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DC454" w14:textId="3E273997" w:rsidR="00E052C1" w:rsidRPr="0099120A" w:rsidRDefault="0002411D" w:rsidP="00E052C1">
      <w:pPr>
        <w:spacing w:after="0" w:line="240" w:lineRule="auto"/>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 xml:space="preserve"> </w:t>
      </w:r>
      <w:r w:rsidR="00E052C1" w:rsidRPr="0099120A">
        <w:rPr>
          <w:rFonts w:ascii="Times New Roman" w:eastAsia="Times New Roman" w:hAnsi="Times New Roman" w:cs="Times New Roman"/>
          <w:noProof/>
          <w:sz w:val="20"/>
          <w:szCs w:val="20"/>
          <w:lang w:eastAsia="lt-LT"/>
        </w:rPr>
        <w:drawing>
          <wp:inline distT="0" distB="0" distL="0" distR="0" wp14:anchorId="7844DE55" wp14:editId="05125D51">
            <wp:extent cx="627380" cy="605790"/>
            <wp:effectExtent l="0" t="0" r="1270" b="381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380" cy="605790"/>
                    </a:xfrm>
                    <a:prstGeom prst="rect">
                      <a:avLst/>
                    </a:prstGeom>
                    <a:noFill/>
                    <a:ln>
                      <a:noFill/>
                    </a:ln>
                  </pic:spPr>
                </pic:pic>
              </a:graphicData>
            </a:graphic>
          </wp:inline>
        </w:drawing>
      </w:r>
    </w:p>
    <w:p w14:paraId="618182B6" w14:textId="77777777" w:rsidR="00E052C1" w:rsidRPr="0099120A" w:rsidRDefault="00E052C1" w:rsidP="00E052C1">
      <w:pPr>
        <w:spacing w:after="0" w:line="240" w:lineRule="auto"/>
        <w:jc w:val="center"/>
        <w:rPr>
          <w:rFonts w:ascii="Times New Roman" w:eastAsia="Times New Roman" w:hAnsi="Times New Roman" w:cs="Times New Roman"/>
          <w:sz w:val="16"/>
          <w:szCs w:val="16"/>
          <w:lang w:val="en-US" w:eastAsia="en-US"/>
        </w:rPr>
      </w:pPr>
    </w:p>
    <w:p w14:paraId="408062CC" w14:textId="77777777" w:rsidR="00E052C1" w:rsidRPr="0099120A" w:rsidRDefault="00E052C1" w:rsidP="00E052C1">
      <w:pPr>
        <w:spacing w:after="0" w:line="240" w:lineRule="auto"/>
        <w:jc w:val="center"/>
        <w:rPr>
          <w:rFonts w:ascii="Times New Roman" w:eastAsia="Times New Roman" w:hAnsi="Times New Roman" w:cs="Times New Roman"/>
          <w:b/>
          <w:sz w:val="24"/>
          <w:szCs w:val="24"/>
          <w:lang w:eastAsia="en-US"/>
        </w:rPr>
      </w:pPr>
      <w:r w:rsidRPr="0099120A">
        <w:rPr>
          <w:rFonts w:ascii="Times New Roman" w:eastAsia="Times New Roman" w:hAnsi="Times New Roman" w:cs="Times New Roman"/>
          <w:b/>
          <w:sz w:val="24"/>
          <w:szCs w:val="24"/>
          <w:lang w:val="pt-BR" w:eastAsia="en-US"/>
        </w:rPr>
        <w:t>VILNIAUS MIESTO SAVIVALDYBĖS ADMINISTRACIJA</w:t>
      </w:r>
    </w:p>
    <w:p w14:paraId="185B0E6B" w14:textId="77777777" w:rsidR="00E052C1" w:rsidRDefault="00E052C1" w:rsidP="00E052C1">
      <w:pPr>
        <w:spacing w:after="0" w:line="240" w:lineRule="auto"/>
        <w:jc w:val="both"/>
        <w:rPr>
          <w:rFonts w:ascii="Times New Roman" w:eastAsia="Times New Roman" w:hAnsi="Times New Roman" w:cs="Times New Roman"/>
          <w:sz w:val="24"/>
          <w:szCs w:val="20"/>
          <w:lang w:eastAsia="en-US"/>
        </w:rPr>
      </w:pPr>
    </w:p>
    <w:p w14:paraId="3BD5722E" w14:textId="54032F4E" w:rsidR="00191CC4" w:rsidRPr="00191CC4" w:rsidRDefault="00191CC4" w:rsidP="00191CC4">
      <w:pPr>
        <w:spacing w:after="0" w:line="240" w:lineRule="auto"/>
        <w:ind w:left="5103"/>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TVIRTINU</w:t>
      </w:r>
    </w:p>
    <w:p w14:paraId="068A10F4" w14:textId="77777777" w:rsidR="00051516" w:rsidRPr="00191CC4" w:rsidRDefault="00051516" w:rsidP="00051516">
      <w:pPr>
        <w:spacing w:after="0" w:line="240" w:lineRule="auto"/>
        <w:ind w:left="5103"/>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 ____________</w:t>
      </w:r>
    </w:p>
    <w:p w14:paraId="49CD3106" w14:textId="77777777" w:rsidR="00191CC4" w:rsidRPr="00191CC4" w:rsidRDefault="00191CC4" w:rsidP="00191CC4">
      <w:pPr>
        <w:spacing w:after="0" w:line="240" w:lineRule="auto"/>
        <w:ind w:left="5103"/>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 ____________</w:t>
      </w:r>
    </w:p>
    <w:p w14:paraId="75ACE351" w14:textId="77777777" w:rsidR="00774FC3" w:rsidRDefault="00774FC3" w:rsidP="00191CC4">
      <w:pPr>
        <w:spacing w:after="0" w:line="240" w:lineRule="auto"/>
        <w:ind w:left="5103"/>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20___-___-___</w:t>
      </w:r>
    </w:p>
    <w:p w14:paraId="04998BCC" w14:textId="77777777" w:rsidR="00774FC3" w:rsidRPr="00191CC4" w:rsidRDefault="00774FC3" w:rsidP="00774FC3">
      <w:pPr>
        <w:spacing w:after="0" w:line="240" w:lineRule="auto"/>
        <w:jc w:val="both"/>
        <w:rPr>
          <w:rFonts w:ascii="Times New Roman" w:eastAsia="Times New Roman" w:hAnsi="Times New Roman" w:cs="Times New Roman"/>
          <w:sz w:val="24"/>
          <w:szCs w:val="20"/>
          <w:lang w:eastAsia="en-US"/>
        </w:rPr>
      </w:pPr>
    </w:p>
    <w:p w14:paraId="1194BDD8" w14:textId="594A6C02" w:rsidR="00191CC4" w:rsidRPr="00F7169A" w:rsidRDefault="00F7169A" w:rsidP="00F7169A">
      <w:pPr>
        <w:suppressAutoHyphens/>
        <w:spacing w:after="0" w:line="240" w:lineRule="auto"/>
        <w:jc w:val="center"/>
        <w:rPr>
          <w:rFonts w:ascii="Times New Roman" w:eastAsia="Times New Roman" w:hAnsi="Times New Roman" w:cs="Times New Roman"/>
          <w:b/>
          <w:sz w:val="24"/>
          <w:szCs w:val="24"/>
          <w:lang w:eastAsia="en-US"/>
        </w:rPr>
      </w:pPr>
      <w:r w:rsidRPr="00F7169A">
        <w:rPr>
          <w:rFonts w:ascii="Times New Roman" w:eastAsia="Times New Roman" w:hAnsi="Times New Roman" w:cs="Times New Roman"/>
          <w:b/>
          <w:bCs/>
          <w:iCs/>
          <w:sz w:val="24"/>
          <w:szCs w:val="24"/>
          <w:lang w:eastAsia="en-US"/>
        </w:rPr>
        <w:t>VAIKŲ ŽAIDIMO AIKŠTELIŲ ĮRENGINIŲ PRIEŽIŪROS PASLAUGŲ</w:t>
      </w:r>
      <w:r w:rsidRPr="00F7169A">
        <w:rPr>
          <w:rFonts w:ascii="Times New Roman" w:eastAsia="Times New Roman" w:hAnsi="Times New Roman" w:cs="Times New Roman"/>
          <w:b/>
          <w:i/>
          <w:sz w:val="24"/>
          <w:szCs w:val="24"/>
          <w:lang w:eastAsia="en-US"/>
        </w:rPr>
        <w:t xml:space="preserve"> </w:t>
      </w:r>
      <w:r w:rsidR="009223D1" w:rsidRPr="00F7169A">
        <w:rPr>
          <w:rFonts w:ascii="Times New Roman" w:eastAsia="Times New Roman" w:hAnsi="Times New Roman" w:cs="Times New Roman"/>
          <w:b/>
          <w:sz w:val="24"/>
          <w:szCs w:val="24"/>
          <w:lang w:eastAsia="en-US"/>
        </w:rPr>
        <w:t>TARPTAUTINĖS VERTĖS</w:t>
      </w:r>
      <w:r w:rsidRPr="00F7169A">
        <w:rPr>
          <w:rFonts w:ascii="Times New Roman" w:eastAsia="Times New Roman" w:hAnsi="Times New Roman" w:cs="Times New Roman"/>
          <w:b/>
          <w:sz w:val="24"/>
          <w:szCs w:val="24"/>
          <w:lang w:eastAsia="en-US"/>
        </w:rPr>
        <w:t xml:space="preserve"> P</w:t>
      </w:r>
      <w:r w:rsidR="00191CC4" w:rsidRPr="00F7169A">
        <w:rPr>
          <w:rFonts w:ascii="Times New Roman" w:eastAsia="Times New Roman" w:hAnsi="Times New Roman" w:cs="Times New Roman"/>
          <w:b/>
          <w:sz w:val="24"/>
          <w:szCs w:val="24"/>
          <w:lang w:eastAsia="en-US"/>
        </w:rPr>
        <w:t>IRKIMO ATVIRO KONKURSO BŪDU SĄLYGOS</w:t>
      </w:r>
    </w:p>
    <w:p w14:paraId="2BFFC61E" w14:textId="77777777" w:rsidR="003017EE" w:rsidRDefault="003017EE" w:rsidP="00191CC4">
      <w:pPr>
        <w:suppressAutoHyphens/>
        <w:spacing w:after="0" w:line="240" w:lineRule="auto"/>
        <w:jc w:val="center"/>
        <w:rPr>
          <w:rFonts w:ascii="Times New Roman" w:eastAsia="Times New Roman" w:hAnsi="Times New Roman" w:cs="Times New Roman"/>
          <w:b/>
          <w:sz w:val="24"/>
          <w:szCs w:val="24"/>
          <w:lang w:eastAsia="en-US"/>
        </w:rPr>
      </w:pPr>
    </w:p>
    <w:p w14:paraId="4DEE6A7D" w14:textId="43D3B627" w:rsidR="00191CC4" w:rsidRPr="00191CC4" w:rsidRDefault="00191CC4" w:rsidP="00191CC4">
      <w:pPr>
        <w:suppressAutoHyphens/>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TURINYS</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2"/>
        <w:gridCol w:w="636"/>
      </w:tblGrid>
      <w:tr w:rsidR="00191CC4" w:rsidRPr="00061692" w14:paraId="27B68CFF" w14:textId="77777777" w:rsidTr="00332349">
        <w:trPr>
          <w:jc w:val="center"/>
        </w:trPr>
        <w:tc>
          <w:tcPr>
            <w:tcW w:w="9192" w:type="dxa"/>
          </w:tcPr>
          <w:p w14:paraId="6F156FF2"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 B</w:t>
            </w:r>
            <w:r w:rsidR="007B4BB9" w:rsidRPr="00061692">
              <w:rPr>
                <w:rFonts w:ascii="Times New Roman" w:eastAsia="Times New Roman" w:hAnsi="Times New Roman" w:cs="Times New Roman"/>
                <w:sz w:val="24"/>
                <w:szCs w:val="24"/>
                <w:lang w:eastAsia="en-US"/>
              </w:rPr>
              <w:t>endrosios nuostatos</w:t>
            </w:r>
          </w:p>
        </w:tc>
        <w:tc>
          <w:tcPr>
            <w:tcW w:w="636" w:type="dxa"/>
            <w:vAlign w:val="center"/>
          </w:tcPr>
          <w:p w14:paraId="2474964B" w14:textId="5E29303C" w:rsidR="00191CC4" w:rsidRPr="00061692" w:rsidRDefault="006F5243" w:rsidP="006F524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r>
      <w:tr w:rsidR="00191CC4" w:rsidRPr="00061692" w14:paraId="46277F22" w14:textId="77777777" w:rsidTr="00332349">
        <w:trPr>
          <w:jc w:val="center"/>
        </w:trPr>
        <w:tc>
          <w:tcPr>
            <w:tcW w:w="9192" w:type="dxa"/>
          </w:tcPr>
          <w:p w14:paraId="214BCCA2"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II. P</w:t>
            </w:r>
            <w:r w:rsidR="007B4BB9" w:rsidRPr="00061692">
              <w:rPr>
                <w:rFonts w:ascii="Times New Roman" w:eastAsia="Times New Roman" w:hAnsi="Times New Roman" w:cs="Times New Roman"/>
                <w:sz w:val="24"/>
                <w:szCs w:val="24"/>
                <w:lang w:eastAsia="en-US"/>
              </w:rPr>
              <w:t>irkimo objektas</w:t>
            </w:r>
          </w:p>
        </w:tc>
        <w:tc>
          <w:tcPr>
            <w:tcW w:w="636" w:type="dxa"/>
            <w:vAlign w:val="center"/>
          </w:tcPr>
          <w:p w14:paraId="73F62CF4" w14:textId="585792AB" w:rsidR="00191CC4" w:rsidRPr="00061692" w:rsidRDefault="006F5243" w:rsidP="006F524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r>
      <w:tr w:rsidR="00191CC4" w:rsidRPr="00061692" w14:paraId="09AAF908" w14:textId="77777777" w:rsidTr="00332349">
        <w:trPr>
          <w:jc w:val="center"/>
        </w:trPr>
        <w:tc>
          <w:tcPr>
            <w:tcW w:w="9192" w:type="dxa"/>
          </w:tcPr>
          <w:p w14:paraId="744503CE"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 xml:space="preserve">III. </w:t>
            </w:r>
            <w:r w:rsidRPr="00061692">
              <w:rPr>
                <w:rFonts w:ascii="Times New Roman" w:eastAsia="Calibri" w:hAnsi="Times New Roman" w:cs="Times New Roman"/>
                <w:sz w:val="24"/>
                <w:szCs w:val="24"/>
                <w:lang w:eastAsia="en-US"/>
              </w:rPr>
              <w:t>T</w:t>
            </w:r>
            <w:r w:rsidR="007B4BB9" w:rsidRPr="00061692">
              <w:rPr>
                <w:rFonts w:ascii="Times New Roman" w:eastAsia="Calibri" w:hAnsi="Times New Roman" w:cs="Times New Roman"/>
                <w:sz w:val="24"/>
                <w:szCs w:val="24"/>
                <w:lang w:eastAsia="en-US"/>
              </w:rPr>
              <w:t>iekėjų</w:t>
            </w:r>
            <w:r w:rsidR="007A4F86"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pašalinimo pagrindai</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kvalifikacijos reikalavimai ir</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jeigu taikytina</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reikalaujami</w:t>
            </w:r>
            <w:r w:rsidR="007A4F86"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kokybės vadybos sistemos ir (arba) aplinkos apsaugos vadybos sistemos standartai</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tarp jų ir reikalavimai atskiriems bendrą pasiūlymą pateikiantiems tiekėjų grupės nariams.</w:t>
            </w:r>
            <w:r w:rsidRPr="00061692">
              <w:rPr>
                <w:rFonts w:ascii="Times New Roman" w:eastAsia="Calibri" w:hAnsi="Times New Roman" w:cs="Times New Roman"/>
                <w:sz w:val="24"/>
                <w:szCs w:val="24"/>
                <w:lang w:eastAsia="en-US"/>
              </w:rPr>
              <w:t xml:space="preserve"> P</w:t>
            </w:r>
            <w:r w:rsidR="007B4BB9" w:rsidRPr="00061692">
              <w:rPr>
                <w:rFonts w:ascii="Times New Roman" w:eastAsia="Calibri" w:hAnsi="Times New Roman" w:cs="Times New Roman"/>
                <w:sz w:val="24"/>
                <w:szCs w:val="24"/>
                <w:lang w:eastAsia="en-US"/>
              </w:rPr>
              <w:t>atvirtinančių dokumentų sąrašas</w:t>
            </w:r>
          </w:p>
        </w:tc>
        <w:tc>
          <w:tcPr>
            <w:tcW w:w="636" w:type="dxa"/>
            <w:vAlign w:val="center"/>
          </w:tcPr>
          <w:p w14:paraId="5A54FE41" w14:textId="1FE103B7" w:rsidR="00191CC4" w:rsidRPr="00061692" w:rsidRDefault="006F5243" w:rsidP="006F524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r>
      <w:tr w:rsidR="00191CC4" w:rsidRPr="00061692" w14:paraId="37D5798F" w14:textId="77777777" w:rsidTr="00332349">
        <w:trPr>
          <w:jc w:val="center"/>
        </w:trPr>
        <w:tc>
          <w:tcPr>
            <w:tcW w:w="9192" w:type="dxa"/>
          </w:tcPr>
          <w:p w14:paraId="7F204D38"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IV. T</w:t>
            </w:r>
            <w:r w:rsidR="007B4BB9" w:rsidRPr="00061692">
              <w:rPr>
                <w:rFonts w:ascii="Times New Roman" w:eastAsia="Times New Roman" w:hAnsi="Times New Roman" w:cs="Times New Roman"/>
                <w:sz w:val="24"/>
                <w:szCs w:val="24"/>
                <w:lang w:eastAsia="en-US"/>
              </w:rPr>
              <w:t>iekėjų grupės dalyvavimas pirkimo procedūrose</w:t>
            </w:r>
          </w:p>
        </w:tc>
        <w:tc>
          <w:tcPr>
            <w:tcW w:w="636" w:type="dxa"/>
            <w:vAlign w:val="center"/>
          </w:tcPr>
          <w:p w14:paraId="153F48B8" w14:textId="5B29292D" w:rsidR="00191CC4" w:rsidRPr="00061692" w:rsidRDefault="006F5243" w:rsidP="006F524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w:t>
            </w:r>
          </w:p>
        </w:tc>
      </w:tr>
      <w:tr w:rsidR="00191CC4" w:rsidRPr="00061692" w14:paraId="5FD5719D" w14:textId="77777777" w:rsidTr="00332349">
        <w:trPr>
          <w:jc w:val="center"/>
        </w:trPr>
        <w:tc>
          <w:tcPr>
            <w:tcW w:w="9192" w:type="dxa"/>
          </w:tcPr>
          <w:p w14:paraId="13A53E11"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 P</w:t>
            </w:r>
            <w:r w:rsidR="007B4BB9" w:rsidRPr="00061692">
              <w:rPr>
                <w:rFonts w:ascii="Times New Roman" w:eastAsia="Times New Roman" w:hAnsi="Times New Roman" w:cs="Times New Roman"/>
                <w:sz w:val="24"/>
                <w:szCs w:val="24"/>
                <w:lang w:eastAsia="en-US"/>
              </w:rPr>
              <w:t>asiūlymų galiojimo užtikrinimo reikalavimai</w:t>
            </w:r>
          </w:p>
        </w:tc>
        <w:tc>
          <w:tcPr>
            <w:tcW w:w="636" w:type="dxa"/>
            <w:vAlign w:val="center"/>
          </w:tcPr>
          <w:p w14:paraId="454AC0DB" w14:textId="50181333" w:rsidR="00191CC4" w:rsidRPr="00061692" w:rsidRDefault="006F5243" w:rsidP="006F524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w:t>
            </w:r>
          </w:p>
        </w:tc>
      </w:tr>
      <w:tr w:rsidR="00191CC4" w:rsidRPr="00061692" w14:paraId="5010056C" w14:textId="77777777" w:rsidTr="00332349">
        <w:trPr>
          <w:jc w:val="center"/>
        </w:trPr>
        <w:tc>
          <w:tcPr>
            <w:tcW w:w="9192" w:type="dxa"/>
          </w:tcPr>
          <w:p w14:paraId="1A748EFF"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VI. P</w:t>
            </w:r>
            <w:r w:rsidR="007B4BB9" w:rsidRPr="00061692">
              <w:rPr>
                <w:rFonts w:ascii="Times New Roman" w:eastAsia="Times New Roman" w:hAnsi="Times New Roman" w:cs="Times New Roman"/>
                <w:sz w:val="24"/>
                <w:szCs w:val="24"/>
                <w:lang w:eastAsia="en-US"/>
              </w:rPr>
              <w:t>asiūlymų rengimas, pateikimas, keitimas</w:t>
            </w:r>
          </w:p>
        </w:tc>
        <w:tc>
          <w:tcPr>
            <w:tcW w:w="636" w:type="dxa"/>
            <w:vAlign w:val="center"/>
          </w:tcPr>
          <w:p w14:paraId="049E82E4" w14:textId="5A3A2ED8" w:rsidR="00191CC4" w:rsidRPr="00061692" w:rsidRDefault="006F5243" w:rsidP="006F524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11</w:t>
            </w:r>
          </w:p>
        </w:tc>
      </w:tr>
      <w:tr w:rsidR="000D3322" w:rsidRPr="00061692" w14:paraId="6AA5B206" w14:textId="77777777" w:rsidTr="00332349">
        <w:trPr>
          <w:jc w:val="center"/>
        </w:trPr>
        <w:tc>
          <w:tcPr>
            <w:tcW w:w="9192" w:type="dxa"/>
          </w:tcPr>
          <w:p w14:paraId="11ACDA9A" w14:textId="77777777" w:rsidR="000D3322" w:rsidRPr="00061692" w:rsidRDefault="000D3322"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VII. P</w:t>
            </w:r>
            <w:r w:rsidR="007B4BB9" w:rsidRPr="00061692">
              <w:rPr>
                <w:rFonts w:ascii="Times New Roman" w:eastAsia="Times New Roman" w:hAnsi="Times New Roman" w:cs="Times New Roman"/>
                <w:sz w:val="24"/>
                <w:szCs w:val="24"/>
                <w:lang w:eastAsia="en-US"/>
              </w:rPr>
              <w:t>asiūlymų kainos šifravimas</w:t>
            </w:r>
          </w:p>
        </w:tc>
        <w:tc>
          <w:tcPr>
            <w:tcW w:w="636" w:type="dxa"/>
            <w:vAlign w:val="center"/>
          </w:tcPr>
          <w:p w14:paraId="2F4AFBAC" w14:textId="3F7588A5" w:rsidR="000D3322" w:rsidRPr="00061692" w:rsidRDefault="006F5243" w:rsidP="006F524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14</w:t>
            </w:r>
          </w:p>
        </w:tc>
      </w:tr>
      <w:tr w:rsidR="00191CC4" w:rsidRPr="00061692" w14:paraId="22E47C36" w14:textId="77777777" w:rsidTr="00332349">
        <w:trPr>
          <w:jc w:val="center"/>
        </w:trPr>
        <w:tc>
          <w:tcPr>
            <w:tcW w:w="9192" w:type="dxa"/>
          </w:tcPr>
          <w:p w14:paraId="71AB8763"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VII</w:t>
            </w:r>
            <w:r w:rsidR="000D3322" w:rsidRPr="00061692">
              <w:rPr>
                <w:rFonts w:ascii="Times New Roman" w:eastAsia="Times New Roman" w:hAnsi="Times New Roman" w:cs="Times New Roman"/>
                <w:sz w:val="24"/>
                <w:szCs w:val="24"/>
                <w:lang w:eastAsia="en-US"/>
              </w:rPr>
              <w:t>I</w:t>
            </w:r>
            <w:r w:rsidRPr="00061692">
              <w:rPr>
                <w:rFonts w:ascii="Times New Roman" w:eastAsia="Times New Roman" w:hAnsi="Times New Roman" w:cs="Times New Roman"/>
                <w:sz w:val="24"/>
                <w:szCs w:val="24"/>
                <w:lang w:eastAsia="en-US"/>
              </w:rPr>
              <w:t>. B</w:t>
            </w:r>
            <w:r w:rsidR="007B4BB9" w:rsidRPr="00061692">
              <w:rPr>
                <w:rFonts w:ascii="Times New Roman" w:eastAsia="Times New Roman" w:hAnsi="Times New Roman" w:cs="Times New Roman"/>
                <w:sz w:val="24"/>
                <w:szCs w:val="24"/>
                <w:lang w:eastAsia="en-US"/>
              </w:rPr>
              <w:t>ūdai</w:t>
            </w:r>
            <w:r w:rsidR="007A4F86" w:rsidRPr="00061692">
              <w:rPr>
                <w:rFonts w:ascii="Times New Roman" w:eastAsia="Times New Roman" w:hAnsi="Times New Roman" w:cs="Times New Roman"/>
                <w:sz w:val="24"/>
                <w:szCs w:val="24"/>
                <w:lang w:eastAsia="en-US"/>
              </w:rPr>
              <w:t>,</w:t>
            </w:r>
            <w:r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kuriais tiekėjai gali prašyti pirkimo dokumentų paaiškinimų</w:t>
            </w:r>
            <w:r w:rsidR="007A4F86"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sužinoti</w:t>
            </w:r>
            <w:r w:rsidR="007A4F86"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ar</w:t>
            </w:r>
            <w:r w:rsidR="007A4F86"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perkančioji organizacija ketina rengti dėl to susitikimą su tiekėjais, taip pat būdai, kuriais perkančioji organizacija savo iniciatyva gali paaiškinti (patikslinti) pirkimo dokumentus</w:t>
            </w:r>
          </w:p>
        </w:tc>
        <w:tc>
          <w:tcPr>
            <w:tcW w:w="636" w:type="dxa"/>
            <w:vAlign w:val="center"/>
          </w:tcPr>
          <w:p w14:paraId="2459C4ED" w14:textId="5F99F787" w:rsidR="00191CC4" w:rsidRPr="00061692" w:rsidRDefault="006F5243" w:rsidP="006F524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15</w:t>
            </w:r>
          </w:p>
        </w:tc>
      </w:tr>
      <w:tr w:rsidR="00191CC4" w:rsidRPr="00061692" w14:paraId="6304BA7C" w14:textId="77777777" w:rsidTr="00332349">
        <w:trPr>
          <w:jc w:val="center"/>
        </w:trPr>
        <w:tc>
          <w:tcPr>
            <w:tcW w:w="9192" w:type="dxa"/>
          </w:tcPr>
          <w:p w14:paraId="327DDB5D" w14:textId="77777777" w:rsidR="00191CC4" w:rsidRPr="00061692" w:rsidRDefault="000D3322"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IX</w:t>
            </w:r>
            <w:r w:rsidR="00191CC4" w:rsidRPr="00061692">
              <w:rPr>
                <w:rFonts w:ascii="Times New Roman" w:eastAsia="Times New Roman" w:hAnsi="Times New Roman" w:cs="Times New Roman"/>
                <w:sz w:val="24"/>
                <w:szCs w:val="24"/>
                <w:lang w:eastAsia="en-US"/>
              </w:rPr>
              <w:t>. S</w:t>
            </w:r>
            <w:r w:rsidR="007B4BB9" w:rsidRPr="00061692">
              <w:rPr>
                <w:rFonts w:ascii="Times New Roman" w:eastAsia="Times New Roman" w:hAnsi="Times New Roman" w:cs="Times New Roman"/>
                <w:sz w:val="24"/>
                <w:szCs w:val="24"/>
                <w:lang w:eastAsia="en-US"/>
              </w:rPr>
              <w:t>usipažinimo su pasiūlymais ir jų nagrinėjimo procedūros</w:t>
            </w:r>
          </w:p>
        </w:tc>
        <w:tc>
          <w:tcPr>
            <w:tcW w:w="636" w:type="dxa"/>
            <w:vAlign w:val="center"/>
          </w:tcPr>
          <w:p w14:paraId="21555E05" w14:textId="717FD9FF" w:rsidR="00191CC4" w:rsidRPr="00061692" w:rsidRDefault="006F5243" w:rsidP="006F524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15</w:t>
            </w:r>
          </w:p>
        </w:tc>
      </w:tr>
      <w:tr w:rsidR="00191CC4" w:rsidRPr="00061692" w14:paraId="6EE69BE3" w14:textId="77777777" w:rsidTr="00332349">
        <w:trPr>
          <w:jc w:val="center"/>
        </w:trPr>
        <w:tc>
          <w:tcPr>
            <w:tcW w:w="9192" w:type="dxa"/>
          </w:tcPr>
          <w:p w14:paraId="47730AA0"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X. P</w:t>
            </w:r>
            <w:r w:rsidR="007B4BB9" w:rsidRPr="00061692">
              <w:rPr>
                <w:rFonts w:ascii="Times New Roman" w:eastAsia="Times New Roman" w:hAnsi="Times New Roman" w:cs="Times New Roman"/>
                <w:sz w:val="24"/>
                <w:szCs w:val="24"/>
                <w:lang w:eastAsia="en-US"/>
              </w:rPr>
              <w:t>erkančiosios organizacijos siūlomos šalims sudaryti pirkimo sutarties sąlygos ir (arba) pirkimo sutarties projektas</w:t>
            </w:r>
          </w:p>
        </w:tc>
        <w:tc>
          <w:tcPr>
            <w:tcW w:w="636" w:type="dxa"/>
            <w:vAlign w:val="center"/>
          </w:tcPr>
          <w:p w14:paraId="236B8554" w14:textId="2C4B62A5" w:rsidR="00191CC4" w:rsidRPr="00061692" w:rsidRDefault="006F5243" w:rsidP="006F524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18</w:t>
            </w:r>
          </w:p>
        </w:tc>
      </w:tr>
      <w:tr w:rsidR="00191CC4" w:rsidRPr="00061692" w14:paraId="78B834BC" w14:textId="77777777" w:rsidTr="00332349">
        <w:trPr>
          <w:jc w:val="center"/>
        </w:trPr>
        <w:tc>
          <w:tcPr>
            <w:tcW w:w="9192" w:type="dxa"/>
          </w:tcPr>
          <w:p w14:paraId="1FF75265"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X</w:t>
            </w:r>
            <w:r w:rsidR="000D3322" w:rsidRPr="00061692">
              <w:rPr>
                <w:rFonts w:ascii="Times New Roman" w:eastAsia="Times New Roman" w:hAnsi="Times New Roman" w:cs="Times New Roman"/>
                <w:sz w:val="24"/>
                <w:szCs w:val="24"/>
                <w:lang w:eastAsia="en-US"/>
              </w:rPr>
              <w:t>I</w:t>
            </w:r>
            <w:r w:rsidRPr="00061692">
              <w:rPr>
                <w:rFonts w:ascii="Times New Roman" w:eastAsia="Times New Roman" w:hAnsi="Times New Roman" w:cs="Times New Roman"/>
                <w:sz w:val="24"/>
                <w:szCs w:val="24"/>
                <w:lang w:eastAsia="en-US"/>
              </w:rPr>
              <w:t>. I</w:t>
            </w:r>
            <w:r w:rsidR="007B4BB9" w:rsidRPr="00061692">
              <w:rPr>
                <w:rFonts w:ascii="Times New Roman" w:eastAsia="Times New Roman" w:hAnsi="Times New Roman" w:cs="Times New Roman"/>
                <w:sz w:val="24"/>
                <w:szCs w:val="24"/>
                <w:lang w:eastAsia="en-US"/>
              </w:rPr>
              <w:t>nformacija apie atidėjimo termino taikymą, ginčų nagrinėjimo tvarką</w:t>
            </w:r>
          </w:p>
        </w:tc>
        <w:tc>
          <w:tcPr>
            <w:tcW w:w="636" w:type="dxa"/>
            <w:vAlign w:val="center"/>
          </w:tcPr>
          <w:p w14:paraId="6E20BB24" w14:textId="032FC9D8" w:rsidR="00191CC4" w:rsidRPr="00061692" w:rsidRDefault="006F5243" w:rsidP="006F524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20</w:t>
            </w:r>
          </w:p>
        </w:tc>
      </w:tr>
      <w:tr w:rsidR="00191CC4" w:rsidRPr="00061692" w14:paraId="7B06EF4A" w14:textId="77777777" w:rsidTr="00332349">
        <w:trPr>
          <w:jc w:val="center"/>
        </w:trPr>
        <w:tc>
          <w:tcPr>
            <w:tcW w:w="9192" w:type="dxa"/>
          </w:tcPr>
          <w:p w14:paraId="4DCBF66C"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XI</w:t>
            </w:r>
            <w:r w:rsidR="000D3322" w:rsidRPr="00061692">
              <w:rPr>
                <w:rFonts w:ascii="Times New Roman" w:eastAsia="Times New Roman" w:hAnsi="Times New Roman" w:cs="Times New Roman"/>
                <w:sz w:val="24"/>
                <w:szCs w:val="24"/>
                <w:lang w:eastAsia="en-US"/>
              </w:rPr>
              <w:t>I</w:t>
            </w:r>
            <w:r w:rsidRPr="00061692">
              <w:rPr>
                <w:rFonts w:ascii="Times New Roman" w:eastAsia="Times New Roman" w:hAnsi="Times New Roman" w:cs="Times New Roman"/>
                <w:sz w:val="24"/>
                <w:szCs w:val="24"/>
                <w:lang w:eastAsia="en-US"/>
              </w:rPr>
              <w:t>. B</w:t>
            </w:r>
            <w:r w:rsidR="007B4BB9" w:rsidRPr="00061692">
              <w:rPr>
                <w:rFonts w:ascii="Times New Roman" w:eastAsia="Times New Roman" w:hAnsi="Times New Roman" w:cs="Times New Roman"/>
                <w:sz w:val="24"/>
                <w:szCs w:val="24"/>
                <w:lang w:eastAsia="en-US"/>
              </w:rPr>
              <w:t>aigiamosios nuostatos</w:t>
            </w:r>
          </w:p>
        </w:tc>
        <w:tc>
          <w:tcPr>
            <w:tcW w:w="636" w:type="dxa"/>
            <w:vAlign w:val="center"/>
          </w:tcPr>
          <w:p w14:paraId="24B97D41" w14:textId="06A72B86" w:rsidR="00191CC4" w:rsidRPr="00061692" w:rsidRDefault="006F5243" w:rsidP="006F524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20</w:t>
            </w:r>
          </w:p>
        </w:tc>
      </w:tr>
      <w:tr w:rsidR="00191CC4" w:rsidRPr="00061692" w14:paraId="0B201BCC" w14:textId="77777777" w:rsidTr="00332349">
        <w:trPr>
          <w:jc w:val="center"/>
        </w:trPr>
        <w:tc>
          <w:tcPr>
            <w:tcW w:w="9192" w:type="dxa"/>
          </w:tcPr>
          <w:p w14:paraId="0F38D311" w14:textId="1EA541AC" w:rsidR="00191CC4" w:rsidRPr="00061692" w:rsidRDefault="00321810" w:rsidP="007B4BB9">
            <w:pPr>
              <w:suppressAutoHyphens/>
              <w:spacing w:after="0" w:line="240" w:lineRule="auto"/>
              <w:jc w:val="both"/>
              <w:rPr>
                <w:rFonts w:ascii="Times New Roman" w:eastAsia="Times New Roman" w:hAnsi="Times New Roman" w:cs="Times New Roman"/>
                <w:b/>
                <w:sz w:val="24"/>
                <w:szCs w:val="24"/>
                <w:lang w:eastAsia="en-US"/>
              </w:rPr>
            </w:pPr>
            <w:r w:rsidRPr="00893491">
              <w:rPr>
                <w:rFonts w:ascii="Times New Roman" w:eastAsia="Times New Roman" w:hAnsi="Times New Roman" w:cs="Times New Roman"/>
                <w:b/>
                <w:sz w:val="24"/>
                <w:szCs w:val="24"/>
                <w:lang w:eastAsia="en-US"/>
              </w:rPr>
              <w:t>Pirkimo sąlygų p</w:t>
            </w:r>
            <w:r w:rsidR="007B4BB9" w:rsidRPr="00893491">
              <w:rPr>
                <w:rFonts w:ascii="Times New Roman" w:eastAsia="Times New Roman" w:hAnsi="Times New Roman" w:cs="Times New Roman"/>
                <w:b/>
                <w:sz w:val="24"/>
                <w:szCs w:val="24"/>
                <w:lang w:eastAsia="en-US"/>
              </w:rPr>
              <w:t>riedai</w:t>
            </w:r>
            <w:r w:rsidR="00191CC4" w:rsidRPr="00893491">
              <w:rPr>
                <w:rFonts w:ascii="Times New Roman" w:eastAsia="Times New Roman" w:hAnsi="Times New Roman" w:cs="Times New Roman"/>
                <w:b/>
                <w:sz w:val="24"/>
                <w:szCs w:val="24"/>
                <w:lang w:eastAsia="en-US"/>
              </w:rPr>
              <w:t>:</w:t>
            </w:r>
          </w:p>
        </w:tc>
        <w:tc>
          <w:tcPr>
            <w:tcW w:w="636" w:type="dxa"/>
            <w:vAlign w:val="center"/>
          </w:tcPr>
          <w:p w14:paraId="1205FF4E" w14:textId="77777777" w:rsidR="00191CC4" w:rsidRPr="00061692" w:rsidRDefault="00191CC4" w:rsidP="006F5243">
            <w:pPr>
              <w:suppressAutoHyphens/>
              <w:spacing w:after="0" w:line="240" w:lineRule="auto"/>
              <w:jc w:val="center"/>
              <w:rPr>
                <w:rFonts w:ascii="Times New Roman" w:eastAsia="Times New Roman" w:hAnsi="Times New Roman" w:cs="Times New Roman"/>
                <w:sz w:val="24"/>
                <w:szCs w:val="24"/>
                <w:lang w:eastAsia="en-US"/>
              </w:rPr>
            </w:pPr>
          </w:p>
        </w:tc>
      </w:tr>
      <w:tr w:rsidR="00191CC4" w:rsidRPr="00061692" w14:paraId="0C079671" w14:textId="77777777" w:rsidTr="00332349">
        <w:trPr>
          <w:jc w:val="center"/>
        </w:trPr>
        <w:tc>
          <w:tcPr>
            <w:tcW w:w="9192" w:type="dxa"/>
          </w:tcPr>
          <w:p w14:paraId="69D70705"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1. T</w:t>
            </w:r>
            <w:r w:rsidR="007B4BB9" w:rsidRPr="00061692">
              <w:rPr>
                <w:rFonts w:ascii="Times New Roman" w:eastAsia="Times New Roman" w:hAnsi="Times New Roman" w:cs="Times New Roman"/>
                <w:sz w:val="24"/>
                <w:szCs w:val="24"/>
                <w:lang w:eastAsia="en-US"/>
              </w:rPr>
              <w:t>echninė specifikacija</w:t>
            </w:r>
          </w:p>
        </w:tc>
        <w:tc>
          <w:tcPr>
            <w:tcW w:w="636" w:type="dxa"/>
            <w:vAlign w:val="center"/>
          </w:tcPr>
          <w:p w14:paraId="79354792" w14:textId="5767971D" w:rsidR="00191CC4" w:rsidRPr="00061692" w:rsidRDefault="006F5243" w:rsidP="006F524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r w:rsidR="00FA028C">
              <w:rPr>
                <w:rFonts w:ascii="Times New Roman" w:eastAsia="Times New Roman" w:hAnsi="Times New Roman" w:cs="Times New Roman"/>
                <w:sz w:val="24"/>
                <w:szCs w:val="24"/>
                <w:lang w:eastAsia="en-US"/>
              </w:rPr>
              <w:t>2</w:t>
            </w:r>
          </w:p>
        </w:tc>
      </w:tr>
      <w:tr w:rsidR="00191CC4" w:rsidRPr="00061692" w14:paraId="303EDDCF" w14:textId="77777777" w:rsidTr="00332349">
        <w:trPr>
          <w:jc w:val="center"/>
        </w:trPr>
        <w:tc>
          <w:tcPr>
            <w:tcW w:w="9192" w:type="dxa"/>
            <w:tcBorders>
              <w:bottom w:val="single" w:sz="4" w:space="0" w:color="auto"/>
            </w:tcBorders>
          </w:tcPr>
          <w:p w14:paraId="1A231DD5" w14:textId="1C485450" w:rsidR="00191CC4" w:rsidRPr="00061692" w:rsidRDefault="00191CC4" w:rsidP="003017EE">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2. P</w:t>
            </w:r>
            <w:r w:rsidR="007B4BB9" w:rsidRPr="00061692">
              <w:rPr>
                <w:rFonts w:ascii="Times New Roman" w:eastAsia="Times New Roman" w:hAnsi="Times New Roman" w:cs="Times New Roman"/>
                <w:sz w:val="24"/>
                <w:szCs w:val="24"/>
                <w:lang w:eastAsia="en-US"/>
              </w:rPr>
              <w:t>asiūlymo forma</w:t>
            </w:r>
          </w:p>
        </w:tc>
        <w:tc>
          <w:tcPr>
            <w:tcW w:w="636" w:type="dxa"/>
            <w:tcBorders>
              <w:bottom w:val="single" w:sz="4" w:space="0" w:color="auto"/>
            </w:tcBorders>
            <w:vAlign w:val="center"/>
          </w:tcPr>
          <w:p w14:paraId="503C315F" w14:textId="007B4B08" w:rsidR="00191CC4" w:rsidRPr="00061692" w:rsidRDefault="006F5243" w:rsidP="006F524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w:t>
            </w:r>
            <w:r w:rsidR="00FA028C">
              <w:rPr>
                <w:rFonts w:ascii="Times New Roman" w:eastAsia="Times New Roman" w:hAnsi="Times New Roman" w:cs="Times New Roman"/>
                <w:sz w:val="24"/>
                <w:szCs w:val="24"/>
                <w:lang w:eastAsia="en-US"/>
              </w:rPr>
              <w:t>8</w:t>
            </w:r>
          </w:p>
        </w:tc>
      </w:tr>
      <w:tr w:rsidR="005A6117" w:rsidRPr="00061692" w14:paraId="1024CD6E" w14:textId="77777777" w:rsidTr="00332349">
        <w:trPr>
          <w:jc w:val="center"/>
        </w:trPr>
        <w:tc>
          <w:tcPr>
            <w:tcW w:w="9192" w:type="dxa"/>
            <w:tcBorders>
              <w:bottom w:val="nil"/>
            </w:tcBorders>
          </w:tcPr>
          <w:p w14:paraId="76D00EEF" w14:textId="77777777" w:rsidR="005A6117" w:rsidRPr="00061692" w:rsidRDefault="005A6117"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3. P</w:t>
            </w:r>
            <w:r w:rsidR="007B4BB9" w:rsidRPr="00061692">
              <w:rPr>
                <w:rFonts w:ascii="Times New Roman" w:eastAsia="Times New Roman" w:hAnsi="Times New Roman" w:cs="Times New Roman"/>
                <w:sz w:val="24"/>
                <w:szCs w:val="24"/>
                <w:lang w:eastAsia="en-US"/>
              </w:rPr>
              <w:t>irkimo sutarties projektas</w:t>
            </w:r>
            <w:r w:rsidR="008E0D20">
              <w:rPr>
                <w:rFonts w:ascii="Times New Roman" w:eastAsia="Times New Roman" w:hAnsi="Times New Roman" w:cs="Times New Roman"/>
                <w:sz w:val="24"/>
                <w:szCs w:val="24"/>
                <w:lang w:eastAsia="en-US"/>
              </w:rPr>
              <w:t>:</w:t>
            </w:r>
          </w:p>
        </w:tc>
        <w:tc>
          <w:tcPr>
            <w:tcW w:w="636" w:type="dxa"/>
            <w:tcBorders>
              <w:bottom w:val="nil"/>
            </w:tcBorders>
            <w:vAlign w:val="center"/>
          </w:tcPr>
          <w:p w14:paraId="26D9E4A1" w14:textId="77777777" w:rsidR="005A6117" w:rsidRPr="008E0D20" w:rsidRDefault="005A6117" w:rsidP="006F5243">
            <w:pPr>
              <w:suppressAutoHyphens/>
              <w:spacing w:after="0" w:line="240" w:lineRule="auto"/>
              <w:jc w:val="center"/>
              <w:rPr>
                <w:rFonts w:ascii="Times New Roman" w:eastAsia="Times New Roman" w:hAnsi="Times New Roman" w:cs="Times New Roman"/>
                <w:sz w:val="24"/>
                <w:szCs w:val="24"/>
                <w:lang w:eastAsia="en-US"/>
              </w:rPr>
            </w:pPr>
          </w:p>
        </w:tc>
      </w:tr>
      <w:tr w:rsidR="00626F50" w:rsidRPr="00626F50" w14:paraId="3FBF20E2" w14:textId="77777777" w:rsidTr="00332349">
        <w:trPr>
          <w:jc w:val="center"/>
        </w:trPr>
        <w:tc>
          <w:tcPr>
            <w:tcW w:w="9192" w:type="dxa"/>
            <w:tcBorders>
              <w:top w:val="nil"/>
              <w:bottom w:val="nil"/>
            </w:tcBorders>
          </w:tcPr>
          <w:p w14:paraId="6EE9BFBD" w14:textId="667AD62D" w:rsidR="008E0D20" w:rsidRPr="00626F50" w:rsidRDefault="003D4274" w:rsidP="008E0D20">
            <w:pPr>
              <w:suppressAutoHyphens/>
              <w:spacing w:after="0" w:line="240" w:lineRule="auto"/>
              <w:jc w:val="both"/>
              <w:rPr>
                <w:rFonts w:ascii="Times New Roman" w:eastAsia="Times New Roman" w:hAnsi="Times New Roman" w:cs="Times New Roman"/>
                <w:sz w:val="24"/>
                <w:szCs w:val="24"/>
                <w:lang w:eastAsia="en-US"/>
              </w:rPr>
            </w:pPr>
            <w:r w:rsidRPr="00626F50">
              <w:rPr>
                <w:rFonts w:ascii="Times New Roman" w:eastAsia="Times New Roman" w:hAnsi="Times New Roman" w:cs="Times New Roman"/>
                <w:sz w:val="24"/>
                <w:szCs w:val="24"/>
                <w:lang w:eastAsia="en-US"/>
              </w:rPr>
              <w:t xml:space="preserve">3.1. </w:t>
            </w:r>
            <w:r w:rsidR="008E0D20" w:rsidRPr="00626F50">
              <w:rPr>
                <w:rFonts w:ascii="Times New Roman" w:eastAsia="Times New Roman" w:hAnsi="Times New Roman" w:cs="Times New Roman"/>
                <w:sz w:val="24"/>
                <w:szCs w:val="24"/>
                <w:lang w:eastAsia="en-US"/>
              </w:rPr>
              <w:t>Paslaugų pirkimo sutarties bendrosios sąlygos</w:t>
            </w:r>
          </w:p>
        </w:tc>
        <w:tc>
          <w:tcPr>
            <w:tcW w:w="636" w:type="dxa"/>
            <w:tcBorders>
              <w:top w:val="nil"/>
              <w:bottom w:val="nil"/>
            </w:tcBorders>
            <w:vAlign w:val="center"/>
          </w:tcPr>
          <w:p w14:paraId="186D9A24" w14:textId="1366CEE6" w:rsidR="008E0D20" w:rsidRPr="00626F50" w:rsidRDefault="006F5243" w:rsidP="006F524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107</w:t>
            </w:r>
          </w:p>
        </w:tc>
      </w:tr>
      <w:tr w:rsidR="00626F50" w:rsidRPr="00626F50" w14:paraId="0706BCCD" w14:textId="77777777" w:rsidTr="00332349">
        <w:trPr>
          <w:jc w:val="center"/>
        </w:trPr>
        <w:tc>
          <w:tcPr>
            <w:tcW w:w="9192" w:type="dxa"/>
            <w:tcBorders>
              <w:top w:val="nil"/>
              <w:bottom w:val="single" w:sz="4" w:space="0" w:color="auto"/>
            </w:tcBorders>
          </w:tcPr>
          <w:p w14:paraId="225D54B9" w14:textId="38E8D264" w:rsidR="008E0D20" w:rsidRPr="00626F50" w:rsidRDefault="003D4274" w:rsidP="008E0D20">
            <w:pPr>
              <w:suppressAutoHyphens/>
              <w:spacing w:after="0" w:line="240" w:lineRule="auto"/>
              <w:jc w:val="both"/>
              <w:rPr>
                <w:rFonts w:ascii="Times New Roman" w:eastAsia="Times New Roman" w:hAnsi="Times New Roman" w:cs="Times New Roman"/>
                <w:sz w:val="24"/>
                <w:szCs w:val="24"/>
                <w:lang w:eastAsia="en-US"/>
              </w:rPr>
            </w:pPr>
            <w:r w:rsidRPr="00626F50">
              <w:rPr>
                <w:rFonts w:ascii="Times New Roman" w:eastAsia="Times New Roman" w:hAnsi="Times New Roman" w:cs="Times New Roman"/>
                <w:sz w:val="24"/>
                <w:szCs w:val="24"/>
                <w:lang w:eastAsia="en-US"/>
              </w:rPr>
              <w:t xml:space="preserve">3.2. </w:t>
            </w:r>
            <w:r w:rsidR="008E0D20" w:rsidRPr="00626F50">
              <w:rPr>
                <w:rFonts w:ascii="Times New Roman" w:eastAsia="Times New Roman" w:hAnsi="Times New Roman" w:cs="Times New Roman"/>
                <w:sz w:val="24"/>
                <w:szCs w:val="24"/>
                <w:lang w:eastAsia="en-US"/>
              </w:rPr>
              <w:t>Paslaugų pirkimo sutarties specialiosios sąlygos</w:t>
            </w:r>
          </w:p>
        </w:tc>
        <w:tc>
          <w:tcPr>
            <w:tcW w:w="636" w:type="dxa"/>
            <w:tcBorders>
              <w:top w:val="nil"/>
              <w:bottom w:val="single" w:sz="4" w:space="0" w:color="auto"/>
            </w:tcBorders>
            <w:vAlign w:val="center"/>
          </w:tcPr>
          <w:p w14:paraId="7187EFC8" w14:textId="4D8F0CF1" w:rsidR="008E0D20" w:rsidRPr="00626F50" w:rsidRDefault="006F5243" w:rsidP="006F524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120</w:t>
            </w:r>
          </w:p>
        </w:tc>
      </w:tr>
      <w:tr w:rsidR="003D4274" w:rsidRPr="00061692" w14:paraId="6488F1EC" w14:textId="77777777" w:rsidTr="00332349">
        <w:trPr>
          <w:jc w:val="center"/>
        </w:trPr>
        <w:tc>
          <w:tcPr>
            <w:tcW w:w="9192" w:type="dxa"/>
            <w:tcBorders>
              <w:top w:val="single" w:sz="4" w:space="0" w:color="auto"/>
              <w:left w:val="single" w:sz="4" w:space="0" w:color="auto"/>
              <w:bottom w:val="nil"/>
              <w:right w:val="single" w:sz="4" w:space="0" w:color="auto"/>
            </w:tcBorders>
          </w:tcPr>
          <w:p w14:paraId="2885C2BD"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4. Pasiūlymo galiojimo užtikrinimo formos:</w:t>
            </w:r>
          </w:p>
        </w:tc>
        <w:tc>
          <w:tcPr>
            <w:tcW w:w="636" w:type="dxa"/>
            <w:tcBorders>
              <w:bottom w:val="nil"/>
            </w:tcBorders>
            <w:vAlign w:val="center"/>
          </w:tcPr>
          <w:p w14:paraId="2E8CA454" w14:textId="77777777" w:rsidR="003D4274" w:rsidRPr="00061692" w:rsidRDefault="003D4274" w:rsidP="006F5243">
            <w:pPr>
              <w:suppressAutoHyphens/>
              <w:spacing w:after="0" w:line="240" w:lineRule="auto"/>
              <w:jc w:val="center"/>
              <w:rPr>
                <w:rFonts w:ascii="Times New Roman" w:eastAsia="Times New Roman" w:hAnsi="Times New Roman" w:cs="Times New Roman"/>
                <w:sz w:val="24"/>
                <w:szCs w:val="24"/>
                <w:lang w:eastAsia="en-US"/>
              </w:rPr>
            </w:pPr>
          </w:p>
        </w:tc>
      </w:tr>
      <w:tr w:rsidR="003D4274" w:rsidRPr="00061692" w14:paraId="07ED5793" w14:textId="77777777" w:rsidTr="00332349">
        <w:trPr>
          <w:jc w:val="center"/>
        </w:trPr>
        <w:tc>
          <w:tcPr>
            <w:tcW w:w="9192" w:type="dxa"/>
            <w:tcBorders>
              <w:top w:val="nil"/>
              <w:left w:val="single" w:sz="4" w:space="0" w:color="auto"/>
              <w:bottom w:val="nil"/>
              <w:right w:val="single" w:sz="4" w:space="0" w:color="auto"/>
            </w:tcBorders>
          </w:tcPr>
          <w:p w14:paraId="74B5C88B"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4.1. Pasiūlymo galiojimo garantijos forma</w:t>
            </w:r>
          </w:p>
        </w:tc>
        <w:tc>
          <w:tcPr>
            <w:tcW w:w="636" w:type="dxa"/>
            <w:tcBorders>
              <w:top w:val="nil"/>
              <w:bottom w:val="nil"/>
            </w:tcBorders>
            <w:vAlign w:val="center"/>
          </w:tcPr>
          <w:p w14:paraId="7CDB6637" w14:textId="6EE6560B" w:rsidR="003D4274" w:rsidRPr="00061692" w:rsidRDefault="00BD20D3" w:rsidP="006F524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12</w:t>
            </w:r>
            <w:r w:rsidR="00FA028C">
              <w:rPr>
                <w:rFonts w:ascii="Times New Roman" w:eastAsia="Times New Roman" w:hAnsi="Times New Roman" w:cs="Times New Roman"/>
                <w:sz w:val="24"/>
                <w:szCs w:val="24"/>
                <w:lang w:eastAsia="en-US"/>
              </w:rPr>
              <w:t>9</w:t>
            </w:r>
          </w:p>
        </w:tc>
      </w:tr>
      <w:tr w:rsidR="003D4274" w:rsidRPr="00061692" w14:paraId="43A7793B" w14:textId="77777777" w:rsidTr="00332349">
        <w:trPr>
          <w:jc w:val="center"/>
        </w:trPr>
        <w:tc>
          <w:tcPr>
            <w:tcW w:w="9192" w:type="dxa"/>
            <w:tcBorders>
              <w:top w:val="nil"/>
              <w:left w:val="single" w:sz="4" w:space="0" w:color="auto"/>
              <w:bottom w:val="single" w:sz="4" w:space="0" w:color="auto"/>
              <w:right w:val="single" w:sz="4" w:space="0" w:color="auto"/>
            </w:tcBorders>
          </w:tcPr>
          <w:p w14:paraId="3745652A" w14:textId="77777777" w:rsidR="003D4274" w:rsidRPr="003D4274" w:rsidRDefault="003D4274" w:rsidP="000838A5">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4.2. Pasiūlymo laidavimo draudimo rašto forma</w:t>
            </w:r>
          </w:p>
        </w:tc>
        <w:tc>
          <w:tcPr>
            <w:tcW w:w="636" w:type="dxa"/>
            <w:tcBorders>
              <w:top w:val="nil"/>
              <w:bottom w:val="nil"/>
            </w:tcBorders>
            <w:vAlign w:val="center"/>
          </w:tcPr>
          <w:p w14:paraId="7C46D006" w14:textId="33275742" w:rsidR="003D4274" w:rsidRPr="00061692" w:rsidRDefault="00BD20D3" w:rsidP="006F524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r w:rsidR="00FA028C">
              <w:rPr>
                <w:rFonts w:ascii="Times New Roman" w:eastAsia="Times New Roman" w:hAnsi="Times New Roman" w:cs="Times New Roman"/>
                <w:sz w:val="24"/>
                <w:szCs w:val="24"/>
                <w:lang w:eastAsia="en-US"/>
              </w:rPr>
              <w:t>31</w:t>
            </w:r>
          </w:p>
        </w:tc>
      </w:tr>
      <w:tr w:rsidR="003D4274" w:rsidRPr="00061692" w14:paraId="134F6D1D" w14:textId="77777777" w:rsidTr="00332349">
        <w:trPr>
          <w:jc w:val="center"/>
        </w:trPr>
        <w:tc>
          <w:tcPr>
            <w:tcW w:w="9192" w:type="dxa"/>
            <w:tcBorders>
              <w:top w:val="single" w:sz="4" w:space="0" w:color="auto"/>
              <w:bottom w:val="nil"/>
            </w:tcBorders>
          </w:tcPr>
          <w:p w14:paraId="0AE29A70"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5. Pirkimo sutarties sąlygų įvykdymo užtikrinimo formos</w:t>
            </w:r>
          </w:p>
        </w:tc>
        <w:tc>
          <w:tcPr>
            <w:tcW w:w="636" w:type="dxa"/>
            <w:tcBorders>
              <w:top w:val="single" w:sz="4" w:space="0" w:color="auto"/>
              <w:bottom w:val="nil"/>
            </w:tcBorders>
            <w:vAlign w:val="center"/>
          </w:tcPr>
          <w:p w14:paraId="324B7189" w14:textId="77777777" w:rsidR="003D4274" w:rsidRPr="003D4274" w:rsidRDefault="003D4274" w:rsidP="006F5243">
            <w:pPr>
              <w:suppressAutoHyphens/>
              <w:spacing w:after="0" w:line="240" w:lineRule="auto"/>
              <w:jc w:val="center"/>
              <w:rPr>
                <w:rFonts w:ascii="Times New Roman" w:eastAsia="Times New Roman" w:hAnsi="Times New Roman" w:cs="Times New Roman"/>
                <w:sz w:val="24"/>
                <w:szCs w:val="24"/>
                <w:lang w:eastAsia="en-US"/>
              </w:rPr>
            </w:pPr>
          </w:p>
        </w:tc>
      </w:tr>
      <w:tr w:rsidR="003D4274" w:rsidRPr="00061692" w14:paraId="7DC20097" w14:textId="77777777" w:rsidTr="00332349">
        <w:trPr>
          <w:jc w:val="center"/>
        </w:trPr>
        <w:tc>
          <w:tcPr>
            <w:tcW w:w="9192" w:type="dxa"/>
            <w:tcBorders>
              <w:top w:val="nil"/>
              <w:bottom w:val="nil"/>
            </w:tcBorders>
          </w:tcPr>
          <w:p w14:paraId="6919AAEE"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5.1. Pirkimo sutarties sąlygų įvykdymo garantijos forma</w:t>
            </w:r>
          </w:p>
        </w:tc>
        <w:tc>
          <w:tcPr>
            <w:tcW w:w="636" w:type="dxa"/>
            <w:tcBorders>
              <w:top w:val="nil"/>
              <w:bottom w:val="nil"/>
            </w:tcBorders>
            <w:vAlign w:val="center"/>
          </w:tcPr>
          <w:p w14:paraId="18BF4B8C" w14:textId="511C6AD9" w:rsidR="003D4274" w:rsidRPr="003D4274" w:rsidRDefault="00BC1227" w:rsidP="006F524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r w:rsidR="00723954">
              <w:rPr>
                <w:rFonts w:ascii="Times New Roman" w:eastAsia="Times New Roman" w:hAnsi="Times New Roman" w:cs="Times New Roman"/>
                <w:sz w:val="24"/>
                <w:szCs w:val="24"/>
                <w:lang w:eastAsia="en-US"/>
              </w:rPr>
              <w:t>3</w:t>
            </w:r>
            <w:r w:rsidR="00FA028C">
              <w:rPr>
                <w:rFonts w:ascii="Times New Roman" w:eastAsia="Times New Roman" w:hAnsi="Times New Roman" w:cs="Times New Roman"/>
                <w:sz w:val="24"/>
                <w:szCs w:val="24"/>
                <w:lang w:eastAsia="en-US"/>
              </w:rPr>
              <w:t>3</w:t>
            </w:r>
          </w:p>
        </w:tc>
      </w:tr>
      <w:tr w:rsidR="003D4274" w:rsidRPr="00061692" w14:paraId="41E37243" w14:textId="77777777" w:rsidTr="00332349">
        <w:trPr>
          <w:jc w:val="center"/>
        </w:trPr>
        <w:tc>
          <w:tcPr>
            <w:tcW w:w="9192" w:type="dxa"/>
            <w:tcBorders>
              <w:top w:val="nil"/>
            </w:tcBorders>
          </w:tcPr>
          <w:p w14:paraId="169D8CAE"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 xml:space="preserve">5.2. Pirkimo sutarties sąlygų įvykdymo laidavimo </w:t>
            </w:r>
            <w:r w:rsidR="000838A5">
              <w:rPr>
                <w:rFonts w:ascii="Times New Roman" w:eastAsia="Times New Roman" w:hAnsi="Times New Roman" w:cs="Times New Roman"/>
                <w:sz w:val="24"/>
                <w:szCs w:val="24"/>
                <w:lang w:eastAsia="en-US"/>
              </w:rPr>
              <w:t xml:space="preserve">draudimo </w:t>
            </w:r>
            <w:r w:rsidRPr="003D4274">
              <w:rPr>
                <w:rFonts w:ascii="Times New Roman" w:eastAsia="Times New Roman" w:hAnsi="Times New Roman" w:cs="Times New Roman"/>
                <w:sz w:val="24"/>
                <w:szCs w:val="24"/>
                <w:lang w:eastAsia="en-US"/>
              </w:rPr>
              <w:t>rašto forma</w:t>
            </w:r>
          </w:p>
        </w:tc>
        <w:tc>
          <w:tcPr>
            <w:tcW w:w="636" w:type="dxa"/>
            <w:tcBorders>
              <w:top w:val="nil"/>
            </w:tcBorders>
            <w:vAlign w:val="center"/>
          </w:tcPr>
          <w:p w14:paraId="352AB160" w14:textId="485FB214" w:rsidR="003D4274" w:rsidRPr="003D4274" w:rsidRDefault="00BC1227" w:rsidP="006F524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13</w:t>
            </w:r>
            <w:r w:rsidR="00FA028C">
              <w:rPr>
                <w:rFonts w:ascii="Times New Roman" w:eastAsia="Times New Roman" w:hAnsi="Times New Roman" w:cs="Times New Roman"/>
                <w:sz w:val="24"/>
                <w:szCs w:val="24"/>
                <w:lang w:eastAsia="en-US"/>
              </w:rPr>
              <w:t>4</w:t>
            </w:r>
          </w:p>
        </w:tc>
      </w:tr>
      <w:tr w:rsidR="003D4274" w:rsidRPr="00061692" w14:paraId="70BCD4B5" w14:textId="77777777" w:rsidTr="00332349">
        <w:trPr>
          <w:jc w:val="center"/>
        </w:trPr>
        <w:tc>
          <w:tcPr>
            <w:tcW w:w="9192" w:type="dxa"/>
          </w:tcPr>
          <w:p w14:paraId="4DA34BA1" w14:textId="77777777" w:rsidR="003D4274" w:rsidRPr="00061692"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6. Tiekėjų pašalinimo pagrindai</w:t>
            </w:r>
          </w:p>
        </w:tc>
        <w:tc>
          <w:tcPr>
            <w:tcW w:w="636" w:type="dxa"/>
            <w:vAlign w:val="center"/>
          </w:tcPr>
          <w:p w14:paraId="0C9950C9" w14:textId="4C1E5525" w:rsidR="003D4274" w:rsidRPr="00061692" w:rsidRDefault="00BC1227" w:rsidP="006F524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13</w:t>
            </w:r>
            <w:r w:rsidR="00FA028C">
              <w:rPr>
                <w:rFonts w:ascii="Times New Roman" w:eastAsia="Times New Roman" w:hAnsi="Times New Roman" w:cs="Times New Roman"/>
                <w:sz w:val="24"/>
                <w:szCs w:val="24"/>
                <w:lang w:eastAsia="en-US"/>
              </w:rPr>
              <w:t>6</w:t>
            </w:r>
          </w:p>
        </w:tc>
      </w:tr>
      <w:tr w:rsidR="003D4274" w:rsidRPr="00061692" w14:paraId="5EA9FA83" w14:textId="77777777" w:rsidTr="00332349">
        <w:trPr>
          <w:jc w:val="center"/>
        </w:trPr>
        <w:tc>
          <w:tcPr>
            <w:tcW w:w="9192" w:type="dxa"/>
          </w:tcPr>
          <w:p w14:paraId="17390B9B" w14:textId="7EEA177E" w:rsidR="003D4274" w:rsidRPr="00061692" w:rsidRDefault="00332349" w:rsidP="003D4274">
            <w:pPr>
              <w:suppressAutoHyphens/>
              <w:spacing w:after="0" w:line="240" w:lineRule="auto"/>
              <w:jc w:val="both"/>
              <w:rPr>
                <w:rFonts w:ascii="Times New Roman" w:eastAsia="Times New Roman" w:hAnsi="Times New Roman" w:cs="Times New Roman"/>
                <w:sz w:val="24"/>
                <w:szCs w:val="24"/>
                <w:lang w:eastAsia="en-US"/>
              </w:rPr>
            </w:pPr>
            <w:r w:rsidRPr="00332349">
              <w:rPr>
                <w:rFonts w:ascii="Times New Roman" w:eastAsia="Times New Roman" w:hAnsi="Times New Roman" w:cs="Times New Roman"/>
                <w:sz w:val="24"/>
                <w:szCs w:val="24"/>
                <w:lang w:eastAsia="en-US"/>
              </w:rPr>
              <w:t>7</w:t>
            </w:r>
            <w:r w:rsidR="003D4274" w:rsidRPr="00332349">
              <w:rPr>
                <w:rFonts w:ascii="Times New Roman" w:eastAsia="Times New Roman" w:hAnsi="Times New Roman" w:cs="Times New Roman"/>
                <w:sz w:val="24"/>
                <w:szCs w:val="24"/>
                <w:lang w:eastAsia="en-US"/>
              </w:rPr>
              <w:t>.</w:t>
            </w:r>
            <w:r w:rsidR="003D4274" w:rsidRPr="00061692">
              <w:rPr>
                <w:rFonts w:ascii="Times New Roman" w:eastAsia="Times New Roman" w:hAnsi="Times New Roman" w:cs="Times New Roman"/>
                <w:sz w:val="24"/>
                <w:szCs w:val="24"/>
                <w:lang w:eastAsia="en-US"/>
              </w:rPr>
              <w:t xml:space="preserve"> Europos bendrasis viešųjų pirkimų dokumentas (pateikiamas atskiru dokumentu)</w:t>
            </w:r>
          </w:p>
        </w:tc>
        <w:tc>
          <w:tcPr>
            <w:tcW w:w="636" w:type="dxa"/>
            <w:vAlign w:val="center"/>
          </w:tcPr>
          <w:p w14:paraId="027F09DC" w14:textId="77777777" w:rsidR="003D4274" w:rsidRPr="00061692" w:rsidRDefault="003D4274" w:rsidP="006F5243">
            <w:pPr>
              <w:suppressAutoHyphens/>
              <w:spacing w:after="0" w:line="240" w:lineRule="auto"/>
              <w:jc w:val="center"/>
              <w:rPr>
                <w:rFonts w:ascii="Times New Roman" w:eastAsia="Times New Roman" w:hAnsi="Times New Roman" w:cs="Times New Roman"/>
                <w:sz w:val="24"/>
                <w:szCs w:val="24"/>
                <w:lang w:eastAsia="en-US"/>
              </w:rPr>
            </w:pPr>
          </w:p>
        </w:tc>
      </w:tr>
      <w:tr w:rsidR="00394924" w:rsidRPr="00061692" w14:paraId="467AF6E8" w14:textId="77777777" w:rsidTr="00332349">
        <w:trPr>
          <w:jc w:val="center"/>
        </w:trPr>
        <w:tc>
          <w:tcPr>
            <w:tcW w:w="9192" w:type="dxa"/>
          </w:tcPr>
          <w:p w14:paraId="577E08FF" w14:textId="5EAAED86" w:rsidR="00394924" w:rsidRPr="00332349" w:rsidRDefault="00394924" w:rsidP="003D4274">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 S</w:t>
            </w:r>
            <w:r w:rsidR="00FA028C">
              <w:rPr>
                <w:rFonts w:ascii="Times New Roman" w:eastAsia="Times New Roman" w:hAnsi="Times New Roman" w:cs="Times New Roman"/>
                <w:sz w:val="24"/>
                <w:szCs w:val="24"/>
                <w:lang w:eastAsia="en-US"/>
              </w:rPr>
              <w:t>avo jėgomis tinkamai s</w:t>
            </w:r>
            <w:r>
              <w:rPr>
                <w:rFonts w:ascii="Times New Roman" w:eastAsia="Times New Roman" w:hAnsi="Times New Roman" w:cs="Times New Roman"/>
                <w:sz w:val="24"/>
                <w:szCs w:val="24"/>
                <w:lang w:eastAsia="en-US"/>
              </w:rPr>
              <w:t>uteiktų paslaugų sąrašas</w:t>
            </w:r>
          </w:p>
        </w:tc>
        <w:tc>
          <w:tcPr>
            <w:tcW w:w="636" w:type="dxa"/>
            <w:vAlign w:val="center"/>
          </w:tcPr>
          <w:p w14:paraId="192BF5A2" w14:textId="3BA3D7EE" w:rsidR="00394924" w:rsidRPr="00061692" w:rsidRDefault="00BC1227" w:rsidP="006F524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r w:rsidR="00723954">
              <w:rPr>
                <w:rFonts w:ascii="Times New Roman" w:eastAsia="Times New Roman" w:hAnsi="Times New Roman" w:cs="Times New Roman"/>
                <w:sz w:val="24"/>
                <w:szCs w:val="24"/>
                <w:lang w:eastAsia="en-US"/>
              </w:rPr>
              <w:t>4</w:t>
            </w:r>
            <w:r w:rsidR="00FA028C">
              <w:rPr>
                <w:rFonts w:ascii="Times New Roman" w:eastAsia="Times New Roman" w:hAnsi="Times New Roman" w:cs="Times New Roman"/>
                <w:sz w:val="24"/>
                <w:szCs w:val="24"/>
                <w:lang w:eastAsia="en-US"/>
              </w:rPr>
              <w:t>3</w:t>
            </w:r>
          </w:p>
        </w:tc>
      </w:tr>
      <w:tr w:rsidR="00394924" w:rsidRPr="00061692" w14:paraId="27BFF68E" w14:textId="77777777" w:rsidTr="00332349">
        <w:trPr>
          <w:jc w:val="center"/>
        </w:trPr>
        <w:tc>
          <w:tcPr>
            <w:tcW w:w="9192" w:type="dxa"/>
          </w:tcPr>
          <w:p w14:paraId="74B443F9" w14:textId="3BEB6970" w:rsidR="00394924" w:rsidRDefault="00394924" w:rsidP="003D4274">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9. </w:t>
            </w:r>
            <w:r w:rsidR="00E95C0C">
              <w:rPr>
                <w:rFonts w:ascii="Times New Roman" w:eastAsia="Times New Roman" w:hAnsi="Times New Roman" w:cs="Times New Roman"/>
                <w:sz w:val="24"/>
                <w:szCs w:val="24"/>
                <w:lang w:eastAsia="en-US"/>
              </w:rPr>
              <w:t>U</w:t>
            </w:r>
            <w:r>
              <w:rPr>
                <w:rFonts w:ascii="Times New Roman" w:eastAsia="Times New Roman" w:hAnsi="Times New Roman" w:cs="Times New Roman"/>
                <w:sz w:val="24"/>
                <w:szCs w:val="24"/>
                <w:lang w:eastAsia="en-US"/>
              </w:rPr>
              <w:t xml:space="preserve">ž </w:t>
            </w:r>
            <w:r w:rsidR="00E95C0C">
              <w:rPr>
                <w:rFonts w:ascii="Times New Roman" w:eastAsia="Times New Roman" w:hAnsi="Times New Roman" w:cs="Times New Roman"/>
                <w:sz w:val="24"/>
                <w:szCs w:val="24"/>
                <w:lang w:eastAsia="en-US"/>
              </w:rPr>
              <w:t xml:space="preserve">pirkimo </w:t>
            </w:r>
            <w:r>
              <w:rPr>
                <w:rFonts w:ascii="Times New Roman" w:eastAsia="Times New Roman" w:hAnsi="Times New Roman" w:cs="Times New Roman"/>
                <w:sz w:val="24"/>
                <w:szCs w:val="24"/>
                <w:lang w:eastAsia="en-US"/>
              </w:rPr>
              <w:t>sutarties vykdymą atsakingų specialistų sąrašas</w:t>
            </w:r>
          </w:p>
        </w:tc>
        <w:tc>
          <w:tcPr>
            <w:tcW w:w="636" w:type="dxa"/>
            <w:vAlign w:val="center"/>
          </w:tcPr>
          <w:p w14:paraId="42A0A3FD" w14:textId="04117D60" w:rsidR="00394924" w:rsidRPr="00061692" w:rsidRDefault="00BC1227" w:rsidP="006F524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14</w:t>
            </w:r>
            <w:r w:rsidR="00FA028C">
              <w:rPr>
                <w:rFonts w:ascii="Times New Roman" w:eastAsia="Times New Roman" w:hAnsi="Times New Roman" w:cs="Times New Roman"/>
                <w:sz w:val="24"/>
                <w:szCs w:val="24"/>
                <w:lang w:eastAsia="en-US"/>
              </w:rPr>
              <w:t>4</w:t>
            </w:r>
          </w:p>
        </w:tc>
      </w:tr>
    </w:tbl>
    <w:p w14:paraId="380952D0" w14:textId="77777777" w:rsidR="00626F50" w:rsidRDefault="00626F50">
      <w:pP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br w:type="page"/>
      </w:r>
    </w:p>
    <w:p w14:paraId="058FFD58" w14:textId="75943B06"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lastRenderedPageBreak/>
        <w:t>I SKYRIUS</w:t>
      </w:r>
    </w:p>
    <w:p w14:paraId="7FF6CCAA"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BENDROSIOS NUOSTATOS</w:t>
      </w:r>
    </w:p>
    <w:p w14:paraId="3A16A2B3" w14:textId="77777777" w:rsidR="00191CC4" w:rsidRPr="003B3F60" w:rsidRDefault="00191CC4" w:rsidP="00191CC4">
      <w:pPr>
        <w:spacing w:after="0" w:line="240" w:lineRule="auto"/>
        <w:ind w:left="360"/>
        <w:rPr>
          <w:rFonts w:ascii="Times New Roman" w:eastAsia="Times New Roman" w:hAnsi="Times New Roman" w:cs="Times New Roman"/>
          <w:sz w:val="24"/>
          <w:szCs w:val="24"/>
          <w:lang w:eastAsia="en-US"/>
        </w:rPr>
      </w:pPr>
    </w:p>
    <w:p w14:paraId="3036ABBA" w14:textId="77777777" w:rsidR="00C71BE1" w:rsidRPr="00B43DE5" w:rsidRDefault="00C71BE1">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B43DE5">
        <w:rPr>
          <w:rFonts w:ascii="Times New Roman" w:eastAsia="Calibri" w:hAnsi="Times New Roman" w:cs="Times New Roman"/>
          <w:sz w:val="24"/>
          <w:szCs w:val="24"/>
          <w:lang w:eastAsia="en-US"/>
        </w:rPr>
        <w:t>Šiose pirkimo sąlygose vartojamos sąvokos:</w:t>
      </w:r>
    </w:p>
    <w:p w14:paraId="26EE7BD3" w14:textId="2186056B" w:rsidR="0071387F" w:rsidRPr="0071387F" w:rsidRDefault="0071387F">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71387F">
        <w:rPr>
          <w:rFonts w:ascii="Times New Roman" w:eastAsia="Calibri" w:hAnsi="Times New Roman" w:cs="Times New Roman"/>
          <w:b/>
          <w:sz w:val="24"/>
          <w:szCs w:val="24"/>
          <w:lang w:eastAsia="en-US"/>
        </w:rPr>
        <w:t>CVP IS</w:t>
      </w:r>
      <w:r>
        <w:rPr>
          <w:rFonts w:ascii="Times New Roman" w:eastAsia="Calibri" w:hAnsi="Times New Roman" w:cs="Times New Roman"/>
          <w:sz w:val="24"/>
          <w:szCs w:val="24"/>
          <w:lang w:eastAsia="en-US"/>
        </w:rPr>
        <w:t xml:space="preserve"> – Centrinė viešųjų pirkimų informacinė sistema;</w:t>
      </w:r>
    </w:p>
    <w:p w14:paraId="6F0A445F" w14:textId="065FDEAE" w:rsidR="0071387F" w:rsidRPr="0071387F" w:rsidRDefault="0071387F">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71387F">
        <w:rPr>
          <w:rFonts w:ascii="Times New Roman" w:eastAsia="Calibri" w:hAnsi="Times New Roman" w:cs="Times New Roman"/>
          <w:b/>
          <w:sz w:val="24"/>
          <w:szCs w:val="24"/>
          <w:lang w:eastAsia="en-US"/>
        </w:rPr>
        <w:t>EBVPD</w:t>
      </w:r>
      <w:r>
        <w:rPr>
          <w:rFonts w:ascii="Times New Roman" w:eastAsia="Calibri" w:hAnsi="Times New Roman" w:cs="Times New Roman"/>
          <w:sz w:val="24"/>
          <w:szCs w:val="24"/>
          <w:lang w:eastAsia="en-US"/>
        </w:rPr>
        <w:t xml:space="preserve"> – Europos bendrasis viešųjų pirkimų dokumentas;</w:t>
      </w:r>
    </w:p>
    <w:p w14:paraId="1ABC9CB6" w14:textId="3C15615B" w:rsidR="0000288F" w:rsidRPr="0000288F" w:rsidRDefault="0000288F">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00288F">
        <w:rPr>
          <w:rFonts w:ascii="Times New Roman" w:eastAsia="Calibri" w:hAnsi="Times New Roman" w:cs="Times New Roman"/>
          <w:b/>
          <w:bCs/>
          <w:sz w:val="24"/>
          <w:szCs w:val="24"/>
          <w:lang w:eastAsia="en-US"/>
        </w:rPr>
        <w:t>finansinio ir ekonominio pajėgumo atitikčiai pasitelkiami subjektai</w:t>
      </w:r>
      <w:r w:rsidRPr="0000288F">
        <w:rPr>
          <w:rFonts w:ascii="Times New Roman" w:eastAsia="Calibri" w:hAnsi="Times New Roman" w:cs="Times New Roman"/>
          <w:sz w:val="24"/>
          <w:szCs w:val="24"/>
          <w:lang w:eastAsia="en-US"/>
        </w:rPr>
        <w:t xml:space="preserve"> – finansinio ir ekonominio pajėgumo kvalifikacijos reikalavimų atitikčiai tiekėjo pasitelkiami kiti ūkio subjektai;</w:t>
      </w:r>
    </w:p>
    <w:p w14:paraId="3C66D93C" w14:textId="4DD26013" w:rsidR="00C71BE1" w:rsidRPr="009E076C" w:rsidRDefault="00C71BE1">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proofErr w:type="spellStart"/>
      <w:r w:rsidRPr="00B43DE5">
        <w:rPr>
          <w:rFonts w:ascii="Times New Roman" w:eastAsia="Calibri" w:hAnsi="Times New Roman" w:cs="Times New Roman"/>
          <w:b/>
          <w:sz w:val="24"/>
          <w:szCs w:val="24"/>
          <w:lang w:eastAsia="en-US"/>
        </w:rPr>
        <w:t>kvazisubtiekėjai</w:t>
      </w:r>
      <w:proofErr w:type="spellEnd"/>
      <w:r w:rsidRPr="00B43DE5">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 </w:t>
      </w:r>
      <w:r w:rsidR="00C72EF2">
        <w:rPr>
          <w:rFonts w:ascii="Times New Roman" w:eastAsia="Calibri" w:hAnsi="Times New Roman" w:cs="Times New Roman"/>
          <w:sz w:val="24"/>
          <w:szCs w:val="24"/>
          <w:lang w:eastAsia="en-US"/>
        </w:rPr>
        <w:t xml:space="preserve">kvalifikacijos reikalavimų atitikčiai pasitelkiami </w:t>
      </w:r>
      <w:r w:rsidRPr="00715CDC">
        <w:rPr>
          <w:rFonts w:ascii="Times New Roman" w:eastAsia="Calibri" w:hAnsi="Times New Roman" w:cs="Times New Roman"/>
          <w:sz w:val="24"/>
          <w:szCs w:val="24"/>
          <w:lang w:eastAsia="en-US"/>
        </w:rPr>
        <w:t xml:space="preserve">specialistai, kurie pasiūlymo teikimo metu dar nėra tiekėjo ar subtiekėjo darbuotojai, tačiau juos ketinama įdarbinti, jei pasiūlymas bus pripažintas </w:t>
      </w:r>
      <w:r w:rsidRPr="009E076C">
        <w:rPr>
          <w:rFonts w:ascii="Times New Roman" w:eastAsia="Calibri" w:hAnsi="Times New Roman" w:cs="Times New Roman"/>
          <w:sz w:val="24"/>
          <w:szCs w:val="24"/>
          <w:lang w:eastAsia="en-US"/>
        </w:rPr>
        <w:t>laimėjusiu;</w:t>
      </w:r>
    </w:p>
    <w:p w14:paraId="0509F5D7" w14:textId="3DD8FC1F" w:rsidR="0000288F" w:rsidRPr="0000288F" w:rsidRDefault="0000288F">
      <w:pPr>
        <w:pStyle w:val="Sraopastraipa"/>
        <w:numPr>
          <w:ilvl w:val="1"/>
          <w:numId w:val="1"/>
        </w:numPr>
        <w:ind w:left="0" w:firstLine="567"/>
        <w:rPr>
          <w:rFonts w:eastAsia="Calibri"/>
          <w:szCs w:val="24"/>
        </w:rPr>
      </w:pPr>
      <w:r w:rsidRPr="0000288F">
        <w:rPr>
          <w:rFonts w:eastAsia="Calibri"/>
          <w:b/>
          <w:bCs/>
          <w:szCs w:val="24"/>
        </w:rPr>
        <w:t>maksimali priimtina pasiūlymo kaina</w:t>
      </w:r>
      <w:r w:rsidRPr="0000288F">
        <w:rPr>
          <w:rFonts w:eastAsia="Calibri"/>
          <w:szCs w:val="24"/>
        </w:rPr>
        <w:t xml:space="preserve"> – pasiūlymų palyginimui ir vertinimui naudojama vertė, kurią viršijus bus laikoma, kad dalyvio pasiūlyme nurodyta kaina perkančiajai organizacijai yra per didelė ir nepriimtina;</w:t>
      </w:r>
    </w:p>
    <w:p w14:paraId="50A8A465" w14:textId="77777777" w:rsidR="00C71BE1" w:rsidRDefault="00C71BE1">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9E076C">
        <w:rPr>
          <w:rFonts w:ascii="Times New Roman" w:eastAsia="Calibri" w:hAnsi="Times New Roman" w:cs="Times New Roman"/>
          <w:b/>
          <w:sz w:val="24"/>
          <w:szCs w:val="24"/>
          <w:lang w:eastAsia="en-US"/>
        </w:rPr>
        <w:t>subtiekėjai</w:t>
      </w:r>
      <w:r w:rsidRPr="009E076C">
        <w:rPr>
          <w:rFonts w:ascii="Times New Roman" w:eastAsia="Calibri" w:hAnsi="Times New Roman" w:cs="Times New Roman"/>
          <w:sz w:val="24"/>
          <w:szCs w:val="24"/>
          <w:lang w:eastAsia="en-US"/>
        </w:rPr>
        <w:t xml:space="preserve"> – tiekėjo pasitelkti kiti ūkio subjektai savo prievolėms </w:t>
      </w:r>
      <w:r w:rsidRPr="00B43DE5">
        <w:rPr>
          <w:rFonts w:ascii="Times New Roman" w:eastAsia="Calibri" w:hAnsi="Times New Roman" w:cs="Times New Roman"/>
          <w:sz w:val="24"/>
          <w:szCs w:val="24"/>
          <w:lang w:eastAsia="en-US"/>
        </w:rPr>
        <w:t>įvykdyti ir kurie savo aktyviais veiksmais prisidės prie pirkimo sutarties vykdymo (t. y. vykdant pirkimo sutartį dalyvaus šių pasitelktų ūkio subjektų darbo jėga);</w:t>
      </w:r>
    </w:p>
    <w:p w14:paraId="79F878F0" w14:textId="32F70A9A" w:rsidR="00E52B04" w:rsidRPr="00E52B04" w:rsidRDefault="00E52B04">
      <w:pPr>
        <w:pStyle w:val="Sraopastraipa"/>
        <w:numPr>
          <w:ilvl w:val="1"/>
          <w:numId w:val="1"/>
        </w:numPr>
        <w:ind w:left="0" w:firstLine="567"/>
        <w:rPr>
          <w:rFonts w:eastAsia="Calibri"/>
          <w:szCs w:val="24"/>
        </w:rPr>
      </w:pPr>
      <w:r w:rsidRPr="0061027F">
        <w:rPr>
          <w:rFonts w:eastAsia="Calibri"/>
          <w:b/>
          <w:bCs/>
          <w:szCs w:val="24"/>
        </w:rPr>
        <w:t>pirkimo sutartis</w:t>
      </w:r>
      <w:r w:rsidRPr="00E52B04">
        <w:rPr>
          <w:rFonts w:eastAsia="Calibri"/>
          <w:szCs w:val="24"/>
        </w:rPr>
        <w:t xml:space="preserve"> – su laimėjusį pasiūlymą pateikusiu dalyviu sudaroma Viešųjų pirkimų įstatyme apibrėžta viešojo pirkimo-pardavimo sutartis, apimanti bendrąsias ir specialiąsias sutarties sąlygas;</w:t>
      </w:r>
    </w:p>
    <w:p w14:paraId="70B7891C" w14:textId="4F999153" w:rsidR="00C71BE1" w:rsidRPr="009A1799" w:rsidRDefault="00C71BE1">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B43DE5">
        <w:rPr>
          <w:rFonts w:ascii="Times New Roman" w:eastAsia="Calibri" w:hAnsi="Times New Roman" w:cs="Times New Roman"/>
          <w:b/>
          <w:sz w:val="24"/>
          <w:szCs w:val="24"/>
          <w:lang w:eastAsia="en-US"/>
        </w:rPr>
        <w:t>t</w:t>
      </w:r>
      <w:r w:rsidR="0059686D">
        <w:rPr>
          <w:rFonts w:ascii="Times New Roman" w:eastAsia="Calibri" w:hAnsi="Times New Roman" w:cs="Times New Roman"/>
          <w:b/>
          <w:sz w:val="24"/>
          <w:szCs w:val="24"/>
          <w:lang w:eastAsia="en-US"/>
        </w:rPr>
        <w:t>echninio pajėgumo atitikčiai pasitelkiami subjektai</w:t>
      </w:r>
      <w:r w:rsidRPr="00B43DE5">
        <w:rPr>
          <w:rFonts w:ascii="Times New Roman" w:eastAsia="Calibri" w:hAnsi="Times New Roman" w:cs="Times New Roman"/>
          <w:sz w:val="24"/>
          <w:szCs w:val="24"/>
          <w:lang w:eastAsia="en-US"/>
        </w:rPr>
        <w:t xml:space="preserve"> – ūkio subjektai, kurių veikla apsiriboja tik prievoliniais santykiais su tiekėju (įrenginių, patalpų nuoma ir pan.)</w:t>
      </w:r>
      <w:r w:rsidRPr="00DF64FF">
        <w:rPr>
          <w:rFonts w:ascii="Times New Roman" w:eastAsia="Calibri" w:hAnsi="Times New Roman" w:cs="Times New Roman"/>
          <w:color w:val="C00000"/>
          <w:sz w:val="24"/>
          <w:szCs w:val="24"/>
          <w:lang w:eastAsia="en-US"/>
        </w:rPr>
        <w:t xml:space="preserve"> </w:t>
      </w:r>
      <w:r w:rsidRPr="00DF64FF">
        <w:rPr>
          <w:rFonts w:ascii="Times New Roman" w:eastAsia="Calibri" w:hAnsi="Times New Roman" w:cs="Times New Roman"/>
          <w:sz w:val="24"/>
          <w:szCs w:val="24"/>
          <w:lang w:eastAsia="en-US"/>
        </w:rPr>
        <w:t>ir iš kurių tiekėjas, siekdamas atitikti pirkimo dokumentuose nustatytus kvalifikacijos reikalavimus, jo pasiūlymo laimėjimo atveju ketina pasitelkti įrenginius, mechanizmus ir pan.</w:t>
      </w:r>
    </w:p>
    <w:p w14:paraId="4C13EFE2" w14:textId="312E6E23" w:rsidR="00C71BE1" w:rsidRPr="00B43DE5" w:rsidRDefault="00C71BE1">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B43DE5">
        <w:rPr>
          <w:rFonts w:ascii="Times New Roman" w:eastAsia="Calibri" w:hAnsi="Times New Roman" w:cs="Times New Roman"/>
          <w:sz w:val="24"/>
          <w:szCs w:val="24"/>
          <w:lang w:eastAsia="en-US"/>
        </w:rPr>
        <w:t xml:space="preserve">Kitos šių pirkimo sąlygų sąvokos atitinka </w:t>
      </w:r>
      <w:r w:rsidR="0071387F">
        <w:rPr>
          <w:rFonts w:ascii="Times New Roman" w:eastAsia="Calibri" w:hAnsi="Times New Roman" w:cs="Times New Roman"/>
          <w:sz w:val="24"/>
          <w:szCs w:val="24"/>
          <w:lang w:eastAsia="en-US"/>
        </w:rPr>
        <w:t>Lietuvos Respublikos v</w:t>
      </w:r>
      <w:r w:rsidRPr="00B43DE5">
        <w:rPr>
          <w:rFonts w:ascii="Times New Roman" w:eastAsia="Calibri" w:hAnsi="Times New Roman" w:cs="Times New Roman"/>
          <w:sz w:val="24"/>
          <w:szCs w:val="24"/>
          <w:lang w:eastAsia="en-US"/>
        </w:rPr>
        <w:t>iešųjų pirkimų įstatyme apibrėžtas sąvokas.</w:t>
      </w:r>
    </w:p>
    <w:p w14:paraId="116C7A22" w14:textId="28DB8F22" w:rsidR="00A33201" w:rsidRPr="00E03AB1" w:rsidRDefault="00191CC4">
      <w:pPr>
        <w:numPr>
          <w:ilvl w:val="0"/>
          <w:numId w:val="1"/>
        </w:numPr>
        <w:suppressAutoHyphens/>
        <w:spacing w:after="0" w:line="240" w:lineRule="auto"/>
        <w:ind w:left="0" w:firstLine="567"/>
        <w:jc w:val="both"/>
        <w:rPr>
          <w:rFonts w:ascii="Times New Roman" w:eastAsia="Times New Roman" w:hAnsi="Times New Roman" w:cs="Times New Roman"/>
          <w:i/>
          <w:sz w:val="24"/>
          <w:szCs w:val="20"/>
          <w:lang w:eastAsia="en-US"/>
        </w:rPr>
      </w:pPr>
      <w:r w:rsidRPr="00A33201">
        <w:rPr>
          <w:rFonts w:ascii="Times New Roman" w:eastAsia="Times New Roman" w:hAnsi="Times New Roman" w:cs="Times New Roman"/>
          <w:sz w:val="24"/>
          <w:szCs w:val="20"/>
          <w:lang w:eastAsia="en-US"/>
        </w:rPr>
        <w:t xml:space="preserve">Perkančioji organizacija – </w:t>
      </w:r>
      <w:r w:rsidR="00601F45" w:rsidRPr="00A33201">
        <w:rPr>
          <w:rFonts w:ascii="Times New Roman" w:eastAsia="Times New Roman" w:hAnsi="Times New Roman" w:cs="Times New Roman"/>
          <w:sz w:val="24"/>
          <w:szCs w:val="20"/>
          <w:lang w:eastAsia="en-US"/>
        </w:rPr>
        <w:t>Vilniaus miesto savivaldybės administracija</w:t>
      </w:r>
      <w:r w:rsidR="00FD3215">
        <w:rPr>
          <w:rFonts w:ascii="Times New Roman" w:eastAsia="Times New Roman" w:hAnsi="Times New Roman" w:cs="Times New Roman"/>
          <w:sz w:val="24"/>
          <w:szCs w:val="20"/>
          <w:lang w:eastAsia="en-US"/>
        </w:rPr>
        <w:t>,</w:t>
      </w:r>
      <w:r w:rsidR="00601F45" w:rsidRPr="00A33201">
        <w:rPr>
          <w:rFonts w:ascii="Times New Roman" w:eastAsia="Times New Roman" w:hAnsi="Times New Roman" w:cs="Times New Roman"/>
          <w:sz w:val="24"/>
          <w:szCs w:val="20"/>
          <w:lang w:eastAsia="en-US"/>
        </w:rPr>
        <w:t xml:space="preserve"> </w:t>
      </w:r>
      <w:r w:rsidRPr="00A33201">
        <w:rPr>
          <w:rFonts w:ascii="Times New Roman" w:eastAsia="Times New Roman" w:hAnsi="Times New Roman" w:cs="Times New Roman"/>
          <w:sz w:val="24"/>
          <w:szCs w:val="20"/>
          <w:lang w:eastAsia="en-US"/>
        </w:rPr>
        <w:t xml:space="preserve">kodas </w:t>
      </w:r>
      <w:r w:rsidR="00601F45" w:rsidRPr="00E03AB1">
        <w:rPr>
          <w:rFonts w:ascii="Times New Roman" w:eastAsia="Times New Roman" w:hAnsi="Times New Roman" w:cs="Times New Roman"/>
          <w:sz w:val="24"/>
          <w:szCs w:val="20"/>
          <w:lang w:eastAsia="en-US"/>
        </w:rPr>
        <w:t>188710061</w:t>
      </w:r>
      <w:r w:rsidRPr="00E03AB1">
        <w:rPr>
          <w:rFonts w:ascii="Times New Roman" w:eastAsia="Times New Roman" w:hAnsi="Times New Roman" w:cs="Times New Roman"/>
          <w:sz w:val="24"/>
          <w:szCs w:val="20"/>
          <w:lang w:eastAsia="en-US"/>
        </w:rPr>
        <w:t xml:space="preserve">, </w:t>
      </w:r>
      <w:r w:rsidR="00601F45" w:rsidRPr="00E03AB1">
        <w:rPr>
          <w:rFonts w:ascii="Times New Roman" w:eastAsia="Times New Roman" w:hAnsi="Times New Roman" w:cs="Times New Roman"/>
          <w:sz w:val="24"/>
          <w:szCs w:val="20"/>
          <w:lang w:eastAsia="en-US"/>
        </w:rPr>
        <w:t xml:space="preserve">Konstitucijos pr. 3, </w:t>
      </w:r>
      <w:r w:rsidRPr="00E03AB1">
        <w:rPr>
          <w:rFonts w:ascii="Times New Roman" w:eastAsia="Times New Roman" w:hAnsi="Times New Roman" w:cs="Times New Roman"/>
          <w:sz w:val="24"/>
          <w:szCs w:val="20"/>
          <w:lang w:eastAsia="en-US"/>
        </w:rPr>
        <w:t>LT–09</w:t>
      </w:r>
      <w:r w:rsidR="00601F45" w:rsidRPr="00E03AB1">
        <w:rPr>
          <w:rFonts w:ascii="Times New Roman" w:eastAsia="Times New Roman" w:hAnsi="Times New Roman" w:cs="Times New Roman"/>
          <w:sz w:val="24"/>
          <w:szCs w:val="20"/>
          <w:lang w:eastAsia="en-US"/>
        </w:rPr>
        <w:t>601</w:t>
      </w:r>
      <w:r w:rsidRPr="00E03AB1">
        <w:rPr>
          <w:rFonts w:ascii="Times New Roman" w:eastAsia="Times New Roman" w:hAnsi="Times New Roman" w:cs="Times New Roman"/>
          <w:sz w:val="24"/>
          <w:szCs w:val="20"/>
          <w:lang w:eastAsia="en-US"/>
        </w:rPr>
        <w:t xml:space="preserve"> Vilnius</w:t>
      </w:r>
      <w:r w:rsidR="00601F45" w:rsidRPr="00E03AB1">
        <w:rPr>
          <w:rFonts w:ascii="Times New Roman" w:eastAsia="Times New Roman" w:hAnsi="Times New Roman" w:cs="Times New Roman"/>
          <w:sz w:val="24"/>
          <w:szCs w:val="20"/>
          <w:lang w:eastAsia="en-US"/>
        </w:rPr>
        <w:t>.</w:t>
      </w:r>
    </w:p>
    <w:p w14:paraId="56F60B77" w14:textId="652E7472" w:rsidR="00191CC4" w:rsidRPr="00191CC4" w:rsidRDefault="00191CC4">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Perkančiosios organizacijos ir tiekėjų bendravimas ir keitimasis informacija, atliekant šį pirkimą, vyksta naudojantis CVP IS. Šiame punkte nustatytų reikalavimų gali būti nesilaikoma tik išimtinais </w:t>
      </w:r>
      <w:r w:rsidR="00F64CCA">
        <w:rPr>
          <w:rFonts w:ascii="Times New Roman" w:eastAsia="Calibri" w:hAnsi="Times New Roman" w:cs="Times New Roman"/>
          <w:sz w:val="24"/>
          <w:szCs w:val="24"/>
          <w:lang w:eastAsia="en-US"/>
        </w:rPr>
        <w:t>Viešųjų pirkimų įstatym</w:t>
      </w:r>
      <w:r w:rsidR="0071387F">
        <w:rPr>
          <w:rFonts w:ascii="Times New Roman" w:eastAsia="Calibri" w:hAnsi="Times New Roman" w:cs="Times New Roman"/>
          <w:sz w:val="24"/>
          <w:szCs w:val="24"/>
          <w:lang w:eastAsia="en-US"/>
        </w:rPr>
        <w:t>e</w:t>
      </w:r>
      <w:r w:rsidR="00F64CCA">
        <w:rPr>
          <w:rFonts w:ascii="Times New Roman" w:eastAsia="Calibri" w:hAnsi="Times New Roman" w:cs="Times New Roman"/>
          <w:sz w:val="24"/>
          <w:szCs w:val="24"/>
          <w:lang w:eastAsia="en-US"/>
        </w:rPr>
        <w:t xml:space="preserve"> </w:t>
      </w:r>
      <w:r w:rsidRPr="00191CC4">
        <w:rPr>
          <w:rFonts w:ascii="Times New Roman" w:eastAsia="Calibri" w:hAnsi="Times New Roman" w:cs="Times New Roman"/>
          <w:sz w:val="24"/>
          <w:szCs w:val="24"/>
          <w:lang w:eastAsia="en-US"/>
        </w:rPr>
        <w:t>nurodytais atvejais.</w:t>
      </w:r>
    </w:p>
    <w:p w14:paraId="43E23AD9" w14:textId="1E2F5144" w:rsidR="00E51AE7" w:rsidRPr="00E51AE7" w:rsidRDefault="00CD4C9C">
      <w:pPr>
        <w:pStyle w:val="Sraopastraipa"/>
        <w:numPr>
          <w:ilvl w:val="0"/>
          <w:numId w:val="1"/>
        </w:numPr>
        <w:ind w:left="0" w:firstLine="567"/>
        <w:rPr>
          <w:szCs w:val="24"/>
        </w:rPr>
      </w:pPr>
      <w:r w:rsidRPr="001009B4">
        <w:rPr>
          <w:szCs w:val="24"/>
        </w:rPr>
        <w:t>Perkančiosios organizacijos sprendimo neatlikti pirkimo naudojantis centrinės perkančiosios organizacijos paslaugomis argumentai, kaip numatyta Viešųjų pirkimų įstatymo 82 straipsnio 2 dalies 1 punkte</w:t>
      </w:r>
      <w:r w:rsidR="00E51AE7" w:rsidRPr="00E51AE7">
        <w:rPr>
          <w:szCs w:val="24"/>
        </w:rPr>
        <w:t xml:space="preserve">: </w:t>
      </w:r>
      <w:r w:rsidR="00E03AB1" w:rsidRPr="00186648">
        <w:rPr>
          <w:szCs w:val="24"/>
          <w:shd w:val="clear" w:color="auto" w:fill="FFFFFF"/>
        </w:rPr>
        <w:t>centralizuotų pirkimų kataloge tokių paslaugų nėra</w:t>
      </w:r>
      <w:r w:rsidR="00E51AE7" w:rsidRPr="00E51AE7">
        <w:rPr>
          <w:szCs w:val="24"/>
        </w:rPr>
        <w:t>.</w:t>
      </w:r>
    </w:p>
    <w:p w14:paraId="58F86B80" w14:textId="77777777" w:rsidR="00191CC4" w:rsidRPr="00191CC4" w:rsidRDefault="00191CC4" w:rsidP="00191CC4">
      <w:pPr>
        <w:spacing w:after="0" w:line="240" w:lineRule="auto"/>
        <w:rPr>
          <w:rFonts w:ascii="Times New Roman" w:eastAsia="Calibri" w:hAnsi="Times New Roman" w:cs="Times New Roman"/>
          <w:sz w:val="24"/>
          <w:szCs w:val="24"/>
          <w:lang w:eastAsia="en-US"/>
        </w:rPr>
      </w:pPr>
    </w:p>
    <w:p w14:paraId="4D40F114"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Nuorodos į išankstinį informacinį skelbimą, paskelbtą Europos Sąjungos leidinių biuro, taip pat paskelbtą CVP IS, kituose leidiniuose ir internete, jeigu apie pirkimą buvo skelbta iš anksto</w:t>
      </w:r>
    </w:p>
    <w:p w14:paraId="4F6D7577"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354030F8" w14:textId="69BFDCEA" w:rsidR="00191CC4" w:rsidRPr="00191CC4" w:rsidRDefault="00191CC4">
      <w:pPr>
        <w:numPr>
          <w:ilvl w:val="0"/>
          <w:numId w:val="1"/>
        </w:numPr>
        <w:suppressAutoHyphens/>
        <w:spacing w:after="0" w:line="240" w:lineRule="auto"/>
        <w:ind w:left="0"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Išankstinio informacinio skelbimo apie šį pirkimą nebuvo</w:t>
      </w:r>
      <w:r w:rsidR="00E03AB1">
        <w:rPr>
          <w:rFonts w:ascii="Times New Roman" w:eastAsia="Times New Roman" w:hAnsi="Times New Roman" w:cs="Times New Roman"/>
          <w:sz w:val="24"/>
          <w:szCs w:val="24"/>
          <w:lang w:eastAsia="en-US"/>
        </w:rPr>
        <w:t>.</w:t>
      </w:r>
    </w:p>
    <w:p w14:paraId="7AA372A8"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6B728BB1"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apie numatomą skelbti savanoriško</w:t>
      </w:r>
      <w:r w:rsidRPr="00191CC4">
        <w:rPr>
          <w:rFonts w:ascii="Times New Roman" w:eastAsia="Times New Roman" w:hAnsi="Times New Roman" w:cs="Times New Roman"/>
          <w:b/>
          <w:i/>
          <w:sz w:val="24"/>
          <w:szCs w:val="24"/>
          <w:lang w:eastAsia="en-US"/>
        </w:rPr>
        <w:t xml:space="preserve"> ex ante</w:t>
      </w:r>
      <w:r w:rsidRPr="00191CC4">
        <w:rPr>
          <w:rFonts w:ascii="Times New Roman" w:eastAsia="Times New Roman" w:hAnsi="Times New Roman" w:cs="Times New Roman"/>
          <w:b/>
          <w:sz w:val="24"/>
          <w:szCs w:val="24"/>
          <w:lang w:eastAsia="en-US"/>
        </w:rPr>
        <w:t xml:space="preserve"> skaidrumo skelbimą</w:t>
      </w:r>
    </w:p>
    <w:p w14:paraId="2465FE76"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77DFC3C3" w14:textId="77777777" w:rsidR="00191CC4" w:rsidRPr="00191CC4" w:rsidRDefault="00191CC4">
      <w:pPr>
        <w:numPr>
          <w:ilvl w:val="0"/>
          <w:numId w:val="1"/>
        </w:numPr>
        <w:suppressAutoHyphens/>
        <w:spacing w:after="0" w:line="240" w:lineRule="auto"/>
        <w:ind w:left="0"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Šiame pirkime perkančioji organizacija nenumato skelbti savanoriško </w:t>
      </w:r>
      <w:r w:rsidRPr="00191CC4">
        <w:rPr>
          <w:rFonts w:ascii="Times New Roman" w:eastAsia="Times New Roman" w:hAnsi="Times New Roman" w:cs="Times New Roman"/>
          <w:i/>
          <w:sz w:val="24"/>
          <w:szCs w:val="24"/>
          <w:lang w:eastAsia="en-US"/>
        </w:rPr>
        <w:t>ex ante</w:t>
      </w:r>
      <w:r w:rsidRPr="00191CC4">
        <w:rPr>
          <w:rFonts w:ascii="Times New Roman" w:eastAsia="Times New Roman" w:hAnsi="Times New Roman" w:cs="Times New Roman"/>
          <w:sz w:val="24"/>
          <w:szCs w:val="24"/>
          <w:lang w:eastAsia="en-US"/>
        </w:rPr>
        <w:t xml:space="preserve"> skaidrumo skelbimo.</w:t>
      </w:r>
    </w:p>
    <w:p w14:paraId="5E661A4E"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E0C15F4"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apie tai, ar į Komisijos posėdžius kviečiami dalyvauti stebėtojai, jų dalyvavimo sąlygos</w:t>
      </w:r>
    </w:p>
    <w:p w14:paraId="00B2EF89"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6B9C0F97" w14:textId="77777777" w:rsidR="00191CC4" w:rsidRPr="00191CC4"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Į šio </w:t>
      </w:r>
      <w:r w:rsidRPr="00C22F4D">
        <w:rPr>
          <w:rFonts w:ascii="Times New Roman" w:eastAsia="Times New Roman" w:hAnsi="Times New Roman" w:cs="Times New Roman"/>
          <w:sz w:val="24"/>
          <w:szCs w:val="24"/>
          <w:lang w:eastAsia="en-US"/>
        </w:rPr>
        <w:t xml:space="preserve">pirkimo </w:t>
      </w:r>
      <w:r w:rsidR="002D7CEF" w:rsidRPr="00C22F4D">
        <w:rPr>
          <w:rFonts w:ascii="Times New Roman" w:eastAsia="Times New Roman" w:hAnsi="Times New Roman" w:cs="Times New Roman"/>
          <w:sz w:val="24"/>
          <w:szCs w:val="24"/>
          <w:lang w:eastAsia="en-US"/>
        </w:rPr>
        <w:t>K</w:t>
      </w:r>
      <w:r w:rsidRPr="00C22F4D">
        <w:rPr>
          <w:rFonts w:ascii="Times New Roman" w:eastAsia="Times New Roman" w:hAnsi="Times New Roman" w:cs="Times New Roman"/>
          <w:sz w:val="24"/>
          <w:szCs w:val="24"/>
          <w:lang w:eastAsia="en-US"/>
        </w:rPr>
        <w:t xml:space="preserve">omisijos </w:t>
      </w:r>
      <w:r w:rsidRPr="00191CC4">
        <w:rPr>
          <w:rFonts w:ascii="Times New Roman" w:eastAsia="Times New Roman" w:hAnsi="Times New Roman" w:cs="Times New Roman"/>
          <w:sz w:val="24"/>
          <w:szCs w:val="24"/>
          <w:lang w:eastAsia="en-US"/>
        </w:rPr>
        <w:t>posėdžius perkančioji organizacija nenumato kviesti dalyvauti stebėtojų.</w:t>
      </w:r>
    </w:p>
    <w:p w14:paraId="5D0F163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6D4BCE9"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II SKYRIUS</w:t>
      </w:r>
    </w:p>
    <w:p w14:paraId="4A600A90" w14:textId="77777777" w:rsidR="00191CC4" w:rsidRPr="00774FC3" w:rsidRDefault="00191CC4" w:rsidP="00FF471C">
      <w:pPr>
        <w:spacing w:after="0" w:line="240" w:lineRule="auto"/>
        <w:contextualSpacing/>
        <w:jc w:val="center"/>
        <w:rPr>
          <w:rFonts w:ascii="Times New Roman" w:eastAsia="Times New Roman" w:hAnsi="Times New Roman" w:cs="Times New Roman"/>
          <w:sz w:val="24"/>
          <w:szCs w:val="24"/>
          <w:lang w:eastAsia="en-US"/>
        </w:rPr>
      </w:pPr>
      <w:r w:rsidRPr="003B3F60">
        <w:rPr>
          <w:rFonts w:ascii="Times New Roman" w:eastAsia="Times New Roman" w:hAnsi="Times New Roman" w:cs="Times New Roman"/>
          <w:b/>
          <w:sz w:val="24"/>
          <w:szCs w:val="24"/>
          <w:lang w:eastAsia="en-US"/>
        </w:rPr>
        <w:lastRenderedPageBreak/>
        <w:t>PIRKIMO OBJEKTAS</w:t>
      </w:r>
    </w:p>
    <w:p w14:paraId="618220EF" w14:textId="77777777" w:rsidR="00191CC4" w:rsidRPr="00191CC4" w:rsidRDefault="00191CC4" w:rsidP="00191CC4">
      <w:pPr>
        <w:spacing w:after="0" w:line="240" w:lineRule="auto"/>
        <w:ind w:left="360"/>
        <w:rPr>
          <w:rFonts w:ascii="Times New Roman" w:eastAsia="Times New Roman" w:hAnsi="Times New Roman" w:cs="Times New Roman"/>
          <w:sz w:val="24"/>
          <w:szCs w:val="24"/>
          <w:lang w:eastAsia="en-US"/>
        </w:rPr>
      </w:pPr>
    </w:p>
    <w:p w14:paraId="58365CDF" w14:textId="5775C806" w:rsidR="00191CC4" w:rsidRPr="00191CC4" w:rsidRDefault="00053BF6" w:rsidP="00191CC4">
      <w:pPr>
        <w:spacing w:after="0" w:line="240" w:lineRule="auto"/>
        <w:ind w:left="360"/>
        <w:jc w:val="center"/>
        <w:rPr>
          <w:rFonts w:ascii="Times New Roman" w:eastAsia="Calibri" w:hAnsi="Times New Roman" w:cs="Times New Roman"/>
          <w:b/>
          <w:sz w:val="24"/>
          <w:szCs w:val="24"/>
          <w:lang w:eastAsia="en-US"/>
        </w:rPr>
      </w:pPr>
      <w:r w:rsidRPr="00657987">
        <w:rPr>
          <w:rFonts w:ascii="Times New Roman" w:eastAsia="Calibri" w:hAnsi="Times New Roman" w:cs="Times New Roman"/>
          <w:b/>
          <w:sz w:val="24"/>
          <w:szCs w:val="24"/>
          <w:lang w:eastAsia="en-US"/>
        </w:rPr>
        <w:t xml:space="preserve">Pirkimo objekto </w:t>
      </w:r>
      <w:r w:rsidR="00191CC4" w:rsidRPr="00657987">
        <w:rPr>
          <w:rFonts w:ascii="Times New Roman" w:eastAsia="Calibri" w:hAnsi="Times New Roman" w:cs="Times New Roman"/>
          <w:b/>
          <w:sz w:val="24"/>
          <w:szCs w:val="24"/>
          <w:lang w:eastAsia="en-US"/>
        </w:rPr>
        <w:t>pavadinimas</w:t>
      </w:r>
      <w:r w:rsidR="00191CC4" w:rsidRPr="00191CC4">
        <w:rPr>
          <w:rFonts w:ascii="Times New Roman" w:eastAsia="Calibri" w:hAnsi="Times New Roman" w:cs="Times New Roman"/>
          <w:b/>
          <w:sz w:val="24"/>
          <w:szCs w:val="24"/>
          <w:lang w:eastAsia="en-US"/>
        </w:rPr>
        <w:t xml:space="preserve">, kiekis (apimtis), </w:t>
      </w:r>
      <w:r w:rsidRPr="00657987">
        <w:rPr>
          <w:rFonts w:ascii="Times New Roman" w:eastAsia="Calibri" w:hAnsi="Times New Roman" w:cs="Times New Roman"/>
          <w:b/>
          <w:sz w:val="24"/>
          <w:szCs w:val="24"/>
          <w:lang w:eastAsia="en-US"/>
        </w:rPr>
        <w:t xml:space="preserve">paslaugų teikimo </w:t>
      </w:r>
      <w:r w:rsidR="00191CC4" w:rsidRPr="00657987">
        <w:rPr>
          <w:rFonts w:ascii="Times New Roman" w:eastAsia="Calibri" w:hAnsi="Times New Roman" w:cs="Times New Roman"/>
          <w:b/>
          <w:sz w:val="24"/>
          <w:szCs w:val="24"/>
          <w:lang w:eastAsia="en-US"/>
        </w:rPr>
        <w:t>terminai</w:t>
      </w:r>
    </w:p>
    <w:p w14:paraId="3895AE01" w14:textId="77777777" w:rsidR="00191CC4" w:rsidRPr="00191CC4" w:rsidRDefault="00191CC4" w:rsidP="00191CC4">
      <w:pPr>
        <w:spacing w:after="0" w:line="240" w:lineRule="auto"/>
        <w:rPr>
          <w:rFonts w:ascii="Times New Roman" w:eastAsia="Calibri" w:hAnsi="Times New Roman" w:cs="Times New Roman"/>
          <w:sz w:val="24"/>
          <w:szCs w:val="24"/>
          <w:lang w:eastAsia="en-US"/>
        </w:rPr>
      </w:pPr>
    </w:p>
    <w:p w14:paraId="614131C8" w14:textId="4C4889E9" w:rsidR="00191CC4" w:rsidRPr="00E03AB1" w:rsidRDefault="00053BF6">
      <w:pPr>
        <w:numPr>
          <w:ilvl w:val="0"/>
          <w:numId w:val="1"/>
        </w:numPr>
        <w:suppressAutoHyphens/>
        <w:spacing w:after="0" w:line="240" w:lineRule="auto"/>
        <w:ind w:left="0" w:firstLine="567"/>
        <w:jc w:val="both"/>
        <w:rPr>
          <w:rFonts w:ascii="Times New Roman" w:eastAsia="Times New Roman" w:hAnsi="Times New Roman" w:cs="Times New Roman"/>
          <w:sz w:val="24"/>
          <w:szCs w:val="24"/>
          <w:lang w:eastAsia="en-US"/>
        </w:rPr>
      </w:pPr>
      <w:r w:rsidRPr="00E03AB1">
        <w:rPr>
          <w:rFonts w:ascii="Times New Roman" w:eastAsia="Times New Roman" w:hAnsi="Times New Roman" w:cs="Times New Roman"/>
          <w:sz w:val="24"/>
          <w:szCs w:val="24"/>
          <w:lang w:eastAsia="en-US"/>
        </w:rPr>
        <w:t xml:space="preserve">Pirkimo objekto </w:t>
      </w:r>
      <w:r w:rsidR="00191CC4" w:rsidRPr="00E03AB1">
        <w:rPr>
          <w:rFonts w:ascii="Times New Roman" w:eastAsia="Times New Roman" w:hAnsi="Times New Roman" w:cs="Times New Roman"/>
          <w:sz w:val="24"/>
          <w:szCs w:val="24"/>
          <w:lang w:eastAsia="en-US"/>
        </w:rPr>
        <w:t xml:space="preserve">pavadinimas – </w:t>
      </w:r>
      <w:r w:rsidR="00E03AB1" w:rsidRPr="00E03AB1">
        <w:rPr>
          <w:rFonts w:ascii="Times New Roman" w:eastAsia="Times New Roman" w:hAnsi="Times New Roman" w:cs="Times New Roman"/>
          <w:iCs/>
          <w:sz w:val="24"/>
          <w:szCs w:val="24"/>
          <w:lang w:eastAsia="en-US"/>
        </w:rPr>
        <w:t>vaikų žaidimo aikštelių įrenginių priežiūros paslaugos</w:t>
      </w:r>
      <w:r w:rsidR="00191CC4" w:rsidRPr="00E03AB1">
        <w:rPr>
          <w:rFonts w:ascii="Times New Roman" w:eastAsia="Times New Roman" w:hAnsi="Times New Roman" w:cs="Times New Roman"/>
          <w:i/>
          <w:sz w:val="24"/>
          <w:szCs w:val="24"/>
          <w:lang w:eastAsia="en-US"/>
        </w:rPr>
        <w:t xml:space="preserve"> </w:t>
      </w:r>
      <w:r w:rsidR="00191CC4" w:rsidRPr="00E03AB1">
        <w:rPr>
          <w:rFonts w:ascii="Times New Roman" w:eastAsia="Times New Roman" w:hAnsi="Times New Roman" w:cs="Times New Roman"/>
          <w:sz w:val="24"/>
          <w:szCs w:val="24"/>
          <w:lang w:eastAsia="en-US"/>
        </w:rPr>
        <w:t>(toliau –</w:t>
      </w:r>
      <w:r w:rsidR="00E03AB1" w:rsidRPr="00E03AB1">
        <w:rPr>
          <w:rFonts w:ascii="Times New Roman" w:eastAsia="Times New Roman" w:hAnsi="Times New Roman" w:cs="Times New Roman"/>
          <w:sz w:val="24"/>
          <w:szCs w:val="24"/>
          <w:lang w:eastAsia="en-US"/>
        </w:rPr>
        <w:t xml:space="preserve"> </w:t>
      </w:r>
      <w:r w:rsidR="00191CC4" w:rsidRPr="00E03AB1">
        <w:rPr>
          <w:rFonts w:ascii="Times New Roman" w:eastAsia="Times New Roman" w:hAnsi="Times New Roman" w:cs="Times New Roman"/>
          <w:sz w:val="24"/>
          <w:szCs w:val="24"/>
          <w:lang w:eastAsia="en-US"/>
        </w:rPr>
        <w:t>paslaugos</w:t>
      </w:r>
      <w:r w:rsidRPr="00E03AB1">
        <w:rPr>
          <w:rFonts w:ascii="Times New Roman" w:eastAsia="Times New Roman" w:hAnsi="Times New Roman" w:cs="Times New Roman"/>
          <w:sz w:val="24"/>
          <w:szCs w:val="24"/>
          <w:lang w:eastAsia="en-US"/>
        </w:rPr>
        <w:t>, pirkimo objektas</w:t>
      </w:r>
      <w:r w:rsidR="00191CC4" w:rsidRPr="00E03AB1">
        <w:rPr>
          <w:rFonts w:ascii="Times New Roman" w:eastAsia="Times New Roman" w:hAnsi="Times New Roman" w:cs="Times New Roman"/>
          <w:sz w:val="24"/>
          <w:szCs w:val="24"/>
          <w:lang w:eastAsia="en-US"/>
        </w:rPr>
        <w:t>).</w:t>
      </w:r>
    </w:p>
    <w:p w14:paraId="1D1FA232" w14:textId="7B92A351" w:rsidR="00191CC4" w:rsidRPr="00191CC4" w:rsidRDefault="00053BF6">
      <w:pPr>
        <w:numPr>
          <w:ilvl w:val="0"/>
          <w:numId w:val="1"/>
        </w:numPr>
        <w:suppressAutoHyphens/>
        <w:spacing w:after="0" w:line="240" w:lineRule="auto"/>
        <w:ind w:left="0" w:firstLine="567"/>
        <w:jc w:val="both"/>
        <w:rPr>
          <w:rFonts w:ascii="Times New Roman" w:eastAsia="Times New Roman" w:hAnsi="Times New Roman" w:cs="Times New Roman"/>
          <w:i/>
          <w:sz w:val="24"/>
          <w:szCs w:val="24"/>
          <w:lang w:eastAsia="en-US"/>
        </w:rPr>
      </w:pPr>
      <w:r w:rsidRPr="00657987">
        <w:rPr>
          <w:rFonts w:ascii="Times New Roman" w:eastAsia="Times New Roman" w:hAnsi="Times New Roman" w:cs="Times New Roman"/>
          <w:sz w:val="24"/>
          <w:szCs w:val="24"/>
          <w:lang w:eastAsia="en-US"/>
        </w:rPr>
        <w:t xml:space="preserve">Pirkimo objekto </w:t>
      </w:r>
      <w:r w:rsidR="00191CC4" w:rsidRPr="00657987">
        <w:rPr>
          <w:rFonts w:ascii="Times New Roman" w:eastAsia="Times New Roman" w:hAnsi="Times New Roman" w:cs="Times New Roman"/>
          <w:sz w:val="24"/>
          <w:szCs w:val="24"/>
          <w:lang w:eastAsia="en-US"/>
        </w:rPr>
        <w:t>kiekis (apimtis)</w:t>
      </w:r>
      <w:r w:rsidR="00191CC4" w:rsidRPr="00191CC4">
        <w:rPr>
          <w:rFonts w:ascii="Times New Roman" w:eastAsia="Times New Roman" w:hAnsi="Times New Roman" w:cs="Times New Roman"/>
          <w:sz w:val="24"/>
          <w:szCs w:val="24"/>
          <w:lang w:eastAsia="en-US"/>
        </w:rPr>
        <w:t xml:space="preserve"> </w:t>
      </w:r>
      <w:r w:rsidR="00FA028C">
        <w:rPr>
          <w:rFonts w:ascii="Times New Roman" w:eastAsia="Times New Roman" w:hAnsi="Times New Roman" w:cs="Times New Roman"/>
          <w:sz w:val="24"/>
          <w:szCs w:val="24"/>
          <w:lang w:eastAsia="en-US"/>
        </w:rPr>
        <w:t xml:space="preserve">kiekvienai pirkimo objekto daliai </w:t>
      </w:r>
      <w:r w:rsidR="00191CC4" w:rsidRPr="00191CC4">
        <w:rPr>
          <w:rFonts w:ascii="Times New Roman" w:eastAsia="Times New Roman" w:hAnsi="Times New Roman" w:cs="Times New Roman"/>
          <w:sz w:val="24"/>
          <w:szCs w:val="24"/>
          <w:lang w:eastAsia="en-US"/>
        </w:rPr>
        <w:t xml:space="preserve"> </w:t>
      </w:r>
      <w:r w:rsidR="00E03AB1">
        <w:rPr>
          <w:rFonts w:ascii="Times New Roman" w:eastAsia="Times New Roman" w:hAnsi="Times New Roman" w:cs="Times New Roman"/>
          <w:sz w:val="24"/>
          <w:szCs w:val="24"/>
          <w:lang w:eastAsia="en-US"/>
        </w:rPr>
        <w:t>nurodytas techninėje specifikacijoje (pirkimo sąlygų 1 priede).</w:t>
      </w:r>
    </w:p>
    <w:p w14:paraId="619E1827" w14:textId="77777777" w:rsidR="00191CC4" w:rsidRPr="00191CC4" w:rsidRDefault="00191CC4">
      <w:pPr>
        <w:numPr>
          <w:ilvl w:val="0"/>
          <w:numId w:val="1"/>
        </w:numPr>
        <w:suppressAutoHyphens/>
        <w:spacing w:after="0" w:line="240" w:lineRule="auto"/>
        <w:ind w:left="0" w:firstLine="567"/>
        <w:jc w:val="both"/>
        <w:rPr>
          <w:rFonts w:ascii="Times New Roman" w:eastAsia="Times New Roman" w:hAnsi="Times New Roman" w:cs="Times New Roman"/>
          <w:i/>
          <w:sz w:val="24"/>
          <w:szCs w:val="24"/>
          <w:lang w:eastAsia="en-US"/>
        </w:rPr>
      </w:pPr>
      <w:bookmarkStart w:id="0" w:name="_Ref495668603"/>
      <w:r w:rsidRPr="00191CC4">
        <w:rPr>
          <w:rFonts w:ascii="Times New Roman" w:eastAsia="Times New Roman" w:hAnsi="Times New Roman" w:cs="Times New Roman"/>
          <w:sz w:val="24"/>
          <w:szCs w:val="24"/>
          <w:lang w:eastAsia="en-US"/>
        </w:rPr>
        <w:t>Perkančioji organizacija nereikalauja, kad esmines užduotis atliktų pats pasiūlymą pateikęs dalyvis, o jeigu pasiūlymą pateikė tiekėjų grupė, – tos grupės partneris.</w:t>
      </w:r>
      <w:bookmarkEnd w:id="0"/>
    </w:p>
    <w:p w14:paraId="264FE7AB" w14:textId="14AC6F7F" w:rsidR="00C22F4D" w:rsidRPr="00C22F4D" w:rsidRDefault="00657987">
      <w:pPr>
        <w:numPr>
          <w:ilvl w:val="0"/>
          <w:numId w:val="1"/>
        </w:numPr>
        <w:suppressAutoHyphens/>
        <w:spacing w:after="0" w:line="240" w:lineRule="auto"/>
        <w:ind w:left="0" w:firstLine="567"/>
        <w:jc w:val="both"/>
        <w:rPr>
          <w:rFonts w:ascii="Times New Roman" w:eastAsia="Calibri" w:hAnsi="Times New Roman" w:cs="Times New Roman"/>
          <w:sz w:val="24"/>
          <w:szCs w:val="24"/>
          <w:lang w:eastAsia="en-US"/>
        </w:rPr>
      </w:pPr>
      <w:r w:rsidRPr="00657987">
        <w:rPr>
          <w:rFonts w:ascii="Times New Roman" w:eastAsia="Times New Roman" w:hAnsi="Times New Roman" w:cs="Times New Roman"/>
          <w:sz w:val="24"/>
          <w:szCs w:val="24"/>
          <w:lang w:eastAsia="en-US"/>
        </w:rPr>
        <w:t>P</w:t>
      </w:r>
      <w:r w:rsidR="00053BF6" w:rsidRPr="00657987">
        <w:rPr>
          <w:rFonts w:ascii="Times New Roman" w:eastAsia="Times New Roman" w:hAnsi="Times New Roman" w:cs="Times New Roman"/>
          <w:sz w:val="24"/>
          <w:szCs w:val="24"/>
          <w:lang w:eastAsia="en-US"/>
        </w:rPr>
        <w:t xml:space="preserve">aslaugų teikimo </w:t>
      </w:r>
      <w:r w:rsidR="00191CC4" w:rsidRPr="00657987">
        <w:rPr>
          <w:rFonts w:ascii="Times New Roman" w:eastAsia="Times New Roman" w:hAnsi="Times New Roman" w:cs="Times New Roman"/>
          <w:sz w:val="24"/>
          <w:szCs w:val="24"/>
          <w:lang w:eastAsia="en-US"/>
        </w:rPr>
        <w:t>terminai</w:t>
      </w:r>
      <w:r w:rsidR="00191CC4" w:rsidRPr="00191CC4">
        <w:rPr>
          <w:rFonts w:ascii="Times New Roman" w:eastAsia="Times New Roman" w:hAnsi="Times New Roman" w:cs="Times New Roman"/>
          <w:sz w:val="24"/>
          <w:szCs w:val="24"/>
          <w:lang w:eastAsia="en-US"/>
        </w:rPr>
        <w:t xml:space="preserve">: </w:t>
      </w:r>
      <w:r w:rsidR="00E03AB1">
        <w:rPr>
          <w:rFonts w:ascii="Times New Roman" w:eastAsia="Times New Roman" w:hAnsi="Times New Roman" w:cs="Times New Roman"/>
          <w:sz w:val="24"/>
          <w:szCs w:val="24"/>
          <w:lang w:eastAsia="en-US"/>
        </w:rPr>
        <w:t>36</w:t>
      </w:r>
      <w:r w:rsidR="00191CC4" w:rsidRPr="00191CC4">
        <w:rPr>
          <w:rFonts w:ascii="Times New Roman" w:eastAsia="Times New Roman" w:hAnsi="Times New Roman" w:cs="Times New Roman"/>
          <w:sz w:val="24"/>
          <w:szCs w:val="24"/>
          <w:lang w:eastAsia="en-US"/>
        </w:rPr>
        <w:t xml:space="preserve"> mėn. nuo</w:t>
      </w:r>
      <w:r w:rsidR="00D0019C">
        <w:rPr>
          <w:rFonts w:ascii="Times New Roman" w:eastAsia="Times New Roman" w:hAnsi="Times New Roman" w:cs="Times New Roman"/>
          <w:sz w:val="24"/>
          <w:szCs w:val="24"/>
          <w:lang w:eastAsia="en-US"/>
        </w:rPr>
        <w:t xml:space="preserve"> </w:t>
      </w:r>
      <w:r w:rsidR="00191CC4" w:rsidRPr="00191CC4">
        <w:rPr>
          <w:rFonts w:ascii="Times New Roman" w:eastAsia="Times New Roman" w:hAnsi="Times New Roman" w:cs="Times New Roman"/>
          <w:sz w:val="24"/>
          <w:szCs w:val="24"/>
          <w:lang w:eastAsia="en-US"/>
        </w:rPr>
        <w:t>pirkimo</w:t>
      </w:r>
      <w:r w:rsidR="00D0019C">
        <w:rPr>
          <w:rFonts w:ascii="Times New Roman" w:eastAsia="Times New Roman" w:hAnsi="Times New Roman" w:cs="Times New Roman"/>
          <w:sz w:val="24"/>
          <w:szCs w:val="24"/>
          <w:lang w:eastAsia="en-US"/>
        </w:rPr>
        <w:t xml:space="preserve"> </w:t>
      </w:r>
      <w:r w:rsidR="00191CC4" w:rsidRPr="00191CC4">
        <w:rPr>
          <w:rFonts w:ascii="Times New Roman" w:eastAsia="Times New Roman" w:hAnsi="Times New Roman" w:cs="Times New Roman"/>
          <w:sz w:val="24"/>
          <w:szCs w:val="24"/>
          <w:lang w:eastAsia="en-US"/>
        </w:rPr>
        <w:t xml:space="preserve">sutarties </w:t>
      </w:r>
      <w:r w:rsidR="00FA028C">
        <w:rPr>
          <w:rFonts w:ascii="Times New Roman" w:eastAsia="Times New Roman" w:hAnsi="Times New Roman" w:cs="Times New Roman"/>
          <w:sz w:val="24"/>
          <w:szCs w:val="24"/>
          <w:lang w:eastAsia="en-US"/>
        </w:rPr>
        <w:t xml:space="preserve">kiekvienai pirkimo objekto daliai </w:t>
      </w:r>
      <w:r w:rsidR="00135B62">
        <w:rPr>
          <w:rFonts w:ascii="Times New Roman" w:eastAsia="Times New Roman" w:hAnsi="Times New Roman" w:cs="Times New Roman"/>
          <w:sz w:val="24"/>
          <w:szCs w:val="24"/>
          <w:lang w:eastAsia="en-US"/>
        </w:rPr>
        <w:t>įsigaliojimo</w:t>
      </w:r>
      <w:r w:rsidR="00D0019C">
        <w:rPr>
          <w:rFonts w:ascii="Times New Roman" w:eastAsia="Times New Roman" w:hAnsi="Times New Roman" w:cs="Times New Roman"/>
          <w:sz w:val="24"/>
          <w:szCs w:val="24"/>
          <w:lang w:eastAsia="en-US"/>
        </w:rPr>
        <w:t xml:space="preserve"> </w:t>
      </w:r>
      <w:r w:rsidR="002A6D14">
        <w:rPr>
          <w:rFonts w:ascii="Times New Roman" w:eastAsia="Times New Roman" w:hAnsi="Times New Roman" w:cs="Times New Roman"/>
          <w:sz w:val="24"/>
          <w:szCs w:val="24"/>
          <w:lang w:eastAsia="en-US"/>
        </w:rPr>
        <w:t>dienos</w:t>
      </w:r>
      <w:r w:rsidR="00191CC4" w:rsidRPr="00191CC4">
        <w:rPr>
          <w:rFonts w:ascii="Times New Roman" w:eastAsia="Times New Roman" w:hAnsi="Times New Roman" w:cs="Times New Roman"/>
          <w:sz w:val="24"/>
          <w:szCs w:val="24"/>
          <w:lang w:eastAsia="en-US"/>
        </w:rPr>
        <w:t>.</w:t>
      </w:r>
    </w:p>
    <w:p w14:paraId="12BB2EF3" w14:textId="77777777" w:rsidR="00191CC4" w:rsidRDefault="00191CC4" w:rsidP="00191CC4">
      <w:pPr>
        <w:spacing w:after="0" w:line="240" w:lineRule="auto"/>
        <w:rPr>
          <w:rFonts w:ascii="Times New Roman" w:eastAsia="Calibri" w:hAnsi="Times New Roman" w:cs="Times New Roman"/>
          <w:sz w:val="24"/>
          <w:szCs w:val="24"/>
          <w:lang w:eastAsia="en-US"/>
        </w:rPr>
      </w:pPr>
    </w:p>
    <w:p w14:paraId="3204DC39" w14:textId="66401BE7"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 xml:space="preserve">Perkančiosios organizacijos sprendimo dėl tarptautinės </w:t>
      </w:r>
      <w:r w:rsidRPr="008E56FA">
        <w:rPr>
          <w:rFonts w:ascii="Times New Roman" w:eastAsia="Calibri" w:hAnsi="Times New Roman" w:cs="Times New Roman"/>
          <w:b/>
          <w:sz w:val="24"/>
          <w:szCs w:val="24"/>
          <w:lang w:eastAsia="en-US"/>
        </w:rPr>
        <w:t xml:space="preserve">vertės </w:t>
      </w:r>
      <w:r w:rsidR="000555CE" w:rsidRPr="008E56FA">
        <w:rPr>
          <w:rFonts w:ascii="Times New Roman" w:eastAsia="Times New Roman" w:hAnsi="Times New Roman" w:cs="Times New Roman"/>
          <w:b/>
          <w:bCs/>
          <w:sz w:val="24"/>
          <w:szCs w:val="24"/>
          <w:lang w:eastAsia="en-US"/>
        </w:rPr>
        <w:t>ar statinio statybos darbų ir statinio projektavimo paslaugų</w:t>
      </w:r>
      <w:r w:rsidR="000555CE" w:rsidRPr="008E56FA">
        <w:rPr>
          <w:rFonts w:ascii="Times New Roman" w:eastAsia="Calibri" w:hAnsi="Times New Roman" w:cs="Times New Roman"/>
          <w:b/>
          <w:sz w:val="24"/>
          <w:szCs w:val="24"/>
          <w:lang w:eastAsia="en-US"/>
        </w:rPr>
        <w:t xml:space="preserve"> </w:t>
      </w:r>
      <w:r w:rsidRPr="008E56FA">
        <w:rPr>
          <w:rFonts w:ascii="Times New Roman" w:eastAsia="Calibri" w:hAnsi="Times New Roman" w:cs="Times New Roman"/>
          <w:b/>
          <w:sz w:val="24"/>
          <w:szCs w:val="24"/>
          <w:lang w:eastAsia="en-US"/>
        </w:rPr>
        <w:t xml:space="preserve">pirkimo objekto neskaidymo į dalis </w:t>
      </w:r>
      <w:r w:rsidR="000555CE" w:rsidRPr="008E56FA">
        <w:rPr>
          <w:rFonts w:ascii="Times New Roman" w:eastAsia="Calibri" w:hAnsi="Times New Roman" w:cs="Times New Roman"/>
          <w:b/>
          <w:sz w:val="24"/>
          <w:szCs w:val="24"/>
          <w:lang w:eastAsia="en-US"/>
        </w:rPr>
        <w:t>pagrindimas</w:t>
      </w:r>
      <w:r w:rsidRPr="008E56FA">
        <w:rPr>
          <w:rFonts w:ascii="Times New Roman" w:eastAsia="Calibri" w:hAnsi="Times New Roman" w:cs="Times New Roman"/>
          <w:b/>
          <w:sz w:val="24"/>
          <w:szCs w:val="24"/>
          <w:lang w:eastAsia="en-US"/>
        </w:rPr>
        <w:t xml:space="preserve">, kaip nustatyta Viešųjų pirkimų įstatymo 28 straipsnio </w:t>
      </w:r>
      <w:r w:rsidRPr="00191CC4">
        <w:rPr>
          <w:rFonts w:ascii="Times New Roman" w:eastAsia="Calibri" w:hAnsi="Times New Roman" w:cs="Times New Roman"/>
          <w:b/>
          <w:sz w:val="24"/>
          <w:szCs w:val="24"/>
          <w:lang w:eastAsia="en-US"/>
        </w:rPr>
        <w:t>2 dalyje</w:t>
      </w:r>
    </w:p>
    <w:p w14:paraId="7F81362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8846D5F" w14:textId="77777777" w:rsidR="00E03AB1" w:rsidRPr="00E03AB1" w:rsidRDefault="00191CC4">
      <w:pPr>
        <w:pStyle w:val="Sraopastraipa"/>
        <w:numPr>
          <w:ilvl w:val="0"/>
          <w:numId w:val="1"/>
        </w:numPr>
        <w:suppressAutoHyphens/>
        <w:ind w:left="0" w:firstLine="567"/>
      </w:pPr>
      <w:r w:rsidRPr="00E03AB1">
        <w:rPr>
          <w:rFonts w:eastAsia="Calibri"/>
          <w:szCs w:val="24"/>
        </w:rPr>
        <w:t xml:space="preserve">Pirkimo objektas skaidomas į </w:t>
      </w:r>
      <w:r w:rsidR="00E03AB1" w:rsidRPr="00E03AB1">
        <w:rPr>
          <w:rFonts w:eastAsia="Calibri"/>
          <w:szCs w:val="24"/>
        </w:rPr>
        <w:t xml:space="preserve">4 </w:t>
      </w:r>
      <w:r w:rsidRPr="00E03AB1">
        <w:rPr>
          <w:rFonts w:eastAsia="Calibri"/>
          <w:szCs w:val="24"/>
        </w:rPr>
        <w:t>dalis</w:t>
      </w:r>
      <w:r w:rsidR="00E03AB1" w:rsidRPr="00E03AB1">
        <w:rPr>
          <w:rFonts w:eastAsia="Calibri"/>
          <w:szCs w:val="24"/>
        </w:rPr>
        <w:t>:</w:t>
      </w:r>
    </w:p>
    <w:p w14:paraId="7540DF89" w14:textId="268A0054" w:rsidR="00E03AB1" w:rsidRPr="00E03AB1" w:rsidRDefault="00E03AB1">
      <w:pPr>
        <w:pStyle w:val="Sraopastraipa"/>
        <w:numPr>
          <w:ilvl w:val="1"/>
          <w:numId w:val="1"/>
        </w:numPr>
        <w:suppressAutoHyphens/>
        <w:ind w:left="0" w:firstLine="567"/>
      </w:pPr>
      <w:r w:rsidRPr="00E03AB1">
        <w:rPr>
          <w:rFonts w:eastAsia="Calibri"/>
          <w:szCs w:val="24"/>
        </w:rPr>
        <w:t xml:space="preserve">Pirkimo objekto dalys: </w:t>
      </w:r>
    </w:p>
    <w:p w14:paraId="39CBCE34" w14:textId="1D276BE9" w:rsidR="00E03AB1" w:rsidRPr="00E03AB1" w:rsidRDefault="00E03AB1">
      <w:pPr>
        <w:pStyle w:val="Sraopastraipa"/>
        <w:numPr>
          <w:ilvl w:val="2"/>
          <w:numId w:val="1"/>
        </w:numPr>
        <w:suppressAutoHyphens/>
        <w:ind w:left="0" w:firstLine="567"/>
      </w:pPr>
      <w:r>
        <w:rPr>
          <w:iCs/>
          <w:szCs w:val="24"/>
        </w:rPr>
        <w:t>„</w:t>
      </w:r>
      <w:proofErr w:type="spellStart"/>
      <w:r>
        <w:rPr>
          <w:iCs/>
          <w:szCs w:val="24"/>
        </w:rPr>
        <w:t>Hags</w:t>
      </w:r>
      <w:proofErr w:type="spellEnd"/>
      <w:r w:rsidRPr="00F03ED2">
        <w:rPr>
          <w:szCs w:val="24"/>
        </w:rPr>
        <w:t>“</w:t>
      </w:r>
      <w:r>
        <w:t xml:space="preserve"> </w:t>
      </w:r>
      <w:r w:rsidRPr="003B6AD1">
        <w:rPr>
          <w:szCs w:val="24"/>
        </w:rPr>
        <w:t>tipo</w:t>
      </w:r>
      <w:r w:rsidRPr="001A67D1">
        <w:rPr>
          <w:szCs w:val="24"/>
        </w:rPr>
        <w:t xml:space="preserve"> </w:t>
      </w:r>
      <w:r>
        <w:rPr>
          <w:iCs/>
          <w:szCs w:val="24"/>
        </w:rPr>
        <w:t xml:space="preserve">vaikų žaidimo aikštelių </w:t>
      </w:r>
      <w:r w:rsidRPr="001A67D1">
        <w:rPr>
          <w:szCs w:val="24"/>
        </w:rPr>
        <w:t>įrenginių</w:t>
      </w:r>
      <w:r>
        <w:rPr>
          <w:iCs/>
          <w:szCs w:val="24"/>
        </w:rPr>
        <w:t xml:space="preserve"> </w:t>
      </w:r>
      <w:r w:rsidRPr="001A67D1">
        <w:rPr>
          <w:iCs/>
          <w:szCs w:val="24"/>
        </w:rPr>
        <w:t>priežiūros paslaugos</w:t>
      </w:r>
      <w:r>
        <w:rPr>
          <w:iCs/>
          <w:szCs w:val="24"/>
        </w:rPr>
        <w:t>;</w:t>
      </w:r>
    </w:p>
    <w:p w14:paraId="1D6B261C" w14:textId="0D3AC5E8" w:rsidR="00E03AB1" w:rsidRPr="00E03AB1" w:rsidRDefault="00E03AB1">
      <w:pPr>
        <w:pStyle w:val="Sraopastraipa"/>
        <w:numPr>
          <w:ilvl w:val="2"/>
          <w:numId w:val="1"/>
        </w:numPr>
        <w:suppressAutoHyphens/>
        <w:ind w:left="0" w:firstLine="567"/>
      </w:pPr>
      <w:r>
        <w:rPr>
          <w:iCs/>
          <w:szCs w:val="24"/>
        </w:rPr>
        <w:t>„</w:t>
      </w:r>
      <w:proofErr w:type="spellStart"/>
      <w:r>
        <w:rPr>
          <w:iCs/>
          <w:szCs w:val="24"/>
        </w:rPr>
        <w:t>Ksil</w:t>
      </w:r>
      <w:proofErr w:type="spellEnd"/>
      <w:r w:rsidRPr="00F03ED2">
        <w:rPr>
          <w:szCs w:val="24"/>
        </w:rPr>
        <w:t>“</w:t>
      </w:r>
      <w:r>
        <w:t xml:space="preserve"> </w:t>
      </w:r>
      <w:r w:rsidRPr="003B6AD1">
        <w:rPr>
          <w:szCs w:val="24"/>
        </w:rPr>
        <w:t>tipo</w:t>
      </w:r>
      <w:r>
        <w:rPr>
          <w:szCs w:val="24"/>
        </w:rPr>
        <w:t xml:space="preserve"> </w:t>
      </w:r>
      <w:r>
        <w:rPr>
          <w:iCs/>
          <w:szCs w:val="24"/>
        </w:rPr>
        <w:t>vaikų žaidimo aikštelių</w:t>
      </w:r>
      <w:r w:rsidRPr="001A67D1">
        <w:rPr>
          <w:szCs w:val="24"/>
        </w:rPr>
        <w:t xml:space="preserve"> įrenginių</w:t>
      </w:r>
      <w:r>
        <w:rPr>
          <w:iCs/>
          <w:szCs w:val="24"/>
        </w:rPr>
        <w:t xml:space="preserve"> </w:t>
      </w:r>
      <w:r w:rsidRPr="001A67D1">
        <w:rPr>
          <w:iCs/>
          <w:szCs w:val="24"/>
        </w:rPr>
        <w:t>priežiūros paslaugos;</w:t>
      </w:r>
    </w:p>
    <w:p w14:paraId="49FDDCC2" w14:textId="36A1AFF8" w:rsidR="00E03AB1" w:rsidRPr="00F70DB9" w:rsidRDefault="00E03AB1">
      <w:pPr>
        <w:pStyle w:val="Sraopastraipa"/>
        <w:numPr>
          <w:ilvl w:val="2"/>
          <w:numId w:val="1"/>
        </w:numPr>
        <w:suppressAutoHyphens/>
        <w:ind w:left="0" w:firstLine="567"/>
      </w:pPr>
      <w:r>
        <w:rPr>
          <w:iCs/>
          <w:szCs w:val="24"/>
        </w:rPr>
        <w:t>„Vaivorykštės ežerėlio</w:t>
      </w:r>
      <w:r w:rsidRPr="00F03ED2">
        <w:rPr>
          <w:szCs w:val="24"/>
        </w:rPr>
        <w:t>“</w:t>
      </w:r>
      <w:r>
        <w:t xml:space="preserve"> </w:t>
      </w:r>
      <w:r w:rsidR="00511C67" w:rsidRPr="003B6AD1">
        <w:rPr>
          <w:szCs w:val="24"/>
        </w:rPr>
        <w:t>tipo</w:t>
      </w:r>
      <w:r w:rsidR="00511C67">
        <w:rPr>
          <w:iCs/>
          <w:szCs w:val="24"/>
        </w:rPr>
        <w:t xml:space="preserve"> </w:t>
      </w:r>
      <w:r>
        <w:rPr>
          <w:iCs/>
          <w:szCs w:val="24"/>
        </w:rPr>
        <w:t xml:space="preserve">vaikų žaidimo aikštelių </w:t>
      </w:r>
      <w:r w:rsidRPr="001A67D1">
        <w:rPr>
          <w:szCs w:val="24"/>
        </w:rPr>
        <w:t>įrenginių</w:t>
      </w:r>
      <w:r>
        <w:rPr>
          <w:iCs/>
          <w:szCs w:val="24"/>
        </w:rPr>
        <w:t xml:space="preserve"> </w:t>
      </w:r>
      <w:r w:rsidRPr="001A67D1">
        <w:rPr>
          <w:iCs/>
          <w:szCs w:val="24"/>
        </w:rPr>
        <w:t>priežiūros paslaugos;</w:t>
      </w:r>
    </w:p>
    <w:p w14:paraId="7910E39D" w14:textId="6BF65222" w:rsidR="00F70DB9" w:rsidRPr="00E03AB1" w:rsidRDefault="00F70DB9">
      <w:pPr>
        <w:pStyle w:val="Sraopastraipa"/>
        <w:numPr>
          <w:ilvl w:val="2"/>
          <w:numId w:val="1"/>
        </w:numPr>
        <w:suppressAutoHyphens/>
        <w:ind w:left="0" w:firstLine="567"/>
      </w:pPr>
      <w:r>
        <w:rPr>
          <w:iCs/>
          <w:szCs w:val="24"/>
        </w:rPr>
        <w:t>„</w:t>
      </w:r>
      <w:proofErr w:type="spellStart"/>
      <w:r w:rsidRPr="003B6AD1">
        <w:rPr>
          <w:iCs/>
          <w:szCs w:val="24"/>
        </w:rPr>
        <w:t>Novum</w:t>
      </w:r>
      <w:proofErr w:type="spellEnd"/>
      <w:r w:rsidRPr="003B6AD1">
        <w:rPr>
          <w:szCs w:val="24"/>
        </w:rPr>
        <w:t xml:space="preserve">“ ir </w:t>
      </w:r>
      <w:r>
        <w:rPr>
          <w:szCs w:val="24"/>
        </w:rPr>
        <w:t>„</w:t>
      </w:r>
      <w:proofErr w:type="spellStart"/>
      <w:r w:rsidRPr="003B6AD1">
        <w:rPr>
          <w:iCs/>
          <w:szCs w:val="24"/>
        </w:rPr>
        <w:t>La</w:t>
      </w:r>
      <w:r>
        <w:rPr>
          <w:iCs/>
          <w:szCs w:val="24"/>
        </w:rPr>
        <w:t>p</w:t>
      </w:r>
      <w:r w:rsidRPr="003B6AD1">
        <w:rPr>
          <w:iCs/>
          <w:szCs w:val="24"/>
        </w:rPr>
        <w:t>pset</w:t>
      </w:r>
      <w:proofErr w:type="spellEnd"/>
      <w:r w:rsidRPr="003B6AD1">
        <w:rPr>
          <w:szCs w:val="24"/>
        </w:rPr>
        <w:t xml:space="preserve">“ </w:t>
      </w:r>
      <w:r w:rsidR="00511C67" w:rsidRPr="003B6AD1">
        <w:rPr>
          <w:szCs w:val="24"/>
        </w:rPr>
        <w:t>tipo</w:t>
      </w:r>
      <w:r w:rsidR="00511C67">
        <w:rPr>
          <w:iCs/>
          <w:szCs w:val="24"/>
        </w:rPr>
        <w:t xml:space="preserve"> </w:t>
      </w:r>
      <w:r>
        <w:rPr>
          <w:iCs/>
          <w:szCs w:val="24"/>
        </w:rPr>
        <w:t>vaikų žaidimo aikštelių</w:t>
      </w:r>
      <w:r w:rsidRPr="003B6AD1">
        <w:rPr>
          <w:szCs w:val="24"/>
        </w:rPr>
        <w:t xml:space="preserve"> įrenginių</w:t>
      </w:r>
      <w:r w:rsidRPr="003B6AD1">
        <w:rPr>
          <w:iCs/>
          <w:szCs w:val="24"/>
        </w:rPr>
        <w:t xml:space="preserve"> priežiūros paslaugos</w:t>
      </w:r>
      <w:r>
        <w:rPr>
          <w:iCs/>
          <w:szCs w:val="24"/>
        </w:rPr>
        <w:t>;</w:t>
      </w:r>
    </w:p>
    <w:p w14:paraId="1B080A0E" w14:textId="1C427ABF" w:rsidR="00191CC4" w:rsidRPr="00E03AB1" w:rsidRDefault="00E03AB1">
      <w:pPr>
        <w:pStyle w:val="Sraopastraipa"/>
        <w:numPr>
          <w:ilvl w:val="1"/>
          <w:numId w:val="1"/>
        </w:numPr>
        <w:suppressAutoHyphens/>
        <w:ind w:left="0" w:firstLine="567"/>
      </w:pPr>
      <w:r>
        <w:rPr>
          <w:szCs w:val="24"/>
        </w:rPr>
        <w:t>k</w:t>
      </w:r>
      <w:r w:rsidRPr="00E03AB1">
        <w:rPr>
          <w:szCs w:val="24"/>
        </w:rPr>
        <w:t>iekvienai pirkimo objekto daliai, kuriai bus teikiamas pasiūlymas, tiekėjai privalo siūlyti visą tos dalies kiekį (apimtį)</w:t>
      </w:r>
      <w:r>
        <w:rPr>
          <w:szCs w:val="24"/>
        </w:rPr>
        <w:t>;</w:t>
      </w:r>
    </w:p>
    <w:p w14:paraId="19A0C527" w14:textId="67163324" w:rsidR="00E03AB1" w:rsidRPr="00E03AB1" w:rsidRDefault="00E03AB1">
      <w:pPr>
        <w:pStyle w:val="Sraopastraipa"/>
        <w:numPr>
          <w:ilvl w:val="1"/>
          <w:numId w:val="1"/>
        </w:numPr>
        <w:suppressAutoHyphens/>
        <w:ind w:left="0" w:firstLine="567"/>
      </w:pPr>
      <w:r>
        <w:rPr>
          <w:szCs w:val="24"/>
        </w:rPr>
        <w:t>p</w:t>
      </w:r>
      <w:r w:rsidRPr="00E03AB1">
        <w:rPr>
          <w:szCs w:val="24"/>
        </w:rPr>
        <w:t>asiūlymą tas pats tiekėjas gali pateikti vienai, kelioms arba visoms pirkimo objekto dalims</w:t>
      </w:r>
      <w:r>
        <w:rPr>
          <w:szCs w:val="24"/>
        </w:rPr>
        <w:t>;</w:t>
      </w:r>
    </w:p>
    <w:p w14:paraId="132C6627" w14:textId="0CFBD648" w:rsidR="00E03AB1" w:rsidRPr="00E03AB1" w:rsidRDefault="00E03AB1">
      <w:pPr>
        <w:pStyle w:val="Sraopastraipa"/>
        <w:numPr>
          <w:ilvl w:val="1"/>
          <w:numId w:val="1"/>
        </w:numPr>
        <w:suppressAutoHyphens/>
        <w:ind w:left="0" w:firstLine="567"/>
      </w:pPr>
      <w:r>
        <w:rPr>
          <w:szCs w:val="24"/>
        </w:rPr>
        <w:t>p</w:t>
      </w:r>
      <w:r w:rsidRPr="00E03AB1">
        <w:rPr>
          <w:szCs w:val="24"/>
        </w:rPr>
        <w:t>erkančioji organizacija neriboja maksimalaus pirkimo objekto dalių skaičiaus, dėl kurių laimėtoju gali būti nustatomas tas pats tiekėjas</w:t>
      </w:r>
      <w:r>
        <w:rPr>
          <w:szCs w:val="24"/>
        </w:rPr>
        <w:t>;</w:t>
      </w:r>
    </w:p>
    <w:p w14:paraId="3D917BE1" w14:textId="3639DB71" w:rsidR="00E03AB1" w:rsidRPr="00E03AB1" w:rsidRDefault="00E03AB1">
      <w:pPr>
        <w:pStyle w:val="Sraopastraipa"/>
        <w:numPr>
          <w:ilvl w:val="1"/>
          <w:numId w:val="1"/>
        </w:numPr>
        <w:suppressAutoHyphens/>
        <w:ind w:left="0" w:firstLine="567"/>
      </w:pPr>
      <w:r>
        <w:rPr>
          <w:szCs w:val="24"/>
        </w:rPr>
        <w:t>p</w:t>
      </w:r>
      <w:r w:rsidRPr="00E03AB1">
        <w:rPr>
          <w:szCs w:val="24"/>
        </w:rPr>
        <w:t>erkančioji organizacija pasilieka galimybę nuspręsti sudaryti vieną pirkimo sutartį dėl jos nurodytų pirkimo dalių ar jų grupių, dėl kurių pagal pirkimo dokumentus laimėtoju gali būti nustatomas tas pats tiekėjas.</w:t>
      </w:r>
    </w:p>
    <w:p w14:paraId="53BF69AB" w14:textId="77777777" w:rsidR="008E56FA" w:rsidRPr="008E56FA" w:rsidRDefault="008E56FA">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8E56FA">
        <w:rPr>
          <w:rFonts w:ascii="Times New Roman" w:eastAsia="Calibri" w:hAnsi="Times New Roman" w:cs="Times New Roman"/>
          <w:sz w:val="24"/>
          <w:szCs w:val="24"/>
          <w:lang w:eastAsia="en-US"/>
        </w:rPr>
        <w:t>Šiuo pirkimu nėra perkami statinio statybos darbai su statinio projektavimo paslaugomis, todėl jam netaikomi sprendimo dėl statinio statybos darbų ir statinio projektavimo paslaugų pirkimo objekto neskaidymo į dalis pagrindimo reikalavimai.</w:t>
      </w:r>
    </w:p>
    <w:p w14:paraId="02E9F231"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63FCFC2B"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Techninė specifikacija</w:t>
      </w:r>
    </w:p>
    <w:p w14:paraId="7B62EA91"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CCDB191" w14:textId="0F24E378" w:rsidR="00191CC4" w:rsidRPr="00FB1BEC" w:rsidRDefault="00FB1BEC">
      <w:pPr>
        <w:pStyle w:val="Sraopastraipa"/>
        <w:numPr>
          <w:ilvl w:val="0"/>
          <w:numId w:val="1"/>
        </w:numPr>
        <w:ind w:left="0" w:firstLine="567"/>
        <w:rPr>
          <w:szCs w:val="24"/>
        </w:rPr>
      </w:pPr>
      <w:r w:rsidRPr="00FB1BEC">
        <w:rPr>
          <w:szCs w:val="24"/>
        </w:rPr>
        <w:t>Pirkimo objekto savybės apibūdintos techninėje specifikacijoje (pirkimo sąlygų 1 priede). Jeigu techninėje specifikacijoje apibūdinant pirkimo objektą nurodytas konkretus modelis ar tiekimo šaltinis,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 Jei siūlomas lygiavertis objektas ar standartas, iki pasiūlymų pateikimo termino pabaigos kartu su pasiūlymu turi būti pateikti lygiavertiškumą įrodantys dokumentai.</w:t>
      </w:r>
    </w:p>
    <w:p w14:paraId="1A21C8F1"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D26810C" w14:textId="3B6D27B9" w:rsidR="00191CC4" w:rsidRPr="008E56FA"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 xml:space="preserve">Prekių, paslaugų ar darbų energijos vartojimo </w:t>
      </w:r>
      <w:r w:rsidRPr="008E56FA">
        <w:rPr>
          <w:rFonts w:ascii="Times New Roman" w:eastAsia="Calibri" w:hAnsi="Times New Roman" w:cs="Times New Roman"/>
          <w:b/>
          <w:sz w:val="24"/>
          <w:szCs w:val="24"/>
          <w:lang w:eastAsia="en-US"/>
        </w:rPr>
        <w:t>efektyvumo ir aplinkos apsaugos</w:t>
      </w:r>
      <w:r w:rsidR="006334A0" w:rsidRPr="008E56FA">
        <w:rPr>
          <w:rFonts w:ascii="Times New Roman" w:eastAsia="Calibri" w:hAnsi="Times New Roman" w:cs="Times New Roman"/>
          <w:b/>
          <w:sz w:val="24"/>
          <w:szCs w:val="24"/>
          <w:lang w:eastAsia="en-US"/>
        </w:rPr>
        <w:t>, socialiniai kriterijai, jeigu taikytina</w:t>
      </w:r>
    </w:p>
    <w:p w14:paraId="69316560"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70B00AC" w14:textId="77777777" w:rsidR="00191CC4" w:rsidRDefault="00897E2E">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51180">
        <w:rPr>
          <w:rFonts w:ascii="Times New Roman" w:eastAsia="Times New Roman" w:hAnsi="Times New Roman" w:cs="Times New Roman"/>
          <w:sz w:val="24"/>
          <w:szCs w:val="24"/>
          <w:lang w:eastAsia="en-US"/>
        </w:rPr>
        <w:t>Perkančioji organizacija nėra Lietuvos Respublikos viešojo administravimo įstatyme nustatytas Lietuvos Respublikos centrinio valstybinio administravimo subjektas (veiklos teritorija nėra visa valstybės teritorija), todėl ener</w:t>
      </w:r>
      <w:r w:rsidR="00151180" w:rsidRPr="00151180">
        <w:rPr>
          <w:rFonts w:ascii="Times New Roman" w:eastAsia="Times New Roman" w:hAnsi="Times New Roman" w:cs="Times New Roman"/>
          <w:sz w:val="24"/>
          <w:szCs w:val="24"/>
          <w:lang w:eastAsia="en-US"/>
        </w:rPr>
        <w:t>gijos vartojimo efektyvumo reikalavimai jai neprivalomi.</w:t>
      </w:r>
    </w:p>
    <w:p w14:paraId="0A40ECC4" w14:textId="4C6209CB" w:rsidR="001339C7" w:rsidRPr="00151180" w:rsidRDefault="001339C7">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339C7">
        <w:rPr>
          <w:rFonts w:ascii="Times New Roman" w:eastAsia="Times New Roman" w:hAnsi="Times New Roman" w:cs="Times New Roman"/>
          <w:sz w:val="24"/>
          <w:szCs w:val="24"/>
          <w:lang w:eastAsia="en-US"/>
        </w:rPr>
        <w:lastRenderedPageBreak/>
        <w:t>Šiame pirkime taikomi aplinkos apsaugos kriterijai (žaliųjų pirkimų reikalavimai). Aplinkos apsaugos kriterijai nustatyti pagal Lietuvos Respublikos aplinkos ministro 2011 m. birželio 28 d. įsakymu Nr. D1-508 patvirtinto Aplinkos apsaugos kriterijų taikymo, vykdant žaliuosius pirkimus, tvarkos aprašo (aktualios redakcijos) 4.4.4.1 papunktį: „prekei pagaminti ir (ar) tiekti, paslaugai teikti ar darbams atlikti sunaudojama mažiau gamtos išteklių ir (ar) sudėtyje yra pakartotinai panaudotų ir (ar) perdirbtų medžiagų“. Aplinkos apsaugos kriterijai nustatyti pirkimo sąlygų 97.6 ir 97.7 punktuose</w:t>
      </w:r>
      <w:r w:rsidR="00FA028C">
        <w:rPr>
          <w:rFonts w:ascii="Times New Roman" w:eastAsia="Times New Roman" w:hAnsi="Times New Roman" w:cs="Times New Roman"/>
          <w:sz w:val="24"/>
          <w:szCs w:val="24"/>
          <w:lang w:eastAsia="en-US"/>
        </w:rPr>
        <w:t xml:space="preserve"> kaip </w:t>
      </w:r>
      <w:r w:rsidR="00FA028C" w:rsidRPr="001339C7">
        <w:rPr>
          <w:rFonts w:ascii="Times New Roman" w:eastAsia="Times New Roman" w:hAnsi="Times New Roman" w:cs="Times New Roman"/>
          <w:sz w:val="24"/>
          <w:szCs w:val="24"/>
          <w:lang w:eastAsia="en-US"/>
        </w:rPr>
        <w:t>pasiūlymų vertinimo kriterij</w:t>
      </w:r>
      <w:r w:rsidR="00FA028C">
        <w:rPr>
          <w:rFonts w:ascii="Times New Roman" w:eastAsia="Times New Roman" w:hAnsi="Times New Roman" w:cs="Times New Roman"/>
          <w:sz w:val="24"/>
          <w:szCs w:val="24"/>
          <w:lang w:eastAsia="en-US"/>
        </w:rPr>
        <w:t>ai</w:t>
      </w:r>
      <w:r w:rsidRPr="001339C7">
        <w:rPr>
          <w:rFonts w:ascii="Times New Roman" w:eastAsia="Times New Roman" w:hAnsi="Times New Roman" w:cs="Times New Roman"/>
          <w:sz w:val="24"/>
          <w:szCs w:val="24"/>
          <w:lang w:eastAsia="en-US"/>
        </w:rPr>
        <w:t>.</w:t>
      </w:r>
    </w:p>
    <w:p w14:paraId="41BA5625" w14:textId="4842A181" w:rsidR="006334A0" w:rsidRPr="00F70DB9" w:rsidRDefault="006334A0">
      <w:pPr>
        <w:numPr>
          <w:ilvl w:val="0"/>
          <w:numId w:val="1"/>
        </w:numPr>
        <w:spacing w:after="0" w:line="240" w:lineRule="auto"/>
        <w:ind w:left="0" w:firstLine="567"/>
        <w:contextualSpacing/>
        <w:jc w:val="both"/>
        <w:rPr>
          <w:rFonts w:ascii="Times New Roman" w:hAnsi="Times New Roman" w:cs="Times New Roman"/>
          <w:bCs/>
          <w:sz w:val="24"/>
          <w:szCs w:val="24"/>
        </w:rPr>
      </w:pPr>
      <w:r w:rsidRPr="00BF76B8">
        <w:rPr>
          <w:rFonts w:ascii="Times New Roman" w:eastAsia="Times New Roman" w:hAnsi="Times New Roman" w:cs="Times New Roman"/>
          <w:sz w:val="24"/>
          <w:szCs w:val="24"/>
          <w:lang w:eastAsia="en-US"/>
        </w:rPr>
        <w:t xml:space="preserve">Šis pirkimas nėra rezervuotas pagal Viešųjų pirkimų įstatymo 23 ir 24 straipsnių </w:t>
      </w:r>
      <w:r w:rsidRPr="00F70DB9">
        <w:rPr>
          <w:rFonts w:ascii="Times New Roman" w:eastAsia="Times New Roman" w:hAnsi="Times New Roman" w:cs="Times New Roman"/>
          <w:sz w:val="24"/>
          <w:szCs w:val="24"/>
          <w:lang w:eastAsia="en-US"/>
        </w:rPr>
        <w:t>nuostatas.</w:t>
      </w:r>
    </w:p>
    <w:p w14:paraId="2C81D4AA" w14:textId="77777777" w:rsidR="00D63679" w:rsidRPr="00D63679" w:rsidRDefault="00D63679" w:rsidP="00D63679">
      <w:pPr>
        <w:spacing w:after="0" w:line="240" w:lineRule="auto"/>
        <w:rPr>
          <w:rFonts w:ascii="Times New Roman" w:hAnsi="Times New Roman" w:cs="Times New Roman"/>
          <w:sz w:val="24"/>
          <w:szCs w:val="24"/>
        </w:rPr>
      </w:pPr>
    </w:p>
    <w:p w14:paraId="47EF7787" w14:textId="23D145A4" w:rsidR="00D63679" w:rsidRPr="00BF76B8" w:rsidRDefault="00A4684C" w:rsidP="00D63679">
      <w:pPr>
        <w:spacing w:after="0" w:line="240" w:lineRule="auto"/>
        <w:jc w:val="center"/>
        <w:rPr>
          <w:rFonts w:ascii="Times New Roman" w:hAnsi="Times New Roman" w:cs="Times New Roman"/>
          <w:b/>
          <w:sz w:val="24"/>
          <w:szCs w:val="24"/>
        </w:rPr>
      </w:pPr>
      <w:r w:rsidRPr="00BF76B8">
        <w:rPr>
          <w:rFonts w:ascii="Times New Roman" w:hAnsi="Times New Roman" w:cs="Times New Roman"/>
          <w:b/>
          <w:sz w:val="24"/>
          <w:szCs w:val="24"/>
        </w:rPr>
        <w:t>K</w:t>
      </w:r>
      <w:r w:rsidR="00D63679" w:rsidRPr="00BF76B8">
        <w:rPr>
          <w:rFonts w:ascii="Times New Roman" w:hAnsi="Times New Roman" w:cs="Times New Roman"/>
          <w:b/>
          <w:sz w:val="24"/>
          <w:szCs w:val="24"/>
        </w:rPr>
        <w:t xml:space="preserve">riterijai dėl statinio informacinio modeliavimo metodų taikymo Lietuvos Respublikos Vyriausybės </w:t>
      </w:r>
      <w:r w:rsidRPr="00BF76B8">
        <w:rPr>
          <w:rFonts w:ascii="Times New Roman" w:hAnsi="Times New Roman" w:cs="Times New Roman"/>
          <w:b/>
          <w:sz w:val="24"/>
          <w:szCs w:val="24"/>
        </w:rPr>
        <w:t>ir (</w:t>
      </w:r>
      <w:r w:rsidR="00D63679" w:rsidRPr="00BF76B8">
        <w:rPr>
          <w:rFonts w:ascii="Times New Roman" w:hAnsi="Times New Roman" w:cs="Times New Roman"/>
          <w:b/>
          <w:sz w:val="24"/>
          <w:szCs w:val="24"/>
        </w:rPr>
        <w:t>ar</w:t>
      </w:r>
      <w:r w:rsidRPr="00BF76B8">
        <w:rPr>
          <w:rFonts w:ascii="Times New Roman" w:hAnsi="Times New Roman" w:cs="Times New Roman"/>
          <w:b/>
          <w:sz w:val="24"/>
          <w:szCs w:val="24"/>
        </w:rPr>
        <w:t>)</w:t>
      </w:r>
      <w:r w:rsidR="00D63679" w:rsidRPr="00BF76B8">
        <w:rPr>
          <w:rFonts w:ascii="Times New Roman" w:hAnsi="Times New Roman" w:cs="Times New Roman"/>
          <w:b/>
          <w:sz w:val="24"/>
          <w:szCs w:val="24"/>
        </w:rPr>
        <w:t xml:space="preserve"> jos įgaliotos institucijos nustatytais atvejais ir tvarka</w:t>
      </w:r>
      <w:r w:rsidRPr="00BF76B8">
        <w:rPr>
          <w:rFonts w:ascii="Times New Roman" w:hAnsi="Times New Roman" w:cs="Times New Roman"/>
          <w:b/>
          <w:sz w:val="24"/>
          <w:szCs w:val="24"/>
        </w:rPr>
        <w:t>, jeigu taikytina</w:t>
      </w:r>
    </w:p>
    <w:p w14:paraId="1C4D620D" w14:textId="00785D76" w:rsidR="00D63679" w:rsidRPr="00F70DB9" w:rsidRDefault="00D63679" w:rsidP="007F66B2">
      <w:pPr>
        <w:spacing w:after="0" w:line="240" w:lineRule="auto"/>
        <w:rPr>
          <w:rFonts w:ascii="Times New Roman" w:hAnsi="Times New Roman" w:cs="Times New Roman"/>
          <w:bCs/>
          <w:sz w:val="24"/>
          <w:szCs w:val="24"/>
        </w:rPr>
      </w:pPr>
    </w:p>
    <w:p w14:paraId="615D46C0" w14:textId="77777777" w:rsidR="007F66B2" w:rsidRPr="007F66B2" w:rsidRDefault="008C6DF6">
      <w:pPr>
        <w:pStyle w:val="Sraopastraipa"/>
        <w:numPr>
          <w:ilvl w:val="0"/>
          <w:numId w:val="1"/>
        </w:numPr>
        <w:ind w:left="0" w:firstLine="567"/>
        <w:rPr>
          <w:b/>
          <w:szCs w:val="24"/>
        </w:rPr>
      </w:pPr>
      <w:r w:rsidRPr="007F66B2">
        <w:rPr>
          <w:szCs w:val="24"/>
        </w:rPr>
        <w:t>Perkamam objektui netaikomi Lietuvos Respublikos Vyriausybės 2021 m. gruodžio 8 d. nutarime Nr. 1061 „Dėl reikalavimų ir (arba) kriterijų dėl statinio informacinio modeliavimo metodų taikymo“</w:t>
      </w:r>
      <w:r w:rsidR="007F66B2" w:rsidRPr="007F66B2">
        <w:rPr>
          <w:szCs w:val="24"/>
        </w:rPr>
        <w:t xml:space="preserve"> nurodyti atvejai</w:t>
      </w:r>
      <w:r w:rsidRPr="007F66B2">
        <w:rPr>
          <w:szCs w:val="24"/>
        </w:rPr>
        <w:t>.</w:t>
      </w:r>
    </w:p>
    <w:p w14:paraId="6C78347E" w14:textId="77777777" w:rsidR="00D63679" w:rsidRPr="00F70DB9" w:rsidRDefault="00D63679" w:rsidP="007F66B2">
      <w:pPr>
        <w:spacing w:after="0" w:line="240" w:lineRule="auto"/>
        <w:rPr>
          <w:rFonts w:ascii="Times New Roman" w:eastAsia="Calibri" w:hAnsi="Times New Roman" w:cs="Times New Roman"/>
          <w:bCs/>
          <w:sz w:val="24"/>
          <w:szCs w:val="24"/>
        </w:rPr>
      </w:pPr>
    </w:p>
    <w:p w14:paraId="2D5B046B" w14:textId="6969A882" w:rsidR="00191CC4" w:rsidRPr="007F66B2" w:rsidRDefault="00191CC4" w:rsidP="007F66B2">
      <w:pPr>
        <w:spacing w:after="0" w:line="240" w:lineRule="auto"/>
        <w:jc w:val="center"/>
        <w:rPr>
          <w:rFonts w:ascii="Times New Roman" w:eastAsia="Times New Roman" w:hAnsi="Times New Roman" w:cs="Times New Roman"/>
          <w:b/>
          <w:sz w:val="24"/>
          <w:szCs w:val="24"/>
        </w:rPr>
      </w:pPr>
      <w:r w:rsidRPr="007F66B2">
        <w:rPr>
          <w:rFonts w:ascii="Times New Roman" w:eastAsia="Calibri" w:hAnsi="Times New Roman" w:cs="Times New Roman"/>
          <w:b/>
          <w:sz w:val="24"/>
          <w:szCs w:val="24"/>
        </w:rPr>
        <w:t>Informacija, ar perkančioji organizacija leidžia, neleidžia ar reikalauja pateikti alternatyvius pasiūlymus, šių pasiūlymų reikalavimai</w:t>
      </w:r>
    </w:p>
    <w:p w14:paraId="17C5506B" w14:textId="77777777" w:rsidR="00191CC4" w:rsidRPr="007F66B2" w:rsidRDefault="00191CC4" w:rsidP="007F66B2">
      <w:pPr>
        <w:spacing w:after="0" w:line="240" w:lineRule="auto"/>
        <w:rPr>
          <w:rFonts w:ascii="Times New Roman" w:eastAsia="Times New Roman" w:hAnsi="Times New Roman" w:cs="Times New Roman"/>
          <w:sz w:val="24"/>
          <w:szCs w:val="24"/>
          <w:lang w:eastAsia="en-US"/>
        </w:rPr>
      </w:pPr>
    </w:p>
    <w:p w14:paraId="07AAE0A8" w14:textId="77777777" w:rsidR="00191CC4" w:rsidRPr="007F66B2" w:rsidRDefault="00191CC4">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7F66B2">
        <w:rPr>
          <w:rFonts w:ascii="Times New Roman" w:eastAsia="Calibri" w:hAnsi="Times New Roman" w:cs="Times New Roman"/>
          <w:sz w:val="24"/>
          <w:szCs w:val="24"/>
          <w:lang w:eastAsia="en-US"/>
        </w:rPr>
        <w:t>Perkančioji organizacija neleidžia pateikti alternatyvių pasiūlymų. Tiekėjui pateikus alternatyvų pasiūlymą (alternatyvius pasiūlymus), jo pasiūlymas ir alternatyvūs pasiūlymai bus atmesti.</w:t>
      </w:r>
    </w:p>
    <w:p w14:paraId="064B530D"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2BDCDCD" w14:textId="77777777" w:rsidR="00FF471C" w:rsidRPr="003B3F60" w:rsidRDefault="000D2537"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w:t>
      </w:r>
      <w:r w:rsidR="00FF471C" w:rsidRPr="003B3F60">
        <w:rPr>
          <w:rFonts w:ascii="Times New Roman" w:eastAsia="Times New Roman" w:hAnsi="Times New Roman" w:cs="Times New Roman"/>
          <w:b/>
          <w:sz w:val="24"/>
          <w:szCs w:val="24"/>
          <w:lang w:eastAsia="en-US"/>
        </w:rPr>
        <w:t>II SKYRIUS</w:t>
      </w:r>
    </w:p>
    <w:p w14:paraId="168CEE2B"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TIEKĖJŲ PAŠALINIMO PAGRINDAI, KVALIFIKACIJOS REIKALAVIMAI IR, JEIGU TAIKYTINA, REIKALAUJAMI KOKYBĖS VADYBOS SISTEMOS IR (ARBA) APLINKOS APSAUGOS VADYBOS SISTEMOS STANDARTAI, TARP JŲ IR REIKALAVIMAI ATSKIRIEMS BENDRĄ PASIŪLYMĄ PATEIKIANTIEMS TIEKĖJŲ GRUPĖS NARIAMS. PATVIRTINANČIŲ DOKUMENTŲ SĄRAŠAS</w:t>
      </w:r>
    </w:p>
    <w:p w14:paraId="3799A00B"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1B9D9739" w14:textId="77777777" w:rsidR="00191CC4"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Šiame pirkime bus taikoma Viešųjų pirkimų įstatymo 59 straipsnio 4 dalyje nurodyta galimybė pirmiausia vertinti dalyvių pateiktus pasiūlymus, o įvertinus pasiūlymus bus tikrinama, ar </w:t>
      </w:r>
      <w:r w:rsidRPr="00191CC4">
        <w:rPr>
          <w:rFonts w:ascii="Times New Roman" w:eastAsia="Times New Roman" w:hAnsi="Times New Roman" w:cs="Times New Roman"/>
          <w:sz w:val="24"/>
          <w:szCs w:val="24"/>
          <w:lang w:eastAsia="en-US"/>
        </w:rPr>
        <w:t>nėra ekonomiškai naudingiausią pasiūlymą pateikusio dalyvio pašalinimo pagrindų, ar šio dalyvio kvalifikacija atitinka nustatytus reikalavimus ir, jeigu taikytina, ar šis dalyvis laikosi kokybės vadybos sistemos ir (arba) aplinkos apsaugos vadybos sistemos standartų.</w:t>
      </w:r>
    </w:p>
    <w:p w14:paraId="07BF154A" w14:textId="77777777" w:rsidR="00191CC4" w:rsidRPr="00191CC4"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w:t>
      </w:r>
    </w:p>
    <w:p w14:paraId="48A07879" w14:textId="77777777" w:rsidR="00191CC4" w:rsidRPr="00191CC4"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Tiekėjo kvalifikacija ir, jeigu taikytina, atitiktis kokybės vadybos sistemos ir (arba) aplinkos apsaugos vadybos sistemos standartų reikalavimams turi būti įgyta iki pasiūlymų pateikimo termino pabaigos (susipažinimo su pasiūlymais dienos).</w:t>
      </w:r>
    </w:p>
    <w:p w14:paraId="4F3A8376" w14:textId="77777777" w:rsidR="00191CC4" w:rsidRPr="00EC00C1"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EC00C1">
        <w:rPr>
          <w:rFonts w:ascii="Times New Roman" w:eastAsia="Times New Roman" w:hAnsi="Times New Roman" w:cs="Times New Roman"/>
          <w:sz w:val="24"/>
          <w:szCs w:val="24"/>
          <w:lang w:eastAsia="en-US"/>
        </w:rPr>
        <w:t>Perkančioji organizacija nereikalauja iš tiekėjo pateikti dokumentų, patvirtinančių jo pašalinimo pagrindų nebuvimą, atitiktį kvalifikacijos reikalavimams ir, jeigu taikytina, kokybės vadybos sistemos ir (arba) aplinkos apsaugos vadybos sistemos standartams, jeigu ji:</w:t>
      </w:r>
    </w:p>
    <w:p w14:paraId="12D226FA" w14:textId="77777777" w:rsidR="00191CC4" w:rsidRPr="00EC00C1" w:rsidRDefault="00191CC4">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EC00C1">
        <w:rPr>
          <w:rFonts w:ascii="Times New Roman" w:eastAsia="Times New Roman" w:hAnsi="Times New Roman" w:cs="Times New Roman"/>
          <w:sz w:val="24"/>
          <w:szCs w:val="24"/>
          <w:lang w:eastAsia="en-US"/>
        </w:rPr>
        <w:t xml:space="preserve">turi galimybę susipažinti su šiais dokumentais ar informacija tiesiogiai ir neatlygintinai prisijungusi prie nacionalinės duomenų bazės bet kurioje valstybėje narėje arba naudodamasi CVP IS priemonėmis; </w:t>
      </w:r>
    </w:p>
    <w:p w14:paraId="232E07E2" w14:textId="77777777" w:rsidR="009202E0" w:rsidRDefault="00191CC4">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EC00C1">
        <w:rPr>
          <w:rFonts w:ascii="Times New Roman" w:eastAsia="Times New Roman" w:hAnsi="Times New Roman" w:cs="Times New Roman"/>
          <w:sz w:val="24"/>
          <w:szCs w:val="24"/>
          <w:lang w:eastAsia="en-US"/>
        </w:rPr>
        <w:t>šiuos dokumentus jau turi iš ankstesnių pirkimo procedūrų.</w:t>
      </w:r>
    </w:p>
    <w:p w14:paraId="3B26A5CE" w14:textId="77777777" w:rsidR="009202E0" w:rsidRPr="00191CC4" w:rsidRDefault="009202E0" w:rsidP="00191CC4">
      <w:pPr>
        <w:spacing w:after="0" w:line="240" w:lineRule="auto"/>
        <w:rPr>
          <w:rFonts w:ascii="Times New Roman" w:eastAsia="Times New Roman" w:hAnsi="Times New Roman" w:cs="Times New Roman"/>
          <w:sz w:val="24"/>
          <w:szCs w:val="24"/>
          <w:lang w:eastAsia="en-US"/>
        </w:rPr>
      </w:pPr>
    </w:p>
    <w:p w14:paraId="54B39F42" w14:textId="77777777" w:rsidR="00191CC4" w:rsidRPr="00191CC4" w:rsidRDefault="00191CC4" w:rsidP="00191CC4">
      <w:pPr>
        <w:spacing w:after="0" w:line="240" w:lineRule="auto"/>
        <w:ind w:left="-142"/>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Tiekėjų pašalinimo pagrindai</w:t>
      </w:r>
    </w:p>
    <w:p w14:paraId="09F19580"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400FFE8" w14:textId="4EB0B8BF" w:rsidR="00191CC4" w:rsidRPr="00191CC4"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lastRenderedPageBreak/>
        <w:t>Pašalinimo pagrindai</w:t>
      </w:r>
      <w:r w:rsidR="00EC00C1">
        <w:rPr>
          <w:rFonts w:ascii="Times New Roman" w:eastAsia="Times New Roman" w:hAnsi="Times New Roman" w:cs="Times New Roman"/>
          <w:sz w:val="24"/>
          <w:szCs w:val="24"/>
          <w:lang w:eastAsia="en-US"/>
        </w:rPr>
        <w:t>, jų nebuvimą patvirtinantys dokumentai</w:t>
      </w:r>
      <w:r w:rsidRPr="00191CC4">
        <w:rPr>
          <w:rFonts w:ascii="Times New Roman" w:eastAsia="Times New Roman" w:hAnsi="Times New Roman" w:cs="Times New Roman"/>
          <w:sz w:val="24"/>
          <w:szCs w:val="24"/>
          <w:lang w:eastAsia="en-US"/>
        </w:rPr>
        <w:t xml:space="preserve"> nurodyti </w:t>
      </w:r>
      <w:r w:rsidR="00893491">
        <w:rPr>
          <w:rFonts w:ascii="Times New Roman" w:eastAsia="Times New Roman" w:hAnsi="Times New Roman" w:cs="Times New Roman"/>
          <w:sz w:val="24"/>
          <w:szCs w:val="24"/>
          <w:lang w:eastAsia="en-US"/>
        </w:rPr>
        <w:t xml:space="preserve">pirkimo sąlygų </w:t>
      </w:r>
      <w:r w:rsidR="00EC00C1">
        <w:rPr>
          <w:rFonts w:ascii="Times New Roman" w:eastAsia="Times New Roman" w:hAnsi="Times New Roman" w:cs="Times New Roman"/>
          <w:sz w:val="24"/>
          <w:szCs w:val="24"/>
          <w:lang w:eastAsia="en-US"/>
        </w:rPr>
        <w:t>6</w:t>
      </w:r>
      <w:r w:rsidRPr="00191CC4">
        <w:rPr>
          <w:rFonts w:ascii="Times New Roman" w:eastAsia="Times New Roman" w:hAnsi="Times New Roman" w:cs="Times New Roman"/>
          <w:sz w:val="24"/>
          <w:szCs w:val="24"/>
          <w:lang w:eastAsia="en-US"/>
        </w:rPr>
        <w:t xml:space="preserve"> priede.</w:t>
      </w:r>
    </w:p>
    <w:p w14:paraId="056627CC" w14:textId="10E50493" w:rsidR="00191CC4" w:rsidRPr="00191CC4"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Deklaruodami, kad nėra pagrindo pašalinti iš pirkimo, kartu su pasiūlymu užpildytą EBVPD turi pateikti:</w:t>
      </w:r>
    </w:p>
    <w:p w14:paraId="3B117FA5" w14:textId="77777777" w:rsidR="00191CC4" w:rsidRPr="00191CC4" w:rsidRDefault="00191CC4">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pasiūlymą pateikęs dalyvis;</w:t>
      </w:r>
    </w:p>
    <w:p w14:paraId="295AC22C" w14:textId="77777777" w:rsidR="00191CC4" w:rsidRPr="00191CC4" w:rsidRDefault="00191CC4">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kiekvienas tiekėjų grupės partneris, jei pasiūlymą pateikia tiekėjų grupė;</w:t>
      </w:r>
    </w:p>
    <w:p w14:paraId="58FA862C" w14:textId="77777777" w:rsidR="001402BB" w:rsidRPr="009E076C" w:rsidRDefault="00191CC4">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kiekvienas subtiekėjas, </w:t>
      </w:r>
      <w:r w:rsidRPr="00715CDC">
        <w:rPr>
          <w:rFonts w:ascii="Times New Roman" w:eastAsia="Times New Roman" w:hAnsi="Times New Roman" w:cs="Times New Roman"/>
          <w:sz w:val="24"/>
          <w:szCs w:val="24"/>
          <w:lang w:eastAsia="en-US"/>
        </w:rPr>
        <w:t>kuri</w:t>
      </w:r>
      <w:r w:rsidR="00415C32" w:rsidRPr="00715CDC">
        <w:rPr>
          <w:rFonts w:ascii="Times New Roman" w:eastAsia="Times New Roman" w:hAnsi="Times New Roman" w:cs="Times New Roman"/>
          <w:sz w:val="24"/>
          <w:szCs w:val="24"/>
          <w:lang w:eastAsia="en-US"/>
        </w:rPr>
        <w:t>o</w:t>
      </w:r>
      <w:r w:rsidRPr="00715CDC">
        <w:rPr>
          <w:rFonts w:ascii="Times New Roman" w:eastAsia="Times New Roman" w:hAnsi="Times New Roman" w:cs="Times New Roman"/>
          <w:sz w:val="24"/>
          <w:szCs w:val="24"/>
          <w:lang w:eastAsia="en-US"/>
        </w:rPr>
        <w:t xml:space="preserve"> pajė</w:t>
      </w:r>
      <w:r w:rsidRPr="00191CC4">
        <w:rPr>
          <w:rFonts w:ascii="Times New Roman" w:eastAsia="Times New Roman" w:hAnsi="Times New Roman" w:cs="Times New Roman"/>
          <w:sz w:val="24"/>
          <w:szCs w:val="24"/>
          <w:lang w:eastAsia="en-US"/>
        </w:rPr>
        <w:t>gumais</w:t>
      </w:r>
      <w:r w:rsidR="008E3906">
        <w:rPr>
          <w:rFonts w:ascii="Times New Roman" w:eastAsia="Times New Roman" w:hAnsi="Times New Roman" w:cs="Times New Roman"/>
          <w:sz w:val="24"/>
          <w:szCs w:val="24"/>
          <w:lang w:eastAsia="en-US"/>
        </w:rPr>
        <w:t>, t. y. siek</w:t>
      </w:r>
      <w:r w:rsidR="00080559">
        <w:rPr>
          <w:rFonts w:ascii="Times New Roman" w:eastAsia="Times New Roman" w:hAnsi="Times New Roman" w:cs="Times New Roman"/>
          <w:sz w:val="24"/>
          <w:szCs w:val="24"/>
          <w:lang w:eastAsia="en-US"/>
        </w:rPr>
        <w:t>damas</w:t>
      </w:r>
      <w:r w:rsidR="008E3906">
        <w:rPr>
          <w:rFonts w:ascii="Times New Roman" w:eastAsia="Times New Roman" w:hAnsi="Times New Roman" w:cs="Times New Roman"/>
          <w:sz w:val="24"/>
          <w:szCs w:val="24"/>
          <w:lang w:eastAsia="en-US"/>
        </w:rPr>
        <w:t xml:space="preserve"> atitikti kvalifikacijos reik</w:t>
      </w:r>
      <w:r w:rsidR="00BF573F">
        <w:rPr>
          <w:rFonts w:ascii="Times New Roman" w:eastAsia="Times New Roman" w:hAnsi="Times New Roman" w:cs="Times New Roman"/>
          <w:sz w:val="24"/>
          <w:szCs w:val="24"/>
          <w:lang w:eastAsia="en-US"/>
        </w:rPr>
        <w:t>a</w:t>
      </w:r>
      <w:r w:rsidR="008E3906">
        <w:rPr>
          <w:rFonts w:ascii="Times New Roman" w:eastAsia="Times New Roman" w:hAnsi="Times New Roman" w:cs="Times New Roman"/>
          <w:sz w:val="24"/>
          <w:szCs w:val="24"/>
          <w:lang w:eastAsia="en-US"/>
        </w:rPr>
        <w:t>lavimus,</w:t>
      </w:r>
      <w:r w:rsidRPr="00191CC4">
        <w:rPr>
          <w:rFonts w:ascii="Times New Roman" w:eastAsia="Times New Roman" w:hAnsi="Times New Roman" w:cs="Times New Roman"/>
          <w:sz w:val="24"/>
          <w:szCs w:val="24"/>
          <w:lang w:eastAsia="en-US"/>
        </w:rPr>
        <w:t xml:space="preserve"> remiasi tiekėjas</w:t>
      </w:r>
      <w:r w:rsidR="001402BB">
        <w:rPr>
          <w:rFonts w:ascii="Times New Roman" w:eastAsia="Times New Roman" w:hAnsi="Times New Roman" w:cs="Times New Roman"/>
          <w:sz w:val="24"/>
          <w:szCs w:val="24"/>
          <w:lang w:eastAsia="en-US"/>
        </w:rPr>
        <w:t>;</w:t>
      </w:r>
    </w:p>
    <w:p w14:paraId="19D7D4AC" w14:textId="35957CA2" w:rsidR="00191CC4" w:rsidRPr="009E076C" w:rsidRDefault="00FB4406">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FB4406">
        <w:rPr>
          <w:rFonts w:ascii="Times New Roman" w:eastAsia="Times New Roman" w:hAnsi="Times New Roman" w:cs="Times New Roman"/>
          <w:sz w:val="24"/>
          <w:szCs w:val="24"/>
          <w:lang w:eastAsia="en-US"/>
        </w:rPr>
        <w:t>kiekvienas finansinio ir ekonominio pajėgumo atitikčiai pasitelkiamas subjektas, jei tokie kvalifikacijos reikalavimai yra keliami ir jei tiekėjas šių reikalavimų atitikčiai pasitelkia tokius subjektus</w:t>
      </w:r>
      <w:r w:rsidR="00191CC4" w:rsidRPr="009E076C">
        <w:rPr>
          <w:rFonts w:ascii="Times New Roman" w:eastAsia="Times New Roman" w:hAnsi="Times New Roman" w:cs="Times New Roman"/>
          <w:sz w:val="24"/>
          <w:szCs w:val="24"/>
          <w:lang w:eastAsia="en-US"/>
        </w:rPr>
        <w:t>.</w:t>
      </w:r>
    </w:p>
    <w:p w14:paraId="0806974A" w14:textId="7FBAF966" w:rsidR="00C57747" w:rsidRDefault="00D63679">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S</w:t>
      </w:r>
      <w:r w:rsidR="008F22AE" w:rsidRPr="00715CDC">
        <w:rPr>
          <w:rFonts w:ascii="Times New Roman" w:eastAsia="Calibri" w:hAnsi="Times New Roman" w:cs="Times New Roman"/>
          <w:sz w:val="24"/>
          <w:szCs w:val="24"/>
          <w:lang w:eastAsia="en-US"/>
        </w:rPr>
        <w:t>ubtiekėj</w:t>
      </w:r>
      <w:r>
        <w:rPr>
          <w:rFonts w:ascii="Times New Roman" w:eastAsia="Calibri" w:hAnsi="Times New Roman" w:cs="Times New Roman"/>
          <w:sz w:val="24"/>
          <w:szCs w:val="24"/>
          <w:lang w:eastAsia="en-US"/>
        </w:rPr>
        <w:t>ai</w:t>
      </w:r>
      <w:r w:rsidR="008F22AE" w:rsidRPr="00715CDC">
        <w:rPr>
          <w:rFonts w:ascii="Times New Roman" w:eastAsia="Calibri" w:hAnsi="Times New Roman" w:cs="Times New Roman"/>
          <w:sz w:val="24"/>
          <w:szCs w:val="24"/>
          <w:lang w:eastAsia="en-US"/>
        </w:rPr>
        <w:t>, kurių</w:t>
      </w:r>
      <w:r w:rsidR="00236F00" w:rsidRPr="00715CDC">
        <w:rPr>
          <w:rFonts w:ascii="Times New Roman" w:eastAsia="Calibri" w:hAnsi="Times New Roman" w:cs="Times New Roman"/>
          <w:sz w:val="24"/>
          <w:szCs w:val="24"/>
          <w:lang w:eastAsia="en-US"/>
        </w:rPr>
        <w:t xml:space="preserve"> </w:t>
      </w:r>
      <w:r w:rsidR="008F22AE" w:rsidRPr="00715CDC">
        <w:rPr>
          <w:rFonts w:ascii="Times New Roman" w:eastAsia="Calibri" w:hAnsi="Times New Roman" w:cs="Times New Roman"/>
          <w:sz w:val="24"/>
          <w:szCs w:val="24"/>
          <w:lang w:eastAsia="en-US"/>
        </w:rPr>
        <w:t>pajėgumais</w:t>
      </w:r>
      <w:r w:rsidR="00BF573F" w:rsidRPr="00715CDC">
        <w:rPr>
          <w:rFonts w:ascii="Times New Roman" w:eastAsia="Calibri" w:hAnsi="Times New Roman" w:cs="Times New Roman"/>
          <w:sz w:val="24"/>
          <w:szCs w:val="24"/>
          <w:lang w:eastAsia="en-US"/>
        </w:rPr>
        <w:t>, t. y. siek</w:t>
      </w:r>
      <w:r w:rsidR="00080559" w:rsidRPr="00715CDC">
        <w:rPr>
          <w:rFonts w:ascii="Times New Roman" w:eastAsia="Calibri" w:hAnsi="Times New Roman" w:cs="Times New Roman"/>
          <w:sz w:val="24"/>
          <w:szCs w:val="24"/>
          <w:lang w:eastAsia="en-US"/>
        </w:rPr>
        <w:t>damas</w:t>
      </w:r>
      <w:r w:rsidR="00BF573F" w:rsidRPr="00715CDC">
        <w:rPr>
          <w:rFonts w:ascii="Times New Roman" w:eastAsia="Calibri" w:hAnsi="Times New Roman" w:cs="Times New Roman"/>
          <w:sz w:val="24"/>
          <w:szCs w:val="24"/>
          <w:lang w:eastAsia="en-US"/>
        </w:rPr>
        <w:t xml:space="preserve"> atitikti kvalifikacijos reikalavimus,</w:t>
      </w:r>
      <w:r w:rsidR="008F22AE" w:rsidRPr="00715CDC">
        <w:rPr>
          <w:rFonts w:ascii="Times New Roman" w:eastAsia="Calibri" w:hAnsi="Times New Roman" w:cs="Times New Roman"/>
          <w:sz w:val="24"/>
          <w:szCs w:val="24"/>
          <w:lang w:eastAsia="en-US"/>
        </w:rPr>
        <w:t xml:space="preserve"> tiekėjas nesiremia, </w:t>
      </w:r>
      <w:r w:rsidR="00415C32" w:rsidRPr="00715CDC">
        <w:rPr>
          <w:rFonts w:ascii="Times New Roman" w:eastAsia="Calibri" w:hAnsi="Times New Roman" w:cs="Times New Roman"/>
          <w:sz w:val="24"/>
          <w:szCs w:val="24"/>
          <w:lang w:eastAsia="en-US"/>
        </w:rPr>
        <w:t>t</w:t>
      </w:r>
      <w:r w:rsidR="0059686D">
        <w:rPr>
          <w:rFonts w:ascii="Times New Roman" w:eastAsia="Calibri" w:hAnsi="Times New Roman" w:cs="Times New Roman"/>
          <w:sz w:val="24"/>
          <w:szCs w:val="24"/>
          <w:lang w:eastAsia="en-US"/>
        </w:rPr>
        <w:t>echninio pajėgumo atitikčiai pasitelkiami subjektai</w:t>
      </w:r>
      <w:r w:rsidR="00415C32" w:rsidRPr="00715CDC">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ir </w:t>
      </w:r>
      <w:proofErr w:type="spellStart"/>
      <w:r>
        <w:rPr>
          <w:rFonts w:ascii="Times New Roman" w:eastAsia="Calibri" w:hAnsi="Times New Roman" w:cs="Times New Roman"/>
          <w:sz w:val="24"/>
          <w:szCs w:val="24"/>
          <w:lang w:eastAsia="en-US"/>
        </w:rPr>
        <w:t>kvazisubtiekėjai</w:t>
      </w:r>
      <w:proofErr w:type="spellEnd"/>
      <w:r>
        <w:rPr>
          <w:rFonts w:ascii="Times New Roman" w:eastAsia="Calibri" w:hAnsi="Times New Roman" w:cs="Times New Roman"/>
          <w:sz w:val="24"/>
          <w:szCs w:val="24"/>
          <w:lang w:eastAsia="en-US"/>
        </w:rPr>
        <w:t xml:space="preserve"> neprivalo teikti EBVPD ir pašalinimo pagrindų nebuvimą įrodančių dokumentų, perkančioji organizacija netikrina šių asmenų pašalinimo pagrindų.</w:t>
      </w:r>
    </w:p>
    <w:p w14:paraId="4F6DE011" w14:textId="77777777" w:rsidR="00191CC4" w:rsidRPr="009F018A" w:rsidRDefault="00191CC4">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Tiekėjas turi užpildyti EBVPD tokiu būdu:</w:t>
      </w:r>
    </w:p>
    <w:p w14:paraId="4539C604" w14:textId="77777777" w:rsidR="00191CC4" w:rsidRPr="009F018A" w:rsidRDefault="00191CC4">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kompiuteryje išsaugoti EBVPD formą XML formatu;</w:t>
      </w:r>
    </w:p>
    <w:p w14:paraId="546E5920" w14:textId="3BB4A4BD" w:rsidR="00191CC4" w:rsidRPr="009F018A" w:rsidRDefault="00191CC4">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 xml:space="preserve">įkelti (importuoti) EBVPD duomenis </w:t>
      </w:r>
      <w:r w:rsidR="000452B9" w:rsidRPr="000452B9">
        <w:rPr>
          <w:rFonts w:ascii="Times New Roman" w:eastAsia="Calibri" w:hAnsi="Times New Roman" w:cs="Times New Roman"/>
          <w:sz w:val="24"/>
          <w:szCs w:val="24"/>
          <w:lang w:eastAsia="en-US"/>
        </w:rPr>
        <w:t>Viešųjų pirkimų tarnybos EBVPD paslaugos puslapyje</w:t>
      </w:r>
      <w:r w:rsidRPr="009F018A">
        <w:rPr>
          <w:rFonts w:ascii="Times New Roman" w:eastAsia="Calibri" w:hAnsi="Times New Roman" w:cs="Times New Roman"/>
          <w:sz w:val="24"/>
          <w:szCs w:val="24"/>
          <w:lang w:eastAsia="en-US"/>
        </w:rPr>
        <w:t xml:space="preserve"> </w:t>
      </w:r>
      <w:hyperlink r:id="rId12" w:history="1">
        <w:r w:rsidR="009F018A" w:rsidRPr="009F018A">
          <w:rPr>
            <w:rStyle w:val="Hipersaitas"/>
            <w:rFonts w:ascii="Times New Roman" w:hAnsi="Times New Roman"/>
            <w:sz w:val="24"/>
            <w:szCs w:val="24"/>
          </w:rPr>
          <w:t>http://ebvpd.eviesiejipirkimai.lt/espd-web/</w:t>
        </w:r>
      </w:hyperlink>
      <w:r w:rsidRPr="009F018A">
        <w:rPr>
          <w:rFonts w:ascii="Times New Roman" w:eastAsia="Calibri" w:hAnsi="Times New Roman" w:cs="Times New Roman"/>
          <w:sz w:val="24"/>
          <w:szCs w:val="24"/>
          <w:lang w:eastAsia="en-US"/>
        </w:rPr>
        <w:t>;</w:t>
      </w:r>
    </w:p>
    <w:p w14:paraId="285DFA04" w14:textId="314BEBBD" w:rsidR="00191CC4" w:rsidRPr="009F018A" w:rsidRDefault="00191CC4">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pateikti atsakymus į EBVPD nurodytus klausimus</w:t>
      </w:r>
      <w:r w:rsidR="00C87CC8" w:rsidRPr="007F1A55">
        <w:rPr>
          <w:rFonts w:ascii="Times New Roman" w:eastAsia="Calibri" w:hAnsi="Times New Roman" w:cs="Times New Roman"/>
          <w:sz w:val="24"/>
          <w:szCs w:val="24"/>
          <w:lang w:eastAsia="en-US"/>
        </w:rPr>
        <w:t>. EBVPD pildymo rekomendacijos tiekėjams:</w:t>
      </w:r>
      <w:r w:rsidR="00C87CC8" w:rsidRPr="007F1A55">
        <w:t xml:space="preserve"> </w:t>
      </w:r>
      <w:hyperlink r:id="rId13" w:history="1">
        <w:r w:rsidR="00C87CC8" w:rsidRPr="00064210">
          <w:rPr>
            <w:rStyle w:val="Hipersaitas"/>
            <w:rFonts w:ascii="Times New Roman" w:eastAsia="Calibri" w:hAnsi="Times New Roman"/>
            <w:sz w:val="24"/>
            <w:szCs w:val="24"/>
            <w:lang w:eastAsia="en-US"/>
          </w:rPr>
          <w:t>http://vpt.lrv.lt/uploads/vpt/documents/files/EBVPD%20pildymas(Tiek%C4%97jas).pdf</w:t>
        </w:r>
      </w:hyperlink>
      <w:r w:rsidRPr="009F018A">
        <w:rPr>
          <w:rFonts w:ascii="Times New Roman" w:eastAsia="Calibri" w:hAnsi="Times New Roman" w:cs="Times New Roman"/>
          <w:sz w:val="24"/>
          <w:szCs w:val="24"/>
          <w:lang w:eastAsia="en-US"/>
        </w:rPr>
        <w:t>;</w:t>
      </w:r>
    </w:p>
    <w:p w14:paraId="384D39AE" w14:textId="77777777" w:rsidR="00191CC4" w:rsidRPr="009F018A" w:rsidRDefault="00191CC4">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 xml:space="preserve">kompiuteryje išsaugoti </w:t>
      </w:r>
      <w:r w:rsidR="002B0A66" w:rsidRPr="009F018A">
        <w:rPr>
          <w:rFonts w:ascii="Times New Roman" w:eastAsia="Calibri" w:hAnsi="Times New Roman" w:cs="Times New Roman"/>
          <w:sz w:val="24"/>
          <w:szCs w:val="24"/>
          <w:lang w:eastAsia="en-US"/>
        </w:rPr>
        <w:t xml:space="preserve">PDF formatu </w:t>
      </w:r>
      <w:r w:rsidRPr="009F018A">
        <w:rPr>
          <w:rFonts w:ascii="Times New Roman" w:eastAsia="Calibri" w:hAnsi="Times New Roman" w:cs="Times New Roman"/>
          <w:sz w:val="24"/>
          <w:szCs w:val="24"/>
          <w:lang w:eastAsia="en-US"/>
        </w:rPr>
        <w:t>gautą formą su pateiktais atsakymais;</w:t>
      </w:r>
    </w:p>
    <w:p w14:paraId="05AA93F8" w14:textId="77777777" w:rsidR="00191CC4" w:rsidRPr="00191CC4" w:rsidRDefault="00191CC4">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9F018A">
        <w:rPr>
          <w:rFonts w:ascii="Times New Roman" w:eastAsia="Calibri" w:hAnsi="Times New Roman" w:cs="Times New Roman"/>
          <w:sz w:val="24"/>
          <w:szCs w:val="24"/>
          <w:lang w:eastAsia="en-US"/>
        </w:rPr>
        <w:t xml:space="preserve">teikiant pasiūlymą, prie jo prisegti </w:t>
      </w:r>
      <w:r w:rsidR="002B0A66" w:rsidRPr="009F018A">
        <w:rPr>
          <w:rFonts w:ascii="Times New Roman" w:eastAsia="Calibri" w:hAnsi="Times New Roman" w:cs="Times New Roman"/>
          <w:sz w:val="24"/>
          <w:szCs w:val="24"/>
          <w:lang w:eastAsia="en-US"/>
        </w:rPr>
        <w:t xml:space="preserve">išsaugotą </w:t>
      </w:r>
      <w:r w:rsidRPr="009F018A">
        <w:rPr>
          <w:rFonts w:ascii="Times New Roman" w:eastAsia="Calibri" w:hAnsi="Times New Roman" w:cs="Times New Roman"/>
          <w:sz w:val="24"/>
          <w:szCs w:val="24"/>
          <w:lang w:eastAsia="en-US"/>
        </w:rPr>
        <w:t>EBVPD formą su atsakymais PDF formatu kartu su kitais pasiūlymo dokumentais</w:t>
      </w:r>
      <w:r w:rsidRPr="00191CC4">
        <w:rPr>
          <w:rFonts w:ascii="Times New Roman" w:eastAsia="Calibri" w:hAnsi="Times New Roman" w:cs="Times New Roman"/>
          <w:sz w:val="24"/>
          <w:szCs w:val="24"/>
          <w:lang w:eastAsia="en-US"/>
        </w:rPr>
        <w:t>, t. y. pasiūlymo pateikimo lango skiltyje „Prisegti dokumentus“.</w:t>
      </w:r>
    </w:p>
    <w:p w14:paraId="7BFB36B4" w14:textId="77777777" w:rsidR="00191CC4" w:rsidRPr="00191CC4"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Kiekvienas PDF formatu teikiamas EBVPD turi būti pasirašytas originaliu saugiu elektroniniu parašu, atitinkančiu teisės aktų reikalavimus</w:t>
      </w:r>
      <w:r w:rsidR="004E1494">
        <w:rPr>
          <w:rFonts w:ascii="Times New Roman" w:eastAsia="Times New Roman" w:hAnsi="Times New Roman" w:cs="Times New Roman"/>
          <w:sz w:val="24"/>
          <w:szCs w:val="24"/>
          <w:lang w:eastAsia="en-US"/>
        </w:rPr>
        <w:t xml:space="preserve"> arba atspausdinamas, pasirašomas ir pateikiamas skenuotas dokumentas</w:t>
      </w:r>
      <w:r w:rsidRPr="00191CC4">
        <w:rPr>
          <w:rFonts w:ascii="Times New Roman" w:eastAsia="Times New Roman" w:hAnsi="Times New Roman" w:cs="Times New Roman"/>
          <w:sz w:val="24"/>
          <w:szCs w:val="24"/>
          <w:lang w:eastAsia="en-US"/>
        </w:rPr>
        <w:t>.</w:t>
      </w:r>
    </w:p>
    <w:p w14:paraId="6F6E9EA2" w14:textId="77777777" w:rsidR="00191CC4"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Prieš nustatydama laimėjusį pasiūlymą, perkančioji organizacija reikalaus, kad ekonomiškai naudingiausią pasiūlymą pateikęs dalyvis pateiktų aktualius dokumentus, patvirtinančius jo pašalinimo pagrindų nebuvimą ir atitiktį kvalifikacijos reikalavimams, ir jeigu taikytina, patvirtinančius jo </w:t>
      </w:r>
      <w:r w:rsidR="00A404EC">
        <w:rPr>
          <w:rFonts w:ascii="Times New Roman" w:eastAsia="Times New Roman" w:hAnsi="Times New Roman" w:cs="Times New Roman"/>
          <w:sz w:val="24"/>
          <w:szCs w:val="24"/>
          <w:lang w:eastAsia="en-US"/>
        </w:rPr>
        <w:t xml:space="preserve">atitiktį </w:t>
      </w:r>
      <w:r w:rsidRPr="00191CC4">
        <w:rPr>
          <w:rFonts w:ascii="Times New Roman" w:eastAsia="Times New Roman" w:hAnsi="Times New Roman" w:cs="Times New Roman"/>
          <w:sz w:val="24"/>
          <w:szCs w:val="24"/>
          <w:lang w:eastAsia="en-US"/>
        </w:rPr>
        <w:t>kokybės vadybos sistemos ir (arba) aplinkos apsaugos vadybos sistemos standartams.</w:t>
      </w:r>
    </w:p>
    <w:p w14:paraId="01C8A7D0" w14:textId="768FEBC4" w:rsidR="00191CC4" w:rsidRPr="00191CC4"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Jeigu tiekėjas negali pateikti reikalaujamų dokumentų, nes valstybėje narėje ar atitinkamoje šalyje tokie dokumentai neišduodami arba toje šalyje išduodami dokumentai neapima visų </w:t>
      </w:r>
      <w:r w:rsidR="00893491">
        <w:rPr>
          <w:rFonts w:ascii="Times New Roman" w:eastAsia="Times New Roman" w:hAnsi="Times New Roman" w:cs="Times New Roman"/>
          <w:sz w:val="24"/>
          <w:szCs w:val="24"/>
          <w:lang w:eastAsia="en-US"/>
        </w:rPr>
        <w:t xml:space="preserve">pirkimo sąlygų </w:t>
      </w:r>
      <w:r w:rsidR="007048CD">
        <w:rPr>
          <w:rFonts w:ascii="Times New Roman" w:eastAsia="Times New Roman" w:hAnsi="Times New Roman" w:cs="Times New Roman"/>
          <w:sz w:val="24"/>
          <w:szCs w:val="24"/>
          <w:lang w:eastAsia="en-US"/>
        </w:rPr>
        <w:t>6</w:t>
      </w:r>
      <w:r w:rsidRPr="00191CC4">
        <w:rPr>
          <w:rFonts w:ascii="Times New Roman" w:eastAsia="Times New Roman" w:hAnsi="Times New Roman" w:cs="Times New Roman"/>
          <w:sz w:val="24"/>
          <w:szCs w:val="24"/>
          <w:lang w:eastAsia="en-US"/>
        </w:rPr>
        <w:t xml:space="preserve"> priedo 1, 2 punktuose keliamų klausimų, jie gali būti pakeisti:</w:t>
      </w:r>
    </w:p>
    <w:p w14:paraId="09DA8CE4" w14:textId="77777777" w:rsidR="00191CC4" w:rsidRPr="00191CC4" w:rsidRDefault="00191CC4">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priesaikos deklaracija;</w:t>
      </w:r>
    </w:p>
    <w:p w14:paraId="205BAE65" w14:textId="77777777" w:rsidR="00191CC4" w:rsidRPr="00191CC4" w:rsidRDefault="00191CC4">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oficialia tiekėjo deklaracija, jeigu šalyje nenaudojama priesaikos deklaracija. Oficiali </w:t>
      </w:r>
      <w:r w:rsidR="00A404EC">
        <w:rPr>
          <w:rFonts w:ascii="Times New Roman" w:eastAsia="Times New Roman" w:hAnsi="Times New Roman" w:cs="Times New Roman"/>
          <w:sz w:val="24"/>
          <w:szCs w:val="24"/>
          <w:lang w:eastAsia="en-US"/>
        </w:rPr>
        <w:t xml:space="preserve">tiekėjo </w:t>
      </w:r>
      <w:r w:rsidRPr="00191CC4">
        <w:rPr>
          <w:rFonts w:ascii="Times New Roman" w:eastAsia="Times New Roman" w:hAnsi="Times New Roman" w:cs="Times New Roman"/>
          <w:sz w:val="24"/>
          <w:szCs w:val="24"/>
          <w:lang w:eastAsia="en-US"/>
        </w:rPr>
        <w:t>deklaracija turi būti patvirtinta valstybės narės ar tiekėjo kilmės šalies arba šalies, kurioje jis registruotas, kompetentingos teisinės ar administracinės institucijos, notaro arba kompetentingos profesinės ar prekybos organizacijos.</w:t>
      </w:r>
    </w:p>
    <w:p w14:paraId="783E1F90"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24DC1D4" w14:textId="7CE1884B"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 xml:space="preserve">Informacija </w:t>
      </w:r>
      <w:r w:rsidRPr="006217F0">
        <w:rPr>
          <w:rFonts w:ascii="Times New Roman" w:eastAsia="Calibri" w:hAnsi="Times New Roman" w:cs="Times New Roman"/>
          <w:b/>
          <w:sz w:val="24"/>
          <w:szCs w:val="24"/>
          <w:lang w:eastAsia="en-US"/>
        </w:rPr>
        <w:t xml:space="preserve">apie </w:t>
      </w:r>
      <w:r w:rsidR="007F6F3D" w:rsidRPr="006217F0">
        <w:rPr>
          <w:rFonts w:ascii="Times New Roman" w:eastAsia="Calibri" w:hAnsi="Times New Roman" w:cs="Times New Roman"/>
          <w:b/>
          <w:sz w:val="24"/>
          <w:szCs w:val="24"/>
          <w:lang w:eastAsia="en-US"/>
        </w:rPr>
        <w:t xml:space="preserve">Viešųjų pirkimų įstatymo 46 straipsnio 3 ir 10 dalyse nustatytas </w:t>
      </w:r>
      <w:r w:rsidRPr="006217F0">
        <w:rPr>
          <w:rFonts w:ascii="Times New Roman" w:eastAsia="Calibri" w:hAnsi="Times New Roman" w:cs="Times New Roman"/>
          <w:b/>
          <w:sz w:val="24"/>
          <w:szCs w:val="24"/>
          <w:lang w:eastAsia="en-US"/>
        </w:rPr>
        <w:t xml:space="preserve">galimybes nepašalinti iš pirkimo procedūros dalyvio, neatitinkančio </w:t>
      </w:r>
      <w:r w:rsidRPr="00191CC4">
        <w:rPr>
          <w:rFonts w:ascii="Times New Roman" w:eastAsia="Calibri" w:hAnsi="Times New Roman" w:cs="Times New Roman"/>
          <w:b/>
          <w:sz w:val="24"/>
          <w:szCs w:val="24"/>
          <w:lang w:eastAsia="en-US"/>
        </w:rPr>
        <w:t>tam tikrų jam keliamų reikalavimų</w:t>
      </w:r>
    </w:p>
    <w:p w14:paraId="7C118A19"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61C2B36B" w14:textId="5AF00429" w:rsidR="006217F0" w:rsidRPr="006217F0" w:rsidRDefault="006217F0">
      <w:pPr>
        <w:pStyle w:val="Sraopastraipa"/>
        <w:numPr>
          <w:ilvl w:val="0"/>
          <w:numId w:val="1"/>
        </w:numPr>
        <w:ind w:left="0" w:firstLine="567"/>
        <w:rPr>
          <w:szCs w:val="24"/>
        </w:rPr>
      </w:pPr>
      <w:bookmarkStart w:id="1" w:name="_Ref115769124"/>
      <w:r w:rsidRPr="006217F0">
        <w:rPr>
          <w:szCs w:val="24"/>
        </w:rPr>
        <w:t>Už įsipareigojimų, susijusių su mokesčių, įskaitant socialinio draudimo įmokas, mokėjimu, nevykdymą pagal šalies, kurioje registruotas tiekėjas, ar šalies, kurioje yra perkančioji organizacija, reikalavimus tiekėjas iš pirkimo procedūros pašalinamas, jeigu perkančioji organizacija sužino, kad tiekėjas už tai nuteistas, kaip apibrėžta Viešųjų pirkimų įstatymo 46 straipsnio 2 dalies 1 ir 3 punktuose, arba turi kitų įrodymų apie šių įsipareigojimų nevykdymą. Ši nuostata netaikoma, jeigu:</w:t>
      </w:r>
    </w:p>
    <w:p w14:paraId="0569F182" w14:textId="77777777" w:rsidR="006217F0" w:rsidRPr="006217F0" w:rsidRDefault="006217F0">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bookmarkStart w:id="2" w:name="_Ref123455206"/>
      <w:r w:rsidRPr="006217F0">
        <w:rPr>
          <w:rFonts w:ascii="Times New Roman" w:eastAsia="Times New Roman" w:hAnsi="Times New Roman" w:cs="Times New Roman"/>
          <w:sz w:val="24"/>
          <w:szCs w:val="24"/>
          <w:lang w:eastAsia="en-US"/>
        </w:rPr>
        <w:lastRenderedPageBreak/>
        <w:t>tiekėjas yra įsipareigojęs sumokėti mokesčius, įskaitant socialinio draudimo įmokas ir dėl to laikomas jau įvykdžiusiu šioje dalyje nurodytus įsipareigojimus;</w:t>
      </w:r>
      <w:bookmarkEnd w:id="2"/>
      <w:r w:rsidRPr="006217F0">
        <w:rPr>
          <w:rFonts w:ascii="Times New Roman" w:eastAsia="Times New Roman" w:hAnsi="Times New Roman" w:cs="Times New Roman"/>
          <w:sz w:val="24"/>
          <w:szCs w:val="24"/>
          <w:lang w:eastAsia="en-US"/>
        </w:rPr>
        <w:t xml:space="preserve"> </w:t>
      </w:r>
    </w:p>
    <w:p w14:paraId="4C62AF57" w14:textId="77777777" w:rsidR="006217F0" w:rsidRPr="006217F0" w:rsidRDefault="006217F0">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6217F0">
        <w:rPr>
          <w:rFonts w:ascii="Times New Roman" w:eastAsia="Times New Roman" w:hAnsi="Times New Roman" w:cs="Times New Roman"/>
          <w:sz w:val="24"/>
          <w:szCs w:val="24"/>
          <w:lang w:eastAsia="en-US"/>
        </w:rPr>
        <w:t xml:space="preserve">įsiskolinimo suma neviršija 50 Eur (penkiasdešimt eurų); </w:t>
      </w:r>
    </w:p>
    <w:p w14:paraId="28A28E44" w14:textId="34FFB3B7" w:rsidR="00EE75B3" w:rsidRPr="006217F0" w:rsidRDefault="006217F0">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6217F0">
        <w:rPr>
          <w:rFonts w:ascii="Times New Roman" w:eastAsia="Times New Roman" w:hAnsi="Times New Roman" w:cs="Times New Roman"/>
          <w:sz w:val="24"/>
          <w:szCs w:val="24"/>
          <w:lang w:eastAsia="en-US"/>
        </w:rPr>
        <w:t xml:space="preserve">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w:t>
      </w:r>
      <w:r>
        <w:rPr>
          <w:rFonts w:ascii="Times New Roman" w:eastAsia="Times New Roman" w:hAnsi="Times New Roman" w:cs="Times New Roman"/>
          <w:sz w:val="24"/>
          <w:szCs w:val="24"/>
          <w:lang w:eastAsia="en-US"/>
        </w:rPr>
        <w:fldChar w:fldCharType="begin"/>
      </w:r>
      <w:r>
        <w:rPr>
          <w:rFonts w:ascii="Times New Roman" w:eastAsia="Times New Roman" w:hAnsi="Times New Roman" w:cs="Times New Roman"/>
          <w:sz w:val="24"/>
          <w:szCs w:val="24"/>
          <w:lang w:eastAsia="en-US"/>
        </w:rPr>
        <w:instrText xml:space="preserve"> REF _Ref123455206 \r \h </w:instrText>
      </w:r>
      <w:r>
        <w:rPr>
          <w:rFonts w:ascii="Times New Roman" w:eastAsia="Times New Roman" w:hAnsi="Times New Roman" w:cs="Times New Roman"/>
          <w:sz w:val="24"/>
          <w:szCs w:val="24"/>
          <w:lang w:eastAsia="en-US"/>
        </w:rPr>
      </w:r>
      <w:r>
        <w:rPr>
          <w:rFonts w:ascii="Times New Roman" w:eastAsia="Times New Roman" w:hAnsi="Times New Roman" w:cs="Times New Roman"/>
          <w:sz w:val="24"/>
          <w:szCs w:val="24"/>
          <w:lang w:eastAsia="en-US"/>
        </w:rPr>
        <w:fldChar w:fldCharType="separate"/>
      </w:r>
      <w:r w:rsidR="003705D0">
        <w:rPr>
          <w:rFonts w:ascii="Times New Roman" w:eastAsia="Times New Roman" w:hAnsi="Times New Roman" w:cs="Times New Roman"/>
          <w:sz w:val="24"/>
          <w:szCs w:val="24"/>
          <w:lang w:eastAsia="en-US"/>
        </w:rPr>
        <w:t>32.1</w:t>
      </w:r>
      <w:r>
        <w:rPr>
          <w:rFonts w:ascii="Times New Roman" w:eastAsia="Times New Roman" w:hAnsi="Times New Roman" w:cs="Times New Roman"/>
          <w:sz w:val="24"/>
          <w:szCs w:val="24"/>
          <w:lang w:eastAsia="en-US"/>
        </w:rPr>
        <w:fldChar w:fldCharType="end"/>
      </w:r>
      <w:r w:rsidRPr="006217F0">
        <w:rPr>
          <w:rFonts w:ascii="Times New Roman" w:eastAsia="Times New Roman" w:hAnsi="Times New Roman" w:cs="Times New Roman"/>
          <w:sz w:val="24"/>
          <w:szCs w:val="24"/>
          <w:lang w:eastAsia="en-US"/>
        </w:rPr>
        <w:t xml:space="preserve"> papunkčio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p w14:paraId="47EBE81B" w14:textId="790927C3" w:rsidR="00191CC4" w:rsidRPr="00191CC4"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bookmarkStart w:id="3" w:name="_Ref123462404"/>
      <w:r w:rsidRPr="00191CC4">
        <w:rPr>
          <w:rFonts w:ascii="Times New Roman" w:eastAsia="Times New Roman" w:hAnsi="Times New Roman" w:cs="Times New Roman"/>
          <w:sz w:val="24"/>
          <w:szCs w:val="24"/>
          <w:lang w:eastAsia="en-US"/>
        </w:rPr>
        <w:t xml:space="preserve">Jeigu tiekėjas neatitinka reikalavimų, </w:t>
      </w:r>
      <w:r w:rsidR="008A3943">
        <w:rPr>
          <w:rFonts w:ascii="Times New Roman" w:eastAsia="Times New Roman" w:hAnsi="Times New Roman" w:cs="Times New Roman"/>
          <w:sz w:val="24"/>
          <w:szCs w:val="24"/>
          <w:lang w:eastAsia="en-US"/>
        </w:rPr>
        <w:t xml:space="preserve">nustatytų pagal Viešųjų pirkimų įstatymo 46 straipsnio 1, 4 ir 6 dalis, </w:t>
      </w:r>
      <w:r w:rsidRPr="00191CC4">
        <w:rPr>
          <w:rFonts w:ascii="Times New Roman" w:eastAsia="Times New Roman" w:hAnsi="Times New Roman" w:cs="Times New Roman"/>
          <w:sz w:val="24"/>
          <w:szCs w:val="24"/>
          <w:lang w:eastAsia="en-US"/>
        </w:rPr>
        <w:t>perkančioji organizacija jo nepašalina iš pirkimo procedūros, kai yra abi šios sąlygos kartu:</w:t>
      </w:r>
      <w:bookmarkEnd w:id="1"/>
      <w:bookmarkEnd w:id="3"/>
    </w:p>
    <w:p w14:paraId="40342A80" w14:textId="77777777" w:rsidR="005D5F4D" w:rsidRDefault="00191CC4">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bookmarkStart w:id="4" w:name="_Ref492642706"/>
      <w:r w:rsidRPr="00191CC4">
        <w:rPr>
          <w:rFonts w:ascii="Times New Roman" w:eastAsia="Times New Roman" w:hAnsi="Times New Roman" w:cs="Times New Roman"/>
          <w:sz w:val="24"/>
          <w:szCs w:val="24"/>
          <w:lang w:eastAsia="en-US"/>
        </w:rPr>
        <w:t>tiekėjas pateikė perkančiajai organizacijai informaciją apie tai, kad ėmėsi šių priemonių:</w:t>
      </w:r>
      <w:bookmarkEnd w:id="4"/>
    </w:p>
    <w:p w14:paraId="2C4F5069" w14:textId="333CB30C" w:rsidR="005D5F4D" w:rsidRDefault="00191CC4">
      <w:pPr>
        <w:numPr>
          <w:ilvl w:val="2"/>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5D5F4D">
        <w:rPr>
          <w:rFonts w:ascii="Times New Roman" w:eastAsia="Times New Roman" w:hAnsi="Times New Roman" w:cs="Times New Roman"/>
          <w:sz w:val="24"/>
          <w:szCs w:val="24"/>
          <w:lang w:eastAsia="en-US"/>
        </w:rPr>
        <w:t xml:space="preserve">savanoriškai sumokėjo arba įsipareigojo sumokėti kompensaciją už žalą, padarytą dėl </w:t>
      </w:r>
      <w:r w:rsidR="008A3943">
        <w:rPr>
          <w:rFonts w:ascii="Times New Roman" w:eastAsia="Times New Roman" w:hAnsi="Times New Roman" w:cs="Times New Roman"/>
          <w:sz w:val="24"/>
          <w:szCs w:val="24"/>
          <w:lang w:eastAsia="en-US"/>
        </w:rPr>
        <w:t xml:space="preserve">Viešųjų pirkimų įstatymo 46 straipsnio 1, 4 ar 6 dalyje </w:t>
      </w:r>
      <w:r w:rsidRPr="005D5F4D">
        <w:rPr>
          <w:rFonts w:ascii="Times New Roman" w:eastAsia="Times New Roman" w:hAnsi="Times New Roman" w:cs="Times New Roman"/>
          <w:sz w:val="24"/>
          <w:szCs w:val="24"/>
          <w:lang w:eastAsia="en-US"/>
        </w:rPr>
        <w:t>nurodytos nusikalstamos veikos arba pažeidimo, jeigu taikytina;</w:t>
      </w:r>
    </w:p>
    <w:p w14:paraId="79CC92CC" w14:textId="77777777" w:rsidR="005D5F4D" w:rsidRDefault="00191CC4">
      <w:pPr>
        <w:numPr>
          <w:ilvl w:val="2"/>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5D5F4D">
        <w:rPr>
          <w:rFonts w:ascii="Times New Roman" w:eastAsia="Times New Roman" w:hAnsi="Times New Roman" w:cs="Times New Roman"/>
          <w:sz w:val="24"/>
          <w:szCs w:val="24"/>
          <w:lang w:eastAsia="en-US"/>
        </w:rPr>
        <w:t>bendradarbiavo, aktyviai teikė pagalbą ar ėmėsi kitų priemonių, padedančių ištirti, išaiškinti jo padarytą nusikalstamą veiką ar pažeidimą, jeigu taikytina;</w:t>
      </w:r>
    </w:p>
    <w:p w14:paraId="3828A754" w14:textId="77777777" w:rsidR="00191CC4" w:rsidRPr="005D5F4D" w:rsidRDefault="00191CC4">
      <w:pPr>
        <w:numPr>
          <w:ilvl w:val="2"/>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5D5F4D">
        <w:rPr>
          <w:rFonts w:ascii="Times New Roman" w:eastAsia="Times New Roman" w:hAnsi="Times New Roman" w:cs="Times New Roman"/>
          <w:sz w:val="24"/>
          <w:szCs w:val="24"/>
          <w:lang w:eastAsia="en-US"/>
        </w:rPr>
        <w:t>ėmėsi techninių, organizacinių, personalo valdymo priemonių, skirtų tolesnių nusikalstamų veikų ar pažeidimų prevencijai;</w:t>
      </w:r>
    </w:p>
    <w:p w14:paraId="0AA807E0" w14:textId="0A17CA3D" w:rsidR="00F93590" w:rsidRPr="001A461C" w:rsidRDefault="00191CC4">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perkančioji organizacija įvertino tiekėjo informaciją, pateiktą pagal </w:t>
      </w:r>
      <w:r w:rsidR="003A4E96">
        <w:rPr>
          <w:rFonts w:ascii="Times New Roman" w:eastAsia="Times New Roman" w:hAnsi="Times New Roman" w:cs="Times New Roman"/>
          <w:sz w:val="24"/>
          <w:szCs w:val="24"/>
          <w:lang w:eastAsia="en-US"/>
        </w:rPr>
        <w:fldChar w:fldCharType="begin"/>
      </w:r>
      <w:r w:rsidR="003A4E96">
        <w:rPr>
          <w:rFonts w:ascii="Times New Roman" w:eastAsia="Times New Roman" w:hAnsi="Times New Roman" w:cs="Times New Roman"/>
          <w:sz w:val="24"/>
          <w:szCs w:val="24"/>
          <w:lang w:eastAsia="en-US"/>
        </w:rPr>
        <w:instrText xml:space="preserve"> REF _Ref492642706 \r \h </w:instrText>
      </w:r>
      <w:r w:rsidR="003A4E96">
        <w:rPr>
          <w:rFonts w:ascii="Times New Roman" w:eastAsia="Times New Roman" w:hAnsi="Times New Roman" w:cs="Times New Roman"/>
          <w:sz w:val="24"/>
          <w:szCs w:val="24"/>
          <w:lang w:eastAsia="en-US"/>
        </w:rPr>
      </w:r>
      <w:r w:rsidR="003A4E96">
        <w:rPr>
          <w:rFonts w:ascii="Times New Roman" w:eastAsia="Times New Roman" w:hAnsi="Times New Roman" w:cs="Times New Roman"/>
          <w:sz w:val="24"/>
          <w:szCs w:val="24"/>
          <w:lang w:eastAsia="en-US"/>
        </w:rPr>
        <w:fldChar w:fldCharType="separate"/>
      </w:r>
      <w:r w:rsidR="003705D0">
        <w:rPr>
          <w:rFonts w:ascii="Times New Roman" w:eastAsia="Times New Roman" w:hAnsi="Times New Roman" w:cs="Times New Roman"/>
          <w:sz w:val="24"/>
          <w:szCs w:val="24"/>
          <w:lang w:eastAsia="en-US"/>
        </w:rPr>
        <w:t>33.1</w:t>
      </w:r>
      <w:r w:rsidR="003A4E96">
        <w:rPr>
          <w:rFonts w:ascii="Times New Roman" w:eastAsia="Times New Roman" w:hAnsi="Times New Roman" w:cs="Times New Roman"/>
          <w:sz w:val="24"/>
          <w:szCs w:val="24"/>
          <w:lang w:eastAsia="en-US"/>
        </w:rPr>
        <w:fldChar w:fldCharType="end"/>
      </w:r>
      <w:r w:rsidRPr="00191CC4">
        <w:rPr>
          <w:rFonts w:ascii="Times New Roman" w:eastAsia="Times New Roman" w:hAnsi="Times New Roman" w:cs="Times New Roman"/>
          <w:sz w:val="24"/>
          <w:szCs w:val="24"/>
          <w:lang w:eastAsia="en-US"/>
        </w:rPr>
        <w:t xml:space="preserve"> punktą, ir priėmė motyvuotą sprendimą, kad priemonės, kurių ėmėsi tiekėjas, siekdamas įrodyti savo patikimumą, yra pakankamos. Šių priemonių pakankamumas vertinamas atsižvelgiant į nusikalstamos veikos ar pažeidimo rimtumą ir aplinkybes. Perkančioji organizacija pateiki</w:t>
      </w:r>
      <w:r w:rsidR="00F93590">
        <w:rPr>
          <w:rFonts w:ascii="Times New Roman" w:eastAsia="Times New Roman" w:hAnsi="Times New Roman" w:cs="Times New Roman"/>
          <w:sz w:val="24"/>
          <w:szCs w:val="24"/>
          <w:lang w:eastAsia="en-US"/>
        </w:rPr>
        <w:t>a</w:t>
      </w:r>
      <w:r w:rsidRPr="00191CC4">
        <w:rPr>
          <w:rFonts w:ascii="Times New Roman" w:eastAsia="Times New Roman" w:hAnsi="Times New Roman" w:cs="Times New Roman"/>
          <w:sz w:val="24"/>
          <w:szCs w:val="24"/>
          <w:lang w:eastAsia="en-US"/>
        </w:rPr>
        <w:t xml:space="preserve"> tiekėjui motyvuotą </w:t>
      </w:r>
      <w:r w:rsidRPr="00E23D98">
        <w:rPr>
          <w:rFonts w:ascii="Times New Roman" w:eastAsia="Times New Roman" w:hAnsi="Times New Roman" w:cs="Times New Roman"/>
          <w:sz w:val="24"/>
          <w:szCs w:val="24"/>
          <w:lang w:eastAsia="en-US"/>
        </w:rPr>
        <w:t xml:space="preserve">sprendimą raštu ne vėliau kaip per 10 dienų nuo </w:t>
      </w:r>
      <w:r w:rsidR="003A4E96" w:rsidRPr="00E23D98">
        <w:rPr>
          <w:rFonts w:ascii="Times New Roman" w:eastAsia="Times New Roman" w:hAnsi="Times New Roman" w:cs="Times New Roman"/>
          <w:sz w:val="24"/>
          <w:szCs w:val="24"/>
          <w:lang w:eastAsia="en-US"/>
        </w:rPr>
        <w:fldChar w:fldCharType="begin"/>
      </w:r>
      <w:r w:rsidR="003A4E96" w:rsidRPr="00E23D98">
        <w:rPr>
          <w:rFonts w:ascii="Times New Roman" w:eastAsia="Times New Roman" w:hAnsi="Times New Roman" w:cs="Times New Roman"/>
          <w:sz w:val="24"/>
          <w:szCs w:val="24"/>
          <w:lang w:eastAsia="en-US"/>
        </w:rPr>
        <w:instrText xml:space="preserve"> REF _Ref492642706 \r \h </w:instrText>
      </w:r>
      <w:r w:rsidR="003A4E96" w:rsidRPr="00E23D98">
        <w:rPr>
          <w:rFonts w:ascii="Times New Roman" w:eastAsia="Times New Roman" w:hAnsi="Times New Roman" w:cs="Times New Roman"/>
          <w:sz w:val="24"/>
          <w:szCs w:val="24"/>
          <w:lang w:eastAsia="en-US"/>
        </w:rPr>
      </w:r>
      <w:r w:rsidR="003A4E96" w:rsidRPr="00E23D98">
        <w:rPr>
          <w:rFonts w:ascii="Times New Roman" w:eastAsia="Times New Roman" w:hAnsi="Times New Roman" w:cs="Times New Roman"/>
          <w:sz w:val="24"/>
          <w:szCs w:val="24"/>
          <w:lang w:eastAsia="en-US"/>
        </w:rPr>
        <w:fldChar w:fldCharType="separate"/>
      </w:r>
      <w:r w:rsidR="003705D0">
        <w:rPr>
          <w:rFonts w:ascii="Times New Roman" w:eastAsia="Times New Roman" w:hAnsi="Times New Roman" w:cs="Times New Roman"/>
          <w:sz w:val="24"/>
          <w:szCs w:val="24"/>
          <w:lang w:eastAsia="en-US"/>
        </w:rPr>
        <w:t>33.1</w:t>
      </w:r>
      <w:r w:rsidR="003A4E96" w:rsidRPr="00E23D98">
        <w:rPr>
          <w:rFonts w:ascii="Times New Roman" w:eastAsia="Times New Roman" w:hAnsi="Times New Roman" w:cs="Times New Roman"/>
          <w:sz w:val="24"/>
          <w:szCs w:val="24"/>
          <w:lang w:eastAsia="en-US"/>
        </w:rPr>
        <w:fldChar w:fldCharType="end"/>
      </w:r>
      <w:r w:rsidRPr="00E23D98">
        <w:rPr>
          <w:rFonts w:ascii="Times New Roman" w:eastAsia="Times New Roman" w:hAnsi="Times New Roman" w:cs="Times New Roman"/>
          <w:sz w:val="24"/>
          <w:szCs w:val="24"/>
          <w:lang w:eastAsia="en-US"/>
        </w:rPr>
        <w:t xml:space="preserve"> punkte nurodytos tiekėjo informacijos </w:t>
      </w:r>
      <w:r w:rsidRPr="001A461C">
        <w:rPr>
          <w:rFonts w:ascii="Times New Roman" w:eastAsia="Times New Roman" w:hAnsi="Times New Roman" w:cs="Times New Roman"/>
          <w:sz w:val="24"/>
          <w:szCs w:val="24"/>
          <w:lang w:eastAsia="en-US"/>
        </w:rPr>
        <w:t>gavimo dienos.</w:t>
      </w:r>
    </w:p>
    <w:p w14:paraId="3B1D2D85" w14:textId="63608D4A" w:rsidR="001A461C" w:rsidRPr="001A461C" w:rsidRDefault="001A461C">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A461C">
        <w:rPr>
          <w:rFonts w:ascii="Times New Roman" w:eastAsia="Times New Roman" w:hAnsi="Times New Roman" w:cs="Times New Roman"/>
          <w:sz w:val="24"/>
          <w:szCs w:val="24"/>
          <w:lang w:eastAsia="en-US"/>
        </w:rPr>
        <w:t xml:space="preserve">Tiekėjas negali pasinaudoti </w:t>
      </w:r>
      <w:r w:rsidR="007C2B3C">
        <w:rPr>
          <w:rFonts w:ascii="Times New Roman" w:eastAsia="Times New Roman" w:hAnsi="Times New Roman" w:cs="Times New Roman"/>
          <w:sz w:val="24"/>
          <w:szCs w:val="24"/>
          <w:lang w:eastAsia="en-US"/>
        </w:rPr>
        <w:fldChar w:fldCharType="begin"/>
      </w:r>
      <w:r w:rsidR="007C2B3C">
        <w:rPr>
          <w:rFonts w:ascii="Times New Roman" w:eastAsia="Times New Roman" w:hAnsi="Times New Roman" w:cs="Times New Roman"/>
          <w:sz w:val="24"/>
          <w:szCs w:val="24"/>
          <w:lang w:eastAsia="en-US"/>
        </w:rPr>
        <w:instrText xml:space="preserve"> REF _Ref123462404 \r \h </w:instrText>
      </w:r>
      <w:r w:rsidR="007C2B3C">
        <w:rPr>
          <w:rFonts w:ascii="Times New Roman" w:eastAsia="Times New Roman" w:hAnsi="Times New Roman" w:cs="Times New Roman"/>
          <w:sz w:val="24"/>
          <w:szCs w:val="24"/>
          <w:lang w:eastAsia="en-US"/>
        </w:rPr>
      </w:r>
      <w:r w:rsidR="007C2B3C">
        <w:rPr>
          <w:rFonts w:ascii="Times New Roman" w:eastAsia="Times New Roman" w:hAnsi="Times New Roman" w:cs="Times New Roman"/>
          <w:sz w:val="24"/>
          <w:szCs w:val="24"/>
          <w:lang w:eastAsia="en-US"/>
        </w:rPr>
        <w:fldChar w:fldCharType="separate"/>
      </w:r>
      <w:r w:rsidR="003705D0">
        <w:rPr>
          <w:rFonts w:ascii="Times New Roman" w:eastAsia="Times New Roman" w:hAnsi="Times New Roman" w:cs="Times New Roman"/>
          <w:sz w:val="24"/>
          <w:szCs w:val="24"/>
          <w:lang w:eastAsia="en-US"/>
        </w:rPr>
        <w:t>33</w:t>
      </w:r>
      <w:r w:rsidR="007C2B3C">
        <w:rPr>
          <w:rFonts w:ascii="Times New Roman" w:eastAsia="Times New Roman" w:hAnsi="Times New Roman" w:cs="Times New Roman"/>
          <w:sz w:val="24"/>
          <w:szCs w:val="24"/>
          <w:lang w:eastAsia="en-US"/>
        </w:rPr>
        <w:fldChar w:fldCharType="end"/>
      </w:r>
      <w:r w:rsidR="0006458E">
        <w:rPr>
          <w:rFonts w:ascii="Times New Roman" w:eastAsia="Times New Roman" w:hAnsi="Times New Roman" w:cs="Times New Roman"/>
          <w:sz w:val="24"/>
          <w:szCs w:val="24"/>
          <w:lang w:eastAsia="en-US"/>
        </w:rPr>
        <w:t xml:space="preserve"> </w:t>
      </w:r>
      <w:r w:rsidRPr="001A461C">
        <w:rPr>
          <w:rFonts w:ascii="Times New Roman" w:eastAsia="Times New Roman" w:hAnsi="Times New Roman" w:cs="Times New Roman"/>
          <w:sz w:val="24"/>
          <w:szCs w:val="24"/>
          <w:lang w:eastAsia="en-US"/>
        </w:rPr>
        <w:t>punkte nustatyta galimybe, kai jis priimtu ir įsiteisėjusiu teismo sprendimu pašalintas iš pirkimo ar koncesijos suteikimo procedūrų, teismo sprendime nurodytą laikotarpį.</w:t>
      </w:r>
    </w:p>
    <w:p w14:paraId="49D66FEE" w14:textId="39208782" w:rsidR="001A461C" w:rsidRDefault="001A461C">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A461C">
        <w:rPr>
          <w:rFonts w:ascii="Times New Roman" w:eastAsia="Times New Roman" w:hAnsi="Times New Roman" w:cs="Times New Roman"/>
          <w:sz w:val="24"/>
          <w:szCs w:val="24"/>
          <w:lang w:eastAsia="en-US"/>
        </w:rPr>
        <w:t xml:space="preserve">Kai priimtu ir įsiteisėjusiu teismo sprendimu tiekėjui yra nustatytas </w:t>
      </w:r>
      <w:r w:rsidR="00893491">
        <w:rPr>
          <w:rFonts w:ascii="Times New Roman" w:eastAsia="Times New Roman" w:hAnsi="Times New Roman" w:cs="Times New Roman"/>
          <w:sz w:val="24"/>
          <w:szCs w:val="24"/>
          <w:lang w:eastAsia="en-US"/>
        </w:rPr>
        <w:t xml:space="preserve">pirkimo sąlygų </w:t>
      </w:r>
      <w:r w:rsidRPr="001A461C">
        <w:rPr>
          <w:rFonts w:ascii="Times New Roman" w:eastAsia="Times New Roman" w:hAnsi="Times New Roman" w:cs="Times New Roman"/>
          <w:sz w:val="24"/>
          <w:szCs w:val="24"/>
          <w:lang w:eastAsia="en-US"/>
        </w:rPr>
        <w:t>6 priede nurodytų pašalinimo pagrindų laikotarpis, perkančioji organizacija tiekėją iš pirkimo procedūros šalina teismo sprendime nurodytą laikotarpį.</w:t>
      </w:r>
    </w:p>
    <w:p w14:paraId="23F36467" w14:textId="42B3CA6E" w:rsidR="001A461C" w:rsidRPr="001A461C" w:rsidRDefault="001A461C">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A461C">
        <w:rPr>
          <w:rFonts w:ascii="Times New Roman" w:eastAsia="Times New Roman" w:hAnsi="Times New Roman" w:cs="Times New Roman"/>
          <w:sz w:val="24"/>
          <w:szCs w:val="24"/>
          <w:lang w:eastAsia="en-US"/>
        </w:rPr>
        <w:t xml:space="preserve">Perkančioji organizacija pašalina tiekėją iš pirkimo procedūros pagal </w:t>
      </w:r>
      <w:r w:rsidR="008A3943">
        <w:rPr>
          <w:rFonts w:ascii="Times New Roman" w:eastAsia="Times New Roman" w:hAnsi="Times New Roman" w:cs="Times New Roman"/>
          <w:sz w:val="24"/>
          <w:szCs w:val="24"/>
          <w:lang w:eastAsia="en-US"/>
        </w:rPr>
        <w:t>Viešųjų pirkimų įstatymo 46 straipsnio 4 ir 6 dalyse</w:t>
      </w:r>
      <w:r w:rsidRPr="001A461C">
        <w:rPr>
          <w:rFonts w:ascii="Times New Roman" w:eastAsia="Times New Roman" w:hAnsi="Times New Roman" w:cs="Times New Roman"/>
          <w:sz w:val="24"/>
          <w:szCs w:val="24"/>
          <w:lang w:eastAsia="en-US"/>
        </w:rPr>
        <w:t xml:space="preserve"> nurodytus pašalinimo pagrindus ir tuo atveju, kai ji turi įtikinamų duomenų, kad tiekėjas yra įsteigtas arba dalyvauja pirkime vietoj kito asmens, siekiant išvengti </w:t>
      </w:r>
      <w:r w:rsidR="008A3943">
        <w:rPr>
          <w:rFonts w:ascii="Times New Roman" w:eastAsia="Times New Roman" w:hAnsi="Times New Roman" w:cs="Times New Roman"/>
          <w:sz w:val="24"/>
          <w:szCs w:val="24"/>
          <w:lang w:eastAsia="en-US"/>
        </w:rPr>
        <w:t xml:space="preserve">Viešųjų pirkimų įstatymo 46 straipsnio 4 ir 6 dalyse </w:t>
      </w:r>
      <w:r w:rsidRPr="001A461C">
        <w:rPr>
          <w:rFonts w:ascii="Times New Roman" w:eastAsia="Times New Roman" w:hAnsi="Times New Roman" w:cs="Times New Roman"/>
          <w:sz w:val="24"/>
          <w:szCs w:val="24"/>
          <w:lang w:eastAsia="en-US"/>
        </w:rPr>
        <w:t>nurodytų pašalinimo pagrindų taikymo.</w:t>
      </w:r>
    </w:p>
    <w:p w14:paraId="0065AAC1" w14:textId="77777777" w:rsidR="00F93590" w:rsidRPr="00F93590" w:rsidRDefault="00F93590" w:rsidP="003A390B">
      <w:pPr>
        <w:spacing w:after="0" w:line="240" w:lineRule="auto"/>
        <w:contextualSpacing/>
        <w:jc w:val="both"/>
        <w:rPr>
          <w:rFonts w:ascii="Times New Roman" w:eastAsia="Times New Roman" w:hAnsi="Times New Roman" w:cs="Times New Roman"/>
          <w:sz w:val="24"/>
          <w:szCs w:val="24"/>
          <w:lang w:eastAsia="en-US"/>
        </w:rPr>
      </w:pPr>
    </w:p>
    <w:p w14:paraId="575467BB" w14:textId="77777777" w:rsidR="00191CC4" w:rsidRPr="00191CC4" w:rsidRDefault="00191CC4" w:rsidP="003A390B">
      <w:pPr>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Tiekėjų kvalifikacijos reikalavimai</w:t>
      </w:r>
    </w:p>
    <w:p w14:paraId="5C1C64EC" w14:textId="77777777" w:rsidR="00191CC4" w:rsidRPr="00191CC4" w:rsidRDefault="00191CC4" w:rsidP="003A390B">
      <w:pPr>
        <w:spacing w:after="0" w:line="240" w:lineRule="auto"/>
        <w:rPr>
          <w:rFonts w:ascii="Times New Roman" w:eastAsia="Times New Roman" w:hAnsi="Times New Roman" w:cs="Times New Roman"/>
          <w:sz w:val="24"/>
          <w:szCs w:val="24"/>
          <w:lang w:eastAsia="en-US"/>
        </w:rPr>
      </w:pPr>
    </w:p>
    <w:p w14:paraId="4858A0DA" w14:textId="77777777" w:rsidR="00191CC4" w:rsidRPr="00191CC4"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Tiekėjų kvalifikacijos reikalavimai bei reikalaujami dokumentai ir informacija, patvirtinantys šiuos reikalavimus:</w:t>
      </w:r>
    </w:p>
    <w:tbl>
      <w:tblPr>
        <w:tblStyle w:val="Lentelstinklelis"/>
        <w:tblW w:w="0" w:type="auto"/>
        <w:tblLook w:val="04A0" w:firstRow="1" w:lastRow="0" w:firstColumn="1" w:lastColumn="0" w:noHBand="0" w:noVBand="1"/>
      </w:tblPr>
      <w:tblGrid>
        <w:gridCol w:w="811"/>
        <w:gridCol w:w="5082"/>
        <w:gridCol w:w="3735"/>
      </w:tblGrid>
      <w:tr w:rsidR="00191CC4" w:rsidRPr="00191CC4" w14:paraId="2F155381" w14:textId="77777777" w:rsidTr="00F70DB9">
        <w:trPr>
          <w:cantSplit/>
          <w:tblHeader/>
        </w:trPr>
        <w:tc>
          <w:tcPr>
            <w:tcW w:w="811" w:type="dxa"/>
            <w:vAlign w:val="center"/>
          </w:tcPr>
          <w:p w14:paraId="0B1FB359" w14:textId="77777777" w:rsidR="00191CC4" w:rsidRPr="00191CC4" w:rsidRDefault="00191CC4" w:rsidP="003E2ECF">
            <w:pPr>
              <w:jc w:val="center"/>
              <w:rPr>
                <w:b/>
                <w:sz w:val="24"/>
                <w:szCs w:val="24"/>
                <w:lang w:eastAsia="en-US"/>
              </w:rPr>
            </w:pPr>
            <w:r w:rsidRPr="00191CC4">
              <w:rPr>
                <w:b/>
                <w:sz w:val="24"/>
                <w:szCs w:val="24"/>
                <w:lang w:eastAsia="en-US"/>
              </w:rPr>
              <w:t xml:space="preserve">Eil. </w:t>
            </w:r>
            <w:proofErr w:type="spellStart"/>
            <w:r w:rsidR="003E2ECF">
              <w:rPr>
                <w:b/>
                <w:sz w:val="24"/>
                <w:szCs w:val="24"/>
                <w:lang w:eastAsia="en-US"/>
              </w:rPr>
              <w:t>n</w:t>
            </w:r>
            <w:r w:rsidRPr="00191CC4">
              <w:rPr>
                <w:b/>
                <w:sz w:val="24"/>
                <w:szCs w:val="24"/>
                <w:lang w:eastAsia="en-US"/>
              </w:rPr>
              <w:t>r.</w:t>
            </w:r>
            <w:proofErr w:type="spellEnd"/>
          </w:p>
        </w:tc>
        <w:tc>
          <w:tcPr>
            <w:tcW w:w="5082" w:type="dxa"/>
            <w:vAlign w:val="center"/>
          </w:tcPr>
          <w:p w14:paraId="5A30233D" w14:textId="77777777" w:rsidR="00191CC4" w:rsidRPr="00191CC4" w:rsidRDefault="00191CC4" w:rsidP="00191CC4">
            <w:pPr>
              <w:jc w:val="center"/>
              <w:rPr>
                <w:b/>
                <w:sz w:val="24"/>
                <w:szCs w:val="24"/>
                <w:lang w:eastAsia="en-US"/>
              </w:rPr>
            </w:pPr>
            <w:r w:rsidRPr="00191CC4">
              <w:rPr>
                <w:b/>
                <w:sz w:val="24"/>
                <w:szCs w:val="24"/>
                <w:lang w:eastAsia="en-US"/>
              </w:rPr>
              <w:t>Kvalifikacijos reikalavimai</w:t>
            </w:r>
          </w:p>
        </w:tc>
        <w:tc>
          <w:tcPr>
            <w:tcW w:w="3735" w:type="dxa"/>
            <w:vAlign w:val="center"/>
          </w:tcPr>
          <w:p w14:paraId="03C4C710" w14:textId="77777777" w:rsidR="00191CC4" w:rsidRPr="00191CC4" w:rsidRDefault="00191CC4" w:rsidP="00191CC4">
            <w:pPr>
              <w:jc w:val="center"/>
              <w:rPr>
                <w:b/>
                <w:sz w:val="24"/>
                <w:szCs w:val="24"/>
                <w:lang w:eastAsia="en-US"/>
              </w:rPr>
            </w:pPr>
            <w:r w:rsidRPr="00191CC4">
              <w:rPr>
                <w:b/>
                <w:sz w:val="24"/>
                <w:szCs w:val="24"/>
                <w:lang w:eastAsia="en-US"/>
              </w:rPr>
              <w:t>Patvirtinančių dokumentų sąrašas</w:t>
            </w:r>
          </w:p>
        </w:tc>
      </w:tr>
      <w:tr w:rsidR="00191CC4" w:rsidRPr="00191CC4" w14:paraId="63DB3702" w14:textId="77777777" w:rsidTr="00F70DB9">
        <w:tc>
          <w:tcPr>
            <w:tcW w:w="9628" w:type="dxa"/>
            <w:gridSpan w:val="3"/>
          </w:tcPr>
          <w:p w14:paraId="382AFA90" w14:textId="77777777" w:rsidR="00191CC4" w:rsidRPr="00191CC4" w:rsidRDefault="00191CC4" w:rsidP="00AC2D75">
            <w:pPr>
              <w:jc w:val="center"/>
              <w:rPr>
                <w:b/>
                <w:i/>
                <w:sz w:val="24"/>
                <w:szCs w:val="24"/>
                <w:lang w:eastAsia="en-US"/>
              </w:rPr>
            </w:pPr>
            <w:r w:rsidRPr="00191CC4">
              <w:rPr>
                <w:b/>
                <w:i/>
                <w:sz w:val="24"/>
                <w:szCs w:val="24"/>
                <w:lang w:eastAsia="en-US"/>
              </w:rPr>
              <w:t>Technini</w:t>
            </w:r>
            <w:r w:rsidR="00AC2D75">
              <w:rPr>
                <w:b/>
                <w:i/>
                <w:sz w:val="24"/>
                <w:szCs w:val="24"/>
                <w:lang w:eastAsia="en-US"/>
              </w:rPr>
              <w:t>s</w:t>
            </w:r>
            <w:r w:rsidRPr="00191CC4">
              <w:rPr>
                <w:b/>
                <w:i/>
                <w:sz w:val="24"/>
                <w:szCs w:val="24"/>
                <w:lang w:eastAsia="en-US"/>
              </w:rPr>
              <w:t xml:space="preserve"> ir profesini</w:t>
            </w:r>
            <w:r w:rsidR="00AC2D75">
              <w:rPr>
                <w:b/>
                <w:i/>
                <w:sz w:val="24"/>
                <w:szCs w:val="24"/>
                <w:lang w:eastAsia="en-US"/>
              </w:rPr>
              <w:t>s</w:t>
            </w:r>
            <w:r w:rsidRPr="00191CC4">
              <w:rPr>
                <w:b/>
                <w:i/>
                <w:sz w:val="24"/>
                <w:szCs w:val="24"/>
                <w:lang w:eastAsia="en-US"/>
              </w:rPr>
              <w:t xml:space="preserve"> pajėgum</w:t>
            </w:r>
            <w:r w:rsidR="00AC2D75">
              <w:rPr>
                <w:b/>
                <w:i/>
                <w:sz w:val="24"/>
                <w:szCs w:val="24"/>
                <w:lang w:eastAsia="en-US"/>
              </w:rPr>
              <w:t>as</w:t>
            </w:r>
          </w:p>
        </w:tc>
      </w:tr>
      <w:tr w:rsidR="00191CC4" w:rsidRPr="00191CC4" w14:paraId="417F846A" w14:textId="77777777" w:rsidTr="00F70DB9">
        <w:tc>
          <w:tcPr>
            <w:tcW w:w="811" w:type="dxa"/>
          </w:tcPr>
          <w:p w14:paraId="6BDA399D" w14:textId="73A49DBE" w:rsidR="00191CC4" w:rsidRPr="00F70DB9" w:rsidRDefault="002A3419" w:rsidP="006217F0">
            <w:pPr>
              <w:contextualSpacing/>
              <w:rPr>
                <w:sz w:val="24"/>
                <w:szCs w:val="24"/>
                <w:lang w:eastAsia="en-US"/>
              </w:rPr>
            </w:pPr>
            <w:r w:rsidRPr="00F70DB9">
              <w:rPr>
                <w:sz w:val="24"/>
                <w:szCs w:val="24"/>
                <w:lang w:eastAsia="en-US"/>
              </w:rPr>
              <w:t>3</w:t>
            </w:r>
            <w:r w:rsidR="00F70DB9" w:rsidRPr="00F70DB9">
              <w:rPr>
                <w:sz w:val="24"/>
                <w:szCs w:val="24"/>
                <w:lang w:eastAsia="en-US"/>
              </w:rPr>
              <w:t>7</w:t>
            </w:r>
            <w:r w:rsidR="00191CC4" w:rsidRPr="00F70DB9">
              <w:rPr>
                <w:sz w:val="24"/>
                <w:szCs w:val="24"/>
                <w:lang w:eastAsia="en-US"/>
              </w:rPr>
              <w:t>.</w:t>
            </w:r>
            <w:r w:rsidR="00F70DB9" w:rsidRPr="00F70DB9">
              <w:rPr>
                <w:sz w:val="24"/>
                <w:szCs w:val="24"/>
                <w:lang w:eastAsia="en-US"/>
              </w:rPr>
              <w:t>1</w:t>
            </w:r>
            <w:r w:rsidR="00191CC4" w:rsidRPr="00F70DB9">
              <w:rPr>
                <w:sz w:val="24"/>
                <w:szCs w:val="24"/>
                <w:lang w:eastAsia="en-US"/>
              </w:rPr>
              <w:t>.</w:t>
            </w:r>
          </w:p>
        </w:tc>
        <w:tc>
          <w:tcPr>
            <w:tcW w:w="5082" w:type="dxa"/>
          </w:tcPr>
          <w:p w14:paraId="7410AFC1" w14:textId="62349C90" w:rsidR="00853A5F" w:rsidRPr="00BC0B62" w:rsidRDefault="00853A5F" w:rsidP="00853A5F">
            <w:pPr>
              <w:jc w:val="both"/>
              <w:rPr>
                <w:sz w:val="24"/>
                <w:szCs w:val="24"/>
              </w:rPr>
            </w:pPr>
            <w:r w:rsidRPr="00BC0B62">
              <w:rPr>
                <w:sz w:val="24"/>
                <w:szCs w:val="24"/>
                <w:lang w:eastAsia="en-US"/>
              </w:rPr>
              <w:t>Tiekėj</w:t>
            </w:r>
            <w:r w:rsidR="00FA028C">
              <w:rPr>
                <w:sz w:val="24"/>
                <w:szCs w:val="24"/>
                <w:lang w:eastAsia="en-US"/>
              </w:rPr>
              <w:t>as</w:t>
            </w:r>
            <w:r w:rsidRPr="00BC0B62">
              <w:rPr>
                <w:sz w:val="24"/>
                <w:szCs w:val="24"/>
                <w:lang w:eastAsia="en-US"/>
              </w:rPr>
              <w:t xml:space="preserve"> (tiekėjų grupės partneri</w:t>
            </w:r>
            <w:r w:rsidR="00FA028C">
              <w:rPr>
                <w:sz w:val="24"/>
                <w:szCs w:val="24"/>
                <w:lang w:eastAsia="en-US"/>
              </w:rPr>
              <w:t>ai</w:t>
            </w:r>
            <w:r w:rsidRPr="00BC0B62">
              <w:rPr>
                <w:sz w:val="24"/>
                <w:szCs w:val="24"/>
                <w:lang w:eastAsia="en-US"/>
              </w:rPr>
              <w:t xml:space="preserve"> kartu) per paskutinius 3 metus iki pasiūlymų pateikimo termino pabaigos pagal vieną ar daugiau sutarčių yra savo jėgomis</w:t>
            </w:r>
            <w:r w:rsidRPr="00BC0B62">
              <w:rPr>
                <w:rStyle w:val="Puslapioinaosnuoroda"/>
                <w:sz w:val="24"/>
                <w:szCs w:val="24"/>
                <w:lang w:eastAsia="en-US"/>
              </w:rPr>
              <w:footnoteReference w:id="1"/>
            </w:r>
            <w:r w:rsidRPr="00BC0B62">
              <w:rPr>
                <w:sz w:val="24"/>
                <w:szCs w:val="24"/>
                <w:lang w:eastAsia="en-US"/>
              </w:rPr>
              <w:t xml:space="preserve"> tinkamai</w:t>
            </w:r>
            <w:r w:rsidRPr="00BC0B62">
              <w:rPr>
                <w:rStyle w:val="Puslapioinaosnuoroda"/>
                <w:sz w:val="24"/>
                <w:szCs w:val="24"/>
                <w:lang w:eastAsia="en-US"/>
              </w:rPr>
              <w:footnoteReference w:id="2"/>
            </w:r>
            <w:r w:rsidRPr="00BC0B62">
              <w:rPr>
                <w:sz w:val="24"/>
                <w:szCs w:val="24"/>
                <w:lang w:eastAsia="en-US"/>
              </w:rPr>
              <w:t xml:space="preserve"> suteikęs </w:t>
            </w:r>
            <w:r w:rsidRPr="00BC0B62">
              <w:rPr>
                <w:color w:val="000000"/>
                <w:sz w:val="24"/>
                <w:szCs w:val="24"/>
              </w:rPr>
              <w:t xml:space="preserve">su pirkimo </w:t>
            </w:r>
            <w:r w:rsidRPr="00BC0B62">
              <w:rPr>
                <w:color w:val="000000"/>
                <w:sz w:val="24"/>
                <w:szCs w:val="24"/>
              </w:rPr>
              <w:lastRenderedPageBreak/>
              <w:t xml:space="preserve">objektu susijusias paslaugas, t. y. </w:t>
            </w:r>
            <w:r w:rsidRPr="00BC0B62">
              <w:rPr>
                <w:sz w:val="24"/>
                <w:szCs w:val="24"/>
              </w:rPr>
              <w:t xml:space="preserve">pramoginių ir (ar) sporto įrenginių ir (ar) vaikų žaidimo aikštelių ir (ar) mažosios architektūros elementų įrengimo ir (ar) priežiūros ir (ar) remonto paslaugas, kurių vertė (bendra vertė) ne mažesnė kaip: </w:t>
            </w:r>
          </w:p>
          <w:p w14:paraId="1E28D606" w14:textId="5A3D1BAA" w:rsidR="00853A5F" w:rsidRPr="00BC0B62" w:rsidRDefault="00853A5F" w:rsidP="00853A5F">
            <w:pPr>
              <w:jc w:val="both"/>
              <w:rPr>
                <w:sz w:val="24"/>
                <w:szCs w:val="24"/>
              </w:rPr>
            </w:pPr>
            <w:r w:rsidRPr="00BC0B62">
              <w:rPr>
                <w:sz w:val="24"/>
                <w:szCs w:val="24"/>
              </w:rPr>
              <w:t xml:space="preserve">1 pirkimo objekto daliai </w:t>
            </w:r>
            <w:r w:rsidR="00696EC0">
              <w:rPr>
                <w:sz w:val="24"/>
                <w:szCs w:val="24"/>
              </w:rPr>
              <w:t>–</w:t>
            </w:r>
            <w:r w:rsidRPr="00BC0B62">
              <w:rPr>
                <w:sz w:val="24"/>
                <w:szCs w:val="24"/>
              </w:rPr>
              <w:t xml:space="preserve"> 422.000,00 Eur be PVM; 2 pirkimo objekto daliai </w:t>
            </w:r>
            <w:r w:rsidR="00696EC0">
              <w:rPr>
                <w:sz w:val="24"/>
                <w:szCs w:val="24"/>
              </w:rPr>
              <w:t>–</w:t>
            </w:r>
            <w:r w:rsidRPr="00BC0B62">
              <w:rPr>
                <w:sz w:val="24"/>
                <w:szCs w:val="24"/>
              </w:rPr>
              <w:t xml:space="preserve"> 338.000,00 Eur be PVM; 3 pirkimo objekto daliai </w:t>
            </w:r>
            <w:r w:rsidR="00696EC0">
              <w:rPr>
                <w:sz w:val="24"/>
                <w:szCs w:val="24"/>
              </w:rPr>
              <w:t>–</w:t>
            </w:r>
            <w:r w:rsidRPr="00BC0B62">
              <w:rPr>
                <w:sz w:val="24"/>
                <w:szCs w:val="24"/>
              </w:rPr>
              <w:t xml:space="preserve"> 122.000,00 Eur be PVM; 4 pirkimo objekto daliai </w:t>
            </w:r>
            <w:r w:rsidR="00696EC0">
              <w:rPr>
                <w:sz w:val="24"/>
                <w:szCs w:val="24"/>
              </w:rPr>
              <w:t>–</w:t>
            </w:r>
            <w:r w:rsidRPr="00BC0B62">
              <w:rPr>
                <w:sz w:val="24"/>
                <w:szCs w:val="24"/>
              </w:rPr>
              <w:t xml:space="preserve"> 128.000,00 Eur be PVM.</w:t>
            </w:r>
          </w:p>
          <w:p w14:paraId="1FA768E4" w14:textId="77777777" w:rsidR="00853A5F" w:rsidRPr="00BC0B62" w:rsidRDefault="00853A5F" w:rsidP="00853A5F">
            <w:pPr>
              <w:jc w:val="both"/>
              <w:rPr>
                <w:sz w:val="24"/>
                <w:szCs w:val="24"/>
              </w:rPr>
            </w:pPr>
          </w:p>
          <w:p w14:paraId="2066391A" w14:textId="66A7DA20" w:rsidR="00853A5F" w:rsidRPr="00BC0B62" w:rsidRDefault="00853A5F" w:rsidP="00853A5F">
            <w:pPr>
              <w:jc w:val="both"/>
              <w:rPr>
                <w:sz w:val="24"/>
                <w:szCs w:val="24"/>
              </w:rPr>
            </w:pPr>
            <w:r w:rsidRPr="00BC0B62">
              <w:rPr>
                <w:sz w:val="24"/>
                <w:szCs w:val="24"/>
              </w:rPr>
              <w:t>Pastabos:</w:t>
            </w:r>
          </w:p>
          <w:p w14:paraId="2C6BCAD3" w14:textId="2CF6DFA3" w:rsidR="00853A5F" w:rsidRPr="00BC0B62" w:rsidRDefault="00853A5F" w:rsidP="00853A5F">
            <w:pPr>
              <w:jc w:val="both"/>
              <w:rPr>
                <w:i/>
                <w:iCs/>
                <w:sz w:val="24"/>
                <w:szCs w:val="24"/>
                <w:lang w:eastAsia="en-US"/>
              </w:rPr>
            </w:pPr>
            <w:r w:rsidRPr="00BC0B62">
              <w:rPr>
                <w:i/>
                <w:iCs/>
                <w:sz w:val="24"/>
                <w:szCs w:val="24"/>
                <w:lang w:eastAsia="en-US"/>
              </w:rPr>
              <w:t>1) jeigu tiekėjas teikia informaciją apie sutartį, pagal kurią paslaugos pradėtos teikti anksčiau nei prieš 3 metus iki pasiūlymų pateikimo termino pabaigos, tačiau pabaigtos teikti per paskutinius 3 metus iki pasiūlymų pateikimo termino pabaigos, į suteiktų paslaugų vertę bus skaičiuojama tik per paskutinius 3 metus suteiktų paslaugų dalies vertė iki pasiūlymų pateikimo termino pabaigos;</w:t>
            </w:r>
          </w:p>
          <w:p w14:paraId="2DE13FD6" w14:textId="41944CB8" w:rsidR="00853A5F" w:rsidRPr="00BC0B62" w:rsidRDefault="00853A5F" w:rsidP="00853A5F">
            <w:pPr>
              <w:jc w:val="both"/>
              <w:rPr>
                <w:sz w:val="24"/>
                <w:szCs w:val="24"/>
                <w:lang w:eastAsia="en-US"/>
              </w:rPr>
            </w:pPr>
            <w:r w:rsidRPr="00BC0B62">
              <w:rPr>
                <w:i/>
                <w:iCs/>
                <w:sz w:val="24"/>
                <w:szCs w:val="24"/>
                <w:lang w:eastAsia="en-US"/>
              </w:rPr>
              <w:t xml:space="preserve">2) pasiūlymą teikiant daugiau negu vienai pirkimo objekto daliai, reikalavimai suteiktoms paslaugoms (jų vertei) </w:t>
            </w:r>
            <w:r w:rsidRPr="00BC0B62">
              <w:rPr>
                <w:b/>
                <w:bCs/>
                <w:i/>
                <w:iCs/>
                <w:sz w:val="24"/>
                <w:szCs w:val="24"/>
                <w:lang w:eastAsia="en-US"/>
              </w:rPr>
              <w:t>nesumuojami</w:t>
            </w:r>
            <w:r w:rsidRPr="00BC0B62">
              <w:rPr>
                <w:i/>
                <w:iCs/>
                <w:sz w:val="24"/>
                <w:szCs w:val="24"/>
                <w:lang w:eastAsia="en-US"/>
              </w:rPr>
              <w:t>.</w:t>
            </w:r>
          </w:p>
        </w:tc>
        <w:tc>
          <w:tcPr>
            <w:tcW w:w="3735" w:type="dxa"/>
          </w:tcPr>
          <w:p w14:paraId="355ABBB3" w14:textId="77777777" w:rsidR="00191CC4" w:rsidRDefault="00733B90" w:rsidP="00191CC4">
            <w:pPr>
              <w:jc w:val="both"/>
              <w:rPr>
                <w:sz w:val="24"/>
                <w:szCs w:val="24"/>
                <w:lang w:eastAsia="en-US"/>
              </w:rPr>
            </w:pPr>
            <w:r>
              <w:rPr>
                <w:sz w:val="24"/>
                <w:szCs w:val="24"/>
                <w:lang w:eastAsia="en-US"/>
              </w:rPr>
              <w:lastRenderedPageBreak/>
              <w:t>EBVPD.</w:t>
            </w:r>
          </w:p>
          <w:p w14:paraId="74DF9C63" w14:textId="5B14DA37" w:rsidR="00733B90" w:rsidRPr="00191CC4" w:rsidRDefault="00853A5F" w:rsidP="00733B90">
            <w:pPr>
              <w:jc w:val="both"/>
              <w:rPr>
                <w:sz w:val="24"/>
                <w:szCs w:val="24"/>
                <w:lang w:eastAsia="en-US"/>
              </w:rPr>
            </w:pPr>
            <w:r w:rsidRPr="00AE7ECF">
              <w:rPr>
                <w:sz w:val="24"/>
                <w:szCs w:val="24"/>
              </w:rPr>
              <w:t>Per paskutinius 3 metus iki pasiūlymų pateikimo termino pabaigos</w:t>
            </w:r>
            <w:r w:rsidR="00FA028C">
              <w:rPr>
                <w:sz w:val="24"/>
                <w:szCs w:val="24"/>
              </w:rPr>
              <w:t xml:space="preserve"> savo jėgomis tinkamai</w:t>
            </w:r>
            <w:r w:rsidRPr="00AE7ECF">
              <w:rPr>
                <w:sz w:val="24"/>
                <w:szCs w:val="24"/>
              </w:rPr>
              <w:t xml:space="preserve"> </w:t>
            </w:r>
            <w:r w:rsidRPr="00AE7ECF">
              <w:rPr>
                <w:sz w:val="24"/>
                <w:szCs w:val="24"/>
              </w:rPr>
              <w:lastRenderedPageBreak/>
              <w:t xml:space="preserve">suteiktų paslaugų </w:t>
            </w:r>
            <w:r w:rsidRPr="006D2DD7">
              <w:rPr>
                <w:b/>
                <w:bCs/>
                <w:sz w:val="24"/>
                <w:szCs w:val="24"/>
              </w:rPr>
              <w:t>sąrašas</w:t>
            </w:r>
            <w:r w:rsidRPr="00AE7ECF">
              <w:rPr>
                <w:rStyle w:val="Puslapioinaosnuoroda"/>
                <w:sz w:val="24"/>
                <w:szCs w:val="24"/>
              </w:rPr>
              <w:footnoteReference w:id="3"/>
            </w:r>
            <w:r w:rsidRPr="00AE7ECF">
              <w:rPr>
                <w:sz w:val="24"/>
                <w:szCs w:val="24"/>
              </w:rPr>
              <w:t xml:space="preserve">, </w:t>
            </w:r>
            <w:r>
              <w:rPr>
                <w:color w:val="000000"/>
                <w:sz w:val="24"/>
                <w:szCs w:val="24"/>
              </w:rPr>
              <w:t xml:space="preserve">parengtas pagal pirkimo sąlygų 8 priedą, </w:t>
            </w:r>
            <w:r w:rsidRPr="00AE7ECF">
              <w:rPr>
                <w:sz w:val="24"/>
                <w:szCs w:val="24"/>
              </w:rPr>
              <w:t xml:space="preserve">kuriame nurodytos paslaugų bendros sumos (Eur be PVM), datos ir paslaugų gavėjai (tiek viešieji, tiek privatieji), kartu su </w:t>
            </w:r>
            <w:r w:rsidRPr="006D2DD7">
              <w:rPr>
                <w:b/>
                <w:bCs/>
                <w:sz w:val="24"/>
                <w:szCs w:val="24"/>
              </w:rPr>
              <w:t>užsakovų pažymomis</w:t>
            </w:r>
            <w:r w:rsidRPr="00AE7ECF">
              <w:rPr>
                <w:sz w:val="24"/>
                <w:szCs w:val="24"/>
              </w:rPr>
              <w:t xml:space="preserve"> apie tinkamai </w:t>
            </w:r>
            <w:r>
              <w:rPr>
                <w:sz w:val="24"/>
                <w:szCs w:val="24"/>
              </w:rPr>
              <w:t>suteiktas paslaugas</w:t>
            </w:r>
            <w:r w:rsidRPr="00AE7ECF">
              <w:rPr>
                <w:sz w:val="24"/>
                <w:szCs w:val="24"/>
              </w:rPr>
              <w:t xml:space="preserve">. Pažymose turi būti nurodytos suteiktų paslaugų bendros sumos (Eur be PVM), datos, paslaugų gavėjai </w:t>
            </w:r>
            <w:r w:rsidRPr="00A8097A">
              <w:rPr>
                <w:sz w:val="24"/>
                <w:szCs w:val="24"/>
              </w:rPr>
              <w:t xml:space="preserve">bei </w:t>
            </w:r>
            <w:r>
              <w:rPr>
                <w:sz w:val="24"/>
                <w:szCs w:val="24"/>
              </w:rPr>
              <w:t>kokios</w:t>
            </w:r>
            <w:r w:rsidRPr="00A8097A">
              <w:rPr>
                <w:sz w:val="24"/>
                <w:szCs w:val="24"/>
              </w:rPr>
              <w:t xml:space="preserve"> paslaugos buvo suteiktos </w:t>
            </w:r>
            <w:r>
              <w:rPr>
                <w:sz w:val="24"/>
                <w:szCs w:val="24"/>
              </w:rPr>
              <w:t>tinkamai</w:t>
            </w:r>
            <w:r w:rsidRPr="00A8097A">
              <w:rPr>
                <w:sz w:val="24"/>
                <w:szCs w:val="24"/>
              </w:rPr>
              <w:t>.</w:t>
            </w:r>
          </w:p>
        </w:tc>
      </w:tr>
      <w:tr w:rsidR="00191CC4" w:rsidRPr="00191CC4" w14:paraId="13D26E14" w14:textId="77777777" w:rsidTr="00F70DB9">
        <w:tc>
          <w:tcPr>
            <w:tcW w:w="811" w:type="dxa"/>
          </w:tcPr>
          <w:p w14:paraId="5407B97D" w14:textId="18DFF5D6" w:rsidR="00191CC4" w:rsidRPr="00F70DB9" w:rsidRDefault="002A3419" w:rsidP="006217F0">
            <w:pPr>
              <w:contextualSpacing/>
              <w:rPr>
                <w:sz w:val="24"/>
                <w:szCs w:val="24"/>
                <w:lang w:eastAsia="en-US"/>
              </w:rPr>
            </w:pPr>
            <w:r w:rsidRPr="00F70DB9">
              <w:rPr>
                <w:sz w:val="24"/>
                <w:szCs w:val="24"/>
                <w:lang w:eastAsia="en-US"/>
              </w:rPr>
              <w:lastRenderedPageBreak/>
              <w:t>3</w:t>
            </w:r>
            <w:r w:rsidR="00F70DB9" w:rsidRPr="00F70DB9">
              <w:rPr>
                <w:sz w:val="24"/>
                <w:szCs w:val="24"/>
                <w:lang w:eastAsia="en-US"/>
              </w:rPr>
              <w:t>7</w:t>
            </w:r>
            <w:r w:rsidR="00191CC4" w:rsidRPr="00F70DB9">
              <w:rPr>
                <w:sz w:val="24"/>
                <w:szCs w:val="24"/>
                <w:lang w:eastAsia="en-US"/>
              </w:rPr>
              <w:t>.</w:t>
            </w:r>
            <w:r w:rsidR="00F70DB9" w:rsidRPr="00F70DB9">
              <w:rPr>
                <w:sz w:val="24"/>
                <w:szCs w:val="24"/>
                <w:lang w:eastAsia="en-US"/>
              </w:rPr>
              <w:t>2</w:t>
            </w:r>
            <w:r w:rsidR="00191CC4" w:rsidRPr="00F70DB9">
              <w:rPr>
                <w:sz w:val="24"/>
                <w:szCs w:val="24"/>
                <w:lang w:eastAsia="en-US"/>
              </w:rPr>
              <w:t>.</w:t>
            </w:r>
          </w:p>
        </w:tc>
        <w:tc>
          <w:tcPr>
            <w:tcW w:w="5082" w:type="dxa"/>
          </w:tcPr>
          <w:p w14:paraId="4763C83A" w14:textId="582FCD0D" w:rsidR="00191CC4" w:rsidRPr="00394924" w:rsidRDefault="00394924" w:rsidP="00A871A0">
            <w:pPr>
              <w:jc w:val="both"/>
              <w:rPr>
                <w:i/>
                <w:iCs/>
                <w:sz w:val="24"/>
                <w:szCs w:val="24"/>
                <w:lang w:eastAsia="en-US"/>
              </w:rPr>
            </w:pPr>
            <w:r w:rsidRPr="00394924">
              <w:rPr>
                <w:sz w:val="24"/>
                <w:szCs w:val="24"/>
                <w:lang w:eastAsia="en-US"/>
              </w:rPr>
              <w:t xml:space="preserve">Tiekėjas (tiekėjų grupės partneriai kartu) turi turėti </w:t>
            </w:r>
            <w:r w:rsidR="00696EC0">
              <w:rPr>
                <w:sz w:val="24"/>
                <w:szCs w:val="24"/>
                <w:lang w:eastAsia="en-US"/>
              </w:rPr>
              <w:t xml:space="preserve">arba gali pasitelkti </w:t>
            </w:r>
            <w:r w:rsidRPr="00394924">
              <w:rPr>
                <w:sz w:val="24"/>
                <w:szCs w:val="24"/>
                <w:lang w:eastAsia="en-US"/>
              </w:rPr>
              <w:t>vadovaujančius specialistus ir asmenis, atsakingus už pirkimo sutarties vykdymą – specialistą, turintį ne mažesnę kaip 24 (dvidešimt keturių) mėnesių</w:t>
            </w:r>
            <w:r w:rsidR="00B64BFB">
              <w:rPr>
                <w:rStyle w:val="Puslapioinaosnuoroda"/>
                <w:sz w:val="24"/>
                <w:szCs w:val="24"/>
                <w:lang w:eastAsia="en-US"/>
              </w:rPr>
              <w:footnoteReference w:id="4"/>
            </w:r>
            <w:r w:rsidRPr="00394924">
              <w:rPr>
                <w:sz w:val="24"/>
                <w:szCs w:val="24"/>
                <w:lang w:eastAsia="en-US"/>
              </w:rPr>
              <w:t xml:space="preserve"> per paskutinius 10 metų darbo patirtį, </w:t>
            </w:r>
            <w:r w:rsidR="00954C59">
              <w:rPr>
                <w:sz w:val="24"/>
                <w:szCs w:val="24"/>
                <w:lang w:eastAsia="en-US"/>
              </w:rPr>
              <w:t>teikiant paslaugas</w:t>
            </w:r>
            <w:r w:rsidRPr="00394924">
              <w:rPr>
                <w:sz w:val="24"/>
                <w:szCs w:val="24"/>
                <w:lang w:eastAsia="en-US"/>
              </w:rPr>
              <w:t xml:space="preserve">, susijusias su pramoginių ir (ar) sporto įrenginių ir (ar) vaikų žaidimo aikštelių ir (ar) mažosios architektūros elementų įrengimu ir (ar) priežiūra ir (ar) remontu. </w:t>
            </w:r>
          </w:p>
        </w:tc>
        <w:tc>
          <w:tcPr>
            <w:tcW w:w="3735" w:type="dxa"/>
          </w:tcPr>
          <w:p w14:paraId="60EA3A48" w14:textId="77777777" w:rsidR="00191CC4" w:rsidRDefault="00394924" w:rsidP="00191CC4">
            <w:pPr>
              <w:jc w:val="both"/>
              <w:rPr>
                <w:sz w:val="24"/>
                <w:szCs w:val="24"/>
                <w:lang w:eastAsia="en-US"/>
              </w:rPr>
            </w:pPr>
            <w:r>
              <w:rPr>
                <w:sz w:val="24"/>
                <w:szCs w:val="24"/>
                <w:lang w:eastAsia="en-US"/>
              </w:rPr>
              <w:t>EBVPD.</w:t>
            </w:r>
          </w:p>
          <w:p w14:paraId="08516659" w14:textId="77777777" w:rsidR="00394924" w:rsidRDefault="00394924" w:rsidP="00191CC4">
            <w:pPr>
              <w:jc w:val="both"/>
              <w:rPr>
                <w:sz w:val="24"/>
                <w:szCs w:val="24"/>
              </w:rPr>
            </w:pPr>
            <w:r>
              <w:rPr>
                <w:sz w:val="24"/>
                <w:szCs w:val="24"/>
              </w:rPr>
              <w:t>Ti</w:t>
            </w:r>
            <w:r w:rsidRPr="00737C09">
              <w:rPr>
                <w:sz w:val="24"/>
                <w:szCs w:val="24"/>
              </w:rPr>
              <w:t xml:space="preserve">ekėjo patvirtintas siūlomų </w:t>
            </w:r>
            <w:r w:rsidR="00E95C0C">
              <w:rPr>
                <w:sz w:val="24"/>
                <w:szCs w:val="24"/>
              </w:rPr>
              <w:t xml:space="preserve">už pirkimo sutarties vykdymą atsakingų </w:t>
            </w:r>
            <w:r w:rsidRPr="00737C09">
              <w:rPr>
                <w:sz w:val="24"/>
                <w:szCs w:val="24"/>
              </w:rPr>
              <w:t xml:space="preserve">specialistų </w:t>
            </w:r>
            <w:r w:rsidRPr="00737C09">
              <w:rPr>
                <w:b/>
                <w:bCs/>
                <w:sz w:val="24"/>
                <w:szCs w:val="24"/>
              </w:rPr>
              <w:t>sąrašas</w:t>
            </w:r>
            <w:r w:rsidRPr="00737C09">
              <w:rPr>
                <w:sz w:val="24"/>
                <w:szCs w:val="24"/>
              </w:rPr>
              <w:t xml:space="preserve">, </w:t>
            </w:r>
            <w:r w:rsidRPr="00737C09">
              <w:rPr>
                <w:bCs/>
                <w:sz w:val="24"/>
                <w:szCs w:val="24"/>
              </w:rPr>
              <w:t xml:space="preserve">parengtas pagal pirkimo sąlygų </w:t>
            </w:r>
            <w:r>
              <w:rPr>
                <w:bCs/>
                <w:sz w:val="24"/>
                <w:szCs w:val="24"/>
              </w:rPr>
              <w:t>9</w:t>
            </w:r>
            <w:r w:rsidRPr="00737C09">
              <w:rPr>
                <w:sz w:val="24"/>
                <w:szCs w:val="24"/>
              </w:rPr>
              <w:t xml:space="preserve"> priedą; specialistų pasirašyti </w:t>
            </w:r>
            <w:r w:rsidRPr="00737C09">
              <w:rPr>
                <w:b/>
                <w:bCs/>
                <w:sz w:val="24"/>
                <w:szCs w:val="24"/>
              </w:rPr>
              <w:t>sutikimai</w:t>
            </w:r>
            <w:r w:rsidRPr="00737C09">
              <w:rPr>
                <w:sz w:val="24"/>
                <w:szCs w:val="24"/>
              </w:rPr>
              <w:t xml:space="preserve"> teikti paslaugas, jeigu tiekėjas laimės viešąjį pirkimą ir bus sudaryta pirkimo sutartis</w:t>
            </w:r>
            <w:r>
              <w:rPr>
                <w:sz w:val="24"/>
                <w:szCs w:val="24"/>
              </w:rPr>
              <w:t xml:space="preserve"> </w:t>
            </w:r>
            <w:r w:rsidRPr="00AC332E">
              <w:rPr>
                <w:sz w:val="24"/>
                <w:szCs w:val="24"/>
              </w:rPr>
              <w:t>(teikiama tuo atveju, jei specialistas nėra tiekėjo darbuotojas)</w:t>
            </w:r>
            <w:r>
              <w:rPr>
                <w:sz w:val="24"/>
                <w:szCs w:val="24"/>
              </w:rPr>
              <w:t>.</w:t>
            </w:r>
          </w:p>
          <w:p w14:paraId="5A052E6A" w14:textId="0FF0ED62" w:rsidR="00696EC0" w:rsidRPr="00191CC4" w:rsidRDefault="00696EC0" w:rsidP="00191CC4">
            <w:pPr>
              <w:jc w:val="both"/>
              <w:rPr>
                <w:sz w:val="24"/>
                <w:szCs w:val="24"/>
                <w:lang w:eastAsia="en-US"/>
              </w:rPr>
            </w:pPr>
            <w:r>
              <w:rPr>
                <w:sz w:val="24"/>
                <w:szCs w:val="24"/>
                <w:lang w:eastAsia="en-US"/>
              </w:rPr>
              <w:t xml:space="preserve">Tuo atveju, jei tiekėjas teikia pasiūlymą daugiau kaip dėl vienos pirkimo objekto dalies, jis </w:t>
            </w:r>
            <w:r w:rsidRPr="00696EC0">
              <w:rPr>
                <w:sz w:val="24"/>
                <w:szCs w:val="24"/>
                <w:lang w:eastAsia="en-US"/>
              </w:rPr>
              <w:t xml:space="preserve">turi pagrįsti, kad turi pakankamą </w:t>
            </w:r>
            <w:r>
              <w:rPr>
                <w:sz w:val="24"/>
                <w:szCs w:val="24"/>
                <w:lang w:eastAsia="en-US"/>
              </w:rPr>
              <w:t xml:space="preserve">specialistų </w:t>
            </w:r>
            <w:r w:rsidRPr="00696EC0">
              <w:rPr>
                <w:sz w:val="24"/>
                <w:szCs w:val="24"/>
                <w:lang w:eastAsia="en-US"/>
              </w:rPr>
              <w:t>kiekį ir aprašyti, kaip su turimais specialistais tinkamai įvykdys sutart</w:t>
            </w:r>
            <w:r>
              <w:rPr>
                <w:sz w:val="24"/>
                <w:szCs w:val="24"/>
                <w:lang w:eastAsia="en-US"/>
              </w:rPr>
              <w:t>is</w:t>
            </w:r>
            <w:r w:rsidRPr="00696EC0">
              <w:rPr>
                <w:sz w:val="24"/>
                <w:szCs w:val="24"/>
                <w:lang w:eastAsia="en-US"/>
              </w:rPr>
              <w:t>.</w:t>
            </w:r>
          </w:p>
        </w:tc>
      </w:tr>
    </w:tbl>
    <w:p w14:paraId="51677B09" w14:textId="77777777" w:rsidR="00191CC4" w:rsidRPr="00191CC4" w:rsidRDefault="00191CC4" w:rsidP="00191CC4">
      <w:pPr>
        <w:spacing w:after="0" w:line="240" w:lineRule="auto"/>
        <w:ind w:left="360"/>
        <w:rPr>
          <w:rFonts w:ascii="Times New Roman" w:eastAsia="Times New Roman" w:hAnsi="Times New Roman" w:cs="Times New Roman"/>
          <w:sz w:val="24"/>
          <w:szCs w:val="24"/>
          <w:lang w:eastAsia="en-US"/>
        </w:rPr>
      </w:pPr>
    </w:p>
    <w:p w14:paraId="09E7DAFE" w14:textId="77777777" w:rsidR="00191CC4" w:rsidRPr="00191CC4" w:rsidRDefault="00191CC4" w:rsidP="00191CC4">
      <w:pPr>
        <w:spacing w:after="0" w:line="240" w:lineRule="auto"/>
        <w:ind w:left="360"/>
        <w:jc w:val="center"/>
        <w:rPr>
          <w:rFonts w:ascii="Times New Roman" w:eastAsia="Times New Roman" w:hAnsi="Times New Roman" w:cs="Times New Roman"/>
          <w:sz w:val="24"/>
          <w:szCs w:val="24"/>
          <w:lang w:eastAsia="en-US"/>
        </w:rPr>
      </w:pPr>
      <w:r w:rsidRPr="00191CC4">
        <w:rPr>
          <w:rFonts w:ascii="Times New Roman" w:eastAsia="Calibri" w:hAnsi="Times New Roman" w:cs="Times New Roman"/>
          <w:b/>
          <w:sz w:val="24"/>
          <w:szCs w:val="24"/>
          <w:lang w:eastAsia="en-US"/>
        </w:rPr>
        <w:t>Reikalaujami kokybės vadybos sistemos ir (arba) aplinkos apsaugos vadybos sistemos standartai</w:t>
      </w:r>
    </w:p>
    <w:p w14:paraId="1EC90A22"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196753F" w14:textId="1B934013" w:rsidR="00191CC4" w:rsidRPr="00191CC4" w:rsidRDefault="00504199">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lastRenderedPageBreak/>
        <w:t>Perkančioji organizacija šiame pirkime ne</w:t>
      </w:r>
      <w:r>
        <w:rPr>
          <w:rFonts w:ascii="Times New Roman" w:eastAsia="Times New Roman" w:hAnsi="Times New Roman" w:cs="Times New Roman"/>
          <w:sz w:val="24"/>
          <w:szCs w:val="24"/>
          <w:lang w:eastAsia="en-US"/>
        </w:rPr>
        <w:t>reikalauja, kad tiekėjai</w:t>
      </w:r>
      <w:r w:rsidRPr="00191CC4">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laikytųsi </w:t>
      </w:r>
      <w:r w:rsidRPr="00191CC4">
        <w:rPr>
          <w:rFonts w:ascii="Times New Roman" w:eastAsia="Times New Roman" w:hAnsi="Times New Roman" w:cs="Times New Roman"/>
          <w:sz w:val="24"/>
          <w:szCs w:val="24"/>
          <w:lang w:eastAsia="en-US"/>
        </w:rPr>
        <w:t>kokybės vadybos sistemos ir (arba) aplinkos a</w:t>
      </w:r>
      <w:r>
        <w:rPr>
          <w:rFonts w:ascii="Times New Roman" w:eastAsia="Times New Roman" w:hAnsi="Times New Roman" w:cs="Times New Roman"/>
          <w:sz w:val="24"/>
          <w:szCs w:val="24"/>
          <w:lang w:eastAsia="en-US"/>
        </w:rPr>
        <w:t>p</w:t>
      </w:r>
      <w:r w:rsidRPr="00191CC4">
        <w:rPr>
          <w:rFonts w:ascii="Times New Roman" w:eastAsia="Times New Roman" w:hAnsi="Times New Roman" w:cs="Times New Roman"/>
          <w:sz w:val="24"/>
          <w:szCs w:val="24"/>
          <w:lang w:eastAsia="en-US"/>
        </w:rPr>
        <w:t>saugos vadybos sistemos standartų</w:t>
      </w:r>
      <w:r>
        <w:rPr>
          <w:rFonts w:ascii="Times New Roman" w:eastAsia="Times New Roman" w:hAnsi="Times New Roman" w:cs="Times New Roman"/>
          <w:sz w:val="24"/>
          <w:szCs w:val="24"/>
          <w:lang w:eastAsia="en-US"/>
        </w:rPr>
        <w:t>.</w:t>
      </w:r>
    </w:p>
    <w:p w14:paraId="587443BA"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7F571846" w14:textId="77777777"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kad jeigu tiekėjo kvalifikacija dėl teisės verstis atitinkama veikla nebuvo tikrinama arba tikrinama ne visa apimtimi, tiekėjas perkančiajai organizacijai įsipareigoja, kad pirkimo sutartį vykdys tik tokią teisę turintys asmenys</w:t>
      </w:r>
    </w:p>
    <w:p w14:paraId="4B4B303D" w14:textId="77777777" w:rsidR="00191CC4" w:rsidRPr="00191CC4" w:rsidRDefault="00191CC4" w:rsidP="00191CC4">
      <w:pPr>
        <w:spacing w:after="0" w:line="240" w:lineRule="auto"/>
        <w:rPr>
          <w:rFonts w:ascii="Times New Roman" w:eastAsia="Calibri" w:hAnsi="Times New Roman" w:cs="Times New Roman"/>
          <w:sz w:val="24"/>
          <w:szCs w:val="24"/>
          <w:lang w:eastAsia="en-US"/>
        </w:rPr>
      </w:pPr>
    </w:p>
    <w:p w14:paraId="1E8662EA" w14:textId="77777777" w:rsidR="00191CC4" w:rsidRPr="004E33F7" w:rsidRDefault="00191CC4">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Jeigu tiekėjo kvalifikacija dėl teisės verstis atitinkama veikla nebuvo tikrinama arba tikrinama ne visa apimtimi, tiekėjas perkančiajai organizacijai įsipareigoja, kad pirkimo sutartį vykdys tik tokią teisę turintys </w:t>
      </w:r>
      <w:r w:rsidRPr="004E33F7">
        <w:rPr>
          <w:rFonts w:ascii="Times New Roman" w:eastAsia="Calibri" w:hAnsi="Times New Roman" w:cs="Times New Roman"/>
          <w:sz w:val="24"/>
          <w:szCs w:val="24"/>
          <w:lang w:eastAsia="en-US"/>
        </w:rPr>
        <w:t>asmenys.</w:t>
      </w:r>
      <w:r w:rsidR="00BA2888" w:rsidRPr="004E33F7">
        <w:rPr>
          <w:rFonts w:ascii="Times New Roman" w:eastAsia="Calibri" w:hAnsi="Times New Roman" w:cs="Times New Roman"/>
          <w:sz w:val="24"/>
          <w:szCs w:val="24"/>
          <w:lang w:eastAsia="en-US"/>
        </w:rPr>
        <w:t xml:space="preserve"> Perkančiajai organizacijai pareikalavus, tiekėjas turės pateikti dokumentus, įrodančius, kad pirkimo sutartį vykdo ar vykdys tik tokią teisę turintys asmenys. </w:t>
      </w:r>
    </w:p>
    <w:p w14:paraId="248D5AD0" w14:textId="77777777" w:rsidR="00191CC4" w:rsidRPr="00191CC4" w:rsidRDefault="00191CC4" w:rsidP="00191CC4">
      <w:pPr>
        <w:spacing w:after="0" w:line="240" w:lineRule="auto"/>
        <w:jc w:val="both"/>
        <w:rPr>
          <w:rFonts w:ascii="Times New Roman" w:eastAsia="Calibri" w:hAnsi="Times New Roman" w:cs="Times New Roman"/>
          <w:sz w:val="24"/>
          <w:szCs w:val="24"/>
          <w:lang w:eastAsia="en-US"/>
        </w:rPr>
      </w:pPr>
    </w:p>
    <w:p w14:paraId="5DE1B30E" w14:textId="77777777" w:rsidR="00191CC4" w:rsidRPr="00191CC4" w:rsidRDefault="00191CC4" w:rsidP="00191CC4">
      <w:pPr>
        <w:spacing w:after="0" w:line="240" w:lineRule="auto"/>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Rėmimasis kitų ūkio subjektų pajėgumais</w:t>
      </w:r>
    </w:p>
    <w:p w14:paraId="369F0397" w14:textId="77777777" w:rsidR="00191CC4" w:rsidRPr="00191CC4" w:rsidRDefault="00191CC4" w:rsidP="00191CC4">
      <w:pPr>
        <w:spacing w:after="0" w:line="240" w:lineRule="auto"/>
        <w:jc w:val="both"/>
        <w:rPr>
          <w:rFonts w:ascii="Times New Roman" w:eastAsia="Calibri" w:hAnsi="Times New Roman" w:cs="Times New Roman"/>
          <w:sz w:val="24"/>
          <w:szCs w:val="24"/>
          <w:lang w:eastAsia="en-US"/>
        </w:rPr>
      </w:pPr>
    </w:p>
    <w:p w14:paraId="0D599A17" w14:textId="2B8B8EB1" w:rsidR="00191CC4" w:rsidRPr="00183C39" w:rsidRDefault="00191CC4">
      <w:pPr>
        <w:pStyle w:val="Sraopastraipa"/>
        <w:numPr>
          <w:ilvl w:val="0"/>
          <w:numId w:val="1"/>
        </w:numPr>
        <w:ind w:left="0" w:firstLine="567"/>
        <w:rPr>
          <w:rFonts w:eastAsia="Calibri"/>
          <w:szCs w:val="24"/>
        </w:rPr>
      </w:pPr>
      <w:r w:rsidRPr="00EA403D">
        <w:rPr>
          <w:rFonts w:eastAsia="Calibri"/>
          <w:szCs w:val="24"/>
        </w:rPr>
        <w:t>Tiekėjas gali remtis kitų ūkio subjektų pajėgumais, kad atitiktų pirkimo dokumentuose nustatytą reikalavimą turėti specialų leidimą arba būti tam tikrų organizacijų nariu, nustatytus finansinio ir ekonominio pajėgumo reikalavimus ar techninio ir profesinio pajėgumo reikalavimus, neatsižvelgiant į ryšio su tais ūkio subjektais teisinį pobūdį.</w:t>
      </w:r>
      <w:r w:rsidR="00EA403D" w:rsidRPr="00EA403D">
        <w:rPr>
          <w:rFonts w:eastAsia="Calibri"/>
          <w:szCs w:val="24"/>
        </w:rPr>
        <w:t xml:space="preserve"> Tiekėjas gali remtis kitų ūkio subjektų </w:t>
      </w:r>
      <w:r w:rsidR="00EA403D" w:rsidRPr="00183C39">
        <w:rPr>
          <w:rFonts w:eastAsia="Calibri"/>
          <w:szCs w:val="24"/>
        </w:rPr>
        <w:t>pajėgumais</w:t>
      </w:r>
      <w:r w:rsidR="00183C39" w:rsidRPr="00183C39">
        <w:rPr>
          <w:rFonts w:eastAsia="Calibri"/>
          <w:szCs w:val="24"/>
        </w:rPr>
        <w:t xml:space="preserve"> tik tuo atveju</w:t>
      </w:r>
      <w:r w:rsidR="00EA403D" w:rsidRPr="00183C39">
        <w:rPr>
          <w:rFonts w:eastAsia="Calibri"/>
          <w:szCs w:val="24"/>
        </w:rPr>
        <w:t xml:space="preserve">, </w:t>
      </w:r>
      <w:r w:rsidR="00183C39" w:rsidRPr="00183C39">
        <w:rPr>
          <w:rFonts w:eastAsia="Calibri"/>
          <w:szCs w:val="24"/>
        </w:rPr>
        <w:t>jeigu tie subjektai patys suteiks paslaugas, atliks darbus, kuriems reikia jų turimų pajėgumų</w:t>
      </w:r>
      <w:r w:rsidR="00EA403D" w:rsidRPr="00183C39">
        <w:rPr>
          <w:rFonts w:eastAsia="Calibri"/>
          <w:szCs w:val="24"/>
        </w:rPr>
        <w:t>.</w:t>
      </w:r>
    </w:p>
    <w:p w14:paraId="41791CDA" w14:textId="0550AE21" w:rsidR="00191CC4" w:rsidRPr="00191CC4" w:rsidRDefault="00191CC4">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bookmarkStart w:id="5" w:name="_Hlk173217776"/>
      <w:r w:rsidRPr="00191CC4">
        <w:rPr>
          <w:rFonts w:ascii="Times New Roman" w:eastAsia="Calibri" w:hAnsi="Times New Roman" w:cs="Times New Roman"/>
          <w:sz w:val="24"/>
          <w:szCs w:val="24"/>
          <w:lang w:eastAsia="en-US"/>
        </w:rPr>
        <w:t xml:space="preserve">Jeigu reikalaujama išsilavinimo </w:t>
      </w:r>
      <w:r w:rsidR="00E47FE8">
        <w:rPr>
          <w:rFonts w:ascii="Times New Roman" w:eastAsia="Calibri" w:hAnsi="Times New Roman" w:cs="Times New Roman"/>
          <w:sz w:val="24"/>
          <w:szCs w:val="24"/>
          <w:lang w:eastAsia="en-US"/>
        </w:rPr>
        <w:t xml:space="preserve">ar </w:t>
      </w:r>
      <w:r w:rsidRPr="00191CC4">
        <w:rPr>
          <w:rFonts w:ascii="Times New Roman" w:eastAsia="Calibri" w:hAnsi="Times New Roman" w:cs="Times New Roman"/>
          <w:sz w:val="24"/>
          <w:szCs w:val="24"/>
          <w:lang w:eastAsia="en-US"/>
        </w:rPr>
        <w:t>profesinės kvalifikacijos</w:t>
      </w:r>
      <w:r w:rsidR="00E47FE8">
        <w:rPr>
          <w:rFonts w:ascii="Times New Roman" w:eastAsia="Calibri" w:hAnsi="Times New Roman" w:cs="Times New Roman"/>
          <w:sz w:val="24"/>
          <w:szCs w:val="24"/>
          <w:lang w:eastAsia="en-US"/>
        </w:rPr>
        <w:t>, kaip nustatyta Viešųjų pirkimų įstatymo 51 straipsnio 7 dalies 7 punkte,</w:t>
      </w:r>
      <w:r w:rsidRPr="00191CC4">
        <w:rPr>
          <w:rFonts w:ascii="Times New Roman" w:eastAsia="Calibri" w:hAnsi="Times New Roman" w:cs="Times New Roman"/>
          <w:sz w:val="24"/>
          <w:szCs w:val="24"/>
          <w:lang w:eastAsia="en-US"/>
        </w:rPr>
        <w:t xml:space="preserve"> ar profesinės patirties, tiekėjas gali remtis kitų ūkio subjektų pajėgumais tik tuo atveju, jeigu tie subjektai patys suteiks paslaugas, atliks darbus, kuriems reikia jų turimų pajėgumų.</w:t>
      </w:r>
      <w:bookmarkEnd w:id="5"/>
      <w:r w:rsidRPr="00191CC4">
        <w:rPr>
          <w:rFonts w:ascii="Times New Roman" w:eastAsia="Calibri" w:hAnsi="Times New Roman" w:cs="Times New Roman"/>
          <w:sz w:val="24"/>
          <w:szCs w:val="24"/>
          <w:lang w:eastAsia="en-US"/>
        </w:rPr>
        <w:t xml:space="preserve"> Ši nuostata taikoma nepažeidžiant</w:t>
      </w:r>
      <w:r w:rsidR="003123F4">
        <w:rPr>
          <w:rFonts w:ascii="Times New Roman" w:eastAsia="Calibri" w:hAnsi="Times New Roman" w:cs="Times New Roman"/>
          <w:sz w:val="24"/>
          <w:szCs w:val="24"/>
          <w:lang w:eastAsia="en-US"/>
        </w:rPr>
        <w:t xml:space="preserve"> pirkimo sąlygų</w:t>
      </w:r>
      <w:r w:rsidRPr="00191CC4">
        <w:rPr>
          <w:rFonts w:ascii="Times New Roman" w:eastAsia="Calibri" w:hAnsi="Times New Roman" w:cs="Times New Roman"/>
          <w:sz w:val="24"/>
          <w:szCs w:val="24"/>
          <w:lang w:eastAsia="en-US"/>
        </w:rPr>
        <w:t xml:space="preserve"> </w:t>
      </w:r>
      <w:r w:rsidR="000D3A83">
        <w:rPr>
          <w:rFonts w:ascii="Times New Roman" w:eastAsia="Calibri" w:hAnsi="Times New Roman" w:cs="Times New Roman"/>
          <w:sz w:val="24"/>
          <w:szCs w:val="24"/>
          <w:lang w:eastAsia="en-US"/>
        </w:rPr>
        <w:fldChar w:fldCharType="begin"/>
      </w:r>
      <w:r w:rsidR="000D3A83">
        <w:rPr>
          <w:rFonts w:ascii="Times New Roman" w:eastAsia="Calibri" w:hAnsi="Times New Roman" w:cs="Times New Roman"/>
          <w:sz w:val="24"/>
          <w:szCs w:val="24"/>
          <w:lang w:eastAsia="en-US"/>
        </w:rPr>
        <w:instrText xml:space="preserve"> REF _Ref495668603 \r \h </w:instrText>
      </w:r>
      <w:r w:rsidR="000D3A83">
        <w:rPr>
          <w:rFonts w:ascii="Times New Roman" w:eastAsia="Calibri" w:hAnsi="Times New Roman" w:cs="Times New Roman"/>
          <w:sz w:val="24"/>
          <w:szCs w:val="24"/>
          <w:lang w:eastAsia="en-US"/>
        </w:rPr>
      </w:r>
      <w:r w:rsidR="000D3A83">
        <w:rPr>
          <w:rFonts w:ascii="Times New Roman" w:eastAsia="Calibri" w:hAnsi="Times New Roman" w:cs="Times New Roman"/>
          <w:sz w:val="24"/>
          <w:szCs w:val="24"/>
          <w:lang w:eastAsia="en-US"/>
        </w:rPr>
        <w:fldChar w:fldCharType="separate"/>
      </w:r>
      <w:r w:rsidR="003705D0">
        <w:rPr>
          <w:rFonts w:ascii="Times New Roman" w:eastAsia="Calibri" w:hAnsi="Times New Roman" w:cs="Times New Roman"/>
          <w:sz w:val="24"/>
          <w:szCs w:val="24"/>
          <w:lang w:eastAsia="en-US"/>
        </w:rPr>
        <w:t>11</w:t>
      </w:r>
      <w:r w:rsidR="000D3A83">
        <w:rPr>
          <w:rFonts w:ascii="Times New Roman" w:eastAsia="Calibri" w:hAnsi="Times New Roman" w:cs="Times New Roman"/>
          <w:sz w:val="24"/>
          <w:szCs w:val="24"/>
          <w:lang w:eastAsia="en-US"/>
        </w:rPr>
        <w:fldChar w:fldCharType="end"/>
      </w:r>
      <w:r w:rsidRPr="00191CC4">
        <w:rPr>
          <w:rFonts w:ascii="Times New Roman" w:eastAsia="Calibri" w:hAnsi="Times New Roman" w:cs="Times New Roman"/>
          <w:sz w:val="24"/>
          <w:szCs w:val="24"/>
          <w:lang w:eastAsia="en-US"/>
        </w:rPr>
        <w:t xml:space="preserve"> punkte nustatyto reikalavimo.</w:t>
      </w:r>
    </w:p>
    <w:p w14:paraId="5E54AF62" w14:textId="77777777" w:rsidR="00191CC4" w:rsidRPr="00191CC4" w:rsidRDefault="00191CC4">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Kai tiekėjas pageidauja remtis kitų ūkio subjektų pajėgumais, jis privalo perkančiajai organizacijai pasiūlyme įrodyti, kad vykdant pirkimo sutartį ūkio subjektų, kurių pajėgumais jis remiasi, ištekliai jam bus </w:t>
      </w:r>
      <w:r w:rsidRPr="001772AB">
        <w:rPr>
          <w:rFonts w:ascii="Times New Roman" w:eastAsia="Calibri" w:hAnsi="Times New Roman" w:cs="Times New Roman"/>
          <w:sz w:val="24"/>
          <w:szCs w:val="24"/>
          <w:lang w:eastAsia="en-US"/>
        </w:rPr>
        <w:t>prieinami</w:t>
      </w:r>
      <w:r w:rsidR="00651287" w:rsidRPr="001772AB">
        <w:rPr>
          <w:rFonts w:ascii="Times New Roman" w:eastAsia="Calibri" w:hAnsi="Times New Roman" w:cs="Times New Roman"/>
          <w:sz w:val="24"/>
          <w:szCs w:val="24"/>
          <w:lang w:eastAsia="en-US"/>
        </w:rPr>
        <w:t xml:space="preserve"> per visą pirkimo sutarties vykdymo laikotarpį</w:t>
      </w:r>
      <w:r w:rsidR="001625DE" w:rsidRPr="001772AB">
        <w:rPr>
          <w:rFonts w:ascii="Times New Roman" w:eastAsia="Calibri" w:hAnsi="Times New Roman" w:cs="Times New Roman"/>
          <w:sz w:val="24"/>
          <w:szCs w:val="24"/>
          <w:lang w:eastAsia="en-US"/>
        </w:rPr>
        <w:t xml:space="preserve">, t. y. pateikti </w:t>
      </w:r>
      <w:r w:rsidR="001625DE">
        <w:rPr>
          <w:rFonts w:ascii="Times New Roman" w:eastAsia="Calibri" w:hAnsi="Times New Roman" w:cs="Times New Roman"/>
          <w:sz w:val="24"/>
          <w:szCs w:val="24"/>
          <w:lang w:eastAsia="en-US"/>
        </w:rPr>
        <w:t>šių ūkio subjektų sutikimus</w:t>
      </w:r>
      <w:r w:rsidRPr="00191CC4">
        <w:rPr>
          <w:rFonts w:ascii="Times New Roman" w:eastAsia="Calibri" w:hAnsi="Times New Roman" w:cs="Times New Roman"/>
          <w:sz w:val="24"/>
          <w:szCs w:val="24"/>
          <w:lang w:eastAsia="en-US"/>
        </w:rPr>
        <w:t>.</w:t>
      </w:r>
    </w:p>
    <w:p w14:paraId="71D93AC9" w14:textId="77777777" w:rsidR="00191CC4" w:rsidRPr="00191CC4" w:rsidRDefault="00191CC4">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Perkančioji </w:t>
      </w:r>
      <w:r w:rsidRPr="003221D6">
        <w:rPr>
          <w:rFonts w:ascii="Times New Roman" w:eastAsia="Calibri" w:hAnsi="Times New Roman" w:cs="Times New Roman"/>
          <w:sz w:val="24"/>
          <w:szCs w:val="24"/>
          <w:lang w:eastAsia="en-US"/>
        </w:rPr>
        <w:t>organizacija</w:t>
      </w:r>
      <w:r w:rsidR="00FB00CA" w:rsidRPr="003221D6">
        <w:rPr>
          <w:rFonts w:ascii="Times New Roman" w:eastAsia="Calibri" w:hAnsi="Times New Roman" w:cs="Times New Roman"/>
          <w:sz w:val="24"/>
          <w:szCs w:val="24"/>
          <w:lang w:eastAsia="en-US"/>
        </w:rPr>
        <w:t xml:space="preserve"> patikrina</w:t>
      </w:r>
      <w:r w:rsidRPr="003221D6">
        <w:rPr>
          <w:rFonts w:ascii="Times New Roman" w:eastAsia="Calibri" w:hAnsi="Times New Roman" w:cs="Times New Roman"/>
          <w:sz w:val="24"/>
          <w:szCs w:val="24"/>
          <w:lang w:eastAsia="en-US"/>
        </w:rPr>
        <w:t>, ar ūkio subjektai</w:t>
      </w:r>
      <w:r w:rsidRPr="00191CC4">
        <w:rPr>
          <w:rFonts w:ascii="Times New Roman" w:eastAsia="Calibri" w:hAnsi="Times New Roman" w:cs="Times New Roman"/>
          <w:sz w:val="24"/>
          <w:szCs w:val="24"/>
          <w:lang w:eastAsia="en-US"/>
        </w:rPr>
        <w:t xml:space="preserve">, </w:t>
      </w:r>
      <w:r w:rsidR="00415EF7">
        <w:rPr>
          <w:rFonts w:ascii="Times New Roman" w:eastAsia="Calibri" w:hAnsi="Times New Roman" w:cs="Times New Roman"/>
          <w:sz w:val="24"/>
          <w:szCs w:val="24"/>
          <w:lang w:eastAsia="en-US"/>
        </w:rPr>
        <w:t xml:space="preserve">nurodyti dalyvio pasiūlyme, </w:t>
      </w:r>
      <w:r w:rsidRPr="00191CC4">
        <w:rPr>
          <w:rFonts w:ascii="Times New Roman" w:eastAsia="Calibri" w:hAnsi="Times New Roman" w:cs="Times New Roman"/>
          <w:sz w:val="24"/>
          <w:szCs w:val="24"/>
          <w:lang w:eastAsia="en-US"/>
        </w:rPr>
        <w:t>kurių pajėgumais ketina remtis tiekėjas, tenkina jiems keliamus kvalifikacijos reikalavimus ir ar nėra tokio ūkio subjekto pašalinimo pagrindų. Jeigu ūkio subjektas</w:t>
      </w:r>
      <w:r w:rsidR="00415EF7">
        <w:rPr>
          <w:rFonts w:ascii="Times New Roman" w:eastAsia="Calibri" w:hAnsi="Times New Roman" w:cs="Times New Roman"/>
          <w:sz w:val="24"/>
          <w:szCs w:val="24"/>
          <w:lang w:eastAsia="en-US"/>
        </w:rPr>
        <w:t>, nurodytas tiekėjo pasiūlyme,</w:t>
      </w:r>
      <w:r w:rsidRPr="00191CC4">
        <w:rPr>
          <w:rFonts w:ascii="Times New Roman" w:eastAsia="Calibri" w:hAnsi="Times New Roman" w:cs="Times New Roman"/>
          <w:sz w:val="24"/>
          <w:szCs w:val="24"/>
          <w:lang w:eastAsia="en-US"/>
        </w:rPr>
        <w:t xml:space="preserve"> netenkina jam keliamų kvalifikacijos reikalavimų arba jo padėtis atitinka bent vieną pagal perkančiosios organizacijos nustatytą pašalinimo pagrindą, perkančioji organizacija turi pareikalauti per jos nustatytą terminą pakeisti jį reikalavimus atitinkančiu ūkio subjektu.</w:t>
      </w:r>
    </w:p>
    <w:p w14:paraId="35B11859" w14:textId="1E682515" w:rsidR="00191CC4" w:rsidRPr="00453CD3" w:rsidRDefault="00191CC4">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BF3BD6">
        <w:rPr>
          <w:rFonts w:ascii="Times New Roman" w:eastAsia="Calibri" w:hAnsi="Times New Roman" w:cs="Times New Roman"/>
          <w:sz w:val="24"/>
          <w:szCs w:val="24"/>
          <w:lang w:eastAsia="en-US"/>
        </w:rPr>
        <w:t xml:space="preserve">Kai tiekėjas remiasi kitų ūkio subjektų pajėgumais, atsižvelgdamas į pirkimo dokumentuose nustatytus ekonominio ir finansinio pajėgumo reikalavimus, perkančioji organizacija reikalauja, kad tiekėjas ir ūkio subjektai, kurių pajėgumais remiamasi, prisiimtų solidarią </w:t>
      </w:r>
      <w:r w:rsidRPr="00453CD3">
        <w:rPr>
          <w:rFonts w:ascii="Times New Roman" w:eastAsia="Calibri" w:hAnsi="Times New Roman" w:cs="Times New Roman"/>
          <w:sz w:val="24"/>
          <w:szCs w:val="24"/>
          <w:lang w:eastAsia="en-US"/>
        </w:rPr>
        <w:t>atsakomybę už pirkimo sutarties įvykdymą. Jei remiamasi ūkio subjekto pajėgumais, siekiant atitikti pirkimo dokumentuose nustatytus ekonominio ir finansinio pajėgumo reikalavimus, perkančiajai organizacijai su pasiūlymu turi būti pateikta šio ūkio subjekto pasirašyta neatšaukiama laidavimo sutartis, patvirtinanti, kad subjektas, kurio pajėgumais remiamasi, įsipareigoja solidariai atsakyti už tiekėjo įsipareigojimų pagal pirkimo sutartį vykdymą ir atlyginti bet kokią žalą, kuri kiltų dėl tiekėjo netinkamo įsipareigojimų vykdymo ar nevykdymo.</w:t>
      </w:r>
      <w:r w:rsidR="00BF3BD6" w:rsidRPr="00453CD3">
        <w:rPr>
          <w:rFonts w:ascii="Times New Roman" w:eastAsia="Calibri" w:hAnsi="Times New Roman" w:cs="Times New Roman"/>
          <w:sz w:val="24"/>
          <w:szCs w:val="24"/>
          <w:lang w:eastAsia="en-US"/>
        </w:rPr>
        <w:t xml:space="preserve"> Jeigu ūkio subjektas </w:t>
      </w:r>
      <w:r w:rsidR="00F26BA1">
        <w:rPr>
          <w:rFonts w:ascii="Times New Roman" w:eastAsia="Calibri" w:hAnsi="Times New Roman" w:cs="Times New Roman"/>
          <w:sz w:val="24"/>
          <w:szCs w:val="24"/>
          <w:lang w:eastAsia="en-US"/>
        </w:rPr>
        <w:t xml:space="preserve">iki pasiūlymų pateikimo termino pabaigos pateiktame </w:t>
      </w:r>
      <w:r w:rsidR="00BF3BD6" w:rsidRPr="00453CD3">
        <w:rPr>
          <w:rFonts w:ascii="Times New Roman" w:eastAsia="Calibri" w:hAnsi="Times New Roman" w:cs="Times New Roman"/>
          <w:sz w:val="24"/>
          <w:szCs w:val="24"/>
          <w:lang w:eastAsia="en-US"/>
        </w:rPr>
        <w:t>pasiūlyme nėra nurodomas, šio ūkio subjekto pajėgumais remtis negalima.</w:t>
      </w:r>
    </w:p>
    <w:p w14:paraId="65FFD463" w14:textId="2D6E6E55" w:rsidR="00F177DB" w:rsidRPr="00453CD3" w:rsidRDefault="00F177DB">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453CD3">
        <w:rPr>
          <w:rFonts w:ascii="Times New Roman" w:eastAsia="Calibri" w:hAnsi="Times New Roman" w:cs="Times New Roman"/>
          <w:sz w:val="24"/>
          <w:szCs w:val="24"/>
          <w:lang w:eastAsia="en-US"/>
        </w:rPr>
        <w:t xml:space="preserve">Jeigu tiekėjas ketina </w:t>
      </w:r>
      <w:r w:rsidR="00E81FC2">
        <w:rPr>
          <w:rFonts w:ascii="Times New Roman" w:eastAsia="Calibri" w:hAnsi="Times New Roman" w:cs="Times New Roman"/>
          <w:sz w:val="24"/>
          <w:szCs w:val="24"/>
          <w:lang w:eastAsia="en-US"/>
        </w:rPr>
        <w:t xml:space="preserve">kvalifikacijos reikalavimų atitikčiai ir </w:t>
      </w:r>
      <w:r w:rsidRPr="00453CD3">
        <w:rPr>
          <w:rFonts w:ascii="Times New Roman" w:eastAsia="Calibri" w:hAnsi="Times New Roman" w:cs="Times New Roman"/>
          <w:sz w:val="24"/>
          <w:szCs w:val="24"/>
          <w:lang w:eastAsia="en-US"/>
        </w:rPr>
        <w:t xml:space="preserve">pirkimo sutarties vykdymui pasitelkti specialistą – fizinį asmenį, tačiau laimėjimo ir </w:t>
      </w:r>
      <w:r w:rsidR="00E81FC2">
        <w:rPr>
          <w:rFonts w:ascii="Times New Roman" w:eastAsia="Calibri" w:hAnsi="Times New Roman" w:cs="Times New Roman"/>
          <w:sz w:val="24"/>
          <w:szCs w:val="24"/>
          <w:lang w:eastAsia="en-US"/>
        </w:rPr>
        <w:t xml:space="preserve">pirkimo </w:t>
      </w:r>
      <w:r w:rsidRPr="00453CD3">
        <w:rPr>
          <w:rFonts w:ascii="Times New Roman" w:eastAsia="Calibri" w:hAnsi="Times New Roman" w:cs="Times New Roman"/>
          <w:sz w:val="24"/>
          <w:szCs w:val="24"/>
          <w:lang w:eastAsia="en-US"/>
        </w:rPr>
        <w:t xml:space="preserve">sutarties sudarymo atveju </w:t>
      </w:r>
      <w:r w:rsidRPr="00453CD3">
        <w:rPr>
          <w:rFonts w:ascii="Times New Roman" w:eastAsia="Calibri" w:hAnsi="Times New Roman" w:cs="Times New Roman"/>
          <w:sz w:val="24"/>
          <w:szCs w:val="24"/>
          <w:u w:val="single"/>
          <w:lang w:eastAsia="en-US"/>
        </w:rPr>
        <w:t>neketina jo įdarbinti</w:t>
      </w:r>
      <w:r w:rsidRPr="00453CD3">
        <w:rPr>
          <w:rFonts w:ascii="Times New Roman" w:eastAsia="Calibri" w:hAnsi="Times New Roman" w:cs="Times New Roman"/>
          <w:sz w:val="24"/>
          <w:szCs w:val="24"/>
          <w:lang w:eastAsia="en-US"/>
        </w:rPr>
        <w:t>, tokiu atveju specialistas (fizinis asmuo) pasiūlym</w:t>
      </w:r>
      <w:r w:rsidR="00157DFE">
        <w:rPr>
          <w:rFonts w:ascii="Times New Roman" w:eastAsia="Calibri" w:hAnsi="Times New Roman" w:cs="Times New Roman"/>
          <w:sz w:val="24"/>
          <w:szCs w:val="24"/>
          <w:lang w:eastAsia="en-US"/>
        </w:rPr>
        <w:t>o formoje (pirkimo sąlygų 2 priede)</w:t>
      </w:r>
      <w:r w:rsidRPr="00453CD3">
        <w:rPr>
          <w:rFonts w:ascii="Times New Roman" w:eastAsia="Calibri" w:hAnsi="Times New Roman" w:cs="Times New Roman"/>
          <w:sz w:val="24"/>
          <w:szCs w:val="24"/>
          <w:lang w:eastAsia="en-US"/>
        </w:rPr>
        <w:t xml:space="preserve"> turi būti nurodomas kaip subtiekėjas (pateikiant įrodymus, kad jo ištekliai bus prieinami ir galimi naudoti visą pirkimo sutarties vykdymo laikotarpį).</w:t>
      </w:r>
    </w:p>
    <w:p w14:paraId="7B4CB539" w14:textId="1129F2F2" w:rsidR="000F3B86" w:rsidRDefault="00F177DB">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0F3B86">
        <w:rPr>
          <w:rFonts w:ascii="Times New Roman" w:eastAsia="Calibri" w:hAnsi="Times New Roman" w:cs="Times New Roman"/>
          <w:sz w:val="24"/>
          <w:szCs w:val="24"/>
          <w:lang w:eastAsia="en-US"/>
        </w:rPr>
        <w:t xml:space="preserve">Jeigu tiekėjas ketina </w:t>
      </w:r>
      <w:r w:rsidR="00E81FC2" w:rsidRPr="000F3B86">
        <w:rPr>
          <w:rFonts w:ascii="Times New Roman" w:eastAsia="Calibri" w:hAnsi="Times New Roman" w:cs="Times New Roman"/>
          <w:sz w:val="24"/>
          <w:szCs w:val="24"/>
          <w:lang w:eastAsia="en-US"/>
        </w:rPr>
        <w:t xml:space="preserve">kvalifikacijos reikalavimų atitikčiai ir </w:t>
      </w:r>
      <w:r w:rsidRPr="000F3B86">
        <w:rPr>
          <w:rFonts w:ascii="Times New Roman" w:eastAsia="Calibri" w:hAnsi="Times New Roman" w:cs="Times New Roman"/>
          <w:sz w:val="24"/>
          <w:szCs w:val="24"/>
          <w:lang w:eastAsia="en-US"/>
        </w:rPr>
        <w:t xml:space="preserve">pirkimo sutarties vykdymui pasitelkti specialistą – fizinį asmenį, kurį laimėjimo ir </w:t>
      </w:r>
      <w:r w:rsidR="00E81FC2" w:rsidRPr="000F3B86">
        <w:rPr>
          <w:rFonts w:ascii="Times New Roman" w:eastAsia="Calibri" w:hAnsi="Times New Roman" w:cs="Times New Roman"/>
          <w:sz w:val="24"/>
          <w:szCs w:val="24"/>
          <w:lang w:eastAsia="en-US"/>
        </w:rPr>
        <w:t xml:space="preserve">pirkimo </w:t>
      </w:r>
      <w:r w:rsidRPr="000F3B86">
        <w:rPr>
          <w:rFonts w:ascii="Times New Roman" w:eastAsia="Calibri" w:hAnsi="Times New Roman" w:cs="Times New Roman"/>
          <w:sz w:val="24"/>
          <w:szCs w:val="24"/>
          <w:lang w:eastAsia="en-US"/>
        </w:rPr>
        <w:t xml:space="preserve">sutarties sudarymo atveju </w:t>
      </w:r>
      <w:r w:rsidRPr="000F3B86">
        <w:rPr>
          <w:rFonts w:ascii="Times New Roman" w:eastAsia="Calibri" w:hAnsi="Times New Roman" w:cs="Times New Roman"/>
          <w:sz w:val="24"/>
          <w:szCs w:val="24"/>
          <w:u w:val="single"/>
          <w:lang w:eastAsia="en-US"/>
        </w:rPr>
        <w:t xml:space="preserve">ketina </w:t>
      </w:r>
      <w:r w:rsidRPr="000F3B86">
        <w:rPr>
          <w:rFonts w:ascii="Times New Roman" w:eastAsia="Calibri" w:hAnsi="Times New Roman" w:cs="Times New Roman"/>
          <w:sz w:val="24"/>
          <w:szCs w:val="24"/>
          <w:u w:val="single"/>
          <w:lang w:eastAsia="en-US"/>
        </w:rPr>
        <w:lastRenderedPageBreak/>
        <w:t>įdarbinti</w:t>
      </w:r>
      <w:r w:rsidRPr="000F3B86">
        <w:rPr>
          <w:rFonts w:ascii="Times New Roman" w:eastAsia="Calibri" w:hAnsi="Times New Roman" w:cs="Times New Roman"/>
          <w:sz w:val="24"/>
          <w:szCs w:val="24"/>
          <w:lang w:eastAsia="en-US"/>
        </w:rPr>
        <w:t>, jis turi būti nurodytas pasiūlym</w:t>
      </w:r>
      <w:r w:rsidR="00157DFE">
        <w:rPr>
          <w:rFonts w:ascii="Times New Roman" w:eastAsia="Calibri" w:hAnsi="Times New Roman" w:cs="Times New Roman"/>
          <w:sz w:val="24"/>
          <w:szCs w:val="24"/>
          <w:lang w:eastAsia="en-US"/>
        </w:rPr>
        <w:t>o formoje</w:t>
      </w:r>
      <w:r w:rsidRPr="000F3B86">
        <w:rPr>
          <w:rFonts w:ascii="Times New Roman" w:eastAsia="Calibri" w:hAnsi="Times New Roman" w:cs="Times New Roman"/>
          <w:sz w:val="24"/>
          <w:szCs w:val="24"/>
          <w:lang w:eastAsia="en-US"/>
        </w:rPr>
        <w:t xml:space="preserve"> </w:t>
      </w:r>
      <w:r w:rsidR="00157DFE">
        <w:rPr>
          <w:rFonts w:ascii="Times New Roman" w:eastAsia="Calibri" w:hAnsi="Times New Roman" w:cs="Times New Roman"/>
          <w:sz w:val="24"/>
          <w:szCs w:val="24"/>
          <w:lang w:eastAsia="en-US"/>
        </w:rPr>
        <w:t xml:space="preserve">(pirkimo sąlygų 2 priede) </w:t>
      </w:r>
      <w:r w:rsidRPr="000F3B86">
        <w:rPr>
          <w:rFonts w:ascii="Times New Roman" w:eastAsia="Calibri" w:hAnsi="Times New Roman" w:cs="Times New Roman"/>
          <w:sz w:val="24"/>
          <w:szCs w:val="24"/>
          <w:lang w:eastAsia="en-US"/>
        </w:rPr>
        <w:t xml:space="preserve">kaip siūlomas specialistas </w:t>
      </w:r>
      <w:r w:rsidR="002A58AA" w:rsidRPr="000F3B86">
        <w:rPr>
          <w:rFonts w:ascii="Times New Roman" w:eastAsia="Calibri" w:hAnsi="Times New Roman" w:cs="Times New Roman"/>
          <w:sz w:val="24"/>
          <w:szCs w:val="24"/>
          <w:lang w:eastAsia="en-US"/>
        </w:rPr>
        <w:t>(</w:t>
      </w:r>
      <w:proofErr w:type="spellStart"/>
      <w:r w:rsidR="002A58AA" w:rsidRPr="000F3B86">
        <w:rPr>
          <w:rFonts w:ascii="Times New Roman" w:eastAsia="Calibri" w:hAnsi="Times New Roman" w:cs="Times New Roman"/>
          <w:sz w:val="24"/>
          <w:szCs w:val="24"/>
          <w:lang w:eastAsia="en-US"/>
        </w:rPr>
        <w:t>kvazisubtiekėjas</w:t>
      </w:r>
      <w:proofErr w:type="spellEnd"/>
      <w:r w:rsidR="002A58AA" w:rsidRPr="000F3B86">
        <w:rPr>
          <w:rFonts w:ascii="Times New Roman" w:eastAsia="Calibri" w:hAnsi="Times New Roman" w:cs="Times New Roman"/>
          <w:sz w:val="24"/>
          <w:szCs w:val="24"/>
          <w:lang w:eastAsia="en-US"/>
        </w:rPr>
        <w:t xml:space="preserve">) </w:t>
      </w:r>
      <w:r w:rsidRPr="000F3B86">
        <w:rPr>
          <w:rFonts w:ascii="Times New Roman" w:eastAsia="Calibri" w:hAnsi="Times New Roman" w:cs="Times New Roman"/>
          <w:sz w:val="24"/>
          <w:szCs w:val="24"/>
          <w:lang w:eastAsia="en-US"/>
        </w:rPr>
        <w:t>ir tiekėjas iki pasiūlym</w:t>
      </w:r>
      <w:r w:rsidR="00157DFE">
        <w:rPr>
          <w:rFonts w:ascii="Times New Roman" w:eastAsia="Calibri" w:hAnsi="Times New Roman" w:cs="Times New Roman"/>
          <w:sz w:val="24"/>
          <w:szCs w:val="24"/>
          <w:lang w:eastAsia="en-US"/>
        </w:rPr>
        <w:t>ų pateikimo termino pabaigos</w:t>
      </w:r>
      <w:r w:rsidRPr="000F3B86">
        <w:rPr>
          <w:rFonts w:ascii="Times New Roman" w:eastAsia="Calibri" w:hAnsi="Times New Roman" w:cs="Times New Roman"/>
          <w:sz w:val="24"/>
          <w:szCs w:val="24"/>
          <w:lang w:eastAsia="en-US"/>
        </w:rPr>
        <w:t xml:space="preserve"> turėtų sudaryti su šiuo specialistu susitarimą arba ketinimų protokolą, arba kitą dokumentą, kuris pagrįstų, kad toks ketinimas buvo iki tiekėjui pateikiant pasiūlymą ir, kad laimėjimo ir </w:t>
      </w:r>
      <w:r w:rsidR="00E81FC2" w:rsidRPr="000F3B86">
        <w:rPr>
          <w:rFonts w:ascii="Times New Roman" w:eastAsia="Calibri" w:hAnsi="Times New Roman" w:cs="Times New Roman"/>
          <w:sz w:val="24"/>
          <w:szCs w:val="24"/>
          <w:lang w:eastAsia="en-US"/>
        </w:rPr>
        <w:t xml:space="preserve">pirkimo </w:t>
      </w:r>
      <w:r w:rsidRPr="000F3B86">
        <w:rPr>
          <w:rFonts w:ascii="Times New Roman" w:eastAsia="Calibri" w:hAnsi="Times New Roman" w:cs="Times New Roman"/>
          <w:sz w:val="24"/>
          <w:szCs w:val="24"/>
          <w:lang w:eastAsia="en-US"/>
        </w:rPr>
        <w:t>sutarties sudarymo atveju specialistas bus įdarbintas. Šiuos dokumentus tiekėjas pateikia kartu su pasiūlymu.</w:t>
      </w:r>
    </w:p>
    <w:p w14:paraId="2E0D20BA" w14:textId="7726A5C7" w:rsidR="000F3B86" w:rsidRDefault="000F3B86" w:rsidP="000F3B86">
      <w:pPr>
        <w:spacing w:after="0" w:line="240" w:lineRule="auto"/>
        <w:contextualSpacing/>
        <w:jc w:val="both"/>
        <w:rPr>
          <w:rFonts w:ascii="Times New Roman" w:eastAsia="Calibri" w:hAnsi="Times New Roman" w:cs="Times New Roman"/>
          <w:sz w:val="24"/>
          <w:szCs w:val="24"/>
          <w:lang w:eastAsia="en-US"/>
        </w:rPr>
      </w:pPr>
    </w:p>
    <w:p w14:paraId="6A174A0D" w14:textId="77777777" w:rsidR="000F3B86" w:rsidRPr="00FA3AAC" w:rsidRDefault="000F3B86" w:rsidP="000F3B86">
      <w:pPr>
        <w:spacing w:after="0" w:line="240" w:lineRule="auto"/>
        <w:jc w:val="center"/>
        <w:rPr>
          <w:rFonts w:ascii="Times New Roman" w:eastAsia="Times New Roman" w:hAnsi="Times New Roman" w:cs="Times New Roman"/>
          <w:b/>
          <w:sz w:val="24"/>
          <w:szCs w:val="24"/>
          <w:lang w:eastAsia="en-US"/>
        </w:rPr>
      </w:pPr>
      <w:r w:rsidRPr="00FA3AAC">
        <w:rPr>
          <w:rFonts w:ascii="Times New Roman" w:eastAsia="Times New Roman" w:hAnsi="Times New Roman" w:cs="Times New Roman"/>
          <w:b/>
          <w:sz w:val="24"/>
          <w:szCs w:val="24"/>
          <w:lang w:eastAsia="en-US"/>
        </w:rPr>
        <w:t>2022 m. balandžio 8 d. Tarybos Reglamento (ES) 2022/576 reikalavimai</w:t>
      </w:r>
    </w:p>
    <w:p w14:paraId="431B57FF" w14:textId="77777777" w:rsidR="000F3B86" w:rsidRPr="00FA3AAC" w:rsidRDefault="000F3B86" w:rsidP="000F3B86">
      <w:pPr>
        <w:spacing w:after="0" w:line="240" w:lineRule="auto"/>
        <w:contextualSpacing/>
        <w:jc w:val="both"/>
        <w:rPr>
          <w:rFonts w:ascii="Times New Roman" w:eastAsia="Calibri" w:hAnsi="Times New Roman" w:cs="Times New Roman"/>
          <w:sz w:val="24"/>
          <w:szCs w:val="24"/>
          <w:lang w:eastAsia="en-US"/>
        </w:rPr>
      </w:pPr>
    </w:p>
    <w:p w14:paraId="7525F4B7" w14:textId="6DC2B4A2" w:rsidR="000F3B86" w:rsidRPr="00956628" w:rsidRDefault="00CC217C">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956628">
        <w:rPr>
          <w:rFonts w:ascii="Times New Roman" w:eastAsia="Calibri" w:hAnsi="Times New Roman" w:cs="Times New Roman"/>
          <w:sz w:val="24"/>
          <w:szCs w:val="24"/>
          <w:lang w:eastAsia="en-US"/>
        </w:rPr>
        <w:t xml:space="preserve">Laikoma, kad 2022 m. balandžio 8 d. Tarybos reglamento (ES) 2022/576, kuriuo iš dalies keičiamas Reglamentas (ES) Nr. 833/2014 dėl ribojamųjų priemonių atsižvelgiant į Rusijos veiksmus, kuriais destabilizuojama padėtis Ukrainoje (toliau – Reglamentas) reikalavimų neatitinka tiekėjas, </w:t>
      </w:r>
      <w:r w:rsidR="00065572" w:rsidRPr="00065572">
        <w:rPr>
          <w:rFonts w:ascii="Times New Roman" w:eastAsia="Calibri" w:hAnsi="Times New Roman" w:cs="Times New Roman"/>
          <w:sz w:val="24"/>
          <w:szCs w:val="24"/>
          <w:lang w:eastAsia="en-US"/>
        </w:rPr>
        <w:t xml:space="preserve">subtiekėjas (tais atvejais, jeigu jo vykdomos pirkimo sutarties vertės dalis yra didesnė kaip 10 proc.) ir </w:t>
      </w:r>
      <w:r w:rsidRPr="00956628">
        <w:rPr>
          <w:rFonts w:ascii="Times New Roman" w:eastAsia="Calibri" w:hAnsi="Times New Roman" w:cs="Times New Roman"/>
          <w:sz w:val="24"/>
          <w:szCs w:val="24"/>
          <w:lang w:eastAsia="en-US"/>
        </w:rPr>
        <w:t>kitas ūkio subjektas, kurio pajėgumais remiamasi (tais atvejais, jeigu jo vykdomos pirkimo sutarties vertės dalis yra didesnė kaip 10 proc.), kuris yra:</w:t>
      </w:r>
    </w:p>
    <w:p w14:paraId="4C29FF99" w14:textId="1F861A7A" w:rsidR="000F3B86" w:rsidRPr="00956628" w:rsidRDefault="00CC217C">
      <w:pPr>
        <w:pStyle w:val="Sraopastraipa"/>
        <w:numPr>
          <w:ilvl w:val="1"/>
          <w:numId w:val="1"/>
        </w:numPr>
        <w:ind w:left="0" w:firstLine="567"/>
        <w:rPr>
          <w:rFonts w:eastAsia="Calibri"/>
          <w:szCs w:val="24"/>
        </w:rPr>
      </w:pPr>
      <w:bookmarkStart w:id="6" w:name="_Ref133053216"/>
      <w:r w:rsidRPr="00956628">
        <w:rPr>
          <w:rFonts w:eastAsia="Calibri"/>
          <w:szCs w:val="24"/>
        </w:rPr>
        <w:t>Rusijos pilietis, fizinis ar juridinis asmuo, subjektas ar organizacija, įsisteigęs Rusijoje;</w:t>
      </w:r>
      <w:bookmarkEnd w:id="6"/>
    </w:p>
    <w:p w14:paraId="20B3200B" w14:textId="1D8C5923" w:rsidR="000F3B86" w:rsidRPr="00956628" w:rsidRDefault="00CC217C">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bookmarkStart w:id="7" w:name="_Ref133053233"/>
      <w:r w:rsidRPr="00956628">
        <w:rPr>
          <w:rFonts w:ascii="Times New Roman" w:eastAsia="Calibri" w:hAnsi="Times New Roman" w:cs="Times New Roman"/>
          <w:sz w:val="24"/>
          <w:szCs w:val="24"/>
          <w:lang w:eastAsia="en-US"/>
        </w:rPr>
        <w:t xml:space="preserve">juridinis asmuo, subjektas ar organizacija, kuriuose daugiau kaip 50 </w:t>
      </w:r>
      <w:r w:rsidR="00212FDF">
        <w:rPr>
          <w:rFonts w:ascii="Times New Roman" w:eastAsia="Calibri" w:hAnsi="Times New Roman" w:cs="Times New Roman"/>
          <w:sz w:val="24"/>
          <w:szCs w:val="24"/>
          <w:lang w:eastAsia="en-US"/>
        </w:rPr>
        <w:t>proc.</w:t>
      </w:r>
      <w:r w:rsidRPr="00956628">
        <w:rPr>
          <w:rFonts w:ascii="Times New Roman" w:eastAsia="Calibri" w:hAnsi="Times New Roman" w:cs="Times New Roman"/>
          <w:sz w:val="24"/>
          <w:szCs w:val="24"/>
          <w:lang w:eastAsia="en-US"/>
        </w:rPr>
        <w:t xml:space="preserve"> nuosavybės teisių tiesiogiai ar netiesiogiai priklauso ši</w:t>
      </w:r>
      <w:r w:rsidR="00356589">
        <w:rPr>
          <w:rFonts w:ascii="Times New Roman" w:eastAsia="Calibri" w:hAnsi="Times New Roman" w:cs="Times New Roman"/>
          <w:sz w:val="24"/>
          <w:szCs w:val="24"/>
          <w:lang w:eastAsia="en-US"/>
        </w:rPr>
        <w:t>am</w:t>
      </w:r>
      <w:r w:rsidRPr="00956628">
        <w:rPr>
          <w:rFonts w:ascii="Times New Roman" w:eastAsia="Calibri" w:hAnsi="Times New Roman" w:cs="Times New Roman"/>
          <w:sz w:val="24"/>
          <w:szCs w:val="24"/>
          <w:lang w:eastAsia="en-US"/>
        </w:rPr>
        <w:t xml:space="preserve"> </w:t>
      </w:r>
      <w:r w:rsidRPr="00956628">
        <w:rPr>
          <w:rFonts w:ascii="Times New Roman" w:eastAsia="Calibri" w:hAnsi="Times New Roman" w:cs="Times New Roman"/>
          <w:sz w:val="24"/>
          <w:szCs w:val="24"/>
          <w:lang w:eastAsia="en-US"/>
        </w:rPr>
        <w:fldChar w:fldCharType="begin"/>
      </w:r>
      <w:r w:rsidRPr="00956628">
        <w:rPr>
          <w:rFonts w:ascii="Times New Roman" w:eastAsia="Calibri" w:hAnsi="Times New Roman" w:cs="Times New Roman"/>
          <w:sz w:val="24"/>
          <w:szCs w:val="24"/>
          <w:lang w:eastAsia="en-US"/>
        </w:rPr>
        <w:instrText xml:space="preserve"> REF _Ref133053216 \r \h </w:instrText>
      </w:r>
      <w:r w:rsidRPr="00956628">
        <w:rPr>
          <w:rFonts w:ascii="Times New Roman" w:eastAsia="Calibri" w:hAnsi="Times New Roman" w:cs="Times New Roman"/>
          <w:sz w:val="24"/>
          <w:szCs w:val="24"/>
          <w:lang w:eastAsia="en-US"/>
        </w:rPr>
      </w:r>
      <w:r w:rsidRPr="00956628">
        <w:rPr>
          <w:rFonts w:ascii="Times New Roman" w:eastAsia="Calibri" w:hAnsi="Times New Roman" w:cs="Times New Roman"/>
          <w:sz w:val="24"/>
          <w:szCs w:val="24"/>
          <w:lang w:eastAsia="en-US"/>
        </w:rPr>
        <w:fldChar w:fldCharType="separate"/>
      </w:r>
      <w:r w:rsidR="003705D0">
        <w:rPr>
          <w:rFonts w:ascii="Times New Roman" w:eastAsia="Calibri" w:hAnsi="Times New Roman" w:cs="Times New Roman"/>
          <w:sz w:val="24"/>
          <w:szCs w:val="24"/>
          <w:lang w:eastAsia="en-US"/>
        </w:rPr>
        <w:t>47.1</w:t>
      </w:r>
      <w:r w:rsidRPr="00956628">
        <w:rPr>
          <w:rFonts w:ascii="Times New Roman" w:eastAsia="Calibri" w:hAnsi="Times New Roman" w:cs="Times New Roman"/>
          <w:sz w:val="24"/>
          <w:szCs w:val="24"/>
          <w:lang w:eastAsia="en-US"/>
        </w:rPr>
        <w:fldChar w:fldCharType="end"/>
      </w:r>
      <w:r w:rsidRPr="00956628">
        <w:rPr>
          <w:rFonts w:ascii="Times New Roman" w:eastAsia="Calibri" w:hAnsi="Times New Roman" w:cs="Times New Roman"/>
          <w:sz w:val="24"/>
          <w:szCs w:val="24"/>
          <w:lang w:eastAsia="en-US"/>
        </w:rPr>
        <w:t xml:space="preserve"> punkte nurodytam subjektui;</w:t>
      </w:r>
      <w:bookmarkEnd w:id="7"/>
    </w:p>
    <w:p w14:paraId="0CDAF92B" w14:textId="5305D182" w:rsidR="00CC217C" w:rsidRPr="00956628" w:rsidRDefault="00CC217C">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956628">
        <w:rPr>
          <w:rFonts w:ascii="Times New Roman" w:eastAsia="Calibri" w:hAnsi="Times New Roman" w:cs="Times New Roman"/>
          <w:sz w:val="24"/>
          <w:szCs w:val="24"/>
          <w:lang w:eastAsia="en-US"/>
        </w:rPr>
        <w:t xml:space="preserve">fizinis ar juridinis asmuo, subjektas ar organizacija, veikiantys </w:t>
      </w:r>
      <w:r w:rsidRPr="00956628">
        <w:rPr>
          <w:rFonts w:ascii="Times New Roman" w:eastAsia="Calibri" w:hAnsi="Times New Roman" w:cs="Times New Roman"/>
          <w:sz w:val="24"/>
          <w:szCs w:val="24"/>
          <w:lang w:eastAsia="en-US"/>
        </w:rPr>
        <w:fldChar w:fldCharType="begin"/>
      </w:r>
      <w:r w:rsidRPr="00956628">
        <w:rPr>
          <w:rFonts w:ascii="Times New Roman" w:eastAsia="Calibri" w:hAnsi="Times New Roman" w:cs="Times New Roman"/>
          <w:sz w:val="24"/>
          <w:szCs w:val="24"/>
          <w:lang w:eastAsia="en-US"/>
        </w:rPr>
        <w:instrText xml:space="preserve"> REF _Ref133053216 \r \h </w:instrText>
      </w:r>
      <w:r w:rsidRPr="00956628">
        <w:rPr>
          <w:rFonts w:ascii="Times New Roman" w:eastAsia="Calibri" w:hAnsi="Times New Roman" w:cs="Times New Roman"/>
          <w:sz w:val="24"/>
          <w:szCs w:val="24"/>
          <w:lang w:eastAsia="en-US"/>
        </w:rPr>
      </w:r>
      <w:r w:rsidRPr="00956628">
        <w:rPr>
          <w:rFonts w:ascii="Times New Roman" w:eastAsia="Calibri" w:hAnsi="Times New Roman" w:cs="Times New Roman"/>
          <w:sz w:val="24"/>
          <w:szCs w:val="24"/>
          <w:lang w:eastAsia="en-US"/>
        </w:rPr>
        <w:fldChar w:fldCharType="separate"/>
      </w:r>
      <w:r w:rsidR="003705D0">
        <w:rPr>
          <w:rFonts w:ascii="Times New Roman" w:eastAsia="Calibri" w:hAnsi="Times New Roman" w:cs="Times New Roman"/>
          <w:sz w:val="24"/>
          <w:szCs w:val="24"/>
          <w:lang w:eastAsia="en-US"/>
        </w:rPr>
        <w:t>47.1</w:t>
      </w:r>
      <w:r w:rsidRPr="00956628">
        <w:rPr>
          <w:rFonts w:ascii="Times New Roman" w:eastAsia="Calibri" w:hAnsi="Times New Roman" w:cs="Times New Roman"/>
          <w:sz w:val="24"/>
          <w:szCs w:val="24"/>
          <w:lang w:eastAsia="en-US"/>
        </w:rPr>
        <w:fldChar w:fldCharType="end"/>
      </w:r>
      <w:r w:rsidRPr="00956628">
        <w:rPr>
          <w:rFonts w:ascii="Times New Roman" w:eastAsia="Calibri" w:hAnsi="Times New Roman" w:cs="Times New Roman"/>
          <w:sz w:val="24"/>
          <w:szCs w:val="24"/>
          <w:lang w:eastAsia="en-US"/>
        </w:rPr>
        <w:t xml:space="preserve"> arba </w:t>
      </w:r>
      <w:r w:rsidRPr="00956628">
        <w:rPr>
          <w:rFonts w:ascii="Times New Roman" w:eastAsia="Calibri" w:hAnsi="Times New Roman" w:cs="Times New Roman"/>
          <w:sz w:val="24"/>
          <w:szCs w:val="24"/>
          <w:lang w:eastAsia="en-US"/>
        </w:rPr>
        <w:fldChar w:fldCharType="begin"/>
      </w:r>
      <w:r w:rsidRPr="00956628">
        <w:rPr>
          <w:rFonts w:ascii="Times New Roman" w:eastAsia="Calibri" w:hAnsi="Times New Roman" w:cs="Times New Roman"/>
          <w:sz w:val="24"/>
          <w:szCs w:val="24"/>
          <w:lang w:eastAsia="en-US"/>
        </w:rPr>
        <w:instrText xml:space="preserve"> REF _Ref133053233 \r \h </w:instrText>
      </w:r>
      <w:r w:rsidRPr="00956628">
        <w:rPr>
          <w:rFonts w:ascii="Times New Roman" w:eastAsia="Calibri" w:hAnsi="Times New Roman" w:cs="Times New Roman"/>
          <w:sz w:val="24"/>
          <w:szCs w:val="24"/>
          <w:lang w:eastAsia="en-US"/>
        </w:rPr>
      </w:r>
      <w:r w:rsidRPr="00956628">
        <w:rPr>
          <w:rFonts w:ascii="Times New Roman" w:eastAsia="Calibri" w:hAnsi="Times New Roman" w:cs="Times New Roman"/>
          <w:sz w:val="24"/>
          <w:szCs w:val="24"/>
          <w:lang w:eastAsia="en-US"/>
        </w:rPr>
        <w:fldChar w:fldCharType="separate"/>
      </w:r>
      <w:r w:rsidR="003705D0">
        <w:rPr>
          <w:rFonts w:ascii="Times New Roman" w:eastAsia="Calibri" w:hAnsi="Times New Roman" w:cs="Times New Roman"/>
          <w:sz w:val="24"/>
          <w:szCs w:val="24"/>
          <w:lang w:eastAsia="en-US"/>
        </w:rPr>
        <w:t>47.2</w:t>
      </w:r>
      <w:r w:rsidRPr="00956628">
        <w:rPr>
          <w:rFonts w:ascii="Times New Roman" w:eastAsia="Calibri" w:hAnsi="Times New Roman" w:cs="Times New Roman"/>
          <w:sz w:val="24"/>
          <w:szCs w:val="24"/>
          <w:lang w:eastAsia="en-US"/>
        </w:rPr>
        <w:fldChar w:fldCharType="end"/>
      </w:r>
      <w:r w:rsidRPr="00956628">
        <w:rPr>
          <w:rFonts w:ascii="Times New Roman" w:eastAsia="Calibri" w:hAnsi="Times New Roman" w:cs="Times New Roman"/>
          <w:sz w:val="24"/>
          <w:szCs w:val="24"/>
          <w:lang w:eastAsia="en-US"/>
        </w:rPr>
        <w:t xml:space="preserve"> punkte nurodyto subjekto vardu ar jo nurodymu.</w:t>
      </w:r>
    </w:p>
    <w:p w14:paraId="299EF508" w14:textId="5F49B070" w:rsidR="00CC217C" w:rsidRPr="004B5287" w:rsidRDefault="00CC217C">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956628">
        <w:rPr>
          <w:rFonts w:ascii="Times New Roman" w:eastAsia="Calibri" w:hAnsi="Times New Roman" w:cs="Times New Roman"/>
          <w:sz w:val="24"/>
          <w:szCs w:val="24"/>
          <w:lang w:eastAsia="en-US"/>
        </w:rPr>
        <w:t xml:space="preserve">Vadovaudamasi Reglamento reikalavimais perkančioji organizacija prašo kiekvieno dalyvio savo pasiūlyme (pirkimo sąlygų 2 priede) deklaruoti, kad jam netaikomi Reglamente nustatyti </w:t>
      </w:r>
      <w:r w:rsidRPr="004B5287">
        <w:rPr>
          <w:rFonts w:ascii="Times New Roman" w:eastAsia="Calibri" w:hAnsi="Times New Roman" w:cs="Times New Roman"/>
          <w:sz w:val="24"/>
          <w:szCs w:val="24"/>
          <w:lang w:eastAsia="en-US"/>
        </w:rPr>
        <w:t>ribojimai. Įrodančių dokumentų bus prašoma tik kilus įtarimui.</w:t>
      </w:r>
    </w:p>
    <w:p w14:paraId="6FE6E692" w14:textId="77777777" w:rsidR="00EA616B" w:rsidRPr="004B5287" w:rsidRDefault="00EA616B" w:rsidP="00EA616B">
      <w:pPr>
        <w:spacing w:after="0" w:line="240" w:lineRule="auto"/>
        <w:contextualSpacing/>
        <w:jc w:val="both"/>
        <w:rPr>
          <w:rFonts w:ascii="Times New Roman" w:eastAsia="Calibri" w:hAnsi="Times New Roman" w:cs="Times New Roman"/>
          <w:sz w:val="24"/>
          <w:szCs w:val="24"/>
          <w:lang w:eastAsia="en-US"/>
        </w:rPr>
      </w:pPr>
    </w:p>
    <w:p w14:paraId="0ECDF6E7" w14:textId="77FD1867" w:rsidR="00EA616B" w:rsidRPr="004B5287" w:rsidRDefault="00B571C4" w:rsidP="00EA616B">
      <w:pPr>
        <w:spacing w:after="0" w:line="240" w:lineRule="auto"/>
        <w:contextualSpacing/>
        <w:jc w:val="center"/>
        <w:rPr>
          <w:rFonts w:ascii="Times New Roman" w:eastAsia="Calibri" w:hAnsi="Times New Roman" w:cs="Times New Roman"/>
          <w:b/>
          <w:bCs/>
          <w:sz w:val="24"/>
          <w:szCs w:val="24"/>
          <w:lang w:eastAsia="en-US"/>
        </w:rPr>
      </w:pPr>
      <w:r w:rsidRPr="004B5287">
        <w:rPr>
          <w:rFonts w:ascii="Times New Roman" w:eastAsia="Calibri" w:hAnsi="Times New Roman" w:cs="Times New Roman"/>
          <w:b/>
          <w:bCs/>
          <w:sz w:val="24"/>
          <w:szCs w:val="24"/>
          <w:lang w:eastAsia="en-US"/>
        </w:rPr>
        <w:t>Viešųjų pirkimų įstatymo 45 straipsnio 2</w:t>
      </w:r>
      <w:r w:rsidRPr="004B5287">
        <w:rPr>
          <w:rFonts w:ascii="Times New Roman" w:eastAsia="Calibri" w:hAnsi="Times New Roman" w:cs="Times New Roman"/>
          <w:b/>
          <w:bCs/>
          <w:sz w:val="24"/>
          <w:szCs w:val="24"/>
          <w:vertAlign w:val="superscript"/>
          <w:lang w:eastAsia="en-US"/>
        </w:rPr>
        <w:t>1</w:t>
      </w:r>
      <w:r w:rsidRPr="004B5287">
        <w:rPr>
          <w:rFonts w:ascii="Times New Roman" w:eastAsia="Calibri" w:hAnsi="Times New Roman" w:cs="Times New Roman"/>
          <w:b/>
          <w:bCs/>
          <w:sz w:val="24"/>
          <w:szCs w:val="24"/>
          <w:lang w:eastAsia="en-US"/>
        </w:rPr>
        <w:t xml:space="preserve"> dalies n</w:t>
      </w:r>
      <w:r w:rsidR="00EA616B" w:rsidRPr="004B5287">
        <w:rPr>
          <w:rFonts w:ascii="Times New Roman" w:eastAsia="Calibri" w:hAnsi="Times New Roman" w:cs="Times New Roman"/>
          <w:b/>
          <w:bCs/>
          <w:sz w:val="24"/>
          <w:szCs w:val="24"/>
          <w:lang w:eastAsia="en-US"/>
        </w:rPr>
        <w:t>acionalinio saugumo reikalavimai</w:t>
      </w:r>
    </w:p>
    <w:p w14:paraId="3975A990" w14:textId="77777777" w:rsidR="00EA616B" w:rsidRPr="004B5287" w:rsidRDefault="00EA616B" w:rsidP="00EA616B">
      <w:pPr>
        <w:spacing w:after="0" w:line="240" w:lineRule="auto"/>
        <w:contextualSpacing/>
        <w:jc w:val="both"/>
        <w:rPr>
          <w:rFonts w:ascii="Times New Roman" w:eastAsia="Calibri" w:hAnsi="Times New Roman" w:cs="Times New Roman"/>
          <w:sz w:val="24"/>
          <w:szCs w:val="24"/>
          <w:lang w:eastAsia="en-US"/>
        </w:rPr>
      </w:pPr>
    </w:p>
    <w:p w14:paraId="0BFF4E60" w14:textId="77777777" w:rsidR="00EA616B" w:rsidRPr="004B5287" w:rsidRDefault="00EA616B">
      <w:pPr>
        <w:pStyle w:val="Sraopastraipa"/>
        <w:numPr>
          <w:ilvl w:val="0"/>
          <w:numId w:val="1"/>
        </w:numPr>
        <w:ind w:left="0" w:firstLine="567"/>
        <w:rPr>
          <w:rFonts w:eastAsia="Calibri"/>
          <w:szCs w:val="24"/>
        </w:rPr>
      </w:pPr>
      <w:r w:rsidRPr="004B5287">
        <w:rPr>
          <w:rFonts w:eastAsia="Calibri"/>
          <w:szCs w:val="24"/>
        </w:rPr>
        <w:t>Perkančioji organizacija atmes pasiūlymą, jei yra bent viena iš šių sąlygų ar sąlygos dalių:</w:t>
      </w:r>
    </w:p>
    <w:p w14:paraId="23E4F810" w14:textId="23ADE42B" w:rsidR="00442E3A" w:rsidRPr="004B5287" w:rsidRDefault="00EA616B">
      <w:pPr>
        <w:pStyle w:val="Sraopastraipa"/>
        <w:numPr>
          <w:ilvl w:val="1"/>
          <w:numId w:val="1"/>
        </w:numPr>
        <w:ind w:left="0" w:firstLine="567"/>
        <w:rPr>
          <w:rFonts w:eastAsia="Calibri"/>
          <w:szCs w:val="24"/>
        </w:rPr>
      </w:pPr>
      <w:bookmarkStart w:id="8" w:name="_Ref174688145"/>
      <w:bookmarkStart w:id="9" w:name="_Ref174531339"/>
      <w:r w:rsidRPr="004B5287">
        <w:rPr>
          <w:rFonts w:eastAsia="Calibri"/>
          <w:szCs w:val="24"/>
        </w:rPr>
        <w:t>tiekėjas (kiekvienas tiekėjų grupės partneris), jo subtiekėjas, ūkio subjektai, kurių pajėgumais remiamasi, tiekėjo siūlomų prekių (įskaitant jų sudedamąsias dalis, pakuotes) gamintojas ar juos kontroliuojantys asmenys</w:t>
      </w:r>
      <w:r w:rsidR="00B571C4" w:rsidRPr="004B5287">
        <w:rPr>
          <w:rStyle w:val="Puslapioinaosnuoroda"/>
          <w:rFonts w:eastAsia="Calibri"/>
          <w:szCs w:val="24"/>
        </w:rPr>
        <w:footnoteReference w:id="5"/>
      </w:r>
      <w:r w:rsidRPr="004B5287">
        <w:rPr>
          <w:rFonts w:eastAsia="Calibri"/>
          <w:szCs w:val="24"/>
        </w:rPr>
        <w:t xml:space="preserve"> yra juridiniai asmenys, registruoti </w:t>
      </w:r>
      <w:r w:rsidR="00442E3A" w:rsidRPr="004B5287">
        <w:rPr>
          <w:rFonts w:eastAsia="Calibri"/>
          <w:szCs w:val="24"/>
        </w:rPr>
        <w:t>šiose</w:t>
      </w:r>
      <w:r w:rsidRPr="004B5287">
        <w:rPr>
          <w:rFonts w:eastAsia="Calibri"/>
          <w:szCs w:val="24"/>
        </w:rPr>
        <w:t xml:space="preserve"> valstybėse ar teritorijose</w:t>
      </w:r>
      <w:r w:rsidR="00442E3A" w:rsidRPr="004B5287">
        <w:rPr>
          <w:rFonts w:eastAsia="Calibri"/>
          <w:szCs w:val="24"/>
        </w:rPr>
        <w:t>:</w:t>
      </w:r>
      <w:bookmarkEnd w:id="8"/>
    </w:p>
    <w:p w14:paraId="294AA247" w14:textId="79FFF014" w:rsidR="00442E3A" w:rsidRPr="004B5287" w:rsidRDefault="00442E3A">
      <w:pPr>
        <w:pStyle w:val="Sraopastraipa"/>
        <w:numPr>
          <w:ilvl w:val="2"/>
          <w:numId w:val="1"/>
        </w:numPr>
        <w:ind w:left="0" w:firstLine="567"/>
        <w:rPr>
          <w:rFonts w:eastAsia="Calibri"/>
          <w:szCs w:val="24"/>
        </w:rPr>
      </w:pPr>
      <w:r w:rsidRPr="004B5287">
        <w:rPr>
          <w:rFonts w:eastAsia="Calibri"/>
          <w:szCs w:val="24"/>
        </w:rPr>
        <w:t xml:space="preserve">Rusijos </w:t>
      </w:r>
      <w:r w:rsidR="00B571C4" w:rsidRPr="004B5287">
        <w:rPr>
          <w:rFonts w:eastAsia="Calibri"/>
          <w:szCs w:val="24"/>
        </w:rPr>
        <w:t>F</w:t>
      </w:r>
      <w:r w:rsidRPr="004B5287">
        <w:rPr>
          <w:rFonts w:eastAsia="Calibri"/>
          <w:szCs w:val="24"/>
        </w:rPr>
        <w:t>ederacija;</w:t>
      </w:r>
    </w:p>
    <w:p w14:paraId="2F404F2B" w14:textId="2D26C2A0" w:rsidR="00442E3A" w:rsidRPr="004B5287" w:rsidRDefault="00442E3A">
      <w:pPr>
        <w:pStyle w:val="Sraopastraipa"/>
        <w:numPr>
          <w:ilvl w:val="2"/>
          <w:numId w:val="1"/>
        </w:numPr>
        <w:ind w:left="0" w:firstLine="567"/>
        <w:rPr>
          <w:rFonts w:eastAsia="Calibri"/>
          <w:szCs w:val="24"/>
        </w:rPr>
      </w:pPr>
      <w:r w:rsidRPr="004B5287">
        <w:rPr>
          <w:rFonts w:eastAsia="Calibri"/>
          <w:szCs w:val="24"/>
        </w:rPr>
        <w:t>Baltarusijos Respublika;</w:t>
      </w:r>
    </w:p>
    <w:p w14:paraId="5129E223" w14:textId="3AD2561B" w:rsidR="00442E3A" w:rsidRPr="004B5287" w:rsidRDefault="00442E3A">
      <w:pPr>
        <w:pStyle w:val="Sraopastraipa"/>
        <w:numPr>
          <w:ilvl w:val="2"/>
          <w:numId w:val="1"/>
        </w:numPr>
        <w:ind w:left="0" w:firstLine="567"/>
        <w:rPr>
          <w:rFonts w:eastAsia="Calibri"/>
          <w:szCs w:val="24"/>
        </w:rPr>
      </w:pPr>
      <w:r w:rsidRPr="004B5287">
        <w:rPr>
          <w:rFonts w:eastAsia="Calibri"/>
          <w:szCs w:val="24"/>
        </w:rPr>
        <w:t>Rusijos Federacijos aneksuotas Krymas;</w:t>
      </w:r>
    </w:p>
    <w:p w14:paraId="4ED5376C" w14:textId="0CC5BC55" w:rsidR="00442E3A" w:rsidRPr="004B5287" w:rsidRDefault="00442E3A">
      <w:pPr>
        <w:pStyle w:val="Sraopastraipa"/>
        <w:numPr>
          <w:ilvl w:val="2"/>
          <w:numId w:val="1"/>
        </w:numPr>
        <w:ind w:left="0" w:firstLine="567"/>
        <w:rPr>
          <w:rFonts w:eastAsia="Calibri"/>
          <w:szCs w:val="24"/>
        </w:rPr>
      </w:pPr>
      <w:r w:rsidRPr="004B5287">
        <w:rPr>
          <w:rFonts w:eastAsia="Calibri"/>
          <w:szCs w:val="24"/>
        </w:rPr>
        <w:t xml:space="preserve">Moldovos Respublikos Vyriausybės nekontroliuojama </w:t>
      </w:r>
      <w:proofErr w:type="spellStart"/>
      <w:r w:rsidRPr="004B5287">
        <w:rPr>
          <w:rFonts w:eastAsia="Calibri"/>
          <w:szCs w:val="24"/>
        </w:rPr>
        <w:t>Padniestrės</w:t>
      </w:r>
      <w:proofErr w:type="spellEnd"/>
      <w:r w:rsidRPr="004B5287">
        <w:rPr>
          <w:rFonts w:eastAsia="Calibri"/>
          <w:szCs w:val="24"/>
        </w:rPr>
        <w:t xml:space="preserve"> teritorija;</w:t>
      </w:r>
    </w:p>
    <w:p w14:paraId="1FF37DDD" w14:textId="3EC82E39" w:rsidR="00EA616B" w:rsidRPr="004B5287" w:rsidRDefault="00442E3A">
      <w:pPr>
        <w:pStyle w:val="Sraopastraipa"/>
        <w:numPr>
          <w:ilvl w:val="2"/>
          <w:numId w:val="1"/>
        </w:numPr>
        <w:ind w:left="0" w:firstLine="567"/>
        <w:rPr>
          <w:rFonts w:eastAsia="Calibri"/>
          <w:szCs w:val="24"/>
        </w:rPr>
      </w:pPr>
      <w:proofErr w:type="spellStart"/>
      <w:r w:rsidRPr="004B5287">
        <w:rPr>
          <w:rFonts w:eastAsia="Calibri"/>
          <w:szCs w:val="24"/>
        </w:rPr>
        <w:t>Sakartvelo</w:t>
      </w:r>
      <w:proofErr w:type="spellEnd"/>
      <w:r w:rsidRPr="004B5287">
        <w:rPr>
          <w:rFonts w:eastAsia="Calibri"/>
          <w:szCs w:val="24"/>
        </w:rPr>
        <w:t xml:space="preserve"> Vyriausybės nekontroliuojamos Abchazijos ir Pietų Osetijos teritorijos</w:t>
      </w:r>
      <w:r w:rsidR="00EA616B" w:rsidRPr="004B5287">
        <w:rPr>
          <w:rFonts w:eastAsia="Calibri"/>
          <w:szCs w:val="24"/>
        </w:rPr>
        <w:t>;</w:t>
      </w:r>
      <w:bookmarkEnd w:id="9"/>
    </w:p>
    <w:p w14:paraId="607A62C0" w14:textId="2BC8FDAB" w:rsidR="00EA616B" w:rsidRPr="004B5287" w:rsidRDefault="00EA616B">
      <w:pPr>
        <w:pStyle w:val="Sraopastraipa"/>
        <w:numPr>
          <w:ilvl w:val="1"/>
          <w:numId w:val="1"/>
        </w:numPr>
        <w:ind w:left="0" w:firstLine="567"/>
        <w:rPr>
          <w:rFonts w:eastAsia="Calibri"/>
          <w:szCs w:val="24"/>
        </w:rPr>
      </w:pPr>
      <w:bookmarkStart w:id="10" w:name="_Ref174531353"/>
      <w:r w:rsidRPr="004B5287">
        <w:rPr>
          <w:rFonts w:eastAsia="Calibri"/>
          <w:szCs w:val="24"/>
        </w:rPr>
        <w:t xml:space="preserve">tiekėjas (kiekvienas tiekėjų grupės partneris), jo subtiekėjas, ūkio subjektas, kurio pajėgumais remiamasi, tiekėjo siūlomų prekių (įskaitant jų sudedamąsias dalis, pakuotes) gamintojas ar juos kontroliuojantys asmenys yra fiziniai asmenys, nuolat gyvenantys </w:t>
      </w:r>
      <w:r w:rsidR="00442E3A" w:rsidRPr="004B5287">
        <w:rPr>
          <w:rFonts w:eastAsia="Calibri"/>
          <w:szCs w:val="24"/>
        </w:rPr>
        <w:t xml:space="preserve">pirkimo sąlygų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3705D0">
        <w:rPr>
          <w:rFonts w:eastAsia="Calibri"/>
          <w:szCs w:val="24"/>
        </w:rPr>
        <w:t>49.1</w:t>
      </w:r>
      <w:r w:rsidR="00332349" w:rsidRPr="004B5287">
        <w:rPr>
          <w:rFonts w:eastAsia="Calibri"/>
          <w:szCs w:val="24"/>
        </w:rPr>
        <w:fldChar w:fldCharType="end"/>
      </w:r>
      <w:r w:rsidR="00442E3A" w:rsidRPr="004B5287">
        <w:rPr>
          <w:rFonts w:eastAsia="Calibri"/>
          <w:szCs w:val="24"/>
        </w:rPr>
        <w:t xml:space="preserve"> punkte numatytame sąraše</w:t>
      </w:r>
      <w:r w:rsidRPr="004B5287">
        <w:rPr>
          <w:rFonts w:eastAsia="Calibri"/>
          <w:szCs w:val="24"/>
        </w:rPr>
        <w:t xml:space="preserve"> nurodytose valstybėse ar teritorijose arba turintys šių valstybių pilietybę;</w:t>
      </w:r>
      <w:bookmarkEnd w:id="10"/>
    </w:p>
    <w:p w14:paraId="070AF5B5" w14:textId="74488B04" w:rsidR="00EA616B" w:rsidRPr="004B5287" w:rsidRDefault="00EA616B">
      <w:pPr>
        <w:pStyle w:val="Sraopastraipa"/>
        <w:numPr>
          <w:ilvl w:val="1"/>
          <w:numId w:val="1"/>
        </w:numPr>
        <w:ind w:left="0" w:firstLine="567"/>
        <w:rPr>
          <w:rFonts w:eastAsia="Calibri"/>
          <w:szCs w:val="24"/>
        </w:rPr>
      </w:pPr>
      <w:r w:rsidRPr="004B5287">
        <w:rPr>
          <w:rFonts w:eastAsia="Calibri"/>
          <w:szCs w:val="24"/>
        </w:rPr>
        <w:t>prekių (įskaitant jų sudedamąsias dalis, pakuotes) kilmė yra ar paslaugos teikiamos iš</w:t>
      </w:r>
      <w:r w:rsidR="00B571C4" w:rsidRPr="004B5287">
        <w:rPr>
          <w:rFonts w:eastAsia="Calibri"/>
          <w:szCs w:val="24"/>
        </w:rPr>
        <w:t xml:space="preserve"> pirkimo sąlygų</w:t>
      </w:r>
      <w:r w:rsidRPr="004B5287">
        <w:rPr>
          <w:rFonts w:eastAsia="Calibri"/>
          <w:szCs w:val="24"/>
        </w:rPr>
        <w:t xml:space="preserve">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3705D0">
        <w:rPr>
          <w:rFonts w:eastAsia="Calibri"/>
          <w:szCs w:val="24"/>
        </w:rPr>
        <w:t>49.1</w:t>
      </w:r>
      <w:r w:rsidR="00332349" w:rsidRPr="004B5287">
        <w:rPr>
          <w:rFonts w:eastAsia="Calibri"/>
          <w:szCs w:val="24"/>
        </w:rPr>
        <w:fldChar w:fldCharType="end"/>
      </w:r>
      <w:r w:rsidR="00442E3A" w:rsidRPr="004B5287">
        <w:rPr>
          <w:rFonts w:eastAsia="Calibri"/>
          <w:szCs w:val="24"/>
        </w:rPr>
        <w:t xml:space="preserve"> punkte numatytame sąraše </w:t>
      </w:r>
      <w:r w:rsidRPr="004B5287">
        <w:rPr>
          <w:rFonts w:eastAsia="Calibri"/>
          <w:szCs w:val="24"/>
        </w:rPr>
        <w:t>nurodytų valstybių ar teritorijų;</w:t>
      </w:r>
    </w:p>
    <w:p w14:paraId="78AF3BF2" w14:textId="0EB06A82" w:rsidR="00EA616B" w:rsidRPr="004B5287" w:rsidRDefault="00EA616B">
      <w:pPr>
        <w:pStyle w:val="Sraopastraipa"/>
        <w:numPr>
          <w:ilvl w:val="1"/>
          <w:numId w:val="1"/>
        </w:numPr>
        <w:ind w:left="0" w:firstLine="567"/>
        <w:rPr>
          <w:rFonts w:eastAsia="Calibri"/>
          <w:szCs w:val="24"/>
        </w:rPr>
      </w:pPr>
      <w:r w:rsidRPr="004B5287">
        <w:rPr>
          <w:rFonts w:eastAsia="Calibri"/>
          <w:szCs w:val="24"/>
        </w:rPr>
        <w:t>Lietuvos Respublikos Vyriausybė, vadovaudamasi Nacionaliniam saugumui užtikrinti svarbių objektų apsaugos įstatyme įtvirtintais kriterijais, yra priėmusi sprendimą, patvirtinantį, kad</w:t>
      </w:r>
      <w:r w:rsidR="00B571C4" w:rsidRPr="004B5287">
        <w:rPr>
          <w:rFonts w:eastAsia="Calibri"/>
          <w:szCs w:val="24"/>
        </w:rPr>
        <w:t xml:space="preserve"> pirkimo sąlygų</w:t>
      </w:r>
      <w:r w:rsidRPr="004B5287">
        <w:rPr>
          <w:rFonts w:eastAsia="Calibri"/>
          <w:szCs w:val="24"/>
        </w:rPr>
        <w:t xml:space="preserve"> </w:t>
      </w:r>
      <w:r w:rsidR="00AE4D0A" w:rsidRPr="004B5287">
        <w:rPr>
          <w:rFonts w:eastAsia="Calibri"/>
          <w:szCs w:val="24"/>
        </w:rPr>
        <w:fldChar w:fldCharType="begin"/>
      </w:r>
      <w:r w:rsidR="00AE4D0A" w:rsidRPr="004B5287">
        <w:rPr>
          <w:rFonts w:eastAsia="Calibri"/>
          <w:szCs w:val="24"/>
        </w:rPr>
        <w:instrText xml:space="preserve"> REF _Ref174531339 \r \h </w:instrText>
      </w:r>
      <w:r w:rsidR="00AE4D0A" w:rsidRPr="004B5287">
        <w:rPr>
          <w:rFonts w:eastAsia="Calibri"/>
          <w:szCs w:val="24"/>
        </w:rPr>
      </w:r>
      <w:r w:rsidR="00AE4D0A" w:rsidRPr="004B5287">
        <w:rPr>
          <w:rFonts w:eastAsia="Calibri"/>
          <w:szCs w:val="24"/>
        </w:rPr>
        <w:fldChar w:fldCharType="separate"/>
      </w:r>
      <w:r w:rsidR="003705D0">
        <w:rPr>
          <w:rFonts w:eastAsia="Calibri"/>
          <w:szCs w:val="24"/>
        </w:rPr>
        <w:t>49.1</w:t>
      </w:r>
      <w:r w:rsidR="00AE4D0A" w:rsidRPr="004B5287">
        <w:rPr>
          <w:rFonts w:eastAsia="Calibri"/>
          <w:szCs w:val="24"/>
        </w:rPr>
        <w:fldChar w:fldCharType="end"/>
      </w:r>
      <w:r w:rsidRPr="004B5287">
        <w:rPr>
          <w:rFonts w:eastAsia="Calibri"/>
          <w:szCs w:val="24"/>
        </w:rPr>
        <w:t xml:space="preserve"> ir </w:t>
      </w:r>
      <w:r w:rsidR="00AE4D0A" w:rsidRPr="004B5287">
        <w:rPr>
          <w:rFonts w:eastAsia="Calibri"/>
          <w:szCs w:val="24"/>
        </w:rPr>
        <w:fldChar w:fldCharType="begin"/>
      </w:r>
      <w:r w:rsidR="00AE4D0A" w:rsidRPr="004B5287">
        <w:rPr>
          <w:rFonts w:eastAsia="Calibri"/>
          <w:szCs w:val="24"/>
        </w:rPr>
        <w:instrText xml:space="preserve"> REF _Ref174531353 \r \h </w:instrText>
      </w:r>
      <w:r w:rsidR="00AE4D0A" w:rsidRPr="004B5287">
        <w:rPr>
          <w:rFonts w:eastAsia="Calibri"/>
          <w:szCs w:val="24"/>
        </w:rPr>
      </w:r>
      <w:r w:rsidR="00AE4D0A" w:rsidRPr="004B5287">
        <w:rPr>
          <w:rFonts w:eastAsia="Calibri"/>
          <w:szCs w:val="24"/>
        </w:rPr>
        <w:fldChar w:fldCharType="separate"/>
      </w:r>
      <w:r w:rsidR="003705D0">
        <w:rPr>
          <w:rFonts w:eastAsia="Calibri"/>
          <w:szCs w:val="24"/>
        </w:rPr>
        <w:t>49.2</w:t>
      </w:r>
      <w:r w:rsidR="00AE4D0A" w:rsidRPr="004B5287">
        <w:rPr>
          <w:rFonts w:eastAsia="Calibri"/>
          <w:szCs w:val="24"/>
        </w:rPr>
        <w:fldChar w:fldCharType="end"/>
      </w:r>
      <w:r w:rsidRPr="004B5287">
        <w:rPr>
          <w:rFonts w:eastAsia="Calibri"/>
          <w:szCs w:val="24"/>
        </w:rPr>
        <w:t xml:space="preserve"> punktuose nurodyti subjektai ar su jais ketinamas sudaryti (sudarytas) sandoris neatitinka nacionalinio saugumo interesų;</w:t>
      </w:r>
    </w:p>
    <w:p w14:paraId="53C92421" w14:textId="386537A7" w:rsidR="00EA616B" w:rsidRPr="004B5287" w:rsidRDefault="00EA616B">
      <w:pPr>
        <w:pStyle w:val="Sraopastraipa"/>
        <w:numPr>
          <w:ilvl w:val="1"/>
          <w:numId w:val="1"/>
        </w:numPr>
        <w:ind w:left="0" w:firstLine="567"/>
        <w:rPr>
          <w:rFonts w:eastAsia="Calibri"/>
          <w:szCs w:val="24"/>
        </w:rPr>
      </w:pPr>
      <w:r w:rsidRPr="004B5287">
        <w:rPr>
          <w:rFonts w:eastAsia="Calibri"/>
          <w:szCs w:val="24"/>
        </w:rPr>
        <w:t>perkančioji organizacija turi kompetentingų institucijų informacijos, kad</w:t>
      </w:r>
      <w:r w:rsidR="00B571C4" w:rsidRPr="004B5287">
        <w:rPr>
          <w:rFonts w:eastAsia="Calibri"/>
          <w:szCs w:val="24"/>
        </w:rPr>
        <w:t xml:space="preserve"> pirkimo sąlygų</w:t>
      </w:r>
      <w:r w:rsidRPr="004B5287">
        <w:rPr>
          <w:rFonts w:eastAsia="Calibri"/>
          <w:szCs w:val="24"/>
        </w:rPr>
        <w:t xml:space="preserve"> </w:t>
      </w:r>
      <w:r w:rsidR="00AE4D0A" w:rsidRPr="004B5287">
        <w:rPr>
          <w:rFonts w:eastAsia="Calibri"/>
          <w:szCs w:val="24"/>
        </w:rPr>
        <w:fldChar w:fldCharType="begin"/>
      </w:r>
      <w:r w:rsidR="00AE4D0A" w:rsidRPr="004B5287">
        <w:rPr>
          <w:rFonts w:eastAsia="Calibri"/>
          <w:szCs w:val="24"/>
        </w:rPr>
        <w:instrText xml:space="preserve"> REF _Ref174531339 \r \h </w:instrText>
      </w:r>
      <w:r w:rsidR="00AE4D0A" w:rsidRPr="004B5287">
        <w:rPr>
          <w:rFonts w:eastAsia="Calibri"/>
          <w:szCs w:val="24"/>
        </w:rPr>
      </w:r>
      <w:r w:rsidR="00AE4D0A" w:rsidRPr="004B5287">
        <w:rPr>
          <w:rFonts w:eastAsia="Calibri"/>
          <w:szCs w:val="24"/>
        </w:rPr>
        <w:fldChar w:fldCharType="separate"/>
      </w:r>
      <w:r w:rsidR="003705D0">
        <w:rPr>
          <w:rFonts w:eastAsia="Calibri"/>
          <w:szCs w:val="24"/>
        </w:rPr>
        <w:t>49.1</w:t>
      </w:r>
      <w:r w:rsidR="00AE4D0A" w:rsidRPr="004B5287">
        <w:rPr>
          <w:rFonts w:eastAsia="Calibri"/>
          <w:szCs w:val="24"/>
        </w:rPr>
        <w:fldChar w:fldCharType="end"/>
      </w:r>
      <w:r w:rsidRPr="004B5287">
        <w:rPr>
          <w:rFonts w:eastAsia="Calibri"/>
          <w:szCs w:val="24"/>
        </w:rPr>
        <w:t xml:space="preserve"> ir </w:t>
      </w:r>
      <w:r w:rsidR="00AE4D0A" w:rsidRPr="004B5287">
        <w:rPr>
          <w:rFonts w:eastAsia="Calibri"/>
          <w:szCs w:val="24"/>
        </w:rPr>
        <w:fldChar w:fldCharType="begin"/>
      </w:r>
      <w:r w:rsidR="00AE4D0A" w:rsidRPr="004B5287">
        <w:rPr>
          <w:rFonts w:eastAsia="Calibri"/>
          <w:szCs w:val="24"/>
        </w:rPr>
        <w:instrText xml:space="preserve"> REF _Ref174531353 \r \h </w:instrText>
      </w:r>
      <w:r w:rsidR="00AE4D0A" w:rsidRPr="004B5287">
        <w:rPr>
          <w:rFonts w:eastAsia="Calibri"/>
          <w:szCs w:val="24"/>
        </w:rPr>
      </w:r>
      <w:r w:rsidR="00AE4D0A" w:rsidRPr="004B5287">
        <w:rPr>
          <w:rFonts w:eastAsia="Calibri"/>
          <w:szCs w:val="24"/>
        </w:rPr>
        <w:fldChar w:fldCharType="separate"/>
      </w:r>
      <w:r w:rsidR="003705D0">
        <w:rPr>
          <w:rFonts w:eastAsia="Calibri"/>
          <w:szCs w:val="24"/>
        </w:rPr>
        <w:t>49.2</w:t>
      </w:r>
      <w:r w:rsidR="00AE4D0A" w:rsidRPr="004B5287">
        <w:rPr>
          <w:rFonts w:eastAsia="Calibri"/>
          <w:szCs w:val="24"/>
        </w:rPr>
        <w:fldChar w:fldCharType="end"/>
      </w:r>
      <w:r w:rsidRPr="004B5287">
        <w:rPr>
          <w:rFonts w:eastAsia="Calibri"/>
          <w:szCs w:val="24"/>
        </w:rPr>
        <w:t xml:space="preserve"> punktuose nurodyti subjektai turi interesų, galinčių kelti grėsmę nacionaliniam saugumui;</w:t>
      </w:r>
    </w:p>
    <w:p w14:paraId="5DC19B85" w14:textId="1AC8F3DF" w:rsidR="00EA616B" w:rsidRPr="004B5287" w:rsidRDefault="00EA616B">
      <w:pPr>
        <w:pStyle w:val="Sraopastraipa"/>
        <w:numPr>
          <w:ilvl w:val="1"/>
          <w:numId w:val="1"/>
        </w:numPr>
        <w:ind w:left="0" w:firstLine="567"/>
        <w:rPr>
          <w:rFonts w:eastAsia="Calibri"/>
          <w:szCs w:val="24"/>
        </w:rPr>
      </w:pPr>
      <w:r w:rsidRPr="004B5287">
        <w:rPr>
          <w:rFonts w:eastAsia="Calibri"/>
          <w:szCs w:val="24"/>
        </w:rPr>
        <w:t>tiekėjas</w:t>
      </w:r>
      <w:r w:rsidR="00B571C4" w:rsidRPr="004B5287">
        <w:rPr>
          <w:rFonts w:eastAsia="Calibri"/>
          <w:szCs w:val="24"/>
        </w:rPr>
        <w:t xml:space="preserve"> (kiekvienas tiekėjų grupės partneris)</w:t>
      </w:r>
      <w:r w:rsidRPr="004B5287">
        <w:rPr>
          <w:rFonts w:eastAsia="Calibri"/>
          <w:szCs w:val="24"/>
        </w:rPr>
        <w:t>, jo subtiekėjas, ūkio subjektas, kurio pajėgumais remiamasi, vykdo veiklą</w:t>
      </w:r>
      <w:r w:rsidR="00B571C4" w:rsidRPr="004B5287">
        <w:rPr>
          <w:rFonts w:eastAsia="Calibri"/>
          <w:szCs w:val="24"/>
        </w:rPr>
        <w:t xml:space="preserve"> pirkimo sąlygų</w:t>
      </w:r>
      <w:r w:rsidRPr="004B5287">
        <w:rPr>
          <w:rFonts w:eastAsia="Calibri"/>
          <w:szCs w:val="24"/>
        </w:rPr>
        <w:t xml:space="preserve">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3705D0">
        <w:rPr>
          <w:rFonts w:eastAsia="Calibri"/>
          <w:szCs w:val="24"/>
        </w:rPr>
        <w:t>49.1</w:t>
      </w:r>
      <w:r w:rsidR="00332349" w:rsidRPr="004B5287">
        <w:rPr>
          <w:rFonts w:eastAsia="Calibri"/>
          <w:szCs w:val="24"/>
        </w:rPr>
        <w:fldChar w:fldCharType="end"/>
      </w:r>
      <w:r w:rsidR="00442E3A" w:rsidRPr="004B5287">
        <w:rPr>
          <w:rFonts w:eastAsia="Calibri"/>
          <w:szCs w:val="24"/>
        </w:rPr>
        <w:t xml:space="preserve"> punkte </w:t>
      </w:r>
      <w:r w:rsidRPr="004B5287">
        <w:rPr>
          <w:rFonts w:eastAsia="Calibri"/>
          <w:szCs w:val="24"/>
        </w:rPr>
        <w:t>numatytame sąraše nurodytose valstybėse ar teritorijose arba yra ūkio subjektų grupės, kurios bet kuris narys vykdo veiklą</w:t>
      </w:r>
      <w:r w:rsidR="00B571C4" w:rsidRPr="004B5287">
        <w:rPr>
          <w:rFonts w:eastAsia="Calibri"/>
          <w:szCs w:val="24"/>
        </w:rPr>
        <w:t xml:space="preserve"> pirkimo sąlygų</w:t>
      </w:r>
      <w:r w:rsidRPr="004B5287">
        <w:rPr>
          <w:rFonts w:eastAsia="Calibri"/>
          <w:szCs w:val="24"/>
        </w:rPr>
        <w:t xml:space="preserve">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3705D0">
        <w:rPr>
          <w:rFonts w:eastAsia="Calibri"/>
          <w:szCs w:val="24"/>
        </w:rPr>
        <w:t>49.1</w:t>
      </w:r>
      <w:r w:rsidR="00332349" w:rsidRPr="004B5287">
        <w:rPr>
          <w:rFonts w:eastAsia="Calibri"/>
          <w:szCs w:val="24"/>
        </w:rPr>
        <w:fldChar w:fldCharType="end"/>
      </w:r>
      <w:r w:rsidR="00442E3A" w:rsidRPr="004B5287">
        <w:rPr>
          <w:rFonts w:eastAsia="Calibri"/>
          <w:szCs w:val="24"/>
        </w:rPr>
        <w:t xml:space="preserve"> punkte </w:t>
      </w:r>
      <w:r w:rsidRPr="004B5287">
        <w:rPr>
          <w:rFonts w:eastAsia="Calibri"/>
          <w:szCs w:val="24"/>
        </w:rPr>
        <w:t xml:space="preserve">numatytame sąraše nurodytose valstybėse ar teritorijose, narys arba jos vadovas, </w:t>
      </w:r>
      <w:r w:rsidRPr="004B5287">
        <w:rPr>
          <w:rFonts w:eastAsia="Calibri"/>
          <w:szCs w:val="24"/>
        </w:rPr>
        <w:lastRenderedPageBreak/>
        <w:t>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7FA80859" w14:textId="6EB13610" w:rsidR="00EA616B" w:rsidRPr="004B5287" w:rsidRDefault="00EA616B">
      <w:pPr>
        <w:pStyle w:val="Sraopastraipa"/>
        <w:numPr>
          <w:ilvl w:val="0"/>
          <w:numId w:val="1"/>
        </w:numPr>
        <w:ind w:left="0" w:firstLine="567"/>
        <w:rPr>
          <w:rFonts w:eastAsia="Calibri"/>
          <w:szCs w:val="24"/>
        </w:rPr>
      </w:pPr>
      <w:r w:rsidRPr="004B5287">
        <w:rPr>
          <w:rFonts w:eastAsia="Calibri"/>
          <w:szCs w:val="24"/>
        </w:rPr>
        <w:t xml:space="preserve">Perkančioji organizacija reikalauja </w:t>
      </w:r>
      <w:r w:rsidR="00D95BAE" w:rsidRPr="004B5287">
        <w:rPr>
          <w:rFonts w:eastAsia="Calibri"/>
          <w:szCs w:val="24"/>
        </w:rPr>
        <w:t xml:space="preserve">tiekėjo pateikiamame pasiūlyme deklaruoti, kad nei pasiūlymo pateikimo metu, nei pirkimo sutarties vykdymo metu </w:t>
      </w:r>
      <w:r w:rsidR="00332349" w:rsidRPr="004B5287">
        <w:rPr>
          <w:rFonts w:eastAsia="Calibri"/>
          <w:szCs w:val="24"/>
        </w:rPr>
        <w:t>tiekėjas (kiekvienas tiekėjų grupės partneris)</w:t>
      </w:r>
      <w:r w:rsidR="00D95BAE" w:rsidRPr="004B5287">
        <w:rPr>
          <w:rFonts w:eastAsia="Calibri"/>
          <w:szCs w:val="24"/>
        </w:rPr>
        <w:t>, jo pasitelkti asmenys (subtiekėjai, ūkio subjekta</w:t>
      </w:r>
      <w:r w:rsidR="00332349" w:rsidRPr="004B5287">
        <w:rPr>
          <w:rFonts w:eastAsia="Calibri"/>
          <w:szCs w:val="24"/>
        </w:rPr>
        <w:t>i</w:t>
      </w:r>
      <w:r w:rsidR="00D95BAE" w:rsidRPr="004B5287">
        <w:rPr>
          <w:rFonts w:eastAsia="Calibri"/>
          <w:szCs w:val="24"/>
        </w:rPr>
        <w:t>, kuri</w:t>
      </w:r>
      <w:r w:rsidR="00332349" w:rsidRPr="004B5287">
        <w:rPr>
          <w:rFonts w:eastAsia="Calibri"/>
          <w:szCs w:val="24"/>
        </w:rPr>
        <w:t>ų</w:t>
      </w:r>
      <w:r w:rsidR="00D95BAE" w:rsidRPr="004B5287">
        <w:rPr>
          <w:rFonts w:eastAsia="Calibri"/>
          <w:szCs w:val="24"/>
        </w:rPr>
        <w:t xml:space="preserve"> pajėgumais remiamasi</w:t>
      </w:r>
      <w:r w:rsidR="00332349" w:rsidRPr="004B5287">
        <w:rPr>
          <w:rFonts w:eastAsia="Calibri"/>
          <w:szCs w:val="24"/>
        </w:rPr>
        <w:t>)</w:t>
      </w:r>
      <w:r w:rsidR="00D95BAE" w:rsidRPr="004B5287">
        <w:rPr>
          <w:rFonts w:eastAsia="Calibri"/>
          <w:szCs w:val="24"/>
        </w:rPr>
        <w:t xml:space="preserve">, </w:t>
      </w:r>
      <w:r w:rsidR="00332349" w:rsidRPr="004B5287">
        <w:rPr>
          <w:rFonts w:eastAsia="Calibri"/>
          <w:szCs w:val="24"/>
        </w:rPr>
        <w:t>tiekėjo</w:t>
      </w:r>
      <w:r w:rsidR="00D95BAE" w:rsidRPr="004B5287">
        <w:rPr>
          <w:rFonts w:eastAsia="Calibri"/>
          <w:szCs w:val="24"/>
        </w:rPr>
        <w:t xml:space="preserve"> siūlomos prekės (įskaitant jų sudedamąsias dalis, pakuotes), </w:t>
      </w:r>
      <w:r w:rsidR="00332349" w:rsidRPr="004B5287">
        <w:rPr>
          <w:rFonts w:eastAsia="Calibri"/>
          <w:szCs w:val="24"/>
        </w:rPr>
        <w:t>šių prekių</w:t>
      </w:r>
      <w:r w:rsidR="00D95BAE" w:rsidRPr="004B5287">
        <w:rPr>
          <w:rFonts w:eastAsia="Calibri"/>
          <w:szCs w:val="24"/>
        </w:rPr>
        <w:t xml:space="preserve"> gamintojai, paslaugos ir jas teikiantys subjektai, taip pat </w:t>
      </w:r>
      <w:r w:rsidR="00332349" w:rsidRPr="004B5287">
        <w:rPr>
          <w:rFonts w:eastAsia="Calibri"/>
          <w:szCs w:val="24"/>
        </w:rPr>
        <w:t>tiekėjo</w:t>
      </w:r>
      <w:r w:rsidR="00D95BAE" w:rsidRPr="004B5287">
        <w:rPr>
          <w:rFonts w:eastAsia="Calibri"/>
          <w:szCs w:val="24"/>
        </w:rPr>
        <w:t xml:space="preserve"> ir visų nurodytų subjektų kontroliuojantys asmenys nekelia ir nekels grėsmės nacionaliniam saugumui, kaip tai apibrėžta Viešųjų pirkimų įstatymo 45 straipsnio 2</w:t>
      </w:r>
      <w:r w:rsidR="00D95BAE" w:rsidRPr="004B5287">
        <w:rPr>
          <w:rFonts w:eastAsia="Calibri"/>
          <w:szCs w:val="24"/>
          <w:vertAlign w:val="superscript"/>
        </w:rPr>
        <w:t>1</w:t>
      </w:r>
      <w:r w:rsidR="00D95BAE" w:rsidRPr="004B5287">
        <w:rPr>
          <w:rFonts w:eastAsia="Calibri"/>
          <w:szCs w:val="24"/>
        </w:rPr>
        <w:t xml:space="preserve"> dalyje.</w:t>
      </w:r>
      <w:r w:rsidRPr="004B5287">
        <w:rPr>
          <w:rFonts w:eastAsia="Calibri"/>
          <w:szCs w:val="24"/>
        </w:rPr>
        <w:t xml:space="preserve"> Jeigu perkančiajai organizacijai kyla abejonių dėl tiekėjo nurodytos informacijos teisingumo, ji privalo paprašyti ekonomiškai naudingiausią pasiūlymą pateikusio dalyvio pateikti informaciją patvirtinančius Viešųjų pirkimų įstatymo 51 straipsnio 12 dalyje nurodytus (vieną ar kelis) ar kitus perkančiajai organizacijai priimtinus dokumentus ir (ar) paaiškinimus. Perkančioji organizacija šių dokumentų ir (ar) paaiškinimų gali paprašyti ir iš dalyvių bet kuriuo pirkimo procedūros metu, jeigu tai būtina siekiant užtikrinti tinkamą pirkimo procedūros atlikimą.</w:t>
      </w:r>
    </w:p>
    <w:p w14:paraId="36612049" w14:textId="77777777" w:rsidR="00191CC4" w:rsidRPr="004B5287" w:rsidRDefault="00191CC4" w:rsidP="00191CC4">
      <w:pPr>
        <w:spacing w:after="0" w:line="240" w:lineRule="auto"/>
        <w:rPr>
          <w:rFonts w:ascii="Times New Roman" w:eastAsia="Calibri" w:hAnsi="Times New Roman" w:cs="Times New Roman"/>
          <w:sz w:val="24"/>
          <w:szCs w:val="24"/>
          <w:lang w:eastAsia="en-US"/>
        </w:rPr>
      </w:pPr>
    </w:p>
    <w:p w14:paraId="47206EEE" w14:textId="77777777" w:rsidR="00FF471C" w:rsidRPr="004B5287"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4B5287">
        <w:rPr>
          <w:rFonts w:ascii="Times New Roman" w:eastAsia="Times New Roman" w:hAnsi="Times New Roman" w:cs="Times New Roman"/>
          <w:b/>
          <w:sz w:val="24"/>
          <w:szCs w:val="24"/>
          <w:lang w:eastAsia="en-US"/>
        </w:rPr>
        <w:t>IV SKYRIUS</w:t>
      </w:r>
    </w:p>
    <w:p w14:paraId="424C7534"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TIEKĖJŲ GRUPĖS DALYVAVIMAS PIRKIMO PROCEDŪROSE</w:t>
      </w:r>
    </w:p>
    <w:p w14:paraId="0A393671"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4FEA4BC4" w14:textId="77777777" w:rsidR="00191CC4" w:rsidRPr="00191CC4" w:rsidRDefault="00191CC4">
      <w:pPr>
        <w:numPr>
          <w:ilvl w:val="0"/>
          <w:numId w:val="1"/>
        </w:numPr>
        <w:suppressAutoHyphens/>
        <w:spacing w:after="0" w:line="240" w:lineRule="auto"/>
        <w:ind w:left="0" w:firstLine="567"/>
        <w:jc w:val="both"/>
        <w:rPr>
          <w:rFonts w:ascii="Times New Roman" w:eastAsia="Times New Roman" w:hAnsi="Times New Roman" w:cs="Times New Roman"/>
          <w:sz w:val="24"/>
          <w:szCs w:val="20"/>
          <w:lang w:eastAsia="en-US"/>
        </w:rPr>
      </w:pPr>
      <w:r w:rsidRPr="003B3F60">
        <w:rPr>
          <w:rFonts w:ascii="Times New Roman" w:eastAsia="Times New Roman" w:hAnsi="Times New Roman" w:cs="Times New Roman"/>
          <w:sz w:val="24"/>
          <w:szCs w:val="20"/>
          <w:lang w:eastAsia="en-US"/>
        </w:rPr>
        <w:t>Pasiūlymą gali pateikti tiekėjų grupė</w:t>
      </w:r>
      <w:r w:rsidRPr="00191CC4">
        <w:rPr>
          <w:rFonts w:ascii="Times New Roman" w:eastAsia="Times New Roman" w:hAnsi="Times New Roman" w:cs="Times New Roman"/>
          <w:sz w:val="24"/>
          <w:szCs w:val="20"/>
          <w:lang w:eastAsia="en-US"/>
        </w:rPr>
        <w:t>. Tiekėjų grupė, teikianti bendrą pasiūlymą, privalo pateikti jungtinės veiklos sutartį.</w:t>
      </w:r>
    </w:p>
    <w:p w14:paraId="6A697950" w14:textId="77777777" w:rsidR="00191CC4" w:rsidRPr="00191CC4" w:rsidRDefault="00191CC4">
      <w:pPr>
        <w:numPr>
          <w:ilvl w:val="0"/>
          <w:numId w:val="1"/>
        </w:numPr>
        <w:suppressAutoHyphens/>
        <w:spacing w:after="0" w:line="240" w:lineRule="auto"/>
        <w:ind w:left="0"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Jungtinės veiklos sutartyje turi būti:</w:t>
      </w:r>
    </w:p>
    <w:p w14:paraId="4CB17151" w14:textId="1A6BE835" w:rsidR="00EE78E6" w:rsidRDefault="00191CC4">
      <w:pPr>
        <w:numPr>
          <w:ilvl w:val="1"/>
          <w:numId w:val="1"/>
        </w:numPr>
        <w:suppressAutoHyphens/>
        <w:spacing w:after="0" w:line="240" w:lineRule="auto"/>
        <w:ind w:left="0"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nurodyti kiekvienos šios sutarties šalies (partnerio) įsipareigojimai vykdant su perkančiąja organizacija numatomą sudaryti pirkimo sutartį, šių įsipareigojimų vertės dalis </w:t>
      </w:r>
      <w:r w:rsidR="00551F7C">
        <w:rPr>
          <w:rFonts w:ascii="Times New Roman" w:eastAsia="Times New Roman" w:hAnsi="Times New Roman" w:cs="Times New Roman"/>
          <w:sz w:val="24"/>
          <w:szCs w:val="20"/>
          <w:lang w:eastAsia="en-US"/>
        </w:rPr>
        <w:t xml:space="preserve">(apimtis eurais </w:t>
      </w:r>
      <w:r w:rsidR="00403BCB">
        <w:rPr>
          <w:rFonts w:ascii="Times New Roman" w:eastAsia="Times New Roman" w:hAnsi="Times New Roman" w:cs="Times New Roman"/>
          <w:sz w:val="24"/>
          <w:szCs w:val="20"/>
          <w:lang w:eastAsia="en-US"/>
        </w:rPr>
        <w:t>a</w:t>
      </w:r>
      <w:r w:rsidR="00551F7C">
        <w:rPr>
          <w:rFonts w:ascii="Times New Roman" w:eastAsia="Times New Roman" w:hAnsi="Times New Roman" w:cs="Times New Roman"/>
          <w:sz w:val="24"/>
          <w:szCs w:val="20"/>
          <w:lang w:eastAsia="en-US"/>
        </w:rPr>
        <w:t xml:space="preserve">r procentais) </w:t>
      </w:r>
      <w:r w:rsidRPr="00191CC4">
        <w:rPr>
          <w:rFonts w:ascii="Times New Roman" w:eastAsia="Times New Roman" w:hAnsi="Times New Roman" w:cs="Times New Roman"/>
          <w:sz w:val="24"/>
          <w:szCs w:val="20"/>
          <w:lang w:eastAsia="en-US"/>
        </w:rPr>
        <w:t>bendroje pirkimo sutarties vertėje</w:t>
      </w:r>
      <w:r w:rsidR="00EE78E6">
        <w:rPr>
          <w:rFonts w:ascii="Times New Roman" w:eastAsia="Times New Roman" w:hAnsi="Times New Roman" w:cs="Times New Roman"/>
          <w:sz w:val="24"/>
          <w:szCs w:val="20"/>
          <w:lang w:eastAsia="en-US"/>
        </w:rPr>
        <w:t>;</w:t>
      </w:r>
    </w:p>
    <w:p w14:paraId="7D277F69" w14:textId="5CFC5F67" w:rsidR="00191CC4" w:rsidRPr="00953255" w:rsidRDefault="00EE78E6">
      <w:pPr>
        <w:numPr>
          <w:ilvl w:val="1"/>
          <w:numId w:val="1"/>
        </w:numPr>
        <w:suppressAutoHyphens/>
        <w:spacing w:after="0" w:line="240" w:lineRule="auto"/>
        <w:ind w:left="0" w:firstLine="567"/>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j</w:t>
      </w:r>
      <w:r w:rsidR="00191CC4" w:rsidRPr="00953255">
        <w:rPr>
          <w:rFonts w:ascii="Times New Roman" w:eastAsia="Times New Roman" w:hAnsi="Times New Roman" w:cs="Times New Roman"/>
          <w:sz w:val="24"/>
          <w:szCs w:val="20"/>
          <w:lang w:eastAsia="en-US"/>
        </w:rPr>
        <w:t>ungtinės veiklos sutartis turi numatyti solidariąją visų šios sutarties partnerių atsakomybę už prievolių perkančiajai organizacijai nevykdymą</w:t>
      </w:r>
      <w:r w:rsidR="009A15E4" w:rsidRPr="00953255">
        <w:rPr>
          <w:rFonts w:ascii="Times New Roman" w:eastAsia="Times New Roman" w:hAnsi="Times New Roman" w:cs="Times New Roman"/>
          <w:sz w:val="24"/>
          <w:szCs w:val="20"/>
          <w:lang w:eastAsia="en-US"/>
        </w:rPr>
        <w:t>. Jeigu jungtinės veiklos sutartyje ši nuostata nėra numatyta, laikoma, kad už prievolių perkančiajai organizacijai nevykdymą jungtinės veiklos partneriai atsako solidariai</w:t>
      </w:r>
      <w:r w:rsidR="00191CC4" w:rsidRPr="00953255">
        <w:rPr>
          <w:rFonts w:ascii="Times New Roman" w:eastAsia="Times New Roman" w:hAnsi="Times New Roman" w:cs="Times New Roman"/>
          <w:sz w:val="24"/>
          <w:szCs w:val="20"/>
          <w:lang w:eastAsia="en-US"/>
        </w:rPr>
        <w:t>;</w:t>
      </w:r>
    </w:p>
    <w:p w14:paraId="6F4FC9B1" w14:textId="77777777" w:rsidR="00191CC4" w:rsidRPr="00263C0E" w:rsidRDefault="00191CC4">
      <w:pPr>
        <w:numPr>
          <w:ilvl w:val="1"/>
          <w:numId w:val="1"/>
        </w:numPr>
        <w:tabs>
          <w:tab w:val="left" w:pos="1418"/>
        </w:tabs>
        <w:suppressAutoHyphens/>
        <w:spacing w:after="0" w:line="240" w:lineRule="auto"/>
        <w:ind w:left="0" w:firstLine="567"/>
        <w:jc w:val="both"/>
        <w:rPr>
          <w:rFonts w:ascii="Times New Roman" w:eastAsia="Times New Roman" w:hAnsi="Times New Roman" w:cs="Times New Roman"/>
          <w:sz w:val="24"/>
          <w:szCs w:val="20"/>
          <w:lang w:eastAsia="en-US"/>
        </w:rPr>
      </w:pPr>
      <w:r w:rsidRPr="00263C0E">
        <w:rPr>
          <w:rFonts w:ascii="Times New Roman" w:eastAsia="Times New Roman" w:hAnsi="Times New Roman" w:cs="Times New Roman"/>
          <w:sz w:val="24"/>
          <w:szCs w:val="20"/>
          <w:lang w:eastAsia="en-US"/>
        </w:rPr>
        <w:t>numatyta, kuris partneris (toliau – atsakingas partneris) atstovauja tiekėjų grupei (su kuo perkančioji organizacija turėtų bendrauti kvalifikacijos nagrinėjimo ir pasiūlymo vertinimo metu kylančiais klausimais ir kam teikti su šiais klausimais susijusią informaciją).</w:t>
      </w:r>
    </w:p>
    <w:p w14:paraId="62F97087" w14:textId="77777777" w:rsidR="00E64022" w:rsidRPr="00E64022" w:rsidRDefault="00E64022">
      <w:pPr>
        <w:numPr>
          <w:ilvl w:val="0"/>
          <w:numId w:val="1"/>
        </w:numPr>
        <w:suppressAutoHyphens/>
        <w:spacing w:after="0" w:line="240" w:lineRule="auto"/>
        <w:ind w:left="0" w:firstLine="567"/>
        <w:jc w:val="both"/>
        <w:rPr>
          <w:rFonts w:ascii="Times New Roman" w:eastAsia="Times New Roman" w:hAnsi="Times New Roman" w:cs="Times New Roman"/>
          <w:sz w:val="24"/>
          <w:szCs w:val="20"/>
          <w:lang w:eastAsia="en-US"/>
        </w:rPr>
      </w:pPr>
      <w:r w:rsidRPr="00E64022">
        <w:rPr>
          <w:rFonts w:ascii="Times New Roman" w:eastAsia="Times New Roman" w:hAnsi="Times New Roman" w:cs="Times New Roman"/>
          <w:sz w:val="24"/>
          <w:szCs w:val="20"/>
          <w:lang w:eastAsia="en-US"/>
        </w:rPr>
        <w:t>Tuo atveju, jei tiekėjų grupės pasiūlymas bus pripažintas laimėjusiu šį viešąjį pirkimą, perkančioji organizacija palaikys ryšius tik su atsakingu partneriu, su juo bus sudaroma pirkimo sutartis ir jam bus atliekami mokėjimai, išskyrus tiesioginio atsiskaitymo su subtiekėjais atvejus.</w:t>
      </w:r>
    </w:p>
    <w:p w14:paraId="0C525E05" w14:textId="76510075" w:rsidR="00191CC4" w:rsidRDefault="00191CC4">
      <w:pPr>
        <w:numPr>
          <w:ilvl w:val="0"/>
          <w:numId w:val="1"/>
        </w:numPr>
        <w:suppressAutoHyphens/>
        <w:spacing w:after="0" w:line="240" w:lineRule="auto"/>
        <w:ind w:left="0"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Perkančioji organizacija nereikalauja, kad, tiekėjų grupės pateiktą pasiūlymą nustačius laimėjus</w:t>
      </w:r>
      <w:r w:rsidR="00202044">
        <w:rPr>
          <w:rFonts w:ascii="Times New Roman" w:eastAsia="Times New Roman" w:hAnsi="Times New Roman" w:cs="Times New Roman"/>
          <w:sz w:val="24"/>
          <w:szCs w:val="20"/>
          <w:lang w:eastAsia="en-US"/>
        </w:rPr>
        <w:t>iu</w:t>
      </w:r>
      <w:r w:rsidRPr="00191CC4">
        <w:rPr>
          <w:rFonts w:ascii="Times New Roman" w:eastAsia="Times New Roman" w:hAnsi="Times New Roman" w:cs="Times New Roman"/>
          <w:sz w:val="24"/>
          <w:szCs w:val="20"/>
          <w:lang w:eastAsia="en-US"/>
        </w:rPr>
        <w:t xml:space="preserve"> ir </w:t>
      </w:r>
      <w:r w:rsidR="00202044">
        <w:rPr>
          <w:rFonts w:ascii="Times New Roman" w:eastAsia="Times New Roman" w:hAnsi="Times New Roman" w:cs="Times New Roman"/>
          <w:sz w:val="24"/>
          <w:szCs w:val="20"/>
          <w:lang w:eastAsia="en-US"/>
        </w:rPr>
        <w:t xml:space="preserve">jai </w:t>
      </w:r>
      <w:r w:rsidRPr="00191CC4">
        <w:rPr>
          <w:rFonts w:ascii="Times New Roman" w:eastAsia="Times New Roman" w:hAnsi="Times New Roman" w:cs="Times New Roman"/>
          <w:sz w:val="24"/>
          <w:szCs w:val="20"/>
          <w:lang w:eastAsia="en-US"/>
        </w:rPr>
        <w:t>pasiūlius sudaryti pirkimo sutartį, ši tiekėjų grupė įgytų tam tikrą teisinę formą.</w:t>
      </w:r>
    </w:p>
    <w:p w14:paraId="1C8B8E2E" w14:textId="712949D0" w:rsidR="001362AC" w:rsidRPr="00191CC4" w:rsidRDefault="001362AC">
      <w:pPr>
        <w:numPr>
          <w:ilvl w:val="0"/>
          <w:numId w:val="1"/>
        </w:numPr>
        <w:suppressAutoHyphens/>
        <w:spacing w:after="0" w:line="240" w:lineRule="auto"/>
        <w:ind w:left="0" w:firstLine="567"/>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 xml:space="preserve">Tiekėjai turi įsivertinti, kad pirkimo procedūrų metu nebus galima keisti tiekėjų grupės partnerių, todėl partnerius tiekėjas </w:t>
      </w:r>
      <w:r w:rsidR="001A461C">
        <w:rPr>
          <w:rFonts w:ascii="Times New Roman" w:eastAsia="Times New Roman" w:hAnsi="Times New Roman" w:cs="Times New Roman"/>
          <w:sz w:val="24"/>
          <w:szCs w:val="20"/>
          <w:lang w:eastAsia="en-US"/>
        </w:rPr>
        <w:t xml:space="preserve">turi </w:t>
      </w:r>
      <w:r>
        <w:rPr>
          <w:rFonts w:ascii="Times New Roman" w:eastAsia="Times New Roman" w:hAnsi="Times New Roman" w:cs="Times New Roman"/>
          <w:sz w:val="24"/>
          <w:szCs w:val="20"/>
          <w:lang w:eastAsia="en-US"/>
        </w:rPr>
        <w:t>rinktis atsakingai.</w:t>
      </w:r>
    </w:p>
    <w:p w14:paraId="4EED8D61"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A55987C"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V SKYRIUS</w:t>
      </w:r>
    </w:p>
    <w:p w14:paraId="10C78326"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PASIŪLYMŲ GALIOJIMO UŽTIKRINIMO REIKALAVIMAI</w:t>
      </w:r>
    </w:p>
    <w:p w14:paraId="50FF01D3"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61F5DE42" w14:textId="77777777" w:rsidR="00191CC4" w:rsidRPr="00191CC4" w:rsidRDefault="00191CC4" w:rsidP="00191CC4">
      <w:pPr>
        <w:spacing w:after="0" w:line="240" w:lineRule="auto"/>
        <w:ind w:left="360"/>
        <w:jc w:val="center"/>
        <w:rPr>
          <w:rFonts w:ascii="Times New Roman" w:eastAsia="Times New Roman" w:hAnsi="Times New Roman" w:cs="Times New Roman"/>
          <w:sz w:val="24"/>
          <w:szCs w:val="24"/>
          <w:lang w:eastAsia="en-US"/>
        </w:rPr>
      </w:pPr>
      <w:r w:rsidRPr="003B3F60">
        <w:rPr>
          <w:rFonts w:ascii="Times New Roman" w:eastAsia="Times New Roman" w:hAnsi="Times New Roman" w:cs="Times New Roman"/>
          <w:b/>
          <w:sz w:val="24"/>
          <w:szCs w:val="24"/>
          <w:lang w:eastAsia="en-US"/>
        </w:rPr>
        <w:t xml:space="preserve">Pasiūlymų galiojimo </w:t>
      </w:r>
      <w:r w:rsidRPr="003A390B">
        <w:rPr>
          <w:rFonts w:ascii="Times New Roman" w:eastAsia="Times New Roman" w:hAnsi="Times New Roman" w:cs="Times New Roman"/>
          <w:b/>
          <w:sz w:val="24"/>
          <w:szCs w:val="24"/>
          <w:lang w:eastAsia="en-US"/>
        </w:rPr>
        <w:t>užtikrinimo</w:t>
      </w:r>
      <w:r w:rsidR="00794853">
        <w:rPr>
          <w:rFonts w:ascii="Times New Roman" w:eastAsia="Times New Roman" w:hAnsi="Times New Roman" w:cs="Times New Roman"/>
          <w:b/>
          <w:sz w:val="24"/>
          <w:szCs w:val="24"/>
          <w:lang w:eastAsia="en-US"/>
        </w:rPr>
        <w:t xml:space="preserve"> </w:t>
      </w:r>
      <w:r w:rsidRPr="003A390B">
        <w:rPr>
          <w:rFonts w:ascii="Times New Roman" w:eastAsia="Times New Roman" w:hAnsi="Times New Roman" w:cs="Times New Roman"/>
          <w:b/>
          <w:sz w:val="24"/>
          <w:szCs w:val="24"/>
          <w:lang w:eastAsia="en-US"/>
        </w:rPr>
        <w:t>reikalavimai</w:t>
      </w:r>
    </w:p>
    <w:p w14:paraId="305C6551" w14:textId="77777777" w:rsidR="00191CC4" w:rsidRPr="00191CC4" w:rsidRDefault="00191CC4" w:rsidP="00191CC4">
      <w:pPr>
        <w:spacing w:after="0" w:line="240" w:lineRule="auto"/>
        <w:jc w:val="both"/>
        <w:rPr>
          <w:rFonts w:ascii="Times New Roman" w:eastAsia="Times New Roman" w:hAnsi="Times New Roman" w:cs="Times New Roman"/>
          <w:sz w:val="24"/>
          <w:szCs w:val="24"/>
          <w:lang w:eastAsia="en-US"/>
        </w:rPr>
      </w:pPr>
    </w:p>
    <w:p w14:paraId="63A79802" w14:textId="773CFCE9" w:rsidR="004F7F00" w:rsidRPr="004F7F00" w:rsidRDefault="004F7F00">
      <w:pPr>
        <w:pStyle w:val="Sraopastraipa"/>
        <w:numPr>
          <w:ilvl w:val="0"/>
          <w:numId w:val="1"/>
        </w:numPr>
        <w:ind w:left="0" w:firstLine="567"/>
        <w:rPr>
          <w:szCs w:val="24"/>
        </w:rPr>
      </w:pPr>
      <w:r w:rsidRPr="004F7F00">
        <w:rPr>
          <w:szCs w:val="24"/>
        </w:rPr>
        <w:t xml:space="preserve">Pasiūlymas turi būti užtikrinamas bet kuriuo iš tiekėjo pasirinktų užtikrinimo būdų </w:t>
      </w:r>
      <w:r w:rsidR="00AE3D5C">
        <w:rPr>
          <w:szCs w:val="24"/>
        </w:rPr>
        <w:t xml:space="preserve">– </w:t>
      </w:r>
      <w:r w:rsidRPr="004F7F00">
        <w:rPr>
          <w:szCs w:val="24"/>
        </w:rPr>
        <w:t>užstatu</w:t>
      </w:r>
      <w:r w:rsidR="003D4274">
        <w:rPr>
          <w:szCs w:val="24"/>
        </w:rPr>
        <w:t>,</w:t>
      </w:r>
      <w:r w:rsidRPr="004F7F00">
        <w:rPr>
          <w:szCs w:val="24"/>
        </w:rPr>
        <w:t xml:space="preserve"> banko garantija</w:t>
      </w:r>
      <w:r w:rsidR="003D4274">
        <w:rPr>
          <w:szCs w:val="24"/>
        </w:rPr>
        <w:t xml:space="preserve"> arba draudimo bendrovės laidavim</w:t>
      </w:r>
      <w:r w:rsidR="008C25E1">
        <w:rPr>
          <w:szCs w:val="24"/>
        </w:rPr>
        <w:t>o draudimu</w:t>
      </w:r>
      <w:r w:rsidR="007D6B6A">
        <w:rPr>
          <w:szCs w:val="24"/>
        </w:rPr>
        <w:t xml:space="preserve"> (toliau – laidavimo draudimas)</w:t>
      </w:r>
      <w:r w:rsidRPr="004F7F00">
        <w:rPr>
          <w:szCs w:val="24"/>
        </w:rPr>
        <w:t>:</w:t>
      </w:r>
    </w:p>
    <w:p w14:paraId="2F7F7EC9" w14:textId="62E9E876" w:rsidR="004F7F00" w:rsidRPr="004F7F00" w:rsidRDefault="004F7F00">
      <w:pPr>
        <w:pStyle w:val="Sraopastraipa"/>
        <w:numPr>
          <w:ilvl w:val="1"/>
          <w:numId w:val="1"/>
        </w:numPr>
        <w:ind w:left="0" w:firstLine="567"/>
        <w:rPr>
          <w:szCs w:val="24"/>
        </w:rPr>
      </w:pPr>
      <w:r w:rsidRPr="004F7F00">
        <w:rPr>
          <w:szCs w:val="24"/>
        </w:rPr>
        <w:t xml:space="preserve"> užstatas iki pasiūlymų pateikimo termino pabaigos turi būti pervestas į Vilniaus miesto savivaldybės administracijos (kodas 188710061) sąskaitas LT 077180 3000 0113 0388 AB Šiaulių banke arba LT50 4010 0424 0394 3983 </w:t>
      </w:r>
      <w:proofErr w:type="spellStart"/>
      <w:r w:rsidRPr="004F7F00">
        <w:rPr>
          <w:szCs w:val="24"/>
        </w:rPr>
        <w:t>Luminor</w:t>
      </w:r>
      <w:proofErr w:type="spellEnd"/>
      <w:r w:rsidRPr="004F7F00">
        <w:rPr>
          <w:szCs w:val="24"/>
        </w:rPr>
        <w:t xml:space="preserve"> Bank AS Lietuvos skyriaus banke</w:t>
      </w:r>
      <w:r>
        <w:rPr>
          <w:szCs w:val="24"/>
        </w:rPr>
        <w:t>;</w:t>
      </w:r>
    </w:p>
    <w:p w14:paraId="492FBABD" w14:textId="02B9831C" w:rsidR="004F7F00" w:rsidRPr="003D4274" w:rsidRDefault="003D4274">
      <w:pPr>
        <w:pStyle w:val="Sraopastraipa"/>
        <w:numPr>
          <w:ilvl w:val="1"/>
          <w:numId w:val="1"/>
        </w:numPr>
        <w:ind w:left="0" w:firstLine="567"/>
        <w:rPr>
          <w:szCs w:val="24"/>
        </w:rPr>
      </w:pPr>
      <w:r w:rsidRPr="003D4274">
        <w:rPr>
          <w:szCs w:val="24"/>
        </w:rPr>
        <w:lastRenderedPageBreak/>
        <w:t>banko garantija, laidavim</w:t>
      </w:r>
      <w:r w:rsidR="008C25E1">
        <w:rPr>
          <w:szCs w:val="24"/>
        </w:rPr>
        <w:t>o draudimas</w:t>
      </w:r>
      <w:r w:rsidRPr="003D4274">
        <w:rPr>
          <w:szCs w:val="24"/>
        </w:rPr>
        <w:t xml:space="preserve"> iki pasiūlymų pateikimo termino pabaigos pateikiamas elektronine forma, atskiru failu, pasirašytas pasiūlymo galiojimo užtikrinimą išdavusio banko ar draudimo bendrovės originaliu saugiu elektroniniu parašu, atitinkančiu teisės aktų reikalavimus. Pasiūlymo galiojimo užtikrinimą išdavusio banko ar draudimo bendrovės saugų elektroninį parašą perkančioji organizacija turi galėti nekliudomai patikrinti. </w:t>
      </w:r>
      <w:r w:rsidRPr="003D4274">
        <w:rPr>
          <w:szCs w:val="24"/>
          <w:u w:val="single"/>
        </w:rPr>
        <w:t xml:space="preserve">Jeigu tiekėjas pateikia draudimo bendrovės išduotą pasiūlymo galiojimą užtikrinantį dokumentą, tai kartu su pasiūlymo laidavimo draudimo raštu tiekėjas turi pateikti ir pasirašytą draudimo liudijimą (polisą) bei mokestinį pavedimą, kad draudimo įmoka už šį išduotą </w:t>
      </w:r>
      <w:r w:rsidR="008C25E1">
        <w:rPr>
          <w:szCs w:val="24"/>
          <w:u w:val="single"/>
        </w:rPr>
        <w:t xml:space="preserve">draudimo bendrovės </w:t>
      </w:r>
      <w:r w:rsidRPr="003D4274">
        <w:rPr>
          <w:szCs w:val="24"/>
          <w:u w:val="single"/>
        </w:rPr>
        <w:t>pasiūlymo laidavimo draudimo raštą yra sumokėta</w:t>
      </w:r>
      <w:r w:rsidRPr="003D4274">
        <w:rPr>
          <w:szCs w:val="24"/>
        </w:rPr>
        <w:t>.</w:t>
      </w:r>
    </w:p>
    <w:p w14:paraId="071504AA" w14:textId="77777777" w:rsidR="00A335E6" w:rsidRDefault="00901366">
      <w:pPr>
        <w:pStyle w:val="Sraopastraipa"/>
        <w:numPr>
          <w:ilvl w:val="0"/>
          <w:numId w:val="1"/>
        </w:numPr>
        <w:ind w:left="0" w:firstLine="567"/>
        <w:rPr>
          <w:szCs w:val="24"/>
        </w:rPr>
      </w:pPr>
      <w:r w:rsidRPr="00901366">
        <w:rPr>
          <w:szCs w:val="24"/>
        </w:rPr>
        <w:t>Reikalaujama pasiūlymo galiojimo užtikrinimo suma:</w:t>
      </w:r>
    </w:p>
    <w:p w14:paraId="06B10619" w14:textId="10691FC8" w:rsidR="00A335E6" w:rsidRDefault="00A335E6">
      <w:pPr>
        <w:pStyle w:val="Sraopastraipa"/>
        <w:numPr>
          <w:ilvl w:val="1"/>
          <w:numId w:val="1"/>
        </w:numPr>
        <w:ind w:left="0" w:firstLine="567"/>
        <w:rPr>
          <w:szCs w:val="24"/>
        </w:rPr>
      </w:pPr>
      <w:r w:rsidRPr="00A335E6">
        <w:rPr>
          <w:b/>
          <w:bCs/>
          <w:szCs w:val="24"/>
        </w:rPr>
        <w:t>pirmojoje pirkimo objekto dalyje</w:t>
      </w:r>
      <w:r w:rsidR="00901366" w:rsidRPr="00901366">
        <w:rPr>
          <w:szCs w:val="24"/>
        </w:rPr>
        <w:t xml:space="preserve"> ne mažiau kaip </w:t>
      </w:r>
      <w:r w:rsidR="00F53570">
        <w:rPr>
          <w:szCs w:val="24"/>
        </w:rPr>
        <w:t>28</w:t>
      </w:r>
      <w:r w:rsidR="00A63CFD">
        <w:rPr>
          <w:szCs w:val="24"/>
        </w:rPr>
        <w:t>.</w:t>
      </w:r>
      <w:r w:rsidR="00F53570">
        <w:rPr>
          <w:szCs w:val="24"/>
        </w:rPr>
        <w:t>000</w:t>
      </w:r>
      <w:r w:rsidR="00A63CFD">
        <w:rPr>
          <w:szCs w:val="24"/>
        </w:rPr>
        <w:t>,00</w:t>
      </w:r>
      <w:r w:rsidR="00901366" w:rsidRPr="00901366">
        <w:rPr>
          <w:szCs w:val="24"/>
        </w:rPr>
        <w:t xml:space="preserve"> E</w:t>
      </w:r>
      <w:r>
        <w:rPr>
          <w:szCs w:val="24"/>
        </w:rPr>
        <w:t>ur;</w:t>
      </w:r>
    </w:p>
    <w:p w14:paraId="1BDA75EC" w14:textId="6409B1D7" w:rsidR="00A335E6" w:rsidRDefault="00A335E6">
      <w:pPr>
        <w:pStyle w:val="Sraopastraipa"/>
        <w:numPr>
          <w:ilvl w:val="1"/>
          <w:numId w:val="1"/>
        </w:numPr>
        <w:ind w:left="0" w:firstLine="567"/>
        <w:rPr>
          <w:szCs w:val="24"/>
        </w:rPr>
      </w:pPr>
      <w:r w:rsidRPr="00A335E6">
        <w:rPr>
          <w:b/>
          <w:bCs/>
          <w:szCs w:val="24"/>
        </w:rPr>
        <w:t>antrojoje pirkimo objekto dalyje</w:t>
      </w:r>
      <w:r>
        <w:rPr>
          <w:szCs w:val="24"/>
        </w:rPr>
        <w:t xml:space="preserve"> ne mažiau kaip </w:t>
      </w:r>
      <w:r w:rsidR="00F53570">
        <w:rPr>
          <w:szCs w:val="24"/>
        </w:rPr>
        <w:t>22</w:t>
      </w:r>
      <w:r w:rsidR="00A63CFD">
        <w:rPr>
          <w:szCs w:val="24"/>
        </w:rPr>
        <w:t>.</w:t>
      </w:r>
      <w:r w:rsidR="00F53570">
        <w:rPr>
          <w:szCs w:val="24"/>
        </w:rPr>
        <w:t>500</w:t>
      </w:r>
      <w:r w:rsidR="00A63CFD">
        <w:rPr>
          <w:szCs w:val="24"/>
        </w:rPr>
        <w:t>,00</w:t>
      </w:r>
      <w:r>
        <w:rPr>
          <w:szCs w:val="24"/>
        </w:rPr>
        <w:t xml:space="preserve"> Eur;</w:t>
      </w:r>
    </w:p>
    <w:p w14:paraId="615D13D2" w14:textId="7F47669F" w:rsidR="00A335E6" w:rsidRDefault="00A335E6">
      <w:pPr>
        <w:pStyle w:val="Sraopastraipa"/>
        <w:numPr>
          <w:ilvl w:val="1"/>
          <w:numId w:val="1"/>
        </w:numPr>
        <w:ind w:left="0" w:firstLine="567"/>
        <w:rPr>
          <w:szCs w:val="24"/>
        </w:rPr>
      </w:pPr>
      <w:r w:rsidRPr="00A335E6">
        <w:rPr>
          <w:b/>
          <w:bCs/>
          <w:szCs w:val="24"/>
        </w:rPr>
        <w:t>trečiojoje pirkimo objekto dalyje</w:t>
      </w:r>
      <w:r>
        <w:rPr>
          <w:szCs w:val="24"/>
        </w:rPr>
        <w:t xml:space="preserve"> ne mažiau kaip </w:t>
      </w:r>
      <w:r w:rsidR="00F53570">
        <w:rPr>
          <w:szCs w:val="24"/>
        </w:rPr>
        <w:t>8</w:t>
      </w:r>
      <w:r w:rsidR="00A63CFD">
        <w:rPr>
          <w:szCs w:val="24"/>
        </w:rPr>
        <w:t>.</w:t>
      </w:r>
      <w:r w:rsidR="00F53570">
        <w:rPr>
          <w:szCs w:val="24"/>
        </w:rPr>
        <w:t>200</w:t>
      </w:r>
      <w:r w:rsidR="00A63CFD">
        <w:rPr>
          <w:szCs w:val="24"/>
        </w:rPr>
        <w:t>,00</w:t>
      </w:r>
      <w:r>
        <w:rPr>
          <w:szCs w:val="24"/>
        </w:rPr>
        <w:t xml:space="preserve"> Eur;</w:t>
      </w:r>
    </w:p>
    <w:p w14:paraId="471BB6B5" w14:textId="40BEAEDC" w:rsidR="00901366" w:rsidRDefault="00A335E6">
      <w:pPr>
        <w:pStyle w:val="Sraopastraipa"/>
        <w:numPr>
          <w:ilvl w:val="1"/>
          <w:numId w:val="1"/>
        </w:numPr>
        <w:ind w:left="0" w:firstLine="567"/>
        <w:rPr>
          <w:szCs w:val="24"/>
        </w:rPr>
      </w:pPr>
      <w:r w:rsidRPr="00A335E6">
        <w:rPr>
          <w:b/>
          <w:bCs/>
          <w:szCs w:val="24"/>
        </w:rPr>
        <w:t>ketvirtojoje pirkimo objekto dalyje</w:t>
      </w:r>
      <w:r>
        <w:rPr>
          <w:szCs w:val="24"/>
        </w:rPr>
        <w:t xml:space="preserve"> ne mažiau kaip </w:t>
      </w:r>
      <w:r w:rsidR="003179DC">
        <w:rPr>
          <w:szCs w:val="24"/>
        </w:rPr>
        <w:t>8</w:t>
      </w:r>
      <w:r w:rsidR="00A63CFD">
        <w:rPr>
          <w:szCs w:val="24"/>
        </w:rPr>
        <w:t>.</w:t>
      </w:r>
      <w:r w:rsidR="003179DC">
        <w:rPr>
          <w:szCs w:val="24"/>
        </w:rPr>
        <w:t>500</w:t>
      </w:r>
      <w:r w:rsidR="00A63CFD">
        <w:rPr>
          <w:szCs w:val="24"/>
        </w:rPr>
        <w:t>,00</w:t>
      </w:r>
      <w:r>
        <w:rPr>
          <w:szCs w:val="24"/>
        </w:rPr>
        <w:t xml:space="preserve"> Eur;</w:t>
      </w:r>
    </w:p>
    <w:p w14:paraId="6DD9BD8E" w14:textId="5549E5FF" w:rsidR="00A335E6" w:rsidRPr="00901366" w:rsidRDefault="00A335E6">
      <w:pPr>
        <w:pStyle w:val="Sraopastraipa"/>
        <w:numPr>
          <w:ilvl w:val="1"/>
          <w:numId w:val="1"/>
        </w:numPr>
        <w:ind w:left="0" w:firstLine="567"/>
        <w:rPr>
          <w:szCs w:val="24"/>
        </w:rPr>
      </w:pPr>
      <w:r w:rsidRPr="00C2746C">
        <w:rPr>
          <w:b/>
          <w:bCs/>
          <w:szCs w:val="24"/>
        </w:rPr>
        <w:t>Tiekėjui teikiant pasiūlymą daugiau kaip vienai pirkimo objekto daliai, pasiūlymo galiojimo užtikrinimo suma sumuojama</w:t>
      </w:r>
      <w:r>
        <w:rPr>
          <w:b/>
          <w:bCs/>
          <w:szCs w:val="24"/>
        </w:rPr>
        <w:t>.</w:t>
      </w:r>
    </w:p>
    <w:p w14:paraId="0D3D13A0" w14:textId="200740A0" w:rsidR="00587BBF" w:rsidRDefault="00587BBF">
      <w:pPr>
        <w:numPr>
          <w:ilvl w:val="0"/>
          <w:numId w:val="1"/>
        </w:numPr>
        <w:spacing w:after="0" w:line="240" w:lineRule="auto"/>
        <w:ind w:left="0" w:firstLine="567"/>
        <w:jc w:val="both"/>
        <w:rPr>
          <w:rFonts w:ascii="Times New Roman" w:eastAsia="Times New Roman" w:hAnsi="Times New Roman" w:cs="Times New Roman"/>
          <w:sz w:val="24"/>
          <w:szCs w:val="24"/>
          <w:lang w:eastAsia="en-US"/>
        </w:rPr>
      </w:pPr>
      <w:r w:rsidRPr="009D2F89">
        <w:rPr>
          <w:rFonts w:ascii="Times New Roman" w:eastAsia="Times New Roman" w:hAnsi="Times New Roman" w:cs="Times New Roman"/>
          <w:sz w:val="24"/>
          <w:szCs w:val="24"/>
          <w:lang w:eastAsia="en-US"/>
        </w:rPr>
        <w:t xml:space="preserve">Banko garantijai </w:t>
      </w:r>
      <w:r w:rsidR="003D4274">
        <w:rPr>
          <w:rFonts w:ascii="Times New Roman" w:eastAsia="Times New Roman" w:hAnsi="Times New Roman" w:cs="Times New Roman"/>
          <w:sz w:val="24"/>
          <w:szCs w:val="24"/>
          <w:lang w:eastAsia="en-US"/>
        </w:rPr>
        <w:t>ir laidavim</w:t>
      </w:r>
      <w:r w:rsidR="008C25E1">
        <w:rPr>
          <w:rFonts w:ascii="Times New Roman" w:eastAsia="Times New Roman" w:hAnsi="Times New Roman" w:cs="Times New Roman"/>
          <w:sz w:val="24"/>
          <w:szCs w:val="24"/>
          <w:lang w:eastAsia="en-US"/>
        </w:rPr>
        <w:t>o draudimui</w:t>
      </w:r>
      <w:r w:rsidR="003D4274">
        <w:rPr>
          <w:rFonts w:ascii="Times New Roman" w:eastAsia="Times New Roman" w:hAnsi="Times New Roman" w:cs="Times New Roman"/>
          <w:sz w:val="24"/>
          <w:szCs w:val="24"/>
          <w:lang w:eastAsia="en-US"/>
        </w:rPr>
        <w:t xml:space="preserve"> </w:t>
      </w:r>
      <w:r w:rsidRPr="009D2F89">
        <w:rPr>
          <w:rFonts w:ascii="Times New Roman" w:eastAsia="Times New Roman" w:hAnsi="Times New Roman" w:cs="Times New Roman"/>
          <w:sz w:val="24"/>
          <w:szCs w:val="24"/>
          <w:lang w:eastAsia="en-US"/>
        </w:rPr>
        <w:t xml:space="preserve">keliami </w:t>
      </w:r>
      <w:r w:rsidRPr="00587BBF">
        <w:rPr>
          <w:rFonts w:ascii="Times New Roman" w:eastAsia="Times New Roman" w:hAnsi="Times New Roman" w:cs="Times New Roman"/>
          <w:sz w:val="24"/>
          <w:szCs w:val="24"/>
          <w:lang w:eastAsia="en-US"/>
        </w:rPr>
        <w:t>šie reikalavimai:</w:t>
      </w:r>
    </w:p>
    <w:p w14:paraId="7B269ABE" w14:textId="1B4BF1AB" w:rsidR="00C32CA3" w:rsidRPr="00C32CA3" w:rsidRDefault="00C32CA3">
      <w:pPr>
        <w:pStyle w:val="Sraopastraipa"/>
        <w:numPr>
          <w:ilvl w:val="1"/>
          <w:numId w:val="1"/>
        </w:numPr>
        <w:ind w:left="0" w:firstLine="567"/>
        <w:rPr>
          <w:szCs w:val="24"/>
        </w:rPr>
      </w:pPr>
      <w:r>
        <w:rPr>
          <w:szCs w:val="24"/>
        </w:rPr>
        <w:t>t</w:t>
      </w:r>
      <w:r w:rsidRPr="00C32CA3">
        <w:rPr>
          <w:szCs w:val="24"/>
        </w:rPr>
        <w:t xml:space="preserve">iekėjas privalo pateikti užpildytą </w:t>
      </w:r>
      <w:r w:rsidR="004161DD">
        <w:rPr>
          <w:szCs w:val="24"/>
        </w:rPr>
        <w:t>pa</w:t>
      </w:r>
      <w:r w:rsidRPr="00C32CA3">
        <w:rPr>
          <w:szCs w:val="24"/>
        </w:rPr>
        <w:t xml:space="preserve">siūlymo galiojimą užtikrinantį dokumentą pagal pasiūlymo galiojimo </w:t>
      </w:r>
      <w:r w:rsidR="003D4274">
        <w:rPr>
          <w:szCs w:val="24"/>
        </w:rPr>
        <w:t>užtikrinimo</w:t>
      </w:r>
      <w:r w:rsidRPr="00C32CA3">
        <w:rPr>
          <w:szCs w:val="24"/>
        </w:rPr>
        <w:t xml:space="preserve"> for</w:t>
      </w:r>
      <w:r w:rsidRPr="00205EFC">
        <w:rPr>
          <w:szCs w:val="24"/>
        </w:rPr>
        <w:t>m</w:t>
      </w:r>
      <w:r w:rsidR="00DE3F8D" w:rsidRPr="00205EFC">
        <w:rPr>
          <w:szCs w:val="24"/>
        </w:rPr>
        <w:t>as</w:t>
      </w:r>
      <w:r w:rsidRPr="00C32CA3">
        <w:rPr>
          <w:szCs w:val="24"/>
        </w:rPr>
        <w:t xml:space="preserve"> (</w:t>
      </w:r>
      <w:r w:rsidR="00893491">
        <w:rPr>
          <w:szCs w:val="24"/>
        </w:rPr>
        <w:t xml:space="preserve">pirkimo sąlygų </w:t>
      </w:r>
      <w:r>
        <w:rPr>
          <w:szCs w:val="24"/>
        </w:rPr>
        <w:t>4</w:t>
      </w:r>
      <w:r w:rsidRPr="00C32CA3">
        <w:rPr>
          <w:szCs w:val="24"/>
        </w:rPr>
        <w:t xml:space="preserve"> pried</w:t>
      </w:r>
      <w:r w:rsidR="00FA2569">
        <w:rPr>
          <w:szCs w:val="24"/>
        </w:rPr>
        <w:t>ą</w:t>
      </w:r>
      <w:r w:rsidRPr="00C32CA3">
        <w:rPr>
          <w:szCs w:val="24"/>
        </w:rPr>
        <w:t>)</w:t>
      </w:r>
      <w:r>
        <w:rPr>
          <w:szCs w:val="24"/>
        </w:rPr>
        <w:t>;</w:t>
      </w:r>
    </w:p>
    <w:p w14:paraId="130B5F04" w14:textId="1CDC7311" w:rsidR="00587BBF" w:rsidRPr="00587BBF" w:rsidRDefault="00587BBF">
      <w:pPr>
        <w:numPr>
          <w:ilvl w:val="1"/>
          <w:numId w:val="1"/>
        </w:numPr>
        <w:spacing w:after="0" w:line="240" w:lineRule="auto"/>
        <w:ind w:left="0" w:firstLine="567"/>
        <w:jc w:val="both"/>
        <w:rPr>
          <w:rFonts w:ascii="Times New Roman" w:eastAsia="Times New Roman" w:hAnsi="Times New Roman" w:cs="Times New Roman"/>
          <w:sz w:val="24"/>
          <w:szCs w:val="24"/>
          <w:lang w:eastAsia="en-US"/>
        </w:rPr>
      </w:pPr>
      <w:r w:rsidRPr="00587BBF">
        <w:rPr>
          <w:rFonts w:ascii="Times New Roman" w:eastAsia="Times New Roman" w:hAnsi="Times New Roman" w:cs="Times New Roman"/>
          <w:sz w:val="24"/>
          <w:szCs w:val="24"/>
          <w:lang w:eastAsia="en-US"/>
        </w:rPr>
        <w:t xml:space="preserve">pateiktoje garantijoje </w:t>
      </w:r>
      <w:r w:rsidR="003D4274">
        <w:rPr>
          <w:rFonts w:ascii="Times New Roman" w:eastAsia="Times New Roman" w:hAnsi="Times New Roman" w:cs="Times New Roman"/>
          <w:sz w:val="24"/>
          <w:szCs w:val="24"/>
          <w:lang w:eastAsia="en-US"/>
        </w:rPr>
        <w:t>(laidavim</w:t>
      </w:r>
      <w:r w:rsidR="008C25E1">
        <w:rPr>
          <w:rFonts w:ascii="Times New Roman" w:eastAsia="Times New Roman" w:hAnsi="Times New Roman" w:cs="Times New Roman"/>
          <w:sz w:val="24"/>
          <w:szCs w:val="24"/>
          <w:lang w:eastAsia="en-US"/>
        </w:rPr>
        <w:t>o draudimo rašte</w:t>
      </w:r>
      <w:r w:rsidR="003D4274">
        <w:rPr>
          <w:rFonts w:ascii="Times New Roman" w:eastAsia="Times New Roman" w:hAnsi="Times New Roman" w:cs="Times New Roman"/>
          <w:sz w:val="24"/>
          <w:szCs w:val="24"/>
          <w:lang w:eastAsia="en-US"/>
        </w:rPr>
        <w:t xml:space="preserve">) </w:t>
      </w:r>
      <w:r w:rsidRPr="00587BBF">
        <w:rPr>
          <w:rFonts w:ascii="Times New Roman" w:eastAsia="Times New Roman" w:hAnsi="Times New Roman" w:cs="Times New Roman"/>
          <w:sz w:val="24"/>
          <w:szCs w:val="24"/>
          <w:lang w:eastAsia="en-US"/>
        </w:rPr>
        <w:t xml:space="preserve">turi būti nurodytas jos galiojimo terminas. Garantija </w:t>
      </w:r>
      <w:r w:rsidR="00C30C8C">
        <w:rPr>
          <w:rFonts w:ascii="Times New Roman" w:eastAsia="Times New Roman" w:hAnsi="Times New Roman" w:cs="Times New Roman"/>
          <w:sz w:val="24"/>
          <w:szCs w:val="24"/>
          <w:lang w:eastAsia="en-US"/>
        </w:rPr>
        <w:t>(laidavim</w:t>
      </w:r>
      <w:r w:rsidR="008C25E1">
        <w:rPr>
          <w:rFonts w:ascii="Times New Roman" w:eastAsia="Times New Roman" w:hAnsi="Times New Roman" w:cs="Times New Roman"/>
          <w:sz w:val="24"/>
          <w:szCs w:val="24"/>
          <w:lang w:eastAsia="en-US"/>
        </w:rPr>
        <w:t>o draudimas</w:t>
      </w:r>
      <w:r w:rsidR="00C30C8C">
        <w:rPr>
          <w:rFonts w:ascii="Times New Roman" w:eastAsia="Times New Roman" w:hAnsi="Times New Roman" w:cs="Times New Roman"/>
          <w:sz w:val="24"/>
          <w:szCs w:val="24"/>
          <w:lang w:eastAsia="en-US"/>
        </w:rPr>
        <w:t xml:space="preserve">) </w:t>
      </w:r>
      <w:r w:rsidRPr="00587BBF">
        <w:rPr>
          <w:rFonts w:ascii="Times New Roman" w:eastAsia="Times New Roman" w:hAnsi="Times New Roman" w:cs="Times New Roman"/>
          <w:sz w:val="24"/>
          <w:szCs w:val="24"/>
          <w:lang w:eastAsia="en-US"/>
        </w:rPr>
        <w:t xml:space="preserve">turi galioti ne trumpiau nei </w:t>
      </w:r>
      <w:r w:rsidR="0029310E">
        <w:rPr>
          <w:rFonts w:ascii="Times New Roman" w:eastAsia="Times New Roman" w:hAnsi="Times New Roman" w:cs="Times New Roman"/>
          <w:sz w:val="24"/>
          <w:szCs w:val="24"/>
          <w:lang w:eastAsia="en-US"/>
        </w:rPr>
        <w:t>3 mėnesius</w:t>
      </w:r>
      <w:r w:rsidRPr="00587BBF">
        <w:rPr>
          <w:rFonts w:ascii="Times New Roman" w:eastAsia="Times New Roman" w:hAnsi="Times New Roman" w:cs="Times New Roman"/>
          <w:sz w:val="24"/>
          <w:szCs w:val="24"/>
          <w:lang w:eastAsia="en-US"/>
        </w:rPr>
        <w:t xml:space="preserve"> nuo pasiūlymų pateikimo termino pabaigos;</w:t>
      </w:r>
    </w:p>
    <w:p w14:paraId="3648D6D3" w14:textId="032C01F7" w:rsidR="00587BBF" w:rsidRPr="00A953BF" w:rsidRDefault="00D95845">
      <w:pPr>
        <w:numPr>
          <w:ilvl w:val="1"/>
          <w:numId w:val="1"/>
        </w:numPr>
        <w:spacing w:after="0" w:line="240" w:lineRule="auto"/>
        <w:ind w:left="0" w:firstLine="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gavęs perkančiosios organizacijos rašytinį reikalavimą, </w:t>
      </w:r>
      <w:r w:rsidR="00587BBF" w:rsidRPr="00587BBF">
        <w:rPr>
          <w:rFonts w:ascii="Times New Roman" w:eastAsia="Times New Roman" w:hAnsi="Times New Roman" w:cs="Times New Roman"/>
          <w:sz w:val="24"/>
          <w:szCs w:val="24"/>
          <w:lang w:eastAsia="en-US"/>
        </w:rPr>
        <w:t xml:space="preserve">garantiją suteikęs bankas </w:t>
      </w:r>
      <w:r w:rsidR="003D4274">
        <w:rPr>
          <w:rFonts w:ascii="Times New Roman" w:eastAsia="Times New Roman" w:hAnsi="Times New Roman" w:cs="Times New Roman"/>
          <w:sz w:val="24"/>
          <w:szCs w:val="24"/>
          <w:lang w:eastAsia="en-US"/>
        </w:rPr>
        <w:t>ar laidavim</w:t>
      </w:r>
      <w:r w:rsidR="008C25E1">
        <w:rPr>
          <w:rFonts w:ascii="Times New Roman" w:eastAsia="Times New Roman" w:hAnsi="Times New Roman" w:cs="Times New Roman"/>
          <w:sz w:val="24"/>
          <w:szCs w:val="24"/>
          <w:lang w:eastAsia="en-US"/>
        </w:rPr>
        <w:t>o draudimą</w:t>
      </w:r>
      <w:r w:rsidR="003D4274">
        <w:rPr>
          <w:rFonts w:ascii="Times New Roman" w:eastAsia="Times New Roman" w:hAnsi="Times New Roman" w:cs="Times New Roman"/>
          <w:sz w:val="24"/>
          <w:szCs w:val="24"/>
          <w:lang w:eastAsia="en-US"/>
        </w:rPr>
        <w:t xml:space="preserve"> suteikusi draudimo bendrovė </w:t>
      </w:r>
      <w:r w:rsidR="00587BBF" w:rsidRPr="00587BBF">
        <w:rPr>
          <w:rFonts w:ascii="Times New Roman" w:eastAsia="Times New Roman" w:hAnsi="Times New Roman" w:cs="Times New Roman"/>
          <w:sz w:val="24"/>
          <w:szCs w:val="24"/>
          <w:lang w:eastAsia="en-US"/>
        </w:rPr>
        <w:t xml:space="preserve">privalo </w:t>
      </w:r>
      <w:r w:rsidR="00587BBF" w:rsidRPr="00715CDC">
        <w:rPr>
          <w:rFonts w:ascii="Times New Roman" w:eastAsia="Times New Roman" w:hAnsi="Times New Roman" w:cs="Times New Roman"/>
          <w:sz w:val="24"/>
          <w:szCs w:val="24"/>
          <w:lang w:eastAsia="en-US"/>
        </w:rPr>
        <w:t xml:space="preserve">per </w:t>
      </w:r>
      <w:r w:rsidR="00147D15" w:rsidRPr="00715CDC">
        <w:rPr>
          <w:rFonts w:ascii="Times New Roman" w:eastAsia="Times New Roman" w:hAnsi="Times New Roman" w:cs="Times New Roman"/>
          <w:sz w:val="24"/>
          <w:szCs w:val="24"/>
          <w:lang w:eastAsia="en-US"/>
        </w:rPr>
        <w:t>10</w:t>
      </w:r>
      <w:r w:rsidR="00587BBF" w:rsidRPr="00715CDC">
        <w:rPr>
          <w:rFonts w:ascii="Times New Roman" w:eastAsia="Times New Roman" w:hAnsi="Times New Roman" w:cs="Times New Roman"/>
          <w:sz w:val="24"/>
          <w:szCs w:val="24"/>
          <w:lang w:eastAsia="en-US"/>
        </w:rPr>
        <w:t xml:space="preserve"> darbo </w:t>
      </w:r>
      <w:r w:rsidR="00587BBF" w:rsidRPr="00587BBF">
        <w:rPr>
          <w:rFonts w:ascii="Times New Roman" w:eastAsia="Times New Roman" w:hAnsi="Times New Roman" w:cs="Times New Roman"/>
          <w:sz w:val="24"/>
          <w:szCs w:val="24"/>
          <w:lang w:eastAsia="en-US"/>
        </w:rPr>
        <w:t>dien</w:t>
      </w:r>
      <w:r w:rsidR="00147D15">
        <w:rPr>
          <w:rFonts w:ascii="Times New Roman" w:eastAsia="Times New Roman" w:hAnsi="Times New Roman" w:cs="Times New Roman"/>
          <w:sz w:val="24"/>
          <w:szCs w:val="24"/>
          <w:lang w:eastAsia="en-US"/>
        </w:rPr>
        <w:t xml:space="preserve">ų </w:t>
      </w:r>
      <w:r w:rsidR="00587BBF" w:rsidRPr="00587BBF">
        <w:rPr>
          <w:rFonts w:ascii="Times New Roman" w:eastAsia="Times New Roman" w:hAnsi="Times New Roman" w:cs="Times New Roman"/>
          <w:sz w:val="24"/>
          <w:szCs w:val="24"/>
          <w:lang w:eastAsia="en-US"/>
        </w:rPr>
        <w:t xml:space="preserve">sumokėti perkančiajai organizacijai garantijoje </w:t>
      </w:r>
      <w:r w:rsidR="00C30C8C">
        <w:rPr>
          <w:rFonts w:ascii="Times New Roman" w:eastAsia="Times New Roman" w:hAnsi="Times New Roman" w:cs="Times New Roman"/>
          <w:sz w:val="24"/>
          <w:szCs w:val="24"/>
          <w:lang w:eastAsia="en-US"/>
        </w:rPr>
        <w:t>(laidavim</w:t>
      </w:r>
      <w:r w:rsidR="008C25E1">
        <w:rPr>
          <w:rFonts w:ascii="Times New Roman" w:eastAsia="Times New Roman" w:hAnsi="Times New Roman" w:cs="Times New Roman"/>
          <w:sz w:val="24"/>
          <w:szCs w:val="24"/>
          <w:lang w:eastAsia="en-US"/>
        </w:rPr>
        <w:t>o draudime</w:t>
      </w:r>
      <w:r w:rsidR="00C30C8C">
        <w:rPr>
          <w:rFonts w:ascii="Times New Roman" w:eastAsia="Times New Roman" w:hAnsi="Times New Roman" w:cs="Times New Roman"/>
          <w:sz w:val="24"/>
          <w:szCs w:val="24"/>
          <w:lang w:eastAsia="en-US"/>
        </w:rPr>
        <w:t xml:space="preserve">) </w:t>
      </w:r>
      <w:r w:rsidR="00587BBF" w:rsidRPr="00587BBF">
        <w:rPr>
          <w:rFonts w:ascii="Times New Roman" w:eastAsia="Times New Roman" w:hAnsi="Times New Roman" w:cs="Times New Roman"/>
          <w:sz w:val="24"/>
          <w:szCs w:val="24"/>
          <w:lang w:eastAsia="en-US"/>
        </w:rPr>
        <w:t>nurodytą pinigų sumą, nereikalaudam</w:t>
      </w:r>
      <w:r w:rsidR="003D4274">
        <w:rPr>
          <w:rFonts w:ascii="Times New Roman" w:eastAsia="Times New Roman" w:hAnsi="Times New Roman" w:cs="Times New Roman"/>
          <w:sz w:val="24"/>
          <w:szCs w:val="24"/>
          <w:lang w:eastAsia="en-US"/>
        </w:rPr>
        <w:t>i</w:t>
      </w:r>
      <w:r w:rsidR="00587BBF" w:rsidRPr="00587BBF">
        <w:rPr>
          <w:rFonts w:ascii="Times New Roman" w:eastAsia="Times New Roman" w:hAnsi="Times New Roman" w:cs="Times New Roman"/>
          <w:sz w:val="24"/>
          <w:szCs w:val="24"/>
          <w:lang w:eastAsia="en-US"/>
        </w:rPr>
        <w:t xml:space="preserve">, kad perkančioji organizacija savo reikalavimą pagrįstų, su sąlyga, kad perkančioji organizacija pažymės, jog reikalaujama suma priklauso nuo vienos iš </w:t>
      </w:r>
      <w:r w:rsidR="00E94D26">
        <w:rPr>
          <w:rFonts w:ascii="Times New Roman" w:eastAsia="Times New Roman" w:hAnsi="Times New Roman" w:cs="Times New Roman"/>
          <w:sz w:val="24"/>
          <w:szCs w:val="24"/>
          <w:lang w:eastAsia="en-US"/>
        </w:rPr>
        <w:fldChar w:fldCharType="begin"/>
      </w:r>
      <w:r w:rsidR="00E94D26">
        <w:rPr>
          <w:rFonts w:ascii="Times New Roman" w:eastAsia="Times New Roman" w:hAnsi="Times New Roman" w:cs="Times New Roman"/>
          <w:sz w:val="24"/>
          <w:szCs w:val="24"/>
          <w:lang w:eastAsia="en-US"/>
        </w:rPr>
        <w:instrText xml:space="preserve"> REF _Ref495668728 \r \h </w:instrText>
      </w:r>
      <w:r w:rsidR="00E94D26">
        <w:rPr>
          <w:rFonts w:ascii="Times New Roman" w:eastAsia="Times New Roman" w:hAnsi="Times New Roman" w:cs="Times New Roman"/>
          <w:sz w:val="24"/>
          <w:szCs w:val="24"/>
          <w:lang w:eastAsia="en-US"/>
        </w:rPr>
      </w:r>
      <w:r w:rsidR="00E94D26">
        <w:rPr>
          <w:rFonts w:ascii="Times New Roman" w:eastAsia="Times New Roman" w:hAnsi="Times New Roman" w:cs="Times New Roman"/>
          <w:sz w:val="24"/>
          <w:szCs w:val="24"/>
          <w:lang w:eastAsia="en-US"/>
        </w:rPr>
        <w:fldChar w:fldCharType="separate"/>
      </w:r>
      <w:r w:rsidR="003705D0">
        <w:rPr>
          <w:rFonts w:ascii="Times New Roman" w:eastAsia="Times New Roman" w:hAnsi="Times New Roman" w:cs="Times New Roman"/>
          <w:sz w:val="24"/>
          <w:szCs w:val="24"/>
          <w:lang w:eastAsia="en-US"/>
        </w:rPr>
        <w:t>60</w:t>
      </w:r>
      <w:r w:rsidR="00E94D26">
        <w:rPr>
          <w:rFonts w:ascii="Times New Roman" w:eastAsia="Times New Roman" w:hAnsi="Times New Roman" w:cs="Times New Roman"/>
          <w:sz w:val="24"/>
          <w:szCs w:val="24"/>
          <w:lang w:eastAsia="en-US"/>
        </w:rPr>
        <w:fldChar w:fldCharType="end"/>
      </w:r>
      <w:r w:rsidR="00587BBF" w:rsidRPr="00587BBF">
        <w:rPr>
          <w:rFonts w:ascii="Times New Roman" w:eastAsia="Times New Roman" w:hAnsi="Times New Roman" w:cs="Times New Roman"/>
          <w:sz w:val="24"/>
          <w:szCs w:val="24"/>
          <w:lang w:eastAsia="en-US"/>
        </w:rPr>
        <w:t xml:space="preserve"> punkte nurodytų sąlygų, </w:t>
      </w:r>
      <w:r w:rsidR="00587BBF" w:rsidRPr="00A953BF">
        <w:rPr>
          <w:rFonts w:ascii="Times New Roman" w:eastAsia="Times New Roman" w:hAnsi="Times New Roman" w:cs="Times New Roman"/>
          <w:sz w:val="24"/>
          <w:szCs w:val="24"/>
          <w:lang w:eastAsia="en-US"/>
        </w:rPr>
        <w:t>įvardindama šią sąlygą.</w:t>
      </w:r>
    </w:p>
    <w:p w14:paraId="2366233D" w14:textId="77777777" w:rsidR="00587BBF" w:rsidRPr="00D95845" w:rsidRDefault="00587BBF">
      <w:pPr>
        <w:numPr>
          <w:ilvl w:val="0"/>
          <w:numId w:val="1"/>
        </w:numPr>
        <w:spacing w:after="0" w:line="240" w:lineRule="auto"/>
        <w:ind w:left="0" w:firstLine="567"/>
        <w:jc w:val="both"/>
        <w:rPr>
          <w:rFonts w:ascii="Times New Roman" w:eastAsia="Times New Roman" w:hAnsi="Times New Roman" w:cs="Times New Roman"/>
          <w:sz w:val="24"/>
          <w:szCs w:val="24"/>
          <w:lang w:eastAsia="en-US"/>
        </w:rPr>
      </w:pPr>
      <w:r w:rsidRPr="00A953BF">
        <w:rPr>
          <w:rFonts w:ascii="Times New Roman" w:eastAsia="Times New Roman" w:hAnsi="Times New Roman" w:cs="Times New Roman"/>
          <w:sz w:val="24"/>
          <w:szCs w:val="24"/>
          <w:lang w:eastAsia="en-US"/>
        </w:rPr>
        <w:t xml:space="preserve">Perkančioji organizacija </w:t>
      </w:r>
      <w:r w:rsidR="003D4274" w:rsidRPr="00A953BF">
        <w:rPr>
          <w:rFonts w:ascii="Times New Roman" w:eastAsia="Times New Roman" w:hAnsi="Times New Roman" w:cs="Times New Roman"/>
          <w:sz w:val="24"/>
          <w:szCs w:val="24"/>
          <w:lang w:eastAsia="en-US"/>
        </w:rPr>
        <w:t xml:space="preserve">atsisako reikalavimų pagal pasiūlymo galiojimą užtikrinantį dokumentą arba </w:t>
      </w:r>
      <w:r w:rsidRPr="00A953BF">
        <w:rPr>
          <w:rFonts w:ascii="Times New Roman" w:eastAsia="Times New Roman" w:hAnsi="Times New Roman" w:cs="Times New Roman"/>
          <w:sz w:val="24"/>
          <w:szCs w:val="24"/>
          <w:lang w:eastAsia="en-US"/>
        </w:rPr>
        <w:t xml:space="preserve">grąžina pasiūlymo galiojimo užtikrinimą esant bent </w:t>
      </w:r>
      <w:r w:rsidRPr="00D95845">
        <w:rPr>
          <w:rFonts w:ascii="Times New Roman" w:eastAsia="Times New Roman" w:hAnsi="Times New Roman" w:cs="Times New Roman"/>
          <w:sz w:val="24"/>
          <w:szCs w:val="24"/>
          <w:lang w:eastAsia="en-US"/>
        </w:rPr>
        <w:t>vienai iš šių sąlygų:</w:t>
      </w:r>
    </w:p>
    <w:p w14:paraId="206292AF" w14:textId="77777777" w:rsidR="00587BBF" w:rsidRPr="00D95845" w:rsidRDefault="00587BBF">
      <w:pPr>
        <w:numPr>
          <w:ilvl w:val="1"/>
          <w:numId w:val="1"/>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pasibaigia pasiūlymų užtikrinimo galiojimo laikas;</w:t>
      </w:r>
    </w:p>
    <w:p w14:paraId="00A20DE8" w14:textId="77777777" w:rsidR="00587BBF" w:rsidRPr="00D95845" w:rsidRDefault="00587BBF">
      <w:pPr>
        <w:numPr>
          <w:ilvl w:val="1"/>
          <w:numId w:val="1"/>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įsigalioja pirkimo sutartis;</w:t>
      </w:r>
    </w:p>
    <w:p w14:paraId="63FC37F3" w14:textId="77777777" w:rsidR="00ED4B35" w:rsidRPr="006F2EA5" w:rsidRDefault="00587BBF">
      <w:pPr>
        <w:numPr>
          <w:ilvl w:val="1"/>
          <w:numId w:val="1"/>
        </w:numPr>
        <w:spacing w:after="0" w:line="240" w:lineRule="auto"/>
        <w:ind w:left="0" w:firstLine="567"/>
        <w:jc w:val="both"/>
        <w:rPr>
          <w:rFonts w:ascii="Times New Roman" w:eastAsia="Times New Roman" w:hAnsi="Times New Roman" w:cs="Times New Roman"/>
          <w:sz w:val="24"/>
          <w:szCs w:val="24"/>
          <w:lang w:eastAsia="en-US"/>
        </w:rPr>
      </w:pPr>
      <w:r w:rsidRPr="006F2EA5">
        <w:rPr>
          <w:rFonts w:ascii="Times New Roman" w:eastAsia="Times New Roman" w:hAnsi="Times New Roman" w:cs="Times New Roman"/>
          <w:sz w:val="24"/>
          <w:szCs w:val="24"/>
          <w:lang w:eastAsia="en-US"/>
        </w:rPr>
        <w:t>nutraukiamos pirkimo procedūros</w:t>
      </w:r>
      <w:r w:rsidR="00ED4B35" w:rsidRPr="006F2EA5">
        <w:rPr>
          <w:rFonts w:ascii="Times New Roman" w:eastAsia="Times New Roman" w:hAnsi="Times New Roman" w:cs="Times New Roman"/>
          <w:sz w:val="24"/>
          <w:szCs w:val="24"/>
          <w:lang w:eastAsia="en-US"/>
        </w:rPr>
        <w:t>;</w:t>
      </w:r>
    </w:p>
    <w:p w14:paraId="5DFB47BC" w14:textId="5B39CE51" w:rsidR="00587BBF" w:rsidRPr="006F2EA5" w:rsidRDefault="00ED4B35">
      <w:pPr>
        <w:numPr>
          <w:ilvl w:val="1"/>
          <w:numId w:val="1"/>
        </w:numPr>
        <w:spacing w:after="0" w:line="240" w:lineRule="auto"/>
        <w:ind w:left="0" w:firstLine="567"/>
        <w:jc w:val="both"/>
        <w:rPr>
          <w:rFonts w:ascii="Times New Roman" w:eastAsia="Times New Roman" w:hAnsi="Times New Roman" w:cs="Times New Roman"/>
          <w:sz w:val="24"/>
          <w:szCs w:val="24"/>
          <w:lang w:eastAsia="en-US"/>
        </w:rPr>
      </w:pPr>
      <w:r w:rsidRPr="006F2EA5">
        <w:rPr>
          <w:rFonts w:ascii="Times New Roman" w:eastAsia="Times New Roman" w:hAnsi="Times New Roman" w:cs="Times New Roman"/>
          <w:sz w:val="24"/>
          <w:szCs w:val="24"/>
          <w:lang w:eastAsia="en-US"/>
        </w:rPr>
        <w:t>dalyvi</w:t>
      </w:r>
      <w:r w:rsidR="00C9746B" w:rsidRPr="006F2EA5">
        <w:rPr>
          <w:rFonts w:ascii="Times New Roman" w:eastAsia="Times New Roman" w:hAnsi="Times New Roman" w:cs="Times New Roman"/>
          <w:sz w:val="24"/>
          <w:szCs w:val="24"/>
          <w:lang w:eastAsia="en-US"/>
        </w:rPr>
        <w:t>o pasiūlymas yra atmestas,</w:t>
      </w:r>
      <w:r w:rsidRPr="006F2EA5">
        <w:rPr>
          <w:rFonts w:ascii="Times New Roman" w:eastAsia="Times New Roman" w:hAnsi="Times New Roman" w:cs="Times New Roman"/>
          <w:sz w:val="24"/>
          <w:szCs w:val="24"/>
          <w:lang w:eastAsia="en-US"/>
        </w:rPr>
        <w:t xml:space="preserve"> t. y. </w:t>
      </w:r>
      <w:r w:rsidR="00C9746B" w:rsidRPr="006F2EA5">
        <w:rPr>
          <w:rFonts w:ascii="Times New Roman" w:eastAsia="Times New Roman" w:hAnsi="Times New Roman" w:cs="Times New Roman"/>
          <w:sz w:val="24"/>
          <w:szCs w:val="24"/>
          <w:lang w:eastAsia="en-US"/>
        </w:rPr>
        <w:t>dalyviui</w:t>
      </w:r>
      <w:r w:rsidRPr="006F2EA5">
        <w:rPr>
          <w:rFonts w:ascii="Times New Roman" w:eastAsia="Times New Roman" w:hAnsi="Times New Roman" w:cs="Times New Roman"/>
          <w:sz w:val="24"/>
          <w:szCs w:val="24"/>
          <w:lang w:eastAsia="en-US"/>
        </w:rPr>
        <w:t xml:space="preserve"> pranešta apie jo pasiūlymo atmetimą, ir </w:t>
      </w:r>
      <w:r w:rsidR="00C9746B" w:rsidRPr="006F2EA5">
        <w:rPr>
          <w:rFonts w:ascii="Times New Roman" w:eastAsia="Times New Roman" w:hAnsi="Times New Roman" w:cs="Times New Roman"/>
          <w:sz w:val="24"/>
          <w:szCs w:val="24"/>
          <w:lang w:eastAsia="en-US"/>
        </w:rPr>
        <w:t>šio pasiūlymo</w:t>
      </w:r>
      <w:r w:rsidRPr="006F2EA5">
        <w:rPr>
          <w:rFonts w:ascii="Times New Roman" w:eastAsia="Times New Roman" w:hAnsi="Times New Roman" w:cs="Times New Roman"/>
          <w:sz w:val="24"/>
          <w:szCs w:val="24"/>
          <w:lang w:eastAsia="en-US"/>
        </w:rPr>
        <w:t xml:space="preserve"> </w:t>
      </w:r>
      <w:r w:rsidR="00C9746B" w:rsidRPr="006F2EA5">
        <w:rPr>
          <w:rFonts w:ascii="Times New Roman" w:eastAsia="Times New Roman" w:hAnsi="Times New Roman" w:cs="Times New Roman"/>
          <w:sz w:val="24"/>
          <w:szCs w:val="24"/>
          <w:lang w:eastAsia="en-US"/>
        </w:rPr>
        <w:t>atmetimas</w:t>
      </w:r>
      <w:r w:rsidRPr="006F2EA5">
        <w:rPr>
          <w:rFonts w:ascii="Times New Roman" w:eastAsia="Times New Roman" w:hAnsi="Times New Roman" w:cs="Times New Roman"/>
          <w:sz w:val="24"/>
          <w:szCs w:val="24"/>
          <w:lang w:eastAsia="en-US"/>
        </w:rPr>
        <w:t xml:space="preserve"> dėl pasibaigusio apskundimo termino negali būti ginčijamas</w:t>
      </w:r>
      <w:r w:rsidR="009E6CCE" w:rsidRPr="009E6CCE">
        <w:rPr>
          <w:rFonts w:ascii="Times New Roman" w:eastAsia="Times New Roman" w:hAnsi="Times New Roman" w:cs="Times New Roman"/>
          <w:sz w:val="24"/>
          <w:szCs w:val="24"/>
          <w:lang w:eastAsia="en-US"/>
        </w:rPr>
        <w:t>, išskyrus atvejį, kai dalyvis iki perkančiosios organizacijos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r w:rsidR="00587BBF" w:rsidRPr="006F2EA5">
        <w:rPr>
          <w:rFonts w:ascii="Times New Roman" w:eastAsia="Times New Roman" w:hAnsi="Times New Roman" w:cs="Times New Roman"/>
          <w:sz w:val="24"/>
          <w:szCs w:val="24"/>
          <w:lang w:eastAsia="en-US"/>
        </w:rPr>
        <w:t>.</w:t>
      </w:r>
    </w:p>
    <w:p w14:paraId="0BFBD02A" w14:textId="324603C6" w:rsidR="00587BBF" w:rsidRPr="006F2EA5" w:rsidRDefault="00587BBF">
      <w:pPr>
        <w:numPr>
          <w:ilvl w:val="0"/>
          <w:numId w:val="1"/>
        </w:numPr>
        <w:spacing w:after="0" w:line="240" w:lineRule="auto"/>
        <w:ind w:left="0" w:firstLine="567"/>
        <w:jc w:val="both"/>
        <w:rPr>
          <w:rFonts w:ascii="Times New Roman" w:eastAsia="Times New Roman" w:hAnsi="Times New Roman" w:cs="Times New Roman"/>
          <w:sz w:val="24"/>
          <w:szCs w:val="24"/>
          <w:lang w:eastAsia="en-US"/>
        </w:rPr>
      </w:pPr>
      <w:bookmarkStart w:id="11" w:name="_Ref495668728"/>
      <w:r w:rsidRPr="006F2EA5">
        <w:rPr>
          <w:rFonts w:ascii="Times New Roman" w:eastAsia="Times New Roman" w:hAnsi="Times New Roman" w:cs="Times New Roman"/>
          <w:sz w:val="24"/>
          <w:szCs w:val="24"/>
          <w:lang w:eastAsia="en-US"/>
        </w:rPr>
        <w:t>Dalyvis netenka pasiūlymo galiojimo užtikrinimo esant bent vienai šių sąlygų:</w:t>
      </w:r>
      <w:bookmarkEnd w:id="11"/>
    </w:p>
    <w:p w14:paraId="566D9F11" w14:textId="77777777" w:rsidR="00061692" w:rsidRDefault="00061692">
      <w:pPr>
        <w:numPr>
          <w:ilvl w:val="1"/>
          <w:numId w:val="1"/>
        </w:numPr>
        <w:spacing w:after="0" w:line="240" w:lineRule="auto"/>
        <w:ind w:left="0" w:firstLine="567"/>
        <w:jc w:val="both"/>
        <w:rPr>
          <w:rFonts w:ascii="Times New Roman" w:eastAsia="Times New Roman" w:hAnsi="Times New Roman" w:cs="Times New Roman"/>
          <w:sz w:val="24"/>
          <w:szCs w:val="24"/>
          <w:lang w:eastAsia="en-US"/>
        </w:rPr>
      </w:pPr>
      <w:r w:rsidRPr="006F2EA5">
        <w:rPr>
          <w:rFonts w:ascii="Times New Roman" w:eastAsia="Times New Roman" w:hAnsi="Times New Roman" w:cs="Times New Roman"/>
          <w:sz w:val="24"/>
          <w:szCs w:val="24"/>
          <w:lang w:eastAsia="en-US"/>
        </w:rPr>
        <w:t xml:space="preserve">dalyvis iki perkančiosios </w:t>
      </w:r>
      <w:r>
        <w:rPr>
          <w:rFonts w:ascii="Times New Roman" w:eastAsia="Times New Roman" w:hAnsi="Times New Roman" w:cs="Times New Roman"/>
          <w:sz w:val="24"/>
          <w:szCs w:val="24"/>
          <w:lang w:eastAsia="en-US"/>
        </w:rPr>
        <w:t xml:space="preserve">organizacijos nurodyto termino pabaigos nepateikia </w:t>
      </w:r>
      <w:r w:rsidRPr="00061692">
        <w:rPr>
          <w:rFonts w:ascii="Times New Roman" w:eastAsia="Times New Roman" w:hAnsi="Times New Roman" w:cs="Times New Roman"/>
          <w:sz w:val="24"/>
          <w:szCs w:val="24"/>
          <w:lang w:eastAsia="en-US"/>
        </w:rPr>
        <w:t>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r>
        <w:rPr>
          <w:rFonts w:ascii="Times New Roman" w:eastAsia="Times New Roman" w:hAnsi="Times New Roman" w:cs="Times New Roman"/>
          <w:sz w:val="24"/>
          <w:szCs w:val="24"/>
          <w:lang w:eastAsia="en-US"/>
        </w:rPr>
        <w:t>;</w:t>
      </w:r>
    </w:p>
    <w:p w14:paraId="467C37C7" w14:textId="77777777" w:rsidR="00587BBF" w:rsidRPr="00D95845" w:rsidRDefault="00587BBF">
      <w:pPr>
        <w:numPr>
          <w:ilvl w:val="1"/>
          <w:numId w:val="1"/>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dalyvis atsisako savo pasiūlymo arba jo dalies (pasiūlyme nurodyto pirkimo objekto, jo kiekio (apimties), siūlomų kainų, tiekimo ar mokėjimo terminų, kitų pasiūlyme nurodytų sąlygų), nors pasiūlymo galiojimo terminas dar nebus pasibaigęs;</w:t>
      </w:r>
    </w:p>
    <w:p w14:paraId="267496A6" w14:textId="06296544" w:rsidR="00587BBF" w:rsidRPr="00D95845" w:rsidRDefault="00587BBF">
      <w:pPr>
        <w:numPr>
          <w:ilvl w:val="1"/>
          <w:numId w:val="1"/>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 xml:space="preserve">laimėjęs viešąjį pirkimą dalyvis atsisako sudaryti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 xml:space="preserve">sutartį pagal šiose </w:t>
      </w:r>
      <w:r w:rsidR="00692D80">
        <w:rPr>
          <w:rFonts w:ascii="Times New Roman" w:eastAsia="Times New Roman" w:hAnsi="Times New Roman" w:cs="Times New Roman"/>
          <w:sz w:val="24"/>
          <w:szCs w:val="24"/>
          <w:lang w:eastAsia="en-US"/>
        </w:rPr>
        <w:t>pirkimo</w:t>
      </w:r>
      <w:r w:rsidR="007549D8" w:rsidRPr="00D95845">
        <w:rPr>
          <w:rFonts w:ascii="Times New Roman" w:eastAsia="Times New Roman" w:hAnsi="Times New Roman" w:cs="Times New Roman"/>
          <w:sz w:val="24"/>
          <w:szCs w:val="24"/>
          <w:lang w:eastAsia="en-US"/>
        </w:rPr>
        <w:t xml:space="preserve"> </w:t>
      </w:r>
      <w:r w:rsidRPr="00D95845">
        <w:rPr>
          <w:rFonts w:ascii="Times New Roman" w:eastAsia="Times New Roman" w:hAnsi="Times New Roman" w:cs="Times New Roman"/>
          <w:sz w:val="24"/>
          <w:szCs w:val="24"/>
          <w:lang w:eastAsia="en-US"/>
        </w:rPr>
        <w:t xml:space="preserve">sąlygose pateiktą </w:t>
      </w:r>
      <w:r w:rsidR="005247A7"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sutarties projektą (</w:t>
      </w:r>
      <w:r w:rsidR="00893491">
        <w:rPr>
          <w:rFonts w:ascii="Times New Roman" w:eastAsia="Times New Roman" w:hAnsi="Times New Roman" w:cs="Times New Roman"/>
          <w:sz w:val="24"/>
          <w:szCs w:val="24"/>
          <w:lang w:eastAsia="en-US"/>
        </w:rPr>
        <w:t xml:space="preserve">pirkimo sąlygų </w:t>
      </w:r>
      <w:r w:rsidRPr="00D95845">
        <w:rPr>
          <w:rFonts w:ascii="Times New Roman" w:eastAsia="Times New Roman" w:hAnsi="Times New Roman" w:cs="Times New Roman"/>
          <w:sz w:val="24"/>
          <w:szCs w:val="24"/>
          <w:lang w:eastAsia="en-US"/>
        </w:rPr>
        <w:t>3 pried</w:t>
      </w:r>
      <w:r w:rsidR="008C25E1">
        <w:rPr>
          <w:rFonts w:ascii="Times New Roman" w:eastAsia="Times New Roman" w:hAnsi="Times New Roman" w:cs="Times New Roman"/>
          <w:sz w:val="24"/>
          <w:szCs w:val="24"/>
          <w:lang w:eastAsia="en-US"/>
        </w:rPr>
        <w:t>ą</w:t>
      </w:r>
      <w:r w:rsidRPr="00D95845">
        <w:rPr>
          <w:rFonts w:ascii="Times New Roman" w:eastAsia="Times New Roman" w:hAnsi="Times New Roman" w:cs="Times New Roman"/>
          <w:sz w:val="24"/>
          <w:szCs w:val="24"/>
          <w:lang w:eastAsia="en-US"/>
        </w:rPr>
        <w:t xml:space="preserve">). Jei iki perkančiosios organizacijos nurodyto laiko nepasirašo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 xml:space="preserve">sutarties, laikoma, kad dalyvis atsisakė sudaryti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sutartį;</w:t>
      </w:r>
    </w:p>
    <w:p w14:paraId="61C43179" w14:textId="7428E444" w:rsidR="00587BBF" w:rsidRPr="00D95845" w:rsidRDefault="00587BBF">
      <w:pPr>
        <w:numPr>
          <w:ilvl w:val="1"/>
          <w:numId w:val="1"/>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 xml:space="preserve"> dalyvis, kurio pasiūlymas laimėjo viešąjį pirkimą, </w:t>
      </w:r>
      <w:r w:rsidRPr="00715CDC">
        <w:rPr>
          <w:rFonts w:ascii="Times New Roman" w:eastAsia="Times New Roman" w:hAnsi="Times New Roman" w:cs="Times New Roman"/>
          <w:sz w:val="24"/>
          <w:szCs w:val="24"/>
          <w:lang w:eastAsia="en-US"/>
        </w:rPr>
        <w:t xml:space="preserve">per </w:t>
      </w:r>
      <w:r w:rsidR="00147D15" w:rsidRPr="00715CDC">
        <w:rPr>
          <w:rFonts w:ascii="Times New Roman" w:eastAsia="Times New Roman" w:hAnsi="Times New Roman" w:cs="Times New Roman"/>
          <w:sz w:val="24"/>
          <w:szCs w:val="24"/>
          <w:lang w:eastAsia="en-US"/>
        </w:rPr>
        <w:t>10</w:t>
      </w:r>
      <w:r w:rsidRPr="00715CDC">
        <w:rPr>
          <w:rFonts w:ascii="Times New Roman" w:eastAsia="Times New Roman" w:hAnsi="Times New Roman" w:cs="Times New Roman"/>
          <w:sz w:val="24"/>
          <w:szCs w:val="24"/>
          <w:lang w:eastAsia="en-US"/>
        </w:rPr>
        <w:t xml:space="preserve"> darbo </w:t>
      </w:r>
      <w:r w:rsidRPr="00D95845">
        <w:rPr>
          <w:rFonts w:ascii="Times New Roman" w:eastAsia="Times New Roman" w:hAnsi="Times New Roman" w:cs="Times New Roman"/>
          <w:sz w:val="24"/>
          <w:szCs w:val="24"/>
          <w:lang w:eastAsia="en-US"/>
        </w:rPr>
        <w:t>dien</w:t>
      </w:r>
      <w:r w:rsidR="00147D15">
        <w:rPr>
          <w:rFonts w:ascii="Times New Roman" w:eastAsia="Times New Roman" w:hAnsi="Times New Roman" w:cs="Times New Roman"/>
          <w:sz w:val="24"/>
          <w:szCs w:val="24"/>
          <w:lang w:eastAsia="en-US"/>
        </w:rPr>
        <w:t>ų</w:t>
      </w:r>
      <w:r w:rsidRPr="00D95845">
        <w:rPr>
          <w:rFonts w:ascii="Times New Roman" w:eastAsia="Times New Roman" w:hAnsi="Times New Roman" w:cs="Times New Roman"/>
          <w:sz w:val="24"/>
          <w:szCs w:val="24"/>
          <w:lang w:eastAsia="en-US"/>
        </w:rPr>
        <w:t xml:space="preserve"> nuo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 xml:space="preserve">sutarties pasirašymo dienos </w:t>
      </w:r>
      <w:r w:rsidR="007549D8" w:rsidRPr="00D95845">
        <w:rPr>
          <w:rFonts w:ascii="Times New Roman" w:eastAsia="Times New Roman" w:hAnsi="Times New Roman" w:cs="Times New Roman"/>
          <w:sz w:val="24"/>
          <w:szCs w:val="24"/>
          <w:lang w:eastAsia="en-US"/>
        </w:rPr>
        <w:t>neperveda</w:t>
      </w:r>
      <w:r w:rsidRPr="00D95845">
        <w:rPr>
          <w:rFonts w:ascii="Times New Roman" w:eastAsia="Times New Roman" w:hAnsi="Times New Roman" w:cs="Times New Roman"/>
          <w:sz w:val="24"/>
          <w:szCs w:val="24"/>
          <w:lang w:eastAsia="en-US"/>
        </w:rPr>
        <w:t xml:space="preserve"> </w:t>
      </w:r>
      <w:r w:rsidR="00037019"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 xml:space="preserve">sutarties sąlygų įvykdymo užtikrinimo – užstato arba </w:t>
      </w:r>
      <w:r w:rsidRPr="00D95845">
        <w:rPr>
          <w:rFonts w:ascii="Times New Roman" w:eastAsia="Times New Roman" w:hAnsi="Times New Roman" w:cs="Times New Roman"/>
          <w:sz w:val="24"/>
          <w:szCs w:val="24"/>
          <w:lang w:eastAsia="en-US"/>
        </w:rPr>
        <w:lastRenderedPageBreak/>
        <w:t>nepateikia sutarties sąlygų įvykdym</w:t>
      </w:r>
      <w:r w:rsidR="007549D8" w:rsidRPr="00D95845">
        <w:rPr>
          <w:rFonts w:ascii="Times New Roman" w:eastAsia="Times New Roman" w:hAnsi="Times New Roman" w:cs="Times New Roman"/>
          <w:sz w:val="24"/>
          <w:szCs w:val="24"/>
          <w:lang w:eastAsia="en-US"/>
        </w:rPr>
        <w:t>ą</w:t>
      </w:r>
      <w:r w:rsidRPr="00D95845">
        <w:rPr>
          <w:rFonts w:ascii="Times New Roman" w:eastAsia="Times New Roman" w:hAnsi="Times New Roman" w:cs="Times New Roman"/>
          <w:sz w:val="24"/>
          <w:szCs w:val="24"/>
          <w:lang w:eastAsia="en-US"/>
        </w:rPr>
        <w:t xml:space="preserve"> užtikrinančio dokumento – </w:t>
      </w:r>
      <w:r w:rsidRPr="00D95845">
        <w:rPr>
          <w:rFonts w:ascii="Times New Roman" w:eastAsia="Times New Roman" w:hAnsi="Times New Roman" w:cs="Times New Roman"/>
          <w:bCs/>
          <w:sz w:val="24"/>
          <w:szCs w:val="24"/>
          <w:lang w:eastAsia="en-US"/>
        </w:rPr>
        <w:t>banko garantijos</w:t>
      </w:r>
      <w:r w:rsidR="00A953BF">
        <w:rPr>
          <w:rFonts w:ascii="Times New Roman" w:eastAsia="Times New Roman" w:hAnsi="Times New Roman" w:cs="Times New Roman"/>
          <w:bCs/>
          <w:sz w:val="24"/>
          <w:szCs w:val="24"/>
          <w:lang w:eastAsia="en-US"/>
        </w:rPr>
        <w:t xml:space="preserve"> arba </w:t>
      </w:r>
      <w:r w:rsidR="0047466A">
        <w:rPr>
          <w:rFonts w:ascii="Times New Roman" w:eastAsia="Times New Roman" w:hAnsi="Times New Roman" w:cs="Times New Roman"/>
          <w:bCs/>
          <w:sz w:val="24"/>
          <w:szCs w:val="24"/>
          <w:lang w:eastAsia="en-US"/>
        </w:rPr>
        <w:t>laidavimo</w:t>
      </w:r>
      <w:r w:rsidR="008C25E1">
        <w:rPr>
          <w:rFonts w:ascii="Times New Roman" w:eastAsia="Times New Roman" w:hAnsi="Times New Roman" w:cs="Times New Roman"/>
          <w:bCs/>
          <w:sz w:val="24"/>
          <w:szCs w:val="24"/>
          <w:lang w:eastAsia="en-US"/>
        </w:rPr>
        <w:t xml:space="preserve"> draudimo</w:t>
      </w:r>
      <w:r w:rsidRPr="00D95845">
        <w:rPr>
          <w:rFonts w:ascii="Times New Roman" w:eastAsia="Times New Roman" w:hAnsi="Times New Roman" w:cs="Times New Roman"/>
          <w:sz w:val="24"/>
          <w:szCs w:val="24"/>
          <w:lang w:eastAsia="en-US"/>
        </w:rPr>
        <w:t>.</w:t>
      </w:r>
    </w:p>
    <w:p w14:paraId="3C7822A8"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67D65A46"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VI SKYRIUS</w:t>
      </w:r>
    </w:p>
    <w:p w14:paraId="25522811"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PASIŪLYMŲ RENGIMAS, PATEIKIMAS, KEITIMAS</w:t>
      </w:r>
    </w:p>
    <w:p w14:paraId="5BD7D895" w14:textId="77777777" w:rsidR="00191CC4" w:rsidRPr="003B3F60" w:rsidRDefault="00191CC4" w:rsidP="00B0713C">
      <w:pPr>
        <w:spacing w:after="0" w:line="240" w:lineRule="auto"/>
        <w:rPr>
          <w:rFonts w:ascii="Times New Roman" w:eastAsia="Times New Roman" w:hAnsi="Times New Roman" w:cs="Times New Roman"/>
          <w:sz w:val="24"/>
          <w:szCs w:val="24"/>
          <w:lang w:eastAsia="en-US"/>
        </w:rPr>
      </w:pPr>
    </w:p>
    <w:p w14:paraId="029CC61E" w14:textId="77777777" w:rsidR="00191CC4" w:rsidRPr="00453CD3"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453CD3">
        <w:rPr>
          <w:rFonts w:ascii="Times New Roman" w:eastAsia="Times New Roman" w:hAnsi="Times New Roman" w:cs="Times New Roman"/>
          <w:b/>
          <w:sz w:val="24"/>
          <w:szCs w:val="24"/>
          <w:lang w:eastAsia="en-US"/>
        </w:rPr>
        <w:t>Pasiūlymų rengimo reikalavimai</w:t>
      </w:r>
    </w:p>
    <w:p w14:paraId="53691549" w14:textId="77777777" w:rsidR="00191CC4" w:rsidRPr="003179DC" w:rsidRDefault="00191CC4" w:rsidP="00B0713C">
      <w:pPr>
        <w:spacing w:after="0" w:line="240" w:lineRule="auto"/>
        <w:rPr>
          <w:rFonts w:ascii="Times New Roman" w:eastAsia="Times New Roman" w:hAnsi="Times New Roman" w:cs="Times New Roman"/>
          <w:bCs/>
          <w:sz w:val="24"/>
          <w:szCs w:val="24"/>
          <w:lang w:eastAsia="en-US"/>
        </w:rPr>
      </w:pPr>
    </w:p>
    <w:p w14:paraId="016267B2" w14:textId="7DED1573" w:rsidR="0083768F" w:rsidRPr="00453CD3" w:rsidRDefault="0083768F">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453CD3">
        <w:rPr>
          <w:rFonts w:ascii="Times New Roman" w:eastAsia="Calibri" w:hAnsi="Times New Roman" w:cs="Times New Roman"/>
          <w:sz w:val="24"/>
          <w:szCs w:val="24"/>
          <w:lang w:eastAsia="en-US"/>
        </w:rPr>
        <w:t xml:space="preserve">Tiekėjai yra atsakingi už rūpestingą visų pirkimo dokumentų išnagrinėjimą, t. y. tiekėjai turi </w:t>
      </w:r>
      <w:r w:rsidRPr="00657987">
        <w:rPr>
          <w:rFonts w:ascii="Times New Roman" w:eastAsia="Calibri" w:hAnsi="Times New Roman" w:cs="Times New Roman"/>
          <w:sz w:val="24"/>
          <w:szCs w:val="24"/>
          <w:lang w:eastAsia="en-US"/>
        </w:rPr>
        <w:t xml:space="preserve">įvertinti </w:t>
      </w:r>
      <w:r w:rsidR="00053BF6" w:rsidRPr="00657987">
        <w:rPr>
          <w:rFonts w:ascii="Times New Roman" w:eastAsia="Calibri" w:hAnsi="Times New Roman" w:cs="Times New Roman"/>
          <w:sz w:val="24"/>
          <w:szCs w:val="24"/>
          <w:lang w:eastAsia="en-US"/>
        </w:rPr>
        <w:t xml:space="preserve">pirkimo objektą </w:t>
      </w:r>
      <w:r w:rsidRPr="00657987">
        <w:rPr>
          <w:rFonts w:ascii="Times New Roman" w:eastAsia="Calibri" w:hAnsi="Times New Roman" w:cs="Times New Roman"/>
          <w:sz w:val="24"/>
          <w:szCs w:val="24"/>
          <w:lang w:eastAsia="en-US"/>
        </w:rPr>
        <w:t xml:space="preserve">pagal </w:t>
      </w:r>
      <w:r w:rsidRPr="00453CD3">
        <w:rPr>
          <w:rFonts w:ascii="Times New Roman" w:eastAsia="Calibri" w:hAnsi="Times New Roman" w:cs="Times New Roman"/>
          <w:sz w:val="24"/>
          <w:szCs w:val="24"/>
          <w:lang w:eastAsia="en-US"/>
        </w:rPr>
        <w:t>techninės specifikacijos reikalavimus ir įsivertinti visas galimas rizikas.</w:t>
      </w:r>
    </w:p>
    <w:p w14:paraId="3730B76F" w14:textId="77777777" w:rsidR="00191CC4" w:rsidRPr="00191CC4" w:rsidRDefault="00191CC4">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453CD3">
        <w:rPr>
          <w:rFonts w:ascii="Times New Roman" w:eastAsia="Calibri" w:hAnsi="Times New Roman" w:cs="Times New Roman"/>
          <w:sz w:val="24"/>
          <w:szCs w:val="24"/>
          <w:lang w:eastAsia="en-US"/>
        </w:rPr>
        <w:t>Pateikdamas pasiūlymą tiekėjas sutinka su šiais pirkimo dokumentais ir patvirtina, kad jo pasiūlyme pateikta informacija yra teisinga ir apima viską, ko reikia tinkamam</w:t>
      </w:r>
      <w:r w:rsidRPr="00191CC4">
        <w:rPr>
          <w:rFonts w:ascii="Times New Roman" w:eastAsia="Calibri" w:hAnsi="Times New Roman" w:cs="Times New Roman"/>
          <w:sz w:val="24"/>
          <w:szCs w:val="24"/>
          <w:lang w:eastAsia="en-US"/>
        </w:rPr>
        <w:t xml:space="preserve"> pirkimo sutarties įvykdymui.</w:t>
      </w:r>
    </w:p>
    <w:p w14:paraId="62F9F7C3" w14:textId="77777777" w:rsidR="00191CC4" w:rsidRPr="00191CC4" w:rsidRDefault="00191CC4">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Perkančioji organizacija reikalauja pasiūlymus teikti tik elektroninėmis priemonėmis naudojant CVP IS.</w:t>
      </w:r>
      <w:r w:rsidR="00BA4D45">
        <w:rPr>
          <w:rFonts w:ascii="Times New Roman" w:eastAsia="Calibri" w:hAnsi="Times New Roman" w:cs="Times New Roman"/>
          <w:sz w:val="24"/>
          <w:szCs w:val="24"/>
          <w:lang w:eastAsia="en-US"/>
        </w:rPr>
        <w:t xml:space="preserve"> </w:t>
      </w:r>
      <w:r w:rsidR="00BA4D45" w:rsidRPr="00BA4D45">
        <w:rPr>
          <w:rFonts w:ascii="Times New Roman" w:eastAsia="Calibri" w:hAnsi="Times New Roman" w:cs="Times New Roman"/>
          <w:sz w:val="24"/>
          <w:szCs w:val="24"/>
          <w:lang w:eastAsia="en-US"/>
        </w:rPr>
        <w:t xml:space="preserve">Pateikiami dokumentai ar skaitmeninės dokumentų kopijos turi būti prieinami naudojant nediskriminuojančius, visuotinai prieinamus duomenų failų formatus (pvz., </w:t>
      </w:r>
      <w:proofErr w:type="spellStart"/>
      <w:r w:rsidR="00BA4D45" w:rsidRPr="00BA4D45">
        <w:rPr>
          <w:rFonts w:ascii="Times New Roman" w:eastAsia="Calibri" w:hAnsi="Times New Roman" w:cs="Times New Roman"/>
          <w:sz w:val="24"/>
          <w:szCs w:val="24"/>
          <w:lang w:eastAsia="en-US"/>
        </w:rPr>
        <w:t>pdf</w:t>
      </w:r>
      <w:proofErr w:type="spellEnd"/>
      <w:r w:rsidR="00BA4D45" w:rsidRPr="00BA4D45">
        <w:rPr>
          <w:rFonts w:ascii="Times New Roman" w:eastAsia="Calibri" w:hAnsi="Times New Roman" w:cs="Times New Roman"/>
          <w:sz w:val="24"/>
          <w:szCs w:val="24"/>
          <w:lang w:eastAsia="en-US"/>
        </w:rPr>
        <w:t xml:space="preserve">, jpg, </w:t>
      </w:r>
      <w:proofErr w:type="spellStart"/>
      <w:r w:rsidR="00BA4D45" w:rsidRPr="00BA4D45">
        <w:rPr>
          <w:rFonts w:ascii="Times New Roman" w:eastAsia="Calibri" w:hAnsi="Times New Roman" w:cs="Times New Roman"/>
          <w:sz w:val="24"/>
          <w:szCs w:val="24"/>
          <w:lang w:eastAsia="en-US"/>
        </w:rPr>
        <w:t>doc</w:t>
      </w:r>
      <w:proofErr w:type="spellEnd"/>
      <w:r w:rsidR="00BA4D45" w:rsidRPr="00BA4D45">
        <w:rPr>
          <w:rFonts w:ascii="Times New Roman" w:eastAsia="Calibri" w:hAnsi="Times New Roman" w:cs="Times New Roman"/>
          <w:sz w:val="24"/>
          <w:szCs w:val="24"/>
          <w:lang w:eastAsia="en-US"/>
        </w:rPr>
        <w:t xml:space="preserve"> ir kt.)</w:t>
      </w:r>
      <w:r w:rsidR="00BA4D45">
        <w:rPr>
          <w:rFonts w:ascii="Times New Roman" w:eastAsia="Calibri" w:hAnsi="Times New Roman" w:cs="Times New Roman"/>
          <w:sz w:val="24"/>
          <w:szCs w:val="24"/>
          <w:lang w:eastAsia="en-US"/>
        </w:rPr>
        <w:t>.</w:t>
      </w:r>
    </w:p>
    <w:p w14:paraId="2AA2E25C" w14:textId="77777777" w:rsidR="00191CC4" w:rsidRPr="00191CC4" w:rsidRDefault="00191CC4">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B0713C">
        <w:rPr>
          <w:rFonts w:ascii="Times New Roman" w:eastAsia="Calibri" w:hAnsi="Times New Roman" w:cs="Times New Roman"/>
          <w:sz w:val="24"/>
          <w:szCs w:val="24"/>
          <w:lang w:eastAsia="en-US"/>
        </w:rPr>
        <w:t xml:space="preserve">Perkančioji </w:t>
      </w:r>
      <w:r w:rsidRPr="00465E78">
        <w:rPr>
          <w:rFonts w:ascii="Times New Roman" w:eastAsia="Calibri" w:hAnsi="Times New Roman" w:cs="Times New Roman"/>
          <w:sz w:val="24"/>
          <w:szCs w:val="24"/>
          <w:lang w:eastAsia="en-US"/>
        </w:rPr>
        <w:t xml:space="preserve">organizacija </w:t>
      </w:r>
      <w:r w:rsidR="00465E78" w:rsidRPr="00465E78">
        <w:rPr>
          <w:rFonts w:ascii="Times New Roman" w:eastAsia="Calibri" w:hAnsi="Times New Roman" w:cs="Times New Roman"/>
          <w:sz w:val="24"/>
          <w:szCs w:val="24"/>
          <w:lang w:eastAsia="en-US"/>
        </w:rPr>
        <w:t>ne</w:t>
      </w:r>
      <w:r w:rsidRPr="00465E78">
        <w:rPr>
          <w:rFonts w:ascii="Times New Roman" w:eastAsia="Calibri" w:hAnsi="Times New Roman" w:cs="Times New Roman"/>
          <w:sz w:val="24"/>
          <w:szCs w:val="24"/>
          <w:lang w:eastAsia="en-US"/>
        </w:rPr>
        <w:t>reikalauja</w:t>
      </w:r>
      <w:r w:rsidRPr="00B0713C">
        <w:rPr>
          <w:rFonts w:ascii="Times New Roman" w:eastAsia="Calibri" w:hAnsi="Times New Roman" w:cs="Times New Roman"/>
          <w:sz w:val="24"/>
          <w:szCs w:val="24"/>
          <w:lang w:eastAsia="en-US"/>
        </w:rPr>
        <w:t xml:space="preserve">, kad </w:t>
      </w:r>
      <w:r w:rsidR="00B0713C">
        <w:rPr>
          <w:rFonts w:ascii="Times New Roman" w:eastAsia="Calibri" w:hAnsi="Times New Roman" w:cs="Times New Roman"/>
          <w:sz w:val="24"/>
          <w:szCs w:val="24"/>
          <w:lang w:eastAsia="en-US"/>
        </w:rPr>
        <w:t>p</w:t>
      </w:r>
      <w:r w:rsidRPr="00191CC4">
        <w:rPr>
          <w:rFonts w:ascii="Times New Roman" w:eastAsia="Calibri" w:hAnsi="Times New Roman" w:cs="Times New Roman"/>
          <w:sz w:val="24"/>
          <w:szCs w:val="24"/>
          <w:lang w:eastAsia="en-US"/>
        </w:rPr>
        <w:t xml:space="preserve">ateiktas pasiūlymas </w:t>
      </w:r>
      <w:r w:rsidRPr="00B0713C">
        <w:rPr>
          <w:rFonts w:ascii="Times New Roman" w:eastAsia="Calibri" w:hAnsi="Times New Roman" w:cs="Times New Roman"/>
          <w:sz w:val="24"/>
          <w:szCs w:val="24"/>
          <w:lang w:eastAsia="en-US"/>
        </w:rPr>
        <w:t>būtų</w:t>
      </w:r>
      <w:r w:rsidRPr="00191CC4">
        <w:rPr>
          <w:rFonts w:ascii="Times New Roman" w:eastAsia="Calibri" w:hAnsi="Times New Roman" w:cs="Times New Roman"/>
          <w:sz w:val="24"/>
          <w:szCs w:val="24"/>
          <w:lang w:eastAsia="en-US"/>
        </w:rPr>
        <w:t xml:space="preserve"> pasirašytas kvalifikuotu elektroniniu parašu, atitinkančiu 2014 m. liepos 23 d. Europos Parlamento ir Tarybos reglamentą (ES) Nr. 910/2014 dėl elektroninės atpažinties ir elektroninių operacijų patikimumo užtikrinimo paslaugų vidaus rinkoje, kuriuo panaikinama Direktyva 1999/93/EB (OL 2014 L 273, p. 73).</w:t>
      </w:r>
    </w:p>
    <w:p w14:paraId="45D2BA30" w14:textId="77777777" w:rsidR="003E2ECF" w:rsidRPr="003E2ECF" w:rsidRDefault="003E2ECF">
      <w:pPr>
        <w:pStyle w:val="Sraopastraipa"/>
        <w:numPr>
          <w:ilvl w:val="0"/>
          <w:numId w:val="1"/>
        </w:numPr>
        <w:ind w:left="0" w:firstLine="567"/>
        <w:rPr>
          <w:szCs w:val="24"/>
        </w:rPr>
      </w:pPr>
      <w:r w:rsidRPr="003E2ECF">
        <w:rPr>
          <w:szCs w:val="24"/>
        </w:rPr>
        <w:t>Pasiūlymas turi būti pateikiamas lietuvių kalba. Su užsienio kalbomis (išskyrus anglų kalbą) pateikiamais dokumentais pasiūlyme turi būti pateiktas jų vertimas į lietuvių kalbą, patvirtintas vertėjo parašu ir, jei turi, vertimo biuro antspaudu. Perkančiajai organizacijai paprašius, tiekėjas privalo pateikti dokumentų anglų kalba vertimą į lietuvių kalbą.</w:t>
      </w:r>
    </w:p>
    <w:p w14:paraId="403DAA50" w14:textId="0568432C" w:rsidR="00191CC4" w:rsidRPr="003179DC" w:rsidRDefault="003179DC">
      <w:pPr>
        <w:numPr>
          <w:ilvl w:val="0"/>
          <w:numId w:val="1"/>
        </w:numPr>
        <w:spacing w:after="0" w:line="240" w:lineRule="auto"/>
        <w:ind w:left="0" w:firstLine="567"/>
        <w:contextualSpacing/>
        <w:jc w:val="both"/>
        <w:rPr>
          <w:rFonts w:ascii="Times New Roman" w:eastAsia="Calibri" w:hAnsi="Times New Roman" w:cs="Times New Roman"/>
          <w:iCs/>
          <w:sz w:val="24"/>
          <w:szCs w:val="24"/>
          <w:lang w:eastAsia="en-US"/>
        </w:rPr>
      </w:pPr>
      <w:r w:rsidRPr="003179DC">
        <w:rPr>
          <w:rFonts w:ascii="Times New Roman" w:eastAsia="Calibri" w:hAnsi="Times New Roman" w:cs="Times New Roman"/>
          <w:iCs/>
          <w:sz w:val="24"/>
          <w:szCs w:val="24"/>
          <w:lang w:eastAsia="en-US"/>
        </w:rPr>
        <w:t>Tiekėjas (fizinis ar juridinis asmuo) gali pateikti perkančiajai organizacijai tik po vieną pasiūlymą dėl kiekvienos tos pačios pirkimo dalies, nepriklausomai nuo to, ar teikiant pasiūlymą jis bus atskiru tiekėju, ar tiekėjų grupės partneriu (jungtinės veiklos sutarties šalimi</w:t>
      </w:r>
      <w:r w:rsidR="00191CC4" w:rsidRPr="003179DC">
        <w:rPr>
          <w:rFonts w:ascii="Times New Roman" w:eastAsia="Calibri" w:hAnsi="Times New Roman" w:cs="Times New Roman"/>
          <w:iCs/>
          <w:sz w:val="24"/>
          <w:szCs w:val="24"/>
          <w:lang w:eastAsia="en-US"/>
        </w:rPr>
        <w:t>).</w:t>
      </w:r>
    </w:p>
    <w:p w14:paraId="529BA904" w14:textId="77777777" w:rsidR="00191CC4" w:rsidRPr="00191CC4" w:rsidRDefault="00191CC4">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Tiekėjas prisiima visas išlaidas, susijusias su pasiūlymo rengimu ir įteikimu, perkančioji organizacija nėra atsakinga ar įpareigota dėl šių išlaidų. Perkančioji organizacija neatsakys ir neprisiims šių išlaidų, nepriklausomai nuo to, kaip vyktų ir baigtųsi viešasis pirkimas.</w:t>
      </w:r>
    </w:p>
    <w:p w14:paraId="38AFED46" w14:textId="65634FDC" w:rsidR="00191CC4" w:rsidRPr="003179DC" w:rsidRDefault="004B4210">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3179DC">
        <w:rPr>
          <w:rFonts w:ascii="Times New Roman" w:eastAsia="Calibri" w:hAnsi="Times New Roman" w:cs="Times New Roman"/>
          <w:sz w:val="24"/>
          <w:szCs w:val="24"/>
          <w:lang w:eastAsia="en-US"/>
        </w:rPr>
        <w:t>Iki pasiūlymų pateikimo termino pabaigos t</w:t>
      </w:r>
      <w:r w:rsidR="00191CC4" w:rsidRPr="003179DC">
        <w:rPr>
          <w:rFonts w:ascii="Times New Roman" w:eastAsia="Calibri" w:hAnsi="Times New Roman" w:cs="Times New Roman"/>
          <w:sz w:val="24"/>
          <w:szCs w:val="24"/>
          <w:lang w:eastAsia="en-US"/>
        </w:rPr>
        <w:t xml:space="preserve">iekėjo </w:t>
      </w:r>
      <w:r w:rsidRPr="003179DC">
        <w:rPr>
          <w:rFonts w:ascii="Times New Roman" w:eastAsia="Calibri" w:hAnsi="Times New Roman" w:cs="Times New Roman"/>
          <w:sz w:val="24"/>
          <w:szCs w:val="24"/>
          <w:lang w:eastAsia="en-US"/>
        </w:rPr>
        <w:t xml:space="preserve">pateiktame </w:t>
      </w:r>
      <w:r w:rsidR="00191CC4" w:rsidRPr="003179DC">
        <w:rPr>
          <w:rFonts w:ascii="Times New Roman" w:eastAsia="Calibri" w:hAnsi="Times New Roman" w:cs="Times New Roman"/>
          <w:sz w:val="24"/>
          <w:szCs w:val="24"/>
          <w:lang w:eastAsia="en-US"/>
        </w:rPr>
        <w:t xml:space="preserve">pasiūlyme </w:t>
      </w:r>
      <w:r w:rsidR="003179DC" w:rsidRPr="003179DC">
        <w:rPr>
          <w:rFonts w:ascii="Times New Roman" w:eastAsia="Calibri" w:hAnsi="Times New Roman" w:cs="Times New Roman"/>
          <w:sz w:val="24"/>
          <w:szCs w:val="24"/>
          <w:lang w:eastAsia="en-US"/>
        </w:rPr>
        <w:t xml:space="preserve">(kiekvienoje pirkimo objekto dalyje) </w:t>
      </w:r>
      <w:r w:rsidR="00191CC4" w:rsidRPr="003179DC">
        <w:rPr>
          <w:rFonts w:ascii="Times New Roman" w:eastAsia="Calibri" w:hAnsi="Times New Roman" w:cs="Times New Roman"/>
          <w:sz w:val="24"/>
          <w:szCs w:val="24"/>
          <w:lang w:eastAsia="en-US"/>
        </w:rPr>
        <w:t>turi būti:</w:t>
      </w:r>
    </w:p>
    <w:p w14:paraId="502E62B5" w14:textId="77777777" w:rsidR="00191CC4" w:rsidRPr="00191CC4" w:rsidRDefault="00191CC4">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įgaliojimas ar kitas dokumentas (pvz., pareigybės aprašymas), suteikiantis teisę pasirašyti tiekėjo pasiūlymą, kai pasiūlymą pasirašo ne juridinio asmens vadovas, o jo įgaliotas asmuo;</w:t>
      </w:r>
    </w:p>
    <w:p w14:paraId="1E8D9026" w14:textId="30EEC286" w:rsidR="00191CC4" w:rsidRPr="00191CC4" w:rsidRDefault="00191CC4">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užpildytas </w:t>
      </w:r>
      <w:r w:rsidR="004167CF">
        <w:rPr>
          <w:rFonts w:ascii="Times New Roman" w:eastAsia="Calibri" w:hAnsi="Times New Roman" w:cs="Times New Roman"/>
          <w:sz w:val="24"/>
          <w:szCs w:val="24"/>
          <w:lang w:eastAsia="en-US"/>
        </w:rPr>
        <w:t xml:space="preserve">ir pasirašytas </w:t>
      </w:r>
      <w:r w:rsidRPr="00191CC4">
        <w:rPr>
          <w:rFonts w:ascii="Times New Roman" w:eastAsia="Calibri" w:hAnsi="Times New Roman" w:cs="Times New Roman"/>
          <w:sz w:val="24"/>
          <w:szCs w:val="24"/>
          <w:lang w:eastAsia="en-US"/>
        </w:rPr>
        <w:t>pasiūlymas pagal pasiūlymo formą (</w:t>
      </w:r>
      <w:r w:rsidR="00893491">
        <w:rPr>
          <w:rFonts w:ascii="Times New Roman" w:eastAsia="Calibri" w:hAnsi="Times New Roman" w:cs="Times New Roman"/>
          <w:sz w:val="24"/>
          <w:szCs w:val="24"/>
          <w:lang w:eastAsia="en-US"/>
        </w:rPr>
        <w:t xml:space="preserve">pirkimo sąlygų </w:t>
      </w:r>
      <w:r w:rsidRPr="00191CC4">
        <w:rPr>
          <w:rFonts w:ascii="Times New Roman" w:eastAsia="Calibri" w:hAnsi="Times New Roman" w:cs="Times New Roman"/>
          <w:sz w:val="24"/>
          <w:szCs w:val="24"/>
          <w:lang w:eastAsia="en-US"/>
        </w:rPr>
        <w:t>2 priedas);</w:t>
      </w:r>
    </w:p>
    <w:p w14:paraId="37DFC5D7" w14:textId="6641D673" w:rsidR="00427D19" w:rsidRPr="00427D19" w:rsidRDefault="00427D19">
      <w:pPr>
        <w:pStyle w:val="Sraopastraipa"/>
        <w:numPr>
          <w:ilvl w:val="1"/>
          <w:numId w:val="1"/>
        </w:numPr>
        <w:ind w:left="0" w:firstLine="567"/>
        <w:rPr>
          <w:rFonts w:eastAsia="Calibri"/>
          <w:szCs w:val="24"/>
        </w:rPr>
      </w:pPr>
      <w:r w:rsidRPr="00427D19">
        <w:rPr>
          <w:rFonts w:eastAsia="Calibri"/>
          <w:szCs w:val="24"/>
        </w:rPr>
        <w:t xml:space="preserve">pasiūlymo galiojimo užtikrinimo </w:t>
      </w:r>
      <w:r>
        <w:rPr>
          <w:rFonts w:eastAsia="Calibri"/>
          <w:szCs w:val="24"/>
        </w:rPr>
        <w:t>–</w:t>
      </w:r>
      <w:r w:rsidRPr="00427D19">
        <w:rPr>
          <w:rFonts w:eastAsia="Calibri"/>
          <w:szCs w:val="24"/>
        </w:rPr>
        <w:t xml:space="preserve"> užstato sumokėjimą patvirtinantis dokumentas </w:t>
      </w:r>
      <w:r w:rsidR="00C30C8C">
        <w:rPr>
          <w:rFonts w:eastAsia="Calibri"/>
          <w:b/>
          <w:szCs w:val="24"/>
        </w:rPr>
        <w:t>arba</w:t>
      </w:r>
      <w:r w:rsidRPr="00427D19">
        <w:rPr>
          <w:rFonts w:eastAsia="Calibri"/>
          <w:szCs w:val="24"/>
        </w:rPr>
        <w:t xml:space="preserve"> </w:t>
      </w:r>
      <w:r w:rsidR="00CD7765" w:rsidRPr="00CD7765">
        <w:rPr>
          <w:rFonts w:eastAsia="Calibri"/>
          <w:szCs w:val="24"/>
        </w:rPr>
        <w:t xml:space="preserve">užpildytas pasiūlymo galiojimo užtikrinimo dokumentas pagal pasiūlymo galiojimo </w:t>
      </w:r>
      <w:r w:rsidR="00C30C8C">
        <w:rPr>
          <w:rFonts w:eastAsia="Calibri"/>
          <w:szCs w:val="24"/>
        </w:rPr>
        <w:t>užtikrinimo formas</w:t>
      </w:r>
      <w:r w:rsidR="00CD7765" w:rsidRPr="00CD7765">
        <w:rPr>
          <w:rFonts w:eastAsia="Calibri"/>
          <w:szCs w:val="24"/>
        </w:rPr>
        <w:t xml:space="preserve"> (</w:t>
      </w:r>
      <w:r w:rsidR="00893491">
        <w:rPr>
          <w:rFonts w:eastAsia="Calibri"/>
          <w:szCs w:val="24"/>
        </w:rPr>
        <w:t xml:space="preserve">pirkimo sąlygų </w:t>
      </w:r>
      <w:r w:rsidR="00CD7765">
        <w:rPr>
          <w:rFonts w:eastAsia="Calibri"/>
          <w:szCs w:val="24"/>
        </w:rPr>
        <w:t>4</w:t>
      </w:r>
      <w:r w:rsidR="00CD7765" w:rsidRPr="00CD7765">
        <w:rPr>
          <w:rFonts w:eastAsia="Calibri"/>
          <w:szCs w:val="24"/>
        </w:rPr>
        <w:t xml:space="preserve"> priedas) elektronine forma, pateikiamas atskiru failu, pasirašytas pasiūlymo galiojimo užtikrinimą išdavusio banko </w:t>
      </w:r>
      <w:r w:rsidR="00C30C8C">
        <w:rPr>
          <w:rFonts w:eastAsia="Calibri"/>
          <w:szCs w:val="24"/>
        </w:rPr>
        <w:t xml:space="preserve">arba draudimo bendrovės </w:t>
      </w:r>
      <w:r w:rsidR="00CD7765" w:rsidRPr="00CD7765">
        <w:rPr>
          <w:rFonts w:eastAsia="Calibri"/>
          <w:szCs w:val="24"/>
        </w:rPr>
        <w:t xml:space="preserve">originaliu saugiu elektroniniu parašu, atitinkančiu </w:t>
      </w:r>
      <w:r w:rsidR="00CD7765">
        <w:rPr>
          <w:rFonts w:eastAsia="Calibri"/>
          <w:szCs w:val="24"/>
        </w:rPr>
        <w:t>teisės aktų reikalavimus</w:t>
      </w:r>
      <w:r w:rsidR="00CD7765" w:rsidRPr="00CD7765">
        <w:rPr>
          <w:rFonts w:eastAsia="Calibri"/>
          <w:szCs w:val="24"/>
        </w:rPr>
        <w:t xml:space="preserve">. Pasiūlymo galiojimo užtikrinimą išdavusio banko </w:t>
      </w:r>
      <w:r w:rsidR="00C30C8C">
        <w:rPr>
          <w:rFonts w:eastAsia="Calibri"/>
          <w:szCs w:val="24"/>
        </w:rPr>
        <w:t xml:space="preserve">ar draudimo bendrovės </w:t>
      </w:r>
      <w:r w:rsidR="00CD7765" w:rsidRPr="00CD7765">
        <w:rPr>
          <w:rFonts w:eastAsia="Calibri"/>
          <w:szCs w:val="24"/>
        </w:rPr>
        <w:t>saugų elektroninį parašą perkančioji organizacija turi galėti nekliudomai patikrinti</w:t>
      </w:r>
      <w:r w:rsidR="00C30C8C" w:rsidRPr="00C30C8C">
        <w:rPr>
          <w:rFonts w:eastAsia="Calibri"/>
          <w:szCs w:val="24"/>
        </w:rPr>
        <w:t>. Jeigu tiekėjas pateikia draudimo bendrovės išduotą pasiūlymo galiojimą užtikrinantį dokumentą, tai kartu su pasiūlymo laidavimo draudimo raštu tiekėjas turi pateikti ir pasirašytą draudimo liudijimą (polisą) bei mokestinį pavedimą, kad draudimo įmoka už šį išduotą pasiūlymo laidavimo draudimo raštą yra sumokėta</w:t>
      </w:r>
      <w:r w:rsidRPr="00427D19">
        <w:rPr>
          <w:rFonts w:eastAsia="Calibri"/>
          <w:szCs w:val="24"/>
        </w:rPr>
        <w:t>;</w:t>
      </w:r>
    </w:p>
    <w:p w14:paraId="1EB5A040" w14:textId="2FD65C75" w:rsidR="00191CC4" w:rsidRPr="00191CC4" w:rsidRDefault="00191CC4">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užpildytas ir pasirašytas EBVPD (</w:t>
      </w:r>
      <w:r w:rsidR="00893491">
        <w:rPr>
          <w:rFonts w:ascii="Times New Roman" w:eastAsia="Calibri" w:hAnsi="Times New Roman" w:cs="Times New Roman"/>
          <w:sz w:val="24"/>
          <w:szCs w:val="24"/>
          <w:lang w:eastAsia="en-US"/>
        </w:rPr>
        <w:t>pirkimo sąlygų</w:t>
      </w:r>
      <w:r w:rsidR="00332349">
        <w:rPr>
          <w:rFonts w:ascii="Times New Roman" w:eastAsia="Calibri" w:hAnsi="Times New Roman" w:cs="Times New Roman"/>
          <w:sz w:val="24"/>
          <w:szCs w:val="24"/>
          <w:lang w:eastAsia="en-US"/>
        </w:rPr>
        <w:t xml:space="preserve"> 7</w:t>
      </w:r>
      <w:r w:rsidRPr="00191CC4">
        <w:rPr>
          <w:rFonts w:ascii="Times New Roman" w:eastAsia="Calibri" w:hAnsi="Times New Roman" w:cs="Times New Roman"/>
          <w:sz w:val="24"/>
          <w:szCs w:val="24"/>
          <w:lang w:eastAsia="en-US"/>
        </w:rPr>
        <w:t xml:space="preserve"> priedas). EBVPD turi užpildyti, pasirašyti ir pateikti tiekėjas, </w:t>
      </w:r>
      <w:r w:rsidRPr="00191CC4">
        <w:rPr>
          <w:rFonts w:ascii="Times New Roman" w:eastAsia="Calibri" w:hAnsi="Times New Roman" w:cs="Times New Roman"/>
          <w:b/>
          <w:sz w:val="24"/>
          <w:szCs w:val="24"/>
          <w:lang w:eastAsia="en-US"/>
        </w:rPr>
        <w:t>kiekvienas</w:t>
      </w:r>
      <w:r w:rsidRPr="00191CC4">
        <w:rPr>
          <w:rFonts w:ascii="Times New Roman" w:eastAsia="Calibri" w:hAnsi="Times New Roman" w:cs="Times New Roman"/>
          <w:sz w:val="24"/>
          <w:szCs w:val="24"/>
          <w:lang w:eastAsia="en-US"/>
        </w:rPr>
        <w:t xml:space="preserve"> tiekėjų grupės partneris (jei pasiūlymą pateikia tiekėjų grupė), </w:t>
      </w:r>
      <w:r w:rsidRPr="00191CC4">
        <w:rPr>
          <w:rFonts w:ascii="Times New Roman" w:eastAsia="Calibri" w:hAnsi="Times New Roman" w:cs="Times New Roman"/>
          <w:b/>
          <w:sz w:val="24"/>
          <w:szCs w:val="24"/>
          <w:lang w:eastAsia="en-US"/>
        </w:rPr>
        <w:t>kiekvienas</w:t>
      </w:r>
      <w:r w:rsidRPr="00191CC4">
        <w:rPr>
          <w:rFonts w:ascii="Times New Roman" w:eastAsia="Calibri" w:hAnsi="Times New Roman" w:cs="Times New Roman"/>
          <w:sz w:val="24"/>
          <w:szCs w:val="24"/>
          <w:lang w:eastAsia="en-US"/>
        </w:rPr>
        <w:t xml:space="preserve"> </w:t>
      </w:r>
      <w:r w:rsidR="00D11B54">
        <w:rPr>
          <w:rFonts w:ascii="Times New Roman" w:eastAsia="Calibri" w:hAnsi="Times New Roman" w:cs="Times New Roman"/>
          <w:sz w:val="24"/>
          <w:szCs w:val="24"/>
          <w:lang w:eastAsia="en-US"/>
        </w:rPr>
        <w:t>subtiekėjas</w:t>
      </w:r>
      <w:r w:rsidRPr="00191CC4">
        <w:rPr>
          <w:rFonts w:ascii="Times New Roman" w:eastAsia="Calibri" w:hAnsi="Times New Roman" w:cs="Times New Roman"/>
          <w:sz w:val="24"/>
          <w:szCs w:val="24"/>
          <w:lang w:eastAsia="en-US"/>
        </w:rPr>
        <w:t>, kurio pajėgumais</w:t>
      </w:r>
      <w:r w:rsidR="00BF573F">
        <w:rPr>
          <w:rFonts w:ascii="Times New Roman" w:eastAsia="Calibri" w:hAnsi="Times New Roman" w:cs="Times New Roman"/>
          <w:sz w:val="24"/>
          <w:szCs w:val="24"/>
          <w:lang w:eastAsia="en-US"/>
        </w:rPr>
        <w:t>, t. y. siek</w:t>
      </w:r>
      <w:r w:rsidR="00080559">
        <w:rPr>
          <w:rFonts w:ascii="Times New Roman" w:eastAsia="Calibri" w:hAnsi="Times New Roman" w:cs="Times New Roman"/>
          <w:sz w:val="24"/>
          <w:szCs w:val="24"/>
          <w:lang w:eastAsia="en-US"/>
        </w:rPr>
        <w:t>damas</w:t>
      </w:r>
      <w:r w:rsidR="00BF573F">
        <w:rPr>
          <w:rFonts w:ascii="Times New Roman" w:eastAsia="Calibri" w:hAnsi="Times New Roman" w:cs="Times New Roman"/>
          <w:sz w:val="24"/>
          <w:szCs w:val="24"/>
          <w:lang w:eastAsia="en-US"/>
        </w:rPr>
        <w:t xml:space="preserve"> atitikti kvalifikacijos reikalavimus,</w:t>
      </w:r>
      <w:r w:rsidRPr="00191CC4">
        <w:rPr>
          <w:rFonts w:ascii="Times New Roman" w:eastAsia="Calibri" w:hAnsi="Times New Roman" w:cs="Times New Roman"/>
          <w:sz w:val="24"/>
          <w:szCs w:val="24"/>
          <w:lang w:eastAsia="en-US"/>
        </w:rPr>
        <w:t xml:space="preserve"> ketina remtis tiekėjas;</w:t>
      </w:r>
    </w:p>
    <w:p w14:paraId="38D1743E" w14:textId="77777777" w:rsidR="00191CC4" w:rsidRDefault="00191CC4">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lastRenderedPageBreak/>
        <w:t>jungtinės veiklos sutartis, jei pasiūlymą pateikia tiekėjų grupė;</w:t>
      </w:r>
    </w:p>
    <w:p w14:paraId="09CD5B29" w14:textId="3C0DE6CC" w:rsidR="001D388C" w:rsidRDefault="001D388C">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957463">
        <w:rPr>
          <w:rFonts w:ascii="Times New Roman" w:eastAsia="Calibri" w:hAnsi="Times New Roman" w:cs="Times New Roman"/>
          <w:b/>
          <w:bCs/>
          <w:color w:val="FF0000"/>
          <w:sz w:val="24"/>
          <w:szCs w:val="24"/>
          <w:lang w:eastAsia="en-US"/>
        </w:rPr>
        <w:t xml:space="preserve">užpildyta </w:t>
      </w:r>
      <w:r>
        <w:rPr>
          <w:rFonts w:ascii="Times New Roman" w:eastAsia="Calibri" w:hAnsi="Times New Roman" w:cs="Times New Roman"/>
          <w:b/>
          <w:bCs/>
          <w:color w:val="FF0000"/>
          <w:sz w:val="24"/>
          <w:szCs w:val="24"/>
          <w:lang w:eastAsia="en-US"/>
        </w:rPr>
        <w:t xml:space="preserve">paslaugų įkainių suvestinė lentelė </w:t>
      </w:r>
      <w:r w:rsidR="00FA028C">
        <w:rPr>
          <w:rFonts w:ascii="Times New Roman" w:eastAsia="Calibri" w:hAnsi="Times New Roman" w:cs="Times New Roman"/>
          <w:b/>
          <w:bCs/>
          <w:color w:val="FF0000"/>
          <w:sz w:val="24"/>
          <w:szCs w:val="24"/>
          <w:lang w:eastAsia="en-US"/>
        </w:rPr>
        <w:t>(</w:t>
      </w:r>
      <w:proofErr w:type="spellStart"/>
      <w:r w:rsidR="00FA028C" w:rsidRPr="00FA028C">
        <w:rPr>
          <w:rFonts w:ascii="Times New Roman" w:eastAsia="Calibri" w:hAnsi="Times New Roman" w:cs="Times New Roman"/>
          <w:b/>
          <w:bCs/>
          <w:color w:val="FF0000"/>
          <w:sz w:val="24"/>
          <w:szCs w:val="24"/>
        </w:rPr>
        <w:t>xls</w:t>
      </w:r>
      <w:proofErr w:type="spellEnd"/>
      <w:r w:rsidR="00FA028C" w:rsidRPr="00FA028C">
        <w:rPr>
          <w:rFonts w:ascii="Times New Roman" w:eastAsia="Calibri" w:hAnsi="Times New Roman" w:cs="Times New Roman"/>
          <w:b/>
          <w:bCs/>
          <w:color w:val="FF0000"/>
          <w:sz w:val="24"/>
          <w:szCs w:val="24"/>
        </w:rPr>
        <w:t xml:space="preserve">, </w:t>
      </w:r>
      <w:proofErr w:type="spellStart"/>
      <w:r w:rsidR="00FA028C" w:rsidRPr="00FA028C">
        <w:rPr>
          <w:rFonts w:ascii="Times New Roman" w:eastAsia="Calibri" w:hAnsi="Times New Roman" w:cs="Times New Roman"/>
          <w:b/>
          <w:bCs/>
          <w:color w:val="FF0000"/>
          <w:sz w:val="24"/>
          <w:szCs w:val="24"/>
        </w:rPr>
        <w:t>xlsx</w:t>
      </w:r>
      <w:proofErr w:type="spellEnd"/>
      <w:r w:rsidR="00FA028C" w:rsidRPr="00FA028C">
        <w:rPr>
          <w:rFonts w:ascii="Times New Roman" w:eastAsia="Calibri" w:hAnsi="Times New Roman" w:cs="Times New Roman"/>
          <w:b/>
          <w:bCs/>
          <w:color w:val="FF0000"/>
          <w:sz w:val="24"/>
          <w:szCs w:val="24"/>
        </w:rPr>
        <w:t xml:space="preserve"> arba lygiaverčiu elektroninės skaičiuoklės formatu</w:t>
      </w:r>
      <w:r w:rsidRPr="003E6606">
        <w:rPr>
          <w:rFonts w:ascii="Times New Roman" w:hAnsi="Times New Roman" w:cs="Times New Roman"/>
          <w:b/>
          <w:bCs/>
          <w:color w:val="FF0000"/>
          <w:sz w:val="24"/>
          <w:szCs w:val="24"/>
          <w:lang w:eastAsia="en-US"/>
        </w:rPr>
        <w:t>)</w:t>
      </w:r>
      <w:r>
        <w:rPr>
          <w:rFonts w:ascii="Times New Roman" w:eastAsia="Calibri" w:hAnsi="Times New Roman" w:cs="Times New Roman"/>
          <w:sz w:val="24"/>
          <w:szCs w:val="24"/>
          <w:lang w:eastAsia="en-US"/>
        </w:rPr>
        <w:t>;</w:t>
      </w:r>
    </w:p>
    <w:p w14:paraId="05C13308" w14:textId="0A2B4B74" w:rsidR="00191CC4" w:rsidRPr="00427D19" w:rsidRDefault="00191CC4">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kita pirkimo </w:t>
      </w:r>
      <w:r w:rsidRPr="00427D19">
        <w:rPr>
          <w:rFonts w:ascii="Times New Roman" w:eastAsia="Calibri" w:hAnsi="Times New Roman" w:cs="Times New Roman"/>
          <w:sz w:val="24"/>
          <w:szCs w:val="24"/>
          <w:lang w:eastAsia="en-US"/>
        </w:rPr>
        <w:t>dokumentuose prašoma medžiaga.</w:t>
      </w:r>
    </w:p>
    <w:p w14:paraId="481571F0" w14:textId="77777777" w:rsidR="00191CC4" w:rsidRPr="003179DC" w:rsidRDefault="00191CC4" w:rsidP="00191CC4">
      <w:pPr>
        <w:spacing w:after="0" w:line="240" w:lineRule="auto"/>
        <w:rPr>
          <w:rFonts w:ascii="Times New Roman" w:eastAsia="Times New Roman" w:hAnsi="Times New Roman" w:cs="Times New Roman"/>
          <w:bCs/>
          <w:sz w:val="24"/>
          <w:szCs w:val="24"/>
          <w:lang w:eastAsia="en-US"/>
        </w:rPr>
      </w:pPr>
    </w:p>
    <w:p w14:paraId="79C0D9AD"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A42012">
        <w:rPr>
          <w:rFonts w:ascii="Times New Roman" w:eastAsia="Calibri" w:hAnsi="Times New Roman" w:cs="Times New Roman"/>
          <w:b/>
          <w:sz w:val="24"/>
          <w:szCs w:val="24"/>
          <w:lang w:eastAsia="en-US"/>
        </w:rPr>
        <w:t>Informacija, kaip turi būti apskaičiuota ir išreikšta pasiūlymuose nurodoma kaina. Į kainą turi būti įskaityti visi mokesčiai</w:t>
      </w:r>
    </w:p>
    <w:p w14:paraId="766BCBB6" w14:textId="77777777" w:rsidR="00191CC4" w:rsidRPr="00191CC4" w:rsidRDefault="00191CC4" w:rsidP="00191CC4">
      <w:pPr>
        <w:spacing w:after="0" w:line="240" w:lineRule="auto"/>
        <w:jc w:val="both"/>
        <w:rPr>
          <w:rFonts w:ascii="Times New Roman" w:eastAsia="Times New Roman" w:hAnsi="Times New Roman" w:cs="Times New Roman"/>
          <w:sz w:val="24"/>
          <w:szCs w:val="24"/>
          <w:lang w:eastAsia="en-US"/>
        </w:rPr>
      </w:pPr>
    </w:p>
    <w:p w14:paraId="20730DB7" w14:textId="4E7DC18A" w:rsidR="00191CC4"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Pasiūlyme nurodoma pirkimo kaina </w:t>
      </w:r>
      <w:r w:rsidR="00C57747">
        <w:rPr>
          <w:rFonts w:ascii="Times New Roman" w:eastAsia="Times New Roman" w:hAnsi="Times New Roman" w:cs="Times New Roman"/>
          <w:sz w:val="24"/>
          <w:szCs w:val="24"/>
          <w:lang w:eastAsia="en-US"/>
        </w:rPr>
        <w:t>t</w:t>
      </w:r>
      <w:r w:rsidRPr="00191CC4">
        <w:rPr>
          <w:rFonts w:ascii="Times New Roman" w:eastAsia="Times New Roman" w:hAnsi="Times New Roman" w:cs="Times New Roman"/>
          <w:sz w:val="24"/>
          <w:szCs w:val="24"/>
          <w:lang w:eastAsia="en-US"/>
        </w:rPr>
        <w:t xml:space="preserve">uri būti apskaičiuota ir išreikšta taip, kaip nurodyta </w:t>
      </w:r>
      <w:r w:rsidR="00893491">
        <w:rPr>
          <w:rFonts w:ascii="Times New Roman" w:eastAsia="Times New Roman" w:hAnsi="Times New Roman" w:cs="Times New Roman"/>
          <w:sz w:val="24"/>
          <w:szCs w:val="24"/>
          <w:lang w:eastAsia="en-US"/>
        </w:rPr>
        <w:t xml:space="preserve">pirkimo sąlygų </w:t>
      </w:r>
      <w:r w:rsidRPr="00191CC4">
        <w:rPr>
          <w:rFonts w:ascii="Times New Roman" w:eastAsia="Times New Roman" w:hAnsi="Times New Roman" w:cs="Times New Roman"/>
          <w:sz w:val="24"/>
          <w:szCs w:val="24"/>
          <w:lang w:eastAsia="en-US"/>
        </w:rPr>
        <w:t xml:space="preserve">2 priede. </w:t>
      </w:r>
      <w:r w:rsidR="00FA028C" w:rsidRPr="00244BE6">
        <w:rPr>
          <w:rFonts w:ascii="Times New Roman" w:eastAsia="Times New Roman" w:hAnsi="Times New Roman" w:cs="Times New Roman"/>
          <w:b/>
          <w:sz w:val="24"/>
          <w:szCs w:val="24"/>
          <w:u w:val="single"/>
          <w:lang w:eastAsia="en-US"/>
        </w:rPr>
        <w:t>Maksimali priimtina pasiūlymo I</w:t>
      </w:r>
      <w:r w:rsidR="00FA028C">
        <w:rPr>
          <w:rFonts w:ascii="Times New Roman" w:eastAsia="Times New Roman" w:hAnsi="Times New Roman" w:cs="Times New Roman"/>
          <w:b/>
          <w:sz w:val="24"/>
          <w:szCs w:val="24"/>
          <w:u w:val="single"/>
          <w:lang w:eastAsia="en-US"/>
        </w:rPr>
        <w:t>-ai</w:t>
      </w:r>
      <w:r w:rsidR="00FA028C" w:rsidRPr="00244BE6">
        <w:rPr>
          <w:rFonts w:ascii="Times New Roman" w:eastAsia="Times New Roman" w:hAnsi="Times New Roman" w:cs="Times New Roman"/>
          <w:b/>
          <w:sz w:val="24"/>
          <w:szCs w:val="24"/>
          <w:u w:val="single"/>
          <w:lang w:eastAsia="en-US"/>
        </w:rPr>
        <w:t xml:space="preserve"> pirkimo objekto daliai kaina yra </w:t>
      </w:r>
      <w:r w:rsidR="00FA028C" w:rsidRPr="00FA028C">
        <w:rPr>
          <w:rFonts w:ascii="Times New Roman" w:eastAsia="Times New Roman" w:hAnsi="Times New Roman" w:cs="Times New Roman"/>
          <w:b/>
          <w:bCs/>
          <w:sz w:val="24"/>
          <w:szCs w:val="24"/>
          <w:u w:val="single"/>
          <w:lang w:eastAsia="en-US"/>
        </w:rPr>
        <w:t>1.703.734,45</w:t>
      </w:r>
      <w:r w:rsidR="00FA028C" w:rsidRPr="00FA028C">
        <w:rPr>
          <w:rFonts w:ascii="Times New Roman" w:eastAsia="Times New Roman" w:hAnsi="Times New Roman" w:cs="Times New Roman"/>
          <w:b/>
          <w:bCs/>
          <w:i/>
          <w:iCs/>
          <w:sz w:val="24"/>
          <w:szCs w:val="24"/>
          <w:u w:val="single"/>
          <w:lang w:eastAsia="en-US"/>
        </w:rPr>
        <w:t xml:space="preserve"> </w:t>
      </w:r>
      <w:r w:rsidR="00FA028C" w:rsidRPr="00FA028C">
        <w:rPr>
          <w:rFonts w:ascii="Times New Roman" w:eastAsia="Times New Roman" w:hAnsi="Times New Roman" w:cs="Times New Roman"/>
          <w:b/>
          <w:sz w:val="24"/>
          <w:szCs w:val="24"/>
          <w:u w:val="single"/>
          <w:lang w:eastAsia="en-US"/>
        </w:rPr>
        <w:t>E</w:t>
      </w:r>
      <w:r w:rsidR="00FA028C" w:rsidRPr="00244BE6">
        <w:rPr>
          <w:rFonts w:ascii="Times New Roman" w:eastAsia="Times New Roman" w:hAnsi="Times New Roman" w:cs="Times New Roman"/>
          <w:b/>
          <w:sz w:val="24"/>
          <w:szCs w:val="24"/>
          <w:u w:val="single"/>
          <w:lang w:eastAsia="en-US"/>
        </w:rPr>
        <w:t>ur įskaitant visus mokesčius; II</w:t>
      </w:r>
      <w:r w:rsidR="00FA028C">
        <w:rPr>
          <w:rFonts w:ascii="Times New Roman" w:eastAsia="Times New Roman" w:hAnsi="Times New Roman" w:cs="Times New Roman"/>
          <w:b/>
          <w:sz w:val="24"/>
          <w:szCs w:val="24"/>
          <w:u w:val="single"/>
          <w:lang w:eastAsia="en-US"/>
        </w:rPr>
        <w:t>-ai</w:t>
      </w:r>
      <w:r w:rsidR="00FA028C" w:rsidRPr="00244BE6">
        <w:rPr>
          <w:rFonts w:ascii="Times New Roman" w:eastAsia="Times New Roman" w:hAnsi="Times New Roman" w:cs="Times New Roman"/>
          <w:b/>
          <w:sz w:val="24"/>
          <w:szCs w:val="24"/>
          <w:u w:val="single"/>
          <w:lang w:eastAsia="en-US"/>
        </w:rPr>
        <w:t xml:space="preserve"> pirkimo objekto daliai </w:t>
      </w:r>
      <w:r w:rsidR="00FA028C" w:rsidRPr="00FA028C">
        <w:rPr>
          <w:rFonts w:ascii="Times New Roman" w:hAnsi="Times New Roman" w:cs="Times New Roman"/>
          <w:b/>
          <w:bCs/>
          <w:color w:val="000000"/>
          <w:sz w:val="24"/>
          <w:szCs w:val="24"/>
          <w:u w:val="single"/>
          <w:shd w:val="clear" w:color="auto" w:fill="FFFFFF"/>
        </w:rPr>
        <w:t>1.365.442,65</w:t>
      </w:r>
      <w:r w:rsidR="00FA028C" w:rsidRPr="00FA028C">
        <w:rPr>
          <w:rFonts w:ascii="Times New Roman" w:eastAsia="Times New Roman" w:hAnsi="Times New Roman" w:cs="Times New Roman"/>
          <w:b/>
          <w:bCs/>
          <w:i/>
          <w:iCs/>
          <w:sz w:val="24"/>
          <w:szCs w:val="24"/>
          <w:u w:val="single"/>
          <w:lang w:eastAsia="en-US"/>
        </w:rPr>
        <w:t xml:space="preserve"> </w:t>
      </w:r>
      <w:r w:rsidR="00FA028C" w:rsidRPr="00FA028C">
        <w:rPr>
          <w:rFonts w:ascii="Times New Roman" w:eastAsia="Times New Roman" w:hAnsi="Times New Roman" w:cs="Times New Roman"/>
          <w:b/>
          <w:sz w:val="24"/>
          <w:szCs w:val="24"/>
          <w:u w:val="single"/>
          <w:lang w:eastAsia="en-US"/>
        </w:rPr>
        <w:t>Eur</w:t>
      </w:r>
      <w:r w:rsidR="00FA028C" w:rsidRPr="00244BE6">
        <w:rPr>
          <w:rFonts w:ascii="Times New Roman" w:eastAsia="Times New Roman" w:hAnsi="Times New Roman" w:cs="Times New Roman"/>
          <w:b/>
          <w:sz w:val="24"/>
          <w:szCs w:val="24"/>
          <w:u w:val="single"/>
          <w:lang w:eastAsia="en-US"/>
        </w:rPr>
        <w:t xml:space="preserve"> įskaitant visus mokesčius; III</w:t>
      </w:r>
      <w:r w:rsidR="00FA028C">
        <w:rPr>
          <w:rFonts w:ascii="Times New Roman" w:eastAsia="Times New Roman" w:hAnsi="Times New Roman" w:cs="Times New Roman"/>
          <w:b/>
          <w:sz w:val="24"/>
          <w:szCs w:val="24"/>
          <w:u w:val="single"/>
          <w:lang w:eastAsia="en-US"/>
        </w:rPr>
        <w:t>-</w:t>
      </w:r>
      <w:proofErr w:type="spellStart"/>
      <w:r w:rsidR="00FA028C">
        <w:rPr>
          <w:rFonts w:ascii="Times New Roman" w:eastAsia="Times New Roman" w:hAnsi="Times New Roman" w:cs="Times New Roman"/>
          <w:b/>
          <w:sz w:val="24"/>
          <w:szCs w:val="24"/>
          <w:u w:val="single"/>
          <w:lang w:eastAsia="en-US"/>
        </w:rPr>
        <w:t>iai</w:t>
      </w:r>
      <w:proofErr w:type="spellEnd"/>
      <w:r w:rsidR="00FA028C" w:rsidRPr="00244BE6">
        <w:rPr>
          <w:rFonts w:ascii="Times New Roman" w:eastAsia="Times New Roman" w:hAnsi="Times New Roman" w:cs="Times New Roman"/>
          <w:b/>
          <w:sz w:val="24"/>
          <w:szCs w:val="24"/>
          <w:u w:val="single"/>
          <w:lang w:eastAsia="en-US"/>
        </w:rPr>
        <w:t xml:space="preserve"> pirkimo objekto daliai </w:t>
      </w:r>
      <w:r w:rsidR="00FA028C" w:rsidRPr="00FA028C">
        <w:rPr>
          <w:rFonts w:ascii="Times New Roman" w:eastAsia="Times New Roman" w:hAnsi="Times New Roman" w:cs="Times New Roman"/>
          <w:b/>
          <w:bCs/>
          <w:sz w:val="24"/>
          <w:szCs w:val="24"/>
          <w:u w:val="single"/>
          <w:lang w:eastAsia="en-US"/>
        </w:rPr>
        <w:t>495.077,55</w:t>
      </w:r>
      <w:r w:rsidR="00FA028C" w:rsidRPr="00FA028C">
        <w:rPr>
          <w:rFonts w:ascii="Times New Roman" w:eastAsia="Times New Roman" w:hAnsi="Times New Roman" w:cs="Times New Roman"/>
          <w:b/>
          <w:bCs/>
          <w:i/>
          <w:iCs/>
          <w:sz w:val="24"/>
          <w:szCs w:val="24"/>
          <w:u w:val="single"/>
          <w:lang w:eastAsia="en-US"/>
        </w:rPr>
        <w:t xml:space="preserve"> </w:t>
      </w:r>
      <w:r w:rsidR="00FA028C" w:rsidRPr="00FA028C">
        <w:rPr>
          <w:rFonts w:ascii="Times New Roman" w:eastAsia="Times New Roman" w:hAnsi="Times New Roman" w:cs="Times New Roman"/>
          <w:b/>
          <w:sz w:val="24"/>
          <w:szCs w:val="24"/>
          <w:u w:val="single"/>
          <w:lang w:eastAsia="en-US"/>
        </w:rPr>
        <w:t>Eur</w:t>
      </w:r>
      <w:r w:rsidR="00FA028C" w:rsidRPr="00244BE6">
        <w:rPr>
          <w:rFonts w:ascii="Times New Roman" w:eastAsia="Times New Roman" w:hAnsi="Times New Roman" w:cs="Times New Roman"/>
          <w:b/>
          <w:sz w:val="24"/>
          <w:szCs w:val="24"/>
          <w:u w:val="single"/>
          <w:lang w:eastAsia="en-US"/>
        </w:rPr>
        <w:t xml:space="preserve"> įskaitant visus mokesčius</w:t>
      </w:r>
      <w:r w:rsidR="00FA028C">
        <w:rPr>
          <w:rFonts w:ascii="Times New Roman" w:eastAsia="Times New Roman" w:hAnsi="Times New Roman" w:cs="Times New Roman"/>
          <w:b/>
          <w:sz w:val="24"/>
          <w:szCs w:val="24"/>
          <w:u w:val="single"/>
          <w:lang w:eastAsia="en-US"/>
        </w:rPr>
        <w:t xml:space="preserve">; </w:t>
      </w:r>
      <w:r w:rsidR="00FA028C" w:rsidRPr="00244BE6">
        <w:rPr>
          <w:rFonts w:ascii="Times New Roman" w:eastAsia="Times New Roman" w:hAnsi="Times New Roman" w:cs="Times New Roman"/>
          <w:b/>
          <w:sz w:val="24"/>
          <w:szCs w:val="24"/>
          <w:u w:val="single"/>
          <w:lang w:eastAsia="en-US"/>
        </w:rPr>
        <w:t>I</w:t>
      </w:r>
      <w:r w:rsidR="00FA028C">
        <w:rPr>
          <w:rFonts w:ascii="Times New Roman" w:eastAsia="Times New Roman" w:hAnsi="Times New Roman" w:cs="Times New Roman"/>
          <w:b/>
          <w:sz w:val="24"/>
          <w:szCs w:val="24"/>
          <w:u w:val="single"/>
          <w:lang w:eastAsia="en-US"/>
        </w:rPr>
        <w:t>V-ai</w:t>
      </w:r>
      <w:r w:rsidR="00FA028C" w:rsidRPr="00244BE6">
        <w:rPr>
          <w:rFonts w:ascii="Times New Roman" w:eastAsia="Times New Roman" w:hAnsi="Times New Roman" w:cs="Times New Roman"/>
          <w:b/>
          <w:sz w:val="24"/>
          <w:szCs w:val="24"/>
          <w:u w:val="single"/>
          <w:lang w:eastAsia="en-US"/>
        </w:rPr>
        <w:t xml:space="preserve"> pirkimo objekto daliai </w:t>
      </w:r>
      <w:r w:rsidR="00FA028C" w:rsidRPr="00FA028C">
        <w:rPr>
          <w:rFonts w:ascii="Times New Roman" w:eastAsia="Times New Roman" w:hAnsi="Times New Roman" w:cs="Times New Roman"/>
          <w:b/>
          <w:bCs/>
          <w:sz w:val="24"/>
          <w:szCs w:val="24"/>
          <w:u w:val="single"/>
          <w:lang w:eastAsia="en-US"/>
        </w:rPr>
        <w:t>517</w:t>
      </w:r>
      <w:r w:rsidR="00FA028C">
        <w:rPr>
          <w:rFonts w:ascii="Times New Roman" w:eastAsia="Times New Roman" w:hAnsi="Times New Roman" w:cs="Times New Roman"/>
          <w:b/>
          <w:bCs/>
          <w:sz w:val="24"/>
          <w:szCs w:val="24"/>
          <w:u w:val="single"/>
          <w:lang w:eastAsia="en-US"/>
        </w:rPr>
        <w:t>.</w:t>
      </w:r>
      <w:r w:rsidR="00FA028C" w:rsidRPr="00FA028C">
        <w:rPr>
          <w:rFonts w:ascii="Times New Roman" w:eastAsia="Times New Roman" w:hAnsi="Times New Roman" w:cs="Times New Roman"/>
          <w:b/>
          <w:bCs/>
          <w:sz w:val="24"/>
          <w:szCs w:val="24"/>
          <w:u w:val="single"/>
          <w:lang w:eastAsia="en-US"/>
        </w:rPr>
        <w:t>668,25</w:t>
      </w:r>
      <w:r w:rsidR="00FA028C" w:rsidRPr="00FA028C">
        <w:rPr>
          <w:rFonts w:ascii="Times New Roman" w:eastAsia="Times New Roman" w:hAnsi="Times New Roman" w:cs="Times New Roman"/>
          <w:b/>
          <w:bCs/>
          <w:i/>
          <w:iCs/>
          <w:sz w:val="24"/>
          <w:szCs w:val="24"/>
          <w:u w:val="single"/>
          <w:lang w:eastAsia="en-US"/>
        </w:rPr>
        <w:t xml:space="preserve"> </w:t>
      </w:r>
      <w:r w:rsidR="00FA028C" w:rsidRPr="00FA028C">
        <w:rPr>
          <w:rFonts w:ascii="Times New Roman" w:eastAsia="Times New Roman" w:hAnsi="Times New Roman" w:cs="Times New Roman"/>
          <w:b/>
          <w:sz w:val="24"/>
          <w:szCs w:val="24"/>
          <w:u w:val="single"/>
          <w:lang w:eastAsia="en-US"/>
        </w:rPr>
        <w:t>Eur</w:t>
      </w:r>
      <w:r w:rsidR="00FA028C" w:rsidRPr="00244BE6">
        <w:rPr>
          <w:rFonts w:ascii="Times New Roman" w:eastAsia="Times New Roman" w:hAnsi="Times New Roman" w:cs="Times New Roman"/>
          <w:b/>
          <w:sz w:val="24"/>
          <w:szCs w:val="24"/>
          <w:u w:val="single"/>
          <w:lang w:eastAsia="en-US"/>
        </w:rPr>
        <w:t xml:space="preserve"> įskaitant visus mokesčius.</w:t>
      </w:r>
      <w:r w:rsidR="00FA028C">
        <w:rPr>
          <w:rFonts w:ascii="Times New Roman" w:eastAsia="Times New Roman" w:hAnsi="Times New Roman" w:cs="Times New Roman"/>
          <w:b/>
          <w:sz w:val="24"/>
          <w:szCs w:val="24"/>
          <w:lang w:eastAsia="en-US"/>
        </w:rPr>
        <w:t xml:space="preserve"> </w:t>
      </w:r>
      <w:r w:rsidRPr="00191CC4">
        <w:rPr>
          <w:rFonts w:ascii="Times New Roman" w:eastAsia="Times New Roman" w:hAnsi="Times New Roman" w:cs="Times New Roman"/>
          <w:sz w:val="24"/>
          <w:szCs w:val="24"/>
          <w:lang w:eastAsia="en-US"/>
        </w:rPr>
        <w:t xml:space="preserve">Apskaičiuojant kainą turi būti atsižvelgta į </w:t>
      </w:r>
      <w:r w:rsidRPr="00657987">
        <w:rPr>
          <w:rFonts w:ascii="Times New Roman" w:eastAsia="Times New Roman" w:hAnsi="Times New Roman" w:cs="Times New Roman"/>
          <w:sz w:val="24"/>
          <w:szCs w:val="24"/>
          <w:lang w:eastAsia="en-US"/>
        </w:rPr>
        <w:t xml:space="preserve">visus </w:t>
      </w:r>
      <w:r w:rsidR="005278C8" w:rsidRPr="00657987">
        <w:rPr>
          <w:rFonts w:ascii="Times New Roman" w:eastAsia="Times New Roman" w:hAnsi="Times New Roman" w:cs="Times New Roman"/>
          <w:sz w:val="24"/>
          <w:szCs w:val="24"/>
          <w:lang w:eastAsia="en-US"/>
        </w:rPr>
        <w:t>pirkimo objekto kiekius (apimtis)</w:t>
      </w:r>
      <w:r w:rsidRPr="00657987">
        <w:rPr>
          <w:rFonts w:ascii="Times New Roman" w:eastAsia="Times New Roman" w:hAnsi="Times New Roman" w:cs="Times New Roman"/>
          <w:sz w:val="24"/>
          <w:szCs w:val="24"/>
          <w:lang w:eastAsia="en-US"/>
        </w:rPr>
        <w:t>, į pasiūlymo kainos sudėtines dalis, į techninės specifikacijos (</w:t>
      </w:r>
      <w:r w:rsidR="00893491" w:rsidRPr="00657987">
        <w:rPr>
          <w:rFonts w:ascii="Times New Roman" w:eastAsia="Times New Roman" w:hAnsi="Times New Roman" w:cs="Times New Roman"/>
          <w:sz w:val="24"/>
          <w:szCs w:val="24"/>
          <w:lang w:eastAsia="en-US"/>
        </w:rPr>
        <w:t xml:space="preserve">pirkimo sąlygų </w:t>
      </w:r>
      <w:r w:rsidRPr="00657987">
        <w:rPr>
          <w:rFonts w:ascii="Times New Roman" w:eastAsia="Times New Roman" w:hAnsi="Times New Roman" w:cs="Times New Roman"/>
          <w:sz w:val="24"/>
          <w:szCs w:val="24"/>
          <w:lang w:eastAsia="en-US"/>
        </w:rPr>
        <w:t>1 pried</w:t>
      </w:r>
      <w:r w:rsidR="00426C75" w:rsidRPr="00657987">
        <w:rPr>
          <w:rFonts w:ascii="Times New Roman" w:eastAsia="Times New Roman" w:hAnsi="Times New Roman" w:cs="Times New Roman"/>
          <w:sz w:val="24"/>
          <w:szCs w:val="24"/>
          <w:lang w:eastAsia="en-US"/>
        </w:rPr>
        <w:t>o</w:t>
      </w:r>
      <w:r w:rsidRPr="00657987">
        <w:rPr>
          <w:rFonts w:ascii="Times New Roman" w:eastAsia="Times New Roman" w:hAnsi="Times New Roman" w:cs="Times New Roman"/>
          <w:sz w:val="24"/>
          <w:szCs w:val="24"/>
          <w:lang w:eastAsia="en-US"/>
        </w:rPr>
        <w:t xml:space="preserve">) reikalavimus, į pirkimo sutarties projekte numatytą atsiskaitymo terminą bei </w:t>
      </w:r>
      <w:r w:rsidRPr="00191CC4">
        <w:rPr>
          <w:rFonts w:ascii="Times New Roman" w:eastAsia="Times New Roman" w:hAnsi="Times New Roman" w:cs="Times New Roman"/>
          <w:sz w:val="24"/>
          <w:szCs w:val="24"/>
          <w:lang w:eastAsia="en-US"/>
        </w:rPr>
        <w:t xml:space="preserve">į visus kitus šių pirkimo dokumentų reikalavimus. Į kainą turi būti įskaityti visi tiekėjo mokami mokesčiai ir visos tiekėjo patiriamos su </w:t>
      </w:r>
      <w:r w:rsidR="002F614A">
        <w:rPr>
          <w:rFonts w:ascii="Times New Roman" w:eastAsia="Times New Roman" w:hAnsi="Times New Roman" w:cs="Times New Roman"/>
          <w:sz w:val="24"/>
          <w:szCs w:val="24"/>
          <w:lang w:eastAsia="en-US"/>
        </w:rPr>
        <w:t xml:space="preserve">pasiūlymo rengimu ir su </w:t>
      </w:r>
      <w:r w:rsidRPr="00191CC4">
        <w:rPr>
          <w:rFonts w:ascii="Times New Roman" w:eastAsia="Times New Roman" w:hAnsi="Times New Roman" w:cs="Times New Roman"/>
          <w:sz w:val="24"/>
          <w:szCs w:val="24"/>
          <w:lang w:eastAsia="en-US"/>
        </w:rPr>
        <w:t>pirkimo sutarties vykdymu susijusios</w:t>
      </w:r>
      <w:r w:rsidR="00201266" w:rsidRPr="00201266">
        <w:rPr>
          <w:rFonts w:ascii="Times New Roman" w:eastAsia="Times New Roman" w:hAnsi="Times New Roman" w:cs="Times New Roman"/>
          <w:sz w:val="24"/>
          <w:szCs w:val="24"/>
          <w:lang w:eastAsia="en-US"/>
        </w:rPr>
        <w:t xml:space="preserve"> išlaid</w:t>
      </w:r>
      <w:r w:rsidR="002F614A">
        <w:rPr>
          <w:rFonts w:ascii="Times New Roman" w:eastAsia="Times New Roman" w:hAnsi="Times New Roman" w:cs="Times New Roman"/>
          <w:sz w:val="24"/>
          <w:szCs w:val="24"/>
          <w:lang w:eastAsia="en-US"/>
        </w:rPr>
        <w:t>o</w:t>
      </w:r>
      <w:r w:rsidR="00201266" w:rsidRPr="00201266">
        <w:rPr>
          <w:rFonts w:ascii="Times New Roman" w:eastAsia="Times New Roman" w:hAnsi="Times New Roman" w:cs="Times New Roman"/>
          <w:sz w:val="24"/>
          <w:szCs w:val="24"/>
          <w:lang w:eastAsia="en-US"/>
        </w:rPr>
        <w:t>s</w:t>
      </w:r>
      <w:r w:rsidRPr="00201266">
        <w:rPr>
          <w:rFonts w:ascii="Times New Roman" w:eastAsia="Times New Roman" w:hAnsi="Times New Roman" w:cs="Times New Roman"/>
          <w:sz w:val="24"/>
          <w:szCs w:val="24"/>
          <w:lang w:eastAsia="en-US"/>
        </w:rPr>
        <w:t>.</w:t>
      </w:r>
    </w:p>
    <w:p w14:paraId="78E1DE0C" w14:textId="77777777" w:rsidR="007B5DEA" w:rsidRPr="00201266" w:rsidRDefault="007B5DEA">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7B5DEA">
        <w:rPr>
          <w:rFonts w:ascii="Times New Roman" w:eastAsia="Times New Roman" w:hAnsi="Times New Roman" w:cs="Times New Roman"/>
          <w:sz w:val="24"/>
          <w:szCs w:val="24"/>
          <w:lang w:eastAsia="en-US"/>
        </w:rPr>
        <w:t>Tuo atveju, kai pasiūlyme nurodyta kaina, išreikšt</w:t>
      </w:r>
      <w:r>
        <w:rPr>
          <w:rFonts w:ascii="Times New Roman" w:eastAsia="Times New Roman" w:hAnsi="Times New Roman" w:cs="Times New Roman"/>
          <w:sz w:val="24"/>
          <w:szCs w:val="24"/>
          <w:lang w:eastAsia="en-US"/>
        </w:rPr>
        <w:t>a</w:t>
      </w:r>
      <w:r w:rsidRPr="007B5DEA">
        <w:rPr>
          <w:rFonts w:ascii="Times New Roman" w:eastAsia="Times New Roman" w:hAnsi="Times New Roman" w:cs="Times New Roman"/>
          <w:sz w:val="24"/>
          <w:szCs w:val="24"/>
          <w:lang w:eastAsia="en-US"/>
        </w:rPr>
        <w:t xml:space="preserve"> skaitmenimis, neatitinka kainos, nurodyt</w:t>
      </w:r>
      <w:r w:rsidR="008D0FBF">
        <w:rPr>
          <w:rFonts w:ascii="Times New Roman" w:eastAsia="Times New Roman" w:hAnsi="Times New Roman" w:cs="Times New Roman"/>
          <w:sz w:val="24"/>
          <w:szCs w:val="24"/>
          <w:lang w:eastAsia="en-US"/>
        </w:rPr>
        <w:t>os</w:t>
      </w:r>
      <w:r w:rsidRPr="007B5DEA">
        <w:rPr>
          <w:rFonts w:ascii="Times New Roman" w:eastAsia="Times New Roman" w:hAnsi="Times New Roman" w:cs="Times New Roman"/>
          <w:sz w:val="24"/>
          <w:szCs w:val="24"/>
          <w:lang w:eastAsia="en-US"/>
        </w:rPr>
        <w:t xml:space="preserve"> žodžiais, teisinga laikoma kaina, nurodyt</w:t>
      </w:r>
      <w:r w:rsidR="008D0FBF">
        <w:rPr>
          <w:rFonts w:ascii="Times New Roman" w:eastAsia="Times New Roman" w:hAnsi="Times New Roman" w:cs="Times New Roman"/>
          <w:sz w:val="24"/>
          <w:szCs w:val="24"/>
          <w:lang w:eastAsia="en-US"/>
        </w:rPr>
        <w:t>a</w:t>
      </w:r>
      <w:r w:rsidRPr="007B5DEA">
        <w:rPr>
          <w:rFonts w:ascii="Times New Roman" w:eastAsia="Times New Roman" w:hAnsi="Times New Roman" w:cs="Times New Roman"/>
          <w:sz w:val="24"/>
          <w:szCs w:val="24"/>
          <w:lang w:eastAsia="en-US"/>
        </w:rPr>
        <w:t xml:space="preserve"> žodžiais</w:t>
      </w:r>
      <w:r w:rsidR="00DF41E7" w:rsidRPr="006D2DD7">
        <w:rPr>
          <w:rStyle w:val="Puslapioinaosnuoroda"/>
          <w:rFonts w:ascii="Times New Roman" w:hAnsi="Times New Roman"/>
          <w:sz w:val="24"/>
          <w:szCs w:val="24"/>
          <w:lang w:eastAsia="en-US"/>
        </w:rPr>
        <w:footnoteReference w:id="6"/>
      </w:r>
      <w:r>
        <w:rPr>
          <w:rFonts w:ascii="Times New Roman" w:eastAsia="Times New Roman" w:hAnsi="Times New Roman" w:cs="Times New Roman"/>
          <w:sz w:val="24"/>
          <w:szCs w:val="24"/>
          <w:lang w:eastAsia="en-US"/>
        </w:rPr>
        <w:t>.</w:t>
      </w:r>
    </w:p>
    <w:p w14:paraId="0C1077E3" w14:textId="6E7E4514" w:rsidR="00191CC4" w:rsidRPr="00191CC4" w:rsidRDefault="00254697">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Įkainiai ir k</w:t>
      </w:r>
      <w:r w:rsidR="00191CC4" w:rsidRPr="00191CC4">
        <w:rPr>
          <w:rFonts w:ascii="Times New Roman" w:eastAsia="Times New Roman" w:hAnsi="Times New Roman" w:cs="Times New Roman"/>
          <w:sz w:val="24"/>
          <w:szCs w:val="24"/>
          <w:lang w:eastAsia="en-US"/>
        </w:rPr>
        <w:t xml:space="preserve">ainos </w:t>
      </w:r>
      <w:r>
        <w:rPr>
          <w:rFonts w:ascii="Times New Roman" w:eastAsia="Times New Roman" w:hAnsi="Times New Roman" w:cs="Times New Roman"/>
          <w:sz w:val="24"/>
          <w:szCs w:val="24"/>
          <w:lang w:eastAsia="en-US"/>
        </w:rPr>
        <w:t xml:space="preserve">įskaitant visus mokesčius </w:t>
      </w:r>
      <w:r w:rsidR="00191CC4" w:rsidRPr="00191CC4">
        <w:rPr>
          <w:rFonts w:ascii="Times New Roman" w:eastAsia="Times New Roman" w:hAnsi="Times New Roman" w:cs="Times New Roman"/>
          <w:sz w:val="24"/>
          <w:szCs w:val="24"/>
          <w:lang w:eastAsia="en-US"/>
        </w:rPr>
        <w:t xml:space="preserve">visuose pasiūlymo dokumentuose turi būti įrašomos </w:t>
      </w:r>
      <w:r w:rsidR="00A42012">
        <w:rPr>
          <w:rFonts w:ascii="Times New Roman" w:eastAsia="Times New Roman" w:hAnsi="Times New Roman" w:cs="Times New Roman"/>
          <w:sz w:val="24"/>
          <w:szCs w:val="24"/>
          <w:lang w:eastAsia="en-US"/>
        </w:rPr>
        <w:t>tikslumo lygiu iki euro šimtųjų dalių, t. y. suapvalinama paliekant du skaitmenis po kablelio.</w:t>
      </w:r>
    </w:p>
    <w:p w14:paraId="6ED3E6F3" w14:textId="77777777" w:rsidR="00191CC4" w:rsidRPr="00191CC4" w:rsidRDefault="00191CC4" w:rsidP="00191CC4">
      <w:pPr>
        <w:spacing w:after="0" w:line="240" w:lineRule="auto"/>
        <w:jc w:val="both"/>
        <w:rPr>
          <w:rFonts w:ascii="Times New Roman" w:eastAsia="Times New Roman" w:hAnsi="Times New Roman" w:cs="Times New Roman"/>
          <w:sz w:val="24"/>
          <w:szCs w:val="24"/>
          <w:lang w:eastAsia="en-US"/>
        </w:rPr>
      </w:pPr>
    </w:p>
    <w:p w14:paraId="524FEDEA"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Pasiūlymų pateikimo termino pabaiga, vieta ir būdas</w:t>
      </w:r>
    </w:p>
    <w:p w14:paraId="5F670ABD"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F13E19C" w14:textId="77777777" w:rsidR="00191CC4" w:rsidRPr="00191CC4"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Pasiūlymas turi būti pateiktas perkančiajai organizacijai </w:t>
      </w:r>
      <w:r w:rsidR="001F5C21">
        <w:rPr>
          <w:rFonts w:ascii="Times New Roman" w:eastAsia="Times New Roman" w:hAnsi="Times New Roman" w:cs="Times New Roman"/>
          <w:sz w:val="24"/>
          <w:szCs w:val="24"/>
          <w:lang w:eastAsia="en-US"/>
        </w:rPr>
        <w:t xml:space="preserve">CVP IS  priemonėmis </w:t>
      </w:r>
      <w:r w:rsidRPr="007108B5">
        <w:rPr>
          <w:rFonts w:ascii="Times New Roman" w:eastAsia="Times New Roman" w:hAnsi="Times New Roman" w:cs="Times New Roman"/>
          <w:sz w:val="24"/>
          <w:szCs w:val="24"/>
          <w:lang w:eastAsia="en-US"/>
        </w:rPr>
        <w:t xml:space="preserve">iki </w:t>
      </w:r>
      <w:r w:rsidR="00E15387" w:rsidRPr="007108B5">
        <w:rPr>
          <w:rFonts w:ascii="Times New Roman" w:eastAsia="Times New Roman" w:hAnsi="Times New Roman" w:cs="Times New Roman"/>
          <w:b/>
          <w:sz w:val="24"/>
          <w:szCs w:val="24"/>
          <w:lang w:eastAsia="en-US"/>
        </w:rPr>
        <w:t xml:space="preserve">skelbime apie pirkimą nurodyto termino pabaigos </w:t>
      </w:r>
      <w:r w:rsidRPr="007108B5">
        <w:rPr>
          <w:rFonts w:ascii="Times New Roman" w:eastAsia="Times New Roman" w:hAnsi="Times New Roman" w:cs="Times New Roman"/>
          <w:sz w:val="24"/>
          <w:szCs w:val="24"/>
          <w:lang w:eastAsia="en-US"/>
        </w:rPr>
        <w:t xml:space="preserve">Lietuvos laiku. Vėliau </w:t>
      </w:r>
      <w:r w:rsidR="00967F80">
        <w:rPr>
          <w:rFonts w:ascii="Times New Roman" w:eastAsia="Times New Roman" w:hAnsi="Times New Roman" w:cs="Times New Roman"/>
          <w:sz w:val="24"/>
          <w:szCs w:val="24"/>
          <w:lang w:eastAsia="en-US"/>
        </w:rPr>
        <w:t>teikiamas</w:t>
      </w:r>
      <w:r w:rsidRPr="007108B5">
        <w:rPr>
          <w:rFonts w:ascii="Times New Roman" w:eastAsia="Times New Roman" w:hAnsi="Times New Roman" w:cs="Times New Roman"/>
          <w:sz w:val="24"/>
          <w:szCs w:val="24"/>
          <w:lang w:eastAsia="en-US"/>
        </w:rPr>
        <w:t xml:space="preserve"> pasiūl</w:t>
      </w:r>
      <w:r w:rsidRPr="00191CC4">
        <w:rPr>
          <w:rFonts w:ascii="Times New Roman" w:eastAsia="Times New Roman" w:hAnsi="Times New Roman" w:cs="Times New Roman"/>
          <w:sz w:val="24"/>
          <w:szCs w:val="24"/>
          <w:lang w:eastAsia="en-US"/>
        </w:rPr>
        <w:t xml:space="preserve">ymas yra nepriimtinas ir nenagrinėjamas. Perkančioji organizacija neatsako už elektros tiekimo, CVP IS sutrikimus ar už pavėluotai </w:t>
      </w:r>
      <w:r w:rsidR="000435CC">
        <w:rPr>
          <w:rFonts w:ascii="Times New Roman" w:eastAsia="Times New Roman" w:hAnsi="Times New Roman" w:cs="Times New Roman"/>
          <w:sz w:val="24"/>
          <w:szCs w:val="24"/>
          <w:lang w:eastAsia="en-US"/>
        </w:rPr>
        <w:t>teikiamą</w:t>
      </w:r>
      <w:r w:rsidRPr="00191CC4">
        <w:rPr>
          <w:rFonts w:ascii="Times New Roman" w:eastAsia="Times New Roman" w:hAnsi="Times New Roman" w:cs="Times New Roman"/>
          <w:sz w:val="24"/>
          <w:szCs w:val="24"/>
          <w:lang w:eastAsia="en-US"/>
        </w:rPr>
        <w:t xml:space="preserve"> pasiūlymą.</w:t>
      </w:r>
    </w:p>
    <w:p w14:paraId="08C2D533" w14:textId="77777777" w:rsidR="00191CC4" w:rsidRPr="00191CC4"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Kol nesuėjo pasiūlymų priėmimo terminas, dalyvis CVP IS priemonėmis gali pakeisti arba atšaukti savo pasiūlymą neprarasdamas teisės į pasiūlymo galiojimo užtikrinimą, jeigu jo buvo reikalaujama.</w:t>
      </w:r>
    </w:p>
    <w:p w14:paraId="3579A97E"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76827CF"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Data, iki kada turi galioti pasiūlymas, arba laikotarpis, kurį turi galioti pasiūlymas</w:t>
      </w:r>
    </w:p>
    <w:p w14:paraId="11CBEC4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5734C6A5" w14:textId="77777777" w:rsidR="00191CC4" w:rsidRPr="00191CC4"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Pasiūlymas turi galioti ne trumpiau nei </w:t>
      </w:r>
      <w:r w:rsidR="0029310E">
        <w:rPr>
          <w:rFonts w:ascii="Times New Roman" w:eastAsia="Times New Roman" w:hAnsi="Times New Roman" w:cs="Times New Roman"/>
          <w:sz w:val="24"/>
          <w:szCs w:val="24"/>
          <w:lang w:eastAsia="en-US"/>
        </w:rPr>
        <w:t>3 mėnesius</w:t>
      </w:r>
      <w:r w:rsidRPr="00191CC4">
        <w:rPr>
          <w:rFonts w:ascii="Times New Roman" w:eastAsia="Times New Roman" w:hAnsi="Times New Roman" w:cs="Times New Roman"/>
          <w:sz w:val="24"/>
          <w:szCs w:val="24"/>
          <w:lang w:eastAsia="en-US"/>
        </w:rPr>
        <w:t xml:space="preserve"> nuo pasiūlymų pateikimo termino pabaigos. Jei pasiūlyme nenurodytas jo galiojimo laikas, laikoma, kad pasiūlymas galioja tiek, kiek nustatyta pirkimo dokumentuose, t. y. </w:t>
      </w:r>
      <w:r w:rsidR="0029310E">
        <w:rPr>
          <w:rFonts w:ascii="Times New Roman" w:eastAsia="Times New Roman" w:hAnsi="Times New Roman" w:cs="Times New Roman"/>
          <w:sz w:val="24"/>
          <w:szCs w:val="24"/>
          <w:lang w:eastAsia="en-US"/>
        </w:rPr>
        <w:t>3 mėnesius</w:t>
      </w:r>
      <w:r w:rsidRPr="00191CC4">
        <w:rPr>
          <w:rFonts w:ascii="Times New Roman" w:eastAsia="Times New Roman" w:hAnsi="Times New Roman" w:cs="Times New Roman"/>
          <w:sz w:val="24"/>
          <w:szCs w:val="24"/>
          <w:lang w:eastAsia="en-US"/>
        </w:rPr>
        <w:t xml:space="preserve"> nuo pasiūlymų pateikimo termino pabaigos.</w:t>
      </w:r>
    </w:p>
    <w:p w14:paraId="1EB59A22"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37E6DD4C"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apie tai, kad tiekėjas privalo nurodyti, ar jo pasiūlyme yra konfidencialios informacijos, ir kuri informacija, vadovaujantis Viešųjų pirkimų įstatymo 20 straipsnio 2 dalimi, yra konfidenciali</w:t>
      </w:r>
    </w:p>
    <w:p w14:paraId="2EC4895F"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44D6D668" w14:textId="181BE8D2" w:rsidR="00303298" w:rsidRPr="00303298" w:rsidRDefault="00303298">
      <w:pPr>
        <w:pStyle w:val="Sraopastraipa"/>
        <w:numPr>
          <w:ilvl w:val="0"/>
          <w:numId w:val="1"/>
        </w:numPr>
        <w:ind w:left="0" w:firstLine="567"/>
        <w:rPr>
          <w:szCs w:val="24"/>
        </w:rPr>
      </w:pPr>
      <w:r w:rsidRPr="00303298">
        <w:rPr>
          <w:szCs w:val="24"/>
        </w:rPr>
        <w:t>Tiekėjas pasiūlymo formoje (</w:t>
      </w:r>
      <w:r w:rsidR="00893491">
        <w:rPr>
          <w:szCs w:val="24"/>
        </w:rPr>
        <w:t xml:space="preserve">pirkimo sąlygų </w:t>
      </w:r>
      <w:r w:rsidRPr="00303298">
        <w:rPr>
          <w:szCs w:val="24"/>
        </w:rPr>
        <w:t>2 pried</w:t>
      </w:r>
      <w:r w:rsidR="00E71F14">
        <w:rPr>
          <w:szCs w:val="24"/>
        </w:rPr>
        <w:t>e</w:t>
      </w:r>
      <w:r w:rsidRPr="00303298">
        <w:rPr>
          <w:szCs w:val="24"/>
        </w:rPr>
        <w:t>) privalo nurodyti, ar jo pasiūlyme yra konfidencialios informacijos, ir kuri informacija, vadovaujantis Viešųjų pirkimų įstatymo 20 straipsnio 2 dalimi, yra konfidenciali.</w:t>
      </w:r>
      <w:r w:rsidRPr="00303298">
        <w:rPr>
          <w:rFonts w:eastAsia="Calibri"/>
          <w:szCs w:val="24"/>
          <w:lang w:eastAsia="lt-LT"/>
        </w:rPr>
        <w:t xml:space="preserve"> Konfidenciali taip pat yra informacija, kurią atskleidus būtų pažeisti Lietuvos Respublikos asmens duomenų teisinės apsaugos įstatymo reikalavimai.</w:t>
      </w:r>
    </w:p>
    <w:p w14:paraId="00EC25E8" w14:textId="77777777" w:rsidR="00303298" w:rsidRPr="00303298" w:rsidRDefault="00303298">
      <w:pPr>
        <w:pStyle w:val="Sraopastraipa"/>
        <w:numPr>
          <w:ilvl w:val="0"/>
          <w:numId w:val="1"/>
        </w:numPr>
        <w:ind w:left="0" w:firstLine="567"/>
        <w:rPr>
          <w:rFonts w:eastAsia="Calibri"/>
          <w:szCs w:val="24"/>
          <w:lang w:eastAsia="lt-LT"/>
        </w:rPr>
      </w:pPr>
      <w:r w:rsidRPr="00303298">
        <w:rPr>
          <w:rFonts w:eastAsia="Calibri"/>
          <w:szCs w:val="24"/>
          <w:lang w:eastAsia="lt-LT"/>
        </w:rPr>
        <w:t xml:space="preserve">Konfidencialia </w:t>
      </w:r>
      <w:r w:rsidRPr="00303298">
        <w:rPr>
          <w:rFonts w:eastAsia="Calibri"/>
          <w:b/>
          <w:szCs w:val="24"/>
          <w:lang w:eastAsia="lt-LT"/>
        </w:rPr>
        <w:t>negalima</w:t>
      </w:r>
      <w:r w:rsidRPr="00303298">
        <w:rPr>
          <w:rFonts w:eastAsia="Calibri"/>
          <w:szCs w:val="24"/>
          <w:lang w:eastAsia="lt-LT"/>
        </w:rPr>
        <w:t xml:space="preserve"> laikyti informacijos:</w:t>
      </w:r>
    </w:p>
    <w:p w14:paraId="7E76EBC0" w14:textId="77777777" w:rsidR="00303298" w:rsidRPr="00303298" w:rsidRDefault="00303298">
      <w:pPr>
        <w:pStyle w:val="Sraopastraipa"/>
        <w:numPr>
          <w:ilvl w:val="1"/>
          <w:numId w:val="1"/>
        </w:numPr>
        <w:ind w:left="0" w:firstLine="567"/>
        <w:rPr>
          <w:rFonts w:eastAsia="Calibri"/>
          <w:szCs w:val="24"/>
          <w:lang w:eastAsia="lt-LT"/>
        </w:rPr>
      </w:pPr>
      <w:r w:rsidRPr="00303298">
        <w:rPr>
          <w:rFonts w:eastAsia="Calibri"/>
          <w:szCs w:val="24"/>
          <w:lang w:eastAsia="lt-LT"/>
        </w:rPr>
        <w:t>jeigu tai pažeistų įstatymus, nustatančius informacijos atskleidimo ar teisės gauti informaciją reikalavimus, ir šių įstatymų įgyvendinamuosius teisės aktus;</w:t>
      </w:r>
    </w:p>
    <w:p w14:paraId="333F26FA" w14:textId="77777777" w:rsidR="00303298" w:rsidRPr="00303298" w:rsidRDefault="00303298">
      <w:pPr>
        <w:pStyle w:val="Sraopastraipa"/>
        <w:numPr>
          <w:ilvl w:val="1"/>
          <w:numId w:val="1"/>
        </w:numPr>
        <w:ind w:left="0" w:firstLine="567"/>
        <w:rPr>
          <w:rFonts w:eastAsia="Calibri"/>
          <w:szCs w:val="24"/>
          <w:lang w:eastAsia="lt-LT"/>
        </w:rPr>
      </w:pPr>
      <w:r w:rsidRPr="00303298">
        <w:rPr>
          <w:rFonts w:eastAsia="Calibri"/>
          <w:szCs w:val="24"/>
          <w:lang w:eastAsia="lt-LT"/>
        </w:rPr>
        <w:lastRenderedPageBreak/>
        <w:t xml:space="preserve">jeigu tai pažeistų Viešųjų pirkimų įstatymo 33 ir 58 </w:t>
      </w:r>
      <w:r w:rsidRPr="00407DBC">
        <w:rPr>
          <w:rFonts w:eastAsia="Calibri"/>
          <w:szCs w:val="24"/>
          <w:lang w:eastAsia="lt-LT"/>
        </w:rPr>
        <w:t xml:space="preserve">straipsniuose </w:t>
      </w:r>
      <w:r w:rsidR="00C86CF0" w:rsidRPr="00407DBC">
        <w:rPr>
          <w:rFonts w:eastAsia="Calibri"/>
          <w:szCs w:val="24"/>
          <w:lang w:eastAsia="lt-LT"/>
        </w:rPr>
        <w:t xml:space="preserve">ir 86 straipsnio 9 dalyje </w:t>
      </w:r>
      <w:r w:rsidRPr="00407DBC">
        <w:rPr>
          <w:rFonts w:eastAsia="Calibri"/>
          <w:szCs w:val="24"/>
          <w:lang w:eastAsia="lt-LT"/>
        </w:rPr>
        <w:t>nustatytus reikalavimus dėl paskelbimo apie sudarytą pirkimo sutartį, kandidatų ir dalyvių informavimo,</w:t>
      </w:r>
      <w:r w:rsidR="00C86CF0" w:rsidRPr="00407DBC">
        <w:rPr>
          <w:szCs w:val="24"/>
        </w:rPr>
        <w:t xml:space="preserve"> laimėjusio dalyvio pasiūlymo, sudarytos pirkimo sutarties, preliminariosios sutarties ir šių sutarčių pakeitimų paskelbimo,</w:t>
      </w:r>
      <w:r w:rsidRPr="00407DBC">
        <w:rPr>
          <w:rFonts w:eastAsia="Calibri"/>
          <w:szCs w:val="24"/>
          <w:lang w:eastAsia="lt-LT"/>
        </w:rPr>
        <w:t xml:space="preserve"> įskaitant informaciją apie </w:t>
      </w:r>
      <w:r w:rsidRPr="00303298">
        <w:rPr>
          <w:rFonts w:eastAsia="Calibri"/>
          <w:szCs w:val="24"/>
          <w:lang w:eastAsia="lt-LT"/>
        </w:rPr>
        <w:t xml:space="preserve">pasiūlyme nurodytą prekių, paslaugų ar darbų </w:t>
      </w:r>
      <w:r w:rsidRPr="0006458E">
        <w:rPr>
          <w:rFonts w:eastAsia="Calibri"/>
          <w:szCs w:val="24"/>
          <w:lang w:eastAsia="lt-LT"/>
        </w:rPr>
        <w:t xml:space="preserve">kainą (įkainius), išskyrus jos sudedamąsias </w:t>
      </w:r>
      <w:r w:rsidRPr="00303298">
        <w:rPr>
          <w:rFonts w:eastAsia="Calibri"/>
          <w:szCs w:val="24"/>
          <w:lang w:eastAsia="lt-LT"/>
        </w:rPr>
        <w:t>dalis;</w:t>
      </w:r>
    </w:p>
    <w:p w14:paraId="18C71E5D" w14:textId="77777777" w:rsidR="00303298" w:rsidRPr="00303298" w:rsidRDefault="00303298">
      <w:pPr>
        <w:pStyle w:val="Sraopastraipa"/>
        <w:numPr>
          <w:ilvl w:val="1"/>
          <w:numId w:val="1"/>
        </w:numPr>
        <w:ind w:left="0" w:firstLine="567"/>
        <w:rPr>
          <w:rFonts w:eastAsia="Calibri"/>
          <w:szCs w:val="24"/>
          <w:lang w:eastAsia="lt-LT"/>
        </w:rPr>
      </w:pPr>
      <w:r w:rsidRPr="00303298">
        <w:rPr>
          <w:rFonts w:eastAsia="Calibri"/>
          <w:szCs w:val="24"/>
          <w:lang w:eastAsia="lt-LT"/>
        </w:rPr>
        <w:t xml:space="preserve">pateiktos tiekėjų pašalinimo pagrindų nebuvimą, atitiktį kvalifikacijos reikalavimams, </w:t>
      </w:r>
      <w:r w:rsidRPr="00303298">
        <w:rPr>
          <w:rFonts w:eastAsia="Calibri"/>
          <w:szCs w:val="24"/>
        </w:rPr>
        <w:t>kokybės vadybos sistemos ir aplinkos apsaugos vadybos sistemos standartams</w:t>
      </w:r>
      <w:r w:rsidRPr="00303298">
        <w:rPr>
          <w:rFonts w:eastAsia="Calibri"/>
          <w:szCs w:val="24"/>
          <w:lang w:eastAsia="lt-LT"/>
        </w:rPr>
        <w:t xml:space="preserve"> patvirtinančiuose dokumentuose</w:t>
      </w:r>
      <w:r w:rsidR="00C86CF0" w:rsidRPr="00407DBC">
        <w:rPr>
          <w:rFonts w:eastAsia="Calibri"/>
          <w:szCs w:val="24"/>
          <w:lang w:eastAsia="lt-LT"/>
        </w:rPr>
        <w:t xml:space="preserve">, išskyrus informaciją, kurią atskleidus būtų pažeisti </w:t>
      </w:r>
      <w:r w:rsidR="00C86CF0" w:rsidRPr="00407DBC">
        <w:rPr>
          <w:bCs/>
          <w:szCs w:val="24"/>
        </w:rPr>
        <w:t>tiekėjo įsipareigojimai pagal su trečiaisiais asmenimis sudarytas sutartis</w:t>
      </w:r>
      <w:r w:rsidR="00C86CF0" w:rsidRPr="00407DBC">
        <w:rPr>
          <w:szCs w:val="24"/>
          <w:lang w:eastAsia="lt-LT"/>
        </w:rPr>
        <w:t>, – tuo atveju, kai ši informacija reikalinga tiekėjui jo teisėtiems interesams ginti</w:t>
      </w:r>
      <w:r w:rsidRPr="00303298">
        <w:rPr>
          <w:bCs/>
          <w:szCs w:val="24"/>
        </w:rPr>
        <w:t>;</w:t>
      </w:r>
    </w:p>
    <w:p w14:paraId="29E48B96" w14:textId="77777777" w:rsidR="00303298" w:rsidRPr="00303298" w:rsidRDefault="00303298">
      <w:pPr>
        <w:pStyle w:val="Sraopastraipa"/>
        <w:numPr>
          <w:ilvl w:val="1"/>
          <w:numId w:val="1"/>
        </w:numPr>
        <w:ind w:left="0" w:firstLine="567"/>
        <w:rPr>
          <w:szCs w:val="24"/>
        </w:rPr>
      </w:pPr>
      <w:r w:rsidRPr="00303298">
        <w:rPr>
          <w:szCs w:val="24"/>
        </w:rPr>
        <w:t>informacija apie pasitelktus ūkio subjektus, kurių pajėgumais remiasi tiekėjas, ir subtiekėjus</w:t>
      </w:r>
      <w:r w:rsidR="00C86CF0">
        <w:rPr>
          <w:szCs w:val="24"/>
        </w:rPr>
        <w:t xml:space="preserve"> </w:t>
      </w:r>
      <w:r w:rsidR="00C86CF0" w:rsidRPr="00407DBC">
        <w:rPr>
          <w:szCs w:val="24"/>
          <w:lang w:eastAsia="lt-LT"/>
        </w:rPr>
        <w:t>– tuo atveju, kai ši informacija reikalinga tiekėjui jo teisėtiems interesams ginti</w:t>
      </w:r>
      <w:r w:rsidRPr="00303298">
        <w:rPr>
          <w:szCs w:val="24"/>
        </w:rPr>
        <w:t>.</w:t>
      </w:r>
    </w:p>
    <w:p w14:paraId="3FCBBD01" w14:textId="77777777" w:rsidR="00763947" w:rsidRPr="003179DC" w:rsidRDefault="00303298">
      <w:pPr>
        <w:pStyle w:val="Sraopastraipa"/>
        <w:numPr>
          <w:ilvl w:val="0"/>
          <w:numId w:val="1"/>
        </w:numPr>
        <w:ind w:left="0" w:firstLine="567"/>
        <w:rPr>
          <w:szCs w:val="24"/>
        </w:rPr>
      </w:pPr>
      <w:r w:rsidRPr="00763947">
        <w:rPr>
          <w:szCs w:val="24"/>
        </w:rPr>
        <w:t xml:space="preserve">Siekiant, kad perkančioji organizacija galėtų užtikrinti dalyvio informacijos konfidencialumą, pasiūlyme esanti konfidenciali informacija turi būti pateikta atskiru failu. Tiekėjas failo pavadinime nurodo „konfidencialu“ arba ant kiekvieno pasiūlymo lapo, kuriame yra </w:t>
      </w:r>
      <w:r w:rsidRPr="003179DC">
        <w:rPr>
          <w:szCs w:val="24"/>
        </w:rPr>
        <w:t xml:space="preserve">konfidenciali informacija, lapo pradžioje, viršutinės paraštės dešinėje pusėje paryškintomis raidėmis rašo žodį </w:t>
      </w:r>
      <w:r w:rsidRPr="003179DC">
        <w:rPr>
          <w:b/>
          <w:szCs w:val="24"/>
        </w:rPr>
        <w:t>„Konfidencialu“</w:t>
      </w:r>
      <w:r w:rsidRPr="003179DC">
        <w:rPr>
          <w:szCs w:val="24"/>
        </w:rPr>
        <w:t>. Jei tiekėjas nenurodo konfidencialios informacijos, laikoma, kad tokios tiekėjo pasiūlyme nėra.</w:t>
      </w:r>
    </w:p>
    <w:p w14:paraId="061E9C18" w14:textId="77777777" w:rsidR="00763947" w:rsidRPr="003179DC" w:rsidRDefault="00763947" w:rsidP="00763947">
      <w:pPr>
        <w:spacing w:after="0" w:line="240" w:lineRule="auto"/>
        <w:rPr>
          <w:rFonts w:ascii="Times New Roman" w:hAnsi="Times New Roman" w:cs="Times New Roman"/>
          <w:sz w:val="24"/>
          <w:szCs w:val="24"/>
        </w:rPr>
      </w:pPr>
    </w:p>
    <w:p w14:paraId="5F56F831" w14:textId="77777777" w:rsidR="00763947" w:rsidRPr="003179DC" w:rsidRDefault="00763947" w:rsidP="00763947">
      <w:pPr>
        <w:spacing w:after="0" w:line="240" w:lineRule="auto"/>
        <w:jc w:val="center"/>
        <w:rPr>
          <w:rFonts w:ascii="Times New Roman" w:hAnsi="Times New Roman" w:cs="Times New Roman"/>
          <w:sz w:val="24"/>
          <w:szCs w:val="24"/>
        </w:rPr>
      </w:pPr>
      <w:r w:rsidRPr="003179DC">
        <w:rPr>
          <w:rFonts w:ascii="Times New Roman" w:eastAsia="Times New Roman" w:hAnsi="Times New Roman" w:cs="Times New Roman"/>
          <w:b/>
          <w:sz w:val="24"/>
          <w:szCs w:val="24"/>
          <w:lang w:eastAsia="en-US"/>
        </w:rPr>
        <w:t>Asmens duomenų tvarkymas</w:t>
      </w:r>
    </w:p>
    <w:p w14:paraId="267C67D6" w14:textId="77777777" w:rsidR="00763947" w:rsidRPr="003179DC" w:rsidRDefault="00763947" w:rsidP="00763947">
      <w:pPr>
        <w:spacing w:after="0" w:line="240" w:lineRule="auto"/>
        <w:rPr>
          <w:rFonts w:ascii="Times New Roman" w:hAnsi="Times New Roman" w:cs="Times New Roman"/>
          <w:sz w:val="24"/>
          <w:szCs w:val="24"/>
        </w:rPr>
      </w:pPr>
    </w:p>
    <w:p w14:paraId="0DA85623" w14:textId="7BD55D1E" w:rsidR="00763947" w:rsidRPr="00650221" w:rsidRDefault="00650221">
      <w:pPr>
        <w:pStyle w:val="Sraopastraipa"/>
        <w:numPr>
          <w:ilvl w:val="0"/>
          <w:numId w:val="1"/>
        </w:numPr>
        <w:ind w:left="0" w:firstLine="567"/>
        <w:rPr>
          <w:szCs w:val="24"/>
        </w:rPr>
      </w:pPr>
      <w:r w:rsidRPr="00650221">
        <w:rPr>
          <w:szCs w:val="24"/>
        </w:rPr>
        <w:t>Informuojame, kad vadovaujantis 2016 m. balandžio 27 d. Europos Parlamento ir Tarybos reglamento (ES) 2016/679 dėl fizinių asmenų apsaugos tvarkant asmens duomenis ir dėl laisvo tokių duomenų judėjimo ir kuriuo panaikinama Direktyva 95/46/EB (Bendrasis duomenų apsaugos reglamentas)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0DFD2495" w14:textId="77777777" w:rsidR="00763947" w:rsidRPr="00224C73" w:rsidRDefault="00763947">
      <w:pPr>
        <w:pStyle w:val="Sraopastraipa"/>
        <w:numPr>
          <w:ilvl w:val="0"/>
          <w:numId w:val="1"/>
        </w:numPr>
        <w:ind w:left="0" w:firstLine="567"/>
        <w:rPr>
          <w:szCs w:val="24"/>
        </w:rPr>
      </w:pPr>
      <w:r w:rsidRPr="00224C73">
        <w:rPr>
          <w:szCs w:val="24"/>
        </w:rPr>
        <w:t>Nurodytais pagrindais bus tvarkomi tiesiogiai tiekėjų pateikti asmens duomenys.</w:t>
      </w:r>
    </w:p>
    <w:p w14:paraId="43710D85" w14:textId="6DC179F6" w:rsidR="00763947" w:rsidRPr="00224C73" w:rsidRDefault="00763947">
      <w:pPr>
        <w:pStyle w:val="Sraopastraipa"/>
        <w:numPr>
          <w:ilvl w:val="0"/>
          <w:numId w:val="1"/>
        </w:numPr>
        <w:ind w:left="0" w:firstLine="567"/>
        <w:rPr>
          <w:szCs w:val="24"/>
        </w:rPr>
      </w:pPr>
      <w:r w:rsidRPr="00224C73">
        <w:rPr>
          <w:szCs w:val="24"/>
        </w:rPr>
        <w:t>Tiekėjų pateikti duomenys bus saugomi teisės aktuose nustatytais terminais.</w:t>
      </w:r>
    </w:p>
    <w:p w14:paraId="6320734B" w14:textId="23335A01" w:rsidR="00763947" w:rsidRPr="00224C73" w:rsidRDefault="00763947">
      <w:pPr>
        <w:pStyle w:val="Sraopastraipa"/>
        <w:numPr>
          <w:ilvl w:val="0"/>
          <w:numId w:val="1"/>
        </w:numPr>
        <w:ind w:left="0" w:firstLine="567"/>
        <w:rPr>
          <w:szCs w:val="24"/>
        </w:rPr>
      </w:pPr>
      <w:r w:rsidRPr="00224C73">
        <w:rPr>
          <w:szCs w:val="24"/>
        </w:rPr>
        <w:t>Įgyvendindami teisės aktuose numatytas pareigas, tiekėjų asmens duomenis teiksime Viešųjų pirkimų tarnybai, teismams</w:t>
      </w:r>
      <w:r w:rsidR="00CA52E9">
        <w:rPr>
          <w:szCs w:val="24"/>
        </w:rPr>
        <w:t>,</w:t>
      </w:r>
      <w:r w:rsidRPr="00224C73">
        <w:rPr>
          <w:szCs w:val="24"/>
        </w:rPr>
        <w:t xml:space="preserve"> kitoms valstybės ar savivaldybės institucijoms</w:t>
      </w:r>
      <w:r w:rsidR="00CA52E9">
        <w:rPr>
          <w:szCs w:val="24"/>
        </w:rPr>
        <w:t xml:space="preserve"> ir kitiems subjektams</w:t>
      </w:r>
      <w:r w:rsidRPr="00224C73">
        <w:rPr>
          <w:szCs w:val="24"/>
        </w:rPr>
        <w:t>.</w:t>
      </w:r>
    </w:p>
    <w:p w14:paraId="6EF3E520" w14:textId="7E02F719" w:rsidR="00763947" w:rsidRPr="00224C73" w:rsidRDefault="00763947">
      <w:pPr>
        <w:pStyle w:val="Sraopastraipa"/>
        <w:numPr>
          <w:ilvl w:val="0"/>
          <w:numId w:val="1"/>
        </w:numPr>
        <w:ind w:left="0" w:firstLine="567"/>
        <w:rPr>
          <w:szCs w:val="24"/>
        </w:rPr>
      </w:pPr>
      <w:r w:rsidRPr="00224C73">
        <w:rPr>
          <w:szCs w:val="24"/>
        </w:rPr>
        <w:t xml:space="preserve">Asmens duomenų tvarkymą perkančiojoje organizacijoje reglamentuoja perkančiosios organizacijos direktoriaus </w:t>
      </w:r>
      <w:r w:rsidR="00FF2121" w:rsidRPr="00FF2121">
        <w:rPr>
          <w:szCs w:val="24"/>
        </w:rPr>
        <w:t>2024 m. sausio 29 d. įsakymu Nr. 30-157/24</w:t>
      </w:r>
      <w:r w:rsidRPr="00224C73">
        <w:rPr>
          <w:szCs w:val="24"/>
        </w:rPr>
        <w:t xml:space="preserve"> patvirtintos Vilniaus miesto savivaldybės administracijos asmens duomenų tvarkymo taisyklės.</w:t>
      </w:r>
    </w:p>
    <w:p w14:paraId="1DA9F783" w14:textId="77777777" w:rsidR="00763947" w:rsidRPr="00224C73" w:rsidRDefault="00763947" w:rsidP="00191CC4">
      <w:pPr>
        <w:spacing w:after="0" w:line="240" w:lineRule="auto"/>
        <w:rPr>
          <w:rFonts w:ascii="Times New Roman" w:eastAsia="Times New Roman" w:hAnsi="Times New Roman" w:cs="Times New Roman"/>
          <w:sz w:val="24"/>
          <w:szCs w:val="24"/>
          <w:lang w:eastAsia="en-US"/>
        </w:rPr>
      </w:pPr>
    </w:p>
    <w:p w14:paraId="1C890BDF"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proofErr w:type="spellStart"/>
      <w:r w:rsidRPr="00224C73">
        <w:rPr>
          <w:rFonts w:ascii="Times New Roman" w:eastAsia="Calibri" w:hAnsi="Times New Roman" w:cs="Times New Roman"/>
          <w:b/>
          <w:sz w:val="24"/>
          <w:szCs w:val="24"/>
          <w:lang w:eastAsia="en-US"/>
        </w:rPr>
        <w:t>Subtiekimo</w:t>
      </w:r>
      <w:proofErr w:type="spellEnd"/>
      <w:r w:rsidRPr="00224C73">
        <w:rPr>
          <w:rFonts w:ascii="Times New Roman" w:eastAsia="Calibri" w:hAnsi="Times New Roman" w:cs="Times New Roman"/>
          <w:b/>
          <w:sz w:val="24"/>
          <w:szCs w:val="24"/>
          <w:lang w:eastAsia="en-US"/>
        </w:rPr>
        <w:t xml:space="preserve"> reikalavimai, nustatyti vadovaujantis Viešųjų pirkimų įstatymo 88 straipsnio </w:t>
      </w:r>
      <w:r w:rsidRPr="00191CC4">
        <w:rPr>
          <w:rFonts w:ascii="Times New Roman" w:eastAsia="Calibri" w:hAnsi="Times New Roman" w:cs="Times New Roman"/>
          <w:b/>
          <w:sz w:val="24"/>
          <w:szCs w:val="24"/>
          <w:lang w:eastAsia="en-US"/>
        </w:rPr>
        <w:t>nuostatomis</w:t>
      </w:r>
    </w:p>
    <w:p w14:paraId="50993517"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0968D59" w14:textId="69A24634" w:rsidR="00191CC4" w:rsidRPr="00191CC4"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Perkančioji organizacija reikalauja, kad dalyvis savo pasiūlyme (</w:t>
      </w:r>
      <w:r w:rsidR="00893491">
        <w:rPr>
          <w:rFonts w:ascii="Times New Roman" w:eastAsia="Times New Roman" w:hAnsi="Times New Roman" w:cs="Times New Roman"/>
          <w:sz w:val="24"/>
          <w:szCs w:val="24"/>
          <w:lang w:eastAsia="en-US"/>
        </w:rPr>
        <w:t xml:space="preserve">pirkimo sąlygų </w:t>
      </w:r>
      <w:r w:rsidRPr="00191CC4">
        <w:rPr>
          <w:rFonts w:ascii="Times New Roman" w:eastAsia="Times New Roman" w:hAnsi="Times New Roman" w:cs="Times New Roman"/>
          <w:sz w:val="24"/>
          <w:szCs w:val="24"/>
          <w:lang w:eastAsia="en-US"/>
        </w:rPr>
        <w:t>2 pried</w:t>
      </w:r>
      <w:r w:rsidR="00E71F14">
        <w:rPr>
          <w:rFonts w:ascii="Times New Roman" w:eastAsia="Times New Roman" w:hAnsi="Times New Roman" w:cs="Times New Roman"/>
          <w:sz w:val="24"/>
          <w:szCs w:val="24"/>
          <w:lang w:eastAsia="en-US"/>
        </w:rPr>
        <w:t>e</w:t>
      </w:r>
      <w:r w:rsidRPr="00191CC4">
        <w:rPr>
          <w:rFonts w:ascii="Times New Roman" w:eastAsia="Times New Roman" w:hAnsi="Times New Roman" w:cs="Times New Roman"/>
          <w:sz w:val="24"/>
          <w:szCs w:val="24"/>
          <w:lang w:eastAsia="en-US"/>
        </w:rPr>
        <w:t xml:space="preserve">) nurodytų, kokiai pirkimo sutarties daliai (apimtis eurais </w:t>
      </w:r>
      <w:r w:rsidR="00403BCB">
        <w:rPr>
          <w:rFonts w:ascii="Times New Roman" w:eastAsia="Times New Roman" w:hAnsi="Times New Roman" w:cs="Times New Roman"/>
          <w:sz w:val="24"/>
          <w:szCs w:val="24"/>
          <w:lang w:eastAsia="en-US"/>
        </w:rPr>
        <w:t>a</w:t>
      </w:r>
      <w:r w:rsidRPr="00191CC4">
        <w:rPr>
          <w:rFonts w:ascii="Times New Roman" w:eastAsia="Times New Roman" w:hAnsi="Times New Roman" w:cs="Times New Roman"/>
          <w:sz w:val="24"/>
          <w:szCs w:val="24"/>
          <w:lang w:eastAsia="en-US"/>
        </w:rPr>
        <w:t>r dalis procentais) ir kokius subtiekėjus, jeigu jie yra žinomi, jis ketina pasitelkti.</w:t>
      </w:r>
    </w:p>
    <w:p w14:paraId="412226EA" w14:textId="77777777" w:rsidR="00191CC4" w:rsidRPr="003B3F60" w:rsidRDefault="00191CC4" w:rsidP="00FF471C">
      <w:pPr>
        <w:spacing w:after="0" w:line="240" w:lineRule="auto"/>
        <w:rPr>
          <w:rFonts w:ascii="Times New Roman" w:eastAsia="Times New Roman" w:hAnsi="Times New Roman" w:cs="Times New Roman"/>
          <w:sz w:val="24"/>
          <w:szCs w:val="24"/>
          <w:lang w:eastAsia="en-US"/>
        </w:rPr>
      </w:pPr>
    </w:p>
    <w:p w14:paraId="563BADFB" w14:textId="77777777" w:rsidR="00FF471C" w:rsidRPr="003B3F60" w:rsidRDefault="00FF471C" w:rsidP="00FF471C">
      <w:pPr>
        <w:suppressAutoHyphens/>
        <w:spacing w:after="0" w:line="240" w:lineRule="auto"/>
        <w:jc w:val="center"/>
        <w:rPr>
          <w:rFonts w:ascii="Times New Roman" w:hAnsi="Times New Roman" w:cs="Times New Roman"/>
          <w:b/>
          <w:sz w:val="24"/>
          <w:szCs w:val="24"/>
        </w:rPr>
      </w:pPr>
      <w:r w:rsidRPr="003B3F60">
        <w:rPr>
          <w:rFonts w:ascii="Times New Roman" w:hAnsi="Times New Roman" w:cs="Times New Roman"/>
          <w:b/>
          <w:sz w:val="24"/>
          <w:szCs w:val="24"/>
        </w:rPr>
        <w:t>VII SKYRIUS</w:t>
      </w:r>
    </w:p>
    <w:p w14:paraId="4A8E6141" w14:textId="77777777" w:rsidR="00191CC4" w:rsidRPr="003B3F60" w:rsidRDefault="000D3322" w:rsidP="00FF471C">
      <w:pPr>
        <w:suppressAutoHyphens/>
        <w:spacing w:after="0" w:line="240" w:lineRule="auto"/>
        <w:jc w:val="center"/>
        <w:rPr>
          <w:rFonts w:ascii="Times New Roman" w:hAnsi="Times New Roman" w:cs="Times New Roman"/>
          <w:b/>
          <w:sz w:val="24"/>
          <w:szCs w:val="24"/>
        </w:rPr>
      </w:pPr>
      <w:r w:rsidRPr="003B3F60">
        <w:rPr>
          <w:rFonts w:ascii="Times New Roman" w:hAnsi="Times New Roman" w:cs="Times New Roman"/>
          <w:b/>
          <w:sz w:val="24"/>
          <w:szCs w:val="24"/>
        </w:rPr>
        <w:t>PASIŪLYMŲ KAINOS ŠIFRAVIMAS</w:t>
      </w:r>
    </w:p>
    <w:p w14:paraId="5335EA1B" w14:textId="77777777" w:rsidR="00191CC4" w:rsidRPr="00FF471C" w:rsidRDefault="00191CC4" w:rsidP="00FF471C">
      <w:pPr>
        <w:suppressAutoHyphens/>
        <w:spacing w:after="0" w:line="240" w:lineRule="auto"/>
        <w:jc w:val="both"/>
        <w:rPr>
          <w:rFonts w:ascii="Times New Roman" w:eastAsia="Times New Roman" w:hAnsi="Times New Roman" w:cs="Times New Roman"/>
          <w:sz w:val="24"/>
          <w:szCs w:val="24"/>
          <w:lang w:eastAsia="en-US"/>
        </w:rPr>
      </w:pPr>
    </w:p>
    <w:p w14:paraId="2CFB8A5B" w14:textId="77777777" w:rsidR="00191CC4" w:rsidRPr="00191CC4" w:rsidRDefault="00191CC4">
      <w:pPr>
        <w:numPr>
          <w:ilvl w:val="0"/>
          <w:numId w:val="1"/>
        </w:numPr>
        <w:spacing w:after="0" w:line="240" w:lineRule="auto"/>
        <w:ind w:left="0" w:firstLine="567"/>
        <w:contextualSpacing/>
        <w:jc w:val="both"/>
        <w:rPr>
          <w:rFonts w:ascii="Times New Roman" w:eastAsia="Times New Roman" w:hAnsi="Times New Roman" w:cs="Times New Roman"/>
          <w:color w:val="000000"/>
          <w:sz w:val="24"/>
          <w:szCs w:val="24"/>
          <w:lang w:eastAsia="en-US"/>
        </w:rPr>
      </w:pPr>
      <w:r w:rsidRPr="00191CC4">
        <w:rPr>
          <w:rFonts w:ascii="Times New Roman" w:eastAsia="Times New Roman" w:hAnsi="Times New Roman" w:cs="Times New Roman"/>
          <w:color w:val="000000"/>
          <w:sz w:val="24"/>
          <w:szCs w:val="24"/>
          <w:lang w:eastAsia="en-US"/>
        </w:rPr>
        <w:t>Tiekėjo teikiamas pasiūlymas gali būti užšifruojamas. Tiekėjas, nusprendęs pateikti užšifruotą pasiūlymą, turi:</w:t>
      </w:r>
    </w:p>
    <w:p w14:paraId="1EBDA089" w14:textId="77777777" w:rsidR="003D1283" w:rsidRDefault="00191CC4">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322C51">
        <w:rPr>
          <w:rFonts w:ascii="Times New Roman" w:eastAsia="Times New Roman" w:hAnsi="Times New Roman" w:cs="Times New Roman"/>
          <w:b/>
          <w:color w:val="000000"/>
          <w:sz w:val="24"/>
          <w:szCs w:val="24"/>
          <w:u w:val="single"/>
          <w:lang w:eastAsia="en-US"/>
        </w:rPr>
        <w:t xml:space="preserve">iki </w:t>
      </w:r>
      <w:r w:rsidRPr="00AA426F">
        <w:rPr>
          <w:rFonts w:ascii="Times New Roman" w:eastAsia="Times New Roman" w:hAnsi="Times New Roman" w:cs="Times New Roman"/>
          <w:b/>
          <w:color w:val="000000"/>
          <w:sz w:val="24"/>
          <w:szCs w:val="24"/>
          <w:u w:val="single"/>
          <w:lang w:eastAsia="en-US"/>
        </w:rPr>
        <w:t>pasiūlymų pateikimo termino pabaigos</w:t>
      </w:r>
      <w:r w:rsidRPr="00AA426F">
        <w:rPr>
          <w:rFonts w:ascii="Times New Roman" w:eastAsia="Times New Roman" w:hAnsi="Times New Roman" w:cs="Times New Roman"/>
          <w:b/>
          <w:color w:val="000000"/>
          <w:sz w:val="24"/>
          <w:szCs w:val="24"/>
          <w:lang w:eastAsia="en-US"/>
        </w:rPr>
        <w:t xml:space="preserve"> </w:t>
      </w:r>
      <w:r w:rsidRPr="00AA426F">
        <w:rPr>
          <w:rFonts w:ascii="Times New Roman" w:eastAsia="Times New Roman" w:hAnsi="Times New Roman" w:cs="Times New Roman"/>
          <w:color w:val="000000"/>
          <w:sz w:val="24"/>
          <w:szCs w:val="24"/>
          <w:lang w:eastAsia="en-US"/>
        </w:rPr>
        <w:t xml:space="preserve">naudodamasis CVP IS priemonėmis </w:t>
      </w:r>
      <w:r w:rsidRPr="00AA426F">
        <w:rPr>
          <w:rFonts w:ascii="Times New Roman" w:eastAsia="Times New Roman" w:hAnsi="Times New Roman" w:cs="Times New Roman"/>
          <w:iCs/>
          <w:color w:val="000000"/>
          <w:sz w:val="24"/>
          <w:szCs w:val="24"/>
          <w:lang w:eastAsia="en-US"/>
        </w:rPr>
        <w:t xml:space="preserve">pateikti užšifruotą pasiūlymą (užšifruojamas </w:t>
      </w:r>
      <w:r w:rsidRPr="00AA426F">
        <w:rPr>
          <w:rFonts w:ascii="Times New Roman" w:eastAsia="Times New Roman" w:hAnsi="Times New Roman" w:cs="Times New Roman"/>
          <w:sz w:val="24"/>
          <w:szCs w:val="24"/>
          <w:lang w:eastAsia="en-US"/>
        </w:rPr>
        <w:t>visas pasiūlymas arba pasiūlymo dokumentas, kuriame nurodyta pasiūlymo kaina</w:t>
      </w:r>
      <w:r w:rsidRPr="009419C0">
        <w:rPr>
          <w:rFonts w:ascii="Times New Roman" w:eastAsia="Times New Roman" w:hAnsi="Times New Roman" w:cs="Times New Roman"/>
          <w:sz w:val="24"/>
          <w:szCs w:val="24"/>
          <w:lang w:eastAsia="en-US"/>
        </w:rPr>
        <w:t>)</w:t>
      </w:r>
      <w:r w:rsidRPr="009419C0">
        <w:rPr>
          <w:rFonts w:ascii="Times New Roman" w:eastAsia="Times New Roman" w:hAnsi="Times New Roman" w:cs="Times New Roman"/>
          <w:iCs/>
          <w:sz w:val="24"/>
          <w:szCs w:val="24"/>
          <w:lang w:eastAsia="en-US"/>
        </w:rPr>
        <w:t xml:space="preserve">. </w:t>
      </w:r>
      <w:r w:rsidR="00AA426F" w:rsidRPr="009419C0">
        <w:rPr>
          <w:rFonts w:ascii="Times New Roman" w:eastAsia="Times New Roman" w:hAnsi="Times New Roman" w:cs="Times New Roman"/>
          <w:iCs/>
          <w:sz w:val="24"/>
          <w:szCs w:val="24"/>
          <w:lang w:eastAsia="en-US"/>
        </w:rPr>
        <w:t>Informaciją apie pasiūlymų šifravimą ir i</w:t>
      </w:r>
      <w:r w:rsidRPr="009419C0">
        <w:rPr>
          <w:rFonts w:ascii="Times New Roman" w:eastAsia="Times New Roman" w:hAnsi="Times New Roman" w:cs="Times New Roman"/>
          <w:sz w:val="24"/>
          <w:szCs w:val="24"/>
          <w:lang w:eastAsia="en-US"/>
        </w:rPr>
        <w:t>nstrukcij</w:t>
      </w:r>
      <w:r w:rsidR="00741959" w:rsidRPr="009419C0">
        <w:rPr>
          <w:rFonts w:ascii="Times New Roman" w:eastAsia="Times New Roman" w:hAnsi="Times New Roman" w:cs="Times New Roman"/>
          <w:sz w:val="24"/>
          <w:szCs w:val="24"/>
          <w:lang w:eastAsia="en-US"/>
        </w:rPr>
        <w:t>ą</w:t>
      </w:r>
      <w:r w:rsidRPr="009419C0">
        <w:rPr>
          <w:rFonts w:ascii="Times New Roman" w:eastAsia="Times New Roman" w:hAnsi="Times New Roman" w:cs="Times New Roman"/>
          <w:sz w:val="24"/>
          <w:szCs w:val="24"/>
          <w:lang w:eastAsia="en-US"/>
        </w:rPr>
        <w:t>, kaip tiekėjui užšifruoti pasiūlymą galima rasti</w:t>
      </w:r>
    </w:p>
    <w:p w14:paraId="48F78C77" w14:textId="6862271C" w:rsidR="00191CC4" w:rsidRPr="009419C0" w:rsidRDefault="00B33B35" w:rsidP="003D1283">
      <w:pPr>
        <w:spacing w:after="0" w:line="240" w:lineRule="auto"/>
        <w:ind w:firstLine="567"/>
        <w:contextualSpacing/>
        <w:jc w:val="both"/>
        <w:rPr>
          <w:rFonts w:ascii="Times New Roman" w:eastAsia="Times New Roman" w:hAnsi="Times New Roman" w:cs="Times New Roman"/>
          <w:sz w:val="24"/>
          <w:szCs w:val="24"/>
          <w:lang w:eastAsia="en-US"/>
        </w:rPr>
      </w:pPr>
      <w:hyperlink r:id="rId14" w:history="1">
        <w:r w:rsidRPr="008869AE">
          <w:rPr>
            <w:rStyle w:val="Hipersaitas"/>
            <w:rFonts w:ascii="Times New Roman" w:eastAsia="Times New Roman" w:hAnsi="Times New Roman"/>
            <w:sz w:val="24"/>
            <w:szCs w:val="24"/>
            <w:lang w:eastAsia="en-US"/>
          </w:rPr>
          <w:t>https://vpt.lrv.lt/uploads/vpt/documents/files/LT_versija/CVP_IS/Mokymu_medziaga/Tiekejams/Uzsifravimo_instrukcija.pdf</w:t>
        </w:r>
      </w:hyperlink>
      <w:r w:rsidR="00191CC4" w:rsidRPr="009419C0">
        <w:rPr>
          <w:rFonts w:ascii="Times New Roman" w:eastAsia="Times New Roman" w:hAnsi="Times New Roman" w:cs="Times New Roman"/>
          <w:sz w:val="24"/>
          <w:szCs w:val="24"/>
          <w:lang w:eastAsia="en-US"/>
        </w:rPr>
        <w:t>;</w:t>
      </w:r>
    </w:p>
    <w:p w14:paraId="5BD48F0A" w14:textId="76A9C831" w:rsidR="00191CC4" w:rsidRPr="003C6E6B" w:rsidRDefault="00F77D08">
      <w:pPr>
        <w:pStyle w:val="Sraopastraipa"/>
        <w:numPr>
          <w:ilvl w:val="1"/>
          <w:numId w:val="1"/>
        </w:numPr>
        <w:ind w:left="0" w:firstLine="567"/>
        <w:rPr>
          <w:szCs w:val="24"/>
        </w:rPr>
      </w:pPr>
      <w:r w:rsidRPr="003C6E6B">
        <w:rPr>
          <w:b/>
          <w:szCs w:val="24"/>
          <w:u w:val="single"/>
        </w:rPr>
        <w:t xml:space="preserve">per </w:t>
      </w:r>
      <w:r w:rsidR="003C6E6B" w:rsidRPr="003C6E6B">
        <w:rPr>
          <w:b/>
          <w:szCs w:val="24"/>
          <w:u w:val="single"/>
        </w:rPr>
        <w:t>30</w:t>
      </w:r>
      <w:r w:rsidRPr="003C6E6B">
        <w:rPr>
          <w:b/>
          <w:szCs w:val="24"/>
          <w:u w:val="single"/>
        </w:rPr>
        <w:t xml:space="preserve"> minu</w:t>
      </w:r>
      <w:r w:rsidR="003C6E6B" w:rsidRPr="003C6E6B">
        <w:rPr>
          <w:b/>
          <w:szCs w:val="24"/>
          <w:u w:val="single"/>
        </w:rPr>
        <w:t>čių</w:t>
      </w:r>
      <w:r w:rsidRPr="003C6E6B">
        <w:rPr>
          <w:b/>
          <w:szCs w:val="24"/>
          <w:u w:val="single"/>
        </w:rPr>
        <w:t xml:space="preserve"> nuo pasiūlymų pateikimo termino pabaigos </w:t>
      </w:r>
      <w:r w:rsidR="00191CC4" w:rsidRPr="003C6E6B">
        <w:rPr>
          <w:b/>
          <w:color w:val="000000"/>
          <w:szCs w:val="24"/>
          <w:u w:val="single"/>
        </w:rPr>
        <w:t>CVP IS susirašinėjimo priemonėmis</w:t>
      </w:r>
      <w:r w:rsidR="00191CC4" w:rsidRPr="003C6E6B">
        <w:rPr>
          <w:color w:val="000000"/>
          <w:szCs w:val="24"/>
        </w:rPr>
        <w:t xml:space="preserve"> pateikti slaptažodį,  su kuriuo perkančioji organizacija galės iššifruoti pateiktą pasiūlymą. </w:t>
      </w:r>
      <w:r w:rsidR="00191CC4" w:rsidRPr="003C6E6B">
        <w:rPr>
          <w:color w:val="000000"/>
          <w:szCs w:val="24"/>
          <w:lang w:eastAsia="lt-LT"/>
        </w:rPr>
        <w:t>Iškilus CVP IS techninėms problemoms, kai tiekėjas neturi galimybės pateikti slaptažodžio per CVP IS susirašinėjimo priemonę, tiekėjas turi teisę slaptažodį pateikti kitomis priemonėmis pasirinktinai: perkančiosios organizacijos oficialiu elektroniniu paštu</w:t>
      </w:r>
      <w:r w:rsidR="003C6E6B" w:rsidRPr="003C6E6B">
        <w:rPr>
          <w:color w:val="000000"/>
          <w:szCs w:val="24"/>
          <w:lang w:eastAsia="lt-LT"/>
        </w:rPr>
        <w:t>, faksu</w:t>
      </w:r>
      <w:r w:rsidR="00191CC4" w:rsidRPr="003C6E6B">
        <w:rPr>
          <w:color w:val="000000"/>
          <w:szCs w:val="24"/>
          <w:lang w:eastAsia="lt-LT"/>
        </w:rPr>
        <w:t xml:space="preserve"> arba raštu. Tokiu atveju tiekėjas turėtų būti aktyvus ir įsitikinti, kad pateiktas slaptažodis laiku pasiekė adresatą (pavyzdžiui, susisiekęs su perkančiąja organizacija oficialiu jos telefonu ir (arba) kitais būdais).</w:t>
      </w:r>
      <w:r w:rsidR="003C6E6B" w:rsidRPr="003C6E6B">
        <w:rPr>
          <w:color w:val="000000"/>
          <w:szCs w:val="24"/>
          <w:lang w:eastAsia="lt-LT"/>
        </w:rPr>
        <w:t xml:space="preserve"> Taip pat tiekėjui rekomenduojama patikrinti, ar gautą slaptažodį perkančioji organizacija įkėlė į sistemą CVP IS susirašinėjimo priemonėmis.</w:t>
      </w:r>
    </w:p>
    <w:p w14:paraId="08469D95" w14:textId="77777777" w:rsidR="003C6E6B" w:rsidRPr="003C6E6B" w:rsidRDefault="00191CC4">
      <w:pPr>
        <w:numPr>
          <w:ilvl w:val="0"/>
          <w:numId w:val="1"/>
        </w:numPr>
        <w:spacing w:after="0" w:line="240" w:lineRule="auto"/>
        <w:ind w:left="0" w:firstLine="567"/>
        <w:contextualSpacing/>
        <w:jc w:val="both"/>
        <w:rPr>
          <w:rFonts w:ascii="Times New Roman" w:eastAsia="Times New Roman" w:hAnsi="Times New Roman" w:cs="Times New Roman"/>
          <w:color w:val="000000"/>
          <w:sz w:val="24"/>
          <w:szCs w:val="24"/>
          <w:lang w:eastAsia="lt-LT"/>
        </w:rPr>
      </w:pPr>
      <w:r w:rsidRPr="00191CC4">
        <w:rPr>
          <w:rFonts w:ascii="Times New Roman" w:eastAsia="Times New Roman" w:hAnsi="Times New Roman" w:cs="Times New Roman"/>
          <w:color w:val="000000"/>
          <w:sz w:val="24"/>
          <w:szCs w:val="24"/>
          <w:lang w:eastAsia="lt-LT"/>
        </w:rPr>
        <w:t xml:space="preserve">Tiekėjui užšifravus visą pasiūlymą ir </w:t>
      </w:r>
      <w:r w:rsidR="009E178C">
        <w:rPr>
          <w:rFonts w:ascii="Times New Roman" w:eastAsia="Times New Roman" w:hAnsi="Times New Roman" w:cs="Times New Roman"/>
          <w:color w:val="000000"/>
          <w:sz w:val="24"/>
          <w:szCs w:val="24"/>
          <w:lang w:eastAsia="lt-LT"/>
        </w:rPr>
        <w:t xml:space="preserve">per </w:t>
      </w:r>
      <w:r w:rsidR="003C6E6B">
        <w:rPr>
          <w:rFonts w:ascii="Times New Roman" w:eastAsia="Times New Roman" w:hAnsi="Times New Roman" w:cs="Times New Roman"/>
          <w:color w:val="000000"/>
          <w:sz w:val="24"/>
          <w:szCs w:val="24"/>
          <w:lang w:eastAsia="lt-LT"/>
        </w:rPr>
        <w:t xml:space="preserve">30 </w:t>
      </w:r>
      <w:r w:rsidR="009E178C">
        <w:rPr>
          <w:rFonts w:ascii="Times New Roman" w:eastAsia="Times New Roman" w:hAnsi="Times New Roman" w:cs="Times New Roman"/>
          <w:color w:val="000000"/>
          <w:sz w:val="24"/>
          <w:szCs w:val="24"/>
          <w:lang w:eastAsia="lt-LT"/>
        </w:rPr>
        <w:t>minu</w:t>
      </w:r>
      <w:r w:rsidR="003C6E6B">
        <w:rPr>
          <w:rFonts w:ascii="Times New Roman" w:eastAsia="Times New Roman" w:hAnsi="Times New Roman" w:cs="Times New Roman"/>
          <w:color w:val="000000"/>
          <w:sz w:val="24"/>
          <w:szCs w:val="24"/>
          <w:lang w:eastAsia="lt-LT"/>
        </w:rPr>
        <w:t>čių</w:t>
      </w:r>
      <w:r w:rsidR="009E178C">
        <w:rPr>
          <w:rFonts w:ascii="Times New Roman" w:eastAsia="Times New Roman" w:hAnsi="Times New Roman" w:cs="Times New Roman"/>
          <w:color w:val="000000"/>
          <w:sz w:val="24"/>
          <w:szCs w:val="24"/>
          <w:lang w:eastAsia="lt-LT"/>
        </w:rPr>
        <w:t xml:space="preserve"> nuo pasiūlymų pateikimo termino pabaigos</w:t>
      </w:r>
      <w:r w:rsidRPr="00191CC4">
        <w:rPr>
          <w:rFonts w:ascii="Times New Roman" w:eastAsia="Times New Roman" w:hAnsi="Times New Roman" w:cs="Times New Roman"/>
          <w:color w:val="000000"/>
          <w:sz w:val="24"/>
          <w:szCs w:val="24"/>
          <w:lang w:eastAsia="lt-LT"/>
        </w:rPr>
        <w:t xml:space="preserve"> nepateikus (dėl jo paties kaltės) slaptažodžio arba pateikus neteisingą slaptažodį, kuriuo naudodamasi perkančioji organizacija negalėjo iššifruoti pasiūlymo,</w:t>
      </w:r>
      <w:r w:rsidR="003C6E6B">
        <w:rPr>
          <w:rFonts w:ascii="Times New Roman" w:eastAsia="Times New Roman" w:hAnsi="Times New Roman" w:cs="Times New Roman"/>
          <w:color w:val="000000"/>
          <w:sz w:val="24"/>
          <w:szCs w:val="24"/>
          <w:lang w:eastAsia="lt-LT"/>
        </w:rPr>
        <w:t xml:space="preserve"> </w:t>
      </w:r>
      <w:r w:rsidR="003C6E6B" w:rsidRPr="003C6E6B">
        <w:rPr>
          <w:rFonts w:ascii="Times New Roman" w:eastAsia="Times New Roman" w:hAnsi="Times New Roman" w:cs="Times New Roman"/>
          <w:color w:val="000000"/>
          <w:sz w:val="24"/>
          <w:szCs w:val="24"/>
          <w:lang w:eastAsia="lt-LT"/>
        </w:rPr>
        <w:t>perkančioji organizacija, vertindama pasiūlymus, vadovaujasi šiomis taisyklėmis:</w:t>
      </w:r>
    </w:p>
    <w:p w14:paraId="181806A4" w14:textId="77777777" w:rsidR="003C6E6B" w:rsidRPr="003C6E6B" w:rsidRDefault="003C6E6B">
      <w:pPr>
        <w:numPr>
          <w:ilvl w:val="1"/>
          <w:numId w:val="1"/>
        </w:numPr>
        <w:spacing w:after="0" w:line="240" w:lineRule="auto"/>
        <w:ind w:left="0" w:firstLine="567"/>
        <w:contextualSpacing/>
        <w:jc w:val="both"/>
        <w:rPr>
          <w:rFonts w:ascii="Times New Roman" w:eastAsia="Times New Roman" w:hAnsi="Times New Roman" w:cs="Times New Roman"/>
          <w:color w:val="000000"/>
          <w:sz w:val="24"/>
          <w:szCs w:val="24"/>
          <w:lang w:eastAsia="lt-LT"/>
        </w:rPr>
      </w:pPr>
      <w:r w:rsidRPr="003C6E6B">
        <w:rPr>
          <w:rFonts w:ascii="Times New Roman" w:eastAsia="Times New Roman" w:hAnsi="Times New Roman" w:cs="Times New Roman"/>
          <w:color w:val="000000"/>
          <w:sz w:val="24"/>
          <w:szCs w:val="24"/>
          <w:lang w:eastAsia="lt-LT"/>
        </w:rPr>
        <w:t>jeigu perkančioji organizacija dėl šios aplinkybės negali atplėšti ir vertinti nei vieno tiekėjo pasiūlymo dokumento – tiekėjo pasiūlymas laikomas nepateiktu ir nėra vertinamas;</w:t>
      </w:r>
    </w:p>
    <w:p w14:paraId="6CC38D2E" w14:textId="77777777" w:rsidR="003C6E6B" w:rsidRPr="003C6E6B" w:rsidRDefault="003C6E6B">
      <w:pPr>
        <w:numPr>
          <w:ilvl w:val="1"/>
          <w:numId w:val="1"/>
        </w:numPr>
        <w:spacing w:after="0" w:line="240" w:lineRule="auto"/>
        <w:ind w:left="0" w:firstLine="567"/>
        <w:contextualSpacing/>
        <w:jc w:val="both"/>
        <w:rPr>
          <w:rFonts w:ascii="Times New Roman" w:eastAsia="Times New Roman" w:hAnsi="Times New Roman" w:cs="Times New Roman"/>
          <w:color w:val="000000"/>
          <w:sz w:val="24"/>
          <w:szCs w:val="24"/>
          <w:lang w:eastAsia="lt-LT"/>
        </w:rPr>
      </w:pPr>
      <w:r w:rsidRPr="003C6E6B">
        <w:rPr>
          <w:rFonts w:ascii="Times New Roman" w:eastAsia="Times New Roman" w:hAnsi="Times New Roman" w:cs="Times New Roman"/>
          <w:color w:val="000000"/>
          <w:sz w:val="24"/>
          <w:szCs w:val="24"/>
          <w:lang w:eastAsia="lt-LT"/>
        </w:rPr>
        <w:t>jeigu dalis pasiūlymo dokumentų jau yra įvertinti arba gali būti atplėšiami ir vertinami – perkančioji organizacija tiekėjo pasiūlymą atmeta kaip neatitinkantį pirkimo dokumentuose nustatytų reikalavimų (tiekėjas nepateikė pasiūlymo kainos);</w:t>
      </w:r>
    </w:p>
    <w:p w14:paraId="04805C5C" w14:textId="65D4D319" w:rsidR="00191CC4" w:rsidRPr="00191CC4" w:rsidRDefault="003C6E6B">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3C6E6B">
        <w:rPr>
          <w:rFonts w:ascii="Times New Roman" w:eastAsia="Times New Roman" w:hAnsi="Times New Roman" w:cs="Times New Roman"/>
          <w:color w:val="000000"/>
          <w:sz w:val="24"/>
          <w:szCs w:val="24"/>
          <w:lang w:eastAsia="lt-LT"/>
        </w:rPr>
        <w:t>jeigu pirkimo metu teikiami pirminiai ir galutiniai pasiūlymai ir pirkimo dokumentuose nurodoma, kad tiekėjui nepateikus galutinio pasiūlymo, pirminis pasiūlymas vertinamas kaip galutinis pasiūlymas, tiekėjo pasiūlymas nėra atmetamas, o vertinama pirminiame pasiūlyme (įskaitant derybų metu atliktus patikslinimus ir (ar) papildymus, jei tokie atlikti) pateikta informacija.</w:t>
      </w:r>
    </w:p>
    <w:p w14:paraId="4B63F436" w14:textId="77777777" w:rsidR="00191CC4" w:rsidRPr="00191CC4" w:rsidRDefault="00191CC4" w:rsidP="00191CC4">
      <w:pPr>
        <w:spacing w:after="0" w:line="240" w:lineRule="auto"/>
        <w:jc w:val="both"/>
        <w:rPr>
          <w:rFonts w:ascii="Times New Roman" w:eastAsia="Times New Roman" w:hAnsi="Times New Roman" w:cs="Times New Roman"/>
          <w:sz w:val="24"/>
          <w:szCs w:val="24"/>
          <w:lang w:eastAsia="en-US"/>
        </w:rPr>
      </w:pPr>
    </w:p>
    <w:p w14:paraId="6D4041A9"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VIII SKYRIUS</w:t>
      </w:r>
    </w:p>
    <w:p w14:paraId="5523D88B"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BŪDAI, KURIAIS TIEKĖJAI GALI PRAŠYTI PIRKIMO DOKUMENTŲ PAAIŠKINIMŲ, SUŽINOTI, AR PERKANČIOJI ORGANIZACIJ</w:t>
      </w:r>
      <w:r w:rsidR="00E74BC5" w:rsidRPr="003B3F60">
        <w:rPr>
          <w:rFonts w:ascii="Times New Roman" w:eastAsia="Times New Roman" w:hAnsi="Times New Roman" w:cs="Times New Roman"/>
          <w:b/>
          <w:sz w:val="24"/>
          <w:szCs w:val="24"/>
          <w:lang w:eastAsia="en-US"/>
        </w:rPr>
        <w:t>A</w:t>
      </w:r>
      <w:r w:rsidRPr="003B3F60">
        <w:rPr>
          <w:rFonts w:ascii="Times New Roman" w:eastAsia="Times New Roman" w:hAnsi="Times New Roman" w:cs="Times New Roman"/>
          <w:b/>
          <w:sz w:val="24"/>
          <w:szCs w:val="24"/>
          <w:lang w:eastAsia="en-US"/>
        </w:rPr>
        <w:t xml:space="preserve"> KETINA RENGTI DĖL TO SUSITIKIMĄ SU TIEKĖJAIS, TAIP PAT BŪDAI, KURIAIS PERKANČIOJI ORGANIZACIJA SAVO INICIATYVA GALI PAAIŠKINTI (PATIKSLINTI) PIRKIMO DOKUMENTUS</w:t>
      </w:r>
    </w:p>
    <w:p w14:paraId="5B3738EA"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708F62D7" w14:textId="77777777" w:rsidR="00A76B23" w:rsidRPr="00A76B23" w:rsidRDefault="00A76B23">
      <w:pPr>
        <w:pStyle w:val="Sraopastraipa"/>
        <w:numPr>
          <w:ilvl w:val="0"/>
          <w:numId w:val="1"/>
        </w:numPr>
        <w:ind w:left="0" w:firstLine="567"/>
        <w:outlineLvl w:val="2"/>
        <w:rPr>
          <w:szCs w:val="24"/>
        </w:rPr>
      </w:pPr>
      <w:r w:rsidRPr="003B3F60">
        <w:rPr>
          <w:szCs w:val="24"/>
        </w:rPr>
        <w:t xml:space="preserve">Perkančiosios organizacijos ir tiekėjų paklausimai </w:t>
      </w:r>
      <w:r w:rsidRPr="00A76B23">
        <w:rPr>
          <w:szCs w:val="24"/>
        </w:rPr>
        <w:t>ir atsakymai vieni kitiems, atliekant viešųjų pirkimų procedūras, turi būti lietuvių kalba. Paaiškinimai ar patikslinimai skelbiami CVP IS ir siunčiami visiems prie pirkimo prisijungusiems tiekėjams, nenurodant iš ko gautas prašymas.</w:t>
      </w:r>
    </w:p>
    <w:p w14:paraId="47CFB948" w14:textId="4103E1CC" w:rsidR="00191CC4" w:rsidRPr="003179DC" w:rsidRDefault="00191CC4">
      <w:pPr>
        <w:numPr>
          <w:ilvl w:val="0"/>
          <w:numId w:val="1"/>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bCs/>
          <w:sz w:val="24"/>
          <w:szCs w:val="24"/>
          <w:lang w:eastAsia="en-US"/>
        </w:rPr>
        <w:t xml:space="preserve">Tiekėjai savo prašymus dėl papildomos su pirkimo dokumentais susijusios informacijos </w:t>
      </w:r>
      <w:r w:rsidRPr="003179DC">
        <w:rPr>
          <w:rFonts w:ascii="Times New Roman" w:eastAsia="Times New Roman" w:hAnsi="Times New Roman" w:cs="Times New Roman"/>
          <w:bCs/>
          <w:sz w:val="24"/>
          <w:szCs w:val="24"/>
          <w:lang w:eastAsia="en-US"/>
        </w:rPr>
        <w:t xml:space="preserve">gali teikti ne vėliau kaip prieš </w:t>
      </w:r>
      <w:r w:rsidR="002B4541" w:rsidRPr="003179DC">
        <w:rPr>
          <w:rFonts w:ascii="Times New Roman" w:eastAsia="Times New Roman" w:hAnsi="Times New Roman" w:cs="Times New Roman"/>
          <w:bCs/>
          <w:sz w:val="24"/>
          <w:szCs w:val="24"/>
          <w:lang w:eastAsia="en-US"/>
        </w:rPr>
        <w:t>10</w:t>
      </w:r>
      <w:r w:rsidR="007117B5" w:rsidRPr="003179DC">
        <w:rPr>
          <w:rFonts w:ascii="Times New Roman" w:eastAsia="Times New Roman" w:hAnsi="Times New Roman" w:cs="Times New Roman"/>
          <w:bCs/>
          <w:sz w:val="24"/>
          <w:szCs w:val="24"/>
          <w:lang w:eastAsia="en-US"/>
        </w:rPr>
        <w:t xml:space="preserve"> </w:t>
      </w:r>
      <w:r w:rsidRPr="003179DC">
        <w:rPr>
          <w:rFonts w:ascii="Times New Roman" w:eastAsia="Times New Roman" w:hAnsi="Times New Roman" w:cs="Times New Roman"/>
          <w:bCs/>
          <w:sz w:val="24"/>
          <w:szCs w:val="24"/>
          <w:lang w:eastAsia="en-US"/>
        </w:rPr>
        <w:t>dien</w:t>
      </w:r>
      <w:r w:rsidR="00DE6C59" w:rsidRPr="003179DC">
        <w:rPr>
          <w:rFonts w:ascii="Times New Roman" w:eastAsia="Times New Roman" w:hAnsi="Times New Roman" w:cs="Times New Roman"/>
          <w:bCs/>
          <w:sz w:val="24"/>
          <w:szCs w:val="24"/>
          <w:lang w:eastAsia="en-US"/>
        </w:rPr>
        <w:t>ų</w:t>
      </w:r>
      <w:r w:rsidRPr="003179DC">
        <w:rPr>
          <w:rFonts w:ascii="Times New Roman" w:eastAsia="Times New Roman" w:hAnsi="Times New Roman" w:cs="Times New Roman"/>
          <w:bCs/>
          <w:sz w:val="24"/>
          <w:szCs w:val="24"/>
          <w:lang w:eastAsia="en-US"/>
        </w:rPr>
        <w:t xml:space="preserve"> iki pasiūlymų pateikimo termino pabaigos.</w:t>
      </w:r>
    </w:p>
    <w:p w14:paraId="0703DDA5" w14:textId="6A080F03" w:rsidR="00191CC4" w:rsidRPr="00191CC4" w:rsidRDefault="00191CC4">
      <w:pPr>
        <w:numPr>
          <w:ilvl w:val="0"/>
          <w:numId w:val="1"/>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bCs/>
          <w:sz w:val="24"/>
          <w:szCs w:val="24"/>
          <w:lang w:eastAsia="en-US"/>
        </w:rPr>
        <w:t>Jeigu papildomos su pirkimo dokumentais susijusios informacijos paprašoma laiku,</w:t>
      </w:r>
      <w:r w:rsidRPr="00191CC4">
        <w:rPr>
          <w:rFonts w:ascii="Times New Roman" w:eastAsia="Times New Roman" w:hAnsi="Times New Roman" w:cs="Times New Roman"/>
          <w:sz w:val="24"/>
          <w:szCs w:val="24"/>
          <w:lang w:eastAsia="en-US"/>
        </w:rPr>
        <w:t xml:space="preserve"> p</w:t>
      </w:r>
      <w:r w:rsidRPr="00191CC4">
        <w:rPr>
          <w:rFonts w:ascii="Times New Roman" w:eastAsia="Times New Roman" w:hAnsi="Times New Roman" w:cs="Times New Roman"/>
          <w:bCs/>
          <w:sz w:val="24"/>
          <w:szCs w:val="24"/>
          <w:lang w:eastAsia="en-US"/>
        </w:rPr>
        <w:t>erkančioji organizacija ją pateikia visiems tiekėjams ne vėliau kaip likus 6</w:t>
      </w:r>
      <w:r w:rsidR="003179DC">
        <w:rPr>
          <w:rFonts w:ascii="Times New Roman" w:eastAsia="Times New Roman" w:hAnsi="Times New Roman" w:cs="Times New Roman"/>
          <w:bCs/>
          <w:sz w:val="24"/>
          <w:szCs w:val="24"/>
          <w:lang w:eastAsia="en-US"/>
        </w:rPr>
        <w:t xml:space="preserve"> </w:t>
      </w:r>
      <w:r w:rsidRPr="008F3F88">
        <w:rPr>
          <w:rFonts w:ascii="Times New Roman" w:eastAsia="Times New Roman" w:hAnsi="Times New Roman" w:cs="Times New Roman"/>
          <w:bCs/>
          <w:sz w:val="24"/>
          <w:szCs w:val="24"/>
          <w:lang w:eastAsia="en-US"/>
        </w:rPr>
        <w:t xml:space="preserve">dienoms </w:t>
      </w:r>
      <w:r w:rsidRPr="00191CC4">
        <w:rPr>
          <w:rFonts w:ascii="Times New Roman" w:eastAsia="Times New Roman" w:hAnsi="Times New Roman" w:cs="Times New Roman"/>
          <w:bCs/>
          <w:sz w:val="24"/>
          <w:szCs w:val="24"/>
          <w:lang w:eastAsia="en-US"/>
        </w:rPr>
        <w:t>iki pasiūlymų pateikimo termino pabaigos.</w:t>
      </w:r>
      <w:r w:rsidR="004772CD">
        <w:rPr>
          <w:rFonts w:ascii="Times New Roman" w:eastAsia="Times New Roman" w:hAnsi="Times New Roman" w:cs="Times New Roman"/>
          <w:bCs/>
          <w:color w:val="0000FF"/>
          <w:sz w:val="24"/>
          <w:szCs w:val="24"/>
          <w:lang w:eastAsia="en-US"/>
        </w:rPr>
        <w:t xml:space="preserve"> </w:t>
      </w:r>
    </w:p>
    <w:p w14:paraId="3A5AB84B" w14:textId="4EE465EA" w:rsidR="00191CC4" w:rsidRPr="00191CC4" w:rsidRDefault="00191CC4">
      <w:pPr>
        <w:numPr>
          <w:ilvl w:val="0"/>
          <w:numId w:val="1"/>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Tuo atveju, kai tikslinama pirkimo skelbimuose paskelbta informacija, Viešųjų pirkimų įstatymo 34</w:t>
      </w:r>
      <w:r w:rsidR="003179DC">
        <w:rPr>
          <w:rFonts w:ascii="Times New Roman" w:eastAsia="Times New Roman" w:hAnsi="Times New Roman" w:cs="Times New Roman"/>
          <w:sz w:val="24"/>
          <w:szCs w:val="24"/>
          <w:lang w:eastAsia="en-US"/>
        </w:rPr>
        <w:t xml:space="preserve"> </w:t>
      </w:r>
      <w:r w:rsidRPr="00191CC4">
        <w:rPr>
          <w:rFonts w:ascii="Times New Roman" w:eastAsia="Times New Roman" w:hAnsi="Times New Roman" w:cs="Times New Roman"/>
          <w:sz w:val="24"/>
          <w:szCs w:val="24"/>
          <w:lang w:eastAsia="en-US"/>
        </w:rPr>
        <w:t>straipsnyje nustatyta tvarka skelbiami klaidų ištaisymo skelbimai.</w:t>
      </w:r>
    </w:p>
    <w:p w14:paraId="455CD54F" w14:textId="77777777" w:rsidR="00191CC4" w:rsidRDefault="00191CC4">
      <w:pPr>
        <w:numPr>
          <w:ilvl w:val="0"/>
          <w:numId w:val="1"/>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Perkančioji organizacija neketina rengti susitikimų su tiekėjais dėl pirkimo dokumentų.</w:t>
      </w:r>
    </w:p>
    <w:p w14:paraId="091B38C3" w14:textId="037202CB" w:rsidR="00191CC4" w:rsidRPr="003B3F60" w:rsidRDefault="004772CD">
      <w:pPr>
        <w:pStyle w:val="Sraopastraipa"/>
        <w:numPr>
          <w:ilvl w:val="0"/>
          <w:numId w:val="1"/>
        </w:numPr>
        <w:ind w:left="0" w:firstLine="567"/>
        <w:rPr>
          <w:bCs/>
          <w:szCs w:val="24"/>
        </w:rPr>
      </w:pPr>
      <w:r w:rsidRPr="00BB5486">
        <w:rPr>
          <w:bCs/>
          <w:szCs w:val="24"/>
        </w:rPr>
        <w:t>Perkančioji organizacija savo iniciatyva gali paaiškinti (patikslinti) pirkimo dokumentus ne vėliau kaip likus 6 dienoms iki pasiūlymų pateikimo termino pabaigos.</w:t>
      </w:r>
      <w:r w:rsidR="0004689B" w:rsidRPr="00BB5486">
        <w:rPr>
          <w:bCs/>
          <w:szCs w:val="24"/>
        </w:rPr>
        <w:t xml:space="preserve"> Tuo atveju, jei perkančioji organizacija nespės parengti ir paskelbti atsakymo </w:t>
      </w:r>
      <w:r w:rsidR="00351181">
        <w:rPr>
          <w:bCs/>
          <w:szCs w:val="24"/>
        </w:rPr>
        <w:t>laiku</w:t>
      </w:r>
      <w:r w:rsidR="0004689B" w:rsidRPr="00BB5486">
        <w:rPr>
          <w:bCs/>
          <w:szCs w:val="24"/>
        </w:rPr>
        <w:t xml:space="preserve">, pasiūlymų </w:t>
      </w:r>
      <w:r w:rsidR="0004689B" w:rsidRPr="003B3F60">
        <w:rPr>
          <w:bCs/>
          <w:szCs w:val="24"/>
        </w:rPr>
        <w:t>pateikimo termino pabaiga bus nukelta ir apie tai bus informuoti tiekėjai.</w:t>
      </w:r>
    </w:p>
    <w:p w14:paraId="745D5146" w14:textId="77777777" w:rsidR="004772CD" w:rsidRPr="003B3F60" w:rsidRDefault="004772CD" w:rsidP="00191CC4">
      <w:pPr>
        <w:spacing w:after="0" w:line="240" w:lineRule="auto"/>
        <w:rPr>
          <w:rFonts w:ascii="Times New Roman" w:eastAsia="Times New Roman" w:hAnsi="Times New Roman" w:cs="Times New Roman"/>
          <w:sz w:val="24"/>
          <w:szCs w:val="24"/>
          <w:lang w:eastAsia="en-US"/>
        </w:rPr>
      </w:pPr>
    </w:p>
    <w:p w14:paraId="3B03F2BA"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IX SKYRIUS</w:t>
      </w:r>
    </w:p>
    <w:p w14:paraId="21838CA2"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SUSIPAŽINIMO SU PASIŪLYMAIS IR JŲ NAGRINĖJIMO PROCEDŪROS</w:t>
      </w:r>
    </w:p>
    <w:p w14:paraId="4EB6EC22"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5A8DA08D" w14:textId="75024BA8" w:rsidR="00191CC4" w:rsidRPr="00191CC4"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Tiekėjai nedalyvauja </w:t>
      </w:r>
      <w:r w:rsidR="00335D77" w:rsidRPr="00335D77">
        <w:rPr>
          <w:rFonts w:ascii="Times New Roman" w:eastAsia="Times New Roman" w:hAnsi="Times New Roman" w:cs="Times New Roman"/>
          <w:sz w:val="24"/>
          <w:szCs w:val="24"/>
          <w:lang w:eastAsia="en-US"/>
        </w:rPr>
        <w:t>susipažinimo su elektroninėmis priemonėmis pateiktais pasiūlymais, pasiūlymų nagrinėjimo, vertinimo ir palyginimo procedūrose</w:t>
      </w:r>
      <w:r w:rsidRPr="00191CC4">
        <w:rPr>
          <w:rFonts w:ascii="Times New Roman" w:eastAsia="Times New Roman" w:hAnsi="Times New Roman" w:cs="Times New Roman"/>
          <w:sz w:val="24"/>
          <w:szCs w:val="24"/>
          <w:lang w:eastAsia="en-US"/>
        </w:rPr>
        <w:t>.</w:t>
      </w:r>
    </w:p>
    <w:p w14:paraId="06553704"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E2C3640"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Susipažinimo su pasiūlymais </w:t>
      </w:r>
      <w:r w:rsidRPr="00191CC4">
        <w:rPr>
          <w:rFonts w:ascii="Times New Roman" w:eastAsia="Calibri" w:hAnsi="Times New Roman" w:cs="Times New Roman"/>
          <w:b/>
          <w:sz w:val="24"/>
          <w:szCs w:val="24"/>
          <w:lang w:eastAsia="en-US"/>
        </w:rPr>
        <w:t>data</w:t>
      </w:r>
    </w:p>
    <w:p w14:paraId="5129E5A7"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4F5C1E8B" w14:textId="3D82F25F" w:rsidR="00191CC4" w:rsidRPr="00191CC4"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Susipažįstama su gautais pasiūlymais </w:t>
      </w:r>
      <w:r w:rsidRPr="007108B5">
        <w:rPr>
          <w:rFonts w:ascii="Times New Roman" w:eastAsia="Times New Roman" w:hAnsi="Times New Roman" w:cs="Times New Roman"/>
          <w:sz w:val="24"/>
          <w:szCs w:val="24"/>
          <w:lang w:eastAsia="en-US"/>
        </w:rPr>
        <w:t xml:space="preserve">bus </w:t>
      </w:r>
      <w:r w:rsidR="00BE62D3" w:rsidRPr="007108B5">
        <w:rPr>
          <w:rFonts w:ascii="Times New Roman" w:eastAsia="Times New Roman" w:hAnsi="Times New Roman" w:cs="Times New Roman"/>
          <w:b/>
          <w:sz w:val="24"/>
          <w:szCs w:val="24"/>
          <w:lang w:eastAsia="en-US"/>
        </w:rPr>
        <w:t xml:space="preserve">skelbime apie pirkimą </w:t>
      </w:r>
      <w:r w:rsidR="006316C7" w:rsidRPr="00407DBC">
        <w:rPr>
          <w:rFonts w:ascii="Times New Roman" w:eastAsia="Times New Roman" w:hAnsi="Times New Roman" w:cs="Times New Roman"/>
          <w:sz w:val="24"/>
          <w:szCs w:val="24"/>
          <w:lang w:eastAsia="en-US"/>
        </w:rPr>
        <w:t>nurodytą datą</w:t>
      </w:r>
      <w:r w:rsidRPr="00191CC4">
        <w:rPr>
          <w:rFonts w:ascii="Times New Roman" w:eastAsia="Times New Roman" w:hAnsi="Times New Roman" w:cs="Times New Roman"/>
          <w:sz w:val="24"/>
          <w:szCs w:val="24"/>
          <w:lang w:eastAsia="en-US"/>
        </w:rPr>
        <w:t>.</w:t>
      </w:r>
    </w:p>
    <w:p w14:paraId="14ABA66C" w14:textId="299946E2" w:rsidR="00191CC4" w:rsidRPr="00191CC4"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Atsižvelgiant į tai, kad pasiūlymai pateikiami elektroninėmis priemonėmis, apie protokolu įformintus susipažinimo su pasiūlymais procedūros rezultatus nebus pranešama to pageidaujantiems pasiūlymus pateikusiems tiekėjams</w:t>
      </w:r>
      <w:r w:rsidR="00D15546">
        <w:rPr>
          <w:rFonts w:ascii="Times New Roman" w:eastAsia="Times New Roman" w:hAnsi="Times New Roman" w:cs="Times New Roman"/>
          <w:sz w:val="24"/>
          <w:szCs w:val="24"/>
          <w:lang w:eastAsia="en-US"/>
        </w:rPr>
        <w:t xml:space="preserve"> (dalyviams)</w:t>
      </w:r>
      <w:r w:rsidRPr="00191CC4">
        <w:rPr>
          <w:rFonts w:ascii="Times New Roman" w:eastAsia="Times New Roman" w:hAnsi="Times New Roman" w:cs="Times New Roman"/>
          <w:sz w:val="24"/>
          <w:szCs w:val="24"/>
          <w:lang w:eastAsia="en-US"/>
        </w:rPr>
        <w:t>.</w:t>
      </w:r>
    </w:p>
    <w:p w14:paraId="181C4A0A" w14:textId="77777777" w:rsidR="00191CC4" w:rsidRPr="00191CC4" w:rsidRDefault="00191CC4" w:rsidP="00191CC4">
      <w:pPr>
        <w:spacing w:after="0" w:line="240" w:lineRule="auto"/>
        <w:jc w:val="both"/>
        <w:rPr>
          <w:rFonts w:ascii="Times New Roman" w:eastAsia="Calibri" w:hAnsi="Times New Roman" w:cs="Times New Roman"/>
          <w:sz w:val="24"/>
          <w:szCs w:val="24"/>
          <w:lang w:eastAsia="en-US"/>
        </w:rPr>
      </w:pPr>
    </w:p>
    <w:p w14:paraId="10511C15"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Pasiūlymų vertinimo kriterijai ir sąlygos</w:t>
      </w:r>
    </w:p>
    <w:p w14:paraId="12AEF8D2" w14:textId="77777777" w:rsidR="00191CC4" w:rsidRPr="00191CC4" w:rsidRDefault="00191CC4" w:rsidP="005D6E55">
      <w:pPr>
        <w:spacing w:after="0" w:line="240" w:lineRule="auto"/>
        <w:rPr>
          <w:rFonts w:ascii="Times New Roman" w:eastAsia="Times New Roman" w:hAnsi="Times New Roman" w:cs="Times New Roman"/>
          <w:sz w:val="24"/>
          <w:szCs w:val="24"/>
          <w:lang w:eastAsia="en-US"/>
        </w:rPr>
      </w:pPr>
    </w:p>
    <w:p w14:paraId="5D8C43B0" w14:textId="77777777" w:rsidR="00323138" w:rsidRDefault="00323138">
      <w:pPr>
        <w:pStyle w:val="Sraopastraipa"/>
        <w:numPr>
          <w:ilvl w:val="0"/>
          <w:numId w:val="1"/>
        </w:numPr>
        <w:ind w:left="0" w:firstLine="567"/>
        <w:rPr>
          <w:szCs w:val="24"/>
        </w:rPr>
      </w:pPr>
      <w:r>
        <w:rPr>
          <w:szCs w:val="24"/>
        </w:rPr>
        <w:t>Komisija atmeta pasiūlymą, jeigu:</w:t>
      </w:r>
    </w:p>
    <w:p w14:paraId="5CEF0B6F" w14:textId="0436D937" w:rsidR="00DA0E0F" w:rsidRPr="00DA0E0F" w:rsidRDefault="00DA0E0F">
      <w:pPr>
        <w:pStyle w:val="Sraopastraipa"/>
        <w:numPr>
          <w:ilvl w:val="1"/>
          <w:numId w:val="1"/>
        </w:numPr>
        <w:ind w:left="0" w:firstLine="567"/>
        <w:rPr>
          <w:rFonts w:eastAsia="Calibri"/>
          <w:szCs w:val="24"/>
        </w:rPr>
      </w:pPr>
      <w:r w:rsidRPr="00DA0E0F">
        <w:rPr>
          <w:rFonts w:eastAsia="Calibri"/>
          <w:szCs w:val="24"/>
        </w:rPr>
        <w:t>dalyvis perkančiosios organizacijos prašymu nepratęsia pasiūlymo galiojimo;</w:t>
      </w:r>
    </w:p>
    <w:p w14:paraId="690DA801" w14:textId="3ECD16C3" w:rsidR="00323138" w:rsidRPr="005F0435" w:rsidRDefault="00323138">
      <w:pPr>
        <w:pStyle w:val="Sraopastraipa"/>
        <w:numPr>
          <w:ilvl w:val="1"/>
          <w:numId w:val="1"/>
        </w:numPr>
        <w:ind w:left="0" w:firstLine="567"/>
        <w:rPr>
          <w:rFonts w:eastAsia="Calibri"/>
          <w:szCs w:val="24"/>
        </w:rPr>
      </w:pPr>
      <w:r w:rsidRPr="005F0435">
        <w:rPr>
          <w:rFonts w:eastAsia="Calibri"/>
          <w:szCs w:val="24"/>
        </w:rPr>
        <w:t>pasiūlymas neatitinka pirkimo dokumentuose nustatytų reikalavimų, sąlygų ir kriterijų;</w:t>
      </w:r>
    </w:p>
    <w:p w14:paraId="4BF30BE0" w14:textId="77777777" w:rsidR="00323138" w:rsidRPr="00E23D98" w:rsidRDefault="00323138">
      <w:pPr>
        <w:pStyle w:val="Sraopastraipa"/>
        <w:numPr>
          <w:ilvl w:val="1"/>
          <w:numId w:val="1"/>
        </w:numPr>
        <w:ind w:left="0" w:firstLine="567"/>
        <w:rPr>
          <w:rFonts w:eastAsia="Calibri"/>
          <w:szCs w:val="24"/>
        </w:rPr>
      </w:pPr>
      <w:r w:rsidRPr="00E23D98">
        <w:rPr>
          <w:rFonts w:eastAsia="Calibri"/>
          <w:szCs w:val="24"/>
        </w:rPr>
        <w:t xml:space="preserve">dalyvis </w:t>
      </w:r>
      <w:r w:rsidR="001C71EC" w:rsidRPr="00E23D98">
        <w:rPr>
          <w:rFonts w:eastAsia="Calibri"/>
          <w:szCs w:val="24"/>
        </w:rPr>
        <w:t xml:space="preserve">turi būti pašalintas vadovaujantis </w:t>
      </w:r>
      <w:r w:rsidR="00D2262A">
        <w:rPr>
          <w:rFonts w:eastAsia="Calibri"/>
          <w:szCs w:val="24"/>
        </w:rPr>
        <w:t>Viešųjų pirkimų įstatymo 46 straipsnio</w:t>
      </w:r>
      <w:r w:rsidR="001C71EC" w:rsidRPr="00E23D98">
        <w:rPr>
          <w:rFonts w:eastAsia="Calibri"/>
          <w:szCs w:val="24"/>
        </w:rPr>
        <w:t xml:space="preserve"> nuostatomis</w:t>
      </w:r>
      <w:r w:rsidRPr="00E23D98">
        <w:rPr>
          <w:rFonts w:eastAsia="Calibri"/>
          <w:szCs w:val="24"/>
        </w:rPr>
        <w:t>;</w:t>
      </w:r>
    </w:p>
    <w:p w14:paraId="461B5E3A" w14:textId="77777777" w:rsidR="00323138" w:rsidRPr="005F0435" w:rsidRDefault="00323138">
      <w:pPr>
        <w:pStyle w:val="Sraopastraipa"/>
        <w:numPr>
          <w:ilvl w:val="1"/>
          <w:numId w:val="1"/>
        </w:numPr>
        <w:ind w:left="0" w:firstLine="567"/>
        <w:rPr>
          <w:rFonts w:eastAsia="Calibri"/>
          <w:szCs w:val="24"/>
        </w:rPr>
      </w:pPr>
      <w:r w:rsidRPr="00E23D98">
        <w:rPr>
          <w:rFonts w:eastAsia="Calibri"/>
          <w:szCs w:val="24"/>
        </w:rPr>
        <w:t xml:space="preserve">dalyvis neatitinka bent vieno </w:t>
      </w:r>
      <w:r w:rsidRPr="005F0435">
        <w:rPr>
          <w:rFonts w:eastAsia="Calibri"/>
          <w:szCs w:val="24"/>
        </w:rPr>
        <w:t>pirkimo dokumentuose nustatyto kvalifikacijos reikalavimo ir</w:t>
      </w:r>
      <w:r w:rsidR="0027102E">
        <w:rPr>
          <w:rFonts w:eastAsia="Calibri"/>
          <w:szCs w:val="24"/>
        </w:rPr>
        <w:t xml:space="preserve"> (ar)</w:t>
      </w:r>
      <w:r w:rsidRPr="005F0435">
        <w:rPr>
          <w:rFonts w:eastAsia="Calibri"/>
          <w:szCs w:val="24"/>
        </w:rPr>
        <w:t>, jeigu taikytina, kokybės vadybos sistemos ir aplinkos apsaugos vadybos sistemos standarto;</w:t>
      </w:r>
    </w:p>
    <w:p w14:paraId="22FAA659" w14:textId="37FBBC57" w:rsidR="00323138" w:rsidRPr="005F0435" w:rsidRDefault="00323138">
      <w:pPr>
        <w:pStyle w:val="Sraopastraipa"/>
        <w:numPr>
          <w:ilvl w:val="1"/>
          <w:numId w:val="1"/>
        </w:numPr>
        <w:ind w:left="0" w:firstLine="567"/>
        <w:rPr>
          <w:rFonts w:eastAsia="Calibri"/>
          <w:szCs w:val="24"/>
        </w:rPr>
      </w:pPr>
      <w:r w:rsidRPr="005F0435">
        <w:rPr>
          <w:rFonts w:eastAsia="Calibri"/>
          <w:szCs w:val="24"/>
          <w:lang w:eastAsia="lt-LT"/>
        </w:rPr>
        <w:t xml:space="preserve">dalyvis </w:t>
      </w:r>
      <w:r w:rsidRPr="005F0435">
        <w:rPr>
          <w:rFonts w:eastAsia="Calibri"/>
          <w:szCs w:val="24"/>
        </w:rPr>
        <w:t xml:space="preserve">per perkančiosios organizacijos nustatytą terminą </w:t>
      </w:r>
      <w:r w:rsidR="00841D03">
        <w:rPr>
          <w:rFonts w:eastAsia="Calibri"/>
          <w:szCs w:val="24"/>
        </w:rPr>
        <w:t xml:space="preserve">nepateikė, </w:t>
      </w:r>
      <w:r w:rsidRPr="005F0435">
        <w:rPr>
          <w:rFonts w:eastAsia="Calibri"/>
          <w:szCs w:val="24"/>
        </w:rPr>
        <w:t>nepatikslino, nepapildė, nepaaiškino informacijos;</w:t>
      </w:r>
    </w:p>
    <w:p w14:paraId="04CC5E8E" w14:textId="77777777" w:rsidR="00323138" w:rsidRPr="005F0435" w:rsidRDefault="00323138">
      <w:pPr>
        <w:pStyle w:val="Sraopastraipa"/>
        <w:numPr>
          <w:ilvl w:val="1"/>
          <w:numId w:val="1"/>
        </w:numPr>
        <w:ind w:left="0" w:firstLine="567"/>
        <w:rPr>
          <w:rFonts w:eastAsia="Calibri"/>
          <w:szCs w:val="24"/>
        </w:rPr>
      </w:pPr>
      <w:r w:rsidRPr="005F0435">
        <w:rPr>
          <w:rFonts w:eastAsia="Calibri"/>
          <w:szCs w:val="24"/>
        </w:rPr>
        <w:t xml:space="preserve">pasiūlyta </w:t>
      </w:r>
      <w:r w:rsidRPr="00407DBC">
        <w:rPr>
          <w:rFonts w:eastAsia="Calibri"/>
          <w:szCs w:val="24"/>
        </w:rPr>
        <w:t xml:space="preserve">kaina </w:t>
      </w:r>
      <w:r w:rsidR="00EE31A6" w:rsidRPr="00407DBC">
        <w:rPr>
          <w:rFonts w:eastAsia="Calibri"/>
          <w:szCs w:val="24"/>
        </w:rPr>
        <w:t>viršija pirkimui skirtas lėšas, nustatytas perkančiosios organizacijos prieš pradedant pirkimo procedūrą</w:t>
      </w:r>
      <w:r w:rsidRPr="005F0435">
        <w:rPr>
          <w:rFonts w:eastAsia="Calibri"/>
          <w:szCs w:val="24"/>
        </w:rPr>
        <w:t>;</w:t>
      </w:r>
    </w:p>
    <w:p w14:paraId="2F54263C" w14:textId="77777777" w:rsidR="00323138" w:rsidRPr="005F0435" w:rsidRDefault="00323138">
      <w:pPr>
        <w:pStyle w:val="Sraopastraipa"/>
        <w:numPr>
          <w:ilvl w:val="1"/>
          <w:numId w:val="1"/>
        </w:numPr>
        <w:ind w:left="0" w:firstLine="567"/>
        <w:rPr>
          <w:rFonts w:eastAsia="Calibri"/>
          <w:szCs w:val="24"/>
        </w:rPr>
      </w:pPr>
      <w:r w:rsidRPr="005F0435">
        <w:rPr>
          <w:rFonts w:eastAsia="Calibri"/>
          <w:szCs w:val="24"/>
        </w:rPr>
        <w:t>pasiūlyme nurodyta neįprastai maža kaina ir dalyvis nepateikia tinkamų pasiūlytos neįprastai mažos kainos pagrįstumo įrodymų;</w:t>
      </w:r>
    </w:p>
    <w:p w14:paraId="2C7C6BDF" w14:textId="77777777" w:rsidR="002B380E" w:rsidRDefault="00CA0024">
      <w:pPr>
        <w:pStyle w:val="Sraopastraipa"/>
        <w:numPr>
          <w:ilvl w:val="1"/>
          <w:numId w:val="1"/>
        </w:numPr>
        <w:ind w:left="0" w:firstLine="567"/>
        <w:rPr>
          <w:rFonts w:eastAsia="Calibri"/>
          <w:szCs w:val="24"/>
        </w:rPr>
      </w:pPr>
      <w:r w:rsidRPr="007E78D3">
        <w:rPr>
          <w:rFonts w:eastAsia="Calibri"/>
          <w:szCs w:val="24"/>
        </w:rPr>
        <w:t>pasiūlymas, kuriame nurodyta neįprastai maža kaina</w:t>
      </w:r>
      <w:r w:rsidR="00323138" w:rsidRPr="007E78D3">
        <w:rPr>
          <w:rFonts w:eastAsia="Calibri"/>
          <w:szCs w:val="24"/>
        </w:rPr>
        <w:t xml:space="preserve">, neatitinka </w:t>
      </w:r>
      <w:r w:rsidR="00323138" w:rsidRPr="005F0435">
        <w:rPr>
          <w:rFonts w:eastAsia="Calibri"/>
          <w:szCs w:val="24"/>
        </w:rPr>
        <w:t>Viešųjų pirkimų įstatymo 17 straipsnio 2 dalies 2 punkte nurodytų aplinkos apsaugos, socialinės ir darbo teisės įpareigojimų</w:t>
      </w:r>
      <w:r w:rsidR="002B380E">
        <w:rPr>
          <w:rFonts w:eastAsia="Calibri"/>
          <w:szCs w:val="24"/>
        </w:rPr>
        <w:t>;</w:t>
      </w:r>
    </w:p>
    <w:p w14:paraId="50744F54" w14:textId="7B4D316C" w:rsidR="00C73B4D" w:rsidRPr="00FA028C" w:rsidRDefault="00C73B4D">
      <w:pPr>
        <w:pStyle w:val="Sraopastraipa"/>
        <w:numPr>
          <w:ilvl w:val="1"/>
          <w:numId w:val="1"/>
        </w:numPr>
        <w:ind w:left="0" w:firstLine="567"/>
        <w:rPr>
          <w:rFonts w:eastAsia="Calibri"/>
          <w:szCs w:val="24"/>
        </w:rPr>
      </w:pPr>
      <w:r w:rsidRPr="00FA028C">
        <w:rPr>
          <w:rFonts w:eastAsia="Calibri"/>
          <w:szCs w:val="24"/>
        </w:rPr>
        <w:t>paaiškindamas savo pasiūlymą dalyvis faktiškai pateikia naują pasiūlymą, t. y. atlieka esminį pasiūlymo keitimą (pvz., pakeičia pasiūlymo įkainį (-</w:t>
      </w:r>
      <w:proofErr w:type="spellStart"/>
      <w:r w:rsidRPr="00FA028C">
        <w:rPr>
          <w:rFonts w:eastAsia="Calibri"/>
          <w:szCs w:val="24"/>
        </w:rPr>
        <w:t>ius</w:t>
      </w:r>
      <w:proofErr w:type="spellEnd"/>
      <w:r w:rsidRPr="00FA028C">
        <w:rPr>
          <w:rFonts w:eastAsia="Calibri"/>
          <w:szCs w:val="24"/>
        </w:rPr>
        <w:t>) be PVM (fiksuotos kainos atveju – pasiūlymo kainą be PVM), pasiūlymas iš netinkamo tampa tinkamu, pakeičiamas siūlomas pirkimo objektas ir pan.);</w:t>
      </w:r>
    </w:p>
    <w:p w14:paraId="67251683" w14:textId="7A3F495C" w:rsidR="00FA028C" w:rsidRPr="00FA028C" w:rsidRDefault="00FA028C">
      <w:pPr>
        <w:pStyle w:val="Sraopastraipa"/>
        <w:numPr>
          <w:ilvl w:val="1"/>
          <w:numId w:val="1"/>
        </w:numPr>
        <w:ind w:left="0" w:firstLine="567"/>
        <w:rPr>
          <w:rFonts w:eastAsia="Calibri"/>
          <w:szCs w:val="24"/>
        </w:rPr>
      </w:pPr>
      <w:bookmarkStart w:id="12" w:name="_Hlk164428946"/>
      <w:r w:rsidRPr="00FA028C">
        <w:rPr>
          <w:rFonts w:eastAsia="Calibri"/>
          <w:szCs w:val="24"/>
        </w:rPr>
        <w:t xml:space="preserve">dalyvis kartu su pasiūlymu nepateikė užpildytos paslaugų įkainių suvestinės lentelės </w:t>
      </w:r>
      <w:proofErr w:type="spellStart"/>
      <w:r w:rsidRPr="00FA028C">
        <w:rPr>
          <w:rFonts w:eastAsia="Calibri"/>
          <w:szCs w:val="24"/>
        </w:rPr>
        <w:t>xls</w:t>
      </w:r>
      <w:proofErr w:type="spellEnd"/>
      <w:r w:rsidRPr="00FA028C">
        <w:rPr>
          <w:rFonts w:eastAsia="Calibri"/>
          <w:szCs w:val="24"/>
        </w:rPr>
        <w:t xml:space="preserve">, </w:t>
      </w:r>
      <w:proofErr w:type="spellStart"/>
      <w:r w:rsidRPr="00FA028C">
        <w:rPr>
          <w:rFonts w:eastAsia="Calibri"/>
          <w:szCs w:val="24"/>
        </w:rPr>
        <w:t>xlsx</w:t>
      </w:r>
      <w:proofErr w:type="spellEnd"/>
      <w:r w:rsidRPr="00FA028C">
        <w:rPr>
          <w:rFonts w:eastAsia="Calibri"/>
          <w:szCs w:val="24"/>
        </w:rPr>
        <w:t xml:space="preserve"> arba lygiaverčiu elektroninės skaičiuoklės formatu arba pateikė nepilnai užpildyt</w:t>
      </w:r>
      <w:bookmarkEnd w:id="12"/>
      <w:r w:rsidRPr="00FA028C">
        <w:rPr>
          <w:rFonts w:eastAsia="Calibri"/>
          <w:szCs w:val="24"/>
        </w:rPr>
        <w:t xml:space="preserve">ą; </w:t>
      </w:r>
    </w:p>
    <w:p w14:paraId="1BA2C4F5" w14:textId="45264A87" w:rsidR="00AE4D0A" w:rsidRPr="00FA028C" w:rsidRDefault="00504D51">
      <w:pPr>
        <w:pStyle w:val="Sraopastraipa"/>
        <w:numPr>
          <w:ilvl w:val="1"/>
          <w:numId w:val="1"/>
        </w:numPr>
        <w:ind w:left="0" w:firstLine="567"/>
        <w:rPr>
          <w:rFonts w:eastAsia="Calibri"/>
          <w:szCs w:val="24"/>
        </w:rPr>
      </w:pPr>
      <w:bookmarkStart w:id="13" w:name="_Hlk174695659"/>
      <w:r w:rsidRPr="00FA028C">
        <w:rPr>
          <w:rFonts w:eastAsia="Calibri"/>
          <w:szCs w:val="24"/>
        </w:rPr>
        <w:t>yra bent viena iš sąlygų ar sąlygos dalių, nurodytų pirkimo sąlygų III skyriaus skirsnyje „Viešųjų pirkimų įstatymo 45 straipsnio 2</w:t>
      </w:r>
      <w:r w:rsidRPr="00FA028C">
        <w:rPr>
          <w:rFonts w:eastAsia="Calibri"/>
          <w:szCs w:val="24"/>
          <w:vertAlign w:val="superscript"/>
        </w:rPr>
        <w:t>1</w:t>
      </w:r>
      <w:r w:rsidRPr="00FA028C">
        <w:rPr>
          <w:rFonts w:eastAsia="Calibri"/>
          <w:szCs w:val="24"/>
        </w:rPr>
        <w:t xml:space="preserve"> dalies nacionalinio saugumo reikalavimai“;</w:t>
      </w:r>
    </w:p>
    <w:bookmarkEnd w:id="13"/>
    <w:p w14:paraId="73BFE1DF" w14:textId="216F15F0" w:rsidR="00E33BE6" w:rsidRPr="00FA028C" w:rsidRDefault="002B380E">
      <w:pPr>
        <w:pStyle w:val="Sraopastraipa"/>
        <w:numPr>
          <w:ilvl w:val="1"/>
          <w:numId w:val="1"/>
        </w:numPr>
        <w:ind w:left="0" w:firstLine="567"/>
        <w:rPr>
          <w:rFonts w:eastAsia="Calibri"/>
          <w:szCs w:val="24"/>
        </w:rPr>
      </w:pPr>
      <w:r w:rsidRPr="00FA028C">
        <w:rPr>
          <w:rFonts w:eastAsia="Calibri"/>
          <w:szCs w:val="24"/>
        </w:rPr>
        <w:t xml:space="preserve"> egzistuoja Reglament</w:t>
      </w:r>
      <w:r w:rsidR="000F3B86" w:rsidRPr="00FA028C">
        <w:rPr>
          <w:rFonts w:eastAsia="Calibri"/>
          <w:szCs w:val="24"/>
        </w:rPr>
        <w:t>o</w:t>
      </w:r>
      <w:r w:rsidRPr="00FA028C">
        <w:rPr>
          <w:rFonts w:eastAsia="Calibri"/>
          <w:szCs w:val="24"/>
        </w:rPr>
        <w:t xml:space="preserve"> 5k str. 1 d. nurodytos aplinkybės ir nėra taikoma Reglamento 5k str. 2 d. nustatyta išimtis</w:t>
      </w:r>
      <w:r w:rsidR="003179DC" w:rsidRPr="00FA028C">
        <w:rPr>
          <w:rFonts w:eastAsia="Calibri"/>
          <w:szCs w:val="24"/>
        </w:rPr>
        <w:t>.</w:t>
      </w:r>
    </w:p>
    <w:p w14:paraId="4F35DCE4" w14:textId="77777777" w:rsidR="00191CC4" w:rsidRPr="007B0F0C" w:rsidRDefault="00191CC4">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FA028C">
        <w:rPr>
          <w:rFonts w:ascii="Times New Roman" w:eastAsia="Calibri" w:hAnsi="Times New Roman" w:cs="Times New Roman"/>
          <w:sz w:val="24"/>
          <w:szCs w:val="24"/>
          <w:lang w:eastAsia="en-US"/>
        </w:rPr>
        <w:t>Perkančioji organizacija gali nevertinti viso pasiūlymo, jei patikrinusi jo dalį nustato,</w:t>
      </w:r>
      <w:r w:rsidRPr="007B0F0C">
        <w:rPr>
          <w:rFonts w:ascii="Times New Roman" w:eastAsia="Calibri" w:hAnsi="Times New Roman" w:cs="Times New Roman"/>
          <w:sz w:val="24"/>
          <w:szCs w:val="24"/>
          <w:lang w:eastAsia="en-US"/>
        </w:rPr>
        <w:t xml:space="preserve"> kad pasiūlymas turi būti atmestas.</w:t>
      </w:r>
    </w:p>
    <w:p w14:paraId="6067FEE7" w14:textId="3DA953AE" w:rsidR="00191CC4" w:rsidRPr="003179DC" w:rsidRDefault="00191CC4">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3179DC">
        <w:rPr>
          <w:rFonts w:ascii="Times New Roman" w:eastAsia="Calibri" w:hAnsi="Times New Roman" w:cs="Times New Roman"/>
          <w:sz w:val="24"/>
          <w:szCs w:val="24"/>
          <w:lang w:eastAsia="en-US"/>
        </w:rPr>
        <w:t xml:space="preserve">Šiame pirkime ekonomiškai naudingiausias pasiūlymas </w:t>
      </w:r>
      <w:r w:rsidR="002D7303" w:rsidRPr="003179DC">
        <w:rPr>
          <w:rFonts w:ascii="Times New Roman" w:eastAsia="Calibri" w:hAnsi="Times New Roman" w:cs="Times New Roman"/>
          <w:sz w:val="24"/>
          <w:szCs w:val="24"/>
          <w:lang w:eastAsia="en-US"/>
        </w:rPr>
        <w:t xml:space="preserve">(kiekvienoje pirkimo objekto dalyje) </w:t>
      </w:r>
      <w:r w:rsidRPr="003179DC">
        <w:rPr>
          <w:rFonts w:ascii="Times New Roman" w:eastAsia="Calibri" w:hAnsi="Times New Roman" w:cs="Times New Roman"/>
          <w:sz w:val="24"/>
          <w:szCs w:val="24"/>
          <w:lang w:eastAsia="en-US"/>
        </w:rPr>
        <w:t>bus išrenkamas pagal kainos ir kokybės santykį.</w:t>
      </w:r>
    </w:p>
    <w:p w14:paraId="3FCF0D77" w14:textId="463079C8" w:rsidR="00191CC4" w:rsidRPr="00191CC4" w:rsidRDefault="00191CC4">
      <w:pPr>
        <w:keepNext/>
        <w:numPr>
          <w:ilvl w:val="1"/>
          <w:numId w:val="1"/>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Pasiūlymų vertinimo kriterijai</w:t>
      </w:r>
      <w:r w:rsidR="003544EF">
        <w:rPr>
          <w:rFonts w:ascii="Times New Roman" w:eastAsia="Times New Roman" w:hAnsi="Times New Roman" w:cs="Times New Roman"/>
          <w:b/>
          <w:sz w:val="24"/>
          <w:szCs w:val="24"/>
          <w:lang w:eastAsia="en-US"/>
        </w:rPr>
        <w:t xml:space="preserve"> (taikomi visoms pirkimo objekto dalims)</w:t>
      </w:r>
      <w:r w:rsidRPr="00191CC4">
        <w:rPr>
          <w:rFonts w:ascii="Times New Roman" w:eastAsia="Times New Roman" w:hAnsi="Times New Roman" w:cs="Times New Roman"/>
          <w:b/>
          <w:sz w:val="24"/>
          <w:szCs w:val="24"/>
          <w:lang w:eastAsia="en-US"/>
        </w:rPr>
        <w:t>:</w:t>
      </w:r>
    </w:p>
    <w:tbl>
      <w:tblPr>
        <w:tblW w:w="0" w:type="auto"/>
        <w:tblCellMar>
          <w:top w:w="15" w:type="dxa"/>
          <w:left w:w="15" w:type="dxa"/>
          <w:bottom w:w="15" w:type="dxa"/>
          <w:right w:w="15" w:type="dxa"/>
        </w:tblCellMar>
        <w:tblLook w:val="04A0" w:firstRow="1" w:lastRow="0" w:firstColumn="1" w:lastColumn="0" w:noHBand="0" w:noVBand="1"/>
      </w:tblPr>
      <w:tblGrid>
        <w:gridCol w:w="755"/>
        <w:gridCol w:w="4960"/>
        <w:gridCol w:w="3903"/>
      </w:tblGrid>
      <w:tr w:rsidR="003544EF" w:rsidRPr="003544EF" w14:paraId="73103D65" w14:textId="77777777" w:rsidTr="003544EF">
        <w:trPr>
          <w:trHeight w:val="606"/>
        </w:trPr>
        <w:tc>
          <w:tcPr>
            <w:tcW w:w="7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580437B" w14:textId="77777777" w:rsidR="003544EF" w:rsidRPr="003544EF" w:rsidRDefault="003544EF" w:rsidP="003544EF">
            <w:pPr>
              <w:suppressAutoHyphens/>
              <w:spacing w:after="0" w:line="240" w:lineRule="auto"/>
              <w:jc w:val="center"/>
              <w:rPr>
                <w:rFonts w:ascii="Times New Roman" w:eastAsia="Times New Roman" w:hAnsi="Times New Roman" w:cs="Times New Roman"/>
                <w:sz w:val="24"/>
                <w:szCs w:val="24"/>
                <w:lang w:eastAsia="en-US"/>
              </w:rPr>
            </w:pPr>
            <w:r w:rsidRPr="003544EF">
              <w:rPr>
                <w:rFonts w:ascii="Times New Roman" w:eastAsia="Times New Roman" w:hAnsi="Times New Roman" w:cs="Times New Roman"/>
                <w:b/>
                <w:bCs/>
                <w:sz w:val="24"/>
                <w:szCs w:val="24"/>
                <w:lang w:eastAsia="en-US"/>
              </w:rPr>
              <w:t xml:space="preserve">Eil. </w:t>
            </w:r>
            <w:proofErr w:type="spellStart"/>
            <w:r w:rsidRPr="003544EF">
              <w:rPr>
                <w:rFonts w:ascii="Times New Roman" w:eastAsia="Times New Roman" w:hAnsi="Times New Roman" w:cs="Times New Roman"/>
                <w:b/>
                <w:bCs/>
                <w:sz w:val="24"/>
                <w:szCs w:val="24"/>
                <w:lang w:eastAsia="en-US"/>
              </w:rPr>
              <w:t>nr.</w:t>
            </w:r>
            <w:proofErr w:type="spellEnd"/>
          </w:p>
        </w:tc>
        <w:tc>
          <w:tcPr>
            <w:tcW w:w="4960" w:type="dxa"/>
            <w:tcBorders>
              <w:top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4A9A36B" w14:textId="77777777" w:rsidR="003544EF" w:rsidRPr="003544EF" w:rsidRDefault="003544EF" w:rsidP="003544EF">
            <w:pPr>
              <w:suppressAutoHyphens/>
              <w:spacing w:after="0" w:line="240" w:lineRule="auto"/>
              <w:jc w:val="both"/>
              <w:rPr>
                <w:rFonts w:ascii="Times New Roman" w:eastAsia="Times New Roman" w:hAnsi="Times New Roman" w:cs="Times New Roman"/>
                <w:sz w:val="24"/>
                <w:szCs w:val="24"/>
                <w:lang w:eastAsia="en-US"/>
              </w:rPr>
            </w:pPr>
            <w:r w:rsidRPr="003544EF">
              <w:rPr>
                <w:rFonts w:ascii="Times New Roman" w:eastAsia="Times New Roman" w:hAnsi="Times New Roman" w:cs="Times New Roman"/>
                <w:b/>
                <w:bCs/>
                <w:sz w:val="24"/>
                <w:szCs w:val="24"/>
                <w:lang w:eastAsia="en-US"/>
              </w:rPr>
              <w:t>Vertinimo kriterijai</w:t>
            </w:r>
          </w:p>
        </w:tc>
        <w:tc>
          <w:tcPr>
            <w:tcW w:w="3903" w:type="dxa"/>
            <w:tcBorders>
              <w:top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AEF22A0" w14:textId="77777777" w:rsidR="003544EF" w:rsidRPr="003544EF" w:rsidRDefault="003544EF" w:rsidP="003544EF">
            <w:pPr>
              <w:suppressAutoHyphens/>
              <w:spacing w:after="0" w:line="240" w:lineRule="auto"/>
              <w:jc w:val="both"/>
              <w:rPr>
                <w:rFonts w:ascii="Times New Roman" w:eastAsia="Times New Roman" w:hAnsi="Times New Roman" w:cs="Times New Roman"/>
                <w:sz w:val="24"/>
                <w:szCs w:val="24"/>
                <w:lang w:eastAsia="en-US"/>
              </w:rPr>
            </w:pPr>
            <w:r w:rsidRPr="003544EF">
              <w:rPr>
                <w:rFonts w:ascii="Times New Roman" w:eastAsia="Times New Roman" w:hAnsi="Times New Roman" w:cs="Times New Roman"/>
                <w:b/>
                <w:bCs/>
                <w:sz w:val="24"/>
                <w:szCs w:val="24"/>
                <w:lang w:eastAsia="en-US"/>
              </w:rPr>
              <w:t>Kriterijaus lyginamasis svoris</w:t>
            </w:r>
          </w:p>
        </w:tc>
      </w:tr>
      <w:tr w:rsidR="003544EF" w:rsidRPr="003544EF" w14:paraId="3C683E75" w14:textId="77777777" w:rsidTr="003544EF">
        <w:trPr>
          <w:trHeight w:val="287"/>
        </w:trPr>
        <w:tc>
          <w:tcPr>
            <w:tcW w:w="755" w:type="dxa"/>
            <w:tcBorders>
              <w:left w:val="single" w:sz="8" w:space="0" w:color="auto"/>
              <w:bottom w:val="single" w:sz="8" w:space="0" w:color="auto"/>
              <w:right w:val="single" w:sz="8" w:space="0" w:color="auto"/>
            </w:tcBorders>
            <w:tcMar>
              <w:top w:w="0" w:type="dxa"/>
              <w:left w:w="108" w:type="dxa"/>
              <w:bottom w:w="0" w:type="dxa"/>
              <w:right w:w="108" w:type="dxa"/>
            </w:tcMar>
            <w:hideMark/>
          </w:tcPr>
          <w:p w14:paraId="511053D6" w14:textId="77777777" w:rsidR="003544EF" w:rsidRPr="003544EF" w:rsidRDefault="003544EF" w:rsidP="003544EF">
            <w:pPr>
              <w:suppressAutoHyphens/>
              <w:spacing w:after="0" w:line="240" w:lineRule="auto"/>
              <w:jc w:val="center"/>
              <w:rPr>
                <w:rFonts w:ascii="Times New Roman" w:eastAsia="Times New Roman" w:hAnsi="Times New Roman" w:cs="Times New Roman"/>
                <w:sz w:val="24"/>
                <w:szCs w:val="24"/>
                <w:lang w:eastAsia="en-US"/>
              </w:rPr>
            </w:pPr>
            <w:r w:rsidRPr="003544EF">
              <w:rPr>
                <w:rFonts w:ascii="Times New Roman" w:eastAsia="Times New Roman" w:hAnsi="Times New Roman" w:cs="Times New Roman"/>
                <w:sz w:val="24"/>
                <w:szCs w:val="24"/>
                <w:lang w:eastAsia="en-US"/>
              </w:rPr>
              <w:t>1.</w:t>
            </w:r>
          </w:p>
        </w:tc>
        <w:tc>
          <w:tcPr>
            <w:tcW w:w="4960" w:type="dxa"/>
            <w:tcBorders>
              <w:bottom w:val="single" w:sz="8" w:space="0" w:color="auto"/>
              <w:right w:val="single" w:sz="8" w:space="0" w:color="auto"/>
            </w:tcBorders>
            <w:tcMar>
              <w:top w:w="0" w:type="dxa"/>
              <w:left w:w="108" w:type="dxa"/>
              <w:bottom w:w="0" w:type="dxa"/>
              <w:right w:w="108" w:type="dxa"/>
            </w:tcMar>
            <w:hideMark/>
          </w:tcPr>
          <w:p w14:paraId="7A6D143A" w14:textId="44BBE00C" w:rsidR="003544EF" w:rsidRPr="003544EF" w:rsidRDefault="003544EF" w:rsidP="003544EF">
            <w:pPr>
              <w:suppressAutoHyphens/>
              <w:spacing w:after="0" w:line="240" w:lineRule="auto"/>
              <w:jc w:val="both"/>
              <w:rPr>
                <w:rFonts w:ascii="Times New Roman" w:eastAsia="Times New Roman" w:hAnsi="Times New Roman" w:cs="Times New Roman"/>
                <w:sz w:val="24"/>
                <w:szCs w:val="24"/>
                <w:lang w:eastAsia="en-US"/>
              </w:rPr>
            </w:pPr>
            <w:r w:rsidRPr="003544EF">
              <w:rPr>
                <w:rFonts w:ascii="Times New Roman" w:eastAsia="Times New Roman" w:hAnsi="Times New Roman" w:cs="Times New Roman"/>
                <w:b/>
                <w:bCs/>
                <w:sz w:val="24"/>
                <w:szCs w:val="24"/>
                <w:lang w:eastAsia="en-US"/>
              </w:rPr>
              <w:t xml:space="preserve">Pirmas kriterijus </w:t>
            </w:r>
            <w:r w:rsidR="00617727" w:rsidRPr="003544EF">
              <w:rPr>
                <w:rFonts w:ascii="Times New Roman" w:eastAsia="Times New Roman" w:hAnsi="Times New Roman" w:cs="Times New Roman"/>
                <w:b/>
                <w:bCs/>
                <w:sz w:val="24"/>
                <w:szCs w:val="24"/>
                <w:lang w:eastAsia="en-US"/>
              </w:rPr>
              <w:t>(</w:t>
            </w:r>
            <w:r w:rsidR="00617727" w:rsidRPr="00617727">
              <w:rPr>
                <w:rFonts w:ascii="Times New Roman" w:eastAsia="Times New Roman" w:hAnsi="Times New Roman" w:cs="Times New Roman"/>
                <w:b/>
                <w:bCs/>
                <w:sz w:val="24"/>
                <w:szCs w:val="24"/>
                <w:lang w:eastAsia="en-US"/>
              </w:rPr>
              <w:t>C</w:t>
            </w:r>
            <w:r w:rsidR="00617727" w:rsidRPr="003544EF">
              <w:rPr>
                <w:rFonts w:ascii="Times New Roman" w:eastAsia="Times New Roman" w:hAnsi="Times New Roman" w:cs="Times New Roman"/>
                <w:b/>
                <w:bCs/>
                <w:sz w:val="24"/>
                <w:szCs w:val="24"/>
                <w:lang w:eastAsia="en-US"/>
              </w:rPr>
              <w:t>)</w:t>
            </w:r>
            <w:r w:rsidR="00617727">
              <w:rPr>
                <w:rFonts w:ascii="Times New Roman" w:eastAsia="Times New Roman" w:hAnsi="Times New Roman" w:cs="Times New Roman"/>
                <w:sz w:val="24"/>
                <w:szCs w:val="24"/>
                <w:lang w:eastAsia="en-US"/>
              </w:rPr>
              <w:t xml:space="preserve"> </w:t>
            </w:r>
            <w:r w:rsidRPr="003544EF">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p</w:t>
            </w:r>
            <w:r w:rsidRPr="003544EF">
              <w:rPr>
                <w:rFonts w:ascii="Times New Roman" w:eastAsia="Times New Roman" w:hAnsi="Times New Roman" w:cs="Times New Roman"/>
                <w:sz w:val="24"/>
                <w:szCs w:val="24"/>
                <w:lang w:eastAsia="en-US"/>
              </w:rPr>
              <w:t>asiūlymo kaina</w:t>
            </w:r>
          </w:p>
        </w:tc>
        <w:tc>
          <w:tcPr>
            <w:tcW w:w="3903" w:type="dxa"/>
            <w:tcBorders>
              <w:bottom w:val="single" w:sz="8" w:space="0" w:color="auto"/>
              <w:right w:val="single" w:sz="8" w:space="0" w:color="auto"/>
            </w:tcBorders>
            <w:tcMar>
              <w:top w:w="0" w:type="dxa"/>
              <w:left w:w="108" w:type="dxa"/>
              <w:bottom w:w="0" w:type="dxa"/>
              <w:right w:w="108" w:type="dxa"/>
            </w:tcMar>
            <w:hideMark/>
          </w:tcPr>
          <w:p w14:paraId="45ADECF5" w14:textId="77777777" w:rsidR="003544EF" w:rsidRPr="003544EF" w:rsidRDefault="003544EF" w:rsidP="003544EF">
            <w:pPr>
              <w:suppressAutoHyphens/>
              <w:spacing w:after="0" w:line="240" w:lineRule="auto"/>
              <w:jc w:val="both"/>
              <w:rPr>
                <w:rFonts w:ascii="Times New Roman" w:eastAsia="Times New Roman" w:hAnsi="Times New Roman" w:cs="Times New Roman"/>
                <w:sz w:val="24"/>
                <w:szCs w:val="24"/>
                <w:lang w:eastAsia="en-US"/>
              </w:rPr>
            </w:pPr>
            <w:r w:rsidRPr="003544EF">
              <w:rPr>
                <w:rFonts w:ascii="Times New Roman" w:eastAsia="Times New Roman" w:hAnsi="Times New Roman" w:cs="Times New Roman"/>
                <w:b/>
                <w:bCs/>
                <w:sz w:val="24"/>
                <w:szCs w:val="24"/>
                <w:lang w:eastAsia="en-US"/>
              </w:rPr>
              <w:t>X = 95</w:t>
            </w:r>
          </w:p>
        </w:tc>
      </w:tr>
      <w:tr w:rsidR="003544EF" w:rsidRPr="003544EF" w14:paraId="36C46C32" w14:textId="77777777" w:rsidTr="003544EF">
        <w:trPr>
          <w:trHeight w:val="1075"/>
        </w:trPr>
        <w:tc>
          <w:tcPr>
            <w:tcW w:w="755" w:type="dxa"/>
            <w:tcBorders>
              <w:left w:val="single" w:sz="8" w:space="0" w:color="auto"/>
              <w:bottom w:val="single" w:sz="8" w:space="0" w:color="auto"/>
              <w:right w:val="single" w:sz="8" w:space="0" w:color="auto"/>
            </w:tcBorders>
            <w:tcMar>
              <w:top w:w="0" w:type="dxa"/>
              <w:left w:w="108" w:type="dxa"/>
              <w:bottom w:w="0" w:type="dxa"/>
              <w:right w:w="108" w:type="dxa"/>
            </w:tcMar>
            <w:hideMark/>
          </w:tcPr>
          <w:p w14:paraId="0630E4FA" w14:textId="77777777" w:rsidR="003544EF" w:rsidRPr="003544EF" w:rsidRDefault="003544EF" w:rsidP="003544EF">
            <w:pPr>
              <w:suppressAutoHyphens/>
              <w:spacing w:after="0" w:line="240" w:lineRule="auto"/>
              <w:jc w:val="center"/>
              <w:rPr>
                <w:rFonts w:ascii="Times New Roman" w:eastAsia="Times New Roman" w:hAnsi="Times New Roman" w:cs="Times New Roman"/>
                <w:sz w:val="24"/>
                <w:szCs w:val="24"/>
                <w:lang w:eastAsia="en-US"/>
              </w:rPr>
            </w:pPr>
            <w:r w:rsidRPr="003544EF">
              <w:rPr>
                <w:rFonts w:ascii="Times New Roman" w:eastAsia="Times New Roman" w:hAnsi="Times New Roman" w:cs="Times New Roman"/>
                <w:sz w:val="24"/>
                <w:szCs w:val="24"/>
                <w:lang w:eastAsia="en-US"/>
              </w:rPr>
              <w:t>2.</w:t>
            </w:r>
          </w:p>
        </w:tc>
        <w:tc>
          <w:tcPr>
            <w:tcW w:w="4960" w:type="dxa"/>
            <w:tcBorders>
              <w:bottom w:val="single" w:sz="8" w:space="0" w:color="auto"/>
              <w:right w:val="single" w:sz="8" w:space="0" w:color="auto"/>
            </w:tcBorders>
            <w:tcMar>
              <w:top w:w="0" w:type="dxa"/>
              <w:left w:w="108" w:type="dxa"/>
              <w:bottom w:w="0" w:type="dxa"/>
              <w:right w:w="108" w:type="dxa"/>
            </w:tcMar>
            <w:hideMark/>
          </w:tcPr>
          <w:p w14:paraId="1CCCEF76" w14:textId="36618C2A" w:rsidR="003544EF" w:rsidRPr="003544EF" w:rsidRDefault="003544EF" w:rsidP="003544EF">
            <w:pPr>
              <w:suppressAutoHyphens/>
              <w:spacing w:after="0" w:line="240" w:lineRule="auto"/>
              <w:jc w:val="both"/>
              <w:rPr>
                <w:rFonts w:ascii="Times New Roman" w:eastAsia="Times New Roman" w:hAnsi="Times New Roman" w:cs="Times New Roman"/>
                <w:sz w:val="24"/>
                <w:szCs w:val="24"/>
                <w:lang w:eastAsia="en-US"/>
              </w:rPr>
            </w:pPr>
            <w:r w:rsidRPr="003544EF">
              <w:rPr>
                <w:rFonts w:ascii="Times New Roman" w:eastAsia="Times New Roman" w:hAnsi="Times New Roman" w:cs="Times New Roman"/>
                <w:b/>
                <w:bCs/>
                <w:sz w:val="24"/>
                <w:szCs w:val="24"/>
                <w:lang w:eastAsia="en-US"/>
              </w:rPr>
              <w:t>Antras kriterijus</w:t>
            </w:r>
            <w:r w:rsidRPr="00617727">
              <w:rPr>
                <w:rFonts w:ascii="Times New Roman" w:eastAsia="Times New Roman" w:hAnsi="Times New Roman" w:cs="Times New Roman"/>
                <w:b/>
                <w:bCs/>
                <w:sz w:val="24"/>
                <w:szCs w:val="24"/>
                <w:lang w:eastAsia="en-US"/>
              </w:rPr>
              <w:t xml:space="preserve"> </w:t>
            </w:r>
            <w:r w:rsidR="00617727" w:rsidRPr="003544EF">
              <w:rPr>
                <w:rFonts w:ascii="Times New Roman" w:eastAsia="Times New Roman" w:hAnsi="Times New Roman" w:cs="Times New Roman"/>
                <w:b/>
                <w:bCs/>
                <w:sz w:val="24"/>
                <w:szCs w:val="24"/>
                <w:lang w:eastAsia="en-US"/>
              </w:rPr>
              <w:t>(</w:t>
            </w:r>
            <w:r w:rsidR="00617727" w:rsidRPr="00617727">
              <w:rPr>
                <w:rFonts w:ascii="Times New Roman" w:eastAsia="Times New Roman" w:hAnsi="Times New Roman" w:cs="Times New Roman"/>
                <w:b/>
                <w:bCs/>
                <w:sz w:val="24"/>
                <w:szCs w:val="24"/>
                <w:lang w:eastAsia="en-US"/>
              </w:rPr>
              <w:t>T</w:t>
            </w:r>
            <w:r w:rsidR="00617727" w:rsidRPr="00617727">
              <w:rPr>
                <w:rFonts w:ascii="Times New Roman" w:eastAsia="Times New Roman" w:hAnsi="Times New Roman" w:cs="Times New Roman"/>
                <w:b/>
                <w:bCs/>
                <w:sz w:val="24"/>
                <w:szCs w:val="24"/>
                <w:vertAlign w:val="subscript"/>
                <w:lang w:eastAsia="en-US"/>
              </w:rPr>
              <w:t>1</w:t>
            </w:r>
            <w:r w:rsidR="00617727" w:rsidRPr="003544EF">
              <w:rPr>
                <w:rFonts w:ascii="Times New Roman" w:eastAsia="Times New Roman" w:hAnsi="Times New Roman" w:cs="Times New Roman"/>
                <w:b/>
                <w:bCs/>
                <w:sz w:val="24"/>
                <w:szCs w:val="24"/>
                <w:lang w:eastAsia="en-US"/>
              </w:rPr>
              <w:t>)</w:t>
            </w:r>
            <w:r w:rsidR="00617727">
              <w:rPr>
                <w:rFonts w:ascii="Times New Roman" w:eastAsia="Times New Roman" w:hAnsi="Times New Roman" w:cs="Times New Roman"/>
                <w:sz w:val="24"/>
                <w:szCs w:val="24"/>
                <w:lang w:eastAsia="en-US"/>
              </w:rPr>
              <w:t xml:space="preserve"> </w:t>
            </w:r>
            <w:r w:rsidRPr="003544EF">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s</w:t>
            </w:r>
            <w:r w:rsidRPr="003544EF">
              <w:rPr>
                <w:rFonts w:ascii="Times New Roman" w:eastAsia="Times New Roman" w:hAnsi="Times New Roman" w:cs="Times New Roman"/>
                <w:sz w:val="24"/>
                <w:szCs w:val="24"/>
                <w:lang w:eastAsia="en-US"/>
              </w:rPr>
              <w:t>ocialinis kriterijus (tiekėjo įsipareigojimas pirkimo sutarties vykdymui pasitelkti asmenis, turinčius neįgalaus asmens statusą)</w:t>
            </w:r>
          </w:p>
        </w:tc>
        <w:tc>
          <w:tcPr>
            <w:tcW w:w="3903" w:type="dxa"/>
            <w:tcBorders>
              <w:bottom w:val="single" w:sz="8" w:space="0" w:color="auto"/>
              <w:right w:val="single" w:sz="8" w:space="0" w:color="auto"/>
            </w:tcBorders>
            <w:tcMar>
              <w:top w:w="0" w:type="dxa"/>
              <w:left w:w="108" w:type="dxa"/>
              <w:bottom w:w="0" w:type="dxa"/>
              <w:right w:w="108" w:type="dxa"/>
            </w:tcMar>
            <w:hideMark/>
          </w:tcPr>
          <w:p w14:paraId="7D0B54E2" w14:textId="2AC971E6" w:rsidR="003544EF" w:rsidRPr="003544EF" w:rsidRDefault="003544EF" w:rsidP="003544EF">
            <w:pPr>
              <w:suppressAutoHyphens/>
              <w:spacing w:after="0" w:line="240" w:lineRule="auto"/>
              <w:jc w:val="both"/>
              <w:rPr>
                <w:rFonts w:ascii="Times New Roman" w:eastAsia="Times New Roman" w:hAnsi="Times New Roman" w:cs="Times New Roman"/>
                <w:sz w:val="24"/>
                <w:szCs w:val="24"/>
                <w:lang w:eastAsia="en-US"/>
              </w:rPr>
            </w:pPr>
            <w:r w:rsidRPr="003544EF">
              <w:rPr>
                <w:rFonts w:ascii="Times New Roman" w:eastAsia="Times New Roman" w:hAnsi="Times New Roman" w:cs="Times New Roman"/>
                <w:b/>
                <w:bCs/>
                <w:sz w:val="24"/>
                <w:szCs w:val="24"/>
                <w:lang w:eastAsia="en-US"/>
              </w:rPr>
              <w:t>Y</w:t>
            </w:r>
            <w:r w:rsidRPr="003544EF">
              <w:rPr>
                <w:rFonts w:ascii="Times New Roman" w:eastAsia="Times New Roman" w:hAnsi="Times New Roman" w:cs="Times New Roman"/>
                <w:b/>
                <w:bCs/>
                <w:sz w:val="24"/>
                <w:szCs w:val="24"/>
                <w:vertAlign w:val="subscript"/>
                <w:lang w:eastAsia="en-US"/>
              </w:rPr>
              <w:t>1</w:t>
            </w:r>
            <w:r>
              <w:rPr>
                <w:rFonts w:ascii="Times New Roman" w:eastAsia="Times New Roman" w:hAnsi="Times New Roman" w:cs="Times New Roman"/>
                <w:b/>
                <w:bCs/>
                <w:sz w:val="24"/>
                <w:szCs w:val="24"/>
                <w:vertAlign w:val="subscript"/>
                <w:lang w:eastAsia="en-US"/>
              </w:rPr>
              <w:t xml:space="preserve"> </w:t>
            </w:r>
            <w:r w:rsidRPr="003544EF">
              <w:rPr>
                <w:rFonts w:ascii="Times New Roman" w:eastAsia="Times New Roman" w:hAnsi="Times New Roman" w:cs="Times New Roman"/>
                <w:b/>
                <w:bCs/>
                <w:sz w:val="24"/>
                <w:szCs w:val="24"/>
                <w:lang w:eastAsia="en-US"/>
              </w:rPr>
              <w:t>= 1</w:t>
            </w:r>
          </w:p>
        </w:tc>
      </w:tr>
      <w:tr w:rsidR="003544EF" w:rsidRPr="003544EF" w14:paraId="09314F4B" w14:textId="77777777" w:rsidTr="003544EF">
        <w:trPr>
          <w:trHeight w:val="831"/>
        </w:trPr>
        <w:tc>
          <w:tcPr>
            <w:tcW w:w="755" w:type="dxa"/>
            <w:tcBorders>
              <w:left w:val="single" w:sz="8" w:space="0" w:color="auto"/>
              <w:bottom w:val="single" w:sz="8" w:space="0" w:color="auto"/>
              <w:right w:val="single" w:sz="8" w:space="0" w:color="auto"/>
            </w:tcBorders>
            <w:tcMar>
              <w:top w:w="0" w:type="dxa"/>
              <w:left w:w="108" w:type="dxa"/>
              <w:bottom w:w="0" w:type="dxa"/>
              <w:right w:w="108" w:type="dxa"/>
            </w:tcMar>
            <w:hideMark/>
          </w:tcPr>
          <w:p w14:paraId="28778B03" w14:textId="77777777" w:rsidR="003544EF" w:rsidRPr="003544EF" w:rsidRDefault="003544EF" w:rsidP="003544EF">
            <w:pPr>
              <w:suppressAutoHyphens/>
              <w:spacing w:after="0" w:line="240" w:lineRule="auto"/>
              <w:jc w:val="center"/>
              <w:rPr>
                <w:rFonts w:ascii="Times New Roman" w:eastAsia="Times New Roman" w:hAnsi="Times New Roman" w:cs="Times New Roman"/>
                <w:sz w:val="24"/>
                <w:szCs w:val="24"/>
                <w:lang w:eastAsia="en-US"/>
              </w:rPr>
            </w:pPr>
            <w:r w:rsidRPr="003544EF">
              <w:rPr>
                <w:rFonts w:ascii="Times New Roman" w:eastAsia="Times New Roman" w:hAnsi="Times New Roman" w:cs="Times New Roman"/>
                <w:sz w:val="24"/>
                <w:szCs w:val="24"/>
                <w:lang w:eastAsia="en-US"/>
              </w:rPr>
              <w:t>3.</w:t>
            </w:r>
          </w:p>
        </w:tc>
        <w:tc>
          <w:tcPr>
            <w:tcW w:w="4960" w:type="dxa"/>
            <w:tcBorders>
              <w:bottom w:val="single" w:sz="8" w:space="0" w:color="auto"/>
              <w:right w:val="single" w:sz="8" w:space="0" w:color="auto"/>
            </w:tcBorders>
            <w:tcMar>
              <w:top w:w="0" w:type="dxa"/>
              <w:left w:w="108" w:type="dxa"/>
              <w:bottom w:w="0" w:type="dxa"/>
              <w:right w:w="108" w:type="dxa"/>
            </w:tcMar>
            <w:hideMark/>
          </w:tcPr>
          <w:p w14:paraId="0D1CCB8F" w14:textId="21061589" w:rsidR="003544EF" w:rsidRPr="003544EF" w:rsidRDefault="003544EF" w:rsidP="003544EF">
            <w:pPr>
              <w:suppressAutoHyphens/>
              <w:spacing w:after="0" w:line="240" w:lineRule="auto"/>
              <w:jc w:val="both"/>
              <w:rPr>
                <w:rFonts w:ascii="Times New Roman" w:eastAsia="Times New Roman" w:hAnsi="Times New Roman" w:cs="Times New Roman"/>
                <w:sz w:val="24"/>
                <w:szCs w:val="24"/>
                <w:lang w:eastAsia="en-US"/>
              </w:rPr>
            </w:pPr>
            <w:r w:rsidRPr="003544EF">
              <w:rPr>
                <w:rFonts w:ascii="Times New Roman" w:eastAsia="Times New Roman" w:hAnsi="Times New Roman" w:cs="Times New Roman"/>
                <w:b/>
                <w:bCs/>
                <w:sz w:val="24"/>
                <w:szCs w:val="24"/>
                <w:lang w:eastAsia="en-US"/>
              </w:rPr>
              <w:t>Trečias kriterijus</w:t>
            </w:r>
            <w:r w:rsidR="00617727">
              <w:rPr>
                <w:rFonts w:ascii="Times New Roman" w:eastAsia="Times New Roman" w:hAnsi="Times New Roman" w:cs="Times New Roman"/>
                <w:b/>
                <w:bCs/>
                <w:sz w:val="24"/>
                <w:szCs w:val="24"/>
                <w:lang w:eastAsia="en-US"/>
              </w:rPr>
              <w:t xml:space="preserve"> </w:t>
            </w:r>
            <w:r w:rsidR="00617727" w:rsidRPr="003544EF">
              <w:rPr>
                <w:rFonts w:ascii="Times New Roman" w:eastAsia="Times New Roman" w:hAnsi="Times New Roman" w:cs="Times New Roman"/>
                <w:b/>
                <w:bCs/>
                <w:sz w:val="24"/>
                <w:szCs w:val="24"/>
                <w:lang w:eastAsia="en-US"/>
              </w:rPr>
              <w:t>(</w:t>
            </w:r>
            <w:r w:rsidR="00617727" w:rsidRPr="00617727">
              <w:rPr>
                <w:rFonts w:ascii="Times New Roman" w:eastAsia="Times New Roman" w:hAnsi="Times New Roman" w:cs="Times New Roman"/>
                <w:b/>
                <w:bCs/>
                <w:sz w:val="24"/>
                <w:szCs w:val="24"/>
                <w:lang w:eastAsia="en-US"/>
              </w:rPr>
              <w:t>T</w:t>
            </w:r>
            <w:r w:rsidR="00617727" w:rsidRPr="00617727">
              <w:rPr>
                <w:rFonts w:ascii="Times New Roman" w:eastAsia="Times New Roman" w:hAnsi="Times New Roman" w:cs="Times New Roman"/>
                <w:b/>
                <w:bCs/>
                <w:sz w:val="24"/>
                <w:szCs w:val="24"/>
                <w:vertAlign w:val="subscript"/>
                <w:lang w:eastAsia="en-US"/>
              </w:rPr>
              <w:t>2</w:t>
            </w:r>
            <w:r w:rsidR="00617727" w:rsidRPr="003544EF">
              <w:rPr>
                <w:rFonts w:ascii="Times New Roman" w:eastAsia="Times New Roman" w:hAnsi="Times New Roman" w:cs="Times New Roman"/>
                <w:b/>
                <w:bCs/>
                <w:sz w:val="24"/>
                <w:szCs w:val="24"/>
                <w:lang w:eastAsia="en-US"/>
              </w:rPr>
              <w:t>)</w:t>
            </w:r>
            <w:r>
              <w:rPr>
                <w:rFonts w:ascii="Times New Roman" w:eastAsia="Times New Roman" w:hAnsi="Times New Roman" w:cs="Times New Roman"/>
                <w:b/>
                <w:bCs/>
                <w:sz w:val="24"/>
                <w:szCs w:val="24"/>
                <w:lang w:eastAsia="en-US"/>
              </w:rPr>
              <w:t xml:space="preserve"> </w:t>
            </w:r>
            <w:r w:rsidRPr="003544EF">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a</w:t>
            </w:r>
            <w:r w:rsidRPr="003544EF">
              <w:rPr>
                <w:rFonts w:ascii="Times New Roman" w:eastAsia="Times New Roman" w:hAnsi="Times New Roman" w:cs="Times New Roman"/>
                <w:sz w:val="24"/>
                <w:szCs w:val="24"/>
                <w:lang w:eastAsia="en-US"/>
              </w:rPr>
              <w:t>plinkosauginis reikalavimas transporto priemonėms, kuriomis bus teikiamos paslaugos</w:t>
            </w:r>
          </w:p>
        </w:tc>
        <w:tc>
          <w:tcPr>
            <w:tcW w:w="3903" w:type="dxa"/>
            <w:tcBorders>
              <w:bottom w:val="single" w:sz="8" w:space="0" w:color="auto"/>
              <w:right w:val="single" w:sz="8" w:space="0" w:color="auto"/>
            </w:tcBorders>
            <w:tcMar>
              <w:top w:w="0" w:type="dxa"/>
              <w:left w:w="108" w:type="dxa"/>
              <w:bottom w:w="0" w:type="dxa"/>
              <w:right w:w="108" w:type="dxa"/>
            </w:tcMar>
            <w:hideMark/>
          </w:tcPr>
          <w:p w14:paraId="24B9DBC8" w14:textId="0D235D93" w:rsidR="003544EF" w:rsidRPr="003544EF" w:rsidRDefault="003544EF" w:rsidP="003544EF">
            <w:pPr>
              <w:suppressAutoHyphens/>
              <w:spacing w:after="0" w:line="240" w:lineRule="auto"/>
              <w:jc w:val="both"/>
              <w:rPr>
                <w:rFonts w:ascii="Times New Roman" w:eastAsia="Times New Roman" w:hAnsi="Times New Roman" w:cs="Times New Roman"/>
                <w:sz w:val="24"/>
                <w:szCs w:val="24"/>
                <w:lang w:eastAsia="en-US"/>
              </w:rPr>
            </w:pPr>
            <w:r w:rsidRPr="003544EF">
              <w:rPr>
                <w:rFonts w:ascii="Times New Roman" w:eastAsia="Times New Roman" w:hAnsi="Times New Roman" w:cs="Times New Roman"/>
                <w:b/>
                <w:bCs/>
                <w:sz w:val="24"/>
                <w:szCs w:val="24"/>
                <w:lang w:eastAsia="en-US"/>
              </w:rPr>
              <w:t>Y</w:t>
            </w:r>
            <w:r w:rsidRPr="003544EF">
              <w:rPr>
                <w:rFonts w:ascii="Times New Roman" w:eastAsia="Times New Roman" w:hAnsi="Times New Roman" w:cs="Times New Roman"/>
                <w:b/>
                <w:bCs/>
                <w:sz w:val="24"/>
                <w:szCs w:val="24"/>
                <w:vertAlign w:val="subscript"/>
                <w:lang w:eastAsia="en-US"/>
              </w:rPr>
              <w:t>2</w:t>
            </w:r>
            <w:r>
              <w:rPr>
                <w:rFonts w:ascii="Times New Roman" w:eastAsia="Times New Roman" w:hAnsi="Times New Roman" w:cs="Times New Roman"/>
                <w:b/>
                <w:bCs/>
                <w:sz w:val="24"/>
                <w:szCs w:val="24"/>
                <w:vertAlign w:val="subscript"/>
                <w:lang w:eastAsia="en-US"/>
              </w:rPr>
              <w:t xml:space="preserve"> </w:t>
            </w:r>
            <w:r w:rsidRPr="003544EF">
              <w:rPr>
                <w:rFonts w:ascii="Times New Roman" w:eastAsia="Times New Roman" w:hAnsi="Times New Roman" w:cs="Times New Roman"/>
                <w:b/>
                <w:bCs/>
                <w:sz w:val="24"/>
                <w:szCs w:val="24"/>
                <w:lang w:eastAsia="en-US"/>
              </w:rPr>
              <w:t>= 2</w:t>
            </w:r>
          </w:p>
        </w:tc>
      </w:tr>
      <w:tr w:rsidR="003544EF" w:rsidRPr="003544EF" w14:paraId="0C9291B8" w14:textId="77777777" w:rsidTr="003544EF">
        <w:trPr>
          <w:trHeight w:val="688"/>
        </w:trPr>
        <w:tc>
          <w:tcPr>
            <w:tcW w:w="755" w:type="dxa"/>
            <w:tcBorders>
              <w:left w:val="single" w:sz="8" w:space="0" w:color="auto"/>
              <w:bottom w:val="single" w:sz="8" w:space="0" w:color="auto"/>
              <w:right w:val="single" w:sz="8" w:space="0" w:color="auto"/>
            </w:tcBorders>
            <w:tcMar>
              <w:top w:w="0" w:type="dxa"/>
              <w:left w:w="108" w:type="dxa"/>
              <w:bottom w:w="0" w:type="dxa"/>
              <w:right w:w="108" w:type="dxa"/>
            </w:tcMar>
            <w:hideMark/>
          </w:tcPr>
          <w:p w14:paraId="43BB963C" w14:textId="77777777" w:rsidR="003544EF" w:rsidRPr="003544EF" w:rsidRDefault="003544EF" w:rsidP="003544EF">
            <w:pPr>
              <w:suppressAutoHyphens/>
              <w:spacing w:after="0" w:line="240" w:lineRule="auto"/>
              <w:jc w:val="center"/>
              <w:rPr>
                <w:rFonts w:ascii="Times New Roman" w:eastAsia="Times New Roman" w:hAnsi="Times New Roman" w:cs="Times New Roman"/>
                <w:sz w:val="24"/>
                <w:szCs w:val="24"/>
                <w:lang w:eastAsia="en-US"/>
              </w:rPr>
            </w:pPr>
            <w:r w:rsidRPr="003544EF">
              <w:rPr>
                <w:rFonts w:ascii="Times New Roman" w:eastAsia="Times New Roman" w:hAnsi="Times New Roman" w:cs="Times New Roman"/>
                <w:sz w:val="24"/>
                <w:szCs w:val="24"/>
                <w:lang w:eastAsia="en-US"/>
              </w:rPr>
              <w:lastRenderedPageBreak/>
              <w:t>4.</w:t>
            </w:r>
          </w:p>
        </w:tc>
        <w:tc>
          <w:tcPr>
            <w:tcW w:w="4960" w:type="dxa"/>
            <w:tcBorders>
              <w:bottom w:val="single" w:sz="8" w:space="0" w:color="auto"/>
              <w:right w:val="single" w:sz="8" w:space="0" w:color="auto"/>
            </w:tcBorders>
            <w:tcMar>
              <w:top w:w="0" w:type="dxa"/>
              <w:left w:w="108" w:type="dxa"/>
              <w:bottom w:w="0" w:type="dxa"/>
              <w:right w:w="108" w:type="dxa"/>
            </w:tcMar>
            <w:hideMark/>
          </w:tcPr>
          <w:p w14:paraId="0E7F5929" w14:textId="461E890B" w:rsidR="003544EF" w:rsidRPr="003544EF" w:rsidRDefault="003544EF" w:rsidP="003544EF">
            <w:pPr>
              <w:suppressAutoHyphens/>
              <w:spacing w:after="0" w:line="240" w:lineRule="auto"/>
              <w:jc w:val="both"/>
              <w:rPr>
                <w:rFonts w:ascii="Times New Roman" w:eastAsia="Times New Roman" w:hAnsi="Times New Roman" w:cs="Times New Roman"/>
                <w:sz w:val="24"/>
                <w:szCs w:val="24"/>
                <w:lang w:eastAsia="en-US"/>
              </w:rPr>
            </w:pPr>
            <w:r w:rsidRPr="003544EF">
              <w:rPr>
                <w:rFonts w:ascii="Times New Roman" w:eastAsia="Times New Roman" w:hAnsi="Times New Roman" w:cs="Times New Roman"/>
                <w:b/>
                <w:bCs/>
                <w:sz w:val="24"/>
                <w:szCs w:val="24"/>
                <w:lang w:eastAsia="en-US"/>
              </w:rPr>
              <w:t>Ketvirtas kriterijus</w:t>
            </w:r>
            <w:r w:rsidR="00617727">
              <w:rPr>
                <w:rFonts w:ascii="Times New Roman" w:eastAsia="Times New Roman" w:hAnsi="Times New Roman" w:cs="Times New Roman"/>
                <w:b/>
                <w:bCs/>
                <w:sz w:val="24"/>
                <w:szCs w:val="24"/>
                <w:lang w:eastAsia="en-US"/>
              </w:rPr>
              <w:t xml:space="preserve"> </w:t>
            </w:r>
            <w:r w:rsidR="00617727" w:rsidRPr="003544EF">
              <w:rPr>
                <w:rFonts w:ascii="Times New Roman" w:eastAsia="Times New Roman" w:hAnsi="Times New Roman" w:cs="Times New Roman"/>
                <w:b/>
                <w:bCs/>
                <w:sz w:val="24"/>
                <w:szCs w:val="24"/>
                <w:lang w:eastAsia="en-US"/>
              </w:rPr>
              <w:t>(</w:t>
            </w:r>
            <w:r w:rsidR="00617727" w:rsidRPr="00617727">
              <w:rPr>
                <w:rFonts w:ascii="Times New Roman" w:eastAsia="Times New Roman" w:hAnsi="Times New Roman" w:cs="Times New Roman"/>
                <w:b/>
                <w:bCs/>
                <w:sz w:val="24"/>
                <w:szCs w:val="24"/>
                <w:lang w:eastAsia="en-US"/>
              </w:rPr>
              <w:t>T</w:t>
            </w:r>
            <w:r w:rsidR="00617727" w:rsidRPr="00617727">
              <w:rPr>
                <w:rFonts w:ascii="Times New Roman" w:eastAsia="Times New Roman" w:hAnsi="Times New Roman" w:cs="Times New Roman"/>
                <w:b/>
                <w:bCs/>
                <w:sz w:val="24"/>
                <w:szCs w:val="24"/>
                <w:vertAlign w:val="subscript"/>
                <w:lang w:eastAsia="en-US"/>
              </w:rPr>
              <w:t>3</w:t>
            </w:r>
            <w:r w:rsidR="00617727" w:rsidRPr="003544EF">
              <w:rPr>
                <w:rFonts w:ascii="Times New Roman" w:eastAsia="Times New Roman" w:hAnsi="Times New Roman" w:cs="Times New Roman"/>
                <w:b/>
                <w:bCs/>
                <w:sz w:val="24"/>
                <w:szCs w:val="24"/>
                <w:lang w:eastAsia="en-US"/>
              </w:rPr>
              <w:t>)</w:t>
            </w:r>
            <w:r>
              <w:rPr>
                <w:rFonts w:ascii="Times New Roman" w:eastAsia="Times New Roman" w:hAnsi="Times New Roman" w:cs="Times New Roman"/>
                <w:b/>
                <w:bCs/>
                <w:sz w:val="24"/>
                <w:szCs w:val="24"/>
                <w:lang w:eastAsia="en-US"/>
              </w:rPr>
              <w:t xml:space="preserve"> </w:t>
            </w:r>
            <w:r w:rsidRPr="003544EF">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a</w:t>
            </w:r>
            <w:r w:rsidRPr="003544EF">
              <w:rPr>
                <w:rFonts w:ascii="Times New Roman" w:eastAsia="Times New Roman" w:hAnsi="Times New Roman" w:cs="Times New Roman"/>
                <w:sz w:val="24"/>
                <w:szCs w:val="24"/>
                <w:lang w:eastAsia="en-US"/>
              </w:rPr>
              <w:t>plinkosauginis reikalavimas įrankiams, kuriais bus teikiamos paslaugos</w:t>
            </w:r>
          </w:p>
        </w:tc>
        <w:tc>
          <w:tcPr>
            <w:tcW w:w="3903" w:type="dxa"/>
            <w:tcBorders>
              <w:bottom w:val="single" w:sz="8" w:space="0" w:color="auto"/>
              <w:right w:val="single" w:sz="8" w:space="0" w:color="auto"/>
            </w:tcBorders>
            <w:tcMar>
              <w:top w:w="0" w:type="dxa"/>
              <w:left w:w="108" w:type="dxa"/>
              <w:bottom w:w="0" w:type="dxa"/>
              <w:right w:w="108" w:type="dxa"/>
            </w:tcMar>
            <w:hideMark/>
          </w:tcPr>
          <w:p w14:paraId="468C39CF" w14:textId="20C97BCA" w:rsidR="003544EF" w:rsidRPr="003544EF" w:rsidRDefault="003544EF" w:rsidP="003544EF">
            <w:pPr>
              <w:suppressAutoHyphens/>
              <w:spacing w:after="0" w:line="240" w:lineRule="auto"/>
              <w:jc w:val="both"/>
              <w:rPr>
                <w:rFonts w:ascii="Times New Roman" w:eastAsia="Times New Roman" w:hAnsi="Times New Roman" w:cs="Times New Roman"/>
                <w:sz w:val="24"/>
                <w:szCs w:val="24"/>
                <w:lang w:eastAsia="en-US"/>
              </w:rPr>
            </w:pPr>
            <w:r w:rsidRPr="003544EF">
              <w:rPr>
                <w:rFonts w:ascii="Times New Roman" w:eastAsia="Times New Roman" w:hAnsi="Times New Roman" w:cs="Times New Roman"/>
                <w:b/>
                <w:bCs/>
                <w:sz w:val="24"/>
                <w:szCs w:val="24"/>
                <w:lang w:eastAsia="en-US"/>
              </w:rPr>
              <w:t>Y</w:t>
            </w:r>
            <w:r w:rsidRPr="003544EF">
              <w:rPr>
                <w:rFonts w:ascii="Times New Roman" w:eastAsia="Times New Roman" w:hAnsi="Times New Roman" w:cs="Times New Roman"/>
                <w:b/>
                <w:bCs/>
                <w:sz w:val="24"/>
                <w:szCs w:val="24"/>
                <w:vertAlign w:val="subscript"/>
                <w:lang w:eastAsia="en-US"/>
              </w:rPr>
              <w:t>3</w:t>
            </w:r>
            <w:r>
              <w:rPr>
                <w:rFonts w:ascii="Times New Roman" w:eastAsia="Times New Roman" w:hAnsi="Times New Roman" w:cs="Times New Roman"/>
                <w:b/>
                <w:bCs/>
                <w:sz w:val="24"/>
                <w:szCs w:val="24"/>
                <w:vertAlign w:val="subscript"/>
                <w:lang w:eastAsia="en-US"/>
              </w:rPr>
              <w:t xml:space="preserve"> </w:t>
            </w:r>
            <w:r w:rsidRPr="003544EF">
              <w:rPr>
                <w:rFonts w:ascii="Times New Roman" w:eastAsia="Times New Roman" w:hAnsi="Times New Roman" w:cs="Times New Roman"/>
                <w:b/>
                <w:bCs/>
                <w:sz w:val="24"/>
                <w:szCs w:val="24"/>
                <w:lang w:eastAsia="en-US"/>
              </w:rPr>
              <w:t>= 2</w:t>
            </w:r>
          </w:p>
        </w:tc>
      </w:tr>
    </w:tbl>
    <w:p w14:paraId="74EABD8D" w14:textId="77777777" w:rsidR="003544EF" w:rsidRDefault="003544EF" w:rsidP="00191CC4">
      <w:pPr>
        <w:suppressAutoHyphens/>
        <w:spacing w:after="0" w:line="240" w:lineRule="auto"/>
        <w:ind w:firstLine="567"/>
        <w:jc w:val="both"/>
        <w:rPr>
          <w:rFonts w:ascii="Times New Roman" w:eastAsia="Times New Roman" w:hAnsi="Times New Roman" w:cs="Times New Roman"/>
          <w:sz w:val="24"/>
          <w:szCs w:val="24"/>
          <w:lang w:eastAsia="en-US"/>
        </w:rPr>
      </w:pPr>
    </w:p>
    <w:p w14:paraId="6306713E" w14:textId="22BADFDD" w:rsidR="00191CC4" w:rsidRPr="00191CC4" w:rsidRDefault="00191CC4">
      <w:pPr>
        <w:keepNext/>
        <w:numPr>
          <w:ilvl w:val="1"/>
          <w:numId w:val="1"/>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Ekonominis naudingumas (S) apskaičiuojamas sudedant tiekėjo pasiūlymo kainos </w:t>
      </w:r>
      <w:r w:rsidR="005C084B">
        <w:rPr>
          <w:rFonts w:ascii="Times New Roman" w:eastAsia="Times New Roman" w:hAnsi="Times New Roman" w:cs="Times New Roman"/>
          <w:b/>
          <w:sz w:val="24"/>
          <w:szCs w:val="24"/>
          <w:lang w:eastAsia="en-US"/>
        </w:rPr>
        <w:t>(</w:t>
      </w:r>
      <w:r w:rsidRPr="00191CC4">
        <w:rPr>
          <w:rFonts w:ascii="Times New Roman" w:eastAsia="Times New Roman" w:hAnsi="Times New Roman" w:cs="Times New Roman"/>
          <w:b/>
          <w:sz w:val="24"/>
          <w:szCs w:val="24"/>
          <w:lang w:eastAsia="en-US"/>
        </w:rPr>
        <w:t>C</w:t>
      </w:r>
      <w:r w:rsidR="005C084B">
        <w:rPr>
          <w:rFonts w:ascii="Times New Roman" w:eastAsia="Times New Roman" w:hAnsi="Times New Roman" w:cs="Times New Roman"/>
          <w:b/>
          <w:sz w:val="24"/>
          <w:szCs w:val="24"/>
          <w:lang w:eastAsia="en-US"/>
        </w:rPr>
        <w:t>)</w:t>
      </w:r>
      <w:r w:rsidRPr="00191CC4">
        <w:rPr>
          <w:rFonts w:ascii="Times New Roman" w:eastAsia="Times New Roman" w:hAnsi="Times New Roman" w:cs="Times New Roman"/>
          <w:b/>
          <w:sz w:val="24"/>
          <w:szCs w:val="24"/>
          <w:lang w:eastAsia="en-US"/>
        </w:rPr>
        <w:t xml:space="preserve"> ir kitų kriterijų (T) balus:</w:t>
      </w:r>
    </w:p>
    <w:p w14:paraId="093330B1"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0BDFAFA0" w14:textId="637E31DE" w:rsidR="00191CC4" w:rsidRPr="00191CC4" w:rsidRDefault="006974E7" w:rsidP="00B00829">
      <w:pPr>
        <w:suppressAutoHyphens/>
        <w:spacing w:after="0" w:line="240" w:lineRule="auto"/>
        <w:ind w:firstLine="567"/>
        <w:jc w:val="both"/>
        <w:rPr>
          <w:rFonts w:ascii="Times New Roman" w:eastAsia="Times New Roman" w:hAnsi="Times New Roman" w:cs="Times New Roman"/>
          <w:sz w:val="24"/>
          <w:szCs w:val="24"/>
          <w:lang w:eastAsia="en-US"/>
        </w:rPr>
      </w:pPr>
      <w:r w:rsidRPr="006974E7">
        <w:rPr>
          <w:rFonts w:ascii="Times New Roman" w:eastAsia="Times New Roman" w:hAnsi="Times New Roman" w:cs="Times New Roman"/>
          <w:i/>
          <w:iCs/>
          <w:sz w:val="24"/>
          <w:szCs w:val="24"/>
          <w:lang w:eastAsia="en-US"/>
        </w:rPr>
        <w:t>S = C + T</w:t>
      </w:r>
      <w:r>
        <w:rPr>
          <w:rFonts w:ascii="Times New Roman" w:eastAsia="Times New Roman" w:hAnsi="Times New Roman" w:cs="Times New Roman"/>
          <w:sz w:val="24"/>
          <w:szCs w:val="24"/>
          <w:lang w:eastAsia="en-US"/>
        </w:rPr>
        <w:t>.</w:t>
      </w:r>
    </w:p>
    <w:p w14:paraId="1F613EE1"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70B60897" w14:textId="77777777" w:rsidR="00191CC4" w:rsidRPr="00191CC4" w:rsidRDefault="00191CC4">
      <w:pPr>
        <w:keepNext/>
        <w:numPr>
          <w:ilvl w:val="1"/>
          <w:numId w:val="1"/>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Pasiūlymo kainos (C) balai apskaičiuojami mažiausios pasiūlytos kainos (</w:t>
      </w:r>
      <w:proofErr w:type="spellStart"/>
      <w:r w:rsidRPr="00191CC4">
        <w:rPr>
          <w:rFonts w:ascii="Times New Roman" w:eastAsia="Times New Roman" w:hAnsi="Times New Roman" w:cs="Times New Roman"/>
          <w:b/>
          <w:sz w:val="24"/>
          <w:szCs w:val="24"/>
          <w:lang w:eastAsia="en-US"/>
        </w:rPr>
        <w:t>C</w:t>
      </w:r>
      <w:r w:rsidRPr="00191CC4">
        <w:rPr>
          <w:rFonts w:ascii="Times New Roman" w:eastAsia="Times New Roman" w:hAnsi="Times New Roman" w:cs="Times New Roman"/>
          <w:b/>
          <w:sz w:val="24"/>
          <w:szCs w:val="24"/>
          <w:vertAlign w:val="subscript"/>
          <w:lang w:eastAsia="en-US"/>
        </w:rPr>
        <w:t>min</w:t>
      </w:r>
      <w:proofErr w:type="spellEnd"/>
      <w:r w:rsidRPr="00191CC4">
        <w:rPr>
          <w:rFonts w:ascii="Times New Roman" w:eastAsia="Times New Roman" w:hAnsi="Times New Roman" w:cs="Times New Roman"/>
          <w:b/>
          <w:sz w:val="24"/>
          <w:szCs w:val="24"/>
          <w:lang w:eastAsia="en-US"/>
        </w:rPr>
        <w:t>) ir vertinamo pasiūlymo kainos (</w:t>
      </w:r>
      <w:proofErr w:type="spellStart"/>
      <w:r w:rsidRPr="00191CC4">
        <w:rPr>
          <w:rFonts w:ascii="Times New Roman" w:eastAsia="Times New Roman" w:hAnsi="Times New Roman" w:cs="Times New Roman"/>
          <w:b/>
          <w:sz w:val="24"/>
          <w:szCs w:val="24"/>
          <w:lang w:eastAsia="en-US"/>
        </w:rPr>
        <w:t>C</w:t>
      </w:r>
      <w:r w:rsidRPr="00191CC4">
        <w:rPr>
          <w:rFonts w:ascii="Times New Roman" w:eastAsia="Times New Roman" w:hAnsi="Times New Roman" w:cs="Times New Roman"/>
          <w:b/>
          <w:sz w:val="24"/>
          <w:szCs w:val="24"/>
          <w:vertAlign w:val="subscript"/>
          <w:lang w:eastAsia="en-US"/>
        </w:rPr>
        <w:t>p</w:t>
      </w:r>
      <w:proofErr w:type="spellEnd"/>
      <w:r w:rsidRPr="00191CC4">
        <w:rPr>
          <w:rFonts w:ascii="Times New Roman" w:eastAsia="Times New Roman" w:hAnsi="Times New Roman" w:cs="Times New Roman"/>
          <w:b/>
          <w:sz w:val="24"/>
          <w:szCs w:val="24"/>
          <w:lang w:eastAsia="en-US"/>
        </w:rPr>
        <w:t>) santykį padauginant iš kainos lyginamojo svorio (X):</w:t>
      </w:r>
    </w:p>
    <w:p w14:paraId="1274744E"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189E9A19"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position w:val="-32"/>
          <w:sz w:val="24"/>
          <w:szCs w:val="24"/>
          <w:lang w:eastAsia="en-US"/>
        </w:rPr>
        <w:object w:dxaOrig="1300" w:dyaOrig="720" w14:anchorId="3234C6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36.3pt" o:ole="" fillcolor="window">
            <v:imagedata r:id="rId15" o:title=""/>
          </v:shape>
          <o:OLEObject Type="Embed" ProgID="Equation.3" ShapeID="_x0000_i1025" DrawAspect="Content" ObjectID="_1798021353" r:id="rId16"/>
        </w:object>
      </w:r>
      <w:r w:rsidRPr="00191CC4">
        <w:rPr>
          <w:rFonts w:ascii="Times New Roman" w:eastAsia="Times New Roman" w:hAnsi="Times New Roman" w:cs="Times New Roman"/>
          <w:sz w:val="24"/>
          <w:szCs w:val="24"/>
          <w:lang w:eastAsia="en-US"/>
        </w:rPr>
        <w:t>.</w:t>
      </w:r>
    </w:p>
    <w:p w14:paraId="68E3381E" w14:textId="77777777" w:rsidR="007B7D2B" w:rsidRDefault="007B7D2B" w:rsidP="007B7D2B">
      <w:pPr>
        <w:keepNext/>
        <w:tabs>
          <w:tab w:val="left" w:pos="1418"/>
        </w:tabs>
        <w:suppressAutoHyphens/>
        <w:spacing w:after="0" w:line="240" w:lineRule="auto"/>
        <w:jc w:val="both"/>
        <w:outlineLvl w:val="1"/>
        <w:rPr>
          <w:rFonts w:ascii="Times New Roman" w:eastAsia="Times New Roman" w:hAnsi="Times New Roman" w:cs="Times New Roman"/>
          <w:b/>
          <w:sz w:val="24"/>
          <w:szCs w:val="24"/>
          <w:lang w:eastAsia="en-US"/>
        </w:rPr>
      </w:pPr>
    </w:p>
    <w:p w14:paraId="33DEAC82" w14:textId="3C24BFEA" w:rsidR="00191CC4" w:rsidRPr="00191CC4" w:rsidRDefault="00191CC4">
      <w:pPr>
        <w:keepNext/>
        <w:numPr>
          <w:ilvl w:val="1"/>
          <w:numId w:val="1"/>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Kriterijų (T) balai apskaičiuojami sudedant atskirų kriterijų (</w:t>
      </w:r>
      <w:proofErr w:type="spellStart"/>
      <w:r w:rsidRPr="00191CC4">
        <w:rPr>
          <w:rFonts w:ascii="Times New Roman" w:eastAsia="Times New Roman" w:hAnsi="Times New Roman" w:cs="Times New Roman"/>
          <w:b/>
          <w:sz w:val="24"/>
          <w:szCs w:val="24"/>
          <w:lang w:eastAsia="en-US"/>
        </w:rPr>
        <w:t>T</w:t>
      </w:r>
      <w:r w:rsidRPr="00191CC4">
        <w:rPr>
          <w:rFonts w:ascii="Times New Roman" w:eastAsia="Times New Roman" w:hAnsi="Times New Roman" w:cs="Times New Roman"/>
          <w:b/>
          <w:sz w:val="24"/>
          <w:szCs w:val="24"/>
          <w:vertAlign w:val="subscript"/>
          <w:lang w:eastAsia="en-US"/>
        </w:rPr>
        <w:t>i</w:t>
      </w:r>
      <w:proofErr w:type="spellEnd"/>
      <w:r w:rsidRPr="00191CC4">
        <w:rPr>
          <w:rFonts w:ascii="Times New Roman" w:eastAsia="Times New Roman" w:hAnsi="Times New Roman" w:cs="Times New Roman"/>
          <w:b/>
          <w:sz w:val="24"/>
          <w:szCs w:val="24"/>
          <w:lang w:eastAsia="en-US"/>
        </w:rPr>
        <w:t>) balus:</w:t>
      </w:r>
    </w:p>
    <w:p w14:paraId="008CD424"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35B3258C"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position w:val="-28"/>
          <w:sz w:val="24"/>
          <w:szCs w:val="24"/>
          <w:lang w:eastAsia="en-US"/>
        </w:rPr>
        <w:object w:dxaOrig="960" w:dyaOrig="540" w14:anchorId="2DB18AF4">
          <v:shape id="_x0000_i1026" type="#_x0000_t75" style="width:47.4pt;height:28.8pt" o:ole="" fillcolor="window">
            <v:imagedata r:id="rId17" o:title=""/>
          </v:shape>
          <o:OLEObject Type="Embed" ProgID="Equation.3" ShapeID="_x0000_i1026" DrawAspect="Content" ObjectID="_1798021354" r:id="rId18"/>
        </w:object>
      </w:r>
      <w:r w:rsidRPr="00191CC4">
        <w:rPr>
          <w:rFonts w:ascii="Times New Roman" w:eastAsia="Times New Roman" w:hAnsi="Times New Roman" w:cs="Times New Roman"/>
          <w:sz w:val="24"/>
          <w:szCs w:val="24"/>
          <w:lang w:eastAsia="en-US"/>
        </w:rPr>
        <w:t>.</w:t>
      </w:r>
    </w:p>
    <w:p w14:paraId="34B435BE"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007E7CB7" w14:textId="2A09A825" w:rsidR="00191CC4" w:rsidRPr="00617727" w:rsidRDefault="00320C54">
      <w:pPr>
        <w:keepNext/>
        <w:numPr>
          <w:ilvl w:val="1"/>
          <w:numId w:val="1"/>
        </w:numPr>
        <w:tabs>
          <w:tab w:val="left" w:pos="1418"/>
        </w:tabs>
        <w:suppressAutoHyphens/>
        <w:spacing w:after="0" w:line="240" w:lineRule="auto"/>
        <w:ind w:left="0" w:firstLine="567"/>
        <w:jc w:val="both"/>
        <w:outlineLvl w:val="1"/>
        <w:rPr>
          <w:rFonts w:ascii="Times New Roman" w:eastAsia="Times New Roman" w:hAnsi="Times New Roman" w:cs="Times New Roman"/>
          <w:sz w:val="24"/>
          <w:szCs w:val="24"/>
          <w:lang w:eastAsia="en-US"/>
        </w:rPr>
      </w:pPr>
      <w:r w:rsidRPr="00400076">
        <w:rPr>
          <w:rFonts w:ascii="Times New Roman" w:hAnsi="Times New Roman" w:cs="Times New Roman"/>
          <w:b/>
          <w:bCs/>
          <w:sz w:val="24"/>
          <w:szCs w:val="24"/>
        </w:rPr>
        <w:t>Antro kriterijaus (</w:t>
      </w:r>
      <w:r w:rsidRPr="00400076">
        <w:rPr>
          <w:rFonts w:ascii="Times New Roman" w:hAnsi="Times New Roman" w:cs="Times New Roman"/>
          <w:b/>
          <w:bCs/>
          <w:iCs/>
          <w:sz w:val="24"/>
          <w:szCs w:val="24"/>
        </w:rPr>
        <w:t>T</w:t>
      </w:r>
      <w:r>
        <w:rPr>
          <w:rFonts w:ascii="Times New Roman" w:hAnsi="Times New Roman" w:cs="Times New Roman"/>
          <w:b/>
          <w:bCs/>
          <w:iCs/>
          <w:sz w:val="24"/>
          <w:szCs w:val="24"/>
          <w:vertAlign w:val="subscript"/>
        </w:rPr>
        <w:t>1</w:t>
      </w:r>
      <w:r w:rsidRPr="00400076">
        <w:rPr>
          <w:rFonts w:ascii="Times New Roman" w:hAnsi="Times New Roman" w:cs="Times New Roman"/>
          <w:b/>
          <w:bCs/>
          <w:iCs/>
          <w:sz w:val="24"/>
          <w:szCs w:val="24"/>
        </w:rPr>
        <w:t>)</w:t>
      </w:r>
      <w:r w:rsidRPr="00617727">
        <w:rPr>
          <w:rFonts w:ascii="Times New Roman" w:hAnsi="Times New Roman" w:cs="Times New Roman"/>
          <w:iCs/>
          <w:sz w:val="24"/>
          <w:szCs w:val="24"/>
        </w:rPr>
        <w:t>,</w:t>
      </w:r>
      <w:r w:rsidRPr="00400076">
        <w:rPr>
          <w:rFonts w:ascii="Times New Roman" w:hAnsi="Times New Roman" w:cs="Times New Roman"/>
          <w:b/>
          <w:bCs/>
          <w:iCs/>
          <w:sz w:val="24"/>
          <w:szCs w:val="24"/>
        </w:rPr>
        <w:t xml:space="preserve"> </w:t>
      </w:r>
      <w:r w:rsidRPr="00617727">
        <w:rPr>
          <w:rFonts w:ascii="Times New Roman" w:hAnsi="Times New Roman" w:cs="Times New Roman"/>
          <w:iCs/>
          <w:sz w:val="24"/>
          <w:szCs w:val="24"/>
        </w:rPr>
        <w:t xml:space="preserve">t. y. </w:t>
      </w:r>
      <w:r w:rsidRPr="00617727">
        <w:rPr>
          <w:rFonts w:ascii="Times New Roman" w:eastAsia="Times New Roman" w:hAnsi="Times New Roman" w:cs="Times New Roman"/>
          <w:sz w:val="24"/>
          <w:szCs w:val="24"/>
          <w:lang w:eastAsia="en-US"/>
        </w:rPr>
        <w:t>socialinio kriterijaus (neįgalaus asmens statusą turinčių pirkimo sutarčiai vykdyti pasitelkiamų asmenų skaičius) balai apskaičiuojami vertinamo pasiūlymo neįgalaus asmens statusą turinčių pasitelkiamų asmenų skaičiaus (</w:t>
      </w:r>
      <w:proofErr w:type="spellStart"/>
      <w:r w:rsidRPr="00617727">
        <w:rPr>
          <w:rFonts w:ascii="Times New Roman" w:eastAsia="Times New Roman" w:hAnsi="Times New Roman" w:cs="Times New Roman"/>
          <w:sz w:val="24"/>
          <w:szCs w:val="24"/>
          <w:lang w:eastAsia="en-US"/>
        </w:rPr>
        <w:t>T</w:t>
      </w:r>
      <w:r w:rsidRPr="00617727">
        <w:rPr>
          <w:rFonts w:ascii="Times New Roman" w:eastAsia="Times New Roman" w:hAnsi="Times New Roman" w:cs="Times New Roman"/>
          <w:sz w:val="24"/>
          <w:szCs w:val="24"/>
          <w:vertAlign w:val="subscript"/>
          <w:lang w:eastAsia="en-US"/>
        </w:rPr>
        <w:t>p</w:t>
      </w:r>
      <w:proofErr w:type="spellEnd"/>
      <w:r w:rsidRPr="00617727">
        <w:rPr>
          <w:rFonts w:ascii="Times New Roman" w:eastAsia="Times New Roman" w:hAnsi="Times New Roman" w:cs="Times New Roman"/>
          <w:sz w:val="24"/>
          <w:szCs w:val="24"/>
          <w:lang w:eastAsia="en-US"/>
        </w:rPr>
        <w:t>) ir pasiūlymuose nurodyto maksimalaus neįgalaus asmens statusą turinčių pasitelkiamų asmenų skaičiaus (</w:t>
      </w:r>
      <w:proofErr w:type="spellStart"/>
      <w:r w:rsidRPr="00617727">
        <w:rPr>
          <w:rFonts w:ascii="Times New Roman" w:eastAsia="Times New Roman" w:hAnsi="Times New Roman" w:cs="Times New Roman"/>
          <w:sz w:val="24"/>
          <w:szCs w:val="24"/>
          <w:lang w:eastAsia="en-US"/>
        </w:rPr>
        <w:t>T</w:t>
      </w:r>
      <w:r w:rsidRPr="00617727">
        <w:rPr>
          <w:rFonts w:ascii="Times New Roman" w:eastAsia="Times New Roman" w:hAnsi="Times New Roman" w:cs="Times New Roman"/>
          <w:sz w:val="24"/>
          <w:szCs w:val="24"/>
          <w:vertAlign w:val="subscript"/>
          <w:lang w:eastAsia="en-US"/>
        </w:rPr>
        <w:t>max</w:t>
      </w:r>
      <w:proofErr w:type="spellEnd"/>
      <w:r w:rsidRPr="00617727">
        <w:rPr>
          <w:rFonts w:ascii="Times New Roman" w:eastAsia="Times New Roman" w:hAnsi="Times New Roman" w:cs="Times New Roman"/>
          <w:sz w:val="24"/>
          <w:szCs w:val="24"/>
          <w:lang w:eastAsia="en-US"/>
        </w:rPr>
        <w:t>) santykį padauginant iš šio kriterijaus lyginamojo svorio (Y</w:t>
      </w:r>
      <w:r w:rsidRPr="00617727">
        <w:rPr>
          <w:rFonts w:ascii="Times New Roman" w:eastAsia="Times New Roman" w:hAnsi="Times New Roman" w:cs="Times New Roman"/>
          <w:sz w:val="24"/>
          <w:szCs w:val="24"/>
          <w:vertAlign w:val="subscript"/>
          <w:lang w:eastAsia="en-US"/>
        </w:rPr>
        <w:t>1</w:t>
      </w:r>
      <w:r w:rsidRPr="00617727">
        <w:rPr>
          <w:rFonts w:ascii="Times New Roman" w:eastAsia="Times New Roman" w:hAnsi="Times New Roman" w:cs="Times New Roman"/>
          <w:sz w:val="24"/>
          <w:szCs w:val="24"/>
          <w:lang w:eastAsia="en-US"/>
        </w:rPr>
        <w:t>):</w:t>
      </w:r>
    </w:p>
    <w:p w14:paraId="0F831EEC"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2C0FF109" w14:textId="7D5D674A" w:rsidR="00320C54" w:rsidRPr="00320C54" w:rsidRDefault="00320C54" w:rsidP="00320C54">
      <w:pPr>
        <w:widowControl w:val="0"/>
        <w:tabs>
          <w:tab w:val="left" w:pos="1418"/>
        </w:tabs>
        <w:suppressAutoHyphens/>
        <w:spacing w:after="0" w:line="240" w:lineRule="auto"/>
        <w:ind w:left="567"/>
        <w:jc w:val="both"/>
        <w:outlineLvl w:val="1"/>
        <w:rPr>
          <w:rFonts w:ascii="Times New Roman" w:eastAsia="Times New Roman" w:hAnsi="Times New Roman" w:cs="Times New Roman"/>
          <w:b/>
          <w:sz w:val="24"/>
          <w:szCs w:val="24"/>
          <w:lang w:eastAsia="en-US"/>
        </w:rPr>
      </w:pPr>
      <m:oMathPara>
        <m:oMathParaPr>
          <m:jc m:val="left"/>
        </m:oMathParaP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p</m:t>
                  </m:r>
                </m:sub>
              </m:sSub>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max</m:t>
                  </m:r>
                </m:sub>
              </m:sSub>
            </m:den>
          </m:f>
          <m:r>
            <m:rPr>
              <m:sty m:val="p"/>
            </m:rP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oMath>
      </m:oMathPara>
    </w:p>
    <w:p w14:paraId="1F5D8328" w14:textId="77777777" w:rsidR="00320C54" w:rsidRDefault="00320C54" w:rsidP="00320C54">
      <w:pPr>
        <w:keepNext/>
        <w:tabs>
          <w:tab w:val="left" w:pos="1418"/>
        </w:tabs>
        <w:suppressAutoHyphens/>
        <w:spacing w:after="0" w:line="240" w:lineRule="auto"/>
        <w:ind w:firstLine="567"/>
        <w:jc w:val="both"/>
        <w:outlineLvl w:val="1"/>
        <w:rPr>
          <w:rFonts w:ascii="Times New Roman" w:eastAsia="Times New Roman" w:hAnsi="Times New Roman" w:cs="Times New Roman"/>
          <w:bCs/>
          <w:sz w:val="24"/>
          <w:szCs w:val="24"/>
          <w:lang w:eastAsia="en-US"/>
        </w:rPr>
      </w:pPr>
    </w:p>
    <w:p w14:paraId="61A7651E" w14:textId="52227AE4" w:rsidR="00320C54" w:rsidRPr="00412968" w:rsidRDefault="00320C54" w:rsidP="00320C54">
      <w:pPr>
        <w:keepNext/>
        <w:tabs>
          <w:tab w:val="left" w:pos="1418"/>
        </w:tabs>
        <w:suppressAutoHyphens/>
        <w:spacing w:after="0" w:line="240" w:lineRule="auto"/>
        <w:ind w:firstLine="567"/>
        <w:jc w:val="both"/>
        <w:outlineLvl w:val="1"/>
        <w:rPr>
          <w:rFonts w:ascii="Times New Roman" w:eastAsia="Times New Roman" w:hAnsi="Times New Roman" w:cs="Times New Roman"/>
          <w:bCs/>
          <w:sz w:val="24"/>
          <w:szCs w:val="24"/>
          <w:lang w:eastAsia="en-US"/>
        </w:rPr>
      </w:pPr>
      <w:r w:rsidRPr="00412968">
        <w:rPr>
          <w:rFonts w:ascii="Times New Roman" w:eastAsia="Times New Roman" w:hAnsi="Times New Roman" w:cs="Times New Roman"/>
          <w:bCs/>
          <w:sz w:val="24"/>
          <w:szCs w:val="24"/>
          <w:lang w:eastAsia="en-US"/>
        </w:rPr>
        <w:t>Pasiūlymo formoje (</w:t>
      </w:r>
      <w:r>
        <w:rPr>
          <w:rFonts w:ascii="Times New Roman" w:eastAsia="Times New Roman" w:hAnsi="Times New Roman" w:cs="Times New Roman"/>
          <w:bCs/>
          <w:sz w:val="24"/>
          <w:szCs w:val="24"/>
          <w:lang w:eastAsia="en-US"/>
        </w:rPr>
        <w:t xml:space="preserve">atitinkamai pirkimo sąlygų </w:t>
      </w:r>
      <w:r w:rsidRPr="00412968">
        <w:rPr>
          <w:rFonts w:ascii="Times New Roman" w:eastAsia="Times New Roman" w:hAnsi="Times New Roman" w:cs="Times New Roman"/>
          <w:bCs/>
          <w:sz w:val="24"/>
          <w:szCs w:val="24"/>
          <w:lang w:eastAsia="en-US"/>
        </w:rPr>
        <w:t>2</w:t>
      </w:r>
      <w:r>
        <w:rPr>
          <w:rFonts w:ascii="Times New Roman" w:eastAsia="Times New Roman" w:hAnsi="Times New Roman" w:cs="Times New Roman"/>
          <w:bCs/>
          <w:sz w:val="24"/>
          <w:szCs w:val="24"/>
          <w:lang w:eastAsia="en-US"/>
        </w:rPr>
        <w:t>.1, 2.2, 2.3 ar 2.4</w:t>
      </w:r>
      <w:r w:rsidRPr="00412968">
        <w:rPr>
          <w:rFonts w:ascii="Times New Roman" w:eastAsia="Times New Roman" w:hAnsi="Times New Roman" w:cs="Times New Roman"/>
          <w:bCs/>
          <w:sz w:val="24"/>
          <w:szCs w:val="24"/>
          <w:lang w:eastAsia="en-US"/>
        </w:rPr>
        <w:t xml:space="preserve"> priede) turi būti nurodytas tiekėjo ir subtiekėjo (jei jie pasitelkiami) neįgalaus asmens statusą </w:t>
      </w:r>
      <w:r>
        <w:rPr>
          <w:rFonts w:ascii="Times New Roman" w:eastAsia="Times New Roman" w:hAnsi="Times New Roman" w:cs="Times New Roman"/>
          <w:bCs/>
          <w:sz w:val="24"/>
          <w:szCs w:val="24"/>
          <w:lang w:eastAsia="en-US"/>
        </w:rPr>
        <w:t xml:space="preserve">turinčių </w:t>
      </w:r>
      <w:r w:rsidRPr="00412968">
        <w:rPr>
          <w:rFonts w:ascii="Times New Roman" w:eastAsia="Times New Roman" w:hAnsi="Times New Roman" w:cs="Times New Roman"/>
          <w:bCs/>
          <w:sz w:val="24"/>
          <w:szCs w:val="24"/>
          <w:lang w:eastAsia="en-US"/>
        </w:rPr>
        <w:t xml:space="preserve">pasitelkiamų asmenų skaičius, kurie yra ar bus įdarbinti ir </w:t>
      </w:r>
      <w:r>
        <w:rPr>
          <w:rFonts w:ascii="Times New Roman" w:eastAsia="Times New Roman" w:hAnsi="Times New Roman" w:cs="Times New Roman"/>
          <w:bCs/>
          <w:sz w:val="24"/>
          <w:szCs w:val="24"/>
          <w:lang w:eastAsia="en-US"/>
        </w:rPr>
        <w:t>pirkimo sutarties vykdymo metu tiesiogiai dalyvaus perkamų paslaugų teikime</w:t>
      </w:r>
      <w:r w:rsidRPr="00412968">
        <w:rPr>
          <w:rFonts w:ascii="Times New Roman" w:eastAsia="Times New Roman" w:hAnsi="Times New Roman" w:cs="Times New Roman"/>
          <w:bCs/>
          <w:sz w:val="24"/>
          <w:szCs w:val="24"/>
          <w:lang w:eastAsia="en-US"/>
        </w:rPr>
        <w:t>.</w:t>
      </w:r>
    </w:p>
    <w:p w14:paraId="7C3503C3" w14:textId="26F3B7F3" w:rsidR="00191CC4" w:rsidRPr="00191CC4" w:rsidRDefault="00320C54" w:rsidP="00320C54">
      <w:pPr>
        <w:suppressAutoHyphens/>
        <w:spacing w:after="0" w:line="240" w:lineRule="auto"/>
        <w:ind w:firstLine="567"/>
        <w:jc w:val="both"/>
        <w:rPr>
          <w:rFonts w:ascii="Times New Roman" w:eastAsia="Times New Roman" w:hAnsi="Times New Roman" w:cs="Times New Roman"/>
          <w:sz w:val="24"/>
          <w:szCs w:val="24"/>
          <w:lang w:eastAsia="en-US"/>
        </w:rPr>
      </w:pPr>
      <w:r w:rsidRPr="00400076">
        <w:rPr>
          <w:rFonts w:ascii="Times New Roman" w:eastAsia="Times New Roman" w:hAnsi="Times New Roman" w:cs="Times New Roman"/>
          <w:bCs/>
          <w:sz w:val="24"/>
          <w:szCs w:val="24"/>
          <w:lang w:eastAsia="en-US"/>
        </w:rPr>
        <w:t xml:space="preserve">Jei pasiūlymo formoje </w:t>
      </w:r>
      <w:r w:rsidRPr="00412968">
        <w:rPr>
          <w:rFonts w:ascii="Times New Roman" w:eastAsia="Times New Roman" w:hAnsi="Times New Roman" w:cs="Times New Roman"/>
          <w:bCs/>
          <w:sz w:val="24"/>
          <w:szCs w:val="24"/>
          <w:lang w:eastAsia="en-US"/>
        </w:rPr>
        <w:t>(</w:t>
      </w:r>
      <w:r>
        <w:rPr>
          <w:rFonts w:ascii="Times New Roman" w:eastAsia="Times New Roman" w:hAnsi="Times New Roman" w:cs="Times New Roman"/>
          <w:bCs/>
          <w:sz w:val="24"/>
          <w:szCs w:val="24"/>
          <w:lang w:eastAsia="en-US"/>
        </w:rPr>
        <w:t xml:space="preserve">atitinkamai pirkimo sąlygų </w:t>
      </w:r>
      <w:r w:rsidRPr="00412968">
        <w:rPr>
          <w:rFonts w:ascii="Times New Roman" w:eastAsia="Times New Roman" w:hAnsi="Times New Roman" w:cs="Times New Roman"/>
          <w:bCs/>
          <w:sz w:val="24"/>
          <w:szCs w:val="24"/>
          <w:lang w:eastAsia="en-US"/>
        </w:rPr>
        <w:t>2</w:t>
      </w:r>
      <w:r>
        <w:rPr>
          <w:rFonts w:ascii="Times New Roman" w:eastAsia="Times New Roman" w:hAnsi="Times New Roman" w:cs="Times New Roman"/>
          <w:bCs/>
          <w:sz w:val="24"/>
          <w:szCs w:val="24"/>
          <w:lang w:eastAsia="en-US"/>
        </w:rPr>
        <w:t>.1, 2.2, 2.3 ar (ir) 2.4</w:t>
      </w:r>
      <w:r w:rsidRPr="00412968">
        <w:rPr>
          <w:rFonts w:ascii="Times New Roman" w:eastAsia="Times New Roman" w:hAnsi="Times New Roman" w:cs="Times New Roman"/>
          <w:bCs/>
          <w:sz w:val="24"/>
          <w:szCs w:val="24"/>
          <w:lang w:eastAsia="en-US"/>
        </w:rPr>
        <w:t xml:space="preserve"> priede</w:t>
      </w:r>
      <w:r w:rsidRPr="00400076">
        <w:rPr>
          <w:rFonts w:ascii="Times New Roman" w:eastAsia="Times New Roman" w:hAnsi="Times New Roman" w:cs="Times New Roman"/>
          <w:bCs/>
          <w:sz w:val="24"/>
          <w:szCs w:val="24"/>
          <w:lang w:eastAsia="en-US"/>
        </w:rPr>
        <w:t>) nebus nurodytas neįgalaus asmens statusą turinčių pirkimo sutarčiai vykdyti pasitelkiamų asmenų skaičius, bus skiriama 0 balų.</w:t>
      </w:r>
    </w:p>
    <w:p w14:paraId="4D4D8D70" w14:textId="47407D5D" w:rsidR="00320C54" w:rsidRPr="00FA028C" w:rsidRDefault="00617727">
      <w:pPr>
        <w:pStyle w:val="Sraopastraipa"/>
        <w:keepNext/>
        <w:numPr>
          <w:ilvl w:val="1"/>
          <w:numId w:val="1"/>
        </w:numPr>
        <w:suppressAutoHyphens/>
        <w:ind w:left="0" w:firstLine="567"/>
        <w:outlineLvl w:val="2"/>
        <w:rPr>
          <w:szCs w:val="24"/>
        </w:rPr>
      </w:pPr>
      <w:r>
        <w:rPr>
          <w:b/>
          <w:bCs/>
          <w:szCs w:val="24"/>
        </w:rPr>
        <w:t>Trečio</w:t>
      </w:r>
      <w:r w:rsidRPr="00400076">
        <w:rPr>
          <w:b/>
          <w:bCs/>
          <w:szCs w:val="24"/>
        </w:rPr>
        <w:t xml:space="preserve"> kriterijaus (</w:t>
      </w:r>
      <w:r w:rsidRPr="00400076">
        <w:rPr>
          <w:b/>
          <w:bCs/>
          <w:iCs/>
          <w:szCs w:val="24"/>
        </w:rPr>
        <w:t>T</w:t>
      </w:r>
      <w:r>
        <w:rPr>
          <w:b/>
          <w:bCs/>
          <w:iCs/>
          <w:szCs w:val="24"/>
          <w:vertAlign w:val="subscript"/>
        </w:rPr>
        <w:t>2</w:t>
      </w:r>
      <w:r w:rsidRPr="00400076">
        <w:rPr>
          <w:b/>
          <w:bCs/>
          <w:iCs/>
          <w:szCs w:val="24"/>
        </w:rPr>
        <w:t>)</w:t>
      </w:r>
      <w:r w:rsidRPr="00617727">
        <w:rPr>
          <w:iCs/>
          <w:szCs w:val="24"/>
        </w:rPr>
        <w:t xml:space="preserve">, t. y. </w:t>
      </w:r>
      <w:r>
        <w:rPr>
          <w:szCs w:val="24"/>
        </w:rPr>
        <w:t>a</w:t>
      </w:r>
      <w:r w:rsidRPr="003544EF">
        <w:rPr>
          <w:szCs w:val="24"/>
        </w:rPr>
        <w:t>plinkosaugini</w:t>
      </w:r>
      <w:r>
        <w:rPr>
          <w:szCs w:val="24"/>
        </w:rPr>
        <w:t>o</w:t>
      </w:r>
      <w:r w:rsidRPr="003544EF">
        <w:rPr>
          <w:szCs w:val="24"/>
        </w:rPr>
        <w:t xml:space="preserve"> reikalavim</w:t>
      </w:r>
      <w:r>
        <w:rPr>
          <w:szCs w:val="24"/>
        </w:rPr>
        <w:t>o</w:t>
      </w:r>
      <w:r w:rsidRPr="003544EF">
        <w:rPr>
          <w:szCs w:val="24"/>
        </w:rPr>
        <w:t xml:space="preserve"> transporto priemonėms, kuriomis bus teikiamos paslaugos, </w:t>
      </w:r>
      <w:r>
        <w:rPr>
          <w:szCs w:val="24"/>
        </w:rPr>
        <w:t>balai nustatomi taip: t</w:t>
      </w:r>
      <w:r w:rsidRPr="299DE4AD">
        <w:rPr>
          <w:color w:val="000000" w:themeColor="text1"/>
        </w:rPr>
        <w:t>iekėjui pasiūlymo formos (atitinkamai pirkimo sąlygų 2.1, 2.2, 2.3 ar 2.4 pried</w:t>
      </w:r>
      <w:r>
        <w:rPr>
          <w:color w:val="000000" w:themeColor="text1"/>
        </w:rPr>
        <w:t>o</w:t>
      </w:r>
      <w:r w:rsidRPr="299DE4AD">
        <w:rPr>
          <w:color w:val="000000" w:themeColor="text1"/>
        </w:rPr>
        <w:t>) 1 lentelėje nurodžius</w:t>
      </w:r>
      <w:r w:rsidR="00FA028C">
        <w:rPr>
          <w:color w:val="000000" w:themeColor="text1"/>
        </w:rPr>
        <w:t>*</w:t>
      </w:r>
      <w:r w:rsidRPr="299DE4AD">
        <w:rPr>
          <w:color w:val="000000" w:themeColor="text1"/>
        </w:rPr>
        <w:t xml:space="preserve"> „</w:t>
      </w:r>
      <w:r w:rsidR="00FA028C">
        <w:rPr>
          <w:color w:val="000000" w:themeColor="text1"/>
        </w:rPr>
        <w:t>Į</w:t>
      </w:r>
      <w:r w:rsidRPr="299DE4AD">
        <w:rPr>
          <w:color w:val="000000" w:themeColor="text1"/>
        </w:rPr>
        <w:t>sipareigojame</w:t>
      </w:r>
      <w:r w:rsidRPr="00617727">
        <w:rPr>
          <w:szCs w:val="24"/>
          <w:shd w:val="clear" w:color="auto" w:fill="FFFFFF"/>
        </w:rPr>
        <w:t xml:space="preserve"> </w:t>
      </w:r>
      <w:r w:rsidRPr="00CB6536">
        <w:rPr>
          <w:szCs w:val="24"/>
          <w:shd w:val="clear" w:color="auto" w:fill="FFFFFF"/>
        </w:rPr>
        <w:t>paslaug</w:t>
      </w:r>
      <w:r>
        <w:rPr>
          <w:szCs w:val="24"/>
          <w:shd w:val="clear" w:color="auto" w:fill="FFFFFF"/>
        </w:rPr>
        <w:t>ų</w:t>
      </w:r>
      <w:r w:rsidRPr="00CB6536">
        <w:rPr>
          <w:szCs w:val="24"/>
          <w:shd w:val="clear" w:color="auto" w:fill="FFFFFF"/>
        </w:rPr>
        <w:t xml:space="preserve"> teik</w:t>
      </w:r>
      <w:r>
        <w:rPr>
          <w:szCs w:val="24"/>
          <w:shd w:val="clear" w:color="auto" w:fill="FFFFFF"/>
        </w:rPr>
        <w:t>imui</w:t>
      </w:r>
      <w:r w:rsidRPr="00CB6536">
        <w:rPr>
          <w:szCs w:val="24"/>
          <w:shd w:val="clear" w:color="auto" w:fill="FFFFFF"/>
        </w:rPr>
        <w:t xml:space="preserve"> naudo</w:t>
      </w:r>
      <w:r>
        <w:rPr>
          <w:szCs w:val="24"/>
          <w:shd w:val="clear" w:color="auto" w:fill="FFFFFF"/>
        </w:rPr>
        <w:t>ti</w:t>
      </w:r>
      <w:r w:rsidRPr="00CB6536">
        <w:rPr>
          <w:szCs w:val="24"/>
          <w:shd w:val="clear" w:color="auto" w:fill="FFFFFF"/>
        </w:rPr>
        <w:t xml:space="preserve"> transporto priemones, </w:t>
      </w:r>
      <w:r>
        <w:rPr>
          <w:szCs w:val="24"/>
        </w:rPr>
        <w:t xml:space="preserve">atitinkančias </w:t>
      </w:r>
      <w:r w:rsidR="00FA028C">
        <w:rPr>
          <w:szCs w:val="24"/>
        </w:rPr>
        <w:t xml:space="preserve">ne žemesnio kaip </w:t>
      </w:r>
      <w:r w:rsidRPr="00CB6536">
        <w:rPr>
          <w:szCs w:val="24"/>
        </w:rPr>
        <w:t xml:space="preserve">EURO 6 </w:t>
      </w:r>
      <w:r w:rsidR="00FA028C">
        <w:rPr>
          <w:szCs w:val="24"/>
        </w:rPr>
        <w:t xml:space="preserve">standarto (arba lygiaverčio) </w:t>
      </w:r>
      <w:r>
        <w:rPr>
          <w:szCs w:val="24"/>
        </w:rPr>
        <w:t>ir (</w:t>
      </w:r>
      <w:r w:rsidRPr="0033317F">
        <w:rPr>
          <w:szCs w:val="24"/>
        </w:rPr>
        <w:t>arba</w:t>
      </w:r>
      <w:r>
        <w:rPr>
          <w:szCs w:val="24"/>
        </w:rPr>
        <w:t>)</w:t>
      </w:r>
      <w:r w:rsidRPr="0033317F">
        <w:rPr>
          <w:szCs w:val="24"/>
        </w:rPr>
        <w:t xml:space="preserve"> STAGE </w:t>
      </w:r>
      <w:r w:rsidR="00FA028C">
        <w:rPr>
          <w:szCs w:val="24"/>
        </w:rPr>
        <w:t>I</w:t>
      </w:r>
      <w:r w:rsidRPr="0033317F">
        <w:rPr>
          <w:szCs w:val="24"/>
        </w:rPr>
        <w:t xml:space="preserve">V </w:t>
      </w:r>
      <w:r w:rsidRPr="00CB6536">
        <w:rPr>
          <w:szCs w:val="24"/>
        </w:rPr>
        <w:t>standarto (arba lygiaverčio) reikalavim</w:t>
      </w:r>
      <w:r w:rsidR="00FA028C">
        <w:rPr>
          <w:szCs w:val="24"/>
        </w:rPr>
        <w:t>u</w:t>
      </w:r>
      <w:r w:rsidRPr="00CB6536">
        <w:rPr>
          <w:szCs w:val="24"/>
        </w:rPr>
        <w:t xml:space="preserve">s </w:t>
      </w:r>
      <w:r w:rsidR="00FA028C">
        <w:rPr>
          <w:szCs w:val="24"/>
        </w:rPr>
        <w:t>ir (</w:t>
      </w:r>
      <w:r w:rsidRPr="00CB6536">
        <w:rPr>
          <w:szCs w:val="24"/>
        </w:rPr>
        <w:t>arba</w:t>
      </w:r>
      <w:r w:rsidR="00FA028C">
        <w:rPr>
          <w:szCs w:val="24"/>
        </w:rPr>
        <w:t>)</w:t>
      </w:r>
      <w:r w:rsidRPr="00CB6536">
        <w:rPr>
          <w:szCs w:val="24"/>
        </w:rPr>
        <w:t xml:space="preserve"> transporto priemonės bus varomos elektra</w:t>
      </w:r>
      <w:r w:rsidRPr="299DE4AD">
        <w:rPr>
          <w:color w:val="000000" w:themeColor="text1"/>
        </w:rPr>
        <w:t xml:space="preserve">“, už trečiąjį kriterijų </w:t>
      </w:r>
      <w:r w:rsidRPr="299DE4AD">
        <w:rPr>
          <w:rFonts w:eastAsia="Calibri"/>
        </w:rPr>
        <w:t>(T</w:t>
      </w:r>
      <w:r w:rsidRPr="299DE4AD">
        <w:rPr>
          <w:rFonts w:eastAsia="Calibri"/>
          <w:vertAlign w:val="subscript"/>
        </w:rPr>
        <w:t>2</w:t>
      </w:r>
      <w:r w:rsidRPr="299DE4AD">
        <w:rPr>
          <w:rFonts w:eastAsia="Calibri"/>
        </w:rPr>
        <w:t xml:space="preserve">) </w:t>
      </w:r>
      <w:r w:rsidRPr="299DE4AD">
        <w:rPr>
          <w:color w:val="000000" w:themeColor="text1"/>
        </w:rPr>
        <w:t>bus skiriam</w:t>
      </w:r>
      <w:r>
        <w:rPr>
          <w:color w:val="000000" w:themeColor="text1"/>
        </w:rPr>
        <w:t>i</w:t>
      </w:r>
      <w:r w:rsidRPr="299DE4AD">
        <w:rPr>
          <w:color w:val="000000" w:themeColor="text1"/>
        </w:rPr>
        <w:t xml:space="preserve"> </w:t>
      </w:r>
      <w:r>
        <w:rPr>
          <w:color w:val="000000" w:themeColor="text1"/>
        </w:rPr>
        <w:t>2</w:t>
      </w:r>
      <w:r w:rsidRPr="299DE4AD">
        <w:rPr>
          <w:color w:val="000000" w:themeColor="text1"/>
        </w:rPr>
        <w:t xml:space="preserve"> ekonominio naudingumo bal</w:t>
      </w:r>
      <w:r>
        <w:rPr>
          <w:color w:val="000000" w:themeColor="text1"/>
        </w:rPr>
        <w:t>ai</w:t>
      </w:r>
      <w:r w:rsidRPr="299DE4AD">
        <w:rPr>
          <w:color w:val="000000" w:themeColor="text1"/>
        </w:rPr>
        <w:t>; nurodžius</w:t>
      </w:r>
      <w:r w:rsidR="00FA028C">
        <w:rPr>
          <w:color w:val="000000" w:themeColor="text1"/>
        </w:rPr>
        <w:t>*</w:t>
      </w:r>
      <w:r w:rsidRPr="299DE4AD">
        <w:rPr>
          <w:color w:val="000000" w:themeColor="text1"/>
        </w:rPr>
        <w:t xml:space="preserve"> „</w:t>
      </w:r>
      <w:r w:rsidR="00FA028C">
        <w:rPr>
          <w:color w:val="000000" w:themeColor="text1"/>
        </w:rPr>
        <w:t>Į</w:t>
      </w:r>
      <w:r w:rsidR="00FA028C" w:rsidRPr="299DE4AD">
        <w:rPr>
          <w:color w:val="000000" w:themeColor="text1"/>
        </w:rPr>
        <w:t>sipareigojame</w:t>
      </w:r>
      <w:r w:rsidR="00FA028C" w:rsidRPr="00617727">
        <w:rPr>
          <w:szCs w:val="24"/>
          <w:shd w:val="clear" w:color="auto" w:fill="FFFFFF"/>
        </w:rPr>
        <w:t xml:space="preserve"> </w:t>
      </w:r>
      <w:r w:rsidR="00FA028C" w:rsidRPr="00CB6536">
        <w:rPr>
          <w:szCs w:val="24"/>
          <w:shd w:val="clear" w:color="auto" w:fill="FFFFFF"/>
        </w:rPr>
        <w:t>paslaug</w:t>
      </w:r>
      <w:r w:rsidR="00FA028C">
        <w:rPr>
          <w:szCs w:val="24"/>
          <w:shd w:val="clear" w:color="auto" w:fill="FFFFFF"/>
        </w:rPr>
        <w:t>ų</w:t>
      </w:r>
      <w:r w:rsidR="00FA028C" w:rsidRPr="00CB6536">
        <w:rPr>
          <w:szCs w:val="24"/>
          <w:shd w:val="clear" w:color="auto" w:fill="FFFFFF"/>
        </w:rPr>
        <w:t xml:space="preserve"> teik</w:t>
      </w:r>
      <w:r w:rsidR="00FA028C">
        <w:rPr>
          <w:szCs w:val="24"/>
          <w:shd w:val="clear" w:color="auto" w:fill="FFFFFF"/>
        </w:rPr>
        <w:t>imui</w:t>
      </w:r>
      <w:r w:rsidR="00FA028C" w:rsidRPr="00CB6536">
        <w:rPr>
          <w:szCs w:val="24"/>
          <w:shd w:val="clear" w:color="auto" w:fill="FFFFFF"/>
        </w:rPr>
        <w:t xml:space="preserve"> naudo</w:t>
      </w:r>
      <w:r w:rsidR="00FA028C">
        <w:rPr>
          <w:szCs w:val="24"/>
          <w:shd w:val="clear" w:color="auto" w:fill="FFFFFF"/>
        </w:rPr>
        <w:t>ti</w:t>
      </w:r>
      <w:r w:rsidR="00FA028C" w:rsidRPr="00CB6536">
        <w:rPr>
          <w:szCs w:val="24"/>
          <w:shd w:val="clear" w:color="auto" w:fill="FFFFFF"/>
        </w:rPr>
        <w:t xml:space="preserve"> transporto priemones, </w:t>
      </w:r>
      <w:r w:rsidR="00FA028C">
        <w:rPr>
          <w:szCs w:val="24"/>
        </w:rPr>
        <w:t xml:space="preserve">atitinkančias </w:t>
      </w:r>
      <w:r w:rsidR="00FA028C" w:rsidRPr="00EE7D01">
        <w:rPr>
          <w:szCs w:val="24"/>
        </w:rPr>
        <w:t xml:space="preserve">ne žemesnio kaip EURO 5 standarto (arba lygiaverčio) </w:t>
      </w:r>
      <w:r w:rsidR="00FA028C" w:rsidRPr="004B4719">
        <w:rPr>
          <w:rFonts w:eastAsia="Calibri"/>
          <w:szCs w:val="24"/>
        </w:rPr>
        <w:t>ir (arba) STAGE III standarto (arba lygiaverčio) reikalavimus</w:t>
      </w:r>
      <w:r w:rsidRPr="299DE4AD">
        <w:rPr>
          <w:color w:val="000000" w:themeColor="text1"/>
        </w:rPr>
        <w:t xml:space="preserve">“, už trečiąjį kriterijų </w:t>
      </w:r>
      <w:r w:rsidRPr="299DE4AD">
        <w:rPr>
          <w:rFonts w:eastAsia="Calibri"/>
        </w:rPr>
        <w:t>(T</w:t>
      </w:r>
      <w:r w:rsidRPr="299DE4AD">
        <w:rPr>
          <w:rFonts w:eastAsia="Calibri"/>
          <w:vertAlign w:val="subscript"/>
        </w:rPr>
        <w:t>2</w:t>
      </w:r>
      <w:r w:rsidRPr="299DE4AD">
        <w:rPr>
          <w:rFonts w:eastAsia="Calibri"/>
        </w:rPr>
        <w:t xml:space="preserve">) </w:t>
      </w:r>
      <w:r w:rsidRPr="299DE4AD">
        <w:rPr>
          <w:color w:val="000000" w:themeColor="text1"/>
        </w:rPr>
        <w:t>bus skiriama 0 ekonominio naudingumo balų.</w:t>
      </w:r>
    </w:p>
    <w:p w14:paraId="438AAC86" w14:textId="7DD7BED2" w:rsidR="00FA028C" w:rsidRPr="00617727" w:rsidRDefault="00FA028C" w:rsidP="00FA028C">
      <w:pPr>
        <w:pStyle w:val="Sraopastraipa"/>
        <w:keepNext/>
        <w:suppressAutoHyphens/>
        <w:ind w:left="0" w:firstLine="567"/>
        <w:outlineLvl w:val="2"/>
        <w:rPr>
          <w:szCs w:val="24"/>
        </w:rPr>
      </w:pPr>
      <w:r>
        <w:rPr>
          <w:b/>
          <w:bCs/>
          <w:szCs w:val="24"/>
        </w:rPr>
        <w:t>*</w:t>
      </w:r>
      <w:r w:rsidRPr="00FA028C">
        <w:rPr>
          <w:i/>
          <w:iCs/>
          <w:szCs w:val="24"/>
        </w:rPr>
        <w:t xml:space="preserve"> </w:t>
      </w:r>
      <w:r>
        <w:rPr>
          <w:i/>
          <w:iCs/>
          <w:szCs w:val="24"/>
        </w:rPr>
        <w:t>pažymėto įsipareigojimo</w:t>
      </w:r>
      <w:r w:rsidRPr="00EE7D01">
        <w:rPr>
          <w:i/>
          <w:iCs/>
          <w:szCs w:val="24"/>
        </w:rPr>
        <w:t xml:space="preserve"> reikalavimai yra taikomi visoms paslaugų teikimui naudojamoms transporto priemonėms</w:t>
      </w:r>
      <w:r>
        <w:rPr>
          <w:i/>
          <w:iCs/>
          <w:szCs w:val="24"/>
        </w:rPr>
        <w:t>.</w:t>
      </w:r>
    </w:p>
    <w:p w14:paraId="419C2768" w14:textId="623DD53B" w:rsidR="00617727" w:rsidRPr="00FA028C" w:rsidRDefault="00617727">
      <w:pPr>
        <w:pStyle w:val="Sraopastraipa"/>
        <w:keepNext/>
        <w:numPr>
          <w:ilvl w:val="1"/>
          <w:numId w:val="1"/>
        </w:numPr>
        <w:suppressAutoHyphens/>
        <w:ind w:left="0" w:firstLine="567"/>
        <w:outlineLvl w:val="2"/>
        <w:rPr>
          <w:szCs w:val="24"/>
        </w:rPr>
      </w:pPr>
      <w:r>
        <w:rPr>
          <w:b/>
          <w:bCs/>
          <w:szCs w:val="24"/>
        </w:rPr>
        <w:t>Ketvirto</w:t>
      </w:r>
      <w:r w:rsidRPr="00400076">
        <w:rPr>
          <w:b/>
          <w:bCs/>
          <w:szCs w:val="24"/>
        </w:rPr>
        <w:t xml:space="preserve"> kriterijaus (</w:t>
      </w:r>
      <w:r w:rsidRPr="00400076">
        <w:rPr>
          <w:b/>
          <w:bCs/>
          <w:iCs/>
          <w:szCs w:val="24"/>
        </w:rPr>
        <w:t>T</w:t>
      </w:r>
      <w:r>
        <w:rPr>
          <w:b/>
          <w:bCs/>
          <w:iCs/>
          <w:szCs w:val="24"/>
          <w:vertAlign w:val="subscript"/>
        </w:rPr>
        <w:t>3</w:t>
      </w:r>
      <w:r w:rsidRPr="00400076">
        <w:rPr>
          <w:b/>
          <w:bCs/>
          <w:iCs/>
          <w:szCs w:val="24"/>
        </w:rPr>
        <w:t>)</w:t>
      </w:r>
      <w:r w:rsidRPr="00617727">
        <w:rPr>
          <w:iCs/>
          <w:szCs w:val="24"/>
        </w:rPr>
        <w:t>, t. y.</w:t>
      </w:r>
      <w:r>
        <w:rPr>
          <w:iCs/>
          <w:szCs w:val="24"/>
        </w:rPr>
        <w:t xml:space="preserve"> </w:t>
      </w:r>
      <w:r>
        <w:rPr>
          <w:szCs w:val="24"/>
        </w:rPr>
        <w:t>a</w:t>
      </w:r>
      <w:r w:rsidRPr="003544EF">
        <w:rPr>
          <w:szCs w:val="24"/>
        </w:rPr>
        <w:t>plinkosaugini</w:t>
      </w:r>
      <w:r>
        <w:rPr>
          <w:szCs w:val="24"/>
        </w:rPr>
        <w:t>o</w:t>
      </w:r>
      <w:r w:rsidRPr="003544EF">
        <w:rPr>
          <w:szCs w:val="24"/>
        </w:rPr>
        <w:t xml:space="preserve"> reikalavim</w:t>
      </w:r>
      <w:r>
        <w:rPr>
          <w:szCs w:val="24"/>
        </w:rPr>
        <w:t>o</w:t>
      </w:r>
      <w:r w:rsidRPr="003544EF">
        <w:rPr>
          <w:szCs w:val="24"/>
        </w:rPr>
        <w:t xml:space="preserve"> įrankiams, kuriais bus teikiamos paslaugos,</w:t>
      </w:r>
      <w:r>
        <w:rPr>
          <w:szCs w:val="24"/>
        </w:rPr>
        <w:t xml:space="preserve"> balai nustatomi taip: t</w:t>
      </w:r>
      <w:r w:rsidRPr="299DE4AD">
        <w:rPr>
          <w:color w:val="000000" w:themeColor="text1"/>
        </w:rPr>
        <w:t>iekėjui pasiūlymo formos (atitinkamai pirkimo sąlygų 2.1, 2.2, 2.3 ar 2.4 pried</w:t>
      </w:r>
      <w:r>
        <w:rPr>
          <w:color w:val="000000" w:themeColor="text1"/>
        </w:rPr>
        <w:t>o</w:t>
      </w:r>
      <w:r w:rsidRPr="299DE4AD">
        <w:rPr>
          <w:color w:val="000000" w:themeColor="text1"/>
        </w:rPr>
        <w:t>) 1 lentelėje nurodžius</w:t>
      </w:r>
      <w:r w:rsidR="00FA028C">
        <w:rPr>
          <w:color w:val="000000" w:themeColor="text1"/>
        </w:rPr>
        <w:t>*</w:t>
      </w:r>
      <w:r w:rsidRPr="299DE4AD">
        <w:rPr>
          <w:color w:val="000000" w:themeColor="text1"/>
        </w:rPr>
        <w:t xml:space="preserve"> „Taip, įsipareigojame</w:t>
      </w:r>
      <w:r w:rsidRPr="00617727">
        <w:rPr>
          <w:szCs w:val="24"/>
        </w:rPr>
        <w:t xml:space="preserve"> </w:t>
      </w:r>
      <w:r w:rsidR="005C084B">
        <w:rPr>
          <w:szCs w:val="24"/>
        </w:rPr>
        <w:t>paslaugų teikimui</w:t>
      </w:r>
      <w:r>
        <w:rPr>
          <w:szCs w:val="24"/>
        </w:rPr>
        <w:t xml:space="preserve"> </w:t>
      </w:r>
      <w:r w:rsidRPr="00B16761">
        <w:rPr>
          <w:szCs w:val="24"/>
        </w:rPr>
        <w:t xml:space="preserve">naudoti tik </w:t>
      </w:r>
      <w:r w:rsidR="00FA028C">
        <w:rPr>
          <w:szCs w:val="24"/>
        </w:rPr>
        <w:t xml:space="preserve">elektrinius ir (ar) </w:t>
      </w:r>
      <w:r w:rsidRPr="00B16761">
        <w:rPr>
          <w:szCs w:val="24"/>
        </w:rPr>
        <w:t>akumuliatorinius</w:t>
      </w:r>
      <w:r>
        <w:rPr>
          <w:szCs w:val="24"/>
        </w:rPr>
        <w:t xml:space="preserve"> įrankius</w:t>
      </w:r>
      <w:r w:rsidR="00FA028C">
        <w:rPr>
          <w:szCs w:val="24"/>
        </w:rPr>
        <w:t xml:space="preserve"> (išskyrus suvirinimo įrangą)</w:t>
      </w:r>
      <w:r>
        <w:rPr>
          <w:szCs w:val="24"/>
        </w:rPr>
        <w:t xml:space="preserve">“, </w:t>
      </w:r>
      <w:r w:rsidRPr="299DE4AD">
        <w:rPr>
          <w:color w:val="000000" w:themeColor="text1"/>
        </w:rPr>
        <w:t xml:space="preserve">už </w:t>
      </w:r>
      <w:r>
        <w:rPr>
          <w:color w:val="000000" w:themeColor="text1"/>
        </w:rPr>
        <w:t>ketvirt</w:t>
      </w:r>
      <w:r w:rsidRPr="299DE4AD">
        <w:rPr>
          <w:color w:val="000000" w:themeColor="text1"/>
        </w:rPr>
        <w:t xml:space="preserve">ąjį kriterijų </w:t>
      </w:r>
      <w:r w:rsidRPr="299DE4AD">
        <w:rPr>
          <w:rFonts w:eastAsia="Calibri"/>
        </w:rPr>
        <w:t>(T</w:t>
      </w:r>
      <w:r>
        <w:rPr>
          <w:rFonts w:eastAsia="Calibri"/>
          <w:vertAlign w:val="subscript"/>
        </w:rPr>
        <w:t>3</w:t>
      </w:r>
      <w:r w:rsidRPr="299DE4AD">
        <w:rPr>
          <w:rFonts w:eastAsia="Calibri"/>
        </w:rPr>
        <w:t xml:space="preserve">) </w:t>
      </w:r>
      <w:r w:rsidRPr="299DE4AD">
        <w:rPr>
          <w:color w:val="000000" w:themeColor="text1"/>
        </w:rPr>
        <w:lastRenderedPageBreak/>
        <w:t>bus skiriam</w:t>
      </w:r>
      <w:r>
        <w:rPr>
          <w:color w:val="000000" w:themeColor="text1"/>
        </w:rPr>
        <w:t>i</w:t>
      </w:r>
      <w:r w:rsidRPr="299DE4AD">
        <w:rPr>
          <w:color w:val="000000" w:themeColor="text1"/>
        </w:rPr>
        <w:t xml:space="preserve"> </w:t>
      </w:r>
      <w:r>
        <w:rPr>
          <w:color w:val="000000" w:themeColor="text1"/>
        </w:rPr>
        <w:t>2</w:t>
      </w:r>
      <w:r w:rsidRPr="299DE4AD">
        <w:rPr>
          <w:color w:val="000000" w:themeColor="text1"/>
        </w:rPr>
        <w:t xml:space="preserve"> ekonominio naudingumo bal</w:t>
      </w:r>
      <w:r>
        <w:rPr>
          <w:color w:val="000000" w:themeColor="text1"/>
        </w:rPr>
        <w:t>ai</w:t>
      </w:r>
      <w:r w:rsidRPr="299DE4AD">
        <w:rPr>
          <w:color w:val="000000" w:themeColor="text1"/>
        </w:rPr>
        <w:t xml:space="preserve">; nurodžius „Ne, neįsipareigojame“, už </w:t>
      </w:r>
      <w:r>
        <w:rPr>
          <w:color w:val="000000" w:themeColor="text1"/>
        </w:rPr>
        <w:t>ketvirt</w:t>
      </w:r>
      <w:r w:rsidRPr="299DE4AD">
        <w:rPr>
          <w:color w:val="000000" w:themeColor="text1"/>
        </w:rPr>
        <w:t xml:space="preserve">ąjį kriterijų </w:t>
      </w:r>
      <w:r w:rsidRPr="299DE4AD">
        <w:rPr>
          <w:rFonts w:eastAsia="Calibri"/>
        </w:rPr>
        <w:t>(T</w:t>
      </w:r>
      <w:r>
        <w:rPr>
          <w:rFonts w:eastAsia="Calibri"/>
          <w:vertAlign w:val="subscript"/>
        </w:rPr>
        <w:t>3</w:t>
      </w:r>
      <w:r w:rsidRPr="299DE4AD">
        <w:rPr>
          <w:rFonts w:eastAsia="Calibri"/>
        </w:rPr>
        <w:t xml:space="preserve">) </w:t>
      </w:r>
      <w:r w:rsidRPr="299DE4AD">
        <w:rPr>
          <w:color w:val="000000" w:themeColor="text1"/>
        </w:rPr>
        <w:t>bus skiriama 0 ekonominio naudingumo balų.</w:t>
      </w:r>
    </w:p>
    <w:p w14:paraId="20108535" w14:textId="57DBD13A" w:rsidR="00FA028C" w:rsidRPr="00FA028C" w:rsidRDefault="00FA028C" w:rsidP="00FA028C">
      <w:pPr>
        <w:pStyle w:val="Sraopastraipa"/>
        <w:keepNext/>
        <w:suppressAutoHyphens/>
        <w:ind w:left="0" w:firstLine="567"/>
        <w:outlineLvl w:val="2"/>
        <w:rPr>
          <w:i/>
          <w:iCs/>
          <w:szCs w:val="24"/>
        </w:rPr>
      </w:pPr>
      <w:r w:rsidRPr="00FA028C">
        <w:rPr>
          <w:b/>
          <w:bCs/>
          <w:i/>
          <w:iCs/>
          <w:szCs w:val="24"/>
        </w:rPr>
        <w:t>*</w:t>
      </w:r>
      <w:r w:rsidRPr="00FA028C">
        <w:rPr>
          <w:i/>
          <w:iCs/>
          <w:szCs w:val="24"/>
        </w:rPr>
        <w:t xml:space="preserve"> nustatytas reikalavimas yra taikomas visiems paslaugų teikimui naudojamiems įrankiams (</w:t>
      </w:r>
      <w:r w:rsidRPr="00FA028C">
        <w:rPr>
          <w:i/>
          <w:iCs/>
          <w:szCs w:val="24"/>
          <w:u w:val="single"/>
        </w:rPr>
        <w:t>išskyrus suvirinimo įrangą</w:t>
      </w:r>
      <w:r w:rsidRPr="00FA028C">
        <w:rPr>
          <w:i/>
          <w:iCs/>
          <w:szCs w:val="24"/>
        </w:rPr>
        <w:t>).</w:t>
      </w:r>
    </w:p>
    <w:p w14:paraId="33B46A82" w14:textId="5B028D47" w:rsidR="001B2959" w:rsidRDefault="00996066">
      <w:pPr>
        <w:pStyle w:val="Sraopastraipa"/>
        <w:keepNext/>
        <w:numPr>
          <w:ilvl w:val="1"/>
          <w:numId w:val="1"/>
        </w:numPr>
        <w:suppressAutoHyphens/>
        <w:ind w:left="0" w:firstLine="567"/>
        <w:outlineLvl w:val="2"/>
        <w:rPr>
          <w:szCs w:val="24"/>
        </w:rPr>
      </w:pPr>
      <w:r w:rsidRPr="00996066">
        <w:rPr>
          <w:szCs w:val="24"/>
        </w:rPr>
        <w:t xml:space="preserve">Dalyvių surinkti ekonominio naudingumo balai bus perskaičiuojami, jei dalyvio pasiūlymas, kurio pirkimo metu nustatyto </w:t>
      </w:r>
      <w:r w:rsidR="004E2D15">
        <w:rPr>
          <w:szCs w:val="24"/>
        </w:rPr>
        <w:t>kriterijaus</w:t>
      </w:r>
      <w:r w:rsidRPr="00996066">
        <w:rPr>
          <w:szCs w:val="24"/>
        </w:rPr>
        <w:t xml:space="preserve"> reikšmė buvo geriausia ir su ja buvo lyginamos kitų dalyvių </w:t>
      </w:r>
      <w:r w:rsidR="00096010">
        <w:rPr>
          <w:szCs w:val="24"/>
        </w:rPr>
        <w:t>kriterijų</w:t>
      </w:r>
      <w:r w:rsidRPr="00996066">
        <w:rPr>
          <w:szCs w:val="24"/>
        </w:rPr>
        <w:t xml:space="preserve"> reikšmės:</w:t>
      </w:r>
    </w:p>
    <w:p w14:paraId="477D5E19" w14:textId="389E8816" w:rsidR="00996066" w:rsidRDefault="00996066">
      <w:pPr>
        <w:pStyle w:val="Sraopastraipa"/>
        <w:keepNext/>
        <w:numPr>
          <w:ilvl w:val="2"/>
          <w:numId w:val="1"/>
        </w:numPr>
        <w:suppressAutoHyphens/>
        <w:ind w:left="0" w:firstLine="567"/>
        <w:outlineLvl w:val="2"/>
        <w:rPr>
          <w:szCs w:val="24"/>
        </w:rPr>
      </w:pPr>
      <w:r>
        <w:rPr>
          <w:szCs w:val="24"/>
        </w:rPr>
        <w:t>yra atmetamas;</w:t>
      </w:r>
    </w:p>
    <w:p w14:paraId="0F6C3DD9" w14:textId="7EF7F2D2" w:rsidR="00996066" w:rsidRDefault="00996066">
      <w:pPr>
        <w:pStyle w:val="Sraopastraipa"/>
        <w:keepNext/>
        <w:numPr>
          <w:ilvl w:val="2"/>
          <w:numId w:val="1"/>
        </w:numPr>
        <w:suppressAutoHyphens/>
        <w:ind w:left="0" w:firstLine="567"/>
        <w:outlineLvl w:val="2"/>
        <w:rPr>
          <w:szCs w:val="24"/>
        </w:rPr>
      </w:pPr>
      <w:r>
        <w:rPr>
          <w:szCs w:val="24"/>
        </w:rPr>
        <w:t>dalyvis at</w:t>
      </w:r>
      <w:r w:rsidR="00BF2DF6">
        <w:rPr>
          <w:szCs w:val="24"/>
        </w:rPr>
        <w:t xml:space="preserve">šaukia savo </w:t>
      </w:r>
      <w:r>
        <w:rPr>
          <w:szCs w:val="24"/>
        </w:rPr>
        <w:t>pasiūlymą;</w:t>
      </w:r>
    </w:p>
    <w:p w14:paraId="556CECEC" w14:textId="77777777" w:rsidR="00BF2DF6" w:rsidRDefault="00996066">
      <w:pPr>
        <w:pStyle w:val="Sraopastraipa"/>
        <w:keepNext/>
        <w:numPr>
          <w:ilvl w:val="2"/>
          <w:numId w:val="1"/>
        </w:numPr>
        <w:suppressAutoHyphens/>
        <w:ind w:left="0" w:firstLine="567"/>
        <w:outlineLvl w:val="2"/>
        <w:rPr>
          <w:szCs w:val="24"/>
        </w:rPr>
      </w:pPr>
      <w:r>
        <w:rPr>
          <w:szCs w:val="24"/>
        </w:rPr>
        <w:t>dalyvis atsisako sudaryti pirkimo sutartį</w:t>
      </w:r>
      <w:r w:rsidR="00BF2DF6">
        <w:rPr>
          <w:szCs w:val="24"/>
        </w:rPr>
        <w:t>;</w:t>
      </w:r>
    </w:p>
    <w:p w14:paraId="0636B695" w14:textId="52C2AA82" w:rsidR="00996066" w:rsidRDefault="00BF2DF6">
      <w:pPr>
        <w:pStyle w:val="Sraopastraipa"/>
        <w:keepNext/>
        <w:numPr>
          <w:ilvl w:val="2"/>
          <w:numId w:val="1"/>
        </w:numPr>
        <w:suppressAutoHyphens/>
        <w:ind w:left="0" w:firstLine="567"/>
        <w:outlineLvl w:val="2"/>
        <w:rPr>
          <w:szCs w:val="24"/>
        </w:rPr>
      </w:pPr>
      <w:r w:rsidRPr="00BF2DF6">
        <w:rPr>
          <w:szCs w:val="24"/>
        </w:rPr>
        <w:t>dalyvis nepateikia pirkimo dokumentuose nustatyto pirkimo sutarties įvykdymo užtikrinimą patvirtinančio dokumento (jei buvo reikalauta) arba neįvykdo kitų pirkimo sutartyje nustatytų jos įsigaliojimo sąlygų</w:t>
      </w:r>
      <w:r w:rsidR="00996066">
        <w:rPr>
          <w:szCs w:val="24"/>
        </w:rPr>
        <w:t>.</w:t>
      </w:r>
    </w:p>
    <w:p w14:paraId="123536DA" w14:textId="0AEE4F53" w:rsidR="007B7D2B" w:rsidRPr="001B2959" w:rsidRDefault="007B7D2B">
      <w:pPr>
        <w:pStyle w:val="Sraopastraipa"/>
        <w:keepNext/>
        <w:numPr>
          <w:ilvl w:val="1"/>
          <w:numId w:val="1"/>
        </w:numPr>
        <w:suppressAutoHyphens/>
        <w:ind w:left="0" w:firstLine="567"/>
        <w:outlineLvl w:val="2"/>
        <w:rPr>
          <w:szCs w:val="24"/>
        </w:rPr>
      </w:pPr>
      <w:r w:rsidRPr="007B7D2B">
        <w:rPr>
          <w:szCs w:val="24"/>
        </w:rPr>
        <w:t>K</w:t>
      </w:r>
      <w:r>
        <w:rPr>
          <w:szCs w:val="24"/>
        </w:rPr>
        <w:t xml:space="preserve">riterijų </w:t>
      </w:r>
      <w:r w:rsidRPr="007B7D2B">
        <w:rPr>
          <w:szCs w:val="24"/>
        </w:rPr>
        <w:t>balai apvalinami paliekant 2 (du) skaitmenis po kablelio.</w:t>
      </w:r>
    </w:p>
    <w:p w14:paraId="2B66BB1E" w14:textId="77777777" w:rsidR="0027102E" w:rsidRPr="0027102E" w:rsidRDefault="0027102E">
      <w:pPr>
        <w:pStyle w:val="Sraopastraipa"/>
        <w:numPr>
          <w:ilvl w:val="0"/>
          <w:numId w:val="1"/>
        </w:numPr>
        <w:ind w:left="0" w:firstLine="567"/>
        <w:rPr>
          <w:szCs w:val="24"/>
        </w:rPr>
      </w:pPr>
      <w:r w:rsidRPr="001B2959">
        <w:rPr>
          <w:szCs w:val="24"/>
        </w:rPr>
        <w:t>Tais atvejais</w:t>
      </w:r>
      <w:r w:rsidRPr="0027102E">
        <w:rPr>
          <w:szCs w:val="24"/>
        </w:rPr>
        <w:t xml:space="preserve">, kai kelių dalyvių pasiūlymų ekonominis naudingumas yra vienodas, </w:t>
      </w:r>
      <w:r w:rsidR="005D6E55">
        <w:rPr>
          <w:szCs w:val="24"/>
        </w:rPr>
        <w:t>nustatant</w:t>
      </w:r>
      <w:r w:rsidRPr="0027102E">
        <w:rPr>
          <w:szCs w:val="24"/>
        </w:rPr>
        <w:t xml:space="preserve"> pasiūlymų eilę, pirmesnis į šią eilę įrašomas dalyvis, kurio pasiūlymas pateiktas anksčiausiai.</w:t>
      </w:r>
    </w:p>
    <w:p w14:paraId="1F254917" w14:textId="77777777" w:rsidR="0027102E" w:rsidRPr="00191CC4" w:rsidRDefault="0027102E" w:rsidP="00191CC4">
      <w:pPr>
        <w:spacing w:after="0" w:line="240" w:lineRule="auto"/>
        <w:rPr>
          <w:rFonts w:ascii="Times New Roman" w:eastAsia="Times New Roman" w:hAnsi="Times New Roman" w:cs="Times New Roman"/>
          <w:sz w:val="24"/>
          <w:szCs w:val="24"/>
          <w:lang w:eastAsia="en-US"/>
        </w:rPr>
      </w:pPr>
    </w:p>
    <w:p w14:paraId="7471AD00" w14:textId="77777777"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Informacija, kad pasiūlymuose nurodytos kainos bus vertinamos eurais</w:t>
      </w:r>
    </w:p>
    <w:p w14:paraId="4806DB4D" w14:textId="77777777" w:rsidR="00191CC4" w:rsidRPr="00191CC4" w:rsidRDefault="00191CC4" w:rsidP="005D6E55">
      <w:pPr>
        <w:spacing w:after="0" w:line="240" w:lineRule="auto"/>
        <w:jc w:val="both"/>
        <w:rPr>
          <w:rFonts w:ascii="Times New Roman" w:eastAsia="Calibri" w:hAnsi="Times New Roman" w:cs="Times New Roman"/>
          <w:sz w:val="24"/>
          <w:szCs w:val="24"/>
          <w:lang w:eastAsia="en-US"/>
        </w:rPr>
      </w:pPr>
    </w:p>
    <w:p w14:paraId="4A17EE04" w14:textId="77777777" w:rsidR="00191CC4" w:rsidRPr="003B3F60"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Calibri" w:hAnsi="Times New Roman" w:cs="Times New Roman"/>
          <w:sz w:val="24"/>
          <w:szCs w:val="24"/>
          <w:lang w:eastAsia="en-US"/>
        </w:rPr>
        <w:t xml:space="preserve">Pasiūlymai bus vertinami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w:t>
      </w:r>
      <w:r w:rsidRPr="003B3F60">
        <w:rPr>
          <w:rFonts w:ascii="Times New Roman" w:eastAsia="Calibri" w:hAnsi="Times New Roman" w:cs="Times New Roman"/>
          <w:sz w:val="24"/>
          <w:szCs w:val="24"/>
          <w:lang w:eastAsia="en-US"/>
        </w:rPr>
        <w:t>pasiūlymų pateikimo termino dieną.</w:t>
      </w:r>
    </w:p>
    <w:p w14:paraId="1312EF84"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587B492F"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X SKYRIUS</w:t>
      </w:r>
    </w:p>
    <w:p w14:paraId="0CB36CB0"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 xml:space="preserve">PERKANČIOSIOS ORGANIZACIJOS SIŪLOMOS ŠALIMS </w:t>
      </w:r>
      <w:r w:rsidR="007136E1" w:rsidRPr="003B3F60">
        <w:rPr>
          <w:rFonts w:ascii="Times New Roman" w:eastAsia="Times New Roman" w:hAnsi="Times New Roman" w:cs="Times New Roman"/>
          <w:b/>
          <w:sz w:val="24"/>
          <w:szCs w:val="24"/>
          <w:lang w:eastAsia="en-US"/>
        </w:rPr>
        <w:t>SUDARYTI</w:t>
      </w:r>
      <w:r w:rsidRPr="003B3F60">
        <w:rPr>
          <w:rFonts w:ascii="Times New Roman" w:eastAsia="Times New Roman" w:hAnsi="Times New Roman" w:cs="Times New Roman"/>
          <w:b/>
          <w:sz w:val="24"/>
          <w:szCs w:val="24"/>
          <w:lang w:eastAsia="en-US"/>
        </w:rPr>
        <w:t xml:space="preserve"> </w:t>
      </w:r>
      <w:r w:rsidR="007B042B" w:rsidRPr="003B3F60">
        <w:rPr>
          <w:rFonts w:ascii="Times New Roman" w:eastAsia="Times New Roman" w:hAnsi="Times New Roman" w:cs="Times New Roman"/>
          <w:b/>
          <w:sz w:val="24"/>
          <w:szCs w:val="24"/>
          <w:lang w:eastAsia="en-US"/>
        </w:rPr>
        <w:t xml:space="preserve">PIRKIMO SUTARTIES SĄLYGOS IR (ARBA) </w:t>
      </w:r>
      <w:r w:rsidRPr="003B3F60">
        <w:rPr>
          <w:rFonts w:ascii="Times New Roman" w:eastAsia="Times New Roman" w:hAnsi="Times New Roman" w:cs="Times New Roman"/>
          <w:b/>
          <w:sz w:val="24"/>
          <w:szCs w:val="24"/>
          <w:lang w:eastAsia="en-US"/>
        </w:rPr>
        <w:t>PIRKIMO SUTARTIES PROJEKTAS</w:t>
      </w:r>
    </w:p>
    <w:p w14:paraId="5A5D62E5" w14:textId="77777777" w:rsidR="007136E1" w:rsidRPr="003B3F60" w:rsidRDefault="007136E1" w:rsidP="007136E1">
      <w:pPr>
        <w:spacing w:after="0" w:line="240" w:lineRule="auto"/>
        <w:contextualSpacing/>
        <w:jc w:val="center"/>
        <w:rPr>
          <w:rFonts w:ascii="Times New Roman" w:eastAsia="Times New Roman" w:hAnsi="Times New Roman" w:cs="Times New Roman"/>
          <w:b/>
          <w:sz w:val="24"/>
          <w:szCs w:val="24"/>
          <w:lang w:eastAsia="en-US"/>
        </w:rPr>
      </w:pPr>
    </w:p>
    <w:p w14:paraId="4BA7C58E" w14:textId="77777777" w:rsidR="00191CC4" w:rsidRPr="00191CC4" w:rsidRDefault="00191CC4">
      <w:pPr>
        <w:numPr>
          <w:ilvl w:val="0"/>
          <w:numId w:val="1"/>
        </w:numPr>
        <w:suppressAutoHyphens/>
        <w:spacing w:after="0" w:line="240" w:lineRule="auto"/>
        <w:ind w:left="0" w:firstLine="567"/>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Perkančioji organizacija gali nuspręsti </w:t>
      </w:r>
      <w:r w:rsidRPr="00191CC4">
        <w:rPr>
          <w:rFonts w:ascii="Times New Roman" w:eastAsia="Times New Roman" w:hAnsi="Times New Roman" w:cs="Times New Roman"/>
          <w:sz w:val="24"/>
          <w:szCs w:val="24"/>
          <w:lang w:eastAsia="en-US"/>
        </w:rPr>
        <w:t>nesudaryti pirkimo sutarties su ekonomiškai naudingiausią pasiūlymą pateikusiu tiekėju, jeigu paaiškėja, kad pasiūlymas neatitinka Viešųjų pirkimų įstatymo 17 straipsnio 2 dalies 2 punkte nurodytų aplinkos apsaugos, socialinės ir darbo teisės įpareigojimų.</w:t>
      </w:r>
    </w:p>
    <w:p w14:paraId="7E52B4AB" w14:textId="39B07A5F" w:rsidR="00191CC4" w:rsidRPr="00191CC4" w:rsidRDefault="00191CC4">
      <w:pPr>
        <w:numPr>
          <w:ilvl w:val="0"/>
          <w:numId w:val="1"/>
        </w:numPr>
        <w:suppressAutoHyphens/>
        <w:spacing w:after="0" w:line="240" w:lineRule="auto"/>
        <w:ind w:left="0"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Pirkimo sutarties projektas </w:t>
      </w:r>
      <w:r w:rsidRPr="00066D21">
        <w:rPr>
          <w:rFonts w:ascii="Times New Roman" w:eastAsia="Times New Roman" w:hAnsi="Times New Roman" w:cs="Times New Roman"/>
          <w:sz w:val="24"/>
          <w:szCs w:val="24"/>
          <w:lang w:eastAsia="en-US"/>
        </w:rPr>
        <w:t xml:space="preserve">pateikiamas </w:t>
      </w:r>
      <w:r w:rsidR="00893491">
        <w:rPr>
          <w:rFonts w:ascii="Times New Roman" w:eastAsia="Times New Roman" w:hAnsi="Times New Roman" w:cs="Times New Roman"/>
          <w:sz w:val="24"/>
          <w:szCs w:val="24"/>
          <w:lang w:eastAsia="en-US"/>
        </w:rPr>
        <w:t xml:space="preserve">pirkimo sąlygų </w:t>
      </w:r>
      <w:r w:rsidR="00066D21" w:rsidRPr="00066D21">
        <w:rPr>
          <w:rFonts w:ascii="Times New Roman" w:eastAsia="Times New Roman" w:hAnsi="Times New Roman" w:cs="Times New Roman"/>
          <w:sz w:val="24"/>
          <w:szCs w:val="24"/>
          <w:lang w:eastAsia="en-US"/>
        </w:rPr>
        <w:t>3</w:t>
      </w:r>
      <w:r w:rsidRPr="00066D21">
        <w:rPr>
          <w:rFonts w:ascii="Times New Roman" w:eastAsia="Times New Roman" w:hAnsi="Times New Roman" w:cs="Times New Roman"/>
          <w:sz w:val="24"/>
          <w:szCs w:val="24"/>
          <w:lang w:eastAsia="en-US"/>
        </w:rPr>
        <w:t xml:space="preserve"> priede</w:t>
      </w:r>
      <w:r w:rsidRPr="00191CC4">
        <w:rPr>
          <w:rFonts w:ascii="Times New Roman" w:eastAsia="Times New Roman" w:hAnsi="Times New Roman" w:cs="Times New Roman"/>
          <w:sz w:val="24"/>
          <w:szCs w:val="24"/>
          <w:lang w:eastAsia="en-US"/>
        </w:rPr>
        <w:t>. Pirkimo sutarties projekto sąlygos yra privalomos šio viešojo pirkimo dalyviams ir sudarant pirkimo sutartį su laimėtoju nebus keičiamos. Pirkimo sutarties valiuta – eurai. Jei viešąjį pirkimą laimėjusio dalyvio pasiūlymo kaina bus nurodyta užsienio valiuta, pasiūlymo kaina pirkimo sutartyje bus perskaičiuota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valiutos santykį paskutinę pasiūlymų pateikimo termino dieną.</w:t>
      </w:r>
    </w:p>
    <w:p w14:paraId="45EA0D64" w14:textId="10F1CE13" w:rsidR="00407DBC" w:rsidRPr="00407DBC" w:rsidRDefault="00B96691">
      <w:pPr>
        <w:numPr>
          <w:ilvl w:val="0"/>
          <w:numId w:val="1"/>
        </w:numPr>
        <w:suppressAutoHyphens/>
        <w:spacing w:after="0" w:line="240" w:lineRule="auto"/>
        <w:ind w:left="0" w:firstLine="567"/>
        <w:contextualSpacing/>
        <w:jc w:val="both"/>
        <w:rPr>
          <w:rFonts w:ascii="Times New Roman" w:eastAsia="Calibri" w:hAnsi="Times New Roman" w:cs="Times New Roman"/>
          <w:b/>
          <w:bCs/>
          <w:sz w:val="24"/>
          <w:szCs w:val="24"/>
          <w:lang w:eastAsia="en-US"/>
        </w:rPr>
      </w:pPr>
      <w:r w:rsidRPr="00407DBC">
        <w:rPr>
          <w:rFonts w:ascii="Times New Roman" w:eastAsia="Times New Roman" w:hAnsi="Times New Roman" w:cs="Times New Roman"/>
          <w:sz w:val="24"/>
          <w:szCs w:val="24"/>
          <w:lang w:eastAsia="en-US"/>
        </w:rPr>
        <w:t xml:space="preserve">Jeigu dalyvis, kuriam buvo pasiūlyta sudaryti pirkimo sutartį, raštu atsisako ją sudaryti arba iki perkančiosios organizacijos nurodyto laiko nepasirašo pirkimo sutarties, </w:t>
      </w:r>
      <w:r w:rsidRPr="00407DBC">
        <w:rPr>
          <w:rFonts w:ascii="Times New Roman" w:eastAsia="Times New Roman" w:hAnsi="Times New Roman" w:cs="Times New Roman"/>
          <w:snapToGrid w:val="0"/>
          <w:sz w:val="24"/>
          <w:szCs w:val="24"/>
          <w:lang w:eastAsia="en-US"/>
        </w:rPr>
        <w:t>arba atsisako sudaryti pirkimo sutartį Viešųjų pirkimų įstatyme ir pirkimo dokumentuose nustatytomis sąlygomis,</w:t>
      </w:r>
      <w:r w:rsidRPr="00407DBC">
        <w:rPr>
          <w:rFonts w:ascii="Times New Roman" w:eastAsia="Times New Roman" w:hAnsi="Times New Roman" w:cs="Times New Roman"/>
          <w:sz w:val="24"/>
          <w:szCs w:val="24"/>
          <w:lang w:eastAsia="en-US"/>
        </w:rPr>
        <w:t xml:space="preserve"> laikoma, kad jis atsisakė sudaryti pirkimo sutartį. </w:t>
      </w:r>
      <w:r w:rsidRPr="00B96691">
        <w:rPr>
          <w:rFonts w:ascii="Times New Roman" w:eastAsia="Times New Roman" w:hAnsi="Times New Roman" w:cs="Times New Roman"/>
          <w:sz w:val="24"/>
          <w:szCs w:val="24"/>
          <w:lang w:eastAsia="en-US"/>
        </w:rPr>
        <w:t xml:space="preserve">Tokiu atveju, jeigu tiekėjas iki perkančiosios organizacijos nurodyto termino nepateikia pirkimo dokumentuose nustatyto pirkimo sutarties įvykdymo užtikrinimą patvirtinančio dokumento </w:t>
      </w:r>
      <w:r w:rsidR="000F3838">
        <w:rPr>
          <w:rFonts w:ascii="Times New Roman" w:eastAsia="Times New Roman" w:hAnsi="Times New Roman" w:cs="Times New Roman"/>
          <w:sz w:val="24"/>
          <w:szCs w:val="24"/>
          <w:lang w:eastAsia="en-US"/>
        </w:rPr>
        <w:t xml:space="preserve">(jei buvo reikalauta) </w:t>
      </w:r>
      <w:r w:rsidRPr="00B96691">
        <w:rPr>
          <w:rFonts w:ascii="Times New Roman" w:eastAsia="Times New Roman" w:hAnsi="Times New Roman" w:cs="Times New Roman"/>
          <w:sz w:val="24"/>
          <w:szCs w:val="24"/>
          <w:lang w:eastAsia="en-US"/>
        </w:rPr>
        <w:t>arba neįvykdo kitų pirkimo sutartyje nustatytų jos įsigaliojimo sąlygų, perkan</w:t>
      </w:r>
      <w:r w:rsidRPr="00407DBC">
        <w:rPr>
          <w:rFonts w:ascii="Times New Roman" w:eastAsia="Times New Roman" w:hAnsi="Times New Roman" w:cs="Times New Roman"/>
          <w:sz w:val="24"/>
          <w:szCs w:val="24"/>
          <w:lang w:eastAsia="en-US"/>
        </w:rPr>
        <w:t>čioji organizacija siūlo sudaryti pirkimo sutartį dalyviui, kurio pasiūlymas pagal nustatytą pasiūlymų eilę yra pirmas po dalyvio, atsisakiusio sudaryti pirkimo sutartį</w:t>
      </w:r>
      <w:r w:rsidRPr="009F4FEE">
        <w:rPr>
          <w:rFonts w:ascii="Times New Roman" w:eastAsia="Times New Roman" w:hAnsi="Times New Roman" w:cs="Times New Roman"/>
          <w:bCs/>
          <w:sz w:val="24"/>
          <w:szCs w:val="24"/>
          <w:lang w:eastAsia="en-US"/>
        </w:rPr>
        <w:t xml:space="preserve">, nepateikusio pirkimo sutarties įvykdymo užtikrinimo </w:t>
      </w:r>
      <w:r w:rsidR="000F3838">
        <w:rPr>
          <w:rFonts w:ascii="Times New Roman" w:eastAsia="Times New Roman" w:hAnsi="Times New Roman" w:cs="Times New Roman"/>
          <w:bCs/>
          <w:sz w:val="24"/>
          <w:szCs w:val="24"/>
          <w:lang w:eastAsia="en-US"/>
        </w:rPr>
        <w:t xml:space="preserve">(jei buvo reikalauta) </w:t>
      </w:r>
      <w:r w:rsidRPr="009F4FEE">
        <w:rPr>
          <w:rFonts w:ascii="Times New Roman" w:eastAsia="Times New Roman" w:hAnsi="Times New Roman" w:cs="Times New Roman"/>
          <w:bCs/>
          <w:sz w:val="24"/>
          <w:szCs w:val="24"/>
          <w:lang w:eastAsia="en-US"/>
        </w:rPr>
        <w:t>ar neįvykdžiusio kitų pirkimo sutarties įsigaliojimo sąlygų</w:t>
      </w:r>
      <w:r w:rsidRPr="00B96691">
        <w:rPr>
          <w:rFonts w:ascii="Times New Roman" w:eastAsia="Times New Roman" w:hAnsi="Times New Roman" w:cs="Times New Roman"/>
          <w:sz w:val="24"/>
          <w:szCs w:val="24"/>
          <w:lang w:eastAsia="en-US"/>
        </w:rPr>
        <w:t>, jeigu šis pasiūly</w:t>
      </w:r>
      <w:r w:rsidRPr="00407DBC">
        <w:rPr>
          <w:rFonts w:ascii="Times New Roman" w:eastAsia="Times New Roman" w:hAnsi="Times New Roman" w:cs="Times New Roman"/>
          <w:sz w:val="24"/>
          <w:szCs w:val="24"/>
          <w:lang w:eastAsia="en-US"/>
        </w:rPr>
        <w:t>mas nėra atmetamas.</w:t>
      </w:r>
    </w:p>
    <w:p w14:paraId="3F10862D" w14:textId="14284037" w:rsidR="00C144A8" w:rsidRPr="00407DBC" w:rsidRDefault="00F6065D">
      <w:pPr>
        <w:numPr>
          <w:ilvl w:val="0"/>
          <w:numId w:val="1"/>
        </w:numPr>
        <w:suppressAutoHyphens/>
        <w:spacing w:after="0" w:line="240" w:lineRule="auto"/>
        <w:ind w:left="0" w:firstLine="567"/>
        <w:contextualSpacing/>
        <w:jc w:val="both"/>
        <w:rPr>
          <w:rFonts w:ascii="Times New Roman" w:eastAsia="Calibri" w:hAnsi="Times New Roman" w:cs="Times New Roman"/>
          <w:bCs/>
          <w:sz w:val="24"/>
          <w:szCs w:val="24"/>
          <w:lang w:eastAsia="en-US"/>
        </w:rPr>
      </w:pPr>
      <w:r w:rsidRPr="00F6065D">
        <w:rPr>
          <w:rFonts w:ascii="Times New Roman" w:eastAsia="Calibri" w:hAnsi="Times New Roman" w:cs="Times New Roman"/>
          <w:bCs/>
          <w:sz w:val="24"/>
          <w:szCs w:val="24"/>
          <w:lang w:eastAsia="en-US"/>
        </w:rPr>
        <w:lastRenderedPageBreak/>
        <w:t xml:space="preserve">Vykdant pirkimo sutartį, sąskaitos faktūros priimamos ir apdorojamos vadovaujantis Lietuvos Respublikos finansinės apskaitos įstatymo 6 straipsnio 4 dalimi, išskyrus </w:t>
      </w:r>
      <w:r w:rsidR="001D6057">
        <w:rPr>
          <w:rFonts w:ascii="Times New Roman" w:eastAsia="Calibri" w:hAnsi="Times New Roman" w:cs="Times New Roman"/>
          <w:bCs/>
          <w:sz w:val="24"/>
          <w:szCs w:val="24"/>
          <w:lang w:eastAsia="en-US"/>
        </w:rPr>
        <w:t>Viešųjų pirkimų įstatymo 22 straipsnio</w:t>
      </w:r>
      <w:r w:rsidRPr="00F6065D">
        <w:rPr>
          <w:rFonts w:ascii="Times New Roman" w:eastAsia="Calibri" w:hAnsi="Times New Roman" w:cs="Times New Roman"/>
          <w:bCs/>
          <w:sz w:val="24"/>
          <w:szCs w:val="24"/>
          <w:lang w:eastAsia="en-US"/>
        </w:rPr>
        <w:t xml:space="preserve"> 12 dalyje nustatytus atvejus.</w:t>
      </w:r>
    </w:p>
    <w:p w14:paraId="77F845CF" w14:textId="6B6683AF" w:rsidR="00191CC4" w:rsidRPr="003179DC" w:rsidRDefault="00191CC4">
      <w:pPr>
        <w:numPr>
          <w:ilvl w:val="0"/>
          <w:numId w:val="1"/>
        </w:numPr>
        <w:spacing w:after="0" w:line="240" w:lineRule="auto"/>
        <w:ind w:left="0" w:firstLine="567"/>
        <w:contextualSpacing/>
        <w:jc w:val="both"/>
        <w:rPr>
          <w:rFonts w:ascii="Times New Roman" w:eastAsia="Calibri" w:hAnsi="Times New Roman" w:cs="Times New Roman"/>
          <w:bCs/>
          <w:sz w:val="24"/>
          <w:szCs w:val="24"/>
          <w:lang w:eastAsia="en-US"/>
        </w:rPr>
      </w:pPr>
      <w:r w:rsidRPr="00191CC4">
        <w:rPr>
          <w:rFonts w:ascii="Times New Roman" w:eastAsia="Calibri" w:hAnsi="Times New Roman" w:cs="Times New Roman"/>
          <w:bCs/>
          <w:sz w:val="24"/>
          <w:szCs w:val="24"/>
          <w:lang w:eastAsia="en-US"/>
        </w:rPr>
        <w:t xml:space="preserve">Pirkimo sutartyje </w:t>
      </w:r>
      <w:r w:rsidR="00F74B28">
        <w:rPr>
          <w:rFonts w:ascii="Times New Roman" w:eastAsia="Calibri" w:hAnsi="Times New Roman" w:cs="Times New Roman"/>
          <w:bCs/>
          <w:sz w:val="24"/>
          <w:szCs w:val="24"/>
          <w:lang w:eastAsia="en-US"/>
        </w:rPr>
        <w:t xml:space="preserve">ir šios pirkimo sutarties galimiems pakeitimo atvejams </w:t>
      </w:r>
      <w:r w:rsidRPr="00191CC4">
        <w:rPr>
          <w:rFonts w:ascii="Times New Roman" w:eastAsia="Calibri" w:hAnsi="Times New Roman" w:cs="Times New Roman"/>
          <w:bCs/>
          <w:sz w:val="24"/>
          <w:szCs w:val="24"/>
          <w:lang w:eastAsia="en-US"/>
        </w:rPr>
        <w:t xml:space="preserve">yra pasirinktas </w:t>
      </w:r>
      <w:r w:rsidR="00FF4FAF" w:rsidRPr="003179DC">
        <w:rPr>
          <w:rFonts w:ascii="Times New Roman" w:eastAsia="Calibri" w:hAnsi="Times New Roman" w:cs="Times New Roman"/>
          <w:bCs/>
          <w:sz w:val="24"/>
          <w:szCs w:val="24"/>
          <w:lang w:eastAsia="en-US"/>
        </w:rPr>
        <w:t>šis</w:t>
      </w:r>
      <w:r w:rsidRPr="003179DC">
        <w:rPr>
          <w:rFonts w:ascii="Times New Roman" w:eastAsia="Calibri" w:hAnsi="Times New Roman" w:cs="Times New Roman"/>
          <w:bCs/>
          <w:sz w:val="24"/>
          <w:szCs w:val="24"/>
          <w:lang w:eastAsia="en-US"/>
        </w:rPr>
        <w:t xml:space="preserve"> kainos apskaičiavimo būdas</w:t>
      </w:r>
      <w:r w:rsidR="00FF4FAF" w:rsidRPr="003179DC">
        <w:rPr>
          <w:rFonts w:ascii="Times New Roman" w:eastAsia="Calibri" w:hAnsi="Times New Roman" w:cs="Times New Roman"/>
          <w:bCs/>
          <w:sz w:val="24"/>
          <w:szCs w:val="24"/>
          <w:lang w:eastAsia="en-US"/>
        </w:rPr>
        <w:t xml:space="preserve">: </w:t>
      </w:r>
      <w:r w:rsidR="003179DC" w:rsidRPr="003179DC">
        <w:rPr>
          <w:rFonts w:ascii="Times New Roman" w:eastAsia="Calibri" w:hAnsi="Times New Roman" w:cs="Times New Roman"/>
          <w:bCs/>
          <w:sz w:val="24"/>
          <w:szCs w:val="24"/>
          <w:lang w:eastAsia="en-US"/>
        </w:rPr>
        <w:t>fiksuoto įkainio</w:t>
      </w:r>
      <w:r w:rsidRPr="003179DC">
        <w:rPr>
          <w:rFonts w:ascii="Times New Roman" w:eastAsia="Calibri" w:hAnsi="Times New Roman" w:cs="Times New Roman"/>
          <w:bCs/>
          <w:sz w:val="24"/>
          <w:szCs w:val="24"/>
          <w:lang w:eastAsia="en-US"/>
        </w:rPr>
        <w:t>.</w:t>
      </w:r>
    </w:p>
    <w:p w14:paraId="0A9B11C2" w14:textId="77777777" w:rsidR="00B46745" w:rsidRPr="00B46745" w:rsidRDefault="00191CC4">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B46745">
        <w:rPr>
          <w:rFonts w:ascii="Times New Roman" w:eastAsia="Calibri" w:hAnsi="Times New Roman" w:cs="Times New Roman"/>
          <w:bCs/>
          <w:sz w:val="24"/>
          <w:szCs w:val="24"/>
          <w:lang w:eastAsia="en-US"/>
        </w:rPr>
        <w:t>Sudarius pirkimo sutartį, tačiau ne vėliau negu pirkimo sutartis pradedama vykdyti, tiekėjas įsipareigoja perkančiajai organizacijai pranešti tuo metu žinomų subtiekėjų pavadinimus, kontaktinius duomenis ir jų atstovus. Perkančioji organizacija taip pat reikalauja, kad tiekėjas informuotų apie minėtos informacijos pasikeitimus visu pirkimo sutarties vykdymo metu, taip pat apie naujus subtiekėjus, kuriuos jis ketina pasitelkti vėliau.</w:t>
      </w:r>
    </w:p>
    <w:p w14:paraId="7A05072E" w14:textId="087CE7EB" w:rsidR="00CF5E57" w:rsidRPr="00BB5486" w:rsidRDefault="00825D3A">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BB5486">
        <w:rPr>
          <w:rFonts w:ascii="Times New Roman" w:eastAsia="Calibri" w:hAnsi="Times New Roman" w:cs="Times New Roman"/>
          <w:sz w:val="24"/>
          <w:szCs w:val="24"/>
          <w:lang w:eastAsia="en-US"/>
        </w:rPr>
        <w:t xml:space="preserve">Tiesioginio atsiskaitymo su </w:t>
      </w:r>
      <w:r w:rsidR="00CF5E57" w:rsidRPr="00BB5486">
        <w:rPr>
          <w:rFonts w:ascii="Times New Roman" w:eastAsia="Calibri" w:hAnsi="Times New Roman" w:cs="Times New Roman"/>
          <w:sz w:val="24"/>
          <w:szCs w:val="24"/>
          <w:lang w:eastAsia="en-US"/>
        </w:rPr>
        <w:t>subtiekėju (-</w:t>
      </w:r>
      <w:proofErr w:type="spellStart"/>
      <w:r w:rsidR="00CF5E57" w:rsidRPr="00BB5486">
        <w:rPr>
          <w:rFonts w:ascii="Times New Roman" w:eastAsia="Calibri" w:hAnsi="Times New Roman" w:cs="Times New Roman"/>
          <w:sz w:val="24"/>
          <w:szCs w:val="24"/>
          <w:lang w:eastAsia="en-US"/>
        </w:rPr>
        <w:t>ais</w:t>
      </w:r>
      <w:proofErr w:type="spellEnd"/>
      <w:r w:rsidR="00CF5E57" w:rsidRPr="00BB5486">
        <w:rPr>
          <w:rFonts w:ascii="Times New Roman" w:eastAsia="Calibri" w:hAnsi="Times New Roman" w:cs="Times New Roman"/>
          <w:sz w:val="24"/>
          <w:szCs w:val="24"/>
          <w:lang w:eastAsia="en-US"/>
        </w:rPr>
        <w:t>)</w:t>
      </w:r>
      <w:r w:rsidRPr="00BB5486">
        <w:rPr>
          <w:rFonts w:ascii="Times New Roman" w:eastAsia="Calibri" w:hAnsi="Times New Roman" w:cs="Times New Roman"/>
          <w:sz w:val="24"/>
          <w:szCs w:val="24"/>
          <w:lang w:eastAsia="en-US"/>
        </w:rPr>
        <w:t xml:space="preserve"> galimybė yra numatyta pirkimo sutarties projekte (</w:t>
      </w:r>
      <w:r w:rsidR="00893491">
        <w:rPr>
          <w:rFonts w:ascii="Times New Roman" w:eastAsia="Calibri" w:hAnsi="Times New Roman" w:cs="Times New Roman"/>
          <w:sz w:val="24"/>
          <w:szCs w:val="24"/>
          <w:lang w:eastAsia="en-US"/>
        </w:rPr>
        <w:t xml:space="preserve">pirkimo sąlygų </w:t>
      </w:r>
      <w:r w:rsidRPr="00BB5486">
        <w:rPr>
          <w:rFonts w:ascii="Times New Roman" w:eastAsia="Calibri" w:hAnsi="Times New Roman" w:cs="Times New Roman"/>
          <w:sz w:val="24"/>
          <w:szCs w:val="24"/>
          <w:lang w:eastAsia="en-US"/>
        </w:rPr>
        <w:t>3 pried</w:t>
      </w:r>
      <w:r w:rsidR="00E71F14">
        <w:rPr>
          <w:rFonts w:ascii="Times New Roman" w:eastAsia="Calibri" w:hAnsi="Times New Roman" w:cs="Times New Roman"/>
          <w:sz w:val="24"/>
          <w:szCs w:val="24"/>
          <w:lang w:eastAsia="en-US"/>
        </w:rPr>
        <w:t>e</w:t>
      </w:r>
      <w:r w:rsidRPr="00BB5486">
        <w:rPr>
          <w:rFonts w:ascii="Times New Roman" w:eastAsia="Calibri" w:hAnsi="Times New Roman" w:cs="Times New Roman"/>
          <w:sz w:val="24"/>
          <w:szCs w:val="24"/>
          <w:lang w:eastAsia="en-US"/>
        </w:rPr>
        <w:t>)</w:t>
      </w:r>
      <w:r w:rsidR="00CF5E57" w:rsidRPr="00BB5486">
        <w:rPr>
          <w:rFonts w:ascii="Times New Roman" w:eastAsia="Calibri" w:hAnsi="Times New Roman" w:cs="Times New Roman"/>
          <w:sz w:val="24"/>
          <w:szCs w:val="24"/>
          <w:lang w:eastAsia="en-US"/>
        </w:rPr>
        <w:t>.</w:t>
      </w:r>
    </w:p>
    <w:p w14:paraId="7241F987" w14:textId="051DAD35" w:rsidR="00191CC4" w:rsidRDefault="00191CC4">
      <w:pPr>
        <w:numPr>
          <w:ilvl w:val="0"/>
          <w:numId w:val="1"/>
        </w:numPr>
        <w:spacing w:after="0" w:line="240" w:lineRule="auto"/>
        <w:ind w:left="0" w:firstLine="567"/>
        <w:contextualSpacing/>
        <w:jc w:val="both"/>
        <w:rPr>
          <w:rFonts w:ascii="Times New Roman" w:eastAsia="Calibri" w:hAnsi="Times New Roman" w:cs="Times New Roman"/>
          <w:bCs/>
          <w:sz w:val="24"/>
          <w:szCs w:val="24"/>
          <w:lang w:eastAsia="en-US"/>
        </w:rPr>
      </w:pPr>
      <w:r w:rsidRPr="00191CC4">
        <w:rPr>
          <w:rFonts w:ascii="Times New Roman" w:eastAsia="Calibri" w:hAnsi="Times New Roman" w:cs="Times New Roman"/>
          <w:bCs/>
          <w:sz w:val="24"/>
          <w:szCs w:val="24"/>
          <w:lang w:eastAsia="en-US"/>
        </w:rPr>
        <w:t>Pirkimo sutartis jos galiojimo laikotarpiu gali būti keičiama neatliekant naujos pirkimo procedūros vadovaujantis Viešųjų pirkimų įstatymo 89 straipsniu.</w:t>
      </w:r>
    </w:p>
    <w:p w14:paraId="090D28BA" w14:textId="5E8A7051" w:rsidR="002B380E" w:rsidRPr="00E33385" w:rsidRDefault="002B380E">
      <w:pPr>
        <w:pStyle w:val="Sraopastraipa"/>
        <w:numPr>
          <w:ilvl w:val="0"/>
          <w:numId w:val="1"/>
        </w:numPr>
        <w:ind w:left="0" w:firstLine="567"/>
        <w:rPr>
          <w:rFonts w:eastAsia="Calibri"/>
          <w:bCs/>
          <w:szCs w:val="24"/>
        </w:rPr>
      </w:pPr>
      <w:bookmarkStart w:id="14" w:name="_Hlk111727235"/>
      <w:r w:rsidRPr="00E33385">
        <w:rPr>
          <w:rFonts w:eastAsia="Calibri"/>
          <w:bCs/>
          <w:szCs w:val="24"/>
        </w:rPr>
        <w:t>Sudarius viešojo pirkimo sutartį tiekėjui draudžiama tiekti, o perkančiajai organizacijai – įsigyti Reglamente nurodytas prekes, kurių įsigijimas yra draudžiamas. Sutarties vykdymo metu tiekėjas privalės pateikti prekių kilmės sertifikatą, gamintojo deklaraciją ar kitą dokumentą, patvirtinantį ketinamų įsigyti prekių kilmę.</w:t>
      </w:r>
    </w:p>
    <w:bookmarkEnd w:id="14"/>
    <w:p w14:paraId="680EA1A2" w14:textId="77777777" w:rsidR="00602B01" w:rsidRDefault="00602B01" w:rsidP="00602B01">
      <w:pPr>
        <w:pStyle w:val="Pagrindinistekstas"/>
        <w:ind w:firstLine="0"/>
        <w:rPr>
          <w:szCs w:val="24"/>
        </w:rPr>
      </w:pPr>
    </w:p>
    <w:p w14:paraId="145BABC8" w14:textId="77777777" w:rsidR="00602B01" w:rsidRDefault="00602B01" w:rsidP="00602B01">
      <w:pPr>
        <w:pStyle w:val="Pagrindinistekstas"/>
        <w:ind w:firstLine="0"/>
        <w:jc w:val="center"/>
        <w:rPr>
          <w:szCs w:val="24"/>
        </w:rPr>
      </w:pPr>
      <w:r w:rsidRPr="00B53C6B">
        <w:rPr>
          <w:b/>
          <w:szCs w:val="24"/>
        </w:rPr>
        <w:t>Pirkimo sutarties įvykdymo užtikrinimo reikalavimai</w:t>
      </w:r>
    </w:p>
    <w:p w14:paraId="1BD9C8A9" w14:textId="77777777" w:rsidR="00602B01" w:rsidRDefault="00602B01" w:rsidP="00602B01">
      <w:pPr>
        <w:pStyle w:val="Pagrindinistekstas"/>
        <w:ind w:firstLine="0"/>
        <w:rPr>
          <w:szCs w:val="24"/>
        </w:rPr>
      </w:pPr>
    </w:p>
    <w:p w14:paraId="03CDA5BA" w14:textId="0003B7C2" w:rsidR="00A85D0F" w:rsidRPr="003179DC" w:rsidRDefault="00A85D0F">
      <w:pPr>
        <w:pStyle w:val="Pagrindinistekstas"/>
        <w:numPr>
          <w:ilvl w:val="0"/>
          <w:numId w:val="1"/>
        </w:numPr>
        <w:ind w:left="0" w:firstLine="567"/>
        <w:rPr>
          <w:szCs w:val="24"/>
        </w:rPr>
      </w:pPr>
      <w:r w:rsidRPr="003179DC">
        <w:rPr>
          <w:szCs w:val="24"/>
        </w:rPr>
        <w:t xml:space="preserve">Pirkimo sutartis bus užtikrinama joje nurodytomis netesybomis. </w:t>
      </w:r>
    </w:p>
    <w:p w14:paraId="01ACB4D4" w14:textId="52A0D4CB" w:rsidR="00205EFC" w:rsidRDefault="004461C4">
      <w:pPr>
        <w:pStyle w:val="Pagrindinistekstas"/>
        <w:numPr>
          <w:ilvl w:val="0"/>
          <w:numId w:val="1"/>
        </w:numPr>
        <w:ind w:left="0" w:firstLine="567"/>
        <w:rPr>
          <w:szCs w:val="24"/>
        </w:rPr>
      </w:pPr>
      <w:r w:rsidRPr="00D37CD0">
        <w:rPr>
          <w:szCs w:val="24"/>
        </w:rPr>
        <w:t xml:space="preserve">Perkančioji </w:t>
      </w:r>
      <w:r w:rsidRPr="00FC5950">
        <w:rPr>
          <w:szCs w:val="24"/>
        </w:rPr>
        <w:t xml:space="preserve">organizacija </w:t>
      </w:r>
      <w:r w:rsidR="00A85D0F" w:rsidRPr="00FC5950">
        <w:rPr>
          <w:szCs w:val="24"/>
        </w:rPr>
        <w:t xml:space="preserve">taip pat </w:t>
      </w:r>
      <w:r w:rsidRPr="00FC5950">
        <w:rPr>
          <w:szCs w:val="24"/>
        </w:rPr>
        <w:t>reikalauja</w:t>
      </w:r>
      <w:r w:rsidRPr="00D37CD0">
        <w:rPr>
          <w:szCs w:val="24"/>
        </w:rPr>
        <w:t xml:space="preserve">, </w:t>
      </w:r>
      <w:r w:rsidRPr="00657987">
        <w:rPr>
          <w:szCs w:val="24"/>
        </w:rPr>
        <w:t xml:space="preserve">kad </w:t>
      </w:r>
      <w:r w:rsidR="007A1768" w:rsidRPr="00657987">
        <w:rPr>
          <w:szCs w:val="24"/>
        </w:rPr>
        <w:t>prekių tiekimo</w:t>
      </w:r>
      <w:r w:rsidR="00650CA0" w:rsidRPr="00657987">
        <w:rPr>
          <w:szCs w:val="24"/>
        </w:rPr>
        <w:t xml:space="preserve"> (</w:t>
      </w:r>
      <w:r w:rsidR="007A1768" w:rsidRPr="00657987">
        <w:rPr>
          <w:szCs w:val="24"/>
        </w:rPr>
        <w:t>paslaugų teikimo</w:t>
      </w:r>
      <w:r w:rsidR="00650CA0" w:rsidRPr="00657987">
        <w:rPr>
          <w:szCs w:val="24"/>
        </w:rPr>
        <w:t xml:space="preserve">, </w:t>
      </w:r>
      <w:r w:rsidR="007A1768" w:rsidRPr="00657987">
        <w:rPr>
          <w:szCs w:val="24"/>
        </w:rPr>
        <w:t>darbų atlikimo</w:t>
      </w:r>
      <w:r w:rsidR="00650CA0" w:rsidRPr="00657987">
        <w:rPr>
          <w:szCs w:val="24"/>
        </w:rPr>
        <w:t>)</w:t>
      </w:r>
      <w:r w:rsidR="007A1768" w:rsidRPr="00657987">
        <w:rPr>
          <w:szCs w:val="24"/>
        </w:rPr>
        <w:t xml:space="preserve"> laikotarpiui </w:t>
      </w:r>
      <w:r w:rsidR="005D6E55" w:rsidRPr="00657987">
        <w:rPr>
          <w:szCs w:val="24"/>
        </w:rPr>
        <w:t xml:space="preserve">pirkimo </w:t>
      </w:r>
      <w:r w:rsidRPr="00657987">
        <w:rPr>
          <w:szCs w:val="24"/>
        </w:rPr>
        <w:t xml:space="preserve">sutarties įvykdymas būtų užtikrinamas </w:t>
      </w:r>
      <w:r w:rsidR="009A325D">
        <w:rPr>
          <w:szCs w:val="24"/>
        </w:rPr>
        <w:t>vienu iš šių būdų:</w:t>
      </w:r>
    </w:p>
    <w:p w14:paraId="00177E2E" w14:textId="3F141D16" w:rsidR="009A325D" w:rsidRPr="0067019E" w:rsidRDefault="00DD56F3">
      <w:pPr>
        <w:pStyle w:val="Pagrindinistekstas"/>
        <w:numPr>
          <w:ilvl w:val="1"/>
          <w:numId w:val="1"/>
        </w:numPr>
        <w:ind w:left="0" w:firstLine="567"/>
        <w:rPr>
          <w:szCs w:val="24"/>
        </w:rPr>
      </w:pPr>
      <w:r w:rsidRPr="00205EFC">
        <w:rPr>
          <w:szCs w:val="24"/>
        </w:rPr>
        <w:t>u</w:t>
      </w:r>
      <w:r w:rsidR="004461C4" w:rsidRPr="00205EFC">
        <w:rPr>
          <w:szCs w:val="24"/>
        </w:rPr>
        <w:t>žstatu</w:t>
      </w:r>
      <w:r w:rsidRPr="00205EFC">
        <w:rPr>
          <w:szCs w:val="24"/>
        </w:rPr>
        <w:t>, pervedant</w:t>
      </w:r>
      <w:r w:rsidR="004461C4" w:rsidRPr="00205EFC">
        <w:rPr>
          <w:szCs w:val="24"/>
        </w:rPr>
        <w:t xml:space="preserve"> </w:t>
      </w:r>
      <w:r w:rsidRPr="00205EFC">
        <w:rPr>
          <w:szCs w:val="24"/>
        </w:rPr>
        <w:t xml:space="preserve">jį </w:t>
      </w:r>
      <w:r w:rsidR="004461C4" w:rsidRPr="00205EFC">
        <w:rPr>
          <w:szCs w:val="24"/>
        </w:rPr>
        <w:t xml:space="preserve">per </w:t>
      </w:r>
      <w:r w:rsidR="00147D15" w:rsidRPr="00205EFC">
        <w:rPr>
          <w:szCs w:val="24"/>
        </w:rPr>
        <w:t>10</w:t>
      </w:r>
      <w:r w:rsidR="004461C4" w:rsidRPr="00205EFC">
        <w:rPr>
          <w:szCs w:val="24"/>
        </w:rPr>
        <w:t xml:space="preserve"> darbo dien</w:t>
      </w:r>
      <w:r w:rsidR="00147D15" w:rsidRPr="00205EFC">
        <w:rPr>
          <w:szCs w:val="24"/>
        </w:rPr>
        <w:t>ų</w:t>
      </w:r>
      <w:r w:rsidR="004461C4" w:rsidRPr="00205EFC">
        <w:rPr>
          <w:szCs w:val="24"/>
        </w:rPr>
        <w:t xml:space="preserve"> nuo </w:t>
      </w:r>
      <w:r w:rsidR="005D6E55" w:rsidRPr="00205EFC">
        <w:rPr>
          <w:szCs w:val="24"/>
        </w:rPr>
        <w:t xml:space="preserve">pirkimo </w:t>
      </w:r>
      <w:r w:rsidR="004461C4" w:rsidRPr="00205EFC">
        <w:rPr>
          <w:szCs w:val="24"/>
        </w:rPr>
        <w:t xml:space="preserve">sutarties pasirašymo dienos į Vilniaus miesto savivaldybės administracijos (kodas 188710061) sąskaitas LT 077180 3000 0113 0388 AB Šiaulių banke, arba LT50 4010 0424 0394 3983 </w:t>
      </w:r>
      <w:proofErr w:type="spellStart"/>
      <w:r w:rsidR="00DC7DB2" w:rsidRPr="00205EFC">
        <w:rPr>
          <w:szCs w:val="24"/>
        </w:rPr>
        <w:t>Luminor</w:t>
      </w:r>
      <w:proofErr w:type="spellEnd"/>
      <w:r w:rsidR="00DC7DB2" w:rsidRPr="00205EFC">
        <w:rPr>
          <w:szCs w:val="24"/>
        </w:rPr>
        <w:t xml:space="preserve"> Bank AS Lietuvos skyriaus</w:t>
      </w:r>
      <w:r w:rsidR="004461C4" w:rsidRPr="00205EFC">
        <w:rPr>
          <w:szCs w:val="24"/>
        </w:rPr>
        <w:t xml:space="preserve"> banke</w:t>
      </w:r>
      <w:r w:rsidR="004C6EDE" w:rsidRPr="00205EFC">
        <w:rPr>
          <w:szCs w:val="24"/>
        </w:rPr>
        <w:t xml:space="preserve">. Tuo atveju, jei </w:t>
      </w:r>
      <w:r w:rsidR="004C6EDE" w:rsidRPr="0067019E">
        <w:rPr>
          <w:szCs w:val="24"/>
        </w:rPr>
        <w:t xml:space="preserve">pasiūlymas buvo užtikrintas užstatu, pirkimo sutarties įvykdymo užtikrinimui lieka </w:t>
      </w:r>
      <w:r w:rsidR="00A83C28" w:rsidRPr="0067019E">
        <w:rPr>
          <w:szCs w:val="24"/>
        </w:rPr>
        <w:t xml:space="preserve">pervesta užstato suma </w:t>
      </w:r>
      <w:r w:rsidR="004C6EDE" w:rsidRPr="0067019E">
        <w:rPr>
          <w:szCs w:val="24"/>
        </w:rPr>
        <w:t>ir papildomai pervedama</w:t>
      </w:r>
      <w:r w:rsidR="00A83C28" w:rsidRPr="0067019E">
        <w:rPr>
          <w:szCs w:val="24"/>
        </w:rPr>
        <w:t>s</w:t>
      </w:r>
      <w:r w:rsidR="004C6EDE" w:rsidRPr="0067019E">
        <w:rPr>
          <w:szCs w:val="24"/>
        </w:rPr>
        <w:t xml:space="preserve"> </w:t>
      </w:r>
      <w:r w:rsidR="00A83C28" w:rsidRPr="0067019E">
        <w:rPr>
          <w:szCs w:val="24"/>
        </w:rPr>
        <w:t>pirkimo sutarties sąlygų įvykdymo užtikrinimo ir pasiūlymo galiojimo užtikrinimo skirtumas</w:t>
      </w:r>
      <w:r w:rsidRPr="0067019E">
        <w:rPr>
          <w:szCs w:val="24"/>
        </w:rPr>
        <w:t>;</w:t>
      </w:r>
    </w:p>
    <w:p w14:paraId="317092F8" w14:textId="77777777" w:rsidR="00DD56F3" w:rsidRPr="00DD56F3" w:rsidRDefault="00DD56F3">
      <w:pPr>
        <w:pStyle w:val="Pagrindinistekstas"/>
        <w:numPr>
          <w:ilvl w:val="1"/>
          <w:numId w:val="1"/>
        </w:numPr>
        <w:ind w:left="0" w:firstLine="567"/>
        <w:rPr>
          <w:szCs w:val="24"/>
        </w:rPr>
      </w:pPr>
      <w:r w:rsidRPr="0067019E">
        <w:rPr>
          <w:bCs/>
          <w:szCs w:val="24"/>
        </w:rPr>
        <w:t>besąlygine ir neatšaukiama</w:t>
      </w:r>
      <w:r>
        <w:rPr>
          <w:bCs/>
          <w:szCs w:val="24"/>
        </w:rPr>
        <w:t xml:space="preserve"> </w:t>
      </w:r>
      <w:r w:rsidR="004461C4" w:rsidRPr="0035771A">
        <w:rPr>
          <w:bCs/>
          <w:szCs w:val="24"/>
        </w:rPr>
        <w:t>banko garantija</w:t>
      </w:r>
      <w:r w:rsidR="0047466A">
        <w:rPr>
          <w:bCs/>
          <w:szCs w:val="24"/>
        </w:rPr>
        <w:t xml:space="preserve"> </w:t>
      </w:r>
      <w:r>
        <w:rPr>
          <w:bCs/>
          <w:szCs w:val="24"/>
        </w:rPr>
        <w:t>(toliau – garantija);</w:t>
      </w:r>
    </w:p>
    <w:p w14:paraId="5FD73429" w14:textId="295C15FA" w:rsidR="00DD56F3" w:rsidRPr="00DD56F3" w:rsidRDefault="00DD56F3">
      <w:pPr>
        <w:pStyle w:val="Pagrindinistekstas"/>
        <w:numPr>
          <w:ilvl w:val="1"/>
          <w:numId w:val="1"/>
        </w:numPr>
        <w:ind w:left="0" w:firstLine="567"/>
        <w:rPr>
          <w:szCs w:val="24"/>
        </w:rPr>
      </w:pPr>
      <w:r>
        <w:rPr>
          <w:bCs/>
          <w:szCs w:val="24"/>
        </w:rPr>
        <w:t xml:space="preserve">besąlyginiu ir neatšaukiamu </w:t>
      </w:r>
      <w:r w:rsidR="0047466A">
        <w:rPr>
          <w:bCs/>
          <w:szCs w:val="24"/>
        </w:rPr>
        <w:t>draudimo bendrovės laidavim</w:t>
      </w:r>
      <w:r w:rsidR="00B13E3F">
        <w:rPr>
          <w:bCs/>
          <w:szCs w:val="24"/>
        </w:rPr>
        <w:t>o draudimu</w:t>
      </w:r>
      <w:r>
        <w:rPr>
          <w:bCs/>
          <w:szCs w:val="24"/>
        </w:rPr>
        <w:t xml:space="preserve"> (toliau – laidavim</w:t>
      </w:r>
      <w:r w:rsidR="00B13E3F">
        <w:rPr>
          <w:bCs/>
          <w:szCs w:val="24"/>
        </w:rPr>
        <w:t>o draudimas</w:t>
      </w:r>
      <w:r>
        <w:rPr>
          <w:bCs/>
          <w:szCs w:val="24"/>
        </w:rPr>
        <w:t>)</w:t>
      </w:r>
      <w:r w:rsidR="0069044F">
        <w:rPr>
          <w:bCs/>
          <w:szCs w:val="24"/>
        </w:rPr>
        <w:t>.</w:t>
      </w:r>
    </w:p>
    <w:p w14:paraId="20506C93" w14:textId="38B31389" w:rsidR="004461C4" w:rsidRDefault="00122708">
      <w:pPr>
        <w:pStyle w:val="Pagrindinistekstas"/>
        <w:numPr>
          <w:ilvl w:val="0"/>
          <w:numId w:val="1"/>
        </w:numPr>
        <w:ind w:left="0" w:firstLine="567"/>
        <w:rPr>
          <w:szCs w:val="24"/>
        </w:rPr>
      </w:pPr>
      <w:r w:rsidRPr="00122708">
        <w:rPr>
          <w:rFonts w:eastAsia="DengXian"/>
          <w:szCs w:val="24"/>
          <w:lang w:eastAsia="zh-CN"/>
        </w:rPr>
        <w:t xml:space="preserve">Pirkimo sutarties sąlygų įvykdymo užtikrinimo </w:t>
      </w:r>
      <w:r>
        <w:rPr>
          <w:rFonts w:eastAsia="DengXian"/>
          <w:szCs w:val="24"/>
          <w:lang w:eastAsia="zh-CN"/>
        </w:rPr>
        <w:t>g</w:t>
      </w:r>
      <w:r w:rsidR="00DD56F3">
        <w:rPr>
          <w:szCs w:val="24"/>
        </w:rPr>
        <w:t xml:space="preserve">arantijos ir laidavimo </w:t>
      </w:r>
      <w:r>
        <w:rPr>
          <w:szCs w:val="24"/>
        </w:rPr>
        <w:t xml:space="preserve">draudimo rašto </w:t>
      </w:r>
      <w:r w:rsidR="004461C4" w:rsidRPr="0035771A">
        <w:rPr>
          <w:szCs w:val="24"/>
        </w:rPr>
        <w:t>form</w:t>
      </w:r>
      <w:r w:rsidR="0047466A">
        <w:rPr>
          <w:szCs w:val="24"/>
        </w:rPr>
        <w:t>os</w:t>
      </w:r>
      <w:r w:rsidR="004461C4" w:rsidRPr="0035771A">
        <w:rPr>
          <w:szCs w:val="24"/>
        </w:rPr>
        <w:t xml:space="preserve"> pateikt</w:t>
      </w:r>
      <w:r w:rsidR="0047466A">
        <w:rPr>
          <w:szCs w:val="24"/>
        </w:rPr>
        <w:t>os</w:t>
      </w:r>
      <w:r w:rsidR="004461C4" w:rsidRPr="0035771A">
        <w:rPr>
          <w:szCs w:val="24"/>
        </w:rPr>
        <w:t xml:space="preserve"> </w:t>
      </w:r>
      <w:r w:rsidR="00893491">
        <w:rPr>
          <w:szCs w:val="24"/>
        </w:rPr>
        <w:t xml:space="preserve">pirkimo sąlygų </w:t>
      </w:r>
      <w:r w:rsidR="004461C4" w:rsidRPr="0035771A">
        <w:rPr>
          <w:szCs w:val="24"/>
        </w:rPr>
        <w:t>5</w:t>
      </w:r>
      <w:r w:rsidR="004461C4" w:rsidRPr="0035771A">
        <w:rPr>
          <w:bCs/>
          <w:szCs w:val="24"/>
        </w:rPr>
        <w:t xml:space="preserve"> priede</w:t>
      </w:r>
      <w:r w:rsidR="004461C4" w:rsidRPr="0035771A">
        <w:rPr>
          <w:szCs w:val="24"/>
        </w:rPr>
        <w:t>.</w:t>
      </w:r>
    </w:p>
    <w:p w14:paraId="0EC652DF" w14:textId="77777777" w:rsidR="00517ADF" w:rsidRPr="00517ADF" w:rsidRDefault="002F0125">
      <w:pPr>
        <w:pStyle w:val="Pagrindinistekstas"/>
        <w:numPr>
          <w:ilvl w:val="0"/>
          <w:numId w:val="1"/>
        </w:numPr>
        <w:ind w:left="0" w:firstLine="567"/>
        <w:rPr>
          <w:i/>
          <w:iCs/>
          <w:szCs w:val="24"/>
        </w:rPr>
      </w:pPr>
      <w:bookmarkStart w:id="15" w:name="_Ref88485151"/>
      <w:r w:rsidRPr="00517ADF">
        <w:rPr>
          <w:szCs w:val="24"/>
        </w:rPr>
        <w:t xml:space="preserve">Užstato, garantijos, laidavimo </w:t>
      </w:r>
      <w:r w:rsidR="007D6B6A" w:rsidRPr="00517ADF">
        <w:rPr>
          <w:szCs w:val="24"/>
        </w:rPr>
        <w:t xml:space="preserve">draudimo </w:t>
      </w:r>
      <w:r w:rsidRPr="00517ADF">
        <w:rPr>
          <w:szCs w:val="24"/>
        </w:rPr>
        <w:t>suma:</w:t>
      </w:r>
    </w:p>
    <w:p w14:paraId="797D1CA5" w14:textId="100E5AAB" w:rsidR="00517ADF" w:rsidRPr="00517ADF" w:rsidRDefault="002F0125">
      <w:pPr>
        <w:pStyle w:val="Pagrindinistekstas"/>
        <w:numPr>
          <w:ilvl w:val="1"/>
          <w:numId w:val="1"/>
        </w:numPr>
        <w:ind w:left="0" w:firstLine="567"/>
        <w:rPr>
          <w:i/>
          <w:iCs/>
          <w:szCs w:val="24"/>
        </w:rPr>
      </w:pPr>
      <w:r w:rsidRPr="00517ADF">
        <w:rPr>
          <w:szCs w:val="24"/>
        </w:rPr>
        <w:t xml:space="preserve"> </w:t>
      </w:r>
      <w:r w:rsidR="00517ADF" w:rsidRPr="00A335E6">
        <w:rPr>
          <w:b/>
          <w:bCs/>
          <w:szCs w:val="24"/>
        </w:rPr>
        <w:t>pirmojoje pirkimo objekto dalyje</w:t>
      </w:r>
      <w:r w:rsidR="00517ADF" w:rsidRPr="00901366">
        <w:rPr>
          <w:szCs w:val="24"/>
        </w:rPr>
        <w:t xml:space="preserve"> </w:t>
      </w:r>
      <w:r w:rsidR="00517ADF" w:rsidRPr="00517ADF">
        <w:rPr>
          <w:szCs w:val="24"/>
        </w:rPr>
        <w:t>70</w:t>
      </w:r>
      <w:r w:rsidR="00A63CFD">
        <w:rPr>
          <w:szCs w:val="24"/>
        </w:rPr>
        <w:t>.</w:t>
      </w:r>
      <w:r w:rsidR="00517ADF" w:rsidRPr="00517ADF">
        <w:rPr>
          <w:szCs w:val="24"/>
        </w:rPr>
        <w:t>400</w:t>
      </w:r>
      <w:r w:rsidR="00A63CFD">
        <w:rPr>
          <w:szCs w:val="24"/>
        </w:rPr>
        <w:t>,00</w:t>
      </w:r>
      <w:r w:rsidRPr="00517ADF">
        <w:rPr>
          <w:szCs w:val="24"/>
        </w:rPr>
        <w:t xml:space="preserve"> E</w:t>
      </w:r>
      <w:r w:rsidR="003179DC" w:rsidRPr="00517ADF">
        <w:rPr>
          <w:szCs w:val="24"/>
        </w:rPr>
        <w:t>ur</w:t>
      </w:r>
      <w:r w:rsidR="00517ADF" w:rsidRPr="00517ADF">
        <w:rPr>
          <w:szCs w:val="24"/>
        </w:rPr>
        <w:t>;</w:t>
      </w:r>
    </w:p>
    <w:p w14:paraId="324EA6AF" w14:textId="0EC6C7E4" w:rsidR="00517ADF" w:rsidRPr="00517ADF" w:rsidRDefault="00517ADF">
      <w:pPr>
        <w:pStyle w:val="Pagrindinistekstas"/>
        <w:numPr>
          <w:ilvl w:val="1"/>
          <w:numId w:val="1"/>
        </w:numPr>
        <w:ind w:left="0" w:firstLine="567"/>
        <w:rPr>
          <w:i/>
          <w:iCs/>
          <w:szCs w:val="24"/>
        </w:rPr>
      </w:pPr>
      <w:r>
        <w:rPr>
          <w:b/>
          <w:bCs/>
          <w:szCs w:val="24"/>
        </w:rPr>
        <w:t>antr</w:t>
      </w:r>
      <w:r w:rsidRPr="00A335E6">
        <w:rPr>
          <w:b/>
          <w:bCs/>
          <w:szCs w:val="24"/>
        </w:rPr>
        <w:t>ojoje pirkimo objekto dalyje</w:t>
      </w:r>
      <w:r w:rsidRPr="00901366">
        <w:rPr>
          <w:szCs w:val="24"/>
        </w:rPr>
        <w:t xml:space="preserve"> </w:t>
      </w:r>
      <w:r w:rsidRPr="00517ADF">
        <w:rPr>
          <w:szCs w:val="24"/>
        </w:rPr>
        <w:t>68</w:t>
      </w:r>
      <w:r w:rsidR="00A63CFD">
        <w:rPr>
          <w:szCs w:val="24"/>
        </w:rPr>
        <w:t>.</w:t>
      </w:r>
      <w:r w:rsidRPr="00517ADF">
        <w:rPr>
          <w:szCs w:val="24"/>
        </w:rPr>
        <w:t>300</w:t>
      </w:r>
      <w:r w:rsidR="00A63CFD">
        <w:rPr>
          <w:szCs w:val="24"/>
        </w:rPr>
        <w:t>,00</w:t>
      </w:r>
      <w:r w:rsidRPr="00517ADF">
        <w:rPr>
          <w:szCs w:val="24"/>
        </w:rPr>
        <w:t xml:space="preserve"> Eur;</w:t>
      </w:r>
    </w:p>
    <w:bookmarkEnd w:id="15"/>
    <w:p w14:paraId="0E82BF7A" w14:textId="0DFA2BCD" w:rsidR="002F0125" w:rsidRPr="00517ADF" w:rsidRDefault="00517ADF">
      <w:pPr>
        <w:pStyle w:val="Pagrindinistekstas"/>
        <w:numPr>
          <w:ilvl w:val="1"/>
          <w:numId w:val="1"/>
        </w:numPr>
        <w:ind w:left="0" w:firstLine="567"/>
        <w:rPr>
          <w:szCs w:val="24"/>
        </w:rPr>
      </w:pPr>
      <w:r>
        <w:rPr>
          <w:b/>
          <w:bCs/>
          <w:szCs w:val="24"/>
        </w:rPr>
        <w:t>treči</w:t>
      </w:r>
      <w:r w:rsidRPr="00A335E6">
        <w:rPr>
          <w:b/>
          <w:bCs/>
          <w:szCs w:val="24"/>
        </w:rPr>
        <w:t>ojoje pirkimo objekto dalyje</w:t>
      </w:r>
      <w:r w:rsidRPr="00901366">
        <w:rPr>
          <w:szCs w:val="24"/>
        </w:rPr>
        <w:t xml:space="preserve"> </w:t>
      </w:r>
      <w:r w:rsidRPr="00517ADF">
        <w:rPr>
          <w:szCs w:val="24"/>
        </w:rPr>
        <w:t>20</w:t>
      </w:r>
      <w:r w:rsidR="00A63CFD">
        <w:rPr>
          <w:szCs w:val="24"/>
        </w:rPr>
        <w:t>.</w:t>
      </w:r>
      <w:r w:rsidRPr="00517ADF">
        <w:rPr>
          <w:szCs w:val="24"/>
        </w:rPr>
        <w:t>500</w:t>
      </w:r>
      <w:r w:rsidR="00A63CFD">
        <w:rPr>
          <w:szCs w:val="24"/>
        </w:rPr>
        <w:t>,00</w:t>
      </w:r>
      <w:r w:rsidRPr="00517ADF">
        <w:rPr>
          <w:szCs w:val="24"/>
        </w:rPr>
        <w:t xml:space="preserve"> Eur;</w:t>
      </w:r>
    </w:p>
    <w:p w14:paraId="0D5465E5" w14:textId="17A9E7AC" w:rsidR="00517ADF" w:rsidRPr="00517ADF" w:rsidRDefault="00517ADF">
      <w:pPr>
        <w:pStyle w:val="Pagrindinistekstas"/>
        <w:numPr>
          <w:ilvl w:val="1"/>
          <w:numId w:val="1"/>
        </w:numPr>
        <w:ind w:left="0" w:firstLine="567"/>
        <w:rPr>
          <w:szCs w:val="24"/>
        </w:rPr>
      </w:pPr>
      <w:r>
        <w:rPr>
          <w:b/>
          <w:bCs/>
          <w:szCs w:val="24"/>
        </w:rPr>
        <w:t>ketvirt</w:t>
      </w:r>
      <w:r w:rsidRPr="00A335E6">
        <w:rPr>
          <w:b/>
          <w:bCs/>
          <w:szCs w:val="24"/>
        </w:rPr>
        <w:t>ojoje pirkimo objekto dalyje</w:t>
      </w:r>
      <w:r w:rsidRPr="00901366">
        <w:rPr>
          <w:szCs w:val="24"/>
        </w:rPr>
        <w:t xml:space="preserve"> </w:t>
      </w:r>
      <w:r w:rsidRPr="00517ADF">
        <w:rPr>
          <w:szCs w:val="24"/>
        </w:rPr>
        <w:t>21</w:t>
      </w:r>
      <w:r w:rsidR="00A63CFD">
        <w:rPr>
          <w:szCs w:val="24"/>
        </w:rPr>
        <w:t>.</w:t>
      </w:r>
      <w:r w:rsidRPr="00517ADF">
        <w:rPr>
          <w:szCs w:val="24"/>
        </w:rPr>
        <w:t>400</w:t>
      </w:r>
      <w:r w:rsidR="00A63CFD">
        <w:rPr>
          <w:szCs w:val="24"/>
        </w:rPr>
        <w:t>,00</w:t>
      </w:r>
      <w:r w:rsidRPr="00517ADF">
        <w:rPr>
          <w:szCs w:val="24"/>
        </w:rPr>
        <w:t xml:space="preserve"> Eur.</w:t>
      </w:r>
    </w:p>
    <w:p w14:paraId="48621048" w14:textId="17CE78F7" w:rsidR="004461C4" w:rsidRPr="00D37CD0" w:rsidRDefault="004461C4">
      <w:pPr>
        <w:pStyle w:val="Pagrindinistekstas"/>
        <w:numPr>
          <w:ilvl w:val="0"/>
          <w:numId w:val="1"/>
        </w:numPr>
        <w:ind w:left="0" w:firstLine="567"/>
        <w:rPr>
          <w:szCs w:val="24"/>
        </w:rPr>
      </w:pPr>
      <w:r w:rsidRPr="0035771A">
        <w:rPr>
          <w:szCs w:val="24"/>
        </w:rPr>
        <w:t xml:space="preserve">Jei perkančioji organizacija pasinaudoja </w:t>
      </w:r>
      <w:r w:rsidR="00DD56F3">
        <w:rPr>
          <w:szCs w:val="24"/>
        </w:rPr>
        <w:t>pirkimo sutarties sąlygų įvykdymo užtikrinimu</w:t>
      </w:r>
      <w:r w:rsidRPr="0035771A">
        <w:rPr>
          <w:szCs w:val="24"/>
        </w:rPr>
        <w:t xml:space="preserve">, </w:t>
      </w:r>
      <w:r w:rsidR="00D21417">
        <w:rPr>
          <w:szCs w:val="24"/>
        </w:rPr>
        <w:t>tiekėjas</w:t>
      </w:r>
      <w:r w:rsidRPr="0035771A">
        <w:rPr>
          <w:szCs w:val="24"/>
        </w:rPr>
        <w:t xml:space="preserve">, siekdamas toliau vykdyti </w:t>
      </w:r>
      <w:r w:rsidR="00F6667D">
        <w:rPr>
          <w:szCs w:val="24"/>
        </w:rPr>
        <w:t xml:space="preserve">pirkimo </w:t>
      </w:r>
      <w:r w:rsidRPr="0035771A">
        <w:rPr>
          <w:szCs w:val="24"/>
        </w:rPr>
        <w:t xml:space="preserve">sutarties įsipareigojimus, </w:t>
      </w:r>
      <w:r w:rsidRPr="005D6E55">
        <w:rPr>
          <w:szCs w:val="24"/>
        </w:rPr>
        <w:t xml:space="preserve">privalo </w:t>
      </w:r>
      <w:r w:rsidRPr="00715CDC">
        <w:rPr>
          <w:szCs w:val="24"/>
        </w:rPr>
        <w:t xml:space="preserve">per </w:t>
      </w:r>
      <w:r w:rsidR="00147D15" w:rsidRPr="00715CDC">
        <w:rPr>
          <w:szCs w:val="24"/>
        </w:rPr>
        <w:t>10</w:t>
      </w:r>
      <w:r w:rsidRPr="00715CDC">
        <w:rPr>
          <w:szCs w:val="24"/>
        </w:rPr>
        <w:t xml:space="preserve"> darbo </w:t>
      </w:r>
      <w:r w:rsidRPr="005D6E55">
        <w:rPr>
          <w:szCs w:val="24"/>
        </w:rPr>
        <w:t>dien</w:t>
      </w:r>
      <w:r w:rsidR="00147D15">
        <w:rPr>
          <w:szCs w:val="24"/>
        </w:rPr>
        <w:t>ų</w:t>
      </w:r>
      <w:r w:rsidRPr="005D6E55">
        <w:rPr>
          <w:szCs w:val="24"/>
        </w:rPr>
        <w:t xml:space="preserve"> </w:t>
      </w:r>
      <w:r w:rsidR="00DD56F3">
        <w:rPr>
          <w:szCs w:val="24"/>
        </w:rPr>
        <w:t>pervesti perkančiajai organizacijai naują užstatą ar pateikti naują garantiją (laidavim</w:t>
      </w:r>
      <w:r w:rsidR="007D6B6A">
        <w:rPr>
          <w:szCs w:val="24"/>
        </w:rPr>
        <w:t>o draudimą</w:t>
      </w:r>
      <w:r w:rsidR="00DD56F3">
        <w:rPr>
          <w:szCs w:val="24"/>
        </w:rPr>
        <w:t xml:space="preserve">) </w:t>
      </w:r>
      <w:r w:rsidR="00DD56F3" w:rsidRPr="00DD56F3">
        <w:rPr>
          <w:b/>
          <w:bCs/>
          <w:szCs w:val="24"/>
        </w:rPr>
        <w:fldChar w:fldCharType="begin"/>
      </w:r>
      <w:r w:rsidR="00DD56F3" w:rsidRPr="00DD56F3">
        <w:rPr>
          <w:b/>
          <w:bCs/>
          <w:szCs w:val="24"/>
        </w:rPr>
        <w:instrText xml:space="preserve"> REF _Ref88485151 \r \h </w:instrText>
      </w:r>
      <w:r w:rsidR="00DD56F3">
        <w:rPr>
          <w:b/>
          <w:bCs/>
          <w:szCs w:val="24"/>
        </w:rPr>
        <w:instrText xml:space="preserve"> \* MERGEFORMAT </w:instrText>
      </w:r>
      <w:r w:rsidR="00DD56F3" w:rsidRPr="00DD56F3">
        <w:rPr>
          <w:b/>
          <w:bCs/>
          <w:szCs w:val="24"/>
        </w:rPr>
      </w:r>
      <w:r w:rsidR="00DD56F3" w:rsidRPr="00DD56F3">
        <w:rPr>
          <w:b/>
          <w:bCs/>
          <w:szCs w:val="24"/>
        </w:rPr>
        <w:fldChar w:fldCharType="separate"/>
      </w:r>
      <w:r w:rsidR="003705D0">
        <w:rPr>
          <w:b/>
          <w:bCs/>
          <w:szCs w:val="24"/>
        </w:rPr>
        <w:t>112</w:t>
      </w:r>
      <w:r w:rsidR="00DD56F3" w:rsidRPr="00DD56F3">
        <w:rPr>
          <w:b/>
          <w:bCs/>
          <w:szCs w:val="24"/>
        </w:rPr>
        <w:fldChar w:fldCharType="end"/>
      </w:r>
      <w:r w:rsidR="00DD56F3">
        <w:rPr>
          <w:szCs w:val="24"/>
        </w:rPr>
        <w:t xml:space="preserve"> punkte nurodytai sumai.</w:t>
      </w:r>
      <w:r w:rsidRPr="00D37CD0">
        <w:rPr>
          <w:szCs w:val="24"/>
        </w:rPr>
        <w:t xml:space="preserve"> Vėlesni </w:t>
      </w:r>
      <w:r w:rsidR="00DC6E62">
        <w:rPr>
          <w:szCs w:val="24"/>
        </w:rPr>
        <w:t xml:space="preserve">pirkimo </w:t>
      </w:r>
      <w:r w:rsidRPr="00D37CD0">
        <w:rPr>
          <w:szCs w:val="24"/>
        </w:rPr>
        <w:t xml:space="preserve">sutarties ar kitų su ja susijusių dokumentų pakeitimai ar papildymai neturės įtakos </w:t>
      </w:r>
      <w:r w:rsidR="00D21417">
        <w:rPr>
          <w:szCs w:val="24"/>
        </w:rPr>
        <w:t>tiekėjo</w:t>
      </w:r>
      <w:r w:rsidRPr="00D37CD0">
        <w:rPr>
          <w:szCs w:val="24"/>
        </w:rPr>
        <w:t xml:space="preserve"> įsipareigojimų pagal </w:t>
      </w:r>
      <w:r w:rsidR="00A248A5">
        <w:rPr>
          <w:szCs w:val="24"/>
        </w:rPr>
        <w:t xml:space="preserve">pirkimo </w:t>
      </w:r>
      <w:r w:rsidRPr="00D37CD0">
        <w:rPr>
          <w:szCs w:val="24"/>
        </w:rPr>
        <w:t>sutarties sąlygų įvykdymo užstatu</w:t>
      </w:r>
      <w:r w:rsidR="00122708">
        <w:rPr>
          <w:szCs w:val="24"/>
        </w:rPr>
        <w:t>, garantija ar laidavim</w:t>
      </w:r>
      <w:r w:rsidR="007D6B6A">
        <w:rPr>
          <w:szCs w:val="24"/>
        </w:rPr>
        <w:t>o draudimu</w:t>
      </w:r>
      <w:r w:rsidRPr="00D37CD0">
        <w:rPr>
          <w:szCs w:val="24"/>
        </w:rPr>
        <w:t xml:space="preserve"> </w:t>
      </w:r>
      <w:proofErr w:type="spellStart"/>
      <w:r w:rsidRPr="00D37CD0">
        <w:rPr>
          <w:szCs w:val="24"/>
        </w:rPr>
        <w:t>vykdytinumui</w:t>
      </w:r>
      <w:proofErr w:type="spellEnd"/>
      <w:r w:rsidRPr="00D37CD0">
        <w:rPr>
          <w:szCs w:val="24"/>
        </w:rPr>
        <w:t xml:space="preserve"> ar apimčiai ir neatleis dalyvio nuo pilnutinio įsipareigojimų pagal </w:t>
      </w:r>
      <w:r w:rsidR="000C1480">
        <w:rPr>
          <w:szCs w:val="24"/>
        </w:rPr>
        <w:t xml:space="preserve">pirkimo </w:t>
      </w:r>
      <w:r w:rsidRPr="00D37CD0">
        <w:rPr>
          <w:szCs w:val="24"/>
        </w:rPr>
        <w:t>sutarties sąlygų įvykdymo užstatu</w:t>
      </w:r>
      <w:r w:rsidR="00122708">
        <w:rPr>
          <w:szCs w:val="24"/>
        </w:rPr>
        <w:t>, garantija ar laidavim</w:t>
      </w:r>
      <w:r w:rsidR="007D6B6A">
        <w:rPr>
          <w:szCs w:val="24"/>
        </w:rPr>
        <w:t>o draudimu</w:t>
      </w:r>
      <w:r w:rsidRPr="00D37CD0">
        <w:rPr>
          <w:szCs w:val="24"/>
        </w:rPr>
        <w:t xml:space="preserve"> vykdymo.</w:t>
      </w:r>
    </w:p>
    <w:p w14:paraId="75176934" w14:textId="10228CC6" w:rsidR="004461C4" w:rsidRPr="00D37CD0" w:rsidRDefault="004461C4">
      <w:pPr>
        <w:pStyle w:val="Pagrindinistekstas"/>
        <w:numPr>
          <w:ilvl w:val="0"/>
          <w:numId w:val="1"/>
        </w:numPr>
        <w:ind w:left="0" w:firstLine="567"/>
        <w:rPr>
          <w:szCs w:val="24"/>
        </w:rPr>
      </w:pPr>
      <w:r w:rsidRPr="00D37CD0">
        <w:rPr>
          <w:szCs w:val="24"/>
        </w:rPr>
        <w:t xml:space="preserve">Dalyviui ir garantui </w:t>
      </w:r>
      <w:r w:rsidR="00122708">
        <w:rPr>
          <w:szCs w:val="24"/>
        </w:rPr>
        <w:t xml:space="preserve">(bankui ir draudimo bendrovei) </w:t>
      </w:r>
      <w:r w:rsidRPr="00D37CD0">
        <w:rPr>
          <w:szCs w:val="24"/>
        </w:rPr>
        <w:t xml:space="preserve">keliami šie </w:t>
      </w:r>
      <w:r w:rsidR="00445DD2">
        <w:rPr>
          <w:szCs w:val="24"/>
        </w:rPr>
        <w:t xml:space="preserve">pirkimo </w:t>
      </w:r>
      <w:r w:rsidRPr="00D37CD0">
        <w:rPr>
          <w:szCs w:val="24"/>
        </w:rPr>
        <w:t xml:space="preserve">sutarties sąlygų įvykdymo garantijos </w:t>
      </w:r>
      <w:r w:rsidR="0047466A">
        <w:rPr>
          <w:szCs w:val="24"/>
        </w:rPr>
        <w:t>(laidavimo</w:t>
      </w:r>
      <w:r w:rsidR="007D6B6A">
        <w:rPr>
          <w:szCs w:val="24"/>
        </w:rPr>
        <w:t xml:space="preserve"> draudimo</w:t>
      </w:r>
      <w:r w:rsidR="0047466A">
        <w:rPr>
          <w:szCs w:val="24"/>
        </w:rPr>
        <w:t xml:space="preserve">) </w:t>
      </w:r>
      <w:r w:rsidRPr="00D37CD0">
        <w:rPr>
          <w:szCs w:val="24"/>
        </w:rPr>
        <w:t>pateikimo, jos turinio ir formos reikalavimai:</w:t>
      </w:r>
    </w:p>
    <w:p w14:paraId="1E2BE1EF" w14:textId="097029EE" w:rsidR="004461C4" w:rsidRPr="00D37CD0" w:rsidRDefault="004461C4">
      <w:pPr>
        <w:pStyle w:val="Pagrindinistekstas"/>
        <w:numPr>
          <w:ilvl w:val="1"/>
          <w:numId w:val="1"/>
        </w:numPr>
        <w:ind w:left="0" w:firstLine="567"/>
        <w:rPr>
          <w:szCs w:val="24"/>
        </w:rPr>
      </w:pPr>
      <w:r w:rsidRPr="00D37CD0">
        <w:rPr>
          <w:szCs w:val="24"/>
        </w:rPr>
        <w:t xml:space="preserve">dalyvis, kurio pasiūlymas pripažintas laimėjusiu, </w:t>
      </w:r>
      <w:r w:rsidRPr="00715CDC">
        <w:rPr>
          <w:szCs w:val="24"/>
        </w:rPr>
        <w:t xml:space="preserve">per </w:t>
      </w:r>
      <w:r w:rsidR="00147D15" w:rsidRPr="00715CDC">
        <w:rPr>
          <w:szCs w:val="24"/>
        </w:rPr>
        <w:t>10</w:t>
      </w:r>
      <w:r w:rsidRPr="00715CDC">
        <w:rPr>
          <w:szCs w:val="24"/>
        </w:rPr>
        <w:t xml:space="preserve"> darbo </w:t>
      </w:r>
      <w:r w:rsidRPr="005D6E55">
        <w:rPr>
          <w:szCs w:val="24"/>
        </w:rPr>
        <w:t>dien</w:t>
      </w:r>
      <w:r w:rsidR="00147D15">
        <w:rPr>
          <w:szCs w:val="24"/>
        </w:rPr>
        <w:t>ų</w:t>
      </w:r>
      <w:r w:rsidRPr="005D6E55">
        <w:rPr>
          <w:szCs w:val="24"/>
        </w:rPr>
        <w:t xml:space="preserve"> nuo </w:t>
      </w:r>
      <w:r w:rsidR="005D6E55">
        <w:rPr>
          <w:szCs w:val="24"/>
        </w:rPr>
        <w:t xml:space="preserve">pirkimo </w:t>
      </w:r>
      <w:r w:rsidRPr="00D37CD0">
        <w:rPr>
          <w:szCs w:val="24"/>
        </w:rPr>
        <w:t xml:space="preserve">sutarties pasirašymo dienos privalės perkančiajai organizacijai pateikti atitinkančią Lietuvos Respublikos teisės aktų reikalavimus, banko </w:t>
      </w:r>
      <w:r w:rsidR="0047466A">
        <w:rPr>
          <w:szCs w:val="24"/>
        </w:rPr>
        <w:t xml:space="preserve">arba draudimo bendrovės </w:t>
      </w:r>
      <w:r w:rsidRPr="00D37CD0">
        <w:rPr>
          <w:szCs w:val="24"/>
        </w:rPr>
        <w:t xml:space="preserve">besąlygišką ir neatšaukiamą </w:t>
      </w:r>
      <w:r w:rsidR="001827AB">
        <w:rPr>
          <w:szCs w:val="24"/>
        </w:rPr>
        <w:lastRenderedPageBreak/>
        <w:t xml:space="preserve">pirkimo </w:t>
      </w:r>
      <w:r w:rsidRPr="00D37CD0">
        <w:rPr>
          <w:szCs w:val="24"/>
        </w:rPr>
        <w:t xml:space="preserve">sutarties sąlygų įvykdymo garantiją </w:t>
      </w:r>
      <w:r w:rsidR="0047466A">
        <w:rPr>
          <w:szCs w:val="24"/>
        </w:rPr>
        <w:t>(laidavim</w:t>
      </w:r>
      <w:r w:rsidR="007D6B6A">
        <w:rPr>
          <w:szCs w:val="24"/>
        </w:rPr>
        <w:t>o draudimą</w:t>
      </w:r>
      <w:r w:rsidR="0047466A">
        <w:rPr>
          <w:szCs w:val="24"/>
        </w:rPr>
        <w:t>)</w:t>
      </w:r>
      <w:r w:rsidR="00267FF3">
        <w:rPr>
          <w:szCs w:val="24"/>
        </w:rPr>
        <w:t>, pasirašytą saugiu elektroniniu parašu</w:t>
      </w:r>
      <w:r w:rsidR="00D21417">
        <w:rPr>
          <w:szCs w:val="24"/>
        </w:rPr>
        <w:t xml:space="preserve">. </w:t>
      </w:r>
      <w:r w:rsidR="00D21417" w:rsidRPr="0057627D">
        <w:rPr>
          <w:rFonts w:eastAsia="Calibri"/>
          <w:bCs/>
          <w:szCs w:val="24"/>
        </w:rPr>
        <w:t xml:space="preserve">Jeigu dalyvis pateikia draudimo bendrovės išduotą pirkimo sutarties sąlygų įvykdymo užtikrinimo galiojimą užtikrinantį dokumentą, tai kartu su pirkimo sutarties sąlygų įvykdymo užtikrinimo laidavimo draudimo raštu dalyvis turi pateikti ir pasirašytą </w:t>
      </w:r>
      <w:r w:rsidR="00267FF3">
        <w:rPr>
          <w:rFonts w:eastAsia="Calibri"/>
          <w:bCs/>
          <w:szCs w:val="24"/>
        </w:rPr>
        <w:t xml:space="preserve">saugiu elektroniniu parašu </w:t>
      </w:r>
      <w:r w:rsidR="00D21417" w:rsidRPr="0057627D">
        <w:rPr>
          <w:rFonts w:eastAsia="Calibri"/>
          <w:bCs/>
          <w:szCs w:val="24"/>
        </w:rPr>
        <w:t>draudimo liudijimo (poliso) originalą bei mokestinio pavedimo kopiją, kad draudimo įmoka už šį išduotą pirkimo sutarties sąlygų įvykdymo užtikrinimo laidavimo draudimo raštą yra sumokėta</w:t>
      </w:r>
      <w:r w:rsidR="00122708">
        <w:rPr>
          <w:szCs w:val="24"/>
        </w:rPr>
        <w:t>;</w:t>
      </w:r>
    </w:p>
    <w:p w14:paraId="726D24A4" w14:textId="197F106B" w:rsidR="004461C4" w:rsidRPr="00205EFC" w:rsidRDefault="004461C4">
      <w:pPr>
        <w:pStyle w:val="Pagrindinistekstas"/>
        <w:numPr>
          <w:ilvl w:val="1"/>
          <w:numId w:val="1"/>
        </w:numPr>
        <w:ind w:left="0" w:firstLine="567"/>
        <w:rPr>
          <w:szCs w:val="24"/>
        </w:rPr>
      </w:pPr>
      <w:r w:rsidRPr="00205EFC">
        <w:rPr>
          <w:szCs w:val="24"/>
        </w:rPr>
        <w:t xml:space="preserve">garantijos </w:t>
      </w:r>
      <w:r w:rsidR="0047466A" w:rsidRPr="00205EFC">
        <w:rPr>
          <w:szCs w:val="24"/>
        </w:rPr>
        <w:t>(laidavimo</w:t>
      </w:r>
      <w:r w:rsidR="00DC741C">
        <w:rPr>
          <w:szCs w:val="24"/>
        </w:rPr>
        <w:t xml:space="preserve"> draudimo</w:t>
      </w:r>
      <w:r w:rsidR="0047466A" w:rsidRPr="00205EFC">
        <w:rPr>
          <w:szCs w:val="24"/>
        </w:rPr>
        <w:t xml:space="preserve">) </w:t>
      </w:r>
      <w:r w:rsidRPr="00205EFC">
        <w:rPr>
          <w:szCs w:val="24"/>
        </w:rPr>
        <w:t xml:space="preserve">galiojimo terminas: </w:t>
      </w:r>
      <w:r w:rsidRPr="00205EFC">
        <w:rPr>
          <w:rFonts w:eastAsia="Calibri"/>
          <w:bCs/>
          <w:szCs w:val="24"/>
        </w:rPr>
        <w:t xml:space="preserve">ne trumpiau kaip </w:t>
      </w:r>
      <w:r w:rsidR="003179DC">
        <w:rPr>
          <w:rFonts w:eastAsia="Calibri"/>
          <w:bCs/>
          <w:szCs w:val="24"/>
        </w:rPr>
        <w:t>37</w:t>
      </w:r>
      <w:r w:rsidRPr="00205EFC">
        <w:rPr>
          <w:rFonts w:eastAsia="Calibri"/>
          <w:bCs/>
          <w:szCs w:val="24"/>
        </w:rPr>
        <w:t xml:space="preserve"> mėn. nuo pirkimo sutarties </w:t>
      </w:r>
      <w:r w:rsidR="00135B62" w:rsidRPr="00205EFC">
        <w:rPr>
          <w:rFonts w:eastAsia="Calibri"/>
          <w:bCs/>
          <w:szCs w:val="24"/>
        </w:rPr>
        <w:t>įsigaliojimo</w:t>
      </w:r>
      <w:r w:rsidR="003E5AB2" w:rsidRPr="00205EFC">
        <w:rPr>
          <w:rFonts w:eastAsia="Calibri"/>
          <w:bCs/>
          <w:szCs w:val="24"/>
        </w:rPr>
        <w:t xml:space="preserve"> dienos</w:t>
      </w:r>
      <w:r w:rsidRPr="00205EFC">
        <w:rPr>
          <w:rFonts w:eastAsia="Calibri"/>
          <w:bCs/>
          <w:szCs w:val="24"/>
        </w:rPr>
        <w:t>;</w:t>
      </w:r>
    </w:p>
    <w:p w14:paraId="6023A335" w14:textId="5926490D" w:rsidR="004461C4" w:rsidRPr="00D37CD0" w:rsidRDefault="004461C4">
      <w:pPr>
        <w:pStyle w:val="Pagrindinistekstas"/>
        <w:numPr>
          <w:ilvl w:val="1"/>
          <w:numId w:val="1"/>
        </w:numPr>
        <w:ind w:left="0" w:firstLine="567"/>
        <w:rPr>
          <w:szCs w:val="24"/>
        </w:rPr>
      </w:pPr>
      <w:r w:rsidRPr="00D37CD0">
        <w:rPr>
          <w:szCs w:val="24"/>
        </w:rPr>
        <w:t xml:space="preserve">garantijos </w:t>
      </w:r>
      <w:r w:rsidR="0047466A">
        <w:rPr>
          <w:szCs w:val="24"/>
        </w:rPr>
        <w:t>(laidavimo</w:t>
      </w:r>
      <w:r w:rsidR="00F53096">
        <w:rPr>
          <w:szCs w:val="24"/>
        </w:rPr>
        <w:t xml:space="preserve"> draudimo</w:t>
      </w:r>
      <w:r w:rsidR="0047466A">
        <w:rPr>
          <w:szCs w:val="24"/>
        </w:rPr>
        <w:t xml:space="preserve">) </w:t>
      </w:r>
      <w:r w:rsidRPr="00D37CD0">
        <w:rPr>
          <w:szCs w:val="24"/>
        </w:rPr>
        <w:t xml:space="preserve">dalykas: </w:t>
      </w:r>
      <w:r w:rsidR="00E549E4">
        <w:rPr>
          <w:szCs w:val="24"/>
        </w:rPr>
        <w:t>pirkimo sutarties sąlygų esminiai pažeidimai</w:t>
      </w:r>
      <w:r w:rsidR="004D3502">
        <w:rPr>
          <w:szCs w:val="24"/>
        </w:rPr>
        <w:t xml:space="preserve"> ir (ar)</w:t>
      </w:r>
      <w:r w:rsidR="00E549E4">
        <w:rPr>
          <w:szCs w:val="24"/>
        </w:rPr>
        <w:t xml:space="preserve"> kiti </w:t>
      </w:r>
      <w:r w:rsidR="00D864AE">
        <w:rPr>
          <w:szCs w:val="24"/>
        </w:rPr>
        <w:t xml:space="preserve">pirkimo </w:t>
      </w:r>
      <w:r w:rsidR="0087793D">
        <w:rPr>
          <w:szCs w:val="24"/>
        </w:rPr>
        <w:t xml:space="preserve">sutarties </w:t>
      </w:r>
      <w:r w:rsidR="00D864AE">
        <w:rPr>
          <w:szCs w:val="24"/>
        </w:rPr>
        <w:t xml:space="preserve">specialiosiose </w:t>
      </w:r>
      <w:r w:rsidR="0087793D">
        <w:rPr>
          <w:szCs w:val="24"/>
        </w:rPr>
        <w:t xml:space="preserve">sąlygose </w:t>
      </w:r>
      <w:r w:rsidR="00E549E4">
        <w:rPr>
          <w:szCs w:val="24"/>
        </w:rPr>
        <w:t>numatyti atvejai</w:t>
      </w:r>
      <w:r w:rsidRPr="00D37CD0">
        <w:rPr>
          <w:szCs w:val="24"/>
        </w:rPr>
        <w:t>;</w:t>
      </w:r>
    </w:p>
    <w:p w14:paraId="52391D5E" w14:textId="1992597E" w:rsidR="004461C4" w:rsidRPr="00D21417" w:rsidRDefault="004461C4">
      <w:pPr>
        <w:pStyle w:val="Pagrindinistekstas"/>
        <w:numPr>
          <w:ilvl w:val="1"/>
          <w:numId w:val="1"/>
        </w:numPr>
        <w:ind w:left="0" w:firstLine="567"/>
        <w:rPr>
          <w:iCs/>
          <w:szCs w:val="24"/>
        </w:rPr>
      </w:pPr>
      <w:r w:rsidRPr="00D37CD0">
        <w:rPr>
          <w:szCs w:val="24"/>
        </w:rPr>
        <w:t xml:space="preserve">garantijos </w:t>
      </w:r>
      <w:r w:rsidR="0047466A">
        <w:rPr>
          <w:szCs w:val="24"/>
        </w:rPr>
        <w:t>(laidavimo</w:t>
      </w:r>
      <w:r w:rsidR="00F53096">
        <w:rPr>
          <w:szCs w:val="24"/>
        </w:rPr>
        <w:t xml:space="preserve"> draudimo</w:t>
      </w:r>
      <w:r w:rsidR="0047466A">
        <w:rPr>
          <w:szCs w:val="24"/>
        </w:rPr>
        <w:t xml:space="preserve">) </w:t>
      </w:r>
      <w:r w:rsidRPr="00D37CD0">
        <w:rPr>
          <w:szCs w:val="24"/>
        </w:rPr>
        <w:t xml:space="preserve">sumos išmokėjimo sąlygos ir tvarka: </w:t>
      </w:r>
      <w:r w:rsidRPr="00715CDC">
        <w:rPr>
          <w:szCs w:val="24"/>
        </w:rPr>
        <w:t xml:space="preserve">per </w:t>
      </w:r>
      <w:r w:rsidR="00147D15" w:rsidRPr="00715CDC">
        <w:rPr>
          <w:szCs w:val="24"/>
        </w:rPr>
        <w:t>10</w:t>
      </w:r>
      <w:r w:rsidRPr="00715CDC">
        <w:rPr>
          <w:szCs w:val="24"/>
        </w:rPr>
        <w:t xml:space="preserve"> darbo </w:t>
      </w:r>
      <w:r w:rsidRPr="00D37CD0">
        <w:rPr>
          <w:szCs w:val="24"/>
        </w:rPr>
        <w:t>dien</w:t>
      </w:r>
      <w:r w:rsidR="00147D15">
        <w:rPr>
          <w:szCs w:val="24"/>
        </w:rPr>
        <w:t>ų</w:t>
      </w:r>
      <w:r w:rsidRPr="00D37CD0">
        <w:rPr>
          <w:szCs w:val="24"/>
        </w:rPr>
        <w:t xml:space="preserve"> nuo pirmo raštiško perkančiosios organizacijos pranešimo garantui apie </w:t>
      </w:r>
      <w:r w:rsidR="00E30A23" w:rsidRPr="00E30A23">
        <w:rPr>
          <w:szCs w:val="24"/>
        </w:rPr>
        <w:t>pirkimo sutarties sąlygų esminį (-</w:t>
      </w:r>
      <w:proofErr w:type="spellStart"/>
      <w:r w:rsidR="00E30A23" w:rsidRPr="00E30A23">
        <w:rPr>
          <w:szCs w:val="24"/>
        </w:rPr>
        <w:t>ius</w:t>
      </w:r>
      <w:proofErr w:type="spellEnd"/>
      <w:r w:rsidR="00E30A23" w:rsidRPr="00E30A23">
        <w:rPr>
          <w:szCs w:val="24"/>
        </w:rPr>
        <w:t>) pažeidimą (-</w:t>
      </w:r>
      <w:proofErr w:type="spellStart"/>
      <w:r w:rsidR="00E30A23" w:rsidRPr="00E30A23">
        <w:rPr>
          <w:szCs w:val="24"/>
        </w:rPr>
        <w:t>us</w:t>
      </w:r>
      <w:proofErr w:type="spellEnd"/>
      <w:r w:rsidR="00E30A23" w:rsidRPr="00E30A23">
        <w:rPr>
          <w:szCs w:val="24"/>
        </w:rPr>
        <w:t xml:space="preserve">) </w:t>
      </w:r>
      <w:r w:rsidR="004D3502">
        <w:rPr>
          <w:szCs w:val="24"/>
        </w:rPr>
        <w:t>ir (ar)</w:t>
      </w:r>
      <w:r w:rsidR="00E30A23" w:rsidRPr="00E30A23">
        <w:rPr>
          <w:szCs w:val="24"/>
        </w:rPr>
        <w:t xml:space="preserve"> kitus specialiosiose sutarties sąlygose numatytus atvejus</w:t>
      </w:r>
      <w:r w:rsidR="00D21417" w:rsidRPr="00D21417">
        <w:rPr>
          <w:szCs w:val="24"/>
        </w:rPr>
        <w:t>.</w:t>
      </w:r>
      <w:r w:rsidRPr="00D37CD0">
        <w:rPr>
          <w:szCs w:val="24"/>
        </w:rPr>
        <w:t xml:space="preserve"> Garantas neturi teisės reikalauti, kad perkančioji organizacija pagrįstų savo reikalavimą. Perkančioji organizacija pranešime garantui nurodys, </w:t>
      </w:r>
      <w:r w:rsidRPr="00E130A8">
        <w:rPr>
          <w:szCs w:val="24"/>
        </w:rPr>
        <w:t>kad garantijos</w:t>
      </w:r>
      <w:r w:rsidR="00C30C8C">
        <w:rPr>
          <w:szCs w:val="24"/>
        </w:rPr>
        <w:t xml:space="preserve"> </w:t>
      </w:r>
      <w:r w:rsidR="0047466A">
        <w:rPr>
          <w:szCs w:val="24"/>
        </w:rPr>
        <w:t>(laidavimo</w:t>
      </w:r>
      <w:r w:rsidR="00F53096">
        <w:rPr>
          <w:szCs w:val="24"/>
        </w:rPr>
        <w:t xml:space="preserve"> draudimo</w:t>
      </w:r>
      <w:r w:rsidR="0047466A">
        <w:rPr>
          <w:szCs w:val="24"/>
        </w:rPr>
        <w:t xml:space="preserve">) </w:t>
      </w:r>
      <w:r w:rsidRPr="00E130A8">
        <w:rPr>
          <w:szCs w:val="24"/>
        </w:rPr>
        <w:t xml:space="preserve">suma jai priklauso dėl to, kad tiekėjas </w:t>
      </w:r>
      <w:r w:rsidR="0015288B" w:rsidRPr="0015288B">
        <w:rPr>
          <w:szCs w:val="24"/>
        </w:rPr>
        <w:t>pažeidė esminę (-</w:t>
      </w:r>
      <w:proofErr w:type="spellStart"/>
      <w:r w:rsidR="0015288B" w:rsidRPr="0015288B">
        <w:rPr>
          <w:szCs w:val="24"/>
        </w:rPr>
        <w:t>es</w:t>
      </w:r>
      <w:proofErr w:type="spellEnd"/>
      <w:r w:rsidR="0015288B" w:rsidRPr="0015288B">
        <w:rPr>
          <w:szCs w:val="24"/>
        </w:rPr>
        <w:t>) pirkimo sutarties sąlygą (-</w:t>
      </w:r>
      <w:proofErr w:type="spellStart"/>
      <w:r w:rsidR="0015288B" w:rsidRPr="0015288B">
        <w:rPr>
          <w:szCs w:val="24"/>
        </w:rPr>
        <w:t>as</w:t>
      </w:r>
      <w:proofErr w:type="spellEnd"/>
      <w:r w:rsidR="0015288B" w:rsidRPr="0015288B">
        <w:rPr>
          <w:szCs w:val="24"/>
        </w:rPr>
        <w:t>)</w:t>
      </w:r>
      <w:r w:rsidR="004D3502">
        <w:rPr>
          <w:szCs w:val="24"/>
        </w:rPr>
        <w:t xml:space="preserve"> ir (ar)</w:t>
      </w:r>
      <w:r w:rsidR="0015288B" w:rsidRPr="0015288B">
        <w:rPr>
          <w:szCs w:val="24"/>
        </w:rPr>
        <w:t xml:space="preserve"> kitus specialiosiose sutarties sąlygose numatytus atvejus</w:t>
      </w:r>
      <w:r w:rsidRPr="00D21417">
        <w:rPr>
          <w:iCs/>
          <w:szCs w:val="24"/>
        </w:rPr>
        <w:t>.</w:t>
      </w:r>
    </w:p>
    <w:p w14:paraId="4F2979EB" w14:textId="77777777" w:rsidR="00191CC4" w:rsidRPr="00191CC4" w:rsidRDefault="00191CC4" w:rsidP="00E130A8">
      <w:pPr>
        <w:spacing w:after="0" w:line="240" w:lineRule="auto"/>
        <w:rPr>
          <w:rFonts w:ascii="Times New Roman" w:eastAsia="Calibri" w:hAnsi="Times New Roman" w:cs="Times New Roman"/>
          <w:bCs/>
          <w:sz w:val="24"/>
          <w:szCs w:val="24"/>
          <w:lang w:eastAsia="en-US"/>
        </w:rPr>
      </w:pPr>
    </w:p>
    <w:p w14:paraId="05370FF4"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XI SKYRIUS</w:t>
      </w:r>
    </w:p>
    <w:p w14:paraId="2C6BC67A"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INFORMACIJA APIE ATIDĖJIMO TERMINO TAIKYMĄ, GINČŲ NAGRINĖJIMO TVARKĄ</w:t>
      </w:r>
    </w:p>
    <w:p w14:paraId="3DAA110F" w14:textId="77777777" w:rsidR="00191CC4" w:rsidRPr="00191CC4" w:rsidRDefault="00191CC4" w:rsidP="00E130A8">
      <w:pPr>
        <w:spacing w:after="0" w:line="240" w:lineRule="auto"/>
        <w:rPr>
          <w:rFonts w:ascii="Times New Roman" w:eastAsia="Times New Roman" w:hAnsi="Times New Roman" w:cs="Times New Roman"/>
          <w:sz w:val="24"/>
          <w:szCs w:val="24"/>
          <w:lang w:eastAsia="en-US"/>
        </w:rPr>
      </w:pPr>
    </w:p>
    <w:p w14:paraId="405D4504" w14:textId="74640E5A" w:rsidR="00191CC4" w:rsidRPr="00191CC4"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Pirkimo sutartis turi būti sudaroma nedelsiant, bet ne anksčiau, negu pasibaigė atidėjimo terminas, kuris negali būti trumpesnis kaip 10 dienų, o jeigu pranešimas apie sprendimą nustatyti laimėjusį pirkimo pasiūlymą nebuvo siunčiamas elektroninėmis priemonėmis, negali būti trumpesnis kaip 15 dienų. Atidėjimo terminas gali būti netaikomas, kai:</w:t>
      </w:r>
    </w:p>
    <w:p w14:paraId="552D78C1" w14:textId="77777777" w:rsidR="00191CC4" w:rsidRPr="00191CC4" w:rsidRDefault="00191CC4">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vienintelis suinteresuotas dalyvis yra tas, su kuriuo sudaroma pirkimo sutartis ar preliminarioji sutartis, ir nėra suinteresuotų kandidatų; </w:t>
      </w:r>
    </w:p>
    <w:p w14:paraId="4C7E56D5" w14:textId="77777777" w:rsidR="00191CC4" w:rsidRPr="00191CC4" w:rsidRDefault="00191CC4">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pirkimo sutartis sudaroma dinaminės pirkimo sistemos pagrindu arba preliminariosios sutarties pagrindu; </w:t>
      </w:r>
    </w:p>
    <w:p w14:paraId="6F78278B" w14:textId="77777777" w:rsidR="003C2D67" w:rsidRDefault="00191CC4">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pirkimo sutartis sudaroma žodžiu</w:t>
      </w:r>
      <w:r w:rsidR="003C2D67">
        <w:rPr>
          <w:rFonts w:ascii="Times New Roman" w:eastAsia="Times New Roman" w:hAnsi="Times New Roman" w:cs="Times New Roman"/>
          <w:sz w:val="24"/>
          <w:szCs w:val="24"/>
          <w:lang w:eastAsia="en-US"/>
        </w:rPr>
        <w:t>;</w:t>
      </w:r>
    </w:p>
    <w:p w14:paraId="25D6179A" w14:textId="19DFEFA1" w:rsidR="00191CC4" w:rsidRPr="00191CC4" w:rsidRDefault="003C2D67">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3C2D67">
        <w:rPr>
          <w:rFonts w:ascii="Times New Roman" w:eastAsia="Times New Roman" w:hAnsi="Times New Roman" w:cs="Times New Roman"/>
          <w:sz w:val="24"/>
          <w:szCs w:val="24"/>
          <w:lang w:eastAsia="en-US"/>
        </w:rPr>
        <w:t xml:space="preserve">pirkimas atliekamas </w:t>
      </w:r>
      <w:r>
        <w:rPr>
          <w:rFonts w:ascii="Times New Roman" w:eastAsia="Times New Roman" w:hAnsi="Times New Roman" w:cs="Times New Roman"/>
          <w:sz w:val="24"/>
          <w:szCs w:val="24"/>
          <w:lang w:eastAsia="en-US"/>
        </w:rPr>
        <w:t xml:space="preserve">Viešųjų pirkimų </w:t>
      </w:r>
      <w:r w:rsidRPr="003C2D67">
        <w:rPr>
          <w:rFonts w:ascii="Times New Roman" w:eastAsia="Times New Roman" w:hAnsi="Times New Roman" w:cs="Times New Roman"/>
          <w:sz w:val="24"/>
          <w:szCs w:val="24"/>
          <w:lang w:eastAsia="en-US"/>
        </w:rPr>
        <w:t>įstatymo 72 straipsnio 3 dalyje nustatytais atvejais</w:t>
      </w:r>
      <w:r w:rsidR="00191CC4" w:rsidRPr="00191CC4">
        <w:rPr>
          <w:rFonts w:ascii="Times New Roman" w:eastAsia="Times New Roman" w:hAnsi="Times New Roman" w:cs="Times New Roman"/>
          <w:sz w:val="24"/>
          <w:szCs w:val="24"/>
          <w:lang w:eastAsia="en-US"/>
        </w:rPr>
        <w:t>.</w:t>
      </w:r>
    </w:p>
    <w:p w14:paraId="215429D7" w14:textId="77777777" w:rsidR="00191CC4" w:rsidRPr="00191CC4"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Ginčų nagrinėjim</w:t>
      </w:r>
      <w:r w:rsidR="00E130A8">
        <w:rPr>
          <w:rFonts w:ascii="Times New Roman" w:eastAsia="Times New Roman" w:hAnsi="Times New Roman" w:cs="Times New Roman"/>
          <w:sz w:val="24"/>
          <w:szCs w:val="24"/>
          <w:lang w:eastAsia="en-US"/>
        </w:rPr>
        <w:t xml:space="preserve">as, žalos atlyginimas, pirkimo sutarties pripažinimas negaliojančia, alternatyvios sankcijos reglamentuojamos Viešųjų pirkimų įstatymo VII </w:t>
      </w:r>
      <w:r w:rsidRPr="00191CC4">
        <w:rPr>
          <w:rFonts w:ascii="Times New Roman" w:eastAsia="Times New Roman" w:hAnsi="Times New Roman" w:cs="Times New Roman"/>
          <w:sz w:val="24"/>
          <w:szCs w:val="24"/>
          <w:lang w:eastAsia="en-US"/>
        </w:rPr>
        <w:t>skyriuje.</w:t>
      </w:r>
    </w:p>
    <w:p w14:paraId="34D5EE1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E1C42DA"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XII SKYRIUS</w:t>
      </w:r>
    </w:p>
    <w:p w14:paraId="6D3D4BC8"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BAIGIAMOSIOS NUOSTATOS</w:t>
      </w:r>
    </w:p>
    <w:p w14:paraId="63912666"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527B02E0" w14:textId="10B36B4E" w:rsidR="00191CC4" w:rsidRPr="00893491"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Šio pirkimo dokumentuose neaprašytos pirkimo procedūros </w:t>
      </w:r>
      <w:r w:rsidRPr="00191CC4">
        <w:rPr>
          <w:rFonts w:ascii="Times New Roman" w:eastAsia="Times New Roman" w:hAnsi="Times New Roman" w:cs="Times New Roman"/>
          <w:sz w:val="24"/>
          <w:szCs w:val="24"/>
          <w:lang w:eastAsia="en-US"/>
        </w:rPr>
        <w:t xml:space="preserve">vykdomos vadovaujantis Viešųjų pirkimų </w:t>
      </w:r>
      <w:r w:rsidRPr="00893491">
        <w:rPr>
          <w:rFonts w:ascii="Times New Roman" w:eastAsia="Times New Roman" w:hAnsi="Times New Roman" w:cs="Times New Roman"/>
          <w:sz w:val="24"/>
          <w:szCs w:val="24"/>
          <w:lang w:eastAsia="en-US"/>
        </w:rPr>
        <w:t>įstatymo ir jo įgyvendinamųjų teisės aktų nuostatomis.</w:t>
      </w:r>
    </w:p>
    <w:p w14:paraId="4E285984" w14:textId="352F026F" w:rsidR="005B142A" w:rsidRPr="00893491" w:rsidRDefault="005B142A">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893491">
        <w:rPr>
          <w:rFonts w:ascii="Times New Roman" w:eastAsia="Times New Roman" w:hAnsi="Times New Roman" w:cs="Times New Roman"/>
          <w:sz w:val="24"/>
          <w:szCs w:val="24"/>
          <w:lang w:eastAsia="en-US"/>
        </w:rPr>
        <w:t xml:space="preserve">Pirkimo sąlygų priedai yra neatskiriama </w:t>
      </w:r>
      <w:r w:rsidR="00AB4C28" w:rsidRPr="00893491">
        <w:rPr>
          <w:rFonts w:ascii="Times New Roman" w:eastAsia="Times New Roman" w:hAnsi="Times New Roman" w:cs="Times New Roman"/>
          <w:sz w:val="24"/>
          <w:szCs w:val="24"/>
          <w:lang w:eastAsia="en-US"/>
        </w:rPr>
        <w:t xml:space="preserve">šių </w:t>
      </w:r>
      <w:r w:rsidRPr="00893491">
        <w:rPr>
          <w:rFonts w:ascii="Times New Roman" w:eastAsia="Times New Roman" w:hAnsi="Times New Roman" w:cs="Times New Roman"/>
          <w:sz w:val="24"/>
          <w:szCs w:val="24"/>
          <w:lang w:eastAsia="en-US"/>
        </w:rPr>
        <w:t xml:space="preserve">pirkimo </w:t>
      </w:r>
      <w:r w:rsidR="00793717">
        <w:rPr>
          <w:rFonts w:ascii="Times New Roman" w:eastAsia="Times New Roman" w:hAnsi="Times New Roman" w:cs="Times New Roman"/>
          <w:sz w:val="24"/>
          <w:szCs w:val="24"/>
          <w:lang w:eastAsia="en-US"/>
        </w:rPr>
        <w:t xml:space="preserve">dokumentų </w:t>
      </w:r>
      <w:r w:rsidRPr="00893491">
        <w:rPr>
          <w:rFonts w:ascii="Times New Roman" w:eastAsia="Times New Roman" w:hAnsi="Times New Roman" w:cs="Times New Roman"/>
          <w:sz w:val="24"/>
          <w:szCs w:val="24"/>
          <w:lang w:eastAsia="en-US"/>
        </w:rPr>
        <w:t>dalis.</w:t>
      </w:r>
    </w:p>
    <w:p w14:paraId="542A33D3" w14:textId="77777777" w:rsidR="003A181E" w:rsidRDefault="003A181E" w:rsidP="003A181E">
      <w:pPr>
        <w:spacing w:after="0" w:line="240" w:lineRule="auto"/>
        <w:contextualSpacing/>
        <w:jc w:val="both"/>
        <w:rPr>
          <w:rFonts w:ascii="Times New Roman" w:eastAsia="Times New Roman" w:hAnsi="Times New Roman" w:cs="Times New Roman"/>
          <w:sz w:val="24"/>
          <w:szCs w:val="24"/>
          <w:lang w:eastAsia="en-US"/>
        </w:rPr>
      </w:pPr>
    </w:p>
    <w:p w14:paraId="7213076E" w14:textId="77777777" w:rsidR="003A181E" w:rsidRPr="003A181E" w:rsidRDefault="003A181E" w:rsidP="003A181E">
      <w:pPr>
        <w:spacing w:after="0" w:line="240" w:lineRule="auto"/>
        <w:contextualSpacing/>
        <w:jc w:val="center"/>
        <w:rPr>
          <w:rFonts w:ascii="Times New Roman" w:eastAsia="Times New Roman" w:hAnsi="Times New Roman" w:cs="Times New Roman"/>
          <w:b/>
          <w:bCs/>
          <w:sz w:val="24"/>
          <w:szCs w:val="24"/>
          <w:lang w:eastAsia="en-US"/>
        </w:rPr>
      </w:pPr>
      <w:r w:rsidRPr="003A181E">
        <w:rPr>
          <w:rFonts w:ascii="Times New Roman" w:eastAsia="Times New Roman" w:hAnsi="Times New Roman" w:cs="Times New Roman"/>
          <w:b/>
          <w:bCs/>
          <w:sz w:val="24"/>
          <w:szCs w:val="24"/>
          <w:lang w:eastAsia="en-US"/>
        </w:rPr>
        <w:t>Informacija apie patikrą</w:t>
      </w:r>
    </w:p>
    <w:p w14:paraId="5F1108BC" w14:textId="77777777" w:rsidR="003A181E" w:rsidRDefault="003A181E" w:rsidP="003A181E">
      <w:pPr>
        <w:spacing w:after="0" w:line="240" w:lineRule="auto"/>
        <w:contextualSpacing/>
        <w:jc w:val="both"/>
        <w:rPr>
          <w:rFonts w:ascii="Times New Roman" w:eastAsia="Times New Roman" w:hAnsi="Times New Roman" w:cs="Times New Roman"/>
          <w:sz w:val="24"/>
          <w:szCs w:val="24"/>
          <w:lang w:eastAsia="en-US"/>
        </w:rPr>
      </w:pPr>
    </w:p>
    <w:p w14:paraId="2B890537" w14:textId="28F95ECA" w:rsidR="003A181E" w:rsidRPr="00191CC4" w:rsidRDefault="003A181E">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Jei pirkimo metu bus atliekama patikra </w:t>
      </w:r>
      <w:r w:rsidR="00C64551">
        <w:rPr>
          <w:rFonts w:ascii="Times New Roman" w:eastAsia="Times New Roman" w:hAnsi="Times New Roman" w:cs="Times New Roman"/>
          <w:sz w:val="24"/>
          <w:szCs w:val="24"/>
          <w:lang w:eastAsia="en-US"/>
        </w:rPr>
        <w:t>dėl atitikties nacionalinio saugumo interesams</w:t>
      </w:r>
      <w:r>
        <w:rPr>
          <w:rFonts w:ascii="Times New Roman" w:eastAsia="Times New Roman" w:hAnsi="Times New Roman" w:cs="Times New Roman"/>
          <w:sz w:val="24"/>
          <w:szCs w:val="24"/>
          <w:lang w:eastAsia="en-US"/>
        </w:rPr>
        <w:t>, tiekėjas turės pateikti tokiai patikrai atlikti reikalingus dokumentus.</w:t>
      </w:r>
    </w:p>
    <w:p w14:paraId="4299DE8E" w14:textId="77777777" w:rsidR="00191CC4" w:rsidRPr="00191CC4" w:rsidRDefault="00191CC4" w:rsidP="00191CC4">
      <w:pPr>
        <w:spacing w:after="0" w:line="240" w:lineRule="auto"/>
        <w:ind w:left="360"/>
        <w:rPr>
          <w:rFonts w:ascii="Times New Roman" w:eastAsia="Times New Roman" w:hAnsi="Times New Roman" w:cs="Times New Roman"/>
          <w:sz w:val="24"/>
          <w:szCs w:val="24"/>
          <w:lang w:eastAsia="en-US"/>
        </w:rPr>
      </w:pPr>
    </w:p>
    <w:p w14:paraId="23FBC3AE"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Perkančiosios organizacijos valstybės tarnautojų ar darbuotojų arba Komisijos narių (vieno ar kelių), kurie įgalioti palaikyti tiesioginį ryšį su tiekėjais ir gauti iš jų (ne tarpininkų) pranešimus, susijusius su pirkimų procedūromis, vardai, pavardės, kontaktinė informacija</w:t>
      </w:r>
    </w:p>
    <w:p w14:paraId="0C8EB8BD"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5A51EBEC" w14:textId="77777777" w:rsidR="00191CC4" w:rsidRPr="00191CC4" w:rsidRDefault="00191CC4">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lastRenderedPageBreak/>
        <w:t>Perkančiosios organizacijos atstovai, įgalioti palaikyti tiesioginį ryšį su tiekėjais ir gauti iš jų (ne tarpininkų) pranešimus, susijusius su pirkimų procedūromis:</w:t>
      </w:r>
    </w:p>
    <w:p w14:paraId="13D49E98" w14:textId="6C296050" w:rsidR="00FF23D1" w:rsidRPr="003179DC" w:rsidRDefault="00FF23D1">
      <w:pPr>
        <w:pStyle w:val="Pagrindinistekstas"/>
        <w:numPr>
          <w:ilvl w:val="1"/>
          <w:numId w:val="1"/>
        </w:numPr>
        <w:ind w:left="0" w:firstLine="567"/>
        <w:rPr>
          <w:b/>
          <w:szCs w:val="24"/>
        </w:rPr>
      </w:pPr>
      <w:r w:rsidRPr="003179DC">
        <w:rPr>
          <w:szCs w:val="24"/>
        </w:rPr>
        <w:t xml:space="preserve">techniniais klausimais </w:t>
      </w:r>
      <w:r w:rsidR="003179DC" w:rsidRPr="003179DC">
        <w:rPr>
          <w:szCs w:val="24"/>
        </w:rPr>
        <w:t>Miesto aplinkos skyriaus Teritorijų tvarkymo poskyrio vyriausioji specialistė</w:t>
      </w:r>
      <w:r w:rsidRPr="003179DC">
        <w:rPr>
          <w:szCs w:val="24"/>
        </w:rPr>
        <w:t xml:space="preserve"> </w:t>
      </w:r>
      <w:r w:rsidR="003179DC" w:rsidRPr="003179DC">
        <w:rPr>
          <w:szCs w:val="24"/>
        </w:rPr>
        <w:t>Jolita Marchulija</w:t>
      </w:r>
      <w:r w:rsidRPr="003179DC">
        <w:rPr>
          <w:szCs w:val="24"/>
        </w:rPr>
        <w:t>, Konstitucijos pr. 3, Vilnius</w:t>
      </w:r>
      <w:r w:rsidR="00544E81" w:rsidRPr="003179DC">
        <w:rPr>
          <w:szCs w:val="24"/>
        </w:rPr>
        <w:t>;</w:t>
      </w:r>
    </w:p>
    <w:p w14:paraId="5ED4E93C" w14:textId="1544FF79" w:rsidR="00FF23D1" w:rsidRPr="00E60A62" w:rsidRDefault="00FF23D1">
      <w:pPr>
        <w:pStyle w:val="Pagrindinistekstas"/>
        <w:numPr>
          <w:ilvl w:val="1"/>
          <w:numId w:val="1"/>
        </w:numPr>
        <w:ind w:left="0" w:firstLine="567"/>
        <w:rPr>
          <w:b/>
          <w:i/>
          <w:szCs w:val="24"/>
        </w:rPr>
      </w:pPr>
      <w:r w:rsidRPr="00E60A62">
        <w:rPr>
          <w:szCs w:val="24"/>
        </w:rPr>
        <w:t>viešųjų pirkimų procedūrų klausimais Viešųjų pirkimų skyriaus Dokumentų rengimo poskyrio vyr</w:t>
      </w:r>
      <w:r w:rsidR="003179DC">
        <w:rPr>
          <w:szCs w:val="24"/>
        </w:rPr>
        <w:t>iausioji</w:t>
      </w:r>
      <w:r w:rsidRPr="00E60A62">
        <w:rPr>
          <w:szCs w:val="24"/>
        </w:rPr>
        <w:t xml:space="preserve"> specialistė</w:t>
      </w:r>
      <w:r w:rsidR="003179DC">
        <w:rPr>
          <w:szCs w:val="24"/>
        </w:rPr>
        <w:t xml:space="preserve"> Jurgita Mikalauskienė</w:t>
      </w:r>
      <w:r w:rsidRPr="009C09C3">
        <w:rPr>
          <w:szCs w:val="24"/>
        </w:rPr>
        <w:t>, Konstitucijos pr. 3, Vilnius.</w:t>
      </w:r>
    </w:p>
    <w:p w14:paraId="29048F98" w14:textId="77777777" w:rsidR="00191CC4" w:rsidRDefault="00191CC4" w:rsidP="00191CC4">
      <w:pPr>
        <w:spacing w:after="0" w:line="240" w:lineRule="auto"/>
        <w:rPr>
          <w:rFonts w:ascii="Times New Roman" w:eastAsia="Times New Roman" w:hAnsi="Times New Roman" w:cs="Times New Roman"/>
          <w:sz w:val="24"/>
          <w:szCs w:val="24"/>
          <w:lang w:eastAsia="en-US"/>
        </w:rPr>
      </w:pPr>
    </w:p>
    <w:p w14:paraId="346B813C" w14:textId="77777777" w:rsidR="004A7DE8" w:rsidRDefault="004A7DE8" w:rsidP="00191CC4">
      <w:pPr>
        <w:spacing w:after="0" w:line="240" w:lineRule="auto"/>
        <w:rPr>
          <w:rFonts w:ascii="Times New Roman" w:eastAsia="Times New Roman" w:hAnsi="Times New Roman" w:cs="Times New Roman"/>
          <w:sz w:val="24"/>
          <w:szCs w:val="24"/>
          <w:lang w:eastAsia="en-US"/>
        </w:rPr>
      </w:pPr>
    </w:p>
    <w:p w14:paraId="25F87D22" w14:textId="4AEF0154" w:rsidR="00845DBF" w:rsidRDefault="008C60D4" w:rsidP="008C60D4">
      <w:pPr>
        <w:spacing w:after="0" w:line="240" w:lineRule="auto"/>
        <w:ind w:right="480"/>
        <w:jc w:val="center"/>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_______________</w:t>
      </w:r>
    </w:p>
    <w:p w14:paraId="65203F5E" w14:textId="130985D9" w:rsidR="003179DC" w:rsidRDefault="003179DC">
      <w:pPr>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br w:type="page"/>
      </w:r>
    </w:p>
    <w:p w14:paraId="440D62EF" w14:textId="3E5ACACD" w:rsidR="00191CC4" w:rsidRPr="00191CC4" w:rsidRDefault="00893491" w:rsidP="00191CC4">
      <w:pPr>
        <w:spacing w:after="0" w:line="240" w:lineRule="auto"/>
        <w:jc w:val="right"/>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lastRenderedPageBreak/>
        <w:t xml:space="preserve">Pirkimo sąlygų </w:t>
      </w:r>
      <w:r w:rsidR="00F43963">
        <w:rPr>
          <w:rFonts w:ascii="Times New Roman" w:eastAsia="Times New Roman" w:hAnsi="Times New Roman" w:cs="Times New Roman"/>
          <w:sz w:val="24"/>
          <w:szCs w:val="20"/>
          <w:lang w:eastAsia="en-US"/>
        </w:rPr>
        <w:t>1</w:t>
      </w:r>
      <w:r w:rsidR="00A63CFD">
        <w:rPr>
          <w:rFonts w:ascii="Times New Roman" w:eastAsia="Times New Roman" w:hAnsi="Times New Roman" w:cs="Times New Roman"/>
          <w:sz w:val="24"/>
          <w:szCs w:val="20"/>
          <w:lang w:eastAsia="en-US"/>
        </w:rPr>
        <w:t>.1</w:t>
      </w:r>
      <w:r w:rsidR="00191CC4" w:rsidRPr="00191CC4">
        <w:rPr>
          <w:rFonts w:ascii="Times New Roman" w:eastAsia="Times New Roman" w:hAnsi="Times New Roman" w:cs="Times New Roman"/>
          <w:sz w:val="24"/>
          <w:szCs w:val="20"/>
          <w:lang w:eastAsia="en-US"/>
        </w:rPr>
        <w:t xml:space="preserve"> priedas</w:t>
      </w:r>
    </w:p>
    <w:p w14:paraId="50993C45" w14:textId="77777777" w:rsidR="00191CC4" w:rsidRPr="00191CC4" w:rsidRDefault="00191CC4" w:rsidP="00191CC4">
      <w:pPr>
        <w:spacing w:after="0" w:line="240" w:lineRule="auto"/>
        <w:jc w:val="both"/>
        <w:rPr>
          <w:rFonts w:ascii="Times New Roman" w:eastAsia="Times New Roman" w:hAnsi="Times New Roman" w:cs="Times New Roman"/>
          <w:sz w:val="24"/>
          <w:szCs w:val="20"/>
          <w:lang w:eastAsia="en-US"/>
        </w:rPr>
      </w:pPr>
    </w:p>
    <w:p w14:paraId="2C0A1A6A" w14:textId="77777777" w:rsidR="0002571C" w:rsidRPr="00F03ED2" w:rsidRDefault="0002571C" w:rsidP="0002571C">
      <w:pPr>
        <w:spacing w:after="0" w:line="240" w:lineRule="auto"/>
        <w:jc w:val="center"/>
        <w:rPr>
          <w:rFonts w:ascii="Times New Roman" w:hAnsi="Times New Roman" w:cs="Times New Roman"/>
          <w:b/>
          <w:sz w:val="24"/>
          <w:szCs w:val="24"/>
        </w:rPr>
      </w:pPr>
      <w:bookmarkStart w:id="16" w:name="_Hlk870358"/>
      <w:r w:rsidRPr="00F03ED2">
        <w:rPr>
          <w:rFonts w:ascii="Times New Roman" w:hAnsi="Times New Roman" w:cs="Times New Roman"/>
          <w:b/>
          <w:sz w:val="24"/>
          <w:szCs w:val="24"/>
        </w:rPr>
        <w:t>TECHNINĖ SPECIFIKACIJA</w:t>
      </w:r>
    </w:p>
    <w:p w14:paraId="1AA42356" w14:textId="77777777" w:rsidR="0002571C" w:rsidRPr="00980DDA" w:rsidRDefault="0002571C" w:rsidP="0002571C">
      <w:pPr>
        <w:rPr>
          <w:rFonts w:ascii="Times New Roman" w:hAnsi="Times New Roman" w:cs="Times New Roman"/>
          <w:bCs/>
          <w:sz w:val="24"/>
          <w:szCs w:val="24"/>
        </w:rPr>
      </w:pPr>
    </w:p>
    <w:p w14:paraId="66B4AC1A" w14:textId="13067A99" w:rsidR="0002571C" w:rsidRPr="00F56BC3" w:rsidRDefault="00A63CFD" w:rsidP="000257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0002571C" w:rsidRPr="00F03ED2">
        <w:rPr>
          <w:rFonts w:ascii="Times New Roman" w:hAnsi="Times New Roman" w:cs="Times New Roman"/>
          <w:b/>
          <w:sz w:val="24"/>
          <w:szCs w:val="24"/>
        </w:rPr>
        <w:t>HAGS</w:t>
      </w:r>
      <w:r>
        <w:rPr>
          <w:rFonts w:ascii="Times New Roman" w:hAnsi="Times New Roman" w:cs="Times New Roman"/>
          <w:b/>
          <w:sz w:val="24"/>
          <w:szCs w:val="24"/>
        </w:rPr>
        <w:t>“</w:t>
      </w:r>
      <w:r w:rsidR="0002571C" w:rsidRPr="00F03ED2">
        <w:rPr>
          <w:rFonts w:ascii="Times New Roman" w:hAnsi="Times New Roman" w:cs="Times New Roman"/>
          <w:b/>
          <w:sz w:val="24"/>
          <w:szCs w:val="24"/>
        </w:rPr>
        <w:t xml:space="preserve"> TIPO</w:t>
      </w:r>
      <w:r w:rsidR="0002571C">
        <w:rPr>
          <w:rFonts w:ascii="Times New Roman" w:hAnsi="Times New Roman" w:cs="Times New Roman"/>
          <w:b/>
          <w:sz w:val="24"/>
          <w:szCs w:val="24"/>
        </w:rPr>
        <w:t xml:space="preserve"> </w:t>
      </w:r>
      <w:r w:rsidR="0002571C" w:rsidRPr="0088606F">
        <w:rPr>
          <w:rFonts w:ascii="Times New Roman" w:eastAsia="Times New Roman" w:hAnsi="Times New Roman" w:cs="Times New Roman"/>
          <w:b/>
          <w:bCs/>
          <w:iCs/>
          <w:sz w:val="24"/>
          <w:szCs w:val="24"/>
          <w:lang w:eastAsia="en-US"/>
        </w:rPr>
        <w:t>VAIKŲ ŽAIDIMO AIKŠTELIŲ</w:t>
      </w:r>
      <w:r w:rsidR="0002571C" w:rsidRPr="00F03ED2">
        <w:rPr>
          <w:rFonts w:ascii="Times New Roman" w:hAnsi="Times New Roman" w:cs="Times New Roman"/>
          <w:b/>
          <w:sz w:val="24"/>
          <w:szCs w:val="24"/>
        </w:rPr>
        <w:t xml:space="preserve"> ĮRENGINIŲ PRIEŽIŪROS PASLAUGOS (</w:t>
      </w:r>
      <w:r w:rsidR="0002571C">
        <w:rPr>
          <w:rFonts w:ascii="Times New Roman" w:hAnsi="Times New Roman" w:cs="Times New Roman"/>
          <w:b/>
          <w:sz w:val="24"/>
          <w:szCs w:val="24"/>
        </w:rPr>
        <w:t>293</w:t>
      </w:r>
      <w:r w:rsidR="0002571C" w:rsidRPr="00F03ED2">
        <w:rPr>
          <w:rFonts w:ascii="Times New Roman" w:hAnsi="Times New Roman" w:cs="Times New Roman"/>
          <w:b/>
          <w:sz w:val="24"/>
          <w:szCs w:val="24"/>
        </w:rPr>
        <w:t xml:space="preserve"> AIKŠTELĖ</w:t>
      </w:r>
      <w:r w:rsidR="0002571C">
        <w:rPr>
          <w:rFonts w:ascii="Times New Roman" w:hAnsi="Times New Roman" w:cs="Times New Roman"/>
          <w:b/>
          <w:sz w:val="24"/>
          <w:szCs w:val="24"/>
        </w:rPr>
        <w:t>S</w:t>
      </w:r>
      <w:r w:rsidR="0002571C" w:rsidRPr="00F03ED2">
        <w:rPr>
          <w:rFonts w:ascii="Times New Roman" w:hAnsi="Times New Roman" w:cs="Times New Roman"/>
          <w:b/>
          <w:sz w:val="24"/>
          <w:szCs w:val="24"/>
        </w:rPr>
        <w:t>)</w:t>
      </w:r>
    </w:p>
    <w:p w14:paraId="3C3B60F9" w14:textId="77777777" w:rsidR="0002571C" w:rsidRDefault="0002571C" w:rsidP="0002571C">
      <w:pPr>
        <w:spacing w:after="0" w:line="240" w:lineRule="auto"/>
        <w:jc w:val="both"/>
        <w:rPr>
          <w:rFonts w:ascii="Times New Roman" w:hAnsi="Times New Roman" w:cs="Times New Roman"/>
          <w:sz w:val="24"/>
          <w:szCs w:val="24"/>
        </w:rPr>
      </w:pPr>
    </w:p>
    <w:p w14:paraId="702D2B31" w14:textId="512787B5" w:rsidR="00A63CFD" w:rsidRPr="00A63CFD" w:rsidRDefault="00A63CFD" w:rsidP="00A63CFD">
      <w:pPr>
        <w:spacing w:after="0" w:line="240" w:lineRule="auto"/>
        <w:ind w:firstLine="720"/>
        <w:jc w:val="both"/>
        <w:rPr>
          <w:rFonts w:ascii="Times New Roman" w:eastAsia="Times New Roman" w:hAnsi="Times New Roman" w:cs="Times New Roman"/>
          <w:iCs/>
          <w:sz w:val="24"/>
          <w:szCs w:val="24"/>
          <w:lang w:eastAsia="en-US"/>
        </w:rPr>
      </w:pPr>
      <w:r w:rsidRPr="00A63CFD">
        <w:rPr>
          <w:rFonts w:ascii="Times New Roman" w:eastAsia="Times New Roman" w:hAnsi="Times New Roman" w:cs="Times New Roman"/>
          <w:sz w:val="24"/>
          <w:szCs w:val="24"/>
          <w:lang w:eastAsia="en-US"/>
        </w:rPr>
        <w:t>Pateikiam</w:t>
      </w:r>
      <w:r>
        <w:rPr>
          <w:rFonts w:ascii="Times New Roman" w:eastAsia="Times New Roman" w:hAnsi="Times New Roman" w:cs="Times New Roman"/>
          <w:sz w:val="24"/>
          <w:szCs w:val="24"/>
          <w:lang w:eastAsia="en-US"/>
        </w:rPr>
        <w:t>a</w:t>
      </w:r>
      <w:r w:rsidRPr="00A63CFD">
        <w:rPr>
          <w:rFonts w:ascii="Times New Roman" w:eastAsia="Times New Roman" w:hAnsi="Times New Roman" w:cs="Times New Roman"/>
          <w:sz w:val="24"/>
          <w:szCs w:val="24"/>
          <w:lang w:eastAsia="en-US"/>
        </w:rPr>
        <w:t xml:space="preserve"> nuorod</w:t>
      </w:r>
      <w:r>
        <w:rPr>
          <w:rFonts w:ascii="Times New Roman" w:eastAsia="Times New Roman" w:hAnsi="Times New Roman" w:cs="Times New Roman"/>
          <w:sz w:val="24"/>
          <w:szCs w:val="24"/>
          <w:lang w:eastAsia="en-US"/>
        </w:rPr>
        <w:t>a</w:t>
      </w:r>
      <w:r w:rsidRPr="00A63CFD">
        <w:rPr>
          <w:rFonts w:ascii="Times New Roman" w:eastAsia="Times New Roman" w:hAnsi="Times New Roman" w:cs="Times New Roman"/>
          <w:sz w:val="24"/>
          <w:szCs w:val="24"/>
          <w:lang w:eastAsia="en-US"/>
        </w:rPr>
        <w:t xml:space="preserve"> į gamintojo puslapį internete (galimi ir kiti gamintojai):</w:t>
      </w:r>
      <w:r w:rsidRPr="00A63CFD">
        <w:rPr>
          <w:rFonts w:ascii="Times New Roman" w:eastAsia="Times New Roman" w:hAnsi="Times New Roman" w:cs="Times New Roman"/>
          <w:iCs/>
          <w:sz w:val="24"/>
          <w:szCs w:val="24"/>
          <w:lang w:eastAsia="en-US"/>
        </w:rPr>
        <w:t xml:space="preserve"> </w:t>
      </w:r>
    </w:p>
    <w:p w14:paraId="0FDEE014" w14:textId="1A1E4D9D" w:rsidR="00A63CFD" w:rsidRPr="00A63CFD" w:rsidRDefault="00A63CFD" w:rsidP="00A63CFD">
      <w:pPr>
        <w:spacing w:after="0" w:line="240" w:lineRule="auto"/>
        <w:ind w:firstLine="720"/>
        <w:jc w:val="both"/>
        <w:rPr>
          <w:rFonts w:ascii="Times New Roman" w:hAnsi="Times New Roman" w:cs="Times New Roman"/>
          <w:sz w:val="24"/>
          <w:szCs w:val="24"/>
        </w:rPr>
      </w:pPr>
      <w:hyperlink r:id="rId19" w:history="1">
        <w:r w:rsidRPr="00A63CFD">
          <w:rPr>
            <w:rStyle w:val="Hipersaitas"/>
            <w:rFonts w:ascii="Times New Roman" w:hAnsi="Times New Roman"/>
            <w:sz w:val="24"/>
            <w:szCs w:val="24"/>
          </w:rPr>
          <w:t>https://www.hags.com/</w:t>
        </w:r>
      </w:hyperlink>
    </w:p>
    <w:p w14:paraId="085B80FF" w14:textId="302F04B9" w:rsidR="00A63CFD" w:rsidRPr="00A63CFD" w:rsidRDefault="00A63CFD" w:rsidP="00FA1AB6">
      <w:pPr>
        <w:spacing w:after="0" w:line="240" w:lineRule="auto"/>
        <w:ind w:left="709"/>
        <w:rPr>
          <w:rFonts w:ascii="Times New Roman" w:eastAsiaTheme="minorHAnsi" w:hAnsi="Times New Roman" w:cs="Times New Roman"/>
          <w:sz w:val="24"/>
          <w:szCs w:val="24"/>
          <w:lang w:eastAsia="en-US"/>
        </w:rPr>
      </w:pPr>
      <w:r w:rsidRPr="00A63CFD">
        <w:rPr>
          <w:rFonts w:ascii="Times New Roman" w:eastAsiaTheme="minorHAnsi" w:hAnsi="Times New Roman" w:cs="Times New Roman"/>
          <w:sz w:val="24"/>
          <w:szCs w:val="24"/>
          <w:lang w:eastAsia="en-US"/>
        </w:rPr>
        <w:t>Vilniaus mieste įrengtų vaikų žaidimo aikštelių vietos nurodytos</w:t>
      </w:r>
      <w:r w:rsidR="00FA1AB6">
        <w:rPr>
          <w:rFonts w:ascii="Times New Roman" w:eastAsiaTheme="minorHAnsi" w:hAnsi="Times New Roman" w:cs="Times New Roman"/>
          <w:sz w:val="24"/>
          <w:szCs w:val="24"/>
          <w:lang w:eastAsia="en-US"/>
        </w:rPr>
        <w:t xml:space="preserve"> </w:t>
      </w:r>
      <w:hyperlink r:id="rId20" w:history="1">
        <w:r w:rsidR="00FA1AB6" w:rsidRPr="00821AA4">
          <w:rPr>
            <w:rStyle w:val="Hipersaitas"/>
            <w:rFonts w:ascii="Times New Roman" w:eastAsiaTheme="minorHAnsi" w:hAnsi="Times New Roman"/>
            <w:sz w:val="24"/>
            <w:szCs w:val="24"/>
            <w:lang w:eastAsia="en-US"/>
          </w:rPr>
          <w:t>https://maps.vilnius.lt/laisvalaikis</w:t>
        </w:r>
      </w:hyperlink>
      <w:r w:rsidRPr="00A63CFD">
        <w:rPr>
          <w:rFonts w:ascii="Times New Roman" w:eastAsiaTheme="minorHAnsi" w:hAnsi="Times New Roman" w:cs="Times New Roman"/>
          <w:sz w:val="24"/>
          <w:szCs w:val="24"/>
          <w:lang w:eastAsia="en-US"/>
        </w:rPr>
        <w:t xml:space="preserve">. </w:t>
      </w:r>
    </w:p>
    <w:p w14:paraId="32061A9F" w14:textId="77777777" w:rsidR="00A63CFD" w:rsidRPr="00A63CFD" w:rsidRDefault="00A63CFD" w:rsidP="0002571C">
      <w:pPr>
        <w:spacing w:after="0" w:line="240" w:lineRule="auto"/>
        <w:jc w:val="both"/>
        <w:rPr>
          <w:rFonts w:ascii="Times New Roman" w:hAnsi="Times New Roman" w:cs="Times New Roman"/>
          <w:sz w:val="24"/>
          <w:szCs w:val="24"/>
        </w:rPr>
      </w:pPr>
    </w:p>
    <w:p w14:paraId="4D041024" w14:textId="77777777" w:rsidR="0002571C" w:rsidRPr="001A67D1" w:rsidRDefault="0002571C" w:rsidP="0002571C">
      <w:pPr>
        <w:spacing w:after="0" w:line="240" w:lineRule="auto"/>
        <w:ind w:firstLine="70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1. PASLAUGŲ TEIKĖJAS, TEIKDAMAS PASLAUGAS, PRIVALO VADOVAUTIS:</w:t>
      </w:r>
    </w:p>
    <w:p w14:paraId="2FEC0D32" w14:textId="178E2B1E"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1.1. Lietuvos higienos norma HN 131:2023 </w:t>
      </w:r>
      <w:r w:rsidR="00C94BB7">
        <w:rPr>
          <w:rFonts w:ascii="Times New Roman" w:eastAsia="Times New Roman" w:hAnsi="Times New Roman" w:cs="Times New Roman"/>
          <w:sz w:val="24"/>
          <w:szCs w:val="24"/>
          <w:lang w:eastAsia="en-US"/>
        </w:rPr>
        <w:t>„</w:t>
      </w:r>
      <w:r w:rsidRPr="001A67D1">
        <w:rPr>
          <w:rFonts w:ascii="Times New Roman" w:eastAsia="Times New Roman" w:hAnsi="Times New Roman" w:cs="Times New Roman"/>
          <w:sz w:val="24"/>
          <w:szCs w:val="24"/>
          <w:lang w:eastAsia="en-US"/>
        </w:rPr>
        <w:t xml:space="preserve">Vaikų žaidimo aikštelės ir patalpos. Bendrieji </w:t>
      </w:r>
      <w:r w:rsidRPr="00C94BB7">
        <w:rPr>
          <w:rFonts w:ascii="Times New Roman" w:eastAsia="Times New Roman" w:hAnsi="Times New Roman" w:cs="Times New Roman"/>
          <w:sz w:val="24"/>
          <w:szCs w:val="24"/>
          <w:lang w:eastAsia="en-US"/>
        </w:rPr>
        <w:t xml:space="preserve">sveikatos saugos reikalavimai“, patvirtinta Lietuvos Respublikos sveikatos apsaugos ministro 2015 </w:t>
      </w:r>
      <w:r w:rsidRPr="001A67D1">
        <w:rPr>
          <w:rFonts w:ascii="Times New Roman" w:eastAsia="Times New Roman" w:hAnsi="Times New Roman" w:cs="Times New Roman"/>
          <w:sz w:val="24"/>
          <w:szCs w:val="24"/>
          <w:lang w:eastAsia="en-US"/>
        </w:rPr>
        <w:t>m. spalio 30 d. įsakymu Nr. V-1208 (toliau – HN 131:2023);</w:t>
      </w:r>
    </w:p>
    <w:p w14:paraId="0DC30205"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1.2. Lietuvos standartu LST EN 1176-1 „Žaidimų aikštelių įranga ir dangos. 1 dalis. Bendrieji saugos reikalavimai ir bandymo metodai“ (arba lygiaverčiu) ir kitomis galiojančiomis lygiavertėmis LST EN 1176 standarto (arba lygiaverčio) dalimis, kurios nurodytos HN 131:2023;</w:t>
      </w:r>
    </w:p>
    <w:p w14:paraId="0D313EE7"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1.3. Lietuvos Respublikos statybos įstatymu ir Statybos techniniais reglamentais: STR 1.01.02:2016 „Normatyviniai statybos techniniai dokumentai“, STR 1.06.01:2016 „Statybos darbai. Statinio statybos priežiūra“ ir kitais susijusiais teisės aktais, taisyklėmis, normatyvinių dokumentų reikalavimais ir įrangos gamintojų aprašymuose, instrukcijose pateiktais nurodymais darbams atlikti;</w:t>
      </w:r>
    </w:p>
    <w:p w14:paraId="3546E987"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1.4. Vilniaus miesto savivaldybės tarybos 2011 m. lapkričio 23 d. sprendimu Nr. 1-326 patvirtintomis „Tvarkymo ir švaros taisyklėmis“</w:t>
      </w:r>
      <w:r>
        <w:rPr>
          <w:rFonts w:ascii="Times New Roman" w:eastAsia="Times New Roman" w:hAnsi="Times New Roman" w:cs="Times New Roman"/>
          <w:sz w:val="24"/>
          <w:szCs w:val="24"/>
          <w:lang w:eastAsia="en-US"/>
        </w:rPr>
        <w:t xml:space="preserve"> (toliau </w:t>
      </w:r>
      <w:r w:rsidRPr="001A67D1">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Taisyklės)</w:t>
      </w:r>
      <w:r w:rsidRPr="001A67D1">
        <w:rPr>
          <w:rFonts w:ascii="Times New Roman" w:eastAsia="Times New Roman" w:hAnsi="Times New Roman" w:cs="Times New Roman"/>
          <w:sz w:val="24"/>
          <w:szCs w:val="24"/>
          <w:lang w:eastAsia="en-US"/>
        </w:rPr>
        <w:t>;</w:t>
      </w:r>
    </w:p>
    <w:p w14:paraId="7C79B010"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1.5. Taisyklių, kitų teisės aktų pataisymai bei papildymai, kurie gali būti priimti sutarties vykdymo laikotarpiu, yra privalomi Paslaugų teikėjui.</w:t>
      </w:r>
    </w:p>
    <w:p w14:paraId="636455B7" w14:textId="77777777" w:rsidR="0002571C" w:rsidRPr="00C94BB7" w:rsidRDefault="0002571C" w:rsidP="0002571C">
      <w:pPr>
        <w:spacing w:after="0" w:line="240" w:lineRule="auto"/>
        <w:jc w:val="both"/>
        <w:rPr>
          <w:rFonts w:ascii="Times New Roman" w:hAnsi="Times New Roman" w:cs="Times New Roman"/>
          <w:bCs/>
          <w:sz w:val="24"/>
          <w:szCs w:val="24"/>
        </w:rPr>
      </w:pPr>
    </w:p>
    <w:p w14:paraId="1B3929B8" w14:textId="4418D439" w:rsidR="0002571C" w:rsidRPr="00F03ED2" w:rsidRDefault="0002571C" w:rsidP="0002571C">
      <w:pPr>
        <w:spacing w:after="0" w:line="240" w:lineRule="auto"/>
        <w:ind w:firstLine="720"/>
        <w:jc w:val="both"/>
        <w:rPr>
          <w:rFonts w:ascii="Times New Roman" w:hAnsi="Times New Roman" w:cs="Times New Roman"/>
          <w:b/>
          <w:sz w:val="24"/>
          <w:szCs w:val="24"/>
        </w:rPr>
      </w:pPr>
      <w:r w:rsidRPr="00F03ED2">
        <w:rPr>
          <w:rFonts w:ascii="Times New Roman" w:hAnsi="Times New Roman" w:cs="Times New Roman"/>
          <w:b/>
          <w:sz w:val="24"/>
          <w:szCs w:val="24"/>
        </w:rPr>
        <w:t>2.</w:t>
      </w:r>
      <w:r w:rsidRPr="00F03ED2">
        <w:rPr>
          <w:rFonts w:ascii="Times New Roman" w:hAnsi="Times New Roman" w:cs="Times New Roman"/>
          <w:sz w:val="24"/>
          <w:szCs w:val="24"/>
        </w:rPr>
        <w:t xml:space="preserve"> </w:t>
      </w:r>
      <w:r w:rsidRPr="00C94BB7">
        <w:rPr>
          <w:rFonts w:ascii="Times New Roman" w:hAnsi="Times New Roman" w:cs="Times New Roman"/>
          <w:b/>
          <w:bCs/>
          <w:sz w:val="24"/>
          <w:szCs w:val="24"/>
        </w:rPr>
        <w:t>Aikštelių</w:t>
      </w:r>
      <w:r w:rsidRPr="00F03ED2">
        <w:rPr>
          <w:rFonts w:ascii="Times New Roman" w:hAnsi="Times New Roman" w:cs="Times New Roman"/>
          <w:b/>
          <w:sz w:val="24"/>
          <w:szCs w:val="24"/>
        </w:rPr>
        <w:t xml:space="preserve"> įrenginiai pagal amžiaus grupes yra 2 tipų:</w:t>
      </w:r>
    </w:p>
    <w:p w14:paraId="7B024252" w14:textId="07925CA3"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2.1. įrenginiai, skirti vaikams nuo 2 iki 6 metų amžiaus</w:t>
      </w:r>
      <w:r>
        <w:rPr>
          <w:rFonts w:ascii="Times New Roman" w:hAnsi="Times New Roman" w:cs="Times New Roman"/>
          <w:sz w:val="24"/>
          <w:szCs w:val="24"/>
        </w:rPr>
        <w:t xml:space="preserve"> – A1 tipas</w:t>
      </w:r>
      <w:r w:rsidRPr="00F03ED2">
        <w:rPr>
          <w:rFonts w:ascii="Times New Roman" w:hAnsi="Times New Roman" w:cs="Times New Roman"/>
          <w:sz w:val="24"/>
          <w:szCs w:val="24"/>
        </w:rPr>
        <w:t>;</w:t>
      </w:r>
    </w:p>
    <w:p w14:paraId="20B732C3"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2.2. įrenginiai, skirti vaikams nuo 6 iki 12 metų amžiaus</w:t>
      </w:r>
      <w:r>
        <w:rPr>
          <w:rFonts w:ascii="Times New Roman" w:hAnsi="Times New Roman" w:cs="Times New Roman"/>
          <w:sz w:val="24"/>
          <w:szCs w:val="24"/>
        </w:rPr>
        <w:t xml:space="preserve"> – A2 ir B tipas.</w:t>
      </w:r>
    </w:p>
    <w:p w14:paraId="2F2316C4" w14:textId="77777777" w:rsidR="0002571C" w:rsidRPr="00F03ED2" w:rsidRDefault="0002571C" w:rsidP="0002571C">
      <w:pPr>
        <w:spacing w:after="0" w:line="240" w:lineRule="auto"/>
        <w:ind w:firstLine="720"/>
        <w:jc w:val="both"/>
        <w:rPr>
          <w:rFonts w:ascii="Times New Roman" w:hAnsi="Times New Roman" w:cs="Times New Roman"/>
          <w:sz w:val="24"/>
          <w:szCs w:val="24"/>
        </w:rPr>
      </w:pPr>
    </w:p>
    <w:p w14:paraId="702D3252" w14:textId="77777777" w:rsidR="0002571C" w:rsidRPr="00F03ED2" w:rsidRDefault="0002571C" w:rsidP="0002571C">
      <w:pPr>
        <w:spacing w:after="0" w:line="240" w:lineRule="auto"/>
        <w:ind w:firstLine="720"/>
        <w:jc w:val="both"/>
        <w:rPr>
          <w:rFonts w:ascii="Times New Roman" w:hAnsi="Times New Roman" w:cs="Times New Roman"/>
          <w:b/>
          <w:sz w:val="24"/>
          <w:szCs w:val="24"/>
        </w:rPr>
      </w:pPr>
      <w:r w:rsidRPr="00F03ED2">
        <w:rPr>
          <w:rFonts w:ascii="Times New Roman" w:hAnsi="Times New Roman" w:cs="Times New Roman"/>
          <w:b/>
          <w:sz w:val="24"/>
          <w:szCs w:val="24"/>
        </w:rPr>
        <w:t>Aikštelių adresai pateikti techninės specifikacijos 1 priede.</w:t>
      </w:r>
    </w:p>
    <w:p w14:paraId="10F05AD2" w14:textId="77777777" w:rsidR="0002571C" w:rsidRPr="00C94BB7" w:rsidRDefault="0002571C" w:rsidP="0002571C">
      <w:pPr>
        <w:spacing w:after="0" w:line="240" w:lineRule="auto"/>
        <w:ind w:firstLine="720"/>
        <w:jc w:val="both"/>
        <w:rPr>
          <w:rFonts w:ascii="Times New Roman" w:hAnsi="Times New Roman" w:cs="Times New Roman"/>
          <w:bCs/>
          <w:sz w:val="24"/>
          <w:szCs w:val="24"/>
        </w:rPr>
      </w:pPr>
    </w:p>
    <w:p w14:paraId="6FD8D479"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b/>
          <w:sz w:val="24"/>
          <w:szCs w:val="24"/>
        </w:rPr>
        <w:t>3.</w:t>
      </w:r>
      <w:r w:rsidRPr="00F03ED2">
        <w:rPr>
          <w:rFonts w:ascii="Times New Roman" w:hAnsi="Times New Roman" w:cs="Times New Roman"/>
          <w:sz w:val="24"/>
          <w:szCs w:val="24"/>
        </w:rPr>
        <w:t xml:space="preserve"> </w:t>
      </w:r>
      <w:r w:rsidRPr="00F03ED2">
        <w:rPr>
          <w:rFonts w:ascii="Times New Roman" w:hAnsi="Times New Roman" w:cs="Times New Roman"/>
          <w:b/>
          <w:sz w:val="24"/>
          <w:szCs w:val="24"/>
        </w:rPr>
        <w:t>Pagal funkcinę paskirtį kiekviena aikštelė susideda iš šių elementų:</w:t>
      </w:r>
    </w:p>
    <w:p w14:paraId="6C5C09E9" w14:textId="14F88919" w:rsidR="0002571C" w:rsidRPr="00F03ED2" w:rsidRDefault="0002571C" w:rsidP="0002571C">
      <w:pPr>
        <w:spacing w:after="0" w:line="240" w:lineRule="auto"/>
        <w:ind w:left="720"/>
        <w:jc w:val="both"/>
        <w:rPr>
          <w:rFonts w:ascii="Times New Roman" w:hAnsi="Times New Roman" w:cs="Times New Roman"/>
          <w:sz w:val="24"/>
          <w:szCs w:val="24"/>
        </w:rPr>
      </w:pPr>
      <w:r w:rsidRPr="00F03ED2">
        <w:rPr>
          <w:rFonts w:ascii="Times New Roman" w:hAnsi="Times New Roman" w:cs="Times New Roman"/>
          <w:sz w:val="24"/>
          <w:szCs w:val="24"/>
        </w:rPr>
        <w:t>3.1. sūpuoklės;</w:t>
      </w:r>
    </w:p>
    <w:p w14:paraId="21F51579" w14:textId="77777777" w:rsidR="0002571C" w:rsidRPr="00F03ED2" w:rsidRDefault="0002571C" w:rsidP="0002571C">
      <w:pPr>
        <w:spacing w:after="0" w:line="240" w:lineRule="auto"/>
        <w:ind w:left="720"/>
        <w:jc w:val="both"/>
        <w:rPr>
          <w:rFonts w:ascii="Times New Roman" w:hAnsi="Times New Roman" w:cs="Times New Roman"/>
          <w:sz w:val="24"/>
          <w:szCs w:val="24"/>
        </w:rPr>
      </w:pPr>
      <w:r w:rsidRPr="00F03ED2">
        <w:rPr>
          <w:rFonts w:ascii="Times New Roman" w:hAnsi="Times New Roman" w:cs="Times New Roman"/>
          <w:sz w:val="24"/>
          <w:szCs w:val="24"/>
        </w:rPr>
        <w:t>3.2. čiuožykla;</w:t>
      </w:r>
    </w:p>
    <w:p w14:paraId="5245971A" w14:textId="77777777" w:rsidR="0002571C" w:rsidRPr="00F03ED2" w:rsidRDefault="0002571C" w:rsidP="0002571C">
      <w:pPr>
        <w:spacing w:after="0" w:line="240" w:lineRule="auto"/>
        <w:ind w:left="720"/>
        <w:jc w:val="both"/>
        <w:rPr>
          <w:rFonts w:ascii="Times New Roman" w:hAnsi="Times New Roman" w:cs="Times New Roman"/>
          <w:sz w:val="24"/>
          <w:szCs w:val="24"/>
        </w:rPr>
      </w:pPr>
      <w:r w:rsidRPr="00F03ED2">
        <w:rPr>
          <w:rFonts w:ascii="Times New Roman" w:hAnsi="Times New Roman" w:cs="Times New Roman"/>
          <w:sz w:val="24"/>
          <w:szCs w:val="24"/>
        </w:rPr>
        <w:t>3.3. smėlio dėžė;</w:t>
      </w:r>
    </w:p>
    <w:p w14:paraId="52C2999C" w14:textId="77777777" w:rsidR="0002571C" w:rsidRPr="00F03ED2" w:rsidRDefault="0002571C" w:rsidP="0002571C">
      <w:pPr>
        <w:spacing w:after="0" w:line="240" w:lineRule="auto"/>
        <w:ind w:left="720"/>
        <w:jc w:val="both"/>
        <w:rPr>
          <w:rFonts w:ascii="Times New Roman" w:hAnsi="Times New Roman" w:cs="Times New Roman"/>
          <w:sz w:val="24"/>
          <w:szCs w:val="24"/>
        </w:rPr>
      </w:pPr>
      <w:r w:rsidRPr="00F03ED2">
        <w:rPr>
          <w:rFonts w:ascii="Times New Roman" w:hAnsi="Times New Roman" w:cs="Times New Roman"/>
          <w:sz w:val="24"/>
          <w:szCs w:val="24"/>
        </w:rPr>
        <w:t>3.4. karuselė;</w:t>
      </w:r>
    </w:p>
    <w:p w14:paraId="0E8BD55C" w14:textId="77777777" w:rsidR="0002571C" w:rsidRPr="00F03ED2" w:rsidRDefault="0002571C" w:rsidP="0002571C">
      <w:pPr>
        <w:spacing w:after="0" w:line="240" w:lineRule="auto"/>
        <w:ind w:left="720"/>
        <w:jc w:val="both"/>
        <w:rPr>
          <w:rFonts w:ascii="Times New Roman" w:hAnsi="Times New Roman" w:cs="Times New Roman"/>
          <w:sz w:val="24"/>
          <w:szCs w:val="24"/>
        </w:rPr>
      </w:pPr>
      <w:r w:rsidRPr="00F03ED2">
        <w:rPr>
          <w:rFonts w:ascii="Times New Roman" w:hAnsi="Times New Roman" w:cs="Times New Roman"/>
          <w:sz w:val="24"/>
          <w:szCs w:val="24"/>
        </w:rPr>
        <w:t>3.5. daugiafunkcinis kompleksas;</w:t>
      </w:r>
    </w:p>
    <w:p w14:paraId="2584DC2D" w14:textId="77777777" w:rsidR="0002571C" w:rsidRDefault="0002571C" w:rsidP="0002571C">
      <w:pPr>
        <w:spacing w:after="0" w:line="240" w:lineRule="auto"/>
        <w:ind w:left="720"/>
        <w:jc w:val="both"/>
        <w:rPr>
          <w:rFonts w:ascii="Times New Roman" w:hAnsi="Times New Roman" w:cs="Times New Roman"/>
          <w:sz w:val="24"/>
          <w:szCs w:val="24"/>
        </w:rPr>
      </w:pPr>
      <w:r w:rsidRPr="00F03ED2">
        <w:rPr>
          <w:rFonts w:ascii="Times New Roman" w:hAnsi="Times New Roman" w:cs="Times New Roman"/>
          <w:sz w:val="24"/>
          <w:szCs w:val="24"/>
        </w:rPr>
        <w:t>3.6. staliukas su suoliuku;</w:t>
      </w:r>
    </w:p>
    <w:p w14:paraId="74FF7533" w14:textId="77777777" w:rsidR="0002571C" w:rsidRPr="00F03ED2" w:rsidRDefault="0002571C" w:rsidP="0002571C">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3.7. suoliukas;</w:t>
      </w:r>
    </w:p>
    <w:p w14:paraId="074010FA" w14:textId="77777777" w:rsidR="0002571C" w:rsidRPr="00F03ED2" w:rsidRDefault="0002571C" w:rsidP="0002571C">
      <w:pPr>
        <w:spacing w:after="0" w:line="240" w:lineRule="auto"/>
        <w:ind w:left="720"/>
        <w:jc w:val="both"/>
        <w:rPr>
          <w:rFonts w:ascii="Times New Roman" w:hAnsi="Times New Roman" w:cs="Times New Roman"/>
          <w:sz w:val="24"/>
          <w:szCs w:val="24"/>
        </w:rPr>
      </w:pPr>
      <w:r w:rsidRPr="00F03ED2">
        <w:rPr>
          <w:rFonts w:ascii="Times New Roman" w:hAnsi="Times New Roman" w:cs="Times New Roman"/>
          <w:sz w:val="24"/>
          <w:szCs w:val="24"/>
        </w:rPr>
        <w:t>3.</w:t>
      </w:r>
      <w:r>
        <w:rPr>
          <w:rFonts w:ascii="Times New Roman" w:hAnsi="Times New Roman" w:cs="Times New Roman"/>
          <w:sz w:val="24"/>
          <w:szCs w:val="24"/>
        </w:rPr>
        <w:t>8</w:t>
      </w:r>
      <w:r w:rsidRPr="00F03ED2">
        <w:rPr>
          <w:rFonts w:ascii="Times New Roman" w:hAnsi="Times New Roman" w:cs="Times New Roman"/>
          <w:sz w:val="24"/>
          <w:szCs w:val="24"/>
        </w:rPr>
        <w:t>. šiukšliadėžė;</w:t>
      </w:r>
    </w:p>
    <w:p w14:paraId="3FD80C94" w14:textId="77777777" w:rsidR="0002571C" w:rsidRPr="00F03ED2" w:rsidRDefault="0002571C" w:rsidP="0002571C">
      <w:pPr>
        <w:spacing w:after="0" w:line="240" w:lineRule="auto"/>
        <w:ind w:left="720"/>
        <w:jc w:val="both"/>
        <w:rPr>
          <w:rFonts w:ascii="Times New Roman" w:hAnsi="Times New Roman" w:cs="Times New Roman"/>
          <w:sz w:val="24"/>
          <w:szCs w:val="24"/>
        </w:rPr>
      </w:pPr>
      <w:r w:rsidRPr="00F03ED2">
        <w:rPr>
          <w:rFonts w:ascii="Times New Roman" w:hAnsi="Times New Roman" w:cs="Times New Roman"/>
          <w:sz w:val="24"/>
          <w:szCs w:val="24"/>
        </w:rPr>
        <w:t>3.8. danga.</w:t>
      </w:r>
    </w:p>
    <w:p w14:paraId="5E6767B9" w14:textId="77777777" w:rsidR="0002571C" w:rsidRPr="00C94BB7" w:rsidRDefault="0002571C" w:rsidP="0002571C">
      <w:pPr>
        <w:spacing w:after="0" w:line="240" w:lineRule="auto"/>
        <w:ind w:firstLine="720"/>
        <w:jc w:val="both"/>
        <w:rPr>
          <w:rFonts w:ascii="Times New Roman" w:hAnsi="Times New Roman" w:cs="Times New Roman"/>
          <w:bCs/>
          <w:sz w:val="24"/>
          <w:szCs w:val="24"/>
        </w:rPr>
      </w:pPr>
    </w:p>
    <w:p w14:paraId="40031BDE" w14:textId="77777777" w:rsidR="0002571C" w:rsidRPr="00F03ED2" w:rsidRDefault="0002571C" w:rsidP="0002571C">
      <w:pPr>
        <w:spacing w:after="0" w:line="240" w:lineRule="auto"/>
        <w:ind w:firstLine="72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4. PASLAUGOS SKIRSTOMOS:</w:t>
      </w:r>
    </w:p>
    <w:p w14:paraId="5250F08F"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 xml:space="preserve">4.1. pastoviai teikiamos paslaugos (aprašytos </w:t>
      </w:r>
      <w:r>
        <w:rPr>
          <w:rFonts w:ascii="Times New Roman" w:hAnsi="Times New Roman" w:cs="Times New Roman"/>
          <w:sz w:val="24"/>
          <w:szCs w:val="24"/>
        </w:rPr>
        <w:t xml:space="preserve">techninės specifikacijos </w:t>
      </w:r>
      <w:r w:rsidRPr="00F03ED2">
        <w:rPr>
          <w:rFonts w:ascii="Times New Roman" w:hAnsi="Times New Roman" w:cs="Times New Roman"/>
          <w:sz w:val="24"/>
          <w:szCs w:val="24"/>
        </w:rPr>
        <w:t>5 punkte);</w:t>
      </w:r>
    </w:p>
    <w:p w14:paraId="062980C9" w14:textId="17AFA2CE"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 xml:space="preserve">4.2. </w:t>
      </w:r>
      <w:r>
        <w:rPr>
          <w:rFonts w:ascii="Times New Roman" w:hAnsi="Times New Roman" w:cs="Times New Roman"/>
          <w:sz w:val="24"/>
          <w:szCs w:val="24"/>
        </w:rPr>
        <w:t xml:space="preserve">remonto </w:t>
      </w:r>
      <w:r w:rsidR="006E697F">
        <w:rPr>
          <w:rFonts w:ascii="Times New Roman" w:hAnsi="Times New Roman" w:cs="Times New Roman"/>
          <w:sz w:val="24"/>
          <w:szCs w:val="24"/>
        </w:rPr>
        <w:t xml:space="preserve">paslaugos </w:t>
      </w:r>
      <w:r w:rsidRPr="00F03ED2">
        <w:rPr>
          <w:rFonts w:ascii="Times New Roman" w:hAnsi="Times New Roman" w:cs="Times New Roman"/>
          <w:sz w:val="24"/>
          <w:szCs w:val="24"/>
        </w:rPr>
        <w:t xml:space="preserve">(aprašytos </w:t>
      </w:r>
      <w:r>
        <w:rPr>
          <w:rFonts w:ascii="Times New Roman" w:hAnsi="Times New Roman" w:cs="Times New Roman"/>
          <w:sz w:val="24"/>
          <w:szCs w:val="24"/>
        </w:rPr>
        <w:t xml:space="preserve">techninės specifikacijos </w:t>
      </w:r>
      <w:r w:rsidRPr="00F03ED2">
        <w:rPr>
          <w:rFonts w:ascii="Times New Roman" w:hAnsi="Times New Roman" w:cs="Times New Roman"/>
          <w:sz w:val="24"/>
          <w:szCs w:val="24"/>
        </w:rPr>
        <w:t>6 punkte)</w:t>
      </w:r>
      <w:r>
        <w:rPr>
          <w:rFonts w:ascii="Times New Roman" w:hAnsi="Times New Roman" w:cs="Times New Roman"/>
          <w:sz w:val="24"/>
          <w:szCs w:val="24"/>
        </w:rPr>
        <w:t>.</w:t>
      </w:r>
    </w:p>
    <w:p w14:paraId="013E428A" w14:textId="77777777" w:rsidR="0002571C" w:rsidRPr="00C94BB7" w:rsidRDefault="0002571C" w:rsidP="0002571C">
      <w:pPr>
        <w:spacing w:after="0" w:line="240" w:lineRule="auto"/>
        <w:jc w:val="both"/>
        <w:rPr>
          <w:rFonts w:ascii="Times New Roman" w:hAnsi="Times New Roman" w:cs="Times New Roman"/>
          <w:bCs/>
          <w:sz w:val="24"/>
          <w:szCs w:val="24"/>
        </w:rPr>
      </w:pPr>
    </w:p>
    <w:p w14:paraId="4C8B5F5B" w14:textId="24A86A6E" w:rsidR="0002571C" w:rsidRPr="00F03ED2" w:rsidRDefault="0002571C" w:rsidP="0002571C">
      <w:pPr>
        <w:spacing w:after="0" w:line="240" w:lineRule="auto"/>
        <w:ind w:firstLine="72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5. PASTOVIAI TEIKIAMOS PASLAUGOS</w:t>
      </w:r>
      <w:r w:rsidR="006E697F">
        <w:rPr>
          <w:rFonts w:ascii="Times New Roman" w:hAnsi="Times New Roman" w:cs="Times New Roman"/>
          <w:b/>
          <w:sz w:val="24"/>
          <w:szCs w:val="24"/>
          <w:u w:val="single"/>
        </w:rPr>
        <w:t>:</w:t>
      </w:r>
    </w:p>
    <w:p w14:paraId="19D5FAE2" w14:textId="77777777" w:rsidR="0002571C" w:rsidRPr="00F03ED2" w:rsidRDefault="0002571C" w:rsidP="0002571C">
      <w:pPr>
        <w:spacing w:after="0" w:line="240" w:lineRule="auto"/>
        <w:ind w:firstLine="700"/>
        <w:jc w:val="both"/>
        <w:rPr>
          <w:rFonts w:ascii="Times New Roman" w:hAnsi="Times New Roman" w:cs="Times New Roman"/>
          <w:strike/>
          <w:sz w:val="24"/>
          <w:szCs w:val="24"/>
        </w:rPr>
      </w:pPr>
    </w:p>
    <w:p w14:paraId="4106605B" w14:textId="77777777" w:rsidR="0002571C" w:rsidRPr="001A67D1" w:rsidRDefault="0002571C" w:rsidP="0002571C">
      <w:pPr>
        <w:spacing w:after="0" w:line="240" w:lineRule="auto"/>
        <w:ind w:firstLine="700"/>
        <w:jc w:val="both"/>
        <w:rPr>
          <w:rFonts w:ascii="Times New Roman" w:eastAsia="Times New Roman" w:hAnsi="Times New Roman" w:cs="Times New Roman"/>
          <w:strike/>
          <w:sz w:val="24"/>
          <w:szCs w:val="24"/>
          <w:lang w:eastAsia="en-US"/>
        </w:rPr>
      </w:pPr>
      <w:r w:rsidRPr="001A67D1">
        <w:rPr>
          <w:rFonts w:ascii="Times New Roman" w:eastAsia="Times New Roman" w:hAnsi="Times New Roman" w:cs="Times New Roman"/>
          <w:sz w:val="24"/>
          <w:szCs w:val="24"/>
          <w:lang w:eastAsia="en-US"/>
        </w:rPr>
        <w:lastRenderedPageBreak/>
        <w:t>5.1. Siekiant užtikrinti aikštelėms ir žaidimo įrenginiams keliamus visuomenės sveikatos saugos reikalavimus, Paslaugų teikėjas, teikdamas priežiūros paslaugas, privalo užtikrinti HN 131:2023 nustatytų reikalavimų laikymąsi ir įgyvendinimą.</w:t>
      </w:r>
    </w:p>
    <w:p w14:paraId="2CAB5C00"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5.2. Turi būti užtikrinta aikštelių, įskaitant pagalbinę įrangą (tvorą, vartelius ir pan.), dangos techninė priežiūra ir kontrolė. Paslaugų teikėjas turi:</w:t>
      </w:r>
    </w:p>
    <w:p w14:paraId="44F536C7"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5.2.1. </w:t>
      </w:r>
      <w:r w:rsidRPr="001A67D1">
        <w:rPr>
          <w:rFonts w:ascii="Times New Roman" w:eastAsia="Times New Roman" w:hAnsi="Times New Roman" w:cs="Times New Roman"/>
          <w:i/>
          <w:sz w:val="24"/>
          <w:szCs w:val="24"/>
          <w:lang w:eastAsia="en-US"/>
        </w:rPr>
        <w:t>1 kartą per savaitę</w:t>
      </w:r>
      <w:r w:rsidRPr="001A67D1">
        <w:rPr>
          <w:rFonts w:ascii="Times New Roman" w:eastAsia="Times New Roman" w:hAnsi="Times New Roman" w:cs="Times New Roman"/>
          <w:sz w:val="24"/>
          <w:szCs w:val="24"/>
          <w:lang w:eastAsia="en-US"/>
        </w:rPr>
        <w:t xml:space="preserve"> nuvykti į kiekvieną aikštelę ir atlikti jos apžiūrą, kurios metu turi būti įvertinama rizika, kylanti dėl įrangos naudojimo, vandalizmo (ar nėra sulūžusių detalių, ar jų netrūksta, ar yra kiti akivaizdūs pavojai) ir esant poreikiui atlikti smulkių tvirtinimo ar apsauginių dangtelių/elementų, varžtų prisukimą ar jų keitimą;</w:t>
      </w:r>
    </w:p>
    <w:p w14:paraId="0E4354C6"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5.2.2. </w:t>
      </w:r>
      <w:r w:rsidRPr="001A67D1">
        <w:rPr>
          <w:rFonts w:ascii="Times New Roman" w:eastAsia="Times New Roman" w:hAnsi="Times New Roman" w:cs="Times New Roman"/>
          <w:i/>
          <w:sz w:val="24"/>
          <w:szCs w:val="24"/>
          <w:lang w:eastAsia="en-US"/>
        </w:rPr>
        <w:t>1 kartą per 3 mėnesius</w:t>
      </w:r>
      <w:r w:rsidRPr="001A67D1">
        <w:rPr>
          <w:rFonts w:ascii="Times New Roman" w:eastAsia="Times New Roman" w:hAnsi="Times New Roman" w:cs="Times New Roman"/>
          <w:sz w:val="24"/>
          <w:szCs w:val="24"/>
          <w:lang w:eastAsia="en-US"/>
        </w:rPr>
        <w:t xml:space="preserve"> nuvykti į kiekvieną aikštelę ir atlikti įvertinimą, kurio metu tikrinamas įrangos veikimas ir stabilumas, susidėvėjimas (ypač judančių detalių) ir konstrukcinis vientisumas, esant poreikiui atlikti: įrenginių priveržiamų ar kitaip pritvirtintų elementų suveržimą ar pakeitimą; judančių elementų/detalių sutepimą ar pakeitimą; daugiafunkcinio komplekso grandinių įkasimą ar pritvirtinimą; nusileidimo vamzdžių patikrinimą; čiuožyklos laiptelių tvirtinimo ir stabilumo patikrinimą; į žemę įkastų elementų stabilumo patikrinimą, sutvirtinimą; smėlio dėžės įrengimo tvirtumą; esant poreikiui kitus įkasimo į gruntą, tvirtinimo elementų keitimo, deformuotų dalių ištiesinimo, šiukšliadėžės įmautės išlyginimo ir kt. darbus;</w:t>
      </w:r>
    </w:p>
    <w:p w14:paraId="4817F9A9" w14:textId="7F47EE88" w:rsidR="0002571C" w:rsidRPr="001A67D1" w:rsidRDefault="0002571C" w:rsidP="0002571C">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5.2.3. </w:t>
      </w:r>
      <w:bookmarkStart w:id="17" w:name="_Hlk159576463"/>
      <w:r w:rsidRPr="001A67D1">
        <w:rPr>
          <w:rFonts w:ascii="Times New Roman" w:eastAsia="Times New Roman" w:hAnsi="Times New Roman" w:cs="Times New Roman"/>
          <w:color w:val="000000"/>
          <w:sz w:val="24"/>
          <w:szCs w:val="24"/>
          <w:lang w:eastAsia="en-US"/>
        </w:rPr>
        <w:t xml:space="preserve">Paslaugų teikėjas, Kliento sukurtoje internetinėje duomenų apskaitos ir valdymo sistemoje (toliau – IDAVS), kuri veikia </w:t>
      </w:r>
      <w:r w:rsidR="00986093">
        <w:rPr>
          <w:rFonts w:ascii="Times New Roman" w:eastAsia="Times New Roman" w:hAnsi="Times New Roman" w:cs="Times New Roman"/>
          <w:color w:val="000000"/>
          <w:sz w:val="24"/>
          <w:szCs w:val="24"/>
          <w:lang w:eastAsia="en-US"/>
        </w:rPr>
        <w:t>„</w:t>
      </w:r>
      <w:proofErr w:type="spellStart"/>
      <w:r w:rsidRPr="001A67D1">
        <w:rPr>
          <w:rFonts w:ascii="Times New Roman" w:eastAsia="Times New Roman" w:hAnsi="Times New Roman" w:cs="Times New Roman"/>
          <w:color w:val="000000"/>
          <w:sz w:val="24"/>
          <w:szCs w:val="24"/>
          <w:lang w:eastAsia="en-US"/>
        </w:rPr>
        <w:t>online</w:t>
      </w:r>
      <w:proofErr w:type="spellEnd"/>
      <w:r w:rsidRPr="001A67D1">
        <w:rPr>
          <w:rFonts w:ascii="Times New Roman" w:eastAsia="Times New Roman" w:hAnsi="Times New Roman" w:cs="Times New Roman"/>
          <w:color w:val="000000"/>
          <w:sz w:val="24"/>
          <w:szCs w:val="24"/>
          <w:lang w:eastAsia="en-US"/>
        </w:rPr>
        <w:t xml:space="preserve">“ režimu, fotografuoja ir fiksuoja </w:t>
      </w:r>
      <w:r w:rsidRPr="001A67D1">
        <w:rPr>
          <w:rFonts w:ascii="Times New Roman" w:hAnsi="Times New Roman" w:cs="Times New Roman"/>
          <w:sz w:val="24"/>
          <w:szCs w:val="24"/>
        </w:rPr>
        <w:t xml:space="preserve">visus Žaidimų įrenginių, jų vietos priežiūros veiksmus </w:t>
      </w:r>
      <w:r w:rsidRPr="001A67D1">
        <w:rPr>
          <w:rFonts w:ascii="Times New Roman" w:eastAsia="Times New Roman" w:hAnsi="Times New Roman" w:cs="Times New Roman"/>
          <w:color w:val="000000"/>
          <w:sz w:val="24"/>
          <w:szCs w:val="24"/>
          <w:lang w:eastAsia="en-US"/>
        </w:rPr>
        <w:t>nurodytus 5.2.1 ir 5.2.2 punktuose</w:t>
      </w:r>
      <w:r w:rsidRPr="001A67D1">
        <w:rPr>
          <w:rFonts w:ascii="Times New Roman" w:hAnsi="Times New Roman" w:cs="Times New Roman"/>
          <w:sz w:val="24"/>
          <w:szCs w:val="24"/>
        </w:rPr>
        <w:t xml:space="preserve"> ir remonto paslaugas (nurodant datą, aikštelės adresą, suteiktą paslaugą, asmens suteikusio paslaugą vardą ir pavardę).</w:t>
      </w:r>
      <w:r w:rsidRPr="001A67D1">
        <w:rPr>
          <w:rFonts w:ascii="Times New Roman" w:eastAsia="Times New Roman" w:hAnsi="Times New Roman" w:cs="Times New Roman"/>
          <w:color w:val="000000"/>
          <w:sz w:val="24"/>
          <w:szCs w:val="24"/>
          <w:lang w:eastAsia="en-US"/>
        </w:rPr>
        <w:t xml:space="preserve"> </w:t>
      </w:r>
    </w:p>
    <w:p w14:paraId="5AD1980B" w14:textId="77777777" w:rsidR="0002571C" w:rsidRPr="001A67D1" w:rsidRDefault="0002571C" w:rsidP="0002571C">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Jei nustatoma aukšta rizika susižeisti, Paslaugų teikėjas privalo nedelsiant apjuosti įrenginį stop juosta, pakabinti informacinę lentelę, draudžiančią naudotis įrenginiu ir informuoti Miesto aplinkos skyriaus specialistus dėl gedimo ir sutvarkymo terminų. Išspręsta problema fotografuojama ir fiksuojama IDAVS. </w:t>
      </w:r>
    </w:p>
    <w:p w14:paraId="35C2BB0F" w14:textId="5897EDE2" w:rsidR="0002571C" w:rsidRPr="001A67D1" w:rsidRDefault="0002571C" w:rsidP="0002571C">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Klientas suteikia prieigą Paslaugų teikėjui prie sukurtos IDAVS. Vaikų žaidimo aikštelių vykdomas/atliktas pastoviai teikiamas ir remonto paslaugas galima stebėti IDAVS monitoringo švieslentėje.</w:t>
      </w:r>
    </w:p>
    <w:p w14:paraId="0A8EF8DB" w14:textId="77777777" w:rsidR="0002571C" w:rsidRPr="001A67D1" w:rsidRDefault="0002571C" w:rsidP="0002571C">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Klientui ir Paslaugų teikėjui IDAVS pagalba el. paštu siunčiamos suformuotos pastoviai teikiamų paslaugų, pagal 5.2.1 ir 5.2.2 punktus, ataskaitos.</w:t>
      </w:r>
      <w:bookmarkEnd w:id="17"/>
      <w:r w:rsidRPr="001A67D1">
        <w:rPr>
          <w:rFonts w:ascii="Times New Roman" w:eastAsia="Times New Roman" w:hAnsi="Times New Roman" w:cs="Times New Roman"/>
          <w:color w:val="000000"/>
          <w:sz w:val="24"/>
          <w:szCs w:val="24"/>
          <w:lang w:eastAsia="en-US"/>
        </w:rPr>
        <w:t xml:space="preserve"> </w:t>
      </w:r>
      <w:r w:rsidRPr="001A67D1">
        <w:rPr>
          <w:rFonts w:ascii="Times New Roman" w:eastAsia="Times New Roman" w:hAnsi="Times New Roman" w:cs="Times New Roman"/>
          <w:sz w:val="24"/>
          <w:szCs w:val="24"/>
          <w:lang w:eastAsia="en-US"/>
        </w:rPr>
        <w:t xml:space="preserve">Pastoviai teikiamų paslaugų </w:t>
      </w:r>
      <w:r>
        <w:rPr>
          <w:rFonts w:ascii="Times New Roman" w:eastAsia="Times New Roman" w:hAnsi="Times New Roman" w:cs="Times New Roman"/>
          <w:sz w:val="24"/>
          <w:szCs w:val="24"/>
          <w:lang w:eastAsia="en-US"/>
        </w:rPr>
        <w:t>suteikimo</w:t>
      </w:r>
      <w:r w:rsidRPr="001A67D1">
        <w:rPr>
          <w:rFonts w:ascii="Times New Roman" w:eastAsia="Times New Roman" w:hAnsi="Times New Roman" w:cs="Times New Roman"/>
          <w:sz w:val="24"/>
          <w:szCs w:val="24"/>
          <w:lang w:eastAsia="en-US"/>
        </w:rPr>
        <w:t xml:space="preserve"> ataskaita teikiama kas savaitę ir kas ketvirtį</w:t>
      </w:r>
      <w:r>
        <w:rPr>
          <w:rFonts w:ascii="Times New Roman" w:eastAsia="Times New Roman" w:hAnsi="Times New Roman" w:cs="Times New Roman"/>
          <w:sz w:val="24"/>
          <w:szCs w:val="24"/>
          <w:lang w:eastAsia="en-US"/>
        </w:rPr>
        <w:t>.</w:t>
      </w:r>
    </w:p>
    <w:p w14:paraId="29EDAB33"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5.2.4. nagrinėjami skundai ir kiti gyventojų pranešimai (nurodymai/pranešimai/nuotraukos gautos tel., el. paštu ir kt.), kurie sietini su įrenginių gedimais/nesaugumu juos naudoti, Kliento siunčiami Paslaugų teikėjui el. paštu arba perduodami pasinaudojant dokumentų valdymo sistema IS „avilys“ (toliau – IS). Paslaugų teikėjui nurodžius, kad šios paslaugos sietinos su pastoviai teikiamomis, Paslaugų teikėjas jas pašalina per 5 darbo dienas nuo nurodymo/pranešimo gavimo datos ir atitinkamai praneša el. paštu ar IS apie paslaugos suteikimą, pridėdamas fotonuotrauką su suteiktos paslaugos data. </w:t>
      </w:r>
      <w:bookmarkStart w:id="18" w:name="_Hlk159576518"/>
      <w:r w:rsidRPr="001A67D1">
        <w:rPr>
          <w:rFonts w:ascii="Times New Roman" w:eastAsia="Times New Roman" w:hAnsi="Times New Roman" w:cs="Times New Roman"/>
          <w:sz w:val="24"/>
          <w:szCs w:val="24"/>
          <w:lang w:eastAsia="en-US"/>
        </w:rPr>
        <w:t>Jei gedimai sietini su remonto paslaugomis – fiksuoja IDAVS ir paslaugą Paslaugų teikėjas atlieka per 14 dienų.</w:t>
      </w:r>
      <w:bookmarkEnd w:id="18"/>
      <w:r w:rsidRPr="001A67D1">
        <w:rPr>
          <w:rFonts w:ascii="Times New Roman" w:eastAsia="Times New Roman" w:hAnsi="Times New Roman" w:cs="Times New Roman"/>
          <w:sz w:val="24"/>
          <w:szCs w:val="24"/>
          <w:lang w:eastAsia="en-US"/>
        </w:rPr>
        <w:t xml:space="preserve"> Esant sudėtingam remontui (kuomet reikia kreiptis į gamintoją  dėl įrenginio dalies ar konstrukcijos remonto pristatymo, betonavimo darbų ir kt.) gali būti nustatytas ilgesnis </w:t>
      </w:r>
      <w:r>
        <w:rPr>
          <w:rFonts w:ascii="Times New Roman" w:eastAsia="Times New Roman" w:hAnsi="Times New Roman" w:cs="Times New Roman"/>
          <w:sz w:val="24"/>
          <w:szCs w:val="24"/>
          <w:lang w:eastAsia="en-US"/>
        </w:rPr>
        <w:t>remonto</w:t>
      </w:r>
      <w:r w:rsidRPr="001A67D1">
        <w:rPr>
          <w:rFonts w:ascii="Times New Roman" w:eastAsia="Times New Roman" w:hAnsi="Times New Roman" w:cs="Times New Roman"/>
          <w:sz w:val="24"/>
          <w:szCs w:val="24"/>
          <w:lang w:eastAsia="en-US"/>
        </w:rPr>
        <w:t xml:space="preserve"> atlikimo laikotarpis</w:t>
      </w:r>
      <w:r>
        <w:rPr>
          <w:rFonts w:ascii="Times New Roman" w:eastAsia="Times New Roman" w:hAnsi="Times New Roman" w:cs="Times New Roman"/>
          <w:sz w:val="24"/>
          <w:szCs w:val="24"/>
          <w:lang w:eastAsia="en-US"/>
        </w:rPr>
        <w:t>, bet</w:t>
      </w:r>
      <w:r w:rsidRPr="001A67D1">
        <w:rPr>
          <w:rFonts w:ascii="Times New Roman" w:eastAsia="Times New Roman" w:hAnsi="Times New Roman" w:cs="Times New Roman"/>
          <w:sz w:val="24"/>
          <w:szCs w:val="24"/>
          <w:lang w:eastAsia="en-US"/>
        </w:rPr>
        <w:t xml:space="preserve"> ne ilgesnis nei 2 mėnesiai. </w:t>
      </w:r>
    </w:p>
    <w:p w14:paraId="1DCD7B80"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5.2.5. Klientas kas mėnesį teikia Paslaugų teikėjui vaikų žaidimo aikštelių metinius kontrolės sertifikatus nurodytais adresais, pagal kuriuos Paslaugų teikėjas privalo pašalinti sertifikate užfiksuotus smulkius gedimus (jei šios paslaugos yra sietinos su pastoviai teikiamomis paslaugomis) per 5 darbo dienas, o j</w:t>
      </w:r>
      <w:r>
        <w:rPr>
          <w:rFonts w:ascii="Times New Roman" w:eastAsia="Times New Roman" w:hAnsi="Times New Roman" w:cs="Times New Roman"/>
          <w:sz w:val="24"/>
          <w:szCs w:val="24"/>
          <w:lang w:eastAsia="en-US"/>
        </w:rPr>
        <w:t>e</w:t>
      </w:r>
      <w:r w:rsidRPr="001A67D1">
        <w:rPr>
          <w:rFonts w:ascii="Times New Roman" w:eastAsia="Times New Roman" w:hAnsi="Times New Roman" w:cs="Times New Roman"/>
          <w:sz w:val="24"/>
          <w:szCs w:val="24"/>
          <w:lang w:eastAsia="en-US"/>
        </w:rPr>
        <w:t xml:space="preserve">i reikalinga įrenginio remonto paslauga, Paslaugų teikėjas fotografuoja ir fiksuoja IDAVS ir  paslaugą </w:t>
      </w:r>
      <w:r>
        <w:rPr>
          <w:rFonts w:ascii="Times New Roman" w:eastAsia="Times New Roman" w:hAnsi="Times New Roman" w:cs="Times New Roman"/>
          <w:sz w:val="24"/>
          <w:szCs w:val="24"/>
          <w:lang w:eastAsia="en-US"/>
        </w:rPr>
        <w:t>suteikia</w:t>
      </w:r>
      <w:r w:rsidRPr="001A67D1">
        <w:rPr>
          <w:rFonts w:ascii="Times New Roman" w:eastAsia="Times New Roman" w:hAnsi="Times New Roman" w:cs="Times New Roman"/>
          <w:sz w:val="24"/>
          <w:szCs w:val="24"/>
          <w:lang w:eastAsia="en-US"/>
        </w:rPr>
        <w:t xml:space="preserve"> nustatytais terminais pagal 5.2.4 punkt</w:t>
      </w:r>
      <w:r>
        <w:rPr>
          <w:rFonts w:ascii="Times New Roman" w:eastAsia="Times New Roman" w:hAnsi="Times New Roman" w:cs="Times New Roman"/>
          <w:sz w:val="24"/>
          <w:szCs w:val="24"/>
          <w:lang w:eastAsia="en-US"/>
        </w:rPr>
        <w:t>ą</w:t>
      </w:r>
      <w:r w:rsidRPr="001A67D1">
        <w:rPr>
          <w:rFonts w:ascii="Times New Roman" w:eastAsia="Times New Roman" w:hAnsi="Times New Roman" w:cs="Times New Roman"/>
          <w:sz w:val="24"/>
          <w:szCs w:val="24"/>
          <w:lang w:eastAsia="en-US"/>
        </w:rPr>
        <w:t>.</w:t>
      </w:r>
    </w:p>
    <w:p w14:paraId="6F07AB46" w14:textId="77777777" w:rsidR="0002571C" w:rsidRDefault="0002571C" w:rsidP="0002571C">
      <w:pPr>
        <w:spacing w:after="0" w:line="240" w:lineRule="auto"/>
        <w:ind w:firstLine="700"/>
        <w:jc w:val="both"/>
        <w:rPr>
          <w:rFonts w:ascii="Times New Roman" w:eastAsia="Times New Roman" w:hAnsi="Times New Roman" w:cs="Times New Roman"/>
          <w:sz w:val="24"/>
          <w:szCs w:val="24"/>
          <w:lang w:eastAsia="en-US"/>
        </w:rPr>
      </w:pPr>
    </w:p>
    <w:p w14:paraId="14428B1A" w14:textId="77777777" w:rsidR="0002571C" w:rsidRPr="001A67D1" w:rsidRDefault="0002571C" w:rsidP="0002571C">
      <w:pPr>
        <w:spacing w:after="0" w:line="240" w:lineRule="auto"/>
        <w:ind w:firstLine="70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6. REMONTO PASLAUGOS</w:t>
      </w:r>
    </w:p>
    <w:p w14:paraId="57DF22DC"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Paslaugos pradedamos teikti Paslaugų teikėjui užfiksavus IDAVS, kurioje nurodoma paslaugų teikimo vieta, kiekis, paslaugų suteikimo terminas ir kita būtina informacija. </w:t>
      </w:r>
    </w:p>
    <w:p w14:paraId="26493787" w14:textId="18F02735"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color w:val="000000"/>
          <w:sz w:val="24"/>
          <w:szCs w:val="24"/>
          <w:lang w:eastAsia="en-US"/>
        </w:rPr>
        <w:t>Klientui ir Paslaugų teikėjui el. paštu siunčiama</w:t>
      </w:r>
      <w:r w:rsidRPr="001A67D1">
        <w:rPr>
          <w:rFonts w:ascii="Times New Roman" w:eastAsia="Times New Roman" w:hAnsi="Times New Roman" w:cs="Times New Roman"/>
          <w:sz w:val="24"/>
          <w:szCs w:val="24"/>
          <w:lang w:eastAsia="en-US"/>
        </w:rPr>
        <w:t xml:space="preserve"> IDAVS suformuota remonto paslaugų </w:t>
      </w:r>
      <w:r>
        <w:rPr>
          <w:rFonts w:ascii="Times New Roman" w:eastAsia="Times New Roman" w:hAnsi="Times New Roman" w:cs="Times New Roman"/>
          <w:sz w:val="24"/>
          <w:szCs w:val="24"/>
          <w:lang w:eastAsia="en-US"/>
        </w:rPr>
        <w:t>suteikimo</w:t>
      </w:r>
      <w:r w:rsidRPr="001A67D1">
        <w:rPr>
          <w:rFonts w:ascii="Times New Roman" w:eastAsia="Times New Roman" w:hAnsi="Times New Roman" w:cs="Times New Roman"/>
          <w:sz w:val="24"/>
          <w:szCs w:val="24"/>
          <w:lang w:eastAsia="en-US"/>
        </w:rPr>
        <w:t xml:space="preserve"> ataskaita, atsižvelgiant į Paslaugų teikėjo IDAVS 5.2.3 papunktyje nustatyta tvarka fiksuotus gedimus, kurie buvo nustatyti teikiant 5.2.1 ir 5.2.2 papunkčiuose nurodytas aikštelių </w:t>
      </w:r>
      <w:r w:rsidRPr="001A67D1">
        <w:rPr>
          <w:rFonts w:ascii="Times New Roman" w:eastAsia="Times New Roman" w:hAnsi="Times New Roman" w:cs="Times New Roman"/>
          <w:sz w:val="24"/>
          <w:szCs w:val="24"/>
          <w:lang w:eastAsia="en-US"/>
        </w:rPr>
        <w:lastRenderedPageBreak/>
        <w:t xml:space="preserve">techninės priežiūros ir kontrolės paslaugas arba kitus Kliento fiksuotus gedimus, taip pat gedimus užfiksuotus metinės kontrolės sertifikatuose. </w:t>
      </w:r>
      <w:bookmarkStart w:id="19" w:name="_Hlk159576721"/>
      <w:r w:rsidRPr="001A67D1">
        <w:rPr>
          <w:rFonts w:ascii="Times New Roman" w:eastAsia="Times New Roman" w:hAnsi="Times New Roman" w:cs="Times New Roman"/>
          <w:sz w:val="24"/>
          <w:szCs w:val="24"/>
          <w:lang w:eastAsia="en-US"/>
        </w:rPr>
        <w:t xml:space="preserve">Remonto paslaugų </w:t>
      </w:r>
      <w:r>
        <w:rPr>
          <w:rFonts w:ascii="Times New Roman" w:eastAsia="Times New Roman" w:hAnsi="Times New Roman" w:cs="Times New Roman"/>
          <w:sz w:val="24"/>
          <w:szCs w:val="24"/>
          <w:lang w:eastAsia="en-US"/>
        </w:rPr>
        <w:t>suteikimo</w:t>
      </w:r>
      <w:r w:rsidRPr="001A67D1">
        <w:rPr>
          <w:rFonts w:ascii="Times New Roman" w:eastAsia="Times New Roman" w:hAnsi="Times New Roman" w:cs="Times New Roman"/>
          <w:sz w:val="24"/>
          <w:szCs w:val="24"/>
          <w:lang w:eastAsia="en-US"/>
        </w:rPr>
        <w:t xml:space="preserve"> ataskaita teikiama kiekvieno mėnes</w:t>
      </w:r>
      <w:bookmarkEnd w:id="19"/>
      <w:r w:rsidRPr="001A67D1">
        <w:rPr>
          <w:rFonts w:ascii="Times New Roman" w:eastAsia="Times New Roman" w:hAnsi="Times New Roman" w:cs="Times New Roman"/>
          <w:sz w:val="24"/>
          <w:szCs w:val="24"/>
          <w:lang w:eastAsia="en-US"/>
        </w:rPr>
        <w:t xml:space="preserve">io pabaigoje, pagal kurią formuojamas </w:t>
      </w:r>
      <w:r>
        <w:rPr>
          <w:rFonts w:ascii="Times New Roman" w:eastAsia="Times New Roman" w:hAnsi="Times New Roman" w:cs="Times New Roman"/>
          <w:sz w:val="24"/>
          <w:szCs w:val="24"/>
          <w:lang w:eastAsia="en-US"/>
        </w:rPr>
        <w:t>suteiktų</w:t>
      </w:r>
      <w:r w:rsidRPr="001A67D1">
        <w:rPr>
          <w:rFonts w:ascii="Times New Roman" w:eastAsia="Times New Roman" w:hAnsi="Times New Roman" w:cs="Times New Roman"/>
          <w:sz w:val="24"/>
          <w:szCs w:val="24"/>
          <w:lang w:eastAsia="en-US"/>
        </w:rPr>
        <w:t xml:space="preserve"> paslaugų priėmimo-perdavimo aktas ir sąskaita faktūra apmokėjimui.</w:t>
      </w:r>
    </w:p>
    <w:p w14:paraId="61E3F535" w14:textId="77777777" w:rsidR="0002571C" w:rsidRPr="001A67D1" w:rsidRDefault="0002571C" w:rsidP="0002571C">
      <w:pPr>
        <w:spacing w:after="0" w:line="240" w:lineRule="auto"/>
        <w:ind w:firstLine="720"/>
        <w:jc w:val="both"/>
        <w:rPr>
          <w:rFonts w:ascii="Times New Roman" w:eastAsia="Times New Roman" w:hAnsi="Times New Roman" w:cs="Times New Roman"/>
          <w:sz w:val="20"/>
          <w:szCs w:val="20"/>
          <w:lang w:eastAsia="en-US"/>
        </w:rPr>
      </w:pPr>
      <w:r w:rsidRPr="001A67D1">
        <w:rPr>
          <w:rFonts w:ascii="Times New Roman" w:eastAsia="Times New Roman" w:hAnsi="Times New Roman" w:cs="Times New Roman"/>
          <w:sz w:val="24"/>
          <w:szCs w:val="24"/>
          <w:lang w:eastAsia="en-US"/>
        </w:rPr>
        <w:t xml:space="preserve">Esant IDAVS techniniams nesklandumams ar gedimui, remonto paslaugos pradedamos teikti tik gavus raštišką Kliento užsakymą.  </w:t>
      </w:r>
    </w:p>
    <w:p w14:paraId="7B519E3D" w14:textId="77777777" w:rsidR="0002571C" w:rsidRPr="00F03ED2" w:rsidRDefault="0002571C" w:rsidP="0002571C">
      <w:pPr>
        <w:spacing w:after="0" w:line="240" w:lineRule="auto"/>
        <w:jc w:val="both"/>
        <w:rPr>
          <w:rFonts w:ascii="Times New Roman" w:hAnsi="Times New Roman" w:cs="Times New Roman"/>
          <w:sz w:val="24"/>
          <w:szCs w:val="24"/>
        </w:rPr>
      </w:pPr>
    </w:p>
    <w:p w14:paraId="337DC062" w14:textId="77777777" w:rsidR="0002571C" w:rsidRPr="00F03ED2" w:rsidRDefault="0002571C" w:rsidP="0002571C">
      <w:pPr>
        <w:spacing w:after="0" w:line="240" w:lineRule="auto"/>
        <w:ind w:firstLine="72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 xml:space="preserve">6.1. </w:t>
      </w:r>
      <w:r>
        <w:rPr>
          <w:rFonts w:ascii="Times New Roman" w:hAnsi="Times New Roman" w:cs="Times New Roman"/>
          <w:b/>
          <w:sz w:val="24"/>
          <w:szCs w:val="24"/>
          <w:u w:val="single"/>
        </w:rPr>
        <w:t xml:space="preserve">Aikštelių </w:t>
      </w:r>
      <w:r w:rsidRPr="00F03ED2">
        <w:rPr>
          <w:rFonts w:ascii="Times New Roman" w:hAnsi="Times New Roman" w:cs="Times New Roman"/>
          <w:b/>
          <w:sz w:val="24"/>
          <w:szCs w:val="24"/>
          <w:u w:val="single"/>
        </w:rPr>
        <w:t xml:space="preserve">,,HAGS“ tipo </w:t>
      </w:r>
      <w:r>
        <w:rPr>
          <w:rFonts w:ascii="Times New Roman" w:hAnsi="Times New Roman" w:cs="Times New Roman"/>
          <w:b/>
          <w:sz w:val="24"/>
          <w:szCs w:val="24"/>
          <w:u w:val="single"/>
        </w:rPr>
        <w:t xml:space="preserve">įrenginių </w:t>
      </w:r>
      <w:r w:rsidRPr="00F03ED2">
        <w:rPr>
          <w:rFonts w:ascii="Times New Roman" w:hAnsi="Times New Roman" w:cs="Times New Roman"/>
          <w:b/>
          <w:sz w:val="24"/>
          <w:szCs w:val="24"/>
          <w:u w:val="single"/>
        </w:rPr>
        <w:t xml:space="preserve"> (</w:t>
      </w:r>
      <w:r>
        <w:rPr>
          <w:rFonts w:ascii="Times New Roman" w:hAnsi="Times New Roman" w:cs="Times New Roman"/>
          <w:b/>
          <w:sz w:val="24"/>
          <w:szCs w:val="24"/>
          <w:u w:val="single"/>
        </w:rPr>
        <w:t>293</w:t>
      </w:r>
      <w:r w:rsidRPr="00F03ED2">
        <w:rPr>
          <w:rFonts w:ascii="Times New Roman" w:hAnsi="Times New Roman" w:cs="Times New Roman"/>
          <w:b/>
          <w:sz w:val="24"/>
          <w:szCs w:val="24"/>
          <w:u w:val="single"/>
        </w:rPr>
        <w:t xml:space="preserve"> aikštelė</w:t>
      </w:r>
      <w:r>
        <w:rPr>
          <w:rFonts w:ascii="Times New Roman" w:hAnsi="Times New Roman" w:cs="Times New Roman"/>
          <w:b/>
          <w:sz w:val="24"/>
          <w:szCs w:val="24"/>
          <w:u w:val="single"/>
        </w:rPr>
        <w:t>s</w:t>
      </w:r>
      <w:r w:rsidRPr="00F03ED2">
        <w:rPr>
          <w:rFonts w:ascii="Times New Roman" w:hAnsi="Times New Roman" w:cs="Times New Roman"/>
          <w:b/>
          <w:sz w:val="24"/>
          <w:szCs w:val="24"/>
          <w:u w:val="single"/>
        </w:rPr>
        <w:t>)</w:t>
      </w:r>
      <w:r>
        <w:rPr>
          <w:rFonts w:ascii="Times New Roman" w:hAnsi="Times New Roman" w:cs="Times New Roman"/>
          <w:b/>
          <w:sz w:val="24"/>
          <w:szCs w:val="24"/>
          <w:u w:val="single"/>
        </w:rPr>
        <w:t xml:space="preserve"> remonto </w:t>
      </w:r>
      <w:r w:rsidRPr="00F03ED2">
        <w:rPr>
          <w:rFonts w:ascii="Times New Roman" w:hAnsi="Times New Roman" w:cs="Times New Roman"/>
          <w:b/>
          <w:sz w:val="24"/>
          <w:szCs w:val="24"/>
          <w:u w:val="single"/>
        </w:rPr>
        <w:t>paslaugos</w:t>
      </w:r>
    </w:p>
    <w:p w14:paraId="7A4A429E" w14:textId="77777777" w:rsidR="0002571C" w:rsidRPr="00F03ED2" w:rsidRDefault="0002571C" w:rsidP="0002571C">
      <w:pPr>
        <w:spacing w:after="0" w:line="240" w:lineRule="auto"/>
        <w:ind w:firstLine="720"/>
        <w:jc w:val="both"/>
        <w:rPr>
          <w:rFonts w:ascii="Times New Roman" w:hAnsi="Times New Roman" w:cs="Times New Roman"/>
          <w:b/>
          <w:sz w:val="24"/>
          <w:szCs w:val="24"/>
          <w:u w:val="single"/>
        </w:rPr>
      </w:pPr>
    </w:p>
    <w:p w14:paraId="0DEAB17F" w14:textId="77777777" w:rsidR="0002571C" w:rsidRDefault="0002571C" w:rsidP="0002571C">
      <w:pPr>
        <w:spacing w:after="0" w:line="240" w:lineRule="auto"/>
        <w:ind w:firstLine="72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6.1.1.</w:t>
      </w:r>
      <w:r w:rsidRPr="00F03ED2">
        <w:rPr>
          <w:rFonts w:ascii="Times New Roman" w:hAnsi="Times New Roman" w:cs="Times New Roman"/>
          <w:sz w:val="24"/>
          <w:szCs w:val="24"/>
          <w:u w:val="single"/>
        </w:rPr>
        <w:t xml:space="preserve"> </w:t>
      </w:r>
      <w:r w:rsidRPr="001B2AA6">
        <w:rPr>
          <w:rFonts w:ascii="Times New Roman" w:hAnsi="Times New Roman" w:cs="Times New Roman"/>
          <w:b/>
          <w:bCs/>
          <w:sz w:val="24"/>
          <w:szCs w:val="24"/>
          <w:u w:val="single"/>
        </w:rPr>
        <w:t>Dvigubų vertikalių</w:t>
      </w:r>
      <w:r>
        <w:rPr>
          <w:rFonts w:ascii="Times New Roman" w:hAnsi="Times New Roman" w:cs="Times New Roman"/>
          <w:sz w:val="24"/>
          <w:szCs w:val="24"/>
          <w:u w:val="single"/>
        </w:rPr>
        <w:t xml:space="preserve"> </w:t>
      </w:r>
      <w:r>
        <w:rPr>
          <w:rFonts w:ascii="Times New Roman" w:hAnsi="Times New Roman" w:cs="Times New Roman"/>
          <w:b/>
          <w:sz w:val="24"/>
          <w:szCs w:val="24"/>
          <w:u w:val="single"/>
        </w:rPr>
        <w:t>s</w:t>
      </w:r>
      <w:r w:rsidRPr="00F03ED2">
        <w:rPr>
          <w:rFonts w:ascii="Times New Roman" w:hAnsi="Times New Roman" w:cs="Times New Roman"/>
          <w:b/>
          <w:sz w:val="24"/>
          <w:szCs w:val="24"/>
          <w:u w:val="single"/>
        </w:rPr>
        <w:t>ūpuoklių remontas:</w:t>
      </w:r>
    </w:p>
    <w:p w14:paraId="7FA7FF9E" w14:textId="77777777" w:rsidR="0002571C" w:rsidRPr="00F03ED2" w:rsidRDefault="0002571C" w:rsidP="0002571C">
      <w:pPr>
        <w:spacing w:after="0" w:line="240" w:lineRule="auto"/>
        <w:ind w:firstLine="720"/>
        <w:jc w:val="both"/>
        <w:rPr>
          <w:rFonts w:ascii="Times New Roman" w:hAnsi="Times New Roman" w:cs="Times New Roman"/>
          <w:b/>
          <w:sz w:val="24"/>
          <w:szCs w:val="24"/>
          <w:u w:val="single"/>
        </w:rPr>
      </w:pPr>
      <w:r w:rsidRPr="001A67D1">
        <w:rPr>
          <w:rFonts w:ascii="Times New Roman" w:eastAsia="Times New Roman" w:hAnsi="Times New Roman" w:cs="Times New Roman"/>
          <w:sz w:val="24"/>
          <w:szCs w:val="24"/>
          <w:lang w:eastAsia="en-US"/>
        </w:rPr>
        <w:t>Pateikiamos nuorodos į gamintojo puslapį internete</w:t>
      </w:r>
      <w:r w:rsidRPr="001A67D1">
        <w:rPr>
          <w:rFonts w:ascii="Times New Roman" w:eastAsia="Times New Roman" w:hAnsi="Times New Roman" w:cs="Times New Roman"/>
          <w:sz w:val="20"/>
          <w:szCs w:val="24"/>
          <w:lang w:eastAsia="en-US"/>
        </w:rPr>
        <w:t>:</w:t>
      </w:r>
    </w:p>
    <w:p w14:paraId="6B065039" w14:textId="02B3491C" w:rsidR="0002571C" w:rsidRPr="003C304A" w:rsidRDefault="0002571C" w:rsidP="003C304A">
      <w:pPr>
        <w:spacing w:after="0" w:line="240" w:lineRule="auto"/>
        <w:ind w:firstLine="720"/>
        <w:rPr>
          <w:rStyle w:val="Hipersaitas"/>
          <w:rFonts w:ascii="Times New Roman" w:hAnsi="Times New Roman"/>
          <w:sz w:val="24"/>
          <w:szCs w:val="24"/>
        </w:rPr>
      </w:pPr>
      <w:hyperlink r:id="rId21" w:history="1">
        <w:r w:rsidRPr="003C304A">
          <w:rPr>
            <w:rStyle w:val="Hipersaitas"/>
            <w:rFonts w:ascii="Times New Roman" w:hAnsi="Times New Roman"/>
            <w:sz w:val="24"/>
            <w:szCs w:val="24"/>
          </w:rPr>
          <w:t>https://www.hags.com/products/playground-equipment/freestanding/swings/swing-mira/steel-post-sunken-foundation-2-places-jan-2016-red</w:t>
        </w:r>
      </w:hyperlink>
    </w:p>
    <w:p w14:paraId="6C409669" w14:textId="62CE0C8D" w:rsidR="0002571C" w:rsidRPr="003C304A" w:rsidRDefault="0002571C" w:rsidP="003C304A">
      <w:pPr>
        <w:spacing w:after="0" w:line="240" w:lineRule="auto"/>
        <w:ind w:firstLine="720"/>
        <w:rPr>
          <w:rFonts w:ascii="Times New Roman" w:hAnsi="Times New Roman" w:cs="Times New Roman"/>
          <w:sz w:val="24"/>
          <w:szCs w:val="24"/>
        </w:rPr>
      </w:pPr>
      <w:hyperlink r:id="rId22" w:history="1">
        <w:r w:rsidRPr="003C304A">
          <w:rPr>
            <w:rStyle w:val="Hipersaitas"/>
            <w:rFonts w:ascii="Times New Roman" w:hAnsi="Times New Roman"/>
            <w:sz w:val="24"/>
            <w:szCs w:val="24"/>
          </w:rPr>
          <w:t>https://www.hags.com/products/playground-equipment/freestanding/swings/swing-seat-katja</w:t>
        </w:r>
      </w:hyperlink>
    </w:p>
    <w:p w14:paraId="04D73628" w14:textId="2849F29E" w:rsidR="0002571C" w:rsidRPr="003C304A" w:rsidRDefault="0002571C" w:rsidP="003C304A">
      <w:pPr>
        <w:spacing w:after="0" w:line="240" w:lineRule="auto"/>
        <w:ind w:firstLine="720"/>
        <w:rPr>
          <w:rFonts w:ascii="Times New Roman" w:hAnsi="Times New Roman" w:cs="Times New Roman"/>
          <w:sz w:val="24"/>
          <w:szCs w:val="24"/>
        </w:rPr>
      </w:pPr>
      <w:hyperlink r:id="rId23" w:history="1">
        <w:r w:rsidRPr="003C304A">
          <w:rPr>
            <w:rStyle w:val="Hipersaitas"/>
            <w:rFonts w:ascii="Times New Roman" w:hAnsi="Times New Roman"/>
            <w:sz w:val="24"/>
            <w:szCs w:val="24"/>
          </w:rPr>
          <w:t>https://www.hags.com/products/playground-equipment/freestanding/swings/swing-seat-kiddy</w:t>
        </w:r>
      </w:hyperlink>
    </w:p>
    <w:p w14:paraId="4A9E6226" w14:textId="77777777" w:rsidR="003C304A" w:rsidRDefault="003C304A" w:rsidP="0002571C">
      <w:pPr>
        <w:spacing w:after="0" w:line="240" w:lineRule="auto"/>
        <w:ind w:firstLine="720"/>
        <w:jc w:val="both"/>
        <w:rPr>
          <w:rFonts w:ascii="Times New Roman" w:hAnsi="Times New Roman" w:cs="Times New Roman"/>
          <w:sz w:val="24"/>
          <w:szCs w:val="24"/>
        </w:rPr>
      </w:pPr>
    </w:p>
    <w:p w14:paraId="4F454152" w14:textId="6E97A4E9"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6.1.1.1. skersinio (viršutinio) vamzdžio keitimas, įvertinant medžiagų kainą;</w:t>
      </w:r>
    </w:p>
    <w:p w14:paraId="2EE7C7BF"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6.1.1.2. sėdynės (plokščios) keitimas, įvertinant medžiagų kainą;</w:t>
      </w:r>
    </w:p>
    <w:p w14:paraId="0CE6C5E1"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6.1.1.3. sėdynės (apgaubiančios) keitimas, įvertinant medžiagų kainą;</w:t>
      </w:r>
    </w:p>
    <w:p w14:paraId="0C41F3E7"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6.1.1.4. grandinės keitimas, įvertinant medžiagų kainą;</w:t>
      </w:r>
    </w:p>
    <w:p w14:paraId="59368A02" w14:textId="2D436FA4"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 xml:space="preserve">6.1.1.5. sūpuoklių </w:t>
      </w:r>
      <w:r>
        <w:rPr>
          <w:rFonts w:ascii="Times New Roman" w:hAnsi="Times New Roman" w:cs="Times New Roman"/>
          <w:sz w:val="24"/>
          <w:szCs w:val="24"/>
        </w:rPr>
        <w:t xml:space="preserve">(metalinio) </w:t>
      </w:r>
      <w:r w:rsidRPr="00F03ED2">
        <w:rPr>
          <w:rFonts w:ascii="Times New Roman" w:hAnsi="Times New Roman" w:cs="Times New Roman"/>
          <w:sz w:val="24"/>
          <w:szCs w:val="24"/>
        </w:rPr>
        <w:t>statramsčio keitimas, įvertinant medžiagų kainą;</w:t>
      </w:r>
    </w:p>
    <w:p w14:paraId="1C594532"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6.1.1.6. sūpuoklių šarnyro, keitimas, įvertinant medžiagų kainą;</w:t>
      </w:r>
    </w:p>
    <w:p w14:paraId="27C05A2B"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6.1.1.7</w:t>
      </w:r>
      <w:r w:rsidRPr="00C060F7">
        <w:rPr>
          <w:rFonts w:ascii="Times New Roman" w:hAnsi="Times New Roman" w:cs="Times New Roman"/>
          <w:sz w:val="24"/>
          <w:szCs w:val="24"/>
        </w:rPr>
        <w:t xml:space="preserve">. sūpuoklių demontavimas, </w:t>
      </w:r>
      <w:r>
        <w:rPr>
          <w:rFonts w:ascii="Times New Roman" w:hAnsi="Times New Roman" w:cs="Times New Roman"/>
          <w:sz w:val="24"/>
          <w:szCs w:val="24"/>
        </w:rPr>
        <w:t>įvertinant</w:t>
      </w:r>
      <w:r w:rsidRPr="00C060F7">
        <w:rPr>
          <w:rFonts w:ascii="Times New Roman" w:hAnsi="Times New Roman" w:cs="Times New Roman"/>
          <w:sz w:val="24"/>
          <w:szCs w:val="24"/>
        </w:rPr>
        <w:t xml:space="preserve"> medžiagų kainą;</w:t>
      </w:r>
    </w:p>
    <w:p w14:paraId="194FF6A5" w14:textId="26E2FBE9"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6.1.1.8. sūpuoklių montavimas, įvertinant medžiagų kainą</w:t>
      </w:r>
      <w:r w:rsidR="003C304A">
        <w:rPr>
          <w:rFonts w:ascii="Times New Roman" w:hAnsi="Times New Roman" w:cs="Times New Roman"/>
          <w:sz w:val="24"/>
          <w:szCs w:val="24"/>
        </w:rPr>
        <w:t>;</w:t>
      </w:r>
    </w:p>
    <w:p w14:paraId="2BB5D54F" w14:textId="0C16CF29"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6.1.1.</w:t>
      </w:r>
      <w:r>
        <w:rPr>
          <w:rFonts w:ascii="Times New Roman" w:hAnsi="Times New Roman" w:cs="Times New Roman"/>
          <w:sz w:val="24"/>
          <w:szCs w:val="24"/>
        </w:rPr>
        <w:t>9</w:t>
      </w:r>
      <w:r w:rsidRPr="00F03ED2">
        <w:rPr>
          <w:rFonts w:ascii="Times New Roman" w:hAnsi="Times New Roman" w:cs="Times New Roman"/>
          <w:sz w:val="24"/>
          <w:szCs w:val="24"/>
        </w:rPr>
        <w:t xml:space="preserve">. </w:t>
      </w:r>
      <w:r>
        <w:rPr>
          <w:rFonts w:ascii="Times New Roman" w:hAnsi="Times New Roman" w:cs="Times New Roman"/>
          <w:sz w:val="24"/>
          <w:szCs w:val="24"/>
        </w:rPr>
        <w:t>grandinės apsaugos (guminio) elemento keitimas</w:t>
      </w:r>
      <w:r w:rsidRPr="00F03ED2">
        <w:rPr>
          <w:rFonts w:ascii="Times New Roman" w:hAnsi="Times New Roman" w:cs="Times New Roman"/>
          <w:sz w:val="24"/>
          <w:szCs w:val="24"/>
        </w:rPr>
        <w:t>, įvertinant medžiagų kainą.</w:t>
      </w:r>
    </w:p>
    <w:p w14:paraId="79C50878" w14:textId="77777777" w:rsidR="0002571C" w:rsidRPr="003C304A" w:rsidRDefault="0002571C" w:rsidP="0002571C">
      <w:pPr>
        <w:spacing w:after="0" w:line="240" w:lineRule="auto"/>
        <w:ind w:firstLine="720"/>
        <w:jc w:val="both"/>
        <w:rPr>
          <w:rFonts w:ascii="Times New Roman" w:hAnsi="Times New Roman" w:cs="Times New Roman"/>
          <w:bCs/>
          <w:sz w:val="24"/>
          <w:szCs w:val="24"/>
        </w:rPr>
      </w:pPr>
    </w:p>
    <w:p w14:paraId="16E2DC75" w14:textId="77777777" w:rsidR="0002571C" w:rsidRDefault="0002571C" w:rsidP="0002571C">
      <w:pPr>
        <w:spacing w:after="0" w:line="240" w:lineRule="auto"/>
        <w:ind w:firstLine="72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6.1.2.</w:t>
      </w:r>
      <w:r w:rsidRPr="00F03ED2">
        <w:rPr>
          <w:rFonts w:ascii="Times New Roman" w:hAnsi="Times New Roman" w:cs="Times New Roman"/>
          <w:sz w:val="24"/>
          <w:szCs w:val="24"/>
          <w:u w:val="single"/>
        </w:rPr>
        <w:t xml:space="preserve"> </w:t>
      </w:r>
      <w:r w:rsidRPr="00F03ED2">
        <w:rPr>
          <w:rFonts w:ascii="Times New Roman" w:hAnsi="Times New Roman" w:cs="Times New Roman"/>
          <w:b/>
          <w:sz w:val="24"/>
          <w:szCs w:val="24"/>
          <w:u w:val="single"/>
        </w:rPr>
        <w:t>Čiuožyklos remontas:</w:t>
      </w:r>
    </w:p>
    <w:p w14:paraId="18302788" w14:textId="77777777" w:rsidR="0002571C" w:rsidRPr="00F03ED2" w:rsidRDefault="0002571C" w:rsidP="0002571C">
      <w:pPr>
        <w:spacing w:after="0" w:line="240" w:lineRule="auto"/>
        <w:ind w:firstLine="720"/>
        <w:jc w:val="both"/>
        <w:rPr>
          <w:rFonts w:ascii="Times New Roman" w:hAnsi="Times New Roman" w:cs="Times New Roman"/>
          <w:b/>
          <w:sz w:val="24"/>
          <w:szCs w:val="24"/>
          <w:u w:val="single"/>
        </w:rPr>
      </w:pPr>
      <w:r w:rsidRPr="001A67D1">
        <w:rPr>
          <w:rFonts w:ascii="Times New Roman" w:eastAsia="Times New Roman" w:hAnsi="Times New Roman" w:cs="Times New Roman"/>
          <w:sz w:val="24"/>
          <w:szCs w:val="24"/>
          <w:lang w:eastAsia="en-US"/>
        </w:rPr>
        <w:t>Pateikiam</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nuorod</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į gamintojo puslapį internete</w:t>
      </w:r>
      <w:r w:rsidRPr="001A67D1">
        <w:rPr>
          <w:rFonts w:ascii="Times New Roman" w:eastAsia="Times New Roman" w:hAnsi="Times New Roman" w:cs="Times New Roman"/>
          <w:sz w:val="20"/>
          <w:szCs w:val="24"/>
          <w:lang w:eastAsia="en-US"/>
        </w:rPr>
        <w:t>:</w:t>
      </w:r>
    </w:p>
    <w:p w14:paraId="0A695AA3" w14:textId="25EB1EB6" w:rsidR="0002571C" w:rsidRPr="003C304A" w:rsidRDefault="0002571C" w:rsidP="003C304A">
      <w:pPr>
        <w:spacing w:after="0" w:line="240" w:lineRule="auto"/>
        <w:rPr>
          <w:rFonts w:ascii="Times New Roman" w:hAnsi="Times New Roman" w:cs="Times New Roman"/>
          <w:sz w:val="24"/>
          <w:szCs w:val="24"/>
        </w:rPr>
      </w:pPr>
      <w:hyperlink r:id="rId24" w:history="1">
        <w:r w:rsidRPr="003C304A">
          <w:rPr>
            <w:rStyle w:val="Hipersaitas"/>
            <w:rFonts w:ascii="Times New Roman" w:hAnsi="Times New Roman"/>
            <w:sz w:val="24"/>
            <w:szCs w:val="24"/>
          </w:rPr>
          <w:t>https://www.hags.com/products/playground-equipment/freestanding/playground-slides/slide-larven</w:t>
        </w:r>
      </w:hyperlink>
    </w:p>
    <w:p w14:paraId="46F2E067" w14:textId="77777777" w:rsidR="003C304A" w:rsidRDefault="003C304A" w:rsidP="0002571C">
      <w:pPr>
        <w:spacing w:after="0" w:line="240" w:lineRule="auto"/>
        <w:ind w:firstLine="720"/>
        <w:jc w:val="both"/>
        <w:rPr>
          <w:rFonts w:ascii="Times New Roman" w:hAnsi="Times New Roman" w:cs="Times New Roman"/>
          <w:sz w:val="24"/>
          <w:szCs w:val="24"/>
        </w:rPr>
      </w:pPr>
    </w:p>
    <w:p w14:paraId="06C6C49C" w14:textId="0CB9976D"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6.1.2.1. nusileidimo elemento keitimas, įvertinant medžiagų kainą;</w:t>
      </w:r>
    </w:p>
    <w:p w14:paraId="12713A4A"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6.1.2.2. užlipimo elemento keitimas, įvertinant medžiagų kainą;</w:t>
      </w:r>
    </w:p>
    <w:p w14:paraId="1CD5E367"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6.1.2.3. čiuožyklos laiptelio keitimas, įvertinant medžiagų kainą;</w:t>
      </w:r>
    </w:p>
    <w:p w14:paraId="5481BAF0"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6.1.2.4. čiuožyklos demontavimas, įvertinant medžiagų kainą;</w:t>
      </w:r>
    </w:p>
    <w:p w14:paraId="0FED5ED5"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6.1.2.5. čiuožyklos montavimas, įvertinant medžiagų kainą.</w:t>
      </w:r>
    </w:p>
    <w:p w14:paraId="205BDC76" w14:textId="77777777" w:rsidR="0002571C" w:rsidRPr="00F03ED2" w:rsidRDefault="0002571C" w:rsidP="0002571C">
      <w:pPr>
        <w:spacing w:after="0" w:line="240" w:lineRule="auto"/>
        <w:jc w:val="both"/>
        <w:rPr>
          <w:rFonts w:ascii="Times New Roman" w:hAnsi="Times New Roman" w:cs="Times New Roman"/>
          <w:sz w:val="24"/>
          <w:szCs w:val="24"/>
        </w:rPr>
      </w:pPr>
    </w:p>
    <w:p w14:paraId="7F254E7D" w14:textId="77777777" w:rsidR="0002571C" w:rsidRDefault="0002571C" w:rsidP="0002571C">
      <w:pPr>
        <w:spacing w:after="0" w:line="240" w:lineRule="auto"/>
        <w:ind w:firstLine="720"/>
        <w:rPr>
          <w:rFonts w:ascii="Times New Roman" w:hAnsi="Times New Roman" w:cs="Times New Roman"/>
          <w:b/>
          <w:sz w:val="24"/>
          <w:szCs w:val="24"/>
          <w:u w:val="single"/>
        </w:rPr>
      </w:pPr>
      <w:r w:rsidRPr="00F03ED2">
        <w:rPr>
          <w:rFonts w:ascii="Times New Roman" w:hAnsi="Times New Roman" w:cs="Times New Roman"/>
          <w:b/>
          <w:sz w:val="24"/>
          <w:szCs w:val="24"/>
          <w:u w:val="single"/>
        </w:rPr>
        <w:t>6.1.3. Karuselės remontas:</w:t>
      </w:r>
    </w:p>
    <w:p w14:paraId="55411762" w14:textId="77777777" w:rsidR="0002571C" w:rsidRPr="00FA21F2" w:rsidRDefault="0002571C" w:rsidP="0002571C">
      <w:pPr>
        <w:spacing w:after="0" w:line="240" w:lineRule="auto"/>
        <w:ind w:firstLine="720"/>
        <w:jc w:val="both"/>
        <w:rPr>
          <w:rFonts w:ascii="Times New Roman" w:hAnsi="Times New Roman" w:cs="Times New Roman"/>
          <w:b/>
          <w:sz w:val="24"/>
          <w:szCs w:val="24"/>
          <w:u w:val="single"/>
        </w:rPr>
      </w:pPr>
      <w:r w:rsidRPr="001A67D1">
        <w:rPr>
          <w:rFonts w:ascii="Times New Roman" w:eastAsia="Times New Roman" w:hAnsi="Times New Roman" w:cs="Times New Roman"/>
          <w:sz w:val="24"/>
          <w:szCs w:val="24"/>
          <w:lang w:eastAsia="en-US"/>
        </w:rPr>
        <w:t>Pateikiam</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nuorod</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į gamintojo puslapį internete</w:t>
      </w:r>
      <w:r w:rsidRPr="001A67D1">
        <w:rPr>
          <w:rFonts w:ascii="Times New Roman" w:eastAsia="Times New Roman" w:hAnsi="Times New Roman" w:cs="Times New Roman"/>
          <w:sz w:val="20"/>
          <w:szCs w:val="24"/>
          <w:lang w:eastAsia="en-US"/>
        </w:rPr>
        <w:t>:</w:t>
      </w:r>
    </w:p>
    <w:p w14:paraId="3D2ADBC0" w14:textId="77777777" w:rsidR="0002571C" w:rsidRPr="00904529" w:rsidRDefault="0002571C" w:rsidP="0002571C">
      <w:pPr>
        <w:spacing w:after="0" w:line="240" w:lineRule="auto"/>
        <w:ind w:firstLine="720"/>
        <w:jc w:val="both"/>
        <w:rPr>
          <w:rStyle w:val="Hipersaitas"/>
          <w:rFonts w:ascii="Times New Roman" w:hAnsi="Times New Roman"/>
          <w:sz w:val="24"/>
          <w:szCs w:val="24"/>
        </w:rPr>
      </w:pPr>
      <w:r w:rsidRPr="00904529">
        <w:rPr>
          <w:rStyle w:val="Hipersaitas"/>
          <w:rFonts w:ascii="Times New Roman" w:hAnsi="Times New Roman"/>
          <w:sz w:val="24"/>
          <w:szCs w:val="24"/>
        </w:rPr>
        <w:t>https://www.hags.com/products/playground-equipment/freestanding/roundabouts-spinners/roundabout-merry</w:t>
      </w:r>
    </w:p>
    <w:p w14:paraId="16C4889C" w14:textId="77777777" w:rsidR="003C304A" w:rsidRDefault="003C304A" w:rsidP="0002571C">
      <w:pPr>
        <w:spacing w:after="0" w:line="240" w:lineRule="auto"/>
        <w:ind w:firstLine="720"/>
        <w:jc w:val="both"/>
        <w:rPr>
          <w:rFonts w:ascii="Times New Roman" w:hAnsi="Times New Roman" w:cs="Times New Roman"/>
          <w:sz w:val="24"/>
          <w:szCs w:val="24"/>
        </w:rPr>
      </w:pPr>
    </w:p>
    <w:p w14:paraId="303D23BA" w14:textId="7441AE31"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6.1.3.1. guolių keitimas, įvertinant medžiagų kainą;</w:t>
      </w:r>
    </w:p>
    <w:p w14:paraId="34905B48"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6.1.3.2. rankenų keitimas, įvertinant medžiagų kainą;</w:t>
      </w:r>
    </w:p>
    <w:p w14:paraId="210AA24A"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6.1.3.3. metalinio rėmo keitimas, įvertinant medžiagų kainą;</w:t>
      </w:r>
    </w:p>
    <w:p w14:paraId="3000AF26"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6.1.3.4. apvalios grindų dalies keitimas, įvertinant medžiagų kainą;</w:t>
      </w:r>
    </w:p>
    <w:p w14:paraId="254C1C79"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6.1.3.5</w:t>
      </w:r>
      <w:r>
        <w:rPr>
          <w:rFonts w:ascii="Times New Roman" w:hAnsi="Times New Roman" w:cs="Times New Roman"/>
          <w:sz w:val="24"/>
          <w:szCs w:val="24"/>
        </w:rPr>
        <w:t>.</w:t>
      </w:r>
      <w:r w:rsidRPr="00F03ED2">
        <w:rPr>
          <w:rFonts w:ascii="Times New Roman" w:hAnsi="Times New Roman" w:cs="Times New Roman"/>
          <w:sz w:val="24"/>
          <w:szCs w:val="24"/>
        </w:rPr>
        <w:t xml:space="preserve"> karuselės demontavimas, įvertinant medžiagų kainą;</w:t>
      </w:r>
    </w:p>
    <w:p w14:paraId="73ED155C"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6.1.3.6</w:t>
      </w:r>
      <w:r>
        <w:rPr>
          <w:rFonts w:ascii="Times New Roman" w:hAnsi="Times New Roman" w:cs="Times New Roman"/>
          <w:sz w:val="24"/>
          <w:szCs w:val="24"/>
        </w:rPr>
        <w:t>.</w:t>
      </w:r>
      <w:r w:rsidRPr="00F03ED2">
        <w:rPr>
          <w:rFonts w:ascii="Times New Roman" w:hAnsi="Times New Roman" w:cs="Times New Roman"/>
          <w:sz w:val="24"/>
          <w:szCs w:val="24"/>
        </w:rPr>
        <w:t xml:space="preserve"> karuselės montavimas, įvertinant medžiagų kainą.</w:t>
      </w:r>
    </w:p>
    <w:p w14:paraId="69596E98" w14:textId="77777777" w:rsidR="0002571C" w:rsidRPr="00F03ED2" w:rsidRDefault="0002571C" w:rsidP="0002571C">
      <w:pPr>
        <w:spacing w:after="0" w:line="240" w:lineRule="auto"/>
        <w:jc w:val="both"/>
        <w:rPr>
          <w:rFonts w:ascii="Times New Roman" w:hAnsi="Times New Roman" w:cs="Times New Roman"/>
          <w:sz w:val="24"/>
          <w:szCs w:val="24"/>
        </w:rPr>
      </w:pPr>
    </w:p>
    <w:p w14:paraId="26F4A6F2" w14:textId="77777777" w:rsidR="0002571C" w:rsidRPr="00F03ED2" w:rsidRDefault="0002571C" w:rsidP="0002571C">
      <w:pPr>
        <w:spacing w:after="0" w:line="240" w:lineRule="auto"/>
        <w:ind w:firstLine="70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 xml:space="preserve">6.1.4. </w:t>
      </w:r>
      <w:r>
        <w:rPr>
          <w:rFonts w:ascii="Times New Roman" w:hAnsi="Times New Roman" w:cs="Times New Roman"/>
          <w:b/>
          <w:sz w:val="24"/>
          <w:szCs w:val="24"/>
          <w:u w:val="single"/>
        </w:rPr>
        <w:t xml:space="preserve">Uždengiamos smėlio dėžės </w:t>
      </w:r>
      <w:r w:rsidRPr="00F03ED2">
        <w:rPr>
          <w:rFonts w:ascii="Times New Roman" w:hAnsi="Times New Roman" w:cs="Times New Roman"/>
          <w:b/>
          <w:sz w:val="24"/>
          <w:szCs w:val="24"/>
          <w:u w:val="single"/>
        </w:rPr>
        <w:t>remontas:</w:t>
      </w:r>
    </w:p>
    <w:p w14:paraId="12B550B5"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6.1.4.1. smėlio dėžės keitimas su uždengimu 160x160, įvertinant medžiagų kainą;</w:t>
      </w:r>
    </w:p>
    <w:p w14:paraId="50E5EB79" w14:textId="03655DAD" w:rsidR="0002571C"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 xml:space="preserve">6.1.4.2. smėlio dėžės demontavimas, įvertinant </w:t>
      </w:r>
      <w:r w:rsidR="00BE431F">
        <w:rPr>
          <w:rFonts w:ascii="Times New Roman" w:hAnsi="Times New Roman" w:cs="Times New Roman"/>
          <w:sz w:val="24"/>
          <w:szCs w:val="24"/>
        </w:rPr>
        <w:t>medžiagų</w:t>
      </w:r>
      <w:r w:rsidRPr="00F03ED2">
        <w:rPr>
          <w:rFonts w:ascii="Times New Roman" w:hAnsi="Times New Roman" w:cs="Times New Roman"/>
          <w:sz w:val="24"/>
          <w:szCs w:val="24"/>
        </w:rPr>
        <w:t xml:space="preserve"> kainą;</w:t>
      </w:r>
    </w:p>
    <w:p w14:paraId="1F8751E2" w14:textId="5AF551AE"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lastRenderedPageBreak/>
        <w:t>6.1.4.</w:t>
      </w:r>
      <w:r>
        <w:rPr>
          <w:rFonts w:ascii="Times New Roman" w:hAnsi="Times New Roman" w:cs="Times New Roman"/>
          <w:sz w:val="24"/>
          <w:szCs w:val="24"/>
        </w:rPr>
        <w:t>3</w:t>
      </w:r>
      <w:r w:rsidRPr="00F03ED2">
        <w:rPr>
          <w:rFonts w:ascii="Times New Roman" w:hAnsi="Times New Roman" w:cs="Times New Roman"/>
          <w:sz w:val="24"/>
          <w:szCs w:val="24"/>
        </w:rPr>
        <w:t xml:space="preserve">. smėlio dėžės montavimas, įvertinant </w:t>
      </w:r>
      <w:r w:rsidR="00BE431F">
        <w:rPr>
          <w:rFonts w:ascii="Times New Roman" w:hAnsi="Times New Roman" w:cs="Times New Roman"/>
          <w:sz w:val="24"/>
          <w:szCs w:val="24"/>
        </w:rPr>
        <w:t>medžiagų</w:t>
      </w:r>
      <w:r w:rsidRPr="00F03ED2">
        <w:rPr>
          <w:rFonts w:ascii="Times New Roman" w:hAnsi="Times New Roman" w:cs="Times New Roman"/>
          <w:sz w:val="24"/>
          <w:szCs w:val="24"/>
        </w:rPr>
        <w:t xml:space="preserve"> kainą;</w:t>
      </w:r>
    </w:p>
    <w:p w14:paraId="255D052C" w14:textId="38F511ED"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6.1.4.</w:t>
      </w:r>
      <w:r>
        <w:rPr>
          <w:rFonts w:ascii="Times New Roman" w:hAnsi="Times New Roman" w:cs="Times New Roman"/>
          <w:sz w:val="24"/>
          <w:szCs w:val="24"/>
        </w:rPr>
        <w:t>4</w:t>
      </w:r>
      <w:r w:rsidRPr="00F03ED2">
        <w:rPr>
          <w:rFonts w:ascii="Times New Roman" w:hAnsi="Times New Roman" w:cs="Times New Roman"/>
          <w:sz w:val="24"/>
          <w:szCs w:val="24"/>
        </w:rPr>
        <w:t xml:space="preserve">. smėlio dėžės </w:t>
      </w:r>
      <w:r>
        <w:rPr>
          <w:rFonts w:ascii="Times New Roman" w:hAnsi="Times New Roman" w:cs="Times New Roman"/>
          <w:sz w:val="24"/>
          <w:szCs w:val="24"/>
        </w:rPr>
        <w:t>lentos keitimas</w:t>
      </w:r>
      <w:r w:rsidRPr="00F03ED2">
        <w:rPr>
          <w:rFonts w:ascii="Times New Roman" w:hAnsi="Times New Roman" w:cs="Times New Roman"/>
          <w:sz w:val="24"/>
          <w:szCs w:val="24"/>
        </w:rPr>
        <w:t xml:space="preserve">, įvertinant </w:t>
      </w:r>
      <w:r w:rsidR="00BE431F">
        <w:rPr>
          <w:rFonts w:ascii="Times New Roman" w:hAnsi="Times New Roman" w:cs="Times New Roman"/>
          <w:sz w:val="24"/>
          <w:szCs w:val="24"/>
        </w:rPr>
        <w:t>medžiagų</w:t>
      </w:r>
      <w:r w:rsidRPr="00F03ED2">
        <w:rPr>
          <w:rFonts w:ascii="Times New Roman" w:hAnsi="Times New Roman" w:cs="Times New Roman"/>
          <w:sz w:val="24"/>
          <w:szCs w:val="24"/>
        </w:rPr>
        <w:t xml:space="preserve"> kainą;</w:t>
      </w:r>
    </w:p>
    <w:p w14:paraId="7C9C3A0E" w14:textId="7CC77F08" w:rsidR="0002571C" w:rsidRPr="001E3B94"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6.1.4.</w:t>
      </w:r>
      <w:r>
        <w:rPr>
          <w:rFonts w:ascii="Times New Roman" w:hAnsi="Times New Roman" w:cs="Times New Roman"/>
          <w:sz w:val="24"/>
          <w:szCs w:val="24"/>
        </w:rPr>
        <w:t>5</w:t>
      </w:r>
      <w:r w:rsidRPr="00F03ED2">
        <w:rPr>
          <w:rFonts w:ascii="Times New Roman" w:hAnsi="Times New Roman" w:cs="Times New Roman"/>
          <w:sz w:val="24"/>
          <w:szCs w:val="24"/>
        </w:rPr>
        <w:t xml:space="preserve">. </w:t>
      </w:r>
      <w:r>
        <w:rPr>
          <w:rFonts w:ascii="Times New Roman" w:hAnsi="Times New Roman" w:cs="Times New Roman"/>
          <w:sz w:val="24"/>
          <w:szCs w:val="24"/>
        </w:rPr>
        <w:t>vyrių keitimas</w:t>
      </w:r>
      <w:r w:rsidRPr="00F03ED2">
        <w:rPr>
          <w:rFonts w:ascii="Times New Roman" w:hAnsi="Times New Roman" w:cs="Times New Roman"/>
          <w:sz w:val="24"/>
          <w:szCs w:val="24"/>
        </w:rPr>
        <w:t xml:space="preserve">, įvertinant </w:t>
      </w:r>
      <w:r w:rsidR="00BE431F">
        <w:rPr>
          <w:rFonts w:ascii="Times New Roman" w:hAnsi="Times New Roman" w:cs="Times New Roman"/>
          <w:sz w:val="24"/>
          <w:szCs w:val="24"/>
        </w:rPr>
        <w:t>medžiagų</w:t>
      </w:r>
      <w:r w:rsidRPr="00F03ED2">
        <w:rPr>
          <w:rFonts w:ascii="Times New Roman" w:hAnsi="Times New Roman" w:cs="Times New Roman"/>
          <w:sz w:val="24"/>
          <w:szCs w:val="24"/>
        </w:rPr>
        <w:t xml:space="preserve"> kainą</w:t>
      </w:r>
      <w:r w:rsidR="003C304A">
        <w:rPr>
          <w:rFonts w:ascii="Times New Roman" w:hAnsi="Times New Roman" w:cs="Times New Roman"/>
          <w:sz w:val="24"/>
          <w:szCs w:val="24"/>
        </w:rPr>
        <w:t>.</w:t>
      </w:r>
    </w:p>
    <w:p w14:paraId="106C1975" w14:textId="77777777" w:rsidR="0002571C" w:rsidRPr="003C304A" w:rsidRDefault="0002571C" w:rsidP="0002571C">
      <w:pPr>
        <w:spacing w:after="0" w:line="240" w:lineRule="auto"/>
        <w:jc w:val="both"/>
        <w:rPr>
          <w:rFonts w:ascii="Times New Roman" w:hAnsi="Times New Roman" w:cs="Times New Roman"/>
          <w:bCs/>
          <w:sz w:val="24"/>
          <w:szCs w:val="24"/>
        </w:rPr>
      </w:pPr>
    </w:p>
    <w:p w14:paraId="1E196669" w14:textId="77777777" w:rsidR="0002571C" w:rsidRDefault="0002571C" w:rsidP="0002571C">
      <w:pPr>
        <w:spacing w:after="0" w:line="240" w:lineRule="auto"/>
        <w:ind w:firstLine="72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6.1.5. Daugiafunkcinio A1 tipo komplekso remontas:</w:t>
      </w:r>
    </w:p>
    <w:p w14:paraId="4F7A99DE" w14:textId="77777777" w:rsidR="0002571C" w:rsidRPr="00FA21F2" w:rsidRDefault="0002571C" w:rsidP="0002571C">
      <w:pPr>
        <w:spacing w:after="0" w:line="240" w:lineRule="auto"/>
        <w:ind w:firstLine="720"/>
        <w:jc w:val="both"/>
        <w:rPr>
          <w:rStyle w:val="Hipersaitas"/>
          <w:rFonts w:ascii="Times New Roman" w:hAnsi="Times New Roman"/>
          <w:b/>
          <w:color w:val="auto"/>
          <w:sz w:val="24"/>
          <w:szCs w:val="24"/>
        </w:rPr>
      </w:pPr>
      <w:r w:rsidRPr="001A67D1">
        <w:rPr>
          <w:rFonts w:ascii="Times New Roman" w:eastAsia="Times New Roman" w:hAnsi="Times New Roman" w:cs="Times New Roman"/>
          <w:sz w:val="24"/>
          <w:szCs w:val="24"/>
          <w:lang w:eastAsia="en-US"/>
        </w:rPr>
        <w:t>Pateikiam</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nuorod</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į gamintojo puslapį internete</w:t>
      </w:r>
      <w:r w:rsidRPr="001A67D1">
        <w:rPr>
          <w:rFonts w:ascii="Times New Roman" w:eastAsia="Times New Roman" w:hAnsi="Times New Roman" w:cs="Times New Roman"/>
          <w:sz w:val="20"/>
          <w:szCs w:val="24"/>
          <w:lang w:eastAsia="en-US"/>
        </w:rPr>
        <w:t>:</w:t>
      </w:r>
    </w:p>
    <w:p w14:paraId="2D6DBDAE" w14:textId="288A0BEA" w:rsidR="0002571C" w:rsidRPr="003C304A" w:rsidRDefault="0002571C" w:rsidP="003C304A">
      <w:pPr>
        <w:spacing w:after="0" w:line="240" w:lineRule="auto"/>
        <w:rPr>
          <w:rFonts w:ascii="Times New Roman" w:hAnsi="Times New Roman" w:cs="Times New Roman"/>
          <w:sz w:val="24"/>
          <w:szCs w:val="24"/>
        </w:rPr>
      </w:pPr>
      <w:hyperlink r:id="rId25" w:history="1">
        <w:r w:rsidRPr="003C304A">
          <w:rPr>
            <w:rStyle w:val="Hipersaitas"/>
            <w:rFonts w:ascii="Times New Roman" w:hAnsi="Times New Roman"/>
            <w:sz w:val="24"/>
            <w:szCs w:val="24"/>
          </w:rPr>
          <w:t>https://www.hags.com/fi/products/playground-equipment/play-systems/unimini-bexy</w:t>
        </w:r>
      </w:hyperlink>
    </w:p>
    <w:p w14:paraId="6E98BAC3" w14:textId="77777777" w:rsidR="003C304A" w:rsidRDefault="003C304A" w:rsidP="0002571C">
      <w:pPr>
        <w:spacing w:after="0" w:line="240" w:lineRule="auto"/>
        <w:ind w:firstLine="720"/>
        <w:jc w:val="both"/>
        <w:rPr>
          <w:rFonts w:ascii="Times New Roman" w:hAnsi="Times New Roman" w:cs="Times New Roman"/>
          <w:sz w:val="24"/>
          <w:szCs w:val="24"/>
        </w:rPr>
      </w:pPr>
    </w:p>
    <w:p w14:paraId="6612827E" w14:textId="54201A2B"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 xml:space="preserve">6.1.5.1. sienos elemento </w:t>
      </w:r>
      <w:r>
        <w:rPr>
          <w:rFonts w:ascii="Times New Roman" w:hAnsi="Times New Roman" w:cs="Times New Roman"/>
          <w:sz w:val="24"/>
          <w:szCs w:val="24"/>
        </w:rPr>
        <w:t xml:space="preserve">(plokštės) </w:t>
      </w:r>
      <w:r w:rsidRPr="00F03ED2">
        <w:rPr>
          <w:rFonts w:ascii="Times New Roman" w:hAnsi="Times New Roman" w:cs="Times New Roman"/>
          <w:sz w:val="24"/>
          <w:szCs w:val="24"/>
        </w:rPr>
        <w:t>keitimas, įvertinant medžiagų kainą;</w:t>
      </w:r>
    </w:p>
    <w:p w14:paraId="6F250425"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6.1.5.2. grindų elemento keitimas, įvertinant medžiagų kainą;</w:t>
      </w:r>
    </w:p>
    <w:p w14:paraId="7A1D009D"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6.1.5.3. statramsčio</w:t>
      </w:r>
      <w:r>
        <w:rPr>
          <w:rFonts w:ascii="Times New Roman" w:hAnsi="Times New Roman" w:cs="Times New Roman"/>
          <w:sz w:val="24"/>
          <w:szCs w:val="24"/>
        </w:rPr>
        <w:t xml:space="preserve"> (medinio)</w:t>
      </w:r>
      <w:r w:rsidRPr="00F03ED2">
        <w:rPr>
          <w:rFonts w:ascii="Times New Roman" w:hAnsi="Times New Roman" w:cs="Times New Roman"/>
          <w:sz w:val="24"/>
          <w:szCs w:val="24"/>
        </w:rPr>
        <w:t xml:space="preserve"> keitimas, įvertinant medžiagų kainą;</w:t>
      </w:r>
    </w:p>
    <w:p w14:paraId="45AD8CEF"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6.1.5.4. turėklų keitimas, įvertinant medžiagų kainą;</w:t>
      </w:r>
    </w:p>
    <w:p w14:paraId="2E047714"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 xml:space="preserve">6.1.5.5. kopėtėlių keitimas, įvertinant medžiagų kainą; </w:t>
      </w:r>
    </w:p>
    <w:p w14:paraId="7C591453"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 xml:space="preserve">6.1.5.6. </w:t>
      </w:r>
      <w:proofErr w:type="spellStart"/>
      <w:r w:rsidRPr="00F03ED2">
        <w:rPr>
          <w:rFonts w:ascii="Times New Roman" w:hAnsi="Times New Roman" w:cs="Times New Roman"/>
          <w:sz w:val="24"/>
          <w:szCs w:val="24"/>
        </w:rPr>
        <w:t>čiuožyklėlės</w:t>
      </w:r>
      <w:proofErr w:type="spellEnd"/>
      <w:r w:rsidRPr="00F03ED2">
        <w:rPr>
          <w:rFonts w:ascii="Times New Roman" w:hAnsi="Times New Roman" w:cs="Times New Roman"/>
          <w:sz w:val="24"/>
          <w:szCs w:val="24"/>
        </w:rPr>
        <w:t xml:space="preserve"> keitimas, įvertinant medžiagų kainą;</w:t>
      </w:r>
    </w:p>
    <w:p w14:paraId="006DC119"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6.1.5.7. stogo keitimas, įvertinant medžiagų kainą;</w:t>
      </w:r>
    </w:p>
    <w:p w14:paraId="0D9582D3" w14:textId="0BBB92BC"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6.1.5.8</w:t>
      </w:r>
      <w:r>
        <w:rPr>
          <w:rFonts w:ascii="Times New Roman" w:hAnsi="Times New Roman" w:cs="Times New Roman"/>
          <w:sz w:val="24"/>
          <w:szCs w:val="24"/>
        </w:rPr>
        <w:t>.</w:t>
      </w:r>
      <w:r w:rsidRPr="00F03ED2">
        <w:rPr>
          <w:rFonts w:ascii="Times New Roman" w:hAnsi="Times New Roman" w:cs="Times New Roman"/>
          <w:sz w:val="24"/>
          <w:szCs w:val="24"/>
        </w:rPr>
        <w:t xml:space="preserve"> daugiafunkcinio A1 tipo komplekso demontavimas, įvertinant </w:t>
      </w:r>
      <w:r w:rsidR="00BE431F">
        <w:rPr>
          <w:rFonts w:ascii="Times New Roman" w:hAnsi="Times New Roman" w:cs="Times New Roman"/>
          <w:sz w:val="24"/>
          <w:szCs w:val="24"/>
        </w:rPr>
        <w:t>medžiagų</w:t>
      </w:r>
      <w:r w:rsidRPr="00F03ED2">
        <w:rPr>
          <w:rFonts w:ascii="Times New Roman" w:hAnsi="Times New Roman" w:cs="Times New Roman"/>
          <w:sz w:val="24"/>
          <w:szCs w:val="24"/>
        </w:rPr>
        <w:t xml:space="preserve"> kainą;</w:t>
      </w:r>
    </w:p>
    <w:p w14:paraId="3BC8889C" w14:textId="77777777" w:rsidR="0002571C"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6.1.5.9</w:t>
      </w:r>
      <w:r>
        <w:rPr>
          <w:rFonts w:ascii="Times New Roman" w:hAnsi="Times New Roman" w:cs="Times New Roman"/>
          <w:sz w:val="24"/>
          <w:szCs w:val="24"/>
        </w:rPr>
        <w:t>.</w:t>
      </w:r>
      <w:r w:rsidRPr="00F03ED2">
        <w:rPr>
          <w:rFonts w:ascii="Times New Roman" w:hAnsi="Times New Roman" w:cs="Times New Roman"/>
          <w:sz w:val="24"/>
          <w:szCs w:val="24"/>
        </w:rPr>
        <w:t xml:space="preserve"> daugiafunkcinio A1 tipo komplekso montavimas, įvertinant medžiagų kainą</w:t>
      </w:r>
      <w:r>
        <w:rPr>
          <w:rFonts w:ascii="Times New Roman" w:hAnsi="Times New Roman" w:cs="Times New Roman"/>
          <w:sz w:val="24"/>
          <w:szCs w:val="24"/>
        </w:rPr>
        <w:t>;</w:t>
      </w:r>
    </w:p>
    <w:p w14:paraId="172D913E"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6.1.5.</w:t>
      </w:r>
      <w:r>
        <w:rPr>
          <w:rFonts w:ascii="Times New Roman" w:hAnsi="Times New Roman" w:cs="Times New Roman"/>
          <w:sz w:val="24"/>
          <w:szCs w:val="24"/>
        </w:rPr>
        <w:t>10.</w:t>
      </w:r>
      <w:r w:rsidRPr="00F03ED2">
        <w:rPr>
          <w:rFonts w:ascii="Times New Roman" w:hAnsi="Times New Roman" w:cs="Times New Roman"/>
          <w:sz w:val="24"/>
          <w:szCs w:val="24"/>
        </w:rPr>
        <w:t xml:space="preserve"> </w:t>
      </w:r>
      <w:r>
        <w:rPr>
          <w:rFonts w:ascii="Times New Roman" w:hAnsi="Times New Roman" w:cs="Times New Roman"/>
          <w:sz w:val="24"/>
          <w:szCs w:val="24"/>
        </w:rPr>
        <w:t>plastikinio dangtelio keitimas</w:t>
      </w:r>
      <w:r w:rsidRPr="00F03ED2">
        <w:rPr>
          <w:rFonts w:ascii="Times New Roman" w:hAnsi="Times New Roman" w:cs="Times New Roman"/>
          <w:sz w:val="24"/>
          <w:szCs w:val="24"/>
        </w:rPr>
        <w:t>, įvertinant medžiagų kainą.</w:t>
      </w:r>
    </w:p>
    <w:p w14:paraId="4A29BB1C" w14:textId="77777777" w:rsidR="0002571C" w:rsidRPr="00F03ED2" w:rsidRDefault="0002571C" w:rsidP="0002571C">
      <w:pPr>
        <w:spacing w:after="0" w:line="240" w:lineRule="auto"/>
        <w:ind w:firstLine="720"/>
        <w:jc w:val="both"/>
        <w:rPr>
          <w:rFonts w:ascii="Times New Roman" w:hAnsi="Times New Roman" w:cs="Times New Roman"/>
          <w:sz w:val="24"/>
          <w:szCs w:val="24"/>
        </w:rPr>
      </w:pPr>
    </w:p>
    <w:p w14:paraId="05EDBE5F" w14:textId="77777777" w:rsidR="0002571C" w:rsidRDefault="0002571C" w:rsidP="0002571C">
      <w:pPr>
        <w:spacing w:after="0" w:line="240" w:lineRule="auto"/>
        <w:ind w:firstLine="72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6.1.6. Daugiafunkcinių A2 ir B tipų kompleksų remontas:</w:t>
      </w:r>
    </w:p>
    <w:p w14:paraId="0CACEE33" w14:textId="77777777" w:rsidR="0002571C" w:rsidRPr="00F03ED2" w:rsidRDefault="0002571C" w:rsidP="0002571C">
      <w:pPr>
        <w:spacing w:after="0" w:line="240" w:lineRule="auto"/>
        <w:ind w:firstLine="720"/>
        <w:jc w:val="both"/>
        <w:rPr>
          <w:rFonts w:ascii="Times New Roman" w:hAnsi="Times New Roman" w:cs="Times New Roman"/>
          <w:b/>
          <w:sz w:val="24"/>
          <w:szCs w:val="24"/>
          <w:u w:val="single"/>
        </w:rPr>
      </w:pPr>
      <w:r w:rsidRPr="001A67D1">
        <w:rPr>
          <w:rFonts w:ascii="Times New Roman" w:eastAsia="Times New Roman" w:hAnsi="Times New Roman" w:cs="Times New Roman"/>
          <w:sz w:val="24"/>
          <w:szCs w:val="24"/>
          <w:lang w:eastAsia="en-US"/>
        </w:rPr>
        <w:t>Pateikiam</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nuorod</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į gamintojo puslapį internete</w:t>
      </w:r>
      <w:r w:rsidRPr="001A67D1">
        <w:rPr>
          <w:rFonts w:ascii="Times New Roman" w:eastAsia="Times New Roman" w:hAnsi="Times New Roman" w:cs="Times New Roman"/>
          <w:sz w:val="20"/>
          <w:szCs w:val="24"/>
          <w:lang w:eastAsia="en-US"/>
        </w:rPr>
        <w:t>:</w:t>
      </w:r>
    </w:p>
    <w:p w14:paraId="613ACA08" w14:textId="06D994CD" w:rsidR="0002571C" w:rsidRDefault="0002571C" w:rsidP="0002571C">
      <w:pPr>
        <w:spacing w:after="0" w:line="240" w:lineRule="auto"/>
        <w:ind w:left="720"/>
        <w:rPr>
          <w:rFonts w:ascii="Times New Roman" w:hAnsi="Times New Roman" w:cs="Times New Roman"/>
          <w:sz w:val="24"/>
          <w:szCs w:val="24"/>
        </w:rPr>
      </w:pPr>
      <w:hyperlink r:id="rId26" w:history="1">
        <w:r w:rsidRPr="00D138A4">
          <w:rPr>
            <w:rStyle w:val="Hipersaitas"/>
            <w:rFonts w:ascii="Times New Roman" w:hAnsi="Times New Roman"/>
            <w:sz w:val="24"/>
            <w:szCs w:val="24"/>
          </w:rPr>
          <w:t>https://www.hags.com/fi/products/playground-equipment/play-systems/uniplay-ficcorenta</w:t>
        </w:r>
      </w:hyperlink>
    </w:p>
    <w:p w14:paraId="276574E4" w14:textId="77777777" w:rsidR="0002571C" w:rsidRPr="00F03ED2" w:rsidRDefault="0002571C" w:rsidP="0002571C">
      <w:pPr>
        <w:spacing w:after="0" w:line="240" w:lineRule="auto"/>
        <w:ind w:left="720"/>
        <w:rPr>
          <w:rFonts w:ascii="Times New Roman" w:hAnsi="Times New Roman" w:cs="Times New Roman"/>
          <w:sz w:val="24"/>
          <w:szCs w:val="24"/>
        </w:rPr>
      </w:pPr>
    </w:p>
    <w:p w14:paraId="7A421C73" w14:textId="39282E09" w:rsidR="0002571C" w:rsidRPr="00904529" w:rsidRDefault="0002571C" w:rsidP="0002571C">
      <w:pPr>
        <w:spacing w:after="0" w:line="240" w:lineRule="auto"/>
        <w:ind w:left="720"/>
        <w:rPr>
          <w:rFonts w:ascii="Times New Roman" w:hAnsi="Times New Roman" w:cs="Times New Roman"/>
          <w:sz w:val="24"/>
          <w:szCs w:val="24"/>
        </w:rPr>
      </w:pPr>
      <w:r w:rsidRPr="00F03ED2">
        <w:rPr>
          <w:rFonts w:ascii="Times New Roman" w:hAnsi="Times New Roman" w:cs="Times New Roman"/>
          <w:sz w:val="24"/>
          <w:szCs w:val="24"/>
        </w:rPr>
        <w:t xml:space="preserve">6.1.6.1. statramsčio </w:t>
      </w:r>
      <w:r>
        <w:rPr>
          <w:rFonts w:ascii="Times New Roman" w:hAnsi="Times New Roman" w:cs="Times New Roman"/>
          <w:sz w:val="24"/>
          <w:szCs w:val="24"/>
        </w:rPr>
        <w:t xml:space="preserve">(medinio) </w:t>
      </w:r>
      <w:r w:rsidRPr="00F03ED2">
        <w:rPr>
          <w:rFonts w:ascii="Times New Roman" w:hAnsi="Times New Roman" w:cs="Times New Roman"/>
          <w:sz w:val="24"/>
          <w:szCs w:val="24"/>
        </w:rPr>
        <w:t>keitimas, įvertinant medžiagų kainą;</w:t>
      </w:r>
    </w:p>
    <w:p w14:paraId="554A6EDF" w14:textId="557AEE21"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 xml:space="preserve">6.1.6.2. sienos elemento </w:t>
      </w:r>
      <w:r w:rsidRPr="0085746D">
        <w:rPr>
          <w:rFonts w:ascii="Times New Roman" w:hAnsi="Times New Roman" w:cs="Times New Roman"/>
          <w:sz w:val="24"/>
          <w:szCs w:val="24"/>
        </w:rPr>
        <w:t>(plokštės)</w:t>
      </w:r>
      <w:r>
        <w:rPr>
          <w:rFonts w:ascii="Times New Roman" w:hAnsi="Times New Roman" w:cs="Times New Roman"/>
          <w:sz w:val="24"/>
          <w:szCs w:val="24"/>
        </w:rPr>
        <w:t xml:space="preserve"> </w:t>
      </w:r>
      <w:r w:rsidRPr="00F03ED2">
        <w:rPr>
          <w:rFonts w:ascii="Times New Roman" w:hAnsi="Times New Roman" w:cs="Times New Roman"/>
          <w:sz w:val="24"/>
          <w:szCs w:val="24"/>
        </w:rPr>
        <w:t>keitimas, įvertinant medžiagų kainą;</w:t>
      </w:r>
    </w:p>
    <w:p w14:paraId="238C4E09" w14:textId="680E402D" w:rsidR="0002571C"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6.1.6.3. tinklo keitimas</w:t>
      </w:r>
      <w:r>
        <w:rPr>
          <w:rFonts w:ascii="Times New Roman" w:hAnsi="Times New Roman" w:cs="Times New Roman"/>
          <w:sz w:val="24"/>
          <w:szCs w:val="24"/>
        </w:rPr>
        <w:t xml:space="preserve"> (pilnas)</w:t>
      </w:r>
      <w:r w:rsidRPr="00F03ED2">
        <w:rPr>
          <w:rFonts w:ascii="Times New Roman" w:hAnsi="Times New Roman" w:cs="Times New Roman"/>
          <w:sz w:val="24"/>
          <w:szCs w:val="24"/>
        </w:rPr>
        <w:t>, įvertinant medžiagų kainą;</w:t>
      </w:r>
    </w:p>
    <w:p w14:paraId="589A6DC2"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w:t>
      </w:r>
      <w:r>
        <w:rPr>
          <w:rFonts w:ascii="Times New Roman" w:hAnsi="Times New Roman" w:cs="Times New Roman"/>
          <w:sz w:val="24"/>
          <w:szCs w:val="24"/>
        </w:rPr>
        <w:t>4</w:t>
      </w:r>
      <w:r w:rsidRPr="00F03ED2">
        <w:rPr>
          <w:rFonts w:ascii="Times New Roman" w:hAnsi="Times New Roman" w:cs="Times New Roman"/>
          <w:sz w:val="24"/>
          <w:szCs w:val="24"/>
        </w:rPr>
        <w:t xml:space="preserve">. tinklo </w:t>
      </w:r>
      <w:r>
        <w:rPr>
          <w:rFonts w:ascii="Times New Roman" w:hAnsi="Times New Roman" w:cs="Times New Roman"/>
          <w:sz w:val="24"/>
          <w:szCs w:val="24"/>
        </w:rPr>
        <w:t>troso keitimas</w:t>
      </w:r>
      <w:r w:rsidRPr="00F03ED2">
        <w:rPr>
          <w:rFonts w:ascii="Times New Roman" w:hAnsi="Times New Roman" w:cs="Times New Roman"/>
          <w:sz w:val="24"/>
          <w:szCs w:val="24"/>
        </w:rPr>
        <w:t>, įvertinant medžiagų kainą;</w:t>
      </w:r>
    </w:p>
    <w:p w14:paraId="3771980C"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w:t>
      </w:r>
      <w:r>
        <w:rPr>
          <w:rFonts w:ascii="Times New Roman" w:hAnsi="Times New Roman" w:cs="Times New Roman"/>
          <w:sz w:val="24"/>
          <w:szCs w:val="24"/>
        </w:rPr>
        <w:t>5</w:t>
      </w:r>
      <w:r w:rsidRPr="00F03ED2">
        <w:rPr>
          <w:rFonts w:ascii="Times New Roman" w:hAnsi="Times New Roman" w:cs="Times New Roman"/>
          <w:sz w:val="24"/>
          <w:szCs w:val="24"/>
        </w:rPr>
        <w:t>. gaisrininko vamzdžio keitimas, įvertinant medžiagų kainą;</w:t>
      </w:r>
    </w:p>
    <w:p w14:paraId="1BE2E5C5" w14:textId="6B0F404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w:t>
      </w:r>
      <w:r>
        <w:rPr>
          <w:rFonts w:ascii="Times New Roman" w:hAnsi="Times New Roman" w:cs="Times New Roman"/>
          <w:sz w:val="24"/>
          <w:szCs w:val="24"/>
        </w:rPr>
        <w:t>6</w:t>
      </w:r>
      <w:r w:rsidR="003C304A">
        <w:rPr>
          <w:rFonts w:ascii="Times New Roman" w:hAnsi="Times New Roman" w:cs="Times New Roman"/>
          <w:sz w:val="24"/>
          <w:szCs w:val="24"/>
        </w:rPr>
        <w:t>.</w:t>
      </w:r>
      <w:r w:rsidRPr="00F03ED2">
        <w:rPr>
          <w:rFonts w:ascii="Times New Roman" w:hAnsi="Times New Roman" w:cs="Times New Roman"/>
          <w:sz w:val="24"/>
          <w:szCs w:val="24"/>
        </w:rPr>
        <w:t xml:space="preserve"> grindų elemento keitimas, įvertinant medžiagų kainą;</w:t>
      </w:r>
    </w:p>
    <w:p w14:paraId="6A956F23" w14:textId="05C0F689" w:rsidR="0002571C"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w:t>
      </w:r>
      <w:r>
        <w:rPr>
          <w:rFonts w:ascii="Times New Roman" w:hAnsi="Times New Roman" w:cs="Times New Roman"/>
          <w:sz w:val="24"/>
          <w:szCs w:val="24"/>
        </w:rPr>
        <w:t>7</w:t>
      </w:r>
      <w:r w:rsidRPr="00F03ED2">
        <w:rPr>
          <w:rFonts w:ascii="Times New Roman" w:hAnsi="Times New Roman" w:cs="Times New Roman"/>
          <w:sz w:val="24"/>
          <w:szCs w:val="24"/>
        </w:rPr>
        <w:t>. grandinių apdailos elementų (bu</w:t>
      </w:r>
      <w:r w:rsidRPr="0085746D">
        <w:rPr>
          <w:rFonts w:ascii="Times New Roman" w:hAnsi="Times New Roman" w:cs="Times New Roman"/>
          <w:sz w:val="24"/>
          <w:szCs w:val="24"/>
        </w:rPr>
        <w:t>m</w:t>
      </w:r>
      <w:r w:rsidRPr="00F03ED2">
        <w:rPr>
          <w:rFonts w:ascii="Times New Roman" w:hAnsi="Times New Roman" w:cs="Times New Roman"/>
          <w:sz w:val="24"/>
          <w:szCs w:val="24"/>
        </w:rPr>
        <w:t>bulų) keitimas, įvertinant medžiagų kainą;</w:t>
      </w:r>
    </w:p>
    <w:p w14:paraId="01D570E1" w14:textId="4321D6A8"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w:t>
      </w:r>
      <w:r>
        <w:rPr>
          <w:rFonts w:ascii="Times New Roman" w:hAnsi="Times New Roman" w:cs="Times New Roman"/>
          <w:sz w:val="24"/>
          <w:szCs w:val="24"/>
        </w:rPr>
        <w:t>8</w:t>
      </w:r>
      <w:r w:rsidRPr="00F03ED2">
        <w:rPr>
          <w:rFonts w:ascii="Times New Roman" w:hAnsi="Times New Roman" w:cs="Times New Roman"/>
          <w:sz w:val="24"/>
          <w:szCs w:val="24"/>
        </w:rPr>
        <w:t xml:space="preserve">. </w:t>
      </w:r>
      <w:r w:rsidRPr="005F5A29">
        <w:rPr>
          <w:rFonts w:ascii="Times New Roman" w:hAnsi="Times New Roman" w:cs="Times New Roman"/>
          <w:sz w:val="24"/>
          <w:szCs w:val="24"/>
        </w:rPr>
        <w:t>grandinės apsaugos (guminio) elemento keitimas</w:t>
      </w:r>
      <w:r w:rsidRPr="00F03ED2">
        <w:rPr>
          <w:rFonts w:ascii="Times New Roman" w:hAnsi="Times New Roman" w:cs="Times New Roman"/>
          <w:sz w:val="24"/>
          <w:szCs w:val="24"/>
        </w:rPr>
        <w:t>, įvertinant medžiagų kainą;</w:t>
      </w:r>
    </w:p>
    <w:p w14:paraId="74580F13"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w:t>
      </w:r>
      <w:r>
        <w:rPr>
          <w:rFonts w:ascii="Times New Roman" w:hAnsi="Times New Roman" w:cs="Times New Roman"/>
          <w:sz w:val="24"/>
          <w:szCs w:val="24"/>
        </w:rPr>
        <w:t>9</w:t>
      </w:r>
      <w:r w:rsidRPr="00F03ED2">
        <w:rPr>
          <w:rFonts w:ascii="Times New Roman" w:hAnsi="Times New Roman" w:cs="Times New Roman"/>
          <w:sz w:val="24"/>
          <w:szCs w:val="24"/>
        </w:rPr>
        <w:t>. skersinio rąsto keitimas, įvertinant medžiagų kainą;</w:t>
      </w:r>
    </w:p>
    <w:p w14:paraId="7147339A"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w:t>
      </w:r>
      <w:r>
        <w:rPr>
          <w:rFonts w:ascii="Times New Roman" w:hAnsi="Times New Roman" w:cs="Times New Roman"/>
          <w:sz w:val="24"/>
          <w:szCs w:val="24"/>
        </w:rPr>
        <w:t>10</w:t>
      </w:r>
      <w:r w:rsidRPr="00F03ED2">
        <w:rPr>
          <w:rFonts w:ascii="Times New Roman" w:hAnsi="Times New Roman" w:cs="Times New Roman"/>
          <w:sz w:val="24"/>
          <w:szCs w:val="24"/>
        </w:rPr>
        <w:t>. rankenos keitimas, įvertinant medžiagų kainą;</w:t>
      </w:r>
    </w:p>
    <w:p w14:paraId="53939AD9"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w:t>
      </w:r>
      <w:r>
        <w:rPr>
          <w:rFonts w:ascii="Times New Roman" w:hAnsi="Times New Roman" w:cs="Times New Roman"/>
          <w:sz w:val="24"/>
          <w:szCs w:val="24"/>
        </w:rPr>
        <w:t>11.</w:t>
      </w:r>
      <w:r w:rsidRPr="00F03ED2">
        <w:rPr>
          <w:rFonts w:ascii="Times New Roman" w:hAnsi="Times New Roman" w:cs="Times New Roman"/>
          <w:sz w:val="24"/>
          <w:szCs w:val="24"/>
        </w:rPr>
        <w:t xml:space="preserve"> daugiafunkcinio A2 ir B tipo komplekso demontavimas, įvertinant medžiagų kainą;</w:t>
      </w:r>
    </w:p>
    <w:p w14:paraId="60A85311" w14:textId="77777777" w:rsidR="0002571C"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6.1.6.1</w:t>
      </w:r>
      <w:r>
        <w:rPr>
          <w:rFonts w:ascii="Times New Roman" w:hAnsi="Times New Roman" w:cs="Times New Roman"/>
          <w:sz w:val="24"/>
          <w:szCs w:val="24"/>
        </w:rPr>
        <w:t>2.</w:t>
      </w:r>
      <w:r w:rsidRPr="00F03ED2">
        <w:rPr>
          <w:rFonts w:ascii="Times New Roman" w:hAnsi="Times New Roman" w:cs="Times New Roman"/>
          <w:sz w:val="24"/>
          <w:szCs w:val="24"/>
        </w:rPr>
        <w:t xml:space="preserve"> daugiafunkcinio A2 ir B tipo komplekso montavimas, įvertinant medžiagų kainą</w:t>
      </w:r>
      <w:r>
        <w:rPr>
          <w:rFonts w:ascii="Times New Roman" w:hAnsi="Times New Roman" w:cs="Times New Roman"/>
          <w:sz w:val="24"/>
          <w:szCs w:val="24"/>
        </w:rPr>
        <w:t>;</w:t>
      </w:r>
    </w:p>
    <w:p w14:paraId="3487A405" w14:textId="77777777" w:rsidR="0002571C"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6.1.6.1</w:t>
      </w:r>
      <w:r>
        <w:rPr>
          <w:rFonts w:ascii="Times New Roman" w:hAnsi="Times New Roman" w:cs="Times New Roman"/>
          <w:sz w:val="24"/>
          <w:szCs w:val="24"/>
        </w:rPr>
        <w:t>3.</w:t>
      </w:r>
      <w:r w:rsidRPr="00F03ED2">
        <w:rPr>
          <w:rFonts w:ascii="Times New Roman" w:hAnsi="Times New Roman" w:cs="Times New Roman"/>
          <w:sz w:val="24"/>
          <w:szCs w:val="24"/>
        </w:rPr>
        <w:t xml:space="preserve"> </w:t>
      </w:r>
      <w:r>
        <w:rPr>
          <w:rFonts w:ascii="Times New Roman" w:hAnsi="Times New Roman" w:cs="Times New Roman"/>
          <w:sz w:val="24"/>
          <w:szCs w:val="24"/>
        </w:rPr>
        <w:t>plastikinio dangtelio keitimas</w:t>
      </w:r>
      <w:r w:rsidRPr="00F03ED2">
        <w:rPr>
          <w:rFonts w:ascii="Times New Roman" w:hAnsi="Times New Roman" w:cs="Times New Roman"/>
          <w:sz w:val="24"/>
          <w:szCs w:val="24"/>
        </w:rPr>
        <w:t>, įvertinant medžiagų kainą</w:t>
      </w:r>
      <w:r>
        <w:rPr>
          <w:rFonts w:ascii="Times New Roman" w:hAnsi="Times New Roman" w:cs="Times New Roman"/>
          <w:sz w:val="24"/>
          <w:szCs w:val="24"/>
        </w:rPr>
        <w:t>;</w:t>
      </w:r>
    </w:p>
    <w:p w14:paraId="52AC1C6C" w14:textId="7A12126B" w:rsidR="0002571C" w:rsidRDefault="0002571C" w:rsidP="0002571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w:t>
      </w:r>
      <w:r w:rsidRPr="00F03ED2">
        <w:rPr>
          <w:rFonts w:ascii="Times New Roman" w:hAnsi="Times New Roman" w:cs="Times New Roman"/>
          <w:sz w:val="24"/>
          <w:szCs w:val="24"/>
        </w:rPr>
        <w:t>.1.6.1</w:t>
      </w:r>
      <w:r>
        <w:rPr>
          <w:rFonts w:ascii="Times New Roman" w:hAnsi="Times New Roman" w:cs="Times New Roman"/>
          <w:sz w:val="24"/>
          <w:szCs w:val="24"/>
        </w:rPr>
        <w:t>4.</w:t>
      </w:r>
      <w:r w:rsidRPr="00F03ED2">
        <w:rPr>
          <w:rFonts w:ascii="Times New Roman" w:hAnsi="Times New Roman" w:cs="Times New Roman"/>
          <w:sz w:val="24"/>
          <w:szCs w:val="24"/>
        </w:rPr>
        <w:t xml:space="preserve"> </w:t>
      </w:r>
      <w:r>
        <w:rPr>
          <w:rFonts w:ascii="Times New Roman" w:hAnsi="Times New Roman" w:cs="Times New Roman"/>
          <w:sz w:val="24"/>
          <w:szCs w:val="24"/>
        </w:rPr>
        <w:t>apdailos elemento (</w:t>
      </w:r>
      <w:proofErr w:type="spellStart"/>
      <w:r>
        <w:rPr>
          <w:rFonts w:ascii="Times New Roman" w:hAnsi="Times New Roman" w:cs="Times New Roman"/>
          <w:sz w:val="24"/>
          <w:szCs w:val="24"/>
        </w:rPr>
        <w:t>alpinistinės</w:t>
      </w:r>
      <w:proofErr w:type="spellEnd"/>
      <w:r>
        <w:rPr>
          <w:rFonts w:ascii="Times New Roman" w:hAnsi="Times New Roman" w:cs="Times New Roman"/>
          <w:sz w:val="24"/>
          <w:szCs w:val="24"/>
        </w:rPr>
        <w:t xml:space="preserve"> sienutės) keitimas</w:t>
      </w:r>
      <w:r w:rsidRPr="00F03ED2">
        <w:rPr>
          <w:rFonts w:ascii="Times New Roman" w:hAnsi="Times New Roman" w:cs="Times New Roman"/>
          <w:sz w:val="24"/>
          <w:szCs w:val="24"/>
        </w:rPr>
        <w:t>, įvertinant medžiagų kainą</w:t>
      </w:r>
      <w:r w:rsidR="003C304A">
        <w:rPr>
          <w:rFonts w:ascii="Times New Roman" w:hAnsi="Times New Roman" w:cs="Times New Roman"/>
          <w:sz w:val="24"/>
          <w:szCs w:val="24"/>
        </w:rPr>
        <w:t>;</w:t>
      </w:r>
    </w:p>
    <w:p w14:paraId="2FCB3573"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6.1.6.1</w:t>
      </w:r>
      <w:r>
        <w:rPr>
          <w:rFonts w:ascii="Times New Roman" w:hAnsi="Times New Roman" w:cs="Times New Roman"/>
          <w:sz w:val="24"/>
          <w:szCs w:val="24"/>
        </w:rPr>
        <w:t>5.</w:t>
      </w:r>
      <w:r w:rsidRPr="00F03ED2">
        <w:rPr>
          <w:rFonts w:ascii="Times New Roman" w:hAnsi="Times New Roman" w:cs="Times New Roman"/>
          <w:sz w:val="24"/>
          <w:szCs w:val="24"/>
        </w:rPr>
        <w:t xml:space="preserve"> </w:t>
      </w:r>
      <w:proofErr w:type="spellStart"/>
      <w:r>
        <w:rPr>
          <w:rFonts w:ascii="Times New Roman" w:hAnsi="Times New Roman" w:cs="Times New Roman"/>
          <w:sz w:val="24"/>
          <w:szCs w:val="24"/>
        </w:rPr>
        <w:t>alpinistinės</w:t>
      </w:r>
      <w:proofErr w:type="spellEnd"/>
      <w:r>
        <w:rPr>
          <w:rFonts w:ascii="Times New Roman" w:hAnsi="Times New Roman" w:cs="Times New Roman"/>
          <w:sz w:val="24"/>
          <w:szCs w:val="24"/>
        </w:rPr>
        <w:t xml:space="preserve"> sienutės kabių keitimas</w:t>
      </w:r>
      <w:r w:rsidRPr="00F03ED2">
        <w:rPr>
          <w:rFonts w:ascii="Times New Roman" w:hAnsi="Times New Roman" w:cs="Times New Roman"/>
          <w:sz w:val="24"/>
          <w:szCs w:val="24"/>
        </w:rPr>
        <w:t>, įvertinant medžiagų kainą.</w:t>
      </w:r>
    </w:p>
    <w:p w14:paraId="21CE4AEE" w14:textId="77777777" w:rsidR="0002571C" w:rsidRPr="00F03ED2" w:rsidRDefault="0002571C" w:rsidP="0002571C">
      <w:pPr>
        <w:spacing w:after="0" w:line="240" w:lineRule="auto"/>
        <w:ind w:firstLine="720"/>
        <w:jc w:val="both"/>
        <w:rPr>
          <w:rFonts w:ascii="Times New Roman" w:hAnsi="Times New Roman" w:cs="Times New Roman"/>
          <w:sz w:val="24"/>
          <w:szCs w:val="24"/>
        </w:rPr>
      </w:pPr>
    </w:p>
    <w:p w14:paraId="39C2ADFC" w14:textId="77777777" w:rsidR="0002571C" w:rsidRDefault="0002571C" w:rsidP="0002571C">
      <w:pPr>
        <w:spacing w:after="0" w:line="240" w:lineRule="auto"/>
        <w:ind w:firstLine="70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6.1.7. Staliuko su suoliuku remontas:</w:t>
      </w:r>
    </w:p>
    <w:p w14:paraId="7C997D0E" w14:textId="77777777" w:rsidR="0002571C" w:rsidRPr="00F03ED2" w:rsidRDefault="0002571C" w:rsidP="0002571C">
      <w:pPr>
        <w:spacing w:after="0" w:line="240" w:lineRule="auto"/>
        <w:ind w:firstLine="720"/>
        <w:jc w:val="both"/>
        <w:rPr>
          <w:rFonts w:ascii="Times New Roman" w:hAnsi="Times New Roman" w:cs="Times New Roman"/>
          <w:b/>
          <w:sz w:val="24"/>
          <w:szCs w:val="24"/>
          <w:u w:val="single"/>
        </w:rPr>
      </w:pPr>
      <w:r w:rsidRPr="001A67D1">
        <w:rPr>
          <w:rFonts w:ascii="Times New Roman" w:eastAsia="Times New Roman" w:hAnsi="Times New Roman" w:cs="Times New Roman"/>
          <w:sz w:val="24"/>
          <w:szCs w:val="24"/>
          <w:lang w:eastAsia="en-US"/>
        </w:rPr>
        <w:t>Pateikiam</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nuorod</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į gamintojo puslapį internete</w:t>
      </w:r>
      <w:r w:rsidRPr="001A67D1">
        <w:rPr>
          <w:rFonts w:ascii="Times New Roman" w:eastAsia="Times New Roman" w:hAnsi="Times New Roman" w:cs="Times New Roman"/>
          <w:sz w:val="20"/>
          <w:szCs w:val="24"/>
          <w:lang w:eastAsia="en-US"/>
        </w:rPr>
        <w:t>:</w:t>
      </w:r>
    </w:p>
    <w:p w14:paraId="275F7122" w14:textId="58828B03" w:rsidR="0002571C" w:rsidRPr="00904529" w:rsidRDefault="0002571C" w:rsidP="0002571C">
      <w:pPr>
        <w:spacing w:after="0" w:line="240" w:lineRule="auto"/>
        <w:ind w:firstLine="709"/>
        <w:rPr>
          <w:rFonts w:ascii="Times New Roman" w:hAnsi="Times New Roman" w:cs="Times New Roman"/>
          <w:sz w:val="24"/>
          <w:szCs w:val="24"/>
        </w:rPr>
      </w:pPr>
      <w:hyperlink r:id="rId27" w:history="1">
        <w:r w:rsidRPr="00904529">
          <w:rPr>
            <w:rStyle w:val="Hipersaitas"/>
            <w:rFonts w:ascii="Times New Roman" w:hAnsi="Times New Roman"/>
            <w:sz w:val="24"/>
            <w:szCs w:val="24"/>
          </w:rPr>
          <w:t>https://www.hags.com/products/park-urban-furniture/furniture/playground-furniture/play-table-banana</w:t>
        </w:r>
      </w:hyperlink>
    </w:p>
    <w:p w14:paraId="1383E053" w14:textId="77777777" w:rsidR="0002571C" w:rsidRPr="00904529" w:rsidRDefault="0002571C" w:rsidP="0002571C">
      <w:pPr>
        <w:spacing w:after="0" w:line="240" w:lineRule="auto"/>
        <w:ind w:firstLine="709"/>
        <w:rPr>
          <w:rFonts w:ascii="Times New Roman" w:hAnsi="Times New Roman" w:cs="Times New Roman"/>
          <w:sz w:val="24"/>
          <w:szCs w:val="24"/>
        </w:rPr>
      </w:pPr>
    </w:p>
    <w:p w14:paraId="454181C1"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 xml:space="preserve">6.1.7.1. </w:t>
      </w:r>
      <w:r>
        <w:rPr>
          <w:rFonts w:ascii="Times New Roman" w:hAnsi="Times New Roman" w:cs="Times New Roman"/>
          <w:sz w:val="24"/>
          <w:szCs w:val="24"/>
        </w:rPr>
        <w:t xml:space="preserve">staliuko su </w:t>
      </w:r>
      <w:r w:rsidRPr="00F03ED2">
        <w:rPr>
          <w:rFonts w:ascii="Times New Roman" w:hAnsi="Times New Roman" w:cs="Times New Roman"/>
          <w:sz w:val="24"/>
          <w:szCs w:val="24"/>
        </w:rPr>
        <w:t>suol</w:t>
      </w:r>
      <w:r>
        <w:rPr>
          <w:rFonts w:ascii="Times New Roman" w:hAnsi="Times New Roman" w:cs="Times New Roman"/>
          <w:sz w:val="24"/>
          <w:szCs w:val="24"/>
        </w:rPr>
        <w:t>iuku</w:t>
      </w:r>
      <w:r w:rsidRPr="00F03ED2">
        <w:rPr>
          <w:rFonts w:ascii="Times New Roman" w:hAnsi="Times New Roman" w:cs="Times New Roman"/>
          <w:sz w:val="24"/>
          <w:szCs w:val="24"/>
        </w:rPr>
        <w:t xml:space="preserve"> </w:t>
      </w:r>
      <w:r>
        <w:rPr>
          <w:rFonts w:ascii="Times New Roman" w:hAnsi="Times New Roman" w:cs="Times New Roman"/>
          <w:sz w:val="24"/>
          <w:szCs w:val="24"/>
        </w:rPr>
        <w:t xml:space="preserve">suolo </w:t>
      </w:r>
      <w:r w:rsidRPr="00F03ED2">
        <w:rPr>
          <w:rFonts w:ascii="Times New Roman" w:hAnsi="Times New Roman" w:cs="Times New Roman"/>
          <w:sz w:val="24"/>
          <w:szCs w:val="24"/>
        </w:rPr>
        <w:t>lentos keitimas, įvertinant medžiagų kainą;</w:t>
      </w:r>
    </w:p>
    <w:p w14:paraId="7D1BAC64"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 xml:space="preserve">6.1.7.2. </w:t>
      </w:r>
      <w:r>
        <w:rPr>
          <w:rFonts w:ascii="Times New Roman" w:hAnsi="Times New Roman" w:cs="Times New Roman"/>
          <w:sz w:val="24"/>
          <w:szCs w:val="24"/>
        </w:rPr>
        <w:t xml:space="preserve">staliuko su suoliuku </w:t>
      </w:r>
      <w:r w:rsidRPr="00F03ED2">
        <w:rPr>
          <w:rFonts w:ascii="Times New Roman" w:hAnsi="Times New Roman" w:cs="Times New Roman"/>
          <w:sz w:val="24"/>
          <w:szCs w:val="24"/>
        </w:rPr>
        <w:t>stalviršio keitimas, įvertinant medžiagų kainą;</w:t>
      </w:r>
    </w:p>
    <w:p w14:paraId="29B16C05"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 xml:space="preserve">6.1.7.3. </w:t>
      </w:r>
      <w:r>
        <w:rPr>
          <w:rFonts w:ascii="Times New Roman" w:hAnsi="Times New Roman" w:cs="Times New Roman"/>
          <w:sz w:val="24"/>
          <w:szCs w:val="24"/>
        </w:rPr>
        <w:t xml:space="preserve">staliuko su suoliuku </w:t>
      </w:r>
      <w:r w:rsidRPr="00F03ED2">
        <w:rPr>
          <w:rFonts w:ascii="Times New Roman" w:hAnsi="Times New Roman" w:cs="Times New Roman"/>
          <w:sz w:val="24"/>
          <w:szCs w:val="24"/>
        </w:rPr>
        <w:t>rėmo keitimas, įvertinant medžiagų kainą;</w:t>
      </w:r>
    </w:p>
    <w:p w14:paraId="1689C0AE"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6.1.7.</w:t>
      </w:r>
      <w:r>
        <w:rPr>
          <w:rFonts w:ascii="Times New Roman" w:hAnsi="Times New Roman" w:cs="Times New Roman"/>
          <w:sz w:val="24"/>
          <w:szCs w:val="24"/>
        </w:rPr>
        <w:t>4.</w:t>
      </w:r>
      <w:r w:rsidRPr="00F03ED2">
        <w:rPr>
          <w:rFonts w:ascii="Times New Roman" w:hAnsi="Times New Roman" w:cs="Times New Roman"/>
          <w:sz w:val="24"/>
          <w:szCs w:val="24"/>
        </w:rPr>
        <w:t xml:space="preserve"> staliuko </w:t>
      </w:r>
      <w:r>
        <w:rPr>
          <w:rFonts w:ascii="Times New Roman" w:hAnsi="Times New Roman" w:cs="Times New Roman"/>
          <w:sz w:val="24"/>
          <w:szCs w:val="24"/>
        </w:rPr>
        <w:t xml:space="preserve">su suoliuku </w:t>
      </w:r>
      <w:r w:rsidRPr="00F03ED2">
        <w:rPr>
          <w:rFonts w:ascii="Times New Roman" w:hAnsi="Times New Roman" w:cs="Times New Roman"/>
          <w:sz w:val="24"/>
          <w:szCs w:val="24"/>
        </w:rPr>
        <w:t>demontavimas, įvertinant medžiagų kainą;</w:t>
      </w:r>
    </w:p>
    <w:p w14:paraId="3DB183EA" w14:textId="60919B7A"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6.1.7.</w:t>
      </w:r>
      <w:r>
        <w:rPr>
          <w:rFonts w:ascii="Times New Roman" w:hAnsi="Times New Roman" w:cs="Times New Roman"/>
          <w:sz w:val="24"/>
          <w:szCs w:val="24"/>
        </w:rPr>
        <w:t>5.</w:t>
      </w:r>
      <w:r w:rsidRPr="00F03ED2">
        <w:rPr>
          <w:rFonts w:ascii="Times New Roman" w:hAnsi="Times New Roman" w:cs="Times New Roman"/>
          <w:sz w:val="24"/>
          <w:szCs w:val="24"/>
        </w:rPr>
        <w:t xml:space="preserve"> staliuko </w:t>
      </w:r>
      <w:r>
        <w:rPr>
          <w:rFonts w:ascii="Times New Roman" w:hAnsi="Times New Roman" w:cs="Times New Roman"/>
          <w:sz w:val="24"/>
          <w:szCs w:val="24"/>
        </w:rPr>
        <w:t xml:space="preserve">su suoliuku </w:t>
      </w:r>
      <w:r w:rsidRPr="00F03ED2">
        <w:rPr>
          <w:rFonts w:ascii="Times New Roman" w:hAnsi="Times New Roman" w:cs="Times New Roman"/>
          <w:sz w:val="24"/>
          <w:szCs w:val="24"/>
        </w:rPr>
        <w:t>montavimas, įvertinant medžiagų kainą</w:t>
      </w:r>
      <w:r w:rsidR="003C304A">
        <w:rPr>
          <w:rFonts w:ascii="Times New Roman" w:hAnsi="Times New Roman" w:cs="Times New Roman"/>
          <w:sz w:val="24"/>
          <w:szCs w:val="24"/>
        </w:rPr>
        <w:t>.</w:t>
      </w:r>
    </w:p>
    <w:p w14:paraId="5E1E8465" w14:textId="77777777" w:rsidR="0002571C" w:rsidRDefault="0002571C" w:rsidP="0002571C">
      <w:pPr>
        <w:spacing w:after="0" w:line="240" w:lineRule="auto"/>
        <w:jc w:val="both"/>
        <w:rPr>
          <w:rFonts w:ascii="Times New Roman" w:hAnsi="Times New Roman" w:cs="Times New Roman"/>
          <w:sz w:val="24"/>
          <w:szCs w:val="24"/>
        </w:rPr>
      </w:pPr>
    </w:p>
    <w:p w14:paraId="53C9EF1B" w14:textId="77777777" w:rsidR="0002571C" w:rsidRPr="00F03ED2" w:rsidRDefault="0002571C" w:rsidP="0002571C">
      <w:pPr>
        <w:spacing w:after="0" w:line="240" w:lineRule="auto"/>
        <w:ind w:firstLine="70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6.1.</w:t>
      </w:r>
      <w:r>
        <w:rPr>
          <w:rFonts w:ascii="Times New Roman" w:hAnsi="Times New Roman" w:cs="Times New Roman"/>
          <w:b/>
          <w:sz w:val="24"/>
          <w:szCs w:val="24"/>
          <w:u w:val="single"/>
        </w:rPr>
        <w:t>8</w:t>
      </w:r>
      <w:r w:rsidRPr="00F03ED2">
        <w:rPr>
          <w:rFonts w:ascii="Times New Roman" w:hAnsi="Times New Roman" w:cs="Times New Roman"/>
          <w:b/>
          <w:sz w:val="24"/>
          <w:szCs w:val="24"/>
          <w:u w:val="single"/>
        </w:rPr>
        <w:t xml:space="preserve">. </w:t>
      </w:r>
      <w:r>
        <w:rPr>
          <w:rFonts w:ascii="Times New Roman" w:hAnsi="Times New Roman" w:cs="Times New Roman"/>
          <w:b/>
          <w:sz w:val="24"/>
          <w:szCs w:val="24"/>
          <w:u w:val="single"/>
        </w:rPr>
        <w:t>S</w:t>
      </w:r>
      <w:r w:rsidRPr="00F03ED2">
        <w:rPr>
          <w:rFonts w:ascii="Times New Roman" w:hAnsi="Times New Roman" w:cs="Times New Roman"/>
          <w:b/>
          <w:sz w:val="24"/>
          <w:szCs w:val="24"/>
          <w:u w:val="single"/>
        </w:rPr>
        <w:t>uol</w:t>
      </w:r>
      <w:r>
        <w:rPr>
          <w:rFonts w:ascii="Times New Roman" w:hAnsi="Times New Roman" w:cs="Times New Roman"/>
          <w:b/>
          <w:sz w:val="24"/>
          <w:szCs w:val="24"/>
          <w:u w:val="single"/>
        </w:rPr>
        <w:t>o</w:t>
      </w:r>
      <w:r w:rsidRPr="00F03ED2">
        <w:rPr>
          <w:rFonts w:ascii="Times New Roman" w:hAnsi="Times New Roman" w:cs="Times New Roman"/>
          <w:b/>
          <w:sz w:val="24"/>
          <w:szCs w:val="24"/>
          <w:u w:val="single"/>
        </w:rPr>
        <w:t xml:space="preserve"> remontas:</w:t>
      </w:r>
    </w:p>
    <w:p w14:paraId="04E6C58A"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8</w:t>
      </w:r>
      <w:r w:rsidRPr="00F03ED2">
        <w:rPr>
          <w:rFonts w:ascii="Times New Roman" w:hAnsi="Times New Roman" w:cs="Times New Roman"/>
          <w:sz w:val="24"/>
          <w:szCs w:val="24"/>
        </w:rPr>
        <w:t xml:space="preserve">.1. </w:t>
      </w:r>
      <w:r>
        <w:rPr>
          <w:rFonts w:ascii="Times New Roman" w:hAnsi="Times New Roman" w:cs="Times New Roman"/>
          <w:sz w:val="24"/>
          <w:szCs w:val="24"/>
        </w:rPr>
        <w:t xml:space="preserve">suolo </w:t>
      </w:r>
      <w:r w:rsidRPr="00F03ED2">
        <w:rPr>
          <w:rFonts w:ascii="Times New Roman" w:hAnsi="Times New Roman" w:cs="Times New Roman"/>
          <w:sz w:val="24"/>
          <w:szCs w:val="24"/>
        </w:rPr>
        <w:t>lentos keitimas, įvertinant medžiagų kainą;</w:t>
      </w:r>
    </w:p>
    <w:p w14:paraId="2434F3BC"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8</w:t>
      </w:r>
      <w:r w:rsidRPr="00F03ED2">
        <w:rPr>
          <w:rFonts w:ascii="Times New Roman" w:hAnsi="Times New Roman" w:cs="Times New Roman"/>
          <w:sz w:val="24"/>
          <w:szCs w:val="24"/>
        </w:rPr>
        <w:t xml:space="preserve">.2. </w:t>
      </w:r>
      <w:r>
        <w:rPr>
          <w:rFonts w:ascii="Times New Roman" w:hAnsi="Times New Roman" w:cs="Times New Roman"/>
          <w:sz w:val="24"/>
          <w:szCs w:val="24"/>
        </w:rPr>
        <w:t>suolo betoninės dalies</w:t>
      </w:r>
      <w:r w:rsidRPr="00F03ED2">
        <w:rPr>
          <w:rFonts w:ascii="Times New Roman" w:hAnsi="Times New Roman" w:cs="Times New Roman"/>
          <w:sz w:val="24"/>
          <w:szCs w:val="24"/>
        </w:rPr>
        <w:t xml:space="preserve"> keitimas, įvertinant medžiagų kainą;</w:t>
      </w:r>
    </w:p>
    <w:p w14:paraId="1E773A68" w14:textId="750E665E"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lastRenderedPageBreak/>
        <w:t>6.1.</w:t>
      </w:r>
      <w:r>
        <w:rPr>
          <w:rFonts w:ascii="Times New Roman" w:hAnsi="Times New Roman" w:cs="Times New Roman"/>
          <w:sz w:val="24"/>
          <w:szCs w:val="24"/>
        </w:rPr>
        <w:t>8</w:t>
      </w:r>
      <w:r w:rsidRPr="00F03ED2">
        <w:rPr>
          <w:rFonts w:ascii="Times New Roman" w:hAnsi="Times New Roman" w:cs="Times New Roman"/>
          <w:sz w:val="24"/>
          <w:szCs w:val="24"/>
        </w:rPr>
        <w:t xml:space="preserve">.3. </w:t>
      </w:r>
      <w:r>
        <w:rPr>
          <w:rFonts w:ascii="Times New Roman" w:hAnsi="Times New Roman" w:cs="Times New Roman"/>
          <w:sz w:val="24"/>
          <w:szCs w:val="24"/>
        </w:rPr>
        <w:t xml:space="preserve">suolo </w:t>
      </w:r>
      <w:r w:rsidRPr="00F03ED2">
        <w:rPr>
          <w:rFonts w:ascii="Times New Roman" w:hAnsi="Times New Roman" w:cs="Times New Roman"/>
          <w:sz w:val="24"/>
          <w:szCs w:val="24"/>
        </w:rPr>
        <w:t>keitimas</w:t>
      </w:r>
      <w:r>
        <w:rPr>
          <w:rFonts w:ascii="Times New Roman" w:hAnsi="Times New Roman" w:cs="Times New Roman"/>
          <w:sz w:val="24"/>
          <w:szCs w:val="24"/>
        </w:rPr>
        <w:t xml:space="preserve"> (įrengimas)</w:t>
      </w:r>
      <w:r w:rsidRPr="00F03ED2">
        <w:rPr>
          <w:rFonts w:ascii="Times New Roman" w:hAnsi="Times New Roman" w:cs="Times New Roman"/>
          <w:sz w:val="24"/>
          <w:szCs w:val="24"/>
        </w:rPr>
        <w:t>, įvertinant medžiagų kainą;</w:t>
      </w:r>
    </w:p>
    <w:p w14:paraId="5F0869B7"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8</w:t>
      </w:r>
      <w:r w:rsidRPr="00F03ED2">
        <w:rPr>
          <w:rFonts w:ascii="Times New Roman" w:hAnsi="Times New Roman" w:cs="Times New Roman"/>
          <w:sz w:val="24"/>
          <w:szCs w:val="24"/>
        </w:rPr>
        <w:t>.</w:t>
      </w:r>
      <w:r>
        <w:rPr>
          <w:rFonts w:ascii="Times New Roman" w:hAnsi="Times New Roman" w:cs="Times New Roman"/>
          <w:sz w:val="24"/>
          <w:szCs w:val="24"/>
        </w:rPr>
        <w:t>4.</w:t>
      </w:r>
      <w:r w:rsidRPr="00F03ED2">
        <w:rPr>
          <w:rFonts w:ascii="Times New Roman" w:hAnsi="Times New Roman" w:cs="Times New Roman"/>
          <w:sz w:val="24"/>
          <w:szCs w:val="24"/>
        </w:rPr>
        <w:t xml:space="preserve"> </w:t>
      </w:r>
      <w:r>
        <w:rPr>
          <w:rFonts w:ascii="Times New Roman" w:hAnsi="Times New Roman" w:cs="Times New Roman"/>
          <w:sz w:val="24"/>
          <w:szCs w:val="24"/>
        </w:rPr>
        <w:t xml:space="preserve">suolo </w:t>
      </w:r>
      <w:r w:rsidRPr="00F03ED2">
        <w:rPr>
          <w:rFonts w:ascii="Times New Roman" w:hAnsi="Times New Roman" w:cs="Times New Roman"/>
          <w:sz w:val="24"/>
          <w:szCs w:val="24"/>
        </w:rPr>
        <w:t>demontavimas, įvertinant medžiagų kainą;</w:t>
      </w:r>
    </w:p>
    <w:p w14:paraId="60CC8BB0" w14:textId="0D1B8D75"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8</w:t>
      </w:r>
      <w:r w:rsidRPr="00F03ED2">
        <w:rPr>
          <w:rFonts w:ascii="Times New Roman" w:hAnsi="Times New Roman" w:cs="Times New Roman"/>
          <w:sz w:val="24"/>
          <w:szCs w:val="24"/>
        </w:rPr>
        <w:t>.</w:t>
      </w:r>
      <w:r>
        <w:rPr>
          <w:rFonts w:ascii="Times New Roman" w:hAnsi="Times New Roman" w:cs="Times New Roman"/>
          <w:sz w:val="24"/>
          <w:szCs w:val="24"/>
        </w:rPr>
        <w:t xml:space="preserve">5. suolo </w:t>
      </w:r>
      <w:r w:rsidRPr="00F03ED2">
        <w:rPr>
          <w:rFonts w:ascii="Times New Roman" w:hAnsi="Times New Roman" w:cs="Times New Roman"/>
          <w:sz w:val="24"/>
          <w:szCs w:val="24"/>
        </w:rPr>
        <w:t>montavimas, įvertinant medžiagų kainą</w:t>
      </w:r>
      <w:r w:rsidR="003C304A">
        <w:rPr>
          <w:rFonts w:ascii="Times New Roman" w:hAnsi="Times New Roman" w:cs="Times New Roman"/>
          <w:sz w:val="24"/>
          <w:szCs w:val="24"/>
        </w:rPr>
        <w:t>.</w:t>
      </w:r>
    </w:p>
    <w:p w14:paraId="2217C298" w14:textId="77777777" w:rsidR="0002571C" w:rsidRPr="00F03ED2" w:rsidRDefault="0002571C" w:rsidP="0002571C">
      <w:pPr>
        <w:spacing w:after="0" w:line="240" w:lineRule="auto"/>
        <w:jc w:val="both"/>
        <w:rPr>
          <w:rFonts w:ascii="Times New Roman" w:hAnsi="Times New Roman" w:cs="Times New Roman"/>
          <w:sz w:val="24"/>
          <w:szCs w:val="24"/>
        </w:rPr>
      </w:pPr>
    </w:p>
    <w:p w14:paraId="04910B07" w14:textId="77777777" w:rsidR="0002571C" w:rsidRDefault="0002571C" w:rsidP="0002571C">
      <w:pPr>
        <w:spacing w:after="0" w:line="240" w:lineRule="auto"/>
        <w:ind w:firstLine="72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6.1.</w:t>
      </w:r>
      <w:r>
        <w:rPr>
          <w:rFonts w:ascii="Times New Roman" w:hAnsi="Times New Roman" w:cs="Times New Roman"/>
          <w:b/>
          <w:sz w:val="24"/>
          <w:szCs w:val="24"/>
          <w:u w:val="single"/>
        </w:rPr>
        <w:t>9</w:t>
      </w:r>
      <w:r w:rsidRPr="00F03ED2">
        <w:rPr>
          <w:rFonts w:ascii="Times New Roman" w:hAnsi="Times New Roman" w:cs="Times New Roman"/>
          <w:b/>
          <w:sz w:val="24"/>
          <w:szCs w:val="24"/>
          <w:u w:val="single"/>
        </w:rPr>
        <w:t>. Šiukšlių dėžės remontas:</w:t>
      </w:r>
    </w:p>
    <w:p w14:paraId="4B60BBCC" w14:textId="77777777" w:rsidR="0002571C" w:rsidRPr="00F03ED2" w:rsidRDefault="0002571C" w:rsidP="0002571C">
      <w:pPr>
        <w:spacing w:after="0" w:line="240" w:lineRule="auto"/>
        <w:ind w:firstLine="720"/>
        <w:jc w:val="both"/>
        <w:rPr>
          <w:rFonts w:ascii="Times New Roman" w:hAnsi="Times New Roman" w:cs="Times New Roman"/>
          <w:b/>
          <w:sz w:val="24"/>
          <w:szCs w:val="24"/>
          <w:u w:val="single"/>
        </w:rPr>
      </w:pPr>
      <w:r w:rsidRPr="001A67D1">
        <w:rPr>
          <w:rFonts w:ascii="Times New Roman" w:eastAsia="Times New Roman" w:hAnsi="Times New Roman" w:cs="Times New Roman"/>
          <w:sz w:val="24"/>
          <w:szCs w:val="24"/>
          <w:lang w:eastAsia="en-US"/>
        </w:rPr>
        <w:t>Pateikiam</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nuorod</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į gamintojo puslapį internete</w:t>
      </w:r>
      <w:r w:rsidRPr="001A67D1">
        <w:rPr>
          <w:rFonts w:ascii="Times New Roman" w:eastAsia="Times New Roman" w:hAnsi="Times New Roman" w:cs="Times New Roman"/>
          <w:sz w:val="20"/>
          <w:szCs w:val="24"/>
          <w:lang w:eastAsia="en-US"/>
        </w:rPr>
        <w:t>:</w:t>
      </w:r>
    </w:p>
    <w:p w14:paraId="59115A0C" w14:textId="7E230758" w:rsidR="0002571C" w:rsidRDefault="0002571C" w:rsidP="0002571C">
      <w:pPr>
        <w:spacing w:after="0" w:line="240" w:lineRule="auto"/>
        <w:ind w:firstLine="720"/>
        <w:jc w:val="both"/>
        <w:rPr>
          <w:rFonts w:ascii="Times New Roman" w:hAnsi="Times New Roman" w:cs="Times New Roman"/>
          <w:bCs/>
          <w:sz w:val="24"/>
          <w:szCs w:val="24"/>
          <w:u w:val="single"/>
        </w:rPr>
      </w:pPr>
      <w:hyperlink r:id="rId28" w:history="1">
        <w:r w:rsidRPr="00D138A4">
          <w:rPr>
            <w:rStyle w:val="Hipersaitas"/>
            <w:rFonts w:ascii="Times New Roman" w:hAnsi="Times New Roman"/>
            <w:bCs/>
            <w:sz w:val="24"/>
            <w:szCs w:val="24"/>
          </w:rPr>
          <w:t>https://www.hags.com/products/park-urban-furniture/furniture/litter-bins/litter-bin-oxel</w:t>
        </w:r>
      </w:hyperlink>
    </w:p>
    <w:p w14:paraId="09B86F81" w14:textId="77777777" w:rsidR="0002571C" w:rsidRPr="00FD7D69" w:rsidRDefault="0002571C" w:rsidP="0002571C">
      <w:pPr>
        <w:spacing w:after="0" w:line="240" w:lineRule="auto"/>
        <w:ind w:firstLine="720"/>
        <w:jc w:val="both"/>
        <w:rPr>
          <w:rFonts w:ascii="Times New Roman" w:hAnsi="Times New Roman" w:cs="Times New Roman"/>
          <w:bCs/>
          <w:sz w:val="24"/>
          <w:szCs w:val="24"/>
          <w:u w:val="single"/>
        </w:rPr>
      </w:pPr>
    </w:p>
    <w:p w14:paraId="039A65FC" w14:textId="192E0C59"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9</w:t>
      </w:r>
      <w:r w:rsidRPr="00F03ED2">
        <w:rPr>
          <w:rFonts w:ascii="Times New Roman" w:hAnsi="Times New Roman" w:cs="Times New Roman"/>
          <w:sz w:val="24"/>
          <w:szCs w:val="24"/>
        </w:rPr>
        <w:t>.1</w:t>
      </w:r>
      <w:r>
        <w:rPr>
          <w:rFonts w:ascii="Times New Roman" w:hAnsi="Times New Roman" w:cs="Times New Roman"/>
          <w:sz w:val="24"/>
          <w:szCs w:val="24"/>
        </w:rPr>
        <w:t>.</w:t>
      </w:r>
      <w:r w:rsidRPr="00F03ED2">
        <w:rPr>
          <w:rFonts w:ascii="Times New Roman" w:hAnsi="Times New Roman" w:cs="Times New Roman"/>
          <w:sz w:val="24"/>
          <w:szCs w:val="24"/>
        </w:rPr>
        <w:t xml:space="preserve"> šiukšlių dėžės keitimas</w:t>
      </w:r>
      <w:r>
        <w:rPr>
          <w:rFonts w:ascii="Times New Roman" w:hAnsi="Times New Roman" w:cs="Times New Roman"/>
          <w:sz w:val="24"/>
          <w:szCs w:val="24"/>
        </w:rPr>
        <w:t xml:space="preserve"> (ant kojelės)</w:t>
      </w:r>
      <w:r w:rsidRPr="00F03ED2">
        <w:rPr>
          <w:rFonts w:ascii="Times New Roman" w:hAnsi="Times New Roman" w:cs="Times New Roman"/>
          <w:sz w:val="24"/>
          <w:szCs w:val="24"/>
        </w:rPr>
        <w:t>, įvertinant medžiagų kainą;</w:t>
      </w:r>
    </w:p>
    <w:p w14:paraId="554717E9"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9</w:t>
      </w:r>
      <w:r w:rsidRPr="00F03ED2">
        <w:rPr>
          <w:rFonts w:ascii="Times New Roman" w:hAnsi="Times New Roman" w:cs="Times New Roman"/>
          <w:sz w:val="24"/>
          <w:szCs w:val="24"/>
        </w:rPr>
        <w:t>.2</w:t>
      </w:r>
      <w:r>
        <w:rPr>
          <w:rFonts w:ascii="Times New Roman" w:hAnsi="Times New Roman" w:cs="Times New Roman"/>
          <w:sz w:val="24"/>
          <w:szCs w:val="24"/>
        </w:rPr>
        <w:t>.</w:t>
      </w:r>
      <w:r w:rsidRPr="00F03ED2">
        <w:rPr>
          <w:rFonts w:ascii="Times New Roman" w:hAnsi="Times New Roman" w:cs="Times New Roman"/>
          <w:sz w:val="24"/>
          <w:szCs w:val="24"/>
        </w:rPr>
        <w:t xml:space="preserve"> šiukšlių dėžės demontavimas, įvertinant medžiagų kainą;</w:t>
      </w:r>
    </w:p>
    <w:p w14:paraId="236D3BA9" w14:textId="77777777" w:rsidR="0002571C"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9</w:t>
      </w:r>
      <w:r w:rsidRPr="00F03ED2">
        <w:rPr>
          <w:rFonts w:ascii="Times New Roman" w:hAnsi="Times New Roman" w:cs="Times New Roman"/>
          <w:sz w:val="24"/>
          <w:szCs w:val="24"/>
        </w:rPr>
        <w:t>.3</w:t>
      </w:r>
      <w:r>
        <w:rPr>
          <w:rFonts w:ascii="Times New Roman" w:hAnsi="Times New Roman" w:cs="Times New Roman"/>
          <w:sz w:val="24"/>
          <w:szCs w:val="24"/>
        </w:rPr>
        <w:t>.</w:t>
      </w:r>
      <w:r w:rsidRPr="00F03ED2">
        <w:rPr>
          <w:rFonts w:ascii="Times New Roman" w:hAnsi="Times New Roman" w:cs="Times New Roman"/>
          <w:sz w:val="24"/>
          <w:szCs w:val="24"/>
        </w:rPr>
        <w:t xml:space="preserve"> šiukšlių dėžės montavimas, įvertinant medžiagų kainą</w:t>
      </w:r>
      <w:r>
        <w:rPr>
          <w:rFonts w:ascii="Times New Roman" w:hAnsi="Times New Roman" w:cs="Times New Roman"/>
          <w:sz w:val="24"/>
          <w:szCs w:val="24"/>
        </w:rPr>
        <w:t>;</w:t>
      </w:r>
    </w:p>
    <w:p w14:paraId="30967918"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9</w:t>
      </w:r>
      <w:r w:rsidRPr="00F03ED2">
        <w:rPr>
          <w:rFonts w:ascii="Times New Roman" w:hAnsi="Times New Roman" w:cs="Times New Roman"/>
          <w:sz w:val="24"/>
          <w:szCs w:val="24"/>
        </w:rPr>
        <w:t>.</w:t>
      </w:r>
      <w:r>
        <w:rPr>
          <w:rFonts w:ascii="Times New Roman" w:hAnsi="Times New Roman" w:cs="Times New Roman"/>
          <w:sz w:val="24"/>
          <w:szCs w:val="24"/>
        </w:rPr>
        <w:t>4.</w:t>
      </w:r>
      <w:r w:rsidRPr="00F03ED2">
        <w:rPr>
          <w:rFonts w:ascii="Times New Roman" w:hAnsi="Times New Roman" w:cs="Times New Roman"/>
          <w:sz w:val="24"/>
          <w:szCs w:val="24"/>
        </w:rPr>
        <w:t xml:space="preserve"> šiukšlių dėžės </w:t>
      </w:r>
      <w:r>
        <w:rPr>
          <w:rFonts w:ascii="Times New Roman" w:hAnsi="Times New Roman" w:cs="Times New Roman"/>
          <w:sz w:val="24"/>
          <w:szCs w:val="24"/>
        </w:rPr>
        <w:t xml:space="preserve">uždengimas dangčiu, </w:t>
      </w:r>
      <w:r w:rsidRPr="00F03ED2">
        <w:rPr>
          <w:rFonts w:ascii="Times New Roman" w:hAnsi="Times New Roman" w:cs="Times New Roman"/>
          <w:sz w:val="24"/>
          <w:szCs w:val="24"/>
        </w:rPr>
        <w:t>montavimas, įvertinant medžiagų kainą.</w:t>
      </w:r>
    </w:p>
    <w:p w14:paraId="17B05820" w14:textId="77777777" w:rsidR="0002571C" w:rsidRPr="00F03ED2" w:rsidRDefault="0002571C" w:rsidP="0002571C">
      <w:pPr>
        <w:spacing w:after="0" w:line="240" w:lineRule="auto"/>
        <w:ind w:firstLine="720"/>
        <w:jc w:val="both"/>
        <w:rPr>
          <w:rFonts w:ascii="Times New Roman" w:hAnsi="Times New Roman" w:cs="Times New Roman"/>
          <w:sz w:val="24"/>
          <w:szCs w:val="24"/>
        </w:rPr>
      </w:pPr>
    </w:p>
    <w:p w14:paraId="7DD239AC" w14:textId="77777777" w:rsidR="0002571C" w:rsidRPr="00F03ED2" w:rsidRDefault="0002571C" w:rsidP="0002571C">
      <w:pPr>
        <w:spacing w:after="0" w:line="240" w:lineRule="auto"/>
        <w:ind w:firstLine="72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6.1.</w:t>
      </w:r>
      <w:r>
        <w:rPr>
          <w:rFonts w:ascii="Times New Roman" w:hAnsi="Times New Roman" w:cs="Times New Roman"/>
          <w:b/>
          <w:sz w:val="24"/>
          <w:szCs w:val="24"/>
          <w:u w:val="single"/>
        </w:rPr>
        <w:t>10</w:t>
      </w:r>
      <w:r w:rsidRPr="00F03ED2">
        <w:rPr>
          <w:rFonts w:ascii="Times New Roman" w:hAnsi="Times New Roman" w:cs="Times New Roman"/>
          <w:b/>
          <w:sz w:val="24"/>
          <w:szCs w:val="24"/>
          <w:u w:val="single"/>
        </w:rPr>
        <w:t xml:space="preserve">. Informacinė </w:t>
      </w:r>
      <w:proofErr w:type="spellStart"/>
      <w:r w:rsidRPr="00F03ED2">
        <w:rPr>
          <w:rFonts w:ascii="Times New Roman" w:hAnsi="Times New Roman" w:cs="Times New Roman"/>
          <w:b/>
          <w:sz w:val="24"/>
          <w:szCs w:val="24"/>
          <w:u w:val="single"/>
        </w:rPr>
        <w:t>žymena</w:t>
      </w:r>
      <w:proofErr w:type="spellEnd"/>
      <w:r w:rsidRPr="00F03ED2">
        <w:rPr>
          <w:rFonts w:ascii="Times New Roman" w:hAnsi="Times New Roman" w:cs="Times New Roman"/>
          <w:b/>
          <w:sz w:val="24"/>
          <w:szCs w:val="24"/>
          <w:u w:val="single"/>
        </w:rPr>
        <w:t>:</w:t>
      </w:r>
    </w:p>
    <w:p w14:paraId="04FB6FA1"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10</w:t>
      </w:r>
      <w:r w:rsidRPr="00F03ED2">
        <w:rPr>
          <w:rFonts w:ascii="Times New Roman" w:hAnsi="Times New Roman" w:cs="Times New Roman"/>
          <w:sz w:val="24"/>
          <w:szCs w:val="24"/>
        </w:rPr>
        <w:t>.1</w:t>
      </w:r>
      <w:r>
        <w:rPr>
          <w:rFonts w:ascii="Times New Roman" w:hAnsi="Times New Roman" w:cs="Times New Roman"/>
          <w:sz w:val="24"/>
          <w:szCs w:val="24"/>
        </w:rPr>
        <w:t>.</w:t>
      </w:r>
      <w:r w:rsidRPr="00F03ED2">
        <w:rPr>
          <w:rFonts w:ascii="Times New Roman" w:hAnsi="Times New Roman" w:cs="Times New Roman"/>
          <w:sz w:val="24"/>
          <w:szCs w:val="24"/>
        </w:rPr>
        <w:t xml:space="preserve"> Informacinės </w:t>
      </w:r>
      <w:proofErr w:type="spellStart"/>
      <w:r w:rsidRPr="00F03ED2">
        <w:rPr>
          <w:rFonts w:ascii="Times New Roman" w:hAnsi="Times New Roman" w:cs="Times New Roman"/>
          <w:sz w:val="24"/>
          <w:szCs w:val="24"/>
        </w:rPr>
        <w:t>žymenos</w:t>
      </w:r>
      <w:proofErr w:type="spellEnd"/>
      <w:r w:rsidRPr="00F03ED2">
        <w:rPr>
          <w:rFonts w:ascii="Times New Roman" w:hAnsi="Times New Roman" w:cs="Times New Roman"/>
          <w:sz w:val="24"/>
          <w:szCs w:val="24"/>
        </w:rPr>
        <w:t xml:space="preserve"> (lipduko) keitimas, įvertinant medžiagų kainą.</w:t>
      </w:r>
    </w:p>
    <w:p w14:paraId="3CF61595" w14:textId="77777777" w:rsidR="0002571C" w:rsidRPr="00F03ED2" w:rsidRDefault="0002571C" w:rsidP="0002571C">
      <w:pPr>
        <w:spacing w:after="0" w:line="240" w:lineRule="auto"/>
        <w:ind w:firstLine="720"/>
        <w:jc w:val="both"/>
        <w:rPr>
          <w:rFonts w:ascii="Times New Roman" w:hAnsi="Times New Roman" w:cs="Times New Roman"/>
          <w:sz w:val="24"/>
          <w:szCs w:val="24"/>
        </w:rPr>
      </w:pPr>
    </w:p>
    <w:p w14:paraId="47A6C168" w14:textId="08D5298E" w:rsidR="0002571C" w:rsidRPr="00F03ED2" w:rsidRDefault="0002571C" w:rsidP="0002571C">
      <w:pPr>
        <w:spacing w:after="0" w:line="240" w:lineRule="auto"/>
        <w:ind w:firstLine="72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6.1.1</w:t>
      </w:r>
      <w:r>
        <w:rPr>
          <w:rFonts w:ascii="Times New Roman" w:hAnsi="Times New Roman" w:cs="Times New Roman"/>
          <w:b/>
          <w:sz w:val="24"/>
          <w:szCs w:val="24"/>
          <w:u w:val="single"/>
        </w:rPr>
        <w:t>1</w:t>
      </w:r>
      <w:r w:rsidRPr="00F03ED2">
        <w:rPr>
          <w:rFonts w:ascii="Times New Roman" w:hAnsi="Times New Roman" w:cs="Times New Roman"/>
          <w:b/>
          <w:sz w:val="24"/>
          <w:szCs w:val="24"/>
          <w:u w:val="single"/>
        </w:rPr>
        <w:t>. Tvorelės remontas</w:t>
      </w:r>
      <w:r w:rsidR="003C304A">
        <w:rPr>
          <w:rFonts w:ascii="Times New Roman" w:hAnsi="Times New Roman" w:cs="Times New Roman"/>
          <w:b/>
          <w:sz w:val="24"/>
          <w:szCs w:val="24"/>
          <w:u w:val="single"/>
        </w:rPr>
        <w:t>:</w:t>
      </w:r>
    </w:p>
    <w:p w14:paraId="6356892C"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6.1.1</w:t>
      </w:r>
      <w:r>
        <w:rPr>
          <w:rFonts w:ascii="Times New Roman" w:hAnsi="Times New Roman" w:cs="Times New Roman"/>
          <w:sz w:val="24"/>
          <w:szCs w:val="24"/>
        </w:rPr>
        <w:t>1</w:t>
      </w:r>
      <w:r w:rsidRPr="00F03ED2">
        <w:rPr>
          <w:rFonts w:ascii="Times New Roman" w:hAnsi="Times New Roman" w:cs="Times New Roman"/>
          <w:sz w:val="24"/>
          <w:szCs w:val="24"/>
        </w:rPr>
        <w:t>.1</w:t>
      </w:r>
      <w:r>
        <w:rPr>
          <w:rFonts w:ascii="Times New Roman" w:hAnsi="Times New Roman" w:cs="Times New Roman"/>
          <w:sz w:val="24"/>
          <w:szCs w:val="24"/>
        </w:rPr>
        <w:t>.</w:t>
      </w:r>
      <w:r w:rsidRPr="00F03ED2">
        <w:rPr>
          <w:rFonts w:ascii="Times New Roman" w:hAnsi="Times New Roman" w:cs="Times New Roman"/>
          <w:sz w:val="24"/>
          <w:szCs w:val="24"/>
        </w:rPr>
        <w:t xml:space="preserve"> </w:t>
      </w:r>
      <w:r>
        <w:rPr>
          <w:rFonts w:ascii="Times New Roman" w:hAnsi="Times New Roman" w:cs="Times New Roman"/>
          <w:sz w:val="24"/>
          <w:szCs w:val="24"/>
        </w:rPr>
        <w:t>t</w:t>
      </w:r>
      <w:r w:rsidRPr="00F03ED2">
        <w:rPr>
          <w:rFonts w:ascii="Times New Roman" w:hAnsi="Times New Roman" w:cs="Times New Roman"/>
          <w:sz w:val="24"/>
          <w:szCs w:val="24"/>
        </w:rPr>
        <w:t>inklo sekcijos (segmento) keitimas, įvertinant medžiagų kainą;</w:t>
      </w:r>
    </w:p>
    <w:p w14:paraId="09D94763"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6.2.1</w:t>
      </w:r>
      <w:r>
        <w:rPr>
          <w:rFonts w:ascii="Times New Roman" w:hAnsi="Times New Roman" w:cs="Times New Roman"/>
          <w:sz w:val="24"/>
          <w:szCs w:val="24"/>
        </w:rPr>
        <w:t>1</w:t>
      </w:r>
      <w:r w:rsidRPr="00F03ED2">
        <w:rPr>
          <w:rFonts w:ascii="Times New Roman" w:hAnsi="Times New Roman" w:cs="Times New Roman"/>
          <w:sz w:val="24"/>
          <w:szCs w:val="24"/>
        </w:rPr>
        <w:t>.2</w:t>
      </w:r>
      <w:r>
        <w:rPr>
          <w:rFonts w:ascii="Times New Roman" w:hAnsi="Times New Roman" w:cs="Times New Roman"/>
          <w:sz w:val="24"/>
          <w:szCs w:val="24"/>
        </w:rPr>
        <w:t>.</w:t>
      </w:r>
      <w:r w:rsidRPr="00F03ED2">
        <w:rPr>
          <w:rFonts w:ascii="Times New Roman" w:hAnsi="Times New Roman" w:cs="Times New Roman"/>
          <w:sz w:val="24"/>
          <w:szCs w:val="24"/>
        </w:rPr>
        <w:t xml:space="preserve"> </w:t>
      </w:r>
      <w:r>
        <w:rPr>
          <w:rFonts w:ascii="Times New Roman" w:hAnsi="Times New Roman" w:cs="Times New Roman"/>
          <w:sz w:val="24"/>
          <w:szCs w:val="24"/>
        </w:rPr>
        <w:t>t</w:t>
      </w:r>
      <w:r w:rsidRPr="00F03ED2">
        <w:rPr>
          <w:rFonts w:ascii="Times New Roman" w:hAnsi="Times New Roman" w:cs="Times New Roman"/>
          <w:sz w:val="24"/>
          <w:szCs w:val="24"/>
        </w:rPr>
        <w:t>vorelės stulpelio keitimas, įvertinant medžiagų kainą;</w:t>
      </w:r>
    </w:p>
    <w:p w14:paraId="6F9451BE" w14:textId="28EA4426"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6.2.1</w:t>
      </w:r>
      <w:r>
        <w:rPr>
          <w:rFonts w:ascii="Times New Roman" w:hAnsi="Times New Roman" w:cs="Times New Roman"/>
          <w:sz w:val="24"/>
          <w:szCs w:val="24"/>
        </w:rPr>
        <w:t>1</w:t>
      </w:r>
      <w:r w:rsidRPr="00F03ED2">
        <w:rPr>
          <w:rFonts w:ascii="Times New Roman" w:hAnsi="Times New Roman" w:cs="Times New Roman"/>
          <w:sz w:val="24"/>
          <w:szCs w:val="24"/>
        </w:rPr>
        <w:t>.3</w:t>
      </w:r>
      <w:r>
        <w:rPr>
          <w:rFonts w:ascii="Times New Roman" w:hAnsi="Times New Roman" w:cs="Times New Roman"/>
          <w:sz w:val="24"/>
          <w:szCs w:val="24"/>
        </w:rPr>
        <w:t>.</w:t>
      </w:r>
      <w:r w:rsidRPr="00F03ED2">
        <w:rPr>
          <w:rFonts w:ascii="Times New Roman" w:hAnsi="Times New Roman" w:cs="Times New Roman"/>
          <w:sz w:val="24"/>
          <w:szCs w:val="24"/>
        </w:rPr>
        <w:t xml:space="preserve"> </w:t>
      </w:r>
      <w:r>
        <w:rPr>
          <w:rFonts w:ascii="Times New Roman" w:hAnsi="Times New Roman" w:cs="Times New Roman"/>
          <w:sz w:val="24"/>
          <w:szCs w:val="24"/>
        </w:rPr>
        <w:t>t</w:t>
      </w:r>
      <w:r w:rsidRPr="00F03ED2">
        <w:rPr>
          <w:rFonts w:ascii="Times New Roman" w:hAnsi="Times New Roman" w:cs="Times New Roman"/>
          <w:sz w:val="24"/>
          <w:szCs w:val="24"/>
        </w:rPr>
        <w:t>vorelės stulpelio pamato betonavimas, įvertinant medžiagų kainą</w:t>
      </w:r>
      <w:r w:rsidR="00DC1346">
        <w:rPr>
          <w:rFonts w:ascii="Times New Roman" w:hAnsi="Times New Roman" w:cs="Times New Roman"/>
          <w:sz w:val="24"/>
          <w:szCs w:val="24"/>
        </w:rPr>
        <w:t>;</w:t>
      </w:r>
    </w:p>
    <w:p w14:paraId="2810C961" w14:textId="7E5A54A2"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6.2.1</w:t>
      </w:r>
      <w:r>
        <w:rPr>
          <w:rFonts w:ascii="Times New Roman" w:hAnsi="Times New Roman" w:cs="Times New Roman"/>
          <w:sz w:val="24"/>
          <w:szCs w:val="24"/>
        </w:rPr>
        <w:t>1</w:t>
      </w:r>
      <w:r w:rsidRPr="00F03ED2">
        <w:rPr>
          <w:rFonts w:ascii="Times New Roman" w:hAnsi="Times New Roman" w:cs="Times New Roman"/>
          <w:sz w:val="24"/>
          <w:szCs w:val="24"/>
        </w:rPr>
        <w:t>.</w:t>
      </w:r>
      <w:r>
        <w:rPr>
          <w:rFonts w:ascii="Times New Roman" w:hAnsi="Times New Roman" w:cs="Times New Roman"/>
          <w:sz w:val="24"/>
          <w:szCs w:val="24"/>
        </w:rPr>
        <w:t>4.</w:t>
      </w:r>
      <w:r w:rsidRPr="00F03ED2">
        <w:rPr>
          <w:rFonts w:ascii="Times New Roman" w:hAnsi="Times New Roman" w:cs="Times New Roman"/>
          <w:sz w:val="24"/>
          <w:szCs w:val="24"/>
        </w:rPr>
        <w:t xml:space="preserve"> </w:t>
      </w:r>
      <w:r>
        <w:rPr>
          <w:rFonts w:ascii="Times New Roman" w:hAnsi="Times New Roman" w:cs="Times New Roman"/>
          <w:sz w:val="24"/>
          <w:szCs w:val="24"/>
        </w:rPr>
        <w:t>t</w:t>
      </w:r>
      <w:r w:rsidRPr="00F03ED2">
        <w:rPr>
          <w:rFonts w:ascii="Times New Roman" w:hAnsi="Times New Roman" w:cs="Times New Roman"/>
          <w:sz w:val="24"/>
          <w:szCs w:val="24"/>
        </w:rPr>
        <w:t xml:space="preserve">vorelės </w:t>
      </w:r>
      <w:r>
        <w:rPr>
          <w:rFonts w:ascii="Times New Roman" w:hAnsi="Times New Roman" w:cs="Times New Roman"/>
          <w:sz w:val="24"/>
          <w:szCs w:val="24"/>
        </w:rPr>
        <w:t>vartelių keitimas</w:t>
      </w:r>
      <w:r w:rsidRPr="00F03ED2">
        <w:rPr>
          <w:rFonts w:ascii="Times New Roman" w:hAnsi="Times New Roman" w:cs="Times New Roman"/>
          <w:sz w:val="24"/>
          <w:szCs w:val="24"/>
        </w:rPr>
        <w:t>, įvertinant medžiagų kainą</w:t>
      </w:r>
      <w:r w:rsidR="00DC1346">
        <w:rPr>
          <w:rFonts w:ascii="Times New Roman" w:hAnsi="Times New Roman" w:cs="Times New Roman"/>
          <w:sz w:val="24"/>
          <w:szCs w:val="24"/>
        </w:rPr>
        <w:t>;</w:t>
      </w:r>
    </w:p>
    <w:p w14:paraId="270A62AF" w14:textId="0E9B464A"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6.2.1</w:t>
      </w:r>
      <w:r>
        <w:rPr>
          <w:rFonts w:ascii="Times New Roman" w:hAnsi="Times New Roman" w:cs="Times New Roman"/>
          <w:sz w:val="24"/>
          <w:szCs w:val="24"/>
        </w:rPr>
        <w:t>1</w:t>
      </w:r>
      <w:r w:rsidRPr="00F03ED2">
        <w:rPr>
          <w:rFonts w:ascii="Times New Roman" w:hAnsi="Times New Roman" w:cs="Times New Roman"/>
          <w:sz w:val="24"/>
          <w:szCs w:val="24"/>
        </w:rPr>
        <w:t>.</w:t>
      </w:r>
      <w:r>
        <w:rPr>
          <w:rFonts w:ascii="Times New Roman" w:hAnsi="Times New Roman" w:cs="Times New Roman"/>
          <w:sz w:val="24"/>
          <w:szCs w:val="24"/>
        </w:rPr>
        <w:t>5.</w:t>
      </w:r>
      <w:r w:rsidRPr="00F03ED2">
        <w:rPr>
          <w:rFonts w:ascii="Times New Roman" w:hAnsi="Times New Roman" w:cs="Times New Roman"/>
          <w:sz w:val="24"/>
          <w:szCs w:val="24"/>
        </w:rPr>
        <w:t xml:space="preserve"> </w:t>
      </w:r>
      <w:r>
        <w:rPr>
          <w:rFonts w:ascii="Times New Roman" w:hAnsi="Times New Roman" w:cs="Times New Roman"/>
          <w:sz w:val="24"/>
          <w:szCs w:val="24"/>
        </w:rPr>
        <w:t>t</w:t>
      </w:r>
      <w:r w:rsidRPr="00F03ED2">
        <w:rPr>
          <w:rFonts w:ascii="Times New Roman" w:hAnsi="Times New Roman" w:cs="Times New Roman"/>
          <w:sz w:val="24"/>
          <w:szCs w:val="24"/>
        </w:rPr>
        <w:t xml:space="preserve">vorelės </w:t>
      </w:r>
      <w:r>
        <w:rPr>
          <w:rFonts w:ascii="Times New Roman" w:hAnsi="Times New Roman" w:cs="Times New Roman"/>
          <w:sz w:val="24"/>
          <w:szCs w:val="24"/>
        </w:rPr>
        <w:t>vartelių rankenos keitimas</w:t>
      </w:r>
      <w:r w:rsidRPr="00F03ED2">
        <w:rPr>
          <w:rFonts w:ascii="Times New Roman" w:hAnsi="Times New Roman" w:cs="Times New Roman"/>
          <w:sz w:val="24"/>
          <w:szCs w:val="24"/>
        </w:rPr>
        <w:t>, įvertinant medžiagų kainą</w:t>
      </w:r>
      <w:r w:rsidR="00DC1346">
        <w:rPr>
          <w:rFonts w:ascii="Times New Roman" w:hAnsi="Times New Roman" w:cs="Times New Roman"/>
          <w:sz w:val="24"/>
          <w:szCs w:val="24"/>
        </w:rPr>
        <w:t>;</w:t>
      </w:r>
    </w:p>
    <w:p w14:paraId="5478A23F"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6.2.1</w:t>
      </w:r>
      <w:r>
        <w:rPr>
          <w:rFonts w:ascii="Times New Roman" w:hAnsi="Times New Roman" w:cs="Times New Roman"/>
          <w:sz w:val="24"/>
          <w:szCs w:val="24"/>
        </w:rPr>
        <w:t>1</w:t>
      </w:r>
      <w:r w:rsidRPr="00F03ED2">
        <w:rPr>
          <w:rFonts w:ascii="Times New Roman" w:hAnsi="Times New Roman" w:cs="Times New Roman"/>
          <w:sz w:val="24"/>
          <w:szCs w:val="24"/>
        </w:rPr>
        <w:t>.</w:t>
      </w:r>
      <w:r>
        <w:rPr>
          <w:rFonts w:ascii="Times New Roman" w:hAnsi="Times New Roman" w:cs="Times New Roman"/>
          <w:sz w:val="24"/>
          <w:szCs w:val="24"/>
        </w:rPr>
        <w:t>6.</w:t>
      </w:r>
      <w:r w:rsidRPr="00F03ED2">
        <w:rPr>
          <w:rFonts w:ascii="Times New Roman" w:hAnsi="Times New Roman" w:cs="Times New Roman"/>
          <w:sz w:val="24"/>
          <w:szCs w:val="24"/>
        </w:rPr>
        <w:t xml:space="preserve"> </w:t>
      </w:r>
      <w:r>
        <w:rPr>
          <w:rFonts w:ascii="Times New Roman" w:hAnsi="Times New Roman" w:cs="Times New Roman"/>
          <w:sz w:val="24"/>
          <w:szCs w:val="24"/>
        </w:rPr>
        <w:t>t</w:t>
      </w:r>
      <w:r w:rsidRPr="00F03ED2">
        <w:rPr>
          <w:rFonts w:ascii="Times New Roman" w:hAnsi="Times New Roman" w:cs="Times New Roman"/>
          <w:sz w:val="24"/>
          <w:szCs w:val="24"/>
        </w:rPr>
        <w:t>vorel</w:t>
      </w:r>
      <w:r>
        <w:rPr>
          <w:rFonts w:ascii="Times New Roman" w:hAnsi="Times New Roman" w:cs="Times New Roman"/>
          <w:sz w:val="24"/>
          <w:szCs w:val="24"/>
        </w:rPr>
        <w:t>ės vartelių spynos keitimas</w:t>
      </w:r>
      <w:r w:rsidRPr="00F03ED2">
        <w:rPr>
          <w:rFonts w:ascii="Times New Roman" w:hAnsi="Times New Roman" w:cs="Times New Roman"/>
          <w:sz w:val="24"/>
          <w:szCs w:val="24"/>
        </w:rPr>
        <w:t>, įvertinant medžiagų kainą.</w:t>
      </w:r>
    </w:p>
    <w:p w14:paraId="32F54073" w14:textId="77777777" w:rsidR="0002571C" w:rsidRPr="00F03ED2" w:rsidRDefault="0002571C" w:rsidP="0002571C">
      <w:pPr>
        <w:spacing w:after="0" w:line="240" w:lineRule="auto"/>
        <w:ind w:firstLine="720"/>
        <w:jc w:val="both"/>
        <w:rPr>
          <w:rFonts w:ascii="Times New Roman" w:hAnsi="Times New Roman" w:cs="Times New Roman"/>
          <w:sz w:val="24"/>
          <w:szCs w:val="24"/>
        </w:rPr>
      </w:pPr>
    </w:p>
    <w:p w14:paraId="05B65565" w14:textId="5C9114CD" w:rsidR="0002571C" w:rsidRPr="0068319A" w:rsidRDefault="0002571C" w:rsidP="0002571C">
      <w:pPr>
        <w:spacing w:after="0" w:line="240" w:lineRule="auto"/>
        <w:ind w:firstLine="720"/>
        <w:jc w:val="both"/>
        <w:rPr>
          <w:rFonts w:ascii="Times New Roman" w:hAnsi="Times New Roman" w:cs="Times New Roman"/>
          <w:b/>
          <w:sz w:val="24"/>
          <w:szCs w:val="24"/>
          <w:u w:val="single"/>
        </w:rPr>
      </w:pPr>
      <w:r w:rsidRPr="0068319A">
        <w:rPr>
          <w:rFonts w:ascii="Times New Roman" w:hAnsi="Times New Roman" w:cs="Times New Roman"/>
          <w:b/>
          <w:sz w:val="24"/>
          <w:szCs w:val="24"/>
          <w:u w:val="single"/>
        </w:rPr>
        <w:t>6.1.12</w:t>
      </w:r>
      <w:r w:rsidR="000B3D80" w:rsidRPr="0068319A">
        <w:rPr>
          <w:rFonts w:ascii="Times New Roman" w:hAnsi="Times New Roman" w:cs="Times New Roman"/>
          <w:b/>
          <w:sz w:val="24"/>
          <w:szCs w:val="24"/>
          <w:u w:val="single"/>
        </w:rPr>
        <w:t>.</w:t>
      </w:r>
      <w:r w:rsidRPr="0068319A">
        <w:rPr>
          <w:rFonts w:ascii="Times New Roman" w:hAnsi="Times New Roman" w:cs="Times New Roman"/>
          <w:b/>
          <w:sz w:val="24"/>
          <w:szCs w:val="24"/>
          <w:u w:val="single"/>
        </w:rPr>
        <w:t xml:space="preserve"> Aikštelės danga:</w:t>
      </w:r>
    </w:p>
    <w:p w14:paraId="3EF6C075" w14:textId="77777777" w:rsidR="0002571C"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6.1.1</w:t>
      </w:r>
      <w:r>
        <w:rPr>
          <w:rFonts w:ascii="Times New Roman" w:hAnsi="Times New Roman" w:cs="Times New Roman"/>
          <w:sz w:val="24"/>
          <w:szCs w:val="24"/>
        </w:rPr>
        <w:t>2</w:t>
      </w:r>
      <w:r w:rsidRPr="00F03ED2">
        <w:rPr>
          <w:rFonts w:ascii="Times New Roman" w:hAnsi="Times New Roman" w:cs="Times New Roman"/>
          <w:sz w:val="24"/>
          <w:szCs w:val="24"/>
        </w:rPr>
        <w:t>.1</w:t>
      </w:r>
      <w:r>
        <w:rPr>
          <w:rFonts w:ascii="Times New Roman" w:hAnsi="Times New Roman" w:cs="Times New Roman"/>
          <w:sz w:val="24"/>
          <w:szCs w:val="24"/>
        </w:rPr>
        <w:t>.</w:t>
      </w:r>
      <w:r w:rsidRPr="00F03ED2">
        <w:rPr>
          <w:rFonts w:ascii="Times New Roman" w:hAnsi="Times New Roman" w:cs="Times New Roman"/>
          <w:sz w:val="24"/>
          <w:szCs w:val="24"/>
        </w:rPr>
        <w:t xml:space="preserve"> </w:t>
      </w:r>
      <w:r>
        <w:rPr>
          <w:rFonts w:ascii="Times New Roman" w:hAnsi="Times New Roman" w:cs="Times New Roman"/>
          <w:sz w:val="24"/>
          <w:szCs w:val="24"/>
        </w:rPr>
        <w:t>a</w:t>
      </w:r>
      <w:r w:rsidRPr="00F03ED2">
        <w:rPr>
          <w:rFonts w:ascii="Times New Roman" w:hAnsi="Times New Roman" w:cs="Times New Roman"/>
          <w:sz w:val="24"/>
          <w:szCs w:val="24"/>
        </w:rPr>
        <w:t xml:space="preserve">ikštelės dangos </w:t>
      </w:r>
      <w:r>
        <w:rPr>
          <w:rFonts w:ascii="Times New Roman" w:hAnsi="Times New Roman" w:cs="Times New Roman"/>
          <w:sz w:val="24"/>
          <w:szCs w:val="24"/>
        </w:rPr>
        <w:t>(</w:t>
      </w:r>
      <w:r w:rsidRPr="00F03ED2">
        <w:rPr>
          <w:rFonts w:ascii="Times New Roman" w:hAnsi="Times New Roman" w:cs="Times New Roman"/>
          <w:sz w:val="24"/>
          <w:szCs w:val="24"/>
        </w:rPr>
        <w:t xml:space="preserve">skaldelės) </w:t>
      </w:r>
      <w:r>
        <w:rPr>
          <w:rFonts w:ascii="Times New Roman" w:hAnsi="Times New Roman" w:cs="Times New Roman"/>
          <w:sz w:val="24"/>
          <w:szCs w:val="24"/>
        </w:rPr>
        <w:t>įrengimas</w:t>
      </w:r>
      <w:r w:rsidRPr="00F03ED2">
        <w:rPr>
          <w:rFonts w:ascii="Times New Roman" w:hAnsi="Times New Roman" w:cs="Times New Roman"/>
          <w:sz w:val="24"/>
          <w:szCs w:val="24"/>
        </w:rPr>
        <w:t>, įvertinant medžiagų kainą</w:t>
      </w:r>
      <w:r>
        <w:rPr>
          <w:rFonts w:ascii="Times New Roman" w:hAnsi="Times New Roman" w:cs="Times New Roman"/>
          <w:sz w:val="24"/>
          <w:szCs w:val="24"/>
        </w:rPr>
        <w:t>;</w:t>
      </w:r>
    </w:p>
    <w:p w14:paraId="1B422E42" w14:textId="362EC5F9"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6.1.1</w:t>
      </w:r>
      <w:r>
        <w:rPr>
          <w:rFonts w:ascii="Times New Roman" w:hAnsi="Times New Roman" w:cs="Times New Roman"/>
          <w:sz w:val="24"/>
          <w:szCs w:val="24"/>
        </w:rPr>
        <w:t>2</w:t>
      </w:r>
      <w:r w:rsidRPr="00F03ED2">
        <w:rPr>
          <w:rFonts w:ascii="Times New Roman" w:hAnsi="Times New Roman" w:cs="Times New Roman"/>
          <w:sz w:val="24"/>
          <w:szCs w:val="24"/>
        </w:rPr>
        <w:t>.</w:t>
      </w:r>
      <w:r>
        <w:rPr>
          <w:rFonts w:ascii="Times New Roman" w:hAnsi="Times New Roman" w:cs="Times New Roman"/>
          <w:sz w:val="24"/>
          <w:szCs w:val="24"/>
        </w:rPr>
        <w:t>2.</w:t>
      </w:r>
      <w:r w:rsidRPr="00F03ED2">
        <w:rPr>
          <w:rFonts w:ascii="Times New Roman" w:hAnsi="Times New Roman" w:cs="Times New Roman"/>
          <w:sz w:val="24"/>
          <w:szCs w:val="24"/>
        </w:rPr>
        <w:t xml:space="preserve"> </w:t>
      </w:r>
      <w:r>
        <w:rPr>
          <w:rFonts w:ascii="Times New Roman" w:hAnsi="Times New Roman" w:cs="Times New Roman"/>
          <w:sz w:val="24"/>
          <w:szCs w:val="24"/>
        </w:rPr>
        <w:t>a</w:t>
      </w:r>
      <w:r w:rsidRPr="00F03ED2">
        <w:rPr>
          <w:rFonts w:ascii="Times New Roman" w:hAnsi="Times New Roman" w:cs="Times New Roman"/>
          <w:sz w:val="24"/>
          <w:szCs w:val="24"/>
        </w:rPr>
        <w:t xml:space="preserve">ikštelės dangos </w:t>
      </w:r>
      <w:r>
        <w:rPr>
          <w:rFonts w:ascii="Times New Roman" w:hAnsi="Times New Roman" w:cs="Times New Roman"/>
          <w:sz w:val="24"/>
          <w:szCs w:val="24"/>
        </w:rPr>
        <w:t>(</w:t>
      </w:r>
      <w:r w:rsidRPr="00F03ED2">
        <w:rPr>
          <w:rFonts w:ascii="Times New Roman" w:hAnsi="Times New Roman" w:cs="Times New Roman"/>
          <w:sz w:val="24"/>
          <w:szCs w:val="24"/>
        </w:rPr>
        <w:t xml:space="preserve">skaldelės) </w:t>
      </w:r>
      <w:r>
        <w:rPr>
          <w:rFonts w:ascii="Times New Roman" w:hAnsi="Times New Roman" w:cs="Times New Roman"/>
          <w:sz w:val="24"/>
          <w:szCs w:val="24"/>
        </w:rPr>
        <w:t>atnaujinimas</w:t>
      </w:r>
      <w:r w:rsidRPr="00F03ED2">
        <w:rPr>
          <w:rFonts w:ascii="Times New Roman" w:hAnsi="Times New Roman" w:cs="Times New Roman"/>
          <w:sz w:val="24"/>
          <w:szCs w:val="24"/>
        </w:rPr>
        <w:t>, įvertinant medžiagų kainą</w:t>
      </w:r>
      <w:r>
        <w:rPr>
          <w:rFonts w:ascii="Times New Roman" w:hAnsi="Times New Roman" w:cs="Times New Roman"/>
          <w:sz w:val="24"/>
          <w:szCs w:val="24"/>
        </w:rPr>
        <w:t>;</w:t>
      </w:r>
    </w:p>
    <w:p w14:paraId="54F56714" w14:textId="77777777" w:rsidR="0002571C" w:rsidRPr="003C304A" w:rsidRDefault="0002571C" w:rsidP="0002571C">
      <w:pPr>
        <w:spacing w:after="0" w:line="240" w:lineRule="auto"/>
        <w:ind w:firstLine="720"/>
        <w:jc w:val="both"/>
        <w:rPr>
          <w:rFonts w:ascii="Times New Roman" w:hAnsi="Times New Roman" w:cs="Times New Roman"/>
          <w:sz w:val="24"/>
          <w:szCs w:val="24"/>
          <w:u w:val="single"/>
        </w:rPr>
      </w:pPr>
      <w:r w:rsidRPr="00F03ED2">
        <w:rPr>
          <w:rFonts w:ascii="Times New Roman" w:hAnsi="Times New Roman" w:cs="Times New Roman"/>
          <w:sz w:val="24"/>
          <w:szCs w:val="24"/>
        </w:rPr>
        <w:t>6.1.1</w:t>
      </w:r>
      <w:r>
        <w:rPr>
          <w:rFonts w:ascii="Times New Roman" w:hAnsi="Times New Roman" w:cs="Times New Roman"/>
          <w:sz w:val="24"/>
          <w:szCs w:val="24"/>
        </w:rPr>
        <w:t>2</w:t>
      </w:r>
      <w:r w:rsidRPr="00F03ED2">
        <w:rPr>
          <w:rFonts w:ascii="Times New Roman" w:hAnsi="Times New Roman" w:cs="Times New Roman"/>
          <w:sz w:val="24"/>
          <w:szCs w:val="24"/>
        </w:rPr>
        <w:t>.</w:t>
      </w:r>
      <w:r>
        <w:rPr>
          <w:rFonts w:ascii="Times New Roman" w:hAnsi="Times New Roman" w:cs="Times New Roman"/>
          <w:sz w:val="24"/>
          <w:szCs w:val="24"/>
        </w:rPr>
        <w:t>3.</w:t>
      </w:r>
      <w:r w:rsidRPr="00F03ED2">
        <w:rPr>
          <w:rFonts w:ascii="Times New Roman" w:hAnsi="Times New Roman" w:cs="Times New Roman"/>
          <w:sz w:val="24"/>
          <w:szCs w:val="24"/>
        </w:rPr>
        <w:t xml:space="preserve"> </w:t>
      </w:r>
      <w:r>
        <w:rPr>
          <w:rFonts w:ascii="Times New Roman" w:hAnsi="Times New Roman" w:cs="Times New Roman"/>
          <w:sz w:val="24"/>
          <w:szCs w:val="24"/>
        </w:rPr>
        <w:t>a</w:t>
      </w:r>
      <w:r w:rsidRPr="00F03ED2">
        <w:rPr>
          <w:rFonts w:ascii="Times New Roman" w:hAnsi="Times New Roman" w:cs="Times New Roman"/>
          <w:sz w:val="24"/>
          <w:szCs w:val="24"/>
        </w:rPr>
        <w:t xml:space="preserve">ikštelės dangos </w:t>
      </w:r>
      <w:r>
        <w:rPr>
          <w:rFonts w:ascii="Times New Roman" w:hAnsi="Times New Roman" w:cs="Times New Roman"/>
          <w:sz w:val="24"/>
          <w:szCs w:val="24"/>
        </w:rPr>
        <w:t>(</w:t>
      </w:r>
      <w:r w:rsidRPr="00F03ED2">
        <w:rPr>
          <w:rFonts w:ascii="Times New Roman" w:hAnsi="Times New Roman" w:cs="Times New Roman"/>
          <w:sz w:val="24"/>
          <w:szCs w:val="24"/>
        </w:rPr>
        <w:t xml:space="preserve">skaldelės) </w:t>
      </w:r>
      <w:r>
        <w:rPr>
          <w:rFonts w:ascii="Times New Roman" w:hAnsi="Times New Roman" w:cs="Times New Roman"/>
          <w:sz w:val="24"/>
          <w:szCs w:val="24"/>
        </w:rPr>
        <w:t>demontavimas, vejos atstatymas</w:t>
      </w:r>
      <w:r w:rsidRPr="00F03ED2">
        <w:rPr>
          <w:rFonts w:ascii="Times New Roman" w:hAnsi="Times New Roman" w:cs="Times New Roman"/>
          <w:sz w:val="24"/>
          <w:szCs w:val="24"/>
        </w:rPr>
        <w:t xml:space="preserve">, įvertinant medžiagų </w:t>
      </w:r>
      <w:r w:rsidRPr="003C304A">
        <w:rPr>
          <w:rFonts w:ascii="Times New Roman" w:hAnsi="Times New Roman" w:cs="Times New Roman"/>
          <w:sz w:val="24"/>
          <w:szCs w:val="24"/>
        </w:rPr>
        <w:t>kainą.</w:t>
      </w:r>
    </w:p>
    <w:p w14:paraId="65804095" w14:textId="4E30A028" w:rsidR="0002571C" w:rsidRPr="00480BD8" w:rsidRDefault="0002571C" w:rsidP="0002571C">
      <w:pPr>
        <w:spacing w:after="0" w:line="240" w:lineRule="auto"/>
        <w:ind w:firstLine="720"/>
        <w:jc w:val="both"/>
        <w:rPr>
          <w:rFonts w:ascii="Times New Roman" w:hAnsi="Times New Roman" w:cs="Times New Roman"/>
          <w:bCs/>
          <w:sz w:val="24"/>
          <w:szCs w:val="24"/>
        </w:rPr>
      </w:pPr>
      <w:r w:rsidRPr="00480BD8">
        <w:rPr>
          <w:rFonts w:ascii="Times New Roman" w:hAnsi="Times New Roman" w:cs="Times New Roman"/>
          <w:b/>
          <w:sz w:val="24"/>
          <w:szCs w:val="24"/>
        </w:rPr>
        <w:t>6.1.13.</w:t>
      </w:r>
      <w:r w:rsidR="003C304A">
        <w:rPr>
          <w:rFonts w:ascii="Times New Roman" w:hAnsi="Times New Roman" w:cs="Times New Roman"/>
          <w:b/>
          <w:sz w:val="24"/>
          <w:szCs w:val="24"/>
        </w:rPr>
        <w:t xml:space="preserve"> </w:t>
      </w:r>
      <w:r w:rsidRPr="00480BD8">
        <w:rPr>
          <w:rFonts w:ascii="Times New Roman" w:hAnsi="Times New Roman" w:cs="Times New Roman"/>
          <w:bCs/>
          <w:sz w:val="24"/>
          <w:szCs w:val="24"/>
        </w:rPr>
        <w:t>Seno smėlio išvežimas, įvertinant medžiagų kainą</w:t>
      </w:r>
      <w:r w:rsidR="00DC1346">
        <w:rPr>
          <w:rFonts w:ascii="Times New Roman" w:hAnsi="Times New Roman" w:cs="Times New Roman"/>
          <w:bCs/>
          <w:sz w:val="24"/>
          <w:szCs w:val="24"/>
        </w:rPr>
        <w:t>.</w:t>
      </w:r>
    </w:p>
    <w:p w14:paraId="043A7790" w14:textId="666570C9" w:rsidR="0002571C" w:rsidRPr="00480BD8" w:rsidRDefault="0002571C" w:rsidP="0002571C">
      <w:pPr>
        <w:spacing w:after="0" w:line="240" w:lineRule="auto"/>
        <w:ind w:firstLine="720"/>
        <w:jc w:val="both"/>
        <w:rPr>
          <w:rFonts w:ascii="Times New Roman" w:hAnsi="Times New Roman" w:cs="Times New Roman"/>
          <w:bCs/>
          <w:sz w:val="24"/>
          <w:szCs w:val="24"/>
        </w:rPr>
      </w:pPr>
      <w:r w:rsidRPr="00480BD8">
        <w:rPr>
          <w:rFonts w:ascii="Times New Roman" w:hAnsi="Times New Roman" w:cs="Times New Roman"/>
          <w:b/>
          <w:sz w:val="24"/>
          <w:szCs w:val="24"/>
        </w:rPr>
        <w:t>6.1.14.</w:t>
      </w:r>
      <w:r w:rsidRPr="00480BD8">
        <w:rPr>
          <w:rFonts w:ascii="Times New Roman" w:hAnsi="Times New Roman" w:cs="Times New Roman"/>
          <w:bCs/>
          <w:sz w:val="24"/>
          <w:szCs w:val="24"/>
        </w:rPr>
        <w:t xml:space="preserve"> Smėlio papildymas, įvertinant medžiagų kainą</w:t>
      </w:r>
      <w:r w:rsidR="00DC1346">
        <w:rPr>
          <w:rFonts w:ascii="Times New Roman" w:hAnsi="Times New Roman" w:cs="Times New Roman"/>
          <w:bCs/>
          <w:sz w:val="24"/>
          <w:szCs w:val="24"/>
        </w:rPr>
        <w:t>.</w:t>
      </w:r>
    </w:p>
    <w:p w14:paraId="52098436" w14:textId="38839CD4" w:rsidR="0002571C" w:rsidRPr="00480BD8" w:rsidRDefault="0002571C" w:rsidP="0002571C">
      <w:pPr>
        <w:spacing w:after="0" w:line="240" w:lineRule="auto"/>
        <w:ind w:firstLine="720"/>
        <w:jc w:val="both"/>
        <w:rPr>
          <w:rFonts w:ascii="Times New Roman" w:hAnsi="Times New Roman" w:cs="Times New Roman"/>
          <w:bCs/>
          <w:sz w:val="24"/>
          <w:szCs w:val="24"/>
        </w:rPr>
      </w:pPr>
      <w:r w:rsidRPr="00480BD8">
        <w:rPr>
          <w:rFonts w:ascii="Times New Roman" w:hAnsi="Times New Roman" w:cs="Times New Roman"/>
          <w:b/>
          <w:sz w:val="24"/>
          <w:szCs w:val="24"/>
        </w:rPr>
        <w:t>6.1.15.</w:t>
      </w:r>
      <w:r w:rsidRPr="00480BD8">
        <w:rPr>
          <w:rFonts w:ascii="Times New Roman" w:hAnsi="Times New Roman" w:cs="Times New Roman"/>
          <w:bCs/>
          <w:sz w:val="24"/>
          <w:szCs w:val="24"/>
        </w:rPr>
        <w:t xml:space="preserve"> Aikštelės dangos (skaldelės, frakcija 2-8) papildymas, </w:t>
      </w:r>
      <w:r w:rsidRPr="00FD3E18">
        <w:rPr>
          <w:rFonts w:ascii="Times New Roman" w:hAnsi="Times New Roman" w:cs="Times New Roman"/>
          <w:bCs/>
          <w:sz w:val="24"/>
          <w:szCs w:val="24"/>
        </w:rPr>
        <w:t>įvertinant medžiagų kainą</w:t>
      </w:r>
      <w:r w:rsidR="00DC1346">
        <w:rPr>
          <w:rFonts w:ascii="Times New Roman" w:hAnsi="Times New Roman" w:cs="Times New Roman"/>
          <w:bCs/>
          <w:sz w:val="24"/>
          <w:szCs w:val="24"/>
        </w:rPr>
        <w:t>.</w:t>
      </w:r>
    </w:p>
    <w:p w14:paraId="5221EE99" w14:textId="08443AA1" w:rsidR="0002571C" w:rsidRPr="00480BD8" w:rsidRDefault="0002571C" w:rsidP="0002571C">
      <w:pPr>
        <w:spacing w:after="0" w:line="240" w:lineRule="auto"/>
        <w:ind w:left="720"/>
        <w:jc w:val="both"/>
        <w:rPr>
          <w:rFonts w:ascii="Times New Roman" w:hAnsi="Times New Roman" w:cs="Times New Roman"/>
          <w:bCs/>
          <w:sz w:val="24"/>
          <w:szCs w:val="24"/>
        </w:rPr>
      </w:pPr>
      <w:r w:rsidRPr="00646012">
        <w:rPr>
          <w:rFonts w:ascii="Times New Roman" w:hAnsi="Times New Roman" w:cs="Times New Roman"/>
          <w:b/>
          <w:sz w:val="24"/>
          <w:szCs w:val="24"/>
        </w:rPr>
        <w:t>6.1.16.</w:t>
      </w:r>
      <w:r w:rsidRPr="00480BD8">
        <w:rPr>
          <w:rFonts w:ascii="Times New Roman" w:hAnsi="Times New Roman" w:cs="Times New Roman"/>
          <w:bCs/>
          <w:sz w:val="24"/>
          <w:szCs w:val="24"/>
        </w:rPr>
        <w:t xml:space="preserve"> Pamato betonavimas</w:t>
      </w:r>
      <w:r>
        <w:rPr>
          <w:rFonts w:ascii="Times New Roman" w:hAnsi="Times New Roman" w:cs="Times New Roman"/>
          <w:bCs/>
          <w:sz w:val="24"/>
          <w:szCs w:val="24"/>
        </w:rPr>
        <w:t xml:space="preserve">, </w:t>
      </w:r>
      <w:r w:rsidRPr="00480BD8">
        <w:rPr>
          <w:rFonts w:ascii="Times New Roman" w:hAnsi="Times New Roman" w:cs="Times New Roman"/>
          <w:bCs/>
          <w:sz w:val="24"/>
          <w:szCs w:val="24"/>
        </w:rPr>
        <w:t>keitimas, įvertinant medžiagų kainą</w:t>
      </w:r>
      <w:r w:rsidR="00DC1346">
        <w:rPr>
          <w:rFonts w:ascii="Times New Roman" w:hAnsi="Times New Roman" w:cs="Times New Roman"/>
          <w:bCs/>
          <w:sz w:val="24"/>
          <w:szCs w:val="24"/>
        </w:rPr>
        <w:t>.</w:t>
      </w:r>
    </w:p>
    <w:p w14:paraId="7ACB3B65" w14:textId="12507A82" w:rsidR="0002571C" w:rsidRPr="00480BD8" w:rsidRDefault="0002571C" w:rsidP="0002571C">
      <w:pPr>
        <w:spacing w:after="0" w:line="240" w:lineRule="auto"/>
        <w:ind w:left="720"/>
        <w:jc w:val="both"/>
        <w:rPr>
          <w:rFonts w:ascii="Times New Roman" w:hAnsi="Times New Roman" w:cs="Times New Roman"/>
          <w:bCs/>
          <w:sz w:val="24"/>
          <w:szCs w:val="24"/>
        </w:rPr>
      </w:pPr>
      <w:r w:rsidRPr="00646012">
        <w:rPr>
          <w:rFonts w:ascii="Times New Roman" w:hAnsi="Times New Roman" w:cs="Times New Roman"/>
          <w:b/>
          <w:sz w:val="24"/>
          <w:szCs w:val="24"/>
        </w:rPr>
        <w:t>6.1.17.</w:t>
      </w:r>
      <w:r>
        <w:rPr>
          <w:rFonts w:ascii="Times New Roman" w:hAnsi="Times New Roman" w:cs="Times New Roman"/>
          <w:bCs/>
          <w:sz w:val="24"/>
          <w:szCs w:val="24"/>
        </w:rPr>
        <w:t xml:space="preserve"> </w:t>
      </w:r>
      <w:r w:rsidRPr="00480BD8">
        <w:rPr>
          <w:rFonts w:ascii="Times New Roman" w:hAnsi="Times New Roman" w:cs="Times New Roman"/>
          <w:bCs/>
          <w:sz w:val="24"/>
          <w:szCs w:val="24"/>
        </w:rPr>
        <w:t>Vaikų žaidimo aikštelių elementų dažymas (nuvalymas, gruntavimas, dažymas 2 sluoksniais)</w:t>
      </w:r>
      <w:r>
        <w:rPr>
          <w:rFonts w:ascii="Times New Roman" w:hAnsi="Times New Roman" w:cs="Times New Roman"/>
          <w:bCs/>
          <w:sz w:val="24"/>
          <w:szCs w:val="24"/>
        </w:rPr>
        <w:t>,</w:t>
      </w:r>
      <w:r w:rsidRPr="00646012">
        <w:rPr>
          <w:rFonts w:ascii="Times New Roman" w:hAnsi="Times New Roman" w:cs="Times New Roman"/>
          <w:bCs/>
          <w:sz w:val="24"/>
          <w:szCs w:val="24"/>
        </w:rPr>
        <w:t xml:space="preserve"> </w:t>
      </w:r>
      <w:r w:rsidRPr="00FD3E18">
        <w:rPr>
          <w:rFonts w:ascii="Times New Roman" w:hAnsi="Times New Roman" w:cs="Times New Roman"/>
          <w:bCs/>
          <w:sz w:val="24"/>
          <w:szCs w:val="24"/>
        </w:rPr>
        <w:t>įvertinant medžiagų kainą</w:t>
      </w:r>
      <w:r w:rsidR="00DC1346">
        <w:rPr>
          <w:rFonts w:ascii="Times New Roman" w:hAnsi="Times New Roman" w:cs="Times New Roman"/>
          <w:bCs/>
          <w:sz w:val="24"/>
          <w:szCs w:val="24"/>
        </w:rPr>
        <w:t>.</w:t>
      </w:r>
    </w:p>
    <w:p w14:paraId="61B28D65" w14:textId="0E898415" w:rsidR="0002571C" w:rsidRPr="00480BD8" w:rsidRDefault="0002571C" w:rsidP="0002571C">
      <w:pPr>
        <w:spacing w:after="0" w:line="240" w:lineRule="auto"/>
        <w:ind w:left="720"/>
        <w:jc w:val="both"/>
        <w:rPr>
          <w:rFonts w:ascii="Times New Roman" w:hAnsi="Times New Roman" w:cs="Times New Roman"/>
          <w:bCs/>
          <w:sz w:val="24"/>
          <w:szCs w:val="24"/>
        </w:rPr>
      </w:pPr>
      <w:r w:rsidRPr="00646012">
        <w:rPr>
          <w:rFonts w:ascii="Times New Roman" w:hAnsi="Times New Roman" w:cs="Times New Roman"/>
          <w:b/>
          <w:sz w:val="24"/>
          <w:szCs w:val="24"/>
        </w:rPr>
        <w:t>6.1.18.</w:t>
      </w:r>
      <w:r w:rsidRPr="00480BD8">
        <w:rPr>
          <w:rFonts w:ascii="Times New Roman" w:hAnsi="Times New Roman" w:cs="Times New Roman"/>
          <w:bCs/>
          <w:sz w:val="24"/>
          <w:szCs w:val="24"/>
        </w:rPr>
        <w:t xml:space="preserve"> Metalo laikomųjų konstrukcijų virinimo darbai, įvertinant medžiagų kainą</w:t>
      </w:r>
      <w:r w:rsidR="00DC1346">
        <w:rPr>
          <w:rFonts w:ascii="Times New Roman" w:hAnsi="Times New Roman" w:cs="Times New Roman"/>
          <w:bCs/>
          <w:sz w:val="24"/>
          <w:szCs w:val="24"/>
        </w:rPr>
        <w:t>.</w:t>
      </w:r>
    </w:p>
    <w:p w14:paraId="19E757B3" w14:textId="37894A11" w:rsidR="0002571C" w:rsidRPr="00480BD8" w:rsidRDefault="0002571C" w:rsidP="0002571C">
      <w:pPr>
        <w:spacing w:after="0" w:line="240" w:lineRule="auto"/>
        <w:ind w:left="720"/>
        <w:jc w:val="both"/>
        <w:rPr>
          <w:rFonts w:ascii="Times New Roman" w:hAnsi="Times New Roman" w:cs="Times New Roman"/>
          <w:bCs/>
          <w:sz w:val="24"/>
          <w:szCs w:val="24"/>
        </w:rPr>
      </w:pPr>
      <w:r w:rsidRPr="00646012">
        <w:rPr>
          <w:rFonts w:ascii="Times New Roman" w:hAnsi="Times New Roman" w:cs="Times New Roman"/>
          <w:b/>
          <w:sz w:val="24"/>
          <w:szCs w:val="24"/>
        </w:rPr>
        <w:t>6.1.19.</w:t>
      </w:r>
      <w:r w:rsidRPr="00480BD8">
        <w:rPr>
          <w:rFonts w:ascii="Times New Roman" w:hAnsi="Times New Roman" w:cs="Times New Roman"/>
          <w:bCs/>
          <w:sz w:val="24"/>
          <w:szCs w:val="24"/>
        </w:rPr>
        <w:t xml:space="preserve"> </w:t>
      </w:r>
      <w:proofErr w:type="spellStart"/>
      <w:r w:rsidRPr="00480BD8">
        <w:rPr>
          <w:rFonts w:ascii="Times New Roman" w:hAnsi="Times New Roman" w:cs="Times New Roman"/>
          <w:bCs/>
          <w:sz w:val="24"/>
          <w:szCs w:val="24"/>
        </w:rPr>
        <w:t>Grafiti</w:t>
      </w:r>
      <w:proofErr w:type="spellEnd"/>
      <w:r w:rsidRPr="00480BD8">
        <w:rPr>
          <w:rFonts w:ascii="Times New Roman" w:hAnsi="Times New Roman" w:cs="Times New Roman"/>
          <w:bCs/>
          <w:sz w:val="24"/>
          <w:szCs w:val="24"/>
        </w:rPr>
        <w:t xml:space="preserve"> ir kitų </w:t>
      </w:r>
      <w:proofErr w:type="spellStart"/>
      <w:r w:rsidRPr="00480BD8">
        <w:rPr>
          <w:rFonts w:ascii="Times New Roman" w:hAnsi="Times New Roman" w:cs="Times New Roman"/>
          <w:bCs/>
          <w:sz w:val="24"/>
          <w:szCs w:val="24"/>
        </w:rPr>
        <w:t>erozinių</w:t>
      </w:r>
      <w:proofErr w:type="spellEnd"/>
      <w:r w:rsidRPr="00480BD8">
        <w:rPr>
          <w:rFonts w:ascii="Times New Roman" w:hAnsi="Times New Roman" w:cs="Times New Roman"/>
          <w:bCs/>
          <w:sz w:val="24"/>
          <w:szCs w:val="24"/>
        </w:rPr>
        <w:t xml:space="preserve"> apnašų nuvalymas, įvertinant medžiagų kainą</w:t>
      </w:r>
      <w:r w:rsidR="00DC1346">
        <w:rPr>
          <w:rFonts w:ascii="Times New Roman" w:hAnsi="Times New Roman" w:cs="Times New Roman"/>
          <w:bCs/>
          <w:sz w:val="24"/>
          <w:szCs w:val="24"/>
        </w:rPr>
        <w:t>.</w:t>
      </w:r>
    </w:p>
    <w:p w14:paraId="5B1C391B" w14:textId="77777777" w:rsidR="0002571C" w:rsidRPr="00480BD8" w:rsidRDefault="0002571C" w:rsidP="0002571C">
      <w:pPr>
        <w:spacing w:after="0" w:line="240" w:lineRule="auto"/>
        <w:ind w:left="720"/>
        <w:jc w:val="both"/>
        <w:rPr>
          <w:rFonts w:ascii="Times New Roman" w:hAnsi="Times New Roman" w:cs="Times New Roman"/>
          <w:bCs/>
          <w:sz w:val="24"/>
          <w:szCs w:val="24"/>
        </w:rPr>
      </w:pPr>
      <w:r w:rsidRPr="00646012">
        <w:rPr>
          <w:rFonts w:ascii="Times New Roman" w:hAnsi="Times New Roman" w:cs="Times New Roman"/>
          <w:b/>
          <w:sz w:val="24"/>
          <w:szCs w:val="24"/>
        </w:rPr>
        <w:t>6.1.20.</w:t>
      </w:r>
      <w:r w:rsidRPr="00480BD8">
        <w:rPr>
          <w:rFonts w:ascii="Times New Roman" w:hAnsi="Times New Roman" w:cs="Times New Roman"/>
          <w:bCs/>
          <w:sz w:val="24"/>
          <w:szCs w:val="24"/>
        </w:rPr>
        <w:t xml:space="preserve"> Atramos su informaciniu ženklu įrengimas, įvertinant medžiagų kainą.</w:t>
      </w:r>
    </w:p>
    <w:p w14:paraId="64C79ACC" w14:textId="77777777" w:rsidR="0002571C" w:rsidRPr="003C304A" w:rsidRDefault="0002571C" w:rsidP="0002571C">
      <w:pPr>
        <w:spacing w:after="0" w:line="240" w:lineRule="auto"/>
        <w:ind w:left="720"/>
        <w:jc w:val="both"/>
        <w:rPr>
          <w:rFonts w:ascii="Times New Roman" w:hAnsi="Times New Roman" w:cs="Times New Roman"/>
          <w:bCs/>
          <w:sz w:val="24"/>
          <w:szCs w:val="24"/>
        </w:rPr>
      </w:pPr>
    </w:p>
    <w:p w14:paraId="588A63B7" w14:textId="77777777" w:rsidR="0002571C" w:rsidRPr="001A67D1" w:rsidRDefault="0002571C" w:rsidP="0002571C">
      <w:pPr>
        <w:spacing w:after="0" w:line="240" w:lineRule="auto"/>
        <w:ind w:firstLine="70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7. KITI REIKALAVIMAI AIKŠTELIŲ PRIEŽIŪRAI</w:t>
      </w:r>
    </w:p>
    <w:p w14:paraId="50205AFE" w14:textId="4C50EA10" w:rsidR="0002571C" w:rsidRPr="001A67D1" w:rsidRDefault="0002571C" w:rsidP="0002571C">
      <w:pPr>
        <w:spacing w:after="0" w:line="240" w:lineRule="auto"/>
        <w:ind w:firstLine="700"/>
        <w:jc w:val="both"/>
        <w:rPr>
          <w:rFonts w:ascii="Times New Roman" w:eastAsia="Times New Roman" w:hAnsi="Times New Roman" w:cs="Times New Roman"/>
          <w:sz w:val="24"/>
          <w:szCs w:val="20"/>
          <w:lang w:eastAsia="en-US"/>
        </w:rPr>
      </w:pPr>
      <w:r w:rsidRPr="001A67D1">
        <w:rPr>
          <w:rFonts w:ascii="Times New Roman" w:eastAsia="Times New Roman" w:hAnsi="Times New Roman" w:cs="Times New Roman"/>
          <w:sz w:val="24"/>
          <w:szCs w:val="24"/>
          <w:lang w:eastAsia="en-US"/>
        </w:rPr>
        <w:t xml:space="preserve">7.1. </w:t>
      </w:r>
      <w:bookmarkStart w:id="20" w:name="_Hlk66970485"/>
      <w:r w:rsidRPr="001A67D1">
        <w:rPr>
          <w:rFonts w:ascii="Times New Roman" w:eastAsia="Times New Roman" w:hAnsi="Times New Roman" w:cs="Times New Roman"/>
          <w:sz w:val="24"/>
          <w:szCs w:val="20"/>
          <w:lang w:eastAsia="en-US"/>
        </w:rPr>
        <w:t>Smėlis vaikų žaidimo aikštelių smėlio dėžėse turi būti pakeičiamas ar atnaujinamas kiekvieną pavasarį iki gegužės 15 d. (išskyrus atvejus, j</w:t>
      </w:r>
      <w:r w:rsidR="003C304A">
        <w:rPr>
          <w:rFonts w:ascii="Times New Roman" w:eastAsia="Times New Roman" w:hAnsi="Times New Roman" w:cs="Times New Roman"/>
          <w:sz w:val="24"/>
          <w:szCs w:val="20"/>
          <w:lang w:eastAsia="en-US"/>
        </w:rPr>
        <w:t>e</w:t>
      </w:r>
      <w:r w:rsidRPr="001A67D1">
        <w:rPr>
          <w:rFonts w:ascii="Times New Roman" w:eastAsia="Times New Roman" w:hAnsi="Times New Roman" w:cs="Times New Roman"/>
          <w:sz w:val="24"/>
          <w:szCs w:val="20"/>
          <w:lang w:eastAsia="en-US"/>
        </w:rPr>
        <w:t xml:space="preserve">i žaidimų aikštelėse įrengtose smėlio dėžėse smėlio pakanka ir pavasarį atlikus smėlio parazitologinį tyrimą nenustatyta </w:t>
      </w:r>
      <w:proofErr w:type="spellStart"/>
      <w:r w:rsidRPr="001A67D1">
        <w:rPr>
          <w:rFonts w:ascii="Times New Roman" w:eastAsia="Times New Roman" w:hAnsi="Times New Roman" w:cs="Times New Roman"/>
          <w:sz w:val="24"/>
          <w:szCs w:val="20"/>
          <w:lang w:eastAsia="en-US"/>
        </w:rPr>
        <w:t>helmintų</w:t>
      </w:r>
      <w:proofErr w:type="spellEnd"/>
      <w:r w:rsidRPr="001A67D1">
        <w:rPr>
          <w:rFonts w:ascii="Times New Roman" w:eastAsia="Times New Roman" w:hAnsi="Times New Roman" w:cs="Times New Roman"/>
          <w:sz w:val="24"/>
          <w:szCs w:val="20"/>
          <w:lang w:eastAsia="en-US"/>
        </w:rPr>
        <w:t xml:space="preserve"> kiaušinių). </w:t>
      </w:r>
      <w:r w:rsidRPr="001A67D1">
        <w:rPr>
          <w:rFonts w:ascii="Times New Roman" w:eastAsia="Calibri" w:hAnsi="Times New Roman" w:cs="Times New Roman"/>
          <w:color w:val="000000"/>
          <w:sz w:val="24"/>
          <w:szCs w:val="20"/>
          <w:lang w:eastAsia="en-US"/>
        </w:rPr>
        <w:t xml:space="preserve">Smėlio frakcija 0/2 mm, plautas. </w:t>
      </w:r>
      <w:r w:rsidRPr="001A67D1">
        <w:rPr>
          <w:rFonts w:ascii="Times New Roman" w:eastAsia="Times New Roman" w:hAnsi="Times New Roman" w:cs="Times New Roman"/>
          <w:sz w:val="24"/>
          <w:szCs w:val="20"/>
          <w:lang w:eastAsia="en-US"/>
        </w:rPr>
        <w:t xml:space="preserve">Esant poreikiui, smėlis turi būti keičiamas ar atnaujinamas ir dažniau (2 kartus per metus). Pagal epidemiologines reikmes, taip pat esant užteršimui šiukšlėmis ar kitomis priemaišomis, smėlyje neturi būti </w:t>
      </w:r>
      <w:proofErr w:type="spellStart"/>
      <w:r w:rsidRPr="001A67D1">
        <w:rPr>
          <w:rFonts w:ascii="Times New Roman" w:eastAsia="Times New Roman" w:hAnsi="Times New Roman" w:cs="Times New Roman"/>
          <w:sz w:val="24"/>
          <w:szCs w:val="20"/>
          <w:lang w:eastAsia="en-US"/>
        </w:rPr>
        <w:t>askaridžių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plaukagalvių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toksokarų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echinokokų</w:t>
      </w:r>
      <w:proofErr w:type="spellEnd"/>
      <w:r w:rsidRPr="001A67D1">
        <w:rPr>
          <w:rFonts w:ascii="Times New Roman" w:eastAsia="Times New Roman" w:hAnsi="Times New Roman" w:cs="Times New Roman"/>
          <w:sz w:val="24"/>
          <w:szCs w:val="20"/>
          <w:lang w:eastAsia="en-US"/>
        </w:rPr>
        <w:t xml:space="preserve"> ir kitų </w:t>
      </w:r>
      <w:proofErr w:type="spellStart"/>
      <w:r w:rsidRPr="001A67D1">
        <w:rPr>
          <w:rFonts w:ascii="Times New Roman" w:eastAsia="Times New Roman" w:hAnsi="Times New Roman" w:cs="Times New Roman"/>
          <w:sz w:val="24"/>
          <w:szCs w:val="20"/>
          <w:lang w:eastAsia="en-US"/>
        </w:rPr>
        <w:t>helmintų</w:t>
      </w:r>
      <w:proofErr w:type="spellEnd"/>
      <w:r w:rsidRPr="001A67D1">
        <w:rPr>
          <w:rFonts w:ascii="Times New Roman" w:eastAsia="Times New Roman" w:hAnsi="Times New Roman" w:cs="Times New Roman"/>
          <w:sz w:val="24"/>
          <w:szCs w:val="20"/>
          <w:lang w:eastAsia="en-US"/>
        </w:rPr>
        <w:t xml:space="preserve"> kiaušinių. </w:t>
      </w:r>
      <w:r w:rsidRPr="001A67D1">
        <w:rPr>
          <w:rFonts w:ascii="Times New Roman" w:eastAsia="Calibri" w:hAnsi="Times New Roman" w:cs="Times New Roman"/>
          <w:color w:val="000000"/>
          <w:sz w:val="24"/>
          <w:szCs w:val="20"/>
          <w:lang w:eastAsia="en-US"/>
        </w:rPr>
        <w:t>Užkrečiamųjų ligų židinių privalomasis aplinkos kenksmingumo pašalinimas atliekamas vadovaujantis Užkrečiamųjų ligų židinių privalomojo aplinkos kenksmingumo pašalinimo tvarkos aprašo nustatyta tvarka. Klientui pareikalavus pateikti smėlio parazitologinį tyrimą.</w:t>
      </w:r>
    </w:p>
    <w:p w14:paraId="044F9140" w14:textId="71229789" w:rsidR="0002571C" w:rsidRDefault="0002571C" w:rsidP="0002571C">
      <w:pPr>
        <w:spacing w:after="0" w:line="240" w:lineRule="auto"/>
        <w:ind w:firstLine="70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7.2. </w:t>
      </w:r>
      <w:r w:rsidR="003A484F">
        <w:rPr>
          <w:rFonts w:ascii="Times New Roman" w:eastAsia="Times New Roman" w:hAnsi="Times New Roman" w:cs="Times New Roman"/>
          <w:sz w:val="24"/>
          <w:szCs w:val="24"/>
          <w:lang w:eastAsia="en-US"/>
        </w:rPr>
        <w:t>V</w:t>
      </w:r>
      <w:r w:rsidRPr="001A67D1">
        <w:rPr>
          <w:rFonts w:ascii="Times New Roman" w:eastAsia="Times New Roman" w:hAnsi="Times New Roman" w:cs="Times New Roman"/>
          <w:sz w:val="24"/>
          <w:szCs w:val="24"/>
          <w:lang w:eastAsia="en-US"/>
        </w:rPr>
        <w:t xml:space="preserve">aikų žaidimo aikštelių dangos turi būti papildomos plauta skaldele. </w:t>
      </w:r>
      <w:r>
        <w:rPr>
          <w:rFonts w:ascii="Times New Roman" w:eastAsia="Times New Roman" w:hAnsi="Times New Roman" w:cs="Times New Roman"/>
          <w:sz w:val="24"/>
          <w:szCs w:val="24"/>
          <w:lang w:eastAsia="en-US"/>
        </w:rPr>
        <w:t>S</w:t>
      </w:r>
      <w:r w:rsidRPr="001A67D1">
        <w:rPr>
          <w:rFonts w:ascii="Times New Roman" w:eastAsia="Times New Roman" w:hAnsi="Times New Roman" w:cs="Times New Roman"/>
          <w:sz w:val="24"/>
          <w:szCs w:val="24"/>
          <w:lang w:eastAsia="en-US"/>
        </w:rPr>
        <w:t xml:space="preserve">kaldelės (frakcija 2-8) dangos storis ne mažesnis kaip </w:t>
      </w:r>
      <w:r w:rsidRPr="00904529">
        <w:rPr>
          <w:rFonts w:ascii="Times New Roman" w:eastAsia="Times New Roman" w:hAnsi="Times New Roman" w:cs="Times New Roman"/>
          <w:sz w:val="24"/>
          <w:szCs w:val="24"/>
          <w:lang w:eastAsia="en-US"/>
        </w:rPr>
        <w:t>2</w:t>
      </w:r>
      <w:r w:rsidRPr="001A67D1">
        <w:rPr>
          <w:rFonts w:ascii="Times New Roman" w:eastAsia="Times New Roman" w:hAnsi="Times New Roman" w:cs="Times New Roman"/>
          <w:sz w:val="24"/>
          <w:szCs w:val="24"/>
          <w:lang w:eastAsia="en-US"/>
        </w:rPr>
        <w:t xml:space="preserve">00 mm, o esant didesniam kritimo aukščiui – ne mažesnis kaip </w:t>
      </w:r>
      <w:r w:rsidRPr="00904529">
        <w:rPr>
          <w:rFonts w:ascii="Times New Roman" w:eastAsia="Times New Roman" w:hAnsi="Times New Roman" w:cs="Times New Roman"/>
          <w:sz w:val="24"/>
          <w:szCs w:val="24"/>
          <w:lang w:eastAsia="en-US"/>
        </w:rPr>
        <w:t>3</w:t>
      </w:r>
      <w:r w:rsidRPr="001A67D1">
        <w:rPr>
          <w:rFonts w:ascii="Times New Roman" w:eastAsia="Times New Roman" w:hAnsi="Times New Roman" w:cs="Times New Roman"/>
          <w:sz w:val="24"/>
          <w:szCs w:val="24"/>
          <w:lang w:eastAsia="en-US"/>
        </w:rPr>
        <w:t xml:space="preserve">00 mm. </w:t>
      </w:r>
      <w:bookmarkStart w:id="21" w:name="_Hlk159577063"/>
      <w:bookmarkStart w:id="22" w:name="_Hlk159334489"/>
    </w:p>
    <w:bookmarkEnd w:id="20"/>
    <w:bookmarkEnd w:id="21"/>
    <w:bookmarkEnd w:id="22"/>
    <w:p w14:paraId="7B8408F5" w14:textId="571C5BDA"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lastRenderedPageBreak/>
        <w:t>7.3. Visi naujai pakeisti vaikų žaidimo aikštelių įrenginių elementai turi būti originalūs, pateikti tik gamintojo arba lygiaverčiai analogai.</w:t>
      </w:r>
    </w:p>
    <w:p w14:paraId="13588E80"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7.4. Vadovaujantis Lietuvos Higienos normos HN 131:2023 reikalavimais, kiekvienoje vaikų žaidimo aikštelėje turi būti pritvirtinta </w:t>
      </w:r>
      <w:proofErr w:type="spellStart"/>
      <w:r w:rsidRPr="001A67D1">
        <w:rPr>
          <w:rFonts w:ascii="Times New Roman" w:eastAsia="Times New Roman" w:hAnsi="Times New Roman" w:cs="Times New Roman"/>
          <w:sz w:val="24"/>
          <w:szCs w:val="24"/>
          <w:lang w:eastAsia="en-US"/>
        </w:rPr>
        <w:t>žymena</w:t>
      </w:r>
      <w:proofErr w:type="spellEnd"/>
      <w:r w:rsidRPr="001A67D1">
        <w:rPr>
          <w:rFonts w:ascii="Times New Roman" w:eastAsia="Times New Roman" w:hAnsi="Times New Roman" w:cs="Times New Roman"/>
          <w:sz w:val="24"/>
          <w:szCs w:val="24"/>
          <w:lang w:eastAsia="en-US"/>
        </w:rPr>
        <w:t xml:space="preserve"> (toliau – informacinė </w:t>
      </w:r>
      <w:proofErr w:type="spellStart"/>
      <w:r w:rsidRPr="001A67D1">
        <w:rPr>
          <w:rFonts w:ascii="Times New Roman" w:eastAsia="Times New Roman" w:hAnsi="Times New Roman" w:cs="Times New Roman"/>
          <w:sz w:val="24"/>
          <w:szCs w:val="24"/>
          <w:lang w:eastAsia="en-US"/>
        </w:rPr>
        <w:t>žymena</w:t>
      </w:r>
      <w:proofErr w:type="spellEnd"/>
      <w:r w:rsidRPr="001A67D1">
        <w:rPr>
          <w:rFonts w:ascii="Times New Roman" w:eastAsia="Times New Roman" w:hAnsi="Times New Roman" w:cs="Times New Roman"/>
          <w:sz w:val="24"/>
          <w:szCs w:val="24"/>
          <w:lang w:eastAsia="en-US"/>
        </w:rPr>
        <w:t>), kurioje turi būti pateikta ši informacija: bendrasis telefono numeris, kuriuo galima skambinti įvykus avarijai, telefono numeris, kuriuo galima skambinti techninės priežiūros personalui, žaidimų aikštelės pavadinimas, adresas, savininkas, žaidimų aikštelės funkcinė paskirtis pagal vaikų amžiaus grupę, kuriai skirti aikštelėje esantys įrenginiai, kita reikalinga informacija.</w:t>
      </w:r>
    </w:p>
    <w:p w14:paraId="475F82C4"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Informacinės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dydis 0,40x0,25 m. Informacija ant informacinės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turi būti pateikta valstybine kalba, rekomenduojamas šriftas ,,</w:t>
      </w:r>
      <w:proofErr w:type="spellStart"/>
      <w:r w:rsidRPr="001A67D1">
        <w:rPr>
          <w:rFonts w:ascii="Times New Roman" w:eastAsia="Times New Roman" w:hAnsi="Times New Roman" w:cs="Times New Roman"/>
          <w:sz w:val="24"/>
          <w:szCs w:val="24"/>
          <w:lang w:eastAsia="en-US"/>
        </w:rPr>
        <w:t>Calibri</w:t>
      </w:r>
      <w:proofErr w:type="spellEnd"/>
      <w:r w:rsidRPr="001A67D1">
        <w:rPr>
          <w:rFonts w:ascii="Times New Roman" w:eastAsia="Times New Roman" w:hAnsi="Times New Roman" w:cs="Times New Roman"/>
          <w:sz w:val="24"/>
          <w:szCs w:val="24"/>
          <w:lang w:eastAsia="en-US"/>
        </w:rPr>
        <w:t xml:space="preserve">“, informacijos turinys, grafinis dizainas turi būti suderinti su Vilniaus miesto savivaldybės administracijos Miesto aplinkos skyriumi, kuris esant poreikiui gali keisti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grafinį dizainą ar jos dydį.</w:t>
      </w:r>
    </w:p>
    <w:p w14:paraId="362870DF" w14:textId="77777777" w:rsidR="0002571C" w:rsidRPr="001A67D1" w:rsidRDefault="0002571C" w:rsidP="0002571C">
      <w:pPr>
        <w:spacing w:after="12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7.5. Įrenginius įtvirtinant (montuojant) grunte, išskyrus šiukšliadėžes, suoliukus, jie turi būti stabilūs ir įrengiami pagal konkretaus įrenginio gamintojo instrukcijas/aprašymus, įrengiant grunte ir įtvirtinant betonuojant aikštelėje/vietoje, betono stiprio klasė gniuždant ne žemesnė kaip C25/30 </w:t>
      </w:r>
      <w:r>
        <w:rPr>
          <w:rFonts w:ascii="Times New Roman" w:eastAsia="Times New Roman" w:hAnsi="Times New Roman" w:cs="Times New Roman"/>
          <w:sz w:val="24"/>
          <w:szCs w:val="24"/>
          <w:lang w:eastAsia="en-US"/>
        </w:rPr>
        <w:t xml:space="preserve">(arba lygiavertė) </w:t>
      </w:r>
      <w:r w:rsidRPr="001A67D1">
        <w:rPr>
          <w:rFonts w:ascii="Times New Roman" w:eastAsia="Times New Roman" w:hAnsi="Times New Roman" w:cs="Times New Roman"/>
          <w:sz w:val="24"/>
          <w:szCs w:val="24"/>
          <w:lang w:eastAsia="en-US"/>
        </w:rPr>
        <w:t>ir pagal aplinkos sąlygų kvalifikaciją XF2 AP</w:t>
      </w:r>
      <w:r>
        <w:rPr>
          <w:rFonts w:ascii="Times New Roman" w:eastAsia="Times New Roman" w:hAnsi="Times New Roman" w:cs="Times New Roman"/>
          <w:sz w:val="24"/>
          <w:szCs w:val="24"/>
          <w:lang w:eastAsia="en-US"/>
        </w:rPr>
        <w:t xml:space="preserve"> (arba lygiavertė)</w:t>
      </w:r>
      <w:r w:rsidRPr="001A67D1">
        <w:rPr>
          <w:rFonts w:ascii="Times New Roman" w:eastAsia="Times New Roman" w:hAnsi="Times New Roman" w:cs="Times New Roman"/>
          <w:sz w:val="24"/>
          <w:szCs w:val="24"/>
          <w:lang w:eastAsia="en-US"/>
        </w:rPr>
        <w:t>, atsparumo šalčiui markė F50</w:t>
      </w:r>
      <w:r>
        <w:rPr>
          <w:rFonts w:ascii="Times New Roman" w:eastAsia="Times New Roman" w:hAnsi="Times New Roman" w:cs="Times New Roman"/>
          <w:sz w:val="24"/>
          <w:szCs w:val="24"/>
          <w:lang w:eastAsia="en-US"/>
        </w:rPr>
        <w:t xml:space="preserve"> (arba lygiavertė)</w:t>
      </w:r>
      <w:r w:rsidRPr="001A67D1">
        <w:rPr>
          <w:rFonts w:ascii="Times New Roman" w:eastAsia="Times New Roman" w:hAnsi="Times New Roman" w:cs="Times New Roman"/>
          <w:sz w:val="24"/>
          <w:szCs w:val="24"/>
          <w:lang w:eastAsia="en-US"/>
        </w:rPr>
        <w:t>. Betono pagrindas įrengiamas vadovaujantis LST EN 1176 standarto (arba lygiaverčio) reikalavimais ir vadovaujantis šia schema:</w:t>
      </w:r>
    </w:p>
    <w:p w14:paraId="487EE26B" w14:textId="77777777" w:rsidR="0002571C" w:rsidRPr="001A67D1" w:rsidRDefault="0002571C" w:rsidP="0002571C">
      <w:pPr>
        <w:spacing w:after="120" w:line="240" w:lineRule="auto"/>
        <w:ind w:firstLine="720"/>
        <w:jc w:val="both"/>
        <w:rPr>
          <w:rFonts w:ascii="Times New Roman" w:eastAsia="Times New Roman" w:hAnsi="Times New Roman" w:cs="Times New Roman"/>
          <w:b/>
          <w:sz w:val="24"/>
          <w:szCs w:val="24"/>
          <w:lang w:eastAsia="en-US"/>
        </w:rPr>
      </w:pPr>
      <w:r w:rsidRPr="001A67D1">
        <w:rPr>
          <w:rFonts w:ascii="Times New Roman" w:eastAsia="Times New Roman" w:hAnsi="Times New Roman" w:cs="Arial"/>
          <w:bCs/>
          <w:noProof/>
          <w:lang w:eastAsia="lt-LT"/>
        </w:rPr>
        <w:drawing>
          <wp:inline distT="0" distB="0" distL="0" distR="0" wp14:anchorId="646F12FD" wp14:editId="14386D72">
            <wp:extent cx="2824739" cy="2148840"/>
            <wp:effectExtent l="0" t="0" r="0" b="3810"/>
            <wp:docPr id="342592805" name="Paveikslėlis 342592805" descr="Brezin__PAMAT_pjuv_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zin__PAMAT_pjuv__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1192" cy="2153749"/>
                    </a:xfrm>
                    <a:prstGeom prst="rect">
                      <a:avLst/>
                    </a:prstGeom>
                    <a:noFill/>
                    <a:ln>
                      <a:noFill/>
                    </a:ln>
                  </pic:spPr>
                </pic:pic>
              </a:graphicData>
            </a:graphic>
          </wp:inline>
        </w:drawing>
      </w:r>
    </w:p>
    <w:p w14:paraId="7543FCEF" w14:textId="77777777" w:rsidR="0002571C" w:rsidRPr="003A484F" w:rsidRDefault="0002571C" w:rsidP="0002571C">
      <w:pPr>
        <w:spacing w:after="0" w:line="240" w:lineRule="auto"/>
        <w:jc w:val="both"/>
        <w:rPr>
          <w:rFonts w:ascii="Times New Roman" w:eastAsia="Times New Roman" w:hAnsi="Times New Roman" w:cs="Times New Roman"/>
          <w:iCs/>
          <w:sz w:val="24"/>
          <w:szCs w:val="24"/>
          <w:lang w:eastAsia="en-US"/>
        </w:rPr>
      </w:pPr>
    </w:p>
    <w:p w14:paraId="4C4B41FA" w14:textId="6B0CE5A3" w:rsidR="0002571C" w:rsidRPr="001A67D1" w:rsidRDefault="0002571C" w:rsidP="003A484F">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7.6. Reikalavimai aikštelės dangos </w:t>
      </w:r>
      <w:r w:rsidRPr="00CE5ADD">
        <w:rPr>
          <w:rFonts w:ascii="Times New Roman" w:eastAsia="Times New Roman" w:hAnsi="Times New Roman" w:cs="Times New Roman"/>
          <w:color w:val="000000" w:themeColor="text1"/>
          <w:sz w:val="24"/>
          <w:szCs w:val="24"/>
          <w:lang w:eastAsia="en-US"/>
        </w:rPr>
        <w:t>įrengimui:</w:t>
      </w:r>
    </w:p>
    <w:p w14:paraId="7E2EF60C" w14:textId="39F1C11E" w:rsidR="0002571C" w:rsidRDefault="0002571C" w:rsidP="003A484F">
      <w:pPr>
        <w:overflowPunct w:val="0"/>
        <w:spacing w:after="0" w:line="240" w:lineRule="auto"/>
        <w:ind w:firstLine="720"/>
        <w:jc w:val="both"/>
        <w:textAlignment w:val="baseline"/>
        <w:rPr>
          <w:rFonts w:ascii="Times New Roman" w:hAnsi="Times New Roman" w:cs="Times New Roman"/>
          <w:strike/>
          <w:sz w:val="24"/>
          <w:szCs w:val="24"/>
        </w:rPr>
      </w:pPr>
      <w:bookmarkStart w:id="23" w:name="_Hlk163634512"/>
      <w:r w:rsidRPr="001A67D1">
        <w:rPr>
          <w:rFonts w:ascii="Times New Roman" w:eastAsia="Times New Roman" w:hAnsi="Times New Roman" w:cs="Times New Roman"/>
          <w:bCs/>
          <w:sz w:val="24"/>
          <w:szCs w:val="24"/>
          <w:lang w:eastAsia="en-US"/>
        </w:rPr>
        <w:t xml:space="preserve">7.6.1. </w:t>
      </w:r>
      <w:r>
        <w:rPr>
          <w:rFonts w:ascii="Times New Roman" w:hAnsi="Times New Roman" w:cs="Times New Roman"/>
          <w:sz w:val="24"/>
          <w:szCs w:val="24"/>
        </w:rPr>
        <w:t>aikštelėse turi būti įrengta kritimo smūgį suminkštinanti 2–8 mm frakcijos plautos skaldelės danga, kuri atitinka Lietuvos standarto LST EN 1176 (arba lygiaverčio) ir šios techninės specifikacijos reikalavimus (</w:t>
      </w:r>
      <w:r>
        <w:rPr>
          <w:rFonts w:ascii="Times New Roman" w:hAnsi="Times New Roman" w:cs="Times New Roman"/>
          <w:b/>
          <w:bCs/>
          <w:i/>
          <w:iCs/>
          <w:sz w:val="24"/>
          <w:szCs w:val="24"/>
          <w:u w:val="single"/>
        </w:rPr>
        <w:t>atitiktį nurodytam standartui patvirtinantį sertifikatą arba gamintojo deklaraciją pateikti pirkimo sutarties vykdymo metu prieš pradedant darbus</w:t>
      </w:r>
      <w:r>
        <w:rPr>
          <w:rFonts w:ascii="Times New Roman" w:hAnsi="Times New Roman" w:cs="Times New Roman"/>
          <w:sz w:val="24"/>
          <w:szCs w:val="24"/>
        </w:rPr>
        <w:t>);</w:t>
      </w:r>
    </w:p>
    <w:bookmarkEnd w:id="23"/>
    <w:p w14:paraId="6AA22F94" w14:textId="77777777" w:rsidR="0002571C" w:rsidRPr="001A67D1" w:rsidRDefault="0002571C" w:rsidP="003A484F">
      <w:pPr>
        <w:overflowPunct w:val="0"/>
        <w:spacing w:after="0" w:line="240" w:lineRule="auto"/>
        <w:ind w:firstLine="720"/>
        <w:jc w:val="both"/>
        <w:textAlignment w:val="baseline"/>
        <w:rPr>
          <w:rFonts w:ascii="Times New Roman" w:eastAsia="Times New Roman" w:hAnsi="Times New Roman" w:cs="Arial"/>
          <w:sz w:val="24"/>
          <w:szCs w:val="24"/>
          <w:lang w:eastAsia="en-US"/>
        </w:rPr>
      </w:pPr>
      <w:r>
        <w:rPr>
          <w:rFonts w:ascii="Times New Roman" w:eastAsia="Times New Roman" w:hAnsi="Times New Roman" w:cs="Times New Roman"/>
          <w:bCs/>
          <w:sz w:val="24"/>
          <w:szCs w:val="24"/>
          <w:lang w:eastAsia="en-US"/>
        </w:rPr>
        <w:t>7</w:t>
      </w:r>
      <w:r w:rsidRPr="001A67D1">
        <w:rPr>
          <w:rFonts w:ascii="Times New Roman" w:eastAsia="Times New Roman" w:hAnsi="Times New Roman" w:cs="Times New Roman"/>
          <w:bCs/>
          <w:sz w:val="24"/>
          <w:szCs w:val="24"/>
          <w:lang w:eastAsia="en-US"/>
        </w:rPr>
        <w:t>.6.2. aikštelėse įrengiamos</w:t>
      </w:r>
      <w:r w:rsidRPr="001A67D1">
        <w:rPr>
          <w:rFonts w:ascii="Times New Roman" w:eastAsia="Times New Roman" w:hAnsi="Times New Roman" w:cs="Arial"/>
          <w:sz w:val="24"/>
          <w:szCs w:val="24"/>
          <w:lang w:eastAsia="en-US"/>
        </w:rPr>
        <w:t xml:space="preserve"> skaldelės </w:t>
      </w:r>
      <w:r w:rsidRPr="001A67D1">
        <w:rPr>
          <w:rFonts w:ascii="Times New Roman" w:eastAsia="Times New Roman" w:hAnsi="Times New Roman" w:cs="Times New Roman"/>
          <w:bCs/>
          <w:sz w:val="24"/>
          <w:szCs w:val="24"/>
          <w:lang w:eastAsia="en-US"/>
        </w:rPr>
        <w:t xml:space="preserve">dangos storis turi atitikti aikštelės funkcinę paskirtį (pagal vaikų amžiaus grupę ir </w:t>
      </w:r>
      <w:r w:rsidRPr="001A67D1">
        <w:rPr>
          <w:rFonts w:ascii="Times New Roman" w:eastAsia="Times New Roman" w:hAnsi="Times New Roman" w:cs="Calibri"/>
          <w:sz w:val="24"/>
          <w:szCs w:val="24"/>
          <w:lang w:eastAsia="en-US"/>
        </w:rPr>
        <w:t>kritimo aukštį</w:t>
      </w:r>
      <w:r w:rsidRPr="001A67D1">
        <w:rPr>
          <w:rFonts w:ascii="Times New Roman" w:eastAsia="Times New Roman" w:hAnsi="Times New Roman" w:cs="Times New Roman"/>
          <w:bCs/>
          <w:sz w:val="24"/>
          <w:szCs w:val="24"/>
          <w:lang w:eastAsia="en-US"/>
        </w:rPr>
        <w:t>)</w:t>
      </w:r>
      <w:r w:rsidRPr="001A67D1">
        <w:rPr>
          <w:rFonts w:ascii="Times New Roman" w:eastAsia="Times New Roman" w:hAnsi="Times New Roman" w:cs="Calibri"/>
          <w:sz w:val="24"/>
          <w:szCs w:val="24"/>
          <w:lang w:eastAsia="en-US"/>
        </w:rPr>
        <w:t>:</w:t>
      </w:r>
    </w:p>
    <w:p w14:paraId="6B083F78" w14:textId="7FE626F5" w:rsidR="0002571C" w:rsidRPr="001A67D1" w:rsidRDefault="0002571C">
      <w:pPr>
        <w:widowControl w:val="0"/>
        <w:numPr>
          <w:ilvl w:val="0"/>
          <w:numId w:val="5"/>
        </w:numPr>
        <w:overflowPunct w:val="0"/>
        <w:autoSpaceDE w:val="0"/>
        <w:autoSpaceDN w:val="0"/>
        <w:adjustRightInd w:val="0"/>
        <w:spacing w:after="0" w:line="240" w:lineRule="auto"/>
        <w:ind w:left="0" w:firstLine="720"/>
        <w:contextualSpacing/>
        <w:jc w:val="both"/>
        <w:textAlignment w:val="baseline"/>
        <w:rPr>
          <w:rFonts w:ascii="Times New Roman" w:eastAsia="Times New Roman" w:hAnsi="Times New Roman" w:cs="Times New Roman"/>
          <w:bCs/>
          <w:i/>
          <w:sz w:val="24"/>
          <w:szCs w:val="24"/>
          <w:lang w:eastAsia="lt-LT"/>
        </w:rPr>
      </w:pPr>
      <w:r w:rsidRPr="001A67D1">
        <w:rPr>
          <w:rFonts w:ascii="Times New Roman" w:eastAsia="Times New Roman" w:hAnsi="Times New Roman" w:cs="Arial"/>
          <w:bCs/>
          <w:i/>
          <w:sz w:val="24"/>
          <w:szCs w:val="24"/>
          <w:lang w:eastAsia="lt-LT"/>
        </w:rPr>
        <w:t>iki 6 m amžiaus</w:t>
      </w:r>
      <w:r w:rsidRPr="001A67D1">
        <w:rPr>
          <w:rFonts w:ascii="Times New Roman" w:eastAsia="Times New Roman" w:hAnsi="Times New Roman" w:cs="Calibri"/>
          <w:i/>
          <w:sz w:val="24"/>
          <w:szCs w:val="24"/>
          <w:lang w:eastAsia="lt-LT"/>
        </w:rPr>
        <w:t xml:space="preserve"> </w:t>
      </w:r>
      <w:r w:rsidRPr="001A67D1">
        <w:rPr>
          <w:rFonts w:ascii="Times New Roman" w:eastAsia="Times New Roman" w:hAnsi="Times New Roman" w:cs="Arial"/>
          <w:bCs/>
          <w:i/>
          <w:sz w:val="24"/>
          <w:szCs w:val="24"/>
          <w:lang w:eastAsia="lt-LT"/>
        </w:rPr>
        <w:t xml:space="preserve">vaikams žaisti </w:t>
      </w:r>
      <w:r w:rsidRPr="001A67D1">
        <w:rPr>
          <w:rFonts w:ascii="Times New Roman" w:eastAsia="Times New Roman" w:hAnsi="Times New Roman" w:cs="Calibri"/>
          <w:i/>
          <w:sz w:val="24"/>
          <w:szCs w:val="24"/>
          <w:lang w:eastAsia="lt-LT"/>
        </w:rPr>
        <w:t xml:space="preserve">skirtoje aikštelėje (arba aikštelės zonoje) </w:t>
      </w:r>
      <w:r w:rsidRPr="001A67D1">
        <w:rPr>
          <w:rFonts w:ascii="Times New Roman" w:eastAsia="Times New Roman" w:hAnsi="Times New Roman" w:cs="Arial"/>
          <w:i/>
          <w:sz w:val="24"/>
          <w:szCs w:val="24"/>
          <w:lang w:eastAsia="lt-LT"/>
        </w:rPr>
        <w:t xml:space="preserve">skaldelės dangos </w:t>
      </w:r>
      <w:r w:rsidRPr="001A67D1">
        <w:rPr>
          <w:rFonts w:ascii="Times New Roman" w:eastAsia="Times New Roman" w:hAnsi="Times New Roman" w:cs="Times New Roman"/>
          <w:bCs/>
          <w:i/>
          <w:sz w:val="24"/>
          <w:szCs w:val="24"/>
          <w:lang w:eastAsia="lt-LT"/>
        </w:rPr>
        <w:t>storis turi būti mažiausiai 0,20 m;</w:t>
      </w:r>
    </w:p>
    <w:p w14:paraId="3677BE5A" w14:textId="77777777" w:rsidR="0002571C" w:rsidRPr="001A67D1" w:rsidRDefault="0002571C">
      <w:pPr>
        <w:widowControl w:val="0"/>
        <w:numPr>
          <w:ilvl w:val="0"/>
          <w:numId w:val="5"/>
        </w:numPr>
        <w:overflowPunct w:val="0"/>
        <w:autoSpaceDE w:val="0"/>
        <w:autoSpaceDN w:val="0"/>
        <w:adjustRightInd w:val="0"/>
        <w:spacing w:after="0" w:line="240" w:lineRule="auto"/>
        <w:ind w:left="0" w:firstLine="720"/>
        <w:contextualSpacing/>
        <w:jc w:val="both"/>
        <w:textAlignment w:val="baseline"/>
        <w:rPr>
          <w:rFonts w:ascii="Times New Roman" w:eastAsia="Times New Roman" w:hAnsi="Times New Roman" w:cs="Times New Roman"/>
          <w:bCs/>
          <w:i/>
          <w:sz w:val="24"/>
          <w:szCs w:val="24"/>
          <w:lang w:eastAsia="lt-LT"/>
        </w:rPr>
      </w:pPr>
      <w:r w:rsidRPr="001A67D1">
        <w:rPr>
          <w:rFonts w:ascii="Times New Roman" w:eastAsia="Times New Roman" w:hAnsi="Times New Roman" w:cs="Arial"/>
          <w:bCs/>
          <w:i/>
          <w:sz w:val="24"/>
          <w:szCs w:val="24"/>
          <w:lang w:eastAsia="lt-LT"/>
        </w:rPr>
        <w:t>6–12 m amžiaus</w:t>
      </w:r>
      <w:r w:rsidRPr="001A67D1">
        <w:rPr>
          <w:rFonts w:ascii="Times New Roman" w:eastAsia="Times New Roman" w:hAnsi="Times New Roman" w:cs="Calibri"/>
          <w:i/>
          <w:sz w:val="24"/>
          <w:szCs w:val="24"/>
          <w:lang w:eastAsia="lt-LT"/>
        </w:rPr>
        <w:t xml:space="preserve"> </w:t>
      </w:r>
      <w:r w:rsidRPr="001A67D1">
        <w:rPr>
          <w:rFonts w:ascii="Times New Roman" w:eastAsia="Times New Roman" w:hAnsi="Times New Roman" w:cs="Arial"/>
          <w:bCs/>
          <w:i/>
          <w:sz w:val="24"/>
          <w:szCs w:val="24"/>
          <w:lang w:eastAsia="lt-LT"/>
        </w:rPr>
        <w:t xml:space="preserve">vaikams žaisti </w:t>
      </w:r>
      <w:r w:rsidRPr="001A67D1">
        <w:rPr>
          <w:rFonts w:ascii="Times New Roman" w:eastAsia="Times New Roman" w:hAnsi="Times New Roman" w:cs="Calibri"/>
          <w:i/>
          <w:sz w:val="24"/>
          <w:szCs w:val="24"/>
          <w:lang w:eastAsia="lt-LT"/>
        </w:rPr>
        <w:t>skirtoje aikštelėje (arba aikštelės zonoje) ir priklau</w:t>
      </w:r>
      <w:r w:rsidRPr="001A67D1">
        <w:rPr>
          <w:rFonts w:ascii="Times New Roman" w:eastAsia="Times New Roman" w:hAnsi="Times New Roman" w:cs="Arial"/>
          <w:i/>
          <w:sz w:val="24"/>
          <w:szCs w:val="24"/>
          <w:lang w:eastAsia="lt-LT"/>
        </w:rPr>
        <w:t xml:space="preserve">somai nuo įrenginio kritimo aukščio, skaldelės dangos </w:t>
      </w:r>
      <w:r w:rsidRPr="001A67D1">
        <w:rPr>
          <w:rFonts w:ascii="Times New Roman" w:eastAsia="Times New Roman" w:hAnsi="Times New Roman" w:cs="Times New Roman"/>
          <w:bCs/>
          <w:i/>
          <w:sz w:val="24"/>
          <w:szCs w:val="24"/>
          <w:lang w:eastAsia="lt-LT"/>
        </w:rPr>
        <w:t>storis mažiausiai 0,30 m.</w:t>
      </w:r>
    </w:p>
    <w:p w14:paraId="2ACE61EE" w14:textId="77777777" w:rsidR="0002571C" w:rsidRPr="001A67D1" w:rsidRDefault="0002571C" w:rsidP="003A484F">
      <w:pPr>
        <w:overflowPunct w:val="0"/>
        <w:spacing w:after="0" w:line="240" w:lineRule="auto"/>
        <w:ind w:firstLine="720"/>
        <w:jc w:val="both"/>
        <w:textAlignment w:val="baseline"/>
        <w:rPr>
          <w:rFonts w:ascii="Times New Roman" w:eastAsia="Times New Roman" w:hAnsi="Times New Roman" w:cs="Arial"/>
          <w:bCs/>
          <w:sz w:val="24"/>
          <w:szCs w:val="24"/>
          <w:lang w:eastAsia="en-US"/>
        </w:rPr>
      </w:pPr>
      <w:r w:rsidRPr="001A67D1">
        <w:rPr>
          <w:rFonts w:ascii="Times New Roman" w:eastAsia="Times New Roman" w:hAnsi="Times New Roman" w:cs="Arial"/>
          <w:sz w:val="24"/>
          <w:szCs w:val="24"/>
          <w:lang w:eastAsia="en-US"/>
        </w:rPr>
        <w:t xml:space="preserve">7.6.3. skaldelės danga turi būti įrengta ant geotekstilės sluoksnio, kuris </w:t>
      </w:r>
      <w:r w:rsidRPr="001A67D1">
        <w:rPr>
          <w:rFonts w:ascii="Times New Roman" w:eastAsia="Times New Roman" w:hAnsi="Times New Roman" w:cs="Arial"/>
          <w:bCs/>
          <w:sz w:val="24"/>
          <w:szCs w:val="24"/>
          <w:lang w:eastAsia="en-US"/>
        </w:rPr>
        <w:t>turi atskirti įrengiamą skaldelės dangą nuo po ja esančio natūralaus grunto ir drenuoti kritulių metu į dangos konstrukciją patekusį vandenį, detaliau pateikiama įrengimo schema:</w:t>
      </w:r>
    </w:p>
    <w:p w14:paraId="153D0D1B" w14:textId="77777777" w:rsidR="0002571C" w:rsidRPr="001A67D1" w:rsidRDefault="0002571C" w:rsidP="0002571C">
      <w:pPr>
        <w:spacing w:after="0" w:line="240" w:lineRule="auto"/>
        <w:ind w:left="1276"/>
        <w:jc w:val="both"/>
        <w:rPr>
          <w:rFonts w:ascii="Times New Roman" w:eastAsia="Times New Roman" w:hAnsi="Times New Roman" w:cs="Arial"/>
          <w:bCs/>
          <w:lang w:eastAsia="en-US"/>
        </w:rPr>
      </w:pPr>
      <w:r w:rsidRPr="001A67D1">
        <w:rPr>
          <w:rFonts w:ascii="Times New Roman" w:eastAsia="Times New Roman" w:hAnsi="Times New Roman" w:cs="Times New Roman"/>
          <w:noProof/>
          <w:sz w:val="20"/>
          <w:szCs w:val="20"/>
          <w:lang w:eastAsia="lt-LT"/>
        </w:rPr>
        <w:drawing>
          <wp:anchor distT="0" distB="0" distL="114300" distR="114300" simplePos="0" relativeHeight="251659264" behindDoc="0" locked="0" layoutInCell="1" allowOverlap="1" wp14:anchorId="53CB79B7" wp14:editId="40095060">
            <wp:simplePos x="0" y="0"/>
            <wp:positionH relativeFrom="column">
              <wp:posOffset>583565</wp:posOffset>
            </wp:positionH>
            <wp:positionV relativeFrom="paragraph">
              <wp:posOffset>27305</wp:posOffset>
            </wp:positionV>
            <wp:extent cx="2500630" cy="1812925"/>
            <wp:effectExtent l="0" t="0" r="0" b="0"/>
            <wp:wrapNone/>
            <wp:docPr id="1404370207" name="Paveikslėlis 1404370207" descr="SKALDELES_dangos_pjuvio__brezin_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LDELES_dangos_pjuvio__brezin__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0630" cy="181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C83BF" w14:textId="77777777" w:rsidR="0002571C" w:rsidRPr="001A67D1" w:rsidRDefault="0002571C" w:rsidP="0002571C">
      <w:pPr>
        <w:spacing w:after="0" w:line="240" w:lineRule="auto"/>
        <w:ind w:left="1276"/>
        <w:jc w:val="both"/>
        <w:rPr>
          <w:rFonts w:ascii="Times New Roman" w:eastAsia="Times New Roman" w:hAnsi="Times New Roman" w:cs="Arial"/>
          <w:bCs/>
          <w:lang w:eastAsia="en-US"/>
        </w:rPr>
      </w:pPr>
    </w:p>
    <w:p w14:paraId="60C72667" w14:textId="77777777" w:rsidR="0002571C" w:rsidRPr="001A67D1" w:rsidRDefault="0002571C" w:rsidP="0002571C">
      <w:pPr>
        <w:spacing w:after="0" w:line="240" w:lineRule="auto"/>
        <w:ind w:left="1276"/>
        <w:jc w:val="both"/>
        <w:rPr>
          <w:rFonts w:ascii="Times New Roman" w:eastAsia="Times New Roman" w:hAnsi="Times New Roman" w:cs="Arial"/>
          <w:bCs/>
          <w:lang w:eastAsia="en-US"/>
        </w:rPr>
      </w:pPr>
      <w:r>
        <w:rPr>
          <w:rFonts w:ascii="Times New Roman" w:eastAsia="Times New Roman" w:hAnsi="Times New Roman" w:cs="Arial"/>
          <w:bCs/>
          <w:lang w:eastAsia="en-US"/>
        </w:rPr>
        <w:t>/</w:t>
      </w:r>
    </w:p>
    <w:p w14:paraId="53192C76" w14:textId="77777777" w:rsidR="0002571C" w:rsidRPr="001A67D1" w:rsidRDefault="0002571C" w:rsidP="0002571C">
      <w:pPr>
        <w:spacing w:after="120" w:line="240" w:lineRule="auto"/>
        <w:ind w:firstLine="720"/>
        <w:jc w:val="both"/>
        <w:rPr>
          <w:rFonts w:ascii="Times New Roman" w:eastAsia="Times New Roman" w:hAnsi="Times New Roman" w:cs="Times New Roman"/>
          <w:sz w:val="24"/>
          <w:szCs w:val="24"/>
          <w:lang w:eastAsia="en-US"/>
        </w:rPr>
      </w:pPr>
    </w:p>
    <w:p w14:paraId="07CB8C0E" w14:textId="77777777" w:rsidR="0002571C" w:rsidRPr="001A67D1" w:rsidRDefault="0002571C" w:rsidP="0002571C">
      <w:pPr>
        <w:spacing w:after="120" w:line="240" w:lineRule="auto"/>
        <w:ind w:firstLine="720"/>
        <w:jc w:val="both"/>
        <w:rPr>
          <w:rFonts w:ascii="Times New Roman" w:eastAsia="Times New Roman" w:hAnsi="Times New Roman" w:cs="Times New Roman"/>
          <w:sz w:val="24"/>
          <w:szCs w:val="24"/>
          <w:lang w:eastAsia="en-US"/>
        </w:rPr>
      </w:pPr>
    </w:p>
    <w:p w14:paraId="26C898C1" w14:textId="77777777" w:rsidR="0002571C" w:rsidRPr="001A67D1" w:rsidRDefault="0002571C" w:rsidP="0002571C">
      <w:pPr>
        <w:spacing w:after="0" w:line="240" w:lineRule="auto"/>
        <w:ind w:firstLine="700"/>
        <w:jc w:val="both"/>
        <w:rPr>
          <w:rFonts w:ascii="Times New Roman" w:eastAsia="Times New Roman" w:hAnsi="Times New Roman" w:cs="Times New Roman"/>
          <w:i/>
          <w:sz w:val="24"/>
          <w:szCs w:val="24"/>
          <w:lang w:eastAsia="en-US"/>
        </w:rPr>
      </w:pPr>
    </w:p>
    <w:p w14:paraId="65AEBE1F" w14:textId="79A19711" w:rsidR="0002571C" w:rsidRPr="00CE5ADD" w:rsidRDefault="0002571C" w:rsidP="0002571C">
      <w:pPr>
        <w:spacing w:after="0" w:line="240" w:lineRule="auto"/>
        <w:ind w:firstLine="700"/>
        <w:jc w:val="both"/>
        <w:rPr>
          <w:rFonts w:ascii="Times New Roman" w:eastAsia="Times New Roman" w:hAnsi="Times New Roman" w:cs="Times New Roman"/>
          <w:color w:val="000000" w:themeColor="text1"/>
          <w:sz w:val="24"/>
          <w:szCs w:val="24"/>
          <w:u w:val="single"/>
          <w:lang w:eastAsia="en-US"/>
        </w:rPr>
      </w:pPr>
      <w:r>
        <w:rPr>
          <w:rFonts w:ascii="Times New Roman" w:eastAsia="Times New Roman" w:hAnsi="Times New Roman" w:cs="Times New Roman"/>
          <w:sz w:val="24"/>
          <w:szCs w:val="24"/>
          <w:lang w:eastAsia="en-US"/>
        </w:rPr>
        <w:lastRenderedPageBreak/>
        <w:t>7.6.4. Reikalavimai aikštelės dangos atnaujinimui:</w:t>
      </w:r>
      <w:r w:rsidRPr="00CE5ADD">
        <w:rPr>
          <w:rFonts w:ascii="Times New Roman" w:eastAsia="Times New Roman" w:hAnsi="Times New Roman" w:cs="Times New Roman"/>
          <w:color w:val="000000" w:themeColor="text1"/>
          <w:sz w:val="24"/>
          <w:szCs w:val="24"/>
          <w:lang w:eastAsia="en-US"/>
        </w:rPr>
        <w:t xml:space="preserve"> dangos purenim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 perkasim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 sukietėjusios dangos, žolių pašalinim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w:t>
      </w:r>
    </w:p>
    <w:p w14:paraId="26C16576"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7.7. Suolo keitimo reikalavimai:</w:t>
      </w:r>
    </w:p>
    <w:p w14:paraId="645E1B22"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Suolas be atkaltės, 0,45 m</w:t>
      </w:r>
      <w:r>
        <w:rPr>
          <w:rFonts w:ascii="Times New Roman" w:eastAsia="Times New Roman" w:hAnsi="Times New Roman" w:cs="Times New Roman"/>
          <w:sz w:val="24"/>
          <w:szCs w:val="24"/>
          <w:lang w:eastAsia="en-US"/>
        </w:rPr>
        <w:t xml:space="preserve"> ( +/-15 proc.)</w:t>
      </w:r>
      <w:r w:rsidRPr="001A67D1">
        <w:rPr>
          <w:rFonts w:ascii="Times New Roman" w:eastAsia="Times New Roman" w:hAnsi="Times New Roman" w:cs="Times New Roman"/>
          <w:sz w:val="24"/>
          <w:szCs w:val="24"/>
          <w:lang w:eastAsia="en-US"/>
        </w:rPr>
        <w:t xml:space="preserve"> aukščio, su 1,8 m ilgio sėdimąją dalimi be aštrių kampų ir briaunų. Konstrukciją sudaro dvi identiškos atraminės dalys suapvalinta viršutine dalimi. Atraminės dalys iš min C 40 klasės </w:t>
      </w:r>
      <w:r>
        <w:rPr>
          <w:rFonts w:ascii="Times New Roman" w:eastAsia="Times New Roman" w:hAnsi="Times New Roman" w:cs="Times New Roman"/>
          <w:sz w:val="24"/>
          <w:szCs w:val="24"/>
          <w:lang w:eastAsia="en-US"/>
        </w:rPr>
        <w:t xml:space="preserve">(arba lygiavertės) </w:t>
      </w:r>
      <w:r w:rsidRPr="001A67D1">
        <w:rPr>
          <w:rFonts w:ascii="Times New Roman" w:eastAsia="Times New Roman" w:hAnsi="Times New Roman" w:cs="Times New Roman"/>
          <w:sz w:val="24"/>
          <w:szCs w:val="24"/>
          <w:lang w:eastAsia="en-US"/>
        </w:rPr>
        <w:t xml:space="preserve">lieto betono (arba lygiaverčio) su 2-5 mm frakcijos skaldelės apdaila, skaldelė turi būti įlieta į gaminio struktūrą gamybos metu. Sėdimoji dalis iš nelakuoto, nedažyto </w:t>
      </w:r>
      <w:proofErr w:type="spellStart"/>
      <w:r w:rsidRPr="001A67D1">
        <w:rPr>
          <w:rFonts w:ascii="Times New Roman" w:eastAsia="Times New Roman" w:hAnsi="Times New Roman" w:cs="Times New Roman"/>
          <w:sz w:val="24"/>
          <w:szCs w:val="24"/>
          <w:lang w:eastAsia="en-US"/>
        </w:rPr>
        <w:t>kietmedžio</w:t>
      </w:r>
      <w:proofErr w:type="spellEnd"/>
      <w:r w:rsidRPr="001A67D1">
        <w:rPr>
          <w:rFonts w:ascii="Times New Roman" w:eastAsia="Times New Roman" w:hAnsi="Times New Roman" w:cs="Times New Roman"/>
          <w:sz w:val="24"/>
          <w:szCs w:val="24"/>
          <w:lang w:eastAsia="en-US"/>
        </w:rPr>
        <w:t xml:space="preserve">. Spalva natūrali pilko granito ar natūrali </w:t>
      </w:r>
      <w:proofErr w:type="spellStart"/>
      <w:r w:rsidRPr="001A67D1">
        <w:rPr>
          <w:rFonts w:ascii="Times New Roman" w:eastAsia="Times New Roman" w:hAnsi="Times New Roman" w:cs="Times New Roman"/>
          <w:sz w:val="24"/>
          <w:szCs w:val="24"/>
          <w:lang w:eastAsia="en-US"/>
        </w:rPr>
        <w:t>kietmedžio</w:t>
      </w:r>
      <w:proofErr w:type="spellEnd"/>
      <w:r w:rsidRPr="001A67D1">
        <w:rPr>
          <w:rFonts w:ascii="Times New Roman" w:eastAsia="Times New Roman" w:hAnsi="Times New Roman" w:cs="Times New Roman"/>
          <w:sz w:val="24"/>
          <w:szCs w:val="24"/>
          <w:lang w:eastAsia="en-US"/>
        </w:rPr>
        <w:t xml:space="preserve"> gelsvai pilka.</w:t>
      </w:r>
    </w:p>
    <w:p w14:paraId="0943DB32" w14:textId="77777777" w:rsidR="0002571C" w:rsidRPr="001A67D1" w:rsidRDefault="0002571C" w:rsidP="0002571C">
      <w:pPr>
        <w:spacing w:after="120" w:line="240" w:lineRule="auto"/>
        <w:ind w:firstLine="720"/>
        <w:jc w:val="both"/>
        <w:rPr>
          <w:rFonts w:ascii="Times New Roman" w:eastAsia="Times New Roman" w:hAnsi="Times New Roman" w:cs="Times New Roman"/>
          <w:sz w:val="24"/>
          <w:szCs w:val="24"/>
          <w:lang w:eastAsia="en-US"/>
        </w:rPr>
      </w:pPr>
    </w:p>
    <w:p w14:paraId="0B3CB99A" w14:textId="77777777" w:rsidR="0002571C" w:rsidRPr="001A67D1" w:rsidRDefault="0002571C" w:rsidP="0002571C">
      <w:pPr>
        <w:spacing w:after="0" w:line="240" w:lineRule="auto"/>
        <w:ind w:firstLine="700"/>
        <w:jc w:val="both"/>
        <w:rPr>
          <w:rFonts w:ascii="Times New Roman" w:eastAsia="Times New Roman" w:hAnsi="Times New Roman" w:cs="Times New Roman"/>
          <w:i/>
          <w:sz w:val="24"/>
          <w:szCs w:val="24"/>
          <w:lang w:eastAsia="en-US"/>
        </w:rPr>
      </w:pPr>
      <w:r w:rsidRPr="001A67D1">
        <w:rPr>
          <w:rFonts w:ascii="Times New Roman" w:eastAsia="Times New Roman" w:hAnsi="Times New Roman" w:cs="Arial"/>
          <w:bCs/>
          <w:noProof/>
          <w:sz w:val="20"/>
          <w:szCs w:val="20"/>
          <w:lang w:eastAsia="lt-LT"/>
        </w:rPr>
        <w:drawing>
          <wp:inline distT="0" distB="0" distL="0" distR="0" wp14:anchorId="405D461F" wp14:editId="5557E588">
            <wp:extent cx="1859915" cy="1276985"/>
            <wp:effectExtent l="0" t="0" r="6985" b="0"/>
            <wp:docPr id="10" name="Paveikslėlis 10" descr="Paveikslėlis, kuriame yra lauko, medis, žemė, žolė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eikslėlis 10" descr="Paveikslėlis, kuriame yra lauko, medis, žemė, žolė  Automatiškai sugeneruotas aprašymas"/>
                    <pic:cNvPicPr>
                      <a:picLocks noChangeAspect="1" noChangeArrowheads="1"/>
                    </pic:cNvPicPr>
                  </pic:nvPicPr>
                  <pic:blipFill>
                    <a:blip r:embed="rId31">
                      <a:extLst>
                        <a:ext uri="{28A0092B-C50C-407E-A947-70E740481C1C}">
                          <a14:useLocalDpi xmlns:a14="http://schemas.microsoft.com/office/drawing/2010/main" val="0"/>
                        </a:ext>
                      </a:extLst>
                    </a:blip>
                    <a:srcRect l="21558" t="41232" r="34085" b="17531"/>
                    <a:stretch>
                      <a:fillRect/>
                    </a:stretch>
                  </pic:blipFill>
                  <pic:spPr bwMode="auto">
                    <a:xfrm>
                      <a:off x="0" y="0"/>
                      <a:ext cx="1859915" cy="1276985"/>
                    </a:xfrm>
                    <a:prstGeom prst="rect">
                      <a:avLst/>
                    </a:prstGeom>
                    <a:noFill/>
                  </pic:spPr>
                </pic:pic>
              </a:graphicData>
            </a:graphic>
          </wp:inline>
        </w:drawing>
      </w:r>
    </w:p>
    <w:p w14:paraId="33A8F168" w14:textId="77777777" w:rsidR="0002571C" w:rsidRPr="001A67D1" w:rsidRDefault="0002571C" w:rsidP="0002571C">
      <w:pPr>
        <w:overflowPunct w:val="0"/>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4603ABBE"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w:t>
      </w:r>
      <w:r>
        <w:rPr>
          <w:rFonts w:ascii="Times New Roman" w:eastAsia="Times New Roman" w:hAnsi="Times New Roman" w:cs="Times New Roman"/>
          <w:sz w:val="24"/>
          <w:szCs w:val="24"/>
          <w:lang w:eastAsia="en-US"/>
        </w:rPr>
        <w:t>8</w:t>
      </w:r>
      <w:r w:rsidRPr="001A67D1">
        <w:rPr>
          <w:rFonts w:ascii="Times New Roman" w:eastAsia="Times New Roman" w:hAnsi="Times New Roman" w:cs="Times New Roman"/>
          <w:sz w:val="24"/>
          <w:szCs w:val="24"/>
          <w:lang w:eastAsia="en-US"/>
        </w:rPr>
        <w:t>. Tvoros su varteliais reikalavimai:</w:t>
      </w:r>
    </w:p>
    <w:p w14:paraId="15E07C0E" w14:textId="472D6A3A"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Tvora su varteliais 1 m aukščio, be išsikišančių, aštrių elementų ir įrengta taip,</w:t>
      </w:r>
      <w:r>
        <w:rPr>
          <w:rFonts w:ascii="Times New Roman" w:eastAsia="Times New Roman" w:hAnsi="Times New Roman" w:cs="Times New Roman"/>
          <w:sz w:val="24"/>
          <w:szCs w:val="24"/>
          <w:lang w:eastAsia="en-US"/>
        </w:rPr>
        <w:t xml:space="preserve"> </w:t>
      </w:r>
      <w:r w:rsidRPr="001A67D1">
        <w:rPr>
          <w:rFonts w:ascii="Times New Roman" w:eastAsia="Times New Roman" w:hAnsi="Times New Roman" w:cs="Times New Roman"/>
          <w:sz w:val="24"/>
          <w:szCs w:val="24"/>
          <w:lang w:eastAsia="en-US"/>
        </w:rPr>
        <w:t>kad nekeltų rizikos užstrigti vaiko kūnui ar kūno daliai.</w:t>
      </w:r>
    </w:p>
    <w:p w14:paraId="6003EB5E" w14:textId="5F615A17" w:rsidR="0002571C" w:rsidRPr="001A67D1" w:rsidRDefault="0002571C" w:rsidP="0002571C">
      <w:pPr>
        <w:spacing w:after="0" w:line="240" w:lineRule="auto"/>
        <w:ind w:firstLine="700"/>
        <w:jc w:val="both"/>
        <w:rPr>
          <w:rFonts w:ascii="Times New Roman" w:eastAsia="Times New Roman" w:hAnsi="Times New Roman" w:cs="Arial"/>
          <w:bCs/>
          <w:sz w:val="24"/>
          <w:szCs w:val="24"/>
          <w:lang w:eastAsia="en-US"/>
        </w:rPr>
      </w:pPr>
      <w:r w:rsidRPr="001A67D1">
        <w:rPr>
          <w:rFonts w:ascii="Times New Roman" w:eastAsia="Times New Roman" w:hAnsi="Times New Roman" w:cs="Times New Roman"/>
          <w:sz w:val="24"/>
          <w:szCs w:val="24"/>
          <w:lang w:eastAsia="en-US"/>
        </w:rPr>
        <w:t>Tvoros tinklas – karštai cinkuotas (arba lygiavertis) plienas, minimalus cinko dangos storis 275 g/m</w:t>
      </w:r>
      <w:r w:rsidRPr="001A67D1">
        <w:rPr>
          <w:rFonts w:ascii="Times New Roman" w:eastAsia="Times New Roman" w:hAnsi="Times New Roman" w:cs="Times New Roman"/>
          <w:sz w:val="24"/>
          <w:szCs w:val="24"/>
          <w:vertAlign w:val="superscript"/>
          <w:lang w:eastAsia="en-US"/>
        </w:rPr>
        <w:t>2</w:t>
      </w:r>
      <w:r w:rsidRPr="001A67D1">
        <w:rPr>
          <w:rFonts w:ascii="Times New Roman" w:eastAsia="Times New Roman" w:hAnsi="Times New Roman" w:cs="Times New Roman"/>
          <w:sz w:val="24"/>
          <w:szCs w:val="24"/>
          <w:lang w:eastAsia="en-US"/>
        </w:rPr>
        <w:t xml:space="preserve"> pagal standartą LST EN 10147 (arba lygiavertį), padengtas poliesterio mažiausiai 100 mikronų storio danga milteliniu (arba lygiaverčiu) būdu, PVC (plastikas </w:t>
      </w:r>
      <w:proofErr w:type="spellStart"/>
      <w:r w:rsidRPr="001A67D1">
        <w:rPr>
          <w:rFonts w:ascii="Times New Roman" w:eastAsia="Times New Roman" w:hAnsi="Times New Roman" w:cs="Times New Roman"/>
          <w:sz w:val="24"/>
          <w:szCs w:val="24"/>
          <w:lang w:eastAsia="en-US"/>
        </w:rPr>
        <w:t>polivinilchloridas</w:t>
      </w:r>
      <w:proofErr w:type="spellEnd"/>
      <w:r w:rsidRPr="001A67D1">
        <w:rPr>
          <w:rFonts w:ascii="Times New Roman" w:eastAsia="Times New Roman" w:hAnsi="Times New Roman" w:cs="Times New Roman"/>
          <w:sz w:val="24"/>
          <w:szCs w:val="24"/>
          <w:lang w:eastAsia="en-US"/>
        </w:rPr>
        <w:t xml:space="preserve">), spalva – RAL 6005 </w:t>
      </w:r>
      <w:r>
        <w:rPr>
          <w:rFonts w:ascii="Times New Roman" w:eastAsia="Times New Roman" w:hAnsi="Times New Roman" w:cs="Times New Roman"/>
          <w:sz w:val="24"/>
          <w:szCs w:val="24"/>
          <w:lang w:eastAsia="en-US"/>
        </w:rPr>
        <w:t xml:space="preserve">(arba lygiavertė) </w:t>
      </w:r>
      <w:r w:rsidRPr="001A67D1">
        <w:rPr>
          <w:rFonts w:ascii="Times New Roman" w:eastAsia="Times New Roman" w:hAnsi="Times New Roman" w:cs="Times New Roman"/>
          <w:sz w:val="24"/>
          <w:szCs w:val="24"/>
          <w:lang w:eastAsia="en-US"/>
        </w:rPr>
        <w:t>tamsi žalia, vielos skersmuo mažiausiai 3,8 mm. Konstrukciją sudaro plieniniai tvoros statramsčiai vertikalioje padėtyje stabiliai įtvirtinti grunte betonuojant vietoje, gręžtinių pamatų skersmuo 0,20 m, prie statramsčių pritvirtinti horizontalūs atitvėrimo segmentai. Tvoros statramstis stačiakampis, 60 x 40 mm, sienelė</w:t>
      </w:r>
      <w:r w:rsidRPr="001A67D1">
        <w:rPr>
          <w:rFonts w:ascii="Times New Roman" w:eastAsia="Times New Roman" w:hAnsi="Times New Roman" w:cs="Arial"/>
          <w:bCs/>
          <w:sz w:val="24"/>
          <w:szCs w:val="24"/>
          <w:lang w:eastAsia="en-US"/>
        </w:rPr>
        <w:t xml:space="preserve"> 1,5 mm storio, viršus sandariai uždengtas plastikiniu dangteliu. Tvoros atitvėrimo segmentas plieninių grotelių tipo, 2,5 m </w:t>
      </w:r>
      <w:r>
        <w:rPr>
          <w:rFonts w:ascii="Times New Roman" w:eastAsia="Times New Roman" w:hAnsi="Times New Roman" w:cs="Times New Roman"/>
          <w:sz w:val="24"/>
          <w:szCs w:val="24"/>
          <w:lang w:eastAsia="en-US"/>
        </w:rPr>
        <w:t>(+/-15 proc.)</w:t>
      </w:r>
      <w:r w:rsidRPr="001A67D1">
        <w:rPr>
          <w:rFonts w:ascii="Times New Roman" w:eastAsia="Times New Roman" w:hAnsi="Times New Roman" w:cs="Times New Roman"/>
          <w:sz w:val="24"/>
          <w:szCs w:val="24"/>
          <w:lang w:eastAsia="en-US"/>
        </w:rPr>
        <w:t xml:space="preserve"> </w:t>
      </w:r>
      <w:r w:rsidRPr="001A67D1">
        <w:rPr>
          <w:rFonts w:ascii="Times New Roman" w:eastAsia="Times New Roman" w:hAnsi="Times New Roman" w:cs="Arial"/>
          <w:bCs/>
          <w:sz w:val="24"/>
          <w:szCs w:val="24"/>
          <w:lang w:eastAsia="en-US"/>
        </w:rPr>
        <w:t>ilgio, standus.</w:t>
      </w:r>
    </w:p>
    <w:p w14:paraId="11695D87" w14:textId="77777777" w:rsidR="0002571C" w:rsidRPr="001A67D1" w:rsidRDefault="0002571C" w:rsidP="0002571C">
      <w:pPr>
        <w:spacing w:after="0" w:line="240" w:lineRule="auto"/>
        <w:ind w:firstLine="700"/>
        <w:jc w:val="both"/>
        <w:rPr>
          <w:rFonts w:ascii="Times New Roman" w:eastAsia="Times New Roman" w:hAnsi="Times New Roman" w:cs="Times New Roman"/>
          <w:i/>
          <w:sz w:val="24"/>
          <w:szCs w:val="24"/>
          <w:lang w:eastAsia="en-US"/>
        </w:rPr>
      </w:pPr>
    </w:p>
    <w:p w14:paraId="1235B87F" w14:textId="77777777" w:rsidR="0002571C" w:rsidRPr="001A67D1" w:rsidRDefault="0002571C" w:rsidP="0002571C">
      <w:pPr>
        <w:tabs>
          <w:tab w:val="left" w:pos="993"/>
          <w:tab w:val="left" w:pos="1134"/>
        </w:tabs>
        <w:spacing w:after="0" w:line="240" w:lineRule="auto"/>
        <w:ind w:firstLine="720"/>
        <w:jc w:val="both"/>
        <w:rPr>
          <w:rFonts w:ascii="Times New Roman" w:eastAsia="Times New Roman" w:hAnsi="Times New Roman" w:cs="Times New Roman"/>
          <w:b/>
          <w:sz w:val="24"/>
          <w:szCs w:val="24"/>
          <w:lang w:eastAsia="en-US"/>
        </w:rPr>
      </w:pPr>
      <w:r w:rsidRPr="001A67D1">
        <w:rPr>
          <w:rFonts w:ascii="Times New Roman" w:eastAsia="Times New Roman" w:hAnsi="Times New Roman" w:cs="Times New Roman"/>
          <w:noProof/>
          <w:sz w:val="24"/>
          <w:szCs w:val="24"/>
          <w:lang w:eastAsia="lt-LT"/>
        </w:rPr>
        <w:drawing>
          <wp:inline distT="0" distB="0" distL="0" distR="0" wp14:anchorId="280D7D2E" wp14:editId="28882155">
            <wp:extent cx="1866900" cy="1390650"/>
            <wp:effectExtent l="0" t="0" r="0" b="0"/>
            <wp:docPr id="855423688" name="Paveikslėlis 855423688" descr="TVORA_segmentin_foto_1__tvark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ORA_segmentin_foto_1__tvarky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6900" cy="1390650"/>
                    </a:xfrm>
                    <a:prstGeom prst="rect">
                      <a:avLst/>
                    </a:prstGeom>
                    <a:noFill/>
                    <a:ln>
                      <a:noFill/>
                    </a:ln>
                  </pic:spPr>
                </pic:pic>
              </a:graphicData>
            </a:graphic>
          </wp:inline>
        </w:drawing>
      </w:r>
    </w:p>
    <w:p w14:paraId="31F3994F" w14:textId="77777777" w:rsidR="0002571C" w:rsidRPr="001A67D1" w:rsidRDefault="0002571C" w:rsidP="0002571C">
      <w:pPr>
        <w:spacing w:after="0" w:line="240" w:lineRule="auto"/>
        <w:jc w:val="both"/>
        <w:rPr>
          <w:rFonts w:ascii="Times New Roman" w:eastAsia="Times New Roman" w:hAnsi="Times New Roman" w:cs="Times New Roman"/>
          <w:sz w:val="24"/>
          <w:szCs w:val="24"/>
          <w:lang w:eastAsia="en-US"/>
        </w:rPr>
      </w:pPr>
    </w:p>
    <w:p w14:paraId="5218CBD5" w14:textId="77777777" w:rsidR="0002571C" w:rsidRPr="001A67D1" w:rsidRDefault="0002571C" w:rsidP="0002571C">
      <w:pPr>
        <w:overflowPunct w:val="0"/>
        <w:spacing w:after="0" w:line="240" w:lineRule="auto"/>
        <w:ind w:firstLine="567"/>
        <w:jc w:val="both"/>
        <w:textAlignment w:val="baseline"/>
        <w:rPr>
          <w:rFonts w:ascii="Times New Roman" w:eastAsia="Times New Roman" w:hAnsi="Times New Roman" w:cs="Arial"/>
          <w:bCs/>
          <w:sz w:val="24"/>
          <w:szCs w:val="24"/>
          <w:lang w:eastAsia="en-US"/>
        </w:rPr>
      </w:pPr>
      <w:r w:rsidRPr="001A67D1">
        <w:rPr>
          <w:rFonts w:ascii="Times New Roman" w:eastAsia="Times New Roman" w:hAnsi="Times New Roman" w:cs="Arial"/>
          <w:sz w:val="24"/>
          <w:szCs w:val="24"/>
          <w:lang w:eastAsia="en-US"/>
        </w:rPr>
        <w:t>7.</w:t>
      </w:r>
      <w:r>
        <w:rPr>
          <w:rFonts w:ascii="Times New Roman" w:eastAsia="Times New Roman" w:hAnsi="Times New Roman" w:cs="Arial"/>
          <w:sz w:val="24"/>
          <w:szCs w:val="24"/>
          <w:lang w:eastAsia="en-US"/>
        </w:rPr>
        <w:t>9</w:t>
      </w:r>
      <w:r w:rsidRPr="001A67D1">
        <w:rPr>
          <w:rFonts w:ascii="Times New Roman" w:eastAsia="Times New Roman" w:hAnsi="Times New Roman" w:cs="Arial"/>
          <w:sz w:val="24"/>
          <w:szCs w:val="24"/>
          <w:lang w:eastAsia="en-US"/>
        </w:rPr>
        <w:t>. U</w:t>
      </w:r>
      <w:r w:rsidRPr="001A67D1">
        <w:rPr>
          <w:rFonts w:ascii="Times New Roman" w:eastAsia="Times New Roman" w:hAnsi="Times New Roman" w:cs="Arial"/>
          <w:bCs/>
          <w:sz w:val="24"/>
          <w:szCs w:val="24"/>
          <w:lang w:eastAsia="en-US"/>
        </w:rPr>
        <w:t>ždengiama smėlio dėžė:</w:t>
      </w:r>
    </w:p>
    <w:p w14:paraId="1C509514" w14:textId="1220B97F" w:rsidR="0002571C" w:rsidRPr="001A67D1" w:rsidRDefault="0002571C" w:rsidP="0002571C">
      <w:pPr>
        <w:overflowPunct w:val="0"/>
        <w:autoSpaceDE w:val="0"/>
        <w:autoSpaceDN w:val="0"/>
        <w:adjustRightInd w:val="0"/>
        <w:spacing w:after="0" w:line="240" w:lineRule="auto"/>
        <w:ind w:firstLine="567"/>
        <w:jc w:val="both"/>
        <w:textAlignment w:val="baseline"/>
        <w:rPr>
          <w:rFonts w:ascii="Times New Roman" w:eastAsia="Times New Roman" w:hAnsi="Times New Roman" w:cs="Arial"/>
          <w:bCs/>
          <w:sz w:val="24"/>
          <w:szCs w:val="24"/>
          <w:lang w:eastAsia="en-US"/>
        </w:rPr>
      </w:pPr>
      <w:r w:rsidRPr="001A67D1">
        <w:rPr>
          <w:rFonts w:ascii="Times New Roman" w:eastAsia="Times New Roman" w:hAnsi="Times New Roman" w:cs="Arial"/>
          <w:bCs/>
          <w:sz w:val="24"/>
          <w:szCs w:val="24"/>
          <w:lang w:eastAsia="en-US"/>
        </w:rPr>
        <w:t xml:space="preserve">Uždengiama smėlio dėžė turi būti 1,6 x 1,6 m </w:t>
      </w:r>
      <w:r>
        <w:rPr>
          <w:rFonts w:ascii="Times New Roman" w:eastAsia="Times New Roman" w:hAnsi="Times New Roman" w:cs="Times New Roman"/>
          <w:sz w:val="24"/>
          <w:szCs w:val="24"/>
          <w:lang w:eastAsia="en-US"/>
        </w:rPr>
        <w:t>(+/-15 proc.)</w:t>
      </w:r>
      <w:r w:rsidRPr="001A67D1">
        <w:rPr>
          <w:rFonts w:ascii="Times New Roman" w:eastAsia="Times New Roman" w:hAnsi="Times New Roman" w:cs="Times New Roman"/>
          <w:sz w:val="24"/>
          <w:szCs w:val="24"/>
          <w:lang w:eastAsia="en-US"/>
        </w:rPr>
        <w:t xml:space="preserve"> </w:t>
      </w:r>
      <w:r w:rsidRPr="001A67D1">
        <w:rPr>
          <w:rFonts w:ascii="Times New Roman" w:eastAsia="Times New Roman" w:hAnsi="Times New Roman" w:cs="Arial"/>
          <w:bCs/>
          <w:sz w:val="24"/>
          <w:szCs w:val="24"/>
          <w:lang w:eastAsia="en-US"/>
        </w:rPr>
        <w:t xml:space="preserve">dydžio, 0,3 m </w:t>
      </w:r>
      <w:r>
        <w:rPr>
          <w:rFonts w:ascii="Times New Roman" w:eastAsia="Times New Roman" w:hAnsi="Times New Roman" w:cs="Times New Roman"/>
          <w:sz w:val="24"/>
          <w:szCs w:val="24"/>
          <w:lang w:eastAsia="en-US"/>
        </w:rPr>
        <w:t>(+/-15 proc.)</w:t>
      </w:r>
      <w:r w:rsidRPr="001A67D1">
        <w:rPr>
          <w:rFonts w:ascii="Times New Roman" w:eastAsia="Times New Roman" w:hAnsi="Times New Roman" w:cs="Times New Roman"/>
          <w:sz w:val="24"/>
          <w:szCs w:val="24"/>
          <w:lang w:eastAsia="en-US"/>
        </w:rPr>
        <w:t xml:space="preserve"> </w:t>
      </w:r>
      <w:r w:rsidRPr="001A67D1">
        <w:rPr>
          <w:rFonts w:ascii="Times New Roman" w:eastAsia="Times New Roman" w:hAnsi="Times New Roman" w:cs="Arial"/>
          <w:bCs/>
          <w:sz w:val="24"/>
          <w:szCs w:val="24"/>
          <w:lang w:eastAsia="en-US"/>
        </w:rPr>
        <w:t xml:space="preserve">aukščio, uždengiama (apsaugota nuo užteršimo), uždangalas turi būti neslidaus paviršiaus ir </w:t>
      </w:r>
      <w:r w:rsidRPr="001A67D1">
        <w:rPr>
          <w:rFonts w:ascii="Times New Roman" w:eastAsia="Times New Roman" w:hAnsi="Times New Roman" w:cs="Times New Roman"/>
          <w:sz w:val="24"/>
          <w:szCs w:val="24"/>
          <w:lang w:eastAsia="en-US"/>
        </w:rPr>
        <w:t xml:space="preserve">atitikti Higienos normos HN 131:2023 ir </w:t>
      </w:r>
      <w:r w:rsidRPr="001A67D1">
        <w:rPr>
          <w:rFonts w:ascii="Times New Roman" w:eastAsia="Times New Roman" w:hAnsi="Times New Roman" w:cs="Times New Roman"/>
          <w:bCs/>
          <w:sz w:val="24"/>
          <w:szCs w:val="24"/>
          <w:lang w:eastAsia="en-US"/>
        </w:rPr>
        <w:t xml:space="preserve">LST EN 1176 standarto </w:t>
      </w:r>
      <w:r w:rsidRPr="001A67D1">
        <w:rPr>
          <w:rFonts w:ascii="Times New Roman" w:eastAsia="Times New Roman" w:hAnsi="Times New Roman" w:cs="Times New Roman"/>
          <w:sz w:val="24"/>
          <w:szCs w:val="24"/>
          <w:lang w:eastAsia="en-US"/>
        </w:rPr>
        <w:t>(arba lygiaverčio)</w:t>
      </w:r>
      <w:r w:rsidRPr="001A67D1">
        <w:rPr>
          <w:rFonts w:ascii="Times New Roman" w:eastAsia="Times New Roman" w:hAnsi="Times New Roman" w:cs="Times New Roman"/>
          <w:bCs/>
          <w:sz w:val="24"/>
          <w:szCs w:val="24"/>
          <w:lang w:eastAsia="en-US"/>
        </w:rPr>
        <w:t xml:space="preserve"> nustatytus reikalavimus</w:t>
      </w:r>
      <w:r>
        <w:rPr>
          <w:rFonts w:ascii="Times New Roman" w:eastAsia="Times New Roman" w:hAnsi="Times New Roman" w:cs="Times New Roman"/>
          <w:bCs/>
          <w:sz w:val="24"/>
          <w:szCs w:val="24"/>
          <w:lang w:eastAsia="en-US"/>
        </w:rPr>
        <w:t xml:space="preserve"> (</w:t>
      </w:r>
      <w:r w:rsidRPr="00D026DF">
        <w:rPr>
          <w:rFonts w:ascii="Times New Roman" w:eastAsia="Times New Roman" w:hAnsi="Times New Roman" w:cs="Times New Roman"/>
          <w:b/>
          <w:i/>
          <w:iCs/>
          <w:sz w:val="24"/>
          <w:szCs w:val="24"/>
          <w:u w:val="single"/>
          <w:lang w:eastAsia="en-US"/>
        </w:rPr>
        <w:t xml:space="preserve">atitiktį nurodytam standartui patvirtinantį sertifikatą </w:t>
      </w:r>
      <w:r>
        <w:rPr>
          <w:rFonts w:ascii="Times New Roman" w:eastAsia="Times New Roman" w:hAnsi="Times New Roman" w:cs="Times New Roman"/>
          <w:b/>
          <w:i/>
          <w:iCs/>
          <w:sz w:val="24"/>
          <w:szCs w:val="24"/>
          <w:u w:val="single"/>
          <w:lang w:eastAsia="en-US"/>
        </w:rPr>
        <w:t xml:space="preserve">arba gamintojo deklaraciją </w:t>
      </w:r>
      <w:r w:rsidRPr="00D026DF">
        <w:rPr>
          <w:rFonts w:ascii="Times New Roman" w:eastAsia="Times New Roman" w:hAnsi="Times New Roman" w:cs="Times New Roman"/>
          <w:b/>
          <w:i/>
          <w:iCs/>
          <w:sz w:val="24"/>
          <w:szCs w:val="24"/>
          <w:u w:val="single"/>
          <w:lang w:eastAsia="en-US"/>
        </w:rPr>
        <w:t>pateikti pirkimo sutarties vykdymo metu prieš pradedant darbus</w:t>
      </w:r>
      <w:r>
        <w:rPr>
          <w:rFonts w:ascii="Times New Roman" w:eastAsia="Times New Roman" w:hAnsi="Times New Roman" w:cs="Times New Roman"/>
          <w:bCs/>
          <w:sz w:val="24"/>
          <w:szCs w:val="24"/>
          <w:lang w:eastAsia="en-US"/>
        </w:rPr>
        <w:t>)</w:t>
      </w:r>
      <w:r w:rsidRPr="001A67D1">
        <w:rPr>
          <w:rFonts w:ascii="Times New Roman" w:eastAsia="Times New Roman" w:hAnsi="Times New Roman" w:cs="Times New Roman"/>
          <w:bCs/>
          <w:sz w:val="24"/>
          <w:szCs w:val="24"/>
          <w:lang w:eastAsia="en-US"/>
        </w:rPr>
        <w:t xml:space="preserve">. </w:t>
      </w:r>
      <w:r w:rsidRPr="001A67D1">
        <w:rPr>
          <w:rFonts w:ascii="Times New Roman" w:eastAsia="Times New Roman" w:hAnsi="Times New Roman" w:cs="Arial"/>
          <w:bCs/>
          <w:sz w:val="24"/>
          <w:szCs w:val="24"/>
          <w:lang w:eastAsia="en-US"/>
        </w:rPr>
        <w:t xml:space="preserve">Konstrukciją turi sudaryti iš lentų pagaminta stačiakampė dėžė be dugno, dėžės viršus turi būti su uždengimui skirtais į viršų atverčiamais išsilankstančiais atvartais, kurie, juos atvertus ir sulenkus per pusę, dviejuose dėžės kraštuose suformuotų du tvirtus suolus su atkaltėmis. Spalva natūrali </w:t>
      </w:r>
      <w:proofErr w:type="spellStart"/>
      <w:r w:rsidRPr="001A67D1">
        <w:rPr>
          <w:rFonts w:ascii="Times New Roman" w:eastAsia="Times New Roman" w:hAnsi="Times New Roman" w:cs="Arial"/>
          <w:bCs/>
          <w:sz w:val="24"/>
          <w:szCs w:val="24"/>
          <w:lang w:eastAsia="en-US"/>
        </w:rPr>
        <w:t>kietmedžio</w:t>
      </w:r>
      <w:proofErr w:type="spellEnd"/>
      <w:r w:rsidRPr="001A67D1">
        <w:rPr>
          <w:rFonts w:ascii="Times New Roman" w:eastAsia="Times New Roman" w:hAnsi="Times New Roman" w:cs="Arial"/>
          <w:bCs/>
          <w:sz w:val="24"/>
          <w:szCs w:val="24"/>
          <w:lang w:eastAsia="en-US"/>
        </w:rPr>
        <w:t xml:space="preserve"> gelsvai pilka.</w:t>
      </w:r>
    </w:p>
    <w:p w14:paraId="5A73ECEA" w14:textId="77777777" w:rsidR="0002571C" w:rsidRPr="001A67D1" w:rsidRDefault="0002571C" w:rsidP="0002571C">
      <w:pPr>
        <w:overflowPunct w:val="0"/>
        <w:autoSpaceDE w:val="0"/>
        <w:autoSpaceDN w:val="0"/>
        <w:adjustRightInd w:val="0"/>
        <w:spacing w:after="0" w:line="240" w:lineRule="auto"/>
        <w:ind w:left="1985"/>
        <w:jc w:val="both"/>
        <w:textAlignment w:val="baseline"/>
        <w:rPr>
          <w:rFonts w:ascii="Times New Roman" w:eastAsia="Times New Roman" w:hAnsi="Times New Roman" w:cs="Arial"/>
          <w:bCs/>
          <w:sz w:val="24"/>
          <w:szCs w:val="24"/>
          <w:lang w:eastAsia="en-US"/>
        </w:rPr>
      </w:pPr>
    </w:p>
    <w:p w14:paraId="2C54C63E" w14:textId="77777777" w:rsidR="0002571C" w:rsidRPr="001A67D1" w:rsidRDefault="0002571C" w:rsidP="0002571C">
      <w:pPr>
        <w:spacing w:after="0" w:line="240" w:lineRule="auto"/>
        <w:ind w:left="567" w:hanging="567"/>
        <w:rPr>
          <w:rFonts w:ascii="Times New Roman" w:eastAsia="Times New Roman" w:hAnsi="Times New Roman" w:cs="Times New Roman"/>
          <w:sz w:val="24"/>
          <w:szCs w:val="24"/>
          <w:lang w:eastAsia="en-US"/>
        </w:rPr>
      </w:pPr>
      <w:r w:rsidRPr="001A67D1">
        <w:rPr>
          <w:rFonts w:ascii="Times New Roman" w:eastAsia="Times New Roman" w:hAnsi="Times New Roman" w:cs="Times New Roman"/>
          <w:noProof/>
          <w:sz w:val="24"/>
          <w:szCs w:val="24"/>
          <w:lang w:eastAsia="lt-LT"/>
        </w:rPr>
        <w:lastRenderedPageBreak/>
        <w:drawing>
          <wp:inline distT="0" distB="0" distL="0" distR="0" wp14:anchorId="097388A2" wp14:editId="304D5EA8">
            <wp:extent cx="4800600" cy="1181100"/>
            <wp:effectExtent l="0" t="0" r="0" b="0"/>
            <wp:docPr id="1474699515" name="Paveikslėlis 1474699515" descr="Smelio_dez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elio_deze_2"/>
                    <pic:cNvPicPr>
                      <a:picLocks noChangeAspect="1" noChangeArrowheads="1"/>
                    </pic:cNvPicPr>
                  </pic:nvPicPr>
                  <pic:blipFill>
                    <a:blip r:embed="rId33" cstate="print">
                      <a:extLst>
                        <a:ext uri="{28A0092B-C50C-407E-A947-70E740481C1C}">
                          <a14:useLocalDpi xmlns:a14="http://schemas.microsoft.com/office/drawing/2010/main" val="0"/>
                        </a:ext>
                      </a:extLst>
                    </a:blip>
                    <a:srcRect b="8170"/>
                    <a:stretch>
                      <a:fillRect/>
                    </a:stretch>
                  </pic:blipFill>
                  <pic:spPr bwMode="auto">
                    <a:xfrm>
                      <a:off x="0" y="0"/>
                      <a:ext cx="4800600" cy="1181100"/>
                    </a:xfrm>
                    <a:prstGeom prst="rect">
                      <a:avLst/>
                    </a:prstGeom>
                    <a:noFill/>
                    <a:ln>
                      <a:noFill/>
                    </a:ln>
                  </pic:spPr>
                </pic:pic>
              </a:graphicData>
            </a:graphic>
          </wp:inline>
        </w:drawing>
      </w:r>
      <w:r w:rsidRPr="001A67D1">
        <w:rPr>
          <w:rFonts w:ascii="Times New Roman" w:eastAsia="Times New Roman" w:hAnsi="Times New Roman" w:cs="Times New Roman"/>
          <w:sz w:val="24"/>
          <w:szCs w:val="24"/>
          <w:lang w:eastAsia="en-US"/>
        </w:rPr>
        <w:t xml:space="preserve">        </w:t>
      </w:r>
    </w:p>
    <w:p w14:paraId="59A01270" w14:textId="77777777" w:rsidR="0002571C" w:rsidRPr="001A67D1" w:rsidRDefault="0002571C" w:rsidP="0002571C">
      <w:pPr>
        <w:overflowPunct w:val="0"/>
        <w:autoSpaceDE w:val="0"/>
        <w:autoSpaceDN w:val="0"/>
        <w:adjustRightInd w:val="0"/>
        <w:spacing w:after="0" w:line="240" w:lineRule="auto"/>
        <w:jc w:val="both"/>
        <w:textAlignment w:val="baseline"/>
        <w:rPr>
          <w:rFonts w:ascii="Times New Roman" w:eastAsia="Times New Roman" w:hAnsi="Times New Roman" w:cs="Arial"/>
          <w:bCs/>
          <w:i/>
          <w:sz w:val="20"/>
          <w:szCs w:val="20"/>
          <w:u w:val="single"/>
          <w:lang w:eastAsia="en-US"/>
        </w:rPr>
      </w:pPr>
    </w:p>
    <w:p w14:paraId="6CF04ACC" w14:textId="44D7F5C8" w:rsidR="0002571C" w:rsidRPr="001A67D1" w:rsidRDefault="0002571C" w:rsidP="006E697F">
      <w:pPr>
        <w:spacing w:after="0" w:line="240" w:lineRule="auto"/>
        <w:ind w:firstLine="720"/>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7.1</w:t>
      </w:r>
      <w:r w:rsidR="003A484F">
        <w:rPr>
          <w:rFonts w:ascii="Times New Roman" w:eastAsia="Times New Roman" w:hAnsi="Times New Roman" w:cs="Times New Roman"/>
          <w:bCs/>
          <w:sz w:val="24"/>
          <w:szCs w:val="24"/>
          <w:lang w:eastAsia="en-US"/>
        </w:rPr>
        <w:t>0</w:t>
      </w:r>
      <w:r w:rsidR="000B3D80">
        <w:rPr>
          <w:rFonts w:ascii="Times New Roman" w:eastAsia="Times New Roman" w:hAnsi="Times New Roman" w:cs="Times New Roman"/>
          <w:bCs/>
          <w:sz w:val="24"/>
          <w:szCs w:val="24"/>
          <w:lang w:eastAsia="en-US"/>
        </w:rPr>
        <w:t>.</w:t>
      </w:r>
      <w:r w:rsidRPr="001A67D1">
        <w:rPr>
          <w:rFonts w:ascii="Times New Roman" w:eastAsia="Times New Roman" w:hAnsi="Times New Roman" w:cs="Times New Roman"/>
          <w:bCs/>
          <w:sz w:val="24"/>
          <w:szCs w:val="24"/>
          <w:lang w:eastAsia="en-US"/>
        </w:rPr>
        <w:t xml:space="preserve"> Atrama su informaciniu ženklu:</w:t>
      </w:r>
    </w:p>
    <w:p w14:paraId="59725477" w14:textId="16CC663D" w:rsidR="0002571C" w:rsidRPr="001A67D1" w:rsidRDefault="0002571C" w:rsidP="006E697F">
      <w:pPr>
        <w:spacing w:after="0" w:line="240" w:lineRule="auto"/>
        <w:ind w:firstLine="720"/>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7.1</w:t>
      </w:r>
      <w:r w:rsidR="003A484F">
        <w:rPr>
          <w:rFonts w:ascii="Times New Roman" w:eastAsiaTheme="minorHAnsi" w:hAnsi="Times New Roman" w:cs="Times New Roman"/>
          <w:sz w:val="24"/>
          <w:szCs w:val="24"/>
          <w:lang w:eastAsia="en-US"/>
        </w:rPr>
        <w:t>0</w:t>
      </w:r>
      <w:r w:rsidRPr="001A67D1">
        <w:rPr>
          <w:rFonts w:ascii="Times New Roman" w:eastAsiaTheme="minorHAnsi" w:hAnsi="Times New Roman" w:cs="Times New Roman"/>
          <w:sz w:val="24"/>
          <w:szCs w:val="24"/>
          <w:lang w:eastAsia="en-US"/>
        </w:rPr>
        <w:t>.1</w:t>
      </w:r>
      <w:r w:rsidR="000B3D80">
        <w:rPr>
          <w:rFonts w:ascii="Times New Roman" w:eastAsiaTheme="minorHAnsi" w:hAnsi="Times New Roman" w:cs="Times New Roman"/>
          <w:sz w:val="24"/>
          <w:szCs w:val="24"/>
          <w:lang w:eastAsia="en-US"/>
        </w:rPr>
        <w:t>.</w:t>
      </w:r>
      <w:r w:rsidRPr="001A67D1">
        <w:rPr>
          <w:rFonts w:ascii="Times New Roman" w:eastAsiaTheme="minorHAnsi" w:hAnsi="Times New Roman" w:cs="Times New Roman"/>
          <w:sz w:val="24"/>
          <w:szCs w:val="24"/>
          <w:lang w:eastAsia="en-US"/>
        </w:rPr>
        <w:t xml:space="preserve"> </w:t>
      </w:r>
      <w:r w:rsidR="006E697F">
        <w:rPr>
          <w:rFonts w:ascii="Times New Roman" w:eastAsiaTheme="minorHAnsi" w:hAnsi="Times New Roman" w:cs="Times New Roman"/>
          <w:sz w:val="24"/>
          <w:szCs w:val="24"/>
          <w:lang w:eastAsia="en-US"/>
        </w:rPr>
        <w:t>a</w:t>
      </w:r>
      <w:r w:rsidRPr="001A67D1">
        <w:rPr>
          <w:rFonts w:ascii="Times New Roman" w:eastAsiaTheme="minorHAnsi" w:hAnsi="Times New Roman" w:cs="Times New Roman"/>
          <w:sz w:val="24"/>
          <w:szCs w:val="24"/>
          <w:lang w:eastAsia="en-US"/>
        </w:rPr>
        <w:t>trama turi būti 1 (viena) su 2 (dviem) informaciniais ženklais, pritvirtintais vienas po kitu atramos viršuje, tvirtinimo vieta turi būti antroje ženklo pusėje, centre;</w:t>
      </w:r>
    </w:p>
    <w:p w14:paraId="121F49DA" w14:textId="75F943FD" w:rsidR="0002571C" w:rsidRPr="001A67D1" w:rsidRDefault="0002571C" w:rsidP="006E697F">
      <w:pPr>
        <w:spacing w:after="0" w:line="240" w:lineRule="auto"/>
        <w:ind w:firstLine="720"/>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7.1</w:t>
      </w:r>
      <w:r w:rsidR="003A484F">
        <w:rPr>
          <w:rFonts w:ascii="Times New Roman" w:eastAsiaTheme="minorHAnsi" w:hAnsi="Times New Roman" w:cs="Times New Roman"/>
          <w:sz w:val="24"/>
          <w:szCs w:val="24"/>
          <w:lang w:eastAsia="en-US"/>
        </w:rPr>
        <w:t>0</w:t>
      </w:r>
      <w:r w:rsidRPr="001A67D1">
        <w:rPr>
          <w:rFonts w:ascii="Times New Roman" w:eastAsiaTheme="minorHAnsi" w:hAnsi="Times New Roman" w:cs="Times New Roman"/>
          <w:sz w:val="24"/>
          <w:szCs w:val="24"/>
          <w:lang w:eastAsia="en-US"/>
        </w:rPr>
        <w:t>.2</w:t>
      </w:r>
      <w:r w:rsidR="000B3D80">
        <w:rPr>
          <w:rFonts w:ascii="Times New Roman" w:eastAsiaTheme="minorHAnsi" w:hAnsi="Times New Roman" w:cs="Times New Roman"/>
          <w:sz w:val="24"/>
          <w:szCs w:val="24"/>
          <w:lang w:eastAsia="en-US"/>
        </w:rPr>
        <w:t>.</w:t>
      </w:r>
      <w:r w:rsidRPr="001A67D1">
        <w:rPr>
          <w:rFonts w:ascii="Times New Roman" w:eastAsiaTheme="minorHAnsi" w:hAnsi="Times New Roman" w:cs="Times New Roman"/>
          <w:sz w:val="24"/>
          <w:szCs w:val="24"/>
          <w:lang w:eastAsia="en-US"/>
        </w:rPr>
        <w:t xml:space="preserve"> atrama turi būti cinkuoto plieno (arba lygiaver</w:t>
      </w:r>
      <w:r>
        <w:rPr>
          <w:rFonts w:ascii="Times New Roman" w:eastAsiaTheme="minorHAnsi" w:hAnsi="Times New Roman" w:cs="Times New Roman"/>
          <w:sz w:val="24"/>
          <w:szCs w:val="24"/>
          <w:lang w:eastAsia="en-US"/>
        </w:rPr>
        <w:t>čio</w:t>
      </w:r>
      <w:r w:rsidRPr="001A67D1">
        <w:rPr>
          <w:rFonts w:ascii="Times New Roman" w:eastAsiaTheme="minorHAnsi" w:hAnsi="Times New Roman" w:cs="Times New Roman"/>
          <w:sz w:val="24"/>
          <w:szCs w:val="24"/>
          <w:lang w:eastAsia="en-US"/>
        </w:rPr>
        <w:t>) vamzdžio tipo, d 76 mm, L 3,8 m, padengta milteliniu būdu (arba lygiavertis) dažais pilka spalva RAL 7016 (arba lygiavertė), viršus turi būti užsandarintas plastikiniu dangteliu, įrengiant atrama vertikalioje padėtyje įtvirtinama grunte įbetonuojant, įrengtos atramos aukštis virš dangos (grunto) paviršiaus turi būti 3 m;</w:t>
      </w:r>
    </w:p>
    <w:p w14:paraId="5560E3E5" w14:textId="61263F3F" w:rsidR="0002571C" w:rsidRPr="001A67D1" w:rsidRDefault="0002571C" w:rsidP="006E697F">
      <w:pPr>
        <w:spacing w:after="0" w:line="240" w:lineRule="auto"/>
        <w:ind w:firstLine="720"/>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7.1</w:t>
      </w:r>
      <w:r w:rsidR="003A484F">
        <w:rPr>
          <w:rFonts w:ascii="Times New Roman" w:eastAsiaTheme="minorHAnsi" w:hAnsi="Times New Roman" w:cs="Times New Roman"/>
          <w:sz w:val="24"/>
          <w:szCs w:val="24"/>
          <w:lang w:eastAsia="en-US"/>
        </w:rPr>
        <w:t>0</w:t>
      </w:r>
      <w:r w:rsidRPr="001A67D1">
        <w:rPr>
          <w:rFonts w:ascii="Times New Roman" w:eastAsiaTheme="minorHAnsi" w:hAnsi="Times New Roman" w:cs="Times New Roman"/>
          <w:sz w:val="24"/>
          <w:szCs w:val="24"/>
          <w:lang w:eastAsia="en-US"/>
        </w:rPr>
        <w:t>.3</w:t>
      </w:r>
      <w:r w:rsidR="000B3D80">
        <w:rPr>
          <w:rFonts w:ascii="Times New Roman" w:eastAsiaTheme="minorHAnsi" w:hAnsi="Times New Roman" w:cs="Times New Roman"/>
          <w:sz w:val="24"/>
          <w:szCs w:val="24"/>
          <w:lang w:eastAsia="en-US"/>
        </w:rPr>
        <w:t>.</w:t>
      </w:r>
      <w:r w:rsidRPr="001A67D1">
        <w:rPr>
          <w:rFonts w:ascii="Times New Roman" w:eastAsiaTheme="minorHAnsi" w:hAnsi="Times New Roman" w:cs="Times New Roman"/>
          <w:sz w:val="24"/>
          <w:szCs w:val="24"/>
          <w:lang w:eastAsia="en-US"/>
        </w:rPr>
        <w:t xml:space="preserve"> informacinis ženklas turi būti 0,60 x 0,40 m dydžio, stačiakampio formos, horizontalus, pagamintas iš ne plonesnės kaip 1,5 mm storio </w:t>
      </w:r>
      <w:r w:rsidRPr="00166F10">
        <w:rPr>
          <w:rFonts w:ascii="Times New Roman" w:eastAsiaTheme="minorHAnsi" w:hAnsi="Times New Roman" w:cs="Times New Roman"/>
          <w:sz w:val="24"/>
          <w:szCs w:val="24"/>
          <w:lang w:eastAsia="en-US"/>
        </w:rPr>
        <w:t>cinkuoto plieno</w:t>
      </w:r>
      <w:r>
        <w:rPr>
          <w:rFonts w:ascii="Times New Roman" w:eastAsiaTheme="minorHAnsi" w:hAnsi="Times New Roman" w:cs="Times New Roman"/>
          <w:sz w:val="24"/>
          <w:szCs w:val="24"/>
          <w:lang w:eastAsia="en-US"/>
        </w:rPr>
        <w:t xml:space="preserve"> </w:t>
      </w:r>
      <w:r w:rsidRPr="001A67D1">
        <w:rPr>
          <w:rFonts w:ascii="Times New Roman" w:eastAsiaTheme="minorHAnsi" w:hAnsi="Times New Roman" w:cs="Times New Roman"/>
          <w:sz w:val="24"/>
          <w:szCs w:val="24"/>
          <w:lang w:eastAsia="en-US"/>
        </w:rPr>
        <w:t>(arba lygiaver</w:t>
      </w:r>
      <w:r>
        <w:rPr>
          <w:rFonts w:ascii="Times New Roman" w:eastAsiaTheme="minorHAnsi" w:hAnsi="Times New Roman" w:cs="Times New Roman"/>
          <w:sz w:val="24"/>
          <w:szCs w:val="24"/>
          <w:lang w:eastAsia="en-US"/>
        </w:rPr>
        <w:t>čio</w:t>
      </w:r>
      <w:r w:rsidRPr="001A67D1">
        <w:rPr>
          <w:rFonts w:ascii="Times New Roman" w:eastAsiaTheme="minorHAnsi" w:hAnsi="Times New Roman" w:cs="Times New Roman"/>
          <w:sz w:val="24"/>
          <w:szCs w:val="24"/>
          <w:lang w:eastAsia="en-US"/>
        </w:rPr>
        <w:t>) skardos, gaminamas išlankstant, su dvigubomis lenkimo (standumo) briaunomis, komplekte turi būti apkabos tvirtinimui prie</w:t>
      </w:r>
      <w:r>
        <w:rPr>
          <w:rFonts w:ascii="Times New Roman" w:eastAsiaTheme="minorHAnsi" w:hAnsi="Times New Roman" w:cs="Times New Roman"/>
          <w:sz w:val="24"/>
          <w:szCs w:val="24"/>
          <w:lang w:eastAsia="en-US"/>
        </w:rPr>
        <w:t xml:space="preserve"> d</w:t>
      </w:r>
      <w:r w:rsidRPr="001A67D1">
        <w:rPr>
          <w:rFonts w:ascii="Times New Roman" w:eastAsiaTheme="minorHAnsi" w:hAnsi="Times New Roman" w:cs="Times New Roman"/>
          <w:sz w:val="24"/>
          <w:szCs w:val="24"/>
          <w:lang w:eastAsia="en-US"/>
        </w:rPr>
        <w:t xml:space="preserve"> 76 mm atramos, grafinė informacija turi būti atspausdinta ant 0,60 x 0,40 m dydžio, specialios, atsparios atmosferos ir UV (ultravioletinių) spindulių poveikiui bei temperatūros svyravimui, baltos spalvos lipnios plastikinės plėvelės ir priklijuota ženklo priekinėje pusėje, visa antra ženklo pusė turi būti padengta dažais pilka spalva RAL 7016 (arba lygiavertė);</w:t>
      </w:r>
    </w:p>
    <w:p w14:paraId="0113AEC6" w14:textId="63832421" w:rsidR="0002571C" w:rsidRPr="001A67D1" w:rsidRDefault="0002571C" w:rsidP="006E697F">
      <w:pPr>
        <w:spacing w:after="0" w:line="240" w:lineRule="auto"/>
        <w:ind w:firstLine="720"/>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7.1</w:t>
      </w:r>
      <w:r w:rsidR="003A484F">
        <w:rPr>
          <w:rFonts w:ascii="Times New Roman" w:eastAsiaTheme="minorHAnsi" w:hAnsi="Times New Roman" w:cs="Times New Roman"/>
          <w:sz w:val="24"/>
          <w:szCs w:val="24"/>
          <w:lang w:eastAsia="en-US"/>
        </w:rPr>
        <w:t>0</w:t>
      </w:r>
      <w:r w:rsidRPr="001A67D1">
        <w:rPr>
          <w:rFonts w:ascii="Times New Roman" w:eastAsiaTheme="minorHAnsi" w:hAnsi="Times New Roman" w:cs="Times New Roman"/>
          <w:sz w:val="24"/>
          <w:szCs w:val="24"/>
          <w:lang w:eastAsia="en-US"/>
        </w:rPr>
        <w:t>.4</w:t>
      </w:r>
      <w:r w:rsidR="000B3D80">
        <w:rPr>
          <w:rFonts w:ascii="Times New Roman" w:eastAsiaTheme="minorHAnsi" w:hAnsi="Times New Roman" w:cs="Times New Roman"/>
          <w:sz w:val="24"/>
          <w:szCs w:val="24"/>
          <w:lang w:eastAsia="en-US"/>
        </w:rPr>
        <w:t>.</w:t>
      </w:r>
      <w:r w:rsidRPr="001A67D1">
        <w:rPr>
          <w:rFonts w:ascii="Times New Roman" w:eastAsiaTheme="minorHAnsi" w:hAnsi="Times New Roman" w:cs="Times New Roman"/>
          <w:sz w:val="24"/>
          <w:szCs w:val="24"/>
          <w:lang w:eastAsia="en-US"/>
        </w:rPr>
        <w:t xml:space="preserve"> ant abiejų ženklų pateikiama grafinė informacija turi būti vienodo dydžio</w:t>
      </w:r>
      <w:r w:rsidR="00000108">
        <w:rPr>
          <w:rFonts w:ascii="Times New Roman" w:eastAsiaTheme="minorHAnsi" w:hAnsi="Times New Roman" w:cs="Times New Roman"/>
          <w:sz w:val="24"/>
          <w:szCs w:val="24"/>
          <w:lang w:eastAsia="en-US"/>
        </w:rPr>
        <w:t>,</w:t>
      </w:r>
      <w:r w:rsidRPr="001A67D1">
        <w:rPr>
          <w:rFonts w:ascii="Times New Roman" w:eastAsiaTheme="minorHAnsi" w:hAnsi="Times New Roman" w:cs="Times New Roman"/>
          <w:sz w:val="24"/>
          <w:szCs w:val="24"/>
          <w:lang w:eastAsia="en-US"/>
        </w:rPr>
        <w:t xml:space="preserve"> bet skirtingo turinio</w:t>
      </w:r>
      <w:r w:rsidR="00000108">
        <w:rPr>
          <w:rFonts w:ascii="Times New Roman" w:eastAsiaTheme="minorHAnsi" w:hAnsi="Times New Roman" w:cs="Times New Roman"/>
          <w:sz w:val="24"/>
          <w:szCs w:val="24"/>
          <w:lang w:eastAsia="en-US"/>
        </w:rPr>
        <w:t>,</w:t>
      </w:r>
      <w:r w:rsidRPr="001A67D1">
        <w:rPr>
          <w:rFonts w:ascii="Times New Roman" w:eastAsiaTheme="minorHAnsi" w:hAnsi="Times New Roman" w:cs="Times New Roman"/>
          <w:sz w:val="24"/>
          <w:szCs w:val="24"/>
          <w:lang w:eastAsia="en-US"/>
        </w:rPr>
        <w:t xml:space="preserve"> atitinkančio šiame punkte pateikiamus vizualinius pavyzdžius, grafinės informacijos spalvos turi būti balta, ryški žalia CMYK 60-0-100-0 (arba lygiavertė), juoda CMYK 60-0-100-100 (arba lygiavertė), raudona CMYK 0-80-100-0</w:t>
      </w:r>
      <w:r>
        <w:rPr>
          <w:rFonts w:ascii="Times New Roman" w:eastAsiaTheme="minorHAnsi" w:hAnsi="Times New Roman" w:cs="Times New Roman"/>
          <w:sz w:val="24"/>
          <w:szCs w:val="24"/>
          <w:lang w:eastAsia="en-US"/>
        </w:rPr>
        <w:t xml:space="preserve"> (arba lygiavertė)</w:t>
      </w:r>
      <w:r w:rsidRPr="001A67D1">
        <w:rPr>
          <w:rFonts w:ascii="Times New Roman" w:eastAsiaTheme="minorHAnsi" w:hAnsi="Times New Roman" w:cs="Times New Roman"/>
          <w:sz w:val="24"/>
          <w:szCs w:val="24"/>
          <w:lang w:eastAsia="en-US"/>
        </w:rPr>
        <w:t>, oranžinė 0-40-85-0 (arba lygiavertė)</w:t>
      </w:r>
      <w:r w:rsidR="00000108">
        <w:rPr>
          <w:rFonts w:ascii="Times New Roman" w:eastAsiaTheme="minorHAnsi" w:hAnsi="Times New Roman" w:cs="Times New Roman"/>
          <w:sz w:val="24"/>
          <w:szCs w:val="24"/>
          <w:lang w:eastAsia="en-US"/>
        </w:rPr>
        <w:t>.</w:t>
      </w:r>
    </w:p>
    <w:p w14:paraId="6B248897" w14:textId="77777777" w:rsidR="0002571C" w:rsidRPr="001A67D1" w:rsidRDefault="0002571C" w:rsidP="0002571C">
      <w:pPr>
        <w:spacing w:after="0"/>
        <w:ind w:left="169"/>
        <w:jc w:val="both"/>
        <w:rPr>
          <w:rFonts w:ascii="Times New Roman" w:eastAsiaTheme="minorHAnsi" w:hAnsi="Times New Roman" w:cs="Times New Roman"/>
          <w:sz w:val="24"/>
          <w:szCs w:val="24"/>
          <w:lang w:eastAsia="en-US"/>
        </w:rPr>
      </w:pPr>
    </w:p>
    <w:p w14:paraId="7398FE91" w14:textId="77777777" w:rsidR="0002571C" w:rsidRPr="001A67D1" w:rsidRDefault="0002571C" w:rsidP="0002571C">
      <w:pPr>
        <w:spacing w:after="0"/>
        <w:ind w:left="169"/>
        <w:jc w:val="both"/>
        <w:rPr>
          <w:rFonts w:ascii="Times New Roman" w:eastAsiaTheme="minorHAnsi" w:hAnsi="Times New Roman" w:cs="Times New Roman"/>
          <w:sz w:val="24"/>
          <w:szCs w:val="24"/>
          <w:lang w:eastAsia="en-US"/>
        </w:rPr>
      </w:pPr>
      <w:r w:rsidRPr="001A67D1">
        <w:rPr>
          <w:rFonts w:eastAsiaTheme="minorHAnsi"/>
          <w:noProof/>
          <w:lang w:eastAsia="en-US"/>
        </w:rPr>
        <w:drawing>
          <wp:inline distT="0" distB="0" distL="0" distR="0" wp14:anchorId="23352887" wp14:editId="4960802F">
            <wp:extent cx="2879725" cy="1919605"/>
            <wp:effectExtent l="0" t="0" r="0" b="4445"/>
            <wp:docPr id="1307533896" name="Paveikslėlis 1" descr="Paveikslėlis, kuriame yra tekstas, animacija, šuo, žinduol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82588" name="Paveikslėlis 2093282588" descr="Paveikslėlis, kuriame yra tekstas, animacija, šuo, žinduolis  Automatiškai sugeneruotas aprašyma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9725" cy="1919605"/>
                    </a:xfrm>
                    <a:prstGeom prst="rect">
                      <a:avLst/>
                    </a:prstGeom>
                  </pic:spPr>
                </pic:pic>
              </a:graphicData>
            </a:graphic>
          </wp:inline>
        </w:drawing>
      </w:r>
      <w:r w:rsidRPr="001A67D1">
        <w:rPr>
          <w:rFonts w:ascii="Times New Roman" w:eastAsiaTheme="minorHAnsi" w:hAnsi="Times New Roman" w:cs="Times New Roman"/>
          <w:sz w:val="24"/>
          <w:szCs w:val="24"/>
          <w:lang w:eastAsia="en-US"/>
        </w:rPr>
        <w:t xml:space="preserve">  </w:t>
      </w:r>
      <w:r w:rsidRPr="001A67D1">
        <w:rPr>
          <w:rFonts w:eastAsiaTheme="minorHAnsi"/>
          <w:noProof/>
          <w:lang w:eastAsia="en-US"/>
        </w:rPr>
        <w:drawing>
          <wp:inline distT="0" distB="0" distL="0" distR="0" wp14:anchorId="16226D4F" wp14:editId="41C82832">
            <wp:extent cx="2879725" cy="1919605"/>
            <wp:effectExtent l="0" t="0" r="0" b="4445"/>
            <wp:docPr id="347657504" name="Paveikslėlis 1" descr="Paveikslėlis, kuriame yra tekstas, grafinis dizainas, Grafika, Šrif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6897" name="Paveikslėlis 171856897" descr="Paveikslėlis, kuriame yra tekstas, grafinis dizainas, Grafika, Šriftas  Automatiškai sugeneruotas aprašymas"/>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9725" cy="1919605"/>
                    </a:xfrm>
                    <a:prstGeom prst="rect">
                      <a:avLst/>
                    </a:prstGeom>
                  </pic:spPr>
                </pic:pic>
              </a:graphicData>
            </a:graphic>
          </wp:inline>
        </w:drawing>
      </w:r>
    </w:p>
    <w:p w14:paraId="4F6AF3D7" w14:textId="014BFD91" w:rsidR="0002571C" w:rsidRPr="006E697F" w:rsidRDefault="0002571C" w:rsidP="0002571C">
      <w:pPr>
        <w:tabs>
          <w:tab w:val="left" w:pos="567"/>
        </w:tabs>
        <w:spacing w:after="0" w:line="240" w:lineRule="auto"/>
        <w:jc w:val="both"/>
        <w:rPr>
          <w:rFonts w:ascii="Times New Roman" w:eastAsia="Times New Roman" w:hAnsi="Times New Roman" w:cs="Times New Roman"/>
          <w:bCs/>
          <w:sz w:val="24"/>
          <w:szCs w:val="24"/>
          <w:lang w:eastAsia="en-US"/>
        </w:rPr>
      </w:pPr>
    </w:p>
    <w:p w14:paraId="55195FFD" w14:textId="5BB6DD61" w:rsidR="0002571C" w:rsidRPr="001A67D1" w:rsidRDefault="0002571C" w:rsidP="0002571C">
      <w:pPr>
        <w:tabs>
          <w:tab w:val="left" w:pos="567"/>
        </w:tabs>
        <w:spacing w:after="0" w:line="240" w:lineRule="auto"/>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
          <w:sz w:val="24"/>
          <w:szCs w:val="24"/>
          <w:lang w:eastAsia="en-US"/>
        </w:rPr>
        <w:tab/>
      </w:r>
      <w:r w:rsidRPr="001A67D1">
        <w:rPr>
          <w:rFonts w:ascii="Times New Roman" w:eastAsia="Times New Roman" w:hAnsi="Times New Roman" w:cs="Times New Roman"/>
          <w:bCs/>
          <w:sz w:val="24"/>
          <w:szCs w:val="24"/>
          <w:lang w:eastAsia="en-US"/>
        </w:rPr>
        <w:t>7.1</w:t>
      </w:r>
      <w:r w:rsidR="00000108">
        <w:rPr>
          <w:rFonts w:ascii="Times New Roman" w:eastAsia="Times New Roman" w:hAnsi="Times New Roman" w:cs="Times New Roman"/>
          <w:bCs/>
          <w:sz w:val="24"/>
          <w:szCs w:val="24"/>
          <w:lang w:eastAsia="en-US"/>
        </w:rPr>
        <w:t>1</w:t>
      </w:r>
      <w:r w:rsidRPr="001A67D1">
        <w:rPr>
          <w:rFonts w:ascii="Times New Roman" w:eastAsia="Times New Roman" w:hAnsi="Times New Roman" w:cs="Times New Roman"/>
          <w:bCs/>
          <w:sz w:val="24"/>
          <w:szCs w:val="24"/>
          <w:lang w:eastAsia="en-US"/>
        </w:rPr>
        <w:t>. Už vaikų žaidimo aikštelių įrenginių priežiūrą ir saugą atsako jas prižiūrintis Paslaugų teikėjas</w:t>
      </w:r>
      <w:r w:rsidR="00000108">
        <w:rPr>
          <w:rFonts w:ascii="Times New Roman" w:eastAsia="Times New Roman" w:hAnsi="Times New Roman" w:cs="Times New Roman"/>
          <w:bCs/>
          <w:sz w:val="24"/>
          <w:szCs w:val="24"/>
          <w:lang w:eastAsia="en-US"/>
        </w:rPr>
        <w:t>.</w:t>
      </w:r>
    </w:p>
    <w:p w14:paraId="4984416E" w14:textId="2BE21676" w:rsidR="0002571C" w:rsidRPr="001A67D1" w:rsidRDefault="0002571C" w:rsidP="0002571C">
      <w:pPr>
        <w:tabs>
          <w:tab w:val="left" w:pos="567"/>
        </w:tabs>
        <w:spacing w:after="0" w:line="240" w:lineRule="auto"/>
        <w:ind w:firstLine="567"/>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7.1</w:t>
      </w:r>
      <w:r w:rsidR="00000108">
        <w:rPr>
          <w:rFonts w:ascii="Times New Roman" w:eastAsia="Times New Roman" w:hAnsi="Times New Roman" w:cs="Times New Roman"/>
          <w:sz w:val="24"/>
          <w:szCs w:val="24"/>
          <w:lang w:eastAsia="en-US"/>
        </w:rPr>
        <w:t>2</w:t>
      </w:r>
      <w:r w:rsidRPr="001A67D1">
        <w:rPr>
          <w:rFonts w:ascii="Times New Roman" w:eastAsia="Times New Roman" w:hAnsi="Times New Roman" w:cs="Times New Roman"/>
          <w:sz w:val="24"/>
          <w:szCs w:val="24"/>
          <w:lang w:eastAsia="en-US"/>
        </w:rPr>
        <w:t xml:space="preserve">. Lentelėje nurodytos pastoviai teikiamų ir remonto paslaugų apimtys yra preliminarios, kurios paslaugų teikimo laikotarpiu (36 mėnesių) gali kisti </w:t>
      </w:r>
      <w:bookmarkStart w:id="24" w:name="_Hlk74901959"/>
      <w:r w:rsidRPr="001A67D1">
        <w:rPr>
          <w:rFonts w:ascii="Times New Roman" w:eastAsia="Times New Roman" w:hAnsi="Times New Roman" w:cs="Times New Roman"/>
          <w:sz w:val="24"/>
          <w:szCs w:val="24"/>
          <w:lang w:eastAsia="en-US"/>
        </w:rPr>
        <w:t xml:space="preserve">(gali būti įsigyta daugiau arba mažiau lentelėje nurodytos apimties), neviršijant </w:t>
      </w:r>
      <w:r>
        <w:rPr>
          <w:rFonts w:ascii="Times New Roman" w:eastAsia="Times New Roman" w:hAnsi="Times New Roman" w:cs="Times New Roman"/>
          <w:sz w:val="24"/>
          <w:szCs w:val="24"/>
          <w:lang w:eastAsia="en-US"/>
        </w:rPr>
        <w:t>1</w:t>
      </w:r>
      <w:r w:rsidR="00000108">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703</w:t>
      </w:r>
      <w:r w:rsidR="00000108">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734,45</w:t>
      </w:r>
      <w:r w:rsidRPr="001A67D1">
        <w:rPr>
          <w:rFonts w:ascii="Times New Roman" w:eastAsia="Times New Roman" w:hAnsi="Times New Roman" w:cs="Times New Roman"/>
          <w:sz w:val="24"/>
          <w:szCs w:val="24"/>
          <w:lang w:eastAsia="en-US"/>
        </w:rPr>
        <w:t xml:space="preserve"> E</w:t>
      </w:r>
      <w:r w:rsidR="00000108">
        <w:rPr>
          <w:rFonts w:ascii="Times New Roman" w:eastAsia="Times New Roman" w:hAnsi="Times New Roman" w:cs="Times New Roman"/>
          <w:sz w:val="24"/>
          <w:szCs w:val="24"/>
          <w:lang w:eastAsia="en-US"/>
        </w:rPr>
        <w:t>ur</w:t>
      </w:r>
      <w:r w:rsidRPr="001A67D1">
        <w:rPr>
          <w:rFonts w:ascii="Times New Roman" w:eastAsia="Times New Roman" w:hAnsi="Times New Roman" w:cs="Times New Roman"/>
          <w:sz w:val="24"/>
          <w:szCs w:val="24"/>
          <w:lang w:eastAsia="en-US"/>
        </w:rPr>
        <w:t>, įskaitant visus mokesčius:</w:t>
      </w:r>
      <w:bookmarkEnd w:id="24"/>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379"/>
        <w:gridCol w:w="850"/>
        <w:gridCol w:w="1673"/>
      </w:tblGrid>
      <w:tr w:rsidR="0002571C" w:rsidRPr="00F03ED2" w14:paraId="5B5D540F" w14:textId="77777777" w:rsidTr="00594FF5">
        <w:tc>
          <w:tcPr>
            <w:tcW w:w="846" w:type="dxa"/>
            <w:shd w:val="clear" w:color="auto" w:fill="auto"/>
            <w:vAlign w:val="center"/>
          </w:tcPr>
          <w:p w14:paraId="3F3355FE" w14:textId="77777777" w:rsidR="0002571C" w:rsidRPr="00F03ED2" w:rsidRDefault="0002571C" w:rsidP="00594FF5">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 xml:space="preserve">Eil. </w:t>
            </w:r>
            <w:proofErr w:type="spellStart"/>
            <w:r w:rsidRPr="00F03ED2">
              <w:rPr>
                <w:rFonts w:ascii="Times New Roman" w:hAnsi="Times New Roman" w:cs="Times New Roman"/>
                <w:b/>
                <w:sz w:val="24"/>
                <w:szCs w:val="24"/>
              </w:rPr>
              <w:t>nr.</w:t>
            </w:r>
            <w:proofErr w:type="spellEnd"/>
          </w:p>
        </w:tc>
        <w:tc>
          <w:tcPr>
            <w:tcW w:w="6379" w:type="dxa"/>
            <w:shd w:val="clear" w:color="auto" w:fill="auto"/>
            <w:vAlign w:val="center"/>
          </w:tcPr>
          <w:p w14:paraId="2F76BA2F" w14:textId="77777777" w:rsidR="0002571C" w:rsidRPr="00F03ED2" w:rsidRDefault="0002571C" w:rsidP="00594FF5">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Paslaugų pavadinimas</w:t>
            </w:r>
          </w:p>
        </w:tc>
        <w:tc>
          <w:tcPr>
            <w:tcW w:w="850" w:type="dxa"/>
            <w:shd w:val="clear" w:color="auto" w:fill="auto"/>
            <w:vAlign w:val="center"/>
          </w:tcPr>
          <w:p w14:paraId="78D15D6F" w14:textId="77777777" w:rsidR="0002571C" w:rsidRPr="00F03ED2" w:rsidRDefault="0002571C" w:rsidP="00594FF5">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 xml:space="preserve">Mato </w:t>
            </w:r>
          </w:p>
          <w:p w14:paraId="12FA6CA7" w14:textId="77777777" w:rsidR="0002571C" w:rsidRPr="00F03ED2" w:rsidRDefault="0002571C" w:rsidP="00594FF5">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vnt.</w:t>
            </w:r>
          </w:p>
        </w:tc>
        <w:tc>
          <w:tcPr>
            <w:tcW w:w="1673" w:type="dxa"/>
            <w:shd w:val="clear" w:color="auto" w:fill="auto"/>
            <w:vAlign w:val="center"/>
          </w:tcPr>
          <w:p w14:paraId="2C2709ED" w14:textId="77777777" w:rsidR="0002571C" w:rsidRPr="00F03ED2" w:rsidRDefault="0002571C" w:rsidP="00594FF5">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 xml:space="preserve">Preliminarios </w:t>
            </w:r>
          </w:p>
          <w:p w14:paraId="70B498F8" w14:textId="77777777" w:rsidR="0002571C" w:rsidRPr="00F03ED2" w:rsidRDefault="0002571C" w:rsidP="00594FF5">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36 mėnesių paslaugų apimtys</w:t>
            </w:r>
          </w:p>
        </w:tc>
      </w:tr>
      <w:tr w:rsidR="0002571C" w:rsidRPr="00F03ED2" w14:paraId="6D65D461" w14:textId="77777777" w:rsidTr="00594FF5">
        <w:tc>
          <w:tcPr>
            <w:tcW w:w="846" w:type="dxa"/>
            <w:shd w:val="clear" w:color="auto" w:fill="auto"/>
          </w:tcPr>
          <w:p w14:paraId="266EA7EE" w14:textId="77777777" w:rsidR="0002571C" w:rsidRPr="00F03ED2"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F03ED2">
              <w:rPr>
                <w:rFonts w:ascii="Times New Roman" w:hAnsi="Times New Roman" w:cs="Times New Roman"/>
                <w:b/>
                <w:sz w:val="24"/>
                <w:szCs w:val="24"/>
              </w:rPr>
              <w:t>1</w:t>
            </w:r>
          </w:p>
        </w:tc>
        <w:tc>
          <w:tcPr>
            <w:tcW w:w="6379" w:type="dxa"/>
            <w:shd w:val="clear" w:color="auto" w:fill="auto"/>
          </w:tcPr>
          <w:p w14:paraId="7E2D1F30" w14:textId="77777777" w:rsidR="0002571C" w:rsidRPr="00F03ED2"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F03ED2">
              <w:rPr>
                <w:rFonts w:ascii="Times New Roman" w:hAnsi="Times New Roman" w:cs="Times New Roman"/>
                <w:b/>
                <w:sz w:val="24"/>
                <w:szCs w:val="24"/>
              </w:rPr>
              <w:t>2</w:t>
            </w:r>
          </w:p>
        </w:tc>
        <w:tc>
          <w:tcPr>
            <w:tcW w:w="850" w:type="dxa"/>
            <w:shd w:val="clear" w:color="auto" w:fill="auto"/>
          </w:tcPr>
          <w:p w14:paraId="24126A74" w14:textId="77777777" w:rsidR="0002571C" w:rsidRPr="00F03ED2"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F03ED2">
              <w:rPr>
                <w:rFonts w:ascii="Times New Roman" w:hAnsi="Times New Roman" w:cs="Times New Roman"/>
                <w:b/>
                <w:sz w:val="24"/>
                <w:szCs w:val="24"/>
              </w:rPr>
              <w:t>3</w:t>
            </w:r>
          </w:p>
        </w:tc>
        <w:tc>
          <w:tcPr>
            <w:tcW w:w="1673" w:type="dxa"/>
            <w:shd w:val="clear" w:color="auto" w:fill="auto"/>
          </w:tcPr>
          <w:p w14:paraId="718A9AE9" w14:textId="77777777" w:rsidR="0002571C" w:rsidRPr="00F03ED2"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F03ED2">
              <w:rPr>
                <w:rFonts w:ascii="Times New Roman" w:hAnsi="Times New Roman" w:cs="Times New Roman"/>
                <w:b/>
                <w:sz w:val="24"/>
                <w:szCs w:val="24"/>
              </w:rPr>
              <w:t>4</w:t>
            </w:r>
          </w:p>
        </w:tc>
      </w:tr>
      <w:tr w:rsidR="0002571C" w:rsidRPr="00F03ED2" w14:paraId="286F60A8" w14:textId="77777777" w:rsidTr="00594FF5">
        <w:tc>
          <w:tcPr>
            <w:tcW w:w="846" w:type="dxa"/>
            <w:shd w:val="clear" w:color="auto" w:fill="auto"/>
          </w:tcPr>
          <w:p w14:paraId="76917144" w14:textId="77777777" w:rsidR="0002571C" w:rsidRPr="00F03ED2"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F03ED2">
              <w:rPr>
                <w:rFonts w:ascii="Times New Roman" w:hAnsi="Times New Roman" w:cs="Times New Roman"/>
                <w:b/>
                <w:sz w:val="24"/>
                <w:szCs w:val="24"/>
              </w:rPr>
              <w:t>I.</w:t>
            </w:r>
          </w:p>
        </w:tc>
        <w:tc>
          <w:tcPr>
            <w:tcW w:w="8902" w:type="dxa"/>
            <w:gridSpan w:val="3"/>
            <w:shd w:val="clear" w:color="auto" w:fill="auto"/>
          </w:tcPr>
          <w:p w14:paraId="44B32A6D" w14:textId="77777777" w:rsidR="0002571C" w:rsidRPr="00F03ED2" w:rsidRDefault="0002571C" w:rsidP="00594FF5">
            <w:pPr>
              <w:tabs>
                <w:tab w:val="left" w:pos="993"/>
                <w:tab w:val="left" w:pos="1134"/>
              </w:tabs>
              <w:spacing w:after="0" w:line="240" w:lineRule="auto"/>
              <w:contextualSpacing/>
              <w:jc w:val="both"/>
              <w:rPr>
                <w:rFonts w:ascii="Times New Roman" w:hAnsi="Times New Roman" w:cs="Times New Roman"/>
                <w:b/>
                <w:sz w:val="24"/>
                <w:szCs w:val="24"/>
              </w:rPr>
            </w:pPr>
            <w:r w:rsidRPr="00F03ED2">
              <w:rPr>
                <w:rFonts w:ascii="Times New Roman" w:hAnsi="Times New Roman" w:cs="Times New Roman"/>
                <w:b/>
                <w:bCs/>
                <w:sz w:val="24"/>
                <w:szCs w:val="24"/>
                <w:lang w:eastAsia="lt-LT"/>
              </w:rPr>
              <w:t>PASTOVIAI TEIKIAMOS PASLAUGOS</w:t>
            </w:r>
          </w:p>
        </w:tc>
      </w:tr>
      <w:tr w:rsidR="0002571C" w:rsidRPr="00F03ED2" w14:paraId="095EBCD2" w14:textId="77777777" w:rsidTr="00594FF5">
        <w:tc>
          <w:tcPr>
            <w:tcW w:w="846" w:type="dxa"/>
            <w:shd w:val="clear" w:color="auto" w:fill="auto"/>
          </w:tcPr>
          <w:p w14:paraId="53DBC454" w14:textId="77777777" w:rsidR="0002571C" w:rsidRPr="00F03ED2" w:rsidRDefault="0002571C" w:rsidP="00594FF5">
            <w:pPr>
              <w:tabs>
                <w:tab w:val="left" w:pos="993"/>
                <w:tab w:val="left" w:pos="1134"/>
              </w:tabs>
              <w:spacing w:after="0" w:line="240" w:lineRule="auto"/>
              <w:contextualSpacing/>
              <w:jc w:val="center"/>
              <w:rPr>
                <w:rFonts w:ascii="Times New Roman" w:hAnsi="Times New Roman" w:cs="Times New Roman"/>
                <w:sz w:val="24"/>
                <w:szCs w:val="24"/>
              </w:rPr>
            </w:pPr>
            <w:r w:rsidRPr="00F03ED2">
              <w:rPr>
                <w:rFonts w:ascii="Times New Roman" w:hAnsi="Times New Roman" w:cs="Times New Roman"/>
                <w:sz w:val="24"/>
                <w:szCs w:val="24"/>
              </w:rPr>
              <w:t>1.</w:t>
            </w:r>
          </w:p>
        </w:tc>
        <w:tc>
          <w:tcPr>
            <w:tcW w:w="6379" w:type="dxa"/>
            <w:shd w:val="clear" w:color="auto" w:fill="auto"/>
          </w:tcPr>
          <w:p w14:paraId="3107A64E" w14:textId="77777777" w:rsidR="0002571C" w:rsidRPr="001A67D1" w:rsidRDefault="0002571C" w:rsidP="00594FF5">
            <w:pPr>
              <w:spacing w:after="0" w:line="240" w:lineRule="auto"/>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Aikštelių apžiūra ir įvertinimas </w:t>
            </w:r>
          </w:p>
          <w:p w14:paraId="1337887C" w14:textId="4228ADDB" w:rsidR="0002571C" w:rsidRPr="00F03ED2" w:rsidRDefault="0002571C" w:rsidP="00000108">
            <w:pPr>
              <w:spacing w:after="0" w:line="240" w:lineRule="auto"/>
              <w:jc w:val="both"/>
              <w:rPr>
                <w:rFonts w:ascii="Times New Roman" w:hAnsi="Times New Roman" w:cs="Times New Roman"/>
                <w:sz w:val="24"/>
                <w:szCs w:val="24"/>
                <w:lang w:eastAsia="lt-LT"/>
              </w:rPr>
            </w:pPr>
            <w:r w:rsidRPr="001A67D1">
              <w:rPr>
                <w:rFonts w:ascii="Times New Roman" w:eastAsia="Times New Roman" w:hAnsi="Times New Roman" w:cs="Times New Roman"/>
                <w:color w:val="000000"/>
                <w:sz w:val="24"/>
                <w:szCs w:val="24"/>
                <w:lang w:eastAsia="en-US"/>
              </w:rPr>
              <w:t>(1</w:t>
            </w:r>
            <w:r w:rsidRPr="001A67D1">
              <w:rPr>
                <w:rFonts w:ascii="Times New Roman" w:eastAsia="Times New Roman" w:hAnsi="Times New Roman" w:cs="Times New Roman"/>
                <w:sz w:val="24"/>
                <w:szCs w:val="24"/>
                <w:lang w:eastAsia="en-US"/>
              </w:rPr>
              <w:t xml:space="preserve"> kartas per 3 mėnesius)</w:t>
            </w:r>
            <w:r w:rsidRPr="001A67D1">
              <w:rPr>
                <w:rFonts w:ascii="Times New Roman" w:eastAsia="Times New Roman" w:hAnsi="Times New Roman" w:cs="Times New Roman"/>
                <w:sz w:val="24"/>
                <w:szCs w:val="24"/>
                <w:lang w:eastAsia="lt-LT"/>
              </w:rPr>
              <w:t xml:space="preserve"> – </w:t>
            </w:r>
            <w:r>
              <w:rPr>
                <w:rFonts w:ascii="Times New Roman" w:eastAsia="Times New Roman" w:hAnsi="Times New Roman" w:cs="Times New Roman"/>
                <w:sz w:val="24"/>
                <w:szCs w:val="24"/>
                <w:lang w:eastAsia="lt-LT"/>
              </w:rPr>
              <w:t>293</w:t>
            </w:r>
            <w:r w:rsidRPr="001A67D1">
              <w:rPr>
                <w:rFonts w:ascii="Times New Roman" w:eastAsia="Times New Roman" w:hAnsi="Times New Roman" w:cs="Times New Roman"/>
                <w:sz w:val="24"/>
                <w:szCs w:val="24"/>
                <w:lang w:eastAsia="lt-LT"/>
              </w:rPr>
              <w:t xml:space="preserve"> aikštelė</w:t>
            </w:r>
            <w:r>
              <w:rPr>
                <w:rFonts w:ascii="Times New Roman" w:eastAsia="Times New Roman" w:hAnsi="Times New Roman" w:cs="Times New Roman"/>
                <w:sz w:val="24"/>
                <w:szCs w:val="24"/>
                <w:lang w:eastAsia="lt-LT"/>
              </w:rPr>
              <w:t>s</w:t>
            </w:r>
          </w:p>
        </w:tc>
        <w:tc>
          <w:tcPr>
            <w:tcW w:w="850" w:type="dxa"/>
            <w:shd w:val="clear" w:color="auto" w:fill="auto"/>
            <w:vAlign w:val="center"/>
          </w:tcPr>
          <w:p w14:paraId="547BAEA6" w14:textId="4C2BCC57"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kartas</w:t>
            </w:r>
          </w:p>
        </w:tc>
        <w:tc>
          <w:tcPr>
            <w:tcW w:w="1673" w:type="dxa"/>
            <w:shd w:val="clear" w:color="auto" w:fill="auto"/>
            <w:vAlign w:val="center"/>
          </w:tcPr>
          <w:p w14:paraId="27E7F996"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sidRPr="00F03ED2">
              <w:rPr>
                <w:rFonts w:ascii="Times New Roman" w:hAnsi="Times New Roman" w:cs="Times New Roman"/>
                <w:sz w:val="24"/>
                <w:szCs w:val="24"/>
                <w:lang w:eastAsia="lt-LT"/>
              </w:rPr>
              <w:t>3</w:t>
            </w:r>
            <w:r>
              <w:rPr>
                <w:rFonts w:ascii="Times New Roman" w:hAnsi="Times New Roman" w:cs="Times New Roman"/>
                <w:sz w:val="24"/>
                <w:szCs w:val="24"/>
                <w:lang w:eastAsia="lt-LT"/>
              </w:rPr>
              <w:t>516</w:t>
            </w:r>
          </w:p>
        </w:tc>
      </w:tr>
      <w:tr w:rsidR="0002571C" w:rsidRPr="00F03ED2" w14:paraId="2F1E1E39" w14:textId="77777777" w:rsidTr="00594FF5">
        <w:tc>
          <w:tcPr>
            <w:tcW w:w="846" w:type="dxa"/>
            <w:shd w:val="clear" w:color="auto" w:fill="auto"/>
          </w:tcPr>
          <w:p w14:paraId="127E8927" w14:textId="77777777" w:rsidR="0002571C" w:rsidRPr="00F03ED2" w:rsidRDefault="0002571C" w:rsidP="00594FF5">
            <w:pPr>
              <w:tabs>
                <w:tab w:val="left" w:pos="993"/>
                <w:tab w:val="left" w:pos="1134"/>
              </w:tabs>
              <w:spacing w:after="0" w:line="240" w:lineRule="auto"/>
              <w:contextualSpacing/>
              <w:jc w:val="center"/>
              <w:rPr>
                <w:rFonts w:ascii="Times New Roman" w:hAnsi="Times New Roman" w:cs="Times New Roman"/>
                <w:sz w:val="24"/>
                <w:szCs w:val="24"/>
              </w:rPr>
            </w:pPr>
            <w:r w:rsidRPr="00F03ED2">
              <w:rPr>
                <w:rFonts w:ascii="Times New Roman" w:hAnsi="Times New Roman" w:cs="Times New Roman"/>
                <w:sz w:val="24"/>
                <w:szCs w:val="24"/>
              </w:rPr>
              <w:t>2.</w:t>
            </w:r>
          </w:p>
        </w:tc>
        <w:tc>
          <w:tcPr>
            <w:tcW w:w="6379" w:type="dxa"/>
            <w:shd w:val="clear" w:color="auto" w:fill="auto"/>
            <w:vAlign w:val="center"/>
          </w:tcPr>
          <w:p w14:paraId="1B604DE0" w14:textId="77777777" w:rsidR="0002571C" w:rsidRPr="001A67D1" w:rsidRDefault="0002571C" w:rsidP="00594FF5">
            <w:pPr>
              <w:spacing w:after="0" w:line="240" w:lineRule="auto"/>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Aikštelių apžiūra ir įvertinimas </w:t>
            </w:r>
          </w:p>
          <w:p w14:paraId="63EB6178" w14:textId="2726C879" w:rsidR="0002571C" w:rsidRPr="00F03ED2" w:rsidRDefault="0002571C" w:rsidP="00000108">
            <w:pPr>
              <w:spacing w:after="0" w:line="240" w:lineRule="auto"/>
              <w:jc w:val="both"/>
              <w:rPr>
                <w:rFonts w:ascii="Times New Roman" w:hAnsi="Times New Roman" w:cs="Times New Roman"/>
                <w:sz w:val="24"/>
                <w:szCs w:val="24"/>
              </w:rPr>
            </w:pPr>
            <w:r w:rsidRPr="001A67D1">
              <w:rPr>
                <w:rFonts w:ascii="Times New Roman" w:eastAsia="Times New Roman" w:hAnsi="Times New Roman" w:cs="Times New Roman"/>
                <w:sz w:val="24"/>
                <w:szCs w:val="24"/>
                <w:lang w:eastAsia="lt-LT"/>
              </w:rPr>
              <w:lastRenderedPageBreak/>
              <w:t>(1 kartas per savaitę) –</w:t>
            </w:r>
            <w:r>
              <w:rPr>
                <w:rFonts w:ascii="Times New Roman" w:eastAsia="Times New Roman" w:hAnsi="Times New Roman" w:cs="Times New Roman"/>
                <w:sz w:val="24"/>
                <w:szCs w:val="24"/>
                <w:lang w:eastAsia="lt-LT"/>
              </w:rPr>
              <w:t xml:space="preserve"> 293 aikštelės</w:t>
            </w:r>
          </w:p>
        </w:tc>
        <w:tc>
          <w:tcPr>
            <w:tcW w:w="850" w:type="dxa"/>
            <w:shd w:val="clear" w:color="auto" w:fill="auto"/>
            <w:vAlign w:val="center"/>
          </w:tcPr>
          <w:p w14:paraId="58071F52" w14:textId="2697C329" w:rsidR="0002571C" w:rsidRPr="00F03ED2" w:rsidRDefault="0002571C" w:rsidP="00594FF5">
            <w:pPr>
              <w:spacing w:after="0" w:line="240" w:lineRule="auto"/>
              <w:rPr>
                <w:rFonts w:ascii="Times New Roman" w:hAnsi="Times New Roman" w:cs="Times New Roman"/>
                <w:sz w:val="24"/>
                <w:szCs w:val="24"/>
                <w:lang w:eastAsia="lt-LT"/>
              </w:rPr>
            </w:pPr>
            <w:r>
              <w:rPr>
                <w:rFonts w:ascii="Times New Roman" w:hAnsi="Times New Roman" w:cs="Times New Roman"/>
                <w:sz w:val="24"/>
                <w:szCs w:val="24"/>
                <w:lang w:eastAsia="lt-LT"/>
              </w:rPr>
              <w:lastRenderedPageBreak/>
              <w:t>kartas</w:t>
            </w:r>
          </w:p>
        </w:tc>
        <w:tc>
          <w:tcPr>
            <w:tcW w:w="1673" w:type="dxa"/>
            <w:shd w:val="clear" w:color="auto" w:fill="auto"/>
            <w:vAlign w:val="center"/>
          </w:tcPr>
          <w:p w14:paraId="244967C1" w14:textId="77777777" w:rsidR="0002571C" w:rsidRPr="00F03ED2" w:rsidRDefault="0002571C" w:rsidP="00594FF5">
            <w:pPr>
              <w:spacing w:after="0" w:line="240" w:lineRule="auto"/>
              <w:jc w:val="center"/>
              <w:rPr>
                <w:rFonts w:ascii="Times New Roman" w:hAnsi="Times New Roman" w:cs="Times New Roman"/>
                <w:sz w:val="24"/>
                <w:szCs w:val="24"/>
                <w:lang w:eastAsia="lt-LT"/>
              </w:rPr>
            </w:pPr>
            <w:r w:rsidRPr="00F03ED2">
              <w:rPr>
                <w:rFonts w:ascii="Times New Roman" w:hAnsi="Times New Roman" w:cs="Times New Roman"/>
                <w:sz w:val="24"/>
                <w:szCs w:val="24"/>
                <w:lang w:eastAsia="lt-LT"/>
              </w:rPr>
              <w:t>4</w:t>
            </w:r>
            <w:r>
              <w:rPr>
                <w:rFonts w:ascii="Times New Roman" w:hAnsi="Times New Roman" w:cs="Times New Roman"/>
                <w:sz w:val="24"/>
                <w:szCs w:val="24"/>
                <w:lang w:eastAsia="lt-LT"/>
              </w:rPr>
              <w:t>5708</w:t>
            </w:r>
          </w:p>
        </w:tc>
      </w:tr>
      <w:tr w:rsidR="0002571C" w:rsidRPr="00F03ED2" w14:paraId="68987DAC" w14:textId="77777777" w:rsidTr="00594FF5">
        <w:tc>
          <w:tcPr>
            <w:tcW w:w="846" w:type="dxa"/>
            <w:shd w:val="clear" w:color="auto" w:fill="auto"/>
          </w:tcPr>
          <w:p w14:paraId="317A32A5" w14:textId="77777777" w:rsidR="0002571C" w:rsidRPr="00F03ED2"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F03ED2">
              <w:rPr>
                <w:rFonts w:ascii="Times New Roman" w:hAnsi="Times New Roman" w:cs="Times New Roman"/>
                <w:b/>
                <w:sz w:val="24"/>
                <w:szCs w:val="24"/>
              </w:rPr>
              <w:t>II.</w:t>
            </w:r>
          </w:p>
        </w:tc>
        <w:tc>
          <w:tcPr>
            <w:tcW w:w="8902" w:type="dxa"/>
            <w:gridSpan w:val="3"/>
            <w:shd w:val="clear" w:color="auto" w:fill="auto"/>
            <w:vAlign w:val="center"/>
          </w:tcPr>
          <w:p w14:paraId="37F5B7C9" w14:textId="77777777" w:rsidR="0002571C" w:rsidRPr="00F03ED2" w:rsidRDefault="0002571C" w:rsidP="00594FF5">
            <w:pPr>
              <w:spacing w:after="0" w:line="240" w:lineRule="auto"/>
              <w:rPr>
                <w:rFonts w:ascii="Times New Roman" w:hAnsi="Times New Roman" w:cs="Times New Roman"/>
                <w:color w:val="000000"/>
                <w:sz w:val="24"/>
                <w:szCs w:val="24"/>
              </w:rPr>
            </w:pPr>
            <w:r>
              <w:rPr>
                <w:rFonts w:ascii="Times New Roman" w:hAnsi="Times New Roman" w:cs="Times New Roman"/>
                <w:b/>
                <w:sz w:val="24"/>
                <w:szCs w:val="24"/>
                <w:lang w:eastAsia="lt-LT"/>
              </w:rPr>
              <w:t>REMONTO</w:t>
            </w:r>
            <w:r w:rsidRPr="00F03ED2">
              <w:rPr>
                <w:rFonts w:ascii="Times New Roman" w:hAnsi="Times New Roman" w:cs="Times New Roman"/>
                <w:b/>
                <w:sz w:val="24"/>
                <w:szCs w:val="24"/>
                <w:lang w:eastAsia="lt-LT"/>
              </w:rPr>
              <w:t xml:space="preserve"> PASLAUGOS</w:t>
            </w:r>
          </w:p>
        </w:tc>
      </w:tr>
      <w:tr w:rsidR="0002571C" w:rsidRPr="00F03ED2" w14:paraId="7A0C6975" w14:textId="77777777" w:rsidTr="00594FF5">
        <w:tc>
          <w:tcPr>
            <w:tcW w:w="846" w:type="dxa"/>
            <w:shd w:val="clear" w:color="auto" w:fill="auto"/>
          </w:tcPr>
          <w:p w14:paraId="3D1A1FA7" w14:textId="77777777" w:rsidR="0002571C" w:rsidRPr="00F03ED2"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F03ED2">
              <w:rPr>
                <w:rFonts w:ascii="Times New Roman" w:hAnsi="Times New Roman" w:cs="Times New Roman"/>
                <w:b/>
                <w:sz w:val="24"/>
                <w:szCs w:val="24"/>
              </w:rPr>
              <w:t>1.</w:t>
            </w:r>
          </w:p>
        </w:tc>
        <w:tc>
          <w:tcPr>
            <w:tcW w:w="8902" w:type="dxa"/>
            <w:gridSpan w:val="3"/>
            <w:shd w:val="clear" w:color="auto" w:fill="auto"/>
            <w:vAlign w:val="center"/>
          </w:tcPr>
          <w:p w14:paraId="2E3D2049" w14:textId="77777777" w:rsidR="0002571C" w:rsidRPr="00F03ED2" w:rsidRDefault="0002571C" w:rsidP="00594FF5">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Dvigubų vertikalių s</w:t>
            </w:r>
            <w:r w:rsidRPr="00F03ED2">
              <w:rPr>
                <w:rFonts w:ascii="Times New Roman" w:hAnsi="Times New Roman" w:cs="Times New Roman"/>
                <w:b/>
                <w:color w:val="000000"/>
                <w:sz w:val="24"/>
                <w:szCs w:val="24"/>
              </w:rPr>
              <w:t>ūpuokl</w:t>
            </w:r>
            <w:r>
              <w:rPr>
                <w:rFonts w:ascii="Times New Roman" w:hAnsi="Times New Roman" w:cs="Times New Roman"/>
                <w:b/>
                <w:color w:val="000000"/>
                <w:sz w:val="24"/>
                <w:szCs w:val="24"/>
              </w:rPr>
              <w:t>ių remontas:</w:t>
            </w:r>
          </w:p>
        </w:tc>
      </w:tr>
      <w:tr w:rsidR="0002571C" w:rsidRPr="00F03ED2" w14:paraId="414B79B4" w14:textId="77777777" w:rsidTr="00594FF5">
        <w:tc>
          <w:tcPr>
            <w:tcW w:w="846" w:type="dxa"/>
            <w:shd w:val="clear" w:color="auto" w:fill="auto"/>
          </w:tcPr>
          <w:p w14:paraId="49369EA5" w14:textId="15E595DD" w:rsidR="0002571C" w:rsidRPr="00F03ED2" w:rsidRDefault="0002571C" w:rsidP="00594FF5">
            <w:pPr>
              <w:spacing w:after="0" w:line="240" w:lineRule="auto"/>
              <w:jc w:val="center"/>
              <w:rPr>
                <w:rFonts w:ascii="Times New Roman" w:hAnsi="Times New Roman" w:cs="Times New Roman"/>
                <w:bCs/>
                <w:sz w:val="24"/>
                <w:szCs w:val="24"/>
              </w:rPr>
            </w:pPr>
            <w:r w:rsidRPr="00F03ED2">
              <w:rPr>
                <w:rFonts w:ascii="Times New Roman" w:hAnsi="Times New Roman" w:cs="Times New Roman"/>
                <w:bCs/>
                <w:sz w:val="24"/>
                <w:szCs w:val="24"/>
              </w:rPr>
              <w:t>1.1</w:t>
            </w:r>
            <w:r w:rsidR="00000108">
              <w:rPr>
                <w:rFonts w:ascii="Times New Roman" w:hAnsi="Times New Roman" w:cs="Times New Roman"/>
                <w:bCs/>
                <w:sz w:val="24"/>
                <w:szCs w:val="24"/>
              </w:rPr>
              <w:t>.</w:t>
            </w:r>
          </w:p>
        </w:tc>
        <w:tc>
          <w:tcPr>
            <w:tcW w:w="6379" w:type="dxa"/>
            <w:shd w:val="clear" w:color="auto" w:fill="auto"/>
          </w:tcPr>
          <w:p w14:paraId="4F710492"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skersinio (viršutinio) vamzdžio keitimas, įvertinant medžiagų kainą</w:t>
            </w:r>
          </w:p>
        </w:tc>
        <w:tc>
          <w:tcPr>
            <w:tcW w:w="850" w:type="dxa"/>
            <w:shd w:val="clear" w:color="auto" w:fill="auto"/>
          </w:tcPr>
          <w:p w14:paraId="3DC92CB5"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tcPr>
          <w:p w14:paraId="69C4E329"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F03ED2" w14:paraId="79A1DE17" w14:textId="77777777" w:rsidTr="00594FF5">
        <w:tc>
          <w:tcPr>
            <w:tcW w:w="846" w:type="dxa"/>
            <w:shd w:val="clear" w:color="auto" w:fill="auto"/>
          </w:tcPr>
          <w:p w14:paraId="0788D81E" w14:textId="23B2F2D6" w:rsidR="0002571C" w:rsidRPr="00F03ED2" w:rsidRDefault="0002571C" w:rsidP="00594FF5">
            <w:pPr>
              <w:spacing w:after="0" w:line="240" w:lineRule="auto"/>
              <w:jc w:val="center"/>
              <w:rPr>
                <w:rFonts w:ascii="Times New Roman" w:hAnsi="Times New Roman" w:cs="Times New Roman"/>
                <w:bCs/>
                <w:sz w:val="24"/>
                <w:szCs w:val="24"/>
              </w:rPr>
            </w:pPr>
            <w:r w:rsidRPr="00F03ED2">
              <w:rPr>
                <w:rFonts w:ascii="Times New Roman" w:hAnsi="Times New Roman" w:cs="Times New Roman"/>
                <w:bCs/>
                <w:sz w:val="24"/>
                <w:szCs w:val="24"/>
              </w:rPr>
              <w:t>1.2</w:t>
            </w:r>
            <w:r w:rsidR="00000108">
              <w:rPr>
                <w:rFonts w:ascii="Times New Roman" w:hAnsi="Times New Roman" w:cs="Times New Roman"/>
                <w:bCs/>
                <w:sz w:val="24"/>
                <w:szCs w:val="24"/>
              </w:rPr>
              <w:t>.</w:t>
            </w:r>
          </w:p>
        </w:tc>
        <w:tc>
          <w:tcPr>
            <w:tcW w:w="6379" w:type="dxa"/>
            <w:shd w:val="clear" w:color="auto" w:fill="auto"/>
          </w:tcPr>
          <w:p w14:paraId="27D7B5B1"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sėdynės (plokščios) keitimas, įvertinant medžiagų kainą</w:t>
            </w:r>
          </w:p>
        </w:tc>
        <w:tc>
          <w:tcPr>
            <w:tcW w:w="850" w:type="dxa"/>
            <w:shd w:val="clear" w:color="auto" w:fill="auto"/>
          </w:tcPr>
          <w:p w14:paraId="19620305"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601AA7BD"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r>
      <w:tr w:rsidR="0002571C" w:rsidRPr="00F03ED2" w14:paraId="35322DAE" w14:textId="77777777" w:rsidTr="00594FF5">
        <w:tc>
          <w:tcPr>
            <w:tcW w:w="846" w:type="dxa"/>
            <w:shd w:val="clear" w:color="auto" w:fill="auto"/>
          </w:tcPr>
          <w:p w14:paraId="51D20FCA" w14:textId="231AD462" w:rsidR="0002571C" w:rsidRPr="00F03ED2" w:rsidRDefault="0002571C" w:rsidP="00594FF5">
            <w:pPr>
              <w:spacing w:after="0" w:line="240" w:lineRule="auto"/>
              <w:jc w:val="center"/>
              <w:rPr>
                <w:rFonts w:ascii="Times New Roman" w:hAnsi="Times New Roman" w:cs="Times New Roman"/>
                <w:bCs/>
                <w:sz w:val="24"/>
                <w:szCs w:val="24"/>
              </w:rPr>
            </w:pPr>
            <w:r w:rsidRPr="00F03ED2">
              <w:rPr>
                <w:rFonts w:ascii="Times New Roman" w:hAnsi="Times New Roman" w:cs="Times New Roman"/>
                <w:bCs/>
                <w:sz w:val="24"/>
                <w:szCs w:val="24"/>
              </w:rPr>
              <w:t>1.3</w:t>
            </w:r>
            <w:r w:rsidR="00000108">
              <w:rPr>
                <w:rFonts w:ascii="Times New Roman" w:hAnsi="Times New Roman" w:cs="Times New Roman"/>
                <w:bCs/>
                <w:sz w:val="24"/>
                <w:szCs w:val="24"/>
              </w:rPr>
              <w:t>.</w:t>
            </w:r>
          </w:p>
        </w:tc>
        <w:tc>
          <w:tcPr>
            <w:tcW w:w="6379" w:type="dxa"/>
            <w:shd w:val="clear" w:color="auto" w:fill="auto"/>
          </w:tcPr>
          <w:p w14:paraId="02B4A6E8"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sėdynės (apgaubiančios) keitimas, įvertinant medžiagų kainą</w:t>
            </w:r>
          </w:p>
        </w:tc>
        <w:tc>
          <w:tcPr>
            <w:tcW w:w="850" w:type="dxa"/>
            <w:shd w:val="clear" w:color="auto" w:fill="auto"/>
          </w:tcPr>
          <w:p w14:paraId="6773C2AF"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5F009A74"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02571C" w:rsidRPr="00F03ED2" w14:paraId="5095CEC0" w14:textId="77777777" w:rsidTr="00594FF5">
        <w:tc>
          <w:tcPr>
            <w:tcW w:w="846" w:type="dxa"/>
            <w:shd w:val="clear" w:color="auto" w:fill="auto"/>
          </w:tcPr>
          <w:p w14:paraId="610F485F" w14:textId="575288DE" w:rsidR="0002571C" w:rsidRPr="00F03ED2" w:rsidRDefault="0002571C" w:rsidP="00594FF5">
            <w:pPr>
              <w:spacing w:after="0" w:line="240" w:lineRule="auto"/>
              <w:jc w:val="center"/>
              <w:rPr>
                <w:rFonts w:ascii="Times New Roman" w:hAnsi="Times New Roman" w:cs="Times New Roman"/>
                <w:bCs/>
                <w:sz w:val="24"/>
                <w:szCs w:val="24"/>
              </w:rPr>
            </w:pPr>
            <w:r w:rsidRPr="00F03ED2">
              <w:rPr>
                <w:rFonts w:ascii="Times New Roman" w:hAnsi="Times New Roman" w:cs="Times New Roman"/>
                <w:bCs/>
                <w:sz w:val="24"/>
                <w:szCs w:val="24"/>
              </w:rPr>
              <w:t>1.4</w:t>
            </w:r>
            <w:r w:rsidR="00000108">
              <w:rPr>
                <w:rFonts w:ascii="Times New Roman" w:hAnsi="Times New Roman" w:cs="Times New Roman"/>
                <w:bCs/>
                <w:sz w:val="24"/>
                <w:szCs w:val="24"/>
              </w:rPr>
              <w:t>.</w:t>
            </w:r>
          </w:p>
        </w:tc>
        <w:tc>
          <w:tcPr>
            <w:tcW w:w="6379" w:type="dxa"/>
            <w:shd w:val="clear" w:color="auto" w:fill="auto"/>
          </w:tcPr>
          <w:p w14:paraId="22584E63"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grandinės keitimas, įvertinant medžiagų kainą</w:t>
            </w:r>
          </w:p>
        </w:tc>
        <w:tc>
          <w:tcPr>
            <w:tcW w:w="850" w:type="dxa"/>
            <w:shd w:val="clear" w:color="auto" w:fill="auto"/>
          </w:tcPr>
          <w:p w14:paraId="30C3F8B1"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69287823"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r>
      <w:tr w:rsidR="0002571C" w:rsidRPr="00F03ED2" w14:paraId="6D1803C2" w14:textId="77777777" w:rsidTr="00594FF5">
        <w:tc>
          <w:tcPr>
            <w:tcW w:w="846" w:type="dxa"/>
            <w:shd w:val="clear" w:color="auto" w:fill="auto"/>
          </w:tcPr>
          <w:p w14:paraId="1E297524" w14:textId="1459A19D" w:rsidR="0002571C" w:rsidRPr="00F03ED2" w:rsidRDefault="0002571C" w:rsidP="00594FF5">
            <w:pPr>
              <w:spacing w:after="0" w:line="240" w:lineRule="auto"/>
              <w:jc w:val="center"/>
              <w:rPr>
                <w:rFonts w:ascii="Times New Roman" w:hAnsi="Times New Roman" w:cs="Times New Roman"/>
                <w:bCs/>
                <w:sz w:val="24"/>
                <w:szCs w:val="24"/>
              </w:rPr>
            </w:pPr>
            <w:r w:rsidRPr="00F03ED2">
              <w:rPr>
                <w:rFonts w:ascii="Times New Roman" w:hAnsi="Times New Roman" w:cs="Times New Roman"/>
                <w:bCs/>
                <w:sz w:val="24"/>
                <w:szCs w:val="24"/>
              </w:rPr>
              <w:t>1.5</w:t>
            </w:r>
            <w:r w:rsidR="00000108">
              <w:rPr>
                <w:rFonts w:ascii="Times New Roman" w:hAnsi="Times New Roman" w:cs="Times New Roman"/>
                <w:bCs/>
                <w:sz w:val="24"/>
                <w:szCs w:val="24"/>
              </w:rPr>
              <w:t>.</w:t>
            </w:r>
          </w:p>
        </w:tc>
        <w:tc>
          <w:tcPr>
            <w:tcW w:w="6379" w:type="dxa"/>
            <w:shd w:val="clear" w:color="auto" w:fill="auto"/>
          </w:tcPr>
          <w:p w14:paraId="377FB44E" w14:textId="7991DEDB"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 xml:space="preserve">sūpuoklių </w:t>
            </w:r>
            <w:r>
              <w:rPr>
                <w:rFonts w:ascii="Times New Roman" w:hAnsi="Times New Roman" w:cs="Times New Roman"/>
                <w:sz w:val="24"/>
                <w:szCs w:val="24"/>
              </w:rPr>
              <w:t xml:space="preserve">(metalinio) </w:t>
            </w:r>
            <w:r w:rsidRPr="00F03ED2">
              <w:rPr>
                <w:rFonts w:ascii="Times New Roman" w:hAnsi="Times New Roman" w:cs="Times New Roman"/>
                <w:sz w:val="24"/>
                <w:szCs w:val="24"/>
              </w:rPr>
              <w:t>statramsčio keitimas, įvertinant medžiagų kainą</w:t>
            </w:r>
          </w:p>
        </w:tc>
        <w:tc>
          <w:tcPr>
            <w:tcW w:w="850" w:type="dxa"/>
            <w:shd w:val="clear" w:color="auto" w:fill="auto"/>
          </w:tcPr>
          <w:p w14:paraId="3934E017"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3C859E55"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02571C" w:rsidRPr="00F03ED2" w14:paraId="0CC49C8F" w14:textId="77777777" w:rsidTr="00594FF5">
        <w:tc>
          <w:tcPr>
            <w:tcW w:w="846" w:type="dxa"/>
            <w:shd w:val="clear" w:color="auto" w:fill="auto"/>
          </w:tcPr>
          <w:p w14:paraId="4D55245C" w14:textId="4D99CC44" w:rsidR="0002571C" w:rsidRPr="00F03ED2" w:rsidRDefault="0002571C" w:rsidP="00594FF5">
            <w:pPr>
              <w:spacing w:after="0" w:line="240" w:lineRule="auto"/>
              <w:jc w:val="center"/>
              <w:rPr>
                <w:rFonts w:ascii="Times New Roman" w:hAnsi="Times New Roman" w:cs="Times New Roman"/>
                <w:bCs/>
                <w:sz w:val="24"/>
                <w:szCs w:val="24"/>
              </w:rPr>
            </w:pPr>
            <w:r w:rsidRPr="00F03ED2">
              <w:rPr>
                <w:rFonts w:ascii="Times New Roman" w:hAnsi="Times New Roman" w:cs="Times New Roman"/>
                <w:bCs/>
                <w:sz w:val="24"/>
                <w:szCs w:val="24"/>
              </w:rPr>
              <w:t>1.6</w:t>
            </w:r>
            <w:r w:rsidR="00000108">
              <w:rPr>
                <w:rFonts w:ascii="Times New Roman" w:hAnsi="Times New Roman" w:cs="Times New Roman"/>
                <w:bCs/>
                <w:sz w:val="24"/>
                <w:szCs w:val="24"/>
              </w:rPr>
              <w:t>.</w:t>
            </w:r>
          </w:p>
        </w:tc>
        <w:tc>
          <w:tcPr>
            <w:tcW w:w="6379" w:type="dxa"/>
            <w:shd w:val="clear" w:color="auto" w:fill="auto"/>
          </w:tcPr>
          <w:p w14:paraId="5660B310"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sūp</w:t>
            </w:r>
            <w:r>
              <w:rPr>
                <w:rFonts w:ascii="Times New Roman" w:hAnsi="Times New Roman" w:cs="Times New Roman"/>
                <w:sz w:val="24"/>
                <w:szCs w:val="24"/>
              </w:rPr>
              <w:t>uoklių</w:t>
            </w:r>
            <w:r w:rsidRPr="00F03ED2">
              <w:rPr>
                <w:rFonts w:ascii="Times New Roman" w:hAnsi="Times New Roman" w:cs="Times New Roman"/>
                <w:sz w:val="24"/>
                <w:szCs w:val="24"/>
              </w:rPr>
              <w:t xml:space="preserve"> šarnyro keitimas, įvertinant medžiagų kainą</w:t>
            </w:r>
          </w:p>
        </w:tc>
        <w:tc>
          <w:tcPr>
            <w:tcW w:w="850" w:type="dxa"/>
            <w:shd w:val="clear" w:color="auto" w:fill="auto"/>
          </w:tcPr>
          <w:p w14:paraId="56C25E41"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79A6BD99"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r>
      <w:tr w:rsidR="0002571C" w:rsidRPr="00F03ED2" w14:paraId="37041CAA" w14:textId="77777777" w:rsidTr="00594FF5">
        <w:tc>
          <w:tcPr>
            <w:tcW w:w="846" w:type="dxa"/>
            <w:shd w:val="clear" w:color="auto" w:fill="auto"/>
          </w:tcPr>
          <w:p w14:paraId="6DB6C4BB" w14:textId="203E2A71" w:rsidR="0002571C" w:rsidRPr="00F03ED2" w:rsidRDefault="0002571C" w:rsidP="00594FF5">
            <w:pPr>
              <w:spacing w:after="0" w:line="240" w:lineRule="auto"/>
              <w:jc w:val="center"/>
              <w:rPr>
                <w:rFonts w:ascii="Times New Roman" w:hAnsi="Times New Roman" w:cs="Times New Roman"/>
                <w:bCs/>
                <w:sz w:val="24"/>
                <w:szCs w:val="24"/>
              </w:rPr>
            </w:pPr>
            <w:r w:rsidRPr="00F03ED2">
              <w:rPr>
                <w:rFonts w:ascii="Times New Roman" w:hAnsi="Times New Roman" w:cs="Times New Roman"/>
                <w:bCs/>
                <w:sz w:val="24"/>
                <w:szCs w:val="24"/>
              </w:rPr>
              <w:t>1.7</w:t>
            </w:r>
            <w:r w:rsidR="00000108">
              <w:rPr>
                <w:rFonts w:ascii="Times New Roman" w:hAnsi="Times New Roman" w:cs="Times New Roman"/>
                <w:bCs/>
                <w:sz w:val="24"/>
                <w:szCs w:val="24"/>
              </w:rPr>
              <w:t>.</w:t>
            </w:r>
          </w:p>
        </w:tc>
        <w:tc>
          <w:tcPr>
            <w:tcW w:w="6379" w:type="dxa"/>
            <w:shd w:val="clear" w:color="auto" w:fill="auto"/>
          </w:tcPr>
          <w:p w14:paraId="17A62F46"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sūpynių demontavimas, įvertinant medžiagų kainą</w:t>
            </w:r>
          </w:p>
        </w:tc>
        <w:tc>
          <w:tcPr>
            <w:tcW w:w="850" w:type="dxa"/>
            <w:shd w:val="clear" w:color="auto" w:fill="auto"/>
          </w:tcPr>
          <w:p w14:paraId="5D70554A"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3984CEF3"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03ED2" w14:paraId="4B4F0DAC" w14:textId="77777777" w:rsidTr="00594FF5">
        <w:tc>
          <w:tcPr>
            <w:tcW w:w="846" w:type="dxa"/>
            <w:shd w:val="clear" w:color="auto" w:fill="auto"/>
          </w:tcPr>
          <w:p w14:paraId="33CC7E2D" w14:textId="0BEEED72" w:rsidR="0002571C" w:rsidRPr="00F03ED2" w:rsidRDefault="0002571C" w:rsidP="00594FF5">
            <w:pPr>
              <w:spacing w:after="0" w:line="240" w:lineRule="auto"/>
              <w:jc w:val="center"/>
              <w:rPr>
                <w:rFonts w:ascii="Times New Roman" w:hAnsi="Times New Roman" w:cs="Times New Roman"/>
                <w:bCs/>
                <w:sz w:val="24"/>
                <w:szCs w:val="24"/>
              </w:rPr>
            </w:pPr>
            <w:r w:rsidRPr="00F03ED2">
              <w:rPr>
                <w:rFonts w:ascii="Times New Roman" w:hAnsi="Times New Roman" w:cs="Times New Roman"/>
                <w:bCs/>
                <w:sz w:val="24"/>
                <w:szCs w:val="24"/>
              </w:rPr>
              <w:t>1.8</w:t>
            </w:r>
            <w:r w:rsidR="00000108">
              <w:rPr>
                <w:rFonts w:ascii="Times New Roman" w:hAnsi="Times New Roman" w:cs="Times New Roman"/>
                <w:bCs/>
                <w:sz w:val="24"/>
                <w:szCs w:val="24"/>
              </w:rPr>
              <w:t>.</w:t>
            </w:r>
          </w:p>
        </w:tc>
        <w:tc>
          <w:tcPr>
            <w:tcW w:w="6379" w:type="dxa"/>
            <w:shd w:val="clear" w:color="auto" w:fill="auto"/>
          </w:tcPr>
          <w:p w14:paraId="471144B6"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sūp</w:t>
            </w:r>
            <w:r>
              <w:rPr>
                <w:rFonts w:ascii="Times New Roman" w:hAnsi="Times New Roman" w:cs="Times New Roman"/>
                <w:sz w:val="24"/>
                <w:szCs w:val="24"/>
              </w:rPr>
              <w:t>uoklių</w:t>
            </w:r>
            <w:r w:rsidRPr="00F03ED2">
              <w:rPr>
                <w:rFonts w:ascii="Times New Roman" w:hAnsi="Times New Roman" w:cs="Times New Roman"/>
                <w:sz w:val="24"/>
                <w:szCs w:val="24"/>
              </w:rPr>
              <w:t xml:space="preserve"> montavimas, įvertinant medžiagų kainą </w:t>
            </w:r>
          </w:p>
        </w:tc>
        <w:tc>
          <w:tcPr>
            <w:tcW w:w="850" w:type="dxa"/>
            <w:shd w:val="clear" w:color="auto" w:fill="auto"/>
          </w:tcPr>
          <w:p w14:paraId="7C85D514"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354C4DBD"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03ED2" w14:paraId="43249055" w14:textId="77777777" w:rsidTr="00594FF5">
        <w:tc>
          <w:tcPr>
            <w:tcW w:w="846" w:type="dxa"/>
            <w:shd w:val="clear" w:color="auto" w:fill="auto"/>
          </w:tcPr>
          <w:p w14:paraId="32CC5A4C" w14:textId="6817F153" w:rsidR="0002571C" w:rsidRPr="00F03ED2" w:rsidRDefault="0002571C" w:rsidP="00594FF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1.9</w:t>
            </w:r>
            <w:r w:rsidR="00000108">
              <w:rPr>
                <w:rFonts w:ascii="Times New Roman" w:hAnsi="Times New Roman" w:cs="Times New Roman"/>
                <w:bCs/>
                <w:sz w:val="24"/>
                <w:szCs w:val="24"/>
              </w:rPr>
              <w:t>.</w:t>
            </w:r>
          </w:p>
        </w:tc>
        <w:tc>
          <w:tcPr>
            <w:tcW w:w="6379" w:type="dxa"/>
            <w:shd w:val="clear" w:color="auto" w:fill="auto"/>
          </w:tcPr>
          <w:p w14:paraId="64B0F524" w14:textId="6C1F725D" w:rsidR="0002571C" w:rsidRPr="00F03ED2"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grandinės apsaugos (guminio) elemento keitimas, įvertinant medžiagų kainą</w:t>
            </w:r>
          </w:p>
        </w:tc>
        <w:tc>
          <w:tcPr>
            <w:tcW w:w="850" w:type="dxa"/>
            <w:shd w:val="clear" w:color="auto" w:fill="auto"/>
          </w:tcPr>
          <w:p w14:paraId="73B9569E" w14:textId="77777777"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283CE4DC"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r>
      <w:tr w:rsidR="0002571C" w:rsidRPr="00F03ED2" w14:paraId="5BDC367E" w14:textId="77777777" w:rsidTr="00594FF5">
        <w:tc>
          <w:tcPr>
            <w:tcW w:w="846" w:type="dxa"/>
            <w:shd w:val="clear" w:color="auto" w:fill="auto"/>
          </w:tcPr>
          <w:p w14:paraId="6CC1E07F" w14:textId="77777777" w:rsidR="0002571C" w:rsidRPr="00F03ED2" w:rsidRDefault="0002571C" w:rsidP="00594FF5">
            <w:pPr>
              <w:spacing w:after="0" w:line="240" w:lineRule="auto"/>
              <w:jc w:val="center"/>
              <w:rPr>
                <w:rFonts w:ascii="Times New Roman" w:hAnsi="Times New Roman" w:cs="Times New Roman"/>
                <w:b/>
                <w:bCs/>
                <w:sz w:val="24"/>
                <w:szCs w:val="24"/>
              </w:rPr>
            </w:pPr>
            <w:r w:rsidRPr="00F03ED2">
              <w:rPr>
                <w:rFonts w:ascii="Times New Roman" w:hAnsi="Times New Roman" w:cs="Times New Roman"/>
                <w:b/>
                <w:bCs/>
                <w:sz w:val="24"/>
                <w:szCs w:val="24"/>
              </w:rPr>
              <w:t>2.</w:t>
            </w:r>
          </w:p>
        </w:tc>
        <w:tc>
          <w:tcPr>
            <w:tcW w:w="8902" w:type="dxa"/>
            <w:gridSpan w:val="3"/>
            <w:shd w:val="clear" w:color="auto" w:fill="auto"/>
          </w:tcPr>
          <w:p w14:paraId="64CE5D3F" w14:textId="77777777" w:rsidR="0002571C" w:rsidRPr="00F03ED2" w:rsidRDefault="0002571C" w:rsidP="00594FF5">
            <w:pPr>
              <w:spacing w:after="0" w:line="240" w:lineRule="auto"/>
              <w:rPr>
                <w:rFonts w:ascii="Times New Roman" w:hAnsi="Times New Roman" w:cs="Times New Roman"/>
                <w:b/>
                <w:bCs/>
                <w:sz w:val="24"/>
                <w:szCs w:val="24"/>
              </w:rPr>
            </w:pPr>
            <w:r w:rsidRPr="00F03ED2">
              <w:rPr>
                <w:rFonts w:ascii="Times New Roman" w:hAnsi="Times New Roman" w:cs="Times New Roman"/>
                <w:b/>
                <w:bCs/>
                <w:sz w:val="24"/>
                <w:szCs w:val="24"/>
              </w:rPr>
              <w:t>Čiuožykl</w:t>
            </w:r>
            <w:r>
              <w:rPr>
                <w:rFonts w:ascii="Times New Roman" w:hAnsi="Times New Roman" w:cs="Times New Roman"/>
                <w:b/>
                <w:bCs/>
                <w:sz w:val="24"/>
                <w:szCs w:val="24"/>
              </w:rPr>
              <w:t>os remontas:</w:t>
            </w:r>
          </w:p>
        </w:tc>
      </w:tr>
      <w:tr w:rsidR="0002571C" w:rsidRPr="00F03ED2" w14:paraId="625C14C9" w14:textId="77777777" w:rsidTr="00594FF5">
        <w:tc>
          <w:tcPr>
            <w:tcW w:w="846" w:type="dxa"/>
            <w:shd w:val="clear" w:color="auto" w:fill="auto"/>
          </w:tcPr>
          <w:p w14:paraId="2A235C3D" w14:textId="0D734EE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2.1</w:t>
            </w:r>
            <w:r w:rsidR="00000108">
              <w:rPr>
                <w:rFonts w:ascii="Times New Roman" w:hAnsi="Times New Roman" w:cs="Times New Roman"/>
                <w:sz w:val="24"/>
                <w:szCs w:val="24"/>
              </w:rPr>
              <w:t>.</w:t>
            </w:r>
          </w:p>
        </w:tc>
        <w:tc>
          <w:tcPr>
            <w:tcW w:w="6379" w:type="dxa"/>
            <w:shd w:val="clear" w:color="auto" w:fill="auto"/>
          </w:tcPr>
          <w:p w14:paraId="2996492F"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nusileidimo elemento keitimas, įvertinant medžiagų kainą</w:t>
            </w:r>
          </w:p>
        </w:tc>
        <w:tc>
          <w:tcPr>
            <w:tcW w:w="850" w:type="dxa"/>
            <w:shd w:val="clear" w:color="auto" w:fill="auto"/>
          </w:tcPr>
          <w:p w14:paraId="05824C52"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72B69AC3"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02571C" w:rsidRPr="00F03ED2" w14:paraId="391D16E6" w14:textId="77777777" w:rsidTr="00594FF5">
        <w:tc>
          <w:tcPr>
            <w:tcW w:w="846" w:type="dxa"/>
            <w:shd w:val="clear" w:color="auto" w:fill="auto"/>
          </w:tcPr>
          <w:p w14:paraId="01965D3B" w14:textId="1BA6A3CD"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2.2</w:t>
            </w:r>
            <w:r w:rsidR="00000108">
              <w:rPr>
                <w:rFonts w:ascii="Times New Roman" w:hAnsi="Times New Roman" w:cs="Times New Roman"/>
                <w:sz w:val="24"/>
                <w:szCs w:val="24"/>
              </w:rPr>
              <w:t>.</w:t>
            </w:r>
          </w:p>
        </w:tc>
        <w:tc>
          <w:tcPr>
            <w:tcW w:w="6379" w:type="dxa"/>
            <w:shd w:val="clear" w:color="auto" w:fill="auto"/>
          </w:tcPr>
          <w:p w14:paraId="00835DBB"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užlipimo elemento keitimas, įvertinant medžiagų kainą</w:t>
            </w:r>
          </w:p>
        </w:tc>
        <w:tc>
          <w:tcPr>
            <w:tcW w:w="850" w:type="dxa"/>
            <w:shd w:val="clear" w:color="auto" w:fill="auto"/>
          </w:tcPr>
          <w:p w14:paraId="4AAF7260"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47C3AEFE"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02571C" w:rsidRPr="00F03ED2" w14:paraId="087BD65D" w14:textId="77777777" w:rsidTr="00594FF5">
        <w:tc>
          <w:tcPr>
            <w:tcW w:w="846" w:type="dxa"/>
            <w:shd w:val="clear" w:color="auto" w:fill="auto"/>
          </w:tcPr>
          <w:p w14:paraId="2C043A1E" w14:textId="62E6A592"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2.3</w:t>
            </w:r>
            <w:r w:rsidR="00000108">
              <w:rPr>
                <w:rFonts w:ascii="Times New Roman" w:hAnsi="Times New Roman" w:cs="Times New Roman"/>
                <w:sz w:val="24"/>
                <w:szCs w:val="24"/>
              </w:rPr>
              <w:t>.</w:t>
            </w:r>
          </w:p>
        </w:tc>
        <w:tc>
          <w:tcPr>
            <w:tcW w:w="6379" w:type="dxa"/>
            <w:shd w:val="clear" w:color="auto" w:fill="auto"/>
          </w:tcPr>
          <w:p w14:paraId="39364C18"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čiuožyklos laiptelio keitimas, įvertinant medžiagų kainą</w:t>
            </w:r>
          </w:p>
        </w:tc>
        <w:tc>
          <w:tcPr>
            <w:tcW w:w="850" w:type="dxa"/>
            <w:shd w:val="clear" w:color="auto" w:fill="auto"/>
          </w:tcPr>
          <w:p w14:paraId="7311FB39"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13DFB6FD"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120</w:t>
            </w:r>
          </w:p>
        </w:tc>
      </w:tr>
      <w:tr w:rsidR="0002571C" w:rsidRPr="00F03ED2" w14:paraId="659D39F9" w14:textId="77777777" w:rsidTr="00594FF5">
        <w:tc>
          <w:tcPr>
            <w:tcW w:w="846" w:type="dxa"/>
            <w:shd w:val="clear" w:color="auto" w:fill="auto"/>
          </w:tcPr>
          <w:p w14:paraId="11DB6815" w14:textId="456AB16C"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2.4</w:t>
            </w:r>
            <w:r w:rsidR="00000108">
              <w:rPr>
                <w:rFonts w:ascii="Times New Roman" w:hAnsi="Times New Roman" w:cs="Times New Roman"/>
                <w:sz w:val="24"/>
                <w:szCs w:val="24"/>
              </w:rPr>
              <w:t>.</w:t>
            </w:r>
          </w:p>
        </w:tc>
        <w:tc>
          <w:tcPr>
            <w:tcW w:w="6379" w:type="dxa"/>
            <w:shd w:val="clear" w:color="auto" w:fill="auto"/>
          </w:tcPr>
          <w:p w14:paraId="2934AD3F"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čiuožyklos demontavimas, įvertinant medžiagų kainą</w:t>
            </w:r>
          </w:p>
        </w:tc>
        <w:tc>
          <w:tcPr>
            <w:tcW w:w="850" w:type="dxa"/>
            <w:shd w:val="clear" w:color="auto" w:fill="auto"/>
          </w:tcPr>
          <w:p w14:paraId="64E70587"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0DCBFC5D"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03ED2" w14:paraId="723F49A6" w14:textId="77777777" w:rsidTr="00594FF5">
        <w:tc>
          <w:tcPr>
            <w:tcW w:w="846" w:type="dxa"/>
            <w:shd w:val="clear" w:color="auto" w:fill="auto"/>
          </w:tcPr>
          <w:p w14:paraId="5BC5FC84" w14:textId="29255ED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2.5</w:t>
            </w:r>
            <w:r w:rsidR="00000108">
              <w:rPr>
                <w:rFonts w:ascii="Times New Roman" w:hAnsi="Times New Roman" w:cs="Times New Roman"/>
                <w:sz w:val="24"/>
                <w:szCs w:val="24"/>
              </w:rPr>
              <w:t>.</w:t>
            </w:r>
          </w:p>
        </w:tc>
        <w:tc>
          <w:tcPr>
            <w:tcW w:w="6379" w:type="dxa"/>
            <w:shd w:val="clear" w:color="auto" w:fill="auto"/>
          </w:tcPr>
          <w:p w14:paraId="557545D8"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čiuožyklos montavimas, įvertinant medžiagų kainą</w:t>
            </w:r>
          </w:p>
        </w:tc>
        <w:tc>
          <w:tcPr>
            <w:tcW w:w="850" w:type="dxa"/>
            <w:shd w:val="clear" w:color="auto" w:fill="auto"/>
          </w:tcPr>
          <w:p w14:paraId="0F054CE8"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5964272A"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03ED2" w14:paraId="1CF562A7" w14:textId="77777777" w:rsidTr="00594FF5">
        <w:tc>
          <w:tcPr>
            <w:tcW w:w="846" w:type="dxa"/>
            <w:shd w:val="clear" w:color="auto" w:fill="auto"/>
          </w:tcPr>
          <w:p w14:paraId="00F96BE1" w14:textId="77777777" w:rsidR="0002571C" w:rsidRPr="00F03ED2" w:rsidRDefault="0002571C" w:rsidP="00594FF5">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3.</w:t>
            </w:r>
          </w:p>
        </w:tc>
        <w:tc>
          <w:tcPr>
            <w:tcW w:w="8902" w:type="dxa"/>
            <w:gridSpan w:val="3"/>
            <w:shd w:val="clear" w:color="auto" w:fill="auto"/>
          </w:tcPr>
          <w:p w14:paraId="7BAC52E7" w14:textId="77777777" w:rsidR="0002571C" w:rsidRPr="00F03ED2" w:rsidRDefault="0002571C" w:rsidP="00594FF5">
            <w:pPr>
              <w:spacing w:after="0" w:line="240" w:lineRule="auto"/>
              <w:rPr>
                <w:rFonts w:ascii="Times New Roman" w:hAnsi="Times New Roman" w:cs="Times New Roman"/>
                <w:color w:val="000000"/>
                <w:sz w:val="24"/>
                <w:szCs w:val="24"/>
              </w:rPr>
            </w:pPr>
            <w:r w:rsidRPr="00F03ED2">
              <w:rPr>
                <w:rFonts w:ascii="Times New Roman" w:hAnsi="Times New Roman" w:cs="Times New Roman"/>
                <w:b/>
                <w:sz w:val="24"/>
                <w:szCs w:val="24"/>
              </w:rPr>
              <w:t>Karuselė</w:t>
            </w:r>
            <w:r>
              <w:rPr>
                <w:rFonts w:ascii="Times New Roman" w:hAnsi="Times New Roman" w:cs="Times New Roman"/>
                <w:b/>
                <w:sz w:val="24"/>
                <w:szCs w:val="24"/>
              </w:rPr>
              <w:t>s remontas</w:t>
            </w:r>
            <w:r w:rsidRPr="00F03ED2">
              <w:rPr>
                <w:rFonts w:ascii="Times New Roman" w:hAnsi="Times New Roman" w:cs="Times New Roman"/>
                <w:b/>
                <w:sz w:val="24"/>
                <w:szCs w:val="24"/>
              </w:rPr>
              <w:t>:</w:t>
            </w:r>
          </w:p>
        </w:tc>
      </w:tr>
      <w:tr w:rsidR="0002571C" w:rsidRPr="00F03ED2" w14:paraId="60AE985B" w14:textId="77777777" w:rsidTr="00594FF5">
        <w:tc>
          <w:tcPr>
            <w:tcW w:w="846" w:type="dxa"/>
            <w:shd w:val="clear" w:color="auto" w:fill="auto"/>
          </w:tcPr>
          <w:p w14:paraId="0CD673EB" w14:textId="19B43972"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3.1</w:t>
            </w:r>
            <w:r w:rsidR="00000108">
              <w:rPr>
                <w:rFonts w:ascii="Times New Roman" w:hAnsi="Times New Roman" w:cs="Times New Roman"/>
                <w:sz w:val="24"/>
                <w:szCs w:val="24"/>
              </w:rPr>
              <w:t>.</w:t>
            </w:r>
          </w:p>
        </w:tc>
        <w:tc>
          <w:tcPr>
            <w:tcW w:w="6379" w:type="dxa"/>
            <w:shd w:val="clear" w:color="auto" w:fill="auto"/>
          </w:tcPr>
          <w:p w14:paraId="1A29AA48"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guolių keitimas, įvertinant medžiagų kainą</w:t>
            </w:r>
          </w:p>
        </w:tc>
        <w:tc>
          <w:tcPr>
            <w:tcW w:w="850" w:type="dxa"/>
            <w:shd w:val="clear" w:color="auto" w:fill="auto"/>
          </w:tcPr>
          <w:p w14:paraId="4B765091"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14FD9E4C"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r>
      <w:tr w:rsidR="0002571C" w:rsidRPr="00F03ED2" w14:paraId="0F1D0C52" w14:textId="77777777" w:rsidTr="00594FF5">
        <w:tc>
          <w:tcPr>
            <w:tcW w:w="846" w:type="dxa"/>
            <w:shd w:val="clear" w:color="auto" w:fill="auto"/>
          </w:tcPr>
          <w:p w14:paraId="2517D797" w14:textId="320C8E00"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3.2</w:t>
            </w:r>
            <w:r w:rsidR="00000108">
              <w:rPr>
                <w:rFonts w:ascii="Times New Roman" w:hAnsi="Times New Roman" w:cs="Times New Roman"/>
                <w:sz w:val="24"/>
                <w:szCs w:val="24"/>
              </w:rPr>
              <w:t>.</w:t>
            </w:r>
          </w:p>
        </w:tc>
        <w:tc>
          <w:tcPr>
            <w:tcW w:w="6379" w:type="dxa"/>
            <w:shd w:val="clear" w:color="auto" w:fill="auto"/>
          </w:tcPr>
          <w:p w14:paraId="1EB6915A"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rankenų keitimas, įvertinant medžiagų kainą</w:t>
            </w:r>
          </w:p>
        </w:tc>
        <w:tc>
          <w:tcPr>
            <w:tcW w:w="850" w:type="dxa"/>
            <w:shd w:val="clear" w:color="auto" w:fill="auto"/>
          </w:tcPr>
          <w:p w14:paraId="5CF2E6D6"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6D8E81F9"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02571C" w:rsidRPr="00F03ED2" w14:paraId="6E4797B4" w14:textId="77777777" w:rsidTr="00594FF5">
        <w:tc>
          <w:tcPr>
            <w:tcW w:w="846" w:type="dxa"/>
            <w:shd w:val="clear" w:color="auto" w:fill="auto"/>
          </w:tcPr>
          <w:p w14:paraId="686E57C4" w14:textId="26B069B2"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3.3</w:t>
            </w:r>
            <w:r w:rsidR="00000108">
              <w:rPr>
                <w:rFonts w:ascii="Times New Roman" w:hAnsi="Times New Roman" w:cs="Times New Roman"/>
                <w:sz w:val="24"/>
                <w:szCs w:val="24"/>
              </w:rPr>
              <w:t>.</w:t>
            </w:r>
          </w:p>
        </w:tc>
        <w:tc>
          <w:tcPr>
            <w:tcW w:w="6379" w:type="dxa"/>
            <w:shd w:val="clear" w:color="auto" w:fill="auto"/>
          </w:tcPr>
          <w:p w14:paraId="6C29D9F6"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metalinio rėmo keitimas, įvertinant medžiagų kainą</w:t>
            </w:r>
          </w:p>
        </w:tc>
        <w:tc>
          <w:tcPr>
            <w:tcW w:w="850" w:type="dxa"/>
            <w:shd w:val="clear" w:color="auto" w:fill="auto"/>
          </w:tcPr>
          <w:p w14:paraId="1C9B9174"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1727D5F3"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02571C" w:rsidRPr="00F03ED2" w14:paraId="4F272178" w14:textId="77777777" w:rsidTr="00594FF5">
        <w:tc>
          <w:tcPr>
            <w:tcW w:w="846" w:type="dxa"/>
            <w:shd w:val="clear" w:color="auto" w:fill="auto"/>
          </w:tcPr>
          <w:p w14:paraId="4B93B8B8" w14:textId="58D3A761"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3.4</w:t>
            </w:r>
            <w:r w:rsidR="00000108">
              <w:rPr>
                <w:rFonts w:ascii="Times New Roman" w:hAnsi="Times New Roman" w:cs="Times New Roman"/>
                <w:sz w:val="24"/>
                <w:szCs w:val="24"/>
              </w:rPr>
              <w:t>.</w:t>
            </w:r>
          </w:p>
        </w:tc>
        <w:tc>
          <w:tcPr>
            <w:tcW w:w="6379" w:type="dxa"/>
            <w:shd w:val="clear" w:color="auto" w:fill="auto"/>
          </w:tcPr>
          <w:p w14:paraId="7D224D12"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apvalios grindų dalies keitimas, įvertinant medžiagų kainą</w:t>
            </w:r>
          </w:p>
        </w:tc>
        <w:tc>
          <w:tcPr>
            <w:tcW w:w="850" w:type="dxa"/>
            <w:shd w:val="clear" w:color="auto" w:fill="auto"/>
          </w:tcPr>
          <w:p w14:paraId="27F3B0C3"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4AD1012E"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02571C" w:rsidRPr="00F03ED2" w14:paraId="3B30A826" w14:textId="77777777" w:rsidTr="00594FF5">
        <w:tc>
          <w:tcPr>
            <w:tcW w:w="846" w:type="dxa"/>
            <w:shd w:val="clear" w:color="auto" w:fill="auto"/>
          </w:tcPr>
          <w:p w14:paraId="2B3BD7AE" w14:textId="4AC92CA6"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3.5</w:t>
            </w:r>
            <w:r w:rsidR="00000108">
              <w:rPr>
                <w:rFonts w:ascii="Times New Roman" w:hAnsi="Times New Roman" w:cs="Times New Roman"/>
                <w:sz w:val="24"/>
                <w:szCs w:val="24"/>
              </w:rPr>
              <w:t>.</w:t>
            </w:r>
          </w:p>
        </w:tc>
        <w:tc>
          <w:tcPr>
            <w:tcW w:w="6379" w:type="dxa"/>
            <w:shd w:val="clear" w:color="auto" w:fill="auto"/>
          </w:tcPr>
          <w:p w14:paraId="31CDF4F2"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karuselės demontavimas, įvertinant medžiagų kainą</w:t>
            </w:r>
          </w:p>
        </w:tc>
        <w:tc>
          <w:tcPr>
            <w:tcW w:w="850" w:type="dxa"/>
            <w:shd w:val="clear" w:color="auto" w:fill="auto"/>
          </w:tcPr>
          <w:p w14:paraId="453AAD5F"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7719FDF5"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03ED2" w14:paraId="39089D65" w14:textId="77777777" w:rsidTr="00594FF5">
        <w:tc>
          <w:tcPr>
            <w:tcW w:w="846" w:type="dxa"/>
            <w:shd w:val="clear" w:color="auto" w:fill="auto"/>
          </w:tcPr>
          <w:p w14:paraId="54AF954B" w14:textId="22C2B22D"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3.6</w:t>
            </w:r>
            <w:r w:rsidR="00000108">
              <w:rPr>
                <w:rFonts w:ascii="Times New Roman" w:hAnsi="Times New Roman" w:cs="Times New Roman"/>
                <w:sz w:val="24"/>
                <w:szCs w:val="24"/>
              </w:rPr>
              <w:t>.</w:t>
            </w:r>
          </w:p>
        </w:tc>
        <w:tc>
          <w:tcPr>
            <w:tcW w:w="6379" w:type="dxa"/>
            <w:shd w:val="clear" w:color="auto" w:fill="auto"/>
          </w:tcPr>
          <w:p w14:paraId="6EFF2FC4"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karuselės montavimas, įvertinant medžiagų kainą</w:t>
            </w:r>
          </w:p>
        </w:tc>
        <w:tc>
          <w:tcPr>
            <w:tcW w:w="850" w:type="dxa"/>
            <w:shd w:val="clear" w:color="auto" w:fill="auto"/>
          </w:tcPr>
          <w:p w14:paraId="4ED86405"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5E81EA5B"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03ED2" w14:paraId="3460E89F" w14:textId="77777777" w:rsidTr="00594FF5">
        <w:tc>
          <w:tcPr>
            <w:tcW w:w="846" w:type="dxa"/>
            <w:shd w:val="clear" w:color="auto" w:fill="auto"/>
          </w:tcPr>
          <w:p w14:paraId="1A8AFA98" w14:textId="77777777" w:rsidR="0002571C" w:rsidRPr="00F03ED2" w:rsidRDefault="0002571C" w:rsidP="00594FF5">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4.</w:t>
            </w:r>
          </w:p>
        </w:tc>
        <w:tc>
          <w:tcPr>
            <w:tcW w:w="8902" w:type="dxa"/>
            <w:gridSpan w:val="3"/>
            <w:shd w:val="clear" w:color="auto" w:fill="auto"/>
          </w:tcPr>
          <w:p w14:paraId="60BC56F5" w14:textId="223A21F8" w:rsidR="0002571C" w:rsidRPr="00F03ED2" w:rsidRDefault="0002571C" w:rsidP="00594FF5">
            <w:pPr>
              <w:spacing w:after="0" w:line="240" w:lineRule="auto"/>
              <w:rPr>
                <w:rFonts w:ascii="Times New Roman" w:hAnsi="Times New Roman" w:cs="Times New Roman"/>
                <w:color w:val="000000"/>
                <w:sz w:val="24"/>
                <w:szCs w:val="24"/>
              </w:rPr>
            </w:pPr>
            <w:r>
              <w:rPr>
                <w:rFonts w:ascii="Times New Roman" w:hAnsi="Times New Roman" w:cs="Times New Roman"/>
                <w:b/>
                <w:sz w:val="24"/>
                <w:szCs w:val="24"/>
              </w:rPr>
              <w:t>Uždengiamos s</w:t>
            </w:r>
            <w:r w:rsidRPr="00F03ED2">
              <w:rPr>
                <w:rFonts w:ascii="Times New Roman" w:hAnsi="Times New Roman" w:cs="Times New Roman"/>
                <w:b/>
                <w:sz w:val="24"/>
                <w:szCs w:val="24"/>
              </w:rPr>
              <w:t>mėlio dėžė</w:t>
            </w:r>
            <w:r w:rsidR="00000108">
              <w:rPr>
                <w:rFonts w:ascii="Times New Roman" w:hAnsi="Times New Roman" w:cs="Times New Roman"/>
                <w:b/>
                <w:sz w:val="24"/>
                <w:szCs w:val="24"/>
              </w:rPr>
              <w:t>s</w:t>
            </w:r>
            <w:r>
              <w:rPr>
                <w:rFonts w:ascii="Times New Roman" w:hAnsi="Times New Roman" w:cs="Times New Roman"/>
                <w:b/>
                <w:sz w:val="24"/>
                <w:szCs w:val="24"/>
              </w:rPr>
              <w:t xml:space="preserve"> remontas</w:t>
            </w:r>
            <w:r w:rsidRPr="00F03ED2">
              <w:rPr>
                <w:rFonts w:ascii="Times New Roman" w:hAnsi="Times New Roman" w:cs="Times New Roman"/>
                <w:b/>
                <w:sz w:val="24"/>
                <w:szCs w:val="24"/>
              </w:rPr>
              <w:t>:</w:t>
            </w:r>
          </w:p>
        </w:tc>
      </w:tr>
      <w:tr w:rsidR="0002571C" w:rsidRPr="00F03ED2" w14:paraId="2B1BFACA" w14:textId="77777777" w:rsidTr="00594FF5">
        <w:tc>
          <w:tcPr>
            <w:tcW w:w="846" w:type="dxa"/>
            <w:shd w:val="clear" w:color="auto" w:fill="auto"/>
          </w:tcPr>
          <w:p w14:paraId="04C8D9A8" w14:textId="2B35F4B9"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4.1</w:t>
            </w:r>
            <w:r w:rsidR="00000108">
              <w:rPr>
                <w:rFonts w:ascii="Times New Roman" w:hAnsi="Times New Roman" w:cs="Times New Roman"/>
                <w:sz w:val="24"/>
                <w:szCs w:val="24"/>
              </w:rPr>
              <w:t>.</w:t>
            </w:r>
          </w:p>
        </w:tc>
        <w:tc>
          <w:tcPr>
            <w:tcW w:w="6379" w:type="dxa"/>
            <w:shd w:val="clear" w:color="auto" w:fill="auto"/>
            <w:vAlign w:val="center"/>
          </w:tcPr>
          <w:p w14:paraId="2852B6DC"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smėlio dėžės keitimas su uždengimu 160x160, įvertinant medžiagų kainą</w:t>
            </w:r>
          </w:p>
        </w:tc>
        <w:tc>
          <w:tcPr>
            <w:tcW w:w="850" w:type="dxa"/>
            <w:shd w:val="clear" w:color="auto" w:fill="auto"/>
          </w:tcPr>
          <w:p w14:paraId="083DCB93"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45B77BFA"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02571C" w:rsidRPr="00F03ED2" w14:paraId="21EEC38C" w14:textId="77777777" w:rsidTr="00594FF5">
        <w:tc>
          <w:tcPr>
            <w:tcW w:w="846" w:type="dxa"/>
            <w:shd w:val="clear" w:color="auto" w:fill="auto"/>
          </w:tcPr>
          <w:p w14:paraId="6B70F078" w14:textId="4FFA1793"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r w:rsidR="00000108">
              <w:rPr>
                <w:rFonts w:ascii="Times New Roman" w:hAnsi="Times New Roman" w:cs="Times New Roman"/>
                <w:sz w:val="24"/>
                <w:szCs w:val="24"/>
              </w:rPr>
              <w:t>.</w:t>
            </w:r>
          </w:p>
        </w:tc>
        <w:tc>
          <w:tcPr>
            <w:tcW w:w="6379" w:type="dxa"/>
            <w:shd w:val="clear" w:color="auto" w:fill="auto"/>
            <w:vAlign w:val="center"/>
          </w:tcPr>
          <w:p w14:paraId="66C62AAC"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smėlio dėžės demontavimas, įvertinant medžiagų kainą</w:t>
            </w:r>
          </w:p>
        </w:tc>
        <w:tc>
          <w:tcPr>
            <w:tcW w:w="850" w:type="dxa"/>
            <w:shd w:val="clear" w:color="auto" w:fill="auto"/>
          </w:tcPr>
          <w:p w14:paraId="5B5FE4B8" w14:textId="77777777"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08D657B0"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03ED2" w14:paraId="461AF8C1" w14:textId="77777777" w:rsidTr="00594FF5">
        <w:tc>
          <w:tcPr>
            <w:tcW w:w="846" w:type="dxa"/>
            <w:shd w:val="clear" w:color="auto" w:fill="auto"/>
          </w:tcPr>
          <w:p w14:paraId="5FD085B5" w14:textId="48674F59"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r w:rsidR="00000108">
              <w:rPr>
                <w:rFonts w:ascii="Times New Roman" w:hAnsi="Times New Roman" w:cs="Times New Roman"/>
                <w:sz w:val="24"/>
                <w:szCs w:val="24"/>
              </w:rPr>
              <w:t>.</w:t>
            </w:r>
          </w:p>
        </w:tc>
        <w:tc>
          <w:tcPr>
            <w:tcW w:w="6379" w:type="dxa"/>
            <w:shd w:val="clear" w:color="auto" w:fill="auto"/>
            <w:vAlign w:val="center"/>
          </w:tcPr>
          <w:p w14:paraId="5DA66544"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smėlio dėžės montavimas, įvertinant medžiagų kainą</w:t>
            </w:r>
          </w:p>
        </w:tc>
        <w:tc>
          <w:tcPr>
            <w:tcW w:w="850" w:type="dxa"/>
            <w:shd w:val="clear" w:color="auto" w:fill="auto"/>
          </w:tcPr>
          <w:p w14:paraId="5387CCDA" w14:textId="77777777"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1BCA974C"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03ED2" w14:paraId="5A977E0B" w14:textId="77777777" w:rsidTr="00594FF5">
        <w:tc>
          <w:tcPr>
            <w:tcW w:w="846" w:type="dxa"/>
            <w:shd w:val="clear" w:color="auto" w:fill="auto"/>
          </w:tcPr>
          <w:p w14:paraId="13C5DC28" w14:textId="3E5BE738"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r w:rsidR="00000108">
              <w:rPr>
                <w:rFonts w:ascii="Times New Roman" w:hAnsi="Times New Roman" w:cs="Times New Roman"/>
                <w:sz w:val="24"/>
                <w:szCs w:val="24"/>
              </w:rPr>
              <w:t>.</w:t>
            </w:r>
          </w:p>
        </w:tc>
        <w:tc>
          <w:tcPr>
            <w:tcW w:w="6379" w:type="dxa"/>
            <w:shd w:val="clear" w:color="auto" w:fill="auto"/>
            <w:vAlign w:val="center"/>
          </w:tcPr>
          <w:p w14:paraId="289BAE6B"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smėlio dėžės</w:t>
            </w:r>
            <w:r>
              <w:rPr>
                <w:rFonts w:ascii="Times New Roman" w:hAnsi="Times New Roman" w:cs="Times New Roman"/>
                <w:sz w:val="24"/>
                <w:szCs w:val="24"/>
              </w:rPr>
              <w:t xml:space="preserve"> lentos keitimas</w:t>
            </w:r>
            <w:r w:rsidRPr="00F03ED2">
              <w:rPr>
                <w:rFonts w:ascii="Times New Roman" w:hAnsi="Times New Roman" w:cs="Times New Roman"/>
                <w:sz w:val="24"/>
                <w:szCs w:val="24"/>
              </w:rPr>
              <w:t>, įvertinant medžiagų kainą</w:t>
            </w:r>
          </w:p>
        </w:tc>
        <w:tc>
          <w:tcPr>
            <w:tcW w:w="850" w:type="dxa"/>
            <w:shd w:val="clear" w:color="auto" w:fill="auto"/>
          </w:tcPr>
          <w:p w14:paraId="777F0813" w14:textId="77777777"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5F65AC7F"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350</w:t>
            </w:r>
          </w:p>
        </w:tc>
      </w:tr>
      <w:tr w:rsidR="0002571C" w:rsidRPr="00F03ED2" w14:paraId="4B1EA58E" w14:textId="77777777" w:rsidTr="00594FF5">
        <w:tc>
          <w:tcPr>
            <w:tcW w:w="846" w:type="dxa"/>
            <w:shd w:val="clear" w:color="auto" w:fill="auto"/>
          </w:tcPr>
          <w:p w14:paraId="00CB5A25" w14:textId="66C219AC"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4.</w:t>
            </w:r>
            <w:r>
              <w:rPr>
                <w:rFonts w:ascii="Times New Roman" w:hAnsi="Times New Roman" w:cs="Times New Roman"/>
                <w:sz w:val="24"/>
                <w:szCs w:val="24"/>
              </w:rPr>
              <w:t>5</w:t>
            </w:r>
            <w:r w:rsidR="00000108">
              <w:rPr>
                <w:rFonts w:ascii="Times New Roman" w:hAnsi="Times New Roman" w:cs="Times New Roman"/>
                <w:sz w:val="24"/>
                <w:szCs w:val="24"/>
              </w:rPr>
              <w:t>.</w:t>
            </w:r>
          </w:p>
        </w:tc>
        <w:tc>
          <w:tcPr>
            <w:tcW w:w="6379" w:type="dxa"/>
            <w:shd w:val="clear" w:color="auto" w:fill="auto"/>
            <w:vAlign w:val="center"/>
          </w:tcPr>
          <w:p w14:paraId="144DF15F" w14:textId="77777777" w:rsidR="0002571C" w:rsidRPr="00F03ED2"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vyrių keitimas</w:t>
            </w:r>
            <w:r w:rsidRPr="00F03ED2">
              <w:rPr>
                <w:rFonts w:ascii="Times New Roman" w:hAnsi="Times New Roman" w:cs="Times New Roman"/>
                <w:sz w:val="24"/>
                <w:szCs w:val="24"/>
              </w:rPr>
              <w:t>, įvertinant medžiagų kainą</w:t>
            </w:r>
          </w:p>
        </w:tc>
        <w:tc>
          <w:tcPr>
            <w:tcW w:w="850" w:type="dxa"/>
            <w:shd w:val="clear" w:color="auto" w:fill="auto"/>
          </w:tcPr>
          <w:p w14:paraId="0D317846"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 xml:space="preserve">vnt. </w:t>
            </w:r>
          </w:p>
        </w:tc>
        <w:tc>
          <w:tcPr>
            <w:tcW w:w="1673" w:type="dxa"/>
            <w:shd w:val="clear" w:color="auto" w:fill="auto"/>
            <w:vAlign w:val="center"/>
          </w:tcPr>
          <w:p w14:paraId="3DDFBB3B"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450</w:t>
            </w:r>
          </w:p>
        </w:tc>
      </w:tr>
      <w:tr w:rsidR="0002571C" w:rsidRPr="00F03ED2" w14:paraId="0E0FEE65" w14:textId="77777777" w:rsidTr="00594FF5">
        <w:tc>
          <w:tcPr>
            <w:tcW w:w="846" w:type="dxa"/>
            <w:shd w:val="clear" w:color="auto" w:fill="auto"/>
          </w:tcPr>
          <w:p w14:paraId="71C215F2" w14:textId="77777777" w:rsidR="0002571C" w:rsidRPr="00F03ED2" w:rsidRDefault="0002571C" w:rsidP="00594FF5">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5.</w:t>
            </w:r>
          </w:p>
        </w:tc>
        <w:tc>
          <w:tcPr>
            <w:tcW w:w="8902" w:type="dxa"/>
            <w:gridSpan w:val="3"/>
            <w:shd w:val="clear" w:color="auto" w:fill="auto"/>
            <w:vAlign w:val="center"/>
          </w:tcPr>
          <w:p w14:paraId="3DD0CB31" w14:textId="77777777" w:rsidR="0002571C" w:rsidRPr="00F03ED2" w:rsidRDefault="0002571C" w:rsidP="00594FF5">
            <w:pPr>
              <w:spacing w:after="0" w:line="240" w:lineRule="auto"/>
              <w:rPr>
                <w:rFonts w:ascii="Times New Roman" w:hAnsi="Times New Roman" w:cs="Times New Roman"/>
                <w:b/>
                <w:color w:val="000000"/>
                <w:sz w:val="24"/>
                <w:szCs w:val="24"/>
              </w:rPr>
            </w:pPr>
            <w:r w:rsidRPr="00F03ED2">
              <w:rPr>
                <w:rFonts w:ascii="Times New Roman" w:hAnsi="Times New Roman" w:cs="Times New Roman"/>
                <w:b/>
                <w:sz w:val="24"/>
                <w:szCs w:val="24"/>
              </w:rPr>
              <w:t>Daugiafunkcinis A1 tipo kompleks</w:t>
            </w:r>
            <w:r>
              <w:rPr>
                <w:rFonts w:ascii="Times New Roman" w:hAnsi="Times New Roman" w:cs="Times New Roman"/>
                <w:b/>
                <w:sz w:val="24"/>
                <w:szCs w:val="24"/>
              </w:rPr>
              <w:t>o remontas</w:t>
            </w:r>
            <w:r w:rsidRPr="00F03ED2">
              <w:rPr>
                <w:rFonts w:ascii="Times New Roman" w:hAnsi="Times New Roman" w:cs="Times New Roman"/>
                <w:b/>
                <w:sz w:val="24"/>
                <w:szCs w:val="24"/>
              </w:rPr>
              <w:t>:</w:t>
            </w:r>
          </w:p>
        </w:tc>
      </w:tr>
      <w:tr w:rsidR="0002571C" w:rsidRPr="00F03ED2" w14:paraId="4E581561" w14:textId="77777777" w:rsidTr="00594FF5">
        <w:tc>
          <w:tcPr>
            <w:tcW w:w="846" w:type="dxa"/>
            <w:shd w:val="clear" w:color="auto" w:fill="auto"/>
          </w:tcPr>
          <w:p w14:paraId="14395922" w14:textId="032CE78D"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5.1</w:t>
            </w:r>
            <w:r w:rsidR="00000108">
              <w:rPr>
                <w:rFonts w:ascii="Times New Roman" w:hAnsi="Times New Roman" w:cs="Times New Roman"/>
                <w:sz w:val="24"/>
                <w:szCs w:val="24"/>
              </w:rPr>
              <w:t>.</w:t>
            </w:r>
          </w:p>
        </w:tc>
        <w:tc>
          <w:tcPr>
            <w:tcW w:w="6379" w:type="dxa"/>
            <w:shd w:val="clear" w:color="auto" w:fill="auto"/>
          </w:tcPr>
          <w:p w14:paraId="771D28EB"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 xml:space="preserve">sienos elemento </w:t>
            </w:r>
            <w:r>
              <w:rPr>
                <w:rFonts w:ascii="Times New Roman" w:hAnsi="Times New Roman" w:cs="Times New Roman"/>
                <w:sz w:val="24"/>
                <w:szCs w:val="24"/>
              </w:rPr>
              <w:t xml:space="preserve">(plokštės) </w:t>
            </w:r>
            <w:r w:rsidRPr="00F03ED2">
              <w:rPr>
                <w:rFonts w:ascii="Times New Roman" w:hAnsi="Times New Roman" w:cs="Times New Roman"/>
                <w:sz w:val="24"/>
                <w:szCs w:val="24"/>
              </w:rPr>
              <w:t>keitimas, įvertinant medžiagų kainą</w:t>
            </w:r>
          </w:p>
        </w:tc>
        <w:tc>
          <w:tcPr>
            <w:tcW w:w="850" w:type="dxa"/>
            <w:shd w:val="clear" w:color="auto" w:fill="auto"/>
          </w:tcPr>
          <w:p w14:paraId="34B7A8B9"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04D083AC"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F03ED2" w14:paraId="3E1DBC61" w14:textId="77777777" w:rsidTr="00594FF5">
        <w:tc>
          <w:tcPr>
            <w:tcW w:w="846" w:type="dxa"/>
            <w:shd w:val="clear" w:color="auto" w:fill="auto"/>
          </w:tcPr>
          <w:p w14:paraId="24391769" w14:textId="6CBBB1AF"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5.2</w:t>
            </w:r>
            <w:r w:rsidR="00000108">
              <w:rPr>
                <w:rFonts w:ascii="Times New Roman" w:hAnsi="Times New Roman" w:cs="Times New Roman"/>
                <w:sz w:val="24"/>
                <w:szCs w:val="24"/>
              </w:rPr>
              <w:t>.</w:t>
            </w:r>
          </w:p>
        </w:tc>
        <w:tc>
          <w:tcPr>
            <w:tcW w:w="6379" w:type="dxa"/>
            <w:shd w:val="clear" w:color="auto" w:fill="auto"/>
          </w:tcPr>
          <w:p w14:paraId="3D43E392"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grindų elemento keitimas, įvertinant medžiagų kainą</w:t>
            </w:r>
          </w:p>
        </w:tc>
        <w:tc>
          <w:tcPr>
            <w:tcW w:w="850" w:type="dxa"/>
            <w:shd w:val="clear" w:color="auto" w:fill="auto"/>
          </w:tcPr>
          <w:p w14:paraId="707E3C5E"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35DEC44E"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02571C" w:rsidRPr="00F03ED2" w14:paraId="1C8DCAEA" w14:textId="77777777" w:rsidTr="00594FF5">
        <w:tc>
          <w:tcPr>
            <w:tcW w:w="846" w:type="dxa"/>
            <w:shd w:val="clear" w:color="auto" w:fill="auto"/>
          </w:tcPr>
          <w:p w14:paraId="15D09920" w14:textId="779C7FE2"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5.3</w:t>
            </w:r>
            <w:r w:rsidR="00000108">
              <w:rPr>
                <w:rFonts w:ascii="Times New Roman" w:hAnsi="Times New Roman" w:cs="Times New Roman"/>
                <w:sz w:val="24"/>
                <w:szCs w:val="24"/>
              </w:rPr>
              <w:t>.</w:t>
            </w:r>
          </w:p>
        </w:tc>
        <w:tc>
          <w:tcPr>
            <w:tcW w:w="6379" w:type="dxa"/>
            <w:shd w:val="clear" w:color="auto" w:fill="auto"/>
          </w:tcPr>
          <w:p w14:paraId="7E8F29D4" w14:textId="56CFF668" w:rsidR="0002571C" w:rsidRPr="00F03ED2" w:rsidRDefault="00000108"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02571C" w:rsidRPr="00F03ED2">
              <w:rPr>
                <w:rFonts w:ascii="Times New Roman" w:hAnsi="Times New Roman" w:cs="Times New Roman"/>
                <w:sz w:val="24"/>
                <w:szCs w:val="24"/>
              </w:rPr>
              <w:t>tatramsčio</w:t>
            </w:r>
            <w:r w:rsidR="0002571C">
              <w:rPr>
                <w:rFonts w:ascii="Times New Roman" w:hAnsi="Times New Roman" w:cs="Times New Roman"/>
                <w:sz w:val="24"/>
                <w:szCs w:val="24"/>
              </w:rPr>
              <w:t xml:space="preserve"> (medinio)</w:t>
            </w:r>
            <w:r w:rsidR="0002571C" w:rsidRPr="00F03ED2">
              <w:rPr>
                <w:rFonts w:ascii="Times New Roman" w:hAnsi="Times New Roman" w:cs="Times New Roman"/>
                <w:sz w:val="24"/>
                <w:szCs w:val="24"/>
              </w:rPr>
              <w:t xml:space="preserve"> keitimas, įvertinant medžiagų kainą</w:t>
            </w:r>
          </w:p>
        </w:tc>
        <w:tc>
          <w:tcPr>
            <w:tcW w:w="850" w:type="dxa"/>
            <w:shd w:val="clear" w:color="auto" w:fill="auto"/>
          </w:tcPr>
          <w:p w14:paraId="5544959D"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432C7B95"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F03ED2" w14:paraId="7B42AA25" w14:textId="77777777" w:rsidTr="00594FF5">
        <w:tc>
          <w:tcPr>
            <w:tcW w:w="846" w:type="dxa"/>
            <w:shd w:val="clear" w:color="auto" w:fill="auto"/>
          </w:tcPr>
          <w:p w14:paraId="06AE26F0" w14:textId="49E2F4DE"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5.4</w:t>
            </w:r>
            <w:r w:rsidR="00000108">
              <w:rPr>
                <w:rFonts w:ascii="Times New Roman" w:hAnsi="Times New Roman" w:cs="Times New Roman"/>
                <w:sz w:val="24"/>
                <w:szCs w:val="24"/>
              </w:rPr>
              <w:t>.</w:t>
            </w:r>
          </w:p>
        </w:tc>
        <w:tc>
          <w:tcPr>
            <w:tcW w:w="6379" w:type="dxa"/>
            <w:shd w:val="clear" w:color="auto" w:fill="auto"/>
          </w:tcPr>
          <w:p w14:paraId="621873F1"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turėklų keitimas, įvertinant medžiagų kainą</w:t>
            </w:r>
          </w:p>
        </w:tc>
        <w:tc>
          <w:tcPr>
            <w:tcW w:w="850" w:type="dxa"/>
            <w:shd w:val="clear" w:color="auto" w:fill="auto"/>
          </w:tcPr>
          <w:p w14:paraId="5F24CB93"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21A2BD3E"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F03ED2" w14:paraId="4F7BA112" w14:textId="77777777" w:rsidTr="00594FF5">
        <w:tc>
          <w:tcPr>
            <w:tcW w:w="846" w:type="dxa"/>
            <w:shd w:val="clear" w:color="auto" w:fill="auto"/>
          </w:tcPr>
          <w:p w14:paraId="4786373D" w14:textId="22D8B48E"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5.5</w:t>
            </w:r>
            <w:r w:rsidR="00000108">
              <w:rPr>
                <w:rFonts w:ascii="Times New Roman" w:hAnsi="Times New Roman" w:cs="Times New Roman"/>
                <w:sz w:val="24"/>
                <w:szCs w:val="24"/>
              </w:rPr>
              <w:t>.</w:t>
            </w:r>
          </w:p>
        </w:tc>
        <w:tc>
          <w:tcPr>
            <w:tcW w:w="6379" w:type="dxa"/>
            <w:shd w:val="clear" w:color="auto" w:fill="auto"/>
          </w:tcPr>
          <w:p w14:paraId="03020B49"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kop</w:t>
            </w:r>
            <w:r>
              <w:rPr>
                <w:rFonts w:ascii="Times New Roman" w:hAnsi="Times New Roman" w:cs="Times New Roman"/>
                <w:sz w:val="24"/>
                <w:szCs w:val="24"/>
              </w:rPr>
              <w:t>ė</w:t>
            </w:r>
            <w:r w:rsidRPr="00F03ED2">
              <w:rPr>
                <w:rFonts w:ascii="Times New Roman" w:hAnsi="Times New Roman" w:cs="Times New Roman"/>
                <w:sz w:val="24"/>
                <w:szCs w:val="24"/>
              </w:rPr>
              <w:t>tėlių keitimas, įvertinant medžiagų kainą</w:t>
            </w:r>
          </w:p>
        </w:tc>
        <w:tc>
          <w:tcPr>
            <w:tcW w:w="850" w:type="dxa"/>
            <w:shd w:val="clear" w:color="auto" w:fill="auto"/>
          </w:tcPr>
          <w:p w14:paraId="0077A71F"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0952FB34"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r>
      <w:tr w:rsidR="0002571C" w:rsidRPr="00F03ED2" w14:paraId="1BD33A90" w14:textId="77777777" w:rsidTr="00594FF5">
        <w:tc>
          <w:tcPr>
            <w:tcW w:w="846" w:type="dxa"/>
            <w:shd w:val="clear" w:color="auto" w:fill="auto"/>
          </w:tcPr>
          <w:p w14:paraId="54DF1C8A" w14:textId="6E935F22"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5.6</w:t>
            </w:r>
            <w:r w:rsidR="00000108">
              <w:rPr>
                <w:rFonts w:ascii="Times New Roman" w:hAnsi="Times New Roman" w:cs="Times New Roman"/>
                <w:sz w:val="24"/>
                <w:szCs w:val="24"/>
              </w:rPr>
              <w:t>.</w:t>
            </w:r>
          </w:p>
        </w:tc>
        <w:tc>
          <w:tcPr>
            <w:tcW w:w="6379" w:type="dxa"/>
            <w:shd w:val="clear" w:color="auto" w:fill="auto"/>
          </w:tcPr>
          <w:p w14:paraId="0E56C6DB" w14:textId="77777777" w:rsidR="0002571C" w:rsidRPr="00F03ED2" w:rsidRDefault="0002571C" w:rsidP="00594FF5">
            <w:pPr>
              <w:spacing w:after="0" w:line="240" w:lineRule="auto"/>
              <w:rPr>
                <w:rFonts w:ascii="Times New Roman" w:hAnsi="Times New Roman" w:cs="Times New Roman"/>
                <w:sz w:val="24"/>
                <w:szCs w:val="24"/>
              </w:rPr>
            </w:pPr>
            <w:proofErr w:type="spellStart"/>
            <w:r w:rsidRPr="00F03ED2">
              <w:rPr>
                <w:rFonts w:ascii="Times New Roman" w:hAnsi="Times New Roman" w:cs="Times New Roman"/>
                <w:sz w:val="24"/>
                <w:szCs w:val="24"/>
              </w:rPr>
              <w:t>čiuožyklėlės</w:t>
            </w:r>
            <w:proofErr w:type="spellEnd"/>
            <w:r w:rsidRPr="00F03ED2">
              <w:rPr>
                <w:rFonts w:ascii="Times New Roman" w:hAnsi="Times New Roman" w:cs="Times New Roman"/>
                <w:sz w:val="24"/>
                <w:szCs w:val="24"/>
              </w:rPr>
              <w:t xml:space="preserve"> keitimas, įvertinant medžiagų kainą</w:t>
            </w:r>
          </w:p>
        </w:tc>
        <w:tc>
          <w:tcPr>
            <w:tcW w:w="850" w:type="dxa"/>
            <w:shd w:val="clear" w:color="auto" w:fill="auto"/>
          </w:tcPr>
          <w:p w14:paraId="3217888A"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4BDDECD3"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03ED2" w14:paraId="4E6F4113" w14:textId="77777777" w:rsidTr="00594FF5">
        <w:tc>
          <w:tcPr>
            <w:tcW w:w="846" w:type="dxa"/>
            <w:shd w:val="clear" w:color="auto" w:fill="auto"/>
          </w:tcPr>
          <w:p w14:paraId="117A6CF9" w14:textId="26B59A5B"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5.7</w:t>
            </w:r>
            <w:r w:rsidR="00000108">
              <w:rPr>
                <w:rFonts w:ascii="Times New Roman" w:hAnsi="Times New Roman" w:cs="Times New Roman"/>
                <w:sz w:val="24"/>
                <w:szCs w:val="24"/>
              </w:rPr>
              <w:t>.</w:t>
            </w:r>
          </w:p>
        </w:tc>
        <w:tc>
          <w:tcPr>
            <w:tcW w:w="6379" w:type="dxa"/>
            <w:shd w:val="clear" w:color="auto" w:fill="auto"/>
          </w:tcPr>
          <w:p w14:paraId="20B34AF3"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stogo keitimas, įvertinant medžiagų kainą</w:t>
            </w:r>
          </w:p>
        </w:tc>
        <w:tc>
          <w:tcPr>
            <w:tcW w:w="850" w:type="dxa"/>
            <w:shd w:val="clear" w:color="auto" w:fill="auto"/>
          </w:tcPr>
          <w:p w14:paraId="194F127D"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09850075"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03ED2" w14:paraId="65269603" w14:textId="77777777" w:rsidTr="00594FF5">
        <w:tc>
          <w:tcPr>
            <w:tcW w:w="846" w:type="dxa"/>
            <w:shd w:val="clear" w:color="auto" w:fill="auto"/>
          </w:tcPr>
          <w:p w14:paraId="1D205510" w14:textId="1FEF6A6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5.8</w:t>
            </w:r>
            <w:r w:rsidR="00000108">
              <w:rPr>
                <w:rFonts w:ascii="Times New Roman" w:hAnsi="Times New Roman" w:cs="Times New Roman"/>
                <w:sz w:val="24"/>
                <w:szCs w:val="24"/>
              </w:rPr>
              <w:t>.</w:t>
            </w:r>
          </w:p>
        </w:tc>
        <w:tc>
          <w:tcPr>
            <w:tcW w:w="6379" w:type="dxa"/>
            <w:shd w:val="clear" w:color="auto" w:fill="auto"/>
          </w:tcPr>
          <w:p w14:paraId="7C6C1483"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daugiafunkcinio A1 demontavimas, įvertinant medžiagų kainą</w:t>
            </w:r>
          </w:p>
        </w:tc>
        <w:tc>
          <w:tcPr>
            <w:tcW w:w="850" w:type="dxa"/>
            <w:shd w:val="clear" w:color="auto" w:fill="auto"/>
          </w:tcPr>
          <w:p w14:paraId="595BCD4A"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31DF78B5"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03ED2" w14:paraId="11DDCA35" w14:textId="77777777" w:rsidTr="00594FF5">
        <w:tc>
          <w:tcPr>
            <w:tcW w:w="846" w:type="dxa"/>
            <w:shd w:val="clear" w:color="auto" w:fill="auto"/>
          </w:tcPr>
          <w:p w14:paraId="1455DE43" w14:textId="3ED1C6FD"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5.9</w:t>
            </w:r>
            <w:r w:rsidR="00000108">
              <w:rPr>
                <w:rFonts w:ascii="Times New Roman" w:hAnsi="Times New Roman" w:cs="Times New Roman"/>
                <w:sz w:val="24"/>
                <w:szCs w:val="24"/>
              </w:rPr>
              <w:t>.</w:t>
            </w:r>
          </w:p>
        </w:tc>
        <w:tc>
          <w:tcPr>
            <w:tcW w:w="6379" w:type="dxa"/>
            <w:shd w:val="clear" w:color="auto" w:fill="auto"/>
          </w:tcPr>
          <w:p w14:paraId="3D3C7CC4"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daugiafunkcinio A1 montavimas, įvertinant medžiagų kainą</w:t>
            </w:r>
          </w:p>
        </w:tc>
        <w:tc>
          <w:tcPr>
            <w:tcW w:w="850" w:type="dxa"/>
            <w:shd w:val="clear" w:color="auto" w:fill="auto"/>
          </w:tcPr>
          <w:p w14:paraId="548B4F88"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7F76F68F"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03ED2" w14:paraId="1F6184C9" w14:textId="77777777" w:rsidTr="00594FF5">
        <w:tc>
          <w:tcPr>
            <w:tcW w:w="846" w:type="dxa"/>
            <w:shd w:val="clear" w:color="auto" w:fill="auto"/>
          </w:tcPr>
          <w:p w14:paraId="04A30948" w14:textId="10CB9C06"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5.10</w:t>
            </w:r>
            <w:r w:rsidR="00000108">
              <w:rPr>
                <w:rFonts w:ascii="Times New Roman" w:hAnsi="Times New Roman" w:cs="Times New Roman"/>
                <w:sz w:val="24"/>
                <w:szCs w:val="24"/>
              </w:rPr>
              <w:t>.</w:t>
            </w:r>
          </w:p>
        </w:tc>
        <w:tc>
          <w:tcPr>
            <w:tcW w:w="6379" w:type="dxa"/>
            <w:shd w:val="clear" w:color="auto" w:fill="auto"/>
          </w:tcPr>
          <w:p w14:paraId="7DA7C134" w14:textId="77777777" w:rsidR="0002571C" w:rsidRPr="00F03ED2" w:rsidRDefault="0002571C" w:rsidP="00594FF5">
            <w:pPr>
              <w:spacing w:after="0" w:line="240" w:lineRule="auto"/>
              <w:rPr>
                <w:rFonts w:ascii="Times New Roman" w:hAnsi="Times New Roman" w:cs="Times New Roman"/>
                <w:sz w:val="24"/>
                <w:szCs w:val="24"/>
              </w:rPr>
            </w:pPr>
            <w:r w:rsidRPr="006D2E27">
              <w:rPr>
                <w:rFonts w:ascii="Times New Roman" w:hAnsi="Times New Roman" w:cs="Times New Roman"/>
                <w:sz w:val="24"/>
                <w:szCs w:val="24"/>
              </w:rPr>
              <w:t>plastikinio dangtelio keitimas, įvertinant medžiagų kainą</w:t>
            </w:r>
          </w:p>
        </w:tc>
        <w:tc>
          <w:tcPr>
            <w:tcW w:w="850" w:type="dxa"/>
            <w:shd w:val="clear" w:color="auto" w:fill="auto"/>
          </w:tcPr>
          <w:p w14:paraId="27ABF4FB" w14:textId="77777777"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vnt. </w:t>
            </w:r>
          </w:p>
        </w:tc>
        <w:tc>
          <w:tcPr>
            <w:tcW w:w="1673" w:type="dxa"/>
            <w:shd w:val="clear" w:color="auto" w:fill="auto"/>
            <w:vAlign w:val="center"/>
          </w:tcPr>
          <w:p w14:paraId="0AE21C3A"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02571C" w:rsidRPr="00F03ED2" w14:paraId="59993E80" w14:textId="77777777" w:rsidTr="00594FF5">
        <w:tc>
          <w:tcPr>
            <w:tcW w:w="846" w:type="dxa"/>
            <w:shd w:val="clear" w:color="auto" w:fill="auto"/>
          </w:tcPr>
          <w:p w14:paraId="7B2FD0D5" w14:textId="77777777" w:rsidR="0002571C" w:rsidRPr="00F03ED2" w:rsidRDefault="0002571C" w:rsidP="00594FF5">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6.</w:t>
            </w:r>
          </w:p>
        </w:tc>
        <w:tc>
          <w:tcPr>
            <w:tcW w:w="8902" w:type="dxa"/>
            <w:gridSpan w:val="3"/>
            <w:shd w:val="clear" w:color="auto" w:fill="auto"/>
            <w:vAlign w:val="center"/>
          </w:tcPr>
          <w:p w14:paraId="746B75F5" w14:textId="77777777" w:rsidR="0002571C" w:rsidRPr="00F03ED2" w:rsidRDefault="0002571C" w:rsidP="00594FF5">
            <w:pPr>
              <w:spacing w:after="0" w:line="240" w:lineRule="auto"/>
              <w:rPr>
                <w:rFonts w:ascii="Times New Roman" w:hAnsi="Times New Roman" w:cs="Times New Roman"/>
                <w:b/>
                <w:bCs/>
                <w:sz w:val="24"/>
                <w:szCs w:val="24"/>
              </w:rPr>
            </w:pPr>
            <w:r w:rsidRPr="00F03ED2">
              <w:rPr>
                <w:rFonts w:ascii="Times New Roman" w:hAnsi="Times New Roman" w:cs="Times New Roman"/>
                <w:b/>
                <w:bCs/>
                <w:sz w:val="24"/>
                <w:szCs w:val="24"/>
              </w:rPr>
              <w:t>Daugiafunkcinis A2 ir B tipo kompleks</w:t>
            </w:r>
            <w:r>
              <w:rPr>
                <w:rFonts w:ascii="Times New Roman" w:hAnsi="Times New Roman" w:cs="Times New Roman"/>
                <w:b/>
                <w:bCs/>
                <w:sz w:val="24"/>
                <w:szCs w:val="24"/>
              </w:rPr>
              <w:t>ų remontas</w:t>
            </w:r>
            <w:r w:rsidRPr="00F03ED2">
              <w:rPr>
                <w:rFonts w:ascii="Times New Roman" w:hAnsi="Times New Roman" w:cs="Times New Roman"/>
                <w:b/>
                <w:bCs/>
                <w:sz w:val="24"/>
                <w:szCs w:val="24"/>
              </w:rPr>
              <w:t>:</w:t>
            </w:r>
          </w:p>
        </w:tc>
      </w:tr>
      <w:tr w:rsidR="0002571C" w:rsidRPr="00F03ED2" w14:paraId="46B39574" w14:textId="77777777" w:rsidTr="00594FF5">
        <w:tc>
          <w:tcPr>
            <w:tcW w:w="846" w:type="dxa"/>
            <w:shd w:val="clear" w:color="auto" w:fill="auto"/>
          </w:tcPr>
          <w:p w14:paraId="66FF9023" w14:textId="5A79E855"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6.1</w:t>
            </w:r>
            <w:r w:rsidR="00000108">
              <w:rPr>
                <w:rFonts w:ascii="Times New Roman" w:hAnsi="Times New Roman" w:cs="Times New Roman"/>
                <w:sz w:val="24"/>
                <w:szCs w:val="24"/>
              </w:rPr>
              <w:t>.</w:t>
            </w:r>
          </w:p>
        </w:tc>
        <w:tc>
          <w:tcPr>
            <w:tcW w:w="6379" w:type="dxa"/>
            <w:shd w:val="clear" w:color="auto" w:fill="auto"/>
          </w:tcPr>
          <w:p w14:paraId="75496E2C" w14:textId="6E2D49ED"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 xml:space="preserve">statramsčio </w:t>
            </w:r>
            <w:r>
              <w:rPr>
                <w:rFonts w:ascii="Times New Roman" w:hAnsi="Times New Roman" w:cs="Times New Roman"/>
                <w:sz w:val="24"/>
                <w:szCs w:val="24"/>
              </w:rPr>
              <w:t xml:space="preserve">(medinio) </w:t>
            </w:r>
            <w:r w:rsidRPr="00F03ED2">
              <w:rPr>
                <w:rFonts w:ascii="Times New Roman" w:hAnsi="Times New Roman" w:cs="Times New Roman"/>
                <w:sz w:val="24"/>
                <w:szCs w:val="24"/>
              </w:rPr>
              <w:t>keitimas, įvertinant medžiagų kainą</w:t>
            </w:r>
          </w:p>
        </w:tc>
        <w:tc>
          <w:tcPr>
            <w:tcW w:w="850" w:type="dxa"/>
            <w:shd w:val="clear" w:color="auto" w:fill="auto"/>
          </w:tcPr>
          <w:p w14:paraId="1D147790"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353B803E"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02571C" w:rsidRPr="00F03ED2" w14:paraId="27A43C81" w14:textId="77777777" w:rsidTr="00594FF5">
        <w:tc>
          <w:tcPr>
            <w:tcW w:w="846" w:type="dxa"/>
            <w:shd w:val="clear" w:color="auto" w:fill="auto"/>
          </w:tcPr>
          <w:p w14:paraId="72794F31" w14:textId="11D2D9A0"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6.2</w:t>
            </w:r>
            <w:r w:rsidR="00000108">
              <w:rPr>
                <w:rFonts w:ascii="Times New Roman" w:hAnsi="Times New Roman" w:cs="Times New Roman"/>
                <w:sz w:val="24"/>
                <w:szCs w:val="24"/>
              </w:rPr>
              <w:t>.</w:t>
            </w:r>
          </w:p>
        </w:tc>
        <w:tc>
          <w:tcPr>
            <w:tcW w:w="6379" w:type="dxa"/>
            <w:shd w:val="clear" w:color="auto" w:fill="auto"/>
          </w:tcPr>
          <w:p w14:paraId="32DFF2A7"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sienos elemento keitimas, įvertinant medžiagų kainą</w:t>
            </w:r>
          </w:p>
        </w:tc>
        <w:tc>
          <w:tcPr>
            <w:tcW w:w="850" w:type="dxa"/>
            <w:shd w:val="clear" w:color="auto" w:fill="auto"/>
          </w:tcPr>
          <w:p w14:paraId="546CC137"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6B3D3EEF"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F03ED2" w14:paraId="1763FD20" w14:textId="77777777" w:rsidTr="00594FF5">
        <w:tc>
          <w:tcPr>
            <w:tcW w:w="846" w:type="dxa"/>
            <w:shd w:val="clear" w:color="auto" w:fill="auto"/>
          </w:tcPr>
          <w:p w14:paraId="62B1E712" w14:textId="60F3934F"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6.3</w:t>
            </w:r>
            <w:r w:rsidR="00000108">
              <w:rPr>
                <w:rFonts w:ascii="Times New Roman" w:hAnsi="Times New Roman" w:cs="Times New Roman"/>
                <w:sz w:val="24"/>
                <w:szCs w:val="24"/>
              </w:rPr>
              <w:t>.</w:t>
            </w:r>
          </w:p>
        </w:tc>
        <w:tc>
          <w:tcPr>
            <w:tcW w:w="6379" w:type="dxa"/>
            <w:shd w:val="clear" w:color="auto" w:fill="auto"/>
          </w:tcPr>
          <w:p w14:paraId="5DFA7EF2"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 xml:space="preserve">tinklo </w:t>
            </w:r>
            <w:r>
              <w:rPr>
                <w:rFonts w:ascii="Times New Roman" w:hAnsi="Times New Roman" w:cs="Times New Roman"/>
                <w:sz w:val="24"/>
                <w:szCs w:val="24"/>
              </w:rPr>
              <w:t xml:space="preserve">(pilnas) </w:t>
            </w:r>
            <w:r w:rsidRPr="00F03ED2">
              <w:rPr>
                <w:rFonts w:ascii="Times New Roman" w:hAnsi="Times New Roman" w:cs="Times New Roman"/>
                <w:sz w:val="24"/>
                <w:szCs w:val="24"/>
              </w:rPr>
              <w:t>keitimas, įvertinant medžiagų kainą</w:t>
            </w:r>
          </w:p>
        </w:tc>
        <w:tc>
          <w:tcPr>
            <w:tcW w:w="850" w:type="dxa"/>
            <w:shd w:val="clear" w:color="auto" w:fill="auto"/>
          </w:tcPr>
          <w:p w14:paraId="6DE4E8D9"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01C5ABFF"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03ED2" w14:paraId="3EFCEDF1" w14:textId="77777777" w:rsidTr="00594FF5">
        <w:tc>
          <w:tcPr>
            <w:tcW w:w="846" w:type="dxa"/>
            <w:shd w:val="clear" w:color="auto" w:fill="auto"/>
          </w:tcPr>
          <w:p w14:paraId="71F283E6" w14:textId="7B6722C6"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r w:rsidR="00000108">
              <w:rPr>
                <w:rFonts w:ascii="Times New Roman" w:hAnsi="Times New Roman" w:cs="Times New Roman"/>
                <w:sz w:val="24"/>
                <w:szCs w:val="24"/>
              </w:rPr>
              <w:t>.</w:t>
            </w:r>
          </w:p>
        </w:tc>
        <w:tc>
          <w:tcPr>
            <w:tcW w:w="6379" w:type="dxa"/>
            <w:shd w:val="clear" w:color="auto" w:fill="auto"/>
          </w:tcPr>
          <w:p w14:paraId="7FBB0623" w14:textId="77777777" w:rsidR="0002571C" w:rsidRPr="00F03ED2" w:rsidRDefault="0002571C" w:rsidP="00594FF5">
            <w:pPr>
              <w:spacing w:after="0" w:line="240" w:lineRule="auto"/>
              <w:rPr>
                <w:rFonts w:ascii="Times New Roman" w:hAnsi="Times New Roman" w:cs="Times New Roman"/>
                <w:sz w:val="24"/>
                <w:szCs w:val="24"/>
              </w:rPr>
            </w:pPr>
            <w:r w:rsidRPr="00466236">
              <w:rPr>
                <w:rFonts w:ascii="Times New Roman" w:hAnsi="Times New Roman" w:cs="Times New Roman"/>
                <w:sz w:val="24"/>
                <w:szCs w:val="24"/>
              </w:rPr>
              <w:t>tinklo troso keitimas, įvertinant medžiagų kainą</w:t>
            </w:r>
          </w:p>
        </w:tc>
        <w:tc>
          <w:tcPr>
            <w:tcW w:w="850" w:type="dxa"/>
            <w:shd w:val="clear" w:color="auto" w:fill="auto"/>
          </w:tcPr>
          <w:p w14:paraId="44E76905" w14:textId="77777777"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1673" w:type="dxa"/>
            <w:shd w:val="clear" w:color="auto" w:fill="auto"/>
            <w:vAlign w:val="center"/>
          </w:tcPr>
          <w:p w14:paraId="7CB4CBD7"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F03ED2" w14:paraId="4D2FF093" w14:textId="77777777" w:rsidTr="00594FF5">
        <w:tc>
          <w:tcPr>
            <w:tcW w:w="846" w:type="dxa"/>
            <w:shd w:val="clear" w:color="auto" w:fill="auto"/>
          </w:tcPr>
          <w:p w14:paraId="084113B1" w14:textId="3EAE0768"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6.</w:t>
            </w:r>
            <w:r>
              <w:rPr>
                <w:rFonts w:ascii="Times New Roman" w:hAnsi="Times New Roman" w:cs="Times New Roman"/>
                <w:sz w:val="24"/>
                <w:szCs w:val="24"/>
              </w:rPr>
              <w:t>5</w:t>
            </w:r>
            <w:r w:rsidR="00000108">
              <w:rPr>
                <w:rFonts w:ascii="Times New Roman" w:hAnsi="Times New Roman" w:cs="Times New Roman"/>
                <w:sz w:val="24"/>
                <w:szCs w:val="24"/>
              </w:rPr>
              <w:t>.</w:t>
            </w:r>
          </w:p>
        </w:tc>
        <w:tc>
          <w:tcPr>
            <w:tcW w:w="6379" w:type="dxa"/>
            <w:shd w:val="clear" w:color="auto" w:fill="auto"/>
          </w:tcPr>
          <w:p w14:paraId="439D184F"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gaisrininko vamzdžio keitimas, įvertinant medžiagų kainą</w:t>
            </w:r>
          </w:p>
        </w:tc>
        <w:tc>
          <w:tcPr>
            <w:tcW w:w="850" w:type="dxa"/>
            <w:shd w:val="clear" w:color="auto" w:fill="auto"/>
          </w:tcPr>
          <w:p w14:paraId="7CBA7293"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17CA767A"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02571C" w:rsidRPr="00F03ED2" w14:paraId="44B1DA6C" w14:textId="77777777" w:rsidTr="00594FF5">
        <w:tc>
          <w:tcPr>
            <w:tcW w:w="846" w:type="dxa"/>
            <w:shd w:val="clear" w:color="auto" w:fill="auto"/>
          </w:tcPr>
          <w:p w14:paraId="432D1177" w14:textId="355EF5D3"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lastRenderedPageBreak/>
              <w:t>6.</w:t>
            </w:r>
            <w:r>
              <w:rPr>
                <w:rFonts w:ascii="Times New Roman" w:hAnsi="Times New Roman" w:cs="Times New Roman"/>
                <w:sz w:val="24"/>
                <w:szCs w:val="24"/>
              </w:rPr>
              <w:t>6</w:t>
            </w:r>
            <w:r w:rsidR="00000108">
              <w:rPr>
                <w:rFonts w:ascii="Times New Roman" w:hAnsi="Times New Roman" w:cs="Times New Roman"/>
                <w:sz w:val="24"/>
                <w:szCs w:val="24"/>
              </w:rPr>
              <w:t>.</w:t>
            </w:r>
          </w:p>
        </w:tc>
        <w:tc>
          <w:tcPr>
            <w:tcW w:w="6379" w:type="dxa"/>
            <w:shd w:val="clear" w:color="auto" w:fill="auto"/>
          </w:tcPr>
          <w:p w14:paraId="3303E8CF"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grindų elemento keitimas, įvertinant medžiagų kainą</w:t>
            </w:r>
          </w:p>
        </w:tc>
        <w:tc>
          <w:tcPr>
            <w:tcW w:w="850" w:type="dxa"/>
            <w:shd w:val="clear" w:color="auto" w:fill="auto"/>
          </w:tcPr>
          <w:p w14:paraId="38071A3A"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0385F26C"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02571C" w:rsidRPr="00F03ED2" w14:paraId="2319F561" w14:textId="77777777" w:rsidTr="00594FF5">
        <w:tc>
          <w:tcPr>
            <w:tcW w:w="846" w:type="dxa"/>
            <w:shd w:val="clear" w:color="auto" w:fill="auto"/>
          </w:tcPr>
          <w:p w14:paraId="76153C1F" w14:textId="17097FB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6.</w:t>
            </w:r>
            <w:r>
              <w:rPr>
                <w:rFonts w:ascii="Times New Roman" w:hAnsi="Times New Roman" w:cs="Times New Roman"/>
                <w:sz w:val="24"/>
                <w:szCs w:val="24"/>
              </w:rPr>
              <w:t>7</w:t>
            </w:r>
            <w:r w:rsidR="00000108">
              <w:rPr>
                <w:rFonts w:ascii="Times New Roman" w:hAnsi="Times New Roman" w:cs="Times New Roman"/>
                <w:sz w:val="24"/>
                <w:szCs w:val="24"/>
              </w:rPr>
              <w:t>.</w:t>
            </w:r>
          </w:p>
        </w:tc>
        <w:tc>
          <w:tcPr>
            <w:tcW w:w="6379" w:type="dxa"/>
            <w:shd w:val="clear" w:color="auto" w:fill="auto"/>
          </w:tcPr>
          <w:p w14:paraId="27B057C4"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grandinių apdailos elementų (burbulų) keitimas, įvertinant medžiagų kainą</w:t>
            </w:r>
          </w:p>
        </w:tc>
        <w:tc>
          <w:tcPr>
            <w:tcW w:w="850" w:type="dxa"/>
            <w:shd w:val="clear" w:color="auto" w:fill="auto"/>
          </w:tcPr>
          <w:p w14:paraId="3323C043"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tcPr>
          <w:p w14:paraId="7D939DCE"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180</w:t>
            </w:r>
          </w:p>
        </w:tc>
      </w:tr>
      <w:tr w:rsidR="0002571C" w:rsidRPr="00F03ED2" w14:paraId="01467AFB" w14:textId="77777777" w:rsidTr="00594FF5">
        <w:tc>
          <w:tcPr>
            <w:tcW w:w="846" w:type="dxa"/>
            <w:shd w:val="clear" w:color="auto" w:fill="auto"/>
          </w:tcPr>
          <w:p w14:paraId="35E7425C" w14:textId="62753DB6"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r w:rsidR="00000108">
              <w:rPr>
                <w:rFonts w:ascii="Times New Roman" w:hAnsi="Times New Roman" w:cs="Times New Roman"/>
                <w:sz w:val="24"/>
                <w:szCs w:val="24"/>
              </w:rPr>
              <w:t>.</w:t>
            </w:r>
          </w:p>
        </w:tc>
        <w:tc>
          <w:tcPr>
            <w:tcW w:w="6379" w:type="dxa"/>
            <w:shd w:val="clear" w:color="auto" w:fill="auto"/>
          </w:tcPr>
          <w:p w14:paraId="03E99F23" w14:textId="6D4A175B" w:rsidR="0002571C" w:rsidRPr="00F03ED2" w:rsidRDefault="0002571C" w:rsidP="00594FF5">
            <w:pPr>
              <w:spacing w:after="0" w:line="240" w:lineRule="auto"/>
              <w:rPr>
                <w:rFonts w:ascii="Times New Roman" w:hAnsi="Times New Roman" w:cs="Times New Roman"/>
                <w:sz w:val="24"/>
                <w:szCs w:val="24"/>
              </w:rPr>
            </w:pPr>
            <w:r w:rsidRPr="00466236">
              <w:rPr>
                <w:rFonts w:ascii="Times New Roman" w:hAnsi="Times New Roman" w:cs="Times New Roman"/>
                <w:sz w:val="24"/>
                <w:szCs w:val="24"/>
              </w:rPr>
              <w:t>grandinės apsaugos (guminio) elemento keitimas, įvertinant medžiagų kainą</w:t>
            </w:r>
          </w:p>
        </w:tc>
        <w:tc>
          <w:tcPr>
            <w:tcW w:w="850" w:type="dxa"/>
            <w:shd w:val="clear" w:color="auto" w:fill="auto"/>
          </w:tcPr>
          <w:p w14:paraId="348AC1C8" w14:textId="77777777"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1673" w:type="dxa"/>
            <w:shd w:val="clear" w:color="auto" w:fill="auto"/>
          </w:tcPr>
          <w:p w14:paraId="4A38D4BF"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02571C" w:rsidRPr="00F03ED2" w14:paraId="4A3D22D6" w14:textId="77777777" w:rsidTr="00594FF5">
        <w:tc>
          <w:tcPr>
            <w:tcW w:w="846" w:type="dxa"/>
            <w:shd w:val="clear" w:color="auto" w:fill="auto"/>
          </w:tcPr>
          <w:p w14:paraId="07E8AFA0" w14:textId="46CD4BBA"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6.</w:t>
            </w:r>
            <w:r>
              <w:rPr>
                <w:rFonts w:ascii="Times New Roman" w:hAnsi="Times New Roman" w:cs="Times New Roman"/>
                <w:sz w:val="24"/>
                <w:szCs w:val="24"/>
              </w:rPr>
              <w:t>9</w:t>
            </w:r>
            <w:r w:rsidR="00000108">
              <w:rPr>
                <w:rFonts w:ascii="Times New Roman" w:hAnsi="Times New Roman" w:cs="Times New Roman"/>
                <w:sz w:val="24"/>
                <w:szCs w:val="24"/>
              </w:rPr>
              <w:t>.</w:t>
            </w:r>
          </w:p>
        </w:tc>
        <w:tc>
          <w:tcPr>
            <w:tcW w:w="6379" w:type="dxa"/>
            <w:shd w:val="clear" w:color="auto" w:fill="auto"/>
          </w:tcPr>
          <w:p w14:paraId="04A648B3"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skersinio rąsto keitimas, įvertinant medžiagų kainą</w:t>
            </w:r>
          </w:p>
        </w:tc>
        <w:tc>
          <w:tcPr>
            <w:tcW w:w="850" w:type="dxa"/>
            <w:shd w:val="clear" w:color="auto" w:fill="auto"/>
          </w:tcPr>
          <w:p w14:paraId="7A3FA326"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7662E020"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r>
      <w:tr w:rsidR="0002571C" w:rsidRPr="00F03ED2" w14:paraId="38F992BD" w14:textId="77777777" w:rsidTr="00594FF5">
        <w:tc>
          <w:tcPr>
            <w:tcW w:w="846" w:type="dxa"/>
            <w:shd w:val="clear" w:color="auto" w:fill="auto"/>
          </w:tcPr>
          <w:p w14:paraId="266E4549" w14:textId="4CDF0BE4"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6.</w:t>
            </w:r>
            <w:r>
              <w:rPr>
                <w:rFonts w:ascii="Times New Roman" w:hAnsi="Times New Roman" w:cs="Times New Roman"/>
                <w:sz w:val="24"/>
                <w:szCs w:val="24"/>
              </w:rPr>
              <w:t>10</w:t>
            </w:r>
            <w:r w:rsidR="00000108">
              <w:rPr>
                <w:rFonts w:ascii="Times New Roman" w:hAnsi="Times New Roman" w:cs="Times New Roman"/>
                <w:sz w:val="24"/>
                <w:szCs w:val="24"/>
              </w:rPr>
              <w:t>.</w:t>
            </w:r>
          </w:p>
        </w:tc>
        <w:tc>
          <w:tcPr>
            <w:tcW w:w="6379" w:type="dxa"/>
            <w:shd w:val="clear" w:color="auto" w:fill="auto"/>
          </w:tcPr>
          <w:p w14:paraId="6F64B751"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rankenos keitimas, įvertinant medžiagų kainą</w:t>
            </w:r>
          </w:p>
        </w:tc>
        <w:tc>
          <w:tcPr>
            <w:tcW w:w="850" w:type="dxa"/>
            <w:shd w:val="clear" w:color="auto" w:fill="auto"/>
          </w:tcPr>
          <w:p w14:paraId="05D9884E"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054EBEC7"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F03ED2" w14:paraId="3116348E" w14:textId="77777777" w:rsidTr="00594FF5">
        <w:tc>
          <w:tcPr>
            <w:tcW w:w="846" w:type="dxa"/>
            <w:shd w:val="clear" w:color="auto" w:fill="auto"/>
          </w:tcPr>
          <w:p w14:paraId="597F2A36" w14:textId="23D80432"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6.</w:t>
            </w:r>
            <w:r>
              <w:rPr>
                <w:rFonts w:ascii="Times New Roman" w:hAnsi="Times New Roman" w:cs="Times New Roman"/>
                <w:sz w:val="24"/>
                <w:szCs w:val="24"/>
              </w:rPr>
              <w:t>11</w:t>
            </w:r>
            <w:r w:rsidR="00000108">
              <w:rPr>
                <w:rFonts w:ascii="Times New Roman" w:hAnsi="Times New Roman" w:cs="Times New Roman"/>
                <w:sz w:val="24"/>
                <w:szCs w:val="24"/>
              </w:rPr>
              <w:t>.</w:t>
            </w:r>
          </w:p>
        </w:tc>
        <w:tc>
          <w:tcPr>
            <w:tcW w:w="6379" w:type="dxa"/>
            <w:shd w:val="clear" w:color="auto" w:fill="auto"/>
          </w:tcPr>
          <w:p w14:paraId="7E833361"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daugiafunkcinio A2-B demontavimas, įvertinant medžiagų kainą</w:t>
            </w:r>
          </w:p>
        </w:tc>
        <w:tc>
          <w:tcPr>
            <w:tcW w:w="850" w:type="dxa"/>
            <w:shd w:val="clear" w:color="auto" w:fill="auto"/>
          </w:tcPr>
          <w:p w14:paraId="0A57014F"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46D9EAEC"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03ED2" w14:paraId="235DB35D" w14:textId="77777777" w:rsidTr="00594FF5">
        <w:tc>
          <w:tcPr>
            <w:tcW w:w="846" w:type="dxa"/>
            <w:shd w:val="clear" w:color="auto" w:fill="auto"/>
          </w:tcPr>
          <w:p w14:paraId="3BEAF6BD" w14:textId="3125A7E4"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2</w:t>
            </w:r>
            <w:r w:rsidR="00000108">
              <w:rPr>
                <w:rFonts w:ascii="Times New Roman" w:hAnsi="Times New Roman" w:cs="Times New Roman"/>
                <w:sz w:val="24"/>
                <w:szCs w:val="24"/>
              </w:rPr>
              <w:t>.</w:t>
            </w:r>
          </w:p>
        </w:tc>
        <w:tc>
          <w:tcPr>
            <w:tcW w:w="6379" w:type="dxa"/>
            <w:shd w:val="clear" w:color="auto" w:fill="auto"/>
          </w:tcPr>
          <w:p w14:paraId="4008919E"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daugiafunkcinio A2- B montavimas, įvertinant medžiagų kainą</w:t>
            </w:r>
          </w:p>
        </w:tc>
        <w:tc>
          <w:tcPr>
            <w:tcW w:w="850" w:type="dxa"/>
            <w:shd w:val="clear" w:color="auto" w:fill="auto"/>
          </w:tcPr>
          <w:p w14:paraId="23C735E3"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2C6B16FD"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03ED2" w14:paraId="193F25CC" w14:textId="77777777" w:rsidTr="00594FF5">
        <w:tc>
          <w:tcPr>
            <w:tcW w:w="846" w:type="dxa"/>
            <w:shd w:val="clear" w:color="auto" w:fill="auto"/>
          </w:tcPr>
          <w:p w14:paraId="5CB6CD40" w14:textId="0CA69260"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6.13</w:t>
            </w:r>
            <w:r w:rsidR="00000108">
              <w:rPr>
                <w:rFonts w:ascii="Times New Roman" w:hAnsi="Times New Roman" w:cs="Times New Roman"/>
                <w:sz w:val="24"/>
                <w:szCs w:val="24"/>
              </w:rPr>
              <w:t>.</w:t>
            </w:r>
          </w:p>
        </w:tc>
        <w:tc>
          <w:tcPr>
            <w:tcW w:w="6379" w:type="dxa"/>
            <w:shd w:val="clear" w:color="auto" w:fill="auto"/>
          </w:tcPr>
          <w:p w14:paraId="6BED019D" w14:textId="77777777" w:rsidR="0002571C" w:rsidRPr="00F03ED2" w:rsidRDefault="0002571C" w:rsidP="00594FF5">
            <w:pPr>
              <w:spacing w:after="0" w:line="240" w:lineRule="auto"/>
              <w:rPr>
                <w:rFonts w:ascii="Times New Roman" w:hAnsi="Times New Roman" w:cs="Times New Roman"/>
                <w:sz w:val="24"/>
                <w:szCs w:val="24"/>
              </w:rPr>
            </w:pPr>
            <w:r w:rsidRPr="00466236">
              <w:rPr>
                <w:rFonts w:ascii="Times New Roman" w:hAnsi="Times New Roman" w:cs="Times New Roman"/>
                <w:sz w:val="24"/>
                <w:szCs w:val="24"/>
              </w:rPr>
              <w:t>plastikinio dangtelio keitimas, įvertinant medžiagų kainą</w:t>
            </w:r>
          </w:p>
        </w:tc>
        <w:tc>
          <w:tcPr>
            <w:tcW w:w="850" w:type="dxa"/>
            <w:shd w:val="clear" w:color="auto" w:fill="auto"/>
          </w:tcPr>
          <w:p w14:paraId="7E63DD6A" w14:textId="77777777"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vnt. </w:t>
            </w:r>
          </w:p>
        </w:tc>
        <w:tc>
          <w:tcPr>
            <w:tcW w:w="1673" w:type="dxa"/>
            <w:shd w:val="clear" w:color="auto" w:fill="auto"/>
            <w:vAlign w:val="center"/>
          </w:tcPr>
          <w:p w14:paraId="58323599"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r>
      <w:tr w:rsidR="0002571C" w:rsidRPr="00F03ED2" w14:paraId="08E48451" w14:textId="77777777" w:rsidTr="00594FF5">
        <w:tc>
          <w:tcPr>
            <w:tcW w:w="846" w:type="dxa"/>
            <w:shd w:val="clear" w:color="auto" w:fill="auto"/>
          </w:tcPr>
          <w:p w14:paraId="2699B636" w14:textId="4E6EFDE3"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6.14</w:t>
            </w:r>
            <w:r w:rsidR="00000108">
              <w:rPr>
                <w:rFonts w:ascii="Times New Roman" w:hAnsi="Times New Roman" w:cs="Times New Roman"/>
                <w:sz w:val="24"/>
                <w:szCs w:val="24"/>
              </w:rPr>
              <w:t>.</w:t>
            </w:r>
          </w:p>
        </w:tc>
        <w:tc>
          <w:tcPr>
            <w:tcW w:w="6379" w:type="dxa"/>
            <w:shd w:val="clear" w:color="auto" w:fill="auto"/>
          </w:tcPr>
          <w:p w14:paraId="71F00ACF" w14:textId="77777777" w:rsidR="0002571C" w:rsidRPr="00F03ED2" w:rsidRDefault="0002571C" w:rsidP="00594FF5">
            <w:pPr>
              <w:spacing w:after="0" w:line="240" w:lineRule="auto"/>
              <w:rPr>
                <w:rFonts w:ascii="Times New Roman" w:hAnsi="Times New Roman" w:cs="Times New Roman"/>
                <w:sz w:val="24"/>
                <w:szCs w:val="24"/>
              </w:rPr>
            </w:pPr>
            <w:r w:rsidRPr="00466236">
              <w:rPr>
                <w:rFonts w:ascii="Times New Roman" w:hAnsi="Times New Roman" w:cs="Times New Roman"/>
                <w:sz w:val="24"/>
                <w:szCs w:val="24"/>
              </w:rPr>
              <w:t>apdailos elemento (</w:t>
            </w:r>
            <w:proofErr w:type="spellStart"/>
            <w:r w:rsidRPr="00466236">
              <w:rPr>
                <w:rFonts w:ascii="Times New Roman" w:hAnsi="Times New Roman" w:cs="Times New Roman"/>
                <w:sz w:val="24"/>
                <w:szCs w:val="24"/>
              </w:rPr>
              <w:t>alpinistinės</w:t>
            </w:r>
            <w:proofErr w:type="spellEnd"/>
            <w:r w:rsidRPr="00466236">
              <w:rPr>
                <w:rFonts w:ascii="Times New Roman" w:hAnsi="Times New Roman" w:cs="Times New Roman"/>
                <w:sz w:val="24"/>
                <w:szCs w:val="24"/>
              </w:rPr>
              <w:t xml:space="preserve"> sieneles) keitimas, įvertinant medžiagų kainą</w:t>
            </w:r>
          </w:p>
        </w:tc>
        <w:tc>
          <w:tcPr>
            <w:tcW w:w="850" w:type="dxa"/>
            <w:shd w:val="clear" w:color="auto" w:fill="auto"/>
          </w:tcPr>
          <w:p w14:paraId="20DB9532" w14:textId="77777777" w:rsidR="0002571C" w:rsidRPr="00F03ED2" w:rsidRDefault="0002571C" w:rsidP="00594FF5">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vnt</w:t>
            </w:r>
            <w:proofErr w:type="spellEnd"/>
          </w:p>
        </w:tc>
        <w:tc>
          <w:tcPr>
            <w:tcW w:w="1673" w:type="dxa"/>
            <w:shd w:val="clear" w:color="auto" w:fill="auto"/>
            <w:vAlign w:val="center"/>
          </w:tcPr>
          <w:p w14:paraId="22F76B85"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2571C" w:rsidRPr="00F03ED2" w14:paraId="473C8D8A" w14:textId="77777777" w:rsidTr="00594FF5">
        <w:tc>
          <w:tcPr>
            <w:tcW w:w="846" w:type="dxa"/>
            <w:shd w:val="clear" w:color="auto" w:fill="auto"/>
          </w:tcPr>
          <w:p w14:paraId="41B4D757" w14:textId="1644CDAE"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6.15</w:t>
            </w:r>
            <w:r w:rsidR="00000108">
              <w:rPr>
                <w:rFonts w:ascii="Times New Roman" w:hAnsi="Times New Roman" w:cs="Times New Roman"/>
                <w:sz w:val="24"/>
                <w:szCs w:val="24"/>
              </w:rPr>
              <w:t>.</w:t>
            </w:r>
          </w:p>
        </w:tc>
        <w:tc>
          <w:tcPr>
            <w:tcW w:w="6379" w:type="dxa"/>
            <w:shd w:val="clear" w:color="auto" w:fill="auto"/>
          </w:tcPr>
          <w:p w14:paraId="51B5FC1F" w14:textId="77777777" w:rsidR="0002571C" w:rsidRPr="00F03ED2" w:rsidRDefault="0002571C" w:rsidP="00594FF5">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alpinistinės</w:t>
            </w:r>
            <w:proofErr w:type="spellEnd"/>
            <w:r>
              <w:rPr>
                <w:rFonts w:ascii="Times New Roman" w:hAnsi="Times New Roman" w:cs="Times New Roman"/>
                <w:sz w:val="24"/>
                <w:szCs w:val="24"/>
              </w:rPr>
              <w:t xml:space="preserve"> sienutės kabių keitimas, įvertinant medžiagų kainą</w:t>
            </w:r>
          </w:p>
        </w:tc>
        <w:tc>
          <w:tcPr>
            <w:tcW w:w="850" w:type="dxa"/>
            <w:shd w:val="clear" w:color="auto" w:fill="auto"/>
          </w:tcPr>
          <w:p w14:paraId="4D961118" w14:textId="77777777" w:rsidR="0002571C" w:rsidRPr="00F03ED2" w:rsidRDefault="0002571C" w:rsidP="00594FF5">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vnt</w:t>
            </w:r>
            <w:proofErr w:type="spellEnd"/>
          </w:p>
        </w:tc>
        <w:tc>
          <w:tcPr>
            <w:tcW w:w="1673" w:type="dxa"/>
            <w:shd w:val="clear" w:color="auto" w:fill="auto"/>
            <w:vAlign w:val="center"/>
          </w:tcPr>
          <w:p w14:paraId="111AABC6"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02571C" w:rsidRPr="00F03ED2" w14:paraId="270C3CAB" w14:textId="77777777" w:rsidTr="00594FF5">
        <w:tc>
          <w:tcPr>
            <w:tcW w:w="846" w:type="dxa"/>
            <w:shd w:val="clear" w:color="auto" w:fill="auto"/>
          </w:tcPr>
          <w:p w14:paraId="790ED353" w14:textId="77777777" w:rsidR="0002571C" w:rsidRPr="00F03ED2" w:rsidRDefault="0002571C" w:rsidP="00594FF5">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7.</w:t>
            </w:r>
          </w:p>
        </w:tc>
        <w:tc>
          <w:tcPr>
            <w:tcW w:w="8902" w:type="dxa"/>
            <w:gridSpan w:val="3"/>
            <w:shd w:val="clear" w:color="auto" w:fill="auto"/>
          </w:tcPr>
          <w:p w14:paraId="48CE2272" w14:textId="77777777" w:rsidR="0002571C" w:rsidRPr="00F03ED2" w:rsidRDefault="0002571C" w:rsidP="00594FF5">
            <w:pPr>
              <w:spacing w:after="0" w:line="240" w:lineRule="auto"/>
              <w:rPr>
                <w:rFonts w:ascii="Times New Roman" w:hAnsi="Times New Roman" w:cs="Times New Roman"/>
                <w:b/>
                <w:color w:val="000000"/>
                <w:sz w:val="24"/>
                <w:szCs w:val="24"/>
              </w:rPr>
            </w:pPr>
            <w:r w:rsidRPr="00F03ED2">
              <w:rPr>
                <w:rFonts w:ascii="Times New Roman" w:hAnsi="Times New Roman" w:cs="Times New Roman"/>
                <w:b/>
                <w:sz w:val="24"/>
                <w:szCs w:val="24"/>
              </w:rPr>
              <w:t>Staliuk</w:t>
            </w:r>
            <w:r>
              <w:rPr>
                <w:rFonts w:ascii="Times New Roman" w:hAnsi="Times New Roman" w:cs="Times New Roman"/>
                <w:b/>
                <w:sz w:val="24"/>
                <w:szCs w:val="24"/>
              </w:rPr>
              <w:t>o su suoliuku remontas</w:t>
            </w:r>
            <w:r w:rsidRPr="00F03ED2">
              <w:rPr>
                <w:rFonts w:ascii="Times New Roman" w:hAnsi="Times New Roman" w:cs="Times New Roman"/>
                <w:b/>
                <w:sz w:val="24"/>
                <w:szCs w:val="24"/>
              </w:rPr>
              <w:t>:</w:t>
            </w:r>
          </w:p>
        </w:tc>
      </w:tr>
      <w:tr w:rsidR="0002571C" w:rsidRPr="00F03ED2" w14:paraId="519999F9" w14:textId="77777777" w:rsidTr="00594FF5">
        <w:tc>
          <w:tcPr>
            <w:tcW w:w="846" w:type="dxa"/>
            <w:shd w:val="clear" w:color="auto" w:fill="auto"/>
          </w:tcPr>
          <w:p w14:paraId="1B802A04" w14:textId="689343F5"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7.1</w:t>
            </w:r>
            <w:r w:rsidR="00000108">
              <w:rPr>
                <w:rFonts w:ascii="Times New Roman" w:hAnsi="Times New Roman" w:cs="Times New Roman"/>
                <w:sz w:val="24"/>
                <w:szCs w:val="24"/>
              </w:rPr>
              <w:t>.</w:t>
            </w:r>
          </w:p>
        </w:tc>
        <w:tc>
          <w:tcPr>
            <w:tcW w:w="6379" w:type="dxa"/>
            <w:shd w:val="clear" w:color="auto" w:fill="auto"/>
          </w:tcPr>
          <w:p w14:paraId="1ED89048" w14:textId="77777777" w:rsidR="0002571C" w:rsidRPr="00F03ED2"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staliuko su </w:t>
            </w:r>
            <w:r w:rsidRPr="00F03ED2">
              <w:rPr>
                <w:rFonts w:ascii="Times New Roman" w:hAnsi="Times New Roman" w:cs="Times New Roman"/>
                <w:sz w:val="24"/>
                <w:szCs w:val="24"/>
              </w:rPr>
              <w:t>suol</w:t>
            </w:r>
            <w:r>
              <w:rPr>
                <w:rFonts w:ascii="Times New Roman" w:hAnsi="Times New Roman" w:cs="Times New Roman"/>
                <w:sz w:val="24"/>
                <w:szCs w:val="24"/>
              </w:rPr>
              <w:t>iuku suolo</w:t>
            </w:r>
            <w:r w:rsidRPr="00F03ED2">
              <w:rPr>
                <w:rFonts w:ascii="Times New Roman" w:hAnsi="Times New Roman" w:cs="Times New Roman"/>
                <w:sz w:val="24"/>
                <w:szCs w:val="24"/>
              </w:rPr>
              <w:t xml:space="preserve"> lentos keitimas, įvertinant medžiagų kainą</w:t>
            </w:r>
          </w:p>
        </w:tc>
        <w:tc>
          <w:tcPr>
            <w:tcW w:w="850" w:type="dxa"/>
            <w:shd w:val="clear" w:color="auto" w:fill="auto"/>
          </w:tcPr>
          <w:p w14:paraId="7523CFCD"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79E7EDC5"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F03ED2" w14:paraId="1522BABE" w14:textId="77777777" w:rsidTr="00594FF5">
        <w:tc>
          <w:tcPr>
            <w:tcW w:w="846" w:type="dxa"/>
            <w:shd w:val="clear" w:color="auto" w:fill="auto"/>
          </w:tcPr>
          <w:p w14:paraId="0CB4C598" w14:textId="74A2ED3C"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7.2</w:t>
            </w:r>
            <w:r w:rsidR="00000108">
              <w:rPr>
                <w:rFonts w:ascii="Times New Roman" w:hAnsi="Times New Roman" w:cs="Times New Roman"/>
                <w:sz w:val="24"/>
                <w:szCs w:val="24"/>
              </w:rPr>
              <w:t>.</w:t>
            </w:r>
          </w:p>
        </w:tc>
        <w:tc>
          <w:tcPr>
            <w:tcW w:w="6379" w:type="dxa"/>
            <w:shd w:val="clear" w:color="auto" w:fill="auto"/>
          </w:tcPr>
          <w:p w14:paraId="0E0D0D6C" w14:textId="77777777" w:rsidR="0002571C" w:rsidRPr="00F03ED2"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staliuko su suoliuku </w:t>
            </w:r>
            <w:r w:rsidRPr="00F03ED2">
              <w:rPr>
                <w:rFonts w:ascii="Times New Roman" w:hAnsi="Times New Roman" w:cs="Times New Roman"/>
                <w:sz w:val="24"/>
                <w:szCs w:val="24"/>
              </w:rPr>
              <w:t>stalviršio keitimas, įvertinant medžiagų kainą</w:t>
            </w:r>
          </w:p>
        </w:tc>
        <w:tc>
          <w:tcPr>
            <w:tcW w:w="850" w:type="dxa"/>
            <w:shd w:val="clear" w:color="auto" w:fill="auto"/>
          </w:tcPr>
          <w:p w14:paraId="25C89A5D"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1BD6A91F"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F03ED2" w14:paraId="039E5E9D" w14:textId="77777777" w:rsidTr="00594FF5">
        <w:tc>
          <w:tcPr>
            <w:tcW w:w="846" w:type="dxa"/>
            <w:shd w:val="clear" w:color="auto" w:fill="auto"/>
          </w:tcPr>
          <w:p w14:paraId="7062D281" w14:textId="297411D5"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7.3</w:t>
            </w:r>
            <w:r w:rsidR="00000108">
              <w:rPr>
                <w:rFonts w:ascii="Times New Roman" w:hAnsi="Times New Roman" w:cs="Times New Roman"/>
                <w:sz w:val="24"/>
                <w:szCs w:val="24"/>
              </w:rPr>
              <w:t>.</w:t>
            </w:r>
          </w:p>
        </w:tc>
        <w:tc>
          <w:tcPr>
            <w:tcW w:w="6379" w:type="dxa"/>
            <w:shd w:val="clear" w:color="auto" w:fill="auto"/>
          </w:tcPr>
          <w:p w14:paraId="1A3283A5" w14:textId="77777777" w:rsidR="0002571C" w:rsidRPr="00F03ED2"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staliuko su suoliuku </w:t>
            </w:r>
            <w:r w:rsidRPr="00F03ED2">
              <w:rPr>
                <w:rFonts w:ascii="Times New Roman" w:hAnsi="Times New Roman" w:cs="Times New Roman"/>
                <w:sz w:val="24"/>
                <w:szCs w:val="24"/>
              </w:rPr>
              <w:t>rėmo keitimas, įvertinant medžiagų kainą</w:t>
            </w:r>
          </w:p>
        </w:tc>
        <w:tc>
          <w:tcPr>
            <w:tcW w:w="850" w:type="dxa"/>
            <w:shd w:val="clear" w:color="auto" w:fill="auto"/>
          </w:tcPr>
          <w:p w14:paraId="1EF11042"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21097A1D"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03ED2" w14:paraId="5E85B2EC" w14:textId="77777777" w:rsidTr="00594FF5">
        <w:tc>
          <w:tcPr>
            <w:tcW w:w="846" w:type="dxa"/>
            <w:shd w:val="clear" w:color="auto" w:fill="auto"/>
          </w:tcPr>
          <w:p w14:paraId="6DA069BA" w14:textId="64DCD5BE"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7.</w:t>
            </w:r>
            <w:r>
              <w:rPr>
                <w:rFonts w:ascii="Times New Roman" w:hAnsi="Times New Roman" w:cs="Times New Roman"/>
                <w:sz w:val="24"/>
                <w:szCs w:val="24"/>
              </w:rPr>
              <w:t>4</w:t>
            </w:r>
            <w:r w:rsidR="00000108">
              <w:rPr>
                <w:rFonts w:ascii="Times New Roman" w:hAnsi="Times New Roman" w:cs="Times New Roman"/>
                <w:sz w:val="24"/>
                <w:szCs w:val="24"/>
              </w:rPr>
              <w:t>.</w:t>
            </w:r>
          </w:p>
        </w:tc>
        <w:tc>
          <w:tcPr>
            <w:tcW w:w="6379" w:type="dxa"/>
            <w:shd w:val="clear" w:color="auto" w:fill="auto"/>
          </w:tcPr>
          <w:p w14:paraId="3E04E35B" w14:textId="77777777" w:rsidR="0002571C" w:rsidRPr="00F03ED2" w:rsidRDefault="0002571C" w:rsidP="00594FF5">
            <w:pPr>
              <w:spacing w:after="0" w:line="240" w:lineRule="auto"/>
              <w:rPr>
                <w:rFonts w:ascii="Times New Roman" w:hAnsi="Times New Roman" w:cs="Times New Roman"/>
                <w:sz w:val="24"/>
                <w:szCs w:val="24"/>
              </w:rPr>
            </w:pPr>
            <w:r w:rsidRPr="002A6751">
              <w:rPr>
                <w:rFonts w:ascii="Times New Roman" w:hAnsi="Times New Roman" w:cs="Times New Roman"/>
                <w:sz w:val="24"/>
                <w:szCs w:val="24"/>
              </w:rPr>
              <w:t xml:space="preserve">staliuko su suoliuku </w:t>
            </w:r>
            <w:r w:rsidRPr="00F03ED2">
              <w:rPr>
                <w:rFonts w:ascii="Times New Roman" w:hAnsi="Times New Roman" w:cs="Times New Roman"/>
                <w:sz w:val="24"/>
                <w:szCs w:val="24"/>
              </w:rPr>
              <w:t>demontavimas, įvertinant medžiagų kainą</w:t>
            </w:r>
          </w:p>
        </w:tc>
        <w:tc>
          <w:tcPr>
            <w:tcW w:w="850" w:type="dxa"/>
            <w:shd w:val="clear" w:color="auto" w:fill="auto"/>
          </w:tcPr>
          <w:p w14:paraId="5C92EB5B"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0B5BDEF9"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03ED2" w14:paraId="2747281E" w14:textId="77777777" w:rsidTr="00594FF5">
        <w:tc>
          <w:tcPr>
            <w:tcW w:w="846" w:type="dxa"/>
            <w:shd w:val="clear" w:color="auto" w:fill="auto"/>
          </w:tcPr>
          <w:p w14:paraId="4A2DF7FA" w14:textId="0700D12A"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7.</w:t>
            </w:r>
            <w:r>
              <w:rPr>
                <w:rFonts w:ascii="Times New Roman" w:hAnsi="Times New Roman" w:cs="Times New Roman"/>
                <w:sz w:val="24"/>
                <w:szCs w:val="24"/>
              </w:rPr>
              <w:t>5</w:t>
            </w:r>
            <w:r w:rsidR="00000108">
              <w:rPr>
                <w:rFonts w:ascii="Times New Roman" w:hAnsi="Times New Roman" w:cs="Times New Roman"/>
                <w:sz w:val="24"/>
                <w:szCs w:val="24"/>
              </w:rPr>
              <w:t>.</w:t>
            </w:r>
          </w:p>
        </w:tc>
        <w:tc>
          <w:tcPr>
            <w:tcW w:w="6379" w:type="dxa"/>
            <w:shd w:val="clear" w:color="auto" w:fill="auto"/>
          </w:tcPr>
          <w:p w14:paraId="608F0F67" w14:textId="77777777" w:rsidR="0002571C" w:rsidRPr="00F03ED2" w:rsidRDefault="0002571C" w:rsidP="00594FF5">
            <w:pPr>
              <w:spacing w:after="0" w:line="240" w:lineRule="auto"/>
              <w:rPr>
                <w:rFonts w:ascii="Times New Roman" w:hAnsi="Times New Roman" w:cs="Times New Roman"/>
                <w:sz w:val="24"/>
                <w:szCs w:val="24"/>
              </w:rPr>
            </w:pPr>
            <w:r w:rsidRPr="002A6751">
              <w:rPr>
                <w:rFonts w:ascii="Times New Roman" w:hAnsi="Times New Roman" w:cs="Times New Roman"/>
                <w:sz w:val="24"/>
                <w:szCs w:val="24"/>
              </w:rPr>
              <w:t xml:space="preserve">staliuko su suoliuku </w:t>
            </w:r>
            <w:r w:rsidRPr="00F03ED2">
              <w:rPr>
                <w:rFonts w:ascii="Times New Roman" w:hAnsi="Times New Roman" w:cs="Times New Roman"/>
                <w:sz w:val="24"/>
                <w:szCs w:val="24"/>
              </w:rPr>
              <w:t>montavimas, įvertinant medžiagų kainą</w:t>
            </w:r>
          </w:p>
        </w:tc>
        <w:tc>
          <w:tcPr>
            <w:tcW w:w="850" w:type="dxa"/>
            <w:shd w:val="clear" w:color="auto" w:fill="auto"/>
          </w:tcPr>
          <w:p w14:paraId="6B4EDD99"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4B982819"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03ED2" w14:paraId="576A4066" w14:textId="77777777" w:rsidTr="00594FF5">
        <w:tc>
          <w:tcPr>
            <w:tcW w:w="846" w:type="dxa"/>
            <w:shd w:val="clear" w:color="auto" w:fill="auto"/>
          </w:tcPr>
          <w:p w14:paraId="6FDAC2FD" w14:textId="4564E464" w:rsidR="0002571C" w:rsidRPr="00000108" w:rsidRDefault="0002571C" w:rsidP="00594FF5">
            <w:pPr>
              <w:spacing w:after="0" w:line="240" w:lineRule="auto"/>
              <w:jc w:val="center"/>
              <w:rPr>
                <w:rFonts w:ascii="Times New Roman" w:hAnsi="Times New Roman" w:cs="Times New Roman"/>
                <w:b/>
                <w:bCs/>
                <w:sz w:val="24"/>
                <w:szCs w:val="24"/>
              </w:rPr>
            </w:pPr>
            <w:r w:rsidRPr="00000108">
              <w:rPr>
                <w:rFonts w:ascii="Times New Roman" w:hAnsi="Times New Roman" w:cs="Times New Roman"/>
                <w:b/>
                <w:bCs/>
                <w:sz w:val="24"/>
                <w:szCs w:val="24"/>
              </w:rPr>
              <w:t>8.</w:t>
            </w:r>
          </w:p>
        </w:tc>
        <w:tc>
          <w:tcPr>
            <w:tcW w:w="6379" w:type="dxa"/>
            <w:shd w:val="clear" w:color="auto" w:fill="auto"/>
          </w:tcPr>
          <w:p w14:paraId="367757AD" w14:textId="77777777" w:rsidR="0002571C" w:rsidRPr="00C526FC" w:rsidRDefault="0002571C" w:rsidP="00594FF5">
            <w:pPr>
              <w:spacing w:after="0" w:line="240" w:lineRule="auto"/>
              <w:rPr>
                <w:rFonts w:ascii="Times New Roman" w:hAnsi="Times New Roman" w:cs="Times New Roman"/>
                <w:b/>
                <w:bCs/>
                <w:sz w:val="24"/>
                <w:szCs w:val="24"/>
              </w:rPr>
            </w:pPr>
            <w:r w:rsidRPr="00C526FC">
              <w:rPr>
                <w:rFonts w:ascii="Times New Roman" w:hAnsi="Times New Roman" w:cs="Times New Roman"/>
                <w:b/>
                <w:bCs/>
                <w:sz w:val="24"/>
                <w:szCs w:val="24"/>
              </w:rPr>
              <w:t>Suolo remontas:</w:t>
            </w:r>
          </w:p>
        </w:tc>
        <w:tc>
          <w:tcPr>
            <w:tcW w:w="850" w:type="dxa"/>
            <w:shd w:val="clear" w:color="auto" w:fill="auto"/>
          </w:tcPr>
          <w:p w14:paraId="1B6B53C1" w14:textId="77777777" w:rsidR="0002571C" w:rsidRPr="00F03ED2" w:rsidRDefault="0002571C" w:rsidP="00594FF5">
            <w:pPr>
              <w:spacing w:after="0" w:line="240" w:lineRule="auto"/>
              <w:jc w:val="center"/>
              <w:rPr>
                <w:rFonts w:ascii="Times New Roman" w:hAnsi="Times New Roman" w:cs="Times New Roman"/>
                <w:sz w:val="24"/>
                <w:szCs w:val="24"/>
              </w:rPr>
            </w:pPr>
          </w:p>
        </w:tc>
        <w:tc>
          <w:tcPr>
            <w:tcW w:w="1673" w:type="dxa"/>
            <w:shd w:val="clear" w:color="auto" w:fill="auto"/>
            <w:vAlign w:val="center"/>
          </w:tcPr>
          <w:p w14:paraId="7F78C6A9" w14:textId="77777777" w:rsidR="0002571C" w:rsidRDefault="0002571C" w:rsidP="00594FF5">
            <w:pPr>
              <w:spacing w:after="0" w:line="240" w:lineRule="auto"/>
              <w:jc w:val="center"/>
              <w:rPr>
                <w:rFonts w:ascii="Times New Roman" w:hAnsi="Times New Roman" w:cs="Times New Roman"/>
                <w:color w:val="000000"/>
                <w:sz w:val="24"/>
                <w:szCs w:val="24"/>
              </w:rPr>
            </w:pPr>
          </w:p>
        </w:tc>
      </w:tr>
      <w:tr w:rsidR="0002571C" w:rsidRPr="00F03ED2" w14:paraId="42249463" w14:textId="77777777" w:rsidTr="00594FF5">
        <w:tc>
          <w:tcPr>
            <w:tcW w:w="846" w:type="dxa"/>
            <w:shd w:val="clear" w:color="auto" w:fill="auto"/>
          </w:tcPr>
          <w:p w14:paraId="22355E66" w14:textId="4E7EF505"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r w:rsidR="00000108">
              <w:rPr>
                <w:rFonts w:ascii="Times New Roman" w:hAnsi="Times New Roman" w:cs="Times New Roman"/>
                <w:sz w:val="24"/>
                <w:szCs w:val="24"/>
              </w:rPr>
              <w:t>.</w:t>
            </w:r>
          </w:p>
        </w:tc>
        <w:tc>
          <w:tcPr>
            <w:tcW w:w="6379" w:type="dxa"/>
            <w:shd w:val="clear" w:color="auto" w:fill="auto"/>
          </w:tcPr>
          <w:p w14:paraId="7473449F" w14:textId="752F1B3C" w:rsidR="0002571C" w:rsidRPr="002A6751"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suolo lentos </w:t>
            </w:r>
            <w:r w:rsidRPr="00F03ED2">
              <w:rPr>
                <w:rFonts w:ascii="Times New Roman" w:hAnsi="Times New Roman" w:cs="Times New Roman"/>
                <w:sz w:val="24"/>
                <w:szCs w:val="24"/>
              </w:rPr>
              <w:t>keitimas, įvertinant medžiagų kainą</w:t>
            </w:r>
          </w:p>
        </w:tc>
        <w:tc>
          <w:tcPr>
            <w:tcW w:w="850" w:type="dxa"/>
            <w:shd w:val="clear" w:color="auto" w:fill="auto"/>
          </w:tcPr>
          <w:p w14:paraId="051C723D" w14:textId="77777777"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vnt. </w:t>
            </w:r>
          </w:p>
        </w:tc>
        <w:tc>
          <w:tcPr>
            <w:tcW w:w="1673" w:type="dxa"/>
            <w:shd w:val="clear" w:color="auto" w:fill="auto"/>
            <w:vAlign w:val="center"/>
          </w:tcPr>
          <w:p w14:paraId="2F5745FC"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250</w:t>
            </w:r>
          </w:p>
        </w:tc>
      </w:tr>
      <w:tr w:rsidR="0002571C" w:rsidRPr="00F03ED2" w14:paraId="111249FF" w14:textId="77777777" w:rsidTr="00594FF5">
        <w:tc>
          <w:tcPr>
            <w:tcW w:w="846" w:type="dxa"/>
            <w:shd w:val="clear" w:color="auto" w:fill="auto"/>
          </w:tcPr>
          <w:p w14:paraId="105D6A84" w14:textId="778AA538"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r w:rsidR="00000108">
              <w:rPr>
                <w:rFonts w:ascii="Times New Roman" w:hAnsi="Times New Roman" w:cs="Times New Roman"/>
                <w:sz w:val="24"/>
                <w:szCs w:val="24"/>
              </w:rPr>
              <w:t>.</w:t>
            </w:r>
          </w:p>
        </w:tc>
        <w:tc>
          <w:tcPr>
            <w:tcW w:w="6379" w:type="dxa"/>
            <w:shd w:val="clear" w:color="auto" w:fill="auto"/>
          </w:tcPr>
          <w:p w14:paraId="6ACC078B" w14:textId="77777777" w:rsidR="0002571C" w:rsidRPr="002A6751"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betoninės dalies </w:t>
            </w:r>
            <w:r w:rsidRPr="00F03ED2">
              <w:rPr>
                <w:rFonts w:ascii="Times New Roman" w:hAnsi="Times New Roman" w:cs="Times New Roman"/>
                <w:sz w:val="24"/>
                <w:szCs w:val="24"/>
              </w:rPr>
              <w:t>keitimas, įvertinant medžiagų kainą</w:t>
            </w:r>
          </w:p>
        </w:tc>
        <w:tc>
          <w:tcPr>
            <w:tcW w:w="850" w:type="dxa"/>
            <w:shd w:val="clear" w:color="auto" w:fill="auto"/>
          </w:tcPr>
          <w:p w14:paraId="304A452D" w14:textId="77777777"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2C4C958F"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02571C" w:rsidRPr="00F03ED2" w14:paraId="7779E576" w14:textId="77777777" w:rsidTr="00594FF5">
        <w:tc>
          <w:tcPr>
            <w:tcW w:w="846" w:type="dxa"/>
            <w:shd w:val="clear" w:color="auto" w:fill="auto"/>
          </w:tcPr>
          <w:p w14:paraId="05AD7436" w14:textId="1CF13E78"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w:t>
            </w:r>
            <w:r w:rsidR="00000108">
              <w:rPr>
                <w:rFonts w:ascii="Times New Roman" w:hAnsi="Times New Roman" w:cs="Times New Roman"/>
                <w:sz w:val="24"/>
                <w:szCs w:val="24"/>
              </w:rPr>
              <w:t>.</w:t>
            </w:r>
          </w:p>
        </w:tc>
        <w:tc>
          <w:tcPr>
            <w:tcW w:w="6379" w:type="dxa"/>
            <w:shd w:val="clear" w:color="auto" w:fill="auto"/>
          </w:tcPr>
          <w:p w14:paraId="6A4FF469" w14:textId="620E0266" w:rsidR="0002571C" w:rsidRPr="002A6751"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suolo keitimas (įrengimas) </w:t>
            </w:r>
            <w:r w:rsidRPr="00F03ED2">
              <w:rPr>
                <w:rFonts w:ascii="Times New Roman" w:hAnsi="Times New Roman" w:cs="Times New Roman"/>
                <w:sz w:val="24"/>
                <w:szCs w:val="24"/>
              </w:rPr>
              <w:t>keitimas, įvertinant medžiagų kainą</w:t>
            </w:r>
          </w:p>
        </w:tc>
        <w:tc>
          <w:tcPr>
            <w:tcW w:w="850" w:type="dxa"/>
            <w:shd w:val="clear" w:color="auto" w:fill="auto"/>
          </w:tcPr>
          <w:p w14:paraId="18605436" w14:textId="77777777"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428B5CF4"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02571C" w:rsidRPr="00F03ED2" w14:paraId="0BC0BEA6" w14:textId="77777777" w:rsidTr="00594FF5">
        <w:tc>
          <w:tcPr>
            <w:tcW w:w="846" w:type="dxa"/>
            <w:shd w:val="clear" w:color="auto" w:fill="auto"/>
          </w:tcPr>
          <w:p w14:paraId="1A64E47E" w14:textId="6DF65570"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r w:rsidR="00000108">
              <w:rPr>
                <w:rFonts w:ascii="Times New Roman" w:hAnsi="Times New Roman" w:cs="Times New Roman"/>
                <w:sz w:val="24"/>
                <w:szCs w:val="24"/>
              </w:rPr>
              <w:t>.</w:t>
            </w:r>
          </w:p>
        </w:tc>
        <w:tc>
          <w:tcPr>
            <w:tcW w:w="6379" w:type="dxa"/>
            <w:shd w:val="clear" w:color="auto" w:fill="auto"/>
          </w:tcPr>
          <w:p w14:paraId="2B9E7CBB" w14:textId="77777777" w:rsidR="0002571C" w:rsidRPr="002A6751"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suolo demontavimas</w:t>
            </w:r>
            <w:r w:rsidRPr="00F03ED2">
              <w:rPr>
                <w:rFonts w:ascii="Times New Roman" w:hAnsi="Times New Roman" w:cs="Times New Roman"/>
                <w:sz w:val="24"/>
                <w:szCs w:val="24"/>
              </w:rPr>
              <w:t>, įvertinant medžiagų kainą</w:t>
            </w:r>
          </w:p>
        </w:tc>
        <w:tc>
          <w:tcPr>
            <w:tcW w:w="850" w:type="dxa"/>
            <w:shd w:val="clear" w:color="auto" w:fill="auto"/>
          </w:tcPr>
          <w:p w14:paraId="7A23EC4B" w14:textId="77777777"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4F2CFBB2"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03ED2" w14:paraId="51BF05E8" w14:textId="77777777" w:rsidTr="00594FF5">
        <w:tc>
          <w:tcPr>
            <w:tcW w:w="846" w:type="dxa"/>
            <w:shd w:val="clear" w:color="auto" w:fill="auto"/>
          </w:tcPr>
          <w:p w14:paraId="7C5E97C1" w14:textId="1E388D58"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r w:rsidR="00000108">
              <w:rPr>
                <w:rFonts w:ascii="Times New Roman" w:hAnsi="Times New Roman" w:cs="Times New Roman"/>
                <w:sz w:val="24"/>
                <w:szCs w:val="24"/>
              </w:rPr>
              <w:t>.</w:t>
            </w:r>
          </w:p>
        </w:tc>
        <w:tc>
          <w:tcPr>
            <w:tcW w:w="6379" w:type="dxa"/>
            <w:shd w:val="clear" w:color="auto" w:fill="auto"/>
          </w:tcPr>
          <w:p w14:paraId="53F0C2D2" w14:textId="77777777" w:rsidR="0002571C" w:rsidRPr="002A6751"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suolo montavimas</w:t>
            </w:r>
            <w:r w:rsidRPr="00F03ED2">
              <w:rPr>
                <w:rFonts w:ascii="Times New Roman" w:hAnsi="Times New Roman" w:cs="Times New Roman"/>
                <w:sz w:val="24"/>
                <w:szCs w:val="24"/>
              </w:rPr>
              <w:t>, įvertinant medžiagų kainą</w:t>
            </w:r>
          </w:p>
        </w:tc>
        <w:tc>
          <w:tcPr>
            <w:tcW w:w="850" w:type="dxa"/>
            <w:shd w:val="clear" w:color="auto" w:fill="auto"/>
          </w:tcPr>
          <w:p w14:paraId="566EC7EE" w14:textId="77777777"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72F8E6E6"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03ED2" w14:paraId="16BAFEBD" w14:textId="77777777" w:rsidTr="00594FF5">
        <w:tc>
          <w:tcPr>
            <w:tcW w:w="846" w:type="dxa"/>
            <w:shd w:val="clear" w:color="auto" w:fill="auto"/>
          </w:tcPr>
          <w:p w14:paraId="285274F7" w14:textId="77777777" w:rsidR="0002571C" w:rsidRPr="00F03ED2"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F03ED2">
              <w:rPr>
                <w:rFonts w:ascii="Times New Roman" w:hAnsi="Times New Roman" w:cs="Times New Roman"/>
                <w:b/>
                <w:sz w:val="24"/>
                <w:szCs w:val="24"/>
              </w:rPr>
              <w:t>.</w:t>
            </w:r>
          </w:p>
        </w:tc>
        <w:tc>
          <w:tcPr>
            <w:tcW w:w="6379" w:type="dxa"/>
            <w:shd w:val="clear" w:color="auto" w:fill="auto"/>
          </w:tcPr>
          <w:p w14:paraId="7E5DFFD8" w14:textId="77777777" w:rsidR="0002571C" w:rsidRPr="00F03ED2" w:rsidRDefault="0002571C" w:rsidP="00594FF5">
            <w:pPr>
              <w:spacing w:after="0" w:line="240" w:lineRule="auto"/>
              <w:rPr>
                <w:rFonts w:ascii="Times New Roman" w:hAnsi="Times New Roman" w:cs="Times New Roman"/>
                <w:b/>
                <w:sz w:val="24"/>
                <w:szCs w:val="24"/>
              </w:rPr>
            </w:pPr>
            <w:r w:rsidRPr="00F03ED2">
              <w:rPr>
                <w:rFonts w:ascii="Times New Roman" w:hAnsi="Times New Roman" w:cs="Times New Roman"/>
                <w:b/>
                <w:sz w:val="24"/>
                <w:szCs w:val="24"/>
              </w:rPr>
              <w:t>Šiukšlių dėžė</w:t>
            </w:r>
            <w:r>
              <w:rPr>
                <w:rFonts w:ascii="Times New Roman" w:hAnsi="Times New Roman" w:cs="Times New Roman"/>
                <w:b/>
                <w:sz w:val="24"/>
                <w:szCs w:val="24"/>
              </w:rPr>
              <w:t>s remontas</w:t>
            </w:r>
            <w:r w:rsidRPr="00F03ED2">
              <w:rPr>
                <w:rFonts w:ascii="Times New Roman" w:hAnsi="Times New Roman" w:cs="Times New Roman"/>
                <w:b/>
                <w:sz w:val="24"/>
                <w:szCs w:val="24"/>
              </w:rPr>
              <w:t>:</w:t>
            </w:r>
          </w:p>
        </w:tc>
        <w:tc>
          <w:tcPr>
            <w:tcW w:w="850" w:type="dxa"/>
            <w:shd w:val="clear" w:color="auto" w:fill="auto"/>
          </w:tcPr>
          <w:p w14:paraId="772CF2AF" w14:textId="77777777" w:rsidR="0002571C" w:rsidRPr="00F03ED2" w:rsidRDefault="0002571C" w:rsidP="00594FF5">
            <w:pPr>
              <w:spacing w:after="0" w:line="240" w:lineRule="auto"/>
              <w:jc w:val="center"/>
              <w:rPr>
                <w:rFonts w:ascii="Times New Roman" w:hAnsi="Times New Roman" w:cs="Times New Roman"/>
                <w:sz w:val="24"/>
                <w:szCs w:val="24"/>
              </w:rPr>
            </w:pPr>
          </w:p>
        </w:tc>
        <w:tc>
          <w:tcPr>
            <w:tcW w:w="1673" w:type="dxa"/>
            <w:shd w:val="clear" w:color="auto" w:fill="auto"/>
            <w:vAlign w:val="center"/>
          </w:tcPr>
          <w:p w14:paraId="12670F19" w14:textId="77777777" w:rsidR="0002571C" w:rsidRPr="00F03ED2" w:rsidRDefault="0002571C" w:rsidP="00594FF5">
            <w:pPr>
              <w:spacing w:after="0" w:line="240" w:lineRule="auto"/>
              <w:jc w:val="center"/>
              <w:rPr>
                <w:rFonts w:ascii="Times New Roman" w:hAnsi="Times New Roman" w:cs="Times New Roman"/>
                <w:color w:val="000000"/>
                <w:sz w:val="24"/>
                <w:szCs w:val="24"/>
              </w:rPr>
            </w:pPr>
          </w:p>
        </w:tc>
      </w:tr>
      <w:tr w:rsidR="0002571C" w:rsidRPr="00F03ED2" w14:paraId="05614EF6" w14:textId="77777777" w:rsidTr="00594FF5">
        <w:tc>
          <w:tcPr>
            <w:tcW w:w="846" w:type="dxa"/>
            <w:shd w:val="clear" w:color="auto" w:fill="auto"/>
          </w:tcPr>
          <w:p w14:paraId="1ECB452B" w14:textId="7A9332EB"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Pr="00F03ED2">
              <w:rPr>
                <w:rFonts w:ascii="Times New Roman" w:hAnsi="Times New Roman" w:cs="Times New Roman"/>
                <w:sz w:val="24"/>
                <w:szCs w:val="24"/>
              </w:rPr>
              <w:t>.1</w:t>
            </w:r>
            <w:r w:rsidR="00000108">
              <w:rPr>
                <w:rFonts w:ascii="Times New Roman" w:hAnsi="Times New Roman" w:cs="Times New Roman"/>
                <w:sz w:val="24"/>
                <w:szCs w:val="24"/>
              </w:rPr>
              <w:t>.</w:t>
            </w:r>
          </w:p>
        </w:tc>
        <w:tc>
          <w:tcPr>
            <w:tcW w:w="6379" w:type="dxa"/>
            <w:shd w:val="clear" w:color="auto" w:fill="auto"/>
          </w:tcPr>
          <w:p w14:paraId="77295869"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šiukšlių dėžės keitimas (ant kojelės), įvertinant medžiagų kainą</w:t>
            </w:r>
          </w:p>
        </w:tc>
        <w:tc>
          <w:tcPr>
            <w:tcW w:w="850" w:type="dxa"/>
            <w:shd w:val="clear" w:color="auto" w:fill="auto"/>
          </w:tcPr>
          <w:p w14:paraId="0831B387"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75C0ED6C" w14:textId="77777777" w:rsidR="0002571C" w:rsidRPr="004B13BF" w:rsidRDefault="0002571C" w:rsidP="00594FF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w:t>
            </w:r>
          </w:p>
        </w:tc>
      </w:tr>
      <w:tr w:rsidR="0002571C" w:rsidRPr="00F03ED2" w14:paraId="1F79EC67" w14:textId="77777777" w:rsidTr="00594FF5">
        <w:tc>
          <w:tcPr>
            <w:tcW w:w="846" w:type="dxa"/>
            <w:shd w:val="clear" w:color="auto" w:fill="auto"/>
          </w:tcPr>
          <w:p w14:paraId="011ED743" w14:textId="7C156C49"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Pr="00F03ED2">
              <w:rPr>
                <w:rFonts w:ascii="Times New Roman" w:hAnsi="Times New Roman" w:cs="Times New Roman"/>
                <w:sz w:val="24"/>
                <w:szCs w:val="24"/>
              </w:rPr>
              <w:t>.2</w:t>
            </w:r>
            <w:r w:rsidR="00000108">
              <w:rPr>
                <w:rFonts w:ascii="Times New Roman" w:hAnsi="Times New Roman" w:cs="Times New Roman"/>
                <w:sz w:val="24"/>
                <w:szCs w:val="24"/>
              </w:rPr>
              <w:t>.</w:t>
            </w:r>
          </w:p>
        </w:tc>
        <w:tc>
          <w:tcPr>
            <w:tcW w:w="6379" w:type="dxa"/>
            <w:shd w:val="clear" w:color="auto" w:fill="auto"/>
          </w:tcPr>
          <w:p w14:paraId="1734D90B"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šiukšlių dėžės demontavimas, įvertinant medžiagų kainą</w:t>
            </w:r>
          </w:p>
        </w:tc>
        <w:tc>
          <w:tcPr>
            <w:tcW w:w="850" w:type="dxa"/>
            <w:shd w:val="clear" w:color="auto" w:fill="auto"/>
          </w:tcPr>
          <w:p w14:paraId="61773B36"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36275F25"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03ED2" w14:paraId="3EB81F63" w14:textId="77777777" w:rsidTr="00594FF5">
        <w:tc>
          <w:tcPr>
            <w:tcW w:w="846" w:type="dxa"/>
            <w:shd w:val="clear" w:color="auto" w:fill="auto"/>
          </w:tcPr>
          <w:p w14:paraId="236EFCB8" w14:textId="5CE823BB"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Pr="00F03ED2">
              <w:rPr>
                <w:rFonts w:ascii="Times New Roman" w:hAnsi="Times New Roman" w:cs="Times New Roman"/>
                <w:sz w:val="24"/>
                <w:szCs w:val="24"/>
              </w:rPr>
              <w:t>.3</w:t>
            </w:r>
            <w:r w:rsidR="00000108">
              <w:rPr>
                <w:rFonts w:ascii="Times New Roman" w:hAnsi="Times New Roman" w:cs="Times New Roman"/>
                <w:sz w:val="24"/>
                <w:szCs w:val="24"/>
              </w:rPr>
              <w:t>.</w:t>
            </w:r>
          </w:p>
        </w:tc>
        <w:tc>
          <w:tcPr>
            <w:tcW w:w="6379" w:type="dxa"/>
            <w:shd w:val="clear" w:color="auto" w:fill="auto"/>
          </w:tcPr>
          <w:p w14:paraId="73E1D564"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šiukšlių dėžės montavimas, įvertinant medžiagų kainą</w:t>
            </w:r>
          </w:p>
        </w:tc>
        <w:tc>
          <w:tcPr>
            <w:tcW w:w="850" w:type="dxa"/>
            <w:shd w:val="clear" w:color="auto" w:fill="auto"/>
          </w:tcPr>
          <w:p w14:paraId="39C44029"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38DE2ED9"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03ED2" w14:paraId="46FCC7DC" w14:textId="77777777" w:rsidTr="00594FF5">
        <w:tc>
          <w:tcPr>
            <w:tcW w:w="846" w:type="dxa"/>
            <w:shd w:val="clear" w:color="auto" w:fill="auto"/>
          </w:tcPr>
          <w:p w14:paraId="3898E9AA" w14:textId="50AF9679" w:rsidR="0002571C"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r w:rsidR="00000108">
              <w:rPr>
                <w:rFonts w:ascii="Times New Roman" w:hAnsi="Times New Roman" w:cs="Times New Roman"/>
                <w:sz w:val="24"/>
                <w:szCs w:val="24"/>
              </w:rPr>
              <w:t>.</w:t>
            </w:r>
          </w:p>
        </w:tc>
        <w:tc>
          <w:tcPr>
            <w:tcW w:w="6379" w:type="dxa"/>
            <w:shd w:val="clear" w:color="auto" w:fill="auto"/>
          </w:tcPr>
          <w:p w14:paraId="5D48EA49"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 xml:space="preserve">šiukšlių dėžės </w:t>
            </w:r>
            <w:r>
              <w:rPr>
                <w:rFonts w:ascii="Times New Roman" w:hAnsi="Times New Roman" w:cs="Times New Roman"/>
                <w:sz w:val="24"/>
                <w:szCs w:val="24"/>
              </w:rPr>
              <w:t>uždengimas dangčiu</w:t>
            </w:r>
            <w:r w:rsidRPr="00F03ED2">
              <w:rPr>
                <w:rFonts w:ascii="Times New Roman" w:hAnsi="Times New Roman" w:cs="Times New Roman"/>
                <w:sz w:val="24"/>
                <w:szCs w:val="24"/>
              </w:rPr>
              <w:t>, įvertinant medžiagų kainą</w:t>
            </w:r>
          </w:p>
        </w:tc>
        <w:tc>
          <w:tcPr>
            <w:tcW w:w="850" w:type="dxa"/>
            <w:shd w:val="clear" w:color="auto" w:fill="auto"/>
          </w:tcPr>
          <w:p w14:paraId="5150CFF4"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2446B0E3"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02571C" w:rsidRPr="00F03ED2" w14:paraId="7191C142" w14:textId="77777777" w:rsidTr="00594FF5">
        <w:tc>
          <w:tcPr>
            <w:tcW w:w="846" w:type="dxa"/>
            <w:shd w:val="clear" w:color="auto" w:fill="auto"/>
          </w:tcPr>
          <w:p w14:paraId="6A8C2321" w14:textId="77777777" w:rsidR="0002571C" w:rsidRPr="00F03ED2"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F03ED2">
              <w:rPr>
                <w:rFonts w:ascii="Times New Roman" w:hAnsi="Times New Roman" w:cs="Times New Roman"/>
                <w:b/>
                <w:sz w:val="24"/>
                <w:szCs w:val="24"/>
              </w:rPr>
              <w:t>.</w:t>
            </w:r>
          </w:p>
        </w:tc>
        <w:tc>
          <w:tcPr>
            <w:tcW w:w="6379" w:type="dxa"/>
            <w:shd w:val="clear" w:color="auto" w:fill="auto"/>
          </w:tcPr>
          <w:p w14:paraId="1D2C8B85" w14:textId="0933910F" w:rsidR="0002571C" w:rsidRPr="00F03ED2" w:rsidRDefault="0002571C" w:rsidP="00594FF5">
            <w:pPr>
              <w:spacing w:after="0" w:line="240" w:lineRule="auto"/>
              <w:rPr>
                <w:rFonts w:ascii="Times New Roman" w:hAnsi="Times New Roman" w:cs="Times New Roman"/>
                <w:b/>
                <w:sz w:val="24"/>
                <w:szCs w:val="24"/>
              </w:rPr>
            </w:pPr>
            <w:r w:rsidRPr="00F03ED2">
              <w:rPr>
                <w:rFonts w:ascii="Times New Roman" w:hAnsi="Times New Roman" w:cs="Times New Roman"/>
                <w:b/>
                <w:sz w:val="24"/>
                <w:szCs w:val="24"/>
              </w:rPr>
              <w:t xml:space="preserve">Informacinė </w:t>
            </w:r>
            <w:proofErr w:type="spellStart"/>
            <w:r w:rsidRPr="00F03ED2">
              <w:rPr>
                <w:rFonts w:ascii="Times New Roman" w:hAnsi="Times New Roman" w:cs="Times New Roman"/>
                <w:b/>
                <w:sz w:val="24"/>
                <w:szCs w:val="24"/>
              </w:rPr>
              <w:t>žymena</w:t>
            </w:r>
            <w:proofErr w:type="spellEnd"/>
            <w:r w:rsidR="000B3D80">
              <w:rPr>
                <w:rFonts w:ascii="Times New Roman" w:hAnsi="Times New Roman" w:cs="Times New Roman"/>
                <w:b/>
                <w:sz w:val="24"/>
                <w:szCs w:val="24"/>
              </w:rPr>
              <w:t>:</w:t>
            </w:r>
          </w:p>
        </w:tc>
        <w:tc>
          <w:tcPr>
            <w:tcW w:w="850" w:type="dxa"/>
            <w:shd w:val="clear" w:color="auto" w:fill="auto"/>
          </w:tcPr>
          <w:p w14:paraId="50F141AF" w14:textId="77777777" w:rsidR="0002571C" w:rsidRPr="00F03ED2" w:rsidRDefault="0002571C" w:rsidP="00594FF5">
            <w:pPr>
              <w:spacing w:after="0" w:line="240" w:lineRule="auto"/>
              <w:jc w:val="center"/>
              <w:rPr>
                <w:rFonts w:ascii="Times New Roman" w:hAnsi="Times New Roman" w:cs="Times New Roman"/>
                <w:sz w:val="24"/>
                <w:szCs w:val="24"/>
              </w:rPr>
            </w:pPr>
          </w:p>
        </w:tc>
        <w:tc>
          <w:tcPr>
            <w:tcW w:w="1673" w:type="dxa"/>
            <w:shd w:val="clear" w:color="auto" w:fill="auto"/>
            <w:vAlign w:val="center"/>
          </w:tcPr>
          <w:p w14:paraId="5271C4A5" w14:textId="77777777" w:rsidR="0002571C" w:rsidRPr="00F03ED2" w:rsidRDefault="0002571C" w:rsidP="00594FF5">
            <w:pPr>
              <w:spacing w:after="0" w:line="240" w:lineRule="auto"/>
              <w:jc w:val="center"/>
              <w:rPr>
                <w:rFonts w:ascii="Times New Roman" w:hAnsi="Times New Roman" w:cs="Times New Roman"/>
                <w:color w:val="000000"/>
                <w:sz w:val="24"/>
                <w:szCs w:val="24"/>
              </w:rPr>
            </w:pPr>
          </w:p>
        </w:tc>
      </w:tr>
      <w:tr w:rsidR="0002571C" w:rsidRPr="00F03ED2" w14:paraId="78CAC664" w14:textId="77777777" w:rsidTr="00594FF5">
        <w:tc>
          <w:tcPr>
            <w:tcW w:w="846" w:type="dxa"/>
            <w:shd w:val="clear" w:color="auto" w:fill="auto"/>
          </w:tcPr>
          <w:p w14:paraId="7FB00093" w14:textId="7B2C7C1E"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Pr="00F03ED2">
              <w:rPr>
                <w:rFonts w:ascii="Times New Roman" w:hAnsi="Times New Roman" w:cs="Times New Roman"/>
                <w:sz w:val="24"/>
                <w:szCs w:val="24"/>
              </w:rPr>
              <w:t>.1</w:t>
            </w:r>
            <w:r w:rsidR="00000108">
              <w:rPr>
                <w:rFonts w:ascii="Times New Roman" w:hAnsi="Times New Roman" w:cs="Times New Roman"/>
                <w:sz w:val="24"/>
                <w:szCs w:val="24"/>
              </w:rPr>
              <w:t>.</w:t>
            </w:r>
          </w:p>
        </w:tc>
        <w:tc>
          <w:tcPr>
            <w:tcW w:w="6379" w:type="dxa"/>
            <w:shd w:val="clear" w:color="auto" w:fill="auto"/>
          </w:tcPr>
          <w:p w14:paraId="1E13147F" w14:textId="5D589D3E" w:rsidR="0002571C" w:rsidRPr="00F03ED2" w:rsidRDefault="00490594"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i</w:t>
            </w:r>
            <w:r w:rsidR="0002571C" w:rsidRPr="00F03ED2">
              <w:rPr>
                <w:rFonts w:ascii="Times New Roman" w:hAnsi="Times New Roman" w:cs="Times New Roman"/>
                <w:sz w:val="24"/>
                <w:szCs w:val="24"/>
              </w:rPr>
              <w:t xml:space="preserve">nformacinės </w:t>
            </w:r>
            <w:proofErr w:type="spellStart"/>
            <w:r w:rsidR="0002571C" w:rsidRPr="00F03ED2">
              <w:rPr>
                <w:rFonts w:ascii="Times New Roman" w:hAnsi="Times New Roman" w:cs="Times New Roman"/>
                <w:sz w:val="24"/>
                <w:szCs w:val="24"/>
              </w:rPr>
              <w:t>žymenos</w:t>
            </w:r>
            <w:proofErr w:type="spellEnd"/>
            <w:r w:rsidR="0002571C" w:rsidRPr="00F03ED2">
              <w:rPr>
                <w:rFonts w:ascii="Times New Roman" w:hAnsi="Times New Roman" w:cs="Times New Roman"/>
                <w:sz w:val="24"/>
                <w:szCs w:val="24"/>
              </w:rPr>
              <w:t xml:space="preserve"> (lipduko) keitimas, įvertinant medžiagų kainą</w:t>
            </w:r>
          </w:p>
        </w:tc>
        <w:tc>
          <w:tcPr>
            <w:tcW w:w="850" w:type="dxa"/>
            <w:shd w:val="clear" w:color="auto" w:fill="auto"/>
          </w:tcPr>
          <w:p w14:paraId="5D0600CF"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4A59F9A3"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293</w:t>
            </w:r>
          </w:p>
        </w:tc>
      </w:tr>
      <w:tr w:rsidR="0002571C" w:rsidRPr="00F03ED2" w14:paraId="79CA670D" w14:textId="77777777" w:rsidTr="00594FF5">
        <w:tc>
          <w:tcPr>
            <w:tcW w:w="846" w:type="dxa"/>
            <w:shd w:val="clear" w:color="auto" w:fill="auto"/>
          </w:tcPr>
          <w:p w14:paraId="1629E4EA" w14:textId="77777777" w:rsidR="0002571C" w:rsidRPr="00F03ED2" w:rsidRDefault="0002571C" w:rsidP="00594FF5">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1</w:t>
            </w:r>
            <w:r>
              <w:rPr>
                <w:rFonts w:ascii="Times New Roman" w:hAnsi="Times New Roman" w:cs="Times New Roman"/>
                <w:b/>
                <w:sz w:val="24"/>
                <w:szCs w:val="24"/>
              </w:rPr>
              <w:t>1</w:t>
            </w:r>
            <w:r w:rsidRPr="00F03ED2">
              <w:rPr>
                <w:rFonts w:ascii="Times New Roman" w:hAnsi="Times New Roman" w:cs="Times New Roman"/>
                <w:b/>
                <w:sz w:val="24"/>
                <w:szCs w:val="24"/>
              </w:rPr>
              <w:t>.</w:t>
            </w:r>
          </w:p>
        </w:tc>
        <w:tc>
          <w:tcPr>
            <w:tcW w:w="6379" w:type="dxa"/>
            <w:shd w:val="clear" w:color="auto" w:fill="auto"/>
          </w:tcPr>
          <w:p w14:paraId="603F9EC7" w14:textId="77777777" w:rsidR="0002571C" w:rsidRPr="00F03ED2" w:rsidRDefault="0002571C" w:rsidP="00594FF5">
            <w:pPr>
              <w:spacing w:after="0" w:line="240" w:lineRule="auto"/>
              <w:rPr>
                <w:rFonts w:ascii="Times New Roman" w:hAnsi="Times New Roman" w:cs="Times New Roman"/>
                <w:b/>
                <w:sz w:val="24"/>
                <w:szCs w:val="24"/>
              </w:rPr>
            </w:pPr>
            <w:r w:rsidRPr="00F03ED2">
              <w:rPr>
                <w:rFonts w:ascii="Times New Roman" w:hAnsi="Times New Roman" w:cs="Times New Roman"/>
                <w:b/>
                <w:sz w:val="24"/>
                <w:szCs w:val="24"/>
              </w:rPr>
              <w:t>Tvorelė</w:t>
            </w:r>
            <w:r>
              <w:rPr>
                <w:rFonts w:ascii="Times New Roman" w:hAnsi="Times New Roman" w:cs="Times New Roman"/>
                <w:b/>
                <w:sz w:val="24"/>
                <w:szCs w:val="24"/>
              </w:rPr>
              <w:t>s remontas:</w:t>
            </w:r>
          </w:p>
        </w:tc>
        <w:tc>
          <w:tcPr>
            <w:tcW w:w="850" w:type="dxa"/>
            <w:shd w:val="clear" w:color="auto" w:fill="auto"/>
          </w:tcPr>
          <w:p w14:paraId="03BB13DC" w14:textId="77777777" w:rsidR="0002571C" w:rsidRPr="00F03ED2" w:rsidRDefault="0002571C" w:rsidP="00594FF5">
            <w:pPr>
              <w:spacing w:after="0" w:line="240" w:lineRule="auto"/>
              <w:jc w:val="center"/>
              <w:rPr>
                <w:rFonts w:ascii="Times New Roman" w:hAnsi="Times New Roman" w:cs="Times New Roman"/>
                <w:sz w:val="24"/>
                <w:szCs w:val="24"/>
              </w:rPr>
            </w:pPr>
          </w:p>
        </w:tc>
        <w:tc>
          <w:tcPr>
            <w:tcW w:w="1673" w:type="dxa"/>
            <w:shd w:val="clear" w:color="auto" w:fill="auto"/>
            <w:vAlign w:val="center"/>
          </w:tcPr>
          <w:p w14:paraId="3AF5910D" w14:textId="77777777" w:rsidR="0002571C" w:rsidRPr="00F03ED2" w:rsidRDefault="0002571C" w:rsidP="00594FF5">
            <w:pPr>
              <w:spacing w:after="0" w:line="240" w:lineRule="auto"/>
              <w:jc w:val="center"/>
              <w:rPr>
                <w:rFonts w:ascii="Times New Roman" w:hAnsi="Times New Roman" w:cs="Times New Roman"/>
                <w:color w:val="000000"/>
                <w:sz w:val="24"/>
                <w:szCs w:val="24"/>
              </w:rPr>
            </w:pPr>
          </w:p>
        </w:tc>
      </w:tr>
      <w:tr w:rsidR="0002571C" w:rsidRPr="00F03ED2" w14:paraId="279601A1" w14:textId="77777777" w:rsidTr="00594FF5">
        <w:tc>
          <w:tcPr>
            <w:tcW w:w="846" w:type="dxa"/>
            <w:shd w:val="clear" w:color="auto" w:fill="auto"/>
          </w:tcPr>
          <w:p w14:paraId="64E05AED" w14:textId="74A274C5"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1</w:t>
            </w:r>
            <w:r>
              <w:rPr>
                <w:rFonts w:ascii="Times New Roman" w:hAnsi="Times New Roman" w:cs="Times New Roman"/>
                <w:sz w:val="24"/>
                <w:szCs w:val="24"/>
              </w:rPr>
              <w:t>1</w:t>
            </w:r>
            <w:r w:rsidRPr="00F03ED2">
              <w:rPr>
                <w:rFonts w:ascii="Times New Roman" w:hAnsi="Times New Roman" w:cs="Times New Roman"/>
                <w:sz w:val="24"/>
                <w:szCs w:val="24"/>
              </w:rPr>
              <w:t>.1</w:t>
            </w:r>
            <w:r w:rsidR="00000108">
              <w:rPr>
                <w:rFonts w:ascii="Times New Roman" w:hAnsi="Times New Roman" w:cs="Times New Roman"/>
                <w:sz w:val="24"/>
                <w:szCs w:val="24"/>
              </w:rPr>
              <w:t>.</w:t>
            </w:r>
          </w:p>
        </w:tc>
        <w:tc>
          <w:tcPr>
            <w:tcW w:w="6379" w:type="dxa"/>
            <w:shd w:val="clear" w:color="auto" w:fill="auto"/>
          </w:tcPr>
          <w:p w14:paraId="0E0D2405" w14:textId="1A50906B" w:rsidR="0002571C" w:rsidRPr="00F03ED2"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F03ED2">
              <w:rPr>
                <w:rFonts w:ascii="Times New Roman" w:hAnsi="Times New Roman" w:cs="Times New Roman"/>
                <w:sz w:val="24"/>
                <w:szCs w:val="24"/>
              </w:rPr>
              <w:t xml:space="preserve">inklo tvoros sekcijos </w:t>
            </w:r>
            <w:r>
              <w:rPr>
                <w:rFonts w:ascii="Times New Roman" w:hAnsi="Times New Roman" w:cs="Times New Roman"/>
                <w:sz w:val="24"/>
                <w:szCs w:val="24"/>
              </w:rPr>
              <w:t xml:space="preserve">(segmento) </w:t>
            </w:r>
            <w:r w:rsidRPr="00F03ED2">
              <w:rPr>
                <w:rFonts w:ascii="Times New Roman" w:hAnsi="Times New Roman" w:cs="Times New Roman"/>
                <w:sz w:val="24"/>
                <w:szCs w:val="24"/>
              </w:rPr>
              <w:t>keitimas, įvertinant medžiagų kainą</w:t>
            </w:r>
          </w:p>
        </w:tc>
        <w:tc>
          <w:tcPr>
            <w:tcW w:w="850" w:type="dxa"/>
            <w:shd w:val="clear" w:color="auto" w:fill="auto"/>
          </w:tcPr>
          <w:p w14:paraId="292B9934"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08A11B03"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600</w:t>
            </w:r>
          </w:p>
        </w:tc>
      </w:tr>
      <w:tr w:rsidR="0002571C" w:rsidRPr="00F03ED2" w14:paraId="6564DC2E" w14:textId="77777777" w:rsidTr="00594FF5">
        <w:tc>
          <w:tcPr>
            <w:tcW w:w="846" w:type="dxa"/>
            <w:shd w:val="clear" w:color="auto" w:fill="auto"/>
          </w:tcPr>
          <w:p w14:paraId="40C95887" w14:textId="17669CBC"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1</w:t>
            </w:r>
            <w:r>
              <w:rPr>
                <w:rFonts w:ascii="Times New Roman" w:hAnsi="Times New Roman" w:cs="Times New Roman"/>
                <w:sz w:val="24"/>
                <w:szCs w:val="24"/>
              </w:rPr>
              <w:t>1</w:t>
            </w:r>
            <w:r w:rsidRPr="00F03ED2">
              <w:rPr>
                <w:rFonts w:ascii="Times New Roman" w:hAnsi="Times New Roman" w:cs="Times New Roman"/>
                <w:sz w:val="24"/>
                <w:szCs w:val="24"/>
              </w:rPr>
              <w:t>.2</w:t>
            </w:r>
            <w:r w:rsidR="00000108">
              <w:rPr>
                <w:rFonts w:ascii="Times New Roman" w:hAnsi="Times New Roman" w:cs="Times New Roman"/>
                <w:sz w:val="24"/>
                <w:szCs w:val="24"/>
              </w:rPr>
              <w:t>.</w:t>
            </w:r>
          </w:p>
        </w:tc>
        <w:tc>
          <w:tcPr>
            <w:tcW w:w="6379" w:type="dxa"/>
            <w:shd w:val="clear" w:color="auto" w:fill="auto"/>
          </w:tcPr>
          <w:p w14:paraId="0756011F" w14:textId="77777777" w:rsidR="0002571C" w:rsidRPr="00F03ED2"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F03ED2">
              <w:rPr>
                <w:rFonts w:ascii="Times New Roman" w:hAnsi="Times New Roman" w:cs="Times New Roman"/>
                <w:sz w:val="24"/>
                <w:szCs w:val="24"/>
              </w:rPr>
              <w:t>vorelės stulpelio keitimas, įvertinant medžiagų kainą</w:t>
            </w:r>
          </w:p>
        </w:tc>
        <w:tc>
          <w:tcPr>
            <w:tcW w:w="850" w:type="dxa"/>
            <w:shd w:val="clear" w:color="auto" w:fill="auto"/>
          </w:tcPr>
          <w:p w14:paraId="0975C015"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0556937D"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r>
      <w:tr w:rsidR="0002571C" w:rsidRPr="00F03ED2" w14:paraId="0DA0A04D" w14:textId="77777777" w:rsidTr="00594FF5">
        <w:tc>
          <w:tcPr>
            <w:tcW w:w="846" w:type="dxa"/>
            <w:shd w:val="clear" w:color="auto" w:fill="auto"/>
          </w:tcPr>
          <w:p w14:paraId="695FAC45" w14:textId="569792D1"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1</w:t>
            </w:r>
            <w:r>
              <w:rPr>
                <w:rFonts w:ascii="Times New Roman" w:hAnsi="Times New Roman" w:cs="Times New Roman"/>
                <w:sz w:val="24"/>
                <w:szCs w:val="24"/>
              </w:rPr>
              <w:t>1</w:t>
            </w:r>
            <w:r w:rsidRPr="00F03ED2">
              <w:rPr>
                <w:rFonts w:ascii="Times New Roman" w:hAnsi="Times New Roman" w:cs="Times New Roman"/>
                <w:sz w:val="24"/>
                <w:szCs w:val="24"/>
              </w:rPr>
              <w:t>.3</w:t>
            </w:r>
            <w:r w:rsidR="00000108">
              <w:rPr>
                <w:rFonts w:ascii="Times New Roman" w:hAnsi="Times New Roman" w:cs="Times New Roman"/>
                <w:sz w:val="24"/>
                <w:szCs w:val="24"/>
              </w:rPr>
              <w:t>.</w:t>
            </w:r>
          </w:p>
        </w:tc>
        <w:tc>
          <w:tcPr>
            <w:tcW w:w="6379" w:type="dxa"/>
            <w:shd w:val="clear" w:color="auto" w:fill="auto"/>
          </w:tcPr>
          <w:p w14:paraId="1660D1EC" w14:textId="77777777" w:rsidR="0002571C" w:rsidRPr="00F03ED2"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4C7145">
              <w:rPr>
                <w:rFonts w:ascii="Times New Roman" w:hAnsi="Times New Roman" w:cs="Times New Roman"/>
                <w:sz w:val="24"/>
                <w:szCs w:val="24"/>
              </w:rPr>
              <w:t xml:space="preserve">vorelės </w:t>
            </w:r>
            <w:r>
              <w:rPr>
                <w:rFonts w:ascii="Times New Roman" w:hAnsi="Times New Roman" w:cs="Times New Roman"/>
                <w:sz w:val="24"/>
                <w:szCs w:val="24"/>
              </w:rPr>
              <w:t xml:space="preserve">stulpelio </w:t>
            </w:r>
            <w:r w:rsidRPr="004C7145">
              <w:rPr>
                <w:rFonts w:ascii="Times New Roman" w:hAnsi="Times New Roman" w:cs="Times New Roman"/>
                <w:sz w:val="24"/>
                <w:szCs w:val="24"/>
              </w:rPr>
              <w:t>pamato betonavimas (keitimas), įvertinant medžiagų kainą</w:t>
            </w:r>
          </w:p>
        </w:tc>
        <w:tc>
          <w:tcPr>
            <w:tcW w:w="850" w:type="dxa"/>
            <w:shd w:val="clear" w:color="auto" w:fill="auto"/>
          </w:tcPr>
          <w:p w14:paraId="1B621212"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1C5BED05"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r>
      <w:tr w:rsidR="0002571C" w:rsidRPr="00F03ED2" w14:paraId="4AA6B275" w14:textId="77777777" w:rsidTr="00594FF5">
        <w:tc>
          <w:tcPr>
            <w:tcW w:w="846" w:type="dxa"/>
            <w:shd w:val="clear" w:color="auto" w:fill="auto"/>
          </w:tcPr>
          <w:p w14:paraId="66326863" w14:textId="0FE83073"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11.4</w:t>
            </w:r>
            <w:r w:rsidR="00000108">
              <w:rPr>
                <w:rFonts w:ascii="Times New Roman" w:hAnsi="Times New Roman" w:cs="Times New Roman"/>
                <w:sz w:val="24"/>
                <w:szCs w:val="24"/>
              </w:rPr>
              <w:t>.</w:t>
            </w:r>
          </w:p>
        </w:tc>
        <w:tc>
          <w:tcPr>
            <w:tcW w:w="6379" w:type="dxa"/>
            <w:shd w:val="clear" w:color="auto" w:fill="auto"/>
          </w:tcPr>
          <w:p w14:paraId="36DB8392" w14:textId="77777777" w:rsidR="0002571C" w:rsidRPr="004C7145"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vartelių</w:t>
            </w:r>
            <w:r w:rsidRPr="00F03ED2">
              <w:rPr>
                <w:rFonts w:ascii="Times New Roman" w:hAnsi="Times New Roman" w:cs="Times New Roman"/>
                <w:sz w:val="24"/>
                <w:szCs w:val="24"/>
              </w:rPr>
              <w:t xml:space="preserve"> keitimas, įvertinant medžiagų kainą</w:t>
            </w:r>
          </w:p>
        </w:tc>
        <w:tc>
          <w:tcPr>
            <w:tcW w:w="850" w:type="dxa"/>
            <w:shd w:val="clear" w:color="auto" w:fill="auto"/>
          </w:tcPr>
          <w:p w14:paraId="1E533735"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7979A472" w14:textId="77777777" w:rsidR="0002571C" w:rsidRPr="004B13BF" w:rsidRDefault="0002571C" w:rsidP="00594FF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20</w:t>
            </w:r>
          </w:p>
        </w:tc>
      </w:tr>
      <w:tr w:rsidR="0002571C" w:rsidRPr="00F03ED2" w14:paraId="2B61927B" w14:textId="77777777" w:rsidTr="00594FF5">
        <w:tc>
          <w:tcPr>
            <w:tcW w:w="846" w:type="dxa"/>
            <w:shd w:val="clear" w:color="auto" w:fill="auto"/>
          </w:tcPr>
          <w:p w14:paraId="781914E2" w14:textId="59975B0E"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w:t>
            </w:r>
            <w:r w:rsidR="00000108">
              <w:rPr>
                <w:rFonts w:ascii="Times New Roman" w:hAnsi="Times New Roman" w:cs="Times New Roman"/>
                <w:sz w:val="24"/>
                <w:szCs w:val="24"/>
              </w:rPr>
              <w:t>.</w:t>
            </w:r>
          </w:p>
        </w:tc>
        <w:tc>
          <w:tcPr>
            <w:tcW w:w="6379" w:type="dxa"/>
            <w:shd w:val="clear" w:color="auto" w:fill="auto"/>
          </w:tcPr>
          <w:p w14:paraId="75430EE5" w14:textId="77777777" w:rsidR="0002571C" w:rsidRPr="004C7145"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vartelių rankenos</w:t>
            </w:r>
            <w:r w:rsidRPr="00F03ED2">
              <w:rPr>
                <w:rFonts w:ascii="Times New Roman" w:hAnsi="Times New Roman" w:cs="Times New Roman"/>
                <w:sz w:val="24"/>
                <w:szCs w:val="24"/>
              </w:rPr>
              <w:t xml:space="preserve"> keitimas, įvertinant medžiagų kainą</w:t>
            </w:r>
          </w:p>
        </w:tc>
        <w:tc>
          <w:tcPr>
            <w:tcW w:w="850" w:type="dxa"/>
            <w:shd w:val="clear" w:color="auto" w:fill="auto"/>
          </w:tcPr>
          <w:p w14:paraId="289F5D81"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04D2F083"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02571C" w:rsidRPr="00F03ED2" w14:paraId="066B6A00" w14:textId="77777777" w:rsidTr="00594FF5">
        <w:tc>
          <w:tcPr>
            <w:tcW w:w="846" w:type="dxa"/>
            <w:shd w:val="clear" w:color="auto" w:fill="auto"/>
          </w:tcPr>
          <w:p w14:paraId="593D37B2" w14:textId="1E8D1988"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w:t>
            </w:r>
            <w:r w:rsidR="00000108">
              <w:rPr>
                <w:rFonts w:ascii="Times New Roman" w:hAnsi="Times New Roman" w:cs="Times New Roman"/>
                <w:sz w:val="24"/>
                <w:szCs w:val="24"/>
              </w:rPr>
              <w:t>.</w:t>
            </w:r>
          </w:p>
        </w:tc>
        <w:tc>
          <w:tcPr>
            <w:tcW w:w="6379" w:type="dxa"/>
            <w:shd w:val="clear" w:color="auto" w:fill="auto"/>
          </w:tcPr>
          <w:p w14:paraId="1C8E9EA7" w14:textId="77777777" w:rsidR="0002571C" w:rsidRPr="004C7145"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vartelių spynos</w:t>
            </w:r>
            <w:r w:rsidRPr="00F03ED2">
              <w:rPr>
                <w:rFonts w:ascii="Times New Roman" w:hAnsi="Times New Roman" w:cs="Times New Roman"/>
                <w:sz w:val="24"/>
                <w:szCs w:val="24"/>
              </w:rPr>
              <w:t xml:space="preserve"> keitimas, įvertinant medžiagų kainą</w:t>
            </w:r>
          </w:p>
        </w:tc>
        <w:tc>
          <w:tcPr>
            <w:tcW w:w="850" w:type="dxa"/>
            <w:shd w:val="clear" w:color="auto" w:fill="auto"/>
          </w:tcPr>
          <w:p w14:paraId="2669313B"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2C925FA1"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02571C" w:rsidRPr="00F03ED2" w14:paraId="4AF13DE9" w14:textId="77777777" w:rsidTr="00594FF5">
        <w:tc>
          <w:tcPr>
            <w:tcW w:w="846" w:type="dxa"/>
            <w:shd w:val="clear" w:color="auto" w:fill="auto"/>
          </w:tcPr>
          <w:p w14:paraId="61CE328D" w14:textId="77777777" w:rsidR="0002571C" w:rsidRPr="00F03ED2" w:rsidRDefault="0002571C" w:rsidP="00594FF5">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1</w:t>
            </w:r>
            <w:r>
              <w:rPr>
                <w:rFonts w:ascii="Times New Roman" w:hAnsi="Times New Roman" w:cs="Times New Roman"/>
                <w:b/>
                <w:sz w:val="24"/>
                <w:szCs w:val="24"/>
              </w:rPr>
              <w:t>2</w:t>
            </w:r>
            <w:r w:rsidRPr="00F03ED2">
              <w:rPr>
                <w:rFonts w:ascii="Times New Roman" w:hAnsi="Times New Roman" w:cs="Times New Roman"/>
                <w:b/>
                <w:sz w:val="24"/>
                <w:szCs w:val="24"/>
              </w:rPr>
              <w:t>.</w:t>
            </w:r>
          </w:p>
        </w:tc>
        <w:tc>
          <w:tcPr>
            <w:tcW w:w="6379" w:type="dxa"/>
            <w:shd w:val="clear" w:color="auto" w:fill="auto"/>
          </w:tcPr>
          <w:p w14:paraId="3E764009" w14:textId="77777777" w:rsidR="0002571C" w:rsidRPr="00F03ED2" w:rsidRDefault="0002571C" w:rsidP="00594FF5">
            <w:pPr>
              <w:spacing w:after="0" w:line="240" w:lineRule="auto"/>
              <w:rPr>
                <w:rFonts w:ascii="Times New Roman" w:hAnsi="Times New Roman" w:cs="Times New Roman"/>
                <w:b/>
                <w:sz w:val="24"/>
                <w:szCs w:val="24"/>
              </w:rPr>
            </w:pPr>
            <w:r w:rsidRPr="00F03ED2">
              <w:rPr>
                <w:rFonts w:ascii="Times New Roman" w:hAnsi="Times New Roman" w:cs="Times New Roman"/>
                <w:b/>
                <w:sz w:val="24"/>
                <w:szCs w:val="24"/>
              </w:rPr>
              <w:t>Aikštelės dang</w:t>
            </w:r>
            <w:r>
              <w:rPr>
                <w:rFonts w:ascii="Times New Roman" w:hAnsi="Times New Roman" w:cs="Times New Roman"/>
                <w:b/>
                <w:sz w:val="24"/>
                <w:szCs w:val="24"/>
              </w:rPr>
              <w:t>a:</w:t>
            </w:r>
          </w:p>
        </w:tc>
        <w:tc>
          <w:tcPr>
            <w:tcW w:w="850" w:type="dxa"/>
            <w:shd w:val="clear" w:color="auto" w:fill="auto"/>
          </w:tcPr>
          <w:p w14:paraId="598379ED" w14:textId="77777777" w:rsidR="0002571C" w:rsidRPr="00F03ED2" w:rsidRDefault="0002571C" w:rsidP="00594FF5">
            <w:pPr>
              <w:spacing w:after="0" w:line="240" w:lineRule="auto"/>
              <w:jc w:val="center"/>
              <w:rPr>
                <w:rFonts w:ascii="Times New Roman" w:hAnsi="Times New Roman" w:cs="Times New Roman"/>
                <w:sz w:val="24"/>
                <w:szCs w:val="24"/>
              </w:rPr>
            </w:pPr>
          </w:p>
        </w:tc>
        <w:tc>
          <w:tcPr>
            <w:tcW w:w="1673" w:type="dxa"/>
            <w:shd w:val="clear" w:color="auto" w:fill="auto"/>
            <w:vAlign w:val="center"/>
          </w:tcPr>
          <w:p w14:paraId="23E95F14" w14:textId="77777777" w:rsidR="0002571C" w:rsidRPr="00F03ED2" w:rsidRDefault="0002571C" w:rsidP="00594FF5">
            <w:pPr>
              <w:spacing w:after="0" w:line="240" w:lineRule="auto"/>
              <w:jc w:val="center"/>
              <w:rPr>
                <w:rFonts w:ascii="Times New Roman" w:hAnsi="Times New Roman" w:cs="Times New Roman"/>
                <w:color w:val="000000"/>
                <w:sz w:val="24"/>
                <w:szCs w:val="24"/>
              </w:rPr>
            </w:pPr>
          </w:p>
        </w:tc>
      </w:tr>
      <w:tr w:rsidR="0002571C" w:rsidRPr="00F03ED2" w14:paraId="7AD0BAB4" w14:textId="77777777" w:rsidTr="00594FF5">
        <w:tc>
          <w:tcPr>
            <w:tcW w:w="846" w:type="dxa"/>
            <w:shd w:val="clear" w:color="auto" w:fill="auto"/>
          </w:tcPr>
          <w:p w14:paraId="23E0DD9A" w14:textId="1FC1138B"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1</w:t>
            </w:r>
            <w:r>
              <w:rPr>
                <w:rFonts w:ascii="Times New Roman" w:hAnsi="Times New Roman" w:cs="Times New Roman"/>
                <w:sz w:val="24"/>
                <w:szCs w:val="24"/>
              </w:rPr>
              <w:t>2</w:t>
            </w:r>
            <w:r w:rsidRPr="00F03ED2">
              <w:rPr>
                <w:rFonts w:ascii="Times New Roman" w:hAnsi="Times New Roman" w:cs="Times New Roman"/>
                <w:sz w:val="24"/>
                <w:szCs w:val="24"/>
              </w:rPr>
              <w:t>.1</w:t>
            </w:r>
            <w:r w:rsidR="000B3D80">
              <w:rPr>
                <w:rFonts w:ascii="Times New Roman" w:hAnsi="Times New Roman" w:cs="Times New Roman"/>
                <w:sz w:val="24"/>
                <w:szCs w:val="24"/>
              </w:rPr>
              <w:t>.</w:t>
            </w:r>
          </w:p>
        </w:tc>
        <w:tc>
          <w:tcPr>
            <w:tcW w:w="6379" w:type="dxa"/>
            <w:shd w:val="clear" w:color="auto" w:fill="auto"/>
          </w:tcPr>
          <w:p w14:paraId="04A21B24" w14:textId="77777777" w:rsidR="0002571C" w:rsidRPr="00F03ED2"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F03ED2">
              <w:rPr>
                <w:rFonts w:ascii="Times New Roman" w:hAnsi="Times New Roman" w:cs="Times New Roman"/>
                <w:sz w:val="24"/>
                <w:szCs w:val="24"/>
              </w:rPr>
              <w:t xml:space="preserve">ikštelės dangos (skaldelės) </w:t>
            </w:r>
            <w:r>
              <w:rPr>
                <w:rFonts w:ascii="Times New Roman" w:hAnsi="Times New Roman" w:cs="Times New Roman"/>
                <w:sz w:val="24"/>
                <w:szCs w:val="24"/>
              </w:rPr>
              <w:t>įrengimas</w:t>
            </w:r>
            <w:r w:rsidRPr="00F03ED2">
              <w:rPr>
                <w:rFonts w:ascii="Times New Roman" w:hAnsi="Times New Roman" w:cs="Times New Roman"/>
                <w:sz w:val="24"/>
                <w:szCs w:val="24"/>
              </w:rPr>
              <w:t>, įvertinant medžiagų kainą</w:t>
            </w:r>
          </w:p>
        </w:tc>
        <w:tc>
          <w:tcPr>
            <w:tcW w:w="850" w:type="dxa"/>
            <w:shd w:val="clear" w:color="auto" w:fill="auto"/>
          </w:tcPr>
          <w:p w14:paraId="59F7DE69"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m</w:t>
            </w:r>
            <w:r w:rsidRPr="00F03ED2">
              <w:rPr>
                <w:rFonts w:ascii="Times New Roman" w:hAnsi="Times New Roman" w:cs="Times New Roman"/>
                <w:sz w:val="24"/>
                <w:szCs w:val="24"/>
                <w:vertAlign w:val="superscript"/>
              </w:rPr>
              <w:t>2</w:t>
            </w:r>
          </w:p>
        </w:tc>
        <w:tc>
          <w:tcPr>
            <w:tcW w:w="1673" w:type="dxa"/>
            <w:shd w:val="clear" w:color="auto" w:fill="auto"/>
            <w:vAlign w:val="center"/>
          </w:tcPr>
          <w:p w14:paraId="151C540A"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r>
      <w:tr w:rsidR="0002571C" w:rsidRPr="00F03ED2" w14:paraId="01DB35D8" w14:textId="77777777" w:rsidTr="00594FF5">
        <w:tc>
          <w:tcPr>
            <w:tcW w:w="846" w:type="dxa"/>
            <w:shd w:val="clear" w:color="auto" w:fill="auto"/>
          </w:tcPr>
          <w:p w14:paraId="349778A3" w14:textId="4D177797"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12.2</w:t>
            </w:r>
            <w:r w:rsidR="000B3D80">
              <w:rPr>
                <w:rFonts w:ascii="Times New Roman" w:hAnsi="Times New Roman" w:cs="Times New Roman"/>
                <w:sz w:val="24"/>
                <w:szCs w:val="24"/>
              </w:rPr>
              <w:t>.</w:t>
            </w:r>
          </w:p>
        </w:tc>
        <w:tc>
          <w:tcPr>
            <w:tcW w:w="6379" w:type="dxa"/>
            <w:shd w:val="clear" w:color="auto" w:fill="auto"/>
          </w:tcPr>
          <w:p w14:paraId="31FBD8C3" w14:textId="77777777" w:rsidR="0002571C" w:rsidRDefault="0002571C" w:rsidP="00594FF5">
            <w:pPr>
              <w:spacing w:after="0" w:line="240" w:lineRule="auto"/>
              <w:rPr>
                <w:rFonts w:ascii="Times New Roman" w:hAnsi="Times New Roman" w:cs="Times New Roman"/>
                <w:sz w:val="24"/>
                <w:szCs w:val="24"/>
              </w:rPr>
            </w:pPr>
            <w:r w:rsidRPr="00F978E1">
              <w:rPr>
                <w:rFonts w:ascii="Times New Roman" w:hAnsi="Times New Roman" w:cs="Times New Roman"/>
                <w:sz w:val="24"/>
                <w:szCs w:val="24"/>
              </w:rPr>
              <w:t>aikštelės dangos atnaujinimas, įvertinant medžiagų kainą</w:t>
            </w:r>
          </w:p>
        </w:tc>
        <w:tc>
          <w:tcPr>
            <w:tcW w:w="850" w:type="dxa"/>
            <w:shd w:val="clear" w:color="auto" w:fill="auto"/>
          </w:tcPr>
          <w:p w14:paraId="25B778A0"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m</w:t>
            </w:r>
            <w:r w:rsidRPr="00F03ED2">
              <w:rPr>
                <w:rFonts w:ascii="Times New Roman" w:hAnsi="Times New Roman" w:cs="Times New Roman"/>
                <w:sz w:val="24"/>
                <w:szCs w:val="24"/>
                <w:vertAlign w:val="superscript"/>
              </w:rPr>
              <w:t>2</w:t>
            </w:r>
          </w:p>
        </w:tc>
        <w:tc>
          <w:tcPr>
            <w:tcW w:w="1673" w:type="dxa"/>
            <w:shd w:val="clear" w:color="auto" w:fill="auto"/>
            <w:vAlign w:val="center"/>
          </w:tcPr>
          <w:p w14:paraId="0A9B460E"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2500</w:t>
            </w:r>
          </w:p>
        </w:tc>
      </w:tr>
      <w:tr w:rsidR="0002571C" w:rsidRPr="00F03ED2" w14:paraId="5F7988A5" w14:textId="77777777" w:rsidTr="00594FF5">
        <w:tc>
          <w:tcPr>
            <w:tcW w:w="846" w:type="dxa"/>
            <w:shd w:val="clear" w:color="auto" w:fill="auto"/>
          </w:tcPr>
          <w:p w14:paraId="51AD6022" w14:textId="1853A942"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w:t>
            </w:r>
            <w:r w:rsidR="000B3D80">
              <w:rPr>
                <w:rFonts w:ascii="Times New Roman" w:hAnsi="Times New Roman" w:cs="Times New Roman"/>
                <w:sz w:val="24"/>
                <w:szCs w:val="24"/>
              </w:rPr>
              <w:t>.</w:t>
            </w:r>
          </w:p>
        </w:tc>
        <w:tc>
          <w:tcPr>
            <w:tcW w:w="6379" w:type="dxa"/>
            <w:shd w:val="clear" w:color="auto" w:fill="auto"/>
          </w:tcPr>
          <w:p w14:paraId="034DC8D5" w14:textId="77777777" w:rsidR="0002571C"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F03ED2">
              <w:rPr>
                <w:rFonts w:ascii="Times New Roman" w:hAnsi="Times New Roman" w:cs="Times New Roman"/>
                <w:sz w:val="24"/>
                <w:szCs w:val="24"/>
              </w:rPr>
              <w:t xml:space="preserve">ikštelės dangos (skaldelės) </w:t>
            </w:r>
            <w:r>
              <w:rPr>
                <w:rFonts w:ascii="Times New Roman" w:hAnsi="Times New Roman" w:cs="Times New Roman"/>
                <w:sz w:val="24"/>
                <w:szCs w:val="24"/>
              </w:rPr>
              <w:t>demontavimas, vejos atstatymas</w:t>
            </w:r>
            <w:r w:rsidRPr="00F03ED2">
              <w:rPr>
                <w:rFonts w:ascii="Times New Roman" w:hAnsi="Times New Roman" w:cs="Times New Roman"/>
                <w:sz w:val="24"/>
                <w:szCs w:val="24"/>
              </w:rPr>
              <w:t>, įvertinant medžiagų kainą</w:t>
            </w:r>
          </w:p>
        </w:tc>
        <w:tc>
          <w:tcPr>
            <w:tcW w:w="850" w:type="dxa"/>
            <w:shd w:val="clear" w:color="auto" w:fill="auto"/>
          </w:tcPr>
          <w:p w14:paraId="5A1E3AA4"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m</w:t>
            </w:r>
            <w:r w:rsidRPr="00F03ED2">
              <w:rPr>
                <w:rFonts w:ascii="Times New Roman" w:hAnsi="Times New Roman" w:cs="Times New Roman"/>
                <w:sz w:val="24"/>
                <w:szCs w:val="24"/>
                <w:vertAlign w:val="superscript"/>
              </w:rPr>
              <w:t>2</w:t>
            </w:r>
          </w:p>
        </w:tc>
        <w:tc>
          <w:tcPr>
            <w:tcW w:w="1673" w:type="dxa"/>
            <w:shd w:val="clear" w:color="auto" w:fill="auto"/>
            <w:vAlign w:val="center"/>
          </w:tcPr>
          <w:p w14:paraId="54BC8650"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r>
      <w:tr w:rsidR="0002571C" w:rsidRPr="00F03ED2" w14:paraId="1E70B42F" w14:textId="77777777" w:rsidTr="00594FF5">
        <w:tc>
          <w:tcPr>
            <w:tcW w:w="846" w:type="dxa"/>
            <w:shd w:val="clear" w:color="auto" w:fill="auto"/>
          </w:tcPr>
          <w:p w14:paraId="547C1D1F" w14:textId="77777777" w:rsidR="0002571C" w:rsidRPr="00F03ED2" w:rsidRDefault="0002571C" w:rsidP="00594FF5">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1</w:t>
            </w:r>
            <w:r>
              <w:rPr>
                <w:rFonts w:ascii="Times New Roman" w:hAnsi="Times New Roman" w:cs="Times New Roman"/>
                <w:b/>
                <w:sz w:val="24"/>
                <w:szCs w:val="24"/>
              </w:rPr>
              <w:t>3</w:t>
            </w:r>
            <w:r w:rsidRPr="00F03ED2">
              <w:rPr>
                <w:rFonts w:ascii="Times New Roman" w:hAnsi="Times New Roman" w:cs="Times New Roman"/>
                <w:b/>
                <w:sz w:val="24"/>
                <w:szCs w:val="24"/>
              </w:rPr>
              <w:t>.</w:t>
            </w:r>
          </w:p>
        </w:tc>
        <w:tc>
          <w:tcPr>
            <w:tcW w:w="6379" w:type="dxa"/>
            <w:shd w:val="clear" w:color="auto" w:fill="auto"/>
          </w:tcPr>
          <w:p w14:paraId="38761FC7" w14:textId="77777777" w:rsidR="0002571C" w:rsidRPr="00F978E1" w:rsidRDefault="0002571C" w:rsidP="00594FF5">
            <w:pPr>
              <w:spacing w:after="0" w:line="240" w:lineRule="auto"/>
              <w:rPr>
                <w:rFonts w:ascii="Times New Roman" w:hAnsi="Times New Roman" w:cs="Times New Roman"/>
                <w:sz w:val="24"/>
                <w:szCs w:val="24"/>
              </w:rPr>
            </w:pPr>
            <w:r w:rsidRPr="00F978E1">
              <w:rPr>
                <w:rFonts w:ascii="Times New Roman" w:hAnsi="Times New Roman" w:cs="Times New Roman"/>
                <w:sz w:val="24"/>
                <w:szCs w:val="24"/>
              </w:rPr>
              <w:t>Seno smėlio išvežimas, įvertinant medžiagų kainą</w:t>
            </w:r>
          </w:p>
        </w:tc>
        <w:tc>
          <w:tcPr>
            <w:tcW w:w="850" w:type="dxa"/>
            <w:shd w:val="clear" w:color="auto" w:fill="auto"/>
            <w:vAlign w:val="bottom"/>
          </w:tcPr>
          <w:p w14:paraId="26ADF641"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m</w:t>
            </w:r>
            <w:r w:rsidRPr="00F03ED2">
              <w:rPr>
                <w:rFonts w:ascii="Times New Roman" w:hAnsi="Times New Roman" w:cs="Times New Roman"/>
                <w:sz w:val="24"/>
                <w:szCs w:val="24"/>
                <w:vertAlign w:val="superscript"/>
              </w:rPr>
              <w:t>3</w:t>
            </w:r>
          </w:p>
        </w:tc>
        <w:tc>
          <w:tcPr>
            <w:tcW w:w="1673" w:type="dxa"/>
            <w:shd w:val="clear" w:color="auto" w:fill="auto"/>
            <w:vAlign w:val="center"/>
          </w:tcPr>
          <w:p w14:paraId="7ACCD0BC"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1400</w:t>
            </w:r>
          </w:p>
        </w:tc>
      </w:tr>
      <w:tr w:rsidR="0002571C" w:rsidRPr="00F03ED2" w14:paraId="10D174E5" w14:textId="77777777" w:rsidTr="00594FF5">
        <w:tc>
          <w:tcPr>
            <w:tcW w:w="846" w:type="dxa"/>
            <w:shd w:val="clear" w:color="auto" w:fill="auto"/>
          </w:tcPr>
          <w:p w14:paraId="64BD3A86" w14:textId="77777777" w:rsidR="0002571C" w:rsidRPr="00F03ED2" w:rsidRDefault="0002571C" w:rsidP="00594FF5">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lastRenderedPageBreak/>
              <w:t>1</w:t>
            </w:r>
            <w:r>
              <w:rPr>
                <w:rFonts w:ascii="Times New Roman" w:hAnsi="Times New Roman" w:cs="Times New Roman"/>
                <w:b/>
                <w:sz w:val="24"/>
                <w:szCs w:val="24"/>
              </w:rPr>
              <w:t>4</w:t>
            </w:r>
            <w:r w:rsidRPr="00F03ED2">
              <w:rPr>
                <w:rFonts w:ascii="Times New Roman" w:hAnsi="Times New Roman" w:cs="Times New Roman"/>
                <w:b/>
                <w:sz w:val="24"/>
                <w:szCs w:val="24"/>
              </w:rPr>
              <w:t>.</w:t>
            </w:r>
          </w:p>
        </w:tc>
        <w:tc>
          <w:tcPr>
            <w:tcW w:w="6379" w:type="dxa"/>
            <w:shd w:val="clear" w:color="auto" w:fill="auto"/>
          </w:tcPr>
          <w:p w14:paraId="4A7B2383" w14:textId="77777777" w:rsidR="0002571C" w:rsidRPr="00F978E1" w:rsidRDefault="0002571C" w:rsidP="00594FF5">
            <w:pPr>
              <w:spacing w:after="0" w:line="240" w:lineRule="auto"/>
              <w:rPr>
                <w:rFonts w:ascii="Times New Roman" w:hAnsi="Times New Roman" w:cs="Times New Roman"/>
                <w:sz w:val="24"/>
                <w:szCs w:val="24"/>
              </w:rPr>
            </w:pPr>
            <w:r w:rsidRPr="00F978E1">
              <w:rPr>
                <w:rFonts w:ascii="Times New Roman" w:hAnsi="Times New Roman" w:cs="Times New Roman"/>
                <w:sz w:val="24"/>
                <w:szCs w:val="24"/>
              </w:rPr>
              <w:t>Smėlio papildymas, įvertinant medžiagų kainą</w:t>
            </w:r>
          </w:p>
        </w:tc>
        <w:tc>
          <w:tcPr>
            <w:tcW w:w="850" w:type="dxa"/>
            <w:shd w:val="clear" w:color="auto" w:fill="auto"/>
            <w:vAlign w:val="bottom"/>
          </w:tcPr>
          <w:p w14:paraId="710E2397"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m</w:t>
            </w:r>
            <w:r w:rsidRPr="00F03ED2">
              <w:rPr>
                <w:rFonts w:ascii="Times New Roman" w:hAnsi="Times New Roman" w:cs="Times New Roman"/>
                <w:sz w:val="24"/>
                <w:szCs w:val="24"/>
                <w:vertAlign w:val="superscript"/>
              </w:rPr>
              <w:t>3</w:t>
            </w:r>
          </w:p>
        </w:tc>
        <w:tc>
          <w:tcPr>
            <w:tcW w:w="1673" w:type="dxa"/>
            <w:shd w:val="clear" w:color="auto" w:fill="auto"/>
            <w:vAlign w:val="center"/>
          </w:tcPr>
          <w:p w14:paraId="4678513D"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1800</w:t>
            </w:r>
          </w:p>
        </w:tc>
      </w:tr>
      <w:tr w:rsidR="0002571C" w:rsidRPr="00F03ED2" w14:paraId="488A83A8" w14:textId="77777777" w:rsidTr="00594FF5">
        <w:tc>
          <w:tcPr>
            <w:tcW w:w="846" w:type="dxa"/>
            <w:shd w:val="clear" w:color="auto" w:fill="auto"/>
          </w:tcPr>
          <w:p w14:paraId="4E7E1F9A" w14:textId="77777777" w:rsidR="0002571C" w:rsidRPr="00F03ED2" w:rsidRDefault="0002571C" w:rsidP="00594FF5">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1</w:t>
            </w:r>
            <w:r>
              <w:rPr>
                <w:rFonts w:ascii="Times New Roman" w:hAnsi="Times New Roman" w:cs="Times New Roman"/>
                <w:b/>
                <w:sz w:val="24"/>
                <w:szCs w:val="24"/>
              </w:rPr>
              <w:t>5</w:t>
            </w:r>
            <w:r w:rsidRPr="00F03ED2">
              <w:rPr>
                <w:rFonts w:ascii="Times New Roman" w:hAnsi="Times New Roman" w:cs="Times New Roman"/>
                <w:b/>
                <w:sz w:val="24"/>
                <w:szCs w:val="24"/>
              </w:rPr>
              <w:t>.</w:t>
            </w:r>
          </w:p>
        </w:tc>
        <w:tc>
          <w:tcPr>
            <w:tcW w:w="6379" w:type="dxa"/>
            <w:shd w:val="clear" w:color="auto" w:fill="auto"/>
          </w:tcPr>
          <w:p w14:paraId="578F2971" w14:textId="77777777" w:rsidR="0002571C" w:rsidRPr="00F978E1" w:rsidRDefault="0002571C" w:rsidP="00594FF5">
            <w:pPr>
              <w:spacing w:after="0" w:line="240" w:lineRule="auto"/>
              <w:rPr>
                <w:rFonts w:ascii="Times New Roman" w:hAnsi="Times New Roman" w:cs="Times New Roman"/>
                <w:sz w:val="24"/>
                <w:szCs w:val="24"/>
              </w:rPr>
            </w:pPr>
            <w:r w:rsidRPr="00F978E1">
              <w:rPr>
                <w:rFonts w:ascii="Times New Roman" w:hAnsi="Times New Roman" w:cs="Times New Roman"/>
                <w:sz w:val="24"/>
                <w:szCs w:val="24"/>
              </w:rPr>
              <w:t xml:space="preserve">Aikštelės dangos (skaldelės, frakcija 2-8) papildymas, </w:t>
            </w:r>
            <w:r w:rsidRPr="00FD3E18">
              <w:rPr>
                <w:rFonts w:ascii="Times New Roman" w:hAnsi="Times New Roman" w:cs="Times New Roman"/>
                <w:sz w:val="24"/>
                <w:szCs w:val="24"/>
              </w:rPr>
              <w:t>įvertinant medžiagų kainą</w:t>
            </w:r>
          </w:p>
        </w:tc>
        <w:tc>
          <w:tcPr>
            <w:tcW w:w="850" w:type="dxa"/>
            <w:shd w:val="clear" w:color="auto" w:fill="auto"/>
            <w:vAlign w:val="bottom"/>
          </w:tcPr>
          <w:p w14:paraId="2A35AD5E"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m</w:t>
            </w:r>
            <w:r w:rsidRPr="00F03ED2">
              <w:rPr>
                <w:rFonts w:ascii="Times New Roman" w:hAnsi="Times New Roman" w:cs="Times New Roman"/>
                <w:sz w:val="24"/>
                <w:szCs w:val="24"/>
                <w:vertAlign w:val="superscript"/>
              </w:rPr>
              <w:t>3</w:t>
            </w:r>
          </w:p>
        </w:tc>
        <w:tc>
          <w:tcPr>
            <w:tcW w:w="1673" w:type="dxa"/>
            <w:shd w:val="clear" w:color="auto" w:fill="auto"/>
            <w:vAlign w:val="center"/>
          </w:tcPr>
          <w:p w14:paraId="6848B667" w14:textId="77777777" w:rsidR="0002571C" w:rsidRPr="00BA403B" w:rsidRDefault="0002571C" w:rsidP="00594FF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2500</w:t>
            </w:r>
          </w:p>
        </w:tc>
      </w:tr>
      <w:tr w:rsidR="0002571C" w:rsidRPr="00F03ED2" w14:paraId="499312CC" w14:textId="77777777" w:rsidTr="00594FF5">
        <w:tc>
          <w:tcPr>
            <w:tcW w:w="846" w:type="dxa"/>
            <w:shd w:val="clear" w:color="auto" w:fill="auto"/>
          </w:tcPr>
          <w:p w14:paraId="04E98FA3" w14:textId="77777777" w:rsidR="0002571C" w:rsidRPr="00F03ED2" w:rsidRDefault="0002571C" w:rsidP="00594FF5">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1</w:t>
            </w:r>
            <w:r>
              <w:rPr>
                <w:rFonts w:ascii="Times New Roman" w:hAnsi="Times New Roman" w:cs="Times New Roman"/>
                <w:b/>
                <w:sz w:val="24"/>
                <w:szCs w:val="24"/>
              </w:rPr>
              <w:t>6</w:t>
            </w:r>
            <w:r w:rsidRPr="00F03ED2">
              <w:rPr>
                <w:rFonts w:ascii="Times New Roman" w:hAnsi="Times New Roman" w:cs="Times New Roman"/>
                <w:b/>
                <w:sz w:val="24"/>
                <w:szCs w:val="24"/>
              </w:rPr>
              <w:t>.</w:t>
            </w:r>
          </w:p>
        </w:tc>
        <w:tc>
          <w:tcPr>
            <w:tcW w:w="6379" w:type="dxa"/>
            <w:shd w:val="clear" w:color="auto" w:fill="auto"/>
          </w:tcPr>
          <w:p w14:paraId="0F381E42" w14:textId="77777777" w:rsidR="0002571C" w:rsidRPr="00F978E1" w:rsidRDefault="0002571C" w:rsidP="00594FF5">
            <w:pPr>
              <w:spacing w:after="0" w:line="240" w:lineRule="auto"/>
              <w:rPr>
                <w:rFonts w:ascii="Times New Roman" w:hAnsi="Times New Roman" w:cs="Times New Roman"/>
                <w:sz w:val="24"/>
                <w:szCs w:val="24"/>
              </w:rPr>
            </w:pPr>
            <w:r w:rsidRPr="00F978E1">
              <w:rPr>
                <w:rFonts w:ascii="Times New Roman" w:hAnsi="Times New Roman" w:cs="Times New Roman"/>
                <w:sz w:val="24"/>
                <w:szCs w:val="24"/>
              </w:rPr>
              <w:t>Pamato betonavimas (keitimas), įvertinant medžiagų kainą</w:t>
            </w:r>
          </w:p>
        </w:tc>
        <w:tc>
          <w:tcPr>
            <w:tcW w:w="850" w:type="dxa"/>
            <w:shd w:val="clear" w:color="auto" w:fill="auto"/>
            <w:vAlign w:val="bottom"/>
          </w:tcPr>
          <w:p w14:paraId="76ED8CBC"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123D026F"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F03ED2" w14:paraId="146C960D" w14:textId="77777777" w:rsidTr="00594FF5">
        <w:tc>
          <w:tcPr>
            <w:tcW w:w="846" w:type="dxa"/>
            <w:shd w:val="clear" w:color="auto" w:fill="auto"/>
          </w:tcPr>
          <w:p w14:paraId="2A44F7F9" w14:textId="77777777" w:rsidR="0002571C" w:rsidRPr="00F03ED2" w:rsidRDefault="0002571C" w:rsidP="00594FF5">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1</w:t>
            </w:r>
            <w:r>
              <w:rPr>
                <w:rFonts w:ascii="Times New Roman" w:hAnsi="Times New Roman" w:cs="Times New Roman"/>
                <w:b/>
                <w:sz w:val="24"/>
                <w:szCs w:val="24"/>
              </w:rPr>
              <w:t>7</w:t>
            </w:r>
            <w:r w:rsidRPr="00F03ED2">
              <w:rPr>
                <w:rFonts w:ascii="Times New Roman" w:hAnsi="Times New Roman" w:cs="Times New Roman"/>
                <w:b/>
                <w:sz w:val="24"/>
                <w:szCs w:val="24"/>
              </w:rPr>
              <w:t>.</w:t>
            </w:r>
          </w:p>
        </w:tc>
        <w:tc>
          <w:tcPr>
            <w:tcW w:w="6379" w:type="dxa"/>
            <w:shd w:val="clear" w:color="auto" w:fill="auto"/>
          </w:tcPr>
          <w:p w14:paraId="32E9D975" w14:textId="642853F9" w:rsidR="0002571C" w:rsidRPr="00F978E1" w:rsidRDefault="0002571C" w:rsidP="00594FF5">
            <w:pPr>
              <w:spacing w:after="0" w:line="240" w:lineRule="auto"/>
              <w:rPr>
                <w:rFonts w:ascii="Times New Roman" w:hAnsi="Times New Roman" w:cs="Times New Roman"/>
                <w:sz w:val="24"/>
                <w:szCs w:val="24"/>
              </w:rPr>
            </w:pPr>
            <w:r w:rsidRPr="00F978E1">
              <w:rPr>
                <w:rFonts w:ascii="Times New Roman" w:hAnsi="Times New Roman" w:cs="Times New Roman"/>
                <w:sz w:val="24"/>
                <w:szCs w:val="24"/>
              </w:rPr>
              <w:t>Vaikų žaidimo aikštelių elementų dažymas (nuvalymas, gruntavimas, dažymas 2 sluoksniais)</w:t>
            </w:r>
            <w:r w:rsidR="00FD3E18">
              <w:rPr>
                <w:rFonts w:ascii="Times New Roman" w:hAnsi="Times New Roman" w:cs="Times New Roman"/>
                <w:sz w:val="24"/>
                <w:szCs w:val="24"/>
              </w:rPr>
              <w:t>, įvertinant medžiagų kainą</w:t>
            </w:r>
          </w:p>
        </w:tc>
        <w:tc>
          <w:tcPr>
            <w:tcW w:w="850" w:type="dxa"/>
            <w:shd w:val="clear" w:color="auto" w:fill="auto"/>
            <w:vAlign w:val="bottom"/>
          </w:tcPr>
          <w:p w14:paraId="50483AB7"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m</w:t>
            </w:r>
            <w:r w:rsidRPr="00F03ED2">
              <w:rPr>
                <w:rFonts w:ascii="Times New Roman" w:hAnsi="Times New Roman" w:cs="Times New Roman"/>
                <w:sz w:val="24"/>
                <w:szCs w:val="24"/>
                <w:vertAlign w:val="superscript"/>
              </w:rPr>
              <w:t>2</w:t>
            </w:r>
          </w:p>
        </w:tc>
        <w:tc>
          <w:tcPr>
            <w:tcW w:w="1673" w:type="dxa"/>
            <w:shd w:val="clear" w:color="auto" w:fill="auto"/>
            <w:vAlign w:val="center"/>
          </w:tcPr>
          <w:p w14:paraId="7E0156D1"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4500</w:t>
            </w:r>
          </w:p>
        </w:tc>
      </w:tr>
      <w:tr w:rsidR="0002571C" w:rsidRPr="00F03ED2" w14:paraId="3BF3F3E7" w14:textId="77777777" w:rsidTr="00594FF5">
        <w:tc>
          <w:tcPr>
            <w:tcW w:w="846" w:type="dxa"/>
            <w:shd w:val="clear" w:color="auto" w:fill="auto"/>
          </w:tcPr>
          <w:p w14:paraId="24C52998" w14:textId="77777777" w:rsidR="0002571C" w:rsidRPr="00F03ED2" w:rsidRDefault="0002571C" w:rsidP="00594FF5">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1</w:t>
            </w:r>
            <w:r>
              <w:rPr>
                <w:rFonts w:ascii="Times New Roman" w:hAnsi="Times New Roman" w:cs="Times New Roman"/>
                <w:b/>
                <w:sz w:val="24"/>
                <w:szCs w:val="24"/>
              </w:rPr>
              <w:t>8</w:t>
            </w:r>
            <w:r w:rsidRPr="00F03ED2">
              <w:rPr>
                <w:rFonts w:ascii="Times New Roman" w:hAnsi="Times New Roman" w:cs="Times New Roman"/>
                <w:b/>
                <w:sz w:val="24"/>
                <w:szCs w:val="24"/>
              </w:rPr>
              <w:t>.</w:t>
            </w:r>
          </w:p>
        </w:tc>
        <w:tc>
          <w:tcPr>
            <w:tcW w:w="6379" w:type="dxa"/>
            <w:shd w:val="clear" w:color="auto" w:fill="auto"/>
          </w:tcPr>
          <w:p w14:paraId="3AD980E3" w14:textId="77777777" w:rsidR="0002571C" w:rsidRPr="00F978E1" w:rsidRDefault="0002571C" w:rsidP="00594FF5">
            <w:pPr>
              <w:spacing w:after="0" w:line="240" w:lineRule="auto"/>
              <w:rPr>
                <w:rFonts w:ascii="Times New Roman" w:hAnsi="Times New Roman" w:cs="Times New Roman"/>
                <w:sz w:val="24"/>
                <w:szCs w:val="24"/>
              </w:rPr>
            </w:pPr>
            <w:r w:rsidRPr="00F978E1">
              <w:rPr>
                <w:rFonts w:ascii="Times New Roman" w:hAnsi="Times New Roman" w:cs="Times New Roman"/>
                <w:sz w:val="24"/>
                <w:szCs w:val="24"/>
              </w:rPr>
              <w:t>Metalo laikomųjų konstrukcijų virinimo darbai, įvertinant medžiagų kainą</w:t>
            </w:r>
          </w:p>
        </w:tc>
        <w:tc>
          <w:tcPr>
            <w:tcW w:w="850" w:type="dxa"/>
            <w:shd w:val="clear" w:color="auto" w:fill="auto"/>
            <w:vAlign w:val="bottom"/>
          </w:tcPr>
          <w:p w14:paraId="4532680B"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39CE5732"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02571C" w:rsidRPr="00F03ED2" w14:paraId="5521D74F" w14:textId="77777777" w:rsidTr="00594FF5">
        <w:tc>
          <w:tcPr>
            <w:tcW w:w="846" w:type="dxa"/>
            <w:shd w:val="clear" w:color="auto" w:fill="auto"/>
          </w:tcPr>
          <w:p w14:paraId="18E0BD7C" w14:textId="77777777" w:rsidR="0002571C" w:rsidRPr="00F03ED2"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19.</w:t>
            </w:r>
          </w:p>
        </w:tc>
        <w:tc>
          <w:tcPr>
            <w:tcW w:w="6379" w:type="dxa"/>
            <w:shd w:val="clear" w:color="auto" w:fill="auto"/>
          </w:tcPr>
          <w:p w14:paraId="00D20C5A" w14:textId="77777777" w:rsidR="0002571C" w:rsidRPr="00F978E1" w:rsidRDefault="0002571C" w:rsidP="00594FF5">
            <w:pPr>
              <w:spacing w:after="0" w:line="240" w:lineRule="auto"/>
              <w:rPr>
                <w:rFonts w:ascii="Times New Roman" w:hAnsi="Times New Roman" w:cs="Times New Roman"/>
                <w:sz w:val="24"/>
                <w:szCs w:val="24"/>
              </w:rPr>
            </w:pPr>
            <w:proofErr w:type="spellStart"/>
            <w:r w:rsidRPr="00F978E1">
              <w:rPr>
                <w:rFonts w:ascii="Times New Roman" w:hAnsi="Times New Roman" w:cs="Times New Roman"/>
                <w:sz w:val="24"/>
                <w:szCs w:val="24"/>
              </w:rPr>
              <w:t>Grafiti</w:t>
            </w:r>
            <w:proofErr w:type="spellEnd"/>
            <w:r w:rsidRPr="00F978E1">
              <w:rPr>
                <w:rFonts w:ascii="Times New Roman" w:hAnsi="Times New Roman" w:cs="Times New Roman"/>
                <w:sz w:val="24"/>
                <w:szCs w:val="24"/>
              </w:rPr>
              <w:t xml:space="preserve"> ir kitų </w:t>
            </w:r>
            <w:proofErr w:type="spellStart"/>
            <w:r w:rsidRPr="00F978E1">
              <w:rPr>
                <w:rFonts w:ascii="Times New Roman" w:hAnsi="Times New Roman" w:cs="Times New Roman"/>
                <w:sz w:val="24"/>
                <w:szCs w:val="24"/>
              </w:rPr>
              <w:t>erozinių</w:t>
            </w:r>
            <w:proofErr w:type="spellEnd"/>
            <w:r w:rsidRPr="00F978E1">
              <w:rPr>
                <w:rFonts w:ascii="Times New Roman" w:hAnsi="Times New Roman" w:cs="Times New Roman"/>
                <w:sz w:val="24"/>
                <w:szCs w:val="24"/>
              </w:rPr>
              <w:t xml:space="preserve"> apnašų nuvalymas, įvertinant medžiagų kainą</w:t>
            </w:r>
          </w:p>
        </w:tc>
        <w:tc>
          <w:tcPr>
            <w:tcW w:w="850" w:type="dxa"/>
            <w:shd w:val="clear" w:color="auto" w:fill="auto"/>
            <w:vAlign w:val="bottom"/>
          </w:tcPr>
          <w:p w14:paraId="1530850E"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m</w:t>
            </w:r>
            <w:r w:rsidRPr="00F03ED2">
              <w:rPr>
                <w:rFonts w:ascii="Times New Roman" w:hAnsi="Times New Roman" w:cs="Times New Roman"/>
                <w:sz w:val="24"/>
                <w:szCs w:val="24"/>
                <w:vertAlign w:val="superscript"/>
              </w:rPr>
              <w:t>2</w:t>
            </w:r>
          </w:p>
        </w:tc>
        <w:tc>
          <w:tcPr>
            <w:tcW w:w="1673" w:type="dxa"/>
            <w:shd w:val="clear" w:color="auto" w:fill="auto"/>
            <w:vAlign w:val="center"/>
          </w:tcPr>
          <w:p w14:paraId="016D31F3"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r>
      <w:tr w:rsidR="0002571C" w:rsidRPr="00F03ED2" w14:paraId="7CEF4AA8" w14:textId="77777777" w:rsidTr="00594FF5">
        <w:tc>
          <w:tcPr>
            <w:tcW w:w="846" w:type="dxa"/>
            <w:shd w:val="clear" w:color="auto" w:fill="auto"/>
          </w:tcPr>
          <w:p w14:paraId="0E4DD15A" w14:textId="77777777" w:rsidR="0002571C" w:rsidRPr="00F03ED2"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6379" w:type="dxa"/>
            <w:shd w:val="clear" w:color="auto" w:fill="auto"/>
          </w:tcPr>
          <w:p w14:paraId="5A651048" w14:textId="77777777" w:rsidR="0002571C" w:rsidRPr="00F978E1" w:rsidRDefault="0002571C" w:rsidP="00594FF5">
            <w:pPr>
              <w:spacing w:after="0" w:line="240" w:lineRule="auto"/>
              <w:rPr>
                <w:rFonts w:ascii="Times New Roman" w:hAnsi="Times New Roman" w:cs="Times New Roman"/>
                <w:sz w:val="24"/>
                <w:szCs w:val="24"/>
              </w:rPr>
            </w:pPr>
            <w:r w:rsidRPr="00F978E1">
              <w:rPr>
                <w:rFonts w:ascii="Times New Roman" w:hAnsi="Times New Roman" w:cs="Times New Roman"/>
                <w:sz w:val="24"/>
                <w:szCs w:val="24"/>
              </w:rPr>
              <w:t>Atramos su informaciniu ženklu įrengimas, įvertinant medžiagų kainą</w:t>
            </w:r>
          </w:p>
        </w:tc>
        <w:tc>
          <w:tcPr>
            <w:tcW w:w="850" w:type="dxa"/>
            <w:shd w:val="clear" w:color="auto" w:fill="auto"/>
            <w:vAlign w:val="bottom"/>
          </w:tcPr>
          <w:p w14:paraId="722E88E6" w14:textId="77777777"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7E46CB39"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bl>
    <w:p w14:paraId="17E09CAC" w14:textId="3AC05B92" w:rsidR="007D5A0E" w:rsidRDefault="007D5A0E" w:rsidP="0002571C">
      <w:pPr>
        <w:spacing w:after="0" w:line="240" w:lineRule="auto"/>
        <w:ind w:firstLine="720"/>
        <w:jc w:val="right"/>
        <w:rPr>
          <w:rFonts w:ascii="Times New Roman" w:hAnsi="Times New Roman" w:cs="Times New Roman"/>
          <w:sz w:val="24"/>
          <w:szCs w:val="24"/>
        </w:rPr>
      </w:pPr>
    </w:p>
    <w:p w14:paraId="0085D39F" w14:textId="77777777" w:rsidR="007D5A0E" w:rsidRDefault="007D5A0E">
      <w:pPr>
        <w:rPr>
          <w:rFonts w:ascii="Times New Roman" w:hAnsi="Times New Roman" w:cs="Times New Roman"/>
          <w:sz w:val="24"/>
          <w:szCs w:val="24"/>
        </w:rPr>
      </w:pPr>
      <w:r>
        <w:rPr>
          <w:rFonts w:ascii="Times New Roman" w:hAnsi="Times New Roman" w:cs="Times New Roman"/>
          <w:sz w:val="24"/>
          <w:szCs w:val="24"/>
        </w:rPr>
        <w:br w:type="page"/>
      </w:r>
    </w:p>
    <w:p w14:paraId="1EE720F2" w14:textId="77777777" w:rsidR="0002571C" w:rsidRPr="00F03ED2" w:rsidRDefault="0002571C" w:rsidP="0002571C">
      <w:pPr>
        <w:spacing w:after="0" w:line="240" w:lineRule="auto"/>
        <w:ind w:firstLine="720"/>
        <w:jc w:val="right"/>
        <w:rPr>
          <w:rFonts w:ascii="Times New Roman" w:hAnsi="Times New Roman" w:cs="Times New Roman"/>
          <w:sz w:val="24"/>
          <w:szCs w:val="24"/>
        </w:rPr>
      </w:pPr>
      <w:r w:rsidRPr="00F03ED2">
        <w:rPr>
          <w:rFonts w:ascii="Times New Roman" w:hAnsi="Times New Roman" w:cs="Times New Roman"/>
          <w:sz w:val="24"/>
          <w:szCs w:val="24"/>
        </w:rPr>
        <w:lastRenderedPageBreak/>
        <w:t>Techninės specifikacijos 1 priedas</w:t>
      </w:r>
    </w:p>
    <w:p w14:paraId="23E79FB5" w14:textId="77777777" w:rsidR="0002571C" w:rsidRPr="00F03ED2" w:rsidRDefault="0002571C" w:rsidP="0002571C">
      <w:pPr>
        <w:spacing w:after="0" w:line="240" w:lineRule="auto"/>
        <w:jc w:val="both"/>
        <w:rPr>
          <w:rFonts w:ascii="Times New Roman" w:hAnsi="Times New Roman" w:cs="Times New Roman"/>
          <w:sz w:val="24"/>
          <w:szCs w:val="24"/>
        </w:rPr>
      </w:pPr>
    </w:p>
    <w:p w14:paraId="07E6BAA6" w14:textId="48A33714" w:rsidR="0002571C" w:rsidRPr="00F03ED2" w:rsidRDefault="0002571C" w:rsidP="0002571C">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VAIKŲ ŽAIDIMO AIKŠTELIŲ ADRESAI</w:t>
      </w:r>
    </w:p>
    <w:p w14:paraId="39932841" w14:textId="77777777" w:rsidR="0002571C" w:rsidRPr="000B3D80" w:rsidRDefault="0002571C" w:rsidP="0002571C">
      <w:pPr>
        <w:tabs>
          <w:tab w:val="left" w:pos="142"/>
          <w:tab w:val="left" w:pos="284"/>
        </w:tabs>
        <w:spacing w:after="0" w:line="240" w:lineRule="auto"/>
        <w:rPr>
          <w:rFonts w:ascii="Times New Roman" w:hAnsi="Times New Roman" w:cs="Times New Roman"/>
          <w:bCs/>
          <w:sz w:val="24"/>
          <w:szCs w:val="24"/>
          <w:lang w:eastAsia="lt-LT"/>
        </w:rPr>
      </w:pPr>
    </w:p>
    <w:tbl>
      <w:tblPr>
        <w:tblW w:w="9634" w:type="dxa"/>
        <w:tblLook w:val="04A0" w:firstRow="1" w:lastRow="0" w:firstColumn="1" w:lastColumn="0" w:noHBand="0" w:noVBand="1"/>
      </w:tblPr>
      <w:tblGrid>
        <w:gridCol w:w="988"/>
        <w:gridCol w:w="3260"/>
        <w:gridCol w:w="3402"/>
        <w:gridCol w:w="1984"/>
      </w:tblGrid>
      <w:tr w:rsidR="0002571C" w:rsidRPr="000B3D80" w14:paraId="05764EF3" w14:textId="77777777" w:rsidTr="006E697F">
        <w:trPr>
          <w:trHeight w:val="288"/>
        </w:trPr>
        <w:tc>
          <w:tcPr>
            <w:tcW w:w="988" w:type="dxa"/>
            <w:tcBorders>
              <w:top w:val="single" w:sz="4" w:space="0" w:color="auto"/>
              <w:left w:val="single" w:sz="4" w:space="0" w:color="auto"/>
              <w:bottom w:val="single" w:sz="4" w:space="0" w:color="auto"/>
              <w:right w:val="single" w:sz="4" w:space="0" w:color="auto"/>
            </w:tcBorders>
          </w:tcPr>
          <w:p w14:paraId="5D7C170F" w14:textId="77777777" w:rsidR="0002571C" w:rsidRPr="000B3D80" w:rsidRDefault="0002571C" w:rsidP="00594FF5">
            <w:pPr>
              <w:spacing w:after="0" w:line="240" w:lineRule="auto"/>
              <w:jc w:val="center"/>
              <w:rPr>
                <w:rFonts w:ascii="Times New Roman" w:eastAsia="Times New Roman" w:hAnsi="Times New Roman" w:cs="Times New Roman"/>
                <w:b/>
                <w:bCs/>
                <w:lang w:eastAsia="lt-LT"/>
              </w:rPr>
            </w:pPr>
            <w:r w:rsidRPr="000B3D80">
              <w:rPr>
                <w:rFonts w:ascii="Times New Roman" w:eastAsia="Times New Roman" w:hAnsi="Times New Roman" w:cs="Times New Roman"/>
                <w:b/>
                <w:bCs/>
                <w:lang w:eastAsia="lt-LT"/>
              </w:rPr>
              <w:t xml:space="preserve">Nr. </w:t>
            </w:r>
          </w:p>
        </w:tc>
        <w:tc>
          <w:tcPr>
            <w:tcW w:w="3260" w:type="dxa"/>
            <w:tcBorders>
              <w:top w:val="single" w:sz="4" w:space="0" w:color="auto"/>
              <w:left w:val="single" w:sz="4" w:space="0" w:color="auto"/>
              <w:bottom w:val="single" w:sz="4" w:space="0" w:color="auto"/>
              <w:right w:val="single" w:sz="4" w:space="0" w:color="auto"/>
            </w:tcBorders>
            <w:shd w:val="clear" w:color="auto" w:fill="auto"/>
            <w:noWrap/>
            <w:hideMark/>
          </w:tcPr>
          <w:p w14:paraId="7C8D854B" w14:textId="77777777" w:rsidR="0002571C" w:rsidRPr="000B3D80" w:rsidRDefault="0002571C" w:rsidP="00594FF5">
            <w:pPr>
              <w:spacing w:after="0" w:line="240" w:lineRule="auto"/>
              <w:jc w:val="center"/>
              <w:rPr>
                <w:rFonts w:ascii="Times New Roman" w:eastAsia="Times New Roman" w:hAnsi="Times New Roman" w:cs="Times New Roman"/>
                <w:b/>
                <w:bCs/>
                <w:lang w:eastAsia="lt-LT"/>
              </w:rPr>
            </w:pPr>
            <w:r w:rsidRPr="000B3D80">
              <w:rPr>
                <w:rFonts w:ascii="Times New Roman" w:eastAsia="Times New Roman" w:hAnsi="Times New Roman" w:cs="Times New Roman"/>
                <w:b/>
                <w:bCs/>
                <w:lang w:eastAsia="lt-LT"/>
              </w:rPr>
              <w:t>Aikštelės vieta</w:t>
            </w:r>
          </w:p>
        </w:tc>
        <w:tc>
          <w:tcPr>
            <w:tcW w:w="3402" w:type="dxa"/>
            <w:tcBorders>
              <w:top w:val="single" w:sz="4" w:space="0" w:color="auto"/>
              <w:left w:val="nil"/>
              <w:bottom w:val="single" w:sz="4" w:space="0" w:color="auto"/>
              <w:right w:val="single" w:sz="4" w:space="0" w:color="auto"/>
            </w:tcBorders>
            <w:shd w:val="clear" w:color="auto" w:fill="auto"/>
            <w:noWrap/>
            <w:hideMark/>
          </w:tcPr>
          <w:p w14:paraId="5C3F8F32" w14:textId="77777777" w:rsidR="0002571C" w:rsidRPr="000B3D80" w:rsidRDefault="0002571C" w:rsidP="00594FF5">
            <w:pPr>
              <w:spacing w:after="0" w:line="240" w:lineRule="auto"/>
              <w:jc w:val="center"/>
              <w:rPr>
                <w:rFonts w:ascii="Times New Roman" w:eastAsia="Times New Roman" w:hAnsi="Times New Roman" w:cs="Times New Roman"/>
                <w:b/>
                <w:bCs/>
                <w:lang w:eastAsia="lt-LT"/>
              </w:rPr>
            </w:pPr>
            <w:r w:rsidRPr="000B3D80">
              <w:rPr>
                <w:rFonts w:ascii="Times New Roman" w:eastAsia="Times New Roman" w:hAnsi="Times New Roman" w:cs="Times New Roman"/>
                <w:b/>
                <w:bCs/>
                <w:lang w:eastAsia="lt-LT"/>
              </w:rPr>
              <w:t>Aikštelės paskirtis</w:t>
            </w:r>
          </w:p>
        </w:tc>
        <w:tc>
          <w:tcPr>
            <w:tcW w:w="1984" w:type="dxa"/>
            <w:tcBorders>
              <w:top w:val="single" w:sz="4" w:space="0" w:color="auto"/>
              <w:left w:val="nil"/>
              <w:bottom w:val="single" w:sz="4" w:space="0" w:color="auto"/>
              <w:right w:val="single" w:sz="4" w:space="0" w:color="auto"/>
            </w:tcBorders>
            <w:shd w:val="clear" w:color="auto" w:fill="auto"/>
            <w:noWrap/>
            <w:hideMark/>
          </w:tcPr>
          <w:p w14:paraId="0D65623C" w14:textId="77777777" w:rsidR="0002571C" w:rsidRPr="000B3D80" w:rsidRDefault="0002571C" w:rsidP="00594FF5">
            <w:pPr>
              <w:spacing w:after="0" w:line="240" w:lineRule="auto"/>
              <w:jc w:val="center"/>
              <w:rPr>
                <w:rFonts w:ascii="Times New Roman" w:eastAsia="Times New Roman" w:hAnsi="Times New Roman" w:cs="Times New Roman"/>
                <w:b/>
                <w:bCs/>
                <w:lang w:eastAsia="lt-LT"/>
              </w:rPr>
            </w:pPr>
            <w:r w:rsidRPr="000B3D80">
              <w:rPr>
                <w:rFonts w:ascii="Times New Roman" w:eastAsia="Times New Roman" w:hAnsi="Times New Roman" w:cs="Times New Roman"/>
                <w:b/>
                <w:bCs/>
                <w:lang w:eastAsia="lt-LT"/>
              </w:rPr>
              <w:t>Seniūnija</w:t>
            </w:r>
          </w:p>
        </w:tc>
      </w:tr>
      <w:tr w:rsidR="0002571C" w:rsidRPr="007D5A0E" w14:paraId="164DDB3A"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26BF67C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17FC997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 Vileišio g. 2</w:t>
            </w:r>
          </w:p>
        </w:tc>
        <w:tc>
          <w:tcPr>
            <w:tcW w:w="3402" w:type="dxa"/>
            <w:tcBorders>
              <w:top w:val="nil"/>
              <w:left w:val="nil"/>
              <w:bottom w:val="single" w:sz="4" w:space="0" w:color="000000"/>
              <w:right w:val="single" w:sz="4" w:space="0" w:color="000000"/>
            </w:tcBorders>
            <w:shd w:val="clear" w:color="auto" w:fill="auto"/>
            <w:noWrap/>
            <w:vAlign w:val="bottom"/>
            <w:hideMark/>
          </w:tcPr>
          <w:p w14:paraId="5098BDE7" w14:textId="2497BEE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0EBA25E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Antakalnis</w:t>
            </w:r>
          </w:p>
        </w:tc>
      </w:tr>
      <w:tr w:rsidR="0002571C" w:rsidRPr="007D5A0E" w14:paraId="1FFFA5ED"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43E009A6"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04DF0D6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Šilo g. 1</w:t>
            </w:r>
          </w:p>
        </w:tc>
        <w:tc>
          <w:tcPr>
            <w:tcW w:w="3402" w:type="dxa"/>
            <w:tcBorders>
              <w:top w:val="nil"/>
              <w:left w:val="nil"/>
              <w:bottom w:val="single" w:sz="4" w:space="0" w:color="000000"/>
              <w:right w:val="single" w:sz="4" w:space="0" w:color="000000"/>
            </w:tcBorders>
            <w:shd w:val="clear" w:color="auto" w:fill="auto"/>
            <w:noWrap/>
            <w:vAlign w:val="bottom"/>
            <w:hideMark/>
          </w:tcPr>
          <w:p w14:paraId="7C11278A" w14:textId="6C848BC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3926C92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Antakalnis</w:t>
            </w:r>
          </w:p>
        </w:tc>
      </w:tr>
      <w:tr w:rsidR="0002571C" w:rsidRPr="007D5A0E" w14:paraId="31C64330"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D8D36E3"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1D7F686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 Grybo g. 23</w:t>
            </w:r>
          </w:p>
        </w:tc>
        <w:tc>
          <w:tcPr>
            <w:tcW w:w="3402" w:type="dxa"/>
            <w:tcBorders>
              <w:top w:val="nil"/>
              <w:left w:val="nil"/>
              <w:bottom w:val="single" w:sz="4" w:space="0" w:color="000000"/>
              <w:right w:val="single" w:sz="4" w:space="0" w:color="000000"/>
            </w:tcBorders>
            <w:shd w:val="clear" w:color="ECECEC" w:fill="ECECEC"/>
            <w:noWrap/>
            <w:vAlign w:val="bottom"/>
            <w:hideMark/>
          </w:tcPr>
          <w:p w14:paraId="3BD3F069" w14:textId="33F3FB0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4CBAB53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Antakalnis</w:t>
            </w:r>
          </w:p>
        </w:tc>
      </w:tr>
      <w:tr w:rsidR="0002571C" w:rsidRPr="007D5A0E" w14:paraId="64B0FB68"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1E0C643A"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5C6DCC1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Bistryčios g. 12</w:t>
            </w:r>
          </w:p>
        </w:tc>
        <w:tc>
          <w:tcPr>
            <w:tcW w:w="3402" w:type="dxa"/>
            <w:tcBorders>
              <w:top w:val="nil"/>
              <w:left w:val="nil"/>
              <w:bottom w:val="single" w:sz="4" w:space="0" w:color="000000"/>
              <w:right w:val="single" w:sz="4" w:space="0" w:color="000000"/>
            </w:tcBorders>
            <w:shd w:val="clear" w:color="auto" w:fill="auto"/>
            <w:noWrap/>
            <w:vAlign w:val="bottom"/>
            <w:hideMark/>
          </w:tcPr>
          <w:p w14:paraId="7B3BE2C6" w14:textId="31F3424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4377C44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Antakalnis</w:t>
            </w:r>
          </w:p>
        </w:tc>
      </w:tr>
      <w:tr w:rsidR="0002571C" w:rsidRPr="007D5A0E" w14:paraId="15372D69"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4A9A00B"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2A6DA8F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Žolyno g. 10</w:t>
            </w:r>
          </w:p>
        </w:tc>
        <w:tc>
          <w:tcPr>
            <w:tcW w:w="3402" w:type="dxa"/>
            <w:tcBorders>
              <w:top w:val="nil"/>
              <w:left w:val="nil"/>
              <w:bottom w:val="single" w:sz="4" w:space="0" w:color="000000"/>
              <w:right w:val="single" w:sz="4" w:space="0" w:color="000000"/>
            </w:tcBorders>
            <w:shd w:val="clear" w:color="ECECEC" w:fill="ECECEC"/>
            <w:noWrap/>
            <w:vAlign w:val="bottom"/>
            <w:hideMark/>
          </w:tcPr>
          <w:p w14:paraId="4BF856B6" w14:textId="5C431AE6"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1123606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Antakalnis</w:t>
            </w:r>
          </w:p>
        </w:tc>
      </w:tr>
      <w:tr w:rsidR="0002571C" w:rsidRPr="007D5A0E" w14:paraId="004D4675"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00D5D9A2"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270AD01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 Vileišio g. 30</w:t>
            </w:r>
          </w:p>
        </w:tc>
        <w:tc>
          <w:tcPr>
            <w:tcW w:w="3402" w:type="dxa"/>
            <w:tcBorders>
              <w:top w:val="nil"/>
              <w:left w:val="nil"/>
              <w:bottom w:val="single" w:sz="4" w:space="0" w:color="000000"/>
              <w:right w:val="single" w:sz="4" w:space="0" w:color="000000"/>
            </w:tcBorders>
            <w:shd w:val="clear" w:color="auto" w:fill="auto"/>
            <w:noWrap/>
            <w:vAlign w:val="bottom"/>
            <w:hideMark/>
          </w:tcPr>
          <w:p w14:paraId="64DD59E5" w14:textId="156BD9BA"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1ACE883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Antakalnis</w:t>
            </w:r>
          </w:p>
        </w:tc>
      </w:tr>
      <w:tr w:rsidR="0002571C" w:rsidRPr="007D5A0E" w14:paraId="7491A658"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2F94B61F"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771B7EE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Žirgo. g. 5</w:t>
            </w:r>
          </w:p>
        </w:tc>
        <w:tc>
          <w:tcPr>
            <w:tcW w:w="3402" w:type="dxa"/>
            <w:tcBorders>
              <w:top w:val="nil"/>
              <w:left w:val="nil"/>
              <w:bottom w:val="single" w:sz="4" w:space="0" w:color="000000"/>
              <w:right w:val="single" w:sz="4" w:space="0" w:color="000000"/>
            </w:tcBorders>
            <w:shd w:val="clear" w:color="auto" w:fill="auto"/>
            <w:noWrap/>
            <w:vAlign w:val="bottom"/>
            <w:hideMark/>
          </w:tcPr>
          <w:p w14:paraId="74E0629E" w14:textId="658C64D2"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5F344D9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Antakalnis</w:t>
            </w:r>
          </w:p>
        </w:tc>
      </w:tr>
      <w:tr w:rsidR="0002571C" w:rsidRPr="007D5A0E" w14:paraId="229815F5"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2A76DEA"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3C306BD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Keramikų g. 34</w:t>
            </w:r>
          </w:p>
        </w:tc>
        <w:tc>
          <w:tcPr>
            <w:tcW w:w="3402" w:type="dxa"/>
            <w:tcBorders>
              <w:top w:val="nil"/>
              <w:left w:val="nil"/>
              <w:bottom w:val="single" w:sz="4" w:space="0" w:color="000000"/>
              <w:right w:val="single" w:sz="4" w:space="0" w:color="000000"/>
            </w:tcBorders>
            <w:shd w:val="clear" w:color="ECECEC" w:fill="ECECEC"/>
            <w:noWrap/>
            <w:vAlign w:val="bottom"/>
            <w:hideMark/>
          </w:tcPr>
          <w:p w14:paraId="28A716E4" w14:textId="5604CB9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2D25EA3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Antakalnis</w:t>
            </w:r>
          </w:p>
        </w:tc>
      </w:tr>
      <w:tr w:rsidR="0002571C" w:rsidRPr="007D5A0E" w14:paraId="61216876"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3F8F0BC8"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6DC3BED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Keramikų g. 1</w:t>
            </w:r>
          </w:p>
        </w:tc>
        <w:tc>
          <w:tcPr>
            <w:tcW w:w="3402" w:type="dxa"/>
            <w:tcBorders>
              <w:top w:val="nil"/>
              <w:left w:val="nil"/>
              <w:bottom w:val="single" w:sz="4" w:space="0" w:color="000000"/>
              <w:right w:val="single" w:sz="4" w:space="0" w:color="000000"/>
            </w:tcBorders>
            <w:shd w:val="clear" w:color="auto" w:fill="auto"/>
            <w:noWrap/>
            <w:vAlign w:val="bottom"/>
            <w:hideMark/>
          </w:tcPr>
          <w:p w14:paraId="097D0704" w14:textId="11035100"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1C82CDE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Antakalnis</w:t>
            </w:r>
          </w:p>
        </w:tc>
      </w:tr>
      <w:tr w:rsidR="0002571C" w:rsidRPr="007D5A0E" w14:paraId="2DD4E9CB"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9B15F6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04A5681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Keramikų g. 100</w:t>
            </w:r>
          </w:p>
        </w:tc>
        <w:tc>
          <w:tcPr>
            <w:tcW w:w="3402" w:type="dxa"/>
            <w:tcBorders>
              <w:top w:val="nil"/>
              <w:left w:val="nil"/>
              <w:bottom w:val="single" w:sz="4" w:space="0" w:color="000000"/>
              <w:right w:val="single" w:sz="4" w:space="0" w:color="000000"/>
            </w:tcBorders>
            <w:shd w:val="clear" w:color="ECECEC" w:fill="ECECEC"/>
            <w:noWrap/>
            <w:vAlign w:val="bottom"/>
            <w:hideMark/>
          </w:tcPr>
          <w:p w14:paraId="58969E8E" w14:textId="47472B1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254D9EE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Antakalnis</w:t>
            </w:r>
          </w:p>
        </w:tc>
      </w:tr>
      <w:tr w:rsidR="0002571C" w:rsidRPr="007D5A0E" w14:paraId="026DC23D"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5C19D23B"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65A3183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Antavilių g. 23-25</w:t>
            </w:r>
          </w:p>
        </w:tc>
        <w:tc>
          <w:tcPr>
            <w:tcW w:w="3402" w:type="dxa"/>
            <w:tcBorders>
              <w:top w:val="nil"/>
              <w:left w:val="nil"/>
              <w:bottom w:val="single" w:sz="4" w:space="0" w:color="000000"/>
              <w:right w:val="single" w:sz="4" w:space="0" w:color="000000"/>
            </w:tcBorders>
            <w:shd w:val="clear" w:color="auto" w:fill="auto"/>
            <w:noWrap/>
            <w:vAlign w:val="bottom"/>
            <w:hideMark/>
          </w:tcPr>
          <w:p w14:paraId="3CE40C2F" w14:textId="104DE7A2"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13B42EA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Antakalnis</w:t>
            </w:r>
          </w:p>
        </w:tc>
      </w:tr>
      <w:tr w:rsidR="0002571C" w:rsidRPr="007D5A0E" w14:paraId="2D6755EB"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7C15947"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5F8ADEB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Kanklių g. 10</w:t>
            </w:r>
          </w:p>
        </w:tc>
        <w:tc>
          <w:tcPr>
            <w:tcW w:w="3402" w:type="dxa"/>
            <w:tcBorders>
              <w:top w:val="nil"/>
              <w:left w:val="nil"/>
              <w:bottom w:val="single" w:sz="4" w:space="0" w:color="000000"/>
              <w:right w:val="single" w:sz="4" w:space="0" w:color="000000"/>
            </w:tcBorders>
            <w:shd w:val="clear" w:color="ECECEC" w:fill="ECECEC"/>
            <w:noWrap/>
            <w:vAlign w:val="bottom"/>
            <w:hideMark/>
          </w:tcPr>
          <w:p w14:paraId="6D8E44B4" w14:textId="17BBDB2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05EE98C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Antakalnis</w:t>
            </w:r>
          </w:p>
        </w:tc>
      </w:tr>
      <w:tr w:rsidR="0002571C" w:rsidRPr="007D5A0E" w14:paraId="0B4C5DD2"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7057F37B"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7924B11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Antakalnio g. 49-51</w:t>
            </w:r>
          </w:p>
        </w:tc>
        <w:tc>
          <w:tcPr>
            <w:tcW w:w="3402" w:type="dxa"/>
            <w:tcBorders>
              <w:top w:val="nil"/>
              <w:left w:val="nil"/>
              <w:bottom w:val="single" w:sz="4" w:space="0" w:color="000000"/>
              <w:right w:val="single" w:sz="4" w:space="0" w:color="000000"/>
            </w:tcBorders>
            <w:shd w:val="clear" w:color="auto" w:fill="auto"/>
            <w:noWrap/>
            <w:vAlign w:val="bottom"/>
            <w:hideMark/>
          </w:tcPr>
          <w:p w14:paraId="0FAA9F7E" w14:textId="1CD2AAC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1FB55A0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Antakalnis</w:t>
            </w:r>
          </w:p>
        </w:tc>
      </w:tr>
      <w:tr w:rsidR="0002571C" w:rsidRPr="007D5A0E" w14:paraId="7F6EAA33"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0BB80481"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2D9179B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 xml:space="preserve">I </w:t>
            </w:r>
            <w:proofErr w:type="spellStart"/>
            <w:r w:rsidRPr="007D5A0E">
              <w:rPr>
                <w:rFonts w:ascii="Times New Roman" w:eastAsia="Times New Roman" w:hAnsi="Times New Roman" w:cs="Times New Roman"/>
                <w:color w:val="000000"/>
                <w:sz w:val="24"/>
                <w:szCs w:val="24"/>
                <w:lang w:eastAsia="lt-LT"/>
              </w:rPr>
              <w:t>Valakupių</w:t>
            </w:r>
            <w:proofErr w:type="spellEnd"/>
            <w:r w:rsidRPr="007D5A0E">
              <w:rPr>
                <w:rFonts w:ascii="Times New Roman" w:eastAsia="Times New Roman" w:hAnsi="Times New Roman" w:cs="Times New Roman"/>
                <w:color w:val="000000"/>
                <w:sz w:val="24"/>
                <w:szCs w:val="24"/>
                <w:lang w:eastAsia="lt-LT"/>
              </w:rPr>
              <w:t xml:space="preserve"> paplūdimys (II aikštelė)</w:t>
            </w:r>
          </w:p>
        </w:tc>
        <w:tc>
          <w:tcPr>
            <w:tcW w:w="3402" w:type="dxa"/>
            <w:tcBorders>
              <w:top w:val="nil"/>
              <w:left w:val="nil"/>
              <w:bottom w:val="single" w:sz="4" w:space="0" w:color="000000"/>
              <w:right w:val="single" w:sz="4" w:space="0" w:color="000000"/>
            </w:tcBorders>
            <w:shd w:val="clear" w:color="auto" w:fill="auto"/>
            <w:noWrap/>
            <w:vAlign w:val="bottom"/>
            <w:hideMark/>
          </w:tcPr>
          <w:p w14:paraId="40F74BCE" w14:textId="58EE5EB2"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6A23EE0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Antakalnis</w:t>
            </w:r>
          </w:p>
        </w:tc>
      </w:tr>
      <w:tr w:rsidR="0002571C" w:rsidRPr="007D5A0E" w14:paraId="45FEF44A"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38460CF"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1882CFD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 xml:space="preserve">II </w:t>
            </w:r>
            <w:proofErr w:type="spellStart"/>
            <w:r w:rsidRPr="007D5A0E">
              <w:rPr>
                <w:rFonts w:ascii="Times New Roman" w:eastAsia="Times New Roman" w:hAnsi="Times New Roman" w:cs="Times New Roman"/>
                <w:color w:val="000000"/>
                <w:sz w:val="24"/>
                <w:szCs w:val="24"/>
                <w:lang w:eastAsia="lt-LT"/>
              </w:rPr>
              <w:t>Valakupių</w:t>
            </w:r>
            <w:proofErr w:type="spellEnd"/>
            <w:r w:rsidRPr="007D5A0E">
              <w:rPr>
                <w:rFonts w:ascii="Times New Roman" w:eastAsia="Times New Roman" w:hAnsi="Times New Roman" w:cs="Times New Roman"/>
                <w:color w:val="000000"/>
                <w:sz w:val="24"/>
                <w:szCs w:val="24"/>
                <w:lang w:eastAsia="lt-LT"/>
              </w:rPr>
              <w:t xml:space="preserve"> paplūdimys</w:t>
            </w:r>
          </w:p>
        </w:tc>
        <w:tc>
          <w:tcPr>
            <w:tcW w:w="3402" w:type="dxa"/>
            <w:tcBorders>
              <w:top w:val="nil"/>
              <w:left w:val="nil"/>
              <w:bottom w:val="single" w:sz="4" w:space="0" w:color="000000"/>
              <w:right w:val="single" w:sz="4" w:space="0" w:color="000000"/>
            </w:tcBorders>
            <w:shd w:val="clear" w:color="ECECEC" w:fill="ECECEC"/>
            <w:noWrap/>
            <w:vAlign w:val="bottom"/>
            <w:hideMark/>
          </w:tcPr>
          <w:p w14:paraId="6D6B9755" w14:textId="4BB3BAAA"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5399953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Antakalnis</w:t>
            </w:r>
          </w:p>
        </w:tc>
      </w:tr>
      <w:tr w:rsidR="0002571C" w:rsidRPr="007D5A0E" w14:paraId="639EAF55"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0EE9E63"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3D3F1E3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 Vileišio g. 25 ir 27</w:t>
            </w:r>
          </w:p>
        </w:tc>
        <w:tc>
          <w:tcPr>
            <w:tcW w:w="3402" w:type="dxa"/>
            <w:tcBorders>
              <w:top w:val="nil"/>
              <w:left w:val="nil"/>
              <w:bottom w:val="single" w:sz="4" w:space="0" w:color="000000"/>
              <w:right w:val="single" w:sz="4" w:space="0" w:color="000000"/>
            </w:tcBorders>
            <w:shd w:val="clear" w:color="ECECEC" w:fill="ECECEC"/>
            <w:noWrap/>
            <w:vAlign w:val="bottom"/>
            <w:hideMark/>
          </w:tcPr>
          <w:p w14:paraId="39764306" w14:textId="490CEA1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08F6156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Antakalnis</w:t>
            </w:r>
          </w:p>
        </w:tc>
      </w:tr>
      <w:tr w:rsidR="0002571C" w:rsidRPr="007D5A0E" w14:paraId="5C5FD456"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9B9373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3187B23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Saulės slėnis Ties Šilo g. 40</w:t>
            </w:r>
          </w:p>
        </w:tc>
        <w:tc>
          <w:tcPr>
            <w:tcW w:w="3402" w:type="dxa"/>
            <w:tcBorders>
              <w:top w:val="nil"/>
              <w:left w:val="nil"/>
              <w:bottom w:val="single" w:sz="4" w:space="0" w:color="000000"/>
              <w:right w:val="single" w:sz="4" w:space="0" w:color="000000"/>
            </w:tcBorders>
            <w:shd w:val="clear" w:color="ECECEC" w:fill="ECECEC"/>
            <w:noWrap/>
            <w:vAlign w:val="bottom"/>
            <w:hideMark/>
          </w:tcPr>
          <w:p w14:paraId="3DCD9AAA" w14:textId="0F7D687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13B330B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Antakalnis</w:t>
            </w:r>
          </w:p>
        </w:tc>
      </w:tr>
      <w:tr w:rsidR="0002571C" w:rsidRPr="007D5A0E" w14:paraId="31C0B92B"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6361BF82"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37FCB70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 xml:space="preserve">I </w:t>
            </w:r>
            <w:proofErr w:type="spellStart"/>
            <w:r w:rsidRPr="007D5A0E">
              <w:rPr>
                <w:rFonts w:ascii="Times New Roman" w:eastAsia="Times New Roman" w:hAnsi="Times New Roman" w:cs="Times New Roman"/>
                <w:color w:val="000000"/>
                <w:sz w:val="24"/>
                <w:szCs w:val="24"/>
                <w:lang w:eastAsia="lt-LT"/>
              </w:rPr>
              <w:t>Valakupių</w:t>
            </w:r>
            <w:proofErr w:type="spellEnd"/>
            <w:r w:rsidRPr="007D5A0E">
              <w:rPr>
                <w:rFonts w:ascii="Times New Roman" w:eastAsia="Times New Roman" w:hAnsi="Times New Roman" w:cs="Times New Roman"/>
                <w:color w:val="000000"/>
                <w:sz w:val="24"/>
                <w:szCs w:val="24"/>
                <w:lang w:eastAsia="lt-LT"/>
              </w:rPr>
              <w:t xml:space="preserve"> </w:t>
            </w:r>
            <w:proofErr w:type="spellStart"/>
            <w:r w:rsidRPr="007D5A0E">
              <w:rPr>
                <w:rFonts w:ascii="Times New Roman" w:eastAsia="Times New Roman" w:hAnsi="Times New Roman" w:cs="Times New Roman"/>
                <w:color w:val="000000"/>
                <w:sz w:val="24"/>
                <w:szCs w:val="24"/>
                <w:lang w:eastAsia="lt-LT"/>
              </w:rPr>
              <w:t>palūdimys</w:t>
            </w:r>
            <w:proofErr w:type="spellEnd"/>
            <w:r w:rsidRPr="007D5A0E">
              <w:rPr>
                <w:rFonts w:ascii="Times New Roman" w:eastAsia="Times New Roman" w:hAnsi="Times New Roman" w:cs="Times New Roman"/>
                <w:color w:val="000000"/>
                <w:sz w:val="24"/>
                <w:szCs w:val="24"/>
                <w:lang w:eastAsia="lt-LT"/>
              </w:rPr>
              <w:t xml:space="preserve"> (I aikštelė)</w:t>
            </w:r>
          </w:p>
        </w:tc>
        <w:tc>
          <w:tcPr>
            <w:tcW w:w="3402" w:type="dxa"/>
            <w:tcBorders>
              <w:top w:val="nil"/>
              <w:left w:val="nil"/>
              <w:bottom w:val="single" w:sz="4" w:space="0" w:color="000000"/>
              <w:right w:val="single" w:sz="4" w:space="0" w:color="000000"/>
            </w:tcBorders>
            <w:shd w:val="clear" w:color="auto" w:fill="auto"/>
            <w:noWrap/>
            <w:vAlign w:val="bottom"/>
            <w:hideMark/>
          </w:tcPr>
          <w:p w14:paraId="7505F7A8" w14:textId="591E987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00FAD4C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Antakalnis</w:t>
            </w:r>
          </w:p>
        </w:tc>
      </w:tr>
      <w:tr w:rsidR="0002571C" w:rsidRPr="007D5A0E" w14:paraId="50E8DCFF"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498C8448"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2EBBA57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Antakalnio šilo miško parkas ties Jūratės g. 27F</w:t>
            </w:r>
          </w:p>
        </w:tc>
        <w:tc>
          <w:tcPr>
            <w:tcW w:w="3402" w:type="dxa"/>
            <w:tcBorders>
              <w:top w:val="nil"/>
              <w:left w:val="nil"/>
              <w:bottom w:val="single" w:sz="4" w:space="0" w:color="000000"/>
              <w:right w:val="single" w:sz="4" w:space="0" w:color="000000"/>
            </w:tcBorders>
            <w:shd w:val="clear" w:color="auto" w:fill="auto"/>
            <w:noWrap/>
            <w:vAlign w:val="bottom"/>
            <w:hideMark/>
          </w:tcPr>
          <w:p w14:paraId="6FC6DC21" w14:textId="05CB0BC2"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3AF7D66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Antakalnis</w:t>
            </w:r>
          </w:p>
        </w:tc>
      </w:tr>
      <w:tr w:rsidR="0002571C" w:rsidRPr="007D5A0E" w14:paraId="15FCBDE0"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10730997"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2843AF5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 Stanevičiaus g. 2</w:t>
            </w:r>
          </w:p>
        </w:tc>
        <w:tc>
          <w:tcPr>
            <w:tcW w:w="3402" w:type="dxa"/>
            <w:tcBorders>
              <w:top w:val="nil"/>
              <w:left w:val="nil"/>
              <w:bottom w:val="single" w:sz="4" w:space="0" w:color="000000"/>
              <w:right w:val="single" w:sz="4" w:space="0" w:color="000000"/>
            </w:tcBorders>
            <w:shd w:val="clear" w:color="auto" w:fill="auto"/>
            <w:noWrap/>
            <w:vAlign w:val="bottom"/>
            <w:hideMark/>
          </w:tcPr>
          <w:p w14:paraId="47AB3D87" w14:textId="598EC9B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0F644D7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5E2AD371"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1C0D069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3AC22B3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 Stanevičiaus g. 17</w:t>
            </w:r>
          </w:p>
        </w:tc>
        <w:tc>
          <w:tcPr>
            <w:tcW w:w="3402" w:type="dxa"/>
            <w:tcBorders>
              <w:top w:val="nil"/>
              <w:left w:val="nil"/>
              <w:bottom w:val="single" w:sz="4" w:space="0" w:color="000000"/>
              <w:right w:val="single" w:sz="4" w:space="0" w:color="000000"/>
            </w:tcBorders>
            <w:shd w:val="clear" w:color="auto" w:fill="auto"/>
            <w:noWrap/>
            <w:vAlign w:val="bottom"/>
            <w:hideMark/>
          </w:tcPr>
          <w:p w14:paraId="45FFBEF5" w14:textId="55DE8E09"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7F4D93C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737C545F"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BFE7F07"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5D5BF56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Tarp Fabijoniškių g. 17 ir S. Stanevičiaus g. 20</w:t>
            </w:r>
          </w:p>
        </w:tc>
        <w:tc>
          <w:tcPr>
            <w:tcW w:w="3402" w:type="dxa"/>
            <w:tcBorders>
              <w:top w:val="nil"/>
              <w:left w:val="nil"/>
              <w:bottom w:val="single" w:sz="4" w:space="0" w:color="000000"/>
              <w:right w:val="single" w:sz="4" w:space="0" w:color="000000"/>
            </w:tcBorders>
            <w:shd w:val="clear" w:color="ECECEC" w:fill="ECECEC"/>
            <w:noWrap/>
            <w:vAlign w:val="bottom"/>
            <w:hideMark/>
          </w:tcPr>
          <w:p w14:paraId="2BE148CE" w14:textId="55FBCD7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7CB2D40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0EF2D69D"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03BDC643"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226BB4A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 Stanevičiaus g. 26</w:t>
            </w:r>
          </w:p>
        </w:tc>
        <w:tc>
          <w:tcPr>
            <w:tcW w:w="3402" w:type="dxa"/>
            <w:tcBorders>
              <w:top w:val="nil"/>
              <w:left w:val="nil"/>
              <w:bottom w:val="single" w:sz="4" w:space="0" w:color="000000"/>
              <w:right w:val="single" w:sz="4" w:space="0" w:color="000000"/>
            </w:tcBorders>
            <w:shd w:val="clear" w:color="auto" w:fill="auto"/>
            <w:noWrap/>
            <w:vAlign w:val="bottom"/>
            <w:hideMark/>
          </w:tcPr>
          <w:p w14:paraId="18FE7357" w14:textId="3805C15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749B901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3F76C5BF"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51FF105"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056E183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 Stanevičiaus g. 37</w:t>
            </w:r>
          </w:p>
        </w:tc>
        <w:tc>
          <w:tcPr>
            <w:tcW w:w="3402" w:type="dxa"/>
            <w:tcBorders>
              <w:top w:val="nil"/>
              <w:left w:val="nil"/>
              <w:bottom w:val="single" w:sz="4" w:space="0" w:color="000000"/>
              <w:right w:val="single" w:sz="4" w:space="0" w:color="000000"/>
            </w:tcBorders>
            <w:shd w:val="clear" w:color="ECECEC" w:fill="ECECEC"/>
            <w:noWrap/>
            <w:vAlign w:val="bottom"/>
            <w:hideMark/>
          </w:tcPr>
          <w:p w14:paraId="6BA305A9" w14:textId="4FD71D8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681D19E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334D951A"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A8D17A3"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21D0AD9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Fabijoniškių g. 61</w:t>
            </w:r>
          </w:p>
        </w:tc>
        <w:tc>
          <w:tcPr>
            <w:tcW w:w="3402" w:type="dxa"/>
            <w:tcBorders>
              <w:top w:val="nil"/>
              <w:left w:val="nil"/>
              <w:bottom w:val="single" w:sz="4" w:space="0" w:color="000000"/>
              <w:right w:val="single" w:sz="4" w:space="0" w:color="000000"/>
            </w:tcBorders>
            <w:shd w:val="clear" w:color="ECECEC" w:fill="ECECEC"/>
            <w:noWrap/>
            <w:vAlign w:val="bottom"/>
            <w:hideMark/>
          </w:tcPr>
          <w:p w14:paraId="5DA070D7" w14:textId="0A9434E9"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6F15D30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78FE6AD4"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425DCD1A"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2392434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Tarp S. Stanevičiaus g. 78, 92 ir Fabijoniškių g. 83, 85</w:t>
            </w:r>
          </w:p>
        </w:tc>
        <w:tc>
          <w:tcPr>
            <w:tcW w:w="3402" w:type="dxa"/>
            <w:tcBorders>
              <w:top w:val="nil"/>
              <w:left w:val="nil"/>
              <w:bottom w:val="single" w:sz="4" w:space="0" w:color="000000"/>
              <w:right w:val="single" w:sz="4" w:space="0" w:color="000000"/>
            </w:tcBorders>
            <w:shd w:val="clear" w:color="auto" w:fill="auto"/>
            <w:noWrap/>
            <w:vAlign w:val="bottom"/>
            <w:hideMark/>
          </w:tcPr>
          <w:p w14:paraId="3D2CA72E" w14:textId="72BE8DF5"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7516711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1C23DE44"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3554C9D"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0A68F7C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 Stanevičiaus g. 100</w:t>
            </w:r>
          </w:p>
        </w:tc>
        <w:tc>
          <w:tcPr>
            <w:tcW w:w="3402" w:type="dxa"/>
            <w:tcBorders>
              <w:top w:val="nil"/>
              <w:left w:val="nil"/>
              <w:bottom w:val="single" w:sz="4" w:space="0" w:color="000000"/>
              <w:right w:val="single" w:sz="4" w:space="0" w:color="000000"/>
            </w:tcBorders>
            <w:shd w:val="clear" w:color="ECECEC" w:fill="ECECEC"/>
            <w:noWrap/>
            <w:vAlign w:val="bottom"/>
            <w:hideMark/>
          </w:tcPr>
          <w:p w14:paraId="77F677D7" w14:textId="1358DC8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4560582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690805F4"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27128C5B"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0D9F34A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 Žadeikos g. 5</w:t>
            </w:r>
          </w:p>
        </w:tc>
        <w:tc>
          <w:tcPr>
            <w:tcW w:w="3402" w:type="dxa"/>
            <w:tcBorders>
              <w:top w:val="nil"/>
              <w:left w:val="nil"/>
              <w:bottom w:val="single" w:sz="4" w:space="0" w:color="000000"/>
              <w:right w:val="single" w:sz="4" w:space="0" w:color="000000"/>
            </w:tcBorders>
            <w:shd w:val="clear" w:color="auto" w:fill="auto"/>
            <w:noWrap/>
            <w:vAlign w:val="bottom"/>
            <w:hideMark/>
          </w:tcPr>
          <w:p w14:paraId="2FB2FFD2" w14:textId="530FF4F0"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010CF46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0B7C7FB6"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3D93DE0"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7027B6A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 Žadeikos g. 11, 13, 15</w:t>
            </w:r>
          </w:p>
        </w:tc>
        <w:tc>
          <w:tcPr>
            <w:tcW w:w="3402" w:type="dxa"/>
            <w:tcBorders>
              <w:top w:val="nil"/>
              <w:left w:val="nil"/>
              <w:bottom w:val="single" w:sz="4" w:space="0" w:color="000000"/>
              <w:right w:val="single" w:sz="4" w:space="0" w:color="000000"/>
            </w:tcBorders>
            <w:shd w:val="clear" w:color="ECECEC" w:fill="ECECEC"/>
            <w:noWrap/>
            <w:vAlign w:val="bottom"/>
            <w:hideMark/>
          </w:tcPr>
          <w:p w14:paraId="3E98183D" w14:textId="26347E3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6BE6ACB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266F69D5"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423C2895"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18EDB03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  Žadeikos g. 18</w:t>
            </w:r>
          </w:p>
        </w:tc>
        <w:tc>
          <w:tcPr>
            <w:tcW w:w="3402" w:type="dxa"/>
            <w:tcBorders>
              <w:top w:val="nil"/>
              <w:left w:val="nil"/>
              <w:bottom w:val="single" w:sz="4" w:space="0" w:color="000000"/>
              <w:right w:val="single" w:sz="4" w:space="0" w:color="000000"/>
            </w:tcBorders>
            <w:shd w:val="clear" w:color="auto" w:fill="auto"/>
            <w:noWrap/>
            <w:vAlign w:val="bottom"/>
            <w:hideMark/>
          </w:tcPr>
          <w:p w14:paraId="718D66B9" w14:textId="46DBEF4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58AAAB0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245A56F6"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1B3BDEC2"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62DD6BC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Gedvydžių g. 5</w:t>
            </w:r>
          </w:p>
        </w:tc>
        <w:tc>
          <w:tcPr>
            <w:tcW w:w="3402" w:type="dxa"/>
            <w:tcBorders>
              <w:top w:val="nil"/>
              <w:left w:val="nil"/>
              <w:bottom w:val="single" w:sz="4" w:space="0" w:color="000000"/>
              <w:right w:val="single" w:sz="4" w:space="0" w:color="000000"/>
            </w:tcBorders>
            <w:shd w:val="clear" w:color="auto" w:fill="auto"/>
            <w:noWrap/>
            <w:vAlign w:val="bottom"/>
            <w:hideMark/>
          </w:tcPr>
          <w:p w14:paraId="637D8192" w14:textId="7E787AEB"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60E09FA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517BBD48"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8C6EE2A"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42AB901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 Žadeikos g. 26</w:t>
            </w:r>
          </w:p>
        </w:tc>
        <w:tc>
          <w:tcPr>
            <w:tcW w:w="3402" w:type="dxa"/>
            <w:tcBorders>
              <w:top w:val="nil"/>
              <w:left w:val="nil"/>
              <w:bottom w:val="single" w:sz="4" w:space="0" w:color="000000"/>
              <w:right w:val="single" w:sz="4" w:space="0" w:color="000000"/>
            </w:tcBorders>
            <w:shd w:val="clear" w:color="ECECEC" w:fill="ECECEC"/>
            <w:noWrap/>
            <w:vAlign w:val="bottom"/>
            <w:hideMark/>
          </w:tcPr>
          <w:p w14:paraId="4AC352C4" w14:textId="6F1085A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424AFA9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C3651E" w14:paraId="1C2D72F2"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31951DE" w14:textId="77777777" w:rsidR="0002571C" w:rsidRPr="00C3651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4D667BE7" w14:textId="77777777" w:rsidR="0002571C" w:rsidRPr="00C3651E" w:rsidRDefault="0002571C" w:rsidP="00594FF5">
            <w:pPr>
              <w:spacing w:after="0" w:line="240" w:lineRule="auto"/>
              <w:rPr>
                <w:rFonts w:ascii="Times New Roman" w:eastAsia="Times New Roman" w:hAnsi="Times New Roman" w:cs="Times New Roman"/>
                <w:color w:val="000000"/>
                <w:sz w:val="24"/>
                <w:szCs w:val="24"/>
                <w:lang w:eastAsia="lt-LT"/>
              </w:rPr>
            </w:pPr>
            <w:r w:rsidRPr="00C3651E">
              <w:rPr>
                <w:rFonts w:ascii="Times New Roman" w:eastAsia="Times New Roman" w:hAnsi="Times New Roman" w:cs="Times New Roman"/>
                <w:color w:val="000000"/>
                <w:sz w:val="24"/>
                <w:szCs w:val="24"/>
                <w:lang w:eastAsia="lt-LT"/>
              </w:rPr>
              <w:t>Ties Ateities g. 25</w:t>
            </w:r>
          </w:p>
        </w:tc>
        <w:tc>
          <w:tcPr>
            <w:tcW w:w="3402" w:type="dxa"/>
            <w:tcBorders>
              <w:top w:val="nil"/>
              <w:left w:val="nil"/>
              <w:bottom w:val="single" w:sz="4" w:space="0" w:color="000000"/>
              <w:right w:val="single" w:sz="4" w:space="0" w:color="000000"/>
            </w:tcBorders>
            <w:shd w:val="clear" w:color="ECECEC" w:fill="ECECEC"/>
            <w:noWrap/>
            <w:vAlign w:val="bottom"/>
            <w:hideMark/>
          </w:tcPr>
          <w:p w14:paraId="6FAC26FB" w14:textId="74A3B124" w:rsidR="0002571C" w:rsidRPr="00C3651E" w:rsidRDefault="0002571C" w:rsidP="00594FF5">
            <w:pPr>
              <w:spacing w:after="0" w:line="240" w:lineRule="auto"/>
              <w:rPr>
                <w:rFonts w:ascii="Times New Roman" w:eastAsia="Times New Roman" w:hAnsi="Times New Roman" w:cs="Times New Roman"/>
                <w:color w:val="000000"/>
                <w:sz w:val="24"/>
                <w:szCs w:val="24"/>
                <w:lang w:eastAsia="lt-LT"/>
              </w:rPr>
            </w:pPr>
            <w:r w:rsidRPr="00C3651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C3651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3A6051C3" w14:textId="77777777" w:rsidR="0002571C" w:rsidRPr="00C3651E" w:rsidRDefault="0002571C" w:rsidP="00594FF5">
            <w:pPr>
              <w:spacing w:after="0" w:line="240" w:lineRule="auto"/>
              <w:rPr>
                <w:rFonts w:ascii="Times New Roman" w:eastAsia="Times New Roman" w:hAnsi="Times New Roman" w:cs="Times New Roman"/>
                <w:color w:val="000000"/>
                <w:sz w:val="24"/>
                <w:szCs w:val="24"/>
                <w:lang w:eastAsia="lt-LT"/>
              </w:rPr>
            </w:pPr>
            <w:r w:rsidRPr="00C3651E">
              <w:rPr>
                <w:rFonts w:ascii="Times New Roman" w:eastAsia="Times New Roman" w:hAnsi="Times New Roman" w:cs="Times New Roman"/>
                <w:color w:val="000000"/>
                <w:sz w:val="24"/>
                <w:szCs w:val="24"/>
                <w:lang w:eastAsia="lt-LT"/>
              </w:rPr>
              <w:t>Fabijoniškės</w:t>
            </w:r>
          </w:p>
        </w:tc>
      </w:tr>
      <w:tr w:rsidR="0002571C" w:rsidRPr="007D5A0E" w14:paraId="3FA042BD"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169F5DDF"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7AE0F11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Gedvydžių g. 4-6</w:t>
            </w:r>
          </w:p>
        </w:tc>
        <w:tc>
          <w:tcPr>
            <w:tcW w:w="3402" w:type="dxa"/>
            <w:tcBorders>
              <w:top w:val="nil"/>
              <w:left w:val="nil"/>
              <w:bottom w:val="single" w:sz="4" w:space="0" w:color="000000"/>
              <w:right w:val="single" w:sz="4" w:space="0" w:color="000000"/>
            </w:tcBorders>
            <w:shd w:val="clear" w:color="auto" w:fill="auto"/>
            <w:noWrap/>
            <w:vAlign w:val="bottom"/>
            <w:hideMark/>
          </w:tcPr>
          <w:p w14:paraId="228D6788" w14:textId="46CF9BC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25C9892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3E51B0C4"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22D19C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1742242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Gedvydžių g. 29-33 ir Liongino Baliukevičiaus-Dzūko g. 90</w:t>
            </w:r>
          </w:p>
        </w:tc>
        <w:tc>
          <w:tcPr>
            <w:tcW w:w="3402" w:type="dxa"/>
            <w:tcBorders>
              <w:top w:val="nil"/>
              <w:left w:val="nil"/>
              <w:bottom w:val="single" w:sz="4" w:space="0" w:color="000000"/>
              <w:right w:val="single" w:sz="4" w:space="0" w:color="000000"/>
            </w:tcBorders>
            <w:shd w:val="clear" w:color="ECECEC" w:fill="ECECEC"/>
            <w:noWrap/>
            <w:vAlign w:val="bottom"/>
            <w:hideMark/>
          </w:tcPr>
          <w:p w14:paraId="5F71F5F6" w14:textId="2598ECB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31F5D0A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5E72C7C6"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5EF727D7"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4AC05EB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Gedvydžių g. 12</w:t>
            </w:r>
          </w:p>
        </w:tc>
        <w:tc>
          <w:tcPr>
            <w:tcW w:w="3402" w:type="dxa"/>
            <w:tcBorders>
              <w:top w:val="nil"/>
              <w:left w:val="nil"/>
              <w:bottom w:val="single" w:sz="4" w:space="0" w:color="000000"/>
              <w:right w:val="single" w:sz="4" w:space="0" w:color="000000"/>
            </w:tcBorders>
            <w:shd w:val="clear" w:color="auto" w:fill="auto"/>
            <w:noWrap/>
            <w:vAlign w:val="bottom"/>
            <w:hideMark/>
          </w:tcPr>
          <w:p w14:paraId="50FF4742" w14:textId="76BD781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6C5D9D9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7155CABD"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466D9C2"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28BCD7B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Liongino Baliukevičiaus-Dzūko g. 123</w:t>
            </w:r>
          </w:p>
        </w:tc>
        <w:tc>
          <w:tcPr>
            <w:tcW w:w="3402" w:type="dxa"/>
            <w:tcBorders>
              <w:top w:val="nil"/>
              <w:left w:val="nil"/>
              <w:bottom w:val="single" w:sz="4" w:space="0" w:color="000000"/>
              <w:right w:val="single" w:sz="4" w:space="0" w:color="000000"/>
            </w:tcBorders>
            <w:shd w:val="clear" w:color="ECECEC" w:fill="ECECEC"/>
            <w:noWrap/>
            <w:vAlign w:val="bottom"/>
            <w:hideMark/>
          </w:tcPr>
          <w:p w14:paraId="6FAC8B94" w14:textId="5DB4641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49738F8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797D0E46"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34FA44F"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215F10B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Šviesos g. 23</w:t>
            </w:r>
          </w:p>
        </w:tc>
        <w:tc>
          <w:tcPr>
            <w:tcW w:w="3402" w:type="dxa"/>
            <w:tcBorders>
              <w:top w:val="nil"/>
              <w:left w:val="nil"/>
              <w:bottom w:val="single" w:sz="4" w:space="0" w:color="000000"/>
              <w:right w:val="single" w:sz="4" w:space="0" w:color="000000"/>
            </w:tcBorders>
            <w:shd w:val="clear" w:color="ECECEC" w:fill="ECECEC"/>
            <w:noWrap/>
            <w:vAlign w:val="bottom"/>
            <w:hideMark/>
          </w:tcPr>
          <w:p w14:paraId="57100D4D" w14:textId="6C6FC10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1DDB19E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Grigiškės</w:t>
            </w:r>
          </w:p>
        </w:tc>
      </w:tr>
      <w:tr w:rsidR="0002571C" w:rsidRPr="007D5A0E" w14:paraId="1C2132F1"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4D999A73"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18C713E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Šviesos g. tarp 4, 6, 10</w:t>
            </w:r>
          </w:p>
        </w:tc>
        <w:tc>
          <w:tcPr>
            <w:tcW w:w="3402" w:type="dxa"/>
            <w:tcBorders>
              <w:top w:val="nil"/>
              <w:left w:val="nil"/>
              <w:bottom w:val="single" w:sz="4" w:space="0" w:color="000000"/>
              <w:right w:val="single" w:sz="4" w:space="0" w:color="000000"/>
            </w:tcBorders>
            <w:shd w:val="clear" w:color="auto" w:fill="auto"/>
            <w:noWrap/>
            <w:vAlign w:val="bottom"/>
            <w:hideMark/>
          </w:tcPr>
          <w:p w14:paraId="285374DD" w14:textId="164E30F9"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24B7040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Grigiškės</w:t>
            </w:r>
          </w:p>
        </w:tc>
      </w:tr>
      <w:tr w:rsidR="0002571C" w:rsidRPr="007D5A0E" w14:paraId="551515A2"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40AC1135"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241CE6F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Šviesos g. 3-Kovo 11-osios g. 41</w:t>
            </w:r>
          </w:p>
        </w:tc>
        <w:tc>
          <w:tcPr>
            <w:tcW w:w="3402" w:type="dxa"/>
            <w:tcBorders>
              <w:top w:val="nil"/>
              <w:left w:val="nil"/>
              <w:bottom w:val="single" w:sz="4" w:space="0" w:color="000000"/>
              <w:right w:val="single" w:sz="4" w:space="0" w:color="000000"/>
            </w:tcBorders>
            <w:shd w:val="clear" w:color="auto" w:fill="auto"/>
            <w:noWrap/>
            <w:vAlign w:val="bottom"/>
            <w:hideMark/>
          </w:tcPr>
          <w:p w14:paraId="03D44003" w14:textId="50B96FB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00A856C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Grigiškės</w:t>
            </w:r>
          </w:p>
        </w:tc>
      </w:tr>
      <w:tr w:rsidR="0002571C" w:rsidRPr="007D5A0E" w14:paraId="6B716AD6"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4EBDACB"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0735751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Kunigiškių g. 12-14</w:t>
            </w:r>
          </w:p>
        </w:tc>
        <w:tc>
          <w:tcPr>
            <w:tcW w:w="3402" w:type="dxa"/>
            <w:tcBorders>
              <w:top w:val="nil"/>
              <w:left w:val="nil"/>
              <w:bottom w:val="single" w:sz="4" w:space="0" w:color="000000"/>
              <w:right w:val="single" w:sz="4" w:space="0" w:color="000000"/>
            </w:tcBorders>
            <w:shd w:val="clear" w:color="ECECEC" w:fill="ECECEC"/>
            <w:noWrap/>
            <w:vAlign w:val="bottom"/>
            <w:hideMark/>
          </w:tcPr>
          <w:p w14:paraId="28DAAB6F" w14:textId="750070B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67EF894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Grigiškės</w:t>
            </w:r>
          </w:p>
        </w:tc>
      </w:tr>
      <w:tr w:rsidR="0002571C" w:rsidRPr="007D5A0E" w14:paraId="219CF4BB"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791C86FB"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5673331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Kovo 11-osios g. 3, 34</w:t>
            </w:r>
          </w:p>
        </w:tc>
        <w:tc>
          <w:tcPr>
            <w:tcW w:w="3402" w:type="dxa"/>
            <w:tcBorders>
              <w:top w:val="nil"/>
              <w:left w:val="nil"/>
              <w:bottom w:val="single" w:sz="4" w:space="0" w:color="000000"/>
              <w:right w:val="single" w:sz="4" w:space="0" w:color="000000"/>
            </w:tcBorders>
            <w:shd w:val="clear" w:color="auto" w:fill="auto"/>
            <w:noWrap/>
            <w:vAlign w:val="bottom"/>
            <w:hideMark/>
          </w:tcPr>
          <w:p w14:paraId="1C7C909E" w14:textId="2CF1DCA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71C4AFE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Grigiškės</w:t>
            </w:r>
          </w:p>
        </w:tc>
      </w:tr>
      <w:tr w:rsidR="0002571C" w:rsidRPr="007D5A0E" w14:paraId="42B1637B"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D656C3F"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56F67D3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Jaunimo skg. 2</w:t>
            </w:r>
          </w:p>
        </w:tc>
        <w:tc>
          <w:tcPr>
            <w:tcW w:w="3402" w:type="dxa"/>
            <w:tcBorders>
              <w:top w:val="nil"/>
              <w:left w:val="nil"/>
              <w:bottom w:val="single" w:sz="4" w:space="0" w:color="000000"/>
              <w:right w:val="single" w:sz="4" w:space="0" w:color="000000"/>
            </w:tcBorders>
            <w:shd w:val="clear" w:color="ECECEC" w:fill="ECECEC"/>
            <w:noWrap/>
            <w:vAlign w:val="bottom"/>
            <w:hideMark/>
          </w:tcPr>
          <w:p w14:paraId="492E4FA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984" w:type="dxa"/>
            <w:tcBorders>
              <w:top w:val="nil"/>
              <w:left w:val="nil"/>
              <w:bottom w:val="single" w:sz="4" w:space="0" w:color="000000"/>
              <w:right w:val="single" w:sz="4" w:space="0" w:color="000000"/>
            </w:tcBorders>
            <w:shd w:val="clear" w:color="ECECEC" w:fill="ECECEC"/>
            <w:noWrap/>
            <w:vAlign w:val="bottom"/>
            <w:hideMark/>
          </w:tcPr>
          <w:p w14:paraId="10B31EC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Grigiškės</w:t>
            </w:r>
          </w:p>
        </w:tc>
      </w:tr>
      <w:tr w:rsidR="0002571C" w:rsidRPr="007D5A0E" w14:paraId="67566F13"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A424AB0"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4C38161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Vilniaus g. 51-55</w:t>
            </w:r>
          </w:p>
        </w:tc>
        <w:tc>
          <w:tcPr>
            <w:tcW w:w="3402" w:type="dxa"/>
            <w:tcBorders>
              <w:top w:val="nil"/>
              <w:left w:val="nil"/>
              <w:bottom w:val="single" w:sz="4" w:space="0" w:color="000000"/>
              <w:right w:val="single" w:sz="4" w:space="0" w:color="000000"/>
            </w:tcBorders>
            <w:shd w:val="clear" w:color="ECECEC" w:fill="ECECEC"/>
            <w:noWrap/>
            <w:vAlign w:val="bottom"/>
            <w:hideMark/>
          </w:tcPr>
          <w:p w14:paraId="1EB3FCCC" w14:textId="55AAABF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79F5D76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Grigiškės</w:t>
            </w:r>
          </w:p>
        </w:tc>
      </w:tr>
      <w:tr w:rsidR="0002571C" w:rsidRPr="007D5A0E" w14:paraId="16EBBFBA"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79F01D1E"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0B99F35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Lentvario g. 2</w:t>
            </w:r>
          </w:p>
        </w:tc>
        <w:tc>
          <w:tcPr>
            <w:tcW w:w="3402" w:type="dxa"/>
            <w:tcBorders>
              <w:top w:val="nil"/>
              <w:left w:val="nil"/>
              <w:bottom w:val="single" w:sz="4" w:space="0" w:color="000000"/>
              <w:right w:val="single" w:sz="4" w:space="0" w:color="000000"/>
            </w:tcBorders>
            <w:shd w:val="clear" w:color="auto" w:fill="auto"/>
            <w:noWrap/>
            <w:vAlign w:val="bottom"/>
            <w:hideMark/>
          </w:tcPr>
          <w:p w14:paraId="2C196318" w14:textId="0F94E10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64FB475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Grigiškės</w:t>
            </w:r>
          </w:p>
        </w:tc>
      </w:tr>
      <w:tr w:rsidR="0002571C" w:rsidRPr="007D5A0E" w14:paraId="4FAAEA83"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D26F91E"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0B2FD6B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Šviesos g. tarp 11, 15, 19</w:t>
            </w:r>
          </w:p>
        </w:tc>
        <w:tc>
          <w:tcPr>
            <w:tcW w:w="3402" w:type="dxa"/>
            <w:tcBorders>
              <w:top w:val="nil"/>
              <w:left w:val="nil"/>
              <w:bottom w:val="single" w:sz="4" w:space="0" w:color="000000"/>
              <w:right w:val="single" w:sz="4" w:space="0" w:color="000000"/>
            </w:tcBorders>
            <w:shd w:val="clear" w:color="ECECEC" w:fill="ECECEC"/>
            <w:noWrap/>
            <w:vAlign w:val="bottom"/>
            <w:hideMark/>
          </w:tcPr>
          <w:p w14:paraId="454D8DE3" w14:textId="5D899465"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4B49220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Grigiškės</w:t>
            </w:r>
          </w:p>
        </w:tc>
      </w:tr>
      <w:tr w:rsidR="0002571C" w:rsidRPr="007D5A0E" w14:paraId="5B496ED7"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6AF3957B"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1DBA6D1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Taikos g. 191</w:t>
            </w:r>
          </w:p>
        </w:tc>
        <w:tc>
          <w:tcPr>
            <w:tcW w:w="3402" w:type="dxa"/>
            <w:tcBorders>
              <w:top w:val="nil"/>
              <w:left w:val="nil"/>
              <w:bottom w:val="single" w:sz="4" w:space="0" w:color="000000"/>
              <w:right w:val="single" w:sz="4" w:space="0" w:color="000000"/>
            </w:tcBorders>
            <w:shd w:val="clear" w:color="auto" w:fill="auto"/>
            <w:noWrap/>
            <w:vAlign w:val="bottom"/>
            <w:hideMark/>
          </w:tcPr>
          <w:p w14:paraId="13F90539" w14:textId="020ED225"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534A0FB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2F60F4FE"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B2E1103"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214F70F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Justiniškių g. 26</w:t>
            </w:r>
          </w:p>
        </w:tc>
        <w:tc>
          <w:tcPr>
            <w:tcW w:w="3402" w:type="dxa"/>
            <w:tcBorders>
              <w:top w:val="nil"/>
              <w:left w:val="nil"/>
              <w:bottom w:val="single" w:sz="4" w:space="0" w:color="000000"/>
              <w:right w:val="single" w:sz="4" w:space="0" w:color="000000"/>
            </w:tcBorders>
            <w:shd w:val="clear" w:color="ECECEC" w:fill="ECECEC"/>
            <w:noWrap/>
            <w:vAlign w:val="bottom"/>
            <w:hideMark/>
          </w:tcPr>
          <w:p w14:paraId="7FAC80A6" w14:textId="0DA074B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17D05BD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027FCE46"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5A38798"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5D95AB7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Taikos g. 165</w:t>
            </w:r>
          </w:p>
        </w:tc>
        <w:tc>
          <w:tcPr>
            <w:tcW w:w="3402" w:type="dxa"/>
            <w:tcBorders>
              <w:top w:val="nil"/>
              <w:left w:val="nil"/>
              <w:bottom w:val="single" w:sz="4" w:space="0" w:color="000000"/>
              <w:right w:val="single" w:sz="4" w:space="0" w:color="000000"/>
            </w:tcBorders>
            <w:shd w:val="clear" w:color="ECECEC" w:fill="ECECEC"/>
            <w:noWrap/>
            <w:vAlign w:val="bottom"/>
            <w:hideMark/>
          </w:tcPr>
          <w:p w14:paraId="51DF8E28" w14:textId="5FA953F6"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085D688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1E5FD9CD"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7C1914FD"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69472BA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Justiniškių g. 38</w:t>
            </w:r>
          </w:p>
        </w:tc>
        <w:tc>
          <w:tcPr>
            <w:tcW w:w="3402" w:type="dxa"/>
            <w:tcBorders>
              <w:top w:val="nil"/>
              <w:left w:val="nil"/>
              <w:bottom w:val="single" w:sz="4" w:space="0" w:color="000000"/>
              <w:right w:val="single" w:sz="4" w:space="0" w:color="000000"/>
            </w:tcBorders>
            <w:shd w:val="clear" w:color="auto" w:fill="auto"/>
            <w:noWrap/>
            <w:vAlign w:val="bottom"/>
            <w:hideMark/>
          </w:tcPr>
          <w:p w14:paraId="6A621B8D" w14:textId="7E06F4E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50C7DC6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68AEA9A6"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5E335AA6"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73296F9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Justiniškių g. 48</w:t>
            </w:r>
          </w:p>
        </w:tc>
        <w:tc>
          <w:tcPr>
            <w:tcW w:w="3402" w:type="dxa"/>
            <w:tcBorders>
              <w:top w:val="nil"/>
              <w:left w:val="nil"/>
              <w:bottom w:val="single" w:sz="4" w:space="0" w:color="000000"/>
              <w:right w:val="single" w:sz="4" w:space="0" w:color="000000"/>
            </w:tcBorders>
            <w:shd w:val="clear" w:color="auto" w:fill="auto"/>
            <w:noWrap/>
            <w:vAlign w:val="bottom"/>
            <w:hideMark/>
          </w:tcPr>
          <w:p w14:paraId="17AAD32B" w14:textId="6BEE61B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0F73CDE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42E54A65"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0FAF2EE2"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4EA644F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Rygos g. 18-24</w:t>
            </w:r>
          </w:p>
        </w:tc>
        <w:tc>
          <w:tcPr>
            <w:tcW w:w="3402" w:type="dxa"/>
            <w:tcBorders>
              <w:top w:val="nil"/>
              <w:left w:val="nil"/>
              <w:bottom w:val="single" w:sz="4" w:space="0" w:color="000000"/>
              <w:right w:val="single" w:sz="4" w:space="0" w:color="000000"/>
            </w:tcBorders>
            <w:shd w:val="clear" w:color="auto" w:fill="auto"/>
            <w:noWrap/>
            <w:vAlign w:val="bottom"/>
            <w:hideMark/>
          </w:tcPr>
          <w:p w14:paraId="5BB02EF6" w14:textId="33287A6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110689E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1909A779"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163D89C"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1E79C34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Taikos g. 7</w:t>
            </w:r>
          </w:p>
        </w:tc>
        <w:tc>
          <w:tcPr>
            <w:tcW w:w="3402" w:type="dxa"/>
            <w:tcBorders>
              <w:top w:val="nil"/>
              <w:left w:val="nil"/>
              <w:bottom w:val="single" w:sz="4" w:space="0" w:color="000000"/>
              <w:right w:val="single" w:sz="4" w:space="0" w:color="000000"/>
            </w:tcBorders>
            <w:shd w:val="clear" w:color="ECECEC" w:fill="ECECEC"/>
            <w:noWrap/>
            <w:vAlign w:val="bottom"/>
            <w:hideMark/>
          </w:tcPr>
          <w:p w14:paraId="4046005E" w14:textId="32EDC805"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5888F41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501C1030"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26A8382"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6B43CEB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Rygos g. 9</w:t>
            </w:r>
          </w:p>
        </w:tc>
        <w:tc>
          <w:tcPr>
            <w:tcW w:w="3402" w:type="dxa"/>
            <w:tcBorders>
              <w:top w:val="nil"/>
              <w:left w:val="nil"/>
              <w:bottom w:val="single" w:sz="4" w:space="0" w:color="000000"/>
              <w:right w:val="single" w:sz="4" w:space="0" w:color="000000"/>
            </w:tcBorders>
            <w:shd w:val="clear" w:color="ECECEC" w:fill="ECECEC"/>
            <w:noWrap/>
            <w:vAlign w:val="bottom"/>
            <w:hideMark/>
          </w:tcPr>
          <w:p w14:paraId="235D4C8C" w14:textId="671F3D8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4D4E4E3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7BC6128B"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FA5EAB6"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7B2A29D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Justiniškių g. 62-64-66</w:t>
            </w:r>
          </w:p>
        </w:tc>
        <w:tc>
          <w:tcPr>
            <w:tcW w:w="3402" w:type="dxa"/>
            <w:tcBorders>
              <w:top w:val="nil"/>
              <w:left w:val="nil"/>
              <w:bottom w:val="single" w:sz="4" w:space="0" w:color="000000"/>
              <w:right w:val="single" w:sz="4" w:space="0" w:color="000000"/>
            </w:tcBorders>
            <w:shd w:val="clear" w:color="ECECEC" w:fill="ECECEC"/>
            <w:noWrap/>
            <w:vAlign w:val="bottom"/>
            <w:hideMark/>
          </w:tcPr>
          <w:p w14:paraId="1B935819" w14:textId="348882D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7EA785D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61614143"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78C25A80"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5316D20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Taikos g. 90</w:t>
            </w:r>
          </w:p>
        </w:tc>
        <w:tc>
          <w:tcPr>
            <w:tcW w:w="3402" w:type="dxa"/>
            <w:tcBorders>
              <w:top w:val="nil"/>
              <w:left w:val="nil"/>
              <w:bottom w:val="single" w:sz="4" w:space="0" w:color="000000"/>
              <w:right w:val="single" w:sz="4" w:space="0" w:color="000000"/>
            </w:tcBorders>
            <w:shd w:val="clear" w:color="auto" w:fill="auto"/>
            <w:noWrap/>
            <w:vAlign w:val="bottom"/>
            <w:hideMark/>
          </w:tcPr>
          <w:p w14:paraId="2D83C47D" w14:textId="740F61CA"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3315AB8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79D01C10"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B119987"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1D3BC95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Taikos g. 19</w:t>
            </w:r>
          </w:p>
        </w:tc>
        <w:tc>
          <w:tcPr>
            <w:tcW w:w="3402" w:type="dxa"/>
            <w:tcBorders>
              <w:top w:val="nil"/>
              <w:left w:val="nil"/>
              <w:bottom w:val="single" w:sz="4" w:space="0" w:color="000000"/>
              <w:right w:val="single" w:sz="4" w:space="0" w:color="000000"/>
            </w:tcBorders>
            <w:shd w:val="clear" w:color="ECECEC" w:fill="ECECEC"/>
            <w:noWrap/>
            <w:vAlign w:val="bottom"/>
            <w:hideMark/>
          </w:tcPr>
          <w:p w14:paraId="19A85E89" w14:textId="0D2788B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6B3F634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62DF2337"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FD19576"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665FAF4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Taikos g. 89</w:t>
            </w:r>
          </w:p>
        </w:tc>
        <w:tc>
          <w:tcPr>
            <w:tcW w:w="3402" w:type="dxa"/>
            <w:tcBorders>
              <w:top w:val="nil"/>
              <w:left w:val="nil"/>
              <w:bottom w:val="single" w:sz="4" w:space="0" w:color="000000"/>
              <w:right w:val="single" w:sz="4" w:space="0" w:color="000000"/>
            </w:tcBorders>
            <w:shd w:val="clear" w:color="ECECEC" w:fill="ECECEC"/>
            <w:noWrap/>
            <w:vAlign w:val="bottom"/>
            <w:hideMark/>
          </w:tcPr>
          <w:p w14:paraId="7FD30CDA" w14:textId="40B53BA2"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5EA108E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4592E734"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556CFA5"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0E68BE8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Taikos g. 63</w:t>
            </w:r>
          </w:p>
        </w:tc>
        <w:tc>
          <w:tcPr>
            <w:tcW w:w="3402" w:type="dxa"/>
            <w:tcBorders>
              <w:top w:val="nil"/>
              <w:left w:val="nil"/>
              <w:bottom w:val="single" w:sz="4" w:space="0" w:color="000000"/>
              <w:right w:val="single" w:sz="4" w:space="0" w:color="000000"/>
            </w:tcBorders>
            <w:shd w:val="clear" w:color="ECECEC" w:fill="ECECEC"/>
            <w:noWrap/>
            <w:vAlign w:val="bottom"/>
            <w:hideMark/>
          </w:tcPr>
          <w:p w14:paraId="6362868D" w14:textId="1C52130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55D0C7E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4148AA64"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2FBC856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6E561C7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Justiniškių g. 115</w:t>
            </w:r>
          </w:p>
        </w:tc>
        <w:tc>
          <w:tcPr>
            <w:tcW w:w="3402" w:type="dxa"/>
            <w:tcBorders>
              <w:top w:val="nil"/>
              <w:left w:val="nil"/>
              <w:bottom w:val="single" w:sz="4" w:space="0" w:color="000000"/>
              <w:right w:val="single" w:sz="4" w:space="0" w:color="000000"/>
            </w:tcBorders>
            <w:shd w:val="clear" w:color="auto" w:fill="auto"/>
            <w:noWrap/>
            <w:vAlign w:val="bottom"/>
            <w:hideMark/>
          </w:tcPr>
          <w:p w14:paraId="788E60C9" w14:textId="03BD9D8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0923E65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7DCF546F"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1BBD91CD"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528F264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Taikos g. 180</w:t>
            </w:r>
          </w:p>
        </w:tc>
        <w:tc>
          <w:tcPr>
            <w:tcW w:w="3402" w:type="dxa"/>
            <w:tcBorders>
              <w:top w:val="nil"/>
              <w:left w:val="nil"/>
              <w:bottom w:val="single" w:sz="4" w:space="0" w:color="000000"/>
              <w:right w:val="single" w:sz="4" w:space="0" w:color="000000"/>
            </w:tcBorders>
            <w:shd w:val="clear" w:color="auto" w:fill="auto"/>
            <w:noWrap/>
            <w:vAlign w:val="bottom"/>
            <w:hideMark/>
          </w:tcPr>
          <w:p w14:paraId="58BC9CEE" w14:textId="13B1919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56DD2B3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24759577"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15E731C5"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616D076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Rygos g. 30</w:t>
            </w:r>
          </w:p>
        </w:tc>
        <w:tc>
          <w:tcPr>
            <w:tcW w:w="3402" w:type="dxa"/>
            <w:tcBorders>
              <w:top w:val="nil"/>
              <w:left w:val="nil"/>
              <w:bottom w:val="single" w:sz="4" w:space="0" w:color="000000"/>
              <w:right w:val="single" w:sz="4" w:space="0" w:color="000000"/>
            </w:tcBorders>
            <w:shd w:val="clear" w:color="auto" w:fill="auto"/>
            <w:noWrap/>
            <w:vAlign w:val="bottom"/>
            <w:hideMark/>
          </w:tcPr>
          <w:p w14:paraId="2EC16357" w14:textId="1E2C4792"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4C0CDC8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561001B4"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4DF3CF52"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1D65558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Taikos g. 10</w:t>
            </w:r>
          </w:p>
        </w:tc>
        <w:tc>
          <w:tcPr>
            <w:tcW w:w="3402" w:type="dxa"/>
            <w:tcBorders>
              <w:top w:val="nil"/>
              <w:left w:val="nil"/>
              <w:bottom w:val="single" w:sz="4" w:space="0" w:color="000000"/>
              <w:right w:val="single" w:sz="4" w:space="0" w:color="000000"/>
            </w:tcBorders>
            <w:shd w:val="clear" w:color="auto" w:fill="auto"/>
            <w:noWrap/>
            <w:vAlign w:val="bottom"/>
            <w:hideMark/>
          </w:tcPr>
          <w:p w14:paraId="538E1219" w14:textId="23C2787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0C5939E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1B65A0CA"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F1E309B"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043B787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Tarp L. Asanavičiūtės g. 8-14</w:t>
            </w:r>
          </w:p>
        </w:tc>
        <w:tc>
          <w:tcPr>
            <w:tcW w:w="3402" w:type="dxa"/>
            <w:tcBorders>
              <w:top w:val="nil"/>
              <w:left w:val="nil"/>
              <w:bottom w:val="single" w:sz="4" w:space="0" w:color="000000"/>
              <w:right w:val="single" w:sz="4" w:space="0" w:color="000000"/>
            </w:tcBorders>
            <w:shd w:val="clear" w:color="ECECEC" w:fill="ECECEC"/>
            <w:noWrap/>
            <w:vAlign w:val="bottom"/>
            <w:hideMark/>
          </w:tcPr>
          <w:p w14:paraId="78890BA6" w14:textId="7694518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3C90D5C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Karoliniškės</w:t>
            </w:r>
          </w:p>
        </w:tc>
      </w:tr>
      <w:tr w:rsidR="0002571C" w:rsidRPr="007D5A0E" w14:paraId="49F92AC5"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24D61E08"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454AD8A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Tarp Loretos Asanavičiūtės g. 4 ir Virginijaus Druskio g. 10</w:t>
            </w:r>
          </w:p>
        </w:tc>
        <w:tc>
          <w:tcPr>
            <w:tcW w:w="3402" w:type="dxa"/>
            <w:tcBorders>
              <w:top w:val="nil"/>
              <w:left w:val="nil"/>
              <w:bottom w:val="single" w:sz="4" w:space="0" w:color="000000"/>
              <w:right w:val="single" w:sz="4" w:space="0" w:color="000000"/>
            </w:tcBorders>
            <w:shd w:val="clear" w:color="auto" w:fill="auto"/>
            <w:noWrap/>
            <w:vAlign w:val="bottom"/>
            <w:hideMark/>
          </w:tcPr>
          <w:p w14:paraId="6367081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984" w:type="dxa"/>
            <w:tcBorders>
              <w:top w:val="nil"/>
              <w:left w:val="nil"/>
              <w:bottom w:val="single" w:sz="4" w:space="0" w:color="000000"/>
              <w:right w:val="single" w:sz="4" w:space="0" w:color="000000"/>
            </w:tcBorders>
            <w:shd w:val="clear" w:color="auto" w:fill="auto"/>
            <w:noWrap/>
            <w:vAlign w:val="bottom"/>
            <w:hideMark/>
          </w:tcPr>
          <w:p w14:paraId="02AD35E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Karoliniškės</w:t>
            </w:r>
          </w:p>
        </w:tc>
      </w:tr>
      <w:tr w:rsidR="0002571C" w:rsidRPr="007D5A0E" w14:paraId="08E7CD0B"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6EA9138"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1FD2176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Virginijaus Druskio g. 9</w:t>
            </w:r>
          </w:p>
        </w:tc>
        <w:tc>
          <w:tcPr>
            <w:tcW w:w="3402" w:type="dxa"/>
            <w:tcBorders>
              <w:top w:val="nil"/>
              <w:left w:val="nil"/>
              <w:bottom w:val="single" w:sz="4" w:space="0" w:color="000000"/>
              <w:right w:val="single" w:sz="4" w:space="0" w:color="000000"/>
            </w:tcBorders>
            <w:shd w:val="clear" w:color="ECECEC" w:fill="ECECEC"/>
            <w:noWrap/>
            <w:vAlign w:val="bottom"/>
            <w:hideMark/>
          </w:tcPr>
          <w:p w14:paraId="59D82F84" w14:textId="3309BD1B"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55A3D32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Karoliniškės</w:t>
            </w:r>
          </w:p>
        </w:tc>
      </w:tr>
      <w:tr w:rsidR="0002571C" w:rsidRPr="007D5A0E" w14:paraId="74FF9EB2"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3FB1E4FB"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26AA3DB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 Druskio g. 1</w:t>
            </w:r>
          </w:p>
        </w:tc>
        <w:tc>
          <w:tcPr>
            <w:tcW w:w="3402" w:type="dxa"/>
            <w:tcBorders>
              <w:top w:val="nil"/>
              <w:left w:val="nil"/>
              <w:bottom w:val="single" w:sz="4" w:space="0" w:color="000000"/>
              <w:right w:val="single" w:sz="4" w:space="0" w:color="000000"/>
            </w:tcBorders>
            <w:shd w:val="clear" w:color="auto" w:fill="auto"/>
            <w:noWrap/>
            <w:vAlign w:val="bottom"/>
            <w:hideMark/>
          </w:tcPr>
          <w:p w14:paraId="6C0D4DDF" w14:textId="17A88CDA"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5571420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Karoliniškės</w:t>
            </w:r>
          </w:p>
        </w:tc>
      </w:tr>
      <w:tr w:rsidR="0002571C" w:rsidRPr="007D5A0E" w14:paraId="1BEE1E80"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0D7818CA"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535BB64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Vido Maciulevičiaus g. 30</w:t>
            </w:r>
          </w:p>
        </w:tc>
        <w:tc>
          <w:tcPr>
            <w:tcW w:w="3402" w:type="dxa"/>
            <w:tcBorders>
              <w:top w:val="nil"/>
              <w:left w:val="nil"/>
              <w:bottom w:val="single" w:sz="4" w:space="0" w:color="000000"/>
              <w:right w:val="single" w:sz="4" w:space="0" w:color="000000"/>
            </w:tcBorders>
            <w:shd w:val="clear" w:color="auto" w:fill="auto"/>
            <w:noWrap/>
            <w:vAlign w:val="bottom"/>
            <w:hideMark/>
          </w:tcPr>
          <w:p w14:paraId="006BB049" w14:textId="38304B15"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3E569DB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Karoliniškės</w:t>
            </w:r>
          </w:p>
        </w:tc>
      </w:tr>
      <w:tr w:rsidR="0002571C" w:rsidRPr="007D5A0E" w14:paraId="28ABF7AF"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914D457"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4F22DE2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Tarp Sausio 13-osios g. 33-37</w:t>
            </w:r>
          </w:p>
        </w:tc>
        <w:tc>
          <w:tcPr>
            <w:tcW w:w="3402" w:type="dxa"/>
            <w:tcBorders>
              <w:top w:val="nil"/>
              <w:left w:val="nil"/>
              <w:bottom w:val="single" w:sz="4" w:space="0" w:color="000000"/>
              <w:right w:val="single" w:sz="4" w:space="0" w:color="000000"/>
            </w:tcBorders>
            <w:shd w:val="clear" w:color="ECECEC" w:fill="ECECEC"/>
            <w:noWrap/>
            <w:vAlign w:val="bottom"/>
            <w:hideMark/>
          </w:tcPr>
          <w:p w14:paraId="07B16220" w14:textId="2FBD2DD6"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3B0E24F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Karoliniškės</w:t>
            </w:r>
          </w:p>
        </w:tc>
      </w:tr>
      <w:tr w:rsidR="0002571C" w:rsidRPr="007D5A0E" w14:paraId="1DEC1410"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6849CF03"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7297892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Rolando Jankausko g. 7 ir 13</w:t>
            </w:r>
          </w:p>
        </w:tc>
        <w:tc>
          <w:tcPr>
            <w:tcW w:w="3402" w:type="dxa"/>
            <w:tcBorders>
              <w:top w:val="nil"/>
              <w:left w:val="nil"/>
              <w:bottom w:val="single" w:sz="4" w:space="0" w:color="000000"/>
              <w:right w:val="single" w:sz="4" w:space="0" w:color="000000"/>
            </w:tcBorders>
            <w:shd w:val="clear" w:color="auto" w:fill="auto"/>
            <w:noWrap/>
            <w:vAlign w:val="bottom"/>
            <w:hideMark/>
          </w:tcPr>
          <w:p w14:paraId="3A752F3A" w14:textId="07942FFB"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3CA1955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Karoliniškės</w:t>
            </w:r>
          </w:p>
        </w:tc>
      </w:tr>
      <w:tr w:rsidR="0002571C" w:rsidRPr="007D5A0E" w14:paraId="4EB83264"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4CA6649"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63C2A20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Algimanto Petro Kavoliuko g. 13-17</w:t>
            </w:r>
          </w:p>
        </w:tc>
        <w:tc>
          <w:tcPr>
            <w:tcW w:w="3402" w:type="dxa"/>
            <w:tcBorders>
              <w:top w:val="nil"/>
              <w:left w:val="nil"/>
              <w:bottom w:val="single" w:sz="4" w:space="0" w:color="000000"/>
              <w:right w:val="single" w:sz="4" w:space="0" w:color="000000"/>
            </w:tcBorders>
            <w:shd w:val="clear" w:color="ECECEC" w:fill="ECECEC"/>
            <w:noWrap/>
            <w:vAlign w:val="bottom"/>
            <w:hideMark/>
          </w:tcPr>
          <w:p w14:paraId="3CCF10DB" w14:textId="5B015D5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6EC6766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Karoliniškės</w:t>
            </w:r>
          </w:p>
        </w:tc>
      </w:tr>
      <w:tr w:rsidR="0002571C" w:rsidRPr="007D5A0E" w14:paraId="75A88239"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0B72075D"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309136E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Igno Šimulionio g. 4/Laisvės pr. 43</w:t>
            </w:r>
          </w:p>
        </w:tc>
        <w:tc>
          <w:tcPr>
            <w:tcW w:w="3402" w:type="dxa"/>
            <w:tcBorders>
              <w:top w:val="nil"/>
              <w:left w:val="nil"/>
              <w:bottom w:val="single" w:sz="4" w:space="0" w:color="000000"/>
              <w:right w:val="single" w:sz="4" w:space="0" w:color="000000"/>
            </w:tcBorders>
            <w:shd w:val="clear" w:color="auto" w:fill="auto"/>
            <w:noWrap/>
            <w:vAlign w:val="bottom"/>
            <w:hideMark/>
          </w:tcPr>
          <w:p w14:paraId="4DF32324" w14:textId="5E67A6E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0397E7E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Karoliniškės</w:t>
            </w:r>
          </w:p>
        </w:tc>
      </w:tr>
      <w:tr w:rsidR="0002571C" w:rsidRPr="007D5A0E" w14:paraId="2305FF76"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C98C7D5"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6C370B6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Algimanto Petro Kavoliuko g. 9</w:t>
            </w:r>
          </w:p>
        </w:tc>
        <w:tc>
          <w:tcPr>
            <w:tcW w:w="3402" w:type="dxa"/>
            <w:tcBorders>
              <w:top w:val="nil"/>
              <w:left w:val="nil"/>
              <w:bottom w:val="single" w:sz="4" w:space="0" w:color="000000"/>
              <w:right w:val="single" w:sz="4" w:space="0" w:color="000000"/>
            </w:tcBorders>
            <w:shd w:val="clear" w:color="ECECEC" w:fill="ECECEC"/>
            <w:noWrap/>
            <w:vAlign w:val="bottom"/>
            <w:hideMark/>
          </w:tcPr>
          <w:p w14:paraId="16BE0E4C" w14:textId="497BD2C0"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143727F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Karoliniškės</w:t>
            </w:r>
          </w:p>
        </w:tc>
      </w:tr>
      <w:tr w:rsidR="0002571C" w:rsidRPr="007D5A0E" w14:paraId="3CC344E4"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38261095"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2756FF3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 P. Kavoliuko g. 22</w:t>
            </w:r>
          </w:p>
        </w:tc>
        <w:tc>
          <w:tcPr>
            <w:tcW w:w="3402" w:type="dxa"/>
            <w:tcBorders>
              <w:top w:val="nil"/>
              <w:left w:val="nil"/>
              <w:bottom w:val="single" w:sz="4" w:space="0" w:color="000000"/>
              <w:right w:val="single" w:sz="4" w:space="0" w:color="000000"/>
            </w:tcBorders>
            <w:shd w:val="clear" w:color="auto" w:fill="auto"/>
            <w:noWrap/>
            <w:vAlign w:val="bottom"/>
            <w:hideMark/>
          </w:tcPr>
          <w:p w14:paraId="4F8AC291" w14:textId="2E50E4D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195714B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Karoliniškės</w:t>
            </w:r>
          </w:p>
        </w:tc>
      </w:tr>
      <w:tr w:rsidR="0002571C" w:rsidRPr="007D5A0E" w14:paraId="036D0009"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A36BB71"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10C1A50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Tarp Laisvės pr. 42-44</w:t>
            </w:r>
          </w:p>
        </w:tc>
        <w:tc>
          <w:tcPr>
            <w:tcW w:w="3402" w:type="dxa"/>
            <w:tcBorders>
              <w:top w:val="nil"/>
              <w:left w:val="nil"/>
              <w:bottom w:val="single" w:sz="4" w:space="0" w:color="000000"/>
              <w:right w:val="single" w:sz="4" w:space="0" w:color="000000"/>
            </w:tcBorders>
            <w:shd w:val="clear" w:color="ECECEC" w:fill="ECECEC"/>
            <w:noWrap/>
            <w:vAlign w:val="bottom"/>
            <w:hideMark/>
          </w:tcPr>
          <w:p w14:paraId="6FE41816" w14:textId="7068FFA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1C7D067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Karoliniškės</w:t>
            </w:r>
          </w:p>
        </w:tc>
      </w:tr>
      <w:tr w:rsidR="0002571C" w:rsidRPr="007D5A0E" w14:paraId="423FD8AB"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07A70ABA"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2E53308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Vytauto Vaitkaus g. 9-13</w:t>
            </w:r>
          </w:p>
        </w:tc>
        <w:tc>
          <w:tcPr>
            <w:tcW w:w="3402" w:type="dxa"/>
            <w:tcBorders>
              <w:top w:val="nil"/>
              <w:left w:val="nil"/>
              <w:bottom w:val="single" w:sz="4" w:space="0" w:color="000000"/>
              <w:right w:val="single" w:sz="4" w:space="0" w:color="000000"/>
            </w:tcBorders>
            <w:shd w:val="clear" w:color="auto" w:fill="auto"/>
            <w:noWrap/>
            <w:vAlign w:val="bottom"/>
            <w:hideMark/>
          </w:tcPr>
          <w:p w14:paraId="487A66CA" w14:textId="0725605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1AC63DD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Karoliniškės</w:t>
            </w:r>
          </w:p>
        </w:tc>
      </w:tr>
      <w:tr w:rsidR="0002571C" w:rsidRPr="007D5A0E" w14:paraId="748A44F8"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667F75B"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7D8932B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Vytauto Vaitkaus g. 5-9</w:t>
            </w:r>
          </w:p>
        </w:tc>
        <w:tc>
          <w:tcPr>
            <w:tcW w:w="3402" w:type="dxa"/>
            <w:tcBorders>
              <w:top w:val="nil"/>
              <w:left w:val="nil"/>
              <w:bottom w:val="single" w:sz="4" w:space="0" w:color="000000"/>
              <w:right w:val="single" w:sz="4" w:space="0" w:color="000000"/>
            </w:tcBorders>
            <w:shd w:val="clear" w:color="ECECEC" w:fill="ECECEC"/>
            <w:noWrap/>
            <w:vAlign w:val="bottom"/>
            <w:hideMark/>
          </w:tcPr>
          <w:p w14:paraId="136BED27" w14:textId="50D37679"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2E75B41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Karoliniškės</w:t>
            </w:r>
          </w:p>
        </w:tc>
      </w:tr>
      <w:tr w:rsidR="0002571C" w:rsidRPr="007D5A0E" w14:paraId="4D148645"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7784D8E6"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3E81E4A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Igno Šimulionio g. 10 (prie miško)/A. J. Povilaičio g.</w:t>
            </w:r>
          </w:p>
        </w:tc>
        <w:tc>
          <w:tcPr>
            <w:tcW w:w="3402" w:type="dxa"/>
            <w:tcBorders>
              <w:top w:val="nil"/>
              <w:left w:val="nil"/>
              <w:bottom w:val="single" w:sz="4" w:space="0" w:color="000000"/>
              <w:right w:val="single" w:sz="4" w:space="0" w:color="000000"/>
            </w:tcBorders>
            <w:shd w:val="clear" w:color="auto" w:fill="auto"/>
            <w:noWrap/>
            <w:vAlign w:val="bottom"/>
            <w:hideMark/>
          </w:tcPr>
          <w:p w14:paraId="182E4A5E" w14:textId="5B74DEAB"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42E7AE3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Karoliniškės</w:t>
            </w:r>
          </w:p>
        </w:tc>
      </w:tr>
      <w:tr w:rsidR="0002571C" w:rsidRPr="007D5A0E" w14:paraId="6DDB1046"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276FE7AD"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0B178CD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Sausio 13-osios g. 10 už TV bokšto</w:t>
            </w:r>
          </w:p>
        </w:tc>
        <w:tc>
          <w:tcPr>
            <w:tcW w:w="3402" w:type="dxa"/>
            <w:tcBorders>
              <w:top w:val="nil"/>
              <w:left w:val="nil"/>
              <w:bottom w:val="single" w:sz="4" w:space="0" w:color="000000"/>
              <w:right w:val="single" w:sz="4" w:space="0" w:color="000000"/>
            </w:tcBorders>
            <w:shd w:val="clear" w:color="auto" w:fill="auto"/>
            <w:noWrap/>
            <w:vAlign w:val="bottom"/>
            <w:hideMark/>
          </w:tcPr>
          <w:p w14:paraId="21823E3D" w14:textId="2D8F276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1C9A7DD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Karoliniškės</w:t>
            </w:r>
          </w:p>
        </w:tc>
      </w:tr>
      <w:tr w:rsidR="0002571C" w:rsidRPr="007D5A0E" w14:paraId="2CD0AFC9"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80C45D8"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59E01F0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Architektų g. 87</w:t>
            </w:r>
          </w:p>
        </w:tc>
        <w:tc>
          <w:tcPr>
            <w:tcW w:w="3402" w:type="dxa"/>
            <w:tcBorders>
              <w:top w:val="nil"/>
              <w:left w:val="nil"/>
              <w:bottom w:val="single" w:sz="4" w:space="0" w:color="000000"/>
              <w:right w:val="single" w:sz="4" w:space="0" w:color="000000"/>
            </w:tcBorders>
            <w:shd w:val="clear" w:color="ECECEC" w:fill="ECECEC"/>
            <w:noWrap/>
            <w:vAlign w:val="bottom"/>
            <w:hideMark/>
          </w:tcPr>
          <w:p w14:paraId="0613F651" w14:textId="67E6853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46DD249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12C04123"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5CF4751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293C6FE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Jonažolių g. 6</w:t>
            </w:r>
          </w:p>
        </w:tc>
        <w:tc>
          <w:tcPr>
            <w:tcW w:w="3402" w:type="dxa"/>
            <w:tcBorders>
              <w:top w:val="nil"/>
              <w:left w:val="nil"/>
              <w:bottom w:val="single" w:sz="4" w:space="0" w:color="000000"/>
              <w:right w:val="single" w:sz="4" w:space="0" w:color="000000"/>
            </w:tcBorders>
            <w:shd w:val="clear" w:color="auto" w:fill="auto"/>
            <w:noWrap/>
            <w:vAlign w:val="bottom"/>
            <w:hideMark/>
          </w:tcPr>
          <w:p w14:paraId="0E9E09DA" w14:textId="1192363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5FEC994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0148D878"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48F8C1E"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41FF41C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Šiltnamių g. 38</w:t>
            </w:r>
          </w:p>
        </w:tc>
        <w:tc>
          <w:tcPr>
            <w:tcW w:w="3402" w:type="dxa"/>
            <w:tcBorders>
              <w:top w:val="nil"/>
              <w:left w:val="nil"/>
              <w:bottom w:val="single" w:sz="4" w:space="0" w:color="000000"/>
              <w:right w:val="single" w:sz="4" w:space="0" w:color="000000"/>
            </w:tcBorders>
            <w:shd w:val="clear" w:color="ECECEC" w:fill="ECECEC"/>
            <w:noWrap/>
            <w:vAlign w:val="bottom"/>
            <w:hideMark/>
          </w:tcPr>
          <w:p w14:paraId="788B31E7" w14:textId="31360F7B"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0F06571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3F0B6E40"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2A51A68"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72F2E51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Lazdynų g. 2A</w:t>
            </w:r>
          </w:p>
        </w:tc>
        <w:tc>
          <w:tcPr>
            <w:tcW w:w="3402" w:type="dxa"/>
            <w:tcBorders>
              <w:top w:val="nil"/>
              <w:left w:val="nil"/>
              <w:bottom w:val="single" w:sz="4" w:space="0" w:color="000000"/>
              <w:right w:val="single" w:sz="4" w:space="0" w:color="000000"/>
            </w:tcBorders>
            <w:shd w:val="clear" w:color="ECECEC" w:fill="ECECEC"/>
            <w:noWrap/>
            <w:vAlign w:val="bottom"/>
            <w:hideMark/>
          </w:tcPr>
          <w:p w14:paraId="6B4AA7F2" w14:textId="01FCAA12"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2A19E8F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58FA786A"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3491664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490D107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Architektų g. 64</w:t>
            </w:r>
          </w:p>
        </w:tc>
        <w:tc>
          <w:tcPr>
            <w:tcW w:w="3402" w:type="dxa"/>
            <w:tcBorders>
              <w:top w:val="nil"/>
              <w:left w:val="nil"/>
              <w:bottom w:val="single" w:sz="4" w:space="0" w:color="000000"/>
              <w:right w:val="single" w:sz="4" w:space="0" w:color="000000"/>
            </w:tcBorders>
            <w:shd w:val="clear" w:color="auto" w:fill="auto"/>
            <w:noWrap/>
            <w:vAlign w:val="bottom"/>
            <w:hideMark/>
          </w:tcPr>
          <w:p w14:paraId="153CEC23" w14:textId="5515137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5D3BC4D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021E89AE"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BEA695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0AD787C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Architektų g. 86-88</w:t>
            </w:r>
          </w:p>
        </w:tc>
        <w:tc>
          <w:tcPr>
            <w:tcW w:w="3402" w:type="dxa"/>
            <w:tcBorders>
              <w:top w:val="nil"/>
              <w:left w:val="nil"/>
              <w:bottom w:val="single" w:sz="4" w:space="0" w:color="000000"/>
              <w:right w:val="single" w:sz="4" w:space="0" w:color="000000"/>
            </w:tcBorders>
            <w:shd w:val="clear" w:color="ECECEC" w:fill="ECECEC"/>
            <w:noWrap/>
            <w:vAlign w:val="bottom"/>
            <w:hideMark/>
          </w:tcPr>
          <w:p w14:paraId="09814D24" w14:textId="2499569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4079221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1C09FDD5"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68949533"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272CC03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Architektų g. 32-36</w:t>
            </w:r>
          </w:p>
        </w:tc>
        <w:tc>
          <w:tcPr>
            <w:tcW w:w="3402" w:type="dxa"/>
            <w:tcBorders>
              <w:top w:val="nil"/>
              <w:left w:val="nil"/>
              <w:bottom w:val="single" w:sz="4" w:space="0" w:color="000000"/>
              <w:right w:val="single" w:sz="4" w:space="0" w:color="000000"/>
            </w:tcBorders>
            <w:shd w:val="clear" w:color="auto" w:fill="auto"/>
            <w:noWrap/>
            <w:vAlign w:val="bottom"/>
            <w:hideMark/>
          </w:tcPr>
          <w:p w14:paraId="7AD5C92D" w14:textId="299AACFA"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7693B81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4B6B3691"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65BA620"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4500F9F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Žėručio g. 20-22</w:t>
            </w:r>
          </w:p>
        </w:tc>
        <w:tc>
          <w:tcPr>
            <w:tcW w:w="3402" w:type="dxa"/>
            <w:tcBorders>
              <w:top w:val="nil"/>
              <w:left w:val="nil"/>
              <w:bottom w:val="single" w:sz="4" w:space="0" w:color="000000"/>
              <w:right w:val="single" w:sz="4" w:space="0" w:color="000000"/>
            </w:tcBorders>
            <w:shd w:val="clear" w:color="ECECEC" w:fill="ECECEC"/>
            <w:noWrap/>
            <w:vAlign w:val="bottom"/>
            <w:hideMark/>
          </w:tcPr>
          <w:p w14:paraId="518302A6" w14:textId="2DEAC46B"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2A098CC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6447CC90"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6B1924F3"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3EAB7B0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Architektų g. 39-41</w:t>
            </w:r>
          </w:p>
        </w:tc>
        <w:tc>
          <w:tcPr>
            <w:tcW w:w="3402" w:type="dxa"/>
            <w:tcBorders>
              <w:top w:val="nil"/>
              <w:left w:val="nil"/>
              <w:bottom w:val="single" w:sz="4" w:space="0" w:color="000000"/>
              <w:right w:val="single" w:sz="4" w:space="0" w:color="000000"/>
            </w:tcBorders>
            <w:shd w:val="clear" w:color="auto" w:fill="auto"/>
            <w:noWrap/>
            <w:vAlign w:val="bottom"/>
            <w:hideMark/>
          </w:tcPr>
          <w:p w14:paraId="539BCC61" w14:textId="227E0F4B"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1AFC835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52BE7A00"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17FAB59"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09DD328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Architektų g. 98</w:t>
            </w:r>
          </w:p>
        </w:tc>
        <w:tc>
          <w:tcPr>
            <w:tcW w:w="3402" w:type="dxa"/>
            <w:tcBorders>
              <w:top w:val="nil"/>
              <w:left w:val="nil"/>
              <w:bottom w:val="single" w:sz="4" w:space="0" w:color="000000"/>
              <w:right w:val="single" w:sz="4" w:space="0" w:color="000000"/>
            </w:tcBorders>
            <w:shd w:val="clear" w:color="ECECEC" w:fill="ECECEC"/>
            <w:noWrap/>
            <w:vAlign w:val="bottom"/>
            <w:hideMark/>
          </w:tcPr>
          <w:p w14:paraId="05E90E10" w14:textId="591D829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58CD303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5CB6A845"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05B46A9"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78B2BA7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Erfurto g. 25</w:t>
            </w:r>
          </w:p>
        </w:tc>
        <w:tc>
          <w:tcPr>
            <w:tcW w:w="3402" w:type="dxa"/>
            <w:tcBorders>
              <w:top w:val="nil"/>
              <w:left w:val="nil"/>
              <w:bottom w:val="single" w:sz="4" w:space="0" w:color="000000"/>
              <w:right w:val="single" w:sz="4" w:space="0" w:color="000000"/>
            </w:tcBorders>
            <w:shd w:val="clear" w:color="ECECEC" w:fill="ECECEC"/>
            <w:noWrap/>
            <w:vAlign w:val="bottom"/>
            <w:hideMark/>
          </w:tcPr>
          <w:p w14:paraId="7BA8C889" w14:textId="5C27CC9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1522377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380259EA"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66624950"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63A371A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Erfurto g. 16-18-20</w:t>
            </w:r>
          </w:p>
        </w:tc>
        <w:tc>
          <w:tcPr>
            <w:tcW w:w="3402" w:type="dxa"/>
            <w:tcBorders>
              <w:top w:val="nil"/>
              <w:left w:val="nil"/>
              <w:bottom w:val="single" w:sz="4" w:space="0" w:color="000000"/>
              <w:right w:val="single" w:sz="4" w:space="0" w:color="000000"/>
            </w:tcBorders>
            <w:shd w:val="clear" w:color="auto" w:fill="auto"/>
            <w:noWrap/>
            <w:vAlign w:val="bottom"/>
            <w:hideMark/>
          </w:tcPr>
          <w:p w14:paraId="104B1917" w14:textId="7DE0D91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2C0E348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72DDCA12"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D40404C"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34EF78B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Architektų g. 5</w:t>
            </w:r>
          </w:p>
        </w:tc>
        <w:tc>
          <w:tcPr>
            <w:tcW w:w="3402" w:type="dxa"/>
            <w:tcBorders>
              <w:top w:val="nil"/>
              <w:left w:val="nil"/>
              <w:bottom w:val="single" w:sz="4" w:space="0" w:color="000000"/>
              <w:right w:val="single" w:sz="4" w:space="0" w:color="000000"/>
            </w:tcBorders>
            <w:shd w:val="clear" w:color="ECECEC" w:fill="ECECEC"/>
            <w:noWrap/>
            <w:vAlign w:val="bottom"/>
            <w:hideMark/>
          </w:tcPr>
          <w:p w14:paraId="61F75E98" w14:textId="35F4C9C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69F4E40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55A0248F"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19DFE57"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6533155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Architektų g. 105-107</w:t>
            </w:r>
          </w:p>
        </w:tc>
        <w:tc>
          <w:tcPr>
            <w:tcW w:w="3402" w:type="dxa"/>
            <w:tcBorders>
              <w:top w:val="nil"/>
              <w:left w:val="nil"/>
              <w:bottom w:val="single" w:sz="4" w:space="0" w:color="000000"/>
              <w:right w:val="single" w:sz="4" w:space="0" w:color="000000"/>
            </w:tcBorders>
            <w:shd w:val="clear" w:color="ECECEC" w:fill="ECECEC"/>
            <w:noWrap/>
            <w:vAlign w:val="bottom"/>
            <w:hideMark/>
          </w:tcPr>
          <w:p w14:paraId="73C76EBE" w14:textId="0AECC3C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44F066A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2A3E201A"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7BA76BBF"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60DD6A8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 xml:space="preserve">Ties </w:t>
            </w:r>
            <w:proofErr w:type="spellStart"/>
            <w:r w:rsidRPr="007D5A0E">
              <w:rPr>
                <w:rFonts w:ascii="Times New Roman" w:eastAsia="Times New Roman" w:hAnsi="Times New Roman" w:cs="Times New Roman"/>
                <w:color w:val="000000"/>
                <w:sz w:val="24"/>
                <w:szCs w:val="24"/>
                <w:lang w:eastAsia="lt-LT"/>
              </w:rPr>
              <w:t>Archtektų</w:t>
            </w:r>
            <w:proofErr w:type="spellEnd"/>
            <w:r w:rsidRPr="007D5A0E">
              <w:rPr>
                <w:rFonts w:ascii="Times New Roman" w:eastAsia="Times New Roman" w:hAnsi="Times New Roman" w:cs="Times New Roman"/>
                <w:color w:val="000000"/>
                <w:sz w:val="24"/>
                <w:szCs w:val="24"/>
                <w:lang w:eastAsia="lt-LT"/>
              </w:rPr>
              <w:t xml:space="preserve"> g. 79</w:t>
            </w:r>
          </w:p>
        </w:tc>
        <w:tc>
          <w:tcPr>
            <w:tcW w:w="3402" w:type="dxa"/>
            <w:tcBorders>
              <w:top w:val="nil"/>
              <w:left w:val="nil"/>
              <w:bottom w:val="single" w:sz="4" w:space="0" w:color="000000"/>
              <w:right w:val="single" w:sz="4" w:space="0" w:color="000000"/>
            </w:tcBorders>
            <w:shd w:val="clear" w:color="auto" w:fill="auto"/>
            <w:noWrap/>
            <w:vAlign w:val="bottom"/>
            <w:hideMark/>
          </w:tcPr>
          <w:p w14:paraId="294BDB43" w14:textId="381ED0BB"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5E27719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5174E47E"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2C62424A"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5095D73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Architektų g. 176</w:t>
            </w:r>
          </w:p>
        </w:tc>
        <w:tc>
          <w:tcPr>
            <w:tcW w:w="3402" w:type="dxa"/>
            <w:tcBorders>
              <w:top w:val="nil"/>
              <w:left w:val="nil"/>
              <w:bottom w:val="single" w:sz="4" w:space="0" w:color="000000"/>
              <w:right w:val="single" w:sz="4" w:space="0" w:color="000000"/>
            </w:tcBorders>
            <w:shd w:val="clear" w:color="auto" w:fill="auto"/>
            <w:noWrap/>
            <w:vAlign w:val="bottom"/>
            <w:hideMark/>
          </w:tcPr>
          <w:p w14:paraId="1F6F2E82" w14:textId="113A54F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0757E18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5D571756"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C6EA2CC"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0B682A9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Architektų g. 182</w:t>
            </w:r>
          </w:p>
        </w:tc>
        <w:tc>
          <w:tcPr>
            <w:tcW w:w="3402" w:type="dxa"/>
            <w:tcBorders>
              <w:top w:val="nil"/>
              <w:left w:val="nil"/>
              <w:bottom w:val="single" w:sz="4" w:space="0" w:color="000000"/>
              <w:right w:val="single" w:sz="4" w:space="0" w:color="000000"/>
            </w:tcBorders>
            <w:shd w:val="clear" w:color="ECECEC" w:fill="ECECEC"/>
            <w:noWrap/>
            <w:vAlign w:val="bottom"/>
            <w:hideMark/>
          </w:tcPr>
          <w:p w14:paraId="36371C27" w14:textId="05D9BEE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7B3FE59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7AD8D157"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1271D79"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04A2A5F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Naugarduko g. 43</w:t>
            </w:r>
          </w:p>
        </w:tc>
        <w:tc>
          <w:tcPr>
            <w:tcW w:w="3402" w:type="dxa"/>
            <w:tcBorders>
              <w:top w:val="nil"/>
              <w:left w:val="nil"/>
              <w:bottom w:val="single" w:sz="4" w:space="0" w:color="000000"/>
              <w:right w:val="single" w:sz="4" w:space="0" w:color="000000"/>
            </w:tcBorders>
            <w:shd w:val="clear" w:color="ECECEC" w:fill="ECECEC"/>
            <w:noWrap/>
            <w:vAlign w:val="bottom"/>
            <w:hideMark/>
          </w:tcPr>
          <w:p w14:paraId="6EC6BEA3" w14:textId="0D7D687B"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598C6A5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Naujamiestis</w:t>
            </w:r>
          </w:p>
        </w:tc>
      </w:tr>
      <w:tr w:rsidR="0002571C" w:rsidRPr="007D5A0E" w14:paraId="1BC4FB1E"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6AE3DDDB"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42C3001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Birželio 23-iosios g. 7-9</w:t>
            </w:r>
          </w:p>
        </w:tc>
        <w:tc>
          <w:tcPr>
            <w:tcW w:w="3402" w:type="dxa"/>
            <w:tcBorders>
              <w:top w:val="nil"/>
              <w:left w:val="nil"/>
              <w:bottom w:val="single" w:sz="4" w:space="0" w:color="000000"/>
              <w:right w:val="single" w:sz="4" w:space="0" w:color="000000"/>
            </w:tcBorders>
            <w:shd w:val="clear" w:color="auto" w:fill="auto"/>
            <w:noWrap/>
            <w:vAlign w:val="bottom"/>
            <w:hideMark/>
          </w:tcPr>
          <w:p w14:paraId="4DE72AA0" w14:textId="1F1DF1E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385B25C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Naujamiestis</w:t>
            </w:r>
          </w:p>
        </w:tc>
      </w:tr>
      <w:tr w:rsidR="0002571C" w:rsidRPr="007D5A0E" w14:paraId="4C4787B8"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EE26DBC"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7F98BC3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J. Basanavičiaus g. 37</w:t>
            </w:r>
          </w:p>
        </w:tc>
        <w:tc>
          <w:tcPr>
            <w:tcW w:w="3402" w:type="dxa"/>
            <w:tcBorders>
              <w:top w:val="nil"/>
              <w:left w:val="nil"/>
              <w:bottom w:val="single" w:sz="4" w:space="0" w:color="000000"/>
              <w:right w:val="single" w:sz="4" w:space="0" w:color="000000"/>
            </w:tcBorders>
            <w:shd w:val="clear" w:color="ECECEC" w:fill="ECECEC"/>
            <w:noWrap/>
            <w:vAlign w:val="bottom"/>
            <w:hideMark/>
          </w:tcPr>
          <w:p w14:paraId="21792149" w14:textId="5AD50B3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3EFEB3E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Naujamiestis</w:t>
            </w:r>
          </w:p>
        </w:tc>
      </w:tr>
      <w:tr w:rsidR="0002571C" w:rsidRPr="007D5A0E" w14:paraId="36681812"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F2E7489"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64398BA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 Smetonos g. 3</w:t>
            </w:r>
          </w:p>
        </w:tc>
        <w:tc>
          <w:tcPr>
            <w:tcW w:w="3402" w:type="dxa"/>
            <w:tcBorders>
              <w:top w:val="nil"/>
              <w:left w:val="nil"/>
              <w:bottom w:val="single" w:sz="4" w:space="0" w:color="000000"/>
              <w:right w:val="single" w:sz="4" w:space="0" w:color="000000"/>
            </w:tcBorders>
            <w:shd w:val="clear" w:color="ECECEC" w:fill="ECECEC"/>
            <w:noWrap/>
            <w:vAlign w:val="bottom"/>
            <w:hideMark/>
          </w:tcPr>
          <w:p w14:paraId="0EB058DF" w14:textId="3A1D46C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1E4E218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Naujamiestis</w:t>
            </w:r>
          </w:p>
        </w:tc>
      </w:tr>
      <w:tr w:rsidR="0002571C" w:rsidRPr="007D5A0E" w14:paraId="0B942129"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2704BF2"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391E61D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Gedimino pr. 64</w:t>
            </w:r>
          </w:p>
        </w:tc>
        <w:tc>
          <w:tcPr>
            <w:tcW w:w="3402" w:type="dxa"/>
            <w:tcBorders>
              <w:top w:val="nil"/>
              <w:left w:val="nil"/>
              <w:bottom w:val="single" w:sz="4" w:space="0" w:color="000000"/>
              <w:right w:val="single" w:sz="4" w:space="0" w:color="000000"/>
            </w:tcBorders>
            <w:shd w:val="clear" w:color="ECECEC" w:fill="ECECEC"/>
            <w:noWrap/>
            <w:vAlign w:val="bottom"/>
            <w:hideMark/>
          </w:tcPr>
          <w:p w14:paraId="5D9CA0FD" w14:textId="10321B4A"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5CD8FDF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Naujamiestis</w:t>
            </w:r>
          </w:p>
        </w:tc>
      </w:tr>
      <w:tr w:rsidR="0002571C" w:rsidRPr="007D5A0E" w14:paraId="0F2BFC0F"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CC8E45B"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51ED555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 Pietario g. 5</w:t>
            </w:r>
          </w:p>
        </w:tc>
        <w:tc>
          <w:tcPr>
            <w:tcW w:w="3402" w:type="dxa"/>
            <w:tcBorders>
              <w:top w:val="nil"/>
              <w:left w:val="nil"/>
              <w:bottom w:val="single" w:sz="4" w:space="0" w:color="000000"/>
              <w:right w:val="single" w:sz="4" w:space="0" w:color="000000"/>
            </w:tcBorders>
            <w:shd w:val="clear" w:color="ECECEC" w:fill="ECECEC"/>
            <w:noWrap/>
            <w:vAlign w:val="bottom"/>
            <w:hideMark/>
          </w:tcPr>
          <w:p w14:paraId="18EEF199" w14:textId="6D4DA02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21B7470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Naujamiestis</w:t>
            </w:r>
          </w:p>
        </w:tc>
      </w:tr>
      <w:tr w:rsidR="0002571C" w:rsidRPr="007D5A0E" w14:paraId="47EBAB25"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571873E"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0F5E2D6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 Vivulskio g. 16</w:t>
            </w:r>
          </w:p>
        </w:tc>
        <w:tc>
          <w:tcPr>
            <w:tcW w:w="3402" w:type="dxa"/>
            <w:tcBorders>
              <w:top w:val="nil"/>
              <w:left w:val="nil"/>
              <w:bottom w:val="single" w:sz="4" w:space="0" w:color="000000"/>
              <w:right w:val="single" w:sz="4" w:space="0" w:color="000000"/>
            </w:tcBorders>
            <w:shd w:val="clear" w:color="ECECEC" w:fill="ECECEC"/>
            <w:noWrap/>
            <w:vAlign w:val="bottom"/>
            <w:hideMark/>
          </w:tcPr>
          <w:p w14:paraId="2B0117D2" w14:textId="5606C45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63FBA4B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Naujamiestis</w:t>
            </w:r>
          </w:p>
        </w:tc>
      </w:tr>
      <w:tr w:rsidR="0002571C" w:rsidRPr="007D5A0E" w14:paraId="5122AF2B"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7118508"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36294E8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Algirdo g. 37</w:t>
            </w:r>
          </w:p>
        </w:tc>
        <w:tc>
          <w:tcPr>
            <w:tcW w:w="3402" w:type="dxa"/>
            <w:tcBorders>
              <w:top w:val="nil"/>
              <w:left w:val="nil"/>
              <w:bottom w:val="single" w:sz="4" w:space="0" w:color="000000"/>
              <w:right w:val="single" w:sz="4" w:space="0" w:color="000000"/>
            </w:tcBorders>
            <w:shd w:val="clear" w:color="ECECEC" w:fill="ECECEC"/>
            <w:noWrap/>
            <w:vAlign w:val="bottom"/>
            <w:hideMark/>
          </w:tcPr>
          <w:p w14:paraId="69B6B44F" w14:textId="5CA6863B"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2130330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Naujamiestis</w:t>
            </w:r>
          </w:p>
        </w:tc>
      </w:tr>
      <w:tr w:rsidR="0002571C" w:rsidRPr="007D5A0E" w14:paraId="4BE4A896"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3AA6E8BA"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303AF4D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 Vivulskio g. 35</w:t>
            </w:r>
          </w:p>
        </w:tc>
        <w:tc>
          <w:tcPr>
            <w:tcW w:w="3402" w:type="dxa"/>
            <w:tcBorders>
              <w:top w:val="nil"/>
              <w:left w:val="nil"/>
              <w:bottom w:val="single" w:sz="4" w:space="0" w:color="000000"/>
              <w:right w:val="single" w:sz="4" w:space="0" w:color="000000"/>
            </w:tcBorders>
            <w:shd w:val="clear" w:color="auto" w:fill="auto"/>
            <w:noWrap/>
            <w:vAlign w:val="bottom"/>
            <w:hideMark/>
          </w:tcPr>
          <w:p w14:paraId="60CF008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 ir 6-12 m.</w:t>
            </w:r>
          </w:p>
        </w:tc>
        <w:tc>
          <w:tcPr>
            <w:tcW w:w="1984" w:type="dxa"/>
            <w:tcBorders>
              <w:top w:val="nil"/>
              <w:left w:val="nil"/>
              <w:bottom w:val="single" w:sz="4" w:space="0" w:color="000000"/>
              <w:right w:val="single" w:sz="4" w:space="0" w:color="000000"/>
            </w:tcBorders>
            <w:shd w:val="clear" w:color="auto" w:fill="auto"/>
            <w:noWrap/>
            <w:vAlign w:val="bottom"/>
            <w:hideMark/>
          </w:tcPr>
          <w:p w14:paraId="0054AFB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Naujamiestis</w:t>
            </w:r>
          </w:p>
        </w:tc>
      </w:tr>
      <w:tr w:rsidR="0002571C" w:rsidRPr="007D5A0E" w14:paraId="3D20784D"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E245E6F"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7447855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Kapsų g. 20-30</w:t>
            </w:r>
          </w:p>
        </w:tc>
        <w:tc>
          <w:tcPr>
            <w:tcW w:w="3402" w:type="dxa"/>
            <w:tcBorders>
              <w:top w:val="nil"/>
              <w:left w:val="nil"/>
              <w:bottom w:val="single" w:sz="4" w:space="0" w:color="000000"/>
              <w:right w:val="single" w:sz="4" w:space="0" w:color="000000"/>
            </w:tcBorders>
            <w:shd w:val="clear" w:color="ECECEC" w:fill="ECECEC"/>
            <w:noWrap/>
            <w:vAlign w:val="bottom"/>
            <w:hideMark/>
          </w:tcPr>
          <w:p w14:paraId="76D248B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984" w:type="dxa"/>
            <w:tcBorders>
              <w:top w:val="nil"/>
              <w:left w:val="nil"/>
              <w:bottom w:val="single" w:sz="4" w:space="0" w:color="000000"/>
              <w:right w:val="single" w:sz="4" w:space="0" w:color="000000"/>
            </w:tcBorders>
            <w:shd w:val="clear" w:color="ECECEC" w:fill="ECECEC"/>
            <w:noWrap/>
            <w:vAlign w:val="bottom"/>
            <w:hideMark/>
          </w:tcPr>
          <w:p w14:paraId="7C3CA20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Naujininkai</w:t>
            </w:r>
          </w:p>
        </w:tc>
      </w:tr>
      <w:tr w:rsidR="0002571C" w:rsidRPr="007D5A0E" w14:paraId="1CEB731B"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21B3FDC3"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111AE8E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Rudaminos g. 12</w:t>
            </w:r>
          </w:p>
        </w:tc>
        <w:tc>
          <w:tcPr>
            <w:tcW w:w="3402" w:type="dxa"/>
            <w:tcBorders>
              <w:top w:val="nil"/>
              <w:left w:val="nil"/>
              <w:bottom w:val="single" w:sz="4" w:space="0" w:color="000000"/>
              <w:right w:val="single" w:sz="4" w:space="0" w:color="000000"/>
            </w:tcBorders>
            <w:shd w:val="clear" w:color="auto" w:fill="auto"/>
            <w:noWrap/>
            <w:vAlign w:val="bottom"/>
            <w:hideMark/>
          </w:tcPr>
          <w:p w14:paraId="50649458" w14:textId="7B787CB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3D9BCBE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Naujininkai</w:t>
            </w:r>
          </w:p>
        </w:tc>
      </w:tr>
      <w:tr w:rsidR="0002571C" w:rsidRPr="007D5A0E" w14:paraId="22C68D9A"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0FABA023"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462B239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Konduktorių g. 4</w:t>
            </w:r>
          </w:p>
        </w:tc>
        <w:tc>
          <w:tcPr>
            <w:tcW w:w="3402" w:type="dxa"/>
            <w:tcBorders>
              <w:top w:val="nil"/>
              <w:left w:val="nil"/>
              <w:bottom w:val="single" w:sz="4" w:space="0" w:color="000000"/>
              <w:right w:val="single" w:sz="4" w:space="0" w:color="000000"/>
            </w:tcBorders>
            <w:shd w:val="clear" w:color="auto" w:fill="auto"/>
            <w:noWrap/>
            <w:vAlign w:val="bottom"/>
            <w:hideMark/>
          </w:tcPr>
          <w:p w14:paraId="00009579" w14:textId="58557F46"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3172F8F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Naujininkai</w:t>
            </w:r>
          </w:p>
        </w:tc>
      </w:tr>
      <w:tr w:rsidR="0002571C" w:rsidRPr="007D5A0E" w14:paraId="004E9A3D"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6331B19"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61A352D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Mechanikų g. 3</w:t>
            </w:r>
          </w:p>
        </w:tc>
        <w:tc>
          <w:tcPr>
            <w:tcW w:w="3402" w:type="dxa"/>
            <w:tcBorders>
              <w:top w:val="nil"/>
              <w:left w:val="nil"/>
              <w:bottom w:val="single" w:sz="4" w:space="0" w:color="000000"/>
              <w:right w:val="single" w:sz="4" w:space="0" w:color="000000"/>
            </w:tcBorders>
            <w:shd w:val="clear" w:color="ECECEC" w:fill="ECECEC"/>
            <w:noWrap/>
            <w:vAlign w:val="bottom"/>
            <w:hideMark/>
          </w:tcPr>
          <w:p w14:paraId="51AEDEBF" w14:textId="630097F0"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3CA425E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Naujininkai</w:t>
            </w:r>
          </w:p>
        </w:tc>
      </w:tr>
      <w:tr w:rsidR="0002571C" w:rsidRPr="007D5A0E" w14:paraId="61616DBD"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27FB3AE"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581D09C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Vaikų g. 21</w:t>
            </w:r>
          </w:p>
        </w:tc>
        <w:tc>
          <w:tcPr>
            <w:tcW w:w="3402" w:type="dxa"/>
            <w:tcBorders>
              <w:top w:val="nil"/>
              <w:left w:val="nil"/>
              <w:bottom w:val="single" w:sz="4" w:space="0" w:color="000000"/>
              <w:right w:val="single" w:sz="4" w:space="0" w:color="000000"/>
            </w:tcBorders>
            <w:shd w:val="clear" w:color="ECECEC" w:fill="ECECEC"/>
            <w:noWrap/>
            <w:vAlign w:val="bottom"/>
            <w:hideMark/>
          </w:tcPr>
          <w:p w14:paraId="6D0D1146" w14:textId="28D1C78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295C9F8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Naujininkai</w:t>
            </w:r>
          </w:p>
        </w:tc>
      </w:tr>
      <w:tr w:rsidR="0002571C" w:rsidRPr="007D5A0E" w14:paraId="4D5AE801"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1BBC81E"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4BF92CA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Pupinės g. 11</w:t>
            </w:r>
          </w:p>
        </w:tc>
        <w:tc>
          <w:tcPr>
            <w:tcW w:w="3402" w:type="dxa"/>
            <w:tcBorders>
              <w:top w:val="nil"/>
              <w:left w:val="nil"/>
              <w:bottom w:val="single" w:sz="4" w:space="0" w:color="000000"/>
              <w:right w:val="single" w:sz="4" w:space="0" w:color="000000"/>
            </w:tcBorders>
            <w:shd w:val="clear" w:color="ECECEC" w:fill="ECECEC"/>
            <w:noWrap/>
            <w:vAlign w:val="bottom"/>
            <w:hideMark/>
          </w:tcPr>
          <w:p w14:paraId="313298A0" w14:textId="12E04AC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7D15EE1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Naujininkai</w:t>
            </w:r>
          </w:p>
        </w:tc>
      </w:tr>
      <w:tr w:rsidR="0002571C" w:rsidRPr="007D5A0E" w14:paraId="094F3D1C"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33834282"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4D9B4E6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Vaikų g. 13</w:t>
            </w:r>
          </w:p>
        </w:tc>
        <w:tc>
          <w:tcPr>
            <w:tcW w:w="3402" w:type="dxa"/>
            <w:tcBorders>
              <w:top w:val="nil"/>
              <w:left w:val="nil"/>
              <w:bottom w:val="single" w:sz="4" w:space="0" w:color="000000"/>
              <w:right w:val="single" w:sz="4" w:space="0" w:color="000000"/>
            </w:tcBorders>
            <w:shd w:val="clear" w:color="auto" w:fill="auto"/>
            <w:noWrap/>
            <w:vAlign w:val="bottom"/>
            <w:hideMark/>
          </w:tcPr>
          <w:p w14:paraId="5A1B3203" w14:textId="41A0973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605A753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Naujininkai</w:t>
            </w:r>
          </w:p>
        </w:tc>
      </w:tr>
      <w:tr w:rsidR="0002571C" w:rsidRPr="007D5A0E" w14:paraId="7812C1EF"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FE82042"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472A499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Šaltkalvių g. 66</w:t>
            </w:r>
          </w:p>
        </w:tc>
        <w:tc>
          <w:tcPr>
            <w:tcW w:w="3402" w:type="dxa"/>
            <w:tcBorders>
              <w:top w:val="nil"/>
              <w:left w:val="nil"/>
              <w:bottom w:val="single" w:sz="4" w:space="0" w:color="000000"/>
              <w:right w:val="single" w:sz="4" w:space="0" w:color="000000"/>
            </w:tcBorders>
            <w:shd w:val="clear" w:color="ECECEC" w:fill="ECECEC"/>
            <w:noWrap/>
            <w:vAlign w:val="bottom"/>
            <w:hideMark/>
          </w:tcPr>
          <w:p w14:paraId="3C55CF84" w14:textId="48D70A2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4306D47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Naujininkai</w:t>
            </w:r>
          </w:p>
        </w:tc>
      </w:tr>
      <w:tr w:rsidR="0002571C" w:rsidRPr="007D5A0E" w14:paraId="304587F4"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02A6D7B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55ADBAD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Dzūkų g. 67</w:t>
            </w:r>
          </w:p>
        </w:tc>
        <w:tc>
          <w:tcPr>
            <w:tcW w:w="3402" w:type="dxa"/>
            <w:tcBorders>
              <w:top w:val="nil"/>
              <w:left w:val="nil"/>
              <w:bottom w:val="single" w:sz="4" w:space="0" w:color="000000"/>
              <w:right w:val="single" w:sz="4" w:space="0" w:color="000000"/>
            </w:tcBorders>
            <w:shd w:val="clear" w:color="auto" w:fill="auto"/>
            <w:noWrap/>
            <w:vAlign w:val="bottom"/>
            <w:hideMark/>
          </w:tcPr>
          <w:p w14:paraId="04E537D4" w14:textId="7CAD51D5"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689B7E3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Naujininkai</w:t>
            </w:r>
          </w:p>
        </w:tc>
      </w:tr>
      <w:tr w:rsidR="0002571C" w:rsidRPr="007D5A0E" w14:paraId="482B6F87"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67D672A"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43EBBA0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 xml:space="preserve">Ties </w:t>
            </w:r>
            <w:proofErr w:type="spellStart"/>
            <w:r w:rsidRPr="007D5A0E">
              <w:rPr>
                <w:rFonts w:ascii="Times New Roman" w:eastAsia="Times New Roman" w:hAnsi="Times New Roman" w:cs="Times New Roman"/>
                <w:color w:val="000000"/>
                <w:sz w:val="24"/>
                <w:szCs w:val="24"/>
                <w:lang w:eastAsia="lt-LT"/>
              </w:rPr>
              <w:t>Užusienio</w:t>
            </w:r>
            <w:proofErr w:type="spellEnd"/>
            <w:r w:rsidRPr="007D5A0E">
              <w:rPr>
                <w:rFonts w:ascii="Times New Roman" w:eastAsia="Times New Roman" w:hAnsi="Times New Roman" w:cs="Times New Roman"/>
                <w:color w:val="000000"/>
                <w:sz w:val="24"/>
                <w:szCs w:val="24"/>
                <w:lang w:eastAsia="lt-LT"/>
              </w:rPr>
              <w:t xml:space="preserve"> g. 91</w:t>
            </w:r>
          </w:p>
        </w:tc>
        <w:tc>
          <w:tcPr>
            <w:tcW w:w="3402" w:type="dxa"/>
            <w:tcBorders>
              <w:top w:val="nil"/>
              <w:left w:val="nil"/>
              <w:bottom w:val="single" w:sz="4" w:space="0" w:color="000000"/>
              <w:right w:val="single" w:sz="4" w:space="0" w:color="000000"/>
            </w:tcBorders>
            <w:shd w:val="clear" w:color="ECECEC" w:fill="ECECEC"/>
            <w:noWrap/>
            <w:vAlign w:val="bottom"/>
            <w:hideMark/>
          </w:tcPr>
          <w:p w14:paraId="454D9868" w14:textId="2029462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4CDCA82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Naujininkai</w:t>
            </w:r>
          </w:p>
        </w:tc>
      </w:tr>
      <w:tr w:rsidR="0002571C" w:rsidRPr="007D5A0E" w14:paraId="1CC2979A"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56270F3"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6C93EB1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Zanavykų g. 9</w:t>
            </w:r>
          </w:p>
        </w:tc>
        <w:tc>
          <w:tcPr>
            <w:tcW w:w="3402" w:type="dxa"/>
            <w:tcBorders>
              <w:top w:val="nil"/>
              <w:left w:val="nil"/>
              <w:bottom w:val="single" w:sz="4" w:space="0" w:color="000000"/>
              <w:right w:val="single" w:sz="4" w:space="0" w:color="000000"/>
            </w:tcBorders>
            <w:shd w:val="clear" w:color="ECECEC" w:fill="ECECEC"/>
            <w:noWrap/>
            <w:vAlign w:val="bottom"/>
            <w:hideMark/>
          </w:tcPr>
          <w:p w14:paraId="01B00418" w14:textId="6A74FDB0"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5899BBB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Naujininkai</w:t>
            </w:r>
          </w:p>
        </w:tc>
      </w:tr>
      <w:tr w:rsidR="0002571C" w:rsidRPr="007D5A0E" w14:paraId="79451408"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703EA3B1"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2E1AB8B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Kapsų g. 40</w:t>
            </w:r>
          </w:p>
        </w:tc>
        <w:tc>
          <w:tcPr>
            <w:tcW w:w="3402" w:type="dxa"/>
            <w:tcBorders>
              <w:top w:val="nil"/>
              <w:left w:val="nil"/>
              <w:bottom w:val="single" w:sz="4" w:space="0" w:color="000000"/>
              <w:right w:val="single" w:sz="4" w:space="0" w:color="000000"/>
            </w:tcBorders>
            <w:shd w:val="clear" w:color="auto" w:fill="auto"/>
            <w:noWrap/>
            <w:vAlign w:val="bottom"/>
            <w:hideMark/>
          </w:tcPr>
          <w:p w14:paraId="522CD7E3" w14:textId="253539A2"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1D62FB0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Naujininkai</w:t>
            </w:r>
          </w:p>
        </w:tc>
      </w:tr>
      <w:tr w:rsidR="0002571C" w:rsidRPr="007D5A0E" w14:paraId="3170046B"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A1E6499"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2B063EC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Garvežių g. 15</w:t>
            </w:r>
          </w:p>
        </w:tc>
        <w:tc>
          <w:tcPr>
            <w:tcW w:w="3402" w:type="dxa"/>
            <w:tcBorders>
              <w:top w:val="nil"/>
              <w:left w:val="nil"/>
              <w:bottom w:val="single" w:sz="4" w:space="0" w:color="000000"/>
              <w:right w:val="single" w:sz="4" w:space="0" w:color="000000"/>
            </w:tcBorders>
            <w:shd w:val="clear" w:color="ECECEC" w:fill="ECECEC"/>
            <w:noWrap/>
            <w:vAlign w:val="bottom"/>
            <w:hideMark/>
          </w:tcPr>
          <w:p w14:paraId="29A392DE" w14:textId="05F0B686"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03460D1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Naujininkai</w:t>
            </w:r>
          </w:p>
        </w:tc>
      </w:tr>
      <w:tr w:rsidR="0002571C" w:rsidRPr="007D5A0E" w14:paraId="205D022C"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1663C0A"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3A1A1AD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Dzūkų g. 57</w:t>
            </w:r>
          </w:p>
        </w:tc>
        <w:tc>
          <w:tcPr>
            <w:tcW w:w="3402" w:type="dxa"/>
            <w:tcBorders>
              <w:top w:val="nil"/>
              <w:left w:val="nil"/>
              <w:bottom w:val="single" w:sz="4" w:space="0" w:color="000000"/>
              <w:right w:val="single" w:sz="4" w:space="0" w:color="000000"/>
            </w:tcBorders>
            <w:shd w:val="clear" w:color="ECECEC" w:fill="ECECEC"/>
            <w:noWrap/>
            <w:vAlign w:val="bottom"/>
            <w:hideMark/>
          </w:tcPr>
          <w:p w14:paraId="168436FF" w14:textId="7E96EEC5"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693E916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Naujininkai</w:t>
            </w:r>
          </w:p>
        </w:tc>
      </w:tr>
      <w:tr w:rsidR="0002571C" w:rsidRPr="007D5A0E" w14:paraId="32A3F63B"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2B291F16"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639A654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 xml:space="preserve">Tarp Katros g. 7 ir </w:t>
            </w:r>
            <w:proofErr w:type="spellStart"/>
            <w:r w:rsidRPr="007D5A0E">
              <w:rPr>
                <w:rFonts w:ascii="Times New Roman" w:eastAsia="Times New Roman" w:hAnsi="Times New Roman" w:cs="Times New Roman"/>
                <w:color w:val="000000"/>
                <w:sz w:val="24"/>
                <w:szCs w:val="24"/>
                <w:lang w:eastAsia="lt-LT"/>
              </w:rPr>
              <w:t>Dusinėnų</w:t>
            </w:r>
            <w:proofErr w:type="spellEnd"/>
            <w:r w:rsidRPr="007D5A0E">
              <w:rPr>
                <w:rFonts w:ascii="Times New Roman" w:eastAsia="Times New Roman" w:hAnsi="Times New Roman" w:cs="Times New Roman"/>
                <w:color w:val="000000"/>
                <w:sz w:val="24"/>
                <w:szCs w:val="24"/>
                <w:lang w:eastAsia="lt-LT"/>
              </w:rPr>
              <w:t xml:space="preserve"> g. 10</w:t>
            </w:r>
          </w:p>
        </w:tc>
        <w:tc>
          <w:tcPr>
            <w:tcW w:w="3402" w:type="dxa"/>
            <w:tcBorders>
              <w:top w:val="nil"/>
              <w:left w:val="nil"/>
              <w:bottom w:val="single" w:sz="4" w:space="0" w:color="000000"/>
              <w:right w:val="single" w:sz="4" w:space="0" w:color="000000"/>
            </w:tcBorders>
            <w:shd w:val="clear" w:color="auto" w:fill="auto"/>
            <w:noWrap/>
            <w:vAlign w:val="bottom"/>
            <w:hideMark/>
          </w:tcPr>
          <w:p w14:paraId="352D6B21" w14:textId="7F52EF5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2A73AC4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Naujininkai</w:t>
            </w:r>
          </w:p>
        </w:tc>
      </w:tr>
      <w:tr w:rsidR="0002571C" w:rsidRPr="007D5A0E" w14:paraId="1E9950E4"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572A0D40"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034B259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Linksmoji g. 85</w:t>
            </w:r>
          </w:p>
        </w:tc>
        <w:tc>
          <w:tcPr>
            <w:tcW w:w="3402" w:type="dxa"/>
            <w:tcBorders>
              <w:top w:val="nil"/>
              <w:left w:val="nil"/>
              <w:bottom w:val="single" w:sz="4" w:space="0" w:color="000000"/>
              <w:right w:val="single" w:sz="4" w:space="0" w:color="000000"/>
            </w:tcBorders>
            <w:shd w:val="clear" w:color="auto" w:fill="auto"/>
            <w:noWrap/>
            <w:vAlign w:val="bottom"/>
            <w:hideMark/>
          </w:tcPr>
          <w:p w14:paraId="74EE0DC9" w14:textId="2BB45BC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6B93C27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56DCB072"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AC0EAB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55F8FE3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Linksmoji g. 75, 79, 81</w:t>
            </w:r>
          </w:p>
        </w:tc>
        <w:tc>
          <w:tcPr>
            <w:tcW w:w="3402" w:type="dxa"/>
            <w:tcBorders>
              <w:top w:val="nil"/>
              <w:left w:val="nil"/>
              <w:bottom w:val="single" w:sz="4" w:space="0" w:color="000000"/>
              <w:right w:val="single" w:sz="4" w:space="0" w:color="000000"/>
            </w:tcBorders>
            <w:shd w:val="clear" w:color="ECECEC" w:fill="ECECEC"/>
            <w:noWrap/>
            <w:vAlign w:val="bottom"/>
            <w:hideMark/>
          </w:tcPr>
          <w:p w14:paraId="4C3D6383" w14:textId="4131E1A5"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6A1F892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4CDA6DAE"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B69F01C"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5A2D552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Parko g. 69</w:t>
            </w:r>
          </w:p>
        </w:tc>
        <w:tc>
          <w:tcPr>
            <w:tcW w:w="3402" w:type="dxa"/>
            <w:tcBorders>
              <w:top w:val="nil"/>
              <w:left w:val="nil"/>
              <w:bottom w:val="single" w:sz="4" w:space="0" w:color="000000"/>
              <w:right w:val="single" w:sz="4" w:space="0" w:color="000000"/>
            </w:tcBorders>
            <w:shd w:val="clear" w:color="ECECEC" w:fill="ECECEC"/>
            <w:noWrap/>
            <w:vAlign w:val="bottom"/>
            <w:hideMark/>
          </w:tcPr>
          <w:p w14:paraId="1829E563" w14:textId="31AA568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1A51BD5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3C6EBD32"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72AE7E5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2B315FB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Parko g. 29,33</w:t>
            </w:r>
          </w:p>
        </w:tc>
        <w:tc>
          <w:tcPr>
            <w:tcW w:w="3402" w:type="dxa"/>
            <w:tcBorders>
              <w:top w:val="nil"/>
              <w:left w:val="nil"/>
              <w:bottom w:val="single" w:sz="4" w:space="0" w:color="000000"/>
              <w:right w:val="single" w:sz="4" w:space="0" w:color="000000"/>
            </w:tcBorders>
            <w:shd w:val="clear" w:color="auto" w:fill="auto"/>
            <w:noWrap/>
            <w:vAlign w:val="bottom"/>
            <w:hideMark/>
          </w:tcPr>
          <w:p w14:paraId="2031CB6B" w14:textId="6EC7305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31559CD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4A2352DF"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F5CFFE0"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2DD136F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Parko g. 17, 19</w:t>
            </w:r>
          </w:p>
        </w:tc>
        <w:tc>
          <w:tcPr>
            <w:tcW w:w="3402" w:type="dxa"/>
            <w:tcBorders>
              <w:top w:val="nil"/>
              <w:left w:val="nil"/>
              <w:bottom w:val="single" w:sz="4" w:space="0" w:color="000000"/>
              <w:right w:val="single" w:sz="4" w:space="0" w:color="000000"/>
            </w:tcBorders>
            <w:shd w:val="clear" w:color="ECECEC" w:fill="ECECEC"/>
            <w:noWrap/>
            <w:vAlign w:val="bottom"/>
            <w:hideMark/>
          </w:tcPr>
          <w:p w14:paraId="4E36DF60" w14:textId="6A977B7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2A24357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4D1A1BF5"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482F0389"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4EA7866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Genių g. 3, 5, 9</w:t>
            </w:r>
          </w:p>
        </w:tc>
        <w:tc>
          <w:tcPr>
            <w:tcW w:w="3402" w:type="dxa"/>
            <w:tcBorders>
              <w:top w:val="nil"/>
              <w:left w:val="nil"/>
              <w:bottom w:val="single" w:sz="4" w:space="0" w:color="000000"/>
              <w:right w:val="single" w:sz="4" w:space="0" w:color="000000"/>
            </w:tcBorders>
            <w:shd w:val="clear" w:color="auto" w:fill="auto"/>
            <w:noWrap/>
            <w:vAlign w:val="bottom"/>
            <w:hideMark/>
          </w:tcPr>
          <w:p w14:paraId="0BDBB28D" w14:textId="50692F45"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065D873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64AF3D1D"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DAF55F3"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4A81443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 Paškevič-Ciotkos g. 21</w:t>
            </w:r>
          </w:p>
        </w:tc>
        <w:tc>
          <w:tcPr>
            <w:tcW w:w="3402" w:type="dxa"/>
            <w:tcBorders>
              <w:top w:val="nil"/>
              <w:left w:val="nil"/>
              <w:bottom w:val="single" w:sz="4" w:space="0" w:color="000000"/>
              <w:right w:val="single" w:sz="4" w:space="0" w:color="000000"/>
            </w:tcBorders>
            <w:shd w:val="clear" w:color="ECECEC" w:fill="ECECEC"/>
            <w:noWrap/>
            <w:vAlign w:val="bottom"/>
            <w:hideMark/>
          </w:tcPr>
          <w:p w14:paraId="5C22AC0C" w14:textId="6E47412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392F3FC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5EC00BFA"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31C870BB"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71997EB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Pergalės g. 11</w:t>
            </w:r>
          </w:p>
        </w:tc>
        <w:tc>
          <w:tcPr>
            <w:tcW w:w="3402" w:type="dxa"/>
            <w:tcBorders>
              <w:top w:val="nil"/>
              <w:left w:val="nil"/>
              <w:bottom w:val="single" w:sz="4" w:space="0" w:color="000000"/>
              <w:right w:val="single" w:sz="4" w:space="0" w:color="000000"/>
            </w:tcBorders>
            <w:shd w:val="clear" w:color="auto" w:fill="auto"/>
            <w:noWrap/>
            <w:vAlign w:val="bottom"/>
            <w:hideMark/>
          </w:tcPr>
          <w:p w14:paraId="289E0E17" w14:textId="3E9A91B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528F4E6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2A301681"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8985D00"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5834810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 Kojelavičiaus g. 87</w:t>
            </w:r>
          </w:p>
        </w:tc>
        <w:tc>
          <w:tcPr>
            <w:tcW w:w="3402" w:type="dxa"/>
            <w:tcBorders>
              <w:top w:val="nil"/>
              <w:left w:val="nil"/>
              <w:bottom w:val="single" w:sz="4" w:space="0" w:color="000000"/>
              <w:right w:val="single" w:sz="4" w:space="0" w:color="000000"/>
            </w:tcBorders>
            <w:shd w:val="clear" w:color="ECECEC" w:fill="ECECEC"/>
            <w:noWrap/>
            <w:vAlign w:val="bottom"/>
            <w:hideMark/>
          </w:tcPr>
          <w:p w14:paraId="71477E1A" w14:textId="4AD5D826"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5EBD95F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1B6D44A2"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1DC158D"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43338F0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Parko g. 53, 55</w:t>
            </w:r>
          </w:p>
        </w:tc>
        <w:tc>
          <w:tcPr>
            <w:tcW w:w="3402" w:type="dxa"/>
            <w:tcBorders>
              <w:top w:val="nil"/>
              <w:left w:val="nil"/>
              <w:bottom w:val="single" w:sz="4" w:space="0" w:color="000000"/>
              <w:right w:val="single" w:sz="4" w:space="0" w:color="000000"/>
            </w:tcBorders>
            <w:shd w:val="clear" w:color="ECECEC" w:fill="ECECEC"/>
            <w:noWrap/>
            <w:vAlign w:val="bottom"/>
            <w:hideMark/>
          </w:tcPr>
          <w:p w14:paraId="2C02B9FD" w14:textId="08D2178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7FA5EC7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6CDAE866"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9EEC5B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682375D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Gerovės g. 51-55</w:t>
            </w:r>
          </w:p>
        </w:tc>
        <w:tc>
          <w:tcPr>
            <w:tcW w:w="3402" w:type="dxa"/>
            <w:tcBorders>
              <w:top w:val="nil"/>
              <w:left w:val="nil"/>
              <w:bottom w:val="single" w:sz="4" w:space="0" w:color="000000"/>
              <w:right w:val="single" w:sz="4" w:space="0" w:color="000000"/>
            </w:tcBorders>
            <w:shd w:val="clear" w:color="ECECEC" w:fill="ECECEC"/>
            <w:noWrap/>
            <w:vAlign w:val="bottom"/>
            <w:hideMark/>
          </w:tcPr>
          <w:p w14:paraId="336C7EB7" w14:textId="7EDC605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6446028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2A41286D"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5129395"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54B47EC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Parko g. 20</w:t>
            </w:r>
          </w:p>
        </w:tc>
        <w:tc>
          <w:tcPr>
            <w:tcW w:w="3402" w:type="dxa"/>
            <w:tcBorders>
              <w:top w:val="nil"/>
              <w:left w:val="nil"/>
              <w:bottom w:val="single" w:sz="4" w:space="0" w:color="000000"/>
              <w:right w:val="single" w:sz="4" w:space="0" w:color="000000"/>
            </w:tcBorders>
            <w:shd w:val="clear" w:color="ECECEC" w:fill="ECECEC"/>
            <w:noWrap/>
            <w:vAlign w:val="bottom"/>
            <w:hideMark/>
          </w:tcPr>
          <w:p w14:paraId="2B70E60C" w14:textId="6768D77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25362BF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381C003D"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20B8AFF2"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6842A24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Linksmoji g. 53</w:t>
            </w:r>
          </w:p>
        </w:tc>
        <w:tc>
          <w:tcPr>
            <w:tcW w:w="3402" w:type="dxa"/>
            <w:tcBorders>
              <w:top w:val="nil"/>
              <w:left w:val="nil"/>
              <w:bottom w:val="single" w:sz="4" w:space="0" w:color="000000"/>
              <w:right w:val="single" w:sz="4" w:space="0" w:color="000000"/>
            </w:tcBorders>
            <w:shd w:val="clear" w:color="auto" w:fill="auto"/>
            <w:noWrap/>
            <w:vAlign w:val="bottom"/>
            <w:hideMark/>
          </w:tcPr>
          <w:p w14:paraId="5F58E6BE" w14:textId="3C1E3BB5"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7098FC8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3FD23E10"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2541E520"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6BFFC29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Parko g. 4, 6</w:t>
            </w:r>
          </w:p>
        </w:tc>
        <w:tc>
          <w:tcPr>
            <w:tcW w:w="3402" w:type="dxa"/>
            <w:tcBorders>
              <w:top w:val="nil"/>
              <w:left w:val="nil"/>
              <w:bottom w:val="single" w:sz="4" w:space="0" w:color="000000"/>
              <w:right w:val="single" w:sz="4" w:space="0" w:color="000000"/>
            </w:tcBorders>
            <w:shd w:val="clear" w:color="auto" w:fill="auto"/>
            <w:noWrap/>
            <w:vAlign w:val="bottom"/>
            <w:hideMark/>
          </w:tcPr>
          <w:p w14:paraId="4DD9A72C" w14:textId="6EE55BE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31EF2E5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4EBBC0ED"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FA3BFF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4807F32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Genių g. 22-26</w:t>
            </w:r>
          </w:p>
        </w:tc>
        <w:tc>
          <w:tcPr>
            <w:tcW w:w="3402" w:type="dxa"/>
            <w:tcBorders>
              <w:top w:val="nil"/>
              <w:left w:val="nil"/>
              <w:bottom w:val="single" w:sz="4" w:space="0" w:color="000000"/>
              <w:right w:val="single" w:sz="4" w:space="0" w:color="000000"/>
            </w:tcBorders>
            <w:shd w:val="clear" w:color="ECECEC" w:fill="ECECEC"/>
            <w:noWrap/>
            <w:vAlign w:val="bottom"/>
            <w:hideMark/>
          </w:tcPr>
          <w:p w14:paraId="74089874" w14:textId="700496B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08CD803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2A892AC0"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3E517DF"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56D17C5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Tolimoji g. 20B</w:t>
            </w:r>
          </w:p>
        </w:tc>
        <w:tc>
          <w:tcPr>
            <w:tcW w:w="3402" w:type="dxa"/>
            <w:tcBorders>
              <w:top w:val="nil"/>
              <w:left w:val="nil"/>
              <w:bottom w:val="single" w:sz="4" w:space="0" w:color="000000"/>
              <w:right w:val="single" w:sz="4" w:space="0" w:color="000000"/>
            </w:tcBorders>
            <w:shd w:val="clear" w:color="ECECEC" w:fill="ECECEC"/>
            <w:noWrap/>
            <w:vAlign w:val="bottom"/>
            <w:hideMark/>
          </w:tcPr>
          <w:p w14:paraId="3D9BBD2B" w14:textId="7B17FCC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1AB4F0D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4388C05B"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B39C0C5"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21A5282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Genių g. 27/ Parko g. 44, 46</w:t>
            </w:r>
          </w:p>
        </w:tc>
        <w:tc>
          <w:tcPr>
            <w:tcW w:w="3402" w:type="dxa"/>
            <w:tcBorders>
              <w:top w:val="nil"/>
              <w:left w:val="nil"/>
              <w:bottom w:val="single" w:sz="4" w:space="0" w:color="000000"/>
              <w:right w:val="single" w:sz="4" w:space="0" w:color="000000"/>
            </w:tcBorders>
            <w:shd w:val="clear" w:color="ECECEC" w:fill="ECECEC"/>
            <w:noWrap/>
            <w:vAlign w:val="bottom"/>
            <w:hideMark/>
          </w:tcPr>
          <w:p w14:paraId="5802FB52" w14:textId="6248F43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057062B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7D46B510"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704838C6"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1DB6FC5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Mūrinės Vokės g. 1</w:t>
            </w:r>
          </w:p>
        </w:tc>
        <w:tc>
          <w:tcPr>
            <w:tcW w:w="3402" w:type="dxa"/>
            <w:tcBorders>
              <w:top w:val="nil"/>
              <w:left w:val="nil"/>
              <w:bottom w:val="single" w:sz="4" w:space="0" w:color="000000"/>
              <w:right w:val="single" w:sz="4" w:space="0" w:color="000000"/>
            </w:tcBorders>
            <w:shd w:val="clear" w:color="auto" w:fill="auto"/>
            <w:noWrap/>
            <w:vAlign w:val="bottom"/>
            <w:hideMark/>
          </w:tcPr>
          <w:p w14:paraId="0FFB6B8D" w14:textId="23CEF745"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3B59C0D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Paneriai</w:t>
            </w:r>
          </w:p>
        </w:tc>
      </w:tr>
      <w:tr w:rsidR="0002571C" w:rsidRPr="007D5A0E" w14:paraId="7CC55FC1"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C9D2E49"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5505699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Liudvinavo g. 128</w:t>
            </w:r>
          </w:p>
        </w:tc>
        <w:tc>
          <w:tcPr>
            <w:tcW w:w="3402" w:type="dxa"/>
            <w:tcBorders>
              <w:top w:val="nil"/>
              <w:left w:val="nil"/>
              <w:bottom w:val="single" w:sz="4" w:space="0" w:color="000000"/>
              <w:right w:val="single" w:sz="4" w:space="0" w:color="000000"/>
            </w:tcBorders>
            <w:shd w:val="clear" w:color="ECECEC" w:fill="ECECEC"/>
            <w:noWrap/>
            <w:vAlign w:val="bottom"/>
            <w:hideMark/>
          </w:tcPr>
          <w:p w14:paraId="4BB04269" w14:textId="55F0D87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43F0825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Paneriai</w:t>
            </w:r>
          </w:p>
        </w:tc>
      </w:tr>
      <w:tr w:rsidR="0002571C" w:rsidRPr="007D5A0E" w14:paraId="63C58BF2"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3AF75DA2"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3ECFE6B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Juodšilių g. 24</w:t>
            </w:r>
          </w:p>
        </w:tc>
        <w:tc>
          <w:tcPr>
            <w:tcW w:w="3402" w:type="dxa"/>
            <w:tcBorders>
              <w:top w:val="nil"/>
              <w:left w:val="nil"/>
              <w:bottom w:val="single" w:sz="4" w:space="0" w:color="000000"/>
              <w:right w:val="single" w:sz="4" w:space="0" w:color="000000"/>
            </w:tcBorders>
            <w:shd w:val="clear" w:color="auto" w:fill="auto"/>
            <w:noWrap/>
            <w:vAlign w:val="bottom"/>
            <w:hideMark/>
          </w:tcPr>
          <w:p w14:paraId="48D20225" w14:textId="13AE767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3BA92A3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Paneriai</w:t>
            </w:r>
          </w:p>
        </w:tc>
      </w:tr>
      <w:tr w:rsidR="0002571C" w:rsidRPr="007D5A0E" w14:paraId="3AFF2CD4"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C96A872"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2AC8D59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Speigo g. 5, Vėsos g. prie krepšinio a.</w:t>
            </w:r>
          </w:p>
        </w:tc>
        <w:tc>
          <w:tcPr>
            <w:tcW w:w="3402" w:type="dxa"/>
            <w:tcBorders>
              <w:top w:val="nil"/>
              <w:left w:val="nil"/>
              <w:bottom w:val="single" w:sz="4" w:space="0" w:color="000000"/>
              <w:right w:val="single" w:sz="4" w:space="0" w:color="000000"/>
            </w:tcBorders>
            <w:shd w:val="clear" w:color="ECECEC" w:fill="ECECEC"/>
            <w:noWrap/>
            <w:vAlign w:val="bottom"/>
            <w:hideMark/>
          </w:tcPr>
          <w:p w14:paraId="75B7A459" w14:textId="2702EC5A"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2128F30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Paneriai</w:t>
            </w:r>
          </w:p>
        </w:tc>
      </w:tr>
      <w:tr w:rsidR="0002571C" w:rsidRPr="007D5A0E" w14:paraId="00B71115"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A679515"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22CF3F3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Kibirkšties g. 5</w:t>
            </w:r>
          </w:p>
        </w:tc>
        <w:tc>
          <w:tcPr>
            <w:tcW w:w="3402" w:type="dxa"/>
            <w:tcBorders>
              <w:top w:val="nil"/>
              <w:left w:val="nil"/>
              <w:bottom w:val="single" w:sz="4" w:space="0" w:color="000000"/>
              <w:right w:val="single" w:sz="4" w:space="0" w:color="000000"/>
            </w:tcBorders>
            <w:shd w:val="clear" w:color="ECECEC" w:fill="ECECEC"/>
            <w:noWrap/>
            <w:vAlign w:val="bottom"/>
            <w:hideMark/>
          </w:tcPr>
          <w:p w14:paraId="03B7F83F" w14:textId="3631F29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43BB3A4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Paneriai</w:t>
            </w:r>
          </w:p>
        </w:tc>
      </w:tr>
      <w:tr w:rsidR="0002571C" w:rsidRPr="007D5A0E" w14:paraId="0B6BF743"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0A1705F5"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304C4BB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Priešais Margirio g. 3</w:t>
            </w:r>
          </w:p>
        </w:tc>
        <w:tc>
          <w:tcPr>
            <w:tcW w:w="3402" w:type="dxa"/>
            <w:tcBorders>
              <w:top w:val="nil"/>
              <w:left w:val="nil"/>
              <w:bottom w:val="single" w:sz="4" w:space="0" w:color="000000"/>
              <w:right w:val="single" w:sz="4" w:space="0" w:color="000000"/>
            </w:tcBorders>
            <w:shd w:val="clear" w:color="auto" w:fill="auto"/>
            <w:noWrap/>
            <w:vAlign w:val="bottom"/>
            <w:hideMark/>
          </w:tcPr>
          <w:p w14:paraId="7A027ECA" w14:textId="35355A89"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4CC70DD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Paneriai</w:t>
            </w:r>
          </w:p>
        </w:tc>
      </w:tr>
      <w:tr w:rsidR="0002571C" w:rsidRPr="007D5A0E" w14:paraId="3FC7100F"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47F9713F"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477A68A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Zuikių g. 10</w:t>
            </w:r>
          </w:p>
        </w:tc>
        <w:tc>
          <w:tcPr>
            <w:tcW w:w="3402" w:type="dxa"/>
            <w:tcBorders>
              <w:top w:val="nil"/>
              <w:left w:val="nil"/>
              <w:bottom w:val="single" w:sz="4" w:space="0" w:color="000000"/>
              <w:right w:val="single" w:sz="4" w:space="0" w:color="000000"/>
            </w:tcBorders>
            <w:shd w:val="clear" w:color="auto" w:fill="auto"/>
            <w:noWrap/>
            <w:vAlign w:val="bottom"/>
            <w:hideMark/>
          </w:tcPr>
          <w:p w14:paraId="3E0DEF04" w14:textId="5ADF0A0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37973B3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Paneriai</w:t>
            </w:r>
          </w:p>
        </w:tc>
      </w:tr>
      <w:tr w:rsidR="0002571C" w:rsidRPr="007D5A0E" w14:paraId="23ADBEB7"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2BFE4F1"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26BED50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Laisvės pr. 85-87</w:t>
            </w:r>
          </w:p>
        </w:tc>
        <w:tc>
          <w:tcPr>
            <w:tcW w:w="3402" w:type="dxa"/>
            <w:tcBorders>
              <w:top w:val="nil"/>
              <w:left w:val="nil"/>
              <w:bottom w:val="single" w:sz="4" w:space="0" w:color="000000"/>
              <w:right w:val="single" w:sz="4" w:space="0" w:color="000000"/>
            </w:tcBorders>
            <w:shd w:val="clear" w:color="ECECEC" w:fill="ECECEC"/>
            <w:noWrap/>
            <w:vAlign w:val="bottom"/>
            <w:hideMark/>
          </w:tcPr>
          <w:p w14:paraId="02005C52" w14:textId="399029E6"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62E26E4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531E0063"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B7A34F1"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7A4DDFC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Žemynos g. 9-11</w:t>
            </w:r>
          </w:p>
        </w:tc>
        <w:tc>
          <w:tcPr>
            <w:tcW w:w="3402" w:type="dxa"/>
            <w:tcBorders>
              <w:top w:val="nil"/>
              <w:left w:val="nil"/>
              <w:bottom w:val="single" w:sz="4" w:space="0" w:color="000000"/>
              <w:right w:val="single" w:sz="4" w:space="0" w:color="000000"/>
            </w:tcBorders>
            <w:shd w:val="clear" w:color="ECECEC" w:fill="ECECEC"/>
            <w:noWrap/>
            <w:vAlign w:val="bottom"/>
            <w:hideMark/>
          </w:tcPr>
          <w:p w14:paraId="188FF55F" w14:textId="6AA42C5A"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65C50A0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0462B47E"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4101B400"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79633C4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Laisvės pr. 93-95</w:t>
            </w:r>
          </w:p>
        </w:tc>
        <w:tc>
          <w:tcPr>
            <w:tcW w:w="3402" w:type="dxa"/>
            <w:tcBorders>
              <w:top w:val="nil"/>
              <w:left w:val="nil"/>
              <w:bottom w:val="single" w:sz="4" w:space="0" w:color="000000"/>
              <w:right w:val="single" w:sz="4" w:space="0" w:color="000000"/>
            </w:tcBorders>
            <w:shd w:val="clear" w:color="auto" w:fill="auto"/>
            <w:noWrap/>
            <w:vAlign w:val="bottom"/>
            <w:hideMark/>
          </w:tcPr>
          <w:p w14:paraId="6F0BD57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984" w:type="dxa"/>
            <w:tcBorders>
              <w:top w:val="nil"/>
              <w:left w:val="nil"/>
              <w:bottom w:val="single" w:sz="4" w:space="0" w:color="000000"/>
              <w:right w:val="single" w:sz="4" w:space="0" w:color="000000"/>
            </w:tcBorders>
            <w:shd w:val="clear" w:color="auto" w:fill="auto"/>
            <w:noWrap/>
            <w:vAlign w:val="bottom"/>
            <w:hideMark/>
          </w:tcPr>
          <w:p w14:paraId="340A260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4E3D39F2"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59B2EB3D"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3FF7561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Žemynos g. 13</w:t>
            </w:r>
          </w:p>
        </w:tc>
        <w:tc>
          <w:tcPr>
            <w:tcW w:w="3402" w:type="dxa"/>
            <w:tcBorders>
              <w:top w:val="nil"/>
              <w:left w:val="nil"/>
              <w:bottom w:val="single" w:sz="4" w:space="0" w:color="000000"/>
              <w:right w:val="single" w:sz="4" w:space="0" w:color="000000"/>
            </w:tcBorders>
            <w:shd w:val="clear" w:color="auto" w:fill="auto"/>
            <w:noWrap/>
            <w:vAlign w:val="bottom"/>
            <w:hideMark/>
          </w:tcPr>
          <w:p w14:paraId="0EAF2693" w14:textId="374663B2"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706783E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72B48BF8"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DE4D5C1"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6EE9029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Medeinos g. 25</w:t>
            </w:r>
          </w:p>
        </w:tc>
        <w:tc>
          <w:tcPr>
            <w:tcW w:w="3402" w:type="dxa"/>
            <w:tcBorders>
              <w:top w:val="nil"/>
              <w:left w:val="nil"/>
              <w:bottom w:val="single" w:sz="4" w:space="0" w:color="000000"/>
              <w:right w:val="single" w:sz="4" w:space="0" w:color="000000"/>
            </w:tcBorders>
            <w:shd w:val="clear" w:color="ECECEC" w:fill="ECECEC"/>
            <w:noWrap/>
            <w:vAlign w:val="bottom"/>
            <w:hideMark/>
          </w:tcPr>
          <w:p w14:paraId="7C160F08" w14:textId="226B65D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754BA98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23C6F291"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36A8BC7"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79810D4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Žemynos g. 47-49</w:t>
            </w:r>
          </w:p>
        </w:tc>
        <w:tc>
          <w:tcPr>
            <w:tcW w:w="3402" w:type="dxa"/>
            <w:tcBorders>
              <w:top w:val="nil"/>
              <w:left w:val="nil"/>
              <w:bottom w:val="single" w:sz="4" w:space="0" w:color="000000"/>
              <w:right w:val="single" w:sz="4" w:space="0" w:color="000000"/>
            </w:tcBorders>
            <w:shd w:val="clear" w:color="ECECEC" w:fill="ECECEC"/>
            <w:noWrap/>
            <w:vAlign w:val="bottom"/>
            <w:hideMark/>
          </w:tcPr>
          <w:p w14:paraId="66E87C7E" w14:textId="0D2E386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7FFCE41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1E520003"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22545EBF"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19C3967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Žemynos g. 41</w:t>
            </w:r>
          </w:p>
        </w:tc>
        <w:tc>
          <w:tcPr>
            <w:tcW w:w="3402" w:type="dxa"/>
            <w:tcBorders>
              <w:top w:val="nil"/>
              <w:left w:val="nil"/>
              <w:bottom w:val="single" w:sz="4" w:space="0" w:color="000000"/>
              <w:right w:val="single" w:sz="4" w:space="0" w:color="000000"/>
            </w:tcBorders>
            <w:shd w:val="clear" w:color="auto" w:fill="auto"/>
            <w:noWrap/>
            <w:vAlign w:val="bottom"/>
            <w:hideMark/>
          </w:tcPr>
          <w:p w14:paraId="7F6FF4DF" w14:textId="41369EB6"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0511FE3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6F1FD18D"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AD734E0"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3D1461A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Medeinos g. 35-37-39-41</w:t>
            </w:r>
          </w:p>
        </w:tc>
        <w:tc>
          <w:tcPr>
            <w:tcW w:w="3402" w:type="dxa"/>
            <w:tcBorders>
              <w:top w:val="nil"/>
              <w:left w:val="nil"/>
              <w:bottom w:val="single" w:sz="4" w:space="0" w:color="000000"/>
              <w:right w:val="single" w:sz="4" w:space="0" w:color="000000"/>
            </w:tcBorders>
            <w:shd w:val="clear" w:color="ECECEC" w:fill="ECECEC"/>
            <w:noWrap/>
            <w:vAlign w:val="bottom"/>
            <w:hideMark/>
          </w:tcPr>
          <w:p w14:paraId="51F2E2D6" w14:textId="6773770B"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6DF51B2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2798CF39"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2B71086"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3401B9B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Medeinos g. 11-13</w:t>
            </w:r>
          </w:p>
        </w:tc>
        <w:tc>
          <w:tcPr>
            <w:tcW w:w="3402" w:type="dxa"/>
            <w:tcBorders>
              <w:top w:val="nil"/>
              <w:left w:val="nil"/>
              <w:bottom w:val="single" w:sz="4" w:space="0" w:color="000000"/>
              <w:right w:val="single" w:sz="4" w:space="0" w:color="000000"/>
            </w:tcBorders>
            <w:shd w:val="clear" w:color="ECECEC" w:fill="ECECEC"/>
            <w:noWrap/>
            <w:vAlign w:val="bottom"/>
            <w:hideMark/>
          </w:tcPr>
          <w:p w14:paraId="413ECE44" w14:textId="53AAD369"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217BDB4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5BEA3AE1"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C5284AA"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74B8481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Medeinos g. 9</w:t>
            </w:r>
          </w:p>
        </w:tc>
        <w:tc>
          <w:tcPr>
            <w:tcW w:w="3402" w:type="dxa"/>
            <w:tcBorders>
              <w:top w:val="nil"/>
              <w:left w:val="nil"/>
              <w:bottom w:val="single" w:sz="4" w:space="0" w:color="000000"/>
              <w:right w:val="single" w:sz="4" w:space="0" w:color="000000"/>
            </w:tcBorders>
            <w:shd w:val="clear" w:color="ECECEC" w:fill="ECECEC"/>
            <w:noWrap/>
            <w:vAlign w:val="bottom"/>
            <w:hideMark/>
          </w:tcPr>
          <w:p w14:paraId="5CB3A959" w14:textId="5B7D4AF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73749E4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6328EC62"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43E19F15"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41A0BE3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Medeinos g. 1-3</w:t>
            </w:r>
          </w:p>
        </w:tc>
        <w:tc>
          <w:tcPr>
            <w:tcW w:w="3402" w:type="dxa"/>
            <w:tcBorders>
              <w:top w:val="nil"/>
              <w:left w:val="nil"/>
              <w:bottom w:val="single" w:sz="4" w:space="0" w:color="000000"/>
              <w:right w:val="single" w:sz="4" w:space="0" w:color="000000"/>
            </w:tcBorders>
            <w:shd w:val="clear" w:color="auto" w:fill="auto"/>
            <w:noWrap/>
            <w:vAlign w:val="bottom"/>
            <w:hideMark/>
          </w:tcPr>
          <w:p w14:paraId="4EAD6EA3" w14:textId="70B2E90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6E7A415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15E3FECA"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40166B6"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34CE184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Gabijos g. 3- 5- 7- 9</w:t>
            </w:r>
          </w:p>
        </w:tc>
        <w:tc>
          <w:tcPr>
            <w:tcW w:w="3402" w:type="dxa"/>
            <w:tcBorders>
              <w:top w:val="nil"/>
              <w:left w:val="nil"/>
              <w:bottom w:val="single" w:sz="4" w:space="0" w:color="000000"/>
              <w:right w:val="single" w:sz="4" w:space="0" w:color="000000"/>
            </w:tcBorders>
            <w:shd w:val="clear" w:color="ECECEC" w:fill="ECECEC"/>
            <w:noWrap/>
            <w:vAlign w:val="bottom"/>
            <w:hideMark/>
          </w:tcPr>
          <w:p w14:paraId="6187270D" w14:textId="1AA2D44A"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18F1F8D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3EC9F7F0"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6B24513"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6010E4D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Gabijos g. 71</w:t>
            </w:r>
          </w:p>
        </w:tc>
        <w:tc>
          <w:tcPr>
            <w:tcW w:w="3402" w:type="dxa"/>
            <w:tcBorders>
              <w:top w:val="nil"/>
              <w:left w:val="nil"/>
              <w:bottom w:val="single" w:sz="4" w:space="0" w:color="000000"/>
              <w:right w:val="single" w:sz="4" w:space="0" w:color="000000"/>
            </w:tcBorders>
            <w:shd w:val="clear" w:color="ECECEC" w:fill="ECECEC"/>
            <w:noWrap/>
            <w:vAlign w:val="bottom"/>
            <w:hideMark/>
          </w:tcPr>
          <w:p w14:paraId="0328A88A" w14:textId="73B6E270"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49D656B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101337D7"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65397EEA"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69C6B0D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Gabijos. g. 39-41-45</w:t>
            </w:r>
          </w:p>
        </w:tc>
        <w:tc>
          <w:tcPr>
            <w:tcW w:w="3402" w:type="dxa"/>
            <w:tcBorders>
              <w:top w:val="nil"/>
              <w:left w:val="nil"/>
              <w:bottom w:val="single" w:sz="4" w:space="0" w:color="000000"/>
              <w:right w:val="single" w:sz="4" w:space="0" w:color="000000"/>
            </w:tcBorders>
            <w:shd w:val="clear" w:color="auto" w:fill="auto"/>
            <w:noWrap/>
            <w:vAlign w:val="bottom"/>
            <w:hideMark/>
          </w:tcPr>
          <w:p w14:paraId="067B4682" w14:textId="4A19CE6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424C9C4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5BA8205C"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4C51FEDC"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00AB09E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Gabijos g. 61-63-65-67</w:t>
            </w:r>
          </w:p>
        </w:tc>
        <w:tc>
          <w:tcPr>
            <w:tcW w:w="3402" w:type="dxa"/>
            <w:tcBorders>
              <w:top w:val="nil"/>
              <w:left w:val="nil"/>
              <w:bottom w:val="single" w:sz="4" w:space="0" w:color="000000"/>
              <w:right w:val="single" w:sz="4" w:space="0" w:color="000000"/>
            </w:tcBorders>
            <w:shd w:val="clear" w:color="auto" w:fill="auto"/>
            <w:noWrap/>
            <w:vAlign w:val="bottom"/>
            <w:hideMark/>
          </w:tcPr>
          <w:p w14:paraId="3CA79D70" w14:textId="5B1159F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054FA63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3F782A27"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BEE52D8"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60ED181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Laisvės pr. 111</w:t>
            </w:r>
          </w:p>
        </w:tc>
        <w:tc>
          <w:tcPr>
            <w:tcW w:w="3402" w:type="dxa"/>
            <w:tcBorders>
              <w:top w:val="nil"/>
              <w:left w:val="nil"/>
              <w:bottom w:val="single" w:sz="4" w:space="0" w:color="000000"/>
              <w:right w:val="single" w:sz="4" w:space="0" w:color="000000"/>
            </w:tcBorders>
            <w:shd w:val="clear" w:color="ECECEC" w:fill="ECECEC"/>
            <w:noWrap/>
            <w:vAlign w:val="bottom"/>
            <w:hideMark/>
          </w:tcPr>
          <w:p w14:paraId="02C2DCBE" w14:textId="43B4D97B"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089B0E1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0DEDA4B7"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FF5E190"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16DB463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Medeinos g. 15-17-19</w:t>
            </w:r>
          </w:p>
        </w:tc>
        <w:tc>
          <w:tcPr>
            <w:tcW w:w="3402" w:type="dxa"/>
            <w:tcBorders>
              <w:top w:val="nil"/>
              <w:left w:val="nil"/>
              <w:bottom w:val="single" w:sz="4" w:space="0" w:color="000000"/>
              <w:right w:val="single" w:sz="4" w:space="0" w:color="000000"/>
            </w:tcBorders>
            <w:shd w:val="clear" w:color="ECECEC" w:fill="ECECEC"/>
            <w:noWrap/>
            <w:vAlign w:val="bottom"/>
            <w:hideMark/>
          </w:tcPr>
          <w:p w14:paraId="7520FA26" w14:textId="0C08167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0D298C0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4DEBCCAC"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0D4AE7C"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2A36B91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Žemynos g. 1-3-5</w:t>
            </w:r>
          </w:p>
        </w:tc>
        <w:tc>
          <w:tcPr>
            <w:tcW w:w="3402" w:type="dxa"/>
            <w:tcBorders>
              <w:top w:val="nil"/>
              <w:left w:val="nil"/>
              <w:bottom w:val="single" w:sz="4" w:space="0" w:color="000000"/>
              <w:right w:val="single" w:sz="4" w:space="0" w:color="000000"/>
            </w:tcBorders>
            <w:shd w:val="clear" w:color="ECECEC" w:fill="ECECEC"/>
            <w:noWrap/>
            <w:vAlign w:val="bottom"/>
            <w:hideMark/>
          </w:tcPr>
          <w:p w14:paraId="1068874C" w14:textId="2D533B82"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151B287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627D0985"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6A17B6DA"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2ACEB74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 Pretorijaus g. 1- Bitėnų g. 2</w:t>
            </w:r>
          </w:p>
        </w:tc>
        <w:tc>
          <w:tcPr>
            <w:tcW w:w="3402" w:type="dxa"/>
            <w:tcBorders>
              <w:top w:val="nil"/>
              <w:left w:val="nil"/>
              <w:bottom w:val="single" w:sz="4" w:space="0" w:color="000000"/>
              <w:right w:val="single" w:sz="4" w:space="0" w:color="000000"/>
            </w:tcBorders>
            <w:shd w:val="clear" w:color="auto" w:fill="auto"/>
            <w:noWrap/>
            <w:vAlign w:val="bottom"/>
            <w:hideMark/>
          </w:tcPr>
          <w:p w14:paraId="57597F06" w14:textId="6D1EC75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1F6AE26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Pilaitė</w:t>
            </w:r>
          </w:p>
        </w:tc>
      </w:tr>
      <w:tr w:rsidR="0002571C" w:rsidRPr="007D5A0E" w14:paraId="2AAA42A6"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71E32DAC"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335C111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 xml:space="preserve">Ties </w:t>
            </w:r>
            <w:proofErr w:type="spellStart"/>
            <w:r w:rsidRPr="007D5A0E">
              <w:rPr>
                <w:rFonts w:ascii="Times New Roman" w:eastAsia="Times New Roman" w:hAnsi="Times New Roman" w:cs="Times New Roman"/>
                <w:color w:val="000000"/>
                <w:sz w:val="24"/>
                <w:szCs w:val="24"/>
                <w:lang w:eastAsia="lt-LT"/>
              </w:rPr>
              <w:t>Įsruties</w:t>
            </w:r>
            <w:proofErr w:type="spellEnd"/>
            <w:r w:rsidRPr="007D5A0E">
              <w:rPr>
                <w:rFonts w:ascii="Times New Roman" w:eastAsia="Times New Roman" w:hAnsi="Times New Roman" w:cs="Times New Roman"/>
                <w:color w:val="000000"/>
                <w:sz w:val="24"/>
                <w:szCs w:val="24"/>
                <w:lang w:eastAsia="lt-LT"/>
              </w:rPr>
              <w:t xml:space="preserve"> g. 2-6</w:t>
            </w:r>
          </w:p>
        </w:tc>
        <w:tc>
          <w:tcPr>
            <w:tcW w:w="3402" w:type="dxa"/>
            <w:tcBorders>
              <w:top w:val="nil"/>
              <w:left w:val="nil"/>
              <w:bottom w:val="single" w:sz="4" w:space="0" w:color="000000"/>
              <w:right w:val="single" w:sz="4" w:space="0" w:color="000000"/>
            </w:tcBorders>
            <w:shd w:val="clear" w:color="auto" w:fill="auto"/>
            <w:noWrap/>
            <w:vAlign w:val="bottom"/>
            <w:hideMark/>
          </w:tcPr>
          <w:p w14:paraId="6E07EDD3" w14:textId="50D30C2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413BB56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Pilaitė</w:t>
            </w:r>
          </w:p>
        </w:tc>
      </w:tr>
      <w:tr w:rsidR="0002571C" w:rsidRPr="007D5A0E" w14:paraId="4BF0B8D8"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0CBB02C"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013267F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I. Kanto al. 18</w:t>
            </w:r>
          </w:p>
        </w:tc>
        <w:tc>
          <w:tcPr>
            <w:tcW w:w="3402" w:type="dxa"/>
            <w:tcBorders>
              <w:top w:val="nil"/>
              <w:left w:val="nil"/>
              <w:bottom w:val="single" w:sz="4" w:space="0" w:color="000000"/>
              <w:right w:val="single" w:sz="4" w:space="0" w:color="000000"/>
            </w:tcBorders>
            <w:shd w:val="clear" w:color="ECECEC" w:fill="ECECEC"/>
            <w:noWrap/>
            <w:vAlign w:val="bottom"/>
            <w:hideMark/>
          </w:tcPr>
          <w:p w14:paraId="05CB62B9" w14:textId="4B863E8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66970D9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Pilaitė</w:t>
            </w:r>
          </w:p>
        </w:tc>
      </w:tr>
      <w:tr w:rsidR="0002571C" w:rsidRPr="007D5A0E" w14:paraId="71CABE95"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6CF01B65"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5257E53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 xml:space="preserve">Ties </w:t>
            </w:r>
            <w:proofErr w:type="spellStart"/>
            <w:r w:rsidRPr="007D5A0E">
              <w:rPr>
                <w:rFonts w:ascii="Times New Roman" w:eastAsia="Times New Roman" w:hAnsi="Times New Roman" w:cs="Times New Roman"/>
                <w:color w:val="000000"/>
                <w:sz w:val="24"/>
                <w:szCs w:val="24"/>
                <w:lang w:eastAsia="lt-LT"/>
              </w:rPr>
              <w:t>Įsruties</w:t>
            </w:r>
            <w:proofErr w:type="spellEnd"/>
            <w:r w:rsidRPr="007D5A0E">
              <w:rPr>
                <w:rFonts w:ascii="Times New Roman" w:eastAsia="Times New Roman" w:hAnsi="Times New Roman" w:cs="Times New Roman"/>
                <w:color w:val="000000"/>
                <w:sz w:val="24"/>
                <w:szCs w:val="24"/>
                <w:lang w:eastAsia="lt-LT"/>
              </w:rPr>
              <w:t xml:space="preserve"> g. 12-14</w:t>
            </w:r>
          </w:p>
        </w:tc>
        <w:tc>
          <w:tcPr>
            <w:tcW w:w="3402" w:type="dxa"/>
            <w:tcBorders>
              <w:top w:val="nil"/>
              <w:left w:val="nil"/>
              <w:bottom w:val="single" w:sz="4" w:space="0" w:color="000000"/>
              <w:right w:val="single" w:sz="4" w:space="0" w:color="000000"/>
            </w:tcBorders>
            <w:shd w:val="clear" w:color="auto" w:fill="auto"/>
            <w:noWrap/>
            <w:vAlign w:val="bottom"/>
            <w:hideMark/>
          </w:tcPr>
          <w:p w14:paraId="1101E5DF" w14:textId="781AE09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10DC62E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Pilaitė</w:t>
            </w:r>
          </w:p>
        </w:tc>
      </w:tr>
      <w:tr w:rsidR="0002571C" w:rsidRPr="007D5A0E" w14:paraId="3FE18333"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9FE60B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7ED0958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Papilėnų g. 12-16</w:t>
            </w:r>
          </w:p>
        </w:tc>
        <w:tc>
          <w:tcPr>
            <w:tcW w:w="3402" w:type="dxa"/>
            <w:tcBorders>
              <w:top w:val="nil"/>
              <w:left w:val="nil"/>
              <w:bottom w:val="single" w:sz="4" w:space="0" w:color="000000"/>
              <w:right w:val="single" w:sz="4" w:space="0" w:color="000000"/>
            </w:tcBorders>
            <w:shd w:val="clear" w:color="ECECEC" w:fill="ECECEC"/>
            <w:noWrap/>
            <w:vAlign w:val="bottom"/>
            <w:hideMark/>
          </w:tcPr>
          <w:p w14:paraId="23066352" w14:textId="3A270F9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471D08A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Pilaitė</w:t>
            </w:r>
          </w:p>
        </w:tc>
      </w:tr>
      <w:tr w:rsidR="0002571C" w:rsidRPr="007D5A0E" w14:paraId="017E4CE7"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49730C86"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5DB4581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Vydūno g. 13-17</w:t>
            </w:r>
          </w:p>
        </w:tc>
        <w:tc>
          <w:tcPr>
            <w:tcW w:w="3402" w:type="dxa"/>
            <w:tcBorders>
              <w:top w:val="nil"/>
              <w:left w:val="nil"/>
              <w:bottom w:val="single" w:sz="4" w:space="0" w:color="000000"/>
              <w:right w:val="single" w:sz="4" w:space="0" w:color="000000"/>
            </w:tcBorders>
            <w:shd w:val="clear" w:color="auto" w:fill="auto"/>
            <w:noWrap/>
            <w:vAlign w:val="bottom"/>
            <w:hideMark/>
          </w:tcPr>
          <w:p w14:paraId="6AA3EA94" w14:textId="078E151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2D6B1E8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Pilaitė</w:t>
            </w:r>
          </w:p>
        </w:tc>
      </w:tr>
      <w:tr w:rsidR="0002571C" w:rsidRPr="007D5A0E" w14:paraId="204E9CC0"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6558EE11"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1FB1EC3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Vydūno g. 16</w:t>
            </w:r>
          </w:p>
        </w:tc>
        <w:tc>
          <w:tcPr>
            <w:tcW w:w="3402" w:type="dxa"/>
            <w:tcBorders>
              <w:top w:val="nil"/>
              <w:left w:val="nil"/>
              <w:bottom w:val="single" w:sz="4" w:space="0" w:color="000000"/>
              <w:right w:val="single" w:sz="4" w:space="0" w:color="000000"/>
            </w:tcBorders>
            <w:shd w:val="clear" w:color="auto" w:fill="auto"/>
            <w:noWrap/>
            <w:vAlign w:val="bottom"/>
            <w:hideMark/>
          </w:tcPr>
          <w:p w14:paraId="07BF46A9" w14:textId="70CC934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5006649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Pilaitė</w:t>
            </w:r>
          </w:p>
        </w:tc>
      </w:tr>
      <w:tr w:rsidR="0002571C" w:rsidRPr="007D5A0E" w14:paraId="562318AC"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02E030B2"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6DB8BFF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I. Kanto al. 10, 14/ Vydūno g. 11A</w:t>
            </w:r>
          </w:p>
        </w:tc>
        <w:tc>
          <w:tcPr>
            <w:tcW w:w="3402" w:type="dxa"/>
            <w:tcBorders>
              <w:top w:val="nil"/>
              <w:left w:val="nil"/>
              <w:bottom w:val="single" w:sz="4" w:space="0" w:color="000000"/>
              <w:right w:val="single" w:sz="4" w:space="0" w:color="000000"/>
            </w:tcBorders>
            <w:shd w:val="clear" w:color="auto" w:fill="auto"/>
            <w:noWrap/>
            <w:vAlign w:val="bottom"/>
            <w:hideMark/>
          </w:tcPr>
          <w:p w14:paraId="63A8E2A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984" w:type="dxa"/>
            <w:tcBorders>
              <w:top w:val="nil"/>
              <w:left w:val="nil"/>
              <w:bottom w:val="single" w:sz="4" w:space="0" w:color="000000"/>
              <w:right w:val="single" w:sz="4" w:space="0" w:color="000000"/>
            </w:tcBorders>
            <w:shd w:val="clear" w:color="auto" w:fill="auto"/>
            <w:noWrap/>
            <w:vAlign w:val="bottom"/>
            <w:hideMark/>
          </w:tcPr>
          <w:p w14:paraId="610D4BD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Pilaitė</w:t>
            </w:r>
          </w:p>
        </w:tc>
      </w:tr>
      <w:tr w:rsidR="0002571C" w:rsidRPr="007D5A0E" w14:paraId="1DFD564F"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B7666B6"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284F20F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 xml:space="preserve">Vydūno g. 11A  </w:t>
            </w:r>
          </w:p>
        </w:tc>
        <w:tc>
          <w:tcPr>
            <w:tcW w:w="3402" w:type="dxa"/>
            <w:tcBorders>
              <w:top w:val="nil"/>
              <w:left w:val="nil"/>
              <w:bottom w:val="single" w:sz="4" w:space="0" w:color="000000"/>
              <w:right w:val="single" w:sz="4" w:space="0" w:color="000000"/>
            </w:tcBorders>
            <w:shd w:val="clear" w:color="ECECEC" w:fill="ECECEC"/>
            <w:noWrap/>
            <w:vAlign w:val="bottom"/>
            <w:hideMark/>
          </w:tcPr>
          <w:p w14:paraId="7EB1980C" w14:textId="733C2A1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7E22F42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Pilaitė</w:t>
            </w:r>
          </w:p>
        </w:tc>
      </w:tr>
      <w:tr w:rsidR="0002571C" w:rsidRPr="007D5A0E" w14:paraId="4BA3EFDA"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1AE4DBF5"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58D715E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Vydūno g. 11A</w:t>
            </w:r>
          </w:p>
        </w:tc>
        <w:tc>
          <w:tcPr>
            <w:tcW w:w="3402" w:type="dxa"/>
            <w:tcBorders>
              <w:top w:val="nil"/>
              <w:left w:val="nil"/>
              <w:bottom w:val="single" w:sz="4" w:space="0" w:color="000000"/>
              <w:right w:val="single" w:sz="4" w:space="0" w:color="000000"/>
            </w:tcBorders>
            <w:shd w:val="clear" w:color="auto" w:fill="auto"/>
            <w:noWrap/>
            <w:vAlign w:val="bottom"/>
            <w:hideMark/>
          </w:tcPr>
          <w:p w14:paraId="4E6F245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984" w:type="dxa"/>
            <w:tcBorders>
              <w:top w:val="nil"/>
              <w:left w:val="nil"/>
              <w:bottom w:val="single" w:sz="4" w:space="0" w:color="000000"/>
              <w:right w:val="single" w:sz="4" w:space="0" w:color="000000"/>
            </w:tcBorders>
            <w:shd w:val="clear" w:color="auto" w:fill="auto"/>
            <w:noWrap/>
            <w:vAlign w:val="bottom"/>
            <w:hideMark/>
          </w:tcPr>
          <w:p w14:paraId="18D2020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Pilaitė</w:t>
            </w:r>
          </w:p>
        </w:tc>
      </w:tr>
      <w:tr w:rsidR="0002571C" w:rsidRPr="007D5A0E" w14:paraId="5051F1EB"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B3551F6"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77964D6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Karaliaučiaus g. 5B</w:t>
            </w:r>
          </w:p>
        </w:tc>
        <w:tc>
          <w:tcPr>
            <w:tcW w:w="3402" w:type="dxa"/>
            <w:tcBorders>
              <w:top w:val="nil"/>
              <w:left w:val="nil"/>
              <w:bottom w:val="single" w:sz="4" w:space="0" w:color="000000"/>
              <w:right w:val="single" w:sz="4" w:space="0" w:color="000000"/>
            </w:tcBorders>
            <w:shd w:val="clear" w:color="ECECEC" w:fill="ECECEC"/>
            <w:noWrap/>
            <w:vAlign w:val="bottom"/>
            <w:hideMark/>
          </w:tcPr>
          <w:p w14:paraId="5C24CFDF" w14:textId="6628BAC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0B477B4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Pilaitė</w:t>
            </w:r>
          </w:p>
        </w:tc>
      </w:tr>
      <w:tr w:rsidR="0002571C" w:rsidRPr="007D5A0E" w14:paraId="4DBB174B"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2BAA001"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7C994C2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Smalinės g. 20A (Smalinės miškelyje)</w:t>
            </w:r>
          </w:p>
        </w:tc>
        <w:tc>
          <w:tcPr>
            <w:tcW w:w="3402" w:type="dxa"/>
            <w:tcBorders>
              <w:top w:val="nil"/>
              <w:left w:val="nil"/>
              <w:bottom w:val="single" w:sz="4" w:space="0" w:color="000000"/>
              <w:right w:val="single" w:sz="4" w:space="0" w:color="000000"/>
            </w:tcBorders>
            <w:shd w:val="clear" w:color="ECECEC" w:fill="ECECEC"/>
            <w:noWrap/>
            <w:vAlign w:val="bottom"/>
            <w:hideMark/>
          </w:tcPr>
          <w:p w14:paraId="200C90C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984" w:type="dxa"/>
            <w:tcBorders>
              <w:top w:val="nil"/>
              <w:left w:val="nil"/>
              <w:bottom w:val="single" w:sz="4" w:space="0" w:color="000000"/>
              <w:right w:val="single" w:sz="4" w:space="0" w:color="000000"/>
            </w:tcBorders>
            <w:shd w:val="clear" w:color="ECECEC" w:fill="ECECEC"/>
            <w:noWrap/>
            <w:vAlign w:val="bottom"/>
            <w:hideMark/>
          </w:tcPr>
          <w:p w14:paraId="1D1BC75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Pilaitė</w:t>
            </w:r>
          </w:p>
        </w:tc>
      </w:tr>
      <w:tr w:rsidR="0002571C" w:rsidRPr="007D5A0E" w14:paraId="69CEEA74"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1D79650D"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55265E2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 xml:space="preserve">Tarp </w:t>
            </w:r>
            <w:proofErr w:type="spellStart"/>
            <w:r w:rsidRPr="007D5A0E">
              <w:rPr>
                <w:rFonts w:ascii="Times New Roman" w:eastAsia="Times New Roman" w:hAnsi="Times New Roman" w:cs="Times New Roman"/>
                <w:color w:val="000000"/>
                <w:sz w:val="24"/>
                <w:szCs w:val="24"/>
                <w:lang w:eastAsia="lt-LT"/>
              </w:rPr>
              <w:t>Karaliačiaus</w:t>
            </w:r>
            <w:proofErr w:type="spellEnd"/>
            <w:r w:rsidRPr="007D5A0E">
              <w:rPr>
                <w:rFonts w:ascii="Times New Roman" w:eastAsia="Times New Roman" w:hAnsi="Times New Roman" w:cs="Times New Roman"/>
                <w:color w:val="000000"/>
                <w:sz w:val="24"/>
                <w:szCs w:val="24"/>
                <w:lang w:eastAsia="lt-LT"/>
              </w:rPr>
              <w:t xml:space="preserve"> g. 11, 13</w:t>
            </w:r>
          </w:p>
        </w:tc>
        <w:tc>
          <w:tcPr>
            <w:tcW w:w="3402" w:type="dxa"/>
            <w:tcBorders>
              <w:top w:val="nil"/>
              <w:left w:val="nil"/>
              <w:bottom w:val="single" w:sz="4" w:space="0" w:color="000000"/>
              <w:right w:val="single" w:sz="4" w:space="0" w:color="000000"/>
            </w:tcBorders>
            <w:shd w:val="clear" w:color="auto" w:fill="auto"/>
            <w:noWrap/>
            <w:vAlign w:val="bottom"/>
            <w:hideMark/>
          </w:tcPr>
          <w:p w14:paraId="3BF7652C" w14:textId="43935F0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1CF122C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Pilaitė</w:t>
            </w:r>
          </w:p>
        </w:tc>
      </w:tr>
      <w:tr w:rsidR="0002571C" w:rsidRPr="007D5A0E" w14:paraId="2C351EB3"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20541A7"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5EB4718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Pajautos g. 5</w:t>
            </w:r>
          </w:p>
        </w:tc>
        <w:tc>
          <w:tcPr>
            <w:tcW w:w="3402" w:type="dxa"/>
            <w:tcBorders>
              <w:top w:val="nil"/>
              <w:left w:val="nil"/>
              <w:bottom w:val="single" w:sz="4" w:space="0" w:color="000000"/>
              <w:right w:val="single" w:sz="4" w:space="0" w:color="000000"/>
            </w:tcBorders>
            <w:shd w:val="clear" w:color="ECECEC" w:fill="ECECEC"/>
            <w:noWrap/>
            <w:vAlign w:val="bottom"/>
            <w:hideMark/>
          </w:tcPr>
          <w:p w14:paraId="4B73CA97" w14:textId="07B27D59"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342FE37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Pilaitė</w:t>
            </w:r>
          </w:p>
        </w:tc>
      </w:tr>
      <w:tr w:rsidR="0002571C" w:rsidRPr="007D5A0E" w14:paraId="6D95C387"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CE778CB"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tcPr>
          <w:p w14:paraId="2711CD5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Salotės ežero paplūdimys</w:t>
            </w:r>
          </w:p>
        </w:tc>
        <w:tc>
          <w:tcPr>
            <w:tcW w:w="3402" w:type="dxa"/>
            <w:tcBorders>
              <w:top w:val="nil"/>
              <w:left w:val="nil"/>
              <w:bottom w:val="single" w:sz="4" w:space="0" w:color="000000"/>
              <w:right w:val="single" w:sz="4" w:space="0" w:color="000000"/>
            </w:tcBorders>
            <w:shd w:val="clear" w:color="ECECEC" w:fill="ECECEC"/>
            <w:noWrap/>
            <w:vAlign w:val="bottom"/>
          </w:tcPr>
          <w:p w14:paraId="70FED13A" w14:textId="657F69F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tcPr>
          <w:p w14:paraId="7AAD835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Pilaitė</w:t>
            </w:r>
          </w:p>
        </w:tc>
      </w:tr>
      <w:tr w:rsidR="0002571C" w:rsidRPr="007D5A0E" w14:paraId="2997CCF2"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57B012A"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7AE86A1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Liepkalnio g. 32</w:t>
            </w:r>
          </w:p>
        </w:tc>
        <w:tc>
          <w:tcPr>
            <w:tcW w:w="3402" w:type="dxa"/>
            <w:tcBorders>
              <w:top w:val="nil"/>
              <w:left w:val="nil"/>
              <w:bottom w:val="single" w:sz="4" w:space="0" w:color="000000"/>
              <w:right w:val="single" w:sz="4" w:space="0" w:color="000000"/>
            </w:tcBorders>
            <w:shd w:val="clear" w:color="ECECEC" w:fill="ECECEC"/>
            <w:noWrap/>
            <w:vAlign w:val="bottom"/>
            <w:hideMark/>
          </w:tcPr>
          <w:p w14:paraId="413BF423" w14:textId="6411102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3411CAA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Rasos</w:t>
            </w:r>
          </w:p>
        </w:tc>
      </w:tr>
      <w:tr w:rsidR="0002571C" w:rsidRPr="007D5A0E" w14:paraId="2BC4EF27"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3F9E31D0"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32E9C07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Liepkalnio g. 1 (skveras)</w:t>
            </w:r>
          </w:p>
        </w:tc>
        <w:tc>
          <w:tcPr>
            <w:tcW w:w="3402" w:type="dxa"/>
            <w:tcBorders>
              <w:top w:val="nil"/>
              <w:left w:val="nil"/>
              <w:bottom w:val="single" w:sz="4" w:space="0" w:color="000000"/>
              <w:right w:val="single" w:sz="4" w:space="0" w:color="000000"/>
            </w:tcBorders>
            <w:shd w:val="clear" w:color="auto" w:fill="auto"/>
            <w:noWrap/>
            <w:vAlign w:val="bottom"/>
            <w:hideMark/>
          </w:tcPr>
          <w:p w14:paraId="4C8A8A00" w14:textId="7DA4B54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79DCEEE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Rasos</w:t>
            </w:r>
          </w:p>
        </w:tc>
      </w:tr>
      <w:tr w:rsidR="0002571C" w:rsidRPr="007D5A0E" w14:paraId="23544CE4"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D1774AC"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47E3CB9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Ramybės g. 4</w:t>
            </w:r>
          </w:p>
        </w:tc>
        <w:tc>
          <w:tcPr>
            <w:tcW w:w="3402" w:type="dxa"/>
            <w:tcBorders>
              <w:top w:val="nil"/>
              <w:left w:val="nil"/>
              <w:bottom w:val="single" w:sz="4" w:space="0" w:color="000000"/>
              <w:right w:val="single" w:sz="4" w:space="0" w:color="000000"/>
            </w:tcBorders>
            <w:shd w:val="clear" w:color="ECECEC" w:fill="ECECEC"/>
            <w:noWrap/>
            <w:vAlign w:val="bottom"/>
            <w:hideMark/>
          </w:tcPr>
          <w:p w14:paraId="09064949" w14:textId="32CC39B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5136186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Rasos</w:t>
            </w:r>
          </w:p>
        </w:tc>
      </w:tr>
      <w:tr w:rsidR="0002571C" w:rsidRPr="007D5A0E" w14:paraId="4943C0E7"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74169640"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218F03C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Subačiaus g. 115</w:t>
            </w:r>
          </w:p>
        </w:tc>
        <w:tc>
          <w:tcPr>
            <w:tcW w:w="3402" w:type="dxa"/>
            <w:tcBorders>
              <w:top w:val="nil"/>
              <w:left w:val="nil"/>
              <w:bottom w:val="single" w:sz="4" w:space="0" w:color="000000"/>
              <w:right w:val="single" w:sz="4" w:space="0" w:color="000000"/>
            </w:tcBorders>
            <w:shd w:val="clear" w:color="auto" w:fill="auto"/>
            <w:noWrap/>
            <w:vAlign w:val="bottom"/>
            <w:hideMark/>
          </w:tcPr>
          <w:p w14:paraId="0690736A" w14:textId="5FCF0D4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6EA84AA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Rasos</w:t>
            </w:r>
          </w:p>
        </w:tc>
      </w:tr>
      <w:tr w:rsidR="0002571C" w:rsidRPr="007D5A0E" w14:paraId="2081CE62"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74C4398"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53CA0AB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Žibuoklių g. 26A</w:t>
            </w:r>
          </w:p>
        </w:tc>
        <w:tc>
          <w:tcPr>
            <w:tcW w:w="3402" w:type="dxa"/>
            <w:tcBorders>
              <w:top w:val="nil"/>
              <w:left w:val="nil"/>
              <w:bottom w:val="single" w:sz="4" w:space="0" w:color="000000"/>
              <w:right w:val="single" w:sz="4" w:space="0" w:color="000000"/>
            </w:tcBorders>
            <w:shd w:val="clear" w:color="ECECEC" w:fill="ECECEC"/>
            <w:noWrap/>
            <w:vAlign w:val="bottom"/>
            <w:hideMark/>
          </w:tcPr>
          <w:p w14:paraId="0909E8EC" w14:textId="253E2B6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5C39626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Rasos</w:t>
            </w:r>
          </w:p>
        </w:tc>
      </w:tr>
      <w:tr w:rsidR="0002571C" w:rsidRPr="007D5A0E" w14:paraId="49EEF198"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2ED756D3"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162AB29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Peteliškių g. 7</w:t>
            </w:r>
          </w:p>
        </w:tc>
        <w:tc>
          <w:tcPr>
            <w:tcW w:w="3402" w:type="dxa"/>
            <w:tcBorders>
              <w:top w:val="nil"/>
              <w:left w:val="nil"/>
              <w:bottom w:val="single" w:sz="4" w:space="0" w:color="000000"/>
              <w:right w:val="single" w:sz="4" w:space="0" w:color="000000"/>
            </w:tcBorders>
            <w:shd w:val="clear" w:color="auto" w:fill="auto"/>
            <w:noWrap/>
            <w:vAlign w:val="bottom"/>
            <w:hideMark/>
          </w:tcPr>
          <w:p w14:paraId="7F12582B" w14:textId="5D14B00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7DCD597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Rasos</w:t>
            </w:r>
          </w:p>
        </w:tc>
      </w:tr>
      <w:tr w:rsidR="0002571C" w:rsidRPr="007D5A0E" w14:paraId="78D85D74"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EB71E52"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0213224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Filaretų g. 77D</w:t>
            </w:r>
          </w:p>
        </w:tc>
        <w:tc>
          <w:tcPr>
            <w:tcW w:w="3402" w:type="dxa"/>
            <w:tcBorders>
              <w:top w:val="nil"/>
              <w:left w:val="nil"/>
              <w:bottom w:val="single" w:sz="4" w:space="0" w:color="000000"/>
              <w:right w:val="single" w:sz="4" w:space="0" w:color="000000"/>
            </w:tcBorders>
            <w:shd w:val="clear" w:color="ECECEC" w:fill="ECECEC"/>
            <w:noWrap/>
            <w:vAlign w:val="bottom"/>
            <w:hideMark/>
          </w:tcPr>
          <w:p w14:paraId="3316EC9D" w14:textId="7DB164D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11800F5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Rasos</w:t>
            </w:r>
          </w:p>
        </w:tc>
      </w:tr>
      <w:tr w:rsidR="0002571C" w:rsidRPr="007D5A0E" w14:paraId="49744A63"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1F8632D7"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7A5913C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Svirno g. 7</w:t>
            </w:r>
          </w:p>
        </w:tc>
        <w:tc>
          <w:tcPr>
            <w:tcW w:w="3402" w:type="dxa"/>
            <w:tcBorders>
              <w:top w:val="nil"/>
              <w:left w:val="nil"/>
              <w:bottom w:val="single" w:sz="4" w:space="0" w:color="000000"/>
              <w:right w:val="single" w:sz="4" w:space="0" w:color="000000"/>
            </w:tcBorders>
            <w:shd w:val="clear" w:color="auto" w:fill="auto"/>
            <w:noWrap/>
            <w:vAlign w:val="bottom"/>
            <w:hideMark/>
          </w:tcPr>
          <w:p w14:paraId="4658C9E8" w14:textId="1977633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574692A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Rasos</w:t>
            </w:r>
          </w:p>
        </w:tc>
      </w:tr>
      <w:tr w:rsidR="0002571C" w:rsidRPr="007D5A0E" w14:paraId="43880471"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D568345"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4AF6B69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Birbynių g. 52A (Ribiškių takas prie miškelio)</w:t>
            </w:r>
          </w:p>
        </w:tc>
        <w:tc>
          <w:tcPr>
            <w:tcW w:w="3402" w:type="dxa"/>
            <w:tcBorders>
              <w:top w:val="nil"/>
              <w:left w:val="nil"/>
              <w:bottom w:val="single" w:sz="4" w:space="0" w:color="000000"/>
              <w:right w:val="single" w:sz="4" w:space="0" w:color="000000"/>
            </w:tcBorders>
            <w:shd w:val="clear" w:color="ECECEC" w:fill="ECECEC"/>
            <w:noWrap/>
            <w:vAlign w:val="bottom"/>
            <w:hideMark/>
          </w:tcPr>
          <w:p w14:paraId="75C7DED3" w14:textId="1425918B"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0FBC3D4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Rasos</w:t>
            </w:r>
          </w:p>
        </w:tc>
      </w:tr>
      <w:tr w:rsidR="0002571C" w:rsidRPr="007D5A0E" w14:paraId="788B67D8"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41F449B"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4E97DB2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Birbynių g. 22</w:t>
            </w:r>
          </w:p>
        </w:tc>
        <w:tc>
          <w:tcPr>
            <w:tcW w:w="3402" w:type="dxa"/>
            <w:tcBorders>
              <w:top w:val="nil"/>
              <w:left w:val="nil"/>
              <w:bottom w:val="single" w:sz="4" w:space="0" w:color="000000"/>
              <w:right w:val="single" w:sz="4" w:space="0" w:color="000000"/>
            </w:tcBorders>
            <w:shd w:val="clear" w:color="ECECEC" w:fill="ECECEC"/>
            <w:noWrap/>
            <w:vAlign w:val="bottom"/>
            <w:hideMark/>
          </w:tcPr>
          <w:p w14:paraId="32C04AA1" w14:textId="004D383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15FBD0F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Rasos</w:t>
            </w:r>
          </w:p>
        </w:tc>
      </w:tr>
      <w:tr w:rsidR="0002571C" w:rsidRPr="007D5A0E" w14:paraId="4B0E052C"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71BAF73"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1C268A7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Kauno g. 12</w:t>
            </w:r>
          </w:p>
        </w:tc>
        <w:tc>
          <w:tcPr>
            <w:tcW w:w="3402" w:type="dxa"/>
            <w:tcBorders>
              <w:top w:val="nil"/>
              <w:left w:val="nil"/>
              <w:bottom w:val="single" w:sz="4" w:space="0" w:color="000000"/>
              <w:right w:val="single" w:sz="4" w:space="0" w:color="000000"/>
            </w:tcBorders>
            <w:shd w:val="clear" w:color="ECECEC" w:fill="ECECEC"/>
            <w:noWrap/>
            <w:vAlign w:val="bottom"/>
            <w:hideMark/>
          </w:tcPr>
          <w:p w14:paraId="0D9BFB10" w14:textId="2D71A092"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33FB4EE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Senamiestis</w:t>
            </w:r>
          </w:p>
        </w:tc>
      </w:tr>
      <w:tr w:rsidR="0002571C" w:rsidRPr="007D5A0E" w14:paraId="3FAD4511"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73E9575A"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59C906E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Gėlių g. 9/ Šopeno g. 3</w:t>
            </w:r>
          </w:p>
        </w:tc>
        <w:tc>
          <w:tcPr>
            <w:tcW w:w="3402" w:type="dxa"/>
            <w:tcBorders>
              <w:top w:val="nil"/>
              <w:left w:val="nil"/>
              <w:bottom w:val="single" w:sz="4" w:space="0" w:color="000000"/>
              <w:right w:val="single" w:sz="4" w:space="0" w:color="000000"/>
            </w:tcBorders>
            <w:shd w:val="clear" w:color="auto" w:fill="auto"/>
            <w:noWrap/>
            <w:vAlign w:val="bottom"/>
            <w:hideMark/>
          </w:tcPr>
          <w:p w14:paraId="101A2196" w14:textId="7B29C2A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5587394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Senamiestis</w:t>
            </w:r>
          </w:p>
        </w:tc>
      </w:tr>
      <w:tr w:rsidR="0002571C" w:rsidRPr="007D5A0E" w14:paraId="0E8981DC"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53F62B5"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1BBAA92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Raugyklos g. 19</w:t>
            </w:r>
          </w:p>
        </w:tc>
        <w:tc>
          <w:tcPr>
            <w:tcW w:w="3402" w:type="dxa"/>
            <w:tcBorders>
              <w:top w:val="nil"/>
              <w:left w:val="nil"/>
              <w:bottom w:val="single" w:sz="4" w:space="0" w:color="000000"/>
              <w:right w:val="single" w:sz="4" w:space="0" w:color="000000"/>
            </w:tcBorders>
            <w:shd w:val="clear" w:color="ECECEC" w:fill="ECECEC"/>
            <w:noWrap/>
            <w:vAlign w:val="bottom"/>
            <w:hideMark/>
          </w:tcPr>
          <w:p w14:paraId="62F8DAB8" w14:textId="0C1E5392"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7FEBA79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Senamiestis</w:t>
            </w:r>
          </w:p>
        </w:tc>
      </w:tr>
      <w:tr w:rsidR="0002571C" w:rsidRPr="007D5A0E" w14:paraId="3CF7C108"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C479057"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7079350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Užupio g. 7</w:t>
            </w:r>
          </w:p>
        </w:tc>
        <w:tc>
          <w:tcPr>
            <w:tcW w:w="3402" w:type="dxa"/>
            <w:tcBorders>
              <w:top w:val="nil"/>
              <w:left w:val="nil"/>
              <w:bottom w:val="single" w:sz="4" w:space="0" w:color="000000"/>
              <w:right w:val="single" w:sz="4" w:space="0" w:color="000000"/>
            </w:tcBorders>
            <w:shd w:val="clear" w:color="ECECEC" w:fill="ECECEC"/>
            <w:noWrap/>
            <w:vAlign w:val="bottom"/>
            <w:hideMark/>
          </w:tcPr>
          <w:p w14:paraId="74F3CB5E" w14:textId="0278D119"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47CDCB2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Senamiestis</w:t>
            </w:r>
          </w:p>
        </w:tc>
      </w:tr>
      <w:tr w:rsidR="0002571C" w:rsidRPr="007D5A0E" w14:paraId="61682BEF"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07B52148"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4ACA84A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Polocko g. 51</w:t>
            </w:r>
          </w:p>
        </w:tc>
        <w:tc>
          <w:tcPr>
            <w:tcW w:w="3402" w:type="dxa"/>
            <w:tcBorders>
              <w:top w:val="nil"/>
              <w:left w:val="nil"/>
              <w:bottom w:val="single" w:sz="4" w:space="0" w:color="000000"/>
              <w:right w:val="single" w:sz="4" w:space="0" w:color="000000"/>
            </w:tcBorders>
            <w:shd w:val="clear" w:color="auto" w:fill="auto"/>
            <w:noWrap/>
            <w:vAlign w:val="bottom"/>
            <w:hideMark/>
          </w:tcPr>
          <w:p w14:paraId="56509931" w14:textId="6FFA6360"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6D11DD6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Senamiestis</w:t>
            </w:r>
          </w:p>
        </w:tc>
      </w:tr>
      <w:tr w:rsidR="0002571C" w:rsidRPr="007D5A0E" w14:paraId="399B5FBC"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746A568C"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2E873A3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Vokiečių g. 7</w:t>
            </w:r>
          </w:p>
        </w:tc>
        <w:tc>
          <w:tcPr>
            <w:tcW w:w="3402" w:type="dxa"/>
            <w:tcBorders>
              <w:top w:val="nil"/>
              <w:left w:val="nil"/>
              <w:bottom w:val="single" w:sz="4" w:space="0" w:color="000000"/>
              <w:right w:val="single" w:sz="4" w:space="0" w:color="000000"/>
            </w:tcBorders>
            <w:shd w:val="clear" w:color="auto" w:fill="auto"/>
            <w:noWrap/>
            <w:vAlign w:val="bottom"/>
            <w:hideMark/>
          </w:tcPr>
          <w:p w14:paraId="14D00AB3" w14:textId="73C35C06"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0C371E8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Senamiestis</w:t>
            </w:r>
          </w:p>
        </w:tc>
      </w:tr>
      <w:tr w:rsidR="0002571C" w:rsidRPr="007D5A0E" w14:paraId="135BF84E"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8B493B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6293232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Priešais Rūdninkų g. 16</w:t>
            </w:r>
          </w:p>
        </w:tc>
        <w:tc>
          <w:tcPr>
            <w:tcW w:w="3402" w:type="dxa"/>
            <w:tcBorders>
              <w:top w:val="nil"/>
              <w:left w:val="nil"/>
              <w:bottom w:val="single" w:sz="4" w:space="0" w:color="000000"/>
              <w:right w:val="single" w:sz="4" w:space="0" w:color="000000"/>
            </w:tcBorders>
            <w:shd w:val="clear" w:color="ECECEC" w:fill="ECECEC"/>
            <w:noWrap/>
            <w:vAlign w:val="bottom"/>
            <w:hideMark/>
          </w:tcPr>
          <w:p w14:paraId="41B862F0" w14:textId="28AE569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59B86DD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Senamiestis</w:t>
            </w:r>
          </w:p>
        </w:tc>
      </w:tr>
      <w:tr w:rsidR="0002571C" w:rsidRPr="007D5A0E" w14:paraId="3982B1CD"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4A517837"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327DB27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Ukmergės g. 196-200</w:t>
            </w:r>
          </w:p>
        </w:tc>
        <w:tc>
          <w:tcPr>
            <w:tcW w:w="3402" w:type="dxa"/>
            <w:tcBorders>
              <w:top w:val="nil"/>
              <w:left w:val="nil"/>
              <w:bottom w:val="single" w:sz="4" w:space="0" w:color="000000"/>
              <w:right w:val="single" w:sz="4" w:space="0" w:color="000000"/>
            </w:tcBorders>
            <w:shd w:val="clear" w:color="auto" w:fill="auto"/>
            <w:noWrap/>
            <w:vAlign w:val="bottom"/>
            <w:hideMark/>
          </w:tcPr>
          <w:p w14:paraId="1B337870" w14:textId="433C441B"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20A01CE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1E24F26C"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65EBC90E"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218D182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Dūkštų g. 20</w:t>
            </w:r>
          </w:p>
        </w:tc>
        <w:tc>
          <w:tcPr>
            <w:tcW w:w="3402" w:type="dxa"/>
            <w:tcBorders>
              <w:top w:val="nil"/>
              <w:left w:val="nil"/>
              <w:bottom w:val="single" w:sz="4" w:space="0" w:color="000000"/>
              <w:right w:val="single" w:sz="4" w:space="0" w:color="000000"/>
            </w:tcBorders>
            <w:shd w:val="clear" w:color="auto" w:fill="auto"/>
            <w:noWrap/>
            <w:vAlign w:val="bottom"/>
            <w:hideMark/>
          </w:tcPr>
          <w:p w14:paraId="3CE41929" w14:textId="7A0D9F90"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15A60BF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4951A58B"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A74D2DC"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3EC9E92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Ozo g. 24-30</w:t>
            </w:r>
          </w:p>
        </w:tc>
        <w:tc>
          <w:tcPr>
            <w:tcW w:w="3402" w:type="dxa"/>
            <w:tcBorders>
              <w:top w:val="nil"/>
              <w:left w:val="nil"/>
              <w:bottom w:val="single" w:sz="4" w:space="0" w:color="000000"/>
              <w:right w:val="single" w:sz="4" w:space="0" w:color="000000"/>
            </w:tcBorders>
            <w:shd w:val="clear" w:color="ECECEC" w:fill="ECECEC"/>
            <w:noWrap/>
            <w:vAlign w:val="bottom"/>
            <w:hideMark/>
          </w:tcPr>
          <w:p w14:paraId="630390CE" w14:textId="77AF5CC2"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1AD71BC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796BD886"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C488FD3"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66C272A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Buivydiškių g. 9-11</w:t>
            </w:r>
          </w:p>
        </w:tc>
        <w:tc>
          <w:tcPr>
            <w:tcW w:w="3402" w:type="dxa"/>
            <w:tcBorders>
              <w:top w:val="nil"/>
              <w:left w:val="nil"/>
              <w:bottom w:val="single" w:sz="4" w:space="0" w:color="000000"/>
              <w:right w:val="single" w:sz="4" w:space="0" w:color="000000"/>
            </w:tcBorders>
            <w:shd w:val="clear" w:color="ECECEC" w:fill="ECECEC"/>
            <w:noWrap/>
            <w:vAlign w:val="bottom"/>
            <w:hideMark/>
          </w:tcPr>
          <w:p w14:paraId="4CB68608" w14:textId="1D866BA6"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1140AE4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5FF8EB33"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395E85FD"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7A4717B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Gelvonų g. 14</w:t>
            </w:r>
          </w:p>
        </w:tc>
        <w:tc>
          <w:tcPr>
            <w:tcW w:w="3402" w:type="dxa"/>
            <w:tcBorders>
              <w:top w:val="nil"/>
              <w:left w:val="nil"/>
              <w:bottom w:val="single" w:sz="4" w:space="0" w:color="000000"/>
              <w:right w:val="single" w:sz="4" w:space="0" w:color="000000"/>
            </w:tcBorders>
            <w:shd w:val="clear" w:color="auto" w:fill="auto"/>
            <w:noWrap/>
            <w:vAlign w:val="bottom"/>
            <w:hideMark/>
          </w:tcPr>
          <w:p w14:paraId="1466D640" w14:textId="48DC8BC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4836236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09B11958"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6B63F9FD"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757A3F6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Laisvės pr. 47</w:t>
            </w:r>
          </w:p>
        </w:tc>
        <w:tc>
          <w:tcPr>
            <w:tcW w:w="3402" w:type="dxa"/>
            <w:tcBorders>
              <w:top w:val="nil"/>
              <w:left w:val="nil"/>
              <w:bottom w:val="single" w:sz="4" w:space="0" w:color="000000"/>
              <w:right w:val="single" w:sz="4" w:space="0" w:color="000000"/>
            </w:tcBorders>
            <w:shd w:val="clear" w:color="auto" w:fill="auto"/>
            <w:noWrap/>
            <w:vAlign w:val="bottom"/>
            <w:hideMark/>
          </w:tcPr>
          <w:p w14:paraId="6DDFC3E9" w14:textId="4FEC4922"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3C6BABF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26515C3E"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6A260D0C"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50CF7B8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Dūkštų g. 2-4</w:t>
            </w:r>
          </w:p>
        </w:tc>
        <w:tc>
          <w:tcPr>
            <w:tcW w:w="3402" w:type="dxa"/>
            <w:tcBorders>
              <w:top w:val="nil"/>
              <w:left w:val="nil"/>
              <w:bottom w:val="single" w:sz="4" w:space="0" w:color="000000"/>
              <w:right w:val="single" w:sz="4" w:space="0" w:color="000000"/>
            </w:tcBorders>
            <w:shd w:val="clear" w:color="auto" w:fill="auto"/>
            <w:noWrap/>
            <w:vAlign w:val="bottom"/>
            <w:hideMark/>
          </w:tcPr>
          <w:p w14:paraId="42C28850" w14:textId="36BE7B6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3BF44D9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77AEFB13"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1A4C8DD1"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05E955D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Dūkštų g. 3</w:t>
            </w:r>
          </w:p>
        </w:tc>
        <w:tc>
          <w:tcPr>
            <w:tcW w:w="3402" w:type="dxa"/>
            <w:tcBorders>
              <w:top w:val="nil"/>
              <w:left w:val="nil"/>
              <w:bottom w:val="single" w:sz="4" w:space="0" w:color="000000"/>
              <w:right w:val="single" w:sz="4" w:space="0" w:color="000000"/>
            </w:tcBorders>
            <w:shd w:val="clear" w:color="auto" w:fill="auto"/>
            <w:noWrap/>
            <w:vAlign w:val="bottom"/>
            <w:hideMark/>
          </w:tcPr>
          <w:p w14:paraId="638F7E9C" w14:textId="44905D3B"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12F90E8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66C5E1EC"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EE30449"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36282C1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Gelvonų g. 26-30</w:t>
            </w:r>
          </w:p>
        </w:tc>
        <w:tc>
          <w:tcPr>
            <w:tcW w:w="3402" w:type="dxa"/>
            <w:tcBorders>
              <w:top w:val="nil"/>
              <w:left w:val="nil"/>
              <w:bottom w:val="single" w:sz="4" w:space="0" w:color="000000"/>
              <w:right w:val="single" w:sz="4" w:space="0" w:color="000000"/>
            </w:tcBorders>
            <w:shd w:val="clear" w:color="ECECEC" w:fill="ECECEC"/>
            <w:noWrap/>
            <w:vAlign w:val="bottom"/>
            <w:hideMark/>
          </w:tcPr>
          <w:p w14:paraId="3E2FC0A6" w14:textId="71557939"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48FE81C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0B68959E"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5078F5C6"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4B797B0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Musninkų g. 6-12</w:t>
            </w:r>
          </w:p>
        </w:tc>
        <w:tc>
          <w:tcPr>
            <w:tcW w:w="3402" w:type="dxa"/>
            <w:tcBorders>
              <w:top w:val="nil"/>
              <w:left w:val="nil"/>
              <w:bottom w:val="single" w:sz="4" w:space="0" w:color="000000"/>
              <w:right w:val="single" w:sz="4" w:space="0" w:color="000000"/>
            </w:tcBorders>
            <w:shd w:val="clear" w:color="auto" w:fill="auto"/>
            <w:noWrap/>
            <w:vAlign w:val="bottom"/>
            <w:hideMark/>
          </w:tcPr>
          <w:p w14:paraId="0E70B98C" w14:textId="771862E9"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158ADDB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33B2D010"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6408399"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34055D1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Musninkų g. 12-14</w:t>
            </w:r>
          </w:p>
        </w:tc>
        <w:tc>
          <w:tcPr>
            <w:tcW w:w="3402" w:type="dxa"/>
            <w:tcBorders>
              <w:top w:val="nil"/>
              <w:left w:val="nil"/>
              <w:bottom w:val="single" w:sz="4" w:space="0" w:color="000000"/>
              <w:right w:val="single" w:sz="4" w:space="0" w:color="000000"/>
            </w:tcBorders>
            <w:shd w:val="clear" w:color="ECECEC" w:fill="ECECEC"/>
            <w:noWrap/>
            <w:vAlign w:val="bottom"/>
            <w:hideMark/>
          </w:tcPr>
          <w:p w14:paraId="4CD0693C" w14:textId="7D97715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7261F9A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47EB8073"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6DE4B460"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79E8BA6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Gelvonų g. 5-9</w:t>
            </w:r>
          </w:p>
        </w:tc>
        <w:tc>
          <w:tcPr>
            <w:tcW w:w="3402" w:type="dxa"/>
            <w:tcBorders>
              <w:top w:val="nil"/>
              <w:left w:val="nil"/>
              <w:bottom w:val="single" w:sz="4" w:space="0" w:color="000000"/>
              <w:right w:val="single" w:sz="4" w:space="0" w:color="000000"/>
            </w:tcBorders>
            <w:shd w:val="clear" w:color="auto" w:fill="auto"/>
            <w:noWrap/>
            <w:vAlign w:val="bottom"/>
            <w:hideMark/>
          </w:tcPr>
          <w:p w14:paraId="704451F1" w14:textId="35E4EC3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080877E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67A38126"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0AB9ED5"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42F9302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Paberžės g. 26</w:t>
            </w:r>
          </w:p>
        </w:tc>
        <w:tc>
          <w:tcPr>
            <w:tcW w:w="3402" w:type="dxa"/>
            <w:tcBorders>
              <w:top w:val="nil"/>
              <w:left w:val="nil"/>
              <w:bottom w:val="single" w:sz="4" w:space="0" w:color="000000"/>
              <w:right w:val="single" w:sz="4" w:space="0" w:color="000000"/>
            </w:tcBorders>
            <w:shd w:val="clear" w:color="ECECEC" w:fill="ECECEC"/>
            <w:noWrap/>
            <w:vAlign w:val="bottom"/>
            <w:hideMark/>
          </w:tcPr>
          <w:p w14:paraId="6CB98C7A" w14:textId="2A4664A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254F20A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2807B448"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069E85A5"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0A79C19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Gelvonų g. 29</w:t>
            </w:r>
          </w:p>
        </w:tc>
        <w:tc>
          <w:tcPr>
            <w:tcW w:w="3402" w:type="dxa"/>
            <w:tcBorders>
              <w:top w:val="nil"/>
              <w:left w:val="nil"/>
              <w:bottom w:val="single" w:sz="4" w:space="0" w:color="000000"/>
              <w:right w:val="single" w:sz="4" w:space="0" w:color="000000"/>
            </w:tcBorders>
            <w:shd w:val="clear" w:color="auto" w:fill="auto"/>
            <w:noWrap/>
            <w:vAlign w:val="bottom"/>
            <w:hideMark/>
          </w:tcPr>
          <w:p w14:paraId="7C039B1C" w14:textId="698F30E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31626D4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2D1CC423"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A9C066C"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5EAF360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Gelvonų g. 40-42</w:t>
            </w:r>
          </w:p>
        </w:tc>
        <w:tc>
          <w:tcPr>
            <w:tcW w:w="3402" w:type="dxa"/>
            <w:tcBorders>
              <w:top w:val="nil"/>
              <w:left w:val="nil"/>
              <w:bottom w:val="single" w:sz="4" w:space="0" w:color="000000"/>
              <w:right w:val="single" w:sz="4" w:space="0" w:color="000000"/>
            </w:tcBorders>
            <w:shd w:val="clear" w:color="ECECEC" w:fill="ECECEC"/>
            <w:noWrap/>
            <w:vAlign w:val="bottom"/>
            <w:hideMark/>
          </w:tcPr>
          <w:p w14:paraId="02B86764" w14:textId="3553110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7763075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67BE12EE"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39D3A1F"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01CB951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Laisvės pr. 65</w:t>
            </w:r>
          </w:p>
        </w:tc>
        <w:tc>
          <w:tcPr>
            <w:tcW w:w="3402" w:type="dxa"/>
            <w:tcBorders>
              <w:top w:val="nil"/>
              <w:left w:val="nil"/>
              <w:bottom w:val="single" w:sz="4" w:space="0" w:color="000000"/>
              <w:right w:val="single" w:sz="4" w:space="0" w:color="000000"/>
            </w:tcBorders>
            <w:shd w:val="clear" w:color="ECECEC" w:fill="ECECEC"/>
            <w:noWrap/>
            <w:vAlign w:val="bottom"/>
            <w:hideMark/>
          </w:tcPr>
          <w:p w14:paraId="7A22BD42" w14:textId="4EC081C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21C3987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133F808B"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01E929A7"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68EFA27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Čiobiškio g. 45</w:t>
            </w:r>
          </w:p>
        </w:tc>
        <w:tc>
          <w:tcPr>
            <w:tcW w:w="3402" w:type="dxa"/>
            <w:tcBorders>
              <w:top w:val="nil"/>
              <w:left w:val="nil"/>
              <w:bottom w:val="single" w:sz="4" w:space="0" w:color="000000"/>
              <w:right w:val="single" w:sz="4" w:space="0" w:color="000000"/>
            </w:tcBorders>
            <w:shd w:val="clear" w:color="auto" w:fill="auto"/>
            <w:noWrap/>
            <w:vAlign w:val="bottom"/>
            <w:hideMark/>
          </w:tcPr>
          <w:p w14:paraId="4C379A6D" w14:textId="4A40438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0C2C1C1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33BC0138"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6331F9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724F246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Gelvonų g. 57</w:t>
            </w:r>
          </w:p>
        </w:tc>
        <w:tc>
          <w:tcPr>
            <w:tcW w:w="3402" w:type="dxa"/>
            <w:tcBorders>
              <w:top w:val="nil"/>
              <w:left w:val="nil"/>
              <w:bottom w:val="single" w:sz="4" w:space="0" w:color="000000"/>
              <w:right w:val="single" w:sz="4" w:space="0" w:color="000000"/>
            </w:tcBorders>
            <w:shd w:val="clear" w:color="ECECEC" w:fill="ECECEC"/>
            <w:noWrap/>
            <w:vAlign w:val="bottom"/>
            <w:hideMark/>
          </w:tcPr>
          <w:p w14:paraId="6133EFEF" w14:textId="1E6C6D4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20889B5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64ACAB03"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4E87860D"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402E903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Čiobiškio g. 23</w:t>
            </w:r>
          </w:p>
        </w:tc>
        <w:tc>
          <w:tcPr>
            <w:tcW w:w="3402" w:type="dxa"/>
            <w:tcBorders>
              <w:top w:val="nil"/>
              <w:left w:val="nil"/>
              <w:bottom w:val="single" w:sz="4" w:space="0" w:color="000000"/>
              <w:right w:val="single" w:sz="4" w:space="0" w:color="000000"/>
            </w:tcBorders>
            <w:shd w:val="clear" w:color="auto" w:fill="auto"/>
            <w:noWrap/>
            <w:vAlign w:val="bottom"/>
            <w:hideMark/>
          </w:tcPr>
          <w:p w14:paraId="555F729C" w14:textId="40A8728A"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49BCA25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0F9EC490"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4F296FE6"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03B6B44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Kalvarijų g. 110</w:t>
            </w:r>
          </w:p>
        </w:tc>
        <w:tc>
          <w:tcPr>
            <w:tcW w:w="3402" w:type="dxa"/>
            <w:tcBorders>
              <w:top w:val="nil"/>
              <w:left w:val="nil"/>
              <w:bottom w:val="single" w:sz="4" w:space="0" w:color="000000"/>
              <w:right w:val="single" w:sz="4" w:space="0" w:color="000000"/>
            </w:tcBorders>
            <w:shd w:val="clear" w:color="auto" w:fill="auto"/>
            <w:noWrap/>
            <w:vAlign w:val="bottom"/>
            <w:hideMark/>
          </w:tcPr>
          <w:p w14:paraId="132EECF3" w14:textId="193EF1C0"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0A44E20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Šnipiškės</w:t>
            </w:r>
          </w:p>
        </w:tc>
      </w:tr>
      <w:tr w:rsidR="0002571C" w:rsidRPr="007D5A0E" w14:paraId="6DA8AD15"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8E78261"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4481BAA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Kalvarijų g. 136</w:t>
            </w:r>
          </w:p>
        </w:tc>
        <w:tc>
          <w:tcPr>
            <w:tcW w:w="3402" w:type="dxa"/>
            <w:tcBorders>
              <w:top w:val="nil"/>
              <w:left w:val="nil"/>
              <w:bottom w:val="single" w:sz="4" w:space="0" w:color="000000"/>
              <w:right w:val="single" w:sz="4" w:space="0" w:color="000000"/>
            </w:tcBorders>
            <w:shd w:val="clear" w:color="ECECEC" w:fill="ECECEC"/>
            <w:noWrap/>
            <w:vAlign w:val="bottom"/>
            <w:hideMark/>
          </w:tcPr>
          <w:p w14:paraId="3FE346DB" w14:textId="1ECD0F85"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0D22086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Šnipiškės</w:t>
            </w:r>
          </w:p>
        </w:tc>
      </w:tr>
      <w:tr w:rsidR="0002571C" w:rsidRPr="007D5A0E" w14:paraId="74410A70"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7B04E6C7"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06164CB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Kalvarijų g. 144-142</w:t>
            </w:r>
          </w:p>
        </w:tc>
        <w:tc>
          <w:tcPr>
            <w:tcW w:w="3402" w:type="dxa"/>
            <w:tcBorders>
              <w:top w:val="nil"/>
              <w:left w:val="nil"/>
              <w:bottom w:val="single" w:sz="4" w:space="0" w:color="000000"/>
              <w:right w:val="single" w:sz="4" w:space="0" w:color="000000"/>
            </w:tcBorders>
            <w:shd w:val="clear" w:color="auto" w:fill="auto"/>
            <w:noWrap/>
            <w:vAlign w:val="bottom"/>
            <w:hideMark/>
          </w:tcPr>
          <w:p w14:paraId="2089DC07" w14:textId="3BD920B5"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63CAC05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Šnipiškės</w:t>
            </w:r>
          </w:p>
        </w:tc>
      </w:tr>
      <w:tr w:rsidR="0002571C" w:rsidRPr="007D5A0E" w14:paraId="2A38B87C"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7E3A662A"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216E66A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Kalvarijų g. 160</w:t>
            </w:r>
          </w:p>
        </w:tc>
        <w:tc>
          <w:tcPr>
            <w:tcW w:w="3402" w:type="dxa"/>
            <w:tcBorders>
              <w:top w:val="nil"/>
              <w:left w:val="nil"/>
              <w:bottom w:val="single" w:sz="4" w:space="0" w:color="000000"/>
              <w:right w:val="single" w:sz="4" w:space="0" w:color="000000"/>
            </w:tcBorders>
            <w:shd w:val="clear" w:color="auto" w:fill="auto"/>
            <w:noWrap/>
            <w:vAlign w:val="bottom"/>
            <w:hideMark/>
          </w:tcPr>
          <w:p w14:paraId="2364BEDB" w14:textId="13C88CD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6AFA952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Šnipiškės</w:t>
            </w:r>
          </w:p>
        </w:tc>
      </w:tr>
      <w:tr w:rsidR="0002571C" w:rsidRPr="007D5A0E" w14:paraId="0583F84B"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D0A3341"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6B5D260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Kalvarijų g. 162</w:t>
            </w:r>
          </w:p>
        </w:tc>
        <w:tc>
          <w:tcPr>
            <w:tcW w:w="3402" w:type="dxa"/>
            <w:tcBorders>
              <w:top w:val="nil"/>
              <w:left w:val="nil"/>
              <w:bottom w:val="single" w:sz="4" w:space="0" w:color="000000"/>
              <w:right w:val="single" w:sz="4" w:space="0" w:color="000000"/>
            </w:tcBorders>
            <w:shd w:val="clear" w:color="ECECEC" w:fill="ECECEC"/>
            <w:noWrap/>
            <w:vAlign w:val="bottom"/>
            <w:hideMark/>
          </w:tcPr>
          <w:p w14:paraId="6F886CB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984" w:type="dxa"/>
            <w:tcBorders>
              <w:top w:val="nil"/>
              <w:left w:val="nil"/>
              <w:bottom w:val="single" w:sz="4" w:space="0" w:color="000000"/>
              <w:right w:val="single" w:sz="4" w:space="0" w:color="000000"/>
            </w:tcBorders>
            <w:shd w:val="clear" w:color="ECECEC" w:fill="ECECEC"/>
            <w:noWrap/>
            <w:vAlign w:val="bottom"/>
            <w:hideMark/>
          </w:tcPr>
          <w:p w14:paraId="5FC0E0F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Šnipiškės</w:t>
            </w:r>
          </w:p>
        </w:tc>
      </w:tr>
      <w:tr w:rsidR="0002571C" w:rsidRPr="007D5A0E" w14:paraId="07C27806"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32D9196F"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4DB1760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Kalvarijų g. 172-162</w:t>
            </w:r>
          </w:p>
        </w:tc>
        <w:tc>
          <w:tcPr>
            <w:tcW w:w="3402" w:type="dxa"/>
            <w:tcBorders>
              <w:top w:val="nil"/>
              <w:left w:val="nil"/>
              <w:bottom w:val="single" w:sz="4" w:space="0" w:color="000000"/>
              <w:right w:val="single" w:sz="4" w:space="0" w:color="000000"/>
            </w:tcBorders>
            <w:shd w:val="clear" w:color="auto" w:fill="auto"/>
            <w:noWrap/>
            <w:vAlign w:val="bottom"/>
            <w:hideMark/>
          </w:tcPr>
          <w:p w14:paraId="2C0A38BF" w14:textId="0FD083E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1F2FCC6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Šnipiškės</w:t>
            </w:r>
          </w:p>
        </w:tc>
      </w:tr>
      <w:tr w:rsidR="0002571C" w:rsidRPr="007D5A0E" w14:paraId="376F8D06"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A832C69"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254B94C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Kalvarijų g. 192</w:t>
            </w:r>
          </w:p>
        </w:tc>
        <w:tc>
          <w:tcPr>
            <w:tcW w:w="3402" w:type="dxa"/>
            <w:tcBorders>
              <w:top w:val="nil"/>
              <w:left w:val="nil"/>
              <w:bottom w:val="single" w:sz="4" w:space="0" w:color="000000"/>
              <w:right w:val="single" w:sz="4" w:space="0" w:color="000000"/>
            </w:tcBorders>
            <w:shd w:val="clear" w:color="ECECEC" w:fill="ECECEC"/>
            <w:noWrap/>
            <w:vAlign w:val="bottom"/>
            <w:hideMark/>
          </w:tcPr>
          <w:p w14:paraId="5F969D6F" w14:textId="4D600BC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302285B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Šnipiškės</w:t>
            </w:r>
          </w:p>
        </w:tc>
      </w:tr>
      <w:tr w:rsidR="0002571C" w:rsidRPr="007D5A0E" w14:paraId="6FC76A6D"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D820216"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0F96D6D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Kalvarijų g. 188</w:t>
            </w:r>
          </w:p>
        </w:tc>
        <w:tc>
          <w:tcPr>
            <w:tcW w:w="3402" w:type="dxa"/>
            <w:tcBorders>
              <w:top w:val="nil"/>
              <w:left w:val="nil"/>
              <w:bottom w:val="single" w:sz="4" w:space="0" w:color="000000"/>
              <w:right w:val="single" w:sz="4" w:space="0" w:color="000000"/>
            </w:tcBorders>
            <w:shd w:val="clear" w:color="ECECEC" w:fill="ECECEC"/>
            <w:noWrap/>
            <w:vAlign w:val="bottom"/>
            <w:hideMark/>
          </w:tcPr>
          <w:p w14:paraId="28BCCF92" w14:textId="78B1B91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6E73E93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Šnipiškės</w:t>
            </w:r>
          </w:p>
        </w:tc>
      </w:tr>
      <w:tr w:rsidR="0002571C" w:rsidRPr="007D5A0E" w14:paraId="3C96D9D8"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04ACA50"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60403C7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Didlaukio g. 1, 7, 9, 11</w:t>
            </w:r>
          </w:p>
        </w:tc>
        <w:tc>
          <w:tcPr>
            <w:tcW w:w="3402" w:type="dxa"/>
            <w:tcBorders>
              <w:top w:val="nil"/>
              <w:left w:val="nil"/>
              <w:bottom w:val="single" w:sz="4" w:space="0" w:color="000000"/>
              <w:right w:val="single" w:sz="4" w:space="0" w:color="000000"/>
            </w:tcBorders>
            <w:shd w:val="clear" w:color="ECECEC" w:fill="ECECEC"/>
            <w:noWrap/>
            <w:vAlign w:val="bottom"/>
            <w:hideMark/>
          </w:tcPr>
          <w:p w14:paraId="1B5DC162" w14:textId="5516D710"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76D09FF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7C9DA85B"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02301601"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09C8D25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Didlaukio g. 76</w:t>
            </w:r>
          </w:p>
        </w:tc>
        <w:tc>
          <w:tcPr>
            <w:tcW w:w="3402" w:type="dxa"/>
            <w:tcBorders>
              <w:top w:val="nil"/>
              <w:left w:val="nil"/>
              <w:bottom w:val="single" w:sz="4" w:space="0" w:color="000000"/>
              <w:right w:val="single" w:sz="4" w:space="0" w:color="000000"/>
            </w:tcBorders>
            <w:shd w:val="clear" w:color="auto" w:fill="auto"/>
            <w:noWrap/>
            <w:vAlign w:val="bottom"/>
            <w:hideMark/>
          </w:tcPr>
          <w:p w14:paraId="783B4E38" w14:textId="684558B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1634A4A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4A1784C3"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7509768"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79CD3D6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Kalvarijų g. 270</w:t>
            </w:r>
          </w:p>
        </w:tc>
        <w:tc>
          <w:tcPr>
            <w:tcW w:w="3402" w:type="dxa"/>
            <w:tcBorders>
              <w:top w:val="nil"/>
              <w:left w:val="nil"/>
              <w:bottom w:val="single" w:sz="4" w:space="0" w:color="000000"/>
              <w:right w:val="single" w:sz="4" w:space="0" w:color="000000"/>
            </w:tcBorders>
            <w:shd w:val="clear" w:color="ECECEC" w:fill="ECECEC"/>
            <w:noWrap/>
            <w:vAlign w:val="bottom"/>
            <w:hideMark/>
          </w:tcPr>
          <w:p w14:paraId="51BA9E32" w14:textId="4768CDB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7F53BA1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38638559"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34CF680"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3A992ED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Pranciškaus Smuglevičiaus g. 4</w:t>
            </w:r>
          </w:p>
        </w:tc>
        <w:tc>
          <w:tcPr>
            <w:tcW w:w="3402" w:type="dxa"/>
            <w:tcBorders>
              <w:top w:val="nil"/>
              <w:left w:val="nil"/>
              <w:bottom w:val="single" w:sz="4" w:space="0" w:color="000000"/>
              <w:right w:val="single" w:sz="4" w:space="0" w:color="000000"/>
            </w:tcBorders>
            <w:shd w:val="clear" w:color="ECECEC" w:fill="ECECEC"/>
            <w:noWrap/>
            <w:vAlign w:val="bottom"/>
            <w:hideMark/>
          </w:tcPr>
          <w:p w14:paraId="21A5E91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984" w:type="dxa"/>
            <w:tcBorders>
              <w:top w:val="nil"/>
              <w:left w:val="nil"/>
              <w:bottom w:val="single" w:sz="4" w:space="0" w:color="000000"/>
              <w:right w:val="single" w:sz="4" w:space="0" w:color="000000"/>
            </w:tcBorders>
            <w:shd w:val="clear" w:color="ECECEC" w:fill="ECECEC"/>
            <w:noWrap/>
            <w:vAlign w:val="bottom"/>
            <w:hideMark/>
          </w:tcPr>
          <w:p w14:paraId="74ECB83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765B7F1A"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CFF74E2"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4F33DBD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Maumedžių g. 7-Baltupio g. 81A</w:t>
            </w:r>
          </w:p>
        </w:tc>
        <w:tc>
          <w:tcPr>
            <w:tcW w:w="3402" w:type="dxa"/>
            <w:tcBorders>
              <w:top w:val="nil"/>
              <w:left w:val="nil"/>
              <w:bottom w:val="single" w:sz="4" w:space="0" w:color="000000"/>
              <w:right w:val="single" w:sz="4" w:space="0" w:color="000000"/>
            </w:tcBorders>
            <w:shd w:val="clear" w:color="ECECEC" w:fill="ECECEC"/>
            <w:noWrap/>
            <w:vAlign w:val="bottom"/>
            <w:hideMark/>
          </w:tcPr>
          <w:p w14:paraId="13869E5B" w14:textId="1AA843D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2E75C03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1340299A"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2F27FE16"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2C4B4C5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Rugių g. 8B</w:t>
            </w:r>
          </w:p>
        </w:tc>
        <w:tc>
          <w:tcPr>
            <w:tcW w:w="3402" w:type="dxa"/>
            <w:tcBorders>
              <w:top w:val="nil"/>
              <w:left w:val="nil"/>
              <w:bottom w:val="single" w:sz="4" w:space="0" w:color="000000"/>
              <w:right w:val="single" w:sz="4" w:space="0" w:color="000000"/>
            </w:tcBorders>
            <w:shd w:val="clear" w:color="auto" w:fill="auto"/>
            <w:noWrap/>
            <w:vAlign w:val="bottom"/>
            <w:hideMark/>
          </w:tcPr>
          <w:p w14:paraId="5FBD525E" w14:textId="443F539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7D0DBE0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3C194A4B"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1F88B39E"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5A5F707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Bitininkų g. 2</w:t>
            </w:r>
          </w:p>
        </w:tc>
        <w:tc>
          <w:tcPr>
            <w:tcW w:w="3402" w:type="dxa"/>
            <w:tcBorders>
              <w:top w:val="nil"/>
              <w:left w:val="nil"/>
              <w:bottom w:val="single" w:sz="4" w:space="0" w:color="000000"/>
              <w:right w:val="single" w:sz="4" w:space="0" w:color="000000"/>
            </w:tcBorders>
            <w:shd w:val="clear" w:color="auto" w:fill="auto"/>
            <w:noWrap/>
            <w:vAlign w:val="bottom"/>
            <w:hideMark/>
          </w:tcPr>
          <w:p w14:paraId="1A6B5F2D" w14:textId="60E80E89"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242F0D2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724B530C"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143FC02"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1827ADA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Baltupio g. 99</w:t>
            </w:r>
          </w:p>
        </w:tc>
        <w:tc>
          <w:tcPr>
            <w:tcW w:w="3402" w:type="dxa"/>
            <w:tcBorders>
              <w:top w:val="nil"/>
              <w:left w:val="nil"/>
              <w:bottom w:val="single" w:sz="4" w:space="0" w:color="000000"/>
              <w:right w:val="single" w:sz="4" w:space="0" w:color="000000"/>
            </w:tcBorders>
            <w:shd w:val="clear" w:color="ECECEC" w:fill="ECECEC"/>
            <w:noWrap/>
            <w:vAlign w:val="bottom"/>
            <w:hideMark/>
          </w:tcPr>
          <w:p w14:paraId="453C7EE2" w14:textId="4182962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3CDC80F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7C6E7B29"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4EBDE7B9"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666F817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Miežių g. 6</w:t>
            </w:r>
          </w:p>
        </w:tc>
        <w:tc>
          <w:tcPr>
            <w:tcW w:w="3402" w:type="dxa"/>
            <w:tcBorders>
              <w:top w:val="nil"/>
              <w:left w:val="nil"/>
              <w:bottom w:val="single" w:sz="4" w:space="0" w:color="000000"/>
              <w:right w:val="single" w:sz="4" w:space="0" w:color="000000"/>
            </w:tcBorders>
            <w:shd w:val="clear" w:color="auto" w:fill="auto"/>
            <w:noWrap/>
            <w:vAlign w:val="bottom"/>
            <w:hideMark/>
          </w:tcPr>
          <w:p w14:paraId="5EC79E15" w14:textId="49C8389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2B08674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16ACC4F4"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577BD78"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4DAC7BE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Braškių g. 2 (už Medžiotojų restorano)</w:t>
            </w:r>
          </w:p>
        </w:tc>
        <w:tc>
          <w:tcPr>
            <w:tcW w:w="3402" w:type="dxa"/>
            <w:tcBorders>
              <w:top w:val="nil"/>
              <w:left w:val="nil"/>
              <w:bottom w:val="single" w:sz="4" w:space="0" w:color="000000"/>
              <w:right w:val="single" w:sz="4" w:space="0" w:color="000000"/>
            </w:tcBorders>
            <w:shd w:val="clear" w:color="ECECEC" w:fill="ECECEC"/>
            <w:noWrap/>
            <w:vAlign w:val="bottom"/>
            <w:hideMark/>
          </w:tcPr>
          <w:p w14:paraId="6D197E64" w14:textId="212F65C0"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0612B4B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322117E8"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7D0C75A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620A0CD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Kalvarijų g. 280</w:t>
            </w:r>
          </w:p>
        </w:tc>
        <w:tc>
          <w:tcPr>
            <w:tcW w:w="3402" w:type="dxa"/>
            <w:tcBorders>
              <w:top w:val="nil"/>
              <w:left w:val="nil"/>
              <w:bottom w:val="single" w:sz="4" w:space="0" w:color="000000"/>
              <w:right w:val="single" w:sz="4" w:space="0" w:color="000000"/>
            </w:tcBorders>
            <w:shd w:val="clear" w:color="auto" w:fill="auto"/>
            <w:noWrap/>
            <w:vAlign w:val="bottom"/>
            <w:hideMark/>
          </w:tcPr>
          <w:p w14:paraId="369B5C1D" w14:textId="325F4460"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01298D5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2F7068B4"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A9EE112"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7C2D40F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Mykolo Marcinkevičiaus g. 7</w:t>
            </w:r>
          </w:p>
        </w:tc>
        <w:tc>
          <w:tcPr>
            <w:tcW w:w="3402" w:type="dxa"/>
            <w:tcBorders>
              <w:top w:val="nil"/>
              <w:left w:val="nil"/>
              <w:bottom w:val="single" w:sz="4" w:space="0" w:color="000000"/>
              <w:right w:val="single" w:sz="4" w:space="0" w:color="000000"/>
            </w:tcBorders>
            <w:shd w:val="clear" w:color="ECECEC" w:fill="ECECEC"/>
            <w:noWrap/>
            <w:vAlign w:val="bottom"/>
            <w:hideMark/>
          </w:tcPr>
          <w:p w14:paraId="6F217E7F" w14:textId="0BCEF79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72FEAE4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7DE4B6E9"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066DA0EE"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36C36E4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Santariškių g. 4</w:t>
            </w:r>
          </w:p>
        </w:tc>
        <w:tc>
          <w:tcPr>
            <w:tcW w:w="3402" w:type="dxa"/>
            <w:tcBorders>
              <w:top w:val="nil"/>
              <w:left w:val="nil"/>
              <w:bottom w:val="single" w:sz="4" w:space="0" w:color="000000"/>
              <w:right w:val="single" w:sz="4" w:space="0" w:color="000000"/>
            </w:tcBorders>
            <w:shd w:val="clear" w:color="auto" w:fill="auto"/>
            <w:noWrap/>
            <w:vAlign w:val="bottom"/>
            <w:hideMark/>
          </w:tcPr>
          <w:p w14:paraId="026A6CE4" w14:textId="1DFDE242"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47E02B2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3C06731A"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A49F285"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11E9A51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Didlaukio g. 16 prie (Didlaukio tvenkinio)</w:t>
            </w:r>
          </w:p>
        </w:tc>
        <w:tc>
          <w:tcPr>
            <w:tcW w:w="3402" w:type="dxa"/>
            <w:tcBorders>
              <w:top w:val="nil"/>
              <w:left w:val="nil"/>
              <w:bottom w:val="single" w:sz="4" w:space="0" w:color="000000"/>
              <w:right w:val="single" w:sz="4" w:space="0" w:color="000000"/>
            </w:tcBorders>
            <w:shd w:val="clear" w:color="ECECEC" w:fill="ECECEC"/>
            <w:noWrap/>
            <w:vAlign w:val="bottom"/>
            <w:hideMark/>
          </w:tcPr>
          <w:p w14:paraId="4B7050B5" w14:textId="2FDDB580"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2ED4FD4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19195EC3"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5E7A7726"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1B39CA5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Žaliųjų Ežerų g. 3</w:t>
            </w:r>
          </w:p>
        </w:tc>
        <w:tc>
          <w:tcPr>
            <w:tcW w:w="3402" w:type="dxa"/>
            <w:tcBorders>
              <w:top w:val="nil"/>
              <w:left w:val="nil"/>
              <w:bottom w:val="single" w:sz="4" w:space="0" w:color="000000"/>
              <w:right w:val="single" w:sz="4" w:space="0" w:color="000000"/>
            </w:tcBorders>
            <w:shd w:val="clear" w:color="auto" w:fill="auto"/>
            <w:noWrap/>
            <w:vAlign w:val="bottom"/>
            <w:hideMark/>
          </w:tcPr>
          <w:p w14:paraId="13135348" w14:textId="6788B9D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676E9A1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6F67502D"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7D55177B"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4472D62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Jeruzalės g. 6-8</w:t>
            </w:r>
          </w:p>
        </w:tc>
        <w:tc>
          <w:tcPr>
            <w:tcW w:w="3402" w:type="dxa"/>
            <w:tcBorders>
              <w:top w:val="nil"/>
              <w:left w:val="nil"/>
              <w:bottom w:val="single" w:sz="4" w:space="0" w:color="000000"/>
              <w:right w:val="single" w:sz="4" w:space="0" w:color="000000"/>
            </w:tcBorders>
            <w:shd w:val="clear" w:color="auto" w:fill="auto"/>
            <w:noWrap/>
            <w:vAlign w:val="bottom"/>
            <w:hideMark/>
          </w:tcPr>
          <w:p w14:paraId="048F4602" w14:textId="034DDB0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077D5D0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681127F3"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697BBEBD"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4B51442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Didlaukio g. 63</w:t>
            </w:r>
          </w:p>
        </w:tc>
        <w:tc>
          <w:tcPr>
            <w:tcW w:w="3402" w:type="dxa"/>
            <w:tcBorders>
              <w:top w:val="nil"/>
              <w:left w:val="nil"/>
              <w:bottom w:val="single" w:sz="4" w:space="0" w:color="000000"/>
              <w:right w:val="single" w:sz="4" w:space="0" w:color="000000"/>
            </w:tcBorders>
            <w:shd w:val="clear" w:color="auto" w:fill="auto"/>
            <w:noWrap/>
            <w:vAlign w:val="bottom"/>
            <w:hideMark/>
          </w:tcPr>
          <w:p w14:paraId="07B18BA8" w14:textId="5CD93DD0"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4147519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2F6832FF"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5369447"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49E3636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Žaliųjų ežerų paplūdimys</w:t>
            </w:r>
          </w:p>
        </w:tc>
        <w:tc>
          <w:tcPr>
            <w:tcW w:w="3402" w:type="dxa"/>
            <w:tcBorders>
              <w:top w:val="nil"/>
              <w:left w:val="nil"/>
              <w:bottom w:val="single" w:sz="4" w:space="0" w:color="000000"/>
              <w:right w:val="single" w:sz="4" w:space="0" w:color="000000"/>
            </w:tcBorders>
            <w:shd w:val="clear" w:color="ECECEC" w:fill="ECECEC"/>
            <w:noWrap/>
            <w:vAlign w:val="bottom"/>
            <w:hideMark/>
          </w:tcPr>
          <w:p w14:paraId="336A1B59" w14:textId="15254855"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08A7FB8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1671F77A"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B791DC7"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00783D8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Priešais Žalčių g. 34</w:t>
            </w:r>
          </w:p>
        </w:tc>
        <w:tc>
          <w:tcPr>
            <w:tcW w:w="3402" w:type="dxa"/>
            <w:tcBorders>
              <w:top w:val="nil"/>
              <w:left w:val="nil"/>
              <w:bottom w:val="single" w:sz="4" w:space="0" w:color="000000"/>
              <w:right w:val="single" w:sz="4" w:space="0" w:color="000000"/>
            </w:tcBorders>
            <w:shd w:val="clear" w:color="ECECEC" w:fill="ECECEC"/>
            <w:noWrap/>
            <w:vAlign w:val="bottom"/>
            <w:hideMark/>
          </w:tcPr>
          <w:p w14:paraId="1FDD1C8B" w14:textId="5254A15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C3651E">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009CB25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09829D6E"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2D2FD2EF"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1EBBECB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Vaduvos g. 38</w:t>
            </w:r>
          </w:p>
        </w:tc>
        <w:tc>
          <w:tcPr>
            <w:tcW w:w="3402" w:type="dxa"/>
            <w:tcBorders>
              <w:top w:val="nil"/>
              <w:left w:val="nil"/>
              <w:bottom w:val="single" w:sz="4" w:space="0" w:color="000000"/>
              <w:right w:val="single" w:sz="4" w:space="0" w:color="000000"/>
            </w:tcBorders>
            <w:shd w:val="clear" w:color="auto" w:fill="auto"/>
            <w:noWrap/>
            <w:vAlign w:val="bottom"/>
            <w:hideMark/>
          </w:tcPr>
          <w:p w14:paraId="2A753D24" w14:textId="197424C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6EB74FF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51206F49"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72DE4685"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54445A0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Vaduvos g. 16</w:t>
            </w:r>
          </w:p>
        </w:tc>
        <w:tc>
          <w:tcPr>
            <w:tcW w:w="3402" w:type="dxa"/>
            <w:tcBorders>
              <w:top w:val="nil"/>
              <w:left w:val="nil"/>
              <w:bottom w:val="single" w:sz="4" w:space="0" w:color="000000"/>
              <w:right w:val="single" w:sz="4" w:space="0" w:color="000000"/>
            </w:tcBorders>
            <w:shd w:val="clear" w:color="auto" w:fill="auto"/>
            <w:noWrap/>
            <w:vAlign w:val="bottom"/>
            <w:hideMark/>
          </w:tcPr>
          <w:p w14:paraId="5D3F5068" w14:textId="17B4D33B"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60FC7BA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5281A654"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45A3782"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741056F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Skroblų g. 3-5</w:t>
            </w:r>
          </w:p>
        </w:tc>
        <w:tc>
          <w:tcPr>
            <w:tcW w:w="3402" w:type="dxa"/>
            <w:tcBorders>
              <w:top w:val="nil"/>
              <w:left w:val="nil"/>
              <w:bottom w:val="single" w:sz="4" w:space="0" w:color="000000"/>
              <w:right w:val="single" w:sz="4" w:space="0" w:color="000000"/>
            </w:tcBorders>
            <w:shd w:val="clear" w:color="ECECEC" w:fill="ECECEC"/>
            <w:noWrap/>
            <w:vAlign w:val="bottom"/>
            <w:hideMark/>
          </w:tcPr>
          <w:p w14:paraId="31E4E1F3" w14:textId="0F18313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34BD055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4C508CD3"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52D6BD4E"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13293C8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Žemaitės g. 7</w:t>
            </w:r>
          </w:p>
        </w:tc>
        <w:tc>
          <w:tcPr>
            <w:tcW w:w="3402" w:type="dxa"/>
            <w:tcBorders>
              <w:top w:val="nil"/>
              <w:left w:val="nil"/>
              <w:bottom w:val="single" w:sz="4" w:space="0" w:color="000000"/>
              <w:right w:val="single" w:sz="4" w:space="0" w:color="000000"/>
            </w:tcBorders>
            <w:shd w:val="clear" w:color="auto" w:fill="auto"/>
            <w:noWrap/>
            <w:vAlign w:val="bottom"/>
            <w:hideMark/>
          </w:tcPr>
          <w:p w14:paraId="300466DB" w14:textId="2E24F28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33EAA88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6128E031"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9375A8F"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6B9A0CF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Savanorių pr. 34</w:t>
            </w:r>
          </w:p>
        </w:tc>
        <w:tc>
          <w:tcPr>
            <w:tcW w:w="3402" w:type="dxa"/>
            <w:tcBorders>
              <w:top w:val="nil"/>
              <w:left w:val="nil"/>
              <w:bottom w:val="single" w:sz="4" w:space="0" w:color="000000"/>
              <w:right w:val="single" w:sz="4" w:space="0" w:color="000000"/>
            </w:tcBorders>
            <w:shd w:val="clear" w:color="ECECEC" w:fill="ECECEC"/>
            <w:noWrap/>
            <w:vAlign w:val="bottom"/>
            <w:hideMark/>
          </w:tcPr>
          <w:p w14:paraId="0FF06AF3" w14:textId="5A786E5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1543B2A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24EC9905"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782DB4DA"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0C80157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Vingio parkas 1</w:t>
            </w:r>
          </w:p>
        </w:tc>
        <w:tc>
          <w:tcPr>
            <w:tcW w:w="3402" w:type="dxa"/>
            <w:tcBorders>
              <w:top w:val="nil"/>
              <w:left w:val="nil"/>
              <w:bottom w:val="single" w:sz="4" w:space="0" w:color="000000"/>
              <w:right w:val="single" w:sz="4" w:space="0" w:color="000000"/>
            </w:tcBorders>
            <w:shd w:val="clear" w:color="auto" w:fill="auto"/>
            <w:noWrap/>
            <w:vAlign w:val="bottom"/>
            <w:hideMark/>
          </w:tcPr>
          <w:p w14:paraId="28C46341" w14:textId="592D574B"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1120731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416D3932"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23B70FDD"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40E849D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Skveras tarp Gerosios Vilties g. 16 ir Savanorių pr. 54</w:t>
            </w:r>
          </w:p>
        </w:tc>
        <w:tc>
          <w:tcPr>
            <w:tcW w:w="3402" w:type="dxa"/>
            <w:tcBorders>
              <w:top w:val="nil"/>
              <w:left w:val="nil"/>
              <w:bottom w:val="single" w:sz="4" w:space="0" w:color="000000"/>
              <w:right w:val="single" w:sz="4" w:space="0" w:color="000000"/>
            </w:tcBorders>
            <w:shd w:val="clear" w:color="auto" w:fill="auto"/>
            <w:noWrap/>
            <w:vAlign w:val="bottom"/>
            <w:hideMark/>
          </w:tcPr>
          <w:p w14:paraId="2A6635B8" w14:textId="3B7ABCBA"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2E27A18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379AA0D1"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6381BFE"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0196972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Gerosios Vilties g. 2-4</w:t>
            </w:r>
          </w:p>
        </w:tc>
        <w:tc>
          <w:tcPr>
            <w:tcW w:w="3402" w:type="dxa"/>
            <w:tcBorders>
              <w:top w:val="nil"/>
              <w:left w:val="nil"/>
              <w:bottom w:val="single" w:sz="4" w:space="0" w:color="000000"/>
              <w:right w:val="single" w:sz="4" w:space="0" w:color="000000"/>
            </w:tcBorders>
            <w:shd w:val="clear" w:color="ECECEC" w:fill="ECECEC"/>
            <w:noWrap/>
            <w:vAlign w:val="bottom"/>
            <w:hideMark/>
          </w:tcPr>
          <w:p w14:paraId="093239CC" w14:textId="6EA6F54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66DFED2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48598F12"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42183C68"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36D22A6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Savanorių pr. 65</w:t>
            </w:r>
          </w:p>
        </w:tc>
        <w:tc>
          <w:tcPr>
            <w:tcW w:w="3402" w:type="dxa"/>
            <w:tcBorders>
              <w:top w:val="nil"/>
              <w:left w:val="nil"/>
              <w:bottom w:val="single" w:sz="4" w:space="0" w:color="000000"/>
              <w:right w:val="single" w:sz="4" w:space="0" w:color="000000"/>
            </w:tcBorders>
            <w:shd w:val="clear" w:color="auto" w:fill="auto"/>
            <w:noWrap/>
            <w:vAlign w:val="bottom"/>
            <w:hideMark/>
          </w:tcPr>
          <w:p w14:paraId="37B0F22E" w14:textId="161D5AA0"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1A479CD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6260F611"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ED275A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5AF7CEB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 xml:space="preserve">Ties Gerosios </w:t>
            </w:r>
            <w:proofErr w:type="spellStart"/>
            <w:r w:rsidRPr="007D5A0E">
              <w:rPr>
                <w:rFonts w:ascii="Times New Roman" w:eastAsia="Times New Roman" w:hAnsi="Times New Roman" w:cs="Times New Roman"/>
                <w:color w:val="000000"/>
                <w:sz w:val="24"/>
                <w:szCs w:val="24"/>
                <w:lang w:eastAsia="lt-LT"/>
              </w:rPr>
              <w:t>Villties</w:t>
            </w:r>
            <w:proofErr w:type="spellEnd"/>
            <w:r w:rsidRPr="007D5A0E">
              <w:rPr>
                <w:rFonts w:ascii="Times New Roman" w:eastAsia="Times New Roman" w:hAnsi="Times New Roman" w:cs="Times New Roman"/>
                <w:color w:val="000000"/>
                <w:sz w:val="24"/>
                <w:szCs w:val="24"/>
                <w:lang w:eastAsia="lt-LT"/>
              </w:rPr>
              <w:t xml:space="preserve"> g. 16 </w:t>
            </w:r>
          </w:p>
        </w:tc>
        <w:tc>
          <w:tcPr>
            <w:tcW w:w="3402" w:type="dxa"/>
            <w:tcBorders>
              <w:top w:val="nil"/>
              <w:left w:val="nil"/>
              <w:bottom w:val="single" w:sz="4" w:space="0" w:color="000000"/>
              <w:right w:val="single" w:sz="4" w:space="0" w:color="000000"/>
            </w:tcBorders>
            <w:shd w:val="clear" w:color="ECECEC" w:fill="ECECEC"/>
            <w:noWrap/>
            <w:vAlign w:val="bottom"/>
            <w:hideMark/>
          </w:tcPr>
          <w:p w14:paraId="6FC2673F" w14:textId="7F2A62E5"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0FFFC62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7CA1CF0C"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3CCCE3B6"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1B48886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Savanorių pr. 49</w:t>
            </w:r>
          </w:p>
        </w:tc>
        <w:tc>
          <w:tcPr>
            <w:tcW w:w="3402" w:type="dxa"/>
            <w:tcBorders>
              <w:top w:val="nil"/>
              <w:left w:val="nil"/>
              <w:bottom w:val="single" w:sz="4" w:space="0" w:color="000000"/>
              <w:right w:val="single" w:sz="4" w:space="0" w:color="000000"/>
            </w:tcBorders>
            <w:shd w:val="clear" w:color="auto" w:fill="auto"/>
            <w:noWrap/>
            <w:vAlign w:val="bottom"/>
            <w:hideMark/>
          </w:tcPr>
          <w:p w14:paraId="48A65FC4" w14:textId="1820E2E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31B4B57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092397EF"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690EA21"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6072EE0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Savanorių pr. 33</w:t>
            </w:r>
          </w:p>
        </w:tc>
        <w:tc>
          <w:tcPr>
            <w:tcW w:w="3402" w:type="dxa"/>
            <w:tcBorders>
              <w:top w:val="nil"/>
              <w:left w:val="nil"/>
              <w:bottom w:val="single" w:sz="4" w:space="0" w:color="000000"/>
              <w:right w:val="single" w:sz="4" w:space="0" w:color="000000"/>
            </w:tcBorders>
            <w:shd w:val="clear" w:color="ECECEC" w:fill="ECECEC"/>
            <w:noWrap/>
            <w:vAlign w:val="bottom"/>
            <w:hideMark/>
          </w:tcPr>
          <w:p w14:paraId="34231814" w14:textId="40AE822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415F895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1AA713F9"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35886572"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4CA8940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 Konarskio g. 24</w:t>
            </w:r>
          </w:p>
        </w:tc>
        <w:tc>
          <w:tcPr>
            <w:tcW w:w="3402" w:type="dxa"/>
            <w:tcBorders>
              <w:top w:val="nil"/>
              <w:left w:val="nil"/>
              <w:bottom w:val="single" w:sz="4" w:space="0" w:color="000000"/>
              <w:right w:val="single" w:sz="4" w:space="0" w:color="000000"/>
            </w:tcBorders>
            <w:shd w:val="clear" w:color="auto" w:fill="auto"/>
            <w:noWrap/>
            <w:vAlign w:val="bottom"/>
            <w:hideMark/>
          </w:tcPr>
          <w:p w14:paraId="7A44245D" w14:textId="01C2F246"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2333F0B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0E8D9A13"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6B5E95D"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5BC6473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Skroblų g. 21</w:t>
            </w:r>
          </w:p>
        </w:tc>
        <w:tc>
          <w:tcPr>
            <w:tcW w:w="3402" w:type="dxa"/>
            <w:tcBorders>
              <w:top w:val="nil"/>
              <w:left w:val="nil"/>
              <w:bottom w:val="single" w:sz="4" w:space="0" w:color="000000"/>
              <w:right w:val="single" w:sz="4" w:space="0" w:color="000000"/>
            </w:tcBorders>
            <w:shd w:val="clear" w:color="ECECEC" w:fill="ECECEC"/>
            <w:noWrap/>
            <w:vAlign w:val="bottom"/>
            <w:hideMark/>
          </w:tcPr>
          <w:p w14:paraId="60A6C5D2" w14:textId="2ED5297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78FFF60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672EDC21"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695C7B61"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1BF6261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Ūmėdžių g. 74</w:t>
            </w:r>
          </w:p>
        </w:tc>
        <w:tc>
          <w:tcPr>
            <w:tcW w:w="3402" w:type="dxa"/>
            <w:tcBorders>
              <w:top w:val="nil"/>
              <w:left w:val="nil"/>
              <w:bottom w:val="single" w:sz="4" w:space="0" w:color="000000"/>
              <w:right w:val="single" w:sz="4" w:space="0" w:color="000000"/>
            </w:tcBorders>
            <w:shd w:val="clear" w:color="auto" w:fill="auto"/>
            <w:noWrap/>
            <w:vAlign w:val="bottom"/>
            <w:hideMark/>
          </w:tcPr>
          <w:p w14:paraId="4D1FD868" w14:textId="42A3AED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59BDF36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40E4AF06"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0BBFBC8D"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55B1298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Savanorių pr. 62</w:t>
            </w:r>
          </w:p>
        </w:tc>
        <w:tc>
          <w:tcPr>
            <w:tcW w:w="3402" w:type="dxa"/>
            <w:tcBorders>
              <w:top w:val="nil"/>
              <w:left w:val="nil"/>
              <w:bottom w:val="single" w:sz="4" w:space="0" w:color="000000"/>
              <w:right w:val="single" w:sz="4" w:space="0" w:color="000000"/>
            </w:tcBorders>
            <w:shd w:val="clear" w:color="auto" w:fill="auto"/>
            <w:noWrap/>
            <w:vAlign w:val="bottom"/>
            <w:hideMark/>
          </w:tcPr>
          <w:p w14:paraId="08937571" w14:textId="1C784AD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1C0D2F8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0C144925"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01B4B61"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522785A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Vingio parkas 2</w:t>
            </w:r>
          </w:p>
        </w:tc>
        <w:tc>
          <w:tcPr>
            <w:tcW w:w="3402" w:type="dxa"/>
            <w:tcBorders>
              <w:top w:val="nil"/>
              <w:left w:val="nil"/>
              <w:bottom w:val="single" w:sz="4" w:space="0" w:color="000000"/>
              <w:right w:val="single" w:sz="4" w:space="0" w:color="000000"/>
            </w:tcBorders>
            <w:shd w:val="clear" w:color="ECECEC" w:fill="ECECEC"/>
            <w:noWrap/>
            <w:vAlign w:val="bottom"/>
            <w:hideMark/>
          </w:tcPr>
          <w:p w14:paraId="51403BF4" w14:textId="4DDB41C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2848CE0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3EDD99D0"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0146D42E"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1546A3F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Tarp Savanorių pr. 23 ir V. Pietario g. 4</w:t>
            </w:r>
          </w:p>
        </w:tc>
        <w:tc>
          <w:tcPr>
            <w:tcW w:w="3402" w:type="dxa"/>
            <w:tcBorders>
              <w:top w:val="nil"/>
              <w:left w:val="nil"/>
              <w:bottom w:val="single" w:sz="4" w:space="0" w:color="000000"/>
              <w:right w:val="single" w:sz="4" w:space="0" w:color="000000"/>
            </w:tcBorders>
            <w:shd w:val="clear" w:color="auto" w:fill="auto"/>
            <w:noWrap/>
            <w:vAlign w:val="bottom"/>
            <w:hideMark/>
          </w:tcPr>
          <w:p w14:paraId="520DA1A9" w14:textId="6F76D01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6FFFAEB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56CD32BF"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6628E69"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1DFE47C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Geležinio Vilko g. 11</w:t>
            </w:r>
          </w:p>
        </w:tc>
        <w:tc>
          <w:tcPr>
            <w:tcW w:w="3402" w:type="dxa"/>
            <w:tcBorders>
              <w:top w:val="nil"/>
              <w:left w:val="nil"/>
              <w:bottom w:val="single" w:sz="4" w:space="0" w:color="000000"/>
              <w:right w:val="single" w:sz="4" w:space="0" w:color="000000"/>
            </w:tcBorders>
            <w:shd w:val="clear" w:color="ECECEC" w:fill="ECECEC"/>
            <w:noWrap/>
            <w:vAlign w:val="bottom"/>
            <w:hideMark/>
          </w:tcPr>
          <w:p w14:paraId="3F14A43D" w14:textId="3C1B1FE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15ED972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5D3E14E7"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920B955"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1772B39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Gerosios Vilties g. 15</w:t>
            </w:r>
          </w:p>
        </w:tc>
        <w:tc>
          <w:tcPr>
            <w:tcW w:w="3402" w:type="dxa"/>
            <w:tcBorders>
              <w:top w:val="nil"/>
              <w:left w:val="nil"/>
              <w:bottom w:val="single" w:sz="4" w:space="0" w:color="000000"/>
              <w:right w:val="single" w:sz="4" w:space="0" w:color="000000"/>
            </w:tcBorders>
            <w:shd w:val="clear" w:color="ECECEC" w:fill="ECECEC"/>
            <w:noWrap/>
            <w:vAlign w:val="bottom"/>
            <w:hideMark/>
          </w:tcPr>
          <w:p w14:paraId="26608D29" w14:textId="77A30D3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6114278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7F41F81C"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1B4C31A"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7EAD867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Tujų g. 15</w:t>
            </w:r>
          </w:p>
        </w:tc>
        <w:tc>
          <w:tcPr>
            <w:tcW w:w="3402" w:type="dxa"/>
            <w:tcBorders>
              <w:top w:val="nil"/>
              <w:left w:val="nil"/>
              <w:bottom w:val="single" w:sz="4" w:space="0" w:color="000000"/>
              <w:right w:val="single" w:sz="4" w:space="0" w:color="000000"/>
            </w:tcBorders>
            <w:shd w:val="clear" w:color="ECECEC" w:fill="ECECEC"/>
            <w:noWrap/>
            <w:vAlign w:val="bottom"/>
            <w:hideMark/>
          </w:tcPr>
          <w:p w14:paraId="620CBB7A" w14:textId="453F21AB"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1D812A5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Viršuliškės</w:t>
            </w:r>
          </w:p>
        </w:tc>
      </w:tr>
      <w:tr w:rsidR="0002571C" w:rsidRPr="007D5A0E" w14:paraId="1034895A"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0D84655"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240EDD9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Viršuliškių g. 89</w:t>
            </w:r>
          </w:p>
        </w:tc>
        <w:tc>
          <w:tcPr>
            <w:tcW w:w="3402" w:type="dxa"/>
            <w:tcBorders>
              <w:top w:val="nil"/>
              <w:left w:val="nil"/>
              <w:bottom w:val="single" w:sz="4" w:space="0" w:color="000000"/>
              <w:right w:val="single" w:sz="4" w:space="0" w:color="000000"/>
            </w:tcBorders>
            <w:shd w:val="clear" w:color="ECECEC" w:fill="ECECEC"/>
            <w:noWrap/>
            <w:vAlign w:val="bottom"/>
            <w:hideMark/>
          </w:tcPr>
          <w:p w14:paraId="69585C06" w14:textId="21FB6E92"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7DCF2E6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Viršuliškės</w:t>
            </w:r>
          </w:p>
        </w:tc>
      </w:tr>
      <w:tr w:rsidR="0002571C" w:rsidRPr="007D5A0E" w14:paraId="1345186B"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4A860A73"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134BC5E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 xml:space="preserve">Ties </w:t>
            </w:r>
            <w:proofErr w:type="spellStart"/>
            <w:r w:rsidRPr="007D5A0E">
              <w:rPr>
                <w:rFonts w:ascii="Times New Roman" w:eastAsia="Times New Roman" w:hAnsi="Times New Roman" w:cs="Times New Roman"/>
                <w:color w:val="000000"/>
                <w:sz w:val="24"/>
                <w:szCs w:val="24"/>
                <w:lang w:eastAsia="lt-LT"/>
              </w:rPr>
              <w:t>Šešuolių</w:t>
            </w:r>
            <w:proofErr w:type="spellEnd"/>
            <w:r w:rsidRPr="007D5A0E">
              <w:rPr>
                <w:rFonts w:ascii="Times New Roman" w:eastAsia="Times New Roman" w:hAnsi="Times New Roman" w:cs="Times New Roman"/>
                <w:color w:val="000000"/>
                <w:sz w:val="24"/>
                <w:szCs w:val="24"/>
                <w:lang w:eastAsia="lt-LT"/>
              </w:rPr>
              <w:t xml:space="preserve"> g. 11</w:t>
            </w:r>
          </w:p>
        </w:tc>
        <w:tc>
          <w:tcPr>
            <w:tcW w:w="3402" w:type="dxa"/>
            <w:tcBorders>
              <w:top w:val="nil"/>
              <w:left w:val="nil"/>
              <w:bottom w:val="single" w:sz="4" w:space="0" w:color="000000"/>
              <w:right w:val="single" w:sz="4" w:space="0" w:color="000000"/>
            </w:tcBorders>
            <w:shd w:val="clear" w:color="auto" w:fill="auto"/>
            <w:noWrap/>
            <w:vAlign w:val="bottom"/>
            <w:hideMark/>
          </w:tcPr>
          <w:p w14:paraId="5CF5015E" w14:textId="45CD9B86"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3E425F0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Viršuliškės</w:t>
            </w:r>
          </w:p>
        </w:tc>
      </w:tr>
      <w:tr w:rsidR="0002571C" w:rsidRPr="007D5A0E" w14:paraId="18D4022E"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CC6782B"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44FCE56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Viršuliškių g. 75A</w:t>
            </w:r>
          </w:p>
        </w:tc>
        <w:tc>
          <w:tcPr>
            <w:tcW w:w="3402" w:type="dxa"/>
            <w:tcBorders>
              <w:top w:val="nil"/>
              <w:left w:val="nil"/>
              <w:bottom w:val="single" w:sz="4" w:space="0" w:color="000000"/>
              <w:right w:val="single" w:sz="4" w:space="0" w:color="000000"/>
            </w:tcBorders>
            <w:shd w:val="clear" w:color="ECECEC" w:fill="ECECEC"/>
            <w:noWrap/>
            <w:vAlign w:val="bottom"/>
            <w:hideMark/>
          </w:tcPr>
          <w:p w14:paraId="34F9B42D" w14:textId="7BD43E4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6A8203A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Viršuliškės</w:t>
            </w:r>
          </w:p>
        </w:tc>
      </w:tr>
      <w:tr w:rsidR="0002571C" w:rsidRPr="007D5A0E" w14:paraId="0876B862"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18645BA1"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5D1BFCD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Justiniškių g. 59</w:t>
            </w:r>
          </w:p>
        </w:tc>
        <w:tc>
          <w:tcPr>
            <w:tcW w:w="3402" w:type="dxa"/>
            <w:tcBorders>
              <w:top w:val="nil"/>
              <w:left w:val="nil"/>
              <w:bottom w:val="single" w:sz="4" w:space="0" w:color="000000"/>
              <w:right w:val="single" w:sz="4" w:space="0" w:color="000000"/>
            </w:tcBorders>
            <w:shd w:val="clear" w:color="auto" w:fill="auto"/>
            <w:noWrap/>
            <w:vAlign w:val="bottom"/>
            <w:hideMark/>
          </w:tcPr>
          <w:p w14:paraId="15BEA2CA" w14:textId="1865A7B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4D77D01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Viršuliškės</w:t>
            </w:r>
          </w:p>
        </w:tc>
      </w:tr>
      <w:tr w:rsidR="0002571C" w:rsidRPr="007D5A0E" w14:paraId="2A259A04"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D8C39A7"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178CA26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Viršuliškių g. 43</w:t>
            </w:r>
          </w:p>
        </w:tc>
        <w:tc>
          <w:tcPr>
            <w:tcW w:w="3402" w:type="dxa"/>
            <w:tcBorders>
              <w:top w:val="nil"/>
              <w:left w:val="nil"/>
              <w:bottom w:val="single" w:sz="4" w:space="0" w:color="000000"/>
              <w:right w:val="single" w:sz="4" w:space="0" w:color="000000"/>
            </w:tcBorders>
            <w:shd w:val="clear" w:color="ECECEC" w:fill="ECECEC"/>
            <w:noWrap/>
            <w:vAlign w:val="bottom"/>
            <w:hideMark/>
          </w:tcPr>
          <w:p w14:paraId="093ED7A8" w14:textId="0EDF2E36"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4AE40F2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Viršuliškės</w:t>
            </w:r>
          </w:p>
        </w:tc>
      </w:tr>
      <w:tr w:rsidR="0002571C" w:rsidRPr="007D5A0E" w14:paraId="4EC3B430"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F925F4B"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2D5ECA4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Viršuliškių g. 10</w:t>
            </w:r>
          </w:p>
        </w:tc>
        <w:tc>
          <w:tcPr>
            <w:tcW w:w="3402" w:type="dxa"/>
            <w:tcBorders>
              <w:top w:val="nil"/>
              <w:left w:val="nil"/>
              <w:bottom w:val="single" w:sz="4" w:space="0" w:color="000000"/>
              <w:right w:val="single" w:sz="4" w:space="0" w:color="000000"/>
            </w:tcBorders>
            <w:shd w:val="clear" w:color="ECECEC" w:fill="ECECEC"/>
            <w:noWrap/>
            <w:vAlign w:val="bottom"/>
            <w:hideMark/>
          </w:tcPr>
          <w:p w14:paraId="28825CA9" w14:textId="22FC793A"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2C297D9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Viršuliškės</w:t>
            </w:r>
          </w:p>
        </w:tc>
      </w:tr>
      <w:tr w:rsidR="0002571C" w:rsidRPr="007D5A0E" w14:paraId="4BA6C61C"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44E4875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0E287EF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Jurgio Matulaičio a. 11</w:t>
            </w:r>
          </w:p>
        </w:tc>
        <w:tc>
          <w:tcPr>
            <w:tcW w:w="3402" w:type="dxa"/>
            <w:tcBorders>
              <w:top w:val="nil"/>
              <w:left w:val="nil"/>
              <w:bottom w:val="single" w:sz="4" w:space="0" w:color="000000"/>
              <w:right w:val="single" w:sz="4" w:space="0" w:color="000000"/>
            </w:tcBorders>
            <w:shd w:val="clear" w:color="auto" w:fill="auto"/>
            <w:noWrap/>
            <w:vAlign w:val="bottom"/>
            <w:hideMark/>
          </w:tcPr>
          <w:p w14:paraId="429B1D86" w14:textId="4AC374F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53C8711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Viršuliškės</w:t>
            </w:r>
          </w:p>
        </w:tc>
      </w:tr>
      <w:tr w:rsidR="0002571C" w:rsidRPr="007D5A0E" w14:paraId="76A336F3"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580B02B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397387C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Viršuliškių g. 61</w:t>
            </w:r>
          </w:p>
        </w:tc>
        <w:tc>
          <w:tcPr>
            <w:tcW w:w="3402" w:type="dxa"/>
            <w:tcBorders>
              <w:top w:val="nil"/>
              <w:left w:val="nil"/>
              <w:bottom w:val="single" w:sz="4" w:space="0" w:color="000000"/>
              <w:right w:val="single" w:sz="4" w:space="0" w:color="000000"/>
            </w:tcBorders>
            <w:shd w:val="clear" w:color="auto" w:fill="auto"/>
            <w:noWrap/>
            <w:vAlign w:val="bottom"/>
            <w:hideMark/>
          </w:tcPr>
          <w:p w14:paraId="202C0B8C" w14:textId="476B323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54C3CD2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Viršuliškės</w:t>
            </w:r>
          </w:p>
        </w:tc>
      </w:tr>
      <w:tr w:rsidR="0002571C" w:rsidRPr="007D5A0E" w14:paraId="4FC4E1BC"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6E7FEEED"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3CFDF49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Šeimyniškių g. 40</w:t>
            </w:r>
          </w:p>
        </w:tc>
        <w:tc>
          <w:tcPr>
            <w:tcW w:w="3402" w:type="dxa"/>
            <w:tcBorders>
              <w:top w:val="nil"/>
              <w:left w:val="nil"/>
              <w:bottom w:val="single" w:sz="4" w:space="0" w:color="000000"/>
              <w:right w:val="single" w:sz="4" w:space="0" w:color="000000"/>
            </w:tcBorders>
            <w:shd w:val="clear" w:color="auto" w:fill="auto"/>
            <w:noWrap/>
            <w:vAlign w:val="bottom"/>
            <w:hideMark/>
          </w:tcPr>
          <w:p w14:paraId="759DB78C" w14:textId="76719BC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3E975C8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0D0320F4"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4F14C276"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6A75088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Tuskulėnų g. 44</w:t>
            </w:r>
          </w:p>
        </w:tc>
        <w:tc>
          <w:tcPr>
            <w:tcW w:w="3402" w:type="dxa"/>
            <w:tcBorders>
              <w:top w:val="nil"/>
              <w:left w:val="nil"/>
              <w:bottom w:val="single" w:sz="4" w:space="0" w:color="000000"/>
              <w:right w:val="single" w:sz="4" w:space="0" w:color="000000"/>
            </w:tcBorders>
            <w:shd w:val="clear" w:color="auto" w:fill="auto"/>
            <w:noWrap/>
            <w:vAlign w:val="bottom"/>
            <w:hideMark/>
          </w:tcPr>
          <w:p w14:paraId="26D5E157" w14:textId="7F72058B"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7632917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7166E339"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C13F666"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34E0850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Rinktinės g. 41-45</w:t>
            </w:r>
          </w:p>
        </w:tc>
        <w:tc>
          <w:tcPr>
            <w:tcW w:w="3402" w:type="dxa"/>
            <w:tcBorders>
              <w:top w:val="nil"/>
              <w:left w:val="nil"/>
              <w:bottom w:val="single" w:sz="4" w:space="0" w:color="000000"/>
              <w:right w:val="single" w:sz="4" w:space="0" w:color="000000"/>
            </w:tcBorders>
            <w:shd w:val="clear" w:color="ECECEC" w:fill="ECECEC"/>
            <w:noWrap/>
            <w:vAlign w:val="bottom"/>
            <w:hideMark/>
          </w:tcPr>
          <w:p w14:paraId="245BBBC1" w14:textId="544BA732"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6E3E91A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6C8252A3"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1327F207"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7E7CB4C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 Žukausko g. 19-21-23</w:t>
            </w:r>
          </w:p>
        </w:tc>
        <w:tc>
          <w:tcPr>
            <w:tcW w:w="3402" w:type="dxa"/>
            <w:tcBorders>
              <w:top w:val="nil"/>
              <w:left w:val="nil"/>
              <w:bottom w:val="single" w:sz="4" w:space="0" w:color="000000"/>
              <w:right w:val="single" w:sz="4" w:space="0" w:color="000000"/>
            </w:tcBorders>
            <w:shd w:val="clear" w:color="auto" w:fill="auto"/>
            <w:noWrap/>
            <w:vAlign w:val="bottom"/>
            <w:hideMark/>
          </w:tcPr>
          <w:p w14:paraId="113140DE" w14:textId="755A132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29924C3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0E59FCF9"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5EA918B2"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18254AA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Žirmūnų g. 39</w:t>
            </w:r>
          </w:p>
        </w:tc>
        <w:tc>
          <w:tcPr>
            <w:tcW w:w="3402" w:type="dxa"/>
            <w:tcBorders>
              <w:top w:val="nil"/>
              <w:left w:val="nil"/>
              <w:bottom w:val="single" w:sz="4" w:space="0" w:color="000000"/>
              <w:right w:val="single" w:sz="4" w:space="0" w:color="000000"/>
            </w:tcBorders>
            <w:shd w:val="clear" w:color="auto" w:fill="auto"/>
            <w:noWrap/>
            <w:vAlign w:val="bottom"/>
            <w:hideMark/>
          </w:tcPr>
          <w:p w14:paraId="69AD5795" w14:textId="1B9EF31A"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3A05DF7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4ED656F3"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D4A86CB"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1F21E54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Žirmūnų g. 61-65</w:t>
            </w:r>
          </w:p>
        </w:tc>
        <w:tc>
          <w:tcPr>
            <w:tcW w:w="3402" w:type="dxa"/>
            <w:tcBorders>
              <w:top w:val="nil"/>
              <w:left w:val="nil"/>
              <w:bottom w:val="single" w:sz="4" w:space="0" w:color="000000"/>
              <w:right w:val="single" w:sz="4" w:space="0" w:color="000000"/>
            </w:tcBorders>
            <w:shd w:val="clear" w:color="ECECEC" w:fill="ECECEC"/>
            <w:noWrap/>
            <w:vAlign w:val="bottom"/>
            <w:hideMark/>
          </w:tcPr>
          <w:p w14:paraId="72658BDD" w14:textId="3BE0FE3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3CB38A8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648E9830"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0FD2966D"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1CE1878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Žirmūnų g. 73-75</w:t>
            </w:r>
          </w:p>
        </w:tc>
        <w:tc>
          <w:tcPr>
            <w:tcW w:w="3402" w:type="dxa"/>
            <w:tcBorders>
              <w:top w:val="nil"/>
              <w:left w:val="nil"/>
              <w:bottom w:val="single" w:sz="4" w:space="0" w:color="000000"/>
              <w:right w:val="single" w:sz="4" w:space="0" w:color="000000"/>
            </w:tcBorders>
            <w:shd w:val="clear" w:color="auto" w:fill="auto"/>
            <w:noWrap/>
            <w:vAlign w:val="bottom"/>
            <w:hideMark/>
          </w:tcPr>
          <w:p w14:paraId="1318F4CD" w14:textId="41847E29"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3F741D2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36A12250"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4D71466C"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0DA7870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Žirmūnų g. 90</w:t>
            </w:r>
          </w:p>
        </w:tc>
        <w:tc>
          <w:tcPr>
            <w:tcW w:w="3402" w:type="dxa"/>
            <w:tcBorders>
              <w:top w:val="nil"/>
              <w:left w:val="nil"/>
              <w:bottom w:val="single" w:sz="4" w:space="0" w:color="000000"/>
              <w:right w:val="single" w:sz="4" w:space="0" w:color="000000"/>
            </w:tcBorders>
            <w:shd w:val="clear" w:color="auto" w:fill="auto"/>
            <w:noWrap/>
            <w:vAlign w:val="bottom"/>
            <w:hideMark/>
          </w:tcPr>
          <w:p w14:paraId="6EF42A06" w14:textId="12E8B500"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27FD2C8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59876820"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5EAE1B8C"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5863A47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Apkasų g. 13</w:t>
            </w:r>
          </w:p>
        </w:tc>
        <w:tc>
          <w:tcPr>
            <w:tcW w:w="3402" w:type="dxa"/>
            <w:tcBorders>
              <w:top w:val="nil"/>
              <w:left w:val="nil"/>
              <w:bottom w:val="single" w:sz="4" w:space="0" w:color="000000"/>
              <w:right w:val="single" w:sz="4" w:space="0" w:color="000000"/>
            </w:tcBorders>
            <w:shd w:val="clear" w:color="auto" w:fill="auto"/>
            <w:noWrap/>
            <w:vAlign w:val="bottom"/>
            <w:hideMark/>
          </w:tcPr>
          <w:p w14:paraId="01A89A69" w14:textId="04748D22"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3C385E5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16D07170"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AB26DFD"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6A325EF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Apkasų g. 10</w:t>
            </w:r>
          </w:p>
        </w:tc>
        <w:tc>
          <w:tcPr>
            <w:tcW w:w="3402" w:type="dxa"/>
            <w:tcBorders>
              <w:top w:val="nil"/>
              <w:left w:val="nil"/>
              <w:bottom w:val="single" w:sz="4" w:space="0" w:color="000000"/>
              <w:right w:val="single" w:sz="4" w:space="0" w:color="000000"/>
            </w:tcBorders>
            <w:shd w:val="clear" w:color="ECECEC" w:fill="ECECEC"/>
            <w:noWrap/>
            <w:vAlign w:val="bottom"/>
            <w:hideMark/>
          </w:tcPr>
          <w:p w14:paraId="29733F8B" w14:textId="0656F37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4559885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0F9EE6FC"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59C848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7094A9F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Verkių g. 25A-25B</w:t>
            </w:r>
          </w:p>
        </w:tc>
        <w:tc>
          <w:tcPr>
            <w:tcW w:w="3402" w:type="dxa"/>
            <w:tcBorders>
              <w:top w:val="nil"/>
              <w:left w:val="nil"/>
              <w:bottom w:val="single" w:sz="4" w:space="0" w:color="000000"/>
              <w:right w:val="single" w:sz="4" w:space="0" w:color="000000"/>
            </w:tcBorders>
            <w:shd w:val="clear" w:color="ECECEC" w:fill="ECECEC"/>
            <w:noWrap/>
            <w:vAlign w:val="bottom"/>
            <w:hideMark/>
          </w:tcPr>
          <w:p w14:paraId="12489BA2" w14:textId="50C628B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06874CE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572578DD"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5E0FFE9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26A653F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Žygio g. 3</w:t>
            </w:r>
          </w:p>
        </w:tc>
        <w:tc>
          <w:tcPr>
            <w:tcW w:w="3402" w:type="dxa"/>
            <w:tcBorders>
              <w:top w:val="nil"/>
              <w:left w:val="nil"/>
              <w:bottom w:val="single" w:sz="4" w:space="0" w:color="000000"/>
              <w:right w:val="single" w:sz="4" w:space="0" w:color="000000"/>
            </w:tcBorders>
            <w:shd w:val="clear" w:color="auto" w:fill="auto"/>
            <w:noWrap/>
            <w:vAlign w:val="bottom"/>
            <w:hideMark/>
          </w:tcPr>
          <w:p w14:paraId="55F059FD" w14:textId="5D13E4B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00B9134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5D7396BE"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539A899B"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6A9DE40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Minties g. 26</w:t>
            </w:r>
          </w:p>
        </w:tc>
        <w:tc>
          <w:tcPr>
            <w:tcW w:w="3402" w:type="dxa"/>
            <w:tcBorders>
              <w:top w:val="nil"/>
              <w:left w:val="nil"/>
              <w:bottom w:val="single" w:sz="4" w:space="0" w:color="000000"/>
              <w:right w:val="single" w:sz="4" w:space="0" w:color="000000"/>
            </w:tcBorders>
            <w:shd w:val="clear" w:color="auto" w:fill="auto"/>
            <w:noWrap/>
            <w:vAlign w:val="bottom"/>
            <w:hideMark/>
          </w:tcPr>
          <w:p w14:paraId="464125B9" w14:textId="5F3944B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4C5113D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0F5C8E03"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66ADD3A"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3CB5CA9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Kalvarijų g. 121, 123A</w:t>
            </w:r>
          </w:p>
        </w:tc>
        <w:tc>
          <w:tcPr>
            <w:tcW w:w="3402" w:type="dxa"/>
            <w:tcBorders>
              <w:top w:val="nil"/>
              <w:left w:val="nil"/>
              <w:bottom w:val="single" w:sz="4" w:space="0" w:color="000000"/>
              <w:right w:val="single" w:sz="4" w:space="0" w:color="000000"/>
            </w:tcBorders>
            <w:shd w:val="clear" w:color="ECECEC" w:fill="ECECEC"/>
            <w:noWrap/>
            <w:vAlign w:val="bottom"/>
            <w:hideMark/>
          </w:tcPr>
          <w:p w14:paraId="252AF35B" w14:textId="330D5E2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7BC6A95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79C026F5"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CC0BD2A"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3925D75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Neries g. 9 (Žirmūnų paplūdimys)</w:t>
            </w:r>
          </w:p>
        </w:tc>
        <w:tc>
          <w:tcPr>
            <w:tcW w:w="3402" w:type="dxa"/>
            <w:tcBorders>
              <w:top w:val="nil"/>
              <w:left w:val="nil"/>
              <w:bottom w:val="single" w:sz="4" w:space="0" w:color="000000"/>
              <w:right w:val="single" w:sz="4" w:space="0" w:color="000000"/>
            </w:tcBorders>
            <w:shd w:val="clear" w:color="ECECEC" w:fill="ECECEC"/>
            <w:noWrap/>
            <w:vAlign w:val="bottom"/>
            <w:hideMark/>
          </w:tcPr>
          <w:p w14:paraId="7BC1F6FE" w14:textId="22E27AFA"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5B2D73C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548E6358"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BA37AA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29A4C65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Kalvarijų g. 101-103</w:t>
            </w:r>
          </w:p>
        </w:tc>
        <w:tc>
          <w:tcPr>
            <w:tcW w:w="3402" w:type="dxa"/>
            <w:tcBorders>
              <w:top w:val="nil"/>
              <w:left w:val="nil"/>
              <w:bottom w:val="single" w:sz="4" w:space="0" w:color="000000"/>
              <w:right w:val="single" w:sz="4" w:space="0" w:color="000000"/>
            </w:tcBorders>
            <w:shd w:val="clear" w:color="ECECEC" w:fill="ECECEC"/>
            <w:noWrap/>
            <w:vAlign w:val="bottom"/>
            <w:hideMark/>
          </w:tcPr>
          <w:p w14:paraId="3158B1A5" w14:textId="65949D1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32A3E4D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3F4BD7E6"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58607FF"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31EDCA7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Žirmūnų g. 12</w:t>
            </w:r>
          </w:p>
        </w:tc>
        <w:tc>
          <w:tcPr>
            <w:tcW w:w="3402" w:type="dxa"/>
            <w:tcBorders>
              <w:top w:val="nil"/>
              <w:left w:val="nil"/>
              <w:bottom w:val="single" w:sz="4" w:space="0" w:color="000000"/>
              <w:right w:val="single" w:sz="4" w:space="0" w:color="000000"/>
            </w:tcBorders>
            <w:shd w:val="clear" w:color="ECECEC" w:fill="ECECEC"/>
            <w:noWrap/>
            <w:vAlign w:val="bottom"/>
            <w:hideMark/>
          </w:tcPr>
          <w:p w14:paraId="0A7CB80F" w14:textId="115C48A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6DADCAD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6B59809A"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BA6702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1B28E9E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Tuskulėnų g. 9-11-15</w:t>
            </w:r>
          </w:p>
        </w:tc>
        <w:tc>
          <w:tcPr>
            <w:tcW w:w="3402" w:type="dxa"/>
            <w:tcBorders>
              <w:top w:val="nil"/>
              <w:left w:val="nil"/>
              <w:bottom w:val="single" w:sz="4" w:space="0" w:color="000000"/>
              <w:right w:val="single" w:sz="4" w:space="0" w:color="000000"/>
            </w:tcBorders>
            <w:shd w:val="clear" w:color="ECECEC" w:fill="ECECEC"/>
            <w:noWrap/>
            <w:vAlign w:val="bottom"/>
            <w:hideMark/>
          </w:tcPr>
          <w:p w14:paraId="0BA1E7B6" w14:textId="1C5B6CA9"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5D42EBB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30C229C4"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3A78BD4"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2DAC35D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Apkasų g. 19-23</w:t>
            </w:r>
          </w:p>
        </w:tc>
        <w:tc>
          <w:tcPr>
            <w:tcW w:w="3402" w:type="dxa"/>
            <w:tcBorders>
              <w:top w:val="nil"/>
              <w:left w:val="nil"/>
              <w:bottom w:val="single" w:sz="4" w:space="0" w:color="000000"/>
              <w:right w:val="single" w:sz="4" w:space="0" w:color="000000"/>
            </w:tcBorders>
            <w:shd w:val="clear" w:color="ECECEC" w:fill="ECECEC"/>
            <w:noWrap/>
            <w:vAlign w:val="bottom"/>
            <w:hideMark/>
          </w:tcPr>
          <w:p w14:paraId="429A02D9" w14:textId="7A6441E5"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296C09D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3ABF7255"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23C90192"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714E0EC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Blindžių g. 31</w:t>
            </w:r>
          </w:p>
        </w:tc>
        <w:tc>
          <w:tcPr>
            <w:tcW w:w="3402" w:type="dxa"/>
            <w:tcBorders>
              <w:top w:val="nil"/>
              <w:left w:val="nil"/>
              <w:bottom w:val="single" w:sz="4" w:space="0" w:color="000000"/>
              <w:right w:val="single" w:sz="4" w:space="0" w:color="000000"/>
            </w:tcBorders>
            <w:shd w:val="clear" w:color="auto" w:fill="auto"/>
            <w:noWrap/>
            <w:vAlign w:val="bottom"/>
            <w:hideMark/>
          </w:tcPr>
          <w:p w14:paraId="5A9B140F" w14:textId="7340D85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0A5D5CD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Žvėrynas</w:t>
            </w:r>
          </w:p>
        </w:tc>
      </w:tr>
      <w:tr w:rsidR="0002571C" w:rsidRPr="007D5A0E" w14:paraId="17B2C38C"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5D91F2A1"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4315FCD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Blindžių g. priešais Latgalių g. 20</w:t>
            </w:r>
          </w:p>
        </w:tc>
        <w:tc>
          <w:tcPr>
            <w:tcW w:w="3402" w:type="dxa"/>
            <w:tcBorders>
              <w:top w:val="nil"/>
              <w:left w:val="nil"/>
              <w:bottom w:val="single" w:sz="4" w:space="0" w:color="000000"/>
              <w:right w:val="single" w:sz="4" w:space="0" w:color="000000"/>
            </w:tcBorders>
            <w:shd w:val="clear" w:color="auto" w:fill="auto"/>
            <w:noWrap/>
            <w:vAlign w:val="bottom"/>
            <w:hideMark/>
          </w:tcPr>
          <w:p w14:paraId="3D9131E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 ir 6-12 m.</w:t>
            </w:r>
          </w:p>
        </w:tc>
        <w:tc>
          <w:tcPr>
            <w:tcW w:w="1984" w:type="dxa"/>
            <w:tcBorders>
              <w:top w:val="nil"/>
              <w:left w:val="nil"/>
              <w:bottom w:val="single" w:sz="4" w:space="0" w:color="000000"/>
              <w:right w:val="single" w:sz="4" w:space="0" w:color="000000"/>
            </w:tcBorders>
            <w:shd w:val="clear" w:color="auto" w:fill="auto"/>
            <w:noWrap/>
            <w:vAlign w:val="bottom"/>
            <w:hideMark/>
          </w:tcPr>
          <w:p w14:paraId="0634191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Žvėrynas</w:t>
            </w:r>
          </w:p>
        </w:tc>
      </w:tr>
      <w:tr w:rsidR="0002571C" w:rsidRPr="007D5A0E" w14:paraId="4353C524"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40049CF0"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0C057D2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Sėlių g. 27</w:t>
            </w:r>
          </w:p>
        </w:tc>
        <w:tc>
          <w:tcPr>
            <w:tcW w:w="3402" w:type="dxa"/>
            <w:tcBorders>
              <w:top w:val="nil"/>
              <w:left w:val="nil"/>
              <w:bottom w:val="single" w:sz="4" w:space="0" w:color="000000"/>
              <w:right w:val="single" w:sz="4" w:space="0" w:color="000000"/>
            </w:tcBorders>
            <w:shd w:val="clear" w:color="auto" w:fill="auto"/>
            <w:noWrap/>
            <w:vAlign w:val="bottom"/>
            <w:hideMark/>
          </w:tcPr>
          <w:p w14:paraId="49A006F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984" w:type="dxa"/>
            <w:tcBorders>
              <w:top w:val="nil"/>
              <w:left w:val="nil"/>
              <w:bottom w:val="single" w:sz="4" w:space="0" w:color="000000"/>
              <w:right w:val="single" w:sz="4" w:space="0" w:color="000000"/>
            </w:tcBorders>
            <w:shd w:val="clear" w:color="auto" w:fill="auto"/>
            <w:noWrap/>
            <w:vAlign w:val="bottom"/>
            <w:hideMark/>
          </w:tcPr>
          <w:p w14:paraId="1B37B62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Žvėrynas</w:t>
            </w:r>
          </w:p>
        </w:tc>
      </w:tr>
      <w:tr w:rsidR="0002571C" w:rsidRPr="007D5A0E" w14:paraId="2025196D" w14:textId="77777777" w:rsidTr="006E697F">
        <w:trPr>
          <w:trHeight w:val="288"/>
        </w:trPr>
        <w:tc>
          <w:tcPr>
            <w:tcW w:w="988" w:type="dxa"/>
            <w:tcBorders>
              <w:top w:val="nil"/>
              <w:left w:val="single" w:sz="4" w:space="0" w:color="000000"/>
              <w:bottom w:val="single" w:sz="4" w:space="0" w:color="000000"/>
              <w:right w:val="single" w:sz="4" w:space="0" w:color="000000"/>
            </w:tcBorders>
          </w:tcPr>
          <w:p w14:paraId="7FBEE126"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auto" w:fill="auto"/>
            <w:noWrap/>
            <w:vAlign w:val="bottom"/>
            <w:hideMark/>
          </w:tcPr>
          <w:p w14:paraId="58D05E4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Miglos g. 57</w:t>
            </w:r>
          </w:p>
        </w:tc>
        <w:tc>
          <w:tcPr>
            <w:tcW w:w="3402" w:type="dxa"/>
            <w:tcBorders>
              <w:top w:val="nil"/>
              <w:left w:val="nil"/>
              <w:bottom w:val="single" w:sz="4" w:space="0" w:color="000000"/>
              <w:right w:val="single" w:sz="4" w:space="0" w:color="000000"/>
            </w:tcBorders>
            <w:shd w:val="clear" w:color="auto" w:fill="auto"/>
            <w:noWrap/>
            <w:vAlign w:val="bottom"/>
            <w:hideMark/>
          </w:tcPr>
          <w:p w14:paraId="4CBE6E3D" w14:textId="19B95076"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auto" w:fill="auto"/>
            <w:noWrap/>
            <w:vAlign w:val="bottom"/>
            <w:hideMark/>
          </w:tcPr>
          <w:p w14:paraId="4097F1D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Žvėrynas</w:t>
            </w:r>
          </w:p>
        </w:tc>
      </w:tr>
      <w:tr w:rsidR="0002571C" w:rsidRPr="007D5A0E" w14:paraId="439017C4" w14:textId="77777777" w:rsidTr="006E697F">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A4D220B" w14:textId="77777777" w:rsidR="0002571C" w:rsidRPr="007D5A0E" w:rsidRDefault="0002571C">
            <w:pPr>
              <w:pStyle w:val="Sraopastraipa"/>
              <w:numPr>
                <w:ilvl w:val="0"/>
                <w:numId w:val="7"/>
              </w:numPr>
              <w:jc w:val="left"/>
              <w:rPr>
                <w:color w:val="000000"/>
                <w:szCs w:val="24"/>
                <w:lang w:eastAsia="lt-LT"/>
              </w:rPr>
            </w:pPr>
          </w:p>
        </w:tc>
        <w:tc>
          <w:tcPr>
            <w:tcW w:w="3260" w:type="dxa"/>
            <w:tcBorders>
              <w:top w:val="nil"/>
              <w:left w:val="single" w:sz="4" w:space="0" w:color="000000"/>
              <w:bottom w:val="single" w:sz="4" w:space="0" w:color="000000"/>
              <w:right w:val="single" w:sz="4" w:space="0" w:color="000000"/>
            </w:tcBorders>
            <w:shd w:val="clear" w:color="ECECEC" w:fill="ECECEC"/>
            <w:noWrap/>
            <w:vAlign w:val="bottom"/>
            <w:hideMark/>
          </w:tcPr>
          <w:p w14:paraId="0C1FE9B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Birutės g. 13</w:t>
            </w:r>
          </w:p>
        </w:tc>
        <w:tc>
          <w:tcPr>
            <w:tcW w:w="3402" w:type="dxa"/>
            <w:tcBorders>
              <w:top w:val="nil"/>
              <w:left w:val="nil"/>
              <w:bottom w:val="single" w:sz="4" w:space="0" w:color="000000"/>
              <w:right w:val="single" w:sz="4" w:space="0" w:color="000000"/>
            </w:tcBorders>
            <w:shd w:val="clear" w:color="ECECEC" w:fill="ECECEC"/>
            <w:noWrap/>
            <w:vAlign w:val="bottom"/>
            <w:hideMark/>
          </w:tcPr>
          <w:p w14:paraId="3F561CFF" w14:textId="75508F4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984" w:type="dxa"/>
            <w:tcBorders>
              <w:top w:val="nil"/>
              <w:left w:val="nil"/>
              <w:bottom w:val="single" w:sz="4" w:space="0" w:color="000000"/>
              <w:right w:val="single" w:sz="4" w:space="0" w:color="000000"/>
            </w:tcBorders>
            <w:shd w:val="clear" w:color="ECECEC" w:fill="ECECEC"/>
            <w:noWrap/>
            <w:vAlign w:val="bottom"/>
            <w:hideMark/>
          </w:tcPr>
          <w:p w14:paraId="65A344B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Žvėrynas</w:t>
            </w:r>
          </w:p>
        </w:tc>
      </w:tr>
    </w:tbl>
    <w:p w14:paraId="09EC9AA4" w14:textId="77777777" w:rsidR="0002571C" w:rsidRPr="00F03ED2" w:rsidRDefault="0002571C" w:rsidP="0002571C">
      <w:pPr>
        <w:spacing w:after="0" w:line="240" w:lineRule="auto"/>
        <w:contextualSpacing/>
        <w:rPr>
          <w:rFonts w:ascii="Times New Roman" w:hAnsi="Times New Roman" w:cs="Times New Roman"/>
          <w:sz w:val="24"/>
          <w:szCs w:val="24"/>
          <w:lang w:eastAsia="lt-LT"/>
        </w:rPr>
      </w:pPr>
    </w:p>
    <w:p w14:paraId="5D4A4EE3" w14:textId="77777777" w:rsidR="0002571C" w:rsidRDefault="0002571C" w:rsidP="0002571C">
      <w:pPr>
        <w:rPr>
          <w:rFonts w:ascii="Times New Roman" w:hAnsi="Times New Roman" w:cs="Times New Roman"/>
          <w:sz w:val="24"/>
          <w:szCs w:val="24"/>
        </w:rPr>
      </w:pPr>
      <w:r>
        <w:rPr>
          <w:rFonts w:ascii="Times New Roman" w:hAnsi="Times New Roman" w:cs="Times New Roman"/>
          <w:sz w:val="24"/>
          <w:szCs w:val="24"/>
        </w:rPr>
        <w:br w:type="page"/>
      </w:r>
    </w:p>
    <w:p w14:paraId="0618F9CC" w14:textId="71D37809" w:rsidR="00980DDA" w:rsidRPr="00191CC4" w:rsidRDefault="00980DDA" w:rsidP="00980DDA">
      <w:pPr>
        <w:spacing w:after="0" w:line="240" w:lineRule="auto"/>
        <w:jc w:val="right"/>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lastRenderedPageBreak/>
        <w:t>Pirkimo sąlygų 1.2</w:t>
      </w:r>
      <w:r w:rsidRPr="00191CC4">
        <w:rPr>
          <w:rFonts w:ascii="Times New Roman" w:eastAsia="Times New Roman" w:hAnsi="Times New Roman" w:cs="Times New Roman"/>
          <w:sz w:val="24"/>
          <w:szCs w:val="20"/>
          <w:lang w:eastAsia="en-US"/>
        </w:rPr>
        <w:t xml:space="preserve"> priedas</w:t>
      </w:r>
    </w:p>
    <w:p w14:paraId="0733CD3F" w14:textId="77777777" w:rsidR="00980DDA" w:rsidRPr="00191CC4" w:rsidRDefault="00980DDA" w:rsidP="007D5A0E">
      <w:pPr>
        <w:spacing w:after="0" w:line="240" w:lineRule="auto"/>
        <w:jc w:val="both"/>
        <w:rPr>
          <w:rFonts w:ascii="Times New Roman" w:eastAsia="Times New Roman" w:hAnsi="Times New Roman" w:cs="Times New Roman"/>
          <w:sz w:val="24"/>
          <w:szCs w:val="20"/>
          <w:lang w:eastAsia="en-US"/>
        </w:rPr>
      </w:pPr>
    </w:p>
    <w:p w14:paraId="69559DF6" w14:textId="77777777" w:rsidR="00980DDA" w:rsidRPr="00F03ED2" w:rsidRDefault="00980DDA" w:rsidP="007D5A0E">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TECHNINĖ SPECIFIKACIJA</w:t>
      </w:r>
    </w:p>
    <w:p w14:paraId="1499C96D" w14:textId="77777777" w:rsidR="00980DDA" w:rsidRPr="00980DDA" w:rsidRDefault="00980DDA" w:rsidP="007D5A0E">
      <w:pPr>
        <w:spacing w:after="0" w:line="240" w:lineRule="auto"/>
        <w:rPr>
          <w:rFonts w:ascii="Times New Roman" w:hAnsi="Times New Roman" w:cs="Times New Roman"/>
          <w:bCs/>
          <w:sz w:val="24"/>
          <w:szCs w:val="24"/>
        </w:rPr>
      </w:pPr>
    </w:p>
    <w:p w14:paraId="590F7AE9" w14:textId="7B8F6CBA" w:rsidR="0002571C" w:rsidRDefault="00980DDA" w:rsidP="007D5A0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0002571C" w:rsidRPr="00FC1DCE">
        <w:rPr>
          <w:rFonts w:ascii="Times New Roman" w:hAnsi="Times New Roman" w:cs="Times New Roman"/>
          <w:b/>
          <w:sz w:val="24"/>
          <w:szCs w:val="24"/>
        </w:rPr>
        <w:t>KSIL</w:t>
      </w:r>
      <w:r>
        <w:rPr>
          <w:rFonts w:ascii="Times New Roman" w:hAnsi="Times New Roman" w:cs="Times New Roman"/>
          <w:b/>
          <w:sz w:val="24"/>
          <w:szCs w:val="24"/>
        </w:rPr>
        <w:t>“</w:t>
      </w:r>
      <w:r w:rsidR="0002571C" w:rsidRPr="00FC1DCE">
        <w:rPr>
          <w:rFonts w:ascii="Times New Roman" w:hAnsi="Times New Roman" w:cs="Times New Roman"/>
          <w:b/>
          <w:sz w:val="24"/>
          <w:szCs w:val="24"/>
        </w:rPr>
        <w:t xml:space="preserve"> TIPO</w:t>
      </w:r>
      <w:r w:rsidR="0002571C">
        <w:rPr>
          <w:rFonts w:ascii="Times New Roman" w:hAnsi="Times New Roman" w:cs="Times New Roman"/>
          <w:b/>
          <w:sz w:val="24"/>
          <w:szCs w:val="24"/>
        </w:rPr>
        <w:t xml:space="preserve"> </w:t>
      </w:r>
      <w:r w:rsidR="0002571C" w:rsidRPr="0088606F">
        <w:rPr>
          <w:rFonts w:ascii="Times New Roman" w:eastAsia="Times New Roman" w:hAnsi="Times New Roman" w:cs="Times New Roman"/>
          <w:b/>
          <w:bCs/>
          <w:iCs/>
          <w:sz w:val="24"/>
          <w:szCs w:val="24"/>
          <w:lang w:eastAsia="en-US"/>
        </w:rPr>
        <w:t>VAIKŲ ŽAIDIMO AIKŠTELIŲ</w:t>
      </w:r>
      <w:r w:rsidR="0002571C" w:rsidRPr="00FC1DCE">
        <w:rPr>
          <w:rFonts w:ascii="Times New Roman" w:hAnsi="Times New Roman" w:cs="Times New Roman"/>
          <w:b/>
          <w:sz w:val="24"/>
          <w:szCs w:val="24"/>
        </w:rPr>
        <w:t xml:space="preserve"> ĮRENGINIŲ PRIEŽIŪROS PASLAUGOS (156 AIKŠTELĖS)</w:t>
      </w:r>
    </w:p>
    <w:p w14:paraId="28DC2EAE" w14:textId="77777777" w:rsidR="00FA1AB6" w:rsidRDefault="00FA1AB6" w:rsidP="007D5A0E">
      <w:pPr>
        <w:spacing w:after="0" w:line="240" w:lineRule="auto"/>
        <w:ind w:left="709"/>
        <w:jc w:val="both"/>
        <w:rPr>
          <w:rFonts w:ascii="Times New Roman" w:eastAsia="Times New Roman" w:hAnsi="Times New Roman" w:cs="Times New Roman"/>
          <w:sz w:val="24"/>
          <w:szCs w:val="24"/>
          <w:lang w:eastAsia="en-US"/>
        </w:rPr>
      </w:pPr>
    </w:p>
    <w:p w14:paraId="531BB4FB" w14:textId="2B648EB8" w:rsidR="00FA1AB6" w:rsidRPr="00FA1AB6" w:rsidRDefault="00FA1AB6" w:rsidP="00FA1AB6">
      <w:pPr>
        <w:spacing w:after="0" w:line="240" w:lineRule="auto"/>
        <w:ind w:left="709"/>
        <w:jc w:val="both"/>
        <w:rPr>
          <w:rFonts w:ascii="Times New Roman" w:eastAsia="Times New Roman" w:hAnsi="Times New Roman" w:cs="Times New Roman"/>
          <w:iCs/>
          <w:sz w:val="24"/>
          <w:szCs w:val="24"/>
          <w:lang w:eastAsia="en-US"/>
        </w:rPr>
      </w:pPr>
      <w:r w:rsidRPr="00FA1AB6">
        <w:rPr>
          <w:rFonts w:ascii="Times New Roman" w:eastAsia="Times New Roman" w:hAnsi="Times New Roman" w:cs="Times New Roman"/>
          <w:sz w:val="24"/>
          <w:szCs w:val="24"/>
          <w:lang w:eastAsia="en-US"/>
        </w:rPr>
        <w:t>Pateikiama nuoroda į gamintojo puslapį internete (galimi ir kiti gamintojai):</w:t>
      </w:r>
    </w:p>
    <w:p w14:paraId="68FAD207" w14:textId="72D0166B" w:rsidR="00FA1AB6" w:rsidRPr="00FA1AB6" w:rsidRDefault="00FA1AB6" w:rsidP="00FA1AB6">
      <w:pPr>
        <w:spacing w:after="0" w:line="240" w:lineRule="auto"/>
        <w:ind w:left="709"/>
        <w:jc w:val="both"/>
        <w:rPr>
          <w:rFonts w:ascii="Times New Roman" w:hAnsi="Times New Roman" w:cs="Times New Roman"/>
          <w:sz w:val="24"/>
          <w:szCs w:val="24"/>
        </w:rPr>
      </w:pPr>
      <w:hyperlink r:id="rId36" w:history="1">
        <w:r w:rsidRPr="00FA1AB6">
          <w:rPr>
            <w:rStyle w:val="Hipersaitas"/>
            <w:rFonts w:ascii="Times New Roman" w:hAnsi="Times New Roman"/>
            <w:sz w:val="24"/>
            <w:szCs w:val="24"/>
          </w:rPr>
          <w:t>https://ksil.lv/en</w:t>
        </w:r>
      </w:hyperlink>
    </w:p>
    <w:p w14:paraId="7958565E" w14:textId="77777777" w:rsidR="00FA1AB6" w:rsidRPr="00FA1AB6" w:rsidRDefault="00FA1AB6" w:rsidP="00FA1AB6">
      <w:pPr>
        <w:spacing w:after="0" w:line="240" w:lineRule="auto"/>
        <w:ind w:left="709"/>
        <w:jc w:val="both"/>
        <w:rPr>
          <w:rFonts w:ascii="Times New Roman" w:eastAsia="Times New Roman" w:hAnsi="Times New Roman" w:cs="Times New Roman"/>
          <w:iCs/>
          <w:sz w:val="24"/>
          <w:szCs w:val="24"/>
          <w:lang w:eastAsia="en-US"/>
        </w:rPr>
      </w:pPr>
    </w:p>
    <w:p w14:paraId="4CF64FB4" w14:textId="734958F4" w:rsidR="00FA1AB6" w:rsidRPr="00FA1AB6" w:rsidRDefault="00FA1AB6" w:rsidP="00FA1AB6">
      <w:pPr>
        <w:spacing w:after="0" w:line="240" w:lineRule="auto"/>
        <w:ind w:left="709"/>
        <w:rPr>
          <w:rFonts w:ascii="Times New Roman" w:eastAsiaTheme="minorHAnsi" w:hAnsi="Times New Roman" w:cs="Times New Roman"/>
          <w:sz w:val="24"/>
          <w:szCs w:val="24"/>
          <w:lang w:eastAsia="en-US"/>
        </w:rPr>
      </w:pPr>
      <w:r w:rsidRPr="00FA1AB6">
        <w:rPr>
          <w:rFonts w:ascii="Times New Roman" w:eastAsiaTheme="minorHAnsi" w:hAnsi="Times New Roman" w:cs="Times New Roman"/>
          <w:sz w:val="24"/>
          <w:szCs w:val="24"/>
          <w:lang w:eastAsia="en-US"/>
        </w:rPr>
        <w:t xml:space="preserve">Vilniaus mieste įrengtų vaikų žaidimo aikštelių vietos nurodytos </w:t>
      </w:r>
      <w:hyperlink r:id="rId37" w:history="1">
        <w:r w:rsidRPr="00FA1AB6">
          <w:rPr>
            <w:rFonts w:ascii="Times New Roman" w:eastAsiaTheme="minorHAnsi" w:hAnsi="Times New Roman" w:cs="Times New Roman"/>
            <w:color w:val="0000FF"/>
            <w:sz w:val="24"/>
            <w:szCs w:val="24"/>
            <w:u w:val="single"/>
            <w:lang w:eastAsia="en-US"/>
          </w:rPr>
          <w:t>https://maps.vilnius.lt/laisvalaikis</w:t>
        </w:r>
      </w:hyperlink>
      <w:r w:rsidRPr="00FA1AB6">
        <w:rPr>
          <w:rFonts w:ascii="Times New Roman" w:eastAsiaTheme="minorHAnsi" w:hAnsi="Times New Roman" w:cs="Times New Roman"/>
          <w:sz w:val="24"/>
          <w:szCs w:val="24"/>
          <w:lang w:eastAsia="en-US"/>
        </w:rPr>
        <w:t xml:space="preserve">. </w:t>
      </w:r>
    </w:p>
    <w:p w14:paraId="41EB288B" w14:textId="77777777" w:rsidR="0002571C" w:rsidRPr="007D5A0E" w:rsidRDefault="0002571C" w:rsidP="0002571C">
      <w:pPr>
        <w:spacing w:after="0" w:line="240" w:lineRule="auto"/>
        <w:jc w:val="center"/>
        <w:rPr>
          <w:rFonts w:ascii="Times New Roman" w:hAnsi="Times New Roman" w:cs="Times New Roman"/>
          <w:bCs/>
          <w:sz w:val="24"/>
          <w:szCs w:val="24"/>
        </w:rPr>
      </w:pPr>
    </w:p>
    <w:p w14:paraId="757F258C" w14:textId="77777777" w:rsidR="0002571C" w:rsidRPr="001A67D1" w:rsidRDefault="0002571C" w:rsidP="0002571C">
      <w:pPr>
        <w:spacing w:after="0" w:line="240" w:lineRule="auto"/>
        <w:ind w:firstLine="70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1. PASLAUGŲ TEIKĖJAS, TEIKDAMAS PASLAUGAS, PRIVALO VADOVAUTIS:</w:t>
      </w:r>
    </w:p>
    <w:p w14:paraId="29D06FE2" w14:textId="5F8F555C"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1.1. Lietuvos higienos norma HN 131:2023 </w:t>
      </w:r>
      <w:r w:rsidR="006E697F">
        <w:rPr>
          <w:rFonts w:ascii="Times New Roman" w:eastAsia="Times New Roman" w:hAnsi="Times New Roman" w:cs="Times New Roman"/>
          <w:sz w:val="24"/>
          <w:szCs w:val="24"/>
          <w:lang w:eastAsia="en-US"/>
        </w:rPr>
        <w:t>„</w:t>
      </w:r>
      <w:r w:rsidRPr="001A67D1">
        <w:rPr>
          <w:rFonts w:ascii="Times New Roman" w:eastAsia="Times New Roman" w:hAnsi="Times New Roman" w:cs="Times New Roman"/>
          <w:sz w:val="24"/>
          <w:szCs w:val="24"/>
          <w:lang w:eastAsia="en-US"/>
        </w:rPr>
        <w:t>Vaikų žaidimo aikštelės ir patalpos. Bendrieji sveikatos saugos reikalavimai“, patvirtinta Lietuvos Respublikos sveikatos apsaugos ministro 20</w:t>
      </w:r>
      <w:r>
        <w:rPr>
          <w:rFonts w:ascii="Times New Roman" w:eastAsia="Times New Roman" w:hAnsi="Times New Roman" w:cs="Times New Roman"/>
          <w:sz w:val="24"/>
          <w:szCs w:val="24"/>
          <w:lang w:eastAsia="en-US"/>
        </w:rPr>
        <w:t>15</w:t>
      </w:r>
      <w:r w:rsidRPr="001A67D1">
        <w:rPr>
          <w:rFonts w:ascii="Times New Roman" w:eastAsia="Times New Roman" w:hAnsi="Times New Roman" w:cs="Times New Roman"/>
          <w:sz w:val="24"/>
          <w:szCs w:val="24"/>
          <w:lang w:eastAsia="en-US"/>
        </w:rPr>
        <w:t xml:space="preserve"> m. spalio 30 d. įsakymu Nr. V-1208 (toliau – HN 131:2023);</w:t>
      </w:r>
    </w:p>
    <w:p w14:paraId="3C610D0A" w14:textId="504C198A"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1.2. Lietuvos standartu LST EN 1176-1 „Žaidimų aikštelių įranga ir dangos. 1 dalis. Bendrieji saugos reikalavimai ir bandymo metodai“</w:t>
      </w:r>
      <w:r w:rsidR="006E697F" w:rsidRPr="006E697F">
        <w:rPr>
          <w:rFonts w:ascii="Times New Roman" w:eastAsia="Times New Roman" w:hAnsi="Times New Roman" w:cs="Times New Roman"/>
          <w:sz w:val="24"/>
          <w:szCs w:val="24"/>
          <w:lang w:eastAsia="en-US"/>
        </w:rPr>
        <w:t xml:space="preserve"> </w:t>
      </w:r>
      <w:r w:rsidR="006E697F" w:rsidRPr="001A67D1">
        <w:rPr>
          <w:rFonts w:ascii="Times New Roman" w:eastAsia="Times New Roman" w:hAnsi="Times New Roman" w:cs="Times New Roman"/>
          <w:sz w:val="24"/>
          <w:szCs w:val="24"/>
          <w:lang w:eastAsia="en-US"/>
        </w:rPr>
        <w:t>(arba lygiaverčiu)</w:t>
      </w:r>
      <w:r w:rsidRPr="001A67D1">
        <w:rPr>
          <w:rFonts w:ascii="Times New Roman" w:eastAsia="Times New Roman" w:hAnsi="Times New Roman" w:cs="Times New Roman"/>
          <w:sz w:val="24"/>
          <w:szCs w:val="24"/>
          <w:lang w:eastAsia="en-US"/>
        </w:rPr>
        <w:t xml:space="preserve"> ir kitomis galiojančiomis lygiavertėmis LST EN 1176 standarto (arba lygiaverči</w:t>
      </w:r>
      <w:r w:rsidR="006E697F">
        <w:rPr>
          <w:rFonts w:ascii="Times New Roman" w:eastAsia="Times New Roman" w:hAnsi="Times New Roman" w:cs="Times New Roman"/>
          <w:sz w:val="24"/>
          <w:szCs w:val="24"/>
          <w:lang w:eastAsia="en-US"/>
        </w:rPr>
        <w:t>o</w:t>
      </w:r>
      <w:r w:rsidRPr="001A67D1">
        <w:rPr>
          <w:rFonts w:ascii="Times New Roman" w:eastAsia="Times New Roman" w:hAnsi="Times New Roman" w:cs="Times New Roman"/>
          <w:sz w:val="24"/>
          <w:szCs w:val="24"/>
          <w:lang w:eastAsia="en-US"/>
        </w:rPr>
        <w:t>) dalimis, kurios nurodytos HN 131:2023;</w:t>
      </w:r>
    </w:p>
    <w:p w14:paraId="723E0D99"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1.3. Lietuvos Respublikos statybos įstatymu ir Statybos techniniais reglamentais: STR 1.01.02:2016 „Normatyviniai statybos techniniai dokumentai“, STR 1.06.01:2016 „Statybos darbai. Statinio statybos priežiūra“ ir kitais susijusiais teisės aktais, taisyklėmis, normatyvinių dokumentų reikalavimais ir įrangos gamintojų aprašymuose, instrukcijose pateiktais nurodymais darbams atlikti;</w:t>
      </w:r>
    </w:p>
    <w:p w14:paraId="519CA609"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1.4. Vilniaus miesto savivaldybės tarybos 2011 m. lapkričio 23 d. sprendimu Nr. 1-326 patvirtintomis „Tvarkymo ir švaros taisyklėmis“</w:t>
      </w:r>
      <w:r w:rsidRPr="00C22CE9">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(toliau </w:t>
      </w:r>
      <w:r w:rsidRPr="001A67D1">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Taisyklės)</w:t>
      </w:r>
      <w:r w:rsidRPr="001A67D1">
        <w:rPr>
          <w:rFonts w:ascii="Times New Roman" w:eastAsia="Times New Roman" w:hAnsi="Times New Roman" w:cs="Times New Roman"/>
          <w:sz w:val="24"/>
          <w:szCs w:val="24"/>
          <w:lang w:eastAsia="en-US"/>
        </w:rPr>
        <w:t>;</w:t>
      </w:r>
    </w:p>
    <w:p w14:paraId="019A8010"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1.5. Taisyklių, kitų teisės aktų pataisymai bei papildymai, kurie gali būti priimti sutarties vykdymo laikotarpiu, yra privalomi Paslaugų teikėjui.</w:t>
      </w:r>
    </w:p>
    <w:p w14:paraId="1F2FA2A8" w14:textId="77777777" w:rsidR="0002571C" w:rsidRPr="006E697F" w:rsidRDefault="0002571C" w:rsidP="0002571C">
      <w:pPr>
        <w:spacing w:after="0" w:line="240" w:lineRule="auto"/>
        <w:jc w:val="both"/>
        <w:rPr>
          <w:rFonts w:ascii="Times New Roman" w:hAnsi="Times New Roman" w:cs="Times New Roman"/>
          <w:bCs/>
          <w:sz w:val="24"/>
          <w:szCs w:val="24"/>
        </w:rPr>
      </w:pPr>
    </w:p>
    <w:p w14:paraId="017FCD65" w14:textId="08C498D6" w:rsidR="0002571C" w:rsidRPr="00FC1DCE" w:rsidRDefault="0002571C" w:rsidP="0002571C">
      <w:pPr>
        <w:spacing w:after="0" w:line="240" w:lineRule="auto"/>
        <w:ind w:firstLine="720"/>
        <w:jc w:val="both"/>
        <w:rPr>
          <w:rFonts w:ascii="Times New Roman" w:hAnsi="Times New Roman" w:cs="Times New Roman"/>
          <w:b/>
          <w:sz w:val="24"/>
          <w:szCs w:val="24"/>
        </w:rPr>
      </w:pPr>
      <w:r w:rsidRPr="00FC1DCE">
        <w:rPr>
          <w:rFonts w:ascii="Times New Roman" w:hAnsi="Times New Roman" w:cs="Times New Roman"/>
          <w:b/>
          <w:sz w:val="24"/>
          <w:szCs w:val="24"/>
        </w:rPr>
        <w:t>2.</w:t>
      </w:r>
      <w:r w:rsidRPr="00FC1DCE">
        <w:rPr>
          <w:rFonts w:ascii="Times New Roman" w:hAnsi="Times New Roman" w:cs="Times New Roman"/>
          <w:sz w:val="24"/>
          <w:szCs w:val="24"/>
        </w:rPr>
        <w:t xml:space="preserve"> A</w:t>
      </w:r>
      <w:r w:rsidRPr="00FC1DCE">
        <w:rPr>
          <w:rFonts w:ascii="Times New Roman" w:hAnsi="Times New Roman" w:cs="Times New Roman"/>
          <w:b/>
          <w:sz w:val="24"/>
          <w:szCs w:val="24"/>
        </w:rPr>
        <w:t>ikštelių įrenginiai  pagal amžiaus grupes yra 2 tipų:</w:t>
      </w:r>
    </w:p>
    <w:p w14:paraId="1EF749D0" w14:textId="06C9BA39"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2.1. įrenginiai, skirti vaikams nuo 2 iki 6 metų amžiaus;</w:t>
      </w:r>
    </w:p>
    <w:p w14:paraId="0FD76F8B" w14:textId="05BC1739"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2.2. įrenginiai, skirti vaikams nuo 6 iki 12 metų amžiaus</w:t>
      </w:r>
      <w:r w:rsidR="006E697F">
        <w:rPr>
          <w:rFonts w:ascii="Times New Roman" w:hAnsi="Times New Roman" w:cs="Times New Roman"/>
          <w:sz w:val="24"/>
          <w:szCs w:val="24"/>
        </w:rPr>
        <w:t>.</w:t>
      </w:r>
    </w:p>
    <w:p w14:paraId="56DEECF4" w14:textId="77777777" w:rsidR="0002571C" w:rsidRPr="00FC1DCE" w:rsidRDefault="0002571C" w:rsidP="0002571C">
      <w:pPr>
        <w:spacing w:after="0" w:line="240" w:lineRule="auto"/>
        <w:ind w:firstLine="720"/>
        <w:jc w:val="both"/>
        <w:rPr>
          <w:rFonts w:ascii="Times New Roman" w:hAnsi="Times New Roman" w:cs="Times New Roman"/>
          <w:sz w:val="24"/>
          <w:szCs w:val="24"/>
        </w:rPr>
      </w:pPr>
    </w:p>
    <w:p w14:paraId="41353517" w14:textId="77777777" w:rsidR="0002571C" w:rsidRPr="00FC1DCE" w:rsidRDefault="0002571C" w:rsidP="0002571C">
      <w:pPr>
        <w:spacing w:after="0" w:line="240" w:lineRule="auto"/>
        <w:ind w:firstLine="720"/>
        <w:jc w:val="both"/>
        <w:rPr>
          <w:rFonts w:ascii="Times New Roman" w:hAnsi="Times New Roman" w:cs="Times New Roman"/>
          <w:b/>
          <w:sz w:val="24"/>
          <w:szCs w:val="24"/>
        </w:rPr>
      </w:pPr>
      <w:r w:rsidRPr="00FC1DCE">
        <w:rPr>
          <w:rFonts w:ascii="Times New Roman" w:hAnsi="Times New Roman" w:cs="Times New Roman"/>
          <w:b/>
          <w:sz w:val="24"/>
          <w:szCs w:val="24"/>
        </w:rPr>
        <w:t>Aikštelių adresai pateikti techninės specifikacijos 1 priede.</w:t>
      </w:r>
    </w:p>
    <w:p w14:paraId="31429523" w14:textId="77777777" w:rsidR="0002571C" w:rsidRPr="006E697F" w:rsidRDefault="0002571C" w:rsidP="0002571C">
      <w:pPr>
        <w:spacing w:after="0" w:line="240" w:lineRule="auto"/>
        <w:ind w:firstLine="720"/>
        <w:jc w:val="both"/>
        <w:rPr>
          <w:rFonts w:ascii="Times New Roman" w:hAnsi="Times New Roman" w:cs="Times New Roman"/>
          <w:bCs/>
          <w:sz w:val="24"/>
          <w:szCs w:val="24"/>
        </w:rPr>
      </w:pPr>
    </w:p>
    <w:p w14:paraId="62603B20"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b/>
          <w:sz w:val="24"/>
          <w:szCs w:val="24"/>
        </w:rPr>
        <w:t>3.</w:t>
      </w:r>
      <w:r w:rsidRPr="00FC1DCE">
        <w:rPr>
          <w:rFonts w:ascii="Times New Roman" w:hAnsi="Times New Roman" w:cs="Times New Roman"/>
          <w:sz w:val="24"/>
          <w:szCs w:val="24"/>
        </w:rPr>
        <w:t xml:space="preserve"> </w:t>
      </w:r>
      <w:r w:rsidRPr="00FC1DCE">
        <w:rPr>
          <w:rFonts w:ascii="Times New Roman" w:hAnsi="Times New Roman" w:cs="Times New Roman"/>
          <w:b/>
          <w:sz w:val="24"/>
          <w:szCs w:val="24"/>
        </w:rPr>
        <w:t>Pagal funkcinę paskirtį kiekviena aikštelė susideda iš šių elementų:</w:t>
      </w:r>
    </w:p>
    <w:p w14:paraId="20C92B8B" w14:textId="77777777" w:rsidR="0002571C" w:rsidRPr="00FC1DCE" w:rsidRDefault="0002571C" w:rsidP="0002571C">
      <w:pPr>
        <w:spacing w:after="0" w:line="240" w:lineRule="auto"/>
        <w:ind w:left="720"/>
        <w:jc w:val="both"/>
        <w:rPr>
          <w:rFonts w:ascii="Times New Roman" w:hAnsi="Times New Roman" w:cs="Times New Roman"/>
          <w:sz w:val="24"/>
          <w:szCs w:val="24"/>
        </w:rPr>
      </w:pPr>
      <w:r w:rsidRPr="00FC1DCE">
        <w:rPr>
          <w:rFonts w:ascii="Times New Roman" w:hAnsi="Times New Roman" w:cs="Times New Roman"/>
          <w:sz w:val="24"/>
          <w:szCs w:val="24"/>
        </w:rPr>
        <w:t>3.1. sūpuoklės;</w:t>
      </w:r>
    </w:p>
    <w:p w14:paraId="60984311" w14:textId="77777777" w:rsidR="0002571C" w:rsidRPr="00FC1DCE" w:rsidRDefault="0002571C" w:rsidP="0002571C">
      <w:pPr>
        <w:spacing w:after="0" w:line="240" w:lineRule="auto"/>
        <w:ind w:left="720"/>
        <w:jc w:val="both"/>
        <w:rPr>
          <w:rFonts w:ascii="Times New Roman" w:hAnsi="Times New Roman" w:cs="Times New Roman"/>
          <w:sz w:val="24"/>
          <w:szCs w:val="24"/>
        </w:rPr>
      </w:pPr>
      <w:r w:rsidRPr="00FC1DCE">
        <w:rPr>
          <w:rFonts w:ascii="Times New Roman" w:hAnsi="Times New Roman" w:cs="Times New Roman"/>
          <w:sz w:val="24"/>
          <w:szCs w:val="24"/>
        </w:rPr>
        <w:t>3.2. čiuožykla;</w:t>
      </w:r>
    </w:p>
    <w:p w14:paraId="4C51DFA2" w14:textId="77777777" w:rsidR="0002571C" w:rsidRPr="00FC1DCE" w:rsidRDefault="0002571C" w:rsidP="0002571C">
      <w:pPr>
        <w:spacing w:after="0" w:line="240" w:lineRule="auto"/>
        <w:ind w:left="720"/>
        <w:jc w:val="both"/>
        <w:rPr>
          <w:rFonts w:ascii="Times New Roman" w:hAnsi="Times New Roman" w:cs="Times New Roman"/>
          <w:sz w:val="24"/>
          <w:szCs w:val="24"/>
        </w:rPr>
      </w:pPr>
      <w:r w:rsidRPr="00FC1DCE">
        <w:rPr>
          <w:rFonts w:ascii="Times New Roman" w:hAnsi="Times New Roman" w:cs="Times New Roman"/>
          <w:sz w:val="24"/>
          <w:szCs w:val="24"/>
        </w:rPr>
        <w:t>3.3. smėlio dėžė ( iki 6 m.);</w:t>
      </w:r>
    </w:p>
    <w:p w14:paraId="7BFD1860" w14:textId="77777777" w:rsidR="0002571C" w:rsidRPr="00FC1DCE" w:rsidRDefault="0002571C" w:rsidP="0002571C">
      <w:pPr>
        <w:spacing w:after="0" w:line="240" w:lineRule="auto"/>
        <w:ind w:left="720"/>
        <w:jc w:val="both"/>
        <w:rPr>
          <w:rFonts w:ascii="Times New Roman" w:hAnsi="Times New Roman" w:cs="Times New Roman"/>
          <w:sz w:val="24"/>
          <w:szCs w:val="24"/>
        </w:rPr>
      </w:pPr>
      <w:r w:rsidRPr="00FC1DCE">
        <w:rPr>
          <w:rFonts w:ascii="Times New Roman" w:hAnsi="Times New Roman" w:cs="Times New Roman"/>
          <w:sz w:val="24"/>
          <w:szCs w:val="24"/>
        </w:rPr>
        <w:t>3.4. karuselė;</w:t>
      </w:r>
    </w:p>
    <w:p w14:paraId="379D0280" w14:textId="77777777" w:rsidR="0002571C" w:rsidRPr="00FC1DCE" w:rsidRDefault="0002571C" w:rsidP="0002571C">
      <w:pPr>
        <w:spacing w:after="0" w:line="240" w:lineRule="auto"/>
        <w:ind w:left="720"/>
        <w:jc w:val="both"/>
        <w:rPr>
          <w:rFonts w:ascii="Times New Roman" w:hAnsi="Times New Roman" w:cs="Times New Roman"/>
          <w:sz w:val="24"/>
          <w:szCs w:val="24"/>
        </w:rPr>
      </w:pPr>
      <w:r w:rsidRPr="00FC1DCE">
        <w:rPr>
          <w:rFonts w:ascii="Times New Roman" w:hAnsi="Times New Roman" w:cs="Times New Roman"/>
          <w:sz w:val="24"/>
          <w:szCs w:val="24"/>
        </w:rPr>
        <w:t>3.5. daugiafunkcinis kompleksas;</w:t>
      </w:r>
    </w:p>
    <w:p w14:paraId="1D75CA6F" w14:textId="77777777" w:rsidR="0002571C" w:rsidRPr="00FC1DCE" w:rsidRDefault="0002571C" w:rsidP="0002571C">
      <w:pPr>
        <w:spacing w:after="0" w:line="240" w:lineRule="auto"/>
        <w:ind w:left="720"/>
        <w:jc w:val="both"/>
        <w:rPr>
          <w:rFonts w:ascii="Times New Roman" w:hAnsi="Times New Roman" w:cs="Times New Roman"/>
          <w:sz w:val="24"/>
          <w:szCs w:val="24"/>
        </w:rPr>
      </w:pPr>
      <w:r w:rsidRPr="00FC1DCE">
        <w:rPr>
          <w:rFonts w:ascii="Times New Roman" w:hAnsi="Times New Roman" w:cs="Times New Roman"/>
          <w:sz w:val="24"/>
          <w:szCs w:val="24"/>
        </w:rPr>
        <w:t>3.6. suoliukai;</w:t>
      </w:r>
    </w:p>
    <w:p w14:paraId="4AE3C74F" w14:textId="77777777" w:rsidR="0002571C" w:rsidRPr="00FC1DCE" w:rsidRDefault="0002571C" w:rsidP="0002571C">
      <w:pPr>
        <w:spacing w:after="0" w:line="240" w:lineRule="auto"/>
        <w:ind w:left="720"/>
        <w:jc w:val="both"/>
        <w:rPr>
          <w:rFonts w:ascii="Times New Roman" w:hAnsi="Times New Roman" w:cs="Times New Roman"/>
          <w:sz w:val="24"/>
          <w:szCs w:val="24"/>
        </w:rPr>
      </w:pPr>
      <w:r w:rsidRPr="00FC1DCE">
        <w:rPr>
          <w:rFonts w:ascii="Times New Roman" w:hAnsi="Times New Roman" w:cs="Times New Roman"/>
          <w:sz w:val="24"/>
          <w:szCs w:val="24"/>
        </w:rPr>
        <w:t>3.7. šiukšliadėžė;</w:t>
      </w:r>
    </w:p>
    <w:p w14:paraId="1F620A60" w14:textId="77777777" w:rsidR="0002571C" w:rsidRPr="00FC1DCE" w:rsidRDefault="0002571C" w:rsidP="0002571C">
      <w:pPr>
        <w:spacing w:after="0" w:line="240" w:lineRule="auto"/>
        <w:ind w:left="720"/>
        <w:jc w:val="both"/>
        <w:rPr>
          <w:rFonts w:ascii="Times New Roman" w:hAnsi="Times New Roman" w:cs="Times New Roman"/>
          <w:sz w:val="24"/>
          <w:szCs w:val="24"/>
        </w:rPr>
      </w:pPr>
      <w:r w:rsidRPr="00FC1DCE">
        <w:rPr>
          <w:rFonts w:ascii="Times New Roman" w:hAnsi="Times New Roman" w:cs="Times New Roman"/>
          <w:sz w:val="24"/>
          <w:szCs w:val="24"/>
        </w:rPr>
        <w:t>3.8. danga.</w:t>
      </w:r>
    </w:p>
    <w:p w14:paraId="0F34D534" w14:textId="77777777" w:rsidR="0002571C" w:rsidRPr="006E697F" w:rsidRDefault="0002571C" w:rsidP="0002571C">
      <w:pPr>
        <w:spacing w:after="0" w:line="240" w:lineRule="auto"/>
        <w:ind w:firstLine="720"/>
        <w:jc w:val="both"/>
        <w:rPr>
          <w:rFonts w:ascii="Times New Roman" w:hAnsi="Times New Roman" w:cs="Times New Roman"/>
          <w:bCs/>
          <w:sz w:val="24"/>
          <w:szCs w:val="24"/>
        </w:rPr>
      </w:pPr>
    </w:p>
    <w:p w14:paraId="78E3D493" w14:textId="77777777" w:rsidR="0002571C" w:rsidRPr="00FC1DCE" w:rsidRDefault="0002571C" w:rsidP="0002571C">
      <w:pPr>
        <w:spacing w:after="0" w:line="240" w:lineRule="auto"/>
        <w:ind w:firstLine="72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4. PASLAUGOS SKIRSTOMOS:</w:t>
      </w:r>
    </w:p>
    <w:p w14:paraId="575EFD71"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 xml:space="preserve">4.1. pastoviai teikiamos paslaugos (aprašytos </w:t>
      </w:r>
      <w:r>
        <w:rPr>
          <w:rFonts w:ascii="Times New Roman" w:hAnsi="Times New Roman" w:cs="Times New Roman"/>
          <w:sz w:val="24"/>
          <w:szCs w:val="24"/>
        </w:rPr>
        <w:t xml:space="preserve">techninės specifikacijos </w:t>
      </w:r>
      <w:r w:rsidRPr="00FC1DCE">
        <w:rPr>
          <w:rFonts w:ascii="Times New Roman" w:hAnsi="Times New Roman" w:cs="Times New Roman"/>
          <w:sz w:val="24"/>
          <w:szCs w:val="24"/>
        </w:rPr>
        <w:t>5 punkte);</w:t>
      </w:r>
    </w:p>
    <w:p w14:paraId="722DC392"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 xml:space="preserve">4.2. </w:t>
      </w:r>
      <w:r>
        <w:rPr>
          <w:rFonts w:ascii="Times New Roman" w:hAnsi="Times New Roman" w:cs="Times New Roman"/>
          <w:sz w:val="24"/>
          <w:szCs w:val="24"/>
        </w:rPr>
        <w:t>remonto</w:t>
      </w:r>
      <w:r w:rsidRPr="00FC1DCE">
        <w:rPr>
          <w:rFonts w:ascii="Times New Roman" w:hAnsi="Times New Roman" w:cs="Times New Roman"/>
          <w:sz w:val="24"/>
          <w:szCs w:val="24"/>
        </w:rPr>
        <w:t xml:space="preserve"> paslaugos (aprašytos </w:t>
      </w:r>
      <w:r>
        <w:rPr>
          <w:rFonts w:ascii="Times New Roman" w:hAnsi="Times New Roman" w:cs="Times New Roman"/>
          <w:sz w:val="24"/>
          <w:szCs w:val="24"/>
        </w:rPr>
        <w:t xml:space="preserve">techninės specifikacijos </w:t>
      </w:r>
      <w:r w:rsidRPr="00FC1DCE">
        <w:rPr>
          <w:rFonts w:ascii="Times New Roman" w:hAnsi="Times New Roman" w:cs="Times New Roman"/>
          <w:sz w:val="24"/>
          <w:szCs w:val="24"/>
        </w:rPr>
        <w:t>6 punkte)</w:t>
      </w:r>
      <w:r>
        <w:rPr>
          <w:rFonts w:ascii="Times New Roman" w:hAnsi="Times New Roman" w:cs="Times New Roman"/>
          <w:sz w:val="24"/>
          <w:szCs w:val="24"/>
        </w:rPr>
        <w:t>.</w:t>
      </w:r>
    </w:p>
    <w:p w14:paraId="60B4AAFA" w14:textId="77777777" w:rsidR="0002571C" w:rsidRPr="006E697F" w:rsidRDefault="0002571C" w:rsidP="0002571C">
      <w:pPr>
        <w:spacing w:after="0" w:line="240" w:lineRule="auto"/>
        <w:ind w:firstLine="720"/>
        <w:jc w:val="both"/>
        <w:rPr>
          <w:rFonts w:ascii="Times New Roman" w:hAnsi="Times New Roman" w:cs="Times New Roman"/>
          <w:bCs/>
          <w:sz w:val="24"/>
          <w:szCs w:val="24"/>
        </w:rPr>
      </w:pPr>
    </w:p>
    <w:p w14:paraId="0E102B3D" w14:textId="2DA08B0F" w:rsidR="0002571C" w:rsidRPr="00FC1DCE" w:rsidRDefault="0002571C" w:rsidP="0002571C">
      <w:pPr>
        <w:spacing w:after="0" w:line="240" w:lineRule="auto"/>
        <w:ind w:firstLine="72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5. PASTOVIAI TEIKIAMOS PASLAUGOS</w:t>
      </w:r>
      <w:r w:rsidR="006E697F">
        <w:rPr>
          <w:rFonts w:ascii="Times New Roman" w:hAnsi="Times New Roman" w:cs="Times New Roman"/>
          <w:b/>
          <w:sz w:val="24"/>
          <w:szCs w:val="24"/>
          <w:u w:val="single"/>
        </w:rPr>
        <w:t>:</w:t>
      </w:r>
    </w:p>
    <w:p w14:paraId="1D5784A6" w14:textId="77777777" w:rsidR="0002571C" w:rsidRPr="001A67D1" w:rsidRDefault="0002571C" w:rsidP="0002571C">
      <w:pPr>
        <w:spacing w:after="0" w:line="240" w:lineRule="auto"/>
        <w:ind w:firstLine="700"/>
        <w:jc w:val="both"/>
        <w:rPr>
          <w:rFonts w:ascii="Times New Roman" w:eastAsia="Times New Roman" w:hAnsi="Times New Roman" w:cs="Times New Roman"/>
          <w:strike/>
          <w:sz w:val="24"/>
          <w:szCs w:val="24"/>
          <w:lang w:eastAsia="en-US"/>
        </w:rPr>
      </w:pPr>
      <w:r w:rsidRPr="001A67D1">
        <w:rPr>
          <w:rFonts w:ascii="Times New Roman" w:eastAsia="Times New Roman" w:hAnsi="Times New Roman" w:cs="Times New Roman"/>
          <w:sz w:val="24"/>
          <w:szCs w:val="24"/>
          <w:lang w:eastAsia="en-US"/>
        </w:rPr>
        <w:t>5.1. Siekiant užtikrinti aikštelėms ir žaidimo įrenginiams keliamus visuomenės sveikatos saugos reikalavimus, Paslaugų teikėjas, teikdamas priežiūros paslaugas, privalo užtikrinti HN 131:2023 nustatytų reikalavimų laikymąsi ir įgyvendinimą.</w:t>
      </w:r>
    </w:p>
    <w:p w14:paraId="4188A4B4"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lastRenderedPageBreak/>
        <w:t>5.2. Turi būti užtikrinta aikštelių, įskaitant pagalbinę įrangą (tvorą, vartelius ir pan.), dangos techninė priežiūra ir kontrolė. Paslaugų teikėjas turi:</w:t>
      </w:r>
    </w:p>
    <w:p w14:paraId="32236369"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5.2.1. </w:t>
      </w:r>
      <w:r w:rsidRPr="001A67D1">
        <w:rPr>
          <w:rFonts w:ascii="Times New Roman" w:eastAsia="Times New Roman" w:hAnsi="Times New Roman" w:cs="Times New Roman"/>
          <w:i/>
          <w:sz w:val="24"/>
          <w:szCs w:val="24"/>
          <w:lang w:eastAsia="en-US"/>
        </w:rPr>
        <w:t>1 kartą per savaitę</w:t>
      </w:r>
      <w:r w:rsidRPr="001A67D1">
        <w:rPr>
          <w:rFonts w:ascii="Times New Roman" w:eastAsia="Times New Roman" w:hAnsi="Times New Roman" w:cs="Times New Roman"/>
          <w:sz w:val="24"/>
          <w:szCs w:val="24"/>
          <w:lang w:eastAsia="en-US"/>
        </w:rPr>
        <w:t xml:space="preserve"> nuvykti į kiekvieną aikštelę ir atlikti jos apžiūrą, kurios metu turi būti įvertinama rizika, kylanti dėl įrangos naudojimo, vandalizmo (ar nėra sulūžusių detalių, ar jų netrūksta, ar yra kiti akivaizdūs pavojai) ir esant poreikiui atlikti smulkių tvirtinimo ar apsauginių dangtelių/elementų, varžtų prisukimą ar jų keitimą;</w:t>
      </w:r>
    </w:p>
    <w:p w14:paraId="12A97AB4"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5.2.2. </w:t>
      </w:r>
      <w:r w:rsidRPr="001A67D1">
        <w:rPr>
          <w:rFonts w:ascii="Times New Roman" w:eastAsia="Times New Roman" w:hAnsi="Times New Roman" w:cs="Times New Roman"/>
          <w:i/>
          <w:sz w:val="24"/>
          <w:szCs w:val="24"/>
          <w:lang w:eastAsia="en-US"/>
        </w:rPr>
        <w:t>1 kartą per 3 mėnesius</w:t>
      </w:r>
      <w:r w:rsidRPr="001A67D1">
        <w:rPr>
          <w:rFonts w:ascii="Times New Roman" w:eastAsia="Times New Roman" w:hAnsi="Times New Roman" w:cs="Times New Roman"/>
          <w:sz w:val="24"/>
          <w:szCs w:val="24"/>
          <w:lang w:eastAsia="en-US"/>
        </w:rPr>
        <w:t xml:space="preserve"> nuvykti į kiekvieną aikštelę ir atlikti įvertinimą, kurio metu tikrinamas įrangos veikimas ir stabilumas, susidėvėjimas (ypač judančių detalių) ir konstrukcinis vientisumas, esant poreikiui atlikti: įrenginių priveržiamų ar kitaip pritvirtintų elementų suveržimą ar pakeitimą; judančių elementų/detalių sutepimą ar pakeitimą; daugiafunkcinio komplekso grandinių įkasimą ar pritvirtinimą; nusileidimo vamzdžių patikrinimą; čiuožyklos laiptelių tvirtinimo ir stabilumo patikrinimą; į žemę įkastų elementų stabilumo patikrinimą, sutvirtinimą; smėlio dėžės įrengimo tvirtumą; esant poreikiui kitus įkasimo į gruntą, tvirtinimo elementų keitimo, deformuotų dalių ištiesinimo, šiukšliadėžės įmautės išlyginimo ir kt. darbus;</w:t>
      </w:r>
    </w:p>
    <w:p w14:paraId="0AD510C7" w14:textId="41CDE702" w:rsidR="0002571C" w:rsidRPr="001A67D1" w:rsidRDefault="0002571C" w:rsidP="0002571C">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5.2.3. Paslaugų teikėjas, Kliento sukurtoje internetinėje duomenų apskaitos ir valdymo sistemoje (toliau – IDAVS), kuri veikia </w:t>
      </w:r>
      <w:r w:rsidR="006E697F">
        <w:rPr>
          <w:rFonts w:ascii="Times New Roman" w:eastAsia="Times New Roman" w:hAnsi="Times New Roman" w:cs="Times New Roman"/>
          <w:color w:val="000000"/>
          <w:sz w:val="24"/>
          <w:szCs w:val="24"/>
          <w:lang w:eastAsia="en-US"/>
        </w:rPr>
        <w:t>„</w:t>
      </w:r>
      <w:proofErr w:type="spellStart"/>
      <w:r w:rsidRPr="001A67D1">
        <w:rPr>
          <w:rFonts w:ascii="Times New Roman" w:eastAsia="Times New Roman" w:hAnsi="Times New Roman" w:cs="Times New Roman"/>
          <w:color w:val="000000"/>
          <w:sz w:val="24"/>
          <w:szCs w:val="24"/>
          <w:lang w:eastAsia="en-US"/>
        </w:rPr>
        <w:t>online</w:t>
      </w:r>
      <w:proofErr w:type="spellEnd"/>
      <w:r w:rsidRPr="001A67D1">
        <w:rPr>
          <w:rFonts w:ascii="Times New Roman" w:eastAsia="Times New Roman" w:hAnsi="Times New Roman" w:cs="Times New Roman"/>
          <w:color w:val="000000"/>
          <w:sz w:val="24"/>
          <w:szCs w:val="24"/>
          <w:lang w:eastAsia="en-US"/>
        </w:rPr>
        <w:t xml:space="preserve">“ režimu, fotografuoja ir fiksuoja </w:t>
      </w:r>
      <w:r w:rsidRPr="001A67D1">
        <w:rPr>
          <w:rFonts w:ascii="Times New Roman" w:hAnsi="Times New Roman" w:cs="Times New Roman"/>
          <w:sz w:val="24"/>
          <w:szCs w:val="24"/>
        </w:rPr>
        <w:t xml:space="preserve">visus Žaidimų įrenginių, jų vietos priežiūros veiksmus </w:t>
      </w:r>
      <w:r w:rsidRPr="001A67D1">
        <w:rPr>
          <w:rFonts w:ascii="Times New Roman" w:eastAsia="Times New Roman" w:hAnsi="Times New Roman" w:cs="Times New Roman"/>
          <w:color w:val="000000"/>
          <w:sz w:val="24"/>
          <w:szCs w:val="24"/>
          <w:lang w:eastAsia="en-US"/>
        </w:rPr>
        <w:t>nurodytus 5.2.1 ir 5.2.2 punktuose</w:t>
      </w:r>
      <w:r w:rsidRPr="001A67D1">
        <w:rPr>
          <w:rFonts w:ascii="Times New Roman" w:hAnsi="Times New Roman" w:cs="Times New Roman"/>
          <w:sz w:val="24"/>
          <w:szCs w:val="24"/>
        </w:rPr>
        <w:t xml:space="preserve"> ir remonto paslaugas (nurodant datą, aikštelės adresą, suteiktą paslaugą, asmens suteikusio paslaugą vardą ir pavardę).</w:t>
      </w:r>
    </w:p>
    <w:p w14:paraId="2AF15D6A" w14:textId="77777777" w:rsidR="0002571C" w:rsidRPr="001A67D1" w:rsidRDefault="0002571C" w:rsidP="0002571C">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Jei nustatoma aukšta rizika susižeisti, Paslaugų teikėjas privalo nedelsiant apjuosti įrenginį stop juosta, pakabinti informacinę lentelę, draudžiančią naudotis įrenginiu ir informuoti Miesto aplinkos skyriaus specialistus dėl gedimo ir sutvarkymo terminų. Išspręsta problema fotografuojama ir fiksuojama IDAVS.</w:t>
      </w:r>
    </w:p>
    <w:p w14:paraId="08996B0D" w14:textId="59755849" w:rsidR="0002571C" w:rsidRPr="001A67D1" w:rsidRDefault="0002571C" w:rsidP="0002571C">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Klientas suteikia prieigą Paslaugų teikėjui prie sukurtos IDAVS. Vaikų žaidimo aikštelių vykdomas/atliktas pastoviai teikiamas ir remonto paslaugas galima stebėti IDAVS monitoringo švieslentėje.</w:t>
      </w:r>
    </w:p>
    <w:p w14:paraId="00AC8667" w14:textId="727DCE00" w:rsidR="0002571C" w:rsidRPr="001A67D1" w:rsidRDefault="0002571C" w:rsidP="0002571C">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Klientui ir Paslaugų teikėjui IDAVS pagalba el. paštu siunčiamos suformuotos pastoviai teikiamų paslaugų, pagal 5.2.1 ir 5.2.2 punktus, ataskaitos.</w:t>
      </w:r>
      <w:r>
        <w:rPr>
          <w:rFonts w:ascii="Times New Roman" w:eastAsia="Times New Roman" w:hAnsi="Times New Roman" w:cs="Times New Roman"/>
          <w:color w:val="000000"/>
          <w:sz w:val="24"/>
          <w:szCs w:val="24"/>
          <w:lang w:eastAsia="en-US"/>
        </w:rPr>
        <w:t xml:space="preserve"> </w:t>
      </w:r>
      <w:r w:rsidRPr="001A67D1">
        <w:rPr>
          <w:rFonts w:ascii="Times New Roman" w:eastAsia="Times New Roman" w:hAnsi="Times New Roman" w:cs="Times New Roman"/>
          <w:sz w:val="24"/>
          <w:szCs w:val="24"/>
          <w:lang w:eastAsia="en-US"/>
        </w:rPr>
        <w:t xml:space="preserve">Pastoviai teikiamų paslaugų </w:t>
      </w:r>
      <w:r>
        <w:rPr>
          <w:rFonts w:ascii="Times New Roman" w:eastAsia="Times New Roman" w:hAnsi="Times New Roman" w:cs="Times New Roman"/>
          <w:sz w:val="24"/>
          <w:szCs w:val="24"/>
          <w:lang w:eastAsia="en-US"/>
        </w:rPr>
        <w:t>suteikimo</w:t>
      </w:r>
      <w:r w:rsidRPr="001A67D1">
        <w:rPr>
          <w:rFonts w:ascii="Times New Roman" w:eastAsia="Times New Roman" w:hAnsi="Times New Roman" w:cs="Times New Roman"/>
          <w:sz w:val="24"/>
          <w:szCs w:val="24"/>
          <w:lang w:eastAsia="en-US"/>
        </w:rPr>
        <w:t xml:space="preserve"> ataskaita teikiama kas savaitę ir kas ketvirtį</w:t>
      </w:r>
      <w:r>
        <w:rPr>
          <w:rFonts w:ascii="Times New Roman" w:eastAsia="Times New Roman" w:hAnsi="Times New Roman" w:cs="Times New Roman"/>
          <w:sz w:val="24"/>
          <w:szCs w:val="24"/>
          <w:lang w:eastAsia="en-US"/>
        </w:rPr>
        <w:t>.</w:t>
      </w:r>
    </w:p>
    <w:p w14:paraId="75ACC521" w14:textId="008F8740"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5.2.4. nagrinėjami skundai ir kiti gyventojų pranešimai (nurodymai/pranešimai/nuotraukos gautos tel., el. paštu ir kt.), kurie sietini su įrenginių gedimais/nesaugumu juos naudoti, Kliento siunčiami Paslaugų teikėjui el. paštu arba perduodami pasinaudojant dokumentų valdymo sistema IS „avilys“ (toliau – IS). Paslaugų teikėjui nurodžius, kad šios paslaugos sietinos su pastoviai teikiamomis, Paslaugų teikėjas jas pašalina per 5 darbo dienas nuo nurodymo/pranešimo gavimo datos ir atitinkamai praneša el. paštu ar IS apie paslaugos suteikimą, pridėdamas fotonuotrauką su suteiktos paslaugos data. Jei gedimai sietini su remonto paslaugomis – fiksuoja IDAVS ir paslaugą Paslaugų teikėjas atlieka per 14 dienų. Esant sudėtingam remontui (kuomet reikia kreiptis į gamintoją  dėl įrenginio dalies ar konstrukcijos remonto pristatymo, betonavimo darbų ir kt.) gali būti nustatytas ilgesnis </w:t>
      </w:r>
      <w:r>
        <w:rPr>
          <w:rFonts w:ascii="Times New Roman" w:eastAsia="Times New Roman" w:hAnsi="Times New Roman" w:cs="Times New Roman"/>
          <w:sz w:val="24"/>
          <w:szCs w:val="24"/>
          <w:lang w:eastAsia="en-US"/>
        </w:rPr>
        <w:t>remonto</w:t>
      </w:r>
      <w:r w:rsidRPr="001A67D1">
        <w:rPr>
          <w:rFonts w:ascii="Times New Roman" w:eastAsia="Times New Roman" w:hAnsi="Times New Roman" w:cs="Times New Roman"/>
          <w:sz w:val="24"/>
          <w:szCs w:val="24"/>
          <w:lang w:eastAsia="en-US"/>
        </w:rPr>
        <w:t xml:space="preserve"> atlikimo laikotarpis</w:t>
      </w:r>
      <w:r>
        <w:rPr>
          <w:rFonts w:ascii="Times New Roman" w:eastAsia="Times New Roman" w:hAnsi="Times New Roman" w:cs="Times New Roman"/>
          <w:sz w:val="24"/>
          <w:szCs w:val="24"/>
          <w:lang w:eastAsia="en-US"/>
        </w:rPr>
        <w:t>, bet</w:t>
      </w:r>
      <w:r w:rsidRPr="001A67D1">
        <w:rPr>
          <w:rFonts w:ascii="Times New Roman" w:eastAsia="Times New Roman" w:hAnsi="Times New Roman" w:cs="Times New Roman"/>
          <w:sz w:val="24"/>
          <w:szCs w:val="24"/>
          <w:lang w:eastAsia="en-US"/>
        </w:rPr>
        <w:t xml:space="preserve"> ne ilgesnis nei 2 mėnesiai</w:t>
      </w:r>
      <w:r w:rsidR="006E697F">
        <w:rPr>
          <w:rFonts w:ascii="Times New Roman" w:eastAsia="Times New Roman" w:hAnsi="Times New Roman" w:cs="Times New Roman"/>
          <w:sz w:val="24"/>
          <w:szCs w:val="24"/>
          <w:lang w:eastAsia="en-US"/>
        </w:rPr>
        <w:t>;</w:t>
      </w:r>
    </w:p>
    <w:p w14:paraId="0013672C" w14:textId="3CA2B6FB"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5.2.5. Klientas kas mėnesį teikia Paslaugų teikėjui vaikų žaidimo aikštelių metinius kontrolės sertifikatus nurodytais adresais, pagal kuriuos Paslaugų teikėjas privalo pašalinti sertifikate užfiksuotus smulkius gedimus (jei šios paslaugos yra sietinos su pastoviai teikiamomis paslaugomis) per 5 darbo dienas, o j</w:t>
      </w:r>
      <w:r w:rsidR="006E697F">
        <w:rPr>
          <w:rFonts w:ascii="Times New Roman" w:eastAsia="Times New Roman" w:hAnsi="Times New Roman" w:cs="Times New Roman"/>
          <w:sz w:val="24"/>
          <w:szCs w:val="24"/>
          <w:lang w:eastAsia="en-US"/>
        </w:rPr>
        <w:t>e</w:t>
      </w:r>
      <w:r w:rsidRPr="001A67D1">
        <w:rPr>
          <w:rFonts w:ascii="Times New Roman" w:eastAsia="Times New Roman" w:hAnsi="Times New Roman" w:cs="Times New Roman"/>
          <w:sz w:val="24"/>
          <w:szCs w:val="24"/>
          <w:lang w:eastAsia="en-US"/>
        </w:rPr>
        <w:t xml:space="preserve">i reikalinga įrenginio remonto paslauga, Paslaugų teikėjas fotografuoja ir fiksuoja IDAVS ir  paslaugą </w:t>
      </w:r>
      <w:r>
        <w:rPr>
          <w:rFonts w:ascii="Times New Roman" w:eastAsia="Times New Roman" w:hAnsi="Times New Roman" w:cs="Times New Roman"/>
          <w:sz w:val="24"/>
          <w:szCs w:val="24"/>
          <w:lang w:eastAsia="en-US"/>
        </w:rPr>
        <w:t>suteikia</w:t>
      </w:r>
      <w:r w:rsidRPr="001A67D1">
        <w:rPr>
          <w:rFonts w:ascii="Times New Roman" w:eastAsia="Times New Roman" w:hAnsi="Times New Roman" w:cs="Times New Roman"/>
          <w:sz w:val="24"/>
          <w:szCs w:val="24"/>
          <w:lang w:eastAsia="en-US"/>
        </w:rPr>
        <w:t xml:space="preserve"> nustatytais terminais pagal 5.2.4 punkt</w:t>
      </w:r>
      <w:r>
        <w:rPr>
          <w:rFonts w:ascii="Times New Roman" w:eastAsia="Times New Roman" w:hAnsi="Times New Roman" w:cs="Times New Roman"/>
          <w:sz w:val="24"/>
          <w:szCs w:val="24"/>
          <w:lang w:eastAsia="en-US"/>
        </w:rPr>
        <w:t>ą</w:t>
      </w:r>
      <w:r w:rsidRPr="001A67D1">
        <w:rPr>
          <w:rFonts w:ascii="Times New Roman" w:eastAsia="Times New Roman" w:hAnsi="Times New Roman" w:cs="Times New Roman"/>
          <w:sz w:val="24"/>
          <w:szCs w:val="24"/>
          <w:lang w:eastAsia="en-US"/>
        </w:rPr>
        <w:t>.</w:t>
      </w:r>
    </w:p>
    <w:p w14:paraId="0369BC75" w14:textId="77777777" w:rsidR="0002571C" w:rsidRPr="006E697F" w:rsidRDefault="0002571C" w:rsidP="0002571C">
      <w:pPr>
        <w:spacing w:after="0" w:line="240" w:lineRule="auto"/>
        <w:jc w:val="both"/>
        <w:rPr>
          <w:rFonts w:ascii="Times New Roman" w:hAnsi="Times New Roman" w:cs="Times New Roman"/>
          <w:bCs/>
          <w:sz w:val="24"/>
          <w:szCs w:val="24"/>
        </w:rPr>
      </w:pPr>
    </w:p>
    <w:p w14:paraId="0A6F9433" w14:textId="77777777" w:rsidR="0002571C" w:rsidRPr="00FC1DCE" w:rsidRDefault="0002571C" w:rsidP="0002571C">
      <w:pPr>
        <w:spacing w:after="0" w:line="240" w:lineRule="auto"/>
        <w:ind w:firstLine="70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 xml:space="preserve">6. </w:t>
      </w:r>
      <w:r>
        <w:rPr>
          <w:rFonts w:ascii="Times New Roman" w:hAnsi="Times New Roman" w:cs="Times New Roman"/>
          <w:b/>
          <w:sz w:val="24"/>
          <w:szCs w:val="24"/>
          <w:u w:val="single"/>
        </w:rPr>
        <w:t xml:space="preserve">REMONTO </w:t>
      </w:r>
      <w:r w:rsidRPr="00FC1DCE">
        <w:rPr>
          <w:rFonts w:ascii="Times New Roman" w:hAnsi="Times New Roman" w:cs="Times New Roman"/>
          <w:b/>
          <w:sz w:val="24"/>
          <w:szCs w:val="24"/>
          <w:u w:val="single"/>
        </w:rPr>
        <w:t>PASLAUGOS</w:t>
      </w:r>
    </w:p>
    <w:p w14:paraId="7595126E"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Paslaugos pradedamos teikti Paslaugų teikėjui užfiksavus IDAVS, kurioje nurodoma paslaugų teikimo vieta, kiekis, paslaugų suteikimo terminas ir kita būtina informacija. </w:t>
      </w:r>
    </w:p>
    <w:p w14:paraId="72F0EC8E" w14:textId="4D75E9ED"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color w:val="000000"/>
          <w:sz w:val="24"/>
          <w:szCs w:val="24"/>
          <w:lang w:eastAsia="en-US"/>
        </w:rPr>
        <w:t>Klientui ir Paslaugų teikėjui el. paštu siunčiama</w:t>
      </w:r>
      <w:r w:rsidRPr="001A67D1">
        <w:rPr>
          <w:rFonts w:ascii="Times New Roman" w:eastAsia="Times New Roman" w:hAnsi="Times New Roman" w:cs="Times New Roman"/>
          <w:sz w:val="24"/>
          <w:szCs w:val="24"/>
          <w:lang w:eastAsia="en-US"/>
        </w:rPr>
        <w:t xml:space="preserve"> IDAVS suformuota remonto paslaugų </w:t>
      </w:r>
      <w:r>
        <w:rPr>
          <w:rFonts w:ascii="Times New Roman" w:eastAsia="Times New Roman" w:hAnsi="Times New Roman" w:cs="Times New Roman"/>
          <w:sz w:val="24"/>
          <w:szCs w:val="24"/>
          <w:lang w:eastAsia="en-US"/>
        </w:rPr>
        <w:t>suteikimo</w:t>
      </w:r>
      <w:r w:rsidRPr="001A67D1">
        <w:rPr>
          <w:rFonts w:ascii="Times New Roman" w:eastAsia="Times New Roman" w:hAnsi="Times New Roman" w:cs="Times New Roman"/>
          <w:sz w:val="24"/>
          <w:szCs w:val="24"/>
          <w:lang w:eastAsia="en-US"/>
        </w:rPr>
        <w:t xml:space="preserve"> ataskaita, atsižvelgiant į Paslaugų teikėjo IDAVS 5.2.3 papunktyje nustatyta tvarka fiksuotus gedimus, kurie buvo nustatyti teikiant 5.2.1 ir 5.2.2 papunkčiuose nurodytas aikštelių techninės priežiūros ir kontrolės paslaugas arba kitus Kliento fiksuotus gedimus, taip pat gedimus užfiksuotus metinės kontrolės sertifikatuose. Remonto paslaugų</w:t>
      </w:r>
      <w:r>
        <w:rPr>
          <w:rFonts w:ascii="Times New Roman" w:eastAsia="Times New Roman" w:hAnsi="Times New Roman" w:cs="Times New Roman"/>
          <w:sz w:val="24"/>
          <w:szCs w:val="24"/>
          <w:lang w:eastAsia="en-US"/>
        </w:rPr>
        <w:t xml:space="preserve"> suteikimo</w:t>
      </w:r>
      <w:r w:rsidRPr="001A67D1">
        <w:rPr>
          <w:rFonts w:ascii="Times New Roman" w:eastAsia="Times New Roman" w:hAnsi="Times New Roman" w:cs="Times New Roman"/>
          <w:sz w:val="24"/>
          <w:szCs w:val="24"/>
          <w:lang w:eastAsia="en-US"/>
        </w:rPr>
        <w:t xml:space="preserve"> ataskaita teikiama </w:t>
      </w:r>
      <w:r w:rsidRPr="001A67D1">
        <w:rPr>
          <w:rFonts w:ascii="Times New Roman" w:eastAsia="Times New Roman" w:hAnsi="Times New Roman" w:cs="Times New Roman"/>
          <w:sz w:val="24"/>
          <w:szCs w:val="24"/>
          <w:lang w:eastAsia="en-US"/>
        </w:rPr>
        <w:lastRenderedPageBreak/>
        <w:t xml:space="preserve">kiekvieno mėnesio pabaigoje, pagal kurią formuojamas </w:t>
      </w:r>
      <w:r>
        <w:rPr>
          <w:rFonts w:ascii="Times New Roman" w:eastAsia="Times New Roman" w:hAnsi="Times New Roman" w:cs="Times New Roman"/>
          <w:sz w:val="24"/>
          <w:szCs w:val="24"/>
          <w:lang w:eastAsia="en-US"/>
        </w:rPr>
        <w:t>suteiktų</w:t>
      </w:r>
      <w:r w:rsidRPr="001A67D1">
        <w:rPr>
          <w:rFonts w:ascii="Times New Roman" w:eastAsia="Times New Roman" w:hAnsi="Times New Roman" w:cs="Times New Roman"/>
          <w:sz w:val="24"/>
          <w:szCs w:val="24"/>
          <w:lang w:eastAsia="en-US"/>
        </w:rPr>
        <w:t xml:space="preserve"> paslaugų priėmimo-perdavimo aktas ir sąskaita faktūra apmokėjimui.</w:t>
      </w:r>
    </w:p>
    <w:p w14:paraId="1FAFEF43" w14:textId="08430A35" w:rsidR="0002571C" w:rsidRPr="001A67D1" w:rsidRDefault="0002571C" w:rsidP="0002571C">
      <w:pPr>
        <w:spacing w:after="0" w:line="240" w:lineRule="auto"/>
        <w:ind w:firstLine="720"/>
        <w:jc w:val="both"/>
        <w:rPr>
          <w:rFonts w:ascii="Times New Roman" w:eastAsia="Times New Roman" w:hAnsi="Times New Roman" w:cs="Times New Roman"/>
          <w:sz w:val="20"/>
          <w:szCs w:val="20"/>
          <w:lang w:eastAsia="en-US"/>
        </w:rPr>
      </w:pPr>
      <w:r w:rsidRPr="001A67D1">
        <w:rPr>
          <w:rFonts w:ascii="Times New Roman" w:eastAsia="Times New Roman" w:hAnsi="Times New Roman" w:cs="Times New Roman"/>
          <w:sz w:val="24"/>
          <w:szCs w:val="24"/>
          <w:lang w:eastAsia="en-US"/>
        </w:rPr>
        <w:t>Esant IDAVS techniniams nesklandumams</w:t>
      </w:r>
      <w:r w:rsidR="006E697F">
        <w:rPr>
          <w:rFonts w:ascii="Times New Roman" w:eastAsia="Times New Roman" w:hAnsi="Times New Roman" w:cs="Times New Roman"/>
          <w:sz w:val="24"/>
          <w:szCs w:val="24"/>
          <w:lang w:eastAsia="en-US"/>
        </w:rPr>
        <w:t xml:space="preserve"> ar gedimui</w:t>
      </w:r>
      <w:r w:rsidRPr="001A67D1">
        <w:rPr>
          <w:rFonts w:ascii="Times New Roman" w:eastAsia="Times New Roman" w:hAnsi="Times New Roman" w:cs="Times New Roman"/>
          <w:sz w:val="24"/>
          <w:szCs w:val="24"/>
          <w:lang w:eastAsia="en-US"/>
        </w:rPr>
        <w:t>, remonto paslaugos pradedamos teikti tik gavus raštišką Kliento užsakymą.</w:t>
      </w:r>
    </w:p>
    <w:p w14:paraId="3B7A9191" w14:textId="77777777" w:rsidR="0002571C" w:rsidRDefault="0002571C" w:rsidP="0002571C">
      <w:pPr>
        <w:spacing w:after="0" w:line="240" w:lineRule="auto"/>
        <w:ind w:firstLine="720"/>
        <w:jc w:val="both"/>
        <w:rPr>
          <w:rFonts w:ascii="Times New Roman" w:eastAsia="Times New Roman" w:hAnsi="Times New Roman" w:cs="Times New Roman"/>
          <w:sz w:val="24"/>
          <w:szCs w:val="24"/>
          <w:lang w:eastAsia="en-US"/>
        </w:rPr>
      </w:pPr>
    </w:p>
    <w:p w14:paraId="09F379B7" w14:textId="77777777" w:rsidR="0002571C" w:rsidRPr="00FC1DCE" w:rsidRDefault="0002571C" w:rsidP="0002571C">
      <w:pPr>
        <w:spacing w:after="0" w:line="240" w:lineRule="auto"/>
        <w:ind w:firstLine="72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6.1.</w:t>
      </w:r>
      <w:r w:rsidRPr="00FC1DCE">
        <w:rPr>
          <w:rFonts w:ascii="Times New Roman" w:hAnsi="Times New Roman" w:cs="Times New Roman"/>
          <w:sz w:val="24"/>
          <w:szCs w:val="24"/>
          <w:u w:val="single"/>
        </w:rPr>
        <w:t xml:space="preserve"> </w:t>
      </w:r>
      <w:r w:rsidRPr="001A4D3F">
        <w:rPr>
          <w:rFonts w:ascii="Times New Roman" w:hAnsi="Times New Roman" w:cs="Times New Roman"/>
          <w:b/>
          <w:bCs/>
          <w:sz w:val="24"/>
          <w:szCs w:val="24"/>
          <w:u w:val="single"/>
        </w:rPr>
        <w:t>Aikštelių</w:t>
      </w:r>
      <w:r>
        <w:rPr>
          <w:rFonts w:ascii="Times New Roman" w:hAnsi="Times New Roman" w:cs="Times New Roman"/>
          <w:sz w:val="24"/>
          <w:szCs w:val="24"/>
          <w:u w:val="single"/>
        </w:rPr>
        <w:t xml:space="preserve"> </w:t>
      </w:r>
      <w:r w:rsidRPr="00FC1DCE">
        <w:rPr>
          <w:rFonts w:ascii="Times New Roman" w:hAnsi="Times New Roman" w:cs="Times New Roman"/>
          <w:b/>
          <w:sz w:val="24"/>
          <w:szCs w:val="24"/>
          <w:u w:val="single"/>
        </w:rPr>
        <w:t>,,</w:t>
      </w:r>
      <w:proofErr w:type="spellStart"/>
      <w:r w:rsidRPr="00FC1DCE">
        <w:rPr>
          <w:rFonts w:ascii="Times New Roman" w:hAnsi="Times New Roman" w:cs="Times New Roman"/>
          <w:b/>
          <w:sz w:val="24"/>
          <w:szCs w:val="24"/>
          <w:u w:val="single"/>
        </w:rPr>
        <w:t>K</w:t>
      </w:r>
      <w:r>
        <w:rPr>
          <w:rFonts w:ascii="Times New Roman" w:hAnsi="Times New Roman" w:cs="Times New Roman"/>
          <w:b/>
          <w:sz w:val="24"/>
          <w:szCs w:val="24"/>
          <w:u w:val="single"/>
        </w:rPr>
        <w:t>sil</w:t>
      </w:r>
      <w:proofErr w:type="spellEnd"/>
      <w:r w:rsidRPr="00FC1DCE">
        <w:rPr>
          <w:rFonts w:ascii="Times New Roman" w:hAnsi="Times New Roman" w:cs="Times New Roman"/>
          <w:b/>
          <w:sz w:val="24"/>
          <w:szCs w:val="24"/>
          <w:u w:val="single"/>
        </w:rPr>
        <w:t xml:space="preserve">“ tipo </w:t>
      </w:r>
      <w:r>
        <w:rPr>
          <w:rFonts w:ascii="Times New Roman" w:hAnsi="Times New Roman" w:cs="Times New Roman"/>
          <w:b/>
          <w:sz w:val="24"/>
          <w:szCs w:val="24"/>
          <w:u w:val="single"/>
        </w:rPr>
        <w:t>įrenginių</w:t>
      </w:r>
      <w:r w:rsidRPr="00FC1DCE">
        <w:rPr>
          <w:rFonts w:ascii="Times New Roman" w:hAnsi="Times New Roman" w:cs="Times New Roman"/>
          <w:b/>
          <w:sz w:val="24"/>
          <w:szCs w:val="24"/>
          <w:u w:val="single"/>
        </w:rPr>
        <w:t xml:space="preserve"> (156 aikštelės)</w:t>
      </w:r>
      <w:r>
        <w:rPr>
          <w:rFonts w:ascii="Times New Roman" w:hAnsi="Times New Roman" w:cs="Times New Roman"/>
          <w:b/>
          <w:sz w:val="24"/>
          <w:szCs w:val="24"/>
          <w:u w:val="single"/>
        </w:rPr>
        <w:t xml:space="preserve"> remonto</w:t>
      </w:r>
      <w:r w:rsidRPr="00FC1DCE">
        <w:rPr>
          <w:rFonts w:ascii="Times New Roman" w:hAnsi="Times New Roman" w:cs="Times New Roman"/>
          <w:b/>
          <w:sz w:val="24"/>
          <w:szCs w:val="24"/>
          <w:u w:val="single"/>
        </w:rPr>
        <w:t xml:space="preserve"> paslaugos:</w:t>
      </w:r>
    </w:p>
    <w:p w14:paraId="5C910A2A" w14:textId="77777777" w:rsidR="0002571C" w:rsidRPr="006E697F" w:rsidRDefault="0002571C" w:rsidP="0002571C">
      <w:pPr>
        <w:spacing w:after="0" w:line="240" w:lineRule="auto"/>
        <w:ind w:firstLine="720"/>
        <w:jc w:val="both"/>
        <w:rPr>
          <w:rFonts w:ascii="Times New Roman" w:hAnsi="Times New Roman" w:cs="Times New Roman"/>
          <w:bCs/>
          <w:sz w:val="24"/>
          <w:szCs w:val="24"/>
        </w:rPr>
      </w:pPr>
    </w:p>
    <w:p w14:paraId="433FDF4C" w14:textId="4A6FBB1C" w:rsidR="0002571C" w:rsidRPr="00FC1DCE" w:rsidRDefault="0002571C" w:rsidP="0002571C">
      <w:pPr>
        <w:spacing w:after="0" w:line="240" w:lineRule="auto"/>
        <w:ind w:firstLine="72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6.1.1.</w:t>
      </w:r>
      <w:r w:rsidRPr="00FC1DCE">
        <w:rPr>
          <w:rFonts w:ascii="Times New Roman" w:hAnsi="Times New Roman" w:cs="Times New Roman"/>
          <w:sz w:val="24"/>
          <w:szCs w:val="24"/>
          <w:u w:val="single"/>
        </w:rPr>
        <w:t xml:space="preserve"> </w:t>
      </w:r>
      <w:r w:rsidRPr="001A4D3F">
        <w:rPr>
          <w:rFonts w:ascii="Times New Roman" w:hAnsi="Times New Roman" w:cs="Times New Roman"/>
          <w:b/>
          <w:bCs/>
          <w:sz w:val="24"/>
          <w:szCs w:val="24"/>
          <w:u w:val="single"/>
        </w:rPr>
        <w:t>Dvigubų vertikalių</w:t>
      </w:r>
      <w:r>
        <w:rPr>
          <w:rFonts w:ascii="Times New Roman" w:hAnsi="Times New Roman" w:cs="Times New Roman"/>
          <w:sz w:val="24"/>
          <w:szCs w:val="24"/>
          <w:u w:val="single"/>
        </w:rPr>
        <w:t xml:space="preserve"> </w:t>
      </w:r>
      <w:r>
        <w:rPr>
          <w:rFonts w:ascii="Times New Roman" w:hAnsi="Times New Roman" w:cs="Times New Roman"/>
          <w:b/>
          <w:sz w:val="24"/>
          <w:szCs w:val="24"/>
          <w:u w:val="single"/>
        </w:rPr>
        <w:t>s</w:t>
      </w:r>
      <w:r w:rsidRPr="00FC1DCE">
        <w:rPr>
          <w:rFonts w:ascii="Times New Roman" w:hAnsi="Times New Roman" w:cs="Times New Roman"/>
          <w:b/>
          <w:sz w:val="24"/>
          <w:szCs w:val="24"/>
          <w:u w:val="single"/>
        </w:rPr>
        <w:t>ūpuoklių remontas</w:t>
      </w:r>
      <w:r w:rsidR="006E697F">
        <w:rPr>
          <w:rFonts w:ascii="Times New Roman" w:hAnsi="Times New Roman" w:cs="Times New Roman"/>
          <w:b/>
          <w:sz w:val="24"/>
          <w:szCs w:val="24"/>
          <w:u w:val="single"/>
        </w:rPr>
        <w:t>:</w:t>
      </w:r>
    </w:p>
    <w:p w14:paraId="046651FC" w14:textId="77777777" w:rsidR="0002571C" w:rsidRPr="006E697F" w:rsidRDefault="0002571C" w:rsidP="0002571C">
      <w:pPr>
        <w:spacing w:after="0" w:line="240" w:lineRule="auto"/>
        <w:ind w:firstLine="720"/>
        <w:jc w:val="both"/>
        <w:rPr>
          <w:rFonts w:ascii="Times New Roman" w:eastAsia="Times New Roman" w:hAnsi="Times New Roman" w:cs="Times New Roman"/>
          <w:iCs/>
          <w:sz w:val="24"/>
          <w:szCs w:val="24"/>
          <w:lang w:eastAsia="en-US"/>
        </w:rPr>
      </w:pPr>
      <w:r w:rsidRPr="006E697F">
        <w:rPr>
          <w:rFonts w:ascii="Times New Roman" w:eastAsia="Times New Roman" w:hAnsi="Times New Roman" w:cs="Times New Roman"/>
          <w:sz w:val="24"/>
          <w:szCs w:val="24"/>
          <w:lang w:eastAsia="en-US"/>
        </w:rPr>
        <w:t>Pateikiama nuoroda į gamintojo puslapį internete:</w:t>
      </w:r>
      <w:r w:rsidRPr="006E697F">
        <w:rPr>
          <w:rFonts w:ascii="Times New Roman" w:eastAsia="Times New Roman" w:hAnsi="Times New Roman" w:cs="Times New Roman"/>
          <w:iCs/>
          <w:sz w:val="24"/>
          <w:szCs w:val="24"/>
          <w:lang w:eastAsia="en-US"/>
        </w:rPr>
        <w:t xml:space="preserve"> </w:t>
      </w:r>
    </w:p>
    <w:p w14:paraId="6463EF2F" w14:textId="2A5335D6" w:rsidR="0002571C" w:rsidRPr="006E697F" w:rsidRDefault="0002571C" w:rsidP="0002571C">
      <w:pPr>
        <w:spacing w:after="0" w:line="240" w:lineRule="auto"/>
        <w:ind w:left="709"/>
        <w:rPr>
          <w:rFonts w:ascii="Times New Roman" w:hAnsi="Times New Roman" w:cs="Times New Roman"/>
          <w:sz w:val="24"/>
          <w:szCs w:val="24"/>
        </w:rPr>
      </w:pPr>
      <w:hyperlink r:id="rId38" w:history="1">
        <w:r w:rsidRPr="006E697F">
          <w:rPr>
            <w:rStyle w:val="Hipersaitas"/>
            <w:rFonts w:ascii="Times New Roman" w:hAnsi="Times New Roman"/>
            <w:sz w:val="24"/>
            <w:szCs w:val="24"/>
          </w:rPr>
          <w:t>https://ksil.lv/en/catalog/swing/4142</w:t>
        </w:r>
      </w:hyperlink>
    </w:p>
    <w:p w14:paraId="68DBD894" w14:textId="77777777" w:rsidR="0002571C" w:rsidRPr="006E697F" w:rsidRDefault="0002571C" w:rsidP="0002571C">
      <w:pPr>
        <w:spacing w:after="0" w:line="240" w:lineRule="auto"/>
        <w:rPr>
          <w:rFonts w:ascii="Times New Roman" w:hAnsi="Times New Roman" w:cs="Times New Roman"/>
          <w:sz w:val="24"/>
          <w:szCs w:val="24"/>
        </w:rPr>
      </w:pPr>
    </w:p>
    <w:p w14:paraId="5510A54B"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6.1.1.1. skersinio (viršutinio) vamzdžio keitimas, įvertinant medžiagų kainą;</w:t>
      </w:r>
    </w:p>
    <w:p w14:paraId="7AA20DED"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6.1.1.2. sėdynės (plokščios) keitimas, įvertinant medžiagų kainą;</w:t>
      </w:r>
    </w:p>
    <w:p w14:paraId="35FD3B94"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6.1.1.3. sėdynės (apgaubiančios) keitimas, įvertinant medžiagų kainą;</w:t>
      </w:r>
    </w:p>
    <w:p w14:paraId="4EE3679E"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6.1.1.4. grandinės keitimas, įvertinant medžiagų kainą;</w:t>
      </w:r>
    </w:p>
    <w:p w14:paraId="050B03D9" w14:textId="5F402655"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 xml:space="preserve">6.1.1.5. sūpuoklių </w:t>
      </w:r>
      <w:r>
        <w:rPr>
          <w:rFonts w:ascii="Times New Roman" w:hAnsi="Times New Roman" w:cs="Times New Roman"/>
          <w:sz w:val="24"/>
          <w:szCs w:val="24"/>
        </w:rPr>
        <w:t xml:space="preserve">(medinio) </w:t>
      </w:r>
      <w:r w:rsidRPr="00FC1DCE">
        <w:rPr>
          <w:rFonts w:ascii="Times New Roman" w:hAnsi="Times New Roman" w:cs="Times New Roman"/>
          <w:sz w:val="24"/>
          <w:szCs w:val="24"/>
        </w:rPr>
        <w:t>statramsčio keitimas, įvertinant medžiagų kainą;</w:t>
      </w:r>
    </w:p>
    <w:p w14:paraId="129F6172"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6.1.1.6. medžio plokštės (apdailos) keitimas, įvertinant medžiagų kainą;</w:t>
      </w:r>
    </w:p>
    <w:p w14:paraId="0769FC14" w14:textId="3B0B84B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6.1.1.7.</w:t>
      </w:r>
      <w:r w:rsidRPr="006E697F">
        <w:rPr>
          <w:rFonts w:ascii="Times New Roman" w:hAnsi="Times New Roman" w:cs="Times New Roman"/>
          <w:bCs/>
          <w:sz w:val="24"/>
          <w:szCs w:val="24"/>
        </w:rPr>
        <w:t xml:space="preserve"> </w:t>
      </w:r>
      <w:r w:rsidRPr="00FC1DCE">
        <w:rPr>
          <w:rFonts w:ascii="Times New Roman" w:hAnsi="Times New Roman" w:cs="Times New Roman"/>
          <w:sz w:val="24"/>
          <w:szCs w:val="24"/>
        </w:rPr>
        <w:t>sūpuoklių šarnyro keitimas, įvertinant medžiagų kainą;</w:t>
      </w:r>
    </w:p>
    <w:p w14:paraId="07F83E72"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6.1.1.8. sūpuoklių demontavimas, įvertinant medžiagų kainą;</w:t>
      </w:r>
    </w:p>
    <w:p w14:paraId="59805136" w14:textId="036D16D3"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6.1.1.9. sūpuoklių montavimas, įvertinant medžiagų kainą</w:t>
      </w:r>
      <w:r w:rsidR="006E697F">
        <w:rPr>
          <w:rFonts w:ascii="Times New Roman" w:hAnsi="Times New Roman" w:cs="Times New Roman"/>
          <w:sz w:val="24"/>
          <w:szCs w:val="24"/>
        </w:rPr>
        <w:t>;</w:t>
      </w:r>
    </w:p>
    <w:p w14:paraId="2AB86E7E"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w:t>
      </w:r>
      <w:r>
        <w:rPr>
          <w:rFonts w:ascii="Times New Roman" w:hAnsi="Times New Roman" w:cs="Times New Roman"/>
          <w:sz w:val="24"/>
          <w:szCs w:val="24"/>
        </w:rPr>
        <w:t>10</w:t>
      </w:r>
      <w:r w:rsidRPr="00FC1DCE">
        <w:rPr>
          <w:rFonts w:ascii="Times New Roman" w:hAnsi="Times New Roman" w:cs="Times New Roman"/>
          <w:sz w:val="24"/>
          <w:szCs w:val="24"/>
        </w:rPr>
        <w:t>.</w:t>
      </w:r>
      <w:r>
        <w:rPr>
          <w:rFonts w:ascii="Times New Roman" w:hAnsi="Times New Roman" w:cs="Times New Roman"/>
          <w:sz w:val="24"/>
          <w:szCs w:val="24"/>
        </w:rPr>
        <w:t xml:space="preserve"> grandinės apsaugos (guminio) elemento keitimas</w:t>
      </w:r>
      <w:r w:rsidRPr="00FC1DCE">
        <w:rPr>
          <w:rFonts w:ascii="Times New Roman" w:hAnsi="Times New Roman" w:cs="Times New Roman"/>
          <w:sz w:val="24"/>
          <w:szCs w:val="24"/>
        </w:rPr>
        <w:t>, įvertinant medžiagų kainą.</w:t>
      </w:r>
    </w:p>
    <w:p w14:paraId="0073A481" w14:textId="77777777" w:rsidR="0002571C" w:rsidRPr="006E697F" w:rsidRDefault="0002571C" w:rsidP="0002571C">
      <w:pPr>
        <w:spacing w:after="0" w:line="240" w:lineRule="auto"/>
        <w:jc w:val="both"/>
        <w:rPr>
          <w:rFonts w:ascii="Times New Roman" w:hAnsi="Times New Roman" w:cs="Times New Roman"/>
          <w:bCs/>
          <w:sz w:val="24"/>
          <w:szCs w:val="24"/>
        </w:rPr>
      </w:pPr>
    </w:p>
    <w:p w14:paraId="6F7A9C56" w14:textId="11997FEF" w:rsidR="0002571C" w:rsidRPr="00FC1DCE" w:rsidRDefault="0002571C" w:rsidP="0002571C">
      <w:pPr>
        <w:spacing w:after="0" w:line="240" w:lineRule="auto"/>
        <w:ind w:firstLine="72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6.1.2.</w:t>
      </w:r>
      <w:r w:rsidRPr="00FC1DCE">
        <w:rPr>
          <w:rFonts w:ascii="Times New Roman" w:hAnsi="Times New Roman" w:cs="Times New Roman"/>
          <w:sz w:val="24"/>
          <w:szCs w:val="24"/>
          <w:u w:val="single"/>
        </w:rPr>
        <w:t xml:space="preserve"> </w:t>
      </w:r>
      <w:r w:rsidRPr="00FC1DCE">
        <w:rPr>
          <w:rFonts w:ascii="Times New Roman" w:hAnsi="Times New Roman" w:cs="Times New Roman"/>
          <w:b/>
          <w:sz w:val="24"/>
          <w:szCs w:val="24"/>
          <w:u w:val="single"/>
        </w:rPr>
        <w:t>Čiuožyklos remontas (iki 6 m)</w:t>
      </w:r>
      <w:r w:rsidR="006E697F">
        <w:rPr>
          <w:rFonts w:ascii="Times New Roman" w:hAnsi="Times New Roman" w:cs="Times New Roman"/>
          <w:b/>
          <w:sz w:val="24"/>
          <w:szCs w:val="24"/>
          <w:u w:val="single"/>
        </w:rPr>
        <w:t>:</w:t>
      </w:r>
    </w:p>
    <w:p w14:paraId="4DCC8747" w14:textId="15DCB066" w:rsidR="0002571C" w:rsidRPr="006E697F" w:rsidRDefault="0002571C" w:rsidP="0002571C">
      <w:pPr>
        <w:spacing w:after="0" w:line="240" w:lineRule="auto"/>
        <w:ind w:firstLine="720"/>
        <w:jc w:val="both"/>
        <w:rPr>
          <w:rFonts w:ascii="Times New Roman" w:eastAsia="Times New Roman" w:hAnsi="Times New Roman" w:cs="Times New Roman"/>
          <w:iCs/>
          <w:sz w:val="24"/>
          <w:szCs w:val="24"/>
          <w:lang w:eastAsia="en-US"/>
        </w:rPr>
      </w:pPr>
      <w:r w:rsidRPr="006E697F">
        <w:rPr>
          <w:rFonts w:ascii="Times New Roman" w:eastAsia="Times New Roman" w:hAnsi="Times New Roman" w:cs="Times New Roman"/>
          <w:sz w:val="24"/>
          <w:szCs w:val="24"/>
          <w:lang w:eastAsia="en-US"/>
        </w:rPr>
        <w:t>Pateikiama nuoroda į gamintojo puslapį internete:</w:t>
      </w:r>
    </w:p>
    <w:p w14:paraId="3A6E93B9" w14:textId="55D56F74" w:rsidR="0002571C" w:rsidRPr="006E697F" w:rsidRDefault="0002571C" w:rsidP="0002571C">
      <w:pPr>
        <w:spacing w:after="0" w:line="240" w:lineRule="auto"/>
        <w:ind w:left="709"/>
        <w:rPr>
          <w:rFonts w:ascii="Times New Roman" w:hAnsi="Times New Roman" w:cs="Times New Roman"/>
          <w:sz w:val="24"/>
          <w:szCs w:val="24"/>
        </w:rPr>
      </w:pPr>
      <w:hyperlink r:id="rId39" w:history="1">
        <w:r w:rsidRPr="006E697F">
          <w:rPr>
            <w:rStyle w:val="Hipersaitas"/>
            <w:rFonts w:ascii="Times New Roman" w:hAnsi="Times New Roman"/>
            <w:sz w:val="24"/>
            <w:szCs w:val="24"/>
          </w:rPr>
          <w:t>https://ksil.lv/en/catalog/slides/4201</w:t>
        </w:r>
      </w:hyperlink>
    </w:p>
    <w:p w14:paraId="3F25ED62" w14:textId="77777777" w:rsidR="0002571C" w:rsidRPr="006E697F" w:rsidRDefault="0002571C" w:rsidP="0002571C">
      <w:pPr>
        <w:spacing w:after="0" w:line="240" w:lineRule="auto"/>
        <w:ind w:left="709"/>
        <w:rPr>
          <w:rFonts w:ascii="Times New Roman" w:hAnsi="Times New Roman" w:cs="Times New Roman"/>
          <w:sz w:val="24"/>
          <w:szCs w:val="24"/>
        </w:rPr>
      </w:pPr>
    </w:p>
    <w:p w14:paraId="2D10A5E4" w14:textId="0B1621D2"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6.1.2.1. nusileidimo elemento</w:t>
      </w:r>
      <w:r>
        <w:rPr>
          <w:rFonts w:ascii="Times New Roman" w:hAnsi="Times New Roman" w:cs="Times New Roman"/>
          <w:sz w:val="24"/>
          <w:szCs w:val="24"/>
        </w:rPr>
        <w:t xml:space="preserve"> (kalnelio)</w:t>
      </w:r>
      <w:r w:rsidRPr="00FC1DCE">
        <w:rPr>
          <w:rFonts w:ascii="Times New Roman" w:hAnsi="Times New Roman" w:cs="Times New Roman"/>
          <w:sz w:val="24"/>
          <w:szCs w:val="24"/>
        </w:rPr>
        <w:t xml:space="preserve"> keitimas, įvertinant medžiagų kainą;</w:t>
      </w:r>
    </w:p>
    <w:p w14:paraId="72B8D4C5"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6.1.2.2. užlipimo elemento (kopėtėlių) keitimas, įvertinant medžiagų kainą;</w:t>
      </w:r>
    </w:p>
    <w:p w14:paraId="37C78B91" w14:textId="77777777" w:rsidR="0002571C" w:rsidRPr="00FC1DCE" w:rsidRDefault="0002571C" w:rsidP="0002571C">
      <w:pPr>
        <w:spacing w:after="0" w:line="240" w:lineRule="auto"/>
        <w:ind w:left="709"/>
        <w:jc w:val="both"/>
        <w:rPr>
          <w:rFonts w:ascii="Times New Roman" w:hAnsi="Times New Roman" w:cs="Times New Roman"/>
          <w:sz w:val="24"/>
          <w:szCs w:val="24"/>
        </w:rPr>
      </w:pPr>
      <w:r w:rsidRPr="00FC1DCE">
        <w:rPr>
          <w:rFonts w:ascii="Times New Roman" w:hAnsi="Times New Roman" w:cs="Times New Roman"/>
          <w:sz w:val="24"/>
          <w:szCs w:val="24"/>
        </w:rPr>
        <w:t>6.1.2.3. medžio plokštės (turėklo, raudona spalva) keitimas, įvertinat medžiagų kainą;</w:t>
      </w:r>
    </w:p>
    <w:p w14:paraId="7D421935" w14:textId="77777777" w:rsidR="0002571C" w:rsidRPr="00FC1DCE" w:rsidRDefault="0002571C" w:rsidP="0002571C">
      <w:pPr>
        <w:spacing w:after="0" w:line="240" w:lineRule="auto"/>
        <w:ind w:left="709"/>
        <w:jc w:val="both"/>
        <w:rPr>
          <w:rFonts w:ascii="Times New Roman" w:hAnsi="Times New Roman" w:cs="Times New Roman"/>
          <w:sz w:val="24"/>
          <w:szCs w:val="24"/>
        </w:rPr>
      </w:pPr>
      <w:r w:rsidRPr="00FC1DCE">
        <w:rPr>
          <w:rFonts w:ascii="Times New Roman" w:hAnsi="Times New Roman" w:cs="Times New Roman"/>
          <w:sz w:val="24"/>
          <w:szCs w:val="24"/>
        </w:rPr>
        <w:t>6.1.2.4. metalinių elementų (skersinio) keitimas, įvertinant medžiagų kainą;</w:t>
      </w:r>
    </w:p>
    <w:p w14:paraId="6BCDF6CB"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6.1.2.5. medžio plokštės (nusileidimo elemento, mėlyna spalva) keitimas, įvertinant medžiagų kainą;</w:t>
      </w:r>
    </w:p>
    <w:p w14:paraId="5781C35B"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6.1.2.6. medžio plokštės (viršutinio elemento, geltona spalva) keitimas, įvertinant medžiagų kainą;</w:t>
      </w:r>
    </w:p>
    <w:p w14:paraId="28304C68"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6.1.2.7. čiuožyklos demontavimas, įvertinant medžiagų kainą;</w:t>
      </w:r>
    </w:p>
    <w:p w14:paraId="5FEFFD28"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6.1.2.8. čiuožyklos montavimas, įvertinant medžiagų kainą.</w:t>
      </w:r>
    </w:p>
    <w:p w14:paraId="14CFDD65" w14:textId="77777777" w:rsidR="0002571C" w:rsidRPr="006E697F" w:rsidRDefault="0002571C" w:rsidP="0002571C">
      <w:pPr>
        <w:spacing w:after="0" w:line="240" w:lineRule="auto"/>
        <w:jc w:val="both"/>
        <w:rPr>
          <w:rFonts w:ascii="Times New Roman" w:hAnsi="Times New Roman" w:cs="Times New Roman"/>
          <w:bCs/>
          <w:sz w:val="24"/>
          <w:szCs w:val="24"/>
        </w:rPr>
      </w:pPr>
    </w:p>
    <w:p w14:paraId="056D3AD2" w14:textId="77777777" w:rsidR="0002571C" w:rsidRPr="006E697F" w:rsidRDefault="0002571C" w:rsidP="0002571C">
      <w:pPr>
        <w:spacing w:after="0" w:line="240" w:lineRule="auto"/>
        <w:ind w:firstLine="720"/>
        <w:jc w:val="both"/>
        <w:rPr>
          <w:rFonts w:ascii="Times New Roman" w:hAnsi="Times New Roman" w:cs="Times New Roman"/>
          <w:b/>
          <w:sz w:val="24"/>
          <w:szCs w:val="24"/>
          <w:u w:val="single"/>
        </w:rPr>
      </w:pPr>
      <w:r w:rsidRPr="006E697F">
        <w:rPr>
          <w:rFonts w:ascii="Times New Roman" w:hAnsi="Times New Roman" w:cs="Times New Roman"/>
          <w:b/>
          <w:sz w:val="24"/>
          <w:szCs w:val="24"/>
          <w:u w:val="single"/>
        </w:rPr>
        <w:t>6.1.3.</w:t>
      </w:r>
      <w:r w:rsidRPr="006E697F">
        <w:rPr>
          <w:rFonts w:ascii="Times New Roman" w:hAnsi="Times New Roman" w:cs="Times New Roman"/>
          <w:sz w:val="24"/>
          <w:szCs w:val="24"/>
          <w:u w:val="single"/>
        </w:rPr>
        <w:t xml:space="preserve"> </w:t>
      </w:r>
      <w:r w:rsidRPr="006E697F">
        <w:rPr>
          <w:rFonts w:ascii="Times New Roman" w:hAnsi="Times New Roman" w:cs="Times New Roman"/>
          <w:b/>
          <w:sz w:val="24"/>
          <w:szCs w:val="24"/>
          <w:u w:val="single"/>
        </w:rPr>
        <w:t>Čiuožyklos remontas (nuo 6 m):</w:t>
      </w:r>
    </w:p>
    <w:p w14:paraId="4A763692" w14:textId="0ED07350" w:rsidR="0002571C" w:rsidRPr="006E697F" w:rsidRDefault="0002571C" w:rsidP="0002571C">
      <w:pPr>
        <w:spacing w:after="0" w:line="240" w:lineRule="auto"/>
        <w:ind w:firstLine="720"/>
        <w:jc w:val="both"/>
        <w:rPr>
          <w:rFonts w:ascii="Times New Roman" w:eastAsia="Times New Roman" w:hAnsi="Times New Roman" w:cs="Times New Roman"/>
          <w:iCs/>
          <w:sz w:val="24"/>
          <w:szCs w:val="24"/>
          <w:lang w:eastAsia="en-US"/>
        </w:rPr>
      </w:pPr>
      <w:r w:rsidRPr="006E697F">
        <w:rPr>
          <w:rFonts w:ascii="Times New Roman" w:eastAsia="Times New Roman" w:hAnsi="Times New Roman" w:cs="Times New Roman"/>
          <w:sz w:val="24"/>
          <w:szCs w:val="24"/>
          <w:lang w:eastAsia="en-US"/>
        </w:rPr>
        <w:t>Pateikiama nuoroda į gamintojo puslapį internete:</w:t>
      </w:r>
    </w:p>
    <w:p w14:paraId="3418664B" w14:textId="39EFEAEF" w:rsidR="0002571C" w:rsidRPr="006E697F" w:rsidRDefault="0002571C" w:rsidP="0002571C">
      <w:pPr>
        <w:spacing w:after="0" w:line="240" w:lineRule="auto"/>
        <w:ind w:firstLine="709"/>
        <w:rPr>
          <w:rFonts w:ascii="Times New Roman" w:hAnsi="Times New Roman" w:cs="Times New Roman"/>
          <w:sz w:val="24"/>
          <w:szCs w:val="24"/>
        </w:rPr>
      </w:pPr>
      <w:hyperlink r:id="rId40" w:history="1">
        <w:r w:rsidRPr="006E697F">
          <w:rPr>
            <w:rStyle w:val="Hipersaitas"/>
            <w:rFonts w:ascii="Times New Roman" w:hAnsi="Times New Roman"/>
            <w:sz w:val="24"/>
            <w:szCs w:val="24"/>
          </w:rPr>
          <w:t>https://ksil.lv/en/catalog/slides/4203</w:t>
        </w:r>
      </w:hyperlink>
    </w:p>
    <w:p w14:paraId="27190A43" w14:textId="77777777" w:rsidR="0002571C" w:rsidRPr="006E697F" w:rsidRDefault="0002571C" w:rsidP="0002571C">
      <w:pPr>
        <w:spacing w:after="0" w:line="240" w:lineRule="auto"/>
        <w:rPr>
          <w:rFonts w:ascii="Times New Roman" w:hAnsi="Times New Roman" w:cs="Times New Roman"/>
          <w:sz w:val="24"/>
          <w:szCs w:val="24"/>
        </w:rPr>
      </w:pPr>
    </w:p>
    <w:p w14:paraId="06AB7CF7" w14:textId="77777777" w:rsidR="0002571C" w:rsidRPr="00FC1DCE" w:rsidRDefault="0002571C" w:rsidP="0002571C">
      <w:pPr>
        <w:spacing w:after="0" w:line="240" w:lineRule="auto"/>
        <w:ind w:firstLine="709"/>
        <w:jc w:val="both"/>
        <w:rPr>
          <w:rFonts w:ascii="Times New Roman" w:hAnsi="Times New Roman" w:cs="Times New Roman"/>
          <w:sz w:val="24"/>
          <w:szCs w:val="24"/>
        </w:rPr>
      </w:pPr>
      <w:r w:rsidRPr="00FC1DCE">
        <w:rPr>
          <w:rFonts w:ascii="Times New Roman" w:hAnsi="Times New Roman" w:cs="Times New Roman"/>
          <w:sz w:val="24"/>
          <w:szCs w:val="24"/>
        </w:rPr>
        <w:t>6.1.3.1. nusileidimo elemento (kalnelio) keitimas, įvertinant medžiagų kainą;</w:t>
      </w:r>
    </w:p>
    <w:p w14:paraId="7BE5D449" w14:textId="77777777" w:rsidR="0002571C" w:rsidRPr="00FC1DCE" w:rsidRDefault="0002571C" w:rsidP="0002571C">
      <w:pPr>
        <w:spacing w:after="0" w:line="240" w:lineRule="auto"/>
        <w:ind w:firstLine="709"/>
        <w:jc w:val="both"/>
        <w:rPr>
          <w:rFonts w:ascii="Times New Roman" w:hAnsi="Times New Roman" w:cs="Times New Roman"/>
          <w:sz w:val="24"/>
          <w:szCs w:val="24"/>
        </w:rPr>
      </w:pPr>
      <w:r w:rsidRPr="00FC1DCE">
        <w:rPr>
          <w:rFonts w:ascii="Times New Roman" w:hAnsi="Times New Roman" w:cs="Times New Roman"/>
          <w:sz w:val="24"/>
          <w:szCs w:val="24"/>
        </w:rPr>
        <w:t>6.1.3.2. užlipimo elemento (metalinių kop</w:t>
      </w:r>
      <w:r>
        <w:rPr>
          <w:rFonts w:ascii="Times New Roman" w:hAnsi="Times New Roman" w:cs="Times New Roman"/>
          <w:sz w:val="24"/>
          <w:szCs w:val="24"/>
        </w:rPr>
        <w:t>ėtėl</w:t>
      </w:r>
      <w:r w:rsidRPr="00FC1DCE">
        <w:rPr>
          <w:rFonts w:ascii="Times New Roman" w:hAnsi="Times New Roman" w:cs="Times New Roman"/>
          <w:sz w:val="24"/>
          <w:szCs w:val="24"/>
        </w:rPr>
        <w:t>ių) keitimas, įvertinant medžiagų kainą;</w:t>
      </w:r>
    </w:p>
    <w:p w14:paraId="3B0DFC71" w14:textId="77777777" w:rsidR="0002571C" w:rsidRPr="00FC1DCE" w:rsidRDefault="0002571C" w:rsidP="0002571C">
      <w:pPr>
        <w:spacing w:after="0" w:line="240" w:lineRule="auto"/>
        <w:ind w:firstLine="709"/>
        <w:jc w:val="both"/>
        <w:rPr>
          <w:rFonts w:ascii="Times New Roman" w:hAnsi="Times New Roman" w:cs="Times New Roman"/>
          <w:sz w:val="24"/>
          <w:szCs w:val="24"/>
        </w:rPr>
      </w:pPr>
      <w:r w:rsidRPr="00FC1DCE">
        <w:rPr>
          <w:rFonts w:ascii="Times New Roman" w:hAnsi="Times New Roman" w:cs="Times New Roman"/>
          <w:sz w:val="24"/>
          <w:szCs w:val="24"/>
        </w:rPr>
        <w:t>6.1.3.3. užlipimo elemento (pakopos) keitimas, įvertinant medžiagų kainą;</w:t>
      </w:r>
    </w:p>
    <w:p w14:paraId="229A41B6" w14:textId="77777777" w:rsidR="0002571C" w:rsidRPr="00FC1DCE" w:rsidRDefault="0002571C" w:rsidP="0002571C">
      <w:pPr>
        <w:spacing w:after="0" w:line="240" w:lineRule="auto"/>
        <w:ind w:firstLine="709"/>
        <w:jc w:val="both"/>
        <w:rPr>
          <w:rFonts w:ascii="Times New Roman" w:hAnsi="Times New Roman" w:cs="Times New Roman"/>
          <w:sz w:val="24"/>
          <w:szCs w:val="24"/>
        </w:rPr>
      </w:pPr>
      <w:r w:rsidRPr="00FC1DCE">
        <w:rPr>
          <w:rFonts w:ascii="Times New Roman" w:hAnsi="Times New Roman" w:cs="Times New Roman"/>
          <w:sz w:val="24"/>
          <w:szCs w:val="24"/>
        </w:rPr>
        <w:t>6.1.3.4. medžio plokštės (turėklo, geltona spalva) keitimas, įvertinant medžiagų kainą;</w:t>
      </w:r>
    </w:p>
    <w:p w14:paraId="12D7A19C" w14:textId="77777777" w:rsidR="0002571C" w:rsidRPr="00FC1DCE" w:rsidRDefault="0002571C" w:rsidP="0002571C">
      <w:pPr>
        <w:spacing w:after="0" w:line="240" w:lineRule="auto"/>
        <w:ind w:firstLine="709"/>
        <w:jc w:val="both"/>
        <w:rPr>
          <w:rFonts w:ascii="Times New Roman" w:hAnsi="Times New Roman" w:cs="Times New Roman"/>
          <w:sz w:val="24"/>
          <w:szCs w:val="24"/>
        </w:rPr>
      </w:pPr>
      <w:r w:rsidRPr="00FC1DCE">
        <w:rPr>
          <w:rFonts w:ascii="Times New Roman" w:hAnsi="Times New Roman" w:cs="Times New Roman"/>
          <w:sz w:val="24"/>
          <w:szCs w:val="24"/>
        </w:rPr>
        <w:t>6.1.3.5. metalini</w:t>
      </w:r>
      <w:r>
        <w:rPr>
          <w:rFonts w:ascii="Times New Roman" w:hAnsi="Times New Roman" w:cs="Times New Roman"/>
          <w:sz w:val="24"/>
          <w:szCs w:val="24"/>
        </w:rPr>
        <w:t>o</w:t>
      </w:r>
      <w:r w:rsidRPr="00FC1DCE">
        <w:rPr>
          <w:rFonts w:ascii="Times New Roman" w:hAnsi="Times New Roman" w:cs="Times New Roman"/>
          <w:sz w:val="24"/>
          <w:szCs w:val="24"/>
        </w:rPr>
        <w:t xml:space="preserve"> element</w:t>
      </w:r>
      <w:r>
        <w:rPr>
          <w:rFonts w:ascii="Times New Roman" w:hAnsi="Times New Roman" w:cs="Times New Roman"/>
          <w:sz w:val="24"/>
          <w:szCs w:val="24"/>
        </w:rPr>
        <w:t>o</w:t>
      </w:r>
      <w:r w:rsidRPr="00FC1DCE">
        <w:rPr>
          <w:rFonts w:ascii="Times New Roman" w:hAnsi="Times New Roman" w:cs="Times New Roman"/>
          <w:sz w:val="24"/>
          <w:szCs w:val="24"/>
        </w:rPr>
        <w:t xml:space="preserve"> (skersinio) keitimas, įvertinant medžiagų kainą;</w:t>
      </w:r>
    </w:p>
    <w:p w14:paraId="755FA3E0" w14:textId="77777777" w:rsidR="0002571C" w:rsidRPr="00FC1DCE" w:rsidRDefault="0002571C" w:rsidP="0002571C">
      <w:pPr>
        <w:spacing w:after="0" w:line="240" w:lineRule="auto"/>
        <w:ind w:firstLine="709"/>
        <w:jc w:val="both"/>
        <w:rPr>
          <w:rFonts w:ascii="Times New Roman" w:hAnsi="Times New Roman" w:cs="Times New Roman"/>
          <w:sz w:val="24"/>
          <w:szCs w:val="24"/>
        </w:rPr>
      </w:pPr>
      <w:r w:rsidRPr="00FC1DCE">
        <w:rPr>
          <w:rFonts w:ascii="Times New Roman" w:hAnsi="Times New Roman" w:cs="Times New Roman"/>
          <w:sz w:val="24"/>
          <w:szCs w:val="24"/>
        </w:rPr>
        <w:t>6.1.3.6. medžio plokštės (apdailos, žalia spalva) keitimas, įvertinant medžiagų kainą;</w:t>
      </w:r>
    </w:p>
    <w:p w14:paraId="711ED024" w14:textId="77777777" w:rsidR="0002571C" w:rsidRPr="00FC1DCE" w:rsidRDefault="0002571C" w:rsidP="0002571C">
      <w:pPr>
        <w:spacing w:after="0" w:line="240" w:lineRule="auto"/>
        <w:ind w:firstLine="709"/>
        <w:jc w:val="both"/>
        <w:rPr>
          <w:rFonts w:ascii="Times New Roman" w:hAnsi="Times New Roman" w:cs="Times New Roman"/>
          <w:sz w:val="24"/>
          <w:szCs w:val="24"/>
        </w:rPr>
      </w:pPr>
      <w:r w:rsidRPr="00FC1DCE">
        <w:rPr>
          <w:rFonts w:ascii="Times New Roman" w:hAnsi="Times New Roman" w:cs="Times New Roman"/>
          <w:sz w:val="24"/>
          <w:szCs w:val="24"/>
        </w:rPr>
        <w:t>6.1.3.7. čiuožyklos demontavimas, įvertinant medžiagų kainą;</w:t>
      </w:r>
    </w:p>
    <w:p w14:paraId="4623FA60" w14:textId="77777777" w:rsidR="0002571C" w:rsidRPr="00FC1DCE" w:rsidRDefault="0002571C" w:rsidP="0002571C">
      <w:pPr>
        <w:spacing w:after="0" w:line="240" w:lineRule="auto"/>
        <w:ind w:firstLine="709"/>
        <w:jc w:val="both"/>
        <w:rPr>
          <w:rFonts w:ascii="Times New Roman" w:hAnsi="Times New Roman" w:cs="Times New Roman"/>
          <w:sz w:val="24"/>
          <w:szCs w:val="24"/>
        </w:rPr>
      </w:pPr>
      <w:r w:rsidRPr="00FC1DCE">
        <w:rPr>
          <w:rFonts w:ascii="Times New Roman" w:hAnsi="Times New Roman" w:cs="Times New Roman"/>
          <w:sz w:val="24"/>
          <w:szCs w:val="24"/>
        </w:rPr>
        <w:t>6.1.3.8. čiuožyklos montavimas, įvertinant medžiagų kainą.</w:t>
      </w:r>
    </w:p>
    <w:p w14:paraId="6D49141B" w14:textId="77777777" w:rsidR="0002571C" w:rsidRPr="006E697F" w:rsidRDefault="0002571C" w:rsidP="0002571C">
      <w:pPr>
        <w:spacing w:after="0" w:line="240" w:lineRule="auto"/>
        <w:ind w:firstLine="709"/>
        <w:rPr>
          <w:rFonts w:ascii="Times New Roman" w:hAnsi="Times New Roman" w:cs="Times New Roman"/>
          <w:bCs/>
          <w:sz w:val="24"/>
          <w:szCs w:val="24"/>
        </w:rPr>
      </w:pPr>
    </w:p>
    <w:p w14:paraId="27954AD8" w14:textId="77777777" w:rsidR="0002571C" w:rsidRPr="003A7466" w:rsidRDefault="0002571C" w:rsidP="0002571C">
      <w:pPr>
        <w:spacing w:after="0" w:line="240" w:lineRule="auto"/>
        <w:ind w:firstLine="709"/>
        <w:rPr>
          <w:rFonts w:ascii="Times New Roman" w:hAnsi="Times New Roman" w:cs="Times New Roman"/>
          <w:sz w:val="24"/>
          <w:szCs w:val="24"/>
          <w:u w:val="single"/>
        </w:rPr>
      </w:pPr>
      <w:r w:rsidRPr="003A7466">
        <w:rPr>
          <w:rFonts w:ascii="Times New Roman" w:hAnsi="Times New Roman" w:cs="Times New Roman"/>
          <w:b/>
          <w:sz w:val="24"/>
          <w:szCs w:val="24"/>
          <w:u w:val="single"/>
        </w:rPr>
        <w:t>6.1.4</w:t>
      </w:r>
      <w:r w:rsidRPr="003A7466">
        <w:rPr>
          <w:rFonts w:ascii="Times New Roman" w:hAnsi="Times New Roman" w:cs="Times New Roman"/>
          <w:sz w:val="24"/>
          <w:szCs w:val="24"/>
          <w:u w:val="single"/>
        </w:rPr>
        <w:t xml:space="preserve">. </w:t>
      </w:r>
      <w:r w:rsidRPr="003A7466">
        <w:rPr>
          <w:rFonts w:ascii="Times New Roman" w:hAnsi="Times New Roman" w:cs="Times New Roman"/>
          <w:b/>
          <w:sz w:val="24"/>
          <w:szCs w:val="24"/>
          <w:u w:val="single"/>
        </w:rPr>
        <w:t>Karuselės remontas:</w:t>
      </w:r>
    </w:p>
    <w:p w14:paraId="2564FDD6" w14:textId="51AE4DB6" w:rsidR="0002571C" w:rsidRPr="006E697F" w:rsidRDefault="0002571C" w:rsidP="0002571C">
      <w:pPr>
        <w:spacing w:after="0" w:line="240" w:lineRule="auto"/>
        <w:ind w:firstLine="720"/>
        <w:jc w:val="both"/>
        <w:rPr>
          <w:rFonts w:ascii="Times New Roman" w:eastAsia="Times New Roman" w:hAnsi="Times New Roman" w:cs="Times New Roman"/>
          <w:iCs/>
          <w:sz w:val="24"/>
          <w:szCs w:val="24"/>
          <w:lang w:eastAsia="en-US"/>
        </w:rPr>
      </w:pPr>
      <w:r w:rsidRPr="006E697F">
        <w:rPr>
          <w:rFonts w:ascii="Times New Roman" w:eastAsia="Times New Roman" w:hAnsi="Times New Roman" w:cs="Times New Roman"/>
          <w:sz w:val="24"/>
          <w:szCs w:val="24"/>
          <w:lang w:eastAsia="en-US"/>
        </w:rPr>
        <w:t>Pateikiama nuoroda į gamintojo puslapį internete:</w:t>
      </w:r>
    </w:p>
    <w:p w14:paraId="2E6ACB84" w14:textId="686A44D7" w:rsidR="0002571C" w:rsidRPr="006E697F" w:rsidRDefault="0002571C" w:rsidP="0002571C">
      <w:pPr>
        <w:spacing w:after="0" w:line="240" w:lineRule="auto"/>
        <w:ind w:firstLine="709"/>
        <w:rPr>
          <w:rFonts w:ascii="Times New Roman" w:hAnsi="Times New Roman" w:cs="Times New Roman"/>
          <w:sz w:val="24"/>
          <w:szCs w:val="24"/>
        </w:rPr>
      </w:pPr>
      <w:hyperlink r:id="rId41" w:history="1">
        <w:r w:rsidRPr="006E697F">
          <w:rPr>
            <w:rStyle w:val="Hipersaitas"/>
            <w:rFonts w:ascii="Times New Roman" w:hAnsi="Times New Roman"/>
            <w:sz w:val="24"/>
            <w:szCs w:val="24"/>
          </w:rPr>
          <w:t>https://ksil.lv/en/catalog/carousels/4192</w:t>
        </w:r>
      </w:hyperlink>
    </w:p>
    <w:p w14:paraId="520E5973" w14:textId="77777777" w:rsidR="0002571C" w:rsidRPr="006E697F" w:rsidRDefault="0002571C" w:rsidP="0002571C">
      <w:pPr>
        <w:spacing w:after="0" w:line="240" w:lineRule="auto"/>
        <w:rPr>
          <w:rFonts w:ascii="Times New Roman" w:hAnsi="Times New Roman" w:cs="Times New Roman"/>
          <w:sz w:val="24"/>
          <w:szCs w:val="24"/>
        </w:rPr>
      </w:pPr>
    </w:p>
    <w:p w14:paraId="0B8A6A18" w14:textId="77777777" w:rsidR="0002571C" w:rsidRPr="003A7466" w:rsidRDefault="0002571C" w:rsidP="0002571C">
      <w:pPr>
        <w:spacing w:after="0" w:line="240" w:lineRule="auto"/>
        <w:ind w:firstLine="709"/>
        <w:jc w:val="both"/>
        <w:rPr>
          <w:rFonts w:ascii="Times New Roman" w:hAnsi="Times New Roman" w:cs="Times New Roman"/>
          <w:sz w:val="24"/>
          <w:szCs w:val="24"/>
        </w:rPr>
      </w:pPr>
      <w:r w:rsidRPr="003A7466">
        <w:rPr>
          <w:rFonts w:ascii="Times New Roman" w:hAnsi="Times New Roman" w:cs="Times New Roman"/>
          <w:sz w:val="24"/>
          <w:szCs w:val="24"/>
        </w:rPr>
        <w:t>6.1.4.1. guolių keitimas, įvertinant medžiagų kainą;</w:t>
      </w:r>
    </w:p>
    <w:p w14:paraId="5814E1F9" w14:textId="77777777" w:rsidR="0002571C" w:rsidRPr="003A7466" w:rsidRDefault="0002571C" w:rsidP="0002571C">
      <w:pPr>
        <w:spacing w:after="0" w:line="240" w:lineRule="auto"/>
        <w:ind w:firstLine="720"/>
        <w:jc w:val="both"/>
        <w:rPr>
          <w:rFonts w:ascii="Times New Roman" w:hAnsi="Times New Roman" w:cs="Times New Roman"/>
          <w:sz w:val="24"/>
          <w:szCs w:val="24"/>
        </w:rPr>
      </w:pPr>
      <w:r w:rsidRPr="003A7466">
        <w:rPr>
          <w:rFonts w:ascii="Times New Roman" w:hAnsi="Times New Roman" w:cs="Times New Roman"/>
          <w:sz w:val="24"/>
          <w:szCs w:val="24"/>
        </w:rPr>
        <w:t>6.1.4.2. sėdimos dalies keitimas, įvertinant medžiagų kainą;</w:t>
      </w:r>
    </w:p>
    <w:p w14:paraId="342E03B2" w14:textId="77777777" w:rsidR="0002571C" w:rsidRPr="003A7466" w:rsidRDefault="0002571C" w:rsidP="0002571C">
      <w:pPr>
        <w:spacing w:after="0" w:line="240" w:lineRule="auto"/>
        <w:ind w:firstLine="720"/>
        <w:jc w:val="both"/>
        <w:rPr>
          <w:rFonts w:ascii="Times New Roman" w:hAnsi="Times New Roman" w:cs="Times New Roman"/>
          <w:sz w:val="24"/>
          <w:szCs w:val="24"/>
        </w:rPr>
      </w:pPr>
      <w:r w:rsidRPr="003A7466">
        <w:rPr>
          <w:rFonts w:ascii="Times New Roman" w:hAnsi="Times New Roman" w:cs="Times New Roman"/>
          <w:sz w:val="24"/>
          <w:szCs w:val="24"/>
        </w:rPr>
        <w:t>6.1.4.3. metalinio rėmo keitimas, įvertinant medžiagų kainą;</w:t>
      </w:r>
    </w:p>
    <w:p w14:paraId="64508F44" w14:textId="77777777" w:rsidR="0002571C" w:rsidRPr="003A7466" w:rsidRDefault="0002571C" w:rsidP="0002571C">
      <w:pPr>
        <w:spacing w:after="0" w:line="240" w:lineRule="auto"/>
        <w:ind w:firstLine="720"/>
        <w:jc w:val="both"/>
        <w:rPr>
          <w:rFonts w:ascii="Times New Roman" w:hAnsi="Times New Roman" w:cs="Times New Roman"/>
          <w:sz w:val="24"/>
          <w:szCs w:val="24"/>
        </w:rPr>
      </w:pPr>
      <w:r w:rsidRPr="003A7466">
        <w:rPr>
          <w:rFonts w:ascii="Times New Roman" w:hAnsi="Times New Roman" w:cs="Times New Roman"/>
          <w:sz w:val="24"/>
          <w:szCs w:val="24"/>
        </w:rPr>
        <w:t>6.1.4.4. apvalios grindų dalies keitimas, įvertinant medžiagų kainą;</w:t>
      </w:r>
    </w:p>
    <w:p w14:paraId="0195081C" w14:textId="77777777" w:rsidR="0002571C" w:rsidRDefault="0002571C" w:rsidP="0002571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6.1.4.5. karuselės demontavimas, įvertinant medžiagų kainą;</w:t>
      </w:r>
    </w:p>
    <w:p w14:paraId="4D64DCEF" w14:textId="457040B7" w:rsidR="0002571C" w:rsidRPr="00FC1DCE" w:rsidRDefault="0002571C" w:rsidP="0002571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6.1.4.6. karuselės montavimas, įvertinant medžiagų kainą.</w:t>
      </w:r>
    </w:p>
    <w:p w14:paraId="317C9099" w14:textId="77777777" w:rsidR="0002571C" w:rsidRPr="00FC1DCE" w:rsidRDefault="0002571C" w:rsidP="0002571C">
      <w:pPr>
        <w:spacing w:after="0" w:line="240" w:lineRule="auto"/>
        <w:ind w:firstLine="720"/>
        <w:jc w:val="both"/>
        <w:rPr>
          <w:rFonts w:ascii="Times New Roman" w:hAnsi="Times New Roman" w:cs="Times New Roman"/>
          <w:sz w:val="24"/>
          <w:szCs w:val="24"/>
        </w:rPr>
      </w:pPr>
    </w:p>
    <w:p w14:paraId="12C3FF5F" w14:textId="77777777" w:rsidR="0002571C" w:rsidRPr="00F03ED2" w:rsidRDefault="0002571C" w:rsidP="0002571C">
      <w:pPr>
        <w:spacing w:after="0" w:line="240" w:lineRule="auto"/>
        <w:ind w:firstLine="72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6.1.</w:t>
      </w:r>
      <w:r>
        <w:rPr>
          <w:rFonts w:ascii="Times New Roman" w:hAnsi="Times New Roman" w:cs="Times New Roman"/>
          <w:b/>
          <w:sz w:val="24"/>
          <w:szCs w:val="24"/>
          <w:u w:val="single"/>
        </w:rPr>
        <w:t>5</w:t>
      </w:r>
      <w:r w:rsidRPr="00F03ED2">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Uždengiamos smėlio dėžės </w:t>
      </w:r>
      <w:r w:rsidRPr="00F03ED2">
        <w:rPr>
          <w:rFonts w:ascii="Times New Roman" w:hAnsi="Times New Roman" w:cs="Times New Roman"/>
          <w:b/>
          <w:sz w:val="24"/>
          <w:szCs w:val="24"/>
          <w:u w:val="single"/>
        </w:rPr>
        <w:t>remontas:</w:t>
      </w:r>
    </w:p>
    <w:p w14:paraId="0428A56C" w14:textId="728A5846"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5</w:t>
      </w:r>
      <w:r w:rsidRPr="00F03ED2">
        <w:rPr>
          <w:rFonts w:ascii="Times New Roman" w:hAnsi="Times New Roman" w:cs="Times New Roman"/>
          <w:sz w:val="24"/>
          <w:szCs w:val="24"/>
        </w:rPr>
        <w:t>.1. smėlio dėžės keitimas</w:t>
      </w:r>
      <w:r>
        <w:rPr>
          <w:rFonts w:ascii="Times New Roman" w:hAnsi="Times New Roman" w:cs="Times New Roman"/>
          <w:sz w:val="24"/>
          <w:szCs w:val="24"/>
        </w:rPr>
        <w:t xml:space="preserve"> (įrengimas)</w:t>
      </w:r>
      <w:r w:rsidRPr="00F03ED2">
        <w:rPr>
          <w:rFonts w:ascii="Times New Roman" w:hAnsi="Times New Roman" w:cs="Times New Roman"/>
          <w:sz w:val="24"/>
          <w:szCs w:val="24"/>
        </w:rPr>
        <w:t xml:space="preserve"> su uždengimu 160x160, įvertinant medžiagų kainą;</w:t>
      </w:r>
    </w:p>
    <w:p w14:paraId="265EE5C5" w14:textId="3C1C6A24" w:rsidR="0002571C"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5</w:t>
      </w:r>
      <w:r w:rsidRPr="00F03ED2">
        <w:rPr>
          <w:rFonts w:ascii="Times New Roman" w:hAnsi="Times New Roman" w:cs="Times New Roman"/>
          <w:sz w:val="24"/>
          <w:szCs w:val="24"/>
        </w:rPr>
        <w:t xml:space="preserve">.2. smėlio dėžės demontavimas, įvertinant </w:t>
      </w:r>
      <w:r w:rsidR="00BE431F" w:rsidRPr="00F03ED2">
        <w:rPr>
          <w:rFonts w:ascii="Times New Roman" w:hAnsi="Times New Roman" w:cs="Times New Roman"/>
          <w:sz w:val="24"/>
          <w:szCs w:val="24"/>
        </w:rPr>
        <w:t>medžiagų</w:t>
      </w:r>
      <w:r w:rsidRPr="00F03ED2">
        <w:rPr>
          <w:rFonts w:ascii="Times New Roman" w:hAnsi="Times New Roman" w:cs="Times New Roman"/>
          <w:sz w:val="24"/>
          <w:szCs w:val="24"/>
        </w:rPr>
        <w:t xml:space="preserve"> kainą;</w:t>
      </w:r>
    </w:p>
    <w:p w14:paraId="21A17FA0" w14:textId="67EC30AC"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5</w:t>
      </w:r>
      <w:r w:rsidRPr="00F03ED2">
        <w:rPr>
          <w:rFonts w:ascii="Times New Roman" w:hAnsi="Times New Roman" w:cs="Times New Roman"/>
          <w:sz w:val="24"/>
          <w:szCs w:val="24"/>
        </w:rPr>
        <w:t>.</w:t>
      </w:r>
      <w:r>
        <w:rPr>
          <w:rFonts w:ascii="Times New Roman" w:hAnsi="Times New Roman" w:cs="Times New Roman"/>
          <w:sz w:val="24"/>
          <w:szCs w:val="24"/>
        </w:rPr>
        <w:t>3</w:t>
      </w:r>
      <w:r w:rsidRPr="00F03ED2">
        <w:rPr>
          <w:rFonts w:ascii="Times New Roman" w:hAnsi="Times New Roman" w:cs="Times New Roman"/>
          <w:sz w:val="24"/>
          <w:szCs w:val="24"/>
        </w:rPr>
        <w:t xml:space="preserve">. smėlio dėžės montavimas, įvertinant </w:t>
      </w:r>
      <w:r w:rsidR="00BE431F" w:rsidRPr="00F03ED2">
        <w:rPr>
          <w:rFonts w:ascii="Times New Roman" w:hAnsi="Times New Roman" w:cs="Times New Roman"/>
          <w:sz w:val="24"/>
          <w:szCs w:val="24"/>
        </w:rPr>
        <w:t>medžiagų</w:t>
      </w:r>
      <w:r w:rsidRPr="00F03ED2">
        <w:rPr>
          <w:rFonts w:ascii="Times New Roman" w:hAnsi="Times New Roman" w:cs="Times New Roman"/>
          <w:sz w:val="24"/>
          <w:szCs w:val="24"/>
        </w:rPr>
        <w:t xml:space="preserve"> kainą;</w:t>
      </w:r>
    </w:p>
    <w:p w14:paraId="4BA9D46C" w14:textId="7DA31C39"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5</w:t>
      </w:r>
      <w:r w:rsidRPr="00F03ED2">
        <w:rPr>
          <w:rFonts w:ascii="Times New Roman" w:hAnsi="Times New Roman" w:cs="Times New Roman"/>
          <w:sz w:val="24"/>
          <w:szCs w:val="24"/>
        </w:rPr>
        <w:t>.</w:t>
      </w:r>
      <w:r>
        <w:rPr>
          <w:rFonts w:ascii="Times New Roman" w:hAnsi="Times New Roman" w:cs="Times New Roman"/>
          <w:sz w:val="24"/>
          <w:szCs w:val="24"/>
        </w:rPr>
        <w:t>4</w:t>
      </w:r>
      <w:r w:rsidRPr="00F03ED2">
        <w:rPr>
          <w:rFonts w:ascii="Times New Roman" w:hAnsi="Times New Roman" w:cs="Times New Roman"/>
          <w:sz w:val="24"/>
          <w:szCs w:val="24"/>
        </w:rPr>
        <w:t xml:space="preserve">. smėlio dėžės </w:t>
      </w:r>
      <w:r>
        <w:rPr>
          <w:rFonts w:ascii="Times New Roman" w:hAnsi="Times New Roman" w:cs="Times New Roman"/>
          <w:sz w:val="24"/>
          <w:szCs w:val="24"/>
        </w:rPr>
        <w:t>lentos keitimas</w:t>
      </w:r>
      <w:r w:rsidRPr="00F03ED2">
        <w:rPr>
          <w:rFonts w:ascii="Times New Roman" w:hAnsi="Times New Roman" w:cs="Times New Roman"/>
          <w:sz w:val="24"/>
          <w:szCs w:val="24"/>
        </w:rPr>
        <w:t xml:space="preserve">, įvertinant </w:t>
      </w:r>
      <w:r w:rsidR="00BE431F" w:rsidRPr="00F03ED2">
        <w:rPr>
          <w:rFonts w:ascii="Times New Roman" w:hAnsi="Times New Roman" w:cs="Times New Roman"/>
          <w:sz w:val="24"/>
          <w:szCs w:val="24"/>
        </w:rPr>
        <w:t>medžiagų</w:t>
      </w:r>
      <w:r w:rsidRPr="00F03ED2">
        <w:rPr>
          <w:rFonts w:ascii="Times New Roman" w:hAnsi="Times New Roman" w:cs="Times New Roman"/>
          <w:sz w:val="24"/>
          <w:szCs w:val="24"/>
        </w:rPr>
        <w:t xml:space="preserve"> kainą;</w:t>
      </w:r>
    </w:p>
    <w:p w14:paraId="4D470F05" w14:textId="19869708" w:rsidR="0002571C" w:rsidRPr="001E3B94"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5</w:t>
      </w:r>
      <w:r w:rsidRPr="00F03ED2">
        <w:rPr>
          <w:rFonts w:ascii="Times New Roman" w:hAnsi="Times New Roman" w:cs="Times New Roman"/>
          <w:sz w:val="24"/>
          <w:szCs w:val="24"/>
        </w:rPr>
        <w:t>.</w:t>
      </w:r>
      <w:r>
        <w:rPr>
          <w:rFonts w:ascii="Times New Roman" w:hAnsi="Times New Roman" w:cs="Times New Roman"/>
          <w:sz w:val="24"/>
          <w:szCs w:val="24"/>
        </w:rPr>
        <w:t>5</w:t>
      </w:r>
      <w:r w:rsidRPr="00F03ED2">
        <w:rPr>
          <w:rFonts w:ascii="Times New Roman" w:hAnsi="Times New Roman" w:cs="Times New Roman"/>
          <w:sz w:val="24"/>
          <w:szCs w:val="24"/>
        </w:rPr>
        <w:t xml:space="preserve">. </w:t>
      </w:r>
      <w:r>
        <w:rPr>
          <w:rFonts w:ascii="Times New Roman" w:hAnsi="Times New Roman" w:cs="Times New Roman"/>
          <w:sz w:val="24"/>
          <w:szCs w:val="24"/>
        </w:rPr>
        <w:t>vyrių keitimas</w:t>
      </w:r>
      <w:r w:rsidRPr="00F03ED2">
        <w:rPr>
          <w:rFonts w:ascii="Times New Roman" w:hAnsi="Times New Roman" w:cs="Times New Roman"/>
          <w:sz w:val="24"/>
          <w:szCs w:val="24"/>
        </w:rPr>
        <w:t xml:space="preserve">, įvertinant </w:t>
      </w:r>
      <w:r w:rsidR="00BE431F" w:rsidRPr="00F03ED2">
        <w:rPr>
          <w:rFonts w:ascii="Times New Roman" w:hAnsi="Times New Roman" w:cs="Times New Roman"/>
          <w:sz w:val="24"/>
          <w:szCs w:val="24"/>
        </w:rPr>
        <w:t>medžiagų</w:t>
      </w:r>
      <w:r w:rsidRPr="00F03ED2">
        <w:rPr>
          <w:rFonts w:ascii="Times New Roman" w:hAnsi="Times New Roman" w:cs="Times New Roman"/>
          <w:sz w:val="24"/>
          <w:szCs w:val="24"/>
        </w:rPr>
        <w:t xml:space="preserve"> kainą</w:t>
      </w:r>
      <w:r w:rsidR="006E697F">
        <w:rPr>
          <w:rFonts w:ascii="Times New Roman" w:hAnsi="Times New Roman" w:cs="Times New Roman"/>
          <w:sz w:val="24"/>
          <w:szCs w:val="24"/>
        </w:rPr>
        <w:t>.</w:t>
      </w:r>
    </w:p>
    <w:p w14:paraId="4A9898F3" w14:textId="77777777" w:rsidR="0002571C" w:rsidRPr="00FC1DCE" w:rsidRDefault="0002571C" w:rsidP="0002571C">
      <w:pPr>
        <w:spacing w:after="0" w:line="240" w:lineRule="auto"/>
        <w:jc w:val="both"/>
        <w:rPr>
          <w:rFonts w:ascii="Times New Roman" w:hAnsi="Times New Roman" w:cs="Times New Roman"/>
          <w:sz w:val="24"/>
          <w:szCs w:val="24"/>
        </w:rPr>
      </w:pPr>
    </w:p>
    <w:p w14:paraId="5B307A3E" w14:textId="5E91002B" w:rsidR="0002571C" w:rsidRPr="00FC1DCE" w:rsidRDefault="0002571C" w:rsidP="0002571C">
      <w:pPr>
        <w:spacing w:after="0" w:line="240" w:lineRule="auto"/>
        <w:ind w:firstLine="70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6.1.</w:t>
      </w:r>
      <w:r>
        <w:rPr>
          <w:rFonts w:ascii="Times New Roman" w:hAnsi="Times New Roman" w:cs="Times New Roman"/>
          <w:b/>
          <w:sz w:val="24"/>
          <w:szCs w:val="24"/>
          <w:u w:val="single"/>
        </w:rPr>
        <w:t>6</w:t>
      </w:r>
      <w:r w:rsidRPr="00FC1DCE">
        <w:rPr>
          <w:rFonts w:ascii="Times New Roman" w:hAnsi="Times New Roman" w:cs="Times New Roman"/>
          <w:b/>
          <w:sz w:val="24"/>
          <w:szCs w:val="24"/>
          <w:u w:val="single"/>
        </w:rPr>
        <w:t xml:space="preserve">. </w:t>
      </w:r>
      <w:r w:rsidR="006E697F">
        <w:rPr>
          <w:rFonts w:ascii="Times New Roman" w:hAnsi="Times New Roman" w:cs="Times New Roman"/>
          <w:b/>
          <w:sz w:val="24"/>
          <w:szCs w:val="24"/>
          <w:u w:val="single"/>
        </w:rPr>
        <w:t>„</w:t>
      </w:r>
      <w:proofErr w:type="spellStart"/>
      <w:r>
        <w:rPr>
          <w:rFonts w:ascii="Times New Roman" w:hAnsi="Times New Roman" w:cs="Times New Roman"/>
          <w:b/>
          <w:sz w:val="24"/>
          <w:szCs w:val="24"/>
          <w:u w:val="single"/>
        </w:rPr>
        <w:t>Ksil</w:t>
      </w:r>
      <w:proofErr w:type="spellEnd"/>
      <w:r w:rsidR="006E697F">
        <w:rPr>
          <w:rFonts w:ascii="Times New Roman" w:hAnsi="Times New Roman" w:cs="Times New Roman"/>
          <w:b/>
          <w:sz w:val="24"/>
          <w:szCs w:val="24"/>
          <w:u w:val="single"/>
        </w:rPr>
        <w:t>“</w:t>
      </w:r>
      <w:r>
        <w:rPr>
          <w:rFonts w:ascii="Times New Roman" w:hAnsi="Times New Roman" w:cs="Times New Roman"/>
          <w:b/>
          <w:sz w:val="24"/>
          <w:szCs w:val="24"/>
          <w:u w:val="single"/>
        </w:rPr>
        <w:t xml:space="preserve"> tipo s</w:t>
      </w:r>
      <w:r w:rsidRPr="00FC1DCE">
        <w:rPr>
          <w:rFonts w:ascii="Times New Roman" w:hAnsi="Times New Roman" w:cs="Times New Roman"/>
          <w:b/>
          <w:sz w:val="24"/>
          <w:szCs w:val="24"/>
          <w:u w:val="single"/>
        </w:rPr>
        <w:t>mėlio dėžės remontas:</w:t>
      </w:r>
    </w:p>
    <w:p w14:paraId="6DCE7FCD" w14:textId="03625350" w:rsidR="0002571C" w:rsidRPr="006E697F" w:rsidRDefault="0002571C" w:rsidP="0002571C">
      <w:pPr>
        <w:spacing w:after="0" w:line="240" w:lineRule="auto"/>
        <w:ind w:firstLine="720"/>
        <w:jc w:val="both"/>
        <w:rPr>
          <w:rFonts w:ascii="Times New Roman" w:eastAsia="Times New Roman" w:hAnsi="Times New Roman" w:cs="Times New Roman"/>
          <w:iCs/>
          <w:sz w:val="24"/>
          <w:szCs w:val="24"/>
          <w:lang w:eastAsia="en-US"/>
        </w:rPr>
      </w:pPr>
      <w:r w:rsidRPr="006E697F">
        <w:rPr>
          <w:rFonts w:ascii="Times New Roman" w:eastAsia="Times New Roman" w:hAnsi="Times New Roman" w:cs="Times New Roman"/>
          <w:sz w:val="24"/>
          <w:szCs w:val="24"/>
          <w:lang w:eastAsia="en-US"/>
        </w:rPr>
        <w:t>Pateikiama nuoroda į gamintojo puslapį internete:</w:t>
      </w:r>
    </w:p>
    <w:p w14:paraId="2609CF2A" w14:textId="5B8DAEF9" w:rsidR="0002571C" w:rsidRPr="006E697F" w:rsidRDefault="0002571C" w:rsidP="0002571C">
      <w:pPr>
        <w:spacing w:after="0" w:line="240" w:lineRule="auto"/>
        <w:ind w:firstLine="720"/>
        <w:jc w:val="both"/>
        <w:rPr>
          <w:rFonts w:ascii="Times New Roman" w:hAnsi="Times New Roman" w:cs="Times New Roman"/>
          <w:sz w:val="24"/>
          <w:szCs w:val="24"/>
        </w:rPr>
      </w:pPr>
      <w:hyperlink r:id="rId42" w:history="1">
        <w:r w:rsidRPr="006E697F">
          <w:rPr>
            <w:rStyle w:val="Hipersaitas"/>
            <w:rFonts w:ascii="Times New Roman" w:hAnsi="Times New Roman"/>
            <w:sz w:val="24"/>
            <w:szCs w:val="24"/>
          </w:rPr>
          <w:t>https://ksil.lv/en/catalog/sand-boxes/4243</w:t>
        </w:r>
      </w:hyperlink>
    </w:p>
    <w:p w14:paraId="615D431D" w14:textId="77777777" w:rsidR="0002571C" w:rsidRPr="006E697F" w:rsidRDefault="0002571C" w:rsidP="0002571C">
      <w:pPr>
        <w:spacing w:after="0" w:line="240" w:lineRule="auto"/>
        <w:ind w:firstLine="720"/>
        <w:jc w:val="both"/>
        <w:rPr>
          <w:rFonts w:ascii="Times New Roman" w:hAnsi="Times New Roman" w:cs="Times New Roman"/>
          <w:sz w:val="24"/>
          <w:szCs w:val="24"/>
        </w:rPr>
      </w:pPr>
    </w:p>
    <w:p w14:paraId="51E4ACF7"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6</w:t>
      </w:r>
      <w:r w:rsidRPr="00FC1DCE">
        <w:rPr>
          <w:rFonts w:ascii="Times New Roman" w:hAnsi="Times New Roman" w:cs="Times New Roman"/>
          <w:sz w:val="24"/>
          <w:szCs w:val="24"/>
        </w:rPr>
        <w:t xml:space="preserve">.1. smėlio dėžės </w:t>
      </w:r>
      <w:r>
        <w:rPr>
          <w:rFonts w:ascii="Times New Roman" w:hAnsi="Times New Roman" w:cs="Times New Roman"/>
          <w:sz w:val="24"/>
          <w:szCs w:val="24"/>
        </w:rPr>
        <w:t>lentos</w:t>
      </w:r>
      <w:r w:rsidRPr="00FC1DCE">
        <w:rPr>
          <w:rFonts w:ascii="Times New Roman" w:hAnsi="Times New Roman" w:cs="Times New Roman"/>
          <w:sz w:val="24"/>
          <w:szCs w:val="24"/>
        </w:rPr>
        <w:t xml:space="preserve"> keitimas, įvertinant medžiagų kainą;</w:t>
      </w:r>
    </w:p>
    <w:p w14:paraId="4CCC5C1E"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6</w:t>
      </w:r>
      <w:r w:rsidRPr="00FC1DCE">
        <w:rPr>
          <w:rFonts w:ascii="Times New Roman" w:hAnsi="Times New Roman" w:cs="Times New Roman"/>
          <w:sz w:val="24"/>
          <w:szCs w:val="24"/>
        </w:rPr>
        <w:t>.</w:t>
      </w:r>
      <w:r>
        <w:rPr>
          <w:rFonts w:ascii="Times New Roman" w:hAnsi="Times New Roman" w:cs="Times New Roman"/>
          <w:sz w:val="24"/>
          <w:szCs w:val="24"/>
        </w:rPr>
        <w:t>2</w:t>
      </w:r>
      <w:r w:rsidRPr="00FC1DCE">
        <w:rPr>
          <w:rFonts w:ascii="Times New Roman" w:hAnsi="Times New Roman" w:cs="Times New Roman"/>
          <w:sz w:val="24"/>
          <w:szCs w:val="24"/>
        </w:rPr>
        <w:t>. smėlio dėžės demontavimas, įvertinant medžiagų kainą;</w:t>
      </w:r>
    </w:p>
    <w:p w14:paraId="56F6C350" w14:textId="742078BF"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6</w:t>
      </w:r>
      <w:r w:rsidRPr="00FC1DCE">
        <w:rPr>
          <w:rFonts w:ascii="Times New Roman" w:hAnsi="Times New Roman" w:cs="Times New Roman"/>
          <w:sz w:val="24"/>
          <w:szCs w:val="24"/>
        </w:rPr>
        <w:t>.</w:t>
      </w:r>
      <w:r>
        <w:rPr>
          <w:rFonts w:ascii="Times New Roman" w:hAnsi="Times New Roman" w:cs="Times New Roman"/>
          <w:sz w:val="24"/>
          <w:szCs w:val="24"/>
        </w:rPr>
        <w:t>3</w:t>
      </w:r>
      <w:r w:rsidRPr="00FC1DCE">
        <w:rPr>
          <w:rFonts w:ascii="Times New Roman" w:hAnsi="Times New Roman" w:cs="Times New Roman"/>
          <w:sz w:val="24"/>
          <w:szCs w:val="24"/>
        </w:rPr>
        <w:t>. smėlio dėžės montavimas, įvertinant medžiagų kainą</w:t>
      </w:r>
      <w:r w:rsidR="006E697F">
        <w:rPr>
          <w:rFonts w:ascii="Times New Roman" w:hAnsi="Times New Roman" w:cs="Times New Roman"/>
          <w:sz w:val="24"/>
          <w:szCs w:val="24"/>
        </w:rPr>
        <w:t>;</w:t>
      </w:r>
    </w:p>
    <w:p w14:paraId="53AFBACA" w14:textId="60F83616"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6</w:t>
      </w:r>
      <w:r w:rsidRPr="00FC1DCE">
        <w:rPr>
          <w:rFonts w:ascii="Times New Roman" w:hAnsi="Times New Roman" w:cs="Times New Roman"/>
          <w:sz w:val="24"/>
          <w:szCs w:val="24"/>
        </w:rPr>
        <w:t>.</w:t>
      </w:r>
      <w:r>
        <w:rPr>
          <w:rFonts w:ascii="Times New Roman" w:hAnsi="Times New Roman" w:cs="Times New Roman"/>
          <w:sz w:val="24"/>
          <w:szCs w:val="24"/>
        </w:rPr>
        <w:t>4</w:t>
      </w:r>
      <w:r w:rsidRPr="00FC1DCE">
        <w:rPr>
          <w:rFonts w:ascii="Times New Roman" w:hAnsi="Times New Roman" w:cs="Times New Roman"/>
          <w:sz w:val="24"/>
          <w:szCs w:val="24"/>
        </w:rPr>
        <w:t>. smėlio dėžės (2</w:t>
      </w:r>
      <w:r>
        <w:rPr>
          <w:rFonts w:ascii="Times New Roman" w:hAnsi="Times New Roman" w:cs="Times New Roman"/>
          <w:sz w:val="24"/>
          <w:szCs w:val="24"/>
        </w:rPr>
        <w:t>00</w:t>
      </w:r>
      <w:r w:rsidRPr="00FC1DCE">
        <w:rPr>
          <w:rFonts w:ascii="Times New Roman" w:hAnsi="Times New Roman" w:cs="Times New Roman"/>
          <w:sz w:val="24"/>
          <w:szCs w:val="24"/>
        </w:rPr>
        <w:t>x2</w:t>
      </w:r>
      <w:r>
        <w:rPr>
          <w:rFonts w:ascii="Times New Roman" w:hAnsi="Times New Roman" w:cs="Times New Roman"/>
          <w:sz w:val="24"/>
          <w:szCs w:val="24"/>
        </w:rPr>
        <w:t>00</w:t>
      </w:r>
      <w:r w:rsidRPr="00FC1DCE">
        <w:rPr>
          <w:rFonts w:ascii="Times New Roman" w:hAnsi="Times New Roman" w:cs="Times New Roman"/>
          <w:sz w:val="24"/>
          <w:szCs w:val="24"/>
        </w:rPr>
        <w:t>) uždengimas tentu, įvertinant medžiagų kainą</w:t>
      </w:r>
      <w:r w:rsidR="006E697F">
        <w:rPr>
          <w:rFonts w:ascii="Times New Roman" w:hAnsi="Times New Roman" w:cs="Times New Roman"/>
          <w:sz w:val="24"/>
          <w:szCs w:val="24"/>
        </w:rPr>
        <w:t>.</w:t>
      </w:r>
    </w:p>
    <w:p w14:paraId="179DB259" w14:textId="77777777" w:rsidR="0002571C" w:rsidRPr="006E697F" w:rsidRDefault="0002571C" w:rsidP="0002571C">
      <w:pPr>
        <w:spacing w:after="0" w:line="240" w:lineRule="auto"/>
        <w:jc w:val="both"/>
        <w:rPr>
          <w:rFonts w:ascii="Times New Roman" w:hAnsi="Times New Roman" w:cs="Times New Roman"/>
          <w:bCs/>
          <w:sz w:val="24"/>
          <w:szCs w:val="24"/>
        </w:rPr>
      </w:pPr>
    </w:p>
    <w:p w14:paraId="17CFC771" w14:textId="77777777" w:rsidR="0002571C" w:rsidRDefault="0002571C" w:rsidP="0002571C">
      <w:pPr>
        <w:spacing w:after="0" w:line="240" w:lineRule="auto"/>
        <w:ind w:firstLine="72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6.1.</w:t>
      </w:r>
      <w:r>
        <w:rPr>
          <w:rFonts w:ascii="Times New Roman" w:hAnsi="Times New Roman" w:cs="Times New Roman"/>
          <w:b/>
          <w:sz w:val="24"/>
          <w:szCs w:val="24"/>
          <w:u w:val="single"/>
        </w:rPr>
        <w:t>7</w:t>
      </w:r>
      <w:r w:rsidRPr="00FC1DCE">
        <w:rPr>
          <w:rFonts w:ascii="Times New Roman" w:hAnsi="Times New Roman" w:cs="Times New Roman"/>
          <w:b/>
          <w:sz w:val="24"/>
          <w:szCs w:val="24"/>
          <w:u w:val="single"/>
        </w:rPr>
        <w:t>. Daugiafunkcinio komplekso (</w:t>
      </w:r>
      <w:r>
        <w:rPr>
          <w:rFonts w:ascii="Times New Roman" w:hAnsi="Times New Roman" w:cs="Times New Roman"/>
          <w:b/>
          <w:sz w:val="24"/>
          <w:szCs w:val="24"/>
          <w:u w:val="single"/>
        </w:rPr>
        <w:t>nuo</w:t>
      </w:r>
      <w:r w:rsidRPr="00FC1DCE">
        <w:rPr>
          <w:rFonts w:ascii="Times New Roman" w:hAnsi="Times New Roman" w:cs="Times New Roman"/>
          <w:b/>
          <w:sz w:val="24"/>
          <w:szCs w:val="24"/>
          <w:u w:val="single"/>
        </w:rPr>
        <w:t xml:space="preserve"> 6 m) remontas:</w:t>
      </w:r>
    </w:p>
    <w:p w14:paraId="1922FBFE" w14:textId="77777777" w:rsidR="0002571C" w:rsidRDefault="0002571C" w:rsidP="0002571C">
      <w:pPr>
        <w:spacing w:after="0" w:line="240" w:lineRule="auto"/>
        <w:ind w:firstLine="720"/>
        <w:jc w:val="both"/>
        <w:rPr>
          <w:rFonts w:ascii="Times New Roman" w:hAnsi="Times New Roman" w:cs="Times New Roman"/>
          <w:b/>
          <w:sz w:val="24"/>
          <w:szCs w:val="24"/>
          <w:u w:val="single"/>
        </w:rPr>
      </w:pPr>
    </w:p>
    <w:p w14:paraId="6E29ECC1" w14:textId="77777777" w:rsidR="0002571C" w:rsidRPr="00FC1DCE" w:rsidRDefault="0002571C" w:rsidP="0002571C">
      <w:pPr>
        <w:spacing w:after="0" w:line="240" w:lineRule="auto"/>
        <w:ind w:firstLine="720"/>
        <w:jc w:val="both"/>
        <w:rPr>
          <w:rFonts w:ascii="Times New Roman" w:hAnsi="Times New Roman" w:cs="Times New Roman"/>
          <w:b/>
          <w:sz w:val="24"/>
          <w:szCs w:val="24"/>
          <w:u w:val="single"/>
        </w:rPr>
      </w:pPr>
      <w:r>
        <w:rPr>
          <w:noProof/>
        </w:rPr>
        <w:drawing>
          <wp:inline distT="0" distB="0" distL="0" distR="0" wp14:anchorId="36BADE5B" wp14:editId="39F11AE2">
            <wp:extent cx="6120130" cy="3349625"/>
            <wp:effectExtent l="0" t="0" r="0" b="3175"/>
            <wp:docPr id="735857705" name="Paveikslėlis 1" descr="Paveikslėlis, kuriame yra žaidimų aikštelė, karstymosi tinkl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57705" name="Paveikslėlis 1" descr="Paveikslėlis, kuriame yra žaidimų aikštelė, karstymosi tinklai&#10;&#10;Automatiškai sugeneruotas aprašyma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3349625"/>
                    </a:xfrm>
                    <a:prstGeom prst="rect">
                      <a:avLst/>
                    </a:prstGeom>
                    <a:noFill/>
                    <a:ln>
                      <a:noFill/>
                    </a:ln>
                  </pic:spPr>
                </pic:pic>
              </a:graphicData>
            </a:graphic>
          </wp:inline>
        </w:drawing>
      </w:r>
    </w:p>
    <w:p w14:paraId="596C8BC4" w14:textId="77777777" w:rsidR="0002571C" w:rsidRPr="006E697F" w:rsidRDefault="0002571C" w:rsidP="0002571C">
      <w:pPr>
        <w:spacing w:after="0" w:line="240" w:lineRule="auto"/>
        <w:ind w:firstLine="720"/>
        <w:jc w:val="both"/>
        <w:rPr>
          <w:rFonts w:ascii="Times New Roman" w:hAnsi="Times New Roman" w:cs="Times New Roman"/>
          <w:sz w:val="24"/>
          <w:szCs w:val="24"/>
        </w:rPr>
      </w:pPr>
    </w:p>
    <w:p w14:paraId="343ACE86"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7</w:t>
      </w:r>
      <w:r w:rsidRPr="00FC1DCE">
        <w:rPr>
          <w:rFonts w:ascii="Times New Roman" w:hAnsi="Times New Roman" w:cs="Times New Roman"/>
          <w:sz w:val="24"/>
          <w:szCs w:val="24"/>
        </w:rPr>
        <w:t>.1. laipiojimo elemento (medinio statramsčio) keitimas, įvertinant medžiagų kainą;</w:t>
      </w:r>
    </w:p>
    <w:p w14:paraId="4F11A8DF"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7</w:t>
      </w:r>
      <w:r w:rsidRPr="00FC1DCE">
        <w:rPr>
          <w:rFonts w:ascii="Times New Roman" w:hAnsi="Times New Roman" w:cs="Times New Roman"/>
          <w:sz w:val="24"/>
          <w:szCs w:val="24"/>
        </w:rPr>
        <w:t>.2. laiptelių (pakopos) keitimas, įvertinant medžiagų kainą;</w:t>
      </w:r>
    </w:p>
    <w:p w14:paraId="738843B5"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7</w:t>
      </w:r>
      <w:r w:rsidRPr="00FC1DCE">
        <w:rPr>
          <w:rFonts w:ascii="Times New Roman" w:hAnsi="Times New Roman" w:cs="Times New Roman"/>
          <w:sz w:val="24"/>
          <w:szCs w:val="24"/>
        </w:rPr>
        <w:t>.3. grindų elemento keitimas, įvertinant medžiagų kainą;</w:t>
      </w:r>
    </w:p>
    <w:p w14:paraId="4D9A68A5"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7</w:t>
      </w:r>
      <w:r w:rsidRPr="00FC1DCE">
        <w:rPr>
          <w:rFonts w:ascii="Times New Roman" w:hAnsi="Times New Roman" w:cs="Times New Roman"/>
          <w:sz w:val="24"/>
          <w:szCs w:val="24"/>
        </w:rPr>
        <w:t>.4. statramsčio keitimas, įvertinant medžiagų kainą;</w:t>
      </w:r>
    </w:p>
    <w:p w14:paraId="37AD5F61" w14:textId="617D2232"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7</w:t>
      </w:r>
      <w:r w:rsidRPr="00FC1DCE">
        <w:rPr>
          <w:rFonts w:ascii="Times New Roman" w:hAnsi="Times New Roman" w:cs="Times New Roman"/>
          <w:sz w:val="24"/>
          <w:szCs w:val="24"/>
        </w:rPr>
        <w:t>.5. turėklų apdailos elemento keitimas, įvertinant medžiagų kainą;</w:t>
      </w:r>
    </w:p>
    <w:p w14:paraId="1130D320"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7</w:t>
      </w:r>
      <w:r w:rsidRPr="00FC1DCE">
        <w:rPr>
          <w:rFonts w:ascii="Times New Roman" w:hAnsi="Times New Roman" w:cs="Times New Roman"/>
          <w:sz w:val="24"/>
          <w:szCs w:val="24"/>
        </w:rPr>
        <w:t>.6. metalinio elemento skersinio keitimas, įvertinant medžiagų kainą;</w:t>
      </w:r>
    </w:p>
    <w:p w14:paraId="19201FA9"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7</w:t>
      </w:r>
      <w:r w:rsidRPr="00FC1DCE">
        <w:rPr>
          <w:rFonts w:ascii="Times New Roman" w:hAnsi="Times New Roman" w:cs="Times New Roman"/>
          <w:sz w:val="24"/>
          <w:szCs w:val="24"/>
        </w:rPr>
        <w:t xml:space="preserve">.7. </w:t>
      </w:r>
      <w:proofErr w:type="spellStart"/>
      <w:r w:rsidRPr="00FC1DCE">
        <w:rPr>
          <w:rFonts w:ascii="Times New Roman" w:hAnsi="Times New Roman" w:cs="Times New Roman"/>
          <w:sz w:val="24"/>
          <w:szCs w:val="24"/>
        </w:rPr>
        <w:t>čiuožyklėlės</w:t>
      </w:r>
      <w:proofErr w:type="spellEnd"/>
      <w:r w:rsidRPr="00FC1DCE">
        <w:rPr>
          <w:rFonts w:ascii="Times New Roman" w:hAnsi="Times New Roman" w:cs="Times New Roman"/>
          <w:sz w:val="24"/>
          <w:szCs w:val="24"/>
        </w:rPr>
        <w:t xml:space="preserve"> keitimas, įvertinant medžiagų kainą;</w:t>
      </w:r>
    </w:p>
    <w:p w14:paraId="006B503E"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lastRenderedPageBreak/>
        <w:t>6.1.</w:t>
      </w:r>
      <w:r>
        <w:rPr>
          <w:rFonts w:ascii="Times New Roman" w:hAnsi="Times New Roman" w:cs="Times New Roman"/>
          <w:sz w:val="24"/>
          <w:szCs w:val="24"/>
        </w:rPr>
        <w:t>7</w:t>
      </w:r>
      <w:r w:rsidRPr="00FC1DCE">
        <w:rPr>
          <w:rFonts w:ascii="Times New Roman" w:hAnsi="Times New Roman" w:cs="Times New Roman"/>
          <w:sz w:val="24"/>
          <w:szCs w:val="24"/>
        </w:rPr>
        <w:t>.8. metalinių elementų (skersinio rankenos) keitimas, įvertinant medžiagų kainą;</w:t>
      </w:r>
    </w:p>
    <w:p w14:paraId="2FF216B1"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7</w:t>
      </w:r>
      <w:r w:rsidRPr="00FC1DCE">
        <w:rPr>
          <w:rFonts w:ascii="Times New Roman" w:hAnsi="Times New Roman" w:cs="Times New Roman"/>
          <w:sz w:val="24"/>
          <w:szCs w:val="24"/>
        </w:rPr>
        <w:t>.9. laipiojimo elemento (metalinio rėmo) keitimas, įvertinant medžiagų kainą;</w:t>
      </w:r>
    </w:p>
    <w:p w14:paraId="755D58AB"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7</w:t>
      </w:r>
      <w:r w:rsidRPr="00FC1DCE">
        <w:rPr>
          <w:rFonts w:ascii="Times New Roman" w:hAnsi="Times New Roman" w:cs="Times New Roman"/>
          <w:sz w:val="24"/>
          <w:szCs w:val="24"/>
        </w:rPr>
        <w:t>.10. laipiojimo elemento (virvės) keitimas, įvertinant medžiagų kainą;</w:t>
      </w:r>
    </w:p>
    <w:p w14:paraId="191F91B2"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7</w:t>
      </w:r>
      <w:r w:rsidRPr="00FC1DCE">
        <w:rPr>
          <w:rFonts w:ascii="Times New Roman" w:hAnsi="Times New Roman" w:cs="Times New Roman"/>
          <w:sz w:val="24"/>
          <w:szCs w:val="24"/>
        </w:rPr>
        <w:t>.11. metalinio elemento (gaisrininko vamzdžio) keitimas, įvertinant medžiagų kainą;</w:t>
      </w:r>
    </w:p>
    <w:p w14:paraId="6B251561" w14:textId="5FDC4CB0"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7</w:t>
      </w:r>
      <w:r w:rsidRPr="00FC1DCE">
        <w:rPr>
          <w:rFonts w:ascii="Times New Roman" w:hAnsi="Times New Roman" w:cs="Times New Roman"/>
          <w:sz w:val="24"/>
          <w:szCs w:val="24"/>
        </w:rPr>
        <w:t>.12. medžio plokštės (</w:t>
      </w:r>
      <w:proofErr w:type="spellStart"/>
      <w:r w:rsidRPr="00FC1DCE">
        <w:rPr>
          <w:rFonts w:ascii="Times New Roman" w:hAnsi="Times New Roman" w:cs="Times New Roman"/>
          <w:sz w:val="24"/>
          <w:szCs w:val="24"/>
        </w:rPr>
        <w:t>čiuožyklėlės</w:t>
      </w:r>
      <w:proofErr w:type="spellEnd"/>
      <w:r w:rsidRPr="00FC1DCE">
        <w:rPr>
          <w:rFonts w:ascii="Times New Roman" w:hAnsi="Times New Roman" w:cs="Times New Roman"/>
          <w:sz w:val="24"/>
          <w:szCs w:val="24"/>
        </w:rPr>
        <w:t xml:space="preserve"> elemento, raudona spalva) keitimas, įvertinant medžiagų kainą;</w:t>
      </w:r>
    </w:p>
    <w:p w14:paraId="08B22187"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7</w:t>
      </w:r>
      <w:r w:rsidRPr="00FC1DCE">
        <w:rPr>
          <w:rFonts w:ascii="Times New Roman" w:hAnsi="Times New Roman" w:cs="Times New Roman"/>
          <w:sz w:val="24"/>
          <w:szCs w:val="24"/>
        </w:rPr>
        <w:t>.13. medžio plokštės (viršutinio elemento, geltona spalva) keitimas, įvertinant medžiagų kainą;</w:t>
      </w:r>
    </w:p>
    <w:p w14:paraId="34BCF21D"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7</w:t>
      </w:r>
      <w:r w:rsidRPr="00FC1DCE">
        <w:rPr>
          <w:rFonts w:ascii="Times New Roman" w:hAnsi="Times New Roman" w:cs="Times New Roman"/>
          <w:sz w:val="24"/>
          <w:szCs w:val="24"/>
        </w:rPr>
        <w:t>.14. laipiojimo elemento (lentelės) keitimas, įvertinant medžiagų kainą;</w:t>
      </w:r>
    </w:p>
    <w:p w14:paraId="4FA1139B"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7</w:t>
      </w:r>
      <w:r w:rsidRPr="00FC1DCE">
        <w:rPr>
          <w:rFonts w:ascii="Times New Roman" w:hAnsi="Times New Roman" w:cs="Times New Roman"/>
          <w:sz w:val="24"/>
          <w:szCs w:val="24"/>
        </w:rPr>
        <w:t>.15. daugiafunkcinio komplekso demontavimas, įvertinant medžiagų kainą;</w:t>
      </w:r>
    </w:p>
    <w:p w14:paraId="717A0FAD" w14:textId="3551567A" w:rsidR="0002571C"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7</w:t>
      </w:r>
      <w:r w:rsidRPr="00FC1DCE">
        <w:rPr>
          <w:rFonts w:ascii="Times New Roman" w:hAnsi="Times New Roman" w:cs="Times New Roman"/>
          <w:sz w:val="24"/>
          <w:szCs w:val="24"/>
        </w:rPr>
        <w:t>.16. daugiafunkcinio komplekso montavimas, įvertinant medžiagų kainą</w:t>
      </w:r>
      <w:r w:rsidR="001B6C03">
        <w:rPr>
          <w:rFonts w:ascii="Times New Roman" w:hAnsi="Times New Roman" w:cs="Times New Roman"/>
          <w:sz w:val="24"/>
          <w:szCs w:val="24"/>
        </w:rPr>
        <w:t>;</w:t>
      </w:r>
    </w:p>
    <w:p w14:paraId="246A7D5E" w14:textId="1554CDFF" w:rsidR="001B6C03" w:rsidRDefault="001B6C03" w:rsidP="0002571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6.1.7.17. statramsčio pamato betonavimas, įvertinant medžiagų kainą;</w:t>
      </w:r>
    </w:p>
    <w:p w14:paraId="5B118BFF" w14:textId="08FC13AB" w:rsidR="001B6C03" w:rsidRPr="00FC1DCE" w:rsidRDefault="001B6C03" w:rsidP="0002571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6.1.7.18. </w:t>
      </w:r>
      <w:r w:rsidR="006239DB">
        <w:rPr>
          <w:rFonts w:ascii="Times New Roman" w:hAnsi="Times New Roman" w:cs="Times New Roman"/>
          <w:sz w:val="24"/>
          <w:szCs w:val="24"/>
        </w:rPr>
        <w:t>plastikinio dangtelio keitimas, įvertinant medžiagų kainą.</w:t>
      </w:r>
    </w:p>
    <w:p w14:paraId="72B84F0A" w14:textId="77777777" w:rsidR="0002571C" w:rsidRPr="006E697F" w:rsidRDefault="0002571C" w:rsidP="0002571C">
      <w:pPr>
        <w:spacing w:after="0" w:line="240" w:lineRule="auto"/>
        <w:rPr>
          <w:rFonts w:ascii="Times New Roman" w:hAnsi="Times New Roman" w:cs="Times New Roman"/>
          <w:bCs/>
          <w:sz w:val="24"/>
          <w:szCs w:val="24"/>
        </w:rPr>
      </w:pPr>
    </w:p>
    <w:p w14:paraId="23BD21C1" w14:textId="2B00781A" w:rsidR="0002571C" w:rsidRPr="00904529" w:rsidRDefault="0002571C" w:rsidP="0002571C">
      <w:pPr>
        <w:spacing w:after="0" w:line="240" w:lineRule="auto"/>
        <w:ind w:firstLine="720"/>
        <w:rPr>
          <w:rFonts w:ascii="Times New Roman" w:hAnsi="Times New Roman" w:cs="Times New Roman"/>
          <w:sz w:val="24"/>
          <w:szCs w:val="24"/>
          <w:lang w:val="sv-SE"/>
        </w:rPr>
      </w:pPr>
      <w:r w:rsidRPr="00FC1DCE">
        <w:rPr>
          <w:rFonts w:ascii="Times New Roman" w:hAnsi="Times New Roman" w:cs="Times New Roman"/>
          <w:b/>
          <w:sz w:val="24"/>
          <w:szCs w:val="24"/>
          <w:u w:val="single"/>
        </w:rPr>
        <w:t>6.1.</w:t>
      </w:r>
      <w:r>
        <w:rPr>
          <w:rFonts w:ascii="Times New Roman" w:hAnsi="Times New Roman" w:cs="Times New Roman"/>
          <w:b/>
          <w:sz w:val="24"/>
          <w:szCs w:val="24"/>
          <w:u w:val="single"/>
        </w:rPr>
        <w:t>8</w:t>
      </w:r>
      <w:r w:rsidRPr="00FC1DCE">
        <w:rPr>
          <w:rFonts w:ascii="Times New Roman" w:hAnsi="Times New Roman" w:cs="Times New Roman"/>
          <w:b/>
          <w:sz w:val="24"/>
          <w:szCs w:val="24"/>
          <w:u w:val="single"/>
        </w:rPr>
        <w:t>. Daugiafunkcinio komplekso (iki 6 m) remontas:</w:t>
      </w:r>
    </w:p>
    <w:p w14:paraId="29C4AAFA" w14:textId="77777777" w:rsidR="0002571C" w:rsidRPr="006E697F" w:rsidRDefault="0002571C" w:rsidP="0002571C">
      <w:pPr>
        <w:spacing w:after="0" w:line="240" w:lineRule="auto"/>
        <w:ind w:firstLine="720"/>
        <w:jc w:val="both"/>
        <w:rPr>
          <w:rFonts w:ascii="Times New Roman" w:hAnsi="Times New Roman" w:cs="Times New Roman"/>
          <w:sz w:val="24"/>
          <w:szCs w:val="24"/>
        </w:rPr>
      </w:pPr>
    </w:p>
    <w:p w14:paraId="78E005B2" w14:textId="77777777" w:rsidR="0002571C" w:rsidRDefault="0002571C" w:rsidP="0002571C">
      <w:pPr>
        <w:spacing w:after="0" w:line="240" w:lineRule="auto"/>
        <w:ind w:firstLine="720"/>
        <w:jc w:val="both"/>
      </w:pPr>
      <w:r>
        <w:rPr>
          <w:noProof/>
        </w:rPr>
        <w:drawing>
          <wp:inline distT="0" distB="0" distL="0" distR="0" wp14:anchorId="71A11110" wp14:editId="4B187F29">
            <wp:extent cx="6120130" cy="3349625"/>
            <wp:effectExtent l="0" t="0" r="0" b="3175"/>
            <wp:docPr id="1515929776" name="Paveikslėlis 2" descr="Paveikslėlis, kuriame yra žaidimų aikšte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29776" name="Paveikslėlis 2" descr="Paveikslėlis, kuriame yra žaidimų aikštelė&#10;&#10;Automatiškai sugeneruotas aprašyma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3349625"/>
                    </a:xfrm>
                    <a:prstGeom prst="rect">
                      <a:avLst/>
                    </a:prstGeom>
                    <a:noFill/>
                    <a:ln>
                      <a:noFill/>
                    </a:ln>
                  </pic:spPr>
                </pic:pic>
              </a:graphicData>
            </a:graphic>
          </wp:inline>
        </w:drawing>
      </w:r>
    </w:p>
    <w:p w14:paraId="45476571" w14:textId="77777777" w:rsidR="0002571C" w:rsidRPr="006E697F" w:rsidRDefault="0002571C" w:rsidP="0002571C">
      <w:pPr>
        <w:spacing w:after="0" w:line="240" w:lineRule="auto"/>
        <w:ind w:firstLine="720"/>
        <w:jc w:val="both"/>
        <w:rPr>
          <w:rFonts w:ascii="Times New Roman" w:hAnsi="Times New Roman" w:cs="Times New Roman"/>
          <w:sz w:val="24"/>
          <w:szCs w:val="24"/>
        </w:rPr>
      </w:pPr>
    </w:p>
    <w:p w14:paraId="53DD4DB1"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8</w:t>
      </w:r>
      <w:r w:rsidRPr="00FC1DCE">
        <w:rPr>
          <w:rFonts w:ascii="Times New Roman" w:hAnsi="Times New Roman" w:cs="Times New Roman"/>
          <w:sz w:val="24"/>
          <w:szCs w:val="24"/>
        </w:rPr>
        <w:t>.1. statramsčio keitimas, įvertinant medžiagų kainą;</w:t>
      </w:r>
    </w:p>
    <w:p w14:paraId="6BFA68B9"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8</w:t>
      </w:r>
      <w:r w:rsidRPr="00FC1DCE">
        <w:rPr>
          <w:rFonts w:ascii="Times New Roman" w:hAnsi="Times New Roman" w:cs="Times New Roman"/>
          <w:sz w:val="24"/>
          <w:szCs w:val="24"/>
        </w:rPr>
        <w:t>.2. medžio plokštės (stogelio) keitimas, įvertinant medžiagų kainą;</w:t>
      </w:r>
    </w:p>
    <w:p w14:paraId="009070DB"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8</w:t>
      </w:r>
      <w:r w:rsidRPr="00FC1DCE">
        <w:rPr>
          <w:rFonts w:ascii="Times New Roman" w:hAnsi="Times New Roman" w:cs="Times New Roman"/>
          <w:sz w:val="24"/>
          <w:szCs w:val="24"/>
        </w:rPr>
        <w:t xml:space="preserve">.3. </w:t>
      </w:r>
      <w:proofErr w:type="spellStart"/>
      <w:r w:rsidRPr="00FC1DCE">
        <w:rPr>
          <w:rFonts w:ascii="Times New Roman" w:hAnsi="Times New Roman" w:cs="Times New Roman"/>
          <w:sz w:val="24"/>
          <w:szCs w:val="24"/>
        </w:rPr>
        <w:t>čiuožyklėlės</w:t>
      </w:r>
      <w:proofErr w:type="spellEnd"/>
      <w:r w:rsidRPr="00FC1DCE">
        <w:rPr>
          <w:rFonts w:ascii="Times New Roman" w:hAnsi="Times New Roman" w:cs="Times New Roman"/>
          <w:sz w:val="24"/>
          <w:szCs w:val="24"/>
        </w:rPr>
        <w:t xml:space="preserve"> keitimas, įvertinant medžiagų kainą;</w:t>
      </w:r>
    </w:p>
    <w:p w14:paraId="4046278C"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8</w:t>
      </w:r>
      <w:r w:rsidRPr="00FC1DCE">
        <w:rPr>
          <w:rFonts w:ascii="Times New Roman" w:hAnsi="Times New Roman" w:cs="Times New Roman"/>
          <w:sz w:val="24"/>
          <w:szCs w:val="24"/>
        </w:rPr>
        <w:t>.4. laipiojimo elemento (</w:t>
      </w:r>
      <w:r>
        <w:rPr>
          <w:rFonts w:ascii="Times New Roman" w:hAnsi="Times New Roman" w:cs="Times New Roman"/>
          <w:sz w:val="24"/>
          <w:szCs w:val="24"/>
        </w:rPr>
        <w:t>lentelės</w:t>
      </w:r>
      <w:r w:rsidRPr="00FC1DCE">
        <w:rPr>
          <w:rFonts w:ascii="Times New Roman" w:hAnsi="Times New Roman" w:cs="Times New Roman"/>
          <w:sz w:val="24"/>
          <w:szCs w:val="24"/>
        </w:rPr>
        <w:t>) keitimas, įvertinant medžiagų kainą;</w:t>
      </w:r>
    </w:p>
    <w:p w14:paraId="5E680338" w14:textId="09FEF16D"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8</w:t>
      </w:r>
      <w:r w:rsidRPr="00FC1DCE">
        <w:rPr>
          <w:rFonts w:ascii="Times New Roman" w:hAnsi="Times New Roman" w:cs="Times New Roman"/>
          <w:sz w:val="24"/>
          <w:szCs w:val="24"/>
        </w:rPr>
        <w:t>.5. grindų elemento (lentelės) keitimas, įvertinant medžiagų kainą;</w:t>
      </w:r>
    </w:p>
    <w:p w14:paraId="57506D15"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8</w:t>
      </w:r>
      <w:r w:rsidRPr="00FC1DCE">
        <w:rPr>
          <w:rFonts w:ascii="Times New Roman" w:hAnsi="Times New Roman" w:cs="Times New Roman"/>
          <w:sz w:val="24"/>
          <w:szCs w:val="24"/>
        </w:rPr>
        <w:t>.6. metalinio elemento (turėklo) keitimas, įvertinant medžiagų kainą;</w:t>
      </w:r>
    </w:p>
    <w:p w14:paraId="4375B47E"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8</w:t>
      </w:r>
      <w:r w:rsidRPr="00FC1DCE">
        <w:rPr>
          <w:rFonts w:ascii="Times New Roman" w:hAnsi="Times New Roman" w:cs="Times New Roman"/>
          <w:sz w:val="24"/>
          <w:szCs w:val="24"/>
        </w:rPr>
        <w:t>.7. medinio elemento (turėklo) keitimas, įvertinant medžiagų kainą;</w:t>
      </w:r>
    </w:p>
    <w:p w14:paraId="159A14E7"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8</w:t>
      </w:r>
      <w:r w:rsidRPr="00FC1DCE">
        <w:rPr>
          <w:rFonts w:ascii="Times New Roman" w:hAnsi="Times New Roman" w:cs="Times New Roman"/>
          <w:sz w:val="24"/>
          <w:szCs w:val="24"/>
        </w:rPr>
        <w:t>.8. medžio plokštės (sienelės) keitimas, įvertinant medžiagų kainą;</w:t>
      </w:r>
    </w:p>
    <w:p w14:paraId="53208E33"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8</w:t>
      </w:r>
      <w:r w:rsidRPr="00FC1DCE">
        <w:rPr>
          <w:rFonts w:ascii="Times New Roman" w:hAnsi="Times New Roman" w:cs="Times New Roman"/>
          <w:sz w:val="24"/>
          <w:szCs w:val="24"/>
        </w:rPr>
        <w:t>.9. metalinio elemento (skersinio) keitimas, įvertinant medžiagų kainą;</w:t>
      </w:r>
    </w:p>
    <w:p w14:paraId="22FC21C8" w14:textId="71A148D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w:t>
      </w:r>
      <w:r w:rsidR="006E697F">
        <w:rPr>
          <w:rFonts w:ascii="Times New Roman" w:hAnsi="Times New Roman" w:cs="Times New Roman"/>
          <w:sz w:val="24"/>
          <w:szCs w:val="24"/>
        </w:rPr>
        <w:t>1</w:t>
      </w:r>
      <w:r w:rsidRPr="00FC1DCE">
        <w:rPr>
          <w:rFonts w:ascii="Times New Roman" w:hAnsi="Times New Roman" w:cs="Times New Roman"/>
          <w:sz w:val="24"/>
          <w:szCs w:val="24"/>
        </w:rPr>
        <w:t>.</w:t>
      </w:r>
      <w:r>
        <w:rPr>
          <w:rFonts w:ascii="Times New Roman" w:hAnsi="Times New Roman" w:cs="Times New Roman"/>
          <w:sz w:val="24"/>
          <w:szCs w:val="24"/>
        </w:rPr>
        <w:t>8</w:t>
      </w:r>
      <w:r w:rsidRPr="00FC1DCE">
        <w:rPr>
          <w:rFonts w:ascii="Times New Roman" w:hAnsi="Times New Roman" w:cs="Times New Roman"/>
          <w:sz w:val="24"/>
          <w:szCs w:val="24"/>
        </w:rPr>
        <w:t>.10. daugiafunkcinio komplekso demontavimas, įvertinant medžiagų kainą;</w:t>
      </w:r>
    </w:p>
    <w:p w14:paraId="3DA8B4AC" w14:textId="77777777" w:rsidR="0002571C"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8</w:t>
      </w:r>
      <w:r w:rsidRPr="00FC1DCE">
        <w:rPr>
          <w:rFonts w:ascii="Times New Roman" w:hAnsi="Times New Roman" w:cs="Times New Roman"/>
          <w:sz w:val="24"/>
          <w:szCs w:val="24"/>
        </w:rPr>
        <w:t>.11. daugiafunkcinio komplekso montavimas, įvertinant medžiagų kainą</w:t>
      </w:r>
      <w:r>
        <w:rPr>
          <w:rFonts w:ascii="Times New Roman" w:hAnsi="Times New Roman" w:cs="Times New Roman"/>
          <w:sz w:val="24"/>
          <w:szCs w:val="24"/>
        </w:rPr>
        <w:t>;</w:t>
      </w:r>
    </w:p>
    <w:p w14:paraId="0C27FB1C" w14:textId="77777777" w:rsidR="0002571C"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8</w:t>
      </w:r>
      <w:r w:rsidRPr="00FC1DCE">
        <w:rPr>
          <w:rFonts w:ascii="Times New Roman" w:hAnsi="Times New Roman" w:cs="Times New Roman"/>
          <w:sz w:val="24"/>
          <w:szCs w:val="24"/>
        </w:rPr>
        <w:t>.1</w:t>
      </w:r>
      <w:r>
        <w:rPr>
          <w:rFonts w:ascii="Times New Roman" w:hAnsi="Times New Roman" w:cs="Times New Roman"/>
          <w:sz w:val="24"/>
          <w:szCs w:val="24"/>
        </w:rPr>
        <w:t>2</w:t>
      </w:r>
      <w:r w:rsidRPr="00FC1DCE">
        <w:rPr>
          <w:rFonts w:ascii="Times New Roman" w:hAnsi="Times New Roman" w:cs="Times New Roman"/>
          <w:sz w:val="24"/>
          <w:szCs w:val="24"/>
        </w:rPr>
        <w:t xml:space="preserve">. </w:t>
      </w:r>
      <w:r w:rsidRPr="00F9163A">
        <w:rPr>
          <w:rFonts w:ascii="Times New Roman" w:hAnsi="Times New Roman" w:cs="Times New Roman"/>
          <w:sz w:val="24"/>
          <w:szCs w:val="24"/>
        </w:rPr>
        <w:t>statramsčio pamato betonavimas, įvertinant medžiagų kainą</w:t>
      </w:r>
      <w:r>
        <w:rPr>
          <w:rFonts w:ascii="Times New Roman" w:hAnsi="Times New Roman" w:cs="Times New Roman"/>
          <w:sz w:val="24"/>
          <w:szCs w:val="24"/>
        </w:rPr>
        <w:t>;</w:t>
      </w:r>
    </w:p>
    <w:p w14:paraId="74D925BA" w14:textId="77777777" w:rsidR="0002571C"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8</w:t>
      </w:r>
      <w:r w:rsidRPr="00FC1DCE">
        <w:rPr>
          <w:rFonts w:ascii="Times New Roman" w:hAnsi="Times New Roman" w:cs="Times New Roman"/>
          <w:sz w:val="24"/>
          <w:szCs w:val="24"/>
        </w:rPr>
        <w:t>.1</w:t>
      </w:r>
      <w:r>
        <w:rPr>
          <w:rFonts w:ascii="Times New Roman" w:hAnsi="Times New Roman" w:cs="Times New Roman"/>
          <w:sz w:val="24"/>
          <w:szCs w:val="24"/>
        </w:rPr>
        <w:t>3</w:t>
      </w:r>
      <w:r w:rsidRPr="00FC1DCE">
        <w:rPr>
          <w:rFonts w:ascii="Times New Roman" w:hAnsi="Times New Roman" w:cs="Times New Roman"/>
          <w:sz w:val="24"/>
          <w:szCs w:val="24"/>
        </w:rPr>
        <w:t xml:space="preserve">. </w:t>
      </w:r>
      <w:r>
        <w:rPr>
          <w:rFonts w:ascii="Times New Roman" w:hAnsi="Times New Roman" w:cs="Times New Roman"/>
          <w:sz w:val="24"/>
          <w:szCs w:val="24"/>
        </w:rPr>
        <w:t>plastikinio dangtelio keitimas</w:t>
      </w:r>
      <w:r w:rsidRPr="00F9163A">
        <w:rPr>
          <w:rFonts w:ascii="Times New Roman" w:hAnsi="Times New Roman" w:cs="Times New Roman"/>
          <w:sz w:val="24"/>
          <w:szCs w:val="24"/>
        </w:rPr>
        <w:t>, įvertinant medžiagų kainą</w:t>
      </w:r>
      <w:r>
        <w:rPr>
          <w:rFonts w:ascii="Times New Roman" w:hAnsi="Times New Roman" w:cs="Times New Roman"/>
          <w:sz w:val="24"/>
          <w:szCs w:val="24"/>
        </w:rPr>
        <w:t>.</w:t>
      </w:r>
    </w:p>
    <w:p w14:paraId="3514A06F" w14:textId="77777777" w:rsidR="0002571C" w:rsidRPr="00FC1DCE" w:rsidRDefault="0002571C" w:rsidP="0002571C">
      <w:pPr>
        <w:spacing w:after="0" w:line="240" w:lineRule="auto"/>
        <w:ind w:firstLine="720"/>
        <w:jc w:val="both"/>
        <w:rPr>
          <w:rFonts w:ascii="Times New Roman" w:hAnsi="Times New Roman" w:cs="Times New Roman"/>
          <w:sz w:val="24"/>
          <w:szCs w:val="24"/>
        </w:rPr>
      </w:pPr>
    </w:p>
    <w:p w14:paraId="07E54B3E" w14:textId="77777777" w:rsidR="0002571C" w:rsidRPr="00FC1DCE" w:rsidRDefault="0002571C" w:rsidP="0002571C">
      <w:pPr>
        <w:spacing w:after="0" w:line="240" w:lineRule="auto"/>
        <w:ind w:firstLine="70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6.1.</w:t>
      </w:r>
      <w:r>
        <w:rPr>
          <w:rFonts w:ascii="Times New Roman" w:hAnsi="Times New Roman" w:cs="Times New Roman"/>
          <w:b/>
          <w:sz w:val="24"/>
          <w:szCs w:val="24"/>
          <w:u w:val="single"/>
        </w:rPr>
        <w:t>9</w:t>
      </w:r>
      <w:r w:rsidRPr="00FC1DCE">
        <w:rPr>
          <w:rFonts w:ascii="Times New Roman" w:hAnsi="Times New Roman" w:cs="Times New Roman"/>
          <w:b/>
          <w:sz w:val="24"/>
          <w:szCs w:val="24"/>
          <w:u w:val="single"/>
        </w:rPr>
        <w:t>. Suoliuko remontas:</w:t>
      </w:r>
    </w:p>
    <w:p w14:paraId="02844758" w14:textId="77777777" w:rsidR="0002571C" w:rsidRPr="006E697F" w:rsidRDefault="0002571C" w:rsidP="0002571C">
      <w:pPr>
        <w:spacing w:after="0" w:line="240" w:lineRule="auto"/>
        <w:ind w:firstLine="720"/>
        <w:jc w:val="both"/>
        <w:rPr>
          <w:rFonts w:ascii="Times New Roman" w:hAnsi="Times New Roman" w:cs="Times New Roman"/>
          <w:sz w:val="24"/>
          <w:szCs w:val="24"/>
        </w:rPr>
      </w:pPr>
    </w:p>
    <w:p w14:paraId="27B1A8D4" w14:textId="77777777" w:rsidR="0002571C" w:rsidRDefault="0002571C" w:rsidP="0002571C">
      <w:pPr>
        <w:spacing w:after="0" w:line="240" w:lineRule="auto"/>
        <w:ind w:firstLine="720"/>
        <w:jc w:val="both"/>
      </w:pPr>
      <w:r>
        <w:rPr>
          <w:noProof/>
        </w:rPr>
        <w:lastRenderedPageBreak/>
        <w:drawing>
          <wp:inline distT="0" distB="0" distL="0" distR="0" wp14:anchorId="05D3148D" wp14:editId="0DC811BC">
            <wp:extent cx="6120130" cy="3349625"/>
            <wp:effectExtent l="0" t="0" r="0" b="3175"/>
            <wp:docPr id="773444498" name="Paveikslėlis 3" descr="Paveikslėlis, kuriame yra suoliukas, baldai, Lauko suoliukas, Miesto bald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44498" name="Paveikslėlis 3" descr="Paveikslėlis, kuriame yra suoliukas, baldai, Lauko suoliukas, Miesto baldai&#10;&#10;Automatiškai sugeneruotas aprašyma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3349625"/>
                    </a:xfrm>
                    <a:prstGeom prst="rect">
                      <a:avLst/>
                    </a:prstGeom>
                    <a:noFill/>
                    <a:ln>
                      <a:noFill/>
                    </a:ln>
                  </pic:spPr>
                </pic:pic>
              </a:graphicData>
            </a:graphic>
          </wp:inline>
        </w:drawing>
      </w:r>
    </w:p>
    <w:p w14:paraId="65A686C9" w14:textId="77777777" w:rsidR="0002571C" w:rsidRDefault="0002571C" w:rsidP="0002571C">
      <w:pPr>
        <w:spacing w:after="0" w:line="240" w:lineRule="auto"/>
        <w:ind w:firstLine="720"/>
        <w:jc w:val="both"/>
        <w:rPr>
          <w:rFonts w:ascii="Times New Roman" w:hAnsi="Times New Roman" w:cs="Times New Roman"/>
          <w:sz w:val="24"/>
          <w:szCs w:val="24"/>
        </w:rPr>
      </w:pPr>
    </w:p>
    <w:p w14:paraId="18FBACEB"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9</w:t>
      </w:r>
      <w:r w:rsidRPr="00FC1DCE">
        <w:rPr>
          <w:rFonts w:ascii="Times New Roman" w:hAnsi="Times New Roman" w:cs="Times New Roman"/>
          <w:sz w:val="24"/>
          <w:szCs w:val="24"/>
        </w:rPr>
        <w:t>.1. suolo lentos keitimas, įvertinant medžiagų kainą;</w:t>
      </w:r>
    </w:p>
    <w:p w14:paraId="0A257B88" w14:textId="77777777" w:rsidR="0002571C"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9</w:t>
      </w:r>
      <w:r w:rsidRPr="00FC1DCE">
        <w:rPr>
          <w:rFonts w:ascii="Times New Roman" w:hAnsi="Times New Roman" w:cs="Times New Roman"/>
          <w:sz w:val="24"/>
          <w:szCs w:val="24"/>
        </w:rPr>
        <w:t>.2. rėmo keitimas, įvertinant medžiagų kainą;</w:t>
      </w:r>
    </w:p>
    <w:p w14:paraId="5B00C0CF" w14:textId="498B41DD"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9</w:t>
      </w:r>
      <w:r w:rsidRPr="00FC1DCE">
        <w:rPr>
          <w:rFonts w:ascii="Times New Roman" w:hAnsi="Times New Roman" w:cs="Times New Roman"/>
          <w:sz w:val="24"/>
          <w:szCs w:val="24"/>
        </w:rPr>
        <w:t>.</w:t>
      </w:r>
      <w:r>
        <w:rPr>
          <w:rFonts w:ascii="Times New Roman" w:hAnsi="Times New Roman" w:cs="Times New Roman"/>
          <w:sz w:val="24"/>
          <w:szCs w:val="24"/>
        </w:rPr>
        <w:t>3.</w:t>
      </w:r>
      <w:r w:rsidRPr="00FC1DCE">
        <w:rPr>
          <w:rFonts w:ascii="Times New Roman" w:hAnsi="Times New Roman" w:cs="Times New Roman"/>
          <w:sz w:val="24"/>
          <w:szCs w:val="24"/>
        </w:rPr>
        <w:t xml:space="preserve"> </w:t>
      </w:r>
      <w:r>
        <w:rPr>
          <w:rFonts w:ascii="Times New Roman" w:hAnsi="Times New Roman" w:cs="Times New Roman"/>
          <w:sz w:val="24"/>
          <w:szCs w:val="24"/>
        </w:rPr>
        <w:t>suoliuko keitimas (įrengimas)</w:t>
      </w:r>
      <w:r w:rsidRPr="00FC1DCE">
        <w:rPr>
          <w:rFonts w:ascii="Times New Roman" w:hAnsi="Times New Roman" w:cs="Times New Roman"/>
          <w:sz w:val="24"/>
          <w:szCs w:val="24"/>
        </w:rPr>
        <w:t>, įvertinant medžiagų kainą;</w:t>
      </w:r>
    </w:p>
    <w:p w14:paraId="46F1AC13"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9</w:t>
      </w:r>
      <w:r w:rsidRPr="00FC1DCE">
        <w:rPr>
          <w:rFonts w:ascii="Times New Roman" w:hAnsi="Times New Roman" w:cs="Times New Roman"/>
          <w:sz w:val="24"/>
          <w:szCs w:val="24"/>
        </w:rPr>
        <w:t>.</w:t>
      </w:r>
      <w:r>
        <w:rPr>
          <w:rFonts w:ascii="Times New Roman" w:hAnsi="Times New Roman" w:cs="Times New Roman"/>
          <w:sz w:val="24"/>
          <w:szCs w:val="24"/>
        </w:rPr>
        <w:t>4.</w:t>
      </w:r>
      <w:r w:rsidRPr="00FC1DCE">
        <w:rPr>
          <w:rFonts w:ascii="Times New Roman" w:hAnsi="Times New Roman" w:cs="Times New Roman"/>
          <w:sz w:val="24"/>
          <w:szCs w:val="24"/>
        </w:rPr>
        <w:t xml:space="preserve"> suoliuko demontavimas, įvertinant medžiagų kainą;</w:t>
      </w:r>
    </w:p>
    <w:p w14:paraId="40633DCD"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9</w:t>
      </w:r>
      <w:r w:rsidRPr="00FC1DCE">
        <w:rPr>
          <w:rFonts w:ascii="Times New Roman" w:hAnsi="Times New Roman" w:cs="Times New Roman"/>
          <w:sz w:val="24"/>
          <w:szCs w:val="24"/>
        </w:rPr>
        <w:t>.</w:t>
      </w:r>
      <w:r>
        <w:rPr>
          <w:rFonts w:ascii="Times New Roman" w:hAnsi="Times New Roman" w:cs="Times New Roman"/>
          <w:sz w:val="24"/>
          <w:szCs w:val="24"/>
        </w:rPr>
        <w:t>5.</w:t>
      </w:r>
      <w:r w:rsidRPr="00FC1DCE">
        <w:rPr>
          <w:rFonts w:ascii="Times New Roman" w:hAnsi="Times New Roman" w:cs="Times New Roman"/>
          <w:sz w:val="24"/>
          <w:szCs w:val="24"/>
        </w:rPr>
        <w:t xml:space="preserve"> suoliuko montavimas, įvertinant medžiagų kainą.</w:t>
      </w:r>
    </w:p>
    <w:p w14:paraId="3A46C6B4" w14:textId="77777777" w:rsidR="0002571C" w:rsidRPr="00FC1DCE" w:rsidRDefault="0002571C" w:rsidP="0002571C">
      <w:pPr>
        <w:spacing w:after="0" w:line="240" w:lineRule="auto"/>
        <w:ind w:firstLine="720"/>
        <w:jc w:val="both"/>
        <w:rPr>
          <w:rFonts w:ascii="Times New Roman" w:hAnsi="Times New Roman" w:cs="Times New Roman"/>
          <w:sz w:val="24"/>
          <w:szCs w:val="24"/>
        </w:rPr>
      </w:pPr>
    </w:p>
    <w:p w14:paraId="4841AA14" w14:textId="77777777" w:rsidR="0002571C" w:rsidRDefault="0002571C" w:rsidP="0002571C">
      <w:pPr>
        <w:spacing w:after="0" w:line="240" w:lineRule="auto"/>
        <w:ind w:firstLine="72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6.1.</w:t>
      </w:r>
      <w:r>
        <w:rPr>
          <w:rFonts w:ascii="Times New Roman" w:hAnsi="Times New Roman" w:cs="Times New Roman"/>
          <w:b/>
          <w:sz w:val="24"/>
          <w:szCs w:val="24"/>
          <w:u w:val="single"/>
        </w:rPr>
        <w:t>10</w:t>
      </w:r>
      <w:r w:rsidRPr="00FC1DCE">
        <w:rPr>
          <w:rFonts w:ascii="Times New Roman" w:hAnsi="Times New Roman" w:cs="Times New Roman"/>
          <w:b/>
          <w:sz w:val="24"/>
          <w:szCs w:val="24"/>
          <w:u w:val="single"/>
        </w:rPr>
        <w:t>. Šiukšlių dėžės remontas:</w:t>
      </w:r>
    </w:p>
    <w:p w14:paraId="1A268E12" w14:textId="77777777" w:rsidR="0002571C" w:rsidRPr="006E697F" w:rsidRDefault="0002571C" w:rsidP="0002571C">
      <w:pPr>
        <w:spacing w:after="0" w:line="240" w:lineRule="auto"/>
        <w:ind w:firstLine="720"/>
        <w:jc w:val="both"/>
        <w:rPr>
          <w:rFonts w:ascii="Times New Roman" w:hAnsi="Times New Roman" w:cs="Times New Roman"/>
          <w:bCs/>
          <w:sz w:val="24"/>
          <w:szCs w:val="24"/>
        </w:rPr>
      </w:pPr>
    </w:p>
    <w:p w14:paraId="542502FB" w14:textId="77777777" w:rsidR="0002571C" w:rsidRPr="00FC1DCE" w:rsidRDefault="0002571C" w:rsidP="0002571C">
      <w:pPr>
        <w:spacing w:after="0" w:line="240" w:lineRule="auto"/>
        <w:ind w:firstLine="720"/>
        <w:jc w:val="both"/>
        <w:rPr>
          <w:rFonts w:ascii="Times New Roman" w:hAnsi="Times New Roman" w:cs="Times New Roman"/>
          <w:b/>
          <w:sz w:val="24"/>
          <w:szCs w:val="24"/>
          <w:u w:val="single"/>
        </w:rPr>
      </w:pPr>
      <w:r>
        <w:rPr>
          <w:noProof/>
        </w:rPr>
        <w:drawing>
          <wp:inline distT="0" distB="0" distL="0" distR="0" wp14:anchorId="4F5D08BA" wp14:editId="3F24A096">
            <wp:extent cx="2689860" cy="3048000"/>
            <wp:effectExtent l="0" t="0" r="0" b="0"/>
            <wp:docPr id="1386052706" name="Paveikslėlis 7" descr="413854544_136_pi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13854544_136_pic_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9860" cy="3048000"/>
                    </a:xfrm>
                    <a:prstGeom prst="rect">
                      <a:avLst/>
                    </a:prstGeom>
                    <a:noFill/>
                    <a:ln>
                      <a:noFill/>
                    </a:ln>
                  </pic:spPr>
                </pic:pic>
              </a:graphicData>
            </a:graphic>
          </wp:inline>
        </w:drawing>
      </w:r>
    </w:p>
    <w:p w14:paraId="2AF04B19" w14:textId="77777777" w:rsidR="0002571C" w:rsidRDefault="0002571C" w:rsidP="0002571C">
      <w:pPr>
        <w:spacing w:after="0" w:line="240" w:lineRule="auto"/>
        <w:ind w:firstLine="720"/>
        <w:jc w:val="both"/>
        <w:rPr>
          <w:rFonts w:ascii="Times New Roman" w:hAnsi="Times New Roman" w:cs="Times New Roman"/>
          <w:sz w:val="24"/>
          <w:szCs w:val="24"/>
        </w:rPr>
      </w:pPr>
    </w:p>
    <w:p w14:paraId="5F7DD7D8" w14:textId="7E6AA4B5"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10</w:t>
      </w:r>
      <w:r w:rsidRPr="00FC1DCE">
        <w:rPr>
          <w:rFonts w:ascii="Times New Roman" w:hAnsi="Times New Roman" w:cs="Times New Roman"/>
          <w:sz w:val="24"/>
          <w:szCs w:val="24"/>
        </w:rPr>
        <w:t xml:space="preserve">.1. šiukšlių dėžės </w:t>
      </w:r>
      <w:r>
        <w:rPr>
          <w:rFonts w:ascii="Times New Roman" w:hAnsi="Times New Roman" w:cs="Times New Roman"/>
          <w:sz w:val="24"/>
          <w:szCs w:val="24"/>
        </w:rPr>
        <w:t xml:space="preserve">(ant kojelės) </w:t>
      </w:r>
      <w:r w:rsidRPr="00FC1DCE">
        <w:rPr>
          <w:rFonts w:ascii="Times New Roman" w:hAnsi="Times New Roman" w:cs="Times New Roman"/>
          <w:sz w:val="24"/>
          <w:szCs w:val="24"/>
        </w:rPr>
        <w:t>keitimas, įvertinant medžiagų kainą;</w:t>
      </w:r>
    </w:p>
    <w:p w14:paraId="79CE6A88"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10</w:t>
      </w:r>
      <w:r w:rsidRPr="00FC1DCE">
        <w:rPr>
          <w:rFonts w:ascii="Times New Roman" w:hAnsi="Times New Roman" w:cs="Times New Roman"/>
          <w:sz w:val="24"/>
          <w:szCs w:val="24"/>
        </w:rPr>
        <w:t>.2. šiukšlių dėžės demontavimas, įvertinant medžiagų kainą;</w:t>
      </w:r>
    </w:p>
    <w:p w14:paraId="7ED9E747" w14:textId="4198D61D"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10</w:t>
      </w:r>
      <w:r w:rsidRPr="00FC1DCE">
        <w:rPr>
          <w:rFonts w:ascii="Times New Roman" w:hAnsi="Times New Roman" w:cs="Times New Roman"/>
          <w:sz w:val="24"/>
          <w:szCs w:val="24"/>
        </w:rPr>
        <w:t>.3. šiukšlių dėžės montavimas, įvertinant medžiagų kainą</w:t>
      </w:r>
      <w:r w:rsidR="006E697F">
        <w:rPr>
          <w:rFonts w:ascii="Times New Roman" w:hAnsi="Times New Roman" w:cs="Times New Roman"/>
          <w:sz w:val="24"/>
          <w:szCs w:val="24"/>
        </w:rPr>
        <w:t>;</w:t>
      </w:r>
    </w:p>
    <w:p w14:paraId="088A8303"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10</w:t>
      </w:r>
      <w:r w:rsidRPr="00FC1DCE">
        <w:rPr>
          <w:rFonts w:ascii="Times New Roman" w:hAnsi="Times New Roman" w:cs="Times New Roman"/>
          <w:sz w:val="24"/>
          <w:szCs w:val="24"/>
        </w:rPr>
        <w:t>.</w:t>
      </w:r>
      <w:r>
        <w:rPr>
          <w:rFonts w:ascii="Times New Roman" w:hAnsi="Times New Roman" w:cs="Times New Roman"/>
          <w:sz w:val="24"/>
          <w:szCs w:val="24"/>
        </w:rPr>
        <w:t>4</w:t>
      </w:r>
      <w:r w:rsidRPr="00FC1DCE">
        <w:rPr>
          <w:rFonts w:ascii="Times New Roman" w:hAnsi="Times New Roman" w:cs="Times New Roman"/>
          <w:sz w:val="24"/>
          <w:szCs w:val="24"/>
        </w:rPr>
        <w:t xml:space="preserve">. šiukšlių dėžės </w:t>
      </w:r>
      <w:r>
        <w:rPr>
          <w:rFonts w:ascii="Times New Roman" w:hAnsi="Times New Roman" w:cs="Times New Roman"/>
          <w:sz w:val="24"/>
          <w:szCs w:val="24"/>
        </w:rPr>
        <w:t>uždengimas dangčiu</w:t>
      </w:r>
      <w:r w:rsidRPr="00FC1DCE">
        <w:rPr>
          <w:rFonts w:ascii="Times New Roman" w:hAnsi="Times New Roman" w:cs="Times New Roman"/>
          <w:sz w:val="24"/>
          <w:szCs w:val="24"/>
        </w:rPr>
        <w:t>, įvertinant medžiagų kainą.</w:t>
      </w:r>
    </w:p>
    <w:p w14:paraId="44D0B313" w14:textId="77777777" w:rsidR="0002571C" w:rsidRPr="00FC1DCE" w:rsidRDefault="0002571C" w:rsidP="0002571C">
      <w:pPr>
        <w:spacing w:after="0" w:line="240" w:lineRule="auto"/>
        <w:ind w:firstLine="720"/>
        <w:jc w:val="both"/>
        <w:rPr>
          <w:rFonts w:ascii="Times New Roman" w:hAnsi="Times New Roman" w:cs="Times New Roman"/>
          <w:sz w:val="24"/>
          <w:szCs w:val="24"/>
        </w:rPr>
      </w:pPr>
    </w:p>
    <w:p w14:paraId="1572C775" w14:textId="77777777" w:rsidR="0002571C" w:rsidRPr="00FC1DCE" w:rsidRDefault="0002571C" w:rsidP="0002571C">
      <w:pPr>
        <w:spacing w:after="0" w:line="240" w:lineRule="auto"/>
        <w:ind w:firstLine="72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6.1.1</w:t>
      </w:r>
      <w:r>
        <w:rPr>
          <w:rFonts w:ascii="Times New Roman" w:hAnsi="Times New Roman" w:cs="Times New Roman"/>
          <w:b/>
          <w:sz w:val="24"/>
          <w:szCs w:val="24"/>
          <w:u w:val="single"/>
        </w:rPr>
        <w:t>1</w:t>
      </w:r>
      <w:r w:rsidRPr="00FC1DCE">
        <w:rPr>
          <w:rFonts w:ascii="Times New Roman" w:hAnsi="Times New Roman" w:cs="Times New Roman"/>
          <w:b/>
          <w:sz w:val="24"/>
          <w:szCs w:val="24"/>
          <w:u w:val="single"/>
        </w:rPr>
        <w:t xml:space="preserve">. Informacinė </w:t>
      </w:r>
      <w:proofErr w:type="spellStart"/>
      <w:r w:rsidRPr="00FC1DCE">
        <w:rPr>
          <w:rFonts w:ascii="Times New Roman" w:hAnsi="Times New Roman" w:cs="Times New Roman"/>
          <w:b/>
          <w:sz w:val="24"/>
          <w:szCs w:val="24"/>
          <w:u w:val="single"/>
        </w:rPr>
        <w:t>žymena</w:t>
      </w:r>
      <w:proofErr w:type="spellEnd"/>
      <w:r w:rsidRPr="00FC1DCE">
        <w:rPr>
          <w:rFonts w:ascii="Times New Roman" w:hAnsi="Times New Roman" w:cs="Times New Roman"/>
          <w:b/>
          <w:sz w:val="24"/>
          <w:szCs w:val="24"/>
          <w:u w:val="single"/>
        </w:rPr>
        <w:t>:</w:t>
      </w:r>
    </w:p>
    <w:p w14:paraId="6F5A8807" w14:textId="1EF059CB"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w:t>
      </w:r>
      <w:r>
        <w:rPr>
          <w:rFonts w:ascii="Times New Roman" w:hAnsi="Times New Roman" w:cs="Times New Roman"/>
          <w:sz w:val="24"/>
          <w:szCs w:val="24"/>
        </w:rPr>
        <w:t>1</w:t>
      </w:r>
      <w:r w:rsidRPr="00FC1DCE">
        <w:rPr>
          <w:rFonts w:ascii="Times New Roman" w:hAnsi="Times New Roman" w:cs="Times New Roman"/>
          <w:sz w:val="24"/>
          <w:szCs w:val="24"/>
        </w:rPr>
        <w:t>.1</w:t>
      </w:r>
      <w:r w:rsidR="006E697F">
        <w:rPr>
          <w:rFonts w:ascii="Times New Roman" w:hAnsi="Times New Roman" w:cs="Times New Roman"/>
          <w:sz w:val="24"/>
          <w:szCs w:val="24"/>
        </w:rPr>
        <w:t>.</w:t>
      </w:r>
      <w:r w:rsidRPr="00FC1DCE">
        <w:rPr>
          <w:rFonts w:ascii="Times New Roman" w:hAnsi="Times New Roman" w:cs="Times New Roman"/>
          <w:sz w:val="24"/>
          <w:szCs w:val="24"/>
        </w:rPr>
        <w:t xml:space="preserve"> </w:t>
      </w:r>
      <w:r>
        <w:rPr>
          <w:rFonts w:ascii="Times New Roman" w:hAnsi="Times New Roman" w:cs="Times New Roman"/>
          <w:sz w:val="24"/>
          <w:szCs w:val="24"/>
        </w:rPr>
        <w:t>i</w:t>
      </w:r>
      <w:r w:rsidRPr="00FC1DCE">
        <w:rPr>
          <w:rFonts w:ascii="Times New Roman" w:hAnsi="Times New Roman" w:cs="Times New Roman"/>
          <w:sz w:val="24"/>
          <w:szCs w:val="24"/>
        </w:rPr>
        <w:t xml:space="preserve">nformacinės </w:t>
      </w:r>
      <w:proofErr w:type="spellStart"/>
      <w:r w:rsidRPr="00FC1DCE">
        <w:rPr>
          <w:rFonts w:ascii="Times New Roman" w:hAnsi="Times New Roman" w:cs="Times New Roman"/>
          <w:sz w:val="24"/>
          <w:szCs w:val="24"/>
        </w:rPr>
        <w:t>žymenos</w:t>
      </w:r>
      <w:proofErr w:type="spellEnd"/>
      <w:r w:rsidRPr="00FC1DCE">
        <w:rPr>
          <w:rFonts w:ascii="Times New Roman" w:hAnsi="Times New Roman" w:cs="Times New Roman"/>
          <w:sz w:val="24"/>
          <w:szCs w:val="24"/>
        </w:rPr>
        <w:t xml:space="preserve"> (lipduko) keitimas, įvertinant medžiagų kainą.</w:t>
      </w:r>
    </w:p>
    <w:p w14:paraId="7F215B0B" w14:textId="77777777" w:rsidR="0002571C" w:rsidRPr="00FC1DCE" w:rsidRDefault="0002571C" w:rsidP="0002571C">
      <w:pPr>
        <w:spacing w:after="0" w:line="240" w:lineRule="auto"/>
        <w:ind w:firstLine="720"/>
        <w:jc w:val="both"/>
        <w:rPr>
          <w:rFonts w:ascii="Times New Roman" w:hAnsi="Times New Roman" w:cs="Times New Roman"/>
          <w:sz w:val="24"/>
          <w:szCs w:val="24"/>
        </w:rPr>
      </w:pPr>
    </w:p>
    <w:p w14:paraId="3DAEA16B" w14:textId="6B695B24" w:rsidR="0002571C" w:rsidRPr="00FC1DCE" w:rsidRDefault="0002571C" w:rsidP="0002571C">
      <w:pPr>
        <w:spacing w:after="0" w:line="240" w:lineRule="auto"/>
        <w:ind w:firstLine="72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6.1.1</w:t>
      </w:r>
      <w:r>
        <w:rPr>
          <w:rFonts w:ascii="Times New Roman" w:hAnsi="Times New Roman" w:cs="Times New Roman"/>
          <w:b/>
          <w:sz w:val="24"/>
          <w:szCs w:val="24"/>
          <w:u w:val="single"/>
        </w:rPr>
        <w:t>2</w:t>
      </w:r>
      <w:r w:rsidRPr="00FC1DCE">
        <w:rPr>
          <w:rFonts w:ascii="Times New Roman" w:hAnsi="Times New Roman" w:cs="Times New Roman"/>
          <w:b/>
          <w:sz w:val="24"/>
          <w:szCs w:val="24"/>
          <w:u w:val="single"/>
        </w:rPr>
        <w:t>. Tvorelės remontas</w:t>
      </w:r>
      <w:r w:rsidR="006E697F">
        <w:rPr>
          <w:rFonts w:ascii="Times New Roman" w:hAnsi="Times New Roman" w:cs="Times New Roman"/>
          <w:b/>
          <w:sz w:val="24"/>
          <w:szCs w:val="24"/>
          <w:u w:val="single"/>
        </w:rPr>
        <w:t>:</w:t>
      </w:r>
    </w:p>
    <w:p w14:paraId="6F73596A"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w:t>
      </w:r>
      <w:r>
        <w:rPr>
          <w:rFonts w:ascii="Times New Roman" w:hAnsi="Times New Roman" w:cs="Times New Roman"/>
          <w:sz w:val="24"/>
          <w:szCs w:val="24"/>
        </w:rPr>
        <w:t>2</w:t>
      </w:r>
      <w:r w:rsidRPr="00FC1DCE">
        <w:rPr>
          <w:rFonts w:ascii="Times New Roman" w:hAnsi="Times New Roman" w:cs="Times New Roman"/>
          <w:sz w:val="24"/>
          <w:szCs w:val="24"/>
        </w:rPr>
        <w:t>.1</w:t>
      </w:r>
      <w:r>
        <w:rPr>
          <w:rFonts w:ascii="Times New Roman" w:hAnsi="Times New Roman" w:cs="Times New Roman"/>
          <w:sz w:val="24"/>
          <w:szCs w:val="24"/>
        </w:rPr>
        <w:t>.</w:t>
      </w:r>
      <w:r w:rsidRPr="00FC1DCE">
        <w:rPr>
          <w:rFonts w:ascii="Times New Roman" w:hAnsi="Times New Roman" w:cs="Times New Roman"/>
          <w:sz w:val="24"/>
          <w:szCs w:val="24"/>
        </w:rPr>
        <w:t xml:space="preserve"> </w:t>
      </w:r>
      <w:r>
        <w:rPr>
          <w:rFonts w:ascii="Times New Roman" w:hAnsi="Times New Roman" w:cs="Times New Roman"/>
          <w:sz w:val="24"/>
          <w:szCs w:val="24"/>
        </w:rPr>
        <w:t>t</w:t>
      </w:r>
      <w:r w:rsidRPr="00FC1DCE">
        <w:rPr>
          <w:rFonts w:ascii="Times New Roman" w:hAnsi="Times New Roman" w:cs="Times New Roman"/>
          <w:sz w:val="24"/>
          <w:szCs w:val="24"/>
        </w:rPr>
        <w:t xml:space="preserve">inklo </w:t>
      </w:r>
      <w:r>
        <w:rPr>
          <w:rFonts w:ascii="Times New Roman" w:hAnsi="Times New Roman" w:cs="Times New Roman"/>
          <w:sz w:val="24"/>
          <w:szCs w:val="24"/>
        </w:rPr>
        <w:t xml:space="preserve">tvoros </w:t>
      </w:r>
      <w:r w:rsidRPr="00FC1DCE">
        <w:rPr>
          <w:rFonts w:ascii="Times New Roman" w:hAnsi="Times New Roman" w:cs="Times New Roman"/>
          <w:sz w:val="24"/>
          <w:szCs w:val="24"/>
        </w:rPr>
        <w:t>sekcijos (segmento) keitimas, įvertinant medžiagų kainą;</w:t>
      </w:r>
    </w:p>
    <w:p w14:paraId="373A25A7"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w:t>
      </w:r>
      <w:r>
        <w:rPr>
          <w:rFonts w:ascii="Times New Roman" w:hAnsi="Times New Roman" w:cs="Times New Roman"/>
          <w:sz w:val="24"/>
          <w:szCs w:val="24"/>
        </w:rPr>
        <w:t>2</w:t>
      </w:r>
      <w:r w:rsidRPr="00FC1DCE">
        <w:rPr>
          <w:rFonts w:ascii="Times New Roman" w:hAnsi="Times New Roman" w:cs="Times New Roman"/>
          <w:sz w:val="24"/>
          <w:szCs w:val="24"/>
        </w:rPr>
        <w:t>.2</w:t>
      </w:r>
      <w:r>
        <w:rPr>
          <w:rFonts w:ascii="Times New Roman" w:hAnsi="Times New Roman" w:cs="Times New Roman"/>
          <w:sz w:val="24"/>
          <w:szCs w:val="24"/>
        </w:rPr>
        <w:t>.</w:t>
      </w:r>
      <w:r w:rsidRPr="00FC1DCE">
        <w:rPr>
          <w:rFonts w:ascii="Times New Roman" w:hAnsi="Times New Roman" w:cs="Times New Roman"/>
          <w:sz w:val="24"/>
          <w:szCs w:val="24"/>
        </w:rPr>
        <w:t xml:space="preserve"> </w:t>
      </w:r>
      <w:r>
        <w:rPr>
          <w:rFonts w:ascii="Times New Roman" w:hAnsi="Times New Roman" w:cs="Times New Roman"/>
          <w:sz w:val="24"/>
          <w:szCs w:val="24"/>
        </w:rPr>
        <w:t>t</w:t>
      </w:r>
      <w:r w:rsidRPr="00FC1DCE">
        <w:rPr>
          <w:rFonts w:ascii="Times New Roman" w:hAnsi="Times New Roman" w:cs="Times New Roman"/>
          <w:sz w:val="24"/>
          <w:szCs w:val="24"/>
        </w:rPr>
        <w:t>vorelės stulpelio keitimas, įvertinant medžiagų kainą;</w:t>
      </w:r>
    </w:p>
    <w:p w14:paraId="4CC3521B" w14:textId="3EC1B4A0"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w:t>
      </w:r>
      <w:r>
        <w:rPr>
          <w:rFonts w:ascii="Times New Roman" w:hAnsi="Times New Roman" w:cs="Times New Roman"/>
          <w:sz w:val="24"/>
          <w:szCs w:val="24"/>
        </w:rPr>
        <w:t>2</w:t>
      </w:r>
      <w:r w:rsidRPr="00FC1DCE">
        <w:rPr>
          <w:rFonts w:ascii="Times New Roman" w:hAnsi="Times New Roman" w:cs="Times New Roman"/>
          <w:sz w:val="24"/>
          <w:szCs w:val="24"/>
        </w:rPr>
        <w:t>.3</w:t>
      </w:r>
      <w:r>
        <w:rPr>
          <w:rFonts w:ascii="Times New Roman" w:hAnsi="Times New Roman" w:cs="Times New Roman"/>
          <w:sz w:val="24"/>
          <w:szCs w:val="24"/>
        </w:rPr>
        <w:t>.</w:t>
      </w:r>
      <w:r w:rsidRPr="00FC1DCE">
        <w:rPr>
          <w:rFonts w:ascii="Times New Roman" w:hAnsi="Times New Roman" w:cs="Times New Roman"/>
          <w:sz w:val="24"/>
          <w:szCs w:val="24"/>
        </w:rPr>
        <w:t xml:space="preserve"> </w:t>
      </w:r>
      <w:r>
        <w:rPr>
          <w:rFonts w:ascii="Times New Roman" w:hAnsi="Times New Roman" w:cs="Times New Roman"/>
          <w:sz w:val="24"/>
          <w:szCs w:val="24"/>
        </w:rPr>
        <w:t>t</w:t>
      </w:r>
      <w:r w:rsidRPr="00FC1DCE">
        <w:rPr>
          <w:rFonts w:ascii="Times New Roman" w:hAnsi="Times New Roman" w:cs="Times New Roman"/>
          <w:sz w:val="24"/>
          <w:szCs w:val="24"/>
        </w:rPr>
        <w:t>vorelės stulpelio pamato betonavimas</w:t>
      </w:r>
      <w:r>
        <w:rPr>
          <w:rFonts w:ascii="Times New Roman" w:hAnsi="Times New Roman" w:cs="Times New Roman"/>
          <w:sz w:val="24"/>
          <w:szCs w:val="24"/>
        </w:rPr>
        <w:t xml:space="preserve"> (keitimas)</w:t>
      </w:r>
      <w:r w:rsidRPr="00FC1DCE">
        <w:rPr>
          <w:rFonts w:ascii="Times New Roman" w:hAnsi="Times New Roman" w:cs="Times New Roman"/>
          <w:sz w:val="24"/>
          <w:szCs w:val="24"/>
        </w:rPr>
        <w:t>, įvertinant medžiagų kainą</w:t>
      </w:r>
      <w:r w:rsidR="006E697F">
        <w:rPr>
          <w:rFonts w:ascii="Times New Roman" w:hAnsi="Times New Roman" w:cs="Times New Roman"/>
          <w:sz w:val="24"/>
          <w:szCs w:val="24"/>
        </w:rPr>
        <w:t>;</w:t>
      </w:r>
    </w:p>
    <w:p w14:paraId="7C31B8DC" w14:textId="6B333325"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w:t>
      </w:r>
      <w:r>
        <w:rPr>
          <w:rFonts w:ascii="Times New Roman" w:hAnsi="Times New Roman" w:cs="Times New Roman"/>
          <w:sz w:val="24"/>
          <w:szCs w:val="24"/>
        </w:rPr>
        <w:t>2</w:t>
      </w:r>
      <w:r w:rsidRPr="00FC1DCE">
        <w:rPr>
          <w:rFonts w:ascii="Times New Roman" w:hAnsi="Times New Roman" w:cs="Times New Roman"/>
          <w:sz w:val="24"/>
          <w:szCs w:val="24"/>
        </w:rPr>
        <w:t>.</w:t>
      </w:r>
      <w:r w:rsidRPr="00904529">
        <w:rPr>
          <w:rFonts w:ascii="Times New Roman" w:hAnsi="Times New Roman" w:cs="Times New Roman"/>
          <w:sz w:val="24"/>
          <w:szCs w:val="24"/>
        </w:rPr>
        <w:t>4.</w:t>
      </w:r>
      <w:r w:rsidRPr="00FC1DCE">
        <w:rPr>
          <w:rFonts w:ascii="Times New Roman" w:hAnsi="Times New Roman" w:cs="Times New Roman"/>
          <w:sz w:val="24"/>
          <w:szCs w:val="24"/>
        </w:rPr>
        <w:t xml:space="preserve"> </w:t>
      </w:r>
      <w:r>
        <w:rPr>
          <w:rFonts w:ascii="Times New Roman" w:hAnsi="Times New Roman" w:cs="Times New Roman"/>
          <w:sz w:val="24"/>
          <w:szCs w:val="24"/>
        </w:rPr>
        <w:t>vartelių keitimas</w:t>
      </w:r>
      <w:r w:rsidRPr="00FC1DCE">
        <w:rPr>
          <w:rFonts w:ascii="Times New Roman" w:hAnsi="Times New Roman" w:cs="Times New Roman"/>
          <w:sz w:val="24"/>
          <w:szCs w:val="24"/>
        </w:rPr>
        <w:t>, įvertinant medžiagų kainą</w:t>
      </w:r>
      <w:r w:rsidR="006E697F">
        <w:rPr>
          <w:rFonts w:ascii="Times New Roman" w:hAnsi="Times New Roman" w:cs="Times New Roman"/>
          <w:sz w:val="24"/>
          <w:szCs w:val="24"/>
        </w:rPr>
        <w:t>;</w:t>
      </w:r>
    </w:p>
    <w:p w14:paraId="1A8DD512" w14:textId="06F95C99"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w:t>
      </w:r>
      <w:r>
        <w:rPr>
          <w:rFonts w:ascii="Times New Roman" w:hAnsi="Times New Roman" w:cs="Times New Roman"/>
          <w:sz w:val="24"/>
          <w:szCs w:val="24"/>
        </w:rPr>
        <w:t>2</w:t>
      </w:r>
      <w:r w:rsidRPr="00FC1DCE">
        <w:rPr>
          <w:rFonts w:ascii="Times New Roman" w:hAnsi="Times New Roman" w:cs="Times New Roman"/>
          <w:sz w:val="24"/>
          <w:szCs w:val="24"/>
        </w:rPr>
        <w:t>.</w:t>
      </w:r>
      <w:r>
        <w:rPr>
          <w:rFonts w:ascii="Times New Roman" w:hAnsi="Times New Roman" w:cs="Times New Roman"/>
          <w:sz w:val="24"/>
          <w:szCs w:val="24"/>
        </w:rPr>
        <w:t>5.</w:t>
      </w:r>
      <w:r w:rsidRPr="00FC1DCE">
        <w:rPr>
          <w:rFonts w:ascii="Times New Roman" w:hAnsi="Times New Roman" w:cs="Times New Roman"/>
          <w:sz w:val="24"/>
          <w:szCs w:val="24"/>
        </w:rPr>
        <w:t xml:space="preserve"> </w:t>
      </w:r>
      <w:r>
        <w:rPr>
          <w:rFonts w:ascii="Times New Roman" w:hAnsi="Times New Roman" w:cs="Times New Roman"/>
          <w:sz w:val="24"/>
          <w:szCs w:val="24"/>
        </w:rPr>
        <w:t>vartelių rankenos keitimas</w:t>
      </w:r>
      <w:r w:rsidRPr="00FC1DCE">
        <w:rPr>
          <w:rFonts w:ascii="Times New Roman" w:hAnsi="Times New Roman" w:cs="Times New Roman"/>
          <w:sz w:val="24"/>
          <w:szCs w:val="24"/>
        </w:rPr>
        <w:t>, įvertinant medžiagų kainą</w:t>
      </w:r>
      <w:r w:rsidR="006E697F">
        <w:rPr>
          <w:rFonts w:ascii="Times New Roman" w:hAnsi="Times New Roman" w:cs="Times New Roman"/>
          <w:sz w:val="24"/>
          <w:szCs w:val="24"/>
        </w:rPr>
        <w:t>;</w:t>
      </w:r>
    </w:p>
    <w:p w14:paraId="4E33E4D6" w14:textId="77777777"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w:t>
      </w:r>
      <w:r>
        <w:rPr>
          <w:rFonts w:ascii="Times New Roman" w:hAnsi="Times New Roman" w:cs="Times New Roman"/>
          <w:sz w:val="24"/>
          <w:szCs w:val="24"/>
        </w:rPr>
        <w:t>2</w:t>
      </w:r>
      <w:r w:rsidRPr="00FC1DCE">
        <w:rPr>
          <w:rFonts w:ascii="Times New Roman" w:hAnsi="Times New Roman" w:cs="Times New Roman"/>
          <w:sz w:val="24"/>
          <w:szCs w:val="24"/>
        </w:rPr>
        <w:t>.</w:t>
      </w:r>
      <w:r>
        <w:rPr>
          <w:rFonts w:ascii="Times New Roman" w:hAnsi="Times New Roman" w:cs="Times New Roman"/>
          <w:sz w:val="24"/>
          <w:szCs w:val="24"/>
        </w:rPr>
        <w:t>6.</w:t>
      </w:r>
      <w:r w:rsidRPr="00FC1DCE">
        <w:rPr>
          <w:rFonts w:ascii="Times New Roman" w:hAnsi="Times New Roman" w:cs="Times New Roman"/>
          <w:sz w:val="24"/>
          <w:szCs w:val="24"/>
        </w:rPr>
        <w:t xml:space="preserve"> </w:t>
      </w:r>
      <w:r>
        <w:rPr>
          <w:rFonts w:ascii="Times New Roman" w:hAnsi="Times New Roman" w:cs="Times New Roman"/>
          <w:sz w:val="24"/>
          <w:szCs w:val="24"/>
        </w:rPr>
        <w:t>vartelių spynos keitimas</w:t>
      </w:r>
      <w:r w:rsidRPr="00FC1DCE">
        <w:rPr>
          <w:rFonts w:ascii="Times New Roman" w:hAnsi="Times New Roman" w:cs="Times New Roman"/>
          <w:sz w:val="24"/>
          <w:szCs w:val="24"/>
        </w:rPr>
        <w:t>, įvertinant medžiagų kainą.</w:t>
      </w:r>
    </w:p>
    <w:p w14:paraId="37DEC2A7" w14:textId="77777777" w:rsidR="0002571C" w:rsidRPr="00FC1DCE" w:rsidRDefault="0002571C" w:rsidP="0002571C">
      <w:pPr>
        <w:spacing w:after="0" w:line="240" w:lineRule="auto"/>
        <w:ind w:firstLine="720"/>
        <w:jc w:val="both"/>
        <w:rPr>
          <w:rFonts w:ascii="Times New Roman" w:hAnsi="Times New Roman" w:cs="Times New Roman"/>
          <w:sz w:val="24"/>
          <w:szCs w:val="24"/>
        </w:rPr>
      </w:pPr>
    </w:p>
    <w:p w14:paraId="299BEF62" w14:textId="06CFBE2F" w:rsidR="0002571C" w:rsidRPr="00FC1DCE" w:rsidRDefault="0002571C" w:rsidP="0002571C">
      <w:pPr>
        <w:spacing w:after="0" w:line="240" w:lineRule="auto"/>
        <w:ind w:firstLine="72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6.1.1</w:t>
      </w:r>
      <w:r>
        <w:rPr>
          <w:rFonts w:ascii="Times New Roman" w:hAnsi="Times New Roman" w:cs="Times New Roman"/>
          <w:b/>
          <w:sz w:val="24"/>
          <w:szCs w:val="24"/>
          <w:u w:val="single"/>
        </w:rPr>
        <w:t>3</w:t>
      </w:r>
      <w:r w:rsidRPr="00FC1DCE">
        <w:rPr>
          <w:rFonts w:ascii="Times New Roman" w:hAnsi="Times New Roman" w:cs="Times New Roman"/>
          <w:b/>
          <w:sz w:val="24"/>
          <w:szCs w:val="24"/>
          <w:u w:val="single"/>
        </w:rPr>
        <w:t>. Aikštelės dang</w:t>
      </w:r>
      <w:r>
        <w:rPr>
          <w:rFonts w:ascii="Times New Roman" w:hAnsi="Times New Roman" w:cs="Times New Roman"/>
          <w:b/>
          <w:sz w:val="24"/>
          <w:szCs w:val="24"/>
          <w:u w:val="single"/>
        </w:rPr>
        <w:t>a</w:t>
      </w:r>
      <w:r w:rsidRPr="00FC1DCE">
        <w:rPr>
          <w:rFonts w:ascii="Times New Roman" w:hAnsi="Times New Roman" w:cs="Times New Roman"/>
          <w:b/>
          <w:sz w:val="24"/>
          <w:szCs w:val="24"/>
          <w:u w:val="single"/>
        </w:rPr>
        <w:t>:</w:t>
      </w:r>
    </w:p>
    <w:p w14:paraId="5E3B39F9" w14:textId="7704B628" w:rsidR="0002571C"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w:t>
      </w:r>
      <w:r>
        <w:rPr>
          <w:rFonts w:ascii="Times New Roman" w:hAnsi="Times New Roman" w:cs="Times New Roman"/>
          <w:sz w:val="24"/>
          <w:szCs w:val="24"/>
        </w:rPr>
        <w:t>3</w:t>
      </w:r>
      <w:r w:rsidRPr="00FC1DCE">
        <w:rPr>
          <w:rFonts w:ascii="Times New Roman" w:hAnsi="Times New Roman" w:cs="Times New Roman"/>
          <w:sz w:val="24"/>
          <w:szCs w:val="24"/>
        </w:rPr>
        <w:t>.1</w:t>
      </w:r>
      <w:r>
        <w:rPr>
          <w:rFonts w:ascii="Times New Roman" w:hAnsi="Times New Roman" w:cs="Times New Roman"/>
          <w:sz w:val="24"/>
          <w:szCs w:val="24"/>
        </w:rPr>
        <w:t>.</w:t>
      </w:r>
      <w:r w:rsidRPr="00FC1DCE">
        <w:rPr>
          <w:rFonts w:ascii="Times New Roman" w:hAnsi="Times New Roman" w:cs="Times New Roman"/>
          <w:sz w:val="24"/>
          <w:szCs w:val="24"/>
        </w:rPr>
        <w:t xml:space="preserve"> </w:t>
      </w:r>
      <w:r>
        <w:rPr>
          <w:rFonts w:ascii="Times New Roman" w:hAnsi="Times New Roman" w:cs="Times New Roman"/>
          <w:sz w:val="24"/>
          <w:szCs w:val="24"/>
        </w:rPr>
        <w:t>a</w:t>
      </w:r>
      <w:r w:rsidRPr="00FC1DCE">
        <w:rPr>
          <w:rFonts w:ascii="Times New Roman" w:hAnsi="Times New Roman" w:cs="Times New Roman"/>
          <w:sz w:val="24"/>
          <w:szCs w:val="24"/>
        </w:rPr>
        <w:t xml:space="preserve">ikštelės dangos (skaldelės) </w:t>
      </w:r>
      <w:r>
        <w:rPr>
          <w:rFonts w:ascii="Times New Roman" w:hAnsi="Times New Roman" w:cs="Times New Roman"/>
          <w:sz w:val="24"/>
          <w:szCs w:val="24"/>
        </w:rPr>
        <w:t>įrengimas</w:t>
      </w:r>
      <w:r w:rsidRPr="00FC1DCE">
        <w:rPr>
          <w:rFonts w:ascii="Times New Roman" w:hAnsi="Times New Roman" w:cs="Times New Roman"/>
          <w:sz w:val="24"/>
          <w:szCs w:val="24"/>
        </w:rPr>
        <w:t>, įvertinant medžiagų kainą</w:t>
      </w:r>
      <w:r w:rsidR="00A94B82">
        <w:rPr>
          <w:rFonts w:ascii="Times New Roman" w:hAnsi="Times New Roman" w:cs="Times New Roman"/>
          <w:sz w:val="24"/>
          <w:szCs w:val="24"/>
        </w:rPr>
        <w:t>;</w:t>
      </w:r>
    </w:p>
    <w:p w14:paraId="212BE837" w14:textId="7B5B1874"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w:t>
      </w:r>
      <w:r>
        <w:rPr>
          <w:rFonts w:ascii="Times New Roman" w:hAnsi="Times New Roman" w:cs="Times New Roman"/>
          <w:sz w:val="24"/>
          <w:szCs w:val="24"/>
        </w:rPr>
        <w:t>3</w:t>
      </w:r>
      <w:r w:rsidRPr="00FC1DCE">
        <w:rPr>
          <w:rFonts w:ascii="Times New Roman" w:hAnsi="Times New Roman" w:cs="Times New Roman"/>
          <w:sz w:val="24"/>
          <w:szCs w:val="24"/>
        </w:rPr>
        <w:t>.</w:t>
      </w:r>
      <w:r>
        <w:rPr>
          <w:rFonts w:ascii="Times New Roman" w:hAnsi="Times New Roman" w:cs="Times New Roman"/>
          <w:sz w:val="24"/>
          <w:szCs w:val="24"/>
        </w:rPr>
        <w:t>2.</w:t>
      </w:r>
      <w:r w:rsidRPr="00FC1DCE">
        <w:rPr>
          <w:rFonts w:ascii="Times New Roman" w:hAnsi="Times New Roman" w:cs="Times New Roman"/>
          <w:sz w:val="24"/>
          <w:szCs w:val="24"/>
        </w:rPr>
        <w:t xml:space="preserve"> </w:t>
      </w:r>
      <w:r>
        <w:rPr>
          <w:rFonts w:ascii="Times New Roman" w:hAnsi="Times New Roman" w:cs="Times New Roman"/>
          <w:sz w:val="24"/>
          <w:szCs w:val="24"/>
        </w:rPr>
        <w:t>a</w:t>
      </w:r>
      <w:r w:rsidRPr="00FC1DCE">
        <w:rPr>
          <w:rFonts w:ascii="Times New Roman" w:hAnsi="Times New Roman" w:cs="Times New Roman"/>
          <w:sz w:val="24"/>
          <w:szCs w:val="24"/>
        </w:rPr>
        <w:t xml:space="preserve">ikštelės dangos </w:t>
      </w:r>
      <w:r>
        <w:rPr>
          <w:rFonts w:ascii="Times New Roman" w:hAnsi="Times New Roman" w:cs="Times New Roman"/>
          <w:sz w:val="24"/>
          <w:szCs w:val="24"/>
        </w:rPr>
        <w:t>atnaujinimas</w:t>
      </w:r>
      <w:r w:rsidRPr="00FC1DCE">
        <w:rPr>
          <w:rFonts w:ascii="Times New Roman" w:hAnsi="Times New Roman" w:cs="Times New Roman"/>
          <w:sz w:val="24"/>
          <w:szCs w:val="24"/>
        </w:rPr>
        <w:t>, įvertinant medžiagų kainą</w:t>
      </w:r>
      <w:r w:rsidR="00A94B82">
        <w:rPr>
          <w:rFonts w:ascii="Times New Roman" w:hAnsi="Times New Roman" w:cs="Times New Roman"/>
          <w:sz w:val="24"/>
          <w:szCs w:val="24"/>
        </w:rPr>
        <w:t>;</w:t>
      </w:r>
    </w:p>
    <w:p w14:paraId="2C7848E5" w14:textId="51619766" w:rsidR="0002571C" w:rsidRPr="00FC1DCE" w:rsidRDefault="0002571C" w:rsidP="0002571C">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w:t>
      </w:r>
      <w:r>
        <w:rPr>
          <w:rFonts w:ascii="Times New Roman" w:hAnsi="Times New Roman" w:cs="Times New Roman"/>
          <w:sz w:val="24"/>
          <w:szCs w:val="24"/>
        </w:rPr>
        <w:t>3</w:t>
      </w:r>
      <w:r w:rsidRPr="00FC1DCE">
        <w:rPr>
          <w:rFonts w:ascii="Times New Roman" w:hAnsi="Times New Roman" w:cs="Times New Roman"/>
          <w:sz w:val="24"/>
          <w:szCs w:val="24"/>
        </w:rPr>
        <w:t>.</w:t>
      </w:r>
      <w:r>
        <w:rPr>
          <w:rFonts w:ascii="Times New Roman" w:hAnsi="Times New Roman" w:cs="Times New Roman"/>
          <w:sz w:val="24"/>
          <w:szCs w:val="24"/>
        </w:rPr>
        <w:t>3.</w:t>
      </w:r>
      <w:r w:rsidRPr="00FC1DCE">
        <w:rPr>
          <w:rFonts w:ascii="Times New Roman" w:hAnsi="Times New Roman" w:cs="Times New Roman"/>
          <w:sz w:val="24"/>
          <w:szCs w:val="24"/>
        </w:rPr>
        <w:t xml:space="preserve"> </w:t>
      </w:r>
      <w:r>
        <w:rPr>
          <w:rFonts w:ascii="Times New Roman" w:hAnsi="Times New Roman" w:cs="Times New Roman"/>
          <w:sz w:val="24"/>
          <w:szCs w:val="24"/>
        </w:rPr>
        <w:t>a</w:t>
      </w:r>
      <w:r w:rsidRPr="00FC1DCE">
        <w:rPr>
          <w:rFonts w:ascii="Times New Roman" w:hAnsi="Times New Roman" w:cs="Times New Roman"/>
          <w:sz w:val="24"/>
          <w:szCs w:val="24"/>
        </w:rPr>
        <w:t xml:space="preserve">ikštelės dangos (skaldelės) </w:t>
      </w:r>
      <w:r>
        <w:rPr>
          <w:rFonts w:ascii="Times New Roman" w:hAnsi="Times New Roman" w:cs="Times New Roman"/>
          <w:sz w:val="24"/>
          <w:szCs w:val="24"/>
        </w:rPr>
        <w:t>demontavimas</w:t>
      </w:r>
      <w:r w:rsidRPr="00FC1DCE">
        <w:rPr>
          <w:rFonts w:ascii="Times New Roman" w:hAnsi="Times New Roman" w:cs="Times New Roman"/>
          <w:sz w:val="24"/>
          <w:szCs w:val="24"/>
        </w:rPr>
        <w:t>,</w:t>
      </w:r>
      <w:r>
        <w:rPr>
          <w:rFonts w:ascii="Times New Roman" w:hAnsi="Times New Roman" w:cs="Times New Roman"/>
          <w:sz w:val="24"/>
          <w:szCs w:val="24"/>
        </w:rPr>
        <w:t xml:space="preserve"> vejos atstatymas,</w:t>
      </w:r>
      <w:r w:rsidRPr="00FC1DCE">
        <w:rPr>
          <w:rFonts w:ascii="Times New Roman" w:hAnsi="Times New Roman" w:cs="Times New Roman"/>
          <w:sz w:val="24"/>
          <w:szCs w:val="24"/>
        </w:rPr>
        <w:t xml:space="preserve"> įvertinant medžiagų kainą</w:t>
      </w:r>
      <w:r w:rsidR="006E697F">
        <w:rPr>
          <w:rFonts w:ascii="Times New Roman" w:hAnsi="Times New Roman" w:cs="Times New Roman"/>
          <w:sz w:val="24"/>
          <w:szCs w:val="24"/>
        </w:rPr>
        <w:t>.</w:t>
      </w:r>
    </w:p>
    <w:p w14:paraId="66994036" w14:textId="1EF42C6F" w:rsidR="0002571C" w:rsidRPr="00A2286B" w:rsidRDefault="0002571C" w:rsidP="0002571C">
      <w:pPr>
        <w:spacing w:after="0" w:line="240" w:lineRule="auto"/>
        <w:ind w:firstLine="720"/>
        <w:jc w:val="both"/>
        <w:rPr>
          <w:rFonts w:ascii="Times New Roman" w:hAnsi="Times New Roman" w:cs="Times New Roman"/>
          <w:sz w:val="24"/>
          <w:szCs w:val="24"/>
        </w:rPr>
      </w:pPr>
      <w:r w:rsidRPr="00A2286B">
        <w:rPr>
          <w:rFonts w:ascii="Times New Roman" w:hAnsi="Times New Roman" w:cs="Times New Roman"/>
          <w:b/>
          <w:bCs/>
          <w:sz w:val="24"/>
          <w:szCs w:val="24"/>
        </w:rPr>
        <w:t>6.1.14.</w:t>
      </w:r>
      <w:r w:rsidRPr="00A2286B">
        <w:rPr>
          <w:rFonts w:ascii="Times New Roman" w:hAnsi="Times New Roman" w:cs="Times New Roman"/>
          <w:sz w:val="24"/>
          <w:szCs w:val="24"/>
        </w:rPr>
        <w:t xml:space="preserve"> Seno smėlio išvežimas, įvertinant medžiagų kainą</w:t>
      </w:r>
      <w:r w:rsidR="00DC1346">
        <w:rPr>
          <w:rFonts w:ascii="Times New Roman" w:hAnsi="Times New Roman" w:cs="Times New Roman"/>
          <w:sz w:val="24"/>
          <w:szCs w:val="24"/>
        </w:rPr>
        <w:t>.</w:t>
      </w:r>
    </w:p>
    <w:p w14:paraId="20414CA8" w14:textId="376742D7" w:rsidR="0002571C" w:rsidRPr="00A2286B" w:rsidRDefault="0002571C" w:rsidP="0002571C">
      <w:pPr>
        <w:spacing w:after="0" w:line="240" w:lineRule="auto"/>
        <w:ind w:firstLine="720"/>
        <w:jc w:val="both"/>
        <w:rPr>
          <w:rFonts w:ascii="Times New Roman" w:hAnsi="Times New Roman" w:cs="Times New Roman"/>
          <w:sz w:val="24"/>
          <w:szCs w:val="24"/>
        </w:rPr>
      </w:pPr>
      <w:r w:rsidRPr="00A2286B">
        <w:rPr>
          <w:rFonts w:ascii="Times New Roman" w:hAnsi="Times New Roman" w:cs="Times New Roman"/>
          <w:b/>
          <w:bCs/>
          <w:sz w:val="24"/>
          <w:szCs w:val="24"/>
        </w:rPr>
        <w:t>6.1.15.</w:t>
      </w:r>
      <w:r w:rsidRPr="00A2286B">
        <w:rPr>
          <w:rFonts w:ascii="Times New Roman" w:hAnsi="Times New Roman" w:cs="Times New Roman"/>
          <w:sz w:val="24"/>
          <w:szCs w:val="24"/>
        </w:rPr>
        <w:t xml:space="preserve"> Smėlio papildymas, įvertinant medžiagų kainą</w:t>
      </w:r>
      <w:r w:rsidR="00DC1346">
        <w:rPr>
          <w:rFonts w:ascii="Times New Roman" w:hAnsi="Times New Roman" w:cs="Times New Roman"/>
          <w:sz w:val="24"/>
          <w:szCs w:val="24"/>
        </w:rPr>
        <w:t>.</w:t>
      </w:r>
    </w:p>
    <w:p w14:paraId="0426983C" w14:textId="25982C71" w:rsidR="0002571C" w:rsidRPr="00A2286B" w:rsidRDefault="0002571C" w:rsidP="0002571C">
      <w:pPr>
        <w:spacing w:after="0" w:line="240" w:lineRule="auto"/>
        <w:ind w:firstLine="720"/>
        <w:jc w:val="both"/>
        <w:rPr>
          <w:rFonts w:ascii="Times New Roman" w:hAnsi="Times New Roman" w:cs="Times New Roman"/>
          <w:sz w:val="24"/>
          <w:szCs w:val="24"/>
        </w:rPr>
      </w:pPr>
      <w:r w:rsidRPr="00A2286B">
        <w:rPr>
          <w:rFonts w:ascii="Times New Roman" w:hAnsi="Times New Roman" w:cs="Times New Roman"/>
          <w:b/>
          <w:bCs/>
          <w:sz w:val="24"/>
          <w:szCs w:val="24"/>
        </w:rPr>
        <w:t>6.1.16.</w:t>
      </w:r>
      <w:r w:rsidRPr="00A2286B">
        <w:rPr>
          <w:rFonts w:ascii="Times New Roman" w:hAnsi="Times New Roman" w:cs="Times New Roman"/>
          <w:sz w:val="24"/>
          <w:szCs w:val="24"/>
        </w:rPr>
        <w:t xml:space="preserve"> Aikštelės dangos (skaldelės, frakcija 2-8) papildymas, </w:t>
      </w:r>
      <w:r w:rsidRPr="00FD3E18">
        <w:rPr>
          <w:rFonts w:ascii="Times New Roman" w:hAnsi="Times New Roman" w:cs="Times New Roman"/>
          <w:sz w:val="24"/>
          <w:szCs w:val="24"/>
        </w:rPr>
        <w:t>įvertinant medžiagų kainą</w:t>
      </w:r>
      <w:r w:rsidR="00DC1346">
        <w:rPr>
          <w:rFonts w:ascii="Times New Roman" w:hAnsi="Times New Roman" w:cs="Times New Roman"/>
          <w:sz w:val="24"/>
          <w:szCs w:val="24"/>
        </w:rPr>
        <w:t>.</w:t>
      </w:r>
    </w:p>
    <w:p w14:paraId="57AAE90C" w14:textId="0D2C441B" w:rsidR="0002571C" w:rsidRDefault="0002571C" w:rsidP="0002571C">
      <w:pPr>
        <w:spacing w:after="0" w:line="240" w:lineRule="auto"/>
        <w:ind w:left="720"/>
        <w:jc w:val="both"/>
        <w:rPr>
          <w:rFonts w:ascii="Times New Roman" w:hAnsi="Times New Roman" w:cs="Times New Roman"/>
          <w:sz w:val="24"/>
          <w:szCs w:val="24"/>
        </w:rPr>
      </w:pPr>
      <w:r w:rsidRPr="00A2286B">
        <w:rPr>
          <w:rFonts w:ascii="Times New Roman" w:hAnsi="Times New Roman" w:cs="Times New Roman"/>
          <w:b/>
          <w:bCs/>
          <w:sz w:val="24"/>
          <w:szCs w:val="24"/>
        </w:rPr>
        <w:t>6.1.17.</w:t>
      </w:r>
      <w:r w:rsidRPr="00A2286B">
        <w:rPr>
          <w:rFonts w:ascii="Times New Roman" w:hAnsi="Times New Roman" w:cs="Times New Roman"/>
          <w:sz w:val="24"/>
          <w:szCs w:val="24"/>
        </w:rPr>
        <w:t xml:space="preserve"> Guminės dangos keitimas, įvertinant medžiagų kainą</w:t>
      </w:r>
      <w:r w:rsidR="00DC1346">
        <w:rPr>
          <w:rFonts w:ascii="Times New Roman" w:hAnsi="Times New Roman" w:cs="Times New Roman"/>
          <w:sz w:val="24"/>
          <w:szCs w:val="24"/>
        </w:rPr>
        <w:t>.</w:t>
      </w:r>
    </w:p>
    <w:p w14:paraId="52BB547D" w14:textId="2D9F3327" w:rsidR="0002571C" w:rsidRPr="00A2286B" w:rsidRDefault="0002571C" w:rsidP="0002571C">
      <w:pPr>
        <w:spacing w:after="0" w:line="240" w:lineRule="auto"/>
        <w:ind w:left="720"/>
        <w:jc w:val="both"/>
        <w:rPr>
          <w:rFonts w:ascii="Times New Roman" w:hAnsi="Times New Roman" w:cs="Times New Roman"/>
          <w:sz w:val="24"/>
          <w:szCs w:val="24"/>
        </w:rPr>
      </w:pPr>
      <w:r w:rsidRPr="00A2286B">
        <w:rPr>
          <w:rFonts w:ascii="Times New Roman" w:hAnsi="Times New Roman" w:cs="Times New Roman"/>
          <w:b/>
          <w:bCs/>
          <w:sz w:val="24"/>
          <w:szCs w:val="24"/>
        </w:rPr>
        <w:t>6.1.18.</w:t>
      </w:r>
      <w:r>
        <w:rPr>
          <w:rFonts w:ascii="Times New Roman" w:hAnsi="Times New Roman" w:cs="Times New Roman"/>
          <w:sz w:val="24"/>
          <w:szCs w:val="24"/>
        </w:rPr>
        <w:t xml:space="preserve"> L</w:t>
      </w:r>
      <w:r w:rsidRPr="00A2286B">
        <w:rPr>
          <w:rFonts w:ascii="Times New Roman" w:hAnsi="Times New Roman" w:cs="Times New Roman"/>
          <w:sz w:val="24"/>
          <w:szCs w:val="24"/>
        </w:rPr>
        <w:t>iejamos guminės dangos remontas, įvertinant medžiagų kainą</w:t>
      </w:r>
      <w:r w:rsidR="00DC1346">
        <w:rPr>
          <w:rFonts w:ascii="Times New Roman" w:hAnsi="Times New Roman" w:cs="Times New Roman"/>
          <w:sz w:val="24"/>
          <w:szCs w:val="24"/>
        </w:rPr>
        <w:t>.</w:t>
      </w:r>
    </w:p>
    <w:p w14:paraId="77A52529" w14:textId="16117BFF" w:rsidR="0002571C" w:rsidRPr="00A2286B" w:rsidRDefault="0002571C" w:rsidP="0002571C">
      <w:pPr>
        <w:spacing w:after="0" w:line="240" w:lineRule="auto"/>
        <w:ind w:left="720"/>
        <w:jc w:val="both"/>
        <w:rPr>
          <w:rFonts w:ascii="Times New Roman" w:hAnsi="Times New Roman" w:cs="Times New Roman"/>
          <w:sz w:val="24"/>
          <w:szCs w:val="24"/>
        </w:rPr>
      </w:pPr>
      <w:r w:rsidRPr="00A2286B">
        <w:rPr>
          <w:rFonts w:ascii="Times New Roman" w:hAnsi="Times New Roman" w:cs="Times New Roman"/>
          <w:b/>
          <w:bCs/>
          <w:sz w:val="24"/>
          <w:szCs w:val="24"/>
        </w:rPr>
        <w:t>6.1.19.</w:t>
      </w:r>
      <w:r w:rsidRPr="00A2286B">
        <w:rPr>
          <w:rFonts w:ascii="Times New Roman" w:hAnsi="Times New Roman" w:cs="Times New Roman"/>
          <w:sz w:val="24"/>
          <w:szCs w:val="24"/>
        </w:rPr>
        <w:t xml:space="preserve"> Pamato betonavimas (keitimas), įvertinant medžiagų kainą</w:t>
      </w:r>
      <w:r w:rsidR="00DC1346">
        <w:rPr>
          <w:rFonts w:ascii="Times New Roman" w:hAnsi="Times New Roman" w:cs="Times New Roman"/>
          <w:sz w:val="24"/>
          <w:szCs w:val="24"/>
        </w:rPr>
        <w:t>.</w:t>
      </w:r>
    </w:p>
    <w:p w14:paraId="158F895D" w14:textId="309408E8" w:rsidR="0002571C" w:rsidRPr="00A2286B" w:rsidRDefault="0002571C" w:rsidP="0002571C">
      <w:pPr>
        <w:spacing w:after="0" w:line="240" w:lineRule="auto"/>
        <w:ind w:left="720"/>
        <w:jc w:val="both"/>
        <w:rPr>
          <w:rFonts w:ascii="Times New Roman" w:hAnsi="Times New Roman" w:cs="Times New Roman"/>
          <w:sz w:val="24"/>
          <w:szCs w:val="24"/>
        </w:rPr>
      </w:pPr>
      <w:r w:rsidRPr="00A2286B">
        <w:rPr>
          <w:rFonts w:ascii="Times New Roman" w:hAnsi="Times New Roman" w:cs="Times New Roman"/>
          <w:b/>
          <w:bCs/>
          <w:sz w:val="24"/>
          <w:szCs w:val="24"/>
        </w:rPr>
        <w:t>6.1.20.</w:t>
      </w:r>
      <w:r w:rsidRPr="00A2286B">
        <w:rPr>
          <w:rFonts w:ascii="Times New Roman" w:hAnsi="Times New Roman" w:cs="Times New Roman"/>
          <w:sz w:val="24"/>
          <w:szCs w:val="24"/>
        </w:rPr>
        <w:t xml:space="preserve"> Vaikų žaidimo aikštelių elementų dažymas (nuvalymas, gruntavimas, dažymas 2 sluoksniais)</w:t>
      </w:r>
      <w:r w:rsidR="00FD3E18">
        <w:rPr>
          <w:rFonts w:ascii="Times New Roman" w:hAnsi="Times New Roman" w:cs="Times New Roman"/>
          <w:sz w:val="24"/>
          <w:szCs w:val="24"/>
        </w:rPr>
        <w:t>, įvertinant medžiagų kainą</w:t>
      </w:r>
      <w:r w:rsidR="00DC1346">
        <w:rPr>
          <w:rFonts w:ascii="Times New Roman" w:hAnsi="Times New Roman" w:cs="Times New Roman"/>
          <w:sz w:val="24"/>
          <w:szCs w:val="24"/>
        </w:rPr>
        <w:t>.</w:t>
      </w:r>
    </w:p>
    <w:p w14:paraId="3E9564D1" w14:textId="146923A4" w:rsidR="0002571C" w:rsidRDefault="0002571C" w:rsidP="0002571C">
      <w:pPr>
        <w:spacing w:after="0" w:line="240" w:lineRule="auto"/>
        <w:ind w:left="720"/>
        <w:jc w:val="both"/>
        <w:rPr>
          <w:rFonts w:ascii="Times New Roman" w:hAnsi="Times New Roman" w:cs="Times New Roman"/>
          <w:sz w:val="24"/>
          <w:szCs w:val="24"/>
        </w:rPr>
      </w:pPr>
      <w:r w:rsidRPr="00A2286B">
        <w:rPr>
          <w:rFonts w:ascii="Times New Roman" w:hAnsi="Times New Roman" w:cs="Times New Roman"/>
          <w:b/>
          <w:bCs/>
          <w:sz w:val="24"/>
          <w:szCs w:val="24"/>
        </w:rPr>
        <w:t>6.1.21.</w:t>
      </w:r>
      <w:r w:rsidRPr="00A2286B">
        <w:rPr>
          <w:rFonts w:ascii="Times New Roman" w:hAnsi="Times New Roman" w:cs="Times New Roman"/>
          <w:sz w:val="24"/>
          <w:szCs w:val="24"/>
        </w:rPr>
        <w:t xml:space="preserve"> Metalo laikomųjų konstrukcijų virinimo darbai, įvertinant medžiagų kainą</w:t>
      </w:r>
      <w:r w:rsidR="00DC1346">
        <w:rPr>
          <w:rFonts w:ascii="Times New Roman" w:hAnsi="Times New Roman" w:cs="Times New Roman"/>
          <w:sz w:val="24"/>
          <w:szCs w:val="24"/>
        </w:rPr>
        <w:t>.</w:t>
      </w:r>
    </w:p>
    <w:p w14:paraId="044969F7" w14:textId="42AF6EF3" w:rsidR="0002571C" w:rsidRDefault="0002571C" w:rsidP="0002571C">
      <w:pPr>
        <w:spacing w:after="0" w:line="240" w:lineRule="auto"/>
        <w:ind w:left="720"/>
        <w:jc w:val="both"/>
        <w:rPr>
          <w:rFonts w:ascii="Times New Roman" w:hAnsi="Times New Roman" w:cs="Times New Roman"/>
          <w:sz w:val="24"/>
          <w:szCs w:val="24"/>
        </w:rPr>
      </w:pPr>
      <w:r w:rsidRPr="00A2286B">
        <w:rPr>
          <w:rFonts w:ascii="Times New Roman" w:hAnsi="Times New Roman" w:cs="Times New Roman"/>
          <w:b/>
          <w:bCs/>
          <w:sz w:val="24"/>
          <w:szCs w:val="24"/>
        </w:rPr>
        <w:t>6.1.22.</w:t>
      </w:r>
      <w:r w:rsidRPr="00A2286B">
        <w:rPr>
          <w:rFonts w:ascii="Times New Roman" w:hAnsi="Times New Roman" w:cs="Times New Roman"/>
          <w:sz w:val="24"/>
          <w:szCs w:val="24"/>
        </w:rPr>
        <w:t xml:space="preserve"> </w:t>
      </w:r>
      <w:proofErr w:type="spellStart"/>
      <w:r w:rsidRPr="00A2286B">
        <w:rPr>
          <w:rFonts w:ascii="Times New Roman" w:hAnsi="Times New Roman" w:cs="Times New Roman"/>
          <w:sz w:val="24"/>
          <w:szCs w:val="24"/>
        </w:rPr>
        <w:t>Grafiti</w:t>
      </w:r>
      <w:proofErr w:type="spellEnd"/>
      <w:r w:rsidRPr="00A2286B">
        <w:rPr>
          <w:rFonts w:ascii="Times New Roman" w:hAnsi="Times New Roman" w:cs="Times New Roman"/>
          <w:sz w:val="24"/>
          <w:szCs w:val="24"/>
        </w:rPr>
        <w:t xml:space="preserve"> ir kitų </w:t>
      </w:r>
      <w:proofErr w:type="spellStart"/>
      <w:r w:rsidRPr="00A2286B">
        <w:rPr>
          <w:rFonts w:ascii="Times New Roman" w:hAnsi="Times New Roman" w:cs="Times New Roman"/>
          <w:sz w:val="24"/>
          <w:szCs w:val="24"/>
        </w:rPr>
        <w:t>erozinių</w:t>
      </w:r>
      <w:proofErr w:type="spellEnd"/>
      <w:r w:rsidRPr="00A2286B">
        <w:rPr>
          <w:rFonts w:ascii="Times New Roman" w:hAnsi="Times New Roman" w:cs="Times New Roman"/>
          <w:sz w:val="24"/>
          <w:szCs w:val="24"/>
        </w:rPr>
        <w:t xml:space="preserve"> apnašų nuvalymas, įvertinant medžiagų kainą</w:t>
      </w:r>
      <w:r w:rsidR="00DC1346">
        <w:rPr>
          <w:rFonts w:ascii="Times New Roman" w:hAnsi="Times New Roman" w:cs="Times New Roman"/>
          <w:sz w:val="24"/>
          <w:szCs w:val="24"/>
        </w:rPr>
        <w:t>.</w:t>
      </w:r>
    </w:p>
    <w:p w14:paraId="0F72D983" w14:textId="6F710FE3" w:rsidR="0002571C" w:rsidRDefault="0002571C" w:rsidP="0002571C">
      <w:pPr>
        <w:spacing w:after="0" w:line="240" w:lineRule="auto"/>
        <w:ind w:left="720"/>
        <w:jc w:val="both"/>
        <w:rPr>
          <w:rFonts w:ascii="Times New Roman" w:hAnsi="Times New Roman" w:cs="Times New Roman"/>
          <w:sz w:val="24"/>
          <w:szCs w:val="24"/>
        </w:rPr>
      </w:pPr>
      <w:r w:rsidRPr="00A2286B">
        <w:rPr>
          <w:rFonts w:ascii="Times New Roman" w:hAnsi="Times New Roman" w:cs="Times New Roman"/>
          <w:b/>
          <w:bCs/>
          <w:sz w:val="24"/>
          <w:szCs w:val="24"/>
        </w:rPr>
        <w:t>6.1.23.</w:t>
      </w:r>
      <w:r w:rsidRPr="00A2286B">
        <w:rPr>
          <w:rFonts w:ascii="Times New Roman" w:hAnsi="Times New Roman" w:cs="Times New Roman"/>
          <w:sz w:val="24"/>
          <w:szCs w:val="24"/>
        </w:rPr>
        <w:t xml:space="preserve"> Atramos su informaciniu ženklu įrengimas, įvertinant medžiagų kainą</w:t>
      </w:r>
      <w:r w:rsidR="006E697F">
        <w:rPr>
          <w:rFonts w:ascii="Times New Roman" w:hAnsi="Times New Roman" w:cs="Times New Roman"/>
          <w:sz w:val="24"/>
          <w:szCs w:val="24"/>
        </w:rPr>
        <w:t>.</w:t>
      </w:r>
    </w:p>
    <w:p w14:paraId="440F3395" w14:textId="77777777" w:rsidR="0002571C" w:rsidRDefault="0002571C" w:rsidP="0002571C">
      <w:pPr>
        <w:spacing w:after="0" w:line="240" w:lineRule="auto"/>
        <w:ind w:left="720"/>
        <w:jc w:val="both"/>
        <w:rPr>
          <w:rFonts w:ascii="Times New Roman" w:hAnsi="Times New Roman" w:cs="Times New Roman"/>
          <w:sz w:val="24"/>
          <w:szCs w:val="24"/>
        </w:rPr>
      </w:pPr>
    </w:p>
    <w:p w14:paraId="163AAF6D" w14:textId="77777777" w:rsidR="0002571C" w:rsidRPr="001A67D1" w:rsidRDefault="0002571C" w:rsidP="0002571C">
      <w:pPr>
        <w:spacing w:after="0" w:line="240" w:lineRule="auto"/>
        <w:ind w:firstLine="70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7. KITI REIKALAVIMAI AIKŠTELIŲ PRIEŽIŪRAI</w:t>
      </w:r>
    </w:p>
    <w:p w14:paraId="6468A955" w14:textId="39D246EA" w:rsidR="0002571C" w:rsidRPr="001A67D1" w:rsidRDefault="0002571C" w:rsidP="006E697F">
      <w:pPr>
        <w:spacing w:after="0" w:line="240" w:lineRule="auto"/>
        <w:ind w:firstLine="700"/>
        <w:jc w:val="both"/>
        <w:rPr>
          <w:rFonts w:ascii="Times New Roman" w:eastAsia="Times New Roman" w:hAnsi="Times New Roman" w:cs="Times New Roman"/>
          <w:sz w:val="24"/>
          <w:szCs w:val="20"/>
          <w:lang w:eastAsia="en-US"/>
        </w:rPr>
      </w:pPr>
      <w:r w:rsidRPr="001A67D1">
        <w:rPr>
          <w:rFonts w:ascii="Times New Roman" w:eastAsia="Times New Roman" w:hAnsi="Times New Roman" w:cs="Times New Roman"/>
          <w:sz w:val="24"/>
          <w:szCs w:val="24"/>
          <w:lang w:eastAsia="en-US"/>
        </w:rPr>
        <w:t xml:space="preserve">7.1. </w:t>
      </w:r>
      <w:r w:rsidRPr="001A67D1">
        <w:rPr>
          <w:rFonts w:ascii="Times New Roman" w:eastAsia="Times New Roman" w:hAnsi="Times New Roman" w:cs="Times New Roman"/>
          <w:sz w:val="24"/>
          <w:szCs w:val="20"/>
          <w:lang w:eastAsia="en-US"/>
        </w:rPr>
        <w:t xml:space="preserve">Smėlis vaikų žaidimo aikštelių smėlio dėžėse turi būti pakeičiamas ar atnaujinamas kiekvieną pavasarį iki gegužės 15 d. (išskyrus atvejus, jai žaidimų aikštelėse įrengtose smėlio dėžėse smėlio pakanka ir pavasarį atlikus smėlio parazitologinį tyrimą nenustatyta </w:t>
      </w:r>
      <w:proofErr w:type="spellStart"/>
      <w:r w:rsidRPr="001A67D1">
        <w:rPr>
          <w:rFonts w:ascii="Times New Roman" w:eastAsia="Times New Roman" w:hAnsi="Times New Roman" w:cs="Times New Roman"/>
          <w:sz w:val="24"/>
          <w:szCs w:val="20"/>
          <w:lang w:eastAsia="en-US"/>
        </w:rPr>
        <w:t>helmintų</w:t>
      </w:r>
      <w:proofErr w:type="spellEnd"/>
      <w:r w:rsidRPr="001A67D1">
        <w:rPr>
          <w:rFonts w:ascii="Times New Roman" w:eastAsia="Times New Roman" w:hAnsi="Times New Roman" w:cs="Times New Roman"/>
          <w:sz w:val="24"/>
          <w:szCs w:val="20"/>
          <w:lang w:eastAsia="en-US"/>
        </w:rPr>
        <w:t xml:space="preserve"> kiaušinių). </w:t>
      </w:r>
      <w:r w:rsidRPr="001A67D1">
        <w:rPr>
          <w:rFonts w:ascii="Times New Roman" w:eastAsia="Calibri" w:hAnsi="Times New Roman" w:cs="Times New Roman"/>
          <w:color w:val="000000"/>
          <w:sz w:val="24"/>
          <w:szCs w:val="20"/>
          <w:lang w:eastAsia="en-US"/>
        </w:rPr>
        <w:t xml:space="preserve">Smėlio frakcija 0/2 mm, plautas. </w:t>
      </w:r>
      <w:r w:rsidRPr="001A67D1">
        <w:rPr>
          <w:rFonts w:ascii="Times New Roman" w:eastAsia="Times New Roman" w:hAnsi="Times New Roman" w:cs="Times New Roman"/>
          <w:sz w:val="24"/>
          <w:szCs w:val="20"/>
          <w:lang w:eastAsia="en-US"/>
        </w:rPr>
        <w:t xml:space="preserve">Esant poreikiui, smėlis turi būti keičiamas ar atnaujinamas ir dažniau (2 kartus per metus). Pagal epidemiologines reikmes, taip pat esant užteršimui šiukšlėmis ar kitomis priemaišomis, smėlyje neturi būti </w:t>
      </w:r>
      <w:proofErr w:type="spellStart"/>
      <w:r w:rsidRPr="001A67D1">
        <w:rPr>
          <w:rFonts w:ascii="Times New Roman" w:eastAsia="Times New Roman" w:hAnsi="Times New Roman" w:cs="Times New Roman"/>
          <w:sz w:val="24"/>
          <w:szCs w:val="20"/>
          <w:lang w:eastAsia="en-US"/>
        </w:rPr>
        <w:t>askaridžių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plaukagalvių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toksokarų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echinokokų</w:t>
      </w:r>
      <w:proofErr w:type="spellEnd"/>
      <w:r w:rsidRPr="001A67D1">
        <w:rPr>
          <w:rFonts w:ascii="Times New Roman" w:eastAsia="Times New Roman" w:hAnsi="Times New Roman" w:cs="Times New Roman"/>
          <w:sz w:val="24"/>
          <w:szCs w:val="20"/>
          <w:lang w:eastAsia="en-US"/>
        </w:rPr>
        <w:t xml:space="preserve"> ir kitų </w:t>
      </w:r>
      <w:proofErr w:type="spellStart"/>
      <w:r w:rsidRPr="001A67D1">
        <w:rPr>
          <w:rFonts w:ascii="Times New Roman" w:eastAsia="Times New Roman" w:hAnsi="Times New Roman" w:cs="Times New Roman"/>
          <w:sz w:val="24"/>
          <w:szCs w:val="20"/>
          <w:lang w:eastAsia="en-US"/>
        </w:rPr>
        <w:t>helmintų</w:t>
      </w:r>
      <w:proofErr w:type="spellEnd"/>
      <w:r w:rsidRPr="001A67D1">
        <w:rPr>
          <w:rFonts w:ascii="Times New Roman" w:eastAsia="Times New Roman" w:hAnsi="Times New Roman" w:cs="Times New Roman"/>
          <w:sz w:val="24"/>
          <w:szCs w:val="20"/>
          <w:lang w:eastAsia="en-US"/>
        </w:rPr>
        <w:t xml:space="preserve"> kiaušinių. </w:t>
      </w:r>
      <w:r w:rsidRPr="001A67D1">
        <w:rPr>
          <w:rFonts w:ascii="Times New Roman" w:eastAsia="Calibri" w:hAnsi="Times New Roman" w:cs="Times New Roman"/>
          <w:color w:val="000000"/>
          <w:sz w:val="24"/>
          <w:szCs w:val="20"/>
          <w:lang w:eastAsia="en-US"/>
        </w:rPr>
        <w:t>Užkrečiamųjų ligų židinių privalomasis aplinkos kenksmingumo pašalinimas atliekamas vadovaujantis Užkrečiamųjų ligų židinių privalomojo aplinkos kenksmingumo pašalinimo tvarkos aprašo nustatyta tvarka. Klientui pareikalavus pateikti smėlio parazitologinį tyrimą.</w:t>
      </w:r>
    </w:p>
    <w:p w14:paraId="1E351FB0" w14:textId="3AAE9FC0" w:rsidR="0002571C" w:rsidRDefault="0002571C" w:rsidP="006E697F">
      <w:pPr>
        <w:spacing w:after="0" w:line="240" w:lineRule="auto"/>
        <w:ind w:firstLine="70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7.2. </w:t>
      </w:r>
      <w:r w:rsidR="006E697F">
        <w:rPr>
          <w:rFonts w:ascii="Times New Roman" w:eastAsia="Times New Roman" w:hAnsi="Times New Roman" w:cs="Times New Roman"/>
          <w:sz w:val="24"/>
          <w:szCs w:val="24"/>
          <w:lang w:eastAsia="en-US"/>
        </w:rPr>
        <w:t>V</w:t>
      </w:r>
      <w:r w:rsidRPr="001A67D1">
        <w:rPr>
          <w:rFonts w:ascii="Times New Roman" w:eastAsia="Times New Roman" w:hAnsi="Times New Roman" w:cs="Times New Roman"/>
          <w:sz w:val="24"/>
          <w:szCs w:val="24"/>
          <w:lang w:eastAsia="en-US"/>
        </w:rPr>
        <w:t>aikų žaidimo aikštelių dangos turi būti papildomos plauta granito skaldele pagal Kliento užsakymą. Granito skaldelės (frakcija 2-8) dangos storis ne mažesnis kaip 200 mm, o esant didesniam kritimo aukščiui – ne mažesnis kaip 300 mm.</w:t>
      </w:r>
    </w:p>
    <w:p w14:paraId="770D5570" w14:textId="70BAEFBB" w:rsidR="0002571C" w:rsidRPr="001A67D1" w:rsidRDefault="0002571C" w:rsidP="006E697F">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7.3. Visi naujai pakeisti vaikų žaidimo aikštelių įrenginių elementai turi būti originalūs, pateikti tik gamintojo arba lygiaverčiai analogai.</w:t>
      </w:r>
    </w:p>
    <w:p w14:paraId="559393DC" w14:textId="77777777" w:rsidR="0002571C" w:rsidRPr="001A67D1" w:rsidRDefault="0002571C" w:rsidP="006E697F">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7.4. Vadovaujantis Lietuvos Higienos normos HN 131:2023 reikalavimais, kiekvienoje vaikų žaidimo aikštelėje turi būti pritvirtinta </w:t>
      </w:r>
      <w:proofErr w:type="spellStart"/>
      <w:r w:rsidRPr="001A67D1">
        <w:rPr>
          <w:rFonts w:ascii="Times New Roman" w:eastAsia="Times New Roman" w:hAnsi="Times New Roman" w:cs="Times New Roman"/>
          <w:sz w:val="24"/>
          <w:szCs w:val="24"/>
          <w:lang w:eastAsia="en-US"/>
        </w:rPr>
        <w:t>žymena</w:t>
      </w:r>
      <w:proofErr w:type="spellEnd"/>
      <w:r w:rsidRPr="001A67D1">
        <w:rPr>
          <w:rFonts w:ascii="Times New Roman" w:eastAsia="Times New Roman" w:hAnsi="Times New Roman" w:cs="Times New Roman"/>
          <w:sz w:val="24"/>
          <w:szCs w:val="24"/>
          <w:lang w:eastAsia="en-US"/>
        </w:rPr>
        <w:t xml:space="preserve"> (toliau – informacinė </w:t>
      </w:r>
      <w:proofErr w:type="spellStart"/>
      <w:r w:rsidRPr="001A67D1">
        <w:rPr>
          <w:rFonts w:ascii="Times New Roman" w:eastAsia="Times New Roman" w:hAnsi="Times New Roman" w:cs="Times New Roman"/>
          <w:sz w:val="24"/>
          <w:szCs w:val="24"/>
          <w:lang w:eastAsia="en-US"/>
        </w:rPr>
        <w:t>žymena</w:t>
      </w:r>
      <w:proofErr w:type="spellEnd"/>
      <w:r w:rsidRPr="001A67D1">
        <w:rPr>
          <w:rFonts w:ascii="Times New Roman" w:eastAsia="Times New Roman" w:hAnsi="Times New Roman" w:cs="Times New Roman"/>
          <w:sz w:val="24"/>
          <w:szCs w:val="24"/>
          <w:lang w:eastAsia="en-US"/>
        </w:rPr>
        <w:t>), kurioje turi būti pateikta ši informacija: bendrasis telefono numeris, kuriuo galima skambinti įvykus avarijai, telefono numeris, kuriuo galima skambinti techninės priežiūros personalui, žaidimų aikštelės pavadinimas, adresas, savininkas, žaidimų aikštelės funkcinė paskirtis pagal vaikų amžiaus grupę, kuriai skirti aikštelėje esantys įrenginiai, kita reikalinga informacija.</w:t>
      </w:r>
    </w:p>
    <w:p w14:paraId="199C4799" w14:textId="77777777" w:rsidR="0002571C" w:rsidRPr="001A67D1" w:rsidRDefault="0002571C" w:rsidP="006E697F">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Informacinės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dydis 0,40x0,25 m. Informacija ant informacinės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turi būti pateikta valstybine kalba, rekomenduojamas šriftas ,,</w:t>
      </w:r>
      <w:proofErr w:type="spellStart"/>
      <w:r w:rsidRPr="001A67D1">
        <w:rPr>
          <w:rFonts w:ascii="Times New Roman" w:eastAsia="Times New Roman" w:hAnsi="Times New Roman" w:cs="Times New Roman"/>
          <w:sz w:val="24"/>
          <w:szCs w:val="24"/>
          <w:lang w:eastAsia="en-US"/>
        </w:rPr>
        <w:t>Calibri</w:t>
      </w:r>
      <w:proofErr w:type="spellEnd"/>
      <w:r w:rsidRPr="001A67D1">
        <w:rPr>
          <w:rFonts w:ascii="Times New Roman" w:eastAsia="Times New Roman" w:hAnsi="Times New Roman" w:cs="Times New Roman"/>
          <w:sz w:val="24"/>
          <w:szCs w:val="24"/>
          <w:lang w:eastAsia="en-US"/>
        </w:rPr>
        <w:t xml:space="preserve">“, informacijos turinys, grafinis dizainas turi būti suderinti su Vilniaus miesto savivaldybės administracijos Miesto aplinkos skyriumi, kuris esant poreikiui gali keisti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grafinį dizainą ar jos dydį.</w:t>
      </w:r>
    </w:p>
    <w:p w14:paraId="1B7388E8" w14:textId="77777777" w:rsidR="0002571C" w:rsidRPr="001A67D1" w:rsidRDefault="0002571C" w:rsidP="006E697F">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7.5. Įrenginius įtvirtinant (montuojant) grunte, išskyrus šiukšliadėžes, suoliukus, jie turi būti stabilūs ir įrengiami pagal konkretaus įrenginio gamintojo instrukcijas/aprašymus, įrengiant grunte ir </w:t>
      </w:r>
      <w:r w:rsidRPr="001A67D1">
        <w:rPr>
          <w:rFonts w:ascii="Times New Roman" w:eastAsia="Times New Roman" w:hAnsi="Times New Roman" w:cs="Times New Roman"/>
          <w:sz w:val="24"/>
          <w:szCs w:val="24"/>
          <w:lang w:eastAsia="en-US"/>
        </w:rPr>
        <w:lastRenderedPageBreak/>
        <w:t>įtvirtinant betonuojant aikštelėje/vietoje, betono stiprio klasė gniuždant ne žemesnė kaip C25/30</w:t>
      </w:r>
      <w:r>
        <w:rPr>
          <w:rFonts w:ascii="Times New Roman" w:eastAsia="Times New Roman" w:hAnsi="Times New Roman" w:cs="Times New Roman"/>
          <w:sz w:val="24"/>
          <w:szCs w:val="24"/>
          <w:lang w:eastAsia="en-US"/>
        </w:rPr>
        <w:t xml:space="preserve"> (arba lygiavertė)</w:t>
      </w:r>
      <w:r w:rsidRPr="001A67D1">
        <w:rPr>
          <w:rFonts w:ascii="Times New Roman" w:eastAsia="Times New Roman" w:hAnsi="Times New Roman" w:cs="Times New Roman"/>
          <w:sz w:val="24"/>
          <w:szCs w:val="24"/>
          <w:lang w:eastAsia="en-US"/>
        </w:rPr>
        <w:t xml:space="preserve"> ir pagal aplinkos sąlygų kvalifikaciją XF2 AP</w:t>
      </w:r>
      <w:r>
        <w:rPr>
          <w:rFonts w:ascii="Times New Roman" w:eastAsia="Times New Roman" w:hAnsi="Times New Roman" w:cs="Times New Roman"/>
          <w:sz w:val="24"/>
          <w:szCs w:val="24"/>
          <w:lang w:eastAsia="en-US"/>
        </w:rPr>
        <w:t xml:space="preserve"> (arba lygiavertė)</w:t>
      </w:r>
      <w:r w:rsidRPr="001A67D1">
        <w:rPr>
          <w:rFonts w:ascii="Times New Roman" w:eastAsia="Times New Roman" w:hAnsi="Times New Roman" w:cs="Times New Roman"/>
          <w:sz w:val="24"/>
          <w:szCs w:val="24"/>
          <w:lang w:eastAsia="en-US"/>
        </w:rPr>
        <w:t>, atsparumo šalčiui markė F50</w:t>
      </w:r>
      <w:r>
        <w:rPr>
          <w:rFonts w:ascii="Times New Roman" w:eastAsia="Times New Roman" w:hAnsi="Times New Roman" w:cs="Times New Roman"/>
          <w:sz w:val="24"/>
          <w:szCs w:val="24"/>
          <w:lang w:eastAsia="en-US"/>
        </w:rPr>
        <w:t xml:space="preserve"> (arba lygiavertė)</w:t>
      </w:r>
      <w:r w:rsidRPr="001A67D1">
        <w:rPr>
          <w:rFonts w:ascii="Times New Roman" w:eastAsia="Times New Roman" w:hAnsi="Times New Roman" w:cs="Times New Roman"/>
          <w:sz w:val="24"/>
          <w:szCs w:val="24"/>
          <w:lang w:eastAsia="en-US"/>
        </w:rPr>
        <w:t>. Betono pagrindas įrengiamas vadovaujantis LST EN 1176 (arba lygiaverčio) standarto reikalavimais ir vadovaujantis šia schema:</w:t>
      </w:r>
    </w:p>
    <w:p w14:paraId="3A57FB55" w14:textId="77777777" w:rsidR="0002571C" w:rsidRPr="001A67D1" w:rsidRDefault="0002571C" w:rsidP="0002571C">
      <w:pPr>
        <w:spacing w:after="120" w:line="240" w:lineRule="auto"/>
        <w:ind w:firstLine="720"/>
        <w:jc w:val="both"/>
        <w:rPr>
          <w:rFonts w:ascii="Times New Roman" w:eastAsia="Times New Roman" w:hAnsi="Times New Roman" w:cs="Times New Roman"/>
          <w:b/>
          <w:sz w:val="24"/>
          <w:szCs w:val="24"/>
          <w:lang w:eastAsia="en-US"/>
        </w:rPr>
      </w:pPr>
      <w:r w:rsidRPr="001A67D1">
        <w:rPr>
          <w:rFonts w:ascii="Times New Roman" w:eastAsia="Times New Roman" w:hAnsi="Times New Roman" w:cs="Arial"/>
          <w:bCs/>
          <w:noProof/>
          <w:lang w:eastAsia="lt-LT"/>
        </w:rPr>
        <w:drawing>
          <wp:inline distT="0" distB="0" distL="0" distR="0" wp14:anchorId="7B316C3C" wp14:editId="32124085">
            <wp:extent cx="2824739" cy="2148840"/>
            <wp:effectExtent l="0" t="0" r="0" b="3810"/>
            <wp:docPr id="1102566743" name="Paveikslėlis 1102566743" descr="Brezin__PAMAT_pjuv_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zin__PAMAT_pjuv__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1192" cy="2153749"/>
                    </a:xfrm>
                    <a:prstGeom prst="rect">
                      <a:avLst/>
                    </a:prstGeom>
                    <a:noFill/>
                    <a:ln>
                      <a:noFill/>
                    </a:ln>
                  </pic:spPr>
                </pic:pic>
              </a:graphicData>
            </a:graphic>
          </wp:inline>
        </w:drawing>
      </w:r>
    </w:p>
    <w:p w14:paraId="5C51B78E" w14:textId="77777777" w:rsidR="0002571C" w:rsidRPr="006E697F" w:rsidRDefault="0002571C" w:rsidP="006E697F">
      <w:pPr>
        <w:spacing w:after="0" w:line="240" w:lineRule="auto"/>
        <w:ind w:firstLine="720"/>
        <w:jc w:val="both"/>
        <w:rPr>
          <w:rFonts w:ascii="Times New Roman" w:eastAsia="Times New Roman" w:hAnsi="Times New Roman" w:cs="Times New Roman"/>
          <w:color w:val="000000" w:themeColor="text1"/>
          <w:sz w:val="24"/>
          <w:szCs w:val="24"/>
          <w:lang w:eastAsia="en-US"/>
        </w:rPr>
      </w:pPr>
      <w:r w:rsidRPr="006E697F">
        <w:rPr>
          <w:rFonts w:ascii="Times New Roman" w:eastAsia="Times New Roman" w:hAnsi="Times New Roman" w:cs="Times New Roman"/>
          <w:sz w:val="24"/>
          <w:szCs w:val="24"/>
          <w:lang w:eastAsia="en-US"/>
        </w:rPr>
        <w:t xml:space="preserve">7.6. Reikalavimai aikštelės dangos </w:t>
      </w:r>
      <w:r w:rsidRPr="006E697F">
        <w:rPr>
          <w:rFonts w:ascii="Times New Roman" w:eastAsia="Times New Roman" w:hAnsi="Times New Roman" w:cs="Times New Roman"/>
          <w:color w:val="000000" w:themeColor="text1"/>
          <w:sz w:val="24"/>
          <w:szCs w:val="24"/>
          <w:lang w:eastAsia="en-US"/>
        </w:rPr>
        <w:t>įrengimui:</w:t>
      </w:r>
    </w:p>
    <w:p w14:paraId="45FBADF5" w14:textId="5B5CCFEB" w:rsidR="0002571C" w:rsidRPr="006E697F" w:rsidRDefault="0002571C" w:rsidP="006E697F">
      <w:pPr>
        <w:overflowPunct w:val="0"/>
        <w:spacing w:after="0" w:line="240" w:lineRule="auto"/>
        <w:ind w:firstLine="720"/>
        <w:jc w:val="both"/>
        <w:textAlignment w:val="baseline"/>
        <w:rPr>
          <w:rFonts w:ascii="Times New Roman" w:hAnsi="Times New Roman" w:cs="Times New Roman"/>
          <w:strike/>
          <w:sz w:val="24"/>
          <w:szCs w:val="24"/>
        </w:rPr>
      </w:pPr>
      <w:r w:rsidRPr="006E697F">
        <w:rPr>
          <w:rFonts w:ascii="Times New Roman" w:eastAsia="Times New Roman" w:hAnsi="Times New Roman" w:cs="Times New Roman"/>
          <w:bCs/>
          <w:sz w:val="24"/>
          <w:szCs w:val="24"/>
          <w:lang w:eastAsia="en-US"/>
        </w:rPr>
        <w:t xml:space="preserve">7.6.1. </w:t>
      </w:r>
      <w:r w:rsidRPr="006E697F">
        <w:rPr>
          <w:rFonts w:ascii="Times New Roman" w:hAnsi="Times New Roman" w:cs="Times New Roman"/>
          <w:sz w:val="24"/>
          <w:szCs w:val="24"/>
        </w:rPr>
        <w:t>aikštelėse turi būti įrengta kritimo smūgį suminkštinanti 2–8 mm frakcijos plautos skaldelės danga, kuri atitinka Lietuvos standarto LST EN 1176 (arba lygiaverčio) ir šios techninės specifikacijos reikalavimus (</w:t>
      </w:r>
      <w:r w:rsidRPr="006E697F">
        <w:rPr>
          <w:rFonts w:ascii="Times New Roman" w:hAnsi="Times New Roman" w:cs="Times New Roman"/>
          <w:b/>
          <w:bCs/>
          <w:i/>
          <w:iCs/>
          <w:sz w:val="24"/>
          <w:szCs w:val="24"/>
          <w:u w:val="single"/>
        </w:rPr>
        <w:t>atitiktį nurodytam standartui patvirtinantį sertifikatą arba gamintojo deklaraciją pateikti pirkimo sutarties vykdymo metu prieš pradedant darbus</w:t>
      </w:r>
      <w:r w:rsidRPr="006E697F">
        <w:rPr>
          <w:rFonts w:ascii="Times New Roman" w:hAnsi="Times New Roman" w:cs="Times New Roman"/>
          <w:sz w:val="24"/>
          <w:szCs w:val="24"/>
        </w:rPr>
        <w:t>);</w:t>
      </w:r>
    </w:p>
    <w:p w14:paraId="634D7501" w14:textId="55D1EE23" w:rsidR="0002571C" w:rsidRPr="006E697F" w:rsidRDefault="0002571C" w:rsidP="006E697F">
      <w:pPr>
        <w:overflowPunct w:val="0"/>
        <w:spacing w:after="0" w:line="240" w:lineRule="auto"/>
        <w:ind w:firstLine="720"/>
        <w:jc w:val="both"/>
        <w:textAlignment w:val="baseline"/>
        <w:rPr>
          <w:rFonts w:ascii="Times New Roman" w:eastAsia="Times New Roman" w:hAnsi="Times New Roman" w:cs="Times New Roman"/>
          <w:sz w:val="24"/>
          <w:szCs w:val="24"/>
          <w:lang w:eastAsia="en-US"/>
        </w:rPr>
      </w:pPr>
      <w:r w:rsidRPr="006E697F">
        <w:rPr>
          <w:rFonts w:ascii="Times New Roman" w:eastAsia="Times New Roman" w:hAnsi="Times New Roman" w:cs="Times New Roman"/>
          <w:bCs/>
          <w:sz w:val="24"/>
          <w:szCs w:val="24"/>
          <w:lang w:eastAsia="en-US"/>
        </w:rPr>
        <w:t>7.6.2. aikštelėse įrengiamos</w:t>
      </w:r>
      <w:r w:rsidRPr="006E697F">
        <w:rPr>
          <w:rFonts w:ascii="Times New Roman" w:eastAsia="Times New Roman" w:hAnsi="Times New Roman" w:cs="Times New Roman"/>
          <w:sz w:val="24"/>
          <w:szCs w:val="24"/>
          <w:lang w:eastAsia="en-US"/>
        </w:rPr>
        <w:t xml:space="preserve"> skaldelės </w:t>
      </w:r>
      <w:r w:rsidRPr="006E697F">
        <w:rPr>
          <w:rFonts w:ascii="Times New Roman" w:eastAsia="Times New Roman" w:hAnsi="Times New Roman" w:cs="Times New Roman"/>
          <w:bCs/>
          <w:sz w:val="24"/>
          <w:szCs w:val="24"/>
          <w:lang w:eastAsia="en-US"/>
        </w:rPr>
        <w:t xml:space="preserve">dangos storis turi atitikti aikštelės funkcinę paskirtį (pagal vaikų amžiaus grupę ir </w:t>
      </w:r>
      <w:r w:rsidRPr="006E697F">
        <w:rPr>
          <w:rFonts w:ascii="Times New Roman" w:eastAsia="Times New Roman" w:hAnsi="Times New Roman" w:cs="Times New Roman"/>
          <w:sz w:val="24"/>
          <w:szCs w:val="24"/>
          <w:lang w:eastAsia="en-US"/>
        </w:rPr>
        <w:t>kritimo aukštį</w:t>
      </w:r>
      <w:r w:rsidRPr="006E697F">
        <w:rPr>
          <w:rFonts w:ascii="Times New Roman" w:eastAsia="Times New Roman" w:hAnsi="Times New Roman" w:cs="Times New Roman"/>
          <w:bCs/>
          <w:sz w:val="24"/>
          <w:szCs w:val="24"/>
          <w:lang w:eastAsia="en-US"/>
        </w:rPr>
        <w:t>):</w:t>
      </w:r>
    </w:p>
    <w:p w14:paraId="2D8EA1DF" w14:textId="195DC9D4" w:rsidR="0002571C" w:rsidRPr="006E697F" w:rsidRDefault="0002571C">
      <w:pPr>
        <w:widowControl w:val="0"/>
        <w:numPr>
          <w:ilvl w:val="0"/>
          <w:numId w:val="5"/>
        </w:numPr>
        <w:overflowPunct w:val="0"/>
        <w:autoSpaceDE w:val="0"/>
        <w:autoSpaceDN w:val="0"/>
        <w:adjustRightInd w:val="0"/>
        <w:spacing w:after="0" w:line="240" w:lineRule="auto"/>
        <w:ind w:left="0" w:firstLine="720"/>
        <w:contextualSpacing/>
        <w:jc w:val="both"/>
        <w:textAlignment w:val="baseline"/>
        <w:rPr>
          <w:rFonts w:ascii="Times New Roman" w:eastAsia="Times New Roman" w:hAnsi="Times New Roman" w:cs="Times New Roman"/>
          <w:bCs/>
          <w:i/>
          <w:sz w:val="24"/>
          <w:szCs w:val="24"/>
          <w:lang w:eastAsia="lt-LT"/>
        </w:rPr>
      </w:pPr>
      <w:r w:rsidRPr="006E697F">
        <w:rPr>
          <w:rFonts w:ascii="Times New Roman" w:eastAsia="Times New Roman" w:hAnsi="Times New Roman" w:cs="Times New Roman"/>
          <w:bCs/>
          <w:i/>
          <w:sz w:val="24"/>
          <w:szCs w:val="24"/>
          <w:lang w:eastAsia="lt-LT"/>
        </w:rPr>
        <w:t>iki 6 m amžiaus</w:t>
      </w:r>
      <w:r w:rsidRPr="006E697F">
        <w:rPr>
          <w:rFonts w:ascii="Times New Roman" w:eastAsia="Times New Roman" w:hAnsi="Times New Roman" w:cs="Times New Roman"/>
          <w:i/>
          <w:sz w:val="24"/>
          <w:szCs w:val="24"/>
          <w:lang w:eastAsia="lt-LT"/>
        </w:rPr>
        <w:t xml:space="preserve"> </w:t>
      </w:r>
      <w:r w:rsidRPr="006E697F">
        <w:rPr>
          <w:rFonts w:ascii="Times New Roman" w:eastAsia="Times New Roman" w:hAnsi="Times New Roman" w:cs="Times New Roman"/>
          <w:bCs/>
          <w:i/>
          <w:sz w:val="24"/>
          <w:szCs w:val="24"/>
          <w:lang w:eastAsia="lt-LT"/>
        </w:rPr>
        <w:t xml:space="preserve">vaikams žaisti </w:t>
      </w:r>
      <w:r w:rsidRPr="006E697F">
        <w:rPr>
          <w:rFonts w:ascii="Times New Roman" w:eastAsia="Times New Roman" w:hAnsi="Times New Roman" w:cs="Times New Roman"/>
          <w:i/>
          <w:sz w:val="24"/>
          <w:szCs w:val="24"/>
          <w:lang w:eastAsia="lt-LT"/>
        </w:rPr>
        <w:t xml:space="preserve">skirtoje aikštelėje (arba aikštelės zonoje) skaldelės dangos </w:t>
      </w:r>
      <w:r w:rsidRPr="006E697F">
        <w:rPr>
          <w:rFonts w:ascii="Times New Roman" w:eastAsia="Times New Roman" w:hAnsi="Times New Roman" w:cs="Times New Roman"/>
          <w:bCs/>
          <w:i/>
          <w:sz w:val="24"/>
          <w:szCs w:val="24"/>
          <w:lang w:eastAsia="lt-LT"/>
        </w:rPr>
        <w:t>storis turi būti mažiausiai 0,20 m;</w:t>
      </w:r>
    </w:p>
    <w:p w14:paraId="53E4C12D" w14:textId="77777777" w:rsidR="0002571C" w:rsidRPr="006E697F" w:rsidRDefault="0002571C">
      <w:pPr>
        <w:widowControl w:val="0"/>
        <w:numPr>
          <w:ilvl w:val="0"/>
          <w:numId w:val="5"/>
        </w:numPr>
        <w:overflowPunct w:val="0"/>
        <w:autoSpaceDE w:val="0"/>
        <w:autoSpaceDN w:val="0"/>
        <w:adjustRightInd w:val="0"/>
        <w:spacing w:after="0" w:line="240" w:lineRule="auto"/>
        <w:ind w:left="0" w:firstLine="720"/>
        <w:contextualSpacing/>
        <w:jc w:val="both"/>
        <w:textAlignment w:val="baseline"/>
        <w:rPr>
          <w:rFonts w:ascii="Times New Roman" w:eastAsia="Times New Roman" w:hAnsi="Times New Roman" w:cs="Times New Roman"/>
          <w:bCs/>
          <w:i/>
          <w:sz w:val="24"/>
          <w:szCs w:val="24"/>
          <w:lang w:eastAsia="lt-LT"/>
        </w:rPr>
      </w:pPr>
      <w:r w:rsidRPr="006E697F">
        <w:rPr>
          <w:rFonts w:ascii="Times New Roman" w:eastAsia="Times New Roman" w:hAnsi="Times New Roman" w:cs="Times New Roman"/>
          <w:bCs/>
          <w:i/>
          <w:sz w:val="24"/>
          <w:szCs w:val="24"/>
          <w:lang w:eastAsia="lt-LT"/>
        </w:rPr>
        <w:t>6–12 m amžiaus</w:t>
      </w:r>
      <w:r w:rsidRPr="006E697F">
        <w:rPr>
          <w:rFonts w:ascii="Times New Roman" w:eastAsia="Times New Roman" w:hAnsi="Times New Roman" w:cs="Times New Roman"/>
          <w:i/>
          <w:sz w:val="24"/>
          <w:szCs w:val="24"/>
          <w:lang w:eastAsia="lt-LT"/>
        </w:rPr>
        <w:t xml:space="preserve"> </w:t>
      </w:r>
      <w:r w:rsidRPr="006E697F">
        <w:rPr>
          <w:rFonts w:ascii="Times New Roman" w:eastAsia="Times New Roman" w:hAnsi="Times New Roman" w:cs="Times New Roman"/>
          <w:bCs/>
          <w:i/>
          <w:sz w:val="24"/>
          <w:szCs w:val="24"/>
          <w:lang w:eastAsia="lt-LT"/>
        </w:rPr>
        <w:t xml:space="preserve">vaikams žaisti </w:t>
      </w:r>
      <w:r w:rsidRPr="006E697F">
        <w:rPr>
          <w:rFonts w:ascii="Times New Roman" w:eastAsia="Times New Roman" w:hAnsi="Times New Roman" w:cs="Times New Roman"/>
          <w:i/>
          <w:sz w:val="24"/>
          <w:szCs w:val="24"/>
          <w:lang w:eastAsia="lt-LT"/>
        </w:rPr>
        <w:t xml:space="preserve">skirtoje aikštelėje (arba aikštelės zonoje) ir priklausomai nuo įrenginio kritimo aukščio, skaldelės dangos </w:t>
      </w:r>
      <w:r w:rsidRPr="006E697F">
        <w:rPr>
          <w:rFonts w:ascii="Times New Roman" w:eastAsia="Times New Roman" w:hAnsi="Times New Roman" w:cs="Times New Roman"/>
          <w:bCs/>
          <w:i/>
          <w:sz w:val="24"/>
          <w:szCs w:val="24"/>
          <w:lang w:eastAsia="lt-LT"/>
        </w:rPr>
        <w:t>storis mažiausiai 0,30 m.</w:t>
      </w:r>
    </w:p>
    <w:p w14:paraId="09D3BB09" w14:textId="77777777" w:rsidR="0002571C" w:rsidRPr="006E697F" w:rsidRDefault="0002571C" w:rsidP="006E697F">
      <w:pPr>
        <w:overflowPunct w:val="0"/>
        <w:spacing w:after="0" w:line="240" w:lineRule="auto"/>
        <w:ind w:firstLine="720"/>
        <w:jc w:val="both"/>
        <w:textAlignment w:val="baseline"/>
        <w:rPr>
          <w:rFonts w:ascii="Times New Roman" w:eastAsia="Times New Roman" w:hAnsi="Times New Roman" w:cs="Times New Roman"/>
          <w:sz w:val="24"/>
          <w:szCs w:val="24"/>
          <w:lang w:eastAsia="en-US"/>
        </w:rPr>
      </w:pPr>
      <w:r w:rsidRPr="006E697F">
        <w:rPr>
          <w:rFonts w:ascii="Times New Roman" w:eastAsia="Times New Roman" w:hAnsi="Times New Roman" w:cs="Times New Roman"/>
          <w:sz w:val="24"/>
          <w:szCs w:val="24"/>
          <w:lang w:eastAsia="en-US"/>
        </w:rPr>
        <w:t xml:space="preserve">7.6.3. skaldelės danga turi būti įrengta ant geotekstilės sluoksnio, kuris </w:t>
      </w:r>
      <w:r w:rsidRPr="006E697F">
        <w:rPr>
          <w:rFonts w:ascii="Times New Roman" w:eastAsia="Times New Roman" w:hAnsi="Times New Roman" w:cs="Times New Roman"/>
          <w:bCs/>
          <w:sz w:val="24"/>
          <w:szCs w:val="24"/>
          <w:lang w:eastAsia="en-US"/>
        </w:rPr>
        <w:t>turi atskirti įrengiamą skaldelės dangą nuo po ja esančio natūralaus grunto ir drenuoti kritulių metu į dangos konstrukciją patekusį vandenį, detaliau pateikiama įrengimo schema:</w:t>
      </w:r>
    </w:p>
    <w:p w14:paraId="1ABAFA06" w14:textId="77777777" w:rsidR="0002571C" w:rsidRPr="001A67D1" w:rsidRDefault="0002571C" w:rsidP="0002571C">
      <w:pPr>
        <w:spacing w:after="0" w:line="240" w:lineRule="auto"/>
        <w:ind w:left="1276"/>
        <w:jc w:val="both"/>
        <w:rPr>
          <w:rFonts w:ascii="Times New Roman" w:eastAsia="Times New Roman" w:hAnsi="Times New Roman" w:cs="Arial"/>
          <w:bCs/>
          <w:lang w:eastAsia="en-US"/>
        </w:rPr>
      </w:pPr>
      <w:r w:rsidRPr="001A67D1">
        <w:rPr>
          <w:rFonts w:ascii="Times New Roman" w:eastAsia="Times New Roman" w:hAnsi="Times New Roman" w:cs="Times New Roman"/>
          <w:noProof/>
          <w:sz w:val="20"/>
          <w:szCs w:val="20"/>
          <w:lang w:eastAsia="lt-LT"/>
        </w:rPr>
        <w:drawing>
          <wp:anchor distT="0" distB="0" distL="114300" distR="114300" simplePos="0" relativeHeight="251660288" behindDoc="0" locked="0" layoutInCell="1" allowOverlap="1" wp14:anchorId="0141F893" wp14:editId="5AE9D31A">
            <wp:simplePos x="0" y="0"/>
            <wp:positionH relativeFrom="column">
              <wp:posOffset>583565</wp:posOffset>
            </wp:positionH>
            <wp:positionV relativeFrom="paragraph">
              <wp:posOffset>27305</wp:posOffset>
            </wp:positionV>
            <wp:extent cx="2500630" cy="1812925"/>
            <wp:effectExtent l="0" t="0" r="0" b="0"/>
            <wp:wrapNone/>
            <wp:docPr id="1588892526" name="Paveikslėlis 1588892526" descr="SKALDELES_dangos_pjuvio__brezin_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LDELES_dangos_pjuvio__brezin__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0630" cy="181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68309" w14:textId="77777777" w:rsidR="0002571C" w:rsidRPr="001A67D1" w:rsidRDefault="0002571C" w:rsidP="0002571C">
      <w:pPr>
        <w:spacing w:after="0" w:line="240" w:lineRule="auto"/>
        <w:ind w:left="1276"/>
        <w:jc w:val="both"/>
        <w:rPr>
          <w:rFonts w:ascii="Times New Roman" w:eastAsia="Times New Roman" w:hAnsi="Times New Roman" w:cs="Arial"/>
          <w:bCs/>
          <w:lang w:eastAsia="en-US"/>
        </w:rPr>
      </w:pPr>
    </w:p>
    <w:p w14:paraId="04ADB55B" w14:textId="77777777" w:rsidR="0002571C" w:rsidRPr="001A67D1" w:rsidRDefault="0002571C" w:rsidP="0002571C">
      <w:pPr>
        <w:spacing w:after="0" w:line="240" w:lineRule="auto"/>
        <w:ind w:left="1276"/>
        <w:jc w:val="both"/>
        <w:rPr>
          <w:rFonts w:ascii="Times New Roman" w:eastAsia="Times New Roman" w:hAnsi="Times New Roman" w:cs="Arial"/>
          <w:bCs/>
          <w:lang w:eastAsia="en-US"/>
        </w:rPr>
      </w:pPr>
    </w:p>
    <w:p w14:paraId="171329AB" w14:textId="77777777" w:rsidR="0002571C" w:rsidRPr="001A67D1" w:rsidRDefault="0002571C" w:rsidP="0002571C">
      <w:pPr>
        <w:spacing w:after="120" w:line="240" w:lineRule="auto"/>
        <w:ind w:firstLine="720"/>
        <w:jc w:val="both"/>
        <w:rPr>
          <w:rFonts w:ascii="Times New Roman" w:eastAsia="Times New Roman" w:hAnsi="Times New Roman" w:cs="Times New Roman"/>
          <w:sz w:val="24"/>
          <w:szCs w:val="24"/>
          <w:lang w:eastAsia="en-US"/>
        </w:rPr>
      </w:pPr>
    </w:p>
    <w:p w14:paraId="55325525" w14:textId="77777777" w:rsidR="0002571C" w:rsidRPr="001A67D1" w:rsidRDefault="0002571C" w:rsidP="0002571C">
      <w:pPr>
        <w:spacing w:after="120" w:line="240" w:lineRule="auto"/>
        <w:ind w:firstLine="720"/>
        <w:jc w:val="both"/>
        <w:rPr>
          <w:rFonts w:ascii="Times New Roman" w:eastAsia="Times New Roman" w:hAnsi="Times New Roman" w:cs="Times New Roman"/>
          <w:sz w:val="24"/>
          <w:szCs w:val="24"/>
          <w:lang w:eastAsia="en-US"/>
        </w:rPr>
      </w:pPr>
    </w:p>
    <w:p w14:paraId="06F945FC" w14:textId="77777777" w:rsidR="0002571C" w:rsidRPr="001A67D1" w:rsidRDefault="0002571C" w:rsidP="0002571C">
      <w:pPr>
        <w:spacing w:after="0" w:line="240" w:lineRule="auto"/>
        <w:jc w:val="both"/>
        <w:rPr>
          <w:rFonts w:ascii="Times New Roman" w:eastAsia="Times New Roman" w:hAnsi="Times New Roman" w:cs="Times New Roman"/>
          <w:i/>
          <w:sz w:val="24"/>
          <w:szCs w:val="24"/>
          <w:lang w:eastAsia="en-US"/>
        </w:rPr>
      </w:pPr>
    </w:p>
    <w:p w14:paraId="23FE8A59" w14:textId="77777777" w:rsidR="0002571C" w:rsidRDefault="0002571C" w:rsidP="0002571C">
      <w:pPr>
        <w:spacing w:after="0" w:line="240" w:lineRule="auto"/>
        <w:ind w:firstLine="700"/>
        <w:jc w:val="both"/>
        <w:rPr>
          <w:rFonts w:ascii="Times New Roman" w:eastAsia="Times New Roman" w:hAnsi="Times New Roman" w:cs="Times New Roman"/>
          <w:sz w:val="24"/>
          <w:szCs w:val="24"/>
          <w:lang w:eastAsia="en-US"/>
        </w:rPr>
      </w:pPr>
    </w:p>
    <w:p w14:paraId="770E3BD7" w14:textId="77777777" w:rsidR="0002571C" w:rsidRDefault="0002571C" w:rsidP="0002571C">
      <w:pPr>
        <w:spacing w:after="0" w:line="240" w:lineRule="auto"/>
        <w:ind w:firstLine="700"/>
        <w:jc w:val="both"/>
        <w:rPr>
          <w:rFonts w:ascii="Times New Roman" w:eastAsia="Times New Roman" w:hAnsi="Times New Roman" w:cs="Times New Roman"/>
          <w:sz w:val="24"/>
          <w:szCs w:val="24"/>
          <w:lang w:eastAsia="en-US"/>
        </w:rPr>
      </w:pPr>
    </w:p>
    <w:p w14:paraId="5C3775B8" w14:textId="77777777" w:rsidR="006E697F" w:rsidRDefault="006E697F" w:rsidP="0002571C">
      <w:pPr>
        <w:spacing w:after="0" w:line="240" w:lineRule="auto"/>
        <w:ind w:firstLine="700"/>
        <w:jc w:val="both"/>
        <w:rPr>
          <w:rFonts w:ascii="Times New Roman" w:eastAsia="Times New Roman" w:hAnsi="Times New Roman" w:cs="Times New Roman"/>
          <w:sz w:val="24"/>
          <w:szCs w:val="24"/>
          <w:lang w:eastAsia="en-US"/>
        </w:rPr>
      </w:pPr>
    </w:p>
    <w:p w14:paraId="49C04042" w14:textId="77777777" w:rsidR="006E697F" w:rsidRDefault="006E697F" w:rsidP="0002571C">
      <w:pPr>
        <w:spacing w:after="0" w:line="240" w:lineRule="auto"/>
        <w:ind w:firstLine="700"/>
        <w:jc w:val="both"/>
        <w:rPr>
          <w:rFonts w:ascii="Times New Roman" w:eastAsia="Times New Roman" w:hAnsi="Times New Roman" w:cs="Times New Roman"/>
          <w:sz w:val="24"/>
          <w:szCs w:val="24"/>
          <w:lang w:eastAsia="en-US"/>
        </w:rPr>
      </w:pPr>
    </w:p>
    <w:p w14:paraId="6DF82AC0" w14:textId="77777777" w:rsidR="006E697F" w:rsidRDefault="006E697F" w:rsidP="0002571C">
      <w:pPr>
        <w:spacing w:after="0" w:line="240" w:lineRule="auto"/>
        <w:ind w:firstLine="700"/>
        <w:jc w:val="both"/>
        <w:rPr>
          <w:rFonts w:ascii="Times New Roman" w:eastAsia="Times New Roman" w:hAnsi="Times New Roman" w:cs="Times New Roman"/>
          <w:sz w:val="24"/>
          <w:szCs w:val="24"/>
          <w:lang w:eastAsia="en-US"/>
        </w:rPr>
      </w:pPr>
    </w:p>
    <w:p w14:paraId="781A9A31" w14:textId="5CA36131" w:rsidR="0002571C" w:rsidRPr="00CE5ADD" w:rsidRDefault="0002571C" w:rsidP="0002571C">
      <w:pPr>
        <w:spacing w:after="0" w:line="240" w:lineRule="auto"/>
        <w:ind w:firstLine="700"/>
        <w:jc w:val="both"/>
        <w:rPr>
          <w:rFonts w:ascii="Times New Roman" w:eastAsia="Times New Roman" w:hAnsi="Times New Roman" w:cs="Times New Roman"/>
          <w:color w:val="000000" w:themeColor="text1"/>
          <w:sz w:val="24"/>
          <w:szCs w:val="24"/>
          <w:u w:val="single"/>
          <w:lang w:eastAsia="en-US"/>
        </w:rPr>
      </w:pPr>
      <w:r>
        <w:rPr>
          <w:rFonts w:ascii="Times New Roman" w:eastAsia="Times New Roman" w:hAnsi="Times New Roman" w:cs="Times New Roman"/>
          <w:sz w:val="24"/>
          <w:szCs w:val="24"/>
          <w:lang w:eastAsia="en-US"/>
        </w:rPr>
        <w:t>7.6.4. Reikalavimai aikštelės dangos atnaujinimui:</w:t>
      </w:r>
      <w:r w:rsidRPr="00CE5ADD">
        <w:rPr>
          <w:rFonts w:ascii="Times New Roman" w:eastAsia="Times New Roman" w:hAnsi="Times New Roman" w:cs="Times New Roman"/>
          <w:color w:val="000000" w:themeColor="text1"/>
          <w:sz w:val="24"/>
          <w:szCs w:val="24"/>
          <w:lang w:eastAsia="en-US"/>
        </w:rPr>
        <w:t xml:space="preserve"> dangos purenim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 perkasim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 sukietėjusios dangos, žolių pašalinim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w:t>
      </w:r>
    </w:p>
    <w:p w14:paraId="4D15DA1C" w14:textId="4A047884"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w:t>
      </w:r>
      <w:r w:rsidR="006E697F">
        <w:rPr>
          <w:rFonts w:ascii="Times New Roman" w:eastAsia="Times New Roman" w:hAnsi="Times New Roman" w:cs="Times New Roman"/>
          <w:sz w:val="24"/>
          <w:szCs w:val="24"/>
          <w:lang w:eastAsia="en-US"/>
        </w:rPr>
        <w:t>7</w:t>
      </w:r>
      <w:r w:rsidRPr="001A67D1">
        <w:rPr>
          <w:rFonts w:ascii="Times New Roman" w:eastAsia="Times New Roman" w:hAnsi="Times New Roman" w:cs="Times New Roman"/>
          <w:sz w:val="24"/>
          <w:szCs w:val="24"/>
          <w:lang w:eastAsia="en-US"/>
        </w:rPr>
        <w:t>. Tvoros su varteliais reikalavimai:</w:t>
      </w:r>
    </w:p>
    <w:p w14:paraId="5A5D4487" w14:textId="0340DB31"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Tvora su varteliais 1 m aukščio, be išsikišančių, aštrių elementų ir įrengta taip, kad nekeltų rizikos užstrigti vaiko kūnui ar kūno daliai.</w:t>
      </w:r>
    </w:p>
    <w:p w14:paraId="471ADF83" w14:textId="77777777" w:rsidR="0002571C" w:rsidRPr="001A67D1" w:rsidRDefault="0002571C" w:rsidP="0002571C">
      <w:pPr>
        <w:spacing w:after="0" w:line="240" w:lineRule="auto"/>
        <w:ind w:firstLine="700"/>
        <w:jc w:val="both"/>
        <w:rPr>
          <w:rFonts w:ascii="Times New Roman" w:eastAsia="Times New Roman" w:hAnsi="Times New Roman" w:cs="Arial"/>
          <w:bCs/>
          <w:sz w:val="24"/>
          <w:szCs w:val="24"/>
          <w:lang w:eastAsia="en-US"/>
        </w:rPr>
      </w:pPr>
      <w:r w:rsidRPr="001A67D1">
        <w:rPr>
          <w:rFonts w:ascii="Times New Roman" w:eastAsia="Times New Roman" w:hAnsi="Times New Roman" w:cs="Times New Roman"/>
          <w:sz w:val="24"/>
          <w:szCs w:val="24"/>
          <w:lang w:eastAsia="en-US"/>
        </w:rPr>
        <w:t>Tvoros tinklas – karštai cinkuotas (arba lygiavertis) plienas, minimalus cinko dangos storis 275 g/m</w:t>
      </w:r>
      <w:r w:rsidRPr="001A67D1">
        <w:rPr>
          <w:rFonts w:ascii="Times New Roman" w:eastAsia="Times New Roman" w:hAnsi="Times New Roman" w:cs="Times New Roman"/>
          <w:sz w:val="24"/>
          <w:szCs w:val="24"/>
          <w:vertAlign w:val="superscript"/>
          <w:lang w:eastAsia="en-US"/>
        </w:rPr>
        <w:t>2</w:t>
      </w:r>
      <w:r w:rsidRPr="001A67D1">
        <w:rPr>
          <w:rFonts w:ascii="Times New Roman" w:eastAsia="Times New Roman" w:hAnsi="Times New Roman" w:cs="Times New Roman"/>
          <w:sz w:val="24"/>
          <w:szCs w:val="24"/>
          <w:lang w:eastAsia="en-US"/>
        </w:rPr>
        <w:t xml:space="preserve"> pagal standartą LST EN 10147</w:t>
      </w:r>
      <w:r>
        <w:rPr>
          <w:rFonts w:ascii="Times New Roman" w:eastAsia="Times New Roman" w:hAnsi="Times New Roman" w:cs="Times New Roman"/>
          <w:sz w:val="24"/>
          <w:szCs w:val="24"/>
          <w:lang w:eastAsia="en-US"/>
        </w:rPr>
        <w:t xml:space="preserve"> </w:t>
      </w:r>
      <w:r w:rsidRPr="001A67D1">
        <w:rPr>
          <w:rFonts w:ascii="Times New Roman" w:eastAsia="Times New Roman" w:hAnsi="Times New Roman" w:cs="Times New Roman"/>
          <w:sz w:val="24"/>
          <w:szCs w:val="24"/>
          <w:lang w:eastAsia="en-US"/>
        </w:rPr>
        <w:t xml:space="preserve">(arba lygiavertį), padengtas poliesterio mažiausiai 100 mikronų storio danga milteliniu (arba lygiaverčiu) būdu, PVC (plastikas </w:t>
      </w:r>
      <w:proofErr w:type="spellStart"/>
      <w:r w:rsidRPr="001A67D1">
        <w:rPr>
          <w:rFonts w:ascii="Times New Roman" w:eastAsia="Times New Roman" w:hAnsi="Times New Roman" w:cs="Times New Roman"/>
          <w:sz w:val="24"/>
          <w:szCs w:val="24"/>
          <w:lang w:eastAsia="en-US"/>
        </w:rPr>
        <w:t>polivinilchloridas</w:t>
      </w:r>
      <w:proofErr w:type="spellEnd"/>
      <w:r w:rsidRPr="001A67D1">
        <w:rPr>
          <w:rFonts w:ascii="Times New Roman" w:eastAsia="Times New Roman" w:hAnsi="Times New Roman" w:cs="Times New Roman"/>
          <w:sz w:val="24"/>
          <w:szCs w:val="24"/>
          <w:lang w:eastAsia="en-US"/>
        </w:rPr>
        <w:t xml:space="preserve">), spalva – RAL 6005 </w:t>
      </w:r>
      <w:r>
        <w:rPr>
          <w:rFonts w:ascii="Times New Roman" w:eastAsia="Times New Roman" w:hAnsi="Times New Roman" w:cs="Times New Roman"/>
          <w:sz w:val="24"/>
          <w:szCs w:val="24"/>
          <w:lang w:eastAsia="en-US"/>
        </w:rPr>
        <w:t xml:space="preserve">(arba lygiavertė) </w:t>
      </w:r>
      <w:r w:rsidRPr="001A67D1">
        <w:rPr>
          <w:rFonts w:ascii="Times New Roman" w:eastAsia="Times New Roman" w:hAnsi="Times New Roman" w:cs="Times New Roman"/>
          <w:sz w:val="24"/>
          <w:szCs w:val="24"/>
          <w:lang w:eastAsia="en-US"/>
        </w:rPr>
        <w:t xml:space="preserve">tamsi žalia, vielos skersmuo mažiausiai 3,8 mm. Konstrukciją sudaro plieniniai tvoros statramsčiai vertikalioje padėtyje stabiliai įtvirtinti grunte betonuojant vietoje, gręžtinių pamatų skersmuo 0,20 m, prie statramsčių pritvirtinti horizontalūs atitvėrimo segmentai. </w:t>
      </w:r>
      <w:r w:rsidRPr="001A67D1">
        <w:rPr>
          <w:rFonts w:ascii="Times New Roman" w:eastAsia="Times New Roman" w:hAnsi="Times New Roman" w:cs="Times New Roman"/>
          <w:sz w:val="24"/>
          <w:szCs w:val="24"/>
          <w:lang w:eastAsia="en-US"/>
        </w:rPr>
        <w:lastRenderedPageBreak/>
        <w:t>Tvoros statramstis stačiakampis, 60 x 40 mm, sienelė</w:t>
      </w:r>
      <w:r w:rsidRPr="001A67D1">
        <w:rPr>
          <w:rFonts w:ascii="Times New Roman" w:eastAsia="Times New Roman" w:hAnsi="Times New Roman" w:cs="Arial"/>
          <w:bCs/>
          <w:sz w:val="24"/>
          <w:szCs w:val="24"/>
          <w:lang w:eastAsia="en-US"/>
        </w:rPr>
        <w:t xml:space="preserve"> 1,5 mm storio, viršus  sandariai uždengtas plastikiniu dangteliu. Tvoros atitvėrimo segmentas plieninių grotelių tipo, 2,5 m </w:t>
      </w:r>
      <w:r>
        <w:rPr>
          <w:rFonts w:ascii="Times New Roman" w:eastAsia="Times New Roman" w:hAnsi="Times New Roman" w:cs="Times New Roman"/>
          <w:sz w:val="24"/>
          <w:szCs w:val="24"/>
          <w:lang w:eastAsia="en-US"/>
        </w:rPr>
        <w:t xml:space="preserve">(+/-15 proc.) </w:t>
      </w:r>
      <w:r w:rsidRPr="001A67D1">
        <w:rPr>
          <w:rFonts w:ascii="Times New Roman" w:eastAsia="Times New Roman" w:hAnsi="Times New Roman" w:cs="Arial"/>
          <w:bCs/>
          <w:sz w:val="24"/>
          <w:szCs w:val="24"/>
          <w:lang w:eastAsia="en-US"/>
        </w:rPr>
        <w:t>ilgio, standus.</w:t>
      </w:r>
    </w:p>
    <w:p w14:paraId="6CFD70B7" w14:textId="77777777" w:rsidR="0002571C" w:rsidRPr="001A67D1" w:rsidRDefault="0002571C" w:rsidP="0002571C">
      <w:pPr>
        <w:spacing w:after="0" w:line="240" w:lineRule="auto"/>
        <w:ind w:firstLine="700"/>
        <w:jc w:val="both"/>
        <w:rPr>
          <w:rFonts w:ascii="Times New Roman" w:eastAsia="Times New Roman" w:hAnsi="Times New Roman" w:cs="Times New Roman"/>
          <w:i/>
          <w:sz w:val="24"/>
          <w:szCs w:val="24"/>
          <w:lang w:eastAsia="en-US"/>
        </w:rPr>
      </w:pPr>
    </w:p>
    <w:p w14:paraId="51DA0B4C" w14:textId="77777777" w:rsidR="0002571C" w:rsidRPr="00F61FC2" w:rsidRDefault="0002571C" w:rsidP="0002571C">
      <w:pPr>
        <w:tabs>
          <w:tab w:val="left" w:pos="993"/>
          <w:tab w:val="left" w:pos="1134"/>
        </w:tabs>
        <w:spacing w:after="0" w:line="240" w:lineRule="auto"/>
        <w:ind w:firstLine="720"/>
        <w:jc w:val="both"/>
        <w:rPr>
          <w:rFonts w:ascii="Times New Roman" w:eastAsia="Times New Roman" w:hAnsi="Times New Roman" w:cs="Times New Roman"/>
          <w:b/>
          <w:sz w:val="24"/>
          <w:szCs w:val="24"/>
          <w:lang w:eastAsia="en-US"/>
        </w:rPr>
      </w:pPr>
      <w:r w:rsidRPr="001A67D1">
        <w:rPr>
          <w:rFonts w:ascii="Times New Roman" w:eastAsia="Times New Roman" w:hAnsi="Times New Roman" w:cs="Times New Roman"/>
          <w:noProof/>
          <w:sz w:val="24"/>
          <w:szCs w:val="24"/>
          <w:lang w:eastAsia="lt-LT"/>
        </w:rPr>
        <w:drawing>
          <wp:inline distT="0" distB="0" distL="0" distR="0" wp14:anchorId="57547306" wp14:editId="5DCD85AB">
            <wp:extent cx="1866900" cy="1390650"/>
            <wp:effectExtent l="0" t="0" r="0" b="0"/>
            <wp:docPr id="705792915" name="Paveikslėlis 705792915" descr="TVORA_segmentin_foto_1__tvark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ORA_segmentin_foto_1__tvarky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6900" cy="1390650"/>
                    </a:xfrm>
                    <a:prstGeom prst="rect">
                      <a:avLst/>
                    </a:prstGeom>
                    <a:noFill/>
                    <a:ln>
                      <a:noFill/>
                    </a:ln>
                  </pic:spPr>
                </pic:pic>
              </a:graphicData>
            </a:graphic>
          </wp:inline>
        </w:drawing>
      </w:r>
    </w:p>
    <w:p w14:paraId="34F05553" w14:textId="77777777" w:rsidR="0002571C" w:rsidRPr="006E697F" w:rsidRDefault="0002571C" w:rsidP="0002571C">
      <w:pPr>
        <w:tabs>
          <w:tab w:val="left" w:pos="1418"/>
        </w:tabs>
        <w:spacing w:after="0" w:line="240" w:lineRule="auto"/>
        <w:ind w:firstLine="720"/>
        <w:jc w:val="both"/>
        <w:rPr>
          <w:rFonts w:ascii="Times New Roman" w:eastAsia="Times New Roman" w:hAnsi="Times New Roman" w:cs="Times New Roman"/>
          <w:bCs/>
          <w:sz w:val="24"/>
          <w:szCs w:val="24"/>
          <w:lang w:eastAsia="en-US"/>
        </w:rPr>
      </w:pPr>
    </w:p>
    <w:p w14:paraId="03062E84" w14:textId="2A4EDCFE" w:rsidR="0002571C" w:rsidRPr="001A67D1" w:rsidRDefault="0002571C" w:rsidP="006E697F">
      <w:pPr>
        <w:tabs>
          <w:tab w:val="left" w:pos="993"/>
        </w:tabs>
        <w:spacing w:after="0" w:line="240" w:lineRule="auto"/>
        <w:ind w:firstLine="709"/>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7.</w:t>
      </w:r>
      <w:r w:rsidR="006E697F">
        <w:rPr>
          <w:rFonts w:ascii="Times New Roman" w:eastAsia="Times New Roman" w:hAnsi="Times New Roman" w:cs="Times New Roman"/>
          <w:bCs/>
          <w:sz w:val="24"/>
          <w:szCs w:val="24"/>
          <w:lang w:eastAsia="en-US"/>
        </w:rPr>
        <w:t>8</w:t>
      </w:r>
      <w:r w:rsidRPr="001A67D1">
        <w:rPr>
          <w:rFonts w:ascii="Times New Roman" w:eastAsia="Times New Roman" w:hAnsi="Times New Roman" w:cs="Times New Roman"/>
          <w:bCs/>
          <w:sz w:val="24"/>
          <w:szCs w:val="24"/>
          <w:lang w:eastAsia="en-US"/>
        </w:rPr>
        <w:t>. Liejamos guminės dangos reikalavimai:</w:t>
      </w:r>
    </w:p>
    <w:p w14:paraId="1F333DDF" w14:textId="48306894" w:rsidR="0002571C" w:rsidRPr="001A67D1" w:rsidRDefault="0002571C" w:rsidP="006E697F">
      <w:pPr>
        <w:spacing w:after="0" w:line="240" w:lineRule="auto"/>
        <w:ind w:firstLine="709"/>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7.</w:t>
      </w:r>
      <w:r w:rsidR="006E697F">
        <w:rPr>
          <w:rFonts w:ascii="Times New Roman" w:eastAsia="Times New Roman" w:hAnsi="Times New Roman" w:cs="Times New Roman"/>
          <w:bCs/>
          <w:sz w:val="24"/>
          <w:szCs w:val="24"/>
          <w:lang w:eastAsia="en-US"/>
        </w:rPr>
        <w:t>8</w:t>
      </w:r>
      <w:r w:rsidRPr="001A67D1">
        <w:rPr>
          <w:rFonts w:ascii="Times New Roman" w:eastAsia="Times New Roman" w:hAnsi="Times New Roman" w:cs="Times New Roman"/>
          <w:bCs/>
          <w:sz w:val="24"/>
          <w:szCs w:val="24"/>
          <w:lang w:eastAsia="en-US"/>
        </w:rPr>
        <w:t xml:space="preserve">.1. </w:t>
      </w:r>
      <w:r w:rsidR="006E697F">
        <w:rPr>
          <w:rFonts w:ascii="Times New Roman" w:eastAsia="Times New Roman" w:hAnsi="Times New Roman" w:cs="Times New Roman"/>
          <w:bCs/>
          <w:sz w:val="24"/>
          <w:szCs w:val="24"/>
          <w:lang w:eastAsia="en-US"/>
        </w:rPr>
        <w:t>d</w:t>
      </w:r>
      <w:r w:rsidRPr="001A67D1">
        <w:rPr>
          <w:rFonts w:ascii="Times New Roman" w:eastAsia="Times New Roman" w:hAnsi="Times New Roman" w:cs="Times New Roman"/>
          <w:bCs/>
          <w:sz w:val="24"/>
          <w:szCs w:val="24"/>
          <w:lang w:eastAsia="en-US"/>
        </w:rPr>
        <w:t xml:space="preserve">anga turi būti įrengta taip, kad joje nesikauptų vanduo, dangos skersinis ir išilginis nuolydžiai tipiniu atveju turi būti 0,4–2,0 % ribose, įrengiamos dangos paviršiaus lygis turi būti suvestas su aplinkinio grunto ar pėsčiųjų takų lygiu – </w:t>
      </w:r>
      <w:r w:rsidRPr="001A67D1">
        <w:rPr>
          <w:rFonts w:ascii="Times New Roman" w:eastAsia="Times New Roman" w:hAnsi="Times New Roman" w:cs="Times New Roman"/>
          <w:bCs/>
          <w:sz w:val="24"/>
          <w:szCs w:val="24"/>
          <w:lang w:eastAsia="lt-LT"/>
        </w:rPr>
        <w:t>negali būti jokių slenksčių ar perkritimų</w:t>
      </w:r>
      <w:r w:rsidR="006E697F">
        <w:rPr>
          <w:rFonts w:ascii="Times New Roman" w:eastAsia="Times New Roman" w:hAnsi="Times New Roman" w:cs="Times New Roman"/>
          <w:bCs/>
          <w:sz w:val="24"/>
          <w:szCs w:val="24"/>
          <w:lang w:eastAsia="lt-LT"/>
        </w:rPr>
        <w:t>;</w:t>
      </w:r>
    </w:p>
    <w:p w14:paraId="0BD9452C" w14:textId="7DB95D4F" w:rsidR="0002571C" w:rsidRPr="001A67D1" w:rsidRDefault="006E697F" w:rsidP="006E697F">
      <w:pPr>
        <w:tabs>
          <w:tab w:val="left" w:pos="1701"/>
        </w:tabs>
        <w:spacing w:after="0" w:line="240" w:lineRule="auto"/>
        <w:ind w:firstLine="709"/>
        <w:contextualSpacing/>
        <w:jc w:val="both"/>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7.8.2. g</w:t>
      </w:r>
      <w:r w:rsidR="0002571C" w:rsidRPr="001A67D1">
        <w:rPr>
          <w:rFonts w:ascii="Times New Roman" w:eastAsia="Times New Roman" w:hAnsi="Times New Roman" w:cs="Times New Roman"/>
          <w:bCs/>
          <w:sz w:val="24"/>
          <w:szCs w:val="24"/>
          <w:lang w:eastAsia="en-US"/>
        </w:rPr>
        <w:t>umos dang</w:t>
      </w:r>
      <w:r w:rsidR="0002571C">
        <w:rPr>
          <w:rFonts w:ascii="Times New Roman" w:eastAsia="Times New Roman" w:hAnsi="Times New Roman" w:cs="Times New Roman"/>
          <w:bCs/>
          <w:sz w:val="24"/>
          <w:szCs w:val="24"/>
          <w:lang w:eastAsia="en-US"/>
        </w:rPr>
        <w:t xml:space="preserve">a </w:t>
      </w:r>
      <w:r w:rsidR="0002571C" w:rsidRPr="001A67D1">
        <w:rPr>
          <w:rFonts w:ascii="Times New Roman" w:eastAsia="Times New Roman" w:hAnsi="Times New Roman" w:cs="Times New Roman"/>
          <w:bCs/>
          <w:sz w:val="24"/>
          <w:szCs w:val="24"/>
          <w:lang w:eastAsia="en-US"/>
        </w:rPr>
        <w:t>turi būti vientisa, išliejama tiesiog įrengimo vietoje</w:t>
      </w:r>
      <w:r>
        <w:rPr>
          <w:rFonts w:ascii="Times New Roman" w:eastAsia="Times New Roman" w:hAnsi="Times New Roman" w:cs="Times New Roman"/>
          <w:bCs/>
          <w:sz w:val="24"/>
          <w:szCs w:val="24"/>
          <w:lang w:eastAsia="en-US"/>
        </w:rPr>
        <w:t>;</w:t>
      </w:r>
    </w:p>
    <w:p w14:paraId="293F5319" w14:textId="0810081A" w:rsidR="0002571C" w:rsidRPr="001A67D1" w:rsidRDefault="006E697F" w:rsidP="006E697F">
      <w:pPr>
        <w:tabs>
          <w:tab w:val="left" w:pos="1701"/>
        </w:tabs>
        <w:spacing w:after="0" w:line="240" w:lineRule="auto"/>
        <w:ind w:firstLine="709"/>
        <w:contextualSpacing/>
        <w:jc w:val="both"/>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7.8.3. g</w:t>
      </w:r>
      <w:r w:rsidR="0002571C" w:rsidRPr="001A67D1">
        <w:rPr>
          <w:rFonts w:ascii="Times New Roman" w:eastAsia="Times New Roman" w:hAnsi="Times New Roman" w:cs="Times New Roman"/>
          <w:bCs/>
          <w:sz w:val="24"/>
          <w:szCs w:val="24"/>
          <w:lang w:eastAsia="en-US"/>
        </w:rPr>
        <w:t>umos danga kaip atsitrenkimą švelninanti danga įrengiama pagal specialią technologiją, kurios technologinis procesas įrengimo metu turi būti vykdomas tiksliai pagal gamintojo nurodymus, instrukcijas ir specifikacijas</w:t>
      </w:r>
      <w:r>
        <w:rPr>
          <w:rFonts w:ascii="Times New Roman" w:eastAsia="Times New Roman" w:hAnsi="Times New Roman" w:cs="Times New Roman"/>
          <w:bCs/>
          <w:sz w:val="24"/>
          <w:szCs w:val="24"/>
          <w:lang w:eastAsia="en-US"/>
        </w:rPr>
        <w:t>;</w:t>
      </w:r>
    </w:p>
    <w:p w14:paraId="7D639CB4" w14:textId="02CCDECD" w:rsidR="0002571C" w:rsidRPr="001A67D1" w:rsidRDefault="006E697F" w:rsidP="006E697F">
      <w:pPr>
        <w:tabs>
          <w:tab w:val="left" w:pos="1701"/>
        </w:tabs>
        <w:spacing w:after="0" w:line="240" w:lineRule="auto"/>
        <w:ind w:firstLine="709"/>
        <w:contextualSpacing/>
        <w:jc w:val="both"/>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7.8.4. g</w:t>
      </w:r>
      <w:r w:rsidR="0002571C" w:rsidRPr="001A67D1">
        <w:rPr>
          <w:rFonts w:ascii="Times New Roman" w:eastAsia="Times New Roman" w:hAnsi="Times New Roman" w:cs="Times New Roman"/>
          <w:bCs/>
          <w:sz w:val="24"/>
          <w:szCs w:val="24"/>
          <w:lang w:eastAsia="en-US"/>
        </w:rPr>
        <w:t xml:space="preserve">uminė danga turi būti įvertinta bandymais, atliktais pagal LST EN 1177 (arba lygiavertį), ir turėti atitiktį standartui LST EN 1176-1 (arba </w:t>
      </w:r>
      <w:proofErr w:type="spellStart"/>
      <w:r w:rsidR="0002571C" w:rsidRPr="001A67D1">
        <w:rPr>
          <w:rFonts w:ascii="Times New Roman" w:eastAsia="Times New Roman" w:hAnsi="Times New Roman" w:cs="Times New Roman"/>
          <w:bCs/>
          <w:sz w:val="24"/>
          <w:szCs w:val="24"/>
          <w:lang w:eastAsia="en-US"/>
        </w:rPr>
        <w:t>lygiaverči</w:t>
      </w:r>
      <w:r w:rsidR="0002571C">
        <w:rPr>
          <w:rFonts w:ascii="Times New Roman" w:eastAsia="Times New Roman" w:hAnsi="Times New Roman" w:cs="Times New Roman"/>
          <w:bCs/>
          <w:sz w:val="24"/>
          <w:szCs w:val="24"/>
          <w:lang w:eastAsia="en-US"/>
        </w:rPr>
        <w:t>ui</w:t>
      </w:r>
      <w:proofErr w:type="spellEnd"/>
      <w:r w:rsidR="0002571C" w:rsidRPr="001A67D1">
        <w:rPr>
          <w:rFonts w:ascii="Times New Roman" w:eastAsia="Times New Roman" w:hAnsi="Times New Roman" w:cs="Times New Roman"/>
          <w:bCs/>
          <w:sz w:val="24"/>
          <w:szCs w:val="24"/>
          <w:lang w:eastAsia="en-US"/>
        </w:rPr>
        <w:t>) patvirtinantį dokumentą</w:t>
      </w:r>
      <w:r w:rsidR="0002571C">
        <w:rPr>
          <w:rFonts w:ascii="Times New Roman" w:eastAsia="Times New Roman" w:hAnsi="Times New Roman" w:cs="Times New Roman"/>
          <w:bCs/>
          <w:sz w:val="24"/>
          <w:szCs w:val="24"/>
          <w:lang w:eastAsia="en-US"/>
        </w:rPr>
        <w:t xml:space="preserve"> (</w:t>
      </w:r>
      <w:r w:rsidR="0002571C" w:rsidRPr="00D026DF">
        <w:rPr>
          <w:rFonts w:ascii="Times New Roman" w:eastAsia="Times New Roman" w:hAnsi="Times New Roman" w:cs="Times New Roman"/>
          <w:b/>
          <w:i/>
          <w:iCs/>
          <w:sz w:val="24"/>
          <w:szCs w:val="24"/>
          <w:u w:val="single"/>
          <w:lang w:eastAsia="en-US"/>
        </w:rPr>
        <w:t xml:space="preserve">atitiktį nurodytam standartui patvirtinantį sertifikatą </w:t>
      </w:r>
      <w:r w:rsidR="0002571C">
        <w:rPr>
          <w:rFonts w:ascii="Times New Roman" w:eastAsia="Times New Roman" w:hAnsi="Times New Roman" w:cs="Times New Roman"/>
          <w:b/>
          <w:i/>
          <w:iCs/>
          <w:sz w:val="24"/>
          <w:szCs w:val="24"/>
          <w:u w:val="single"/>
          <w:lang w:eastAsia="en-US"/>
        </w:rPr>
        <w:t xml:space="preserve">arba gamintojo deklaraciją </w:t>
      </w:r>
      <w:r w:rsidR="0002571C" w:rsidRPr="00D026DF">
        <w:rPr>
          <w:rFonts w:ascii="Times New Roman" w:eastAsia="Times New Roman" w:hAnsi="Times New Roman" w:cs="Times New Roman"/>
          <w:b/>
          <w:i/>
          <w:iCs/>
          <w:sz w:val="24"/>
          <w:szCs w:val="24"/>
          <w:u w:val="single"/>
          <w:lang w:eastAsia="en-US"/>
        </w:rPr>
        <w:t>pateikti pirkimo sutarties vykdymo metu  prieš pradedant darbus</w:t>
      </w:r>
      <w:r w:rsidR="0002571C">
        <w:rPr>
          <w:rFonts w:ascii="Times New Roman" w:eastAsia="Times New Roman" w:hAnsi="Times New Roman" w:cs="Times New Roman"/>
          <w:bCs/>
          <w:sz w:val="24"/>
          <w:szCs w:val="24"/>
          <w:lang w:eastAsia="en-US"/>
        </w:rPr>
        <w:t>)</w:t>
      </w:r>
      <w:r>
        <w:rPr>
          <w:rFonts w:ascii="Times New Roman" w:eastAsia="Times New Roman" w:hAnsi="Times New Roman" w:cs="Times New Roman"/>
          <w:bCs/>
          <w:sz w:val="24"/>
          <w:szCs w:val="24"/>
          <w:lang w:eastAsia="en-US"/>
        </w:rPr>
        <w:t>;</w:t>
      </w:r>
    </w:p>
    <w:p w14:paraId="717F8F30" w14:textId="239505F3" w:rsidR="0002571C" w:rsidRPr="001A67D1" w:rsidRDefault="006E697F" w:rsidP="006E697F">
      <w:pPr>
        <w:tabs>
          <w:tab w:val="left" w:pos="1701"/>
        </w:tabs>
        <w:spacing w:after="0" w:line="240" w:lineRule="auto"/>
        <w:ind w:firstLine="709"/>
        <w:contextualSpacing/>
        <w:jc w:val="both"/>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7.8.5. p</w:t>
      </w:r>
      <w:r w:rsidR="0002571C" w:rsidRPr="001A67D1">
        <w:rPr>
          <w:rFonts w:ascii="Times New Roman" w:eastAsia="Times New Roman" w:hAnsi="Times New Roman" w:cs="Times New Roman"/>
          <w:bCs/>
          <w:sz w:val="24"/>
          <w:szCs w:val="24"/>
          <w:lang w:eastAsia="en-US"/>
        </w:rPr>
        <w:t xml:space="preserve">lotas gumos dangai įrengti turi būti aprėmintas plastikiniais arba guminiais bortais, kurių spalva tamsi pilka arba žalia, RAL 6002 atitikmuo </w:t>
      </w:r>
      <w:r w:rsidR="0002571C">
        <w:rPr>
          <w:rFonts w:ascii="Times New Roman" w:eastAsia="Times New Roman" w:hAnsi="Times New Roman" w:cs="Times New Roman"/>
          <w:bCs/>
          <w:sz w:val="24"/>
          <w:szCs w:val="24"/>
          <w:lang w:eastAsia="en-US"/>
        </w:rPr>
        <w:t>(</w:t>
      </w:r>
      <w:r w:rsidR="0002571C" w:rsidRPr="001A67D1">
        <w:rPr>
          <w:rFonts w:ascii="Times New Roman" w:eastAsia="Times New Roman" w:hAnsi="Times New Roman" w:cs="Times New Roman"/>
          <w:bCs/>
          <w:sz w:val="24"/>
          <w:szCs w:val="24"/>
          <w:lang w:eastAsia="en-US"/>
        </w:rPr>
        <w:t xml:space="preserve">arba </w:t>
      </w:r>
      <w:r w:rsidR="0002571C">
        <w:rPr>
          <w:rFonts w:ascii="Times New Roman" w:eastAsia="Times New Roman" w:hAnsi="Times New Roman" w:cs="Times New Roman"/>
          <w:bCs/>
          <w:sz w:val="24"/>
          <w:szCs w:val="24"/>
          <w:lang w:eastAsia="en-US"/>
        </w:rPr>
        <w:t>lygiavertis)</w:t>
      </w:r>
      <w:r>
        <w:rPr>
          <w:rFonts w:ascii="Times New Roman" w:eastAsia="Times New Roman" w:hAnsi="Times New Roman" w:cs="Times New Roman"/>
          <w:bCs/>
          <w:sz w:val="24"/>
          <w:szCs w:val="24"/>
          <w:lang w:eastAsia="en-US"/>
        </w:rPr>
        <w:t>;</w:t>
      </w:r>
    </w:p>
    <w:p w14:paraId="45A5108F" w14:textId="6A40E0FC" w:rsidR="0002571C" w:rsidRPr="006E697F" w:rsidRDefault="006E697F" w:rsidP="006E697F">
      <w:pPr>
        <w:pStyle w:val="Sraopastraipa"/>
        <w:tabs>
          <w:tab w:val="left" w:pos="1701"/>
        </w:tabs>
        <w:ind w:left="0" w:firstLine="709"/>
        <w:rPr>
          <w:bCs/>
          <w:szCs w:val="24"/>
        </w:rPr>
      </w:pPr>
      <w:r>
        <w:rPr>
          <w:bCs/>
          <w:szCs w:val="24"/>
        </w:rPr>
        <w:t>7.8.6. g</w:t>
      </w:r>
      <w:r w:rsidR="0002571C" w:rsidRPr="006E697F">
        <w:rPr>
          <w:bCs/>
          <w:szCs w:val="24"/>
        </w:rPr>
        <w:t>umos dangos liejimo procese EPDM ir SBR gumos granulės surišamos tarpusavyje poliuretano rišikliu ir taip suformuojamas vientisas gumos sluoksnis, kurio storis turi būti įrengtas tiksliai toks, koks nurodytas gumos dangos gamintojo kaip būtinas esant tam tikram laisvojo kritimo aukščiui (šios techninės specifikacijos 1 pavyzdys iliustruoja, kokia gali būti įrengiama gumos dangos konstrukcija kai turi būti užtikrintas 40 mm storio gumos sluoksnis)</w:t>
      </w:r>
      <w:r>
        <w:rPr>
          <w:bCs/>
          <w:szCs w:val="24"/>
        </w:rPr>
        <w:t>;</w:t>
      </w:r>
    </w:p>
    <w:p w14:paraId="68791BFB" w14:textId="63E5DE4A" w:rsidR="0002571C" w:rsidRPr="001A67D1" w:rsidRDefault="006E697F" w:rsidP="006E697F">
      <w:pPr>
        <w:tabs>
          <w:tab w:val="left" w:pos="1701"/>
        </w:tabs>
        <w:spacing w:after="0" w:line="240" w:lineRule="auto"/>
        <w:ind w:firstLine="709"/>
        <w:contextualSpacing/>
        <w:jc w:val="both"/>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7.8.7. t</w:t>
      </w:r>
      <w:r w:rsidR="0002571C" w:rsidRPr="001A67D1">
        <w:rPr>
          <w:rFonts w:ascii="Times New Roman" w:eastAsia="Times New Roman" w:hAnsi="Times New Roman" w:cs="Times New Roman"/>
          <w:bCs/>
          <w:sz w:val="24"/>
          <w:szCs w:val="24"/>
          <w:lang w:eastAsia="en-US"/>
        </w:rPr>
        <w:t xml:space="preserve">ipiniu atveju gumos danga turi būti įrengiama (liejama) ant iš anksto parengto lygaus (išlyginto) pagrindo iš kelių sluoksnių: </w:t>
      </w:r>
    </w:p>
    <w:p w14:paraId="09336AD1" w14:textId="59C317F6" w:rsidR="0002571C" w:rsidRPr="001A67D1" w:rsidRDefault="0002571C">
      <w:pPr>
        <w:numPr>
          <w:ilvl w:val="3"/>
          <w:numId w:val="6"/>
        </w:numPr>
        <w:tabs>
          <w:tab w:val="left" w:pos="1985"/>
        </w:tabs>
        <w:spacing w:after="0" w:line="240" w:lineRule="auto"/>
        <w:ind w:left="0" w:firstLine="709"/>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10–20 mm storio sluoksnio iš sutankintų 0–2 mm frakcijos granito atsijų</w:t>
      </w:r>
      <w:r w:rsidR="006E697F">
        <w:rPr>
          <w:rFonts w:ascii="Times New Roman" w:eastAsia="Times New Roman" w:hAnsi="Times New Roman" w:cs="Times New Roman"/>
          <w:bCs/>
          <w:sz w:val="24"/>
          <w:szCs w:val="24"/>
          <w:lang w:eastAsia="en-US"/>
        </w:rPr>
        <w:t>;</w:t>
      </w:r>
    </w:p>
    <w:p w14:paraId="1495865B" w14:textId="7104EC66" w:rsidR="0002571C" w:rsidRPr="001A67D1" w:rsidRDefault="0002571C">
      <w:pPr>
        <w:numPr>
          <w:ilvl w:val="3"/>
          <w:numId w:val="6"/>
        </w:numPr>
        <w:tabs>
          <w:tab w:val="left" w:pos="1985"/>
        </w:tabs>
        <w:spacing w:after="0" w:line="240" w:lineRule="auto"/>
        <w:ind w:left="0" w:firstLine="709"/>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150 mm storio sluoksnio iš 0–56 mm frakcijos sutankintos dolomito skaldos</w:t>
      </w:r>
      <w:r w:rsidR="006E697F">
        <w:rPr>
          <w:rFonts w:ascii="Times New Roman" w:eastAsia="Times New Roman" w:hAnsi="Times New Roman" w:cs="Times New Roman"/>
          <w:bCs/>
          <w:sz w:val="24"/>
          <w:szCs w:val="24"/>
          <w:lang w:eastAsia="en-US"/>
        </w:rPr>
        <w:t>;</w:t>
      </w:r>
    </w:p>
    <w:p w14:paraId="47500DE6" w14:textId="77777777" w:rsidR="0002571C" w:rsidRPr="001A67D1" w:rsidRDefault="0002571C">
      <w:pPr>
        <w:numPr>
          <w:ilvl w:val="3"/>
          <w:numId w:val="6"/>
        </w:numPr>
        <w:tabs>
          <w:tab w:val="left" w:pos="1985"/>
        </w:tabs>
        <w:spacing w:after="0" w:line="240" w:lineRule="auto"/>
        <w:ind w:left="0" w:firstLine="709"/>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300 mm storio sluoksnio iš 0–2 mm frakcijos sutankinto smėlio.</w:t>
      </w:r>
    </w:p>
    <w:tbl>
      <w:tblPr>
        <w:tblStyle w:val="Lentelstinklelis5"/>
        <w:tblW w:w="9923" w:type="dxa"/>
        <w:tblLook w:val="04A0" w:firstRow="1" w:lastRow="0" w:firstColumn="1" w:lastColumn="0" w:noHBand="0" w:noVBand="1"/>
      </w:tblPr>
      <w:tblGrid>
        <w:gridCol w:w="4014"/>
        <w:gridCol w:w="5909"/>
      </w:tblGrid>
      <w:tr w:rsidR="0002571C" w:rsidRPr="006E697F" w14:paraId="22240B34" w14:textId="77777777" w:rsidTr="00594FF5">
        <w:tc>
          <w:tcPr>
            <w:tcW w:w="4014" w:type="dxa"/>
            <w:tcBorders>
              <w:top w:val="nil"/>
              <w:left w:val="nil"/>
              <w:bottom w:val="nil"/>
              <w:right w:val="nil"/>
            </w:tcBorders>
          </w:tcPr>
          <w:p w14:paraId="411122E7" w14:textId="77777777" w:rsidR="0002571C" w:rsidRPr="006E697F" w:rsidRDefault="0002571C" w:rsidP="00594FF5">
            <w:pPr>
              <w:tabs>
                <w:tab w:val="left" w:pos="1985"/>
              </w:tabs>
              <w:rPr>
                <w:rFonts w:ascii="Times New Roman" w:hAnsi="Times New Roman" w:cs="Times New Roman"/>
                <w:b/>
                <w:i/>
                <w:iCs/>
                <w:sz w:val="24"/>
                <w:szCs w:val="24"/>
              </w:rPr>
            </w:pPr>
            <w:r w:rsidRPr="006E697F">
              <w:rPr>
                <w:rFonts w:ascii="Times New Roman" w:hAnsi="Times New Roman" w:cs="Times New Roman"/>
                <w:b/>
                <w:i/>
                <w:iCs/>
                <w:sz w:val="24"/>
                <w:szCs w:val="24"/>
              </w:rPr>
              <w:t>1 pavyzdys</w:t>
            </w:r>
          </w:p>
        </w:tc>
        <w:tc>
          <w:tcPr>
            <w:tcW w:w="5909" w:type="dxa"/>
            <w:tcBorders>
              <w:top w:val="nil"/>
              <w:left w:val="nil"/>
              <w:bottom w:val="nil"/>
              <w:right w:val="nil"/>
            </w:tcBorders>
          </w:tcPr>
          <w:p w14:paraId="4974D534" w14:textId="77777777" w:rsidR="0002571C" w:rsidRPr="006E697F" w:rsidRDefault="0002571C" w:rsidP="00594FF5">
            <w:pPr>
              <w:tabs>
                <w:tab w:val="left" w:pos="1985"/>
              </w:tabs>
              <w:rPr>
                <w:rFonts w:ascii="Times New Roman" w:hAnsi="Times New Roman" w:cs="Times New Roman"/>
                <w:b/>
                <w:i/>
                <w:iCs/>
                <w:sz w:val="24"/>
                <w:szCs w:val="24"/>
              </w:rPr>
            </w:pPr>
          </w:p>
        </w:tc>
      </w:tr>
      <w:tr w:rsidR="0002571C" w:rsidRPr="001A67D1" w14:paraId="5D1152DB" w14:textId="77777777" w:rsidTr="00594FF5">
        <w:trPr>
          <w:trHeight w:val="1011"/>
        </w:trPr>
        <w:tc>
          <w:tcPr>
            <w:tcW w:w="4014" w:type="dxa"/>
            <w:vMerge w:val="restart"/>
            <w:tcBorders>
              <w:top w:val="nil"/>
              <w:left w:val="nil"/>
              <w:right w:val="nil"/>
            </w:tcBorders>
          </w:tcPr>
          <w:p w14:paraId="5BCE7F2A" w14:textId="77777777" w:rsidR="0002571C" w:rsidRPr="001A67D1" w:rsidRDefault="0002571C" w:rsidP="00594FF5">
            <w:pPr>
              <w:tabs>
                <w:tab w:val="left" w:pos="1985"/>
              </w:tabs>
              <w:ind w:right="-391"/>
              <w:rPr>
                <w:bCs/>
                <w:sz w:val="24"/>
                <w:szCs w:val="24"/>
              </w:rPr>
            </w:pPr>
          </w:p>
          <w:p w14:paraId="1BF14DB8" w14:textId="77777777" w:rsidR="0002571C" w:rsidRPr="001A67D1" w:rsidRDefault="0002571C" w:rsidP="00594FF5">
            <w:pPr>
              <w:tabs>
                <w:tab w:val="left" w:pos="1985"/>
              </w:tabs>
              <w:ind w:left="-108" w:right="-107"/>
              <w:jc w:val="right"/>
              <w:rPr>
                <w:bCs/>
                <w:sz w:val="24"/>
                <w:szCs w:val="24"/>
              </w:rPr>
            </w:pPr>
            <w:r w:rsidRPr="001A67D1">
              <w:rPr>
                <w:rFonts w:cs="Arial"/>
                <w:bCs/>
                <w:noProof/>
                <w:sz w:val="24"/>
                <w:szCs w:val="24"/>
              </w:rPr>
              <w:drawing>
                <wp:inline distT="0" distB="0" distL="0" distR="0" wp14:anchorId="308DDED1" wp14:editId="4DA9CEC4">
                  <wp:extent cx="2023494" cy="1678305"/>
                  <wp:effectExtent l="0" t="0" r="0" b="0"/>
                  <wp:docPr id="1946696899" name="Paveikslėlis 1946696899"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66134"/>
                          <a:stretch/>
                        </pic:blipFill>
                        <pic:spPr bwMode="auto">
                          <a:xfrm>
                            <a:off x="0" y="0"/>
                            <a:ext cx="2023494" cy="16783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09" w:type="dxa"/>
            <w:tcBorders>
              <w:top w:val="nil"/>
              <w:left w:val="nil"/>
              <w:bottom w:val="single" w:sz="4" w:space="0" w:color="auto"/>
              <w:right w:val="nil"/>
            </w:tcBorders>
            <w:vAlign w:val="bottom"/>
          </w:tcPr>
          <w:p w14:paraId="133F4F0F" w14:textId="5FB83190" w:rsidR="0002571C" w:rsidRPr="006E697F" w:rsidRDefault="0002571C" w:rsidP="006E697F">
            <w:pPr>
              <w:tabs>
                <w:tab w:val="left" w:pos="1985"/>
              </w:tabs>
              <w:jc w:val="both"/>
              <w:rPr>
                <w:rFonts w:ascii="Times New Roman" w:hAnsi="Times New Roman" w:cs="Times New Roman"/>
                <w:bCs/>
                <w:noProof/>
                <w:sz w:val="24"/>
                <w:szCs w:val="24"/>
              </w:rPr>
            </w:pPr>
            <w:r w:rsidRPr="006E697F">
              <w:rPr>
                <w:rFonts w:ascii="Times New Roman" w:hAnsi="Times New Roman" w:cs="Times New Roman"/>
                <w:bCs/>
                <w:noProof/>
                <w:sz w:val="24"/>
                <w:szCs w:val="24"/>
              </w:rPr>
              <w:t>40 mm gylio vientisos lietos gumos danga (liejamas vietoje):</w:t>
            </w:r>
          </w:p>
          <w:p w14:paraId="7EC8A34D" w14:textId="6523B739" w:rsidR="0002571C" w:rsidRPr="006E697F" w:rsidRDefault="0002571C" w:rsidP="006E697F">
            <w:pPr>
              <w:tabs>
                <w:tab w:val="left" w:pos="1985"/>
              </w:tabs>
              <w:jc w:val="both"/>
              <w:rPr>
                <w:rFonts w:ascii="Times New Roman" w:hAnsi="Times New Roman" w:cs="Times New Roman"/>
                <w:bCs/>
                <w:noProof/>
                <w:sz w:val="24"/>
                <w:szCs w:val="24"/>
              </w:rPr>
            </w:pPr>
            <w:r w:rsidRPr="006E697F">
              <w:rPr>
                <w:rFonts w:ascii="Times New Roman" w:hAnsi="Times New Roman" w:cs="Times New Roman"/>
                <w:bCs/>
                <w:noProof/>
                <w:sz w:val="24"/>
                <w:szCs w:val="24"/>
              </w:rPr>
              <w:t>10 mm storio EPDM 1-3,5 mm granulių frakcijos vientisos lietos gumos sluoksnis, žalios RAL 6002 spalvos atitikmuo arba analogas</w:t>
            </w:r>
          </w:p>
          <w:p w14:paraId="722DAB4B" w14:textId="39F4387C" w:rsidR="0002571C" w:rsidRPr="006E697F" w:rsidRDefault="0002571C" w:rsidP="006E697F">
            <w:pPr>
              <w:tabs>
                <w:tab w:val="left" w:pos="1985"/>
              </w:tabs>
              <w:jc w:val="both"/>
              <w:rPr>
                <w:rFonts w:ascii="Times New Roman" w:hAnsi="Times New Roman" w:cs="Times New Roman"/>
                <w:bCs/>
                <w:noProof/>
                <w:sz w:val="24"/>
                <w:szCs w:val="24"/>
              </w:rPr>
            </w:pPr>
            <w:r w:rsidRPr="006E697F">
              <w:rPr>
                <w:rFonts w:ascii="Times New Roman" w:hAnsi="Times New Roman" w:cs="Times New Roman"/>
                <w:bCs/>
                <w:noProof/>
                <w:sz w:val="24"/>
                <w:szCs w:val="24"/>
              </w:rPr>
              <w:t>30 mm storio SBR juodos gumos vientisos liejamos 1-3,5 mm granulių frakcijos</w:t>
            </w:r>
          </w:p>
        </w:tc>
      </w:tr>
      <w:tr w:rsidR="0002571C" w:rsidRPr="001A67D1" w14:paraId="16A531EF" w14:textId="77777777" w:rsidTr="00594FF5">
        <w:trPr>
          <w:trHeight w:val="198"/>
        </w:trPr>
        <w:tc>
          <w:tcPr>
            <w:tcW w:w="4014" w:type="dxa"/>
            <w:vMerge/>
            <w:tcBorders>
              <w:left w:val="nil"/>
              <w:right w:val="nil"/>
            </w:tcBorders>
          </w:tcPr>
          <w:p w14:paraId="7CA48A13" w14:textId="77777777" w:rsidR="0002571C" w:rsidRPr="001A67D1" w:rsidRDefault="0002571C" w:rsidP="00594FF5">
            <w:pPr>
              <w:tabs>
                <w:tab w:val="left" w:pos="1985"/>
              </w:tabs>
              <w:ind w:right="-391"/>
              <w:rPr>
                <w:bCs/>
                <w:sz w:val="24"/>
                <w:szCs w:val="24"/>
              </w:rPr>
            </w:pPr>
          </w:p>
        </w:tc>
        <w:tc>
          <w:tcPr>
            <w:tcW w:w="5909" w:type="dxa"/>
            <w:tcBorders>
              <w:top w:val="single" w:sz="4" w:space="0" w:color="auto"/>
              <w:left w:val="nil"/>
              <w:bottom w:val="single" w:sz="4" w:space="0" w:color="auto"/>
              <w:right w:val="nil"/>
            </w:tcBorders>
          </w:tcPr>
          <w:p w14:paraId="4F51F808" w14:textId="14FBA567" w:rsidR="0002571C" w:rsidRPr="006E697F" w:rsidRDefault="0002571C" w:rsidP="006E697F">
            <w:pPr>
              <w:tabs>
                <w:tab w:val="left" w:pos="1985"/>
              </w:tabs>
              <w:jc w:val="both"/>
              <w:rPr>
                <w:rFonts w:ascii="Times New Roman" w:hAnsi="Times New Roman" w:cs="Times New Roman"/>
                <w:bCs/>
                <w:noProof/>
                <w:sz w:val="24"/>
                <w:szCs w:val="24"/>
              </w:rPr>
            </w:pPr>
            <w:r w:rsidRPr="006E697F">
              <w:rPr>
                <w:rFonts w:ascii="Times New Roman" w:hAnsi="Times New Roman" w:cs="Times New Roman"/>
                <w:bCs/>
                <w:noProof/>
                <w:sz w:val="24"/>
                <w:szCs w:val="24"/>
              </w:rPr>
              <w:t>10–20 mm storio sluoksnis iš sutankintų 0–2 mm frakcijos granito atsijų</w:t>
            </w:r>
          </w:p>
        </w:tc>
      </w:tr>
      <w:tr w:rsidR="0002571C" w:rsidRPr="001A67D1" w14:paraId="4E004F04" w14:textId="77777777" w:rsidTr="00594FF5">
        <w:trPr>
          <w:trHeight w:val="561"/>
        </w:trPr>
        <w:tc>
          <w:tcPr>
            <w:tcW w:w="4014" w:type="dxa"/>
            <w:vMerge/>
            <w:tcBorders>
              <w:left w:val="nil"/>
              <w:right w:val="nil"/>
            </w:tcBorders>
          </w:tcPr>
          <w:p w14:paraId="5A796E4C" w14:textId="77777777" w:rsidR="0002571C" w:rsidRPr="001A67D1" w:rsidRDefault="0002571C" w:rsidP="00594FF5">
            <w:pPr>
              <w:tabs>
                <w:tab w:val="left" w:pos="1985"/>
              </w:tabs>
              <w:ind w:right="-391"/>
              <w:rPr>
                <w:bCs/>
                <w:sz w:val="24"/>
                <w:szCs w:val="24"/>
              </w:rPr>
            </w:pPr>
          </w:p>
        </w:tc>
        <w:tc>
          <w:tcPr>
            <w:tcW w:w="5909" w:type="dxa"/>
            <w:tcBorders>
              <w:top w:val="single" w:sz="4" w:space="0" w:color="auto"/>
              <w:left w:val="nil"/>
              <w:bottom w:val="single" w:sz="4" w:space="0" w:color="auto"/>
              <w:right w:val="nil"/>
            </w:tcBorders>
          </w:tcPr>
          <w:p w14:paraId="7F893698" w14:textId="5DA3F514" w:rsidR="0002571C" w:rsidRPr="006E697F" w:rsidRDefault="0002571C" w:rsidP="006E697F">
            <w:pPr>
              <w:tabs>
                <w:tab w:val="left" w:pos="1985"/>
              </w:tabs>
              <w:jc w:val="both"/>
              <w:rPr>
                <w:rFonts w:ascii="Times New Roman" w:hAnsi="Times New Roman" w:cs="Times New Roman"/>
                <w:bCs/>
                <w:noProof/>
                <w:sz w:val="24"/>
                <w:szCs w:val="24"/>
              </w:rPr>
            </w:pPr>
            <w:r w:rsidRPr="006E697F">
              <w:rPr>
                <w:rFonts w:ascii="Times New Roman" w:hAnsi="Times New Roman" w:cs="Times New Roman"/>
                <w:bCs/>
                <w:noProof/>
                <w:sz w:val="24"/>
                <w:szCs w:val="24"/>
              </w:rPr>
              <w:t>150 mm storio sluoksnis iš 0–56 mm frakcijos sutankintos dolomito skaldos</w:t>
            </w:r>
          </w:p>
        </w:tc>
      </w:tr>
      <w:tr w:rsidR="0002571C" w:rsidRPr="001A67D1" w14:paraId="794DEA3B" w14:textId="77777777" w:rsidTr="00594FF5">
        <w:trPr>
          <w:trHeight w:val="1132"/>
        </w:trPr>
        <w:tc>
          <w:tcPr>
            <w:tcW w:w="4014" w:type="dxa"/>
            <w:vMerge/>
            <w:tcBorders>
              <w:left w:val="nil"/>
              <w:bottom w:val="nil"/>
              <w:right w:val="nil"/>
            </w:tcBorders>
          </w:tcPr>
          <w:p w14:paraId="7CE43892" w14:textId="77777777" w:rsidR="0002571C" w:rsidRPr="001A67D1" w:rsidRDefault="0002571C" w:rsidP="00594FF5">
            <w:pPr>
              <w:tabs>
                <w:tab w:val="left" w:pos="1985"/>
              </w:tabs>
              <w:ind w:right="-391"/>
              <w:rPr>
                <w:bCs/>
                <w:sz w:val="24"/>
                <w:szCs w:val="24"/>
              </w:rPr>
            </w:pPr>
          </w:p>
        </w:tc>
        <w:tc>
          <w:tcPr>
            <w:tcW w:w="5909" w:type="dxa"/>
            <w:tcBorders>
              <w:top w:val="single" w:sz="4" w:space="0" w:color="auto"/>
              <w:left w:val="nil"/>
              <w:bottom w:val="nil"/>
              <w:right w:val="nil"/>
            </w:tcBorders>
          </w:tcPr>
          <w:p w14:paraId="5A5B3D5C" w14:textId="77777777" w:rsidR="0002571C" w:rsidRPr="001A67D1" w:rsidRDefault="0002571C" w:rsidP="00594FF5">
            <w:pPr>
              <w:tabs>
                <w:tab w:val="left" w:pos="1985"/>
              </w:tabs>
              <w:rPr>
                <w:rFonts w:cs="Arial"/>
                <w:bCs/>
                <w:noProof/>
                <w:sz w:val="24"/>
                <w:szCs w:val="24"/>
              </w:rPr>
            </w:pPr>
            <w:r w:rsidRPr="001A67D1">
              <w:rPr>
                <w:rFonts w:cs="Arial"/>
                <w:bCs/>
                <w:noProof/>
                <w:sz w:val="24"/>
                <w:szCs w:val="24"/>
              </w:rPr>
              <w:t xml:space="preserve">300 mm storio sluoksnis iš 0–2 mm frakcijos sutankinto smėlio </w:t>
            </w:r>
          </w:p>
        </w:tc>
      </w:tr>
    </w:tbl>
    <w:p w14:paraId="1FC45DC7" w14:textId="1DB7F188" w:rsidR="0002571C" w:rsidRPr="001A67D1" w:rsidRDefault="0002571C" w:rsidP="0002571C">
      <w:pPr>
        <w:overflowPunct w:val="0"/>
        <w:spacing w:after="0" w:line="240" w:lineRule="auto"/>
        <w:ind w:firstLine="567"/>
        <w:jc w:val="both"/>
        <w:textAlignment w:val="baseline"/>
        <w:rPr>
          <w:rFonts w:ascii="Times New Roman" w:eastAsia="Times New Roman" w:hAnsi="Times New Roman" w:cs="Arial"/>
          <w:bCs/>
          <w:sz w:val="24"/>
          <w:szCs w:val="24"/>
          <w:lang w:eastAsia="en-US"/>
        </w:rPr>
      </w:pPr>
      <w:r w:rsidRPr="001A67D1">
        <w:rPr>
          <w:rFonts w:ascii="Times New Roman" w:eastAsia="Times New Roman" w:hAnsi="Times New Roman" w:cs="Arial"/>
          <w:sz w:val="24"/>
          <w:szCs w:val="24"/>
          <w:lang w:eastAsia="en-US"/>
        </w:rPr>
        <w:lastRenderedPageBreak/>
        <w:t>7.</w:t>
      </w:r>
      <w:r w:rsidR="006E697F">
        <w:rPr>
          <w:rFonts w:ascii="Times New Roman" w:eastAsia="Times New Roman" w:hAnsi="Times New Roman" w:cs="Arial"/>
          <w:sz w:val="24"/>
          <w:szCs w:val="24"/>
          <w:lang w:eastAsia="en-US"/>
        </w:rPr>
        <w:t>9</w:t>
      </w:r>
      <w:r w:rsidRPr="001A67D1">
        <w:rPr>
          <w:rFonts w:ascii="Times New Roman" w:eastAsia="Times New Roman" w:hAnsi="Times New Roman" w:cs="Arial"/>
          <w:sz w:val="24"/>
          <w:szCs w:val="24"/>
          <w:lang w:eastAsia="en-US"/>
        </w:rPr>
        <w:t>. U</w:t>
      </w:r>
      <w:r w:rsidRPr="001A67D1">
        <w:rPr>
          <w:rFonts w:ascii="Times New Roman" w:eastAsia="Times New Roman" w:hAnsi="Times New Roman" w:cs="Arial"/>
          <w:bCs/>
          <w:sz w:val="24"/>
          <w:szCs w:val="24"/>
          <w:lang w:eastAsia="en-US"/>
        </w:rPr>
        <w:t>ždengiama smėlio dėžė:</w:t>
      </w:r>
    </w:p>
    <w:p w14:paraId="4B4E6E03" w14:textId="77777777" w:rsidR="0002571C" w:rsidRPr="001A67D1" w:rsidRDefault="0002571C" w:rsidP="0002571C">
      <w:pPr>
        <w:overflowPunct w:val="0"/>
        <w:autoSpaceDE w:val="0"/>
        <w:autoSpaceDN w:val="0"/>
        <w:adjustRightInd w:val="0"/>
        <w:spacing w:after="0" w:line="240" w:lineRule="auto"/>
        <w:ind w:firstLine="567"/>
        <w:jc w:val="both"/>
        <w:textAlignment w:val="baseline"/>
        <w:rPr>
          <w:rFonts w:ascii="Times New Roman" w:eastAsia="Times New Roman" w:hAnsi="Times New Roman" w:cs="Arial"/>
          <w:bCs/>
          <w:sz w:val="24"/>
          <w:szCs w:val="24"/>
          <w:lang w:eastAsia="en-US"/>
        </w:rPr>
      </w:pPr>
      <w:r w:rsidRPr="001A67D1">
        <w:rPr>
          <w:rFonts w:ascii="Times New Roman" w:eastAsia="Times New Roman" w:hAnsi="Times New Roman" w:cs="Arial"/>
          <w:bCs/>
          <w:sz w:val="24"/>
          <w:szCs w:val="24"/>
          <w:lang w:eastAsia="en-US"/>
        </w:rPr>
        <w:t xml:space="preserve">Uždengiama smėlio dėžė turi būti </w:t>
      </w:r>
      <w:r>
        <w:rPr>
          <w:rFonts w:ascii="Times New Roman" w:eastAsia="Times New Roman" w:hAnsi="Times New Roman" w:cs="Arial"/>
          <w:bCs/>
          <w:sz w:val="24"/>
          <w:szCs w:val="24"/>
          <w:lang w:eastAsia="en-US"/>
        </w:rPr>
        <w:t>1</w:t>
      </w:r>
      <w:r w:rsidRPr="001A67D1">
        <w:rPr>
          <w:rFonts w:ascii="Times New Roman" w:eastAsia="Times New Roman" w:hAnsi="Times New Roman" w:cs="Arial"/>
          <w:bCs/>
          <w:sz w:val="24"/>
          <w:szCs w:val="24"/>
          <w:lang w:eastAsia="en-US"/>
        </w:rPr>
        <w:t>,6 x 1,6 m</w:t>
      </w:r>
      <w:r>
        <w:rPr>
          <w:rFonts w:ascii="Times New Roman" w:eastAsia="Times New Roman" w:hAnsi="Times New Roman" w:cs="Arial"/>
          <w:bCs/>
          <w:sz w:val="24"/>
          <w:szCs w:val="24"/>
          <w:lang w:eastAsia="en-US"/>
        </w:rPr>
        <w:t xml:space="preserve"> (+/-15 proc.)</w:t>
      </w:r>
      <w:r w:rsidRPr="001A67D1">
        <w:rPr>
          <w:rFonts w:ascii="Times New Roman" w:eastAsia="Times New Roman" w:hAnsi="Times New Roman" w:cs="Arial"/>
          <w:bCs/>
          <w:sz w:val="24"/>
          <w:szCs w:val="24"/>
          <w:lang w:eastAsia="en-US"/>
        </w:rPr>
        <w:t xml:space="preserve"> dydžio,  0,3 m </w:t>
      </w:r>
      <w:r>
        <w:rPr>
          <w:rFonts w:ascii="Times New Roman" w:eastAsia="Times New Roman" w:hAnsi="Times New Roman" w:cs="Arial"/>
          <w:bCs/>
          <w:sz w:val="24"/>
          <w:szCs w:val="24"/>
          <w:lang w:eastAsia="en-US"/>
        </w:rPr>
        <w:t>(+/-15 proc.)</w:t>
      </w:r>
      <w:r w:rsidRPr="001A67D1">
        <w:rPr>
          <w:rFonts w:ascii="Times New Roman" w:eastAsia="Times New Roman" w:hAnsi="Times New Roman" w:cs="Arial"/>
          <w:bCs/>
          <w:sz w:val="24"/>
          <w:szCs w:val="24"/>
          <w:lang w:eastAsia="en-US"/>
        </w:rPr>
        <w:t xml:space="preserve"> aukščio, uždengiama (apsaugota nuo užteršimo), uždangalas turi būti neslidaus paviršiaus ir </w:t>
      </w:r>
      <w:r w:rsidRPr="001A67D1">
        <w:rPr>
          <w:rFonts w:ascii="Times New Roman" w:eastAsia="Times New Roman" w:hAnsi="Times New Roman" w:cs="Times New Roman"/>
          <w:sz w:val="24"/>
          <w:szCs w:val="24"/>
          <w:lang w:eastAsia="en-US"/>
        </w:rPr>
        <w:t xml:space="preserve">atitikti Higienos normos HN 131:2023 ir </w:t>
      </w:r>
      <w:r w:rsidRPr="001A67D1">
        <w:rPr>
          <w:rFonts w:ascii="Times New Roman" w:eastAsia="Times New Roman" w:hAnsi="Times New Roman" w:cs="Times New Roman"/>
          <w:bCs/>
          <w:sz w:val="24"/>
          <w:szCs w:val="24"/>
          <w:lang w:eastAsia="en-US"/>
        </w:rPr>
        <w:t xml:space="preserve">LST EN 1176 standarto </w:t>
      </w:r>
      <w:r w:rsidRPr="001A67D1">
        <w:rPr>
          <w:rFonts w:ascii="Times New Roman" w:eastAsia="Times New Roman" w:hAnsi="Times New Roman" w:cs="Times New Roman"/>
          <w:sz w:val="24"/>
          <w:szCs w:val="24"/>
          <w:lang w:eastAsia="en-US"/>
        </w:rPr>
        <w:t>(arba lygiaverčio)</w:t>
      </w:r>
      <w:r w:rsidRPr="001A67D1">
        <w:rPr>
          <w:rFonts w:ascii="Times New Roman" w:eastAsia="Times New Roman" w:hAnsi="Times New Roman" w:cs="Times New Roman"/>
          <w:bCs/>
          <w:sz w:val="24"/>
          <w:szCs w:val="24"/>
          <w:lang w:eastAsia="en-US"/>
        </w:rPr>
        <w:t xml:space="preserve"> nustatytus reikalavimus</w:t>
      </w:r>
      <w:r>
        <w:rPr>
          <w:rFonts w:ascii="Times New Roman" w:eastAsia="Times New Roman" w:hAnsi="Times New Roman" w:cs="Times New Roman"/>
          <w:bCs/>
          <w:sz w:val="24"/>
          <w:szCs w:val="24"/>
          <w:lang w:eastAsia="en-US"/>
        </w:rPr>
        <w:t xml:space="preserve"> (</w:t>
      </w:r>
      <w:r w:rsidRPr="00D026DF">
        <w:rPr>
          <w:rFonts w:ascii="Times New Roman" w:eastAsia="Times New Roman" w:hAnsi="Times New Roman" w:cs="Times New Roman"/>
          <w:b/>
          <w:i/>
          <w:iCs/>
          <w:sz w:val="24"/>
          <w:szCs w:val="24"/>
          <w:u w:val="single"/>
          <w:lang w:eastAsia="en-US"/>
        </w:rPr>
        <w:t xml:space="preserve">atitiktį nurodytam standartui patvirtinantį sertifikatą </w:t>
      </w:r>
      <w:r>
        <w:rPr>
          <w:rFonts w:ascii="Times New Roman" w:eastAsia="Times New Roman" w:hAnsi="Times New Roman" w:cs="Times New Roman"/>
          <w:b/>
          <w:i/>
          <w:iCs/>
          <w:sz w:val="24"/>
          <w:szCs w:val="24"/>
          <w:u w:val="single"/>
          <w:lang w:eastAsia="en-US"/>
        </w:rPr>
        <w:t xml:space="preserve">arba gamintojo deklaraciją </w:t>
      </w:r>
      <w:r w:rsidRPr="00D026DF">
        <w:rPr>
          <w:rFonts w:ascii="Times New Roman" w:eastAsia="Times New Roman" w:hAnsi="Times New Roman" w:cs="Times New Roman"/>
          <w:b/>
          <w:i/>
          <w:iCs/>
          <w:sz w:val="24"/>
          <w:szCs w:val="24"/>
          <w:u w:val="single"/>
          <w:lang w:eastAsia="en-US"/>
        </w:rPr>
        <w:t>pateikti pirkimo sutarties vykdymo metu  prieš pradedant darbus</w:t>
      </w:r>
      <w:r>
        <w:rPr>
          <w:rFonts w:ascii="Times New Roman" w:eastAsia="Times New Roman" w:hAnsi="Times New Roman" w:cs="Times New Roman"/>
          <w:bCs/>
          <w:sz w:val="24"/>
          <w:szCs w:val="24"/>
          <w:lang w:eastAsia="en-US"/>
        </w:rPr>
        <w:t>).</w:t>
      </w:r>
      <w:r w:rsidRPr="001A67D1">
        <w:rPr>
          <w:rFonts w:ascii="Times New Roman" w:eastAsia="Times New Roman" w:hAnsi="Times New Roman" w:cs="Times New Roman"/>
          <w:bCs/>
          <w:sz w:val="24"/>
          <w:szCs w:val="24"/>
          <w:lang w:eastAsia="en-US"/>
        </w:rPr>
        <w:t xml:space="preserve"> </w:t>
      </w:r>
      <w:r w:rsidRPr="001A67D1">
        <w:rPr>
          <w:rFonts w:ascii="Times New Roman" w:eastAsia="Times New Roman" w:hAnsi="Times New Roman" w:cs="Arial"/>
          <w:bCs/>
          <w:sz w:val="24"/>
          <w:szCs w:val="24"/>
          <w:lang w:eastAsia="en-US"/>
        </w:rPr>
        <w:t xml:space="preserve">Konstrukciją turi sudaryti iš lentų pagaminta stačiakampė dėžė be dugno, dėžės viršus turi būti su uždengimui skirtais į viršų atverčiamais išsilankstančiais atvartais, kurie, juos atvertus ir sulenkus per pusę, dviejuose dėžės kraštuose suformuotų du tvirtus suolus su atkaltėmis. Spalva natūrali </w:t>
      </w:r>
      <w:proofErr w:type="spellStart"/>
      <w:r w:rsidRPr="001A67D1">
        <w:rPr>
          <w:rFonts w:ascii="Times New Roman" w:eastAsia="Times New Roman" w:hAnsi="Times New Roman" w:cs="Arial"/>
          <w:bCs/>
          <w:sz w:val="24"/>
          <w:szCs w:val="24"/>
          <w:lang w:eastAsia="en-US"/>
        </w:rPr>
        <w:t>kietmedžio</w:t>
      </w:r>
      <w:proofErr w:type="spellEnd"/>
      <w:r w:rsidRPr="001A67D1">
        <w:rPr>
          <w:rFonts w:ascii="Times New Roman" w:eastAsia="Times New Roman" w:hAnsi="Times New Roman" w:cs="Arial"/>
          <w:bCs/>
          <w:sz w:val="24"/>
          <w:szCs w:val="24"/>
          <w:lang w:eastAsia="en-US"/>
        </w:rPr>
        <w:t xml:space="preserve"> gelsvai pilka.</w:t>
      </w:r>
    </w:p>
    <w:p w14:paraId="1ADF5750" w14:textId="77777777" w:rsidR="0002571C" w:rsidRPr="001A67D1" w:rsidRDefault="0002571C" w:rsidP="0002571C">
      <w:pPr>
        <w:overflowPunct w:val="0"/>
        <w:autoSpaceDE w:val="0"/>
        <w:autoSpaceDN w:val="0"/>
        <w:adjustRightInd w:val="0"/>
        <w:spacing w:after="0" w:line="240" w:lineRule="auto"/>
        <w:ind w:left="1985"/>
        <w:jc w:val="both"/>
        <w:textAlignment w:val="baseline"/>
        <w:rPr>
          <w:rFonts w:ascii="Times New Roman" w:eastAsia="Times New Roman" w:hAnsi="Times New Roman" w:cs="Arial"/>
          <w:bCs/>
          <w:sz w:val="24"/>
          <w:szCs w:val="24"/>
          <w:lang w:eastAsia="en-US"/>
        </w:rPr>
      </w:pPr>
    </w:p>
    <w:p w14:paraId="052552F6" w14:textId="77777777" w:rsidR="0002571C" w:rsidRPr="001A67D1" w:rsidRDefault="0002571C" w:rsidP="0002571C">
      <w:pPr>
        <w:spacing w:after="0" w:line="240" w:lineRule="auto"/>
        <w:ind w:left="567" w:hanging="567"/>
        <w:rPr>
          <w:rFonts w:ascii="Times New Roman" w:eastAsia="Times New Roman" w:hAnsi="Times New Roman" w:cs="Times New Roman"/>
          <w:sz w:val="24"/>
          <w:szCs w:val="24"/>
          <w:lang w:eastAsia="en-US"/>
        </w:rPr>
      </w:pPr>
      <w:r w:rsidRPr="001A67D1">
        <w:rPr>
          <w:rFonts w:ascii="Times New Roman" w:eastAsia="Times New Roman" w:hAnsi="Times New Roman" w:cs="Times New Roman"/>
          <w:noProof/>
          <w:sz w:val="24"/>
          <w:szCs w:val="24"/>
          <w:lang w:eastAsia="lt-LT"/>
        </w:rPr>
        <w:drawing>
          <wp:inline distT="0" distB="0" distL="0" distR="0" wp14:anchorId="066E230D" wp14:editId="4A436823">
            <wp:extent cx="4800600" cy="1181100"/>
            <wp:effectExtent l="0" t="0" r="0" b="0"/>
            <wp:docPr id="914346802" name="Paveikslėlis 914346802" descr="Smelio_dez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elio_deze_2"/>
                    <pic:cNvPicPr>
                      <a:picLocks noChangeAspect="1" noChangeArrowheads="1"/>
                    </pic:cNvPicPr>
                  </pic:nvPicPr>
                  <pic:blipFill>
                    <a:blip r:embed="rId33" cstate="print">
                      <a:extLst>
                        <a:ext uri="{28A0092B-C50C-407E-A947-70E740481C1C}">
                          <a14:useLocalDpi xmlns:a14="http://schemas.microsoft.com/office/drawing/2010/main" val="0"/>
                        </a:ext>
                      </a:extLst>
                    </a:blip>
                    <a:srcRect b="8170"/>
                    <a:stretch>
                      <a:fillRect/>
                    </a:stretch>
                  </pic:blipFill>
                  <pic:spPr bwMode="auto">
                    <a:xfrm>
                      <a:off x="0" y="0"/>
                      <a:ext cx="4800600" cy="1181100"/>
                    </a:xfrm>
                    <a:prstGeom prst="rect">
                      <a:avLst/>
                    </a:prstGeom>
                    <a:noFill/>
                    <a:ln>
                      <a:noFill/>
                    </a:ln>
                  </pic:spPr>
                </pic:pic>
              </a:graphicData>
            </a:graphic>
          </wp:inline>
        </w:drawing>
      </w:r>
      <w:r w:rsidRPr="001A67D1">
        <w:rPr>
          <w:rFonts w:ascii="Times New Roman" w:eastAsia="Times New Roman" w:hAnsi="Times New Roman" w:cs="Times New Roman"/>
          <w:sz w:val="24"/>
          <w:szCs w:val="24"/>
          <w:lang w:eastAsia="en-US"/>
        </w:rPr>
        <w:t xml:space="preserve">        </w:t>
      </w:r>
    </w:p>
    <w:p w14:paraId="142C895F" w14:textId="77777777" w:rsidR="0002571C" w:rsidRDefault="0002571C" w:rsidP="0002571C">
      <w:pPr>
        <w:spacing w:after="0" w:line="240" w:lineRule="auto"/>
        <w:ind w:firstLine="720"/>
        <w:jc w:val="both"/>
        <w:rPr>
          <w:rFonts w:ascii="Times New Roman" w:eastAsia="Times New Roman" w:hAnsi="Times New Roman" w:cs="Times New Roman"/>
          <w:bCs/>
          <w:sz w:val="24"/>
          <w:szCs w:val="24"/>
          <w:lang w:eastAsia="en-US"/>
        </w:rPr>
      </w:pPr>
    </w:p>
    <w:p w14:paraId="0B9EC9E5" w14:textId="05ADD77A" w:rsidR="0002571C" w:rsidRPr="00FC1DCE" w:rsidRDefault="0002571C" w:rsidP="0002571C">
      <w:pPr>
        <w:tabs>
          <w:tab w:val="left" w:pos="993"/>
          <w:tab w:val="left" w:pos="1134"/>
        </w:tabs>
        <w:spacing w:after="0" w:line="240" w:lineRule="auto"/>
        <w:ind w:firstLine="720"/>
        <w:jc w:val="both"/>
        <w:rPr>
          <w:rFonts w:ascii="Times New Roman" w:hAnsi="Times New Roman" w:cs="Times New Roman"/>
          <w:b/>
          <w:sz w:val="24"/>
          <w:szCs w:val="24"/>
        </w:rPr>
      </w:pPr>
      <w:r w:rsidRPr="00FC1DCE">
        <w:rPr>
          <w:rFonts w:ascii="Times New Roman" w:hAnsi="Times New Roman" w:cs="Times New Roman"/>
          <w:sz w:val="24"/>
          <w:szCs w:val="24"/>
        </w:rPr>
        <w:t>7.</w:t>
      </w:r>
      <w:r w:rsidR="006E697F">
        <w:rPr>
          <w:rFonts w:ascii="Times New Roman" w:hAnsi="Times New Roman" w:cs="Times New Roman"/>
          <w:sz w:val="24"/>
          <w:szCs w:val="24"/>
        </w:rPr>
        <w:t>10</w:t>
      </w:r>
      <w:r w:rsidRPr="00FC1DCE">
        <w:rPr>
          <w:rFonts w:ascii="Times New Roman" w:hAnsi="Times New Roman" w:cs="Times New Roman"/>
          <w:sz w:val="24"/>
          <w:szCs w:val="24"/>
        </w:rPr>
        <w:t xml:space="preserve">. </w:t>
      </w:r>
      <w:r w:rsidR="006E697F">
        <w:rPr>
          <w:rFonts w:ascii="Times New Roman" w:hAnsi="Times New Roman" w:cs="Times New Roman"/>
          <w:sz w:val="24"/>
          <w:szCs w:val="24"/>
        </w:rPr>
        <w:t>„</w:t>
      </w:r>
      <w:proofErr w:type="spellStart"/>
      <w:r>
        <w:rPr>
          <w:rFonts w:ascii="Times New Roman" w:hAnsi="Times New Roman" w:cs="Times New Roman"/>
          <w:sz w:val="24"/>
          <w:szCs w:val="24"/>
        </w:rPr>
        <w:t>Ksil</w:t>
      </w:r>
      <w:proofErr w:type="spellEnd"/>
      <w:r w:rsidR="006E697F">
        <w:rPr>
          <w:rFonts w:ascii="Times New Roman" w:hAnsi="Times New Roman" w:cs="Times New Roman"/>
          <w:sz w:val="24"/>
          <w:szCs w:val="24"/>
        </w:rPr>
        <w:t>“</w:t>
      </w:r>
      <w:r>
        <w:rPr>
          <w:rFonts w:ascii="Times New Roman" w:hAnsi="Times New Roman" w:cs="Times New Roman"/>
          <w:sz w:val="24"/>
          <w:szCs w:val="24"/>
        </w:rPr>
        <w:t xml:space="preserve"> tipo s</w:t>
      </w:r>
      <w:r w:rsidRPr="00FC1DCE">
        <w:rPr>
          <w:rFonts w:ascii="Times New Roman" w:hAnsi="Times New Roman" w:cs="Times New Roman"/>
          <w:sz w:val="24"/>
          <w:szCs w:val="24"/>
        </w:rPr>
        <w:t>mėlio dėžės uždengiamas tentu 2x2 m</w:t>
      </w:r>
    </w:p>
    <w:p w14:paraId="65B41B80" w14:textId="77777777" w:rsidR="0002571C" w:rsidRPr="00FC1DCE" w:rsidRDefault="0002571C" w:rsidP="0002571C">
      <w:pPr>
        <w:tabs>
          <w:tab w:val="left" w:pos="993"/>
          <w:tab w:val="left" w:pos="1134"/>
        </w:tabs>
        <w:spacing w:after="0" w:line="240" w:lineRule="auto"/>
        <w:ind w:firstLine="720"/>
        <w:jc w:val="both"/>
        <w:rPr>
          <w:rFonts w:ascii="Times New Roman" w:hAnsi="Times New Roman" w:cs="Times New Roman"/>
          <w:b/>
          <w:sz w:val="24"/>
          <w:szCs w:val="24"/>
        </w:rPr>
      </w:pPr>
      <w:r w:rsidRPr="00FC1DCE">
        <w:rPr>
          <w:rFonts w:ascii="Times New Roman" w:hAnsi="Times New Roman" w:cs="Times New Roman"/>
          <w:noProof/>
          <w:sz w:val="24"/>
          <w:szCs w:val="24"/>
        </w:rPr>
        <w:drawing>
          <wp:inline distT="0" distB="0" distL="0" distR="0" wp14:anchorId="16FEEC52" wp14:editId="4CBCC4F4">
            <wp:extent cx="2001520" cy="1635703"/>
            <wp:effectExtent l="0" t="0" r="0" b="3175"/>
            <wp:docPr id="255577748" name="Paveikslėlis 255577748" descr="Paveikslėlis, kuriame yra miegmaišis&#10;&#10; Automatiškai sugeneruoto aprašo patikimumas vidut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77748" name="Paveikslėlis 255577748" descr="Paveikslėlis, kuriame yra miegmaišis&#10;&#10; Automatiškai sugeneruoto aprašo patikimumas vidutinis"/>
                    <pic:cNvPicPr/>
                  </pic:nvPicPr>
                  <pic:blipFill>
                    <a:blip r:embed="rId48"/>
                    <a:stretch>
                      <a:fillRect/>
                    </a:stretch>
                  </pic:blipFill>
                  <pic:spPr>
                    <a:xfrm>
                      <a:off x="0" y="0"/>
                      <a:ext cx="2037258" cy="1664909"/>
                    </a:xfrm>
                    <a:prstGeom prst="rect">
                      <a:avLst/>
                    </a:prstGeom>
                  </pic:spPr>
                </pic:pic>
              </a:graphicData>
            </a:graphic>
          </wp:inline>
        </w:drawing>
      </w:r>
    </w:p>
    <w:p w14:paraId="498FD803" w14:textId="77777777" w:rsidR="0002571C" w:rsidRPr="00FC1DCE" w:rsidRDefault="0002571C" w:rsidP="0002571C">
      <w:pPr>
        <w:spacing w:after="0" w:line="240" w:lineRule="auto"/>
        <w:rPr>
          <w:rFonts w:ascii="Times New Roman" w:hAnsi="Times New Roman" w:cs="Times New Roman"/>
          <w:sz w:val="24"/>
          <w:szCs w:val="24"/>
        </w:rPr>
      </w:pPr>
    </w:p>
    <w:p w14:paraId="2E5ED51D" w14:textId="77777777" w:rsidR="0002571C" w:rsidRDefault="0002571C" w:rsidP="006E697F">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Smėlio dėžės užd</w:t>
      </w:r>
      <w:r>
        <w:rPr>
          <w:rFonts w:ascii="Times New Roman" w:hAnsi="Times New Roman" w:cs="Times New Roman"/>
          <w:sz w:val="24"/>
          <w:szCs w:val="24"/>
        </w:rPr>
        <w:t>engimas</w:t>
      </w:r>
      <w:r w:rsidRPr="00FC1DCE">
        <w:rPr>
          <w:rFonts w:ascii="Times New Roman" w:hAnsi="Times New Roman" w:cs="Times New Roman"/>
          <w:sz w:val="24"/>
          <w:szCs w:val="24"/>
        </w:rPr>
        <w:t xml:space="preserve"> turi atitikti Higienos normos HN 131:20</w:t>
      </w:r>
      <w:r>
        <w:rPr>
          <w:rFonts w:ascii="Times New Roman" w:hAnsi="Times New Roman" w:cs="Times New Roman"/>
          <w:sz w:val="24"/>
          <w:szCs w:val="24"/>
        </w:rPr>
        <w:t>23</w:t>
      </w:r>
      <w:r w:rsidRPr="00FC1DCE">
        <w:rPr>
          <w:rFonts w:ascii="Times New Roman" w:hAnsi="Times New Roman" w:cs="Times New Roman"/>
          <w:sz w:val="24"/>
          <w:szCs w:val="24"/>
        </w:rPr>
        <w:t xml:space="preserve"> ir </w:t>
      </w:r>
      <w:r w:rsidRPr="00FC1DCE">
        <w:rPr>
          <w:rFonts w:ascii="Times New Roman" w:hAnsi="Times New Roman" w:cs="Times New Roman"/>
          <w:bCs/>
          <w:sz w:val="24"/>
          <w:szCs w:val="24"/>
        </w:rPr>
        <w:t xml:space="preserve">LST EN 1176 </w:t>
      </w:r>
      <w:r>
        <w:rPr>
          <w:rFonts w:ascii="Times New Roman" w:hAnsi="Times New Roman" w:cs="Times New Roman"/>
          <w:bCs/>
          <w:sz w:val="24"/>
          <w:szCs w:val="24"/>
        </w:rPr>
        <w:t xml:space="preserve">(arba lygiavertis) </w:t>
      </w:r>
      <w:r w:rsidRPr="00FC1DCE">
        <w:rPr>
          <w:rFonts w:ascii="Times New Roman" w:hAnsi="Times New Roman" w:cs="Times New Roman"/>
          <w:bCs/>
          <w:sz w:val="24"/>
          <w:szCs w:val="24"/>
        </w:rPr>
        <w:t>standarto nustatytus reikalavimus</w:t>
      </w:r>
      <w:r w:rsidRPr="00FC1DCE">
        <w:rPr>
          <w:rFonts w:ascii="Times New Roman" w:hAnsi="Times New Roman" w:cs="Times New Roman"/>
          <w:sz w:val="24"/>
          <w:szCs w:val="24"/>
        </w:rPr>
        <w:t>, neturi būti slidus, su tvirtinimo/fiksavimo guma apačioje, atsparus aplinkos poveikiui (drėgmei, UV spinduliams ir kt.), nekelti pavojaus sveikatai dėl išskiriamų cheminių medžiagų emisijų į aplinką ar kontaktuojant tiesiogiai su danga.</w:t>
      </w:r>
      <w:r>
        <w:rPr>
          <w:rFonts w:ascii="Times New Roman" w:hAnsi="Times New Roman" w:cs="Times New Roman"/>
          <w:sz w:val="24"/>
          <w:szCs w:val="24"/>
        </w:rPr>
        <w:t xml:space="preserve"> Spalvota PVC </w:t>
      </w:r>
      <w:proofErr w:type="spellStart"/>
      <w:r>
        <w:rPr>
          <w:rFonts w:ascii="Times New Roman" w:hAnsi="Times New Roman" w:cs="Times New Roman"/>
          <w:sz w:val="24"/>
          <w:szCs w:val="24"/>
        </w:rPr>
        <w:t>tentinė</w:t>
      </w:r>
      <w:proofErr w:type="spellEnd"/>
      <w:r>
        <w:rPr>
          <w:rFonts w:ascii="Times New Roman" w:hAnsi="Times New Roman" w:cs="Times New Roman"/>
          <w:sz w:val="24"/>
          <w:szCs w:val="24"/>
        </w:rPr>
        <w:t xml:space="preserve"> medžiaga, storis 680g/</w:t>
      </w:r>
      <w:r w:rsidRPr="00090FF5">
        <w:rPr>
          <w:rFonts w:ascii="Times New Roman" w:hAnsi="Times New Roman" w:cs="Times New Roman"/>
          <w:sz w:val="24"/>
          <w:szCs w:val="24"/>
        </w:rPr>
        <w:t xml:space="preserve"> </w:t>
      </w: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r>
        <w:rPr>
          <w:rFonts w:ascii="Times New Roman" w:hAnsi="Times New Roman" w:cs="Times New Roman"/>
          <w:sz w:val="24"/>
          <w:szCs w:val="24"/>
        </w:rPr>
        <w:t xml:space="preserve">, su vandens nutekėjimais. </w:t>
      </w:r>
    </w:p>
    <w:p w14:paraId="549C3A20" w14:textId="467C347A" w:rsidR="0002571C" w:rsidRPr="001A67D1" w:rsidRDefault="0002571C" w:rsidP="006E697F">
      <w:pPr>
        <w:spacing w:after="0" w:line="240" w:lineRule="auto"/>
        <w:ind w:firstLine="720"/>
        <w:jc w:val="both"/>
        <w:rPr>
          <w:rFonts w:ascii="Times New Roman" w:eastAsia="Times New Roman" w:hAnsi="Times New Roman" w:cs="Times New Roman"/>
          <w:bCs/>
          <w:sz w:val="24"/>
          <w:szCs w:val="24"/>
          <w:lang w:eastAsia="en-US"/>
        </w:rPr>
      </w:pPr>
      <w:bookmarkStart w:id="25" w:name="_Hlk159577431"/>
      <w:r w:rsidRPr="001A67D1">
        <w:rPr>
          <w:rFonts w:ascii="Times New Roman" w:eastAsia="Times New Roman" w:hAnsi="Times New Roman" w:cs="Times New Roman"/>
          <w:bCs/>
          <w:sz w:val="24"/>
          <w:szCs w:val="24"/>
          <w:lang w:eastAsia="en-US"/>
        </w:rPr>
        <w:t>7.1</w:t>
      </w:r>
      <w:r w:rsidR="006E697F">
        <w:rPr>
          <w:rFonts w:ascii="Times New Roman" w:eastAsia="Times New Roman" w:hAnsi="Times New Roman" w:cs="Times New Roman"/>
          <w:bCs/>
          <w:sz w:val="24"/>
          <w:szCs w:val="24"/>
          <w:lang w:eastAsia="en-US"/>
        </w:rPr>
        <w:t>1.</w:t>
      </w:r>
      <w:r w:rsidRPr="001A67D1">
        <w:rPr>
          <w:rFonts w:ascii="Times New Roman" w:eastAsia="Times New Roman" w:hAnsi="Times New Roman" w:cs="Times New Roman"/>
          <w:bCs/>
          <w:sz w:val="24"/>
          <w:szCs w:val="24"/>
          <w:lang w:eastAsia="en-US"/>
        </w:rPr>
        <w:t xml:space="preserve"> Atrama su informaciniu ženklu:</w:t>
      </w:r>
    </w:p>
    <w:p w14:paraId="086EB00D" w14:textId="00205BAA" w:rsidR="0002571C" w:rsidRPr="001A67D1" w:rsidRDefault="0002571C" w:rsidP="006E697F">
      <w:pPr>
        <w:spacing w:after="0" w:line="240" w:lineRule="auto"/>
        <w:ind w:firstLine="720"/>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7.1</w:t>
      </w:r>
      <w:r w:rsidR="006E697F">
        <w:rPr>
          <w:rFonts w:ascii="Times New Roman" w:eastAsiaTheme="minorHAnsi" w:hAnsi="Times New Roman" w:cs="Times New Roman"/>
          <w:sz w:val="24"/>
          <w:szCs w:val="24"/>
          <w:lang w:eastAsia="en-US"/>
        </w:rPr>
        <w:t>1</w:t>
      </w:r>
      <w:r w:rsidRPr="001A67D1">
        <w:rPr>
          <w:rFonts w:ascii="Times New Roman" w:eastAsiaTheme="minorHAnsi" w:hAnsi="Times New Roman" w:cs="Times New Roman"/>
          <w:sz w:val="24"/>
          <w:szCs w:val="24"/>
          <w:lang w:eastAsia="en-US"/>
        </w:rPr>
        <w:t>.1 Atrama turi būti 1 (viena) su 2 (dviem) informaciniais ženklais, pritvirtintais vienas po kitu atramos viršuje, tvirtinimo vieta turi būti antroje ženklo pusėje, centre;</w:t>
      </w:r>
    </w:p>
    <w:p w14:paraId="19648EB5" w14:textId="582E23E1" w:rsidR="0002571C" w:rsidRPr="001A67D1" w:rsidRDefault="0002571C" w:rsidP="006E697F">
      <w:pPr>
        <w:spacing w:after="0" w:line="240" w:lineRule="auto"/>
        <w:ind w:firstLine="720"/>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7.1</w:t>
      </w:r>
      <w:r w:rsidR="006E697F">
        <w:rPr>
          <w:rFonts w:ascii="Times New Roman" w:eastAsiaTheme="minorHAnsi" w:hAnsi="Times New Roman" w:cs="Times New Roman"/>
          <w:sz w:val="24"/>
          <w:szCs w:val="24"/>
          <w:lang w:eastAsia="en-US"/>
        </w:rPr>
        <w:t>1</w:t>
      </w:r>
      <w:r w:rsidRPr="001A67D1">
        <w:rPr>
          <w:rFonts w:ascii="Times New Roman" w:eastAsiaTheme="minorHAnsi" w:hAnsi="Times New Roman" w:cs="Times New Roman"/>
          <w:sz w:val="24"/>
          <w:szCs w:val="24"/>
          <w:lang w:eastAsia="en-US"/>
        </w:rPr>
        <w:t>.2 atrama turi būti cinkuoto plieno</w:t>
      </w:r>
      <w:r>
        <w:rPr>
          <w:rFonts w:ascii="Times New Roman" w:eastAsiaTheme="minorHAnsi" w:hAnsi="Times New Roman" w:cs="Times New Roman"/>
          <w:sz w:val="24"/>
          <w:szCs w:val="24"/>
          <w:lang w:eastAsia="en-US"/>
        </w:rPr>
        <w:t xml:space="preserve"> (ar lygiaverčio)</w:t>
      </w:r>
      <w:r w:rsidRPr="001A67D1">
        <w:rPr>
          <w:rFonts w:ascii="Times New Roman" w:eastAsiaTheme="minorHAnsi" w:hAnsi="Times New Roman" w:cs="Times New Roman"/>
          <w:sz w:val="24"/>
          <w:szCs w:val="24"/>
          <w:lang w:eastAsia="en-US"/>
        </w:rPr>
        <w:t xml:space="preserve"> vamzdžio tipo, d 76 mm, L 3,8 m, padengta milteliniu būdu (arba lygiavertis) dažais pilka spalva RAL 7016 (arba lygiavertė), viršus turi būti užsandarintas plastikiniu dangteliu, įrengiant atrama vertikalioje padėtyje įtvirtinama grunte įbetonuojant, įrengtos atramos aukštis virš dangos (grunto) paviršiaus turi būti 3 m;</w:t>
      </w:r>
    </w:p>
    <w:p w14:paraId="41C38122" w14:textId="69E11DC3" w:rsidR="0002571C" w:rsidRPr="001A67D1" w:rsidRDefault="0002571C" w:rsidP="006E697F">
      <w:pPr>
        <w:spacing w:after="0" w:line="240" w:lineRule="auto"/>
        <w:ind w:firstLine="720"/>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7.1</w:t>
      </w:r>
      <w:r w:rsidR="006E697F">
        <w:rPr>
          <w:rFonts w:ascii="Times New Roman" w:eastAsiaTheme="minorHAnsi" w:hAnsi="Times New Roman" w:cs="Times New Roman"/>
          <w:sz w:val="24"/>
          <w:szCs w:val="24"/>
          <w:lang w:eastAsia="en-US"/>
        </w:rPr>
        <w:t>1</w:t>
      </w:r>
      <w:r w:rsidRPr="001A67D1">
        <w:rPr>
          <w:rFonts w:ascii="Times New Roman" w:eastAsiaTheme="minorHAnsi" w:hAnsi="Times New Roman" w:cs="Times New Roman"/>
          <w:sz w:val="24"/>
          <w:szCs w:val="24"/>
          <w:lang w:eastAsia="en-US"/>
        </w:rPr>
        <w:t>.</w:t>
      </w:r>
      <w:r w:rsidR="006E697F">
        <w:rPr>
          <w:rFonts w:ascii="Times New Roman" w:eastAsiaTheme="minorHAnsi" w:hAnsi="Times New Roman" w:cs="Times New Roman"/>
          <w:sz w:val="24"/>
          <w:szCs w:val="24"/>
          <w:lang w:eastAsia="en-US"/>
        </w:rPr>
        <w:t>2.</w:t>
      </w:r>
      <w:r w:rsidRPr="001A67D1">
        <w:rPr>
          <w:rFonts w:ascii="Times New Roman" w:eastAsiaTheme="minorHAnsi" w:hAnsi="Times New Roman" w:cs="Times New Roman"/>
          <w:sz w:val="24"/>
          <w:szCs w:val="24"/>
          <w:lang w:eastAsia="en-US"/>
        </w:rPr>
        <w:t xml:space="preserve"> informacinis ženklas turi būti 0,60 x 0,40 m dydžio, stačiakampio formos, horizontalus, pagamintas iš ne plonesnės kaip 1,5 mm storio cinkuoto plieno </w:t>
      </w:r>
      <w:r>
        <w:rPr>
          <w:rFonts w:ascii="Times New Roman" w:eastAsiaTheme="minorHAnsi" w:hAnsi="Times New Roman" w:cs="Times New Roman"/>
          <w:sz w:val="24"/>
          <w:szCs w:val="24"/>
          <w:lang w:eastAsia="en-US"/>
        </w:rPr>
        <w:t xml:space="preserve">(ar lygiaverčio) </w:t>
      </w:r>
      <w:r w:rsidRPr="001A67D1">
        <w:rPr>
          <w:rFonts w:ascii="Times New Roman" w:eastAsiaTheme="minorHAnsi" w:hAnsi="Times New Roman" w:cs="Times New Roman"/>
          <w:sz w:val="24"/>
          <w:szCs w:val="24"/>
          <w:lang w:eastAsia="en-US"/>
        </w:rPr>
        <w:t>skardos, gaminamas išlankstant, su dvigubomis lenkimo (standumo) briaunomis, komplekte turi būti apkabos tvirtinimui prie d 76 mm atramos, grafinė informacija turi būti atspausdinta ant 0,60 x 0,40 m dydžio, specialios, atsparios atmosferos ir UV (ultravioletinių) spindulių poveikiui bei temperatūros svyravimui, baltos spalvos lipnios plastikinės plėvelės ir priklijuota ženklo priekinėje pusėje, visa antra ženklo pusė turi būti padengta dažais pilka spalva RAL 7016 (arba lygiavertė);</w:t>
      </w:r>
    </w:p>
    <w:p w14:paraId="043DC4DB" w14:textId="11BC6E05" w:rsidR="0002571C" w:rsidRPr="001A67D1" w:rsidRDefault="0002571C" w:rsidP="006E697F">
      <w:pPr>
        <w:spacing w:after="0" w:line="240" w:lineRule="auto"/>
        <w:ind w:firstLine="720"/>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7.1</w:t>
      </w:r>
      <w:r w:rsidR="006E697F">
        <w:rPr>
          <w:rFonts w:ascii="Times New Roman" w:eastAsiaTheme="minorHAnsi" w:hAnsi="Times New Roman" w:cs="Times New Roman"/>
          <w:sz w:val="24"/>
          <w:szCs w:val="24"/>
          <w:lang w:eastAsia="en-US"/>
        </w:rPr>
        <w:t>1</w:t>
      </w:r>
      <w:r w:rsidRPr="001A67D1">
        <w:rPr>
          <w:rFonts w:ascii="Times New Roman" w:eastAsiaTheme="minorHAnsi" w:hAnsi="Times New Roman" w:cs="Times New Roman"/>
          <w:sz w:val="24"/>
          <w:szCs w:val="24"/>
          <w:lang w:eastAsia="en-US"/>
        </w:rPr>
        <w:t>.</w:t>
      </w:r>
      <w:r w:rsidR="006E697F">
        <w:rPr>
          <w:rFonts w:ascii="Times New Roman" w:eastAsiaTheme="minorHAnsi" w:hAnsi="Times New Roman" w:cs="Times New Roman"/>
          <w:sz w:val="24"/>
          <w:szCs w:val="24"/>
          <w:lang w:eastAsia="en-US"/>
        </w:rPr>
        <w:t>3.</w:t>
      </w:r>
      <w:r w:rsidRPr="001A67D1">
        <w:rPr>
          <w:rFonts w:ascii="Times New Roman" w:eastAsiaTheme="minorHAnsi" w:hAnsi="Times New Roman" w:cs="Times New Roman"/>
          <w:sz w:val="24"/>
          <w:szCs w:val="24"/>
          <w:lang w:eastAsia="en-US"/>
        </w:rPr>
        <w:t xml:space="preserve"> ant abiejų ženklų pateikiama grafinė informacija turi būti vienodo dydžio bet skirtingo turinio atitinkančio šiame punkte pateikiamus vizualinius pavyzdžius, grafinės informacijos spalvos turi būti balta, ryški žalia CMYK 60-0-100-0 (arba lygiavertė), juoda CMYK 60-0-100-100 (arba lygiavertė), raudona CMYK 0-80-100-0</w:t>
      </w:r>
      <w:r>
        <w:rPr>
          <w:rFonts w:ascii="Times New Roman" w:eastAsiaTheme="minorHAnsi" w:hAnsi="Times New Roman" w:cs="Times New Roman"/>
          <w:sz w:val="24"/>
          <w:szCs w:val="24"/>
          <w:lang w:eastAsia="en-US"/>
        </w:rPr>
        <w:t xml:space="preserve"> (arba lygiavertė)</w:t>
      </w:r>
      <w:r w:rsidRPr="001A67D1">
        <w:rPr>
          <w:rFonts w:ascii="Times New Roman" w:eastAsiaTheme="minorHAnsi" w:hAnsi="Times New Roman" w:cs="Times New Roman"/>
          <w:sz w:val="24"/>
          <w:szCs w:val="24"/>
          <w:lang w:eastAsia="en-US"/>
        </w:rPr>
        <w:t>, oranžinė 0-40-85-0 (arba lygiavertė);</w:t>
      </w:r>
    </w:p>
    <w:p w14:paraId="50B5AE52" w14:textId="77777777" w:rsidR="0002571C" w:rsidRPr="001A67D1" w:rsidRDefault="0002571C" w:rsidP="0002571C">
      <w:pPr>
        <w:spacing w:after="0"/>
        <w:ind w:left="169"/>
        <w:jc w:val="both"/>
        <w:rPr>
          <w:rFonts w:ascii="Times New Roman" w:eastAsiaTheme="minorHAnsi" w:hAnsi="Times New Roman" w:cs="Times New Roman"/>
          <w:sz w:val="24"/>
          <w:szCs w:val="24"/>
          <w:lang w:eastAsia="en-US"/>
        </w:rPr>
      </w:pPr>
    </w:p>
    <w:p w14:paraId="64ED526F" w14:textId="77777777" w:rsidR="0002571C" w:rsidRPr="001A67D1" w:rsidRDefault="0002571C" w:rsidP="0002571C">
      <w:pPr>
        <w:spacing w:after="0"/>
        <w:ind w:left="169"/>
        <w:jc w:val="both"/>
        <w:rPr>
          <w:rFonts w:ascii="Times New Roman" w:eastAsiaTheme="minorHAnsi" w:hAnsi="Times New Roman" w:cs="Times New Roman"/>
          <w:sz w:val="24"/>
          <w:szCs w:val="24"/>
          <w:lang w:eastAsia="en-US"/>
        </w:rPr>
      </w:pPr>
      <w:r w:rsidRPr="001A67D1">
        <w:rPr>
          <w:rFonts w:eastAsiaTheme="minorHAnsi"/>
          <w:noProof/>
          <w:lang w:eastAsia="en-US"/>
        </w:rPr>
        <w:lastRenderedPageBreak/>
        <w:drawing>
          <wp:inline distT="0" distB="0" distL="0" distR="0" wp14:anchorId="00DCA334" wp14:editId="2B6DBE36">
            <wp:extent cx="2879725" cy="1919605"/>
            <wp:effectExtent l="0" t="0" r="0" b="4445"/>
            <wp:docPr id="2093282588" name="Paveikslėlis 1" descr="Paveikslėlis, kuriame yra tekstas, animacija, šuo, žinduol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82588" name="Paveikslėlis 2093282588" descr="Paveikslėlis, kuriame yra tekstas, animacija, šuo, žinduolis  Automatiškai sugeneruotas aprašyma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9725" cy="1919605"/>
                    </a:xfrm>
                    <a:prstGeom prst="rect">
                      <a:avLst/>
                    </a:prstGeom>
                  </pic:spPr>
                </pic:pic>
              </a:graphicData>
            </a:graphic>
          </wp:inline>
        </w:drawing>
      </w:r>
      <w:r w:rsidRPr="001A67D1">
        <w:rPr>
          <w:rFonts w:ascii="Times New Roman" w:eastAsiaTheme="minorHAnsi" w:hAnsi="Times New Roman" w:cs="Times New Roman"/>
          <w:sz w:val="24"/>
          <w:szCs w:val="24"/>
          <w:lang w:eastAsia="en-US"/>
        </w:rPr>
        <w:t xml:space="preserve">  </w:t>
      </w:r>
      <w:r w:rsidRPr="001A67D1">
        <w:rPr>
          <w:rFonts w:eastAsiaTheme="minorHAnsi"/>
          <w:noProof/>
          <w:lang w:eastAsia="en-US"/>
        </w:rPr>
        <w:drawing>
          <wp:inline distT="0" distB="0" distL="0" distR="0" wp14:anchorId="2C26D990" wp14:editId="69753447">
            <wp:extent cx="2879725" cy="1919605"/>
            <wp:effectExtent l="0" t="0" r="0" b="4445"/>
            <wp:docPr id="171856897" name="Paveikslėlis 1" descr="Paveikslėlis, kuriame yra tekstas, grafinis dizainas, Grafika, Šrif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6897" name="Paveikslėlis 171856897" descr="Paveikslėlis, kuriame yra tekstas, grafinis dizainas, Grafika, Šriftas  Automatiškai sugeneruotas aprašymas"/>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9725" cy="1919605"/>
                    </a:xfrm>
                    <a:prstGeom prst="rect">
                      <a:avLst/>
                    </a:prstGeom>
                  </pic:spPr>
                </pic:pic>
              </a:graphicData>
            </a:graphic>
          </wp:inline>
        </w:drawing>
      </w:r>
    </w:p>
    <w:bookmarkEnd w:id="25"/>
    <w:p w14:paraId="7F805392" w14:textId="77777777" w:rsidR="0002571C" w:rsidRPr="001A67D1" w:rsidRDefault="0002571C" w:rsidP="0002571C">
      <w:pPr>
        <w:spacing w:after="0"/>
        <w:ind w:left="169"/>
        <w:jc w:val="both"/>
        <w:rPr>
          <w:rFonts w:ascii="Times New Roman" w:eastAsiaTheme="minorHAnsi" w:hAnsi="Times New Roman" w:cs="Times New Roman"/>
          <w:sz w:val="24"/>
          <w:szCs w:val="24"/>
          <w:lang w:eastAsia="en-US"/>
        </w:rPr>
      </w:pPr>
    </w:p>
    <w:p w14:paraId="791313C7" w14:textId="6DFB80EB" w:rsidR="0002571C" w:rsidRPr="001A67D1" w:rsidRDefault="0002571C" w:rsidP="0002571C">
      <w:pPr>
        <w:spacing w:after="0" w:line="240" w:lineRule="auto"/>
        <w:ind w:firstLine="720"/>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7.1</w:t>
      </w:r>
      <w:r w:rsidR="006E697F">
        <w:rPr>
          <w:rFonts w:ascii="Times New Roman" w:eastAsia="Times New Roman" w:hAnsi="Times New Roman" w:cs="Times New Roman"/>
          <w:bCs/>
          <w:sz w:val="24"/>
          <w:szCs w:val="24"/>
          <w:lang w:eastAsia="en-US"/>
        </w:rPr>
        <w:t>2</w:t>
      </w:r>
      <w:r w:rsidRPr="001A67D1">
        <w:rPr>
          <w:rFonts w:ascii="Times New Roman" w:eastAsia="Times New Roman" w:hAnsi="Times New Roman" w:cs="Times New Roman"/>
          <w:bCs/>
          <w:sz w:val="24"/>
          <w:szCs w:val="24"/>
          <w:lang w:eastAsia="en-US"/>
        </w:rPr>
        <w:t>. Už vaikų žaidimo aikštelių įrenginių priežiūrą ir saugą atsako jas prižiūrintis Paslaugų teikėjas.</w:t>
      </w:r>
    </w:p>
    <w:p w14:paraId="6BEAB05A" w14:textId="7B79CA17" w:rsidR="0002571C" w:rsidRPr="00B556AE"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7.1</w:t>
      </w:r>
      <w:r w:rsidR="006E697F">
        <w:rPr>
          <w:rFonts w:ascii="Times New Roman" w:eastAsia="Times New Roman" w:hAnsi="Times New Roman" w:cs="Times New Roman"/>
          <w:sz w:val="24"/>
          <w:szCs w:val="24"/>
          <w:lang w:eastAsia="en-US"/>
        </w:rPr>
        <w:t>3</w:t>
      </w:r>
      <w:r w:rsidRPr="001A67D1">
        <w:rPr>
          <w:rFonts w:ascii="Times New Roman" w:eastAsia="Times New Roman" w:hAnsi="Times New Roman" w:cs="Times New Roman"/>
          <w:sz w:val="24"/>
          <w:szCs w:val="24"/>
          <w:lang w:eastAsia="en-US"/>
        </w:rPr>
        <w:t xml:space="preserve">. Lentelėje nurodytos pastoviai teikiamų ir remonto paslaugų apimtys yra preliminarios, kurios paslaugų teikimo laikotarpiu (36 mėnesių) gali kisti (gali būti įsigyta daugiau arba mažiau lentelėje nurodytos apimties), neviršijant </w:t>
      </w:r>
      <w:r>
        <w:rPr>
          <w:rFonts w:ascii="Times New Roman" w:hAnsi="Times New Roman" w:cs="Times New Roman"/>
          <w:color w:val="000000"/>
          <w:sz w:val="24"/>
          <w:szCs w:val="24"/>
          <w:shd w:val="clear" w:color="auto" w:fill="FFFFFF"/>
        </w:rPr>
        <w:t>1</w:t>
      </w:r>
      <w:r w:rsidR="00490594">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365</w:t>
      </w:r>
      <w:r w:rsidR="00490594">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442,65</w:t>
      </w:r>
      <w:r w:rsidRPr="001A67D1">
        <w:rPr>
          <w:rFonts w:ascii="Times New Roman" w:eastAsia="Times New Roman" w:hAnsi="Times New Roman" w:cs="Times New Roman"/>
          <w:sz w:val="24"/>
          <w:szCs w:val="24"/>
          <w:lang w:eastAsia="en-US"/>
        </w:rPr>
        <w:t xml:space="preserve"> E</w:t>
      </w:r>
      <w:r w:rsidR="00490594">
        <w:rPr>
          <w:rFonts w:ascii="Times New Roman" w:eastAsia="Times New Roman" w:hAnsi="Times New Roman" w:cs="Times New Roman"/>
          <w:sz w:val="24"/>
          <w:szCs w:val="24"/>
          <w:lang w:eastAsia="en-US"/>
        </w:rPr>
        <w:t>ur</w:t>
      </w:r>
      <w:r w:rsidRPr="001A67D1">
        <w:rPr>
          <w:rFonts w:ascii="Times New Roman" w:eastAsia="Times New Roman" w:hAnsi="Times New Roman" w:cs="Times New Roman"/>
          <w:sz w:val="24"/>
          <w:szCs w:val="24"/>
          <w:lang w:eastAsia="en-US"/>
        </w:rPr>
        <w:t>, įskaitant visus mokesčius: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408"/>
        <w:gridCol w:w="850"/>
        <w:gridCol w:w="1701"/>
      </w:tblGrid>
      <w:tr w:rsidR="0002571C" w:rsidRPr="00FC1DCE" w14:paraId="0E4E2840" w14:textId="77777777" w:rsidTr="00594FF5">
        <w:tc>
          <w:tcPr>
            <w:tcW w:w="817" w:type="dxa"/>
            <w:shd w:val="clear" w:color="auto" w:fill="auto"/>
            <w:vAlign w:val="center"/>
          </w:tcPr>
          <w:p w14:paraId="6132960A" w14:textId="77777777" w:rsidR="0002571C" w:rsidRPr="00FC1DCE" w:rsidRDefault="0002571C" w:rsidP="00594FF5">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 xml:space="preserve">Eil. </w:t>
            </w:r>
            <w:proofErr w:type="spellStart"/>
            <w:r w:rsidRPr="00FC1DCE">
              <w:rPr>
                <w:rFonts w:ascii="Times New Roman" w:hAnsi="Times New Roman" w:cs="Times New Roman"/>
                <w:b/>
                <w:sz w:val="24"/>
                <w:szCs w:val="24"/>
              </w:rPr>
              <w:t>nr.</w:t>
            </w:r>
            <w:proofErr w:type="spellEnd"/>
          </w:p>
        </w:tc>
        <w:tc>
          <w:tcPr>
            <w:tcW w:w="6408" w:type="dxa"/>
            <w:shd w:val="clear" w:color="auto" w:fill="auto"/>
            <w:vAlign w:val="center"/>
          </w:tcPr>
          <w:p w14:paraId="6CB2E8B4" w14:textId="77777777" w:rsidR="0002571C" w:rsidRPr="00FC1DCE" w:rsidRDefault="0002571C" w:rsidP="00594FF5">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Paslaugų pavadinimas</w:t>
            </w:r>
          </w:p>
        </w:tc>
        <w:tc>
          <w:tcPr>
            <w:tcW w:w="850" w:type="dxa"/>
            <w:shd w:val="clear" w:color="auto" w:fill="auto"/>
            <w:vAlign w:val="center"/>
          </w:tcPr>
          <w:p w14:paraId="269630E3" w14:textId="77777777" w:rsidR="0002571C" w:rsidRPr="00FC1DCE" w:rsidRDefault="0002571C" w:rsidP="00594FF5">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 xml:space="preserve">Mato </w:t>
            </w:r>
          </w:p>
          <w:p w14:paraId="6ADE32BA" w14:textId="77777777" w:rsidR="0002571C" w:rsidRPr="00FC1DCE" w:rsidRDefault="0002571C" w:rsidP="00594FF5">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vnt.</w:t>
            </w:r>
          </w:p>
        </w:tc>
        <w:tc>
          <w:tcPr>
            <w:tcW w:w="1701" w:type="dxa"/>
            <w:shd w:val="clear" w:color="auto" w:fill="auto"/>
            <w:vAlign w:val="center"/>
          </w:tcPr>
          <w:p w14:paraId="694D0799" w14:textId="77777777" w:rsidR="0002571C" w:rsidRPr="00FC1DCE"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Preliminarios</w:t>
            </w:r>
            <w:r w:rsidRPr="00FC1DCE">
              <w:rPr>
                <w:rFonts w:ascii="Times New Roman" w:hAnsi="Times New Roman" w:cs="Times New Roman"/>
                <w:b/>
                <w:sz w:val="24"/>
                <w:szCs w:val="24"/>
              </w:rPr>
              <w:t xml:space="preserve"> </w:t>
            </w:r>
          </w:p>
          <w:p w14:paraId="4B296680" w14:textId="77777777" w:rsidR="0002571C" w:rsidRPr="00FC1DCE" w:rsidRDefault="0002571C" w:rsidP="00594FF5">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36 mėnesių paslaugų apimtys</w:t>
            </w:r>
          </w:p>
        </w:tc>
      </w:tr>
      <w:tr w:rsidR="0002571C" w:rsidRPr="00FC1DCE" w14:paraId="51A8FE30" w14:textId="77777777" w:rsidTr="00594FF5">
        <w:tc>
          <w:tcPr>
            <w:tcW w:w="817" w:type="dxa"/>
            <w:shd w:val="clear" w:color="auto" w:fill="auto"/>
          </w:tcPr>
          <w:p w14:paraId="676ADA5E" w14:textId="77777777" w:rsidR="0002571C" w:rsidRPr="00FC1DCE"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FC1DCE">
              <w:rPr>
                <w:rFonts w:ascii="Times New Roman" w:hAnsi="Times New Roman" w:cs="Times New Roman"/>
                <w:b/>
                <w:sz w:val="24"/>
                <w:szCs w:val="24"/>
              </w:rPr>
              <w:t>1</w:t>
            </w:r>
          </w:p>
        </w:tc>
        <w:tc>
          <w:tcPr>
            <w:tcW w:w="6408" w:type="dxa"/>
            <w:shd w:val="clear" w:color="auto" w:fill="auto"/>
          </w:tcPr>
          <w:p w14:paraId="09482E0E" w14:textId="77777777" w:rsidR="0002571C" w:rsidRPr="00FC1DCE"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FC1DCE">
              <w:rPr>
                <w:rFonts w:ascii="Times New Roman" w:hAnsi="Times New Roman" w:cs="Times New Roman"/>
                <w:b/>
                <w:sz w:val="24"/>
                <w:szCs w:val="24"/>
              </w:rPr>
              <w:t>2</w:t>
            </w:r>
          </w:p>
        </w:tc>
        <w:tc>
          <w:tcPr>
            <w:tcW w:w="850" w:type="dxa"/>
            <w:shd w:val="clear" w:color="auto" w:fill="auto"/>
          </w:tcPr>
          <w:p w14:paraId="311B83C3" w14:textId="77777777" w:rsidR="0002571C" w:rsidRPr="00FC1DCE"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FC1DCE">
              <w:rPr>
                <w:rFonts w:ascii="Times New Roman" w:hAnsi="Times New Roman" w:cs="Times New Roman"/>
                <w:b/>
                <w:sz w:val="24"/>
                <w:szCs w:val="24"/>
              </w:rPr>
              <w:t>3</w:t>
            </w:r>
          </w:p>
        </w:tc>
        <w:tc>
          <w:tcPr>
            <w:tcW w:w="1701" w:type="dxa"/>
            <w:shd w:val="clear" w:color="auto" w:fill="auto"/>
          </w:tcPr>
          <w:p w14:paraId="079A9DEB" w14:textId="77777777" w:rsidR="0002571C" w:rsidRPr="00FC1DCE"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FC1DCE">
              <w:rPr>
                <w:rFonts w:ascii="Times New Roman" w:hAnsi="Times New Roman" w:cs="Times New Roman"/>
                <w:b/>
                <w:sz w:val="24"/>
                <w:szCs w:val="24"/>
              </w:rPr>
              <w:t>4</w:t>
            </w:r>
          </w:p>
        </w:tc>
      </w:tr>
      <w:tr w:rsidR="0002571C" w:rsidRPr="00FC1DCE" w14:paraId="5BF9C2D2" w14:textId="77777777" w:rsidTr="00594FF5">
        <w:tc>
          <w:tcPr>
            <w:tcW w:w="817" w:type="dxa"/>
            <w:shd w:val="clear" w:color="auto" w:fill="auto"/>
          </w:tcPr>
          <w:p w14:paraId="5B2C4BA8" w14:textId="77777777" w:rsidR="0002571C" w:rsidRPr="00FC1DCE"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FC1DCE">
              <w:rPr>
                <w:rFonts w:ascii="Times New Roman" w:hAnsi="Times New Roman" w:cs="Times New Roman"/>
                <w:b/>
                <w:sz w:val="24"/>
                <w:szCs w:val="24"/>
              </w:rPr>
              <w:t>I.</w:t>
            </w:r>
          </w:p>
        </w:tc>
        <w:tc>
          <w:tcPr>
            <w:tcW w:w="8959" w:type="dxa"/>
            <w:gridSpan w:val="3"/>
            <w:shd w:val="clear" w:color="auto" w:fill="auto"/>
          </w:tcPr>
          <w:p w14:paraId="4D5F4C2A" w14:textId="77777777" w:rsidR="0002571C" w:rsidRPr="00FC1DCE" w:rsidRDefault="0002571C" w:rsidP="00594FF5">
            <w:pPr>
              <w:tabs>
                <w:tab w:val="left" w:pos="993"/>
                <w:tab w:val="left" w:pos="1134"/>
              </w:tabs>
              <w:spacing w:after="0" w:line="240" w:lineRule="auto"/>
              <w:contextualSpacing/>
              <w:jc w:val="both"/>
              <w:rPr>
                <w:rFonts w:ascii="Times New Roman" w:hAnsi="Times New Roman" w:cs="Times New Roman"/>
                <w:b/>
                <w:sz w:val="24"/>
                <w:szCs w:val="24"/>
              </w:rPr>
            </w:pPr>
            <w:r w:rsidRPr="00FC1DCE">
              <w:rPr>
                <w:rFonts w:ascii="Times New Roman" w:hAnsi="Times New Roman" w:cs="Times New Roman"/>
                <w:b/>
                <w:bCs/>
                <w:sz w:val="24"/>
                <w:szCs w:val="24"/>
                <w:lang w:eastAsia="lt-LT"/>
              </w:rPr>
              <w:t>PASTOVIAI TEIKIAMOS PASLAUGOS</w:t>
            </w:r>
          </w:p>
        </w:tc>
      </w:tr>
      <w:tr w:rsidR="0002571C" w:rsidRPr="00FC1DCE" w14:paraId="43EC44B0" w14:textId="77777777" w:rsidTr="00594FF5">
        <w:tc>
          <w:tcPr>
            <w:tcW w:w="817" w:type="dxa"/>
            <w:shd w:val="clear" w:color="auto" w:fill="auto"/>
          </w:tcPr>
          <w:p w14:paraId="17B3CAC8" w14:textId="77777777" w:rsidR="0002571C" w:rsidRPr="00FC1DCE" w:rsidRDefault="0002571C" w:rsidP="00594FF5">
            <w:pPr>
              <w:tabs>
                <w:tab w:val="left" w:pos="993"/>
                <w:tab w:val="left" w:pos="1134"/>
              </w:tabs>
              <w:spacing w:after="0" w:line="240" w:lineRule="auto"/>
              <w:contextualSpacing/>
              <w:jc w:val="center"/>
              <w:rPr>
                <w:rFonts w:ascii="Times New Roman" w:hAnsi="Times New Roman" w:cs="Times New Roman"/>
                <w:sz w:val="24"/>
                <w:szCs w:val="24"/>
              </w:rPr>
            </w:pPr>
            <w:r w:rsidRPr="00FC1DCE">
              <w:rPr>
                <w:rFonts w:ascii="Times New Roman" w:hAnsi="Times New Roman" w:cs="Times New Roman"/>
                <w:sz w:val="24"/>
                <w:szCs w:val="24"/>
              </w:rPr>
              <w:t>1.</w:t>
            </w:r>
          </w:p>
        </w:tc>
        <w:tc>
          <w:tcPr>
            <w:tcW w:w="6408" w:type="dxa"/>
            <w:shd w:val="clear" w:color="auto" w:fill="auto"/>
          </w:tcPr>
          <w:p w14:paraId="677721FC" w14:textId="77777777" w:rsidR="0002571C" w:rsidRPr="001A67D1" w:rsidRDefault="0002571C" w:rsidP="00594FF5">
            <w:pPr>
              <w:spacing w:after="0" w:line="240" w:lineRule="auto"/>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Aikštelių apžiūra ir įvertinimas </w:t>
            </w:r>
          </w:p>
          <w:p w14:paraId="53FF5C98" w14:textId="2F9C11A8" w:rsidR="0002571C" w:rsidRPr="00FC1DCE" w:rsidRDefault="0002571C" w:rsidP="00D343B0">
            <w:pPr>
              <w:tabs>
                <w:tab w:val="left" w:pos="993"/>
                <w:tab w:val="left" w:pos="1134"/>
              </w:tabs>
              <w:spacing w:after="0" w:line="240" w:lineRule="auto"/>
              <w:contextualSpacing/>
              <w:rPr>
                <w:rFonts w:ascii="Times New Roman" w:hAnsi="Times New Roman" w:cs="Times New Roman"/>
                <w:sz w:val="24"/>
                <w:szCs w:val="24"/>
              </w:rPr>
            </w:pPr>
            <w:r w:rsidRPr="001A67D1">
              <w:rPr>
                <w:rFonts w:ascii="Times New Roman" w:eastAsia="Times New Roman" w:hAnsi="Times New Roman" w:cs="Times New Roman"/>
                <w:color w:val="000000"/>
                <w:sz w:val="24"/>
                <w:szCs w:val="24"/>
                <w:lang w:eastAsia="en-US"/>
              </w:rPr>
              <w:t>(1</w:t>
            </w:r>
            <w:r w:rsidRPr="001A67D1">
              <w:rPr>
                <w:rFonts w:ascii="Times New Roman" w:eastAsia="Times New Roman" w:hAnsi="Times New Roman" w:cs="Times New Roman"/>
                <w:sz w:val="24"/>
                <w:szCs w:val="24"/>
                <w:lang w:eastAsia="en-US"/>
              </w:rPr>
              <w:t xml:space="preserve"> kartas per 3 mėnesius)</w:t>
            </w:r>
            <w:r w:rsidRPr="001A67D1">
              <w:rPr>
                <w:rFonts w:ascii="Times New Roman" w:eastAsia="Times New Roman" w:hAnsi="Times New Roman" w:cs="Times New Roman"/>
                <w:sz w:val="24"/>
                <w:szCs w:val="24"/>
                <w:lang w:eastAsia="lt-LT"/>
              </w:rPr>
              <w:t xml:space="preserve"> – 1</w:t>
            </w:r>
            <w:r>
              <w:rPr>
                <w:rFonts w:ascii="Times New Roman" w:eastAsia="Times New Roman" w:hAnsi="Times New Roman" w:cs="Times New Roman"/>
                <w:sz w:val="24"/>
                <w:szCs w:val="24"/>
                <w:lang w:eastAsia="lt-LT"/>
              </w:rPr>
              <w:t>5</w:t>
            </w:r>
            <w:r w:rsidRPr="001A67D1">
              <w:rPr>
                <w:rFonts w:ascii="Times New Roman" w:eastAsia="Times New Roman" w:hAnsi="Times New Roman" w:cs="Times New Roman"/>
                <w:sz w:val="24"/>
                <w:szCs w:val="24"/>
                <w:lang w:eastAsia="lt-LT"/>
              </w:rPr>
              <w:t>6 aikštelė</w:t>
            </w:r>
            <w:r>
              <w:rPr>
                <w:rFonts w:ascii="Times New Roman" w:eastAsia="Times New Roman" w:hAnsi="Times New Roman" w:cs="Times New Roman"/>
                <w:sz w:val="24"/>
                <w:szCs w:val="24"/>
                <w:lang w:eastAsia="lt-LT"/>
              </w:rPr>
              <w:t>s</w:t>
            </w:r>
          </w:p>
        </w:tc>
        <w:tc>
          <w:tcPr>
            <w:tcW w:w="850" w:type="dxa"/>
            <w:shd w:val="clear" w:color="auto" w:fill="auto"/>
            <w:vAlign w:val="center"/>
          </w:tcPr>
          <w:p w14:paraId="06901800" w14:textId="77777777" w:rsidR="0002571C" w:rsidRPr="00FC1DCE" w:rsidRDefault="0002571C" w:rsidP="00594FF5">
            <w:pPr>
              <w:spacing w:after="0" w:line="240" w:lineRule="auto"/>
              <w:rPr>
                <w:rFonts w:ascii="Times New Roman" w:hAnsi="Times New Roman" w:cs="Times New Roman"/>
                <w:sz w:val="24"/>
                <w:szCs w:val="24"/>
                <w:lang w:eastAsia="lt-LT"/>
              </w:rPr>
            </w:pPr>
            <w:r>
              <w:rPr>
                <w:rFonts w:ascii="Times New Roman" w:hAnsi="Times New Roman" w:cs="Times New Roman"/>
                <w:sz w:val="24"/>
                <w:szCs w:val="24"/>
                <w:lang w:eastAsia="lt-LT"/>
              </w:rPr>
              <w:t>kartas</w:t>
            </w:r>
          </w:p>
        </w:tc>
        <w:tc>
          <w:tcPr>
            <w:tcW w:w="1701" w:type="dxa"/>
            <w:shd w:val="clear" w:color="auto" w:fill="auto"/>
            <w:vAlign w:val="center"/>
          </w:tcPr>
          <w:p w14:paraId="60F5773D"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sidRPr="00FC1DCE">
              <w:rPr>
                <w:rFonts w:ascii="Times New Roman" w:hAnsi="Times New Roman" w:cs="Times New Roman"/>
                <w:sz w:val="24"/>
                <w:szCs w:val="24"/>
                <w:lang w:eastAsia="lt-LT"/>
              </w:rPr>
              <w:t>1872</w:t>
            </w:r>
          </w:p>
        </w:tc>
      </w:tr>
      <w:tr w:rsidR="0002571C" w:rsidRPr="00FC1DCE" w14:paraId="0F753A6A" w14:textId="77777777" w:rsidTr="00594FF5">
        <w:tc>
          <w:tcPr>
            <w:tcW w:w="817" w:type="dxa"/>
            <w:shd w:val="clear" w:color="auto" w:fill="auto"/>
          </w:tcPr>
          <w:p w14:paraId="5A13F27F" w14:textId="77777777" w:rsidR="0002571C" w:rsidRPr="00FC1DCE" w:rsidRDefault="0002571C" w:rsidP="00594FF5">
            <w:pPr>
              <w:tabs>
                <w:tab w:val="left" w:pos="993"/>
                <w:tab w:val="left" w:pos="1134"/>
              </w:tabs>
              <w:spacing w:after="0" w:line="240" w:lineRule="auto"/>
              <w:contextualSpacing/>
              <w:jc w:val="center"/>
              <w:rPr>
                <w:rFonts w:ascii="Times New Roman" w:hAnsi="Times New Roman" w:cs="Times New Roman"/>
                <w:sz w:val="24"/>
                <w:szCs w:val="24"/>
              </w:rPr>
            </w:pPr>
            <w:r w:rsidRPr="00FC1DCE">
              <w:rPr>
                <w:rFonts w:ascii="Times New Roman" w:hAnsi="Times New Roman" w:cs="Times New Roman"/>
                <w:sz w:val="24"/>
                <w:szCs w:val="24"/>
              </w:rPr>
              <w:t>2.</w:t>
            </w:r>
          </w:p>
        </w:tc>
        <w:tc>
          <w:tcPr>
            <w:tcW w:w="6408" w:type="dxa"/>
            <w:shd w:val="clear" w:color="auto" w:fill="auto"/>
            <w:vAlign w:val="center"/>
          </w:tcPr>
          <w:p w14:paraId="4A4AD4D1" w14:textId="77777777" w:rsidR="0002571C" w:rsidRPr="001A67D1" w:rsidRDefault="0002571C" w:rsidP="00594FF5">
            <w:pPr>
              <w:spacing w:after="0" w:line="240" w:lineRule="auto"/>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Aikštelių apžiūra ir įvertinimas </w:t>
            </w:r>
          </w:p>
          <w:p w14:paraId="49211543" w14:textId="718E6837" w:rsidR="0002571C" w:rsidRPr="00FC1DCE" w:rsidRDefault="0002571C" w:rsidP="00D343B0">
            <w:pPr>
              <w:spacing w:after="0" w:line="240" w:lineRule="auto"/>
              <w:rPr>
                <w:rFonts w:ascii="Times New Roman" w:hAnsi="Times New Roman" w:cs="Times New Roman"/>
                <w:sz w:val="24"/>
                <w:szCs w:val="24"/>
              </w:rPr>
            </w:pPr>
            <w:r w:rsidRPr="001A67D1">
              <w:rPr>
                <w:rFonts w:ascii="Times New Roman" w:eastAsia="Times New Roman" w:hAnsi="Times New Roman" w:cs="Times New Roman"/>
                <w:sz w:val="24"/>
                <w:szCs w:val="24"/>
                <w:lang w:eastAsia="lt-LT"/>
              </w:rPr>
              <w:t>(1 kartas per savaitę) – 1</w:t>
            </w:r>
            <w:r>
              <w:rPr>
                <w:rFonts w:ascii="Times New Roman" w:eastAsia="Times New Roman" w:hAnsi="Times New Roman" w:cs="Times New Roman"/>
                <w:sz w:val="24"/>
                <w:szCs w:val="24"/>
                <w:lang w:eastAsia="lt-LT"/>
              </w:rPr>
              <w:t>5</w:t>
            </w:r>
            <w:r w:rsidRPr="001A67D1">
              <w:rPr>
                <w:rFonts w:ascii="Times New Roman" w:eastAsia="Times New Roman" w:hAnsi="Times New Roman" w:cs="Times New Roman"/>
                <w:sz w:val="24"/>
                <w:szCs w:val="24"/>
                <w:lang w:eastAsia="lt-LT"/>
              </w:rPr>
              <w:t>6 aikštelė</w:t>
            </w:r>
            <w:r>
              <w:rPr>
                <w:rFonts w:ascii="Times New Roman" w:eastAsia="Times New Roman" w:hAnsi="Times New Roman" w:cs="Times New Roman"/>
                <w:sz w:val="24"/>
                <w:szCs w:val="24"/>
                <w:lang w:eastAsia="lt-LT"/>
              </w:rPr>
              <w:t>s</w:t>
            </w:r>
          </w:p>
        </w:tc>
        <w:tc>
          <w:tcPr>
            <w:tcW w:w="850" w:type="dxa"/>
            <w:shd w:val="clear" w:color="auto" w:fill="auto"/>
            <w:vAlign w:val="center"/>
          </w:tcPr>
          <w:p w14:paraId="15397F6A" w14:textId="77777777" w:rsidR="0002571C" w:rsidRPr="00FC1DCE" w:rsidRDefault="0002571C" w:rsidP="00594FF5">
            <w:pPr>
              <w:spacing w:after="0" w:line="240" w:lineRule="auto"/>
              <w:rPr>
                <w:rFonts w:ascii="Times New Roman" w:hAnsi="Times New Roman" w:cs="Times New Roman"/>
                <w:sz w:val="24"/>
                <w:szCs w:val="24"/>
                <w:lang w:eastAsia="lt-LT"/>
              </w:rPr>
            </w:pPr>
            <w:r>
              <w:rPr>
                <w:rFonts w:ascii="Times New Roman" w:hAnsi="Times New Roman" w:cs="Times New Roman"/>
                <w:sz w:val="24"/>
                <w:szCs w:val="24"/>
                <w:lang w:eastAsia="lt-LT"/>
              </w:rPr>
              <w:t>kartas</w:t>
            </w:r>
          </w:p>
        </w:tc>
        <w:tc>
          <w:tcPr>
            <w:tcW w:w="1701" w:type="dxa"/>
            <w:shd w:val="clear" w:color="auto" w:fill="auto"/>
            <w:vAlign w:val="center"/>
          </w:tcPr>
          <w:p w14:paraId="59D9B157" w14:textId="77777777" w:rsidR="0002571C" w:rsidRPr="00FC1DCE" w:rsidRDefault="0002571C" w:rsidP="00594FF5">
            <w:pPr>
              <w:spacing w:after="0" w:line="240" w:lineRule="auto"/>
              <w:jc w:val="center"/>
              <w:rPr>
                <w:rFonts w:ascii="Times New Roman" w:hAnsi="Times New Roman" w:cs="Times New Roman"/>
                <w:sz w:val="24"/>
                <w:szCs w:val="24"/>
                <w:lang w:eastAsia="lt-LT"/>
              </w:rPr>
            </w:pPr>
            <w:r w:rsidRPr="00FC1DCE">
              <w:rPr>
                <w:rFonts w:ascii="Times New Roman" w:hAnsi="Times New Roman" w:cs="Times New Roman"/>
                <w:sz w:val="24"/>
                <w:szCs w:val="24"/>
                <w:lang w:eastAsia="lt-LT"/>
              </w:rPr>
              <w:t>24336</w:t>
            </w:r>
          </w:p>
        </w:tc>
      </w:tr>
      <w:tr w:rsidR="0002571C" w:rsidRPr="00FC1DCE" w14:paraId="2DEBE8CC" w14:textId="77777777" w:rsidTr="00594FF5">
        <w:tc>
          <w:tcPr>
            <w:tcW w:w="817" w:type="dxa"/>
            <w:shd w:val="clear" w:color="auto" w:fill="auto"/>
          </w:tcPr>
          <w:p w14:paraId="1F4EA5E3" w14:textId="77777777" w:rsidR="0002571C" w:rsidRPr="00FC1DCE"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FC1DCE">
              <w:rPr>
                <w:rFonts w:ascii="Times New Roman" w:hAnsi="Times New Roman" w:cs="Times New Roman"/>
                <w:b/>
                <w:sz w:val="24"/>
                <w:szCs w:val="24"/>
              </w:rPr>
              <w:t>II.</w:t>
            </w:r>
          </w:p>
        </w:tc>
        <w:tc>
          <w:tcPr>
            <w:tcW w:w="8959" w:type="dxa"/>
            <w:gridSpan w:val="3"/>
            <w:shd w:val="clear" w:color="auto" w:fill="auto"/>
            <w:vAlign w:val="center"/>
          </w:tcPr>
          <w:p w14:paraId="273EC3D7" w14:textId="77777777" w:rsidR="0002571C" w:rsidRPr="00FC1DCE" w:rsidRDefault="0002571C" w:rsidP="00594FF5">
            <w:pPr>
              <w:spacing w:after="0" w:line="240" w:lineRule="auto"/>
              <w:rPr>
                <w:rFonts w:ascii="Times New Roman" w:hAnsi="Times New Roman" w:cs="Times New Roman"/>
                <w:sz w:val="24"/>
                <w:szCs w:val="24"/>
                <w:lang w:eastAsia="lt-LT"/>
              </w:rPr>
            </w:pPr>
            <w:r>
              <w:rPr>
                <w:rFonts w:ascii="Times New Roman" w:hAnsi="Times New Roman" w:cs="Times New Roman"/>
                <w:b/>
                <w:sz w:val="24"/>
                <w:szCs w:val="24"/>
                <w:lang w:eastAsia="lt-LT"/>
              </w:rPr>
              <w:t>REMONTO</w:t>
            </w:r>
            <w:r w:rsidRPr="00FC1DCE">
              <w:rPr>
                <w:rFonts w:ascii="Times New Roman" w:hAnsi="Times New Roman" w:cs="Times New Roman"/>
                <w:b/>
                <w:sz w:val="24"/>
                <w:szCs w:val="24"/>
                <w:lang w:eastAsia="lt-LT"/>
              </w:rPr>
              <w:t xml:space="preserve"> PASLAUGOS</w:t>
            </w:r>
          </w:p>
        </w:tc>
      </w:tr>
      <w:tr w:rsidR="0002571C" w:rsidRPr="00FC1DCE" w14:paraId="5AA337EB" w14:textId="77777777" w:rsidTr="00594FF5">
        <w:tc>
          <w:tcPr>
            <w:tcW w:w="817" w:type="dxa"/>
            <w:shd w:val="clear" w:color="auto" w:fill="auto"/>
          </w:tcPr>
          <w:p w14:paraId="4E4E9DD8" w14:textId="77777777" w:rsidR="0002571C" w:rsidRPr="00FC1DCE" w:rsidRDefault="0002571C" w:rsidP="00594FF5">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p>
        </w:tc>
        <w:tc>
          <w:tcPr>
            <w:tcW w:w="8959" w:type="dxa"/>
            <w:gridSpan w:val="3"/>
            <w:shd w:val="clear" w:color="auto" w:fill="auto"/>
          </w:tcPr>
          <w:p w14:paraId="390A491A" w14:textId="77777777" w:rsidR="0002571C" w:rsidRPr="00FC1DCE" w:rsidRDefault="0002571C" w:rsidP="00594FF5">
            <w:pPr>
              <w:spacing w:after="0" w:line="240" w:lineRule="auto"/>
              <w:rPr>
                <w:rFonts w:ascii="Times New Roman" w:hAnsi="Times New Roman" w:cs="Times New Roman"/>
                <w:b/>
                <w:color w:val="000000"/>
                <w:sz w:val="24"/>
                <w:szCs w:val="24"/>
              </w:rPr>
            </w:pPr>
            <w:r>
              <w:rPr>
                <w:rFonts w:ascii="Times New Roman" w:hAnsi="Times New Roman" w:cs="Times New Roman"/>
                <w:b/>
                <w:sz w:val="24"/>
                <w:szCs w:val="24"/>
              </w:rPr>
              <w:t>Dvigubų vertikalių s</w:t>
            </w:r>
            <w:r w:rsidRPr="00FC1DCE">
              <w:rPr>
                <w:rFonts w:ascii="Times New Roman" w:hAnsi="Times New Roman" w:cs="Times New Roman"/>
                <w:b/>
                <w:sz w:val="24"/>
                <w:szCs w:val="24"/>
              </w:rPr>
              <w:t>ūpuokl</w:t>
            </w:r>
            <w:r>
              <w:rPr>
                <w:rFonts w:ascii="Times New Roman" w:hAnsi="Times New Roman" w:cs="Times New Roman"/>
                <w:b/>
                <w:sz w:val="24"/>
                <w:szCs w:val="24"/>
              </w:rPr>
              <w:t>ių remontas</w:t>
            </w:r>
            <w:r w:rsidRPr="00FC1DCE">
              <w:rPr>
                <w:rFonts w:ascii="Times New Roman" w:hAnsi="Times New Roman" w:cs="Times New Roman"/>
                <w:b/>
                <w:sz w:val="24"/>
                <w:szCs w:val="24"/>
              </w:rPr>
              <w:t>:</w:t>
            </w:r>
          </w:p>
        </w:tc>
      </w:tr>
      <w:tr w:rsidR="0002571C" w:rsidRPr="00FC1DCE" w14:paraId="755CA905" w14:textId="77777777" w:rsidTr="00594FF5">
        <w:tc>
          <w:tcPr>
            <w:tcW w:w="817" w:type="dxa"/>
            <w:shd w:val="clear" w:color="auto" w:fill="auto"/>
          </w:tcPr>
          <w:p w14:paraId="42A52B88"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1.1.</w:t>
            </w:r>
          </w:p>
        </w:tc>
        <w:tc>
          <w:tcPr>
            <w:tcW w:w="6408" w:type="dxa"/>
            <w:shd w:val="clear" w:color="auto" w:fill="auto"/>
          </w:tcPr>
          <w:p w14:paraId="5583CF3B"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skersinio (viršutinio) vamzdžio keitimas, įvertinant medžiagų kainą</w:t>
            </w:r>
          </w:p>
        </w:tc>
        <w:tc>
          <w:tcPr>
            <w:tcW w:w="850" w:type="dxa"/>
            <w:shd w:val="clear" w:color="auto" w:fill="auto"/>
          </w:tcPr>
          <w:p w14:paraId="3CB1E792"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tcPr>
          <w:p w14:paraId="100D9D6A" w14:textId="77777777" w:rsidR="0002571C" w:rsidRPr="008A6A10" w:rsidRDefault="0002571C" w:rsidP="00594FF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w:t>
            </w:r>
          </w:p>
        </w:tc>
      </w:tr>
      <w:tr w:rsidR="0002571C" w:rsidRPr="00FC1DCE" w14:paraId="67F1A3A7" w14:textId="77777777" w:rsidTr="00594FF5">
        <w:tc>
          <w:tcPr>
            <w:tcW w:w="817" w:type="dxa"/>
            <w:shd w:val="clear" w:color="auto" w:fill="auto"/>
          </w:tcPr>
          <w:p w14:paraId="7ECD29E3"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1.2.</w:t>
            </w:r>
          </w:p>
        </w:tc>
        <w:tc>
          <w:tcPr>
            <w:tcW w:w="6408" w:type="dxa"/>
            <w:shd w:val="clear" w:color="auto" w:fill="auto"/>
          </w:tcPr>
          <w:p w14:paraId="1FCCDA16"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sėdynės (plokščios) keitimas, įvertinant medžiagų kainą</w:t>
            </w:r>
          </w:p>
        </w:tc>
        <w:tc>
          <w:tcPr>
            <w:tcW w:w="850" w:type="dxa"/>
            <w:shd w:val="clear" w:color="auto" w:fill="auto"/>
          </w:tcPr>
          <w:p w14:paraId="10D731C5"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2A9D19C0"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r>
      <w:tr w:rsidR="0002571C" w:rsidRPr="00FC1DCE" w14:paraId="4419F7F1" w14:textId="77777777" w:rsidTr="00594FF5">
        <w:tc>
          <w:tcPr>
            <w:tcW w:w="817" w:type="dxa"/>
            <w:shd w:val="clear" w:color="auto" w:fill="auto"/>
          </w:tcPr>
          <w:p w14:paraId="3C2033C1"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1.3.</w:t>
            </w:r>
          </w:p>
        </w:tc>
        <w:tc>
          <w:tcPr>
            <w:tcW w:w="6408" w:type="dxa"/>
            <w:shd w:val="clear" w:color="auto" w:fill="auto"/>
          </w:tcPr>
          <w:p w14:paraId="3A6E5725"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sėdynės (apgaubiančios) keitimas, įvertinant medžiagų kainą</w:t>
            </w:r>
          </w:p>
        </w:tc>
        <w:tc>
          <w:tcPr>
            <w:tcW w:w="850" w:type="dxa"/>
            <w:shd w:val="clear" w:color="auto" w:fill="auto"/>
          </w:tcPr>
          <w:p w14:paraId="3611ECBA"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8B35D94"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r>
      <w:tr w:rsidR="0002571C" w:rsidRPr="00FC1DCE" w14:paraId="7C851E61" w14:textId="77777777" w:rsidTr="00594FF5">
        <w:tc>
          <w:tcPr>
            <w:tcW w:w="817" w:type="dxa"/>
            <w:shd w:val="clear" w:color="auto" w:fill="auto"/>
          </w:tcPr>
          <w:p w14:paraId="3349B816"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1.4.</w:t>
            </w:r>
          </w:p>
        </w:tc>
        <w:tc>
          <w:tcPr>
            <w:tcW w:w="6408" w:type="dxa"/>
            <w:shd w:val="clear" w:color="auto" w:fill="auto"/>
          </w:tcPr>
          <w:p w14:paraId="2E27EE2C"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grandinės keitimas, įvertinant medžiagų kainą</w:t>
            </w:r>
          </w:p>
        </w:tc>
        <w:tc>
          <w:tcPr>
            <w:tcW w:w="850" w:type="dxa"/>
            <w:shd w:val="clear" w:color="auto" w:fill="auto"/>
          </w:tcPr>
          <w:p w14:paraId="4CE8E114"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1D0FA6F7"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r>
      <w:tr w:rsidR="0002571C" w:rsidRPr="00FC1DCE" w14:paraId="6030E3C8" w14:textId="77777777" w:rsidTr="00594FF5">
        <w:tc>
          <w:tcPr>
            <w:tcW w:w="817" w:type="dxa"/>
            <w:shd w:val="clear" w:color="auto" w:fill="auto"/>
          </w:tcPr>
          <w:p w14:paraId="19EB687A"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1.5.</w:t>
            </w:r>
          </w:p>
        </w:tc>
        <w:tc>
          <w:tcPr>
            <w:tcW w:w="6408" w:type="dxa"/>
            <w:shd w:val="clear" w:color="auto" w:fill="auto"/>
          </w:tcPr>
          <w:p w14:paraId="7713BFE6"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 xml:space="preserve">sūpuoklių </w:t>
            </w:r>
            <w:r>
              <w:rPr>
                <w:rFonts w:ascii="Times New Roman" w:hAnsi="Times New Roman" w:cs="Times New Roman"/>
                <w:sz w:val="24"/>
                <w:szCs w:val="24"/>
              </w:rPr>
              <w:t xml:space="preserve">( medinio) </w:t>
            </w:r>
            <w:r w:rsidRPr="00FC1DCE">
              <w:rPr>
                <w:rFonts w:ascii="Times New Roman" w:hAnsi="Times New Roman" w:cs="Times New Roman"/>
                <w:sz w:val="24"/>
                <w:szCs w:val="24"/>
              </w:rPr>
              <w:t>statramsčio keitimas, įvertinant medžiagų kainą</w:t>
            </w:r>
          </w:p>
        </w:tc>
        <w:tc>
          <w:tcPr>
            <w:tcW w:w="850" w:type="dxa"/>
            <w:shd w:val="clear" w:color="auto" w:fill="auto"/>
          </w:tcPr>
          <w:p w14:paraId="4BB5C181"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16CD61E2"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r>
      <w:tr w:rsidR="0002571C" w:rsidRPr="00FC1DCE" w14:paraId="47E3DA8B" w14:textId="77777777" w:rsidTr="00594FF5">
        <w:tc>
          <w:tcPr>
            <w:tcW w:w="817" w:type="dxa"/>
            <w:shd w:val="clear" w:color="auto" w:fill="auto"/>
          </w:tcPr>
          <w:p w14:paraId="4E9F50D6"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1.6.</w:t>
            </w:r>
          </w:p>
        </w:tc>
        <w:tc>
          <w:tcPr>
            <w:tcW w:w="6408" w:type="dxa"/>
            <w:shd w:val="clear" w:color="auto" w:fill="auto"/>
          </w:tcPr>
          <w:p w14:paraId="50ED1222"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medžio plokštės (apdailos) keitimas, įvertinant medžiagų kainą</w:t>
            </w:r>
          </w:p>
        </w:tc>
        <w:tc>
          <w:tcPr>
            <w:tcW w:w="850" w:type="dxa"/>
            <w:shd w:val="clear" w:color="auto" w:fill="auto"/>
          </w:tcPr>
          <w:p w14:paraId="31DD8DE0"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1B9896F4"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02571C" w:rsidRPr="00FC1DCE" w14:paraId="6E61E646" w14:textId="77777777" w:rsidTr="00594FF5">
        <w:tc>
          <w:tcPr>
            <w:tcW w:w="817" w:type="dxa"/>
            <w:shd w:val="clear" w:color="auto" w:fill="auto"/>
          </w:tcPr>
          <w:p w14:paraId="0B43E06A"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1.7.</w:t>
            </w:r>
          </w:p>
        </w:tc>
        <w:tc>
          <w:tcPr>
            <w:tcW w:w="6408" w:type="dxa"/>
            <w:shd w:val="clear" w:color="auto" w:fill="auto"/>
          </w:tcPr>
          <w:p w14:paraId="4604F4C9"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sūp</w:t>
            </w:r>
            <w:r>
              <w:rPr>
                <w:rFonts w:ascii="Times New Roman" w:hAnsi="Times New Roman" w:cs="Times New Roman"/>
                <w:sz w:val="24"/>
                <w:szCs w:val="24"/>
              </w:rPr>
              <w:t>uoklių</w:t>
            </w:r>
            <w:r w:rsidRPr="00FC1DCE">
              <w:rPr>
                <w:rFonts w:ascii="Times New Roman" w:hAnsi="Times New Roman" w:cs="Times New Roman"/>
                <w:sz w:val="24"/>
                <w:szCs w:val="24"/>
              </w:rPr>
              <w:t xml:space="preserve"> šarnyro keitimas, įvertinant medžiagų kainą</w:t>
            </w:r>
          </w:p>
        </w:tc>
        <w:tc>
          <w:tcPr>
            <w:tcW w:w="850" w:type="dxa"/>
            <w:shd w:val="clear" w:color="auto" w:fill="auto"/>
          </w:tcPr>
          <w:p w14:paraId="472F984A"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07F21D7D"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230</w:t>
            </w:r>
          </w:p>
        </w:tc>
      </w:tr>
      <w:tr w:rsidR="0002571C" w:rsidRPr="00FC1DCE" w14:paraId="2CD5CB2A" w14:textId="77777777" w:rsidTr="00594FF5">
        <w:tc>
          <w:tcPr>
            <w:tcW w:w="817" w:type="dxa"/>
            <w:shd w:val="clear" w:color="auto" w:fill="auto"/>
          </w:tcPr>
          <w:p w14:paraId="3CCC0F87"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1.8</w:t>
            </w:r>
          </w:p>
        </w:tc>
        <w:tc>
          <w:tcPr>
            <w:tcW w:w="6408" w:type="dxa"/>
            <w:shd w:val="clear" w:color="auto" w:fill="auto"/>
          </w:tcPr>
          <w:p w14:paraId="7B7C90DF"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sūp</w:t>
            </w:r>
            <w:r>
              <w:rPr>
                <w:rFonts w:ascii="Times New Roman" w:hAnsi="Times New Roman" w:cs="Times New Roman"/>
                <w:sz w:val="24"/>
                <w:szCs w:val="24"/>
              </w:rPr>
              <w:t>uoklių</w:t>
            </w:r>
            <w:r w:rsidRPr="00FC1DCE">
              <w:rPr>
                <w:rFonts w:ascii="Times New Roman" w:hAnsi="Times New Roman" w:cs="Times New Roman"/>
                <w:sz w:val="24"/>
                <w:szCs w:val="24"/>
              </w:rPr>
              <w:t xml:space="preserve"> demontavimas, įvertinant medžiagų kainą</w:t>
            </w:r>
          </w:p>
        </w:tc>
        <w:tc>
          <w:tcPr>
            <w:tcW w:w="850" w:type="dxa"/>
            <w:shd w:val="clear" w:color="auto" w:fill="auto"/>
          </w:tcPr>
          <w:p w14:paraId="74CEAB40"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378CBA59"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6FB06482" w14:textId="77777777" w:rsidTr="00594FF5">
        <w:tc>
          <w:tcPr>
            <w:tcW w:w="817" w:type="dxa"/>
            <w:shd w:val="clear" w:color="auto" w:fill="auto"/>
          </w:tcPr>
          <w:p w14:paraId="20DFD424"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1.9.</w:t>
            </w:r>
          </w:p>
        </w:tc>
        <w:tc>
          <w:tcPr>
            <w:tcW w:w="6408" w:type="dxa"/>
            <w:shd w:val="clear" w:color="auto" w:fill="auto"/>
          </w:tcPr>
          <w:p w14:paraId="45DA204D"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sūp</w:t>
            </w:r>
            <w:r>
              <w:rPr>
                <w:rFonts w:ascii="Times New Roman" w:hAnsi="Times New Roman" w:cs="Times New Roman"/>
                <w:sz w:val="24"/>
                <w:szCs w:val="24"/>
              </w:rPr>
              <w:t>uoklių</w:t>
            </w:r>
            <w:r w:rsidRPr="00FC1DCE">
              <w:rPr>
                <w:rFonts w:ascii="Times New Roman" w:hAnsi="Times New Roman" w:cs="Times New Roman"/>
                <w:sz w:val="24"/>
                <w:szCs w:val="24"/>
              </w:rPr>
              <w:t xml:space="preserve"> montavimas, įvertinant medžiagų kainą</w:t>
            </w:r>
          </w:p>
        </w:tc>
        <w:tc>
          <w:tcPr>
            <w:tcW w:w="850" w:type="dxa"/>
            <w:shd w:val="clear" w:color="auto" w:fill="auto"/>
          </w:tcPr>
          <w:p w14:paraId="5C15FECA"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52DC7CE6"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491DBBD3" w14:textId="77777777" w:rsidTr="00594FF5">
        <w:tc>
          <w:tcPr>
            <w:tcW w:w="817" w:type="dxa"/>
            <w:shd w:val="clear" w:color="auto" w:fill="auto"/>
          </w:tcPr>
          <w:p w14:paraId="5D0CD113"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6408" w:type="dxa"/>
            <w:shd w:val="clear" w:color="auto" w:fill="auto"/>
          </w:tcPr>
          <w:p w14:paraId="4FBDBDDD" w14:textId="77777777" w:rsidR="0002571C" w:rsidRPr="00FC1DCE"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sūpuoklių grandinės apsaugos ( guminio) elemento keitimas, įvertinant medžiagų kainą</w:t>
            </w:r>
          </w:p>
        </w:tc>
        <w:tc>
          <w:tcPr>
            <w:tcW w:w="850" w:type="dxa"/>
            <w:shd w:val="clear" w:color="auto" w:fill="auto"/>
          </w:tcPr>
          <w:p w14:paraId="3D2999B5"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7FFA8719"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230</w:t>
            </w:r>
          </w:p>
        </w:tc>
      </w:tr>
      <w:tr w:rsidR="0002571C" w:rsidRPr="00FC1DCE" w14:paraId="0FFA93AD" w14:textId="77777777" w:rsidTr="00594FF5">
        <w:tc>
          <w:tcPr>
            <w:tcW w:w="817" w:type="dxa"/>
            <w:shd w:val="clear" w:color="auto" w:fill="auto"/>
          </w:tcPr>
          <w:p w14:paraId="14BB5D4E" w14:textId="77777777" w:rsidR="0002571C" w:rsidRPr="00FC1DCE" w:rsidRDefault="0002571C" w:rsidP="00594FF5">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2.</w:t>
            </w:r>
          </w:p>
        </w:tc>
        <w:tc>
          <w:tcPr>
            <w:tcW w:w="8959" w:type="dxa"/>
            <w:gridSpan w:val="3"/>
            <w:shd w:val="clear" w:color="auto" w:fill="auto"/>
          </w:tcPr>
          <w:p w14:paraId="72F73008" w14:textId="77777777" w:rsidR="0002571C" w:rsidRPr="00FC1DCE" w:rsidRDefault="0002571C" w:rsidP="00594FF5">
            <w:pPr>
              <w:spacing w:after="0" w:line="240" w:lineRule="auto"/>
              <w:rPr>
                <w:rFonts w:ascii="Times New Roman" w:hAnsi="Times New Roman" w:cs="Times New Roman"/>
                <w:b/>
                <w:color w:val="000000"/>
                <w:sz w:val="24"/>
                <w:szCs w:val="24"/>
              </w:rPr>
            </w:pPr>
            <w:r w:rsidRPr="00FC1DCE">
              <w:rPr>
                <w:rFonts w:ascii="Times New Roman" w:hAnsi="Times New Roman" w:cs="Times New Roman"/>
                <w:b/>
                <w:color w:val="000000"/>
                <w:sz w:val="24"/>
                <w:szCs w:val="24"/>
              </w:rPr>
              <w:t>Čiuožykl</w:t>
            </w:r>
            <w:r>
              <w:rPr>
                <w:rFonts w:ascii="Times New Roman" w:hAnsi="Times New Roman" w:cs="Times New Roman"/>
                <w:b/>
                <w:color w:val="000000"/>
                <w:sz w:val="24"/>
                <w:szCs w:val="24"/>
              </w:rPr>
              <w:t>os remontas</w:t>
            </w:r>
            <w:r w:rsidRPr="00FC1DCE">
              <w:rPr>
                <w:rFonts w:ascii="Times New Roman" w:hAnsi="Times New Roman" w:cs="Times New Roman"/>
                <w:b/>
                <w:color w:val="000000"/>
                <w:sz w:val="24"/>
                <w:szCs w:val="24"/>
              </w:rPr>
              <w:t xml:space="preserve"> (iki 6 m):</w:t>
            </w:r>
          </w:p>
        </w:tc>
      </w:tr>
      <w:tr w:rsidR="0002571C" w:rsidRPr="00FC1DCE" w14:paraId="758F6683" w14:textId="77777777" w:rsidTr="00594FF5">
        <w:tc>
          <w:tcPr>
            <w:tcW w:w="817" w:type="dxa"/>
            <w:shd w:val="clear" w:color="auto" w:fill="auto"/>
          </w:tcPr>
          <w:p w14:paraId="1B001590"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2.1.</w:t>
            </w:r>
          </w:p>
        </w:tc>
        <w:tc>
          <w:tcPr>
            <w:tcW w:w="6408" w:type="dxa"/>
            <w:shd w:val="clear" w:color="auto" w:fill="auto"/>
          </w:tcPr>
          <w:p w14:paraId="6D47F440"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 xml:space="preserve">nusileidimo elemento </w:t>
            </w:r>
            <w:r>
              <w:rPr>
                <w:rFonts w:ascii="Times New Roman" w:hAnsi="Times New Roman" w:cs="Times New Roman"/>
                <w:sz w:val="24"/>
                <w:szCs w:val="24"/>
              </w:rPr>
              <w:t xml:space="preserve">(kalnelio) </w:t>
            </w:r>
            <w:r w:rsidRPr="00FC1DCE">
              <w:rPr>
                <w:rFonts w:ascii="Times New Roman" w:hAnsi="Times New Roman" w:cs="Times New Roman"/>
                <w:sz w:val="24"/>
                <w:szCs w:val="24"/>
              </w:rPr>
              <w:t>keitimas, įvertinant medžiagų kainą</w:t>
            </w:r>
          </w:p>
        </w:tc>
        <w:tc>
          <w:tcPr>
            <w:tcW w:w="850" w:type="dxa"/>
            <w:shd w:val="clear" w:color="auto" w:fill="auto"/>
            <w:vAlign w:val="center"/>
          </w:tcPr>
          <w:p w14:paraId="7C722B44"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42F2BED2"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02571C" w:rsidRPr="00FC1DCE" w14:paraId="12819600" w14:textId="77777777" w:rsidTr="00594FF5">
        <w:tc>
          <w:tcPr>
            <w:tcW w:w="817" w:type="dxa"/>
            <w:shd w:val="clear" w:color="auto" w:fill="auto"/>
          </w:tcPr>
          <w:p w14:paraId="195CA2D5"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2.2.</w:t>
            </w:r>
          </w:p>
        </w:tc>
        <w:tc>
          <w:tcPr>
            <w:tcW w:w="6408" w:type="dxa"/>
            <w:shd w:val="clear" w:color="auto" w:fill="auto"/>
          </w:tcPr>
          <w:p w14:paraId="11DF86F2"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užlipimo elemento (kop</w:t>
            </w:r>
            <w:r>
              <w:rPr>
                <w:rFonts w:ascii="Times New Roman" w:hAnsi="Times New Roman" w:cs="Times New Roman"/>
                <w:sz w:val="24"/>
                <w:szCs w:val="24"/>
              </w:rPr>
              <w:t>ė</w:t>
            </w:r>
            <w:r w:rsidRPr="00FC1DCE">
              <w:rPr>
                <w:rFonts w:ascii="Times New Roman" w:hAnsi="Times New Roman" w:cs="Times New Roman"/>
                <w:sz w:val="24"/>
                <w:szCs w:val="24"/>
              </w:rPr>
              <w:t>tėlių) keitimas, įvertinant  medžiagų kainą</w:t>
            </w:r>
          </w:p>
        </w:tc>
        <w:tc>
          <w:tcPr>
            <w:tcW w:w="850" w:type="dxa"/>
            <w:shd w:val="clear" w:color="auto" w:fill="auto"/>
          </w:tcPr>
          <w:p w14:paraId="4748A2EB"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489EE344"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02571C" w:rsidRPr="00FC1DCE" w14:paraId="26ED3005" w14:textId="77777777" w:rsidTr="00594FF5">
        <w:tc>
          <w:tcPr>
            <w:tcW w:w="817" w:type="dxa"/>
            <w:shd w:val="clear" w:color="auto" w:fill="auto"/>
          </w:tcPr>
          <w:p w14:paraId="10643FDD"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2.3.</w:t>
            </w:r>
          </w:p>
        </w:tc>
        <w:tc>
          <w:tcPr>
            <w:tcW w:w="6408" w:type="dxa"/>
            <w:shd w:val="clear" w:color="auto" w:fill="auto"/>
          </w:tcPr>
          <w:p w14:paraId="70F2CE29"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medžio plokštės (turėklo, raudona spalva) keitimas, įvertinant  medžiagų kainą</w:t>
            </w:r>
          </w:p>
        </w:tc>
        <w:tc>
          <w:tcPr>
            <w:tcW w:w="850" w:type="dxa"/>
            <w:shd w:val="clear" w:color="auto" w:fill="auto"/>
          </w:tcPr>
          <w:p w14:paraId="2DDBE2AC"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793A9FD"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FC1DCE" w14:paraId="4EA6BC55" w14:textId="77777777" w:rsidTr="00594FF5">
        <w:tc>
          <w:tcPr>
            <w:tcW w:w="817" w:type="dxa"/>
            <w:shd w:val="clear" w:color="auto" w:fill="auto"/>
          </w:tcPr>
          <w:p w14:paraId="7457F2E0"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2.4.</w:t>
            </w:r>
          </w:p>
        </w:tc>
        <w:tc>
          <w:tcPr>
            <w:tcW w:w="6408" w:type="dxa"/>
            <w:shd w:val="clear" w:color="auto" w:fill="auto"/>
          </w:tcPr>
          <w:p w14:paraId="6D0D6B04"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metalinių elementų (skersinio) keitimas, įvertinant medžiagų kainą</w:t>
            </w:r>
          </w:p>
        </w:tc>
        <w:tc>
          <w:tcPr>
            <w:tcW w:w="850" w:type="dxa"/>
            <w:shd w:val="clear" w:color="auto" w:fill="auto"/>
          </w:tcPr>
          <w:p w14:paraId="36CF6B2B"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4E4F2E0E"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FC1DCE" w14:paraId="4F40152F" w14:textId="77777777" w:rsidTr="00594FF5">
        <w:tc>
          <w:tcPr>
            <w:tcW w:w="817" w:type="dxa"/>
            <w:shd w:val="clear" w:color="auto" w:fill="auto"/>
          </w:tcPr>
          <w:p w14:paraId="6D93DC46"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lastRenderedPageBreak/>
              <w:t>2.5.</w:t>
            </w:r>
          </w:p>
        </w:tc>
        <w:tc>
          <w:tcPr>
            <w:tcW w:w="6408" w:type="dxa"/>
            <w:shd w:val="clear" w:color="auto" w:fill="auto"/>
          </w:tcPr>
          <w:p w14:paraId="5C7649A3"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medžio plokštės (nusileidimo elemento, mėlyna spalva) keitimas, įvertinant medžiagų kainą</w:t>
            </w:r>
          </w:p>
        </w:tc>
        <w:tc>
          <w:tcPr>
            <w:tcW w:w="850" w:type="dxa"/>
            <w:shd w:val="clear" w:color="auto" w:fill="auto"/>
          </w:tcPr>
          <w:p w14:paraId="40F3D4BF"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53577C1"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FC1DCE" w14:paraId="320297A3" w14:textId="77777777" w:rsidTr="00594FF5">
        <w:tc>
          <w:tcPr>
            <w:tcW w:w="817" w:type="dxa"/>
            <w:shd w:val="clear" w:color="auto" w:fill="auto"/>
          </w:tcPr>
          <w:p w14:paraId="68797F64"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2.6.</w:t>
            </w:r>
          </w:p>
        </w:tc>
        <w:tc>
          <w:tcPr>
            <w:tcW w:w="6408" w:type="dxa"/>
            <w:shd w:val="clear" w:color="auto" w:fill="auto"/>
          </w:tcPr>
          <w:p w14:paraId="18191EEF"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medžio plokštės (viršutinio elemento, geltona spalva) keitimas, įvertinant medžiagų kainą</w:t>
            </w:r>
          </w:p>
        </w:tc>
        <w:tc>
          <w:tcPr>
            <w:tcW w:w="850" w:type="dxa"/>
            <w:shd w:val="clear" w:color="auto" w:fill="auto"/>
          </w:tcPr>
          <w:p w14:paraId="16C4771E"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0A1A6789"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02571C" w:rsidRPr="00FC1DCE" w14:paraId="73D32A92" w14:textId="77777777" w:rsidTr="00594FF5">
        <w:tc>
          <w:tcPr>
            <w:tcW w:w="817" w:type="dxa"/>
            <w:shd w:val="clear" w:color="auto" w:fill="auto"/>
          </w:tcPr>
          <w:p w14:paraId="288009C7"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2.7.</w:t>
            </w:r>
          </w:p>
        </w:tc>
        <w:tc>
          <w:tcPr>
            <w:tcW w:w="6408" w:type="dxa"/>
            <w:shd w:val="clear" w:color="auto" w:fill="auto"/>
          </w:tcPr>
          <w:p w14:paraId="5303EEA9"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čiuožyklos demontavimas, įvertinant medžiagų kainą</w:t>
            </w:r>
          </w:p>
        </w:tc>
        <w:tc>
          <w:tcPr>
            <w:tcW w:w="850" w:type="dxa"/>
            <w:shd w:val="clear" w:color="auto" w:fill="auto"/>
          </w:tcPr>
          <w:p w14:paraId="58E79B4A"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483D542D"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4C6B1BF5" w14:textId="77777777" w:rsidTr="00594FF5">
        <w:tc>
          <w:tcPr>
            <w:tcW w:w="817" w:type="dxa"/>
            <w:shd w:val="clear" w:color="auto" w:fill="auto"/>
          </w:tcPr>
          <w:p w14:paraId="07151648"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2.8.</w:t>
            </w:r>
          </w:p>
        </w:tc>
        <w:tc>
          <w:tcPr>
            <w:tcW w:w="6408" w:type="dxa"/>
            <w:shd w:val="clear" w:color="auto" w:fill="auto"/>
          </w:tcPr>
          <w:p w14:paraId="4F0489B8"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čiuožyklos montavimas, įvertinant medžiagų kainą</w:t>
            </w:r>
          </w:p>
        </w:tc>
        <w:tc>
          <w:tcPr>
            <w:tcW w:w="850" w:type="dxa"/>
            <w:shd w:val="clear" w:color="auto" w:fill="auto"/>
          </w:tcPr>
          <w:p w14:paraId="7C242F35"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1333FC84"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416A284F" w14:textId="77777777" w:rsidTr="00594FF5">
        <w:tc>
          <w:tcPr>
            <w:tcW w:w="817" w:type="dxa"/>
            <w:shd w:val="clear" w:color="auto" w:fill="auto"/>
          </w:tcPr>
          <w:p w14:paraId="441C7533" w14:textId="77777777" w:rsidR="0002571C" w:rsidRPr="00FC1DCE" w:rsidRDefault="0002571C" w:rsidP="00594FF5">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3.</w:t>
            </w:r>
          </w:p>
        </w:tc>
        <w:tc>
          <w:tcPr>
            <w:tcW w:w="8959" w:type="dxa"/>
            <w:gridSpan w:val="3"/>
            <w:shd w:val="clear" w:color="auto" w:fill="auto"/>
          </w:tcPr>
          <w:p w14:paraId="12C8EE49" w14:textId="77777777" w:rsidR="0002571C" w:rsidRPr="00FC1DCE" w:rsidRDefault="0002571C" w:rsidP="00594FF5">
            <w:pPr>
              <w:spacing w:after="0" w:line="240" w:lineRule="auto"/>
              <w:rPr>
                <w:rFonts w:ascii="Times New Roman" w:hAnsi="Times New Roman" w:cs="Times New Roman"/>
                <w:b/>
                <w:color w:val="000000"/>
                <w:sz w:val="24"/>
                <w:szCs w:val="24"/>
              </w:rPr>
            </w:pPr>
            <w:r w:rsidRPr="00FC1DCE">
              <w:rPr>
                <w:rFonts w:ascii="Times New Roman" w:hAnsi="Times New Roman" w:cs="Times New Roman"/>
                <w:b/>
                <w:sz w:val="24"/>
                <w:szCs w:val="24"/>
              </w:rPr>
              <w:t>Čiuožykl</w:t>
            </w:r>
            <w:r>
              <w:rPr>
                <w:rFonts w:ascii="Times New Roman" w:hAnsi="Times New Roman" w:cs="Times New Roman"/>
                <w:b/>
                <w:sz w:val="24"/>
                <w:szCs w:val="24"/>
              </w:rPr>
              <w:t>os remontas</w:t>
            </w:r>
            <w:r w:rsidRPr="00FC1DCE">
              <w:rPr>
                <w:rFonts w:ascii="Times New Roman" w:hAnsi="Times New Roman" w:cs="Times New Roman"/>
                <w:b/>
                <w:sz w:val="24"/>
                <w:szCs w:val="24"/>
              </w:rPr>
              <w:t xml:space="preserve"> (</w:t>
            </w:r>
            <w:r>
              <w:rPr>
                <w:rFonts w:ascii="Times New Roman" w:hAnsi="Times New Roman" w:cs="Times New Roman"/>
                <w:b/>
                <w:sz w:val="24"/>
                <w:szCs w:val="24"/>
              </w:rPr>
              <w:t>nuo</w:t>
            </w:r>
            <w:r w:rsidRPr="00FC1DCE">
              <w:rPr>
                <w:rFonts w:ascii="Times New Roman" w:hAnsi="Times New Roman" w:cs="Times New Roman"/>
                <w:b/>
                <w:sz w:val="24"/>
                <w:szCs w:val="24"/>
              </w:rPr>
              <w:t xml:space="preserve"> 6 m):</w:t>
            </w:r>
          </w:p>
        </w:tc>
      </w:tr>
      <w:tr w:rsidR="0002571C" w:rsidRPr="00FC1DCE" w14:paraId="464B3535" w14:textId="77777777" w:rsidTr="00594FF5">
        <w:tc>
          <w:tcPr>
            <w:tcW w:w="817" w:type="dxa"/>
            <w:shd w:val="clear" w:color="auto" w:fill="auto"/>
          </w:tcPr>
          <w:p w14:paraId="2099249C"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3.1.</w:t>
            </w:r>
          </w:p>
        </w:tc>
        <w:tc>
          <w:tcPr>
            <w:tcW w:w="6408" w:type="dxa"/>
            <w:shd w:val="clear" w:color="auto" w:fill="auto"/>
          </w:tcPr>
          <w:p w14:paraId="2E1E3A35"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nusileidimo elemento (kalnelio) keitimas, įvertinant medžiagų kainą</w:t>
            </w:r>
          </w:p>
        </w:tc>
        <w:tc>
          <w:tcPr>
            <w:tcW w:w="850" w:type="dxa"/>
            <w:shd w:val="clear" w:color="auto" w:fill="auto"/>
            <w:vAlign w:val="center"/>
          </w:tcPr>
          <w:p w14:paraId="58ABCC4F"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51C9D05C"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FC1DCE" w14:paraId="5F8C6999" w14:textId="77777777" w:rsidTr="00594FF5">
        <w:tc>
          <w:tcPr>
            <w:tcW w:w="817" w:type="dxa"/>
            <w:shd w:val="clear" w:color="auto" w:fill="auto"/>
          </w:tcPr>
          <w:p w14:paraId="4E451FA6"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3.2.</w:t>
            </w:r>
          </w:p>
        </w:tc>
        <w:tc>
          <w:tcPr>
            <w:tcW w:w="6408" w:type="dxa"/>
            <w:shd w:val="clear" w:color="auto" w:fill="auto"/>
          </w:tcPr>
          <w:p w14:paraId="4CDC04A3" w14:textId="4C5CEE6D"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užlipimo elemento (metalinių kopėčių) keitimas, įvertinant medžiagų kainą</w:t>
            </w:r>
          </w:p>
        </w:tc>
        <w:tc>
          <w:tcPr>
            <w:tcW w:w="850" w:type="dxa"/>
            <w:shd w:val="clear" w:color="auto" w:fill="auto"/>
          </w:tcPr>
          <w:p w14:paraId="2FAAB92F"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438EFCFE"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FC1DCE" w14:paraId="6322F47A" w14:textId="77777777" w:rsidTr="00594FF5">
        <w:tc>
          <w:tcPr>
            <w:tcW w:w="817" w:type="dxa"/>
            <w:shd w:val="clear" w:color="auto" w:fill="auto"/>
          </w:tcPr>
          <w:p w14:paraId="28BBFDCE"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3.3.</w:t>
            </w:r>
          </w:p>
        </w:tc>
        <w:tc>
          <w:tcPr>
            <w:tcW w:w="6408" w:type="dxa"/>
            <w:shd w:val="clear" w:color="auto" w:fill="auto"/>
          </w:tcPr>
          <w:p w14:paraId="4F049EE7"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užlipimo elemento (pakopos) keitimas, įvertinant medžiagų kainą</w:t>
            </w:r>
          </w:p>
        </w:tc>
        <w:tc>
          <w:tcPr>
            <w:tcW w:w="850" w:type="dxa"/>
            <w:shd w:val="clear" w:color="auto" w:fill="auto"/>
          </w:tcPr>
          <w:p w14:paraId="7F50E04D"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5CB9E8C0"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FC1DCE" w14:paraId="2B1633B5" w14:textId="77777777" w:rsidTr="00594FF5">
        <w:tc>
          <w:tcPr>
            <w:tcW w:w="817" w:type="dxa"/>
            <w:shd w:val="clear" w:color="auto" w:fill="auto"/>
          </w:tcPr>
          <w:p w14:paraId="4F09C748"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3.4.</w:t>
            </w:r>
          </w:p>
        </w:tc>
        <w:tc>
          <w:tcPr>
            <w:tcW w:w="6408" w:type="dxa"/>
            <w:shd w:val="clear" w:color="auto" w:fill="auto"/>
          </w:tcPr>
          <w:p w14:paraId="452F02A0" w14:textId="2433AAFC"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 xml:space="preserve">medžio plokštės (turėklo, geltona spalva) keitimas, įvertinant medžiagų kainą </w:t>
            </w:r>
          </w:p>
        </w:tc>
        <w:tc>
          <w:tcPr>
            <w:tcW w:w="850" w:type="dxa"/>
            <w:shd w:val="clear" w:color="auto" w:fill="auto"/>
          </w:tcPr>
          <w:p w14:paraId="37849C6D"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7571D571"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FC1DCE" w14:paraId="7E321890" w14:textId="77777777" w:rsidTr="00594FF5">
        <w:tc>
          <w:tcPr>
            <w:tcW w:w="817" w:type="dxa"/>
            <w:shd w:val="clear" w:color="auto" w:fill="auto"/>
          </w:tcPr>
          <w:p w14:paraId="0DCA70B6"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3.5.</w:t>
            </w:r>
          </w:p>
        </w:tc>
        <w:tc>
          <w:tcPr>
            <w:tcW w:w="6408" w:type="dxa"/>
            <w:shd w:val="clear" w:color="auto" w:fill="auto"/>
          </w:tcPr>
          <w:p w14:paraId="2A52B44F"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metalinių elementų (skersinio) keitimas, įvertinant medžiagų kainą</w:t>
            </w:r>
          </w:p>
        </w:tc>
        <w:tc>
          <w:tcPr>
            <w:tcW w:w="850" w:type="dxa"/>
            <w:shd w:val="clear" w:color="auto" w:fill="auto"/>
          </w:tcPr>
          <w:p w14:paraId="41DC0B66"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31AE1395"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02571C" w:rsidRPr="00FC1DCE" w14:paraId="4B74AA96" w14:textId="77777777" w:rsidTr="00594FF5">
        <w:tc>
          <w:tcPr>
            <w:tcW w:w="817" w:type="dxa"/>
            <w:shd w:val="clear" w:color="auto" w:fill="auto"/>
          </w:tcPr>
          <w:p w14:paraId="62E5398E"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3.6.</w:t>
            </w:r>
          </w:p>
        </w:tc>
        <w:tc>
          <w:tcPr>
            <w:tcW w:w="6408" w:type="dxa"/>
            <w:shd w:val="clear" w:color="auto" w:fill="auto"/>
          </w:tcPr>
          <w:p w14:paraId="0EDDF67F" w14:textId="2BB49FEC"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medžio plokštės (apdailos, žalia spalva) keitimas, įvertinant medžiagų kainą</w:t>
            </w:r>
          </w:p>
        </w:tc>
        <w:tc>
          <w:tcPr>
            <w:tcW w:w="850" w:type="dxa"/>
            <w:shd w:val="clear" w:color="auto" w:fill="auto"/>
          </w:tcPr>
          <w:p w14:paraId="74462DEA"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435C6AA9"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02571C" w:rsidRPr="00FC1DCE" w14:paraId="371BCB18" w14:textId="77777777" w:rsidTr="00594FF5">
        <w:tc>
          <w:tcPr>
            <w:tcW w:w="817" w:type="dxa"/>
            <w:shd w:val="clear" w:color="auto" w:fill="auto"/>
          </w:tcPr>
          <w:p w14:paraId="55C12A7C"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3.7.</w:t>
            </w:r>
          </w:p>
        </w:tc>
        <w:tc>
          <w:tcPr>
            <w:tcW w:w="6408" w:type="dxa"/>
            <w:shd w:val="clear" w:color="auto" w:fill="auto"/>
          </w:tcPr>
          <w:p w14:paraId="6E87C9C2"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čiuožyklos demontavimas, įvertinant medžiagų kainą</w:t>
            </w:r>
          </w:p>
        </w:tc>
        <w:tc>
          <w:tcPr>
            <w:tcW w:w="850" w:type="dxa"/>
            <w:shd w:val="clear" w:color="auto" w:fill="auto"/>
          </w:tcPr>
          <w:p w14:paraId="6A541B33"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37A459F5"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792F105F" w14:textId="77777777" w:rsidTr="00594FF5">
        <w:tc>
          <w:tcPr>
            <w:tcW w:w="817" w:type="dxa"/>
            <w:shd w:val="clear" w:color="auto" w:fill="auto"/>
          </w:tcPr>
          <w:p w14:paraId="404B2F4F"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3.8.</w:t>
            </w:r>
          </w:p>
        </w:tc>
        <w:tc>
          <w:tcPr>
            <w:tcW w:w="6408" w:type="dxa"/>
            <w:shd w:val="clear" w:color="auto" w:fill="auto"/>
          </w:tcPr>
          <w:p w14:paraId="1F62D081"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čiuožyklos montavimas, įvertinant medžiagų kainą</w:t>
            </w:r>
          </w:p>
        </w:tc>
        <w:tc>
          <w:tcPr>
            <w:tcW w:w="850" w:type="dxa"/>
            <w:shd w:val="clear" w:color="auto" w:fill="auto"/>
          </w:tcPr>
          <w:p w14:paraId="2CE5A06F"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00488550"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3938029D" w14:textId="77777777" w:rsidTr="00594FF5">
        <w:tc>
          <w:tcPr>
            <w:tcW w:w="817" w:type="dxa"/>
            <w:shd w:val="clear" w:color="auto" w:fill="auto"/>
          </w:tcPr>
          <w:p w14:paraId="1D940334" w14:textId="77777777" w:rsidR="0002571C" w:rsidRPr="00FC1DCE" w:rsidRDefault="0002571C" w:rsidP="00594FF5">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4.</w:t>
            </w:r>
          </w:p>
        </w:tc>
        <w:tc>
          <w:tcPr>
            <w:tcW w:w="8959" w:type="dxa"/>
            <w:gridSpan w:val="3"/>
            <w:shd w:val="clear" w:color="auto" w:fill="auto"/>
          </w:tcPr>
          <w:p w14:paraId="524B98F6" w14:textId="77777777" w:rsidR="0002571C" w:rsidRPr="00FC1DCE" w:rsidRDefault="0002571C" w:rsidP="00594FF5">
            <w:pPr>
              <w:spacing w:after="0" w:line="240" w:lineRule="auto"/>
              <w:rPr>
                <w:rFonts w:ascii="Times New Roman" w:hAnsi="Times New Roman" w:cs="Times New Roman"/>
                <w:b/>
                <w:color w:val="000000"/>
                <w:sz w:val="24"/>
                <w:szCs w:val="24"/>
              </w:rPr>
            </w:pPr>
            <w:r w:rsidRPr="00FC1DCE">
              <w:rPr>
                <w:rFonts w:ascii="Times New Roman" w:hAnsi="Times New Roman" w:cs="Times New Roman"/>
                <w:b/>
                <w:sz w:val="24"/>
                <w:szCs w:val="24"/>
              </w:rPr>
              <w:t>Karuselė</w:t>
            </w:r>
            <w:r>
              <w:rPr>
                <w:rFonts w:ascii="Times New Roman" w:hAnsi="Times New Roman" w:cs="Times New Roman"/>
                <w:b/>
                <w:sz w:val="24"/>
                <w:szCs w:val="24"/>
              </w:rPr>
              <w:t>s remontas</w:t>
            </w:r>
            <w:r w:rsidRPr="00FC1DCE">
              <w:rPr>
                <w:rFonts w:ascii="Times New Roman" w:hAnsi="Times New Roman" w:cs="Times New Roman"/>
                <w:b/>
                <w:sz w:val="24"/>
                <w:szCs w:val="24"/>
              </w:rPr>
              <w:t>:</w:t>
            </w:r>
          </w:p>
        </w:tc>
      </w:tr>
      <w:tr w:rsidR="0002571C" w:rsidRPr="00FC1DCE" w14:paraId="344B05D7" w14:textId="77777777" w:rsidTr="00594FF5">
        <w:tc>
          <w:tcPr>
            <w:tcW w:w="817" w:type="dxa"/>
            <w:shd w:val="clear" w:color="auto" w:fill="auto"/>
          </w:tcPr>
          <w:p w14:paraId="34C9146E"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4.1.</w:t>
            </w:r>
          </w:p>
        </w:tc>
        <w:tc>
          <w:tcPr>
            <w:tcW w:w="6408" w:type="dxa"/>
            <w:shd w:val="clear" w:color="auto" w:fill="auto"/>
          </w:tcPr>
          <w:p w14:paraId="2121A02C"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guolių keitimas, įvertinant medžiagų kainą</w:t>
            </w:r>
          </w:p>
        </w:tc>
        <w:tc>
          <w:tcPr>
            <w:tcW w:w="850" w:type="dxa"/>
            <w:shd w:val="clear" w:color="auto" w:fill="auto"/>
            <w:vAlign w:val="center"/>
          </w:tcPr>
          <w:p w14:paraId="220A7427"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0616D08B"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140</w:t>
            </w:r>
          </w:p>
        </w:tc>
      </w:tr>
      <w:tr w:rsidR="0002571C" w:rsidRPr="00FC1DCE" w14:paraId="000EC32B" w14:textId="77777777" w:rsidTr="00594FF5">
        <w:tc>
          <w:tcPr>
            <w:tcW w:w="817" w:type="dxa"/>
            <w:shd w:val="clear" w:color="auto" w:fill="auto"/>
          </w:tcPr>
          <w:p w14:paraId="3D2BDC6D"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4.2.</w:t>
            </w:r>
          </w:p>
        </w:tc>
        <w:tc>
          <w:tcPr>
            <w:tcW w:w="6408" w:type="dxa"/>
            <w:shd w:val="clear" w:color="auto" w:fill="auto"/>
          </w:tcPr>
          <w:p w14:paraId="56B41AD6"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sėdimos dalies keitimas, įvertinant medžiagų kainą</w:t>
            </w:r>
          </w:p>
        </w:tc>
        <w:tc>
          <w:tcPr>
            <w:tcW w:w="850" w:type="dxa"/>
            <w:shd w:val="clear" w:color="auto" w:fill="auto"/>
          </w:tcPr>
          <w:p w14:paraId="56766A65"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17DC78B0"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02571C" w:rsidRPr="00FC1DCE" w14:paraId="298E9F95" w14:textId="77777777" w:rsidTr="00594FF5">
        <w:tc>
          <w:tcPr>
            <w:tcW w:w="817" w:type="dxa"/>
            <w:shd w:val="clear" w:color="auto" w:fill="auto"/>
          </w:tcPr>
          <w:p w14:paraId="51620A2F"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4.3.</w:t>
            </w:r>
          </w:p>
        </w:tc>
        <w:tc>
          <w:tcPr>
            <w:tcW w:w="6408" w:type="dxa"/>
            <w:shd w:val="clear" w:color="auto" w:fill="auto"/>
          </w:tcPr>
          <w:p w14:paraId="392D8471"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metalinio rėmo keitimas, įvertinant medžiagų kainą</w:t>
            </w:r>
          </w:p>
        </w:tc>
        <w:tc>
          <w:tcPr>
            <w:tcW w:w="850" w:type="dxa"/>
            <w:shd w:val="clear" w:color="auto" w:fill="auto"/>
          </w:tcPr>
          <w:p w14:paraId="223EC296"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5CBBBEAB"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02571C" w:rsidRPr="00FC1DCE" w14:paraId="44075E44" w14:textId="77777777" w:rsidTr="00594FF5">
        <w:tc>
          <w:tcPr>
            <w:tcW w:w="817" w:type="dxa"/>
            <w:shd w:val="clear" w:color="auto" w:fill="auto"/>
          </w:tcPr>
          <w:p w14:paraId="5F8CDB76"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4.4.</w:t>
            </w:r>
          </w:p>
        </w:tc>
        <w:tc>
          <w:tcPr>
            <w:tcW w:w="6408" w:type="dxa"/>
            <w:shd w:val="clear" w:color="auto" w:fill="auto"/>
          </w:tcPr>
          <w:p w14:paraId="39CC30E2"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apvalios grindų dalies keitimas, įvertinant medžiagų kainą</w:t>
            </w:r>
          </w:p>
        </w:tc>
        <w:tc>
          <w:tcPr>
            <w:tcW w:w="850" w:type="dxa"/>
            <w:shd w:val="clear" w:color="auto" w:fill="auto"/>
          </w:tcPr>
          <w:p w14:paraId="697C20F8"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5A09C640"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r>
      <w:tr w:rsidR="0002571C" w:rsidRPr="00436D10" w14:paraId="1E410154" w14:textId="77777777" w:rsidTr="00594FF5">
        <w:tc>
          <w:tcPr>
            <w:tcW w:w="817" w:type="dxa"/>
            <w:shd w:val="clear" w:color="auto" w:fill="auto"/>
          </w:tcPr>
          <w:p w14:paraId="69B82873"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4.5.</w:t>
            </w:r>
          </w:p>
        </w:tc>
        <w:tc>
          <w:tcPr>
            <w:tcW w:w="6408" w:type="dxa"/>
            <w:shd w:val="clear" w:color="auto" w:fill="auto"/>
          </w:tcPr>
          <w:p w14:paraId="58F4A422" w14:textId="77777777" w:rsidR="0002571C" w:rsidRPr="00436D10" w:rsidRDefault="0002571C" w:rsidP="00594FF5">
            <w:pPr>
              <w:spacing w:after="0" w:line="240" w:lineRule="auto"/>
              <w:rPr>
                <w:rFonts w:ascii="Times New Roman" w:hAnsi="Times New Roman" w:cs="Times New Roman"/>
                <w:sz w:val="24"/>
                <w:szCs w:val="24"/>
              </w:rPr>
            </w:pPr>
            <w:r w:rsidRPr="00436D10">
              <w:rPr>
                <w:rFonts w:ascii="Times New Roman" w:hAnsi="Times New Roman" w:cs="Times New Roman"/>
                <w:sz w:val="24"/>
                <w:szCs w:val="24"/>
              </w:rPr>
              <w:t>karuselės demontavimas, įvertinant medžiagų kainą</w:t>
            </w:r>
          </w:p>
        </w:tc>
        <w:tc>
          <w:tcPr>
            <w:tcW w:w="850" w:type="dxa"/>
            <w:shd w:val="clear" w:color="auto" w:fill="auto"/>
          </w:tcPr>
          <w:p w14:paraId="3C499CD2" w14:textId="77777777" w:rsidR="0002571C" w:rsidRPr="00436D10" w:rsidRDefault="0002571C" w:rsidP="00594FF5">
            <w:pPr>
              <w:spacing w:after="0" w:line="240" w:lineRule="auto"/>
              <w:jc w:val="center"/>
              <w:rPr>
                <w:rFonts w:ascii="Times New Roman" w:hAnsi="Times New Roman" w:cs="Times New Roman"/>
                <w:sz w:val="24"/>
                <w:szCs w:val="24"/>
              </w:rPr>
            </w:pPr>
            <w:r w:rsidRPr="00436D10">
              <w:rPr>
                <w:rFonts w:ascii="Times New Roman" w:hAnsi="Times New Roman" w:cs="Times New Roman"/>
                <w:sz w:val="24"/>
                <w:szCs w:val="24"/>
              </w:rPr>
              <w:t>vnt.</w:t>
            </w:r>
          </w:p>
        </w:tc>
        <w:tc>
          <w:tcPr>
            <w:tcW w:w="1701" w:type="dxa"/>
            <w:shd w:val="clear" w:color="auto" w:fill="auto"/>
            <w:vAlign w:val="center"/>
          </w:tcPr>
          <w:p w14:paraId="6F11F06A" w14:textId="77777777" w:rsidR="0002571C" w:rsidRPr="00436D10"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436D10" w14:paraId="01002493" w14:textId="77777777" w:rsidTr="00594FF5">
        <w:tc>
          <w:tcPr>
            <w:tcW w:w="817" w:type="dxa"/>
            <w:shd w:val="clear" w:color="auto" w:fill="auto"/>
          </w:tcPr>
          <w:p w14:paraId="3EDCBFDE"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4.6.</w:t>
            </w:r>
          </w:p>
        </w:tc>
        <w:tc>
          <w:tcPr>
            <w:tcW w:w="6408" w:type="dxa"/>
            <w:shd w:val="clear" w:color="auto" w:fill="auto"/>
          </w:tcPr>
          <w:p w14:paraId="35B98503" w14:textId="77777777" w:rsidR="0002571C" w:rsidRPr="00436D10" w:rsidRDefault="0002571C" w:rsidP="00594FF5">
            <w:pPr>
              <w:spacing w:after="0" w:line="240" w:lineRule="auto"/>
              <w:rPr>
                <w:rFonts w:ascii="Times New Roman" w:hAnsi="Times New Roman" w:cs="Times New Roman"/>
                <w:sz w:val="24"/>
                <w:szCs w:val="24"/>
              </w:rPr>
            </w:pPr>
            <w:r w:rsidRPr="00436D10">
              <w:rPr>
                <w:rFonts w:ascii="Times New Roman" w:hAnsi="Times New Roman" w:cs="Times New Roman"/>
                <w:sz w:val="24"/>
                <w:szCs w:val="24"/>
              </w:rPr>
              <w:t>karuselės montavimas, įvertinant medžiagų kainą</w:t>
            </w:r>
          </w:p>
        </w:tc>
        <w:tc>
          <w:tcPr>
            <w:tcW w:w="850" w:type="dxa"/>
            <w:shd w:val="clear" w:color="auto" w:fill="auto"/>
          </w:tcPr>
          <w:p w14:paraId="29308401" w14:textId="77777777" w:rsidR="0002571C" w:rsidRPr="00436D10" w:rsidRDefault="0002571C" w:rsidP="00594FF5">
            <w:pPr>
              <w:spacing w:after="0" w:line="240" w:lineRule="auto"/>
              <w:jc w:val="center"/>
              <w:rPr>
                <w:rFonts w:ascii="Times New Roman" w:hAnsi="Times New Roman" w:cs="Times New Roman"/>
                <w:sz w:val="24"/>
                <w:szCs w:val="24"/>
              </w:rPr>
            </w:pPr>
            <w:r w:rsidRPr="00436D10">
              <w:rPr>
                <w:rFonts w:ascii="Times New Roman" w:hAnsi="Times New Roman" w:cs="Times New Roman"/>
                <w:sz w:val="24"/>
                <w:szCs w:val="24"/>
              </w:rPr>
              <w:t>vnt.</w:t>
            </w:r>
          </w:p>
        </w:tc>
        <w:tc>
          <w:tcPr>
            <w:tcW w:w="1701" w:type="dxa"/>
            <w:shd w:val="clear" w:color="auto" w:fill="auto"/>
            <w:vAlign w:val="center"/>
          </w:tcPr>
          <w:p w14:paraId="4544F1E1" w14:textId="77777777" w:rsidR="0002571C" w:rsidRPr="00436D10"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1EE69054" w14:textId="77777777" w:rsidTr="00594FF5">
        <w:tc>
          <w:tcPr>
            <w:tcW w:w="817" w:type="dxa"/>
            <w:shd w:val="clear" w:color="auto" w:fill="auto"/>
          </w:tcPr>
          <w:p w14:paraId="7D87DB17" w14:textId="77777777" w:rsidR="0002571C" w:rsidRPr="00FC1DCE" w:rsidRDefault="0002571C" w:rsidP="00594FF5">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5.</w:t>
            </w:r>
          </w:p>
        </w:tc>
        <w:tc>
          <w:tcPr>
            <w:tcW w:w="8959" w:type="dxa"/>
            <w:gridSpan w:val="3"/>
            <w:shd w:val="clear" w:color="auto" w:fill="auto"/>
          </w:tcPr>
          <w:p w14:paraId="5FECEA54" w14:textId="77777777" w:rsidR="0002571C" w:rsidRPr="00FC1DCE" w:rsidRDefault="0002571C" w:rsidP="00594FF5">
            <w:pPr>
              <w:spacing w:after="0" w:line="240" w:lineRule="auto"/>
              <w:rPr>
                <w:rFonts w:ascii="Times New Roman" w:hAnsi="Times New Roman" w:cs="Times New Roman"/>
                <w:b/>
                <w:color w:val="000000"/>
                <w:sz w:val="24"/>
                <w:szCs w:val="24"/>
              </w:rPr>
            </w:pPr>
            <w:r>
              <w:rPr>
                <w:rFonts w:ascii="Times New Roman" w:hAnsi="Times New Roman" w:cs="Times New Roman"/>
                <w:b/>
                <w:sz w:val="24"/>
                <w:szCs w:val="24"/>
              </w:rPr>
              <w:t>Uždengiamos s</w:t>
            </w:r>
            <w:r w:rsidRPr="00FC1DCE">
              <w:rPr>
                <w:rFonts w:ascii="Times New Roman" w:hAnsi="Times New Roman" w:cs="Times New Roman"/>
                <w:b/>
                <w:sz w:val="24"/>
                <w:szCs w:val="24"/>
              </w:rPr>
              <w:t>mėlio dėžė</w:t>
            </w:r>
            <w:r>
              <w:rPr>
                <w:rFonts w:ascii="Times New Roman" w:hAnsi="Times New Roman" w:cs="Times New Roman"/>
                <w:b/>
                <w:sz w:val="24"/>
                <w:szCs w:val="24"/>
              </w:rPr>
              <w:t>s remontas</w:t>
            </w:r>
            <w:r w:rsidRPr="00FC1DCE">
              <w:rPr>
                <w:rFonts w:ascii="Times New Roman" w:hAnsi="Times New Roman" w:cs="Times New Roman"/>
                <w:b/>
                <w:sz w:val="24"/>
                <w:szCs w:val="24"/>
              </w:rPr>
              <w:t>:</w:t>
            </w:r>
          </w:p>
        </w:tc>
      </w:tr>
      <w:tr w:rsidR="0002571C" w:rsidRPr="00FC1DCE" w14:paraId="295131D4" w14:textId="77777777" w:rsidTr="00594FF5">
        <w:tc>
          <w:tcPr>
            <w:tcW w:w="817" w:type="dxa"/>
            <w:shd w:val="clear" w:color="auto" w:fill="auto"/>
          </w:tcPr>
          <w:p w14:paraId="0E3BAB01"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5.1.</w:t>
            </w:r>
          </w:p>
        </w:tc>
        <w:tc>
          <w:tcPr>
            <w:tcW w:w="6408" w:type="dxa"/>
            <w:shd w:val="clear" w:color="auto" w:fill="auto"/>
          </w:tcPr>
          <w:p w14:paraId="221BF997"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 xml:space="preserve">smėlio dėžės </w:t>
            </w:r>
            <w:r>
              <w:rPr>
                <w:rFonts w:ascii="Times New Roman" w:hAnsi="Times New Roman" w:cs="Times New Roman"/>
                <w:sz w:val="24"/>
                <w:szCs w:val="24"/>
              </w:rPr>
              <w:t xml:space="preserve">keitimas (įrengimas) su uždengimu </w:t>
            </w:r>
            <w:r w:rsidRPr="00904529">
              <w:rPr>
                <w:rFonts w:ascii="Times New Roman" w:hAnsi="Times New Roman" w:cs="Times New Roman"/>
                <w:sz w:val="24"/>
                <w:szCs w:val="24"/>
              </w:rPr>
              <w:t>160x160</w:t>
            </w:r>
            <w:r w:rsidRPr="00FC1DCE">
              <w:rPr>
                <w:rFonts w:ascii="Times New Roman" w:hAnsi="Times New Roman" w:cs="Times New Roman"/>
                <w:sz w:val="24"/>
                <w:szCs w:val="24"/>
              </w:rPr>
              <w:t>, įvertinant medžiagų kainą</w:t>
            </w:r>
          </w:p>
        </w:tc>
        <w:tc>
          <w:tcPr>
            <w:tcW w:w="850" w:type="dxa"/>
            <w:shd w:val="clear" w:color="auto" w:fill="auto"/>
          </w:tcPr>
          <w:p w14:paraId="2642E07C"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EAACB96"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FC1DCE" w14:paraId="0839545D" w14:textId="77777777" w:rsidTr="00594FF5">
        <w:tc>
          <w:tcPr>
            <w:tcW w:w="817" w:type="dxa"/>
            <w:shd w:val="clear" w:color="auto" w:fill="auto"/>
          </w:tcPr>
          <w:p w14:paraId="2AF16111"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5.2.</w:t>
            </w:r>
          </w:p>
        </w:tc>
        <w:tc>
          <w:tcPr>
            <w:tcW w:w="6408" w:type="dxa"/>
            <w:shd w:val="clear" w:color="auto" w:fill="auto"/>
          </w:tcPr>
          <w:p w14:paraId="092594DB"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smėlio dėžės demontavimas, įvertinant medžiagų kainą</w:t>
            </w:r>
          </w:p>
        </w:tc>
        <w:tc>
          <w:tcPr>
            <w:tcW w:w="850" w:type="dxa"/>
            <w:shd w:val="clear" w:color="auto" w:fill="auto"/>
          </w:tcPr>
          <w:p w14:paraId="01CC5A92"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17BB51AF"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0EF2486F" w14:textId="77777777" w:rsidTr="00594FF5">
        <w:tc>
          <w:tcPr>
            <w:tcW w:w="817" w:type="dxa"/>
            <w:shd w:val="clear" w:color="auto" w:fill="auto"/>
          </w:tcPr>
          <w:p w14:paraId="1A66173B"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5.3.</w:t>
            </w:r>
          </w:p>
        </w:tc>
        <w:tc>
          <w:tcPr>
            <w:tcW w:w="6408" w:type="dxa"/>
            <w:shd w:val="clear" w:color="auto" w:fill="auto"/>
          </w:tcPr>
          <w:p w14:paraId="5995E2B0"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smėlio dėžės montavimas, įvertinant medžiagų kainą</w:t>
            </w:r>
          </w:p>
        </w:tc>
        <w:tc>
          <w:tcPr>
            <w:tcW w:w="850" w:type="dxa"/>
            <w:shd w:val="clear" w:color="auto" w:fill="auto"/>
          </w:tcPr>
          <w:p w14:paraId="662652E0"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7464C84"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3AF9C48B" w14:textId="77777777" w:rsidTr="00594FF5">
        <w:tc>
          <w:tcPr>
            <w:tcW w:w="817" w:type="dxa"/>
            <w:shd w:val="clear" w:color="auto" w:fill="auto"/>
          </w:tcPr>
          <w:p w14:paraId="7FD1940D"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5.4.</w:t>
            </w:r>
          </w:p>
        </w:tc>
        <w:tc>
          <w:tcPr>
            <w:tcW w:w="6408" w:type="dxa"/>
            <w:shd w:val="clear" w:color="auto" w:fill="auto"/>
          </w:tcPr>
          <w:p w14:paraId="2629ACBD"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 xml:space="preserve">smėlio dėžės </w:t>
            </w:r>
            <w:r>
              <w:rPr>
                <w:rFonts w:ascii="Times New Roman" w:hAnsi="Times New Roman" w:cs="Times New Roman"/>
                <w:sz w:val="24"/>
                <w:szCs w:val="24"/>
              </w:rPr>
              <w:t xml:space="preserve">lentos keitimas, </w:t>
            </w:r>
            <w:r w:rsidRPr="00FC1DCE">
              <w:rPr>
                <w:rFonts w:ascii="Times New Roman" w:hAnsi="Times New Roman" w:cs="Times New Roman"/>
                <w:sz w:val="24"/>
                <w:szCs w:val="24"/>
              </w:rPr>
              <w:t>įvertinant medžiagų kainą</w:t>
            </w:r>
          </w:p>
        </w:tc>
        <w:tc>
          <w:tcPr>
            <w:tcW w:w="850" w:type="dxa"/>
            <w:shd w:val="clear" w:color="auto" w:fill="auto"/>
          </w:tcPr>
          <w:p w14:paraId="27D4856F"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1F0FC4B3"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FC1DCE" w14:paraId="45B95FE5" w14:textId="77777777" w:rsidTr="00594FF5">
        <w:tc>
          <w:tcPr>
            <w:tcW w:w="817" w:type="dxa"/>
            <w:shd w:val="clear" w:color="auto" w:fill="auto"/>
          </w:tcPr>
          <w:p w14:paraId="1AF5E735"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6408" w:type="dxa"/>
            <w:shd w:val="clear" w:color="auto" w:fill="auto"/>
          </w:tcPr>
          <w:p w14:paraId="66B3A681" w14:textId="77777777" w:rsidR="0002571C" w:rsidRPr="00FC1DCE"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vyrių keitimas, </w:t>
            </w:r>
            <w:r w:rsidRPr="00FC1DCE">
              <w:rPr>
                <w:rFonts w:ascii="Times New Roman" w:hAnsi="Times New Roman" w:cs="Times New Roman"/>
                <w:sz w:val="24"/>
                <w:szCs w:val="24"/>
              </w:rPr>
              <w:t>įvertinant medžiagų kainą</w:t>
            </w:r>
            <w:r>
              <w:rPr>
                <w:rFonts w:ascii="Times New Roman" w:hAnsi="Times New Roman" w:cs="Times New Roman"/>
                <w:sz w:val="24"/>
                <w:szCs w:val="24"/>
              </w:rPr>
              <w:t xml:space="preserve"> </w:t>
            </w:r>
          </w:p>
        </w:tc>
        <w:tc>
          <w:tcPr>
            <w:tcW w:w="850" w:type="dxa"/>
            <w:shd w:val="clear" w:color="auto" w:fill="auto"/>
          </w:tcPr>
          <w:p w14:paraId="1507A34B"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701" w:type="dxa"/>
            <w:shd w:val="clear" w:color="auto" w:fill="auto"/>
            <w:vAlign w:val="center"/>
          </w:tcPr>
          <w:p w14:paraId="61103475"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02571C" w:rsidRPr="00FC1DCE" w14:paraId="70EF309C" w14:textId="77777777" w:rsidTr="00594FF5">
        <w:tc>
          <w:tcPr>
            <w:tcW w:w="817" w:type="dxa"/>
            <w:shd w:val="clear" w:color="auto" w:fill="auto"/>
          </w:tcPr>
          <w:p w14:paraId="73A0A38A" w14:textId="77777777" w:rsidR="0002571C" w:rsidRPr="00FC1DCE"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FC1DCE">
              <w:rPr>
                <w:rFonts w:ascii="Times New Roman" w:hAnsi="Times New Roman" w:cs="Times New Roman"/>
                <w:b/>
                <w:sz w:val="24"/>
                <w:szCs w:val="24"/>
              </w:rPr>
              <w:t>.</w:t>
            </w:r>
          </w:p>
        </w:tc>
        <w:tc>
          <w:tcPr>
            <w:tcW w:w="8959" w:type="dxa"/>
            <w:gridSpan w:val="3"/>
            <w:shd w:val="clear" w:color="auto" w:fill="auto"/>
          </w:tcPr>
          <w:p w14:paraId="74AECCAE" w14:textId="6D4CE08C" w:rsidR="0002571C" w:rsidRPr="00FC1DCE" w:rsidRDefault="00D343B0" w:rsidP="00594FF5">
            <w:pPr>
              <w:spacing w:after="0" w:line="240" w:lineRule="auto"/>
              <w:rPr>
                <w:rFonts w:ascii="Times New Roman" w:hAnsi="Times New Roman" w:cs="Times New Roman"/>
                <w:b/>
                <w:color w:val="000000"/>
                <w:sz w:val="24"/>
                <w:szCs w:val="24"/>
              </w:rPr>
            </w:pPr>
            <w:r>
              <w:rPr>
                <w:rFonts w:ascii="Times New Roman" w:hAnsi="Times New Roman" w:cs="Times New Roman"/>
                <w:b/>
                <w:sz w:val="24"/>
                <w:szCs w:val="24"/>
              </w:rPr>
              <w:t>„</w:t>
            </w:r>
            <w:proofErr w:type="spellStart"/>
            <w:r w:rsidR="0002571C">
              <w:rPr>
                <w:rFonts w:ascii="Times New Roman" w:hAnsi="Times New Roman" w:cs="Times New Roman"/>
                <w:b/>
                <w:sz w:val="24"/>
                <w:szCs w:val="24"/>
              </w:rPr>
              <w:t>Ksil</w:t>
            </w:r>
            <w:proofErr w:type="spellEnd"/>
            <w:r>
              <w:rPr>
                <w:rFonts w:ascii="Times New Roman" w:hAnsi="Times New Roman" w:cs="Times New Roman"/>
                <w:b/>
                <w:sz w:val="24"/>
                <w:szCs w:val="24"/>
              </w:rPr>
              <w:t>“</w:t>
            </w:r>
            <w:r w:rsidR="0002571C">
              <w:rPr>
                <w:rFonts w:ascii="Times New Roman" w:hAnsi="Times New Roman" w:cs="Times New Roman"/>
                <w:b/>
                <w:sz w:val="24"/>
                <w:szCs w:val="24"/>
              </w:rPr>
              <w:t xml:space="preserve"> tipo s</w:t>
            </w:r>
            <w:r w:rsidR="0002571C" w:rsidRPr="00FC1DCE">
              <w:rPr>
                <w:rFonts w:ascii="Times New Roman" w:hAnsi="Times New Roman" w:cs="Times New Roman"/>
                <w:b/>
                <w:sz w:val="24"/>
                <w:szCs w:val="24"/>
              </w:rPr>
              <w:t>mėlio dėžė</w:t>
            </w:r>
            <w:r w:rsidR="0002571C">
              <w:rPr>
                <w:rFonts w:ascii="Times New Roman" w:hAnsi="Times New Roman" w:cs="Times New Roman"/>
                <w:b/>
                <w:sz w:val="24"/>
                <w:szCs w:val="24"/>
              </w:rPr>
              <w:t>s remontas</w:t>
            </w:r>
            <w:r w:rsidR="0002571C" w:rsidRPr="00FC1DCE">
              <w:rPr>
                <w:rFonts w:ascii="Times New Roman" w:hAnsi="Times New Roman" w:cs="Times New Roman"/>
                <w:b/>
                <w:sz w:val="24"/>
                <w:szCs w:val="24"/>
              </w:rPr>
              <w:t>:</w:t>
            </w:r>
          </w:p>
        </w:tc>
      </w:tr>
      <w:tr w:rsidR="0002571C" w:rsidRPr="00FC1DCE" w14:paraId="45FFC7F4" w14:textId="77777777" w:rsidTr="00594FF5">
        <w:tc>
          <w:tcPr>
            <w:tcW w:w="817" w:type="dxa"/>
            <w:shd w:val="clear" w:color="auto" w:fill="auto"/>
          </w:tcPr>
          <w:p w14:paraId="2328C530"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FC1DCE">
              <w:rPr>
                <w:rFonts w:ascii="Times New Roman" w:hAnsi="Times New Roman" w:cs="Times New Roman"/>
                <w:sz w:val="24"/>
                <w:szCs w:val="24"/>
              </w:rPr>
              <w:t>.1.</w:t>
            </w:r>
          </w:p>
        </w:tc>
        <w:tc>
          <w:tcPr>
            <w:tcW w:w="6408" w:type="dxa"/>
            <w:shd w:val="clear" w:color="auto" w:fill="auto"/>
          </w:tcPr>
          <w:p w14:paraId="6E21874B"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 xml:space="preserve">smėlio dėžės </w:t>
            </w:r>
            <w:r>
              <w:rPr>
                <w:rFonts w:ascii="Times New Roman" w:hAnsi="Times New Roman" w:cs="Times New Roman"/>
                <w:sz w:val="24"/>
                <w:szCs w:val="24"/>
              </w:rPr>
              <w:t>lentos</w:t>
            </w:r>
            <w:r w:rsidRPr="00FC1DCE">
              <w:rPr>
                <w:rFonts w:ascii="Times New Roman" w:hAnsi="Times New Roman" w:cs="Times New Roman"/>
                <w:sz w:val="24"/>
                <w:szCs w:val="24"/>
              </w:rPr>
              <w:t xml:space="preserve"> keitimas, įvertinant medžiagų kainą</w:t>
            </w:r>
          </w:p>
        </w:tc>
        <w:tc>
          <w:tcPr>
            <w:tcW w:w="850" w:type="dxa"/>
            <w:shd w:val="clear" w:color="auto" w:fill="auto"/>
          </w:tcPr>
          <w:p w14:paraId="175045AE"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7D8DDA61"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02571C" w:rsidRPr="00FC1DCE" w14:paraId="5A4208D7" w14:textId="77777777" w:rsidTr="00594FF5">
        <w:tc>
          <w:tcPr>
            <w:tcW w:w="817" w:type="dxa"/>
            <w:shd w:val="clear" w:color="auto" w:fill="auto"/>
          </w:tcPr>
          <w:p w14:paraId="00A6BA47"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FC1DCE">
              <w:rPr>
                <w:rFonts w:ascii="Times New Roman" w:hAnsi="Times New Roman" w:cs="Times New Roman"/>
                <w:sz w:val="24"/>
                <w:szCs w:val="24"/>
              </w:rPr>
              <w:t>.2.</w:t>
            </w:r>
          </w:p>
        </w:tc>
        <w:tc>
          <w:tcPr>
            <w:tcW w:w="6408" w:type="dxa"/>
            <w:shd w:val="clear" w:color="auto" w:fill="auto"/>
          </w:tcPr>
          <w:p w14:paraId="1744F915"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smėlio dėžės demontavimas, įvertinant medžiagų kainą</w:t>
            </w:r>
          </w:p>
        </w:tc>
        <w:tc>
          <w:tcPr>
            <w:tcW w:w="850" w:type="dxa"/>
            <w:shd w:val="clear" w:color="auto" w:fill="auto"/>
          </w:tcPr>
          <w:p w14:paraId="4C145274"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42ABF77B"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66802E6A" w14:textId="77777777" w:rsidTr="00594FF5">
        <w:tc>
          <w:tcPr>
            <w:tcW w:w="817" w:type="dxa"/>
            <w:shd w:val="clear" w:color="auto" w:fill="auto"/>
          </w:tcPr>
          <w:p w14:paraId="325A142C"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FC1DCE">
              <w:rPr>
                <w:rFonts w:ascii="Times New Roman" w:hAnsi="Times New Roman" w:cs="Times New Roman"/>
                <w:sz w:val="24"/>
                <w:szCs w:val="24"/>
              </w:rPr>
              <w:t>.3.</w:t>
            </w:r>
          </w:p>
        </w:tc>
        <w:tc>
          <w:tcPr>
            <w:tcW w:w="6408" w:type="dxa"/>
            <w:shd w:val="clear" w:color="auto" w:fill="auto"/>
          </w:tcPr>
          <w:p w14:paraId="44C49D52"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smėlio dėžės montavimas, įvertinant medžiagų kainą</w:t>
            </w:r>
          </w:p>
        </w:tc>
        <w:tc>
          <w:tcPr>
            <w:tcW w:w="850" w:type="dxa"/>
            <w:shd w:val="clear" w:color="auto" w:fill="auto"/>
          </w:tcPr>
          <w:p w14:paraId="45D43B9D"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79FFD44B"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527D759A" w14:textId="77777777" w:rsidTr="00594FF5">
        <w:tc>
          <w:tcPr>
            <w:tcW w:w="817" w:type="dxa"/>
            <w:shd w:val="clear" w:color="auto" w:fill="auto"/>
          </w:tcPr>
          <w:p w14:paraId="5E818B5F"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FC1DCE">
              <w:rPr>
                <w:rFonts w:ascii="Times New Roman" w:hAnsi="Times New Roman" w:cs="Times New Roman"/>
                <w:sz w:val="24"/>
                <w:szCs w:val="24"/>
              </w:rPr>
              <w:t>.4.</w:t>
            </w:r>
          </w:p>
        </w:tc>
        <w:tc>
          <w:tcPr>
            <w:tcW w:w="6408" w:type="dxa"/>
            <w:shd w:val="clear" w:color="auto" w:fill="auto"/>
          </w:tcPr>
          <w:p w14:paraId="2ACCA6D0"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smėlio dėžės (2</w:t>
            </w:r>
            <w:r>
              <w:rPr>
                <w:rFonts w:ascii="Times New Roman" w:hAnsi="Times New Roman" w:cs="Times New Roman"/>
                <w:sz w:val="24"/>
                <w:szCs w:val="24"/>
              </w:rPr>
              <w:t>00</w:t>
            </w:r>
            <w:r w:rsidRPr="00FC1DCE">
              <w:rPr>
                <w:rFonts w:ascii="Times New Roman" w:hAnsi="Times New Roman" w:cs="Times New Roman"/>
                <w:sz w:val="24"/>
                <w:szCs w:val="24"/>
              </w:rPr>
              <w:t>x2</w:t>
            </w:r>
            <w:r>
              <w:rPr>
                <w:rFonts w:ascii="Times New Roman" w:hAnsi="Times New Roman" w:cs="Times New Roman"/>
                <w:sz w:val="24"/>
                <w:szCs w:val="24"/>
              </w:rPr>
              <w:t>00</w:t>
            </w:r>
            <w:r w:rsidRPr="00FC1DCE">
              <w:rPr>
                <w:rFonts w:ascii="Times New Roman" w:hAnsi="Times New Roman" w:cs="Times New Roman"/>
                <w:sz w:val="24"/>
                <w:szCs w:val="24"/>
              </w:rPr>
              <w:t>) uždengimas tentu</w:t>
            </w:r>
            <w:r>
              <w:rPr>
                <w:rFonts w:ascii="Times New Roman" w:hAnsi="Times New Roman" w:cs="Times New Roman"/>
                <w:sz w:val="24"/>
                <w:szCs w:val="24"/>
              </w:rPr>
              <w:t xml:space="preserve">, </w:t>
            </w:r>
            <w:r w:rsidRPr="00FC1DCE">
              <w:rPr>
                <w:rFonts w:ascii="Times New Roman" w:hAnsi="Times New Roman" w:cs="Times New Roman"/>
                <w:sz w:val="24"/>
                <w:szCs w:val="24"/>
              </w:rPr>
              <w:t>įvertinant medžiagų kainą</w:t>
            </w:r>
          </w:p>
        </w:tc>
        <w:tc>
          <w:tcPr>
            <w:tcW w:w="850" w:type="dxa"/>
            <w:shd w:val="clear" w:color="auto" w:fill="auto"/>
          </w:tcPr>
          <w:p w14:paraId="0828313D"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08F5A311"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FC1DCE" w14:paraId="68CBA205" w14:textId="77777777" w:rsidTr="00594FF5">
        <w:tc>
          <w:tcPr>
            <w:tcW w:w="817" w:type="dxa"/>
            <w:shd w:val="clear" w:color="auto" w:fill="auto"/>
          </w:tcPr>
          <w:p w14:paraId="32157827" w14:textId="77777777" w:rsidR="0002571C" w:rsidRPr="00FC1DCE"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FC1DCE">
              <w:rPr>
                <w:rFonts w:ascii="Times New Roman" w:hAnsi="Times New Roman" w:cs="Times New Roman"/>
                <w:b/>
                <w:sz w:val="24"/>
                <w:szCs w:val="24"/>
              </w:rPr>
              <w:t>.</w:t>
            </w:r>
          </w:p>
        </w:tc>
        <w:tc>
          <w:tcPr>
            <w:tcW w:w="8959" w:type="dxa"/>
            <w:gridSpan w:val="3"/>
            <w:shd w:val="clear" w:color="auto" w:fill="auto"/>
          </w:tcPr>
          <w:p w14:paraId="7CAF3686" w14:textId="77777777" w:rsidR="0002571C" w:rsidRPr="00FC1DCE" w:rsidRDefault="0002571C" w:rsidP="00594FF5">
            <w:pPr>
              <w:spacing w:after="0" w:line="240" w:lineRule="auto"/>
              <w:rPr>
                <w:rFonts w:ascii="Times New Roman" w:hAnsi="Times New Roman" w:cs="Times New Roman"/>
                <w:b/>
                <w:color w:val="000000"/>
                <w:sz w:val="24"/>
                <w:szCs w:val="24"/>
              </w:rPr>
            </w:pPr>
            <w:r w:rsidRPr="00FC1DCE">
              <w:rPr>
                <w:rFonts w:ascii="Times New Roman" w:hAnsi="Times New Roman" w:cs="Times New Roman"/>
                <w:b/>
                <w:sz w:val="24"/>
                <w:szCs w:val="24"/>
              </w:rPr>
              <w:t>Daugiafunkcini</w:t>
            </w:r>
            <w:r>
              <w:rPr>
                <w:rFonts w:ascii="Times New Roman" w:hAnsi="Times New Roman" w:cs="Times New Roman"/>
                <w:b/>
                <w:sz w:val="24"/>
                <w:szCs w:val="24"/>
              </w:rPr>
              <w:t>o</w:t>
            </w:r>
            <w:r w:rsidRPr="00FC1DCE">
              <w:rPr>
                <w:rFonts w:ascii="Times New Roman" w:hAnsi="Times New Roman" w:cs="Times New Roman"/>
                <w:b/>
                <w:sz w:val="24"/>
                <w:szCs w:val="24"/>
              </w:rPr>
              <w:t xml:space="preserve"> kompleks</w:t>
            </w:r>
            <w:r>
              <w:rPr>
                <w:rFonts w:ascii="Times New Roman" w:hAnsi="Times New Roman" w:cs="Times New Roman"/>
                <w:b/>
                <w:sz w:val="24"/>
                <w:szCs w:val="24"/>
              </w:rPr>
              <w:t>o remontas</w:t>
            </w:r>
            <w:r w:rsidRPr="00FC1DCE">
              <w:rPr>
                <w:rFonts w:ascii="Times New Roman" w:hAnsi="Times New Roman" w:cs="Times New Roman"/>
                <w:b/>
                <w:sz w:val="24"/>
                <w:szCs w:val="24"/>
              </w:rPr>
              <w:t xml:space="preserve"> (</w:t>
            </w:r>
            <w:r>
              <w:rPr>
                <w:rFonts w:ascii="Times New Roman" w:hAnsi="Times New Roman" w:cs="Times New Roman"/>
                <w:b/>
                <w:sz w:val="24"/>
                <w:szCs w:val="24"/>
              </w:rPr>
              <w:t xml:space="preserve">nuo </w:t>
            </w:r>
            <w:r w:rsidRPr="00FC1DCE">
              <w:rPr>
                <w:rFonts w:ascii="Times New Roman" w:hAnsi="Times New Roman" w:cs="Times New Roman"/>
                <w:b/>
                <w:sz w:val="24"/>
                <w:szCs w:val="24"/>
              </w:rPr>
              <w:t>6 m):</w:t>
            </w:r>
          </w:p>
        </w:tc>
      </w:tr>
      <w:tr w:rsidR="0002571C" w:rsidRPr="00FC1DCE" w14:paraId="5C4E48E4" w14:textId="77777777" w:rsidTr="00594FF5">
        <w:tc>
          <w:tcPr>
            <w:tcW w:w="817" w:type="dxa"/>
            <w:shd w:val="clear" w:color="auto" w:fill="auto"/>
          </w:tcPr>
          <w:p w14:paraId="67139705"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FC1DCE">
              <w:rPr>
                <w:rFonts w:ascii="Times New Roman" w:hAnsi="Times New Roman" w:cs="Times New Roman"/>
                <w:sz w:val="24"/>
                <w:szCs w:val="24"/>
              </w:rPr>
              <w:t>.1.</w:t>
            </w:r>
          </w:p>
        </w:tc>
        <w:tc>
          <w:tcPr>
            <w:tcW w:w="6408" w:type="dxa"/>
            <w:shd w:val="clear" w:color="auto" w:fill="auto"/>
          </w:tcPr>
          <w:p w14:paraId="759588A9"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laipiojimo elemento (medinio statramsčio) keitimas, įvertinant medžiagų kainą</w:t>
            </w:r>
          </w:p>
        </w:tc>
        <w:tc>
          <w:tcPr>
            <w:tcW w:w="850" w:type="dxa"/>
            <w:shd w:val="clear" w:color="auto" w:fill="auto"/>
            <w:vAlign w:val="center"/>
          </w:tcPr>
          <w:p w14:paraId="04A8A02D"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54159DA9" w14:textId="77777777" w:rsidR="0002571C" w:rsidRPr="008574E2" w:rsidRDefault="0002571C" w:rsidP="00594FF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60</w:t>
            </w:r>
          </w:p>
        </w:tc>
      </w:tr>
      <w:tr w:rsidR="0002571C" w:rsidRPr="00FC1DCE" w14:paraId="45DA2E33" w14:textId="77777777" w:rsidTr="00594FF5">
        <w:tc>
          <w:tcPr>
            <w:tcW w:w="817" w:type="dxa"/>
            <w:shd w:val="clear" w:color="auto" w:fill="auto"/>
          </w:tcPr>
          <w:p w14:paraId="424F2D44"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FC1DCE">
              <w:rPr>
                <w:rFonts w:ascii="Times New Roman" w:hAnsi="Times New Roman" w:cs="Times New Roman"/>
                <w:sz w:val="24"/>
                <w:szCs w:val="24"/>
              </w:rPr>
              <w:t>.2.</w:t>
            </w:r>
          </w:p>
        </w:tc>
        <w:tc>
          <w:tcPr>
            <w:tcW w:w="6408" w:type="dxa"/>
            <w:shd w:val="clear" w:color="auto" w:fill="auto"/>
          </w:tcPr>
          <w:p w14:paraId="72886CC1"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laiptelių (pakopos) keitimas, įvertinant medžiagų kainą</w:t>
            </w:r>
          </w:p>
        </w:tc>
        <w:tc>
          <w:tcPr>
            <w:tcW w:w="850" w:type="dxa"/>
            <w:shd w:val="clear" w:color="auto" w:fill="auto"/>
          </w:tcPr>
          <w:p w14:paraId="76C12D42"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BF234A2"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r>
      <w:tr w:rsidR="0002571C" w:rsidRPr="00FC1DCE" w14:paraId="78DFEA67" w14:textId="77777777" w:rsidTr="00594FF5">
        <w:tc>
          <w:tcPr>
            <w:tcW w:w="817" w:type="dxa"/>
            <w:shd w:val="clear" w:color="auto" w:fill="auto"/>
          </w:tcPr>
          <w:p w14:paraId="5E2B4466"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FC1DCE">
              <w:rPr>
                <w:rFonts w:ascii="Times New Roman" w:hAnsi="Times New Roman" w:cs="Times New Roman"/>
                <w:sz w:val="24"/>
                <w:szCs w:val="24"/>
              </w:rPr>
              <w:t>.3.</w:t>
            </w:r>
          </w:p>
        </w:tc>
        <w:tc>
          <w:tcPr>
            <w:tcW w:w="6408" w:type="dxa"/>
            <w:shd w:val="clear" w:color="auto" w:fill="auto"/>
          </w:tcPr>
          <w:p w14:paraId="3CEBF025"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grindų elemento keitimas, įvertinant medžiagų kainą</w:t>
            </w:r>
          </w:p>
        </w:tc>
        <w:tc>
          <w:tcPr>
            <w:tcW w:w="850" w:type="dxa"/>
            <w:shd w:val="clear" w:color="auto" w:fill="auto"/>
          </w:tcPr>
          <w:p w14:paraId="42689548"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4133BCD4"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02571C" w:rsidRPr="00FC1DCE" w14:paraId="3E9B640E" w14:textId="77777777" w:rsidTr="00594FF5">
        <w:tc>
          <w:tcPr>
            <w:tcW w:w="817" w:type="dxa"/>
            <w:shd w:val="clear" w:color="auto" w:fill="auto"/>
          </w:tcPr>
          <w:p w14:paraId="41306602"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FC1DCE">
              <w:rPr>
                <w:rFonts w:ascii="Times New Roman" w:hAnsi="Times New Roman" w:cs="Times New Roman"/>
                <w:sz w:val="24"/>
                <w:szCs w:val="24"/>
              </w:rPr>
              <w:t>.4.</w:t>
            </w:r>
          </w:p>
        </w:tc>
        <w:tc>
          <w:tcPr>
            <w:tcW w:w="6408" w:type="dxa"/>
            <w:shd w:val="clear" w:color="auto" w:fill="auto"/>
          </w:tcPr>
          <w:p w14:paraId="78C6267A"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statramsčio keitimas, įvertinant medžiagų kainą</w:t>
            </w:r>
          </w:p>
        </w:tc>
        <w:tc>
          <w:tcPr>
            <w:tcW w:w="850" w:type="dxa"/>
            <w:shd w:val="clear" w:color="auto" w:fill="auto"/>
          </w:tcPr>
          <w:p w14:paraId="64BF08A9"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0FBC1C6E"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02571C" w:rsidRPr="00FC1DCE" w14:paraId="0665E9F0" w14:textId="77777777" w:rsidTr="00594FF5">
        <w:tc>
          <w:tcPr>
            <w:tcW w:w="817" w:type="dxa"/>
            <w:shd w:val="clear" w:color="auto" w:fill="auto"/>
          </w:tcPr>
          <w:p w14:paraId="6A5A3A7C"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FC1DCE">
              <w:rPr>
                <w:rFonts w:ascii="Times New Roman" w:hAnsi="Times New Roman" w:cs="Times New Roman"/>
                <w:sz w:val="24"/>
                <w:szCs w:val="24"/>
              </w:rPr>
              <w:t>.5.</w:t>
            </w:r>
          </w:p>
        </w:tc>
        <w:tc>
          <w:tcPr>
            <w:tcW w:w="6408" w:type="dxa"/>
            <w:shd w:val="clear" w:color="auto" w:fill="auto"/>
          </w:tcPr>
          <w:p w14:paraId="2282993D"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turėklų apdailos elemento keitimas, įvertinant medžiagų kainą</w:t>
            </w:r>
          </w:p>
        </w:tc>
        <w:tc>
          <w:tcPr>
            <w:tcW w:w="850" w:type="dxa"/>
            <w:shd w:val="clear" w:color="auto" w:fill="auto"/>
          </w:tcPr>
          <w:p w14:paraId="073D8C1C"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5F34C491"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FC1DCE" w14:paraId="78B8177A" w14:textId="77777777" w:rsidTr="00594FF5">
        <w:tc>
          <w:tcPr>
            <w:tcW w:w="817" w:type="dxa"/>
            <w:shd w:val="clear" w:color="auto" w:fill="auto"/>
          </w:tcPr>
          <w:p w14:paraId="0ECC47F3"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FC1DCE">
              <w:rPr>
                <w:rFonts w:ascii="Times New Roman" w:hAnsi="Times New Roman" w:cs="Times New Roman"/>
                <w:sz w:val="24"/>
                <w:szCs w:val="24"/>
              </w:rPr>
              <w:t>.6.</w:t>
            </w:r>
          </w:p>
        </w:tc>
        <w:tc>
          <w:tcPr>
            <w:tcW w:w="6408" w:type="dxa"/>
            <w:shd w:val="clear" w:color="auto" w:fill="auto"/>
          </w:tcPr>
          <w:p w14:paraId="4DF0EBC0"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metalinio elemento skersinio keitimas, įvertinant medžiagų kainą</w:t>
            </w:r>
          </w:p>
        </w:tc>
        <w:tc>
          <w:tcPr>
            <w:tcW w:w="850" w:type="dxa"/>
            <w:shd w:val="clear" w:color="auto" w:fill="auto"/>
          </w:tcPr>
          <w:p w14:paraId="2E91009D"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0BD1550A"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FC1DCE" w14:paraId="52DEF5BC" w14:textId="77777777" w:rsidTr="00594FF5">
        <w:tc>
          <w:tcPr>
            <w:tcW w:w="817" w:type="dxa"/>
            <w:shd w:val="clear" w:color="auto" w:fill="auto"/>
          </w:tcPr>
          <w:p w14:paraId="4969A206"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FC1DCE">
              <w:rPr>
                <w:rFonts w:ascii="Times New Roman" w:hAnsi="Times New Roman" w:cs="Times New Roman"/>
                <w:sz w:val="24"/>
                <w:szCs w:val="24"/>
              </w:rPr>
              <w:t>.7.</w:t>
            </w:r>
          </w:p>
        </w:tc>
        <w:tc>
          <w:tcPr>
            <w:tcW w:w="6408" w:type="dxa"/>
            <w:shd w:val="clear" w:color="auto" w:fill="auto"/>
          </w:tcPr>
          <w:p w14:paraId="7479A003" w14:textId="77777777" w:rsidR="0002571C" w:rsidRPr="00FC1DCE" w:rsidRDefault="0002571C" w:rsidP="00594FF5">
            <w:pPr>
              <w:spacing w:after="0" w:line="240" w:lineRule="auto"/>
              <w:rPr>
                <w:rFonts w:ascii="Times New Roman" w:hAnsi="Times New Roman" w:cs="Times New Roman"/>
                <w:sz w:val="24"/>
                <w:szCs w:val="24"/>
              </w:rPr>
            </w:pPr>
            <w:proofErr w:type="spellStart"/>
            <w:r w:rsidRPr="00FC1DCE">
              <w:rPr>
                <w:rFonts w:ascii="Times New Roman" w:hAnsi="Times New Roman" w:cs="Times New Roman"/>
                <w:sz w:val="24"/>
                <w:szCs w:val="24"/>
              </w:rPr>
              <w:t>čiuožyklėlės</w:t>
            </w:r>
            <w:proofErr w:type="spellEnd"/>
            <w:r w:rsidRPr="00FC1DCE">
              <w:rPr>
                <w:rFonts w:ascii="Times New Roman" w:hAnsi="Times New Roman" w:cs="Times New Roman"/>
                <w:sz w:val="24"/>
                <w:szCs w:val="24"/>
              </w:rPr>
              <w:t xml:space="preserve"> keitimas, įvertinant medžiagų kainą</w:t>
            </w:r>
          </w:p>
        </w:tc>
        <w:tc>
          <w:tcPr>
            <w:tcW w:w="850" w:type="dxa"/>
            <w:shd w:val="clear" w:color="auto" w:fill="auto"/>
            <w:vAlign w:val="center"/>
          </w:tcPr>
          <w:p w14:paraId="78FC7924"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08C04335"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4ACD6C9C" w14:textId="77777777" w:rsidTr="00594FF5">
        <w:tc>
          <w:tcPr>
            <w:tcW w:w="817" w:type="dxa"/>
            <w:shd w:val="clear" w:color="auto" w:fill="auto"/>
          </w:tcPr>
          <w:p w14:paraId="4E8610F3"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7</w:t>
            </w:r>
            <w:r w:rsidRPr="00FC1DCE">
              <w:rPr>
                <w:rFonts w:ascii="Times New Roman" w:hAnsi="Times New Roman" w:cs="Times New Roman"/>
                <w:sz w:val="24"/>
                <w:szCs w:val="24"/>
              </w:rPr>
              <w:t>.8.</w:t>
            </w:r>
          </w:p>
        </w:tc>
        <w:tc>
          <w:tcPr>
            <w:tcW w:w="6408" w:type="dxa"/>
            <w:shd w:val="clear" w:color="auto" w:fill="auto"/>
          </w:tcPr>
          <w:p w14:paraId="08452A73"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metalinių elementų (skersinio rankenos) keitimas, įvertinant medžiagų kainą</w:t>
            </w:r>
          </w:p>
        </w:tc>
        <w:tc>
          <w:tcPr>
            <w:tcW w:w="850" w:type="dxa"/>
            <w:shd w:val="clear" w:color="auto" w:fill="auto"/>
          </w:tcPr>
          <w:p w14:paraId="607A2E08"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4A44C1D9"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FC1DCE" w14:paraId="67073B0B" w14:textId="77777777" w:rsidTr="00594FF5">
        <w:tc>
          <w:tcPr>
            <w:tcW w:w="817" w:type="dxa"/>
            <w:shd w:val="clear" w:color="auto" w:fill="auto"/>
          </w:tcPr>
          <w:p w14:paraId="45CC8127"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FC1DCE">
              <w:rPr>
                <w:rFonts w:ascii="Times New Roman" w:hAnsi="Times New Roman" w:cs="Times New Roman"/>
                <w:sz w:val="24"/>
                <w:szCs w:val="24"/>
              </w:rPr>
              <w:t>.9.</w:t>
            </w:r>
          </w:p>
        </w:tc>
        <w:tc>
          <w:tcPr>
            <w:tcW w:w="6408" w:type="dxa"/>
            <w:shd w:val="clear" w:color="auto" w:fill="auto"/>
          </w:tcPr>
          <w:p w14:paraId="51837EE6"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laipiojimo elemento (metalinio rėmo) keitimas, įvertinant medžiagų kainą</w:t>
            </w:r>
          </w:p>
        </w:tc>
        <w:tc>
          <w:tcPr>
            <w:tcW w:w="850" w:type="dxa"/>
            <w:shd w:val="clear" w:color="auto" w:fill="auto"/>
          </w:tcPr>
          <w:p w14:paraId="3CA80D34"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160F60F4"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FC1DCE" w14:paraId="321E6626" w14:textId="77777777" w:rsidTr="00594FF5">
        <w:tc>
          <w:tcPr>
            <w:tcW w:w="817" w:type="dxa"/>
            <w:shd w:val="clear" w:color="auto" w:fill="auto"/>
          </w:tcPr>
          <w:p w14:paraId="1B70FD00"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FC1DCE">
              <w:rPr>
                <w:rFonts w:ascii="Times New Roman" w:hAnsi="Times New Roman" w:cs="Times New Roman"/>
                <w:sz w:val="24"/>
                <w:szCs w:val="24"/>
              </w:rPr>
              <w:t>.10.</w:t>
            </w:r>
          </w:p>
        </w:tc>
        <w:tc>
          <w:tcPr>
            <w:tcW w:w="6408" w:type="dxa"/>
            <w:shd w:val="clear" w:color="auto" w:fill="auto"/>
          </w:tcPr>
          <w:p w14:paraId="58A6A0F8"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laipiojimo elemento (virvės) keitimas, įvertinant medžiagų kainą</w:t>
            </w:r>
          </w:p>
        </w:tc>
        <w:tc>
          <w:tcPr>
            <w:tcW w:w="850" w:type="dxa"/>
            <w:shd w:val="clear" w:color="auto" w:fill="auto"/>
          </w:tcPr>
          <w:p w14:paraId="0B7A3E3C"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BB24C1A"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FC1DCE" w14:paraId="2509F906" w14:textId="77777777" w:rsidTr="00594FF5">
        <w:tc>
          <w:tcPr>
            <w:tcW w:w="817" w:type="dxa"/>
            <w:shd w:val="clear" w:color="auto" w:fill="auto"/>
          </w:tcPr>
          <w:p w14:paraId="53419E70"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FC1DCE">
              <w:rPr>
                <w:rFonts w:ascii="Times New Roman" w:hAnsi="Times New Roman" w:cs="Times New Roman"/>
                <w:sz w:val="24"/>
                <w:szCs w:val="24"/>
              </w:rPr>
              <w:t>.11.</w:t>
            </w:r>
          </w:p>
        </w:tc>
        <w:tc>
          <w:tcPr>
            <w:tcW w:w="6408" w:type="dxa"/>
            <w:shd w:val="clear" w:color="auto" w:fill="auto"/>
          </w:tcPr>
          <w:p w14:paraId="17681857"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metalinio elemento (gaisrininko vamzdžio) keitimas, įvertinant medžiagų kainą</w:t>
            </w:r>
          </w:p>
        </w:tc>
        <w:tc>
          <w:tcPr>
            <w:tcW w:w="850" w:type="dxa"/>
            <w:shd w:val="clear" w:color="auto" w:fill="auto"/>
          </w:tcPr>
          <w:p w14:paraId="0F7A796E"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89130CC"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02571C" w:rsidRPr="00FC1DCE" w14:paraId="522A70BE" w14:textId="77777777" w:rsidTr="00594FF5">
        <w:tc>
          <w:tcPr>
            <w:tcW w:w="817" w:type="dxa"/>
            <w:shd w:val="clear" w:color="auto" w:fill="auto"/>
          </w:tcPr>
          <w:p w14:paraId="0AA318C6"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FC1DCE">
              <w:rPr>
                <w:rFonts w:ascii="Times New Roman" w:hAnsi="Times New Roman" w:cs="Times New Roman"/>
                <w:sz w:val="24"/>
                <w:szCs w:val="24"/>
              </w:rPr>
              <w:t>.12.</w:t>
            </w:r>
          </w:p>
        </w:tc>
        <w:tc>
          <w:tcPr>
            <w:tcW w:w="6408" w:type="dxa"/>
            <w:shd w:val="clear" w:color="auto" w:fill="auto"/>
          </w:tcPr>
          <w:p w14:paraId="2DFA233F"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medžio plokštės (</w:t>
            </w:r>
            <w:proofErr w:type="spellStart"/>
            <w:r w:rsidRPr="00FC1DCE">
              <w:rPr>
                <w:rFonts w:ascii="Times New Roman" w:hAnsi="Times New Roman" w:cs="Times New Roman"/>
                <w:sz w:val="24"/>
                <w:szCs w:val="24"/>
              </w:rPr>
              <w:t>čiuožyklėlės</w:t>
            </w:r>
            <w:proofErr w:type="spellEnd"/>
            <w:r w:rsidRPr="00FC1DCE">
              <w:rPr>
                <w:rFonts w:ascii="Times New Roman" w:hAnsi="Times New Roman" w:cs="Times New Roman"/>
                <w:sz w:val="24"/>
                <w:szCs w:val="24"/>
              </w:rPr>
              <w:t xml:space="preserve"> elemento, raudona spalva) keitimas, įvertinant medžiagų kainą</w:t>
            </w:r>
          </w:p>
        </w:tc>
        <w:tc>
          <w:tcPr>
            <w:tcW w:w="850" w:type="dxa"/>
            <w:shd w:val="clear" w:color="auto" w:fill="auto"/>
          </w:tcPr>
          <w:p w14:paraId="7026EE04"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20861042"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120</w:t>
            </w:r>
          </w:p>
        </w:tc>
      </w:tr>
      <w:tr w:rsidR="0002571C" w:rsidRPr="00FC1DCE" w14:paraId="68F753CB" w14:textId="77777777" w:rsidTr="00594FF5">
        <w:tc>
          <w:tcPr>
            <w:tcW w:w="817" w:type="dxa"/>
            <w:shd w:val="clear" w:color="auto" w:fill="auto"/>
          </w:tcPr>
          <w:p w14:paraId="41340EC7"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FC1DCE">
              <w:rPr>
                <w:rFonts w:ascii="Times New Roman" w:hAnsi="Times New Roman" w:cs="Times New Roman"/>
                <w:sz w:val="24"/>
                <w:szCs w:val="24"/>
              </w:rPr>
              <w:t>.13.</w:t>
            </w:r>
          </w:p>
        </w:tc>
        <w:tc>
          <w:tcPr>
            <w:tcW w:w="6408" w:type="dxa"/>
            <w:shd w:val="clear" w:color="auto" w:fill="auto"/>
          </w:tcPr>
          <w:p w14:paraId="0527B566"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medžio plokštės (viršutinio elemento, geltona spalva) keitimas, įvertinant medžiagų kainą</w:t>
            </w:r>
          </w:p>
        </w:tc>
        <w:tc>
          <w:tcPr>
            <w:tcW w:w="850" w:type="dxa"/>
            <w:shd w:val="clear" w:color="auto" w:fill="auto"/>
          </w:tcPr>
          <w:p w14:paraId="5F66BA02"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02FAC229"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120</w:t>
            </w:r>
          </w:p>
        </w:tc>
      </w:tr>
      <w:tr w:rsidR="0002571C" w:rsidRPr="00FC1DCE" w14:paraId="08C48A52" w14:textId="77777777" w:rsidTr="00594FF5">
        <w:tc>
          <w:tcPr>
            <w:tcW w:w="817" w:type="dxa"/>
            <w:shd w:val="clear" w:color="auto" w:fill="auto"/>
          </w:tcPr>
          <w:p w14:paraId="735675BA"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FC1DCE">
              <w:rPr>
                <w:rFonts w:ascii="Times New Roman" w:hAnsi="Times New Roman" w:cs="Times New Roman"/>
                <w:sz w:val="24"/>
                <w:szCs w:val="24"/>
              </w:rPr>
              <w:t>.14.</w:t>
            </w:r>
          </w:p>
        </w:tc>
        <w:tc>
          <w:tcPr>
            <w:tcW w:w="6408" w:type="dxa"/>
            <w:shd w:val="clear" w:color="auto" w:fill="auto"/>
          </w:tcPr>
          <w:p w14:paraId="56EF4F63"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laipiojimo elemento (lentelės) keitimas, įvertinant medžiagų kainą</w:t>
            </w:r>
          </w:p>
        </w:tc>
        <w:tc>
          <w:tcPr>
            <w:tcW w:w="850" w:type="dxa"/>
            <w:shd w:val="clear" w:color="auto" w:fill="auto"/>
          </w:tcPr>
          <w:p w14:paraId="35C57BAE"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74269F92"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120</w:t>
            </w:r>
          </w:p>
        </w:tc>
      </w:tr>
      <w:tr w:rsidR="0002571C" w:rsidRPr="00FC1DCE" w14:paraId="7093F424" w14:textId="77777777" w:rsidTr="00594FF5">
        <w:tc>
          <w:tcPr>
            <w:tcW w:w="817" w:type="dxa"/>
            <w:shd w:val="clear" w:color="auto" w:fill="auto"/>
          </w:tcPr>
          <w:p w14:paraId="76FB1D04"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FC1DCE">
              <w:rPr>
                <w:rFonts w:ascii="Times New Roman" w:hAnsi="Times New Roman" w:cs="Times New Roman"/>
                <w:sz w:val="24"/>
                <w:szCs w:val="24"/>
              </w:rPr>
              <w:t>.15.</w:t>
            </w:r>
          </w:p>
        </w:tc>
        <w:tc>
          <w:tcPr>
            <w:tcW w:w="6408" w:type="dxa"/>
            <w:shd w:val="clear" w:color="auto" w:fill="auto"/>
          </w:tcPr>
          <w:p w14:paraId="1A950942"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daugiafunkcinio komplekso demontavimas, įvertinant medžiagų kainą</w:t>
            </w:r>
          </w:p>
        </w:tc>
        <w:tc>
          <w:tcPr>
            <w:tcW w:w="850" w:type="dxa"/>
            <w:shd w:val="clear" w:color="auto" w:fill="auto"/>
          </w:tcPr>
          <w:p w14:paraId="6290E48B"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B9C91D8"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14AA9415" w14:textId="77777777" w:rsidTr="00594FF5">
        <w:tc>
          <w:tcPr>
            <w:tcW w:w="817" w:type="dxa"/>
            <w:shd w:val="clear" w:color="auto" w:fill="auto"/>
          </w:tcPr>
          <w:p w14:paraId="7709FFD6"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FC1DCE">
              <w:rPr>
                <w:rFonts w:ascii="Times New Roman" w:hAnsi="Times New Roman" w:cs="Times New Roman"/>
                <w:sz w:val="24"/>
                <w:szCs w:val="24"/>
              </w:rPr>
              <w:t>.16.</w:t>
            </w:r>
          </w:p>
        </w:tc>
        <w:tc>
          <w:tcPr>
            <w:tcW w:w="6408" w:type="dxa"/>
            <w:shd w:val="clear" w:color="auto" w:fill="auto"/>
          </w:tcPr>
          <w:p w14:paraId="55A8B132"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daugiafunkcinio komplekso montavimas, įvertinant medžiagų kainą</w:t>
            </w:r>
          </w:p>
        </w:tc>
        <w:tc>
          <w:tcPr>
            <w:tcW w:w="850" w:type="dxa"/>
            <w:shd w:val="clear" w:color="auto" w:fill="auto"/>
          </w:tcPr>
          <w:p w14:paraId="43A2C021"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55B17A38"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5323F58B" w14:textId="77777777" w:rsidTr="00594FF5">
        <w:tc>
          <w:tcPr>
            <w:tcW w:w="817" w:type="dxa"/>
            <w:shd w:val="clear" w:color="auto" w:fill="auto"/>
          </w:tcPr>
          <w:p w14:paraId="6EFFA605" w14:textId="77777777" w:rsidR="0002571C"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7.17.</w:t>
            </w:r>
          </w:p>
        </w:tc>
        <w:tc>
          <w:tcPr>
            <w:tcW w:w="6408" w:type="dxa"/>
            <w:shd w:val="clear" w:color="auto" w:fill="auto"/>
          </w:tcPr>
          <w:p w14:paraId="6090F717" w14:textId="77777777" w:rsidR="0002571C" w:rsidRPr="00FC1DCE" w:rsidRDefault="0002571C" w:rsidP="00594FF5">
            <w:pPr>
              <w:spacing w:after="0" w:line="240" w:lineRule="auto"/>
              <w:rPr>
                <w:rFonts w:ascii="Times New Roman" w:hAnsi="Times New Roman" w:cs="Times New Roman"/>
                <w:sz w:val="24"/>
                <w:szCs w:val="24"/>
              </w:rPr>
            </w:pPr>
            <w:r w:rsidRPr="00997BDE">
              <w:rPr>
                <w:rFonts w:ascii="Times New Roman" w:hAnsi="Times New Roman" w:cs="Times New Roman"/>
                <w:sz w:val="24"/>
                <w:szCs w:val="24"/>
              </w:rPr>
              <w:t>statramsčio pamato betonavimas, įvertinant medžiagų kainą</w:t>
            </w:r>
          </w:p>
        </w:tc>
        <w:tc>
          <w:tcPr>
            <w:tcW w:w="850" w:type="dxa"/>
            <w:shd w:val="clear" w:color="auto" w:fill="auto"/>
          </w:tcPr>
          <w:p w14:paraId="34640F23"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7DA58D20"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FC1DCE" w14:paraId="3A7BA3BA" w14:textId="77777777" w:rsidTr="00594FF5">
        <w:tc>
          <w:tcPr>
            <w:tcW w:w="817" w:type="dxa"/>
            <w:shd w:val="clear" w:color="auto" w:fill="auto"/>
          </w:tcPr>
          <w:p w14:paraId="258FA526" w14:textId="4F33235D" w:rsidR="0002571C"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7.18.</w:t>
            </w:r>
          </w:p>
        </w:tc>
        <w:tc>
          <w:tcPr>
            <w:tcW w:w="6408" w:type="dxa"/>
            <w:shd w:val="clear" w:color="auto" w:fill="auto"/>
          </w:tcPr>
          <w:p w14:paraId="12BF5981" w14:textId="77777777" w:rsidR="0002571C" w:rsidRPr="00FC1DCE" w:rsidRDefault="0002571C" w:rsidP="00594FF5">
            <w:pPr>
              <w:spacing w:after="0" w:line="240" w:lineRule="auto"/>
              <w:rPr>
                <w:rFonts w:ascii="Times New Roman" w:hAnsi="Times New Roman" w:cs="Times New Roman"/>
                <w:sz w:val="24"/>
                <w:szCs w:val="24"/>
              </w:rPr>
            </w:pPr>
            <w:r w:rsidRPr="00997BDE">
              <w:rPr>
                <w:rFonts w:ascii="Times New Roman" w:hAnsi="Times New Roman" w:cs="Times New Roman"/>
                <w:sz w:val="24"/>
                <w:szCs w:val="24"/>
              </w:rPr>
              <w:t>plastikinio dangtelio keitimas, įvertinant medžiagų kainą</w:t>
            </w:r>
          </w:p>
        </w:tc>
        <w:tc>
          <w:tcPr>
            <w:tcW w:w="850" w:type="dxa"/>
            <w:shd w:val="clear" w:color="auto" w:fill="auto"/>
          </w:tcPr>
          <w:p w14:paraId="51D97444"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1E4E3CB5"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02571C" w:rsidRPr="00FC1DCE" w14:paraId="56813BEB" w14:textId="77777777" w:rsidTr="00594FF5">
        <w:tc>
          <w:tcPr>
            <w:tcW w:w="817" w:type="dxa"/>
            <w:shd w:val="clear" w:color="auto" w:fill="auto"/>
          </w:tcPr>
          <w:p w14:paraId="3444E459" w14:textId="77777777" w:rsidR="0002571C" w:rsidRPr="00FC1DCE"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r w:rsidRPr="00FC1DCE">
              <w:rPr>
                <w:rFonts w:ascii="Times New Roman" w:hAnsi="Times New Roman" w:cs="Times New Roman"/>
                <w:b/>
                <w:sz w:val="24"/>
                <w:szCs w:val="24"/>
              </w:rPr>
              <w:t>.</w:t>
            </w:r>
          </w:p>
        </w:tc>
        <w:tc>
          <w:tcPr>
            <w:tcW w:w="8959" w:type="dxa"/>
            <w:gridSpan w:val="3"/>
            <w:shd w:val="clear" w:color="auto" w:fill="auto"/>
          </w:tcPr>
          <w:p w14:paraId="51F8F2A3" w14:textId="77777777" w:rsidR="0002571C" w:rsidRPr="00FC1DCE" w:rsidRDefault="0002571C" w:rsidP="00594FF5">
            <w:pPr>
              <w:spacing w:after="0" w:line="240" w:lineRule="auto"/>
              <w:rPr>
                <w:rFonts w:ascii="Times New Roman" w:hAnsi="Times New Roman" w:cs="Times New Roman"/>
                <w:b/>
                <w:color w:val="000000"/>
                <w:sz w:val="24"/>
                <w:szCs w:val="24"/>
              </w:rPr>
            </w:pPr>
            <w:r w:rsidRPr="00FC1DCE">
              <w:rPr>
                <w:rFonts w:ascii="Times New Roman" w:hAnsi="Times New Roman" w:cs="Times New Roman"/>
                <w:b/>
                <w:sz w:val="24"/>
                <w:szCs w:val="24"/>
              </w:rPr>
              <w:t>Daugiafunkcini</w:t>
            </w:r>
            <w:r>
              <w:rPr>
                <w:rFonts w:ascii="Times New Roman" w:hAnsi="Times New Roman" w:cs="Times New Roman"/>
                <w:b/>
                <w:sz w:val="24"/>
                <w:szCs w:val="24"/>
              </w:rPr>
              <w:t>o</w:t>
            </w:r>
            <w:r w:rsidRPr="00FC1DCE">
              <w:rPr>
                <w:rFonts w:ascii="Times New Roman" w:hAnsi="Times New Roman" w:cs="Times New Roman"/>
                <w:b/>
                <w:sz w:val="24"/>
                <w:szCs w:val="24"/>
              </w:rPr>
              <w:t xml:space="preserve"> kompleks</w:t>
            </w:r>
            <w:r>
              <w:rPr>
                <w:rFonts w:ascii="Times New Roman" w:hAnsi="Times New Roman" w:cs="Times New Roman"/>
                <w:b/>
                <w:sz w:val="24"/>
                <w:szCs w:val="24"/>
              </w:rPr>
              <w:t>o remontas</w:t>
            </w:r>
            <w:r w:rsidRPr="00FC1DCE">
              <w:rPr>
                <w:rFonts w:ascii="Times New Roman" w:hAnsi="Times New Roman" w:cs="Times New Roman"/>
                <w:b/>
                <w:sz w:val="24"/>
                <w:szCs w:val="24"/>
              </w:rPr>
              <w:t xml:space="preserve"> (iki 6 m):</w:t>
            </w:r>
          </w:p>
        </w:tc>
      </w:tr>
      <w:tr w:rsidR="0002571C" w:rsidRPr="00FC1DCE" w14:paraId="3A6F6C45" w14:textId="77777777" w:rsidTr="00594FF5">
        <w:tc>
          <w:tcPr>
            <w:tcW w:w="817" w:type="dxa"/>
            <w:shd w:val="clear" w:color="auto" w:fill="auto"/>
          </w:tcPr>
          <w:p w14:paraId="36E48502"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FC1DCE">
              <w:rPr>
                <w:rFonts w:ascii="Times New Roman" w:hAnsi="Times New Roman" w:cs="Times New Roman"/>
                <w:sz w:val="24"/>
                <w:szCs w:val="24"/>
              </w:rPr>
              <w:t>.1.</w:t>
            </w:r>
          </w:p>
        </w:tc>
        <w:tc>
          <w:tcPr>
            <w:tcW w:w="6408" w:type="dxa"/>
            <w:shd w:val="clear" w:color="auto" w:fill="auto"/>
          </w:tcPr>
          <w:p w14:paraId="77CF6102"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statramsčio keitimas, įvertinant medžiagų kainą</w:t>
            </w:r>
          </w:p>
        </w:tc>
        <w:tc>
          <w:tcPr>
            <w:tcW w:w="850" w:type="dxa"/>
            <w:shd w:val="clear" w:color="auto" w:fill="auto"/>
            <w:vAlign w:val="center"/>
          </w:tcPr>
          <w:p w14:paraId="69C98E46"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7463F9B4"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02571C" w:rsidRPr="00FC1DCE" w14:paraId="4AAADDA0" w14:textId="77777777" w:rsidTr="00594FF5">
        <w:tc>
          <w:tcPr>
            <w:tcW w:w="817" w:type="dxa"/>
            <w:shd w:val="clear" w:color="auto" w:fill="auto"/>
          </w:tcPr>
          <w:p w14:paraId="5F9972E6"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FC1DCE">
              <w:rPr>
                <w:rFonts w:ascii="Times New Roman" w:hAnsi="Times New Roman" w:cs="Times New Roman"/>
                <w:sz w:val="24"/>
                <w:szCs w:val="24"/>
              </w:rPr>
              <w:t>.2.</w:t>
            </w:r>
          </w:p>
        </w:tc>
        <w:tc>
          <w:tcPr>
            <w:tcW w:w="6408" w:type="dxa"/>
            <w:shd w:val="clear" w:color="auto" w:fill="auto"/>
          </w:tcPr>
          <w:p w14:paraId="1CD9C79C"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medžio plokštės (stogelio) keitimas, įvertinant medžiagų kainą</w:t>
            </w:r>
          </w:p>
        </w:tc>
        <w:tc>
          <w:tcPr>
            <w:tcW w:w="850" w:type="dxa"/>
            <w:shd w:val="clear" w:color="auto" w:fill="auto"/>
          </w:tcPr>
          <w:p w14:paraId="69CB6E48"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3C52AC5A"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2D5A27FE" w14:textId="77777777" w:rsidTr="00594FF5">
        <w:tc>
          <w:tcPr>
            <w:tcW w:w="817" w:type="dxa"/>
            <w:shd w:val="clear" w:color="auto" w:fill="auto"/>
          </w:tcPr>
          <w:p w14:paraId="1805104E"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FC1DCE">
              <w:rPr>
                <w:rFonts w:ascii="Times New Roman" w:hAnsi="Times New Roman" w:cs="Times New Roman"/>
                <w:sz w:val="24"/>
                <w:szCs w:val="24"/>
              </w:rPr>
              <w:t>.3.</w:t>
            </w:r>
          </w:p>
        </w:tc>
        <w:tc>
          <w:tcPr>
            <w:tcW w:w="6408" w:type="dxa"/>
            <w:shd w:val="clear" w:color="auto" w:fill="auto"/>
          </w:tcPr>
          <w:p w14:paraId="154F3743" w14:textId="77777777" w:rsidR="0002571C" w:rsidRPr="00FC1DCE" w:rsidRDefault="0002571C" w:rsidP="00594FF5">
            <w:pPr>
              <w:spacing w:after="0" w:line="240" w:lineRule="auto"/>
              <w:rPr>
                <w:rFonts w:ascii="Times New Roman" w:hAnsi="Times New Roman" w:cs="Times New Roman"/>
                <w:sz w:val="24"/>
                <w:szCs w:val="24"/>
              </w:rPr>
            </w:pPr>
            <w:proofErr w:type="spellStart"/>
            <w:r w:rsidRPr="00FC1DCE">
              <w:rPr>
                <w:rFonts w:ascii="Times New Roman" w:hAnsi="Times New Roman" w:cs="Times New Roman"/>
                <w:sz w:val="24"/>
                <w:szCs w:val="24"/>
              </w:rPr>
              <w:t>čiuožyklėlės</w:t>
            </w:r>
            <w:proofErr w:type="spellEnd"/>
            <w:r w:rsidRPr="00FC1DCE">
              <w:rPr>
                <w:rFonts w:ascii="Times New Roman" w:hAnsi="Times New Roman" w:cs="Times New Roman"/>
                <w:sz w:val="24"/>
                <w:szCs w:val="24"/>
              </w:rPr>
              <w:t xml:space="preserve"> keitimas, įvertinant medžiagų kainą</w:t>
            </w:r>
          </w:p>
        </w:tc>
        <w:tc>
          <w:tcPr>
            <w:tcW w:w="850" w:type="dxa"/>
            <w:shd w:val="clear" w:color="auto" w:fill="auto"/>
          </w:tcPr>
          <w:p w14:paraId="1B07BE4A"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131BD229"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3C9324F0" w14:textId="77777777" w:rsidTr="00594FF5">
        <w:tc>
          <w:tcPr>
            <w:tcW w:w="817" w:type="dxa"/>
            <w:shd w:val="clear" w:color="auto" w:fill="auto"/>
          </w:tcPr>
          <w:p w14:paraId="76BCFE7B"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FC1DCE">
              <w:rPr>
                <w:rFonts w:ascii="Times New Roman" w:hAnsi="Times New Roman" w:cs="Times New Roman"/>
                <w:sz w:val="24"/>
                <w:szCs w:val="24"/>
              </w:rPr>
              <w:t>.4.</w:t>
            </w:r>
          </w:p>
        </w:tc>
        <w:tc>
          <w:tcPr>
            <w:tcW w:w="6408" w:type="dxa"/>
            <w:shd w:val="clear" w:color="auto" w:fill="auto"/>
          </w:tcPr>
          <w:p w14:paraId="4B7BB243"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laipiojimo elemento (tiltelio) keitimas, įvertinant medžiagų kainą</w:t>
            </w:r>
          </w:p>
        </w:tc>
        <w:tc>
          <w:tcPr>
            <w:tcW w:w="850" w:type="dxa"/>
            <w:shd w:val="clear" w:color="auto" w:fill="auto"/>
          </w:tcPr>
          <w:p w14:paraId="63729EA9"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3F3DAFEE"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FC1DCE" w14:paraId="40F50E27" w14:textId="77777777" w:rsidTr="00594FF5">
        <w:tc>
          <w:tcPr>
            <w:tcW w:w="817" w:type="dxa"/>
            <w:shd w:val="clear" w:color="auto" w:fill="auto"/>
          </w:tcPr>
          <w:p w14:paraId="73FCDF1B"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FC1DCE">
              <w:rPr>
                <w:rFonts w:ascii="Times New Roman" w:hAnsi="Times New Roman" w:cs="Times New Roman"/>
                <w:sz w:val="24"/>
                <w:szCs w:val="24"/>
              </w:rPr>
              <w:t>.5.</w:t>
            </w:r>
          </w:p>
        </w:tc>
        <w:tc>
          <w:tcPr>
            <w:tcW w:w="6408" w:type="dxa"/>
            <w:shd w:val="clear" w:color="auto" w:fill="auto"/>
          </w:tcPr>
          <w:p w14:paraId="4707F96E"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grindų elemento (lentelės) keitimas, įvertinant medžiagų kainą</w:t>
            </w:r>
          </w:p>
        </w:tc>
        <w:tc>
          <w:tcPr>
            <w:tcW w:w="850" w:type="dxa"/>
            <w:shd w:val="clear" w:color="auto" w:fill="auto"/>
          </w:tcPr>
          <w:p w14:paraId="17F8DD16"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41464C97"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02571C" w:rsidRPr="00FC1DCE" w14:paraId="5E5EE475" w14:textId="77777777" w:rsidTr="00594FF5">
        <w:tc>
          <w:tcPr>
            <w:tcW w:w="817" w:type="dxa"/>
            <w:shd w:val="clear" w:color="auto" w:fill="auto"/>
          </w:tcPr>
          <w:p w14:paraId="142CCB15"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FC1DCE">
              <w:rPr>
                <w:rFonts w:ascii="Times New Roman" w:hAnsi="Times New Roman" w:cs="Times New Roman"/>
                <w:sz w:val="24"/>
                <w:szCs w:val="24"/>
              </w:rPr>
              <w:t>.6.</w:t>
            </w:r>
          </w:p>
        </w:tc>
        <w:tc>
          <w:tcPr>
            <w:tcW w:w="6408" w:type="dxa"/>
            <w:shd w:val="clear" w:color="auto" w:fill="auto"/>
          </w:tcPr>
          <w:p w14:paraId="1577A119"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metalinio elemento (turėklo) keitimas, įvertinant medžiagų kainą</w:t>
            </w:r>
          </w:p>
        </w:tc>
        <w:tc>
          <w:tcPr>
            <w:tcW w:w="850" w:type="dxa"/>
            <w:shd w:val="clear" w:color="auto" w:fill="auto"/>
          </w:tcPr>
          <w:p w14:paraId="296C05F7"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302D8BF4"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4513C0ED" w14:textId="77777777" w:rsidTr="00594FF5">
        <w:tc>
          <w:tcPr>
            <w:tcW w:w="817" w:type="dxa"/>
            <w:shd w:val="clear" w:color="auto" w:fill="auto"/>
          </w:tcPr>
          <w:p w14:paraId="796F4E04"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FC1DCE">
              <w:rPr>
                <w:rFonts w:ascii="Times New Roman" w:hAnsi="Times New Roman" w:cs="Times New Roman"/>
                <w:sz w:val="24"/>
                <w:szCs w:val="24"/>
              </w:rPr>
              <w:t>.7.</w:t>
            </w:r>
          </w:p>
        </w:tc>
        <w:tc>
          <w:tcPr>
            <w:tcW w:w="6408" w:type="dxa"/>
            <w:shd w:val="clear" w:color="auto" w:fill="auto"/>
          </w:tcPr>
          <w:p w14:paraId="3E10F6C6"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medinio elemento (turėklo) keitimas, įvertinant medžiagų kainą</w:t>
            </w:r>
          </w:p>
        </w:tc>
        <w:tc>
          <w:tcPr>
            <w:tcW w:w="850" w:type="dxa"/>
            <w:shd w:val="clear" w:color="auto" w:fill="auto"/>
            <w:vAlign w:val="center"/>
          </w:tcPr>
          <w:p w14:paraId="2BD7E592"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148ECB23"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r>
      <w:tr w:rsidR="0002571C" w:rsidRPr="00FC1DCE" w14:paraId="0AE7DDB9" w14:textId="77777777" w:rsidTr="00594FF5">
        <w:tc>
          <w:tcPr>
            <w:tcW w:w="817" w:type="dxa"/>
            <w:shd w:val="clear" w:color="auto" w:fill="auto"/>
          </w:tcPr>
          <w:p w14:paraId="21DD1B51"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FC1DCE">
              <w:rPr>
                <w:rFonts w:ascii="Times New Roman" w:hAnsi="Times New Roman" w:cs="Times New Roman"/>
                <w:sz w:val="24"/>
                <w:szCs w:val="24"/>
              </w:rPr>
              <w:t>.8.</w:t>
            </w:r>
          </w:p>
        </w:tc>
        <w:tc>
          <w:tcPr>
            <w:tcW w:w="6408" w:type="dxa"/>
            <w:shd w:val="clear" w:color="auto" w:fill="auto"/>
          </w:tcPr>
          <w:p w14:paraId="3A6DB663"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medžio plokštės (sienelės) keitimas, įvertinant medžiagų kainą</w:t>
            </w:r>
          </w:p>
        </w:tc>
        <w:tc>
          <w:tcPr>
            <w:tcW w:w="850" w:type="dxa"/>
            <w:shd w:val="clear" w:color="auto" w:fill="auto"/>
          </w:tcPr>
          <w:p w14:paraId="1DFAC424"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38435A31"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120</w:t>
            </w:r>
          </w:p>
        </w:tc>
      </w:tr>
      <w:tr w:rsidR="0002571C" w:rsidRPr="00FC1DCE" w14:paraId="23AC5202" w14:textId="77777777" w:rsidTr="00594FF5">
        <w:tc>
          <w:tcPr>
            <w:tcW w:w="817" w:type="dxa"/>
            <w:shd w:val="clear" w:color="auto" w:fill="auto"/>
          </w:tcPr>
          <w:p w14:paraId="7C31C677"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FC1DCE">
              <w:rPr>
                <w:rFonts w:ascii="Times New Roman" w:hAnsi="Times New Roman" w:cs="Times New Roman"/>
                <w:sz w:val="24"/>
                <w:szCs w:val="24"/>
              </w:rPr>
              <w:t>.9.</w:t>
            </w:r>
          </w:p>
        </w:tc>
        <w:tc>
          <w:tcPr>
            <w:tcW w:w="6408" w:type="dxa"/>
            <w:shd w:val="clear" w:color="auto" w:fill="auto"/>
          </w:tcPr>
          <w:p w14:paraId="1C97AF48"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metalinio elemento (skersinio) keitimas, įvertinant medžiagų kainą</w:t>
            </w:r>
          </w:p>
        </w:tc>
        <w:tc>
          <w:tcPr>
            <w:tcW w:w="850" w:type="dxa"/>
            <w:shd w:val="clear" w:color="auto" w:fill="auto"/>
          </w:tcPr>
          <w:p w14:paraId="022C0DF0"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F1F6D2D"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FC1DCE" w14:paraId="485D7DBF" w14:textId="77777777" w:rsidTr="00594FF5">
        <w:tc>
          <w:tcPr>
            <w:tcW w:w="817" w:type="dxa"/>
            <w:shd w:val="clear" w:color="auto" w:fill="auto"/>
          </w:tcPr>
          <w:p w14:paraId="24D2EE78"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FC1DCE">
              <w:rPr>
                <w:rFonts w:ascii="Times New Roman" w:hAnsi="Times New Roman" w:cs="Times New Roman"/>
                <w:sz w:val="24"/>
                <w:szCs w:val="24"/>
              </w:rPr>
              <w:t>.10.</w:t>
            </w:r>
          </w:p>
        </w:tc>
        <w:tc>
          <w:tcPr>
            <w:tcW w:w="6408" w:type="dxa"/>
            <w:shd w:val="clear" w:color="auto" w:fill="auto"/>
          </w:tcPr>
          <w:p w14:paraId="4B133FF8"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daugiafunkcinio komplekso demontavimas, įvertinant medžiagų kainą</w:t>
            </w:r>
          </w:p>
        </w:tc>
        <w:tc>
          <w:tcPr>
            <w:tcW w:w="850" w:type="dxa"/>
            <w:shd w:val="clear" w:color="auto" w:fill="auto"/>
          </w:tcPr>
          <w:p w14:paraId="3C89E6C9"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116770C2"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07E4862B" w14:textId="77777777" w:rsidTr="00594FF5">
        <w:tc>
          <w:tcPr>
            <w:tcW w:w="817" w:type="dxa"/>
            <w:shd w:val="clear" w:color="auto" w:fill="auto"/>
          </w:tcPr>
          <w:p w14:paraId="45ADD5DD"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FC1DCE">
              <w:rPr>
                <w:rFonts w:ascii="Times New Roman" w:hAnsi="Times New Roman" w:cs="Times New Roman"/>
                <w:sz w:val="24"/>
                <w:szCs w:val="24"/>
              </w:rPr>
              <w:t>.11.</w:t>
            </w:r>
          </w:p>
        </w:tc>
        <w:tc>
          <w:tcPr>
            <w:tcW w:w="6408" w:type="dxa"/>
            <w:shd w:val="clear" w:color="auto" w:fill="auto"/>
          </w:tcPr>
          <w:p w14:paraId="38F25215"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daugiafunkcinio komplekso montavimas, įvertinant medžiagų kainą</w:t>
            </w:r>
          </w:p>
        </w:tc>
        <w:tc>
          <w:tcPr>
            <w:tcW w:w="850" w:type="dxa"/>
            <w:shd w:val="clear" w:color="auto" w:fill="auto"/>
          </w:tcPr>
          <w:p w14:paraId="4343BE74"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18EE4547"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23AB708E" w14:textId="77777777" w:rsidTr="00594FF5">
        <w:tc>
          <w:tcPr>
            <w:tcW w:w="817" w:type="dxa"/>
            <w:shd w:val="clear" w:color="auto" w:fill="auto"/>
          </w:tcPr>
          <w:p w14:paraId="64FBDD23" w14:textId="77777777" w:rsidR="0002571C"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8.12.</w:t>
            </w:r>
          </w:p>
        </w:tc>
        <w:tc>
          <w:tcPr>
            <w:tcW w:w="6408" w:type="dxa"/>
            <w:shd w:val="clear" w:color="auto" w:fill="auto"/>
          </w:tcPr>
          <w:p w14:paraId="2D5F666D" w14:textId="77777777" w:rsidR="0002571C" w:rsidRPr="00FC1DCE" w:rsidRDefault="0002571C" w:rsidP="00594FF5">
            <w:pPr>
              <w:spacing w:after="0" w:line="240" w:lineRule="auto"/>
              <w:rPr>
                <w:rFonts w:ascii="Times New Roman" w:hAnsi="Times New Roman" w:cs="Times New Roman"/>
                <w:sz w:val="24"/>
                <w:szCs w:val="24"/>
              </w:rPr>
            </w:pPr>
            <w:r w:rsidRPr="00997BDE">
              <w:rPr>
                <w:rFonts w:ascii="Times New Roman" w:hAnsi="Times New Roman" w:cs="Times New Roman"/>
                <w:sz w:val="24"/>
                <w:szCs w:val="24"/>
              </w:rPr>
              <w:t>statramsčio pamato betonavimas, įvertinant medžiagų kainą</w:t>
            </w:r>
          </w:p>
        </w:tc>
        <w:tc>
          <w:tcPr>
            <w:tcW w:w="850" w:type="dxa"/>
            <w:shd w:val="clear" w:color="auto" w:fill="auto"/>
          </w:tcPr>
          <w:p w14:paraId="3FE92DDA"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701" w:type="dxa"/>
            <w:shd w:val="clear" w:color="auto" w:fill="auto"/>
            <w:vAlign w:val="center"/>
          </w:tcPr>
          <w:p w14:paraId="6F90DE42"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475E9741" w14:textId="77777777" w:rsidTr="00594FF5">
        <w:tc>
          <w:tcPr>
            <w:tcW w:w="817" w:type="dxa"/>
            <w:shd w:val="clear" w:color="auto" w:fill="auto"/>
          </w:tcPr>
          <w:p w14:paraId="0309C4B1" w14:textId="77777777" w:rsidR="0002571C"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8.13.</w:t>
            </w:r>
          </w:p>
        </w:tc>
        <w:tc>
          <w:tcPr>
            <w:tcW w:w="6408" w:type="dxa"/>
            <w:shd w:val="clear" w:color="auto" w:fill="auto"/>
          </w:tcPr>
          <w:p w14:paraId="28CB6A42" w14:textId="77777777" w:rsidR="0002571C" w:rsidRPr="00FC1DCE" w:rsidRDefault="0002571C" w:rsidP="00594FF5">
            <w:pPr>
              <w:spacing w:after="0" w:line="240" w:lineRule="auto"/>
              <w:rPr>
                <w:rFonts w:ascii="Times New Roman" w:hAnsi="Times New Roman" w:cs="Times New Roman"/>
                <w:sz w:val="24"/>
                <w:szCs w:val="24"/>
              </w:rPr>
            </w:pPr>
            <w:r w:rsidRPr="00997BDE">
              <w:rPr>
                <w:rFonts w:ascii="Times New Roman" w:hAnsi="Times New Roman" w:cs="Times New Roman"/>
                <w:sz w:val="24"/>
                <w:szCs w:val="24"/>
              </w:rPr>
              <w:t>plastikinio dangtelio keitimas, įvertinant medžiagų kainą</w:t>
            </w:r>
          </w:p>
        </w:tc>
        <w:tc>
          <w:tcPr>
            <w:tcW w:w="850" w:type="dxa"/>
            <w:shd w:val="clear" w:color="auto" w:fill="auto"/>
          </w:tcPr>
          <w:p w14:paraId="1EB8230C"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701" w:type="dxa"/>
            <w:shd w:val="clear" w:color="auto" w:fill="auto"/>
            <w:vAlign w:val="center"/>
          </w:tcPr>
          <w:p w14:paraId="19254F44"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02571C" w:rsidRPr="00FC1DCE" w14:paraId="67586FB3" w14:textId="77777777" w:rsidTr="00594FF5">
        <w:tc>
          <w:tcPr>
            <w:tcW w:w="817" w:type="dxa"/>
            <w:shd w:val="clear" w:color="auto" w:fill="auto"/>
          </w:tcPr>
          <w:p w14:paraId="12DD7142" w14:textId="5F46A4D4" w:rsidR="0002571C" w:rsidRPr="00FC1DCE" w:rsidRDefault="0002571C" w:rsidP="00D343B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FC1DCE">
              <w:rPr>
                <w:rFonts w:ascii="Times New Roman" w:hAnsi="Times New Roman" w:cs="Times New Roman"/>
                <w:b/>
                <w:sz w:val="24"/>
                <w:szCs w:val="24"/>
              </w:rPr>
              <w:t>.</w:t>
            </w:r>
          </w:p>
        </w:tc>
        <w:tc>
          <w:tcPr>
            <w:tcW w:w="8959" w:type="dxa"/>
            <w:gridSpan w:val="3"/>
            <w:shd w:val="clear" w:color="auto" w:fill="auto"/>
          </w:tcPr>
          <w:p w14:paraId="544E9FE1" w14:textId="77777777" w:rsidR="0002571C" w:rsidRPr="00FC1DCE" w:rsidRDefault="0002571C" w:rsidP="00594FF5">
            <w:pPr>
              <w:spacing w:after="0" w:line="240" w:lineRule="auto"/>
              <w:rPr>
                <w:rFonts w:ascii="Times New Roman" w:hAnsi="Times New Roman" w:cs="Times New Roman"/>
                <w:b/>
                <w:color w:val="000000"/>
                <w:sz w:val="24"/>
                <w:szCs w:val="24"/>
              </w:rPr>
            </w:pPr>
            <w:r w:rsidRPr="00FC1DCE">
              <w:rPr>
                <w:rFonts w:ascii="Times New Roman" w:hAnsi="Times New Roman" w:cs="Times New Roman"/>
                <w:b/>
                <w:sz w:val="24"/>
                <w:szCs w:val="24"/>
              </w:rPr>
              <w:t>Suoliuk</w:t>
            </w:r>
            <w:r>
              <w:rPr>
                <w:rFonts w:ascii="Times New Roman" w:hAnsi="Times New Roman" w:cs="Times New Roman"/>
                <w:b/>
                <w:sz w:val="24"/>
                <w:szCs w:val="24"/>
              </w:rPr>
              <w:t>o remontas</w:t>
            </w:r>
            <w:r w:rsidRPr="00FC1DCE">
              <w:rPr>
                <w:rFonts w:ascii="Times New Roman" w:hAnsi="Times New Roman" w:cs="Times New Roman"/>
                <w:b/>
                <w:sz w:val="24"/>
                <w:szCs w:val="24"/>
              </w:rPr>
              <w:t>:</w:t>
            </w:r>
          </w:p>
        </w:tc>
      </w:tr>
      <w:tr w:rsidR="0002571C" w:rsidRPr="00FC1DCE" w14:paraId="59718E27" w14:textId="77777777" w:rsidTr="00594FF5">
        <w:tc>
          <w:tcPr>
            <w:tcW w:w="817" w:type="dxa"/>
            <w:shd w:val="clear" w:color="auto" w:fill="auto"/>
          </w:tcPr>
          <w:p w14:paraId="46C2149F"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Pr="00FC1DCE">
              <w:rPr>
                <w:rFonts w:ascii="Times New Roman" w:hAnsi="Times New Roman" w:cs="Times New Roman"/>
                <w:sz w:val="24"/>
                <w:szCs w:val="24"/>
              </w:rPr>
              <w:t>.1.</w:t>
            </w:r>
          </w:p>
        </w:tc>
        <w:tc>
          <w:tcPr>
            <w:tcW w:w="6408" w:type="dxa"/>
            <w:shd w:val="clear" w:color="auto" w:fill="auto"/>
          </w:tcPr>
          <w:p w14:paraId="1E9DF580"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suolo lentos keitimas, įvertinant medžiagų kainą</w:t>
            </w:r>
          </w:p>
        </w:tc>
        <w:tc>
          <w:tcPr>
            <w:tcW w:w="850" w:type="dxa"/>
            <w:shd w:val="clear" w:color="auto" w:fill="auto"/>
          </w:tcPr>
          <w:p w14:paraId="2CDFEBE5"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2569731B"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350</w:t>
            </w:r>
          </w:p>
        </w:tc>
      </w:tr>
      <w:tr w:rsidR="0002571C" w:rsidRPr="00FC1DCE" w14:paraId="672F278B" w14:textId="77777777" w:rsidTr="00594FF5">
        <w:tc>
          <w:tcPr>
            <w:tcW w:w="817" w:type="dxa"/>
            <w:shd w:val="clear" w:color="auto" w:fill="auto"/>
          </w:tcPr>
          <w:p w14:paraId="7467429C"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Pr="00FC1DCE">
              <w:rPr>
                <w:rFonts w:ascii="Times New Roman" w:hAnsi="Times New Roman" w:cs="Times New Roman"/>
                <w:sz w:val="24"/>
                <w:szCs w:val="24"/>
              </w:rPr>
              <w:t>.2.</w:t>
            </w:r>
          </w:p>
        </w:tc>
        <w:tc>
          <w:tcPr>
            <w:tcW w:w="6408" w:type="dxa"/>
            <w:shd w:val="clear" w:color="auto" w:fill="auto"/>
          </w:tcPr>
          <w:p w14:paraId="38734FB6"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rėmo keitimas, įvertinant medžiagų kainą</w:t>
            </w:r>
          </w:p>
        </w:tc>
        <w:tc>
          <w:tcPr>
            <w:tcW w:w="850" w:type="dxa"/>
            <w:shd w:val="clear" w:color="auto" w:fill="auto"/>
            <w:vAlign w:val="center"/>
          </w:tcPr>
          <w:p w14:paraId="3AC5C878"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50A864C8"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02571C" w:rsidRPr="00FC1DCE" w14:paraId="63318544" w14:textId="77777777" w:rsidTr="00594FF5">
        <w:tc>
          <w:tcPr>
            <w:tcW w:w="817" w:type="dxa"/>
            <w:shd w:val="clear" w:color="auto" w:fill="auto"/>
          </w:tcPr>
          <w:p w14:paraId="170CE600" w14:textId="77777777" w:rsidR="0002571C"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6408" w:type="dxa"/>
            <w:shd w:val="clear" w:color="auto" w:fill="auto"/>
          </w:tcPr>
          <w:p w14:paraId="64E0540E" w14:textId="77777777" w:rsidR="0002571C" w:rsidRPr="00FC1DCE" w:rsidRDefault="0002571C" w:rsidP="00594FF5">
            <w:pPr>
              <w:spacing w:after="0" w:line="240" w:lineRule="auto"/>
              <w:rPr>
                <w:rFonts w:ascii="Times New Roman" w:hAnsi="Times New Roman" w:cs="Times New Roman"/>
                <w:sz w:val="24"/>
                <w:szCs w:val="24"/>
              </w:rPr>
            </w:pPr>
            <w:r w:rsidRPr="00481600">
              <w:rPr>
                <w:rFonts w:ascii="Times New Roman" w:hAnsi="Times New Roman" w:cs="Times New Roman"/>
                <w:sz w:val="24"/>
                <w:szCs w:val="24"/>
              </w:rPr>
              <w:t>suoliuko keitimas ( įrengimas), įvertinant medžiagų kainą</w:t>
            </w:r>
          </w:p>
        </w:tc>
        <w:tc>
          <w:tcPr>
            <w:tcW w:w="850" w:type="dxa"/>
            <w:shd w:val="clear" w:color="auto" w:fill="auto"/>
            <w:vAlign w:val="center"/>
          </w:tcPr>
          <w:p w14:paraId="0D0596EC"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701" w:type="dxa"/>
            <w:shd w:val="clear" w:color="auto" w:fill="auto"/>
            <w:vAlign w:val="center"/>
          </w:tcPr>
          <w:p w14:paraId="2A7B9C8D"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02571C" w:rsidRPr="00FC1DCE" w14:paraId="164853CC" w14:textId="77777777" w:rsidTr="00594FF5">
        <w:tc>
          <w:tcPr>
            <w:tcW w:w="817" w:type="dxa"/>
            <w:shd w:val="clear" w:color="auto" w:fill="auto"/>
          </w:tcPr>
          <w:p w14:paraId="7DD27CCF"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Pr="00FC1DCE">
              <w:rPr>
                <w:rFonts w:ascii="Times New Roman" w:hAnsi="Times New Roman" w:cs="Times New Roman"/>
                <w:sz w:val="24"/>
                <w:szCs w:val="24"/>
              </w:rPr>
              <w:t>.</w:t>
            </w:r>
            <w:r>
              <w:rPr>
                <w:rFonts w:ascii="Times New Roman" w:hAnsi="Times New Roman" w:cs="Times New Roman"/>
                <w:sz w:val="24"/>
                <w:szCs w:val="24"/>
              </w:rPr>
              <w:t>4</w:t>
            </w:r>
            <w:r w:rsidRPr="00FC1DCE">
              <w:rPr>
                <w:rFonts w:ascii="Times New Roman" w:hAnsi="Times New Roman" w:cs="Times New Roman"/>
                <w:sz w:val="24"/>
                <w:szCs w:val="24"/>
              </w:rPr>
              <w:t>.</w:t>
            </w:r>
          </w:p>
        </w:tc>
        <w:tc>
          <w:tcPr>
            <w:tcW w:w="6408" w:type="dxa"/>
            <w:shd w:val="clear" w:color="auto" w:fill="auto"/>
          </w:tcPr>
          <w:p w14:paraId="0F0AFBC0"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suoliuko demontavimas, įvertinant medžiagų kainą</w:t>
            </w:r>
          </w:p>
        </w:tc>
        <w:tc>
          <w:tcPr>
            <w:tcW w:w="850" w:type="dxa"/>
            <w:shd w:val="clear" w:color="auto" w:fill="auto"/>
            <w:vAlign w:val="center"/>
          </w:tcPr>
          <w:p w14:paraId="3368B39E"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52BF7715"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4404F65E" w14:textId="77777777" w:rsidTr="00594FF5">
        <w:tc>
          <w:tcPr>
            <w:tcW w:w="817" w:type="dxa"/>
            <w:shd w:val="clear" w:color="auto" w:fill="auto"/>
          </w:tcPr>
          <w:p w14:paraId="6FC3738D"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Pr="00FC1DCE">
              <w:rPr>
                <w:rFonts w:ascii="Times New Roman" w:hAnsi="Times New Roman" w:cs="Times New Roman"/>
                <w:sz w:val="24"/>
                <w:szCs w:val="24"/>
              </w:rPr>
              <w:t>.</w:t>
            </w:r>
            <w:r>
              <w:rPr>
                <w:rFonts w:ascii="Times New Roman" w:hAnsi="Times New Roman" w:cs="Times New Roman"/>
                <w:sz w:val="24"/>
                <w:szCs w:val="24"/>
              </w:rPr>
              <w:t>5</w:t>
            </w:r>
            <w:r w:rsidRPr="00FC1DCE">
              <w:rPr>
                <w:rFonts w:ascii="Times New Roman" w:hAnsi="Times New Roman" w:cs="Times New Roman"/>
                <w:sz w:val="24"/>
                <w:szCs w:val="24"/>
              </w:rPr>
              <w:t>.</w:t>
            </w:r>
          </w:p>
        </w:tc>
        <w:tc>
          <w:tcPr>
            <w:tcW w:w="6408" w:type="dxa"/>
            <w:shd w:val="clear" w:color="auto" w:fill="auto"/>
          </w:tcPr>
          <w:p w14:paraId="3834DC23"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suoliuko montavimas, įvertinant medžiagų kainą</w:t>
            </w:r>
          </w:p>
        </w:tc>
        <w:tc>
          <w:tcPr>
            <w:tcW w:w="850" w:type="dxa"/>
            <w:shd w:val="clear" w:color="auto" w:fill="auto"/>
            <w:vAlign w:val="center"/>
          </w:tcPr>
          <w:p w14:paraId="5EEE048D"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C318D41"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227F366D" w14:textId="77777777" w:rsidTr="00594FF5">
        <w:tc>
          <w:tcPr>
            <w:tcW w:w="817" w:type="dxa"/>
            <w:shd w:val="clear" w:color="auto" w:fill="auto"/>
          </w:tcPr>
          <w:p w14:paraId="0D6C4274" w14:textId="1445B710" w:rsidR="0002571C" w:rsidRPr="00FC1DCE" w:rsidRDefault="0002571C" w:rsidP="00D343B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FC1DCE">
              <w:rPr>
                <w:rFonts w:ascii="Times New Roman" w:hAnsi="Times New Roman" w:cs="Times New Roman"/>
                <w:b/>
                <w:sz w:val="24"/>
                <w:szCs w:val="24"/>
              </w:rPr>
              <w:t>.</w:t>
            </w:r>
          </w:p>
        </w:tc>
        <w:tc>
          <w:tcPr>
            <w:tcW w:w="6408" w:type="dxa"/>
            <w:shd w:val="clear" w:color="auto" w:fill="auto"/>
          </w:tcPr>
          <w:p w14:paraId="0D3E0880" w14:textId="77777777" w:rsidR="0002571C" w:rsidRPr="00FC1DCE" w:rsidRDefault="0002571C" w:rsidP="00594FF5">
            <w:pPr>
              <w:spacing w:after="0" w:line="240" w:lineRule="auto"/>
              <w:rPr>
                <w:rFonts w:ascii="Times New Roman" w:hAnsi="Times New Roman" w:cs="Times New Roman"/>
                <w:b/>
                <w:sz w:val="24"/>
                <w:szCs w:val="24"/>
              </w:rPr>
            </w:pPr>
            <w:r w:rsidRPr="00FC1DCE">
              <w:rPr>
                <w:rFonts w:ascii="Times New Roman" w:hAnsi="Times New Roman" w:cs="Times New Roman"/>
                <w:b/>
                <w:sz w:val="24"/>
                <w:szCs w:val="24"/>
              </w:rPr>
              <w:t>Šiukšlių dėžė</w:t>
            </w:r>
            <w:r>
              <w:rPr>
                <w:rFonts w:ascii="Times New Roman" w:hAnsi="Times New Roman" w:cs="Times New Roman"/>
                <w:b/>
                <w:sz w:val="24"/>
                <w:szCs w:val="24"/>
              </w:rPr>
              <w:t>s remontas:</w:t>
            </w:r>
          </w:p>
        </w:tc>
        <w:tc>
          <w:tcPr>
            <w:tcW w:w="850" w:type="dxa"/>
            <w:shd w:val="clear" w:color="auto" w:fill="auto"/>
            <w:vAlign w:val="center"/>
          </w:tcPr>
          <w:p w14:paraId="1FD8DE5C" w14:textId="77777777" w:rsidR="0002571C" w:rsidRPr="00FC1DCE" w:rsidRDefault="0002571C" w:rsidP="00594FF5">
            <w:pPr>
              <w:spacing w:after="0" w:line="240" w:lineRule="auto"/>
              <w:jc w:val="center"/>
              <w:rPr>
                <w:rFonts w:ascii="Times New Roman" w:hAnsi="Times New Roman" w:cs="Times New Roman"/>
                <w:sz w:val="24"/>
                <w:szCs w:val="24"/>
              </w:rPr>
            </w:pPr>
          </w:p>
        </w:tc>
        <w:tc>
          <w:tcPr>
            <w:tcW w:w="1701" w:type="dxa"/>
            <w:shd w:val="clear" w:color="auto" w:fill="auto"/>
            <w:vAlign w:val="center"/>
          </w:tcPr>
          <w:p w14:paraId="5DD72A50" w14:textId="77777777" w:rsidR="0002571C" w:rsidRPr="00FC1DCE" w:rsidRDefault="0002571C" w:rsidP="00594FF5">
            <w:pPr>
              <w:spacing w:after="0" w:line="240" w:lineRule="auto"/>
              <w:jc w:val="center"/>
              <w:rPr>
                <w:rFonts w:ascii="Times New Roman" w:hAnsi="Times New Roman" w:cs="Times New Roman"/>
                <w:color w:val="000000"/>
                <w:sz w:val="24"/>
                <w:szCs w:val="24"/>
              </w:rPr>
            </w:pPr>
          </w:p>
        </w:tc>
      </w:tr>
      <w:tr w:rsidR="0002571C" w:rsidRPr="00FC1DCE" w14:paraId="24B4A000" w14:textId="77777777" w:rsidTr="00594FF5">
        <w:tc>
          <w:tcPr>
            <w:tcW w:w="817" w:type="dxa"/>
            <w:shd w:val="clear" w:color="auto" w:fill="auto"/>
          </w:tcPr>
          <w:p w14:paraId="0557B4A4"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Pr="00FC1DCE">
              <w:rPr>
                <w:rFonts w:ascii="Times New Roman" w:hAnsi="Times New Roman" w:cs="Times New Roman"/>
                <w:sz w:val="24"/>
                <w:szCs w:val="24"/>
              </w:rPr>
              <w:t>.1.</w:t>
            </w:r>
          </w:p>
        </w:tc>
        <w:tc>
          <w:tcPr>
            <w:tcW w:w="6408" w:type="dxa"/>
            <w:shd w:val="clear" w:color="auto" w:fill="auto"/>
          </w:tcPr>
          <w:p w14:paraId="10B99E2B" w14:textId="320A6EAC"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 xml:space="preserve">šiukšlių dėžės </w:t>
            </w:r>
            <w:r w:rsidR="00A94B82" w:rsidRPr="00FC1DCE">
              <w:rPr>
                <w:rFonts w:ascii="Times New Roman" w:hAnsi="Times New Roman" w:cs="Times New Roman"/>
                <w:sz w:val="24"/>
                <w:szCs w:val="24"/>
              </w:rPr>
              <w:t>(ant kojelės)</w:t>
            </w:r>
            <w:r w:rsidR="00A94B82">
              <w:rPr>
                <w:rFonts w:ascii="Times New Roman" w:hAnsi="Times New Roman" w:cs="Times New Roman"/>
                <w:sz w:val="24"/>
                <w:szCs w:val="24"/>
              </w:rPr>
              <w:t xml:space="preserve"> </w:t>
            </w:r>
            <w:r w:rsidRPr="00FC1DCE">
              <w:rPr>
                <w:rFonts w:ascii="Times New Roman" w:hAnsi="Times New Roman" w:cs="Times New Roman"/>
                <w:sz w:val="24"/>
                <w:szCs w:val="24"/>
              </w:rPr>
              <w:t>keitimas, įvertinant medžiagų kainą</w:t>
            </w:r>
          </w:p>
        </w:tc>
        <w:tc>
          <w:tcPr>
            <w:tcW w:w="850" w:type="dxa"/>
            <w:shd w:val="clear" w:color="auto" w:fill="auto"/>
            <w:vAlign w:val="center"/>
          </w:tcPr>
          <w:p w14:paraId="3BF5A001"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59080BAC"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FC1DCE" w14:paraId="6696C300" w14:textId="77777777" w:rsidTr="00594FF5">
        <w:tc>
          <w:tcPr>
            <w:tcW w:w="817" w:type="dxa"/>
            <w:shd w:val="clear" w:color="auto" w:fill="auto"/>
          </w:tcPr>
          <w:p w14:paraId="406AE3A9"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Pr="00FC1DCE">
              <w:rPr>
                <w:rFonts w:ascii="Times New Roman" w:hAnsi="Times New Roman" w:cs="Times New Roman"/>
                <w:sz w:val="24"/>
                <w:szCs w:val="24"/>
              </w:rPr>
              <w:t>.2.</w:t>
            </w:r>
          </w:p>
        </w:tc>
        <w:tc>
          <w:tcPr>
            <w:tcW w:w="6408" w:type="dxa"/>
            <w:shd w:val="clear" w:color="auto" w:fill="auto"/>
          </w:tcPr>
          <w:p w14:paraId="5FACA50E"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šiukšlių dėžės demontavimas, įvertinant medžiagų kainą</w:t>
            </w:r>
          </w:p>
        </w:tc>
        <w:tc>
          <w:tcPr>
            <w:tcW w:w="850" w:type="dxa"/>
            <w:shd w:val="clear" w:color="auto" w:fill="auto"/>
            <w:vAlign w:val="center"/>
          </w:tcPr>
          <w:p w14:paraId="7D45020B"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5B6C58C7"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2D0A8DF0" w14:textId="77777777" w:rsidTr="00594FF5">
        <w:tc>
          <w:tcPr>
            <w:tcW w:w="817" w:type="dxa"/>
            <w:shd w:val="clear" w:color="auto" w:fill="auto"/>
          </w:tcPr>
          <w:p w14:paraId="40C3C8BE"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Pr="00FC1DCE">
              <w:rPr>
                <w:rFonts w:ascii="Times New Roman" w:hAnsi="Times New Roman" w:cs="Times New Roman"/>
                <w:sz w:val="24"/>
                <w:szCs w:val="24"/>
              </w:rPr>
              <w:t>.3.</w:t>
            </w:r>
          </w:p>
        </w:tc>
        <w:tc>
          <w:tcPr>
            <w:tcW w:w="6408" w:type="dxa"/>
            <w:shd w:val="clear" w:color="auto" w:fill="auto"/>
          </w:tcPr>
          <w:p w14:paraId="31F8F086"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šiukšlių dėžės montavimas, įvertinant medžiagų kainą</w:t>
            </w:r>
          </w:p>
        </w:tc>
        <w:tc>
          <w:tcPr>
            <w:tcW w:w="850" w:type="dxa"/>
            <w:shd w:val="clear" w:color="auto" w:fill="auto"/>
            <w:vAlign w:val="center"/>
          </w:tcPr>
          <w:p w14:paraId="363013CE"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D74987B"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C1DCE" w14:paraId="544DD00D" w14:textId="77777777" w:rsidTr="00594FF5">
        <w:tc>
          <w:tcPr>
            <w:tcW w:w="817" w:type="dxa"/>
            <w:shd w:val="clear" w:color="auto" w:fill="auto"/>
          </w:tcPr>
          <w:p w14:paraId="08F3EF5B" w14:textId="77777777" w:rsidR="0002571C"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10.4.</w:t>
            </w:r>
          </w:p>
        </w:tc>
        <w:tc>
          <w:tcPr>
            <w:tcW w:w="6408" w:type="dxa"/>
            <w:shd w:val="clear" w:color="auto" w:fill="auto"/>
          </w:tcPr>
          <w:p w14:paraId="11322E42" w14:textId="77777777" w:rsidR="0002571C" w:rsidRPr="00FC1DCE" w:rsidRDefault="0002571C" w:rsidP="00594FF5">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šiukšlių dėžės</w:t>
            </w:r>
            <w:r>
              <w:rPr>
                <w:rFonts w:ascii="Times New Roman" w:hAnsi="Times New Roman" w:cs="Times New Roman"/>
                <w:sz w:val="24"/>
                <w:szCs w:val="24"/>
              </w:rPr>
              <w:t xml:space="preserve"> uždengimas dangčiu</w:t>
            </w:r>
            <w:r w:rsidRPr="00FC1DCE">
              <w:rPr>
                <w:rFonts w:ascii="Times New Roman" w:hAnsi="Times New Roman" w:cs="Times New Roman"/>
                <w:sz w:val="24"/>
                <w:szCs w:val="24"/>
              </w:rPr>
              <w:t xml:space="preserve"> , įvertinant medžiagų kainą</w:t>
            </w:r>
          </w:p>
        </w:tc>
        <w:tc>
          <w:tcPr>
            <w:tcW w:w="850" w:type="dxa"/>
            <w:shd w:val="clear" w:color="auto" w:fill="auto"/>
            <w:vAlign w:val="center"/>
          </w:tcPr>
          <w:p w14:paraId="4D25564B"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701" w:type="dxa"/>
            <w:shd w:val="clear" w:color="auto" w:fill="auto"/>
            <w:vAlign w:val="center"/>
          </w:tcPr>
          <w:p w14:paraId="2C6C5D8E"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FC1DCE" w14:paraId="182008DA" w14:textId="77777777" w:rsidTr="00594FF5">
        <w:tc>
          <w:tcPr>
            <w:tcW w:w="817" w:type="dxa"/>
            <w:shd w:val="clear" w:color="auto" w:fill="auto"/>
          </w:tcPr>
          <w:p w14:paraId="483356CB" w14:textId="536BA27F" w:rsidR="0002571C" w:rsidRPr="00FC1DCE" w:rsidRDefault="0002571C" w:rsidP="00D343B0">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Pr>
                <w:rFonts w:ascii="Times New Roman" w:hAnsi="Times New Roman" w:cs="Times New Roman"/>
                <w:b/>
                <w:sz w:val="24"/>
                <w:szCs w:val="24"/>
              </w:rPr>
              <w:t>1</w:t>
            </w:r>
            <w:r w:rsidRPr="00FC1DCE">
              <w:rPr>
                <w:rFonts w:ascii="Times New Roman" w:hAnsi="Times New Roman" w:cs="Times New Roman"/>
                <w:b/>
                <w:sz w:val="24"/>
                <w:szCs w:val="24"/>
              </w:rPr>
              <w:t>.</w:t>
            </w:r>
          </w:p>
        </w:tc>
        <w:tc>
          <w:tcPr>
            <w:tcW w:w="6408" w:type="dxa"/>
            <w:shd w:val="clear" w:color="auto" w:fill="auto"/>
          </w:tcPr>
          <w:p w14:paraId="74957BF1" w14:textId="1CCE81B9" w:rsidR="0002571C" w:rsidRPr="00FC1DCE" w:rsidRDefault="0002571C" w:rsidP="00594FF5">
            <w:pPr>
              <w:spacing w:after="0" w:line="240" w:lineRule="auto"/>
              <w:rPr>
                <w:rFonts w:ascii="Times New Roman" w:hAnsi="Times New Roman" w:cs="Times New Roman"/>
                <w:b/>
                <w:sz w:val="24"/>
                <w:szCs w:val="24"/>
              </w:rPr>
            </w:pPr>
            <w:r w:rsidRPr="00FC1DCE">
              <w:rPr>
                <w:rFonts w:ascii="Times New Roman" w:hAnsi="Times New Roman" w:cs="Times New Roman"/>
                <w:b/>
                <w:sz w:val="24"/>
                <w:szCs w:val="24"/>
              </w:rPr>
              <w:t xml:space="preserve">Informacinė </w:t>
            </w:r>
            <w:proofErr w:type="spellStart"/>
            <w:r w:rsidRPr="00FC1DCE">
              <w:rPr>
                <w:rFonts w:ascii="Times New Roman" w:hAnsi="Times New Roman" w:cs="Times New Roman"/>
                <w:b/>
                <w:sz w:val="24"/>
                <w:szCs w:val="24"/>
              </w:rPr>
              <w:t>žymena</w:t>
            </w:r>
            <w:proofErr w:type="spellEnd"/>
            <w:r w:rsidR="00490594">
              <w:rPr>
                <w:rFonts w:ascii="Times New Roman" w:hAnsi="Times New Roman" w:cs="Times New Roman"/>
                <w:b/>
                <w:sz w:val="24"/>
                <w:szCs w:val="24"/>
              </w:rPr>
              <w:t>:</w:t>
            </w:r>
          </w:p>
        </w:tc>
        <w:tc>
          <w:tcPr>
            <w:tcW w:w="850" w:type="dxa"/>
            <w:shd w:val="clear" w:color="auto" w:fill="auto"/>
            <w:vAlign w:val="center"/>
          </w:tcPr>
          <w:p w14:paraId="25C0B05B" w14:textId="77777777" w:rsidR="0002571C" w:rsidRPr="00FC1DCE" w:rsidRDefault="0002571C" w:rsidP="00594FF5">
            <w:pPr>
              <w:spacing w:after="0" w:line="240" w:lineRule="auto"/>
              <w:jc w:val="center"/>
              <w:rPr>
                <w:rFonts w:ascii="Times New Roman" w:hAnsi="Times New Roman" w:cs="Times New Roman"/>
                <w:sz w:val="24"/>
                <w:szCs w:val="24"/>
              </w:rPr>
            </w:pPr>
          </w:p>
        </w:tc>
        <w:tc>
          <w:tcPr>
            <w:tcW w:w="1701" w:type="dxa"/>
            <w:shd w:val="clear" w:color="auto" w:fill="auto"/>
            <w:vAlign w:val="center"/>
          </w:tcPr>
          <w:p w14:paraId="6C3A6ACC" w14:textId="77777777" w:rsidR="0002571C" w:rsidRPr="00FC1DCE" w:rsidRDefault="0002571C" w:rsidP="00594FF5">
            <w:pPr>
              <w:spacing w:after="0" w:line="240" w:lineRule="auto"/>
              <w:jc w:val="center"/>
              <w:rPr>
                <w:rFonts w:ascii="Times New Roman" w:hAnsi="Times New Roman" w:cs="Times New Roman"/>
                <w:color w:val="000000"/>
                <w:sz w:val="24"/>
                <w:szCs w:val="24"/>
              </w:rPr>
            </w:pPr>
          </w:p>
        </w:tc>
      </w:tr>
      <w:tr w:rsidR="0002571C" w:rsidRPr="00FC1DCE" w14:paraId="287D351F" w14:textId="77777777" w:rsidTr="00594FF5">
        <w:tc>
          <w:tcPr>
            <w:tcW w:w="817" w:type="dxa"/>
            <w:shd w:val="clear" w:color="auto" w:fill="auto"/>
          </w:tcPr>
          <w:p w14:paraId="200046AC" w14:textId="11120EEC"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lastRenderedPageBreak/>
              <w:t>1</w:t>
            </w:r>
            <w:r>
              <w:rPr>
                <w:rFonts w:ascii="Times New Roman" w:hAnsi="Times New Roman" w:cs="Times New Roman"/>
                <w:sz w:val="24"/>
                <w:szCs w:val="24"/>
              </w:rPr>
              <w:t>1</w:t>
            </w:r>
            <w:r w:rsidRPr="00FC1DCE">
              <w:rPr>
                <w:rFonts w:ascii="Times New Roman" w:hAnsi="Times New Roman" w:cs="Times New Roman"/>
                <w:sz w:val="24"/>
                <w:szCs w:val="24"/>
              </w:rPr>
              <w:t>.1</w:t>
            </w:r>
            <w:r w:rsidR="00D343B0">
              <w:rPr>
                <w:rFonts w:ascii="Times New Roman" w:hAnsi="Times New Roman" w:cs="Times New Roman"/>
                <w:sz w:val="24"/>
                <w:szCs w:val="24"/>
              </w:rPr>
              <w:t>.</w:t>
            </w:r>
          </w:p>
        </w:tc>
        <w:tc>
          <w:tcPr>
            <w:tcW w:w="6408" w:type="dxa"/>
            <w:shd w:val="clear" w:color="auto" w:fill="auto"/>
          </w:tcPr>
          <w:p w14:paraId="45A40628" w14:textId="3126938C" w:rsidR="0002571C" w:rsidRPr="00FC1DCE" w:rsidRDefault="00490594"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i</w:t>
            </w:r>
            <w:r w:rsidR="0002571C" w:rsidRPr="00FC1DCE">
              <w:rPr>
                <w:rFonts w:ascii="Times New Roman" w:hAnsi="Times New Roman" w:cs="Times New Roman"/>
                <w:sz w:val="24"/>
                <w:szCs w:val="24"/>
              </w:rPr>
              <w:t xml:space="preserve">nformacinės </w:t>
            </w:r>
            <w:proofErr w:type="spellStart"/>
            <w:r w:rsidR="0002571C" w:rsidRPr="00FC1DCE">
              <w:rPr>
                <w:rFonts w:ascii="Times New Roman" w:hAnsi="Times New Roman" w:cs="Times New Roman"/>
                <w:sz w:val="24"/>
                <w:szCs w:val="24"/>
              </w:rPr>
              <w:t>žymenos</w:t>
            </w:r>
            <w:proofErr w:type="spellEnd"/>
            <w:r w:rsidR="0002571C" w:rsidRPr="00FC1DCE">
              <w:rPr>
                <w:rFonts w:ascii="Times New Roman" w:hAnsi="Times New Roman" w:cs="Times New Roman"/>
                <w:sz w:val="24"/>
                <w:szCs w:val="24"/>
              </w:rPr>
              <w:t xml:space="preserve"> (lipduko) keitimas, įvertinant medžiagų kainą</w:t>
            </w:r>
          </w:p>
        </w:tc>
        <w:tc>
          <w:tcPr>
            <w:tcW w:w="850" w:type="dxa"/>
            <w:shd w:val="clear" w:color="auto" w:fill="auto"/>
            <w:vAlign w:val="center"/>
          </w:tcPr>
          <w:p w14:paraId="408D05EC"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7D28FCF5" w14:textId="77777777" w:rsidR="0002571C" w:rsidRPr="008574E2" w:rsidRDefault="0002571C" w:rsidP="00594FF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156</w:t>
            </w:r>
          </w:p>
        </w:tc>
      </w:tr>
      <w:tr w:rsidR="0002571C" w:rsidRPr="00FC1DCE" w14:paraId="553BCE07" w14:textId="77777777" w:rsidTr="00594FF5">
        <w:tc>
          <w:tcPr>
            <w:tcW w:w="817" w:type="dxa"/>
            <w:shd w:val="clear" w:color="auto" w:fill="auto"/>
          </w:tcPr>
          <w:p w14:paraId="666BB250" w14:textId="47ACD489" w:rsidR="0002571C" w:rsidRPr="00FC1DCE" w:rsidRDefault="0002571C" w:rsidP="00D343B0">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Pr>
                <w:rFonts w:ascii="Times New Roman" w:hAnsi="Times New Roman" w:cs="Times New Roman"/>
                <w:b/>
                <w:sz w:val="24"/>
                <w:szCs w:val="24"/>
              </w:rPr>
              <w:t>2</w:t>
            </w:r>
            <w:r w:rsidRPr="00FC1DCE">
              <w:rPr>
                <w:rFonts w:ascii="Times New Roman" w:hAnsi="Times New Roman" w:cs="Times New Roman"/>
                <w:b/>
                <w:sz w:val="24"/>
                <w:szCs w:val="24"/>
              </w:rPr>
              <w:t>.</w:t>
            </w:r>
          </w:p>
        </w:tc>
        <w:tc>
          <w:tcPr>
            <w:tcW w:w="6408" w:type="dxa"/>
            <w:shd w:val="clear" w:color="auto" w:fill="auto"/>
          </w:tcPr>
          <w:p w14:paraId="4CA48EEA" w14:textId="77777777" w:rsidR="0002571C" w:rsidRPr="00FC1DCE" w:rsidRDefault="0002571C" w:rsidP="00594FF5">
            <w:pPr>
              <w:spacing w:after="0" w:line="240" w:lineRule="auto"/>
              <w:rPr>
                <w:rFonts w:ascii="Times New Roman" w:hAnsi="Times New Roman" w:cs="Times New Roman"/>
                <w:b/>
                <w:sz w:val="24"/>
                <w:szCs w:val="24"/>
              </w:rPr>
            </w:pPr>
            <w:r w:rsidRPr="00FC1DCE">
              <w:rPr>
                <w:rFonts w:ascii="Times New Roman" w:hAnsi="Times New Roman" w:cs="Times New Roman"/>
                <w:b/>
                <w:sz w:val="24"/>
                <w:szCs w:val="24"/>
              </w:rPr>
              <w:t>Tvorelė</w:t>
            </w:r>
            <w:r>
              <w:rPr>
                <w:rFonts w:ascii="Times New Roman" w:hAnsi="Times New Roman" w:cs="Times New Roman"/>
                <w:b/>
                <w:sz w:val="24"/>
                <w:szCs w:val="24"/>
              </w:rPr>
              <w:t>s remontas:</w:t>
            </w:r>
          </w:p>
        </w:tc>
        <w:tc>
          <w:tcPr>
            <w:tcW w:w="850" w:type="dxa"/>
            <w:shd w:val="clear" w:color="auto" w:fill="auto"/>
            <w:vAlign w:val="center"/>
          </w:tcPr>
          <w:p w14:paraId="600B7767" w14:textId="77777777" w:rsidR="0002571C" w:rsidRPr="00FC1DCE" w:rsidRDefault="0002571C" w:rsidP="00594FF5">
            <w:pPr>
              <w:spacing w:after="0" w:line="240" w:lineRule="auto"/>
              <w:jc w:val="center"/>
              <w:rPr>
                <w:rFonts w:ascii="Times New Roman" w:hAnsi="Times New Roman" w:cs="Times New Roman"/>
                <w:sz w:val="24"/>
                <w:szCs w:val="24"/>
              </w:rPr>
            </w:pPr>
          </w:p>
        </w:tc>
        <w:tc>
          <w:tcPr>
            <w:tcW w:w="1701" w:type="dxa"/>
            <w:shd w:val="clear" w:color="auto" w:fill="auto"/>
            <w:vAlign w:val="center"/>
          </w:tcPr>
          <w:p w14:paraId="32F0A6CD" w14:textId="77777777" w:rsidR="0002571C" w:rsidRPr="00FC1DCE" w:rsidRDefault="0002571C" w:rsidP="00594FF5">
            <w:pPr>
              <w:spacing w:after="0" w:line="240" w:lineRule="auto"/>
              <w:jc w:val="center"/>
              <w:rPr>
                <w:rFonts w:ascii="Times New Roman" w:hAnsi="Times New Roman" w:cs="Times New Roman"/>
                <w:color w:val="000000"/>
                <w:sz w:val="24"/>
                <w:szCs w:val="24"/>
              </w:rPr>
            </w:pPr>
          </w:p>
        </w:tc>
      </w:tr>
      <w:tr w:rsidR="0002571C" w:rsidRPr="00FC1DCE" w14:paraId="71B403C9" w14:textId="77777777" w:rsidTr="00594FF5">
        <w:tc>
          <w:tcPr>
            <w:tcW w:w="817" w:type="dxa"/>
            <w:shd w:val="clear" w:color="auto" w:fill="auto"/>
          </w:tcPr>
          <w:p w14:paraId="725BCE49" w14:textId="0164BBDF"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w:t>
            </w:r>
            <w:r>
              <w:rPr>
                <w:rFonts w:ascii="Times New Roman" w:hAnsi="Times New Roman" w:cs="Times New Roman"/>
                <w:sz w:val="24"/>
                <w:szCs w:val="24"/>
              </w:rPr>
              <w:t>2</w:t>
            </w:r>
            <w:r w:rsidRPr="00FC1DCE">
              <w:rPr>
                <w:rFonts w:ascii="Times New Roman" w:hAnsi="Times New Roman" w:cs="Times New Roman"/>
                <w:sz w:val="24"/>
                <w:szCs w:val="24"/>
              </w:rPr>
              <w:t>.1</w:t>
            </w:r>
            <w:r w:rsidR="00D343B0">
              <w:rPr>
                <w:rFonts w:ascii="Times New Roman" w:hAnsi="Times New Roman" w:cs="Times New Roman"/>
                <w:sz w:val="24"/>
                <w:szCs w:val="24"/>
              </w:rPr>
              <w:t>.</w:t>
            </w:r>
          </w:p>
        </w:tc>
        <w:tc>
          <w:tcPr>
            <w:tcW w:w="6408" w:type="dxa"/>
            <w:shd w:val="clear" w:color="auto" w:fill="auto"/>
          </w:tcPr>
          <w:p w14:paraId="4705CE5D" w14:textId="77777777" w:rsidR="0002571C" w:rsidRPr="00FC1DCE"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FC1DCE">
              <w:rPr>
                <w:rFonts w:ascii="Times New Roman" w:hAnsi="Times New Roman" w:cs="Times New Roman"/>
                <w:sz w:val="24"/>
                <w:szCs w:val="24"/>
              </w:rPr>
              <w:t>inklo tvoros sekcijos</w:t>
            </w:r>
            <w:r>
              <w:rPr>
                <w:rFonts w:ascii="Times New Roman" w:hAnsi="Times New Roman" w:cs="Times New Roman"/>
                <w:sz w:val="24"/>
                <w:szCs w:val="24"/>
              </w:rPr>
              <w:t xml:space="preserve"> ( segmento)</w:t>
            </w:r>
            <w:r w:rsidRPr="00FC1DCE">
              <w:rPr>
                <w:rFonts w:ascii="Times New Roman" w:hAnsi="Times New Roman" w:cs="Times New Roman"/>
                <w:sz w:val="24"/>
                <w:szCs w:val="24"/>
              </w:rPr>
              <w:t xml:space="preserve"> keitimas, įvertinant medžiagų kainą</w:t>
            </w:r>
          </w:p>
        </w:tc>
        <w:tc>
          <w:tcPr>
            <w:tcW w:w="850" w:type="dxa"/>
            <w:shd w:val="clear" w:color="auto" w:fill="auto"/>
            <w:vAlign w:val="center"/>
          </w:tcPr>
          <w:p w14:paraId="44CAABC3"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2E2C39D9"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450</w:t>
            </w:r>
          </w:p>
        </w:tc>
      </w:tr>
      <w:tr w:rsidR="0002571C" w:rsidRPr="00FC1DCE" w14:paraId="7C55B37A" w14:textId="77777777" w:rsidTr="00594FF5">
        <w:tc>
          <w:tcPr>
            <w:tcW w:w="817" w:type="dxa"/>
            <w:shd w:val="clear" w:color="auto" w:fill="auto"/>
          </w:tcPr>
          <w:p w14:paraId="22021A93"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w:t>
            </w:r>
            <w:r>
              <w:rPr>
                <w:rFonts w:ascii="Times New Roman" w:hAnsi="Times New Roman" w:cs="Times New Roman"/>
                <w:sz w:val="24"/>
                <w:szCs w:val="24"/>
              </w:rPr>
              <w:t>2</w:t>
            </w:r>
            <w:r w:rsidRPr="00FC1DCE">
              <w:rPr>
                <w:rFonts w:ascii="Times New Roman" w:hAnsi="Times New Roman" w:cs="Times New Roman"/>
                <w:sz w:val="24"/>
                <w:szCs w:val="24"/>
              </w:rPr>
              <w:t>.2.</w:t>
            </w:r>
          </w:p>
        </w:tc>
        <w:tc>
          <w:tcPr>
            <w:tcW w:w="6408" w:type="dxa"/>
            <w:shd w:val="clear" w:color="auto" w:fill="auto"/>
          </w:tcPr>
          <w:p w14:paraId="45C24A40" w14:textId="3F2DD8AF" w:rsidR="0002571C" w:rsidRPr="00FC1DCE" w:rsidRDefault="00A94B82"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02571C" w:rsidRPr="00FC1DCE">
              <w:rPr>
                <w:rFonts w:ascii="Times New Roman" w:hAnsi="Times New Roman" w:cs="Times New Roman"/>
                <w:sz w:val="24"/>
                <w:szCs w:val="24"/>
              </w:rPr>
              <w:t>vorelės stulpelio keitimas, įvertinant medžiagų kainą</w:t>
            </w:r>
          </w:p>
        </w:tc>
        <w:tc>
          <w:tcPr>
            <w:tcW w:w="850" w:type="dxa"/>
            <w:shd w:val="clear" w:color="auto" w:fill="auto"/>
            <w:vAlign w:val="center"/>
          </w:tcPr>
          <w:p w14:paraId="49A752B7"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331D0BAD"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120</w:t>
            </w:r>
          </w:p>
        </w:tc>
      </w:tr>
      <w:tr w:rsidR="0002571C" w:rsidRPr="00FC1DCE" w14:paraId="3C1270C5" w14:textId="77777777" w:rsidTr="00594FF5">
        <w:tc>
          <w:tcPr>
            <w:tcW w:w="817" w:type="dxa"/>
            <w:shd w:val="clear" w:color="auto" w:fill="auto"/>
          </w:tcPr>
          <w:p w14:paraId="7ED34208"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w:t>
            </w:r>
            <w:r>
              <w:rPr>
                <w:rFonts w:ascii="Times New Roman" w:hAnsi="Times New Roman" w:cs="Times New Roman"/>
                <w:sz w:val="24"/>
                <w:szCs w:val="24"/>
              </w:rPr>
              <w:t>2</w:t>
            </w:r>
            <w:r w:rsidRPr="00FC1DCE">
              <w:rPr>
                <w:rFonts w:ascii="Times New Roman" w:hAnsi="Times New Roman" w:cs="Times New Roman"/>
                <w:sz w:val="24"/>
                <w:szCs w:val="24"/>
              </w:rPr>
              <w:t>.3.</w:t>
            </w:r>
          </w:p>
        </w:tc>
        <w:tc>
          <w:tcPr>
            <w:tcW w:w="6408" w:type="dxa"/>
            <w:shd w:val="clear" w:color="auto" w:fill="auto"/>
          </w:tcPr>
          <w:p w14:paraId="099930B5" w14:textId="61C7E578" w:rsidR="0002571C" w:rsidRPr="002523BC" w:rsidRDefault="00A94B82"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02571C" w:rsidRPr="002523BC">
              <w:rPr>
                <w:rFonts w:ascii="Times New Roman" w:hAnsi="Times New Roman" w:cs="Times New Roman"/>
                <w:sz w:val="24"/>
                <w:szCs w:val="24"/>
              </w:rPr>
              <w:t>vorelės stulpelio pamato betonavimas (keitimas), įvertinant medžiagų kainą</w:t>
            </w:r>
          </w:p>
        </w:tc>
        <w:tc>
          <w:tcPr>
            <w:tcW w:w="850" w:type="dxa"/>
            <w:shd w:val="clear" w:color="auto" w:fill="auto"/>
            <w:vAlign w:val="center"/>
          </w:tcPr>
          <w:p w14:paraId="54EE56B6" w14:textId="77777777" w:rsidR="0002571C" w:rsidRPr="002523BC" w:rsidRDefault="0002571C" w:rsidP="00594FF5">
            <w:pPr>
              <w:spacing w:after="0" w:line="240" w:lineRule="auto"/>
              <w:jc w:val="center"/>
              <w:rPr>
                <w:rFonts w:ascii="Times New Roman" w:hAnsi="Times New Roman" w:cs="Times New Roman"/>
                <w:sz w:val="24"/>
                <w:szCs w:val="24"/>
              </w:rPr>
            </w:pPr>
            <w:r w:rsidRPr="002523BC">
              <w:rPr>
                <w:rFonts w:ascii="Times New Roman" w:hAnsi="Times New Roman" w:cs="Times New Roman"/>
                <w:sz w:val="24"/>
                <w:szCs w:val="24"/>
              </w:rPr>
              <w:t>vnt.</w:t>
            </w:r>
          </w:p>
        </w:tc>
        <w:tc>
          <w:tcPr>
            <w:tcW w:w="1701" w:type="dxa"/>
            <w:shd w:val="clear" w:color="auto" w:fill="auto"/>
            <w:vAlign w:val="center"/>
          </w:tcPr>
          <w:p w14:paraId="56815E7B" w14:textId="77777777" w:rsidR="0002571C" w:rsidRPr="002523B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120</w:t>
            </w:r>
          </w:p>
        </w:tc>
      </w:tr>
      <w:tr w:rsidR="0002571C" w:rsidRPr="00FC1DCE" w14:paraId="24A68641" w14:textId="77777777" w:rsidTr="00594FF5">
        <w:tc>
          <w:tcPr>
            <w:tcW w:w="817" w:type="dxa"/>
            <w:shd w:val="clear" w:color="auto" w:fill="auto"/>
          </w:tcPr>
          <w:p w14:paraId="2A7D1879"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12.4.</w:t>
            </w:r>
          </w:p>
        </w:tc>
        <w:tc>
          <w:tcPr>
            <w:tcW w:w="6408" w:type="dxa"/>
            <w:shd w:val="clear" w:color="auto" w:fill="auto"/>
          </w:tcPr>
          <w:p w14:paraId="1C20AACF" w14:textId="4167FA2A" w:rsidR="0002571C" w:rsidRPr="002523BC" w:rsidRDefault="00A94B82"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02571C" w:rsidRPr="002523BC">
              <w:rPr>
                <w:rFonts w:ascii="Times New Roman" w:hAnsi="Times New Roman" w:cs="Times New Roman"/>
                <w:sz w:val="24"/>
                <w:szCs w:val="24"/>
              </w:rPr>
              <w:t xml:space="preserve">vorelės </w:t>
            </w:r>
            <w:r w:rsidR="0002571C">
              <w:rPr>
                <w:rFonts w:ascii="Times New Roman" w:hAnsi="Times New Roman" w:cs="Times New Roman"/>
                <w:sz w:val="24"/>
                <w:szCs w:val="24"/>
              </w:rPr>
              <w:t xml:space="preserve">vartelių </w:t>
            </w:r>
            <w:r w:rsidR="0002571C" w:rsidRPr="002523BC">
              <w:rPr>
                <w:rFonts w:ascii="Times New Roman" w:hAnsi="Times New Roman" w:cs="Times New Roman"/>
                <w:sz w:val="24"/>
                <w:szCs w:val="24"/>
              </w:rPr>
              <w:t>keitimas, įvertinant medžiagų kainą</w:t>
            </w:r>
          </w:p>
        </w:tc>
        <w:tc>
          <w:tcPr>
            <w:tcW w:w="850" w:type="dxa"/>
            <w:shd w:val="clear" w:color="auto" w:fill="auto"/>
            <w:vAlign w:val="center"/>
          </w:tcPr>
          <w:p w14:paraId="2C457A4D" w14:textId="77777777" w:rsidR="0002571C" w:rsidRPr="002523BC" w:rsidRDefault="0002571C" w:rsidP="00594FF5">
            <w:pPr>
              <w:spacing w:after="0" w:line="240" w:lineRule="auto"/>
              <w:jc w:val="center"/>
              <w:rPr>
                <w:rFonts w:ascii="Times New Roman" w:hAnsi="Times New Roman" w:cs="Times New Roman"/>
                <w:sz w:val="24"/>
                <w:szCs w:val="24"/>
              </w:rPr>
            </w:pPr>
            <w:r w:rsidRPr="002523BC">
              <w:rPr>
                <w:rFonts w:ascii="Times New Roman" w:hAnsi="Times New Roman" w:cs="Times New Roman"/>
                <w:sz w:val="24"/>
                <w:szCs w:val="24"/>
              </w:rPr>
              <w:t>vnt.</w:t>
            </w:r>
          </w:p>
        </w:tc>
        <w:tc>
          <w:tcPr>
            <w:tcW w:w="1701" w:type="dxa"/>
            <w:shd w:val="clear" w:color="auto" w:fill="auto"/>
            <w:vAlign w:val="center"/>
          </w:tcPr>
          <w:p w14:paraId="0071B12C"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FC1DCE" w14:paraId="3AF6A6EA" w14:textId="77777777" w:rsidTr="00594FF5">
        <w:tc>
          <w:tcPr>
            <w:tcW w:w="817" w:type="dxa"/>
            <w:shd w:val="clear" w:color="auto" w:fill="auto"/>
          </w:tcPr>
          <w:p w14:paraId="237937F8"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6408" w:type="dxa"/>
            <w:shd w:val="clear" w:color="auto" w:fill="auto"/>
          </w:tcPr>
          <w:p w14:paraId="7C64E797" w14:textId="6C289238" w:rsidR="0002571C" w:rsidRPr="002523BC" w:rsidRDefault="00A94B82"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02571C" w:rsidRPr="002523BC">
              <w:rPr>
                <w:rFonts w:ascii="Times New Roman" w:hAnsi="Times New Roman" w:cs="Times New Roman"/>
                <w:sz w:val="24"/>
                <w:szCs w:val="24"/>
              </w:rPr>
              <w:t xml:space="preserve">vorelės </w:t>
            </w:r>
            <w:r w:rsidR="0002571C">
              <w:rPr>
                <w:rFonts w:ascii="Times New Roman" w:hAnsi="Times New Roman" w:cs="Times New Roman"/>
                <w:sz w:val="24"/>
                <w:szCs w:val="24"/>
              </w:rPr>
              <w:t xml:space="preserve">vartelių rankenos </w:t>
            </w:r>
            <w:r w:rsidR="0002571C" w:rsidRPr="002523BC">
              <w:rPr>
                <w:rFonts w:ascii="Times New Roman" w:hAnsi="Times New Roman" w:cs="Times New Roman"/>
                <w:sz w:val="24"/>
                <w:szCs w:val="24"/>
              </w:rPr>
              <w:t>keitimas, įvertinant medžiagų kainą</w:t>
            </w:r>
          </w:p>
        </w:tc>
        <w:tc>
          <w:tcPr>
            <w:tcW w:w="850" w:type="dxa"/>
            <w:shd w:val="clear" w:color="auto" w:fill="auto"/>
            <w:vAlign w:val="center"/>
          </w:tcPr>
          <w:p w14:paraId="461580C8" w14:textId="77777777" w:rsidR="0002571C" w:rsidRPr="002523BC" w:rsidRDefault="0002571C" w:rsidP="00594FF5">
            <w:pPr>
              <w:spacing w:after="0" w:line="240" w:lineRule="auto"/>
              <w:jc w:val="center"/>
              <w:rPr>
                <w:rFonts w:ascii="Times New Roman" w:hAnsi="Times New Roman" w:cs="Times New Roman"/>
                <w:sz w:val="24"/>
                <w:szCs w:val="24"/>
              </w:rPr>
            </w:pPr>
            <w:r w:rsidRPr="002523BC">
              <w:rPr>
                <w:rFonts w:ascii="Times New Roman" w:hAnsi="Times New Roman" w:cs="Times New Roman"/>
                <w:sz w:val="24"/>
                <w:szCs w:val="24"/>
              </w:rPr>
              <w:t>vnt.</w:t>
            </w:r>
          </w:p>
        </w:tc>
        <w:tc>
          <w:tcPr>
            <w:tcW w:w="1701" w:type="dxa"/>
            <w:shd w:val="clear" w:color="auto" w:fill="auto"/>
            <w:vAlign w:val="center"/>
          </w:tcPr>
          <w:p w14:paraId="41FA50B2"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FC1DCE" w14:paraId="065542F2" w14:textId="77777777" w:rsidTr="00594FF5">
        <w:tc>
          <w:tcPr>
            <w:tcW w:w="817" w:type="dxa"/>
            <w:shd w:val="clear" w:color="auto" w:fill="auto"/>
          </w:tcPr>
          <w:p w14:paraId="236E2837"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12.6.</w:t>
            </w:r>
          </w:p>
        </w:tc>
        <w:tc>
          <w:tcPr>
            <w:tcW w:w="6408" w:type="dxa"/>
            <w:shd w:val="clear" w:color="auto" w:fill="auto"/>
          </w:tcPr>
          <w:p w14:paraId="54098B37" w14:textId="68B4ED06" w:rsidR="0002571C" w:rsidRPr="002523BC" w:rsidRDefault="00A94B82"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02571C" w:rsidRPr="002523BC">
              <w:rPr>
                <w:rFonts w:ascii="Times New Roman" w:hAnsi="Times New Roman" w:cs="Times New Roman"/>
                <w:sz w:val="24"/>
                <w:szCs w:val="24"/>
              </w:rPr>
              <w:t xml:space="preserve">vorelės </w:t>
            </w:r>
            <w:r w:rsidR="0002571C">
              <w:rPr>
                <w:rFonts w:ascii="Times New Roman" w:hAnsi="Times New Roman" w:cs="Times New Roman"/>
                <w:sz w:val="24"/>
                <w:szCs w:val="24"/>
              </w:rPr>
              <w:t>vartelių</w:t>
            </w:r>
            <w:r w:rsidR="0002571C" w:rsidRPr="002523BC">
              <w:rPr>
                <w:rFonts w:ascii="Times New Roman" w:hAnsi="Times New Roman" w:cs="Times New Roman"/>
                <w:sz w:val="24"/>
                <w:szCs w:val="24"/>
              </w:rPr>
              <w:t xml:space="preserve"> </w:t>
            </w:r>
            <w:r w:rsidR="0002571C">
              <w:rPr>
                <w:rFonts w:ascii="Times New Roman" w:hAnsi="Times New Roman" w:cs="Times New Roman"/>
                <w:sz w:val="24"/>
                <w:szCs w:val="24"/>
              </w:rPr>
              <w:t xml:space="preserve">spynos </w:t>
            </w:r>
            <w:r w:rsidR="0002571C" w:rsidRPr="002523BC">
              <w:rPr>
                <w:rFonts w:ascii="Times New Roman" w:hAnsi="Times New Roman" w:cs="Times New Roman"/>
                <w:sz w:val="24"/>
                <w:szCs w:val="24"/>
              </w:rPr>
              <w:t>keitimas, įvertinant medžiagų kainą</w:t>
            </w:r>
          </w:p>
        </w:tc>
        <w:tc>
          <w:tcPr>
            <w:tcW w:w="850" w:type="dxa"/>
            <w:shd w:val="clear" w:color="auto" w:fill="auto"/>
            <w:vAlign w:val="center"/>
          </w:tcPr>
          <w:p w14:paraId="0D2E9087" w14:textId="77777777" w:rsidR="0002571C" w:rsidRPr="002523BC" w:rsidRDefault="0002571C" w:rsidP="00594FF5">
            <w:pPr>
              <w:spacing w:after="0" w:line="240" w:lineRule="auto"/>
              <w:jc w:val="center"/>
              <w:rPr>
                <w:rFonts w:ascii="Times New Roman" w:hAnsi="Times New Roman" w:cs="Times New Roman"/>
                <w:sz w:val="24"/>
                <w:szCs w:val="24"/>
              </w:rPr>
            </w:pPr>
            <w:r w:rsidRPr="002523BC">
              <w:rPr>
                <w:rFonts w:ascii="Times New Roman" w:hAnsi="Times New Roman" w:cs="Times New Roman"/>
                <w:sz w:val="24"/>
                <w:szCs w:val="24"/>
              </w:rPr>
              <w:t>vnt.</w:t>
            </w:r>
          </w:p>
        </w:tc>
        <w:tc>
          <w:tcPr>
            <w:tcW w:w="1701" w:type="dxa"/>
            <w:shd w:val="clear" w:color="auto" w:fill="auto"/>
            <w:vAlign w:val="center"/>
          </w:tcPr>
          <w:p w14:paraId="4E6B52D3"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FC1DCE" w14:paraId="39289D18" w14:textId="77777777" w:rsidTr="00594FF5">
        <w:tc>
          <w:tcPr>
            <w:tcW w:w="817" w:type="dxa"/>
            <w:shd w:val="clear" w:color="auto" w:fill="auto"/>
          </w:tcPr>
          <w:p w14:paraId="0FF5ECAC" w14:textId="6E379E33" w:rsidR="0002571C" w:rsidRPr="00FC1DCE" w:rsidRDefault="0002571C" w:rsidP="00D343B0">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Pr>
                <w:rFonts w:ascii="Times New Roman" w:hAnsi="Times New Roman" w:cs="Times New Roman"/>
                <w:b/>
                <w:sz w:val="24"/>
                <w:szCs w:val="24"/>
              </w:rPr>
              <w:t>3</w:t>
            </w:r>
            <w:r w:rsidRPr="00FC1DCE">
              <w:rPr>
                <w:rFonts w:ascii="Times New Roman" w:hAnsi="Times New Roman" w:cs="Times New Roman"/>
                <w:b/>
                <w:sz w:val="24"/>
                <w:szCs w:val="24"/>
              </w:rPr>
              <w:t>.</w:t>
            </w:r>
          </w:p>
        </w:tc>
        <w:tc>
          <w:tcPr>
            <w:tcW w:w="6408" w:type="dxa"/>
            <w:shd w:val="clear" w:color="auto" w:fill="auto"/>
          </w:tcPr>
          <w:p w14:paraId="68854325" w14:textId="05386CD2" w:rsidR="0002571C" w:rsidRPr="00FC1DCE" w:rsidRDefault="0002571C" w:rsidP="00594FF5">
            <w:pPr>
              <w:spacing w:after="0" w:line="240" w:lineRule="auto"/>
              <w:rPr>
                <w:rFonts w:ascii="Times New Roman" w:hAnsi="Times New Roman" w:cs="Times New Roman"/>
                <w:b/>
                <w:sz w:val="24"/>
                <w:szCs w:val="24"/>
              </w:rPr>
            </w:pPr>
            <w:r w:rsidRPr="00FC1DCE">
              <w:rPr>
                <w:rFonts w:ascii="Times New Roman" w:hAnsi="Times New Roman" w:cs="Times New Roman"/>
                <w:b/>
                <w:sz w:val="24"/>
                <w:szCs w:val="24"/>
              </w:rPr>
              <w:t>Aikštelės danga</w:t>
            </w:r>
            <w:r w:rsidR="00D343B0">
              <w:rPr>
                <w:rFonts w:ascii="Times New Roman" w:hAnsi="Times New Roman" w:cs="Times New Roman"/>
                <w:b/>
                <w:sz w:val="24"/>
                <w:szCs w:val="24"/>
              </w:rPr>
              <w:t>:</w:t>
            </w:r>
          </w:p>
        </w:tc>
        <w:tc>
          <w:tcPr>
            <w:tcW w:w="850" w:type="dxa"/>
            <w:shd w:val="clear" w:color="auto" w:fill="auto"/>
            <w:vAlign w:val="center"/>
          </w:tcPr>
          <w:p w14:paraId="5B6DD947" w14:textId="77777777" w:rsidR="0002571C" w:rsidRPr="00FC1DCE" w:rsidRDefault="0002571C" w:rsidP="00594FF5">
            <w:pPr>
              <w:spacing w:after="0" w:line="240" w:lineRule="auto"/>
              <w:jc w:val="center"/>
              <w:rPr>
                <w:rFonts w:ascii="Times New Roman" w:hAnsi="Times New Roman" w:cs="Times New Roman"/>
                <w:sz w:val="24"/>
                <w:szCs w:val="24"/>
              </w:rPr>
            </w:pPr>
          </w:p>
        </w:tc>
        <w:tc>
          <w:tcPr>
            <w:tcW w:w="1701" w:type="dxa"/>
            <w:shd w:val="clear" w:color="auto" w:fill="auto"/>
            <w:vAlign w:val="center"/>
          </w:tcPr>
          <w:p w14:paraId="203555C8" w14:textId="77777777" w:rsidR="0002571C" w:rsidRPr="00FC1DCE" w:rsidRDefault="0002571C" w:rsidP="00594FF5">
            <w:pPr>
              <w:spacing w:after="0" w:line="240" w:lineRule="auto"/>
              <w:jc w:val="center"/>
              <w:rPr>
                <w:rFonts w:ascii="Times New Roman" w:hAnsi="Times New Roman" w:cs="Times New Roman"/>
                <w:color w:val="000000"/>
                <w:sz w:val="24"/>
                <w:szCs w:val="24"/>
              </w:rPr>
            </w:pPr>
          </w:p>
        </w:tc>
      </w:tr>
      <w:tr w:rsidR="0002571C" w:rsidRPr="00FC1DCE" w14:paraId="5BBD408D" w14:textId="77777777" w:rsidTr="00594FF5">
        <w:tc>
          <w:tcPr>
            <w:tcW w:w="817" w:type="dxa"/>
            <w:shd w:val="clear" w:color="auto" w:fill="auto"/>
          </w:tcPr>
          <w:p w14:paraId="661F677A"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w:t>
            </w:r>
            <w:r>
              <w:rPr>
                <w:rFonts w:ascii="Times New Roman" w:hAnsi="Times New Roman" w:cs="Times New Roman"/>
                <w:sz w:val="24"/>
                <w:szCs w:val="24"/>
              </w:rPr>
              <w:t>3</w:t>
            </w:r>
            <w:r w:rsidRPr="00FC1DCE">
              <w:rPr>
                <w:rFonts w:ascii="Times New Roman" w:hAnsi="Times New Roman" w:cs="Times New Roman"/>
                <w:sz w:val="24"/>
                <w:szCs w:val="24"/>
              </w:rPr>
              <w:t xml:space="preserve">.1. </w:t>
            </w:r>
          </w:p>
        </w:tc>
        <w:tc>
          <w:tcPr>
            <w:tcW w:w="6408" w:type="dxa"/>
            <w:shd w:val="clear" w:color="auto" w:fill="auto"/>
          </w:tcPr>
          <w:p w14:paraId="5DD19147" w14:textId="77777777" w:rsidR="0002571C" w:rsidRPr="00FC1DCE"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FC1DCE">
              <w:rPr>
                <w:rFonts w:ascii="Times New Roman" w:hAnsi="Times New Roman" w:cs="Times New Roman"/>
                <w:sz w:val="24"/>
                <w:szCs w:val="24"/>
              </w:rPr>
              <w:t>ikštelės dangos (skaldelės)</w:t>
            </w:r>
            <w:r>
              <w:rPr>
                <w:rFonts w:ascii="Times New Roman" w:hAnsi="Times New Roman" w:cs="Times New Roman"/>
                <w:sz w:val="24"/>
                <w:szCs w:val="24"/>
              </w:rPr>
              <w:t xml:space="preserve"> įrengimas</w:t>
            </w:r>
            <w:r w:rsidRPr="00FC1DCE">
              <w:rPr>
                <w:rFonts w:ascii="Times New Roman" w:hAnsi="Times New Roman" w:cs="Times New Roman"/>
                <w:sz w:val="24"/>
                <w:szCs w:val="24"/>
              </w:rPr>
              <w:t>, įvertinant medžiagų kainą</w:t>
            </w:r>
          </w:p>
        </w:tc>
        <w:tc>
          <w:tcPr>
            <w:tcW w:w="850" w:type="dxa"/>
            <w:shd w:val="clear" w:color="auto" w:fill="auto"/>
            <w:vAlign w:val="center"/>
          </w:tcPr>
          <w:p w14:paraId="4BBF4874"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shd w:val="clear" w:color="auto" w:fill="auto"/>
            <w:vAlign w:val="center"/>
          </w:tcPr>
          <w:p w14:paraId="044B670E" w14:textId="77777777" w:rsidR="0002571C" w:rsidRPr="00392D55" w:rsidRDefault="0002571C" w:rsidP="00594FF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800</w:t>
            </w:r>
          </w:p>
        </w:tc>
      </w:tr>
      <w:tr w:rsidR="0002571C" w:rsidRPr="00FC1DCE" w14:paraId="04258218" w14:textId="77777777" w:rsidTr="00594FF5">
        <w:tc>
          <w:tcPr>
            <w:tcW w:w="817" w:type="dxa"/>
            <w:shd w:val="clear" w:color="auto" w:fill="auto"/>
          </w:tcPr>
          <w:p w14:paraId="06625178"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c>
          <w:tcPr>
            <w:tcW w:w="6408" w:type="dxa"/>
            <w:shd w:val="clear" w:color="auto" w:fill="auto"/>
          </w:tcPr>
          <w:p w14:paraId="04DC1FD2" w14:textId="77777777" w:rsidR="0002571C" w:rsidRPr="00FC1DCE" w:rsidRDefault="0002571C" w:rsidP="00594FF5">
            <w:pPr>
              <w:spacing w:after="0" w:line="240" w:lineRule="auto"/>
              <w:rPr>
                <w:rFonts w:ascii="Times New Roman" w:hAnsi="Times New Roman" w:cs="Times New Roman"/>
                <w:sz w:val="24"/>
                <w:szCs w:val="24"/>
              </w:rPr>
            </w:pPr>
            <w:r w:rsidRPr="00481600">
              <w:rPr>
                <w:rFonts w:ascii="Times New Roman" w:hAnsi="Times New Roman" w:cs="Times New Roman"/>
                <w:sz w:val="24"/>
                <w:szCs w:val="24"/>
              </w:rPr>
              <w:t>aikštelės dangos atnaujinimas, įvertinant medžiagų kainą</w:t>
            </w:r>
          </w:p>
        </w:tc>
        <w:tc>
          <w:tcPr>
            <w:tcW w:w="850" w:type="dxa"/>
            <w:shd w:val="clear" w:color="auto" w:fill="auto"/>
            <w:vAlign w:val="center"/>
          </w:tcPr>
          <w:p w14:paraId="0BBD69C0"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shd w:val="clear" w:color="auto" w:fill="auto"/>
            <w:vAlign w:val="center"/>
          </w:tcPr>
          <w:p w14:paraId="7C8E8F89" w14:textId="77777777" w:rsidR="0002571C" w:rsidRDefault="0002571C" w:rsidP="00594FF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1500</w:t>
            </w:r>
          </w:p>
        </w:tc>
      </w:tr>
      <w:tr w:rsidR="0002571C" w:rsidRPr="00FC1DCE" w14:paraId="73D02C5F" w14:textId="77777777" w:rsidTr="00594FF5">
        <w:tc>
          <w:tcPr>
            <w:tcW w:w="817" w:type="dxa"/>
            <w:shd w:val="clear" w:color="auto" w:fill="auto"/>
          </w:tcPr>
          <w:p w14:paraId="2DFC87FF" w14:textId="77777777" w:rsidR="0002571C" w:rsidRPr="00392D55" w:rsidRDefault="0002571C" w:rsidP="00594FF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13.3</w:t>
            </w:r>
          </w:p>
        </w:tc>
        <w:tc>
          <w:tcPr>
            <w:tcW w:w="6408" w:type="dxa"/>
            <w:shd w:val="clear" w:color="auto" w:fill="auto"/>
          </w:tcPr>
          <w:p w14:paraId="4BF9FABB" w14:textId="77777777" w:rsidR="0002571C" w:rsidRPr="00FC1DCE"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FC1DCE">
              <w:rPr>
                <w:rFonts w:ascii="Times New Roman" w:hAnsi="Times New Roman" w:cs="Times New Roman"/>
                <w:sz w:val="24"/>
                <w:szCs w:val="24"/>
              </w:rPr>
              <w:t xml:space="preserve">ikštelės dangos (skaldelės) </w:t>
            </w:r>
            <w:r>
              <w:rPr>
                <w:rFonts w:ascii="Times New Roman" w:hAnsi="Times New Roman" w:cs="Times New Roman"/>
                <w:sz w:val="24"/>
                <w:szCs w:val="24"/>
              </w:rPr>
              <w:t>demontavimas</w:t>
            </w:r>
            <w:r w:rsidRPr="00FC1DCE">
              <w:rPr>
                <w:rFonts w:ascii="Times New Roman" w:hAnsi="Times New Roman" w:cs="Times New Roman"/>
                <w:sz w:val="24"/>
                <w:szCs w:val="24"/>
              </w:rPr>
              <w:t>,</w:t>
            </w:r>
            <w:r>
              <w:rPr>
                <w:rFonts w:ascii="Times New Roman" w:hAnsi="Times New Roman" w:cs="Times New Roman"/>
                <w:sz w:val="24"/>
                <w:szCs w:val="24"/>
              </w:rPr>
              <w:t xml:space="preserve"> vejos atstatymas</w:t>
            </w:r>
            <w:r w:rsidRPr="00FC1DCE">
              <w:rPr>
                <w:rFonts w:ascii="Times New Roman" w:hAnsi="Times New Roman" w:cs="Times New Roman"/>
                <w:sz w:val="24"/>
                <w:szCs w:val="24"/>
              </w:rPr>
              <w:t xml:space="preserve"> įvertinant medžiagų kainą</w:t>
            </w:r>
          </w:p>
        </w:tc>
        <w:tc>
          <w:tcPr>
            <w:tcW w:w="850" w:type="dxa"/>
            <w:shd w:val="clear" w:color="auto" w:fill="auto"/>
            <w:vAlign w:val="center"/>
          </w:tcPr>
          <w:p w14:paraId="5014C182"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shd w:val="clear" w:color="auto" w:fill="auto"/>
            <w:vAlign w:val="center"/>
          </w:tcPr>
          <w:p w14:paraId="47506F71"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r>
      <w:tr w:rsidR="0002571C" w:rsidRPr="00FC1DCE" w14:paraId="00F916A7" w14:textId="77777777" w:rsidTr="00594FF5">
        <w:tc>
          <w:tcPr>
            <w:tcW w:w="817" w:type="dxa"/>
            <w:shd w:val="clear" w:color="auto" w:fill="auto"/>
          </w:tcPr>
          <w:p w14:paraId="14432F0D" w14:textId="77777777" w:rsidR="0002571C" w:rsidRPr="00FC1DCE" w:rsidRDefault="0002571C" w:rsidP="00594FF5">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Pr>
                <w:rFonts w:ascii="Times New Roman" w:hAnsi="Times New Roman" w:cs="Times New Roman"/>
                <w:b/>
                <w:sz w:val="24"/>
                <w:szCs w:val="24"/>
              </w:rPr>
              <w:t>4</w:t>
            </w:r>
            <w:r w:rsidRPr="00FC1DCE">
              <w:rPr>
                <w:rFonts w:ascii="Times New Roman" w:hAnsi="Times New Roman" w:cs="Times New Roman"/>
                <w:b/>
                <w:sz w:val="24"/>
                <w:szCs w:val="24"/>
              </w:rPr>
              <w:t>.</w:t>
            </w:r>
          </w:p>
        </w:tc>
        <w:tc>
          <w:tcPr>
            <w:tcW w:w="6408" w:type="dxa"/>
            <w:shd w:val="clear" w:color="auto" w:fill="auto"/>
          </w:tcPr>
          <w:p w14:paraId="7070C6FC" w14:textId="77777777" w:rsidR="0002571C" w:rsidRPr="00481600" w:rsidRDefault="0002571C" w:rsidP="00594FF5">
            <w:pPr>
              <w:spacing w:after="0" w:line="240" w:lineRule="auto"/>
              <w:rPr>
                <w:rFonts w:ascii="Times New Roman" w:hAnsi="Times New Roman" w:cs="Times New Roman"/>
                <w:sz w:val="24"/>
                <w:szCs w:val="24"/>
              </w:rPr>
            </w:pPr>
            <w:r w:rsidRPr="00481600">
              <w:rPr>
                <w:rFonts w:ascii="Times New Roman" w:hAnsi="Times New Roman" w:cs="Times New Roman"/>
                <w:sz w:val="24"/>
                <w:szCs w:val="24"/>
              </w:rPr>
              <w:t>Seno smėlio išvežimas, įvertinant medžiagų kainą</w:t>
            </w:r>
          </w:p>
        </w:tc>
        <w:tc>
          <w:tcPr>
            <w:tcW w:w="850" w:type="dxa"/>
            <w:shd w:val="clear" w:color="auto" w:fill="auto"/>
            <w:vAlign w:val="bottom"/>
          </w:tcPr>
          <w:p w14:paraId="318E9368"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3</w:t>
            </w:r>
          </w:p>
        </w:tc>
        <w:tc>
          <w:tcPr>
            <w:tcW w:w="1701" w:type="dxa"/>
            <w:shd w:val="clear" w:color="auto" w:fill="auto"/>
            <w:vAlign w:val="center"/>
          </w:tcPr>
          <w:p w14:paraId="45B9B8F3" w14:textId="77777777" w:rsidR="0002571C" w:rsidRPr="00392D55" w:rsidRDefault="0002571C" w:rsidP="00594FF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660</w:t>
            </w:r>
          </w:p>
        </w:tc>
      </w:tr>
      <w:tr w:rsidR="0002571C" w:rsidRPr="00FC1DCE" w14:paraId="2037A3C6" w14:textId="77777777" w:rsidTr="00594FF5">
        <w:tc>
          <w:tcPr>
            <w:tcW w:w="817" w:type="dxa"/>
            <w:shd w:val="clear" w:color="auto" w:fill="auto"/>
          </w:tcPr>
          <w:p w14:paraId="6EE6A602" w14:textId="77777777" w:rsidR="0002571C" w:rsidRPr="00FC1DCE" w:rsidRDefault="0002571C" w:rsidP="00594FF5">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Pr>
                <w:rFonts w:ascii="Times New Roman" w:hAnsi="Times New Roman" w:cs="Times New Roman"/>
                <w:b/>
                <w:sz w:val="24"/>
                <w:szCs w:val="24"/>
              </w:rPr>
              <w:t>5</w:t>
            </w:r>
            <w:r w:rsidRPr="00FC1DCE">
              <w:rPr>
                <w:rFonts w:ascii="Times New Roman" w:hAnsi="Times New Roman" w:cs="Times New Roman"/>
                <w:b/>
                <w:sz w:val="24"/>
                <w:szCs w:val="24"/>
              </w:rPr>
              <w:t>.</w:t>
            </w:r>
          </w:p>
        </w:tc>
        <w:tc>
          <w:tcPr>
            <w:tcW w:w="6408" w:type="dxa"/>
            <w:shd w:val="clear" w:color="auto" w:fill="auto"/>
          </w:tcPr>
          <w:p w14:paraId="217B946A" w14:textId="77777777" w:rsidR="0002571C" w:rsidRPr="00481600" w:rsidRDefault="0002571C" w:rsidP="00594FF5">
            <w:pPr>
              <w:spacing w:after="0" w:line="240" w:lineRule="auto"/>
              <w:rPr>
                <w:rFonts w:ascii="Times New Roman" w:hAnsi="Times New Roman" w:cs="Times New Roman"/>
                <w:sz w:val="24"/>
                <w:szCs w:val="24"/>
              </w:rPr>
            </w:pPr>
            <w:r w:rsidRPr="00481600">
              <w:rPr>
                <w:rFonts w:ascii="Times New Roman" w:hAnsi="Times New Roman" w:cs="Times New Roman"/>
                <w:sz w:val="24"/>
                <w:szCs w:val="24"/>
              </w:rPr>
              <w:t>Smėlio papildymas, įvertinant medžiagų kainą</w:t>
            </w:r>
          </w:p>
        </w:tc>
        <w:tc>
          <w:tcPr>
            <w:tcW w:w="850" w:type="dxa"/>
            <w:shd w:val="clear" w:color="auto" w:fill="auto"/>
            <w:vAlign w:val="bottom"/>
          </w:tcPr>
          <w:p w14:paraId="1CF964ED"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3</w:t>
            </w:r>
          </w:p>
        </w:tc>
        <w:tc>
          <w:tcPr>
            <w:tcW w:w="1701" w:type="dxa"/>
            <w:shd w:val="clear" w:color="auto" w:fill="auto"/>
            <w:vAlign w:val="center"/>
          </w:tcPr>
          <w:p w14:paraId="26A19757"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02571C" w:rsidRPr="00FC1DCE" w14:paraId="5619F1DA" w14:textId="77777777" w:rsidTr="00594FF5">
        <w:tc>
          <w:tcPr>
            <w:tcW w:w="817" w:type="dxa"/>
            <w:shd w:val="clear" w:color="auto" w:fill="auto"/>
          </w:tcPr>
          <w:p w14:paraId="11929B21" w14:textId="77777777" w:rsidR="0002571C" w:rsidRPr="00FC1DCE" w:rsidRDefault="0002571C" w:rsidP="00594FF5">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Pr>
                <w:rFonts w:ascii="Times New Roman" w:hAnsi="Times New Roman" w:cs="Times New Roman"/>
                <w:b/>
                <w:sz w:val="24"/>
                <w:szCs w:val="24"/>
              </w:rPr>
              <w:t>6</w:t>
            </w:r>
            <w:r w:rsidRPr="00FC1DCE">
              <w:rPr>
                <w:rFonts w:ascii="Times New Roman" w:hAnsi="Times New Roman" w:cs="Times New Roman"/>
                <w:b/>
                <w:sz w:val="24"/>
                <w:szCs w:val="24"/>
              </w:rPr>
              <w:t>.</w:t>
            </w:r>
          </w:p>
        </w:tc>
        <w:tc>
          <w:tcPr>
            <w:tcW w:w="6408" w:type="dxa"/>
            <w:shd w:val="clear" w:color="auto" w:fill="auto"/>
          </w:tcPr>
          <w:p w14:paraId="4055FD4E" w14:textId="59D616B8" w:rsidR="0002571C" w:rsidRPr="00481600" w:rsidRDefault="0002571C" w:rsidP="00594FF5">
            <w:pPr>
              <w:spacing w:after="0" w:line="240" w:lineRule="auto"/>
              <w:rPr>
                <w:rFonts w:ascii="Times New Roman" w:hAnsi="Times New Roman" w:cs="Times New Roman"/>
                <w:sz w:val="24"/>
                <w:szCs w:val="24"/>
              </w:rPr>
            </w:pPr>
            <w:r w:rsidRPr="00481600">
              <w:rPr>
                <w:rFonts w:ascii="Times New Roman" w:hAnsi="Times New Roman" w:cs="Times New Roman"/>
                <w:sz w:val="24"/>
                <w:szCs w:val="24"/>
              </w:rPr>
              <w:t>Aikštelės dangos (skaldelės, frakcija 2-8) papildymas</w:t>
            </w:r>
            <w:r w:rsidR="00FD3E18">
              <w:rPr>
                <w:rFonts w:ascii="Times New Roman" w:hAnsi="Times New Roman" w:cs="Times New Roman"/>
                <w:sz w:val="24"/>
                <w:szCs w:val="24"/>
              </w:rPr>
              <w:t>, įvertinant medžiagų kainą</w:t>
            </w:r>
          </w:p>
        </w:tc>
        <w:tc>
          <w:tcPr>
            <w:tcW w:w="850" w:type="dxa"/>
            <w:shd w:val="clear" w:color="auto" w:fill="auto"/>
            <w:vAlign w:val="bottom"/>
          </w:tcPr>
          <w:p w14:paraId="3DE37BA4"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3</w:t>
            </w:r>
          </w:p>
        </w:tc>
        <w:tc>
          <w:tcPr>
            <w:tcW w:w="1701" w:type="dxa"/>
            <w:shd w:val="clear" w:color="auto" w:fill="auto"/>
            <w:vAlign w:val="center"/>
          </w:tcPr>
          <w:p w14:paraId="5B0B2868"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1200</w:t>
            </w:r>
          </w:p>
        </w:tc>
      </w:tr>
      <w:tr w:rsidR="0002571C" w:rsidRPr="00FC1DCE" w14:paraId="0B8ED769" w14:textId="77777777" w:rsidTr="00594FF5">
        <w:tc>
          <w:tcPr>
            <w:tcW w:w="817" w:type="dxa"/>
            <w:shd w:val="clear" w:color="auto" w:fill="auto"/>
          </w:tcPr>
          <w:p w14:paraId="3C600A64" w14:textId="77777777" w:rsidR="0002571C" w:rsidRPr="00FC1DCE" w:rsidRDefault="0002571C" w:rsidP="00594FF5">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Pr>
                <w:rFonts w:ascii="Times New Roman" w:hAnsi="Times New Roman" w:cs="Times New Roman"/>
                <w:b/>
                <w:sz w:val="24"/>
                <w:szCs w:val="24"/>
              </w:rPr>
              <w:t>7</w:t>
            </w:r>
            <w:r w:rsidRPr="00FC1DCE">
              <w:rPr>
                <w:rFonts w:ascii="Times New Roman" w:hAnsi="Times New Roman" w:cs="Times New Roman"/>
                <w:b/>
                <w:sz w:val="24"/>
                <w:szCs w:val="24"/>
              </w:rPr>
              <w:t>.</w:t>
            </w:r>
          </w:p>
        </w:tc>
        <w:tc>
          <w:tcPr>
            <w:tcW w:w="6408" w:type="dxa"/>
            <w:shd w:val="clear" w:color="auto" w:fill="auto"/>
          </w:tcPr>
          <w:p w14:paraId="4B7B8222" w14:textId="77777777" w:rsidR="0002571C" w:rsidRPr="00481600" w:rsidRDefault="0002571C" w:rsidP="00594FF5">
            <w:pPr>
              <w:spacing w:after="0" w:line="240" w:lineRule="auto"/>
              <w:rPr>
                <w:rFonts w:ascii="Times New Roman" w:hAnsi="Times New Roman" w:cs="Times New Roman"/>
                <w:sz w:val="24"/>
                <w:szCs w:val="24"/>
              </w:rPr>
            </w:pPr>
            <w:r w:rsidRPr="00481600">
              <w:rPr>
                <w:rFonts w:ascii="Times New Roman" w:hAnsi="Times New Roman" w:cs="Times New Roman"/>
                <w:sz w:val="24"/>
                <w:szCs w:val="24"/>
              </w:rPr>
              <w:t>Guminės dangos keitimas, įvertinant medžiagų kainą</w:t>
            </w:r>
          </w:p>
        </w:tc>
        <w:tc>
          <w:tcPr>
            <w:tcW w:w="850" w:type="dxa"/>
            <w:shd w:val="clear" w:color="auto" w:fill="auto"/>
            <w:vAlign w:val="bottom"/>
          </w:tcPr>
          <w:p w14:paraId="5C3C2A17"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shd w:val="clear" w:color="auto" w:fill="auto"/>
            <w:vAlign w:val="center"/>
          </w:tcPr>
          <w:p w14:paraId="0B27A919"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400</w:t>
            </w:r>
          </w:p>
        </w:tc>
      </w:tr>
      <w:tr w:rsidR="0002571C" w:rsidRPr="00FC1DCE" w14:paraId="3BBE7AE1" w14:textId="77777777" w:rsidTr="00594FF5">
        <w:tc>
          <w:tcPr>
            <w:tcW w:w="817" w:type="dxa"/>
            <w:shd w:val="clear" w:color="auto" w:fill="auto"/>
          </w:tcPr>
          <w:p w14:paraId="01EA9AE2" w14:textId="77777777" w:rsidR="0002571C" w:rsidRPr="00FC1DCE"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6408" w:type="dxa"/>
            <w:shd w:val="clear" w:color="auto" w:fill="auto"/>
          </w:tcPr>
          <w:p w14:paraId="20448B5F" w14:textId="77777777" w:rsidR="0002571C" w:rsidRPr="00481600"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Liejamos guminės dangos keitimas, </w:t>
            </w:r>
            <w:r w:rsidRPr="00481600">
              <w:rPr>
                <w:rFonts w:ascii="Times New Roman" w:hAnsi="Times New Roman" w:cs="Times New Roman"/>
                <w:sz w:val="24"/>
                <w:szCs w:val="24"/>
              </w:rPr>
              <w:t>įvertinant medžiagų kainą</w:t>
            </w:r>
          </w:p>
        </w:tc>
        <w:tc>
          <w:tcPr>
            <w:tcW w:w="850" w:type="dxa"/>
            <w:shd w:val="clear" w:color="auto" w:fill="auto"/>
            <w:vAlign w:val="bottom"/>
          </w:tcPr>
          <w:p w14:paraId="00A388FE"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shd w:val="clear" w:color="auto" w:fill="auto"/>
            <w:vAlign w:val="center"/>
          </w:tcPr>
          <w:p w14:paraId="1CCB3BB6"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02571C" w:rsidRPr="00FC1DCE" w14:paraId="6A0809CE" w14:textId="77777777" w:rsidTr="00594FF5">
        <w:tc>
          <w:tcPr>
            <w:tcW w:w="817" w:type="dxa"/>
            <w:shd w:val="clear" w:color="auto" w:fill="auto"/>
          </w:tcPr>
          <w:p w14:paraId="157CCCD7" w14:textId="77777777" w:rsidR="0002571C" w:rsidRPr="00FC1DCE" w:rsidRDefault="0002571C" w:rsidP="00594FF5">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Pr>
                <w:rFonts w:ascii="Times New Roman" w:hAnsi="Times New Roman" w:cs="Times New Roman"/>
                <w:b/>
                <w:sz w:val="24"/>
                <w:szCs w:val="24"/>
              </w:rPr>
              <w:t>9</w:t>
            </w:r>
            <w:r w:rsidRPr="00FC1DCE">
              <w:rPr>
                <w:rFonts w:ascii="Times New Roman" w:hAnsi="Times New Roman" w:cs="Times New Roman"/>
                <w:b/>
                <w:sz w:val="24"/>
                <w:szCs w:val="24"/>
              </w:rPr>
              <w:t>.</w:t>
            </w:r>
          </w:p>
        </w:tc>
        <w:tc>
          <w:tcPr>
            <w:tcW w:w="6408" w:type="dxa"/>
            <w:shd w:val="clear" w:color="auto" w:fill="auto"/>
          </w:tcPr>
          <w:p w14:paraId="6FCB0DA6" w14:textId="77777777" w:rsidR="0002571C" w:rsidRPr="00481600" w:rsidRDefault="0002571C" w:rsidP="00594FF5">
            <w:pPr>
              <w:spacing w:after="0" w:line="240" w:lineRule="auto"/>
              <w:rPr>
                <w:rFonts w:ascii="Times New Roman" w:hAnsi="Times New Roman" w:cs="Times New Roman"/>
                <w:sz w:val="24"/>
                <w:szCs w:val="24"/>
              </w:rPr>
            </w:pPr>
            <w:r w:rsidRPr="00481600">
              <w:rPr>
                <w:rFonts w:ascii="Times New Roman" w:hAnsi="Times New Roman" w:cs="Times New Roman"/>
                <w:sz w:val="24"/>
                <w:szCs w:val="24"/>
              </w:rPr>
              <w:t>Pamato betonavimas (keitimas), įvertinant medžiagų kainą</w:t>
            </w:r>
          </w:p>
        </w:tc>
        <w:tc>
          <w:tcPr>
            <w:tcW w:w="850" w:type="dxa"/>
            <w:shd w:val="clear" w:color="auto" w:fill="auto"/>
            <w:vAlign w:val="bottom"/>
          </w:tcPr>
          <w:p w14:paraId="5BD78653" w14:textId="77777777" w:rsidR="0002571C" w:rsidRPr="00B44CB4" w:rsidRDefault="0002571C" w:rsidP="00594FF5">
            <w:pPr>
              <w:spacing w:after="0" w:line="240" w:lineRule="auto"/>
              <w:jc w:val="center"/>
              <w:rPr>
                <w:rFonts w:ascii="Times New Roman" w:hAnsi="Times New Roman" w:cs="Times New Roman"/>
                <w:sz w:val="24"/>
                <w:szCs w:val="24"/>
              </w:rPr>
            </w:pPr>
            <w:r w:rsidRPr="00B44CB4">
              <w:rPr>
                <w:rFonts w:ascii="Times New Roman" w:hAnsi="Times New Roman" w:cs="Times New Roman"/>
                <w:sz w:val="24"/>
                <w:szCs w:val="24"/>
              </w:rPr>
              <w:t>vnt.</w:t>
            </w:r>
          </w:p>
        </w:tc>
        <w:tc>
          <w:tcPr>
            <w:tcW w:w="1701" w:type="dxa"/>
            <w:shd w:val="clear" w:color="auto" w:fill="auto"/>
            <w:vAlign w:val="center"/>
          </w:tcPr>
          <w:p w14:paraId="76490314" w14:textId="77777777" w:rsidR="0002571C" w:rsidRPr="00B44CB4"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02571C" w:rsidRPr="00FC1DCE" w14:paraId="76A865A5" w14:textId="77777777" w:rsidTr="00594FF5">
        <w:tc>
          <w:tcPr>
            <w:tcW w:w="817" w:type="dxa"/>
            <w:shd w:val="clear" w:color="auto" w:fill="auto"/>
          </w:tcPr>
          <w:p w14:paraId="516D0145" w14:textId="77777777" w:rsidR="0002571C" w:rsidRPr="00FC1DCE"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w:t>
            </w:r>
            <w:r w:rsidRPr="00FC1DCE">
              <w:rPr>
                <w:rFonts w:ascii="Times New Roman" w:hAnsi="Times New Roman" w:cs="Times New Roman"/>
                <w:b/>
                <w:sz w:val="24"/>
                <w:szCs w:val="24"/>
              </w:rPr>
              <w:t>.</w:t>
            </w:r>
          </w:p>
        </w:tc>
        <w:tc>
          <w:tcPr>
            <w:tcW w:w="6408" w:type="dxa"/>
            <w:shd w:val="clear" w:color="auto" w:fill="auto"/>
          </w:tcPr>
          <w:p w14:paraId="5DD6A14F" w14:textId="7DDD81EA" w:rsidR="0002571C" w:rsidRPr="00481600" w:rsidRDefault="0002571C" w:rsidP="00594FF5">
            <w:pPr>
              <w:spacing w:after="0" w:line="240" w:lineRule="auto"/>
              <w:rPr>
                <w:rFonts w:ascii="Times New Roman" w:hAnsi="Times New Roman" w:cs="Times New Roman"/>
                <w:sz w:val="24"/>
                <w:szCs w:val="24"/>
              </w:rPr>
            </w:pPr>
            <w:r w:rsidRPr="00481600">
              <w:rPr>
                <w:rFonts w:ascii="Times New Roman" w:hAnsi="Times New Roman" w:cs="Times New Roman"/>
                <w:sz w:val="24"/>
                <w:szCs w:val="24"/>
              </w:rPr>
              <w:t>Vaikų žaidimo aikštelių elementų dažymas (nuvalymas, gruntavimas, dažymas 2 sluoksniais)</w:t>
            </w:r>
            <w:r w:rsidR="00FD3E18">
              <w:rPr>
                <w:rFonts w:ascii="Times New Roman" w:hAnsi="Times New Roman" w:cs="Times New Roman"/>
                <w:sz w:val="24"/>
                <w:szCs w:val="24"/>
              </w:rPr>
              <w:t>, įvertinant medžiagų kainą</w:t>
            </w:r>
          </w:p>
        </w:tc>
        <w:tc>
          <w:tcPr>
            <w:tcW w:w="850" w:type="dxa"/>
            <w:shd w:val="clear" w:color="auto" w:fill="auto"/>
            <w:vAlign w:val="bottom"/>
          </w:tcPr>
          <w:p w14:paraId="0DF74D76"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shd w:val="clear" w:color="auto" w:fill="auto"/>
            <w:vAlign w:val="center"/>
          </w:tcPr>
          <w:p w14:paraId="636361B6"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2400</w:t>
            </w:r>
          </w:p>
        </w:tc>
      </w:tr>
      <w:tr w:rsidR="0002571C" w:rsidRPr="00FC1DCE" w14:paraId="13F2E160" w14:textId="77777777" w:rsidTr="00594FF5">
        <w:tc>
          <w:tcPr>
            <w:tcW w:w="817" w:type="dxa"/>
            <w:shd w:val="clear" w:color="auto" w:fill="auto"/>
          </w:tcPr>
          <w:p w14:paraId="355065AD" w14:textId="77777777" w:rsidR="0002571C" w:rsidRPr="00FC1DCE"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w:t>
            </w:r>
            <w:r w:rsidRPr="00FC1DCE">
              <w:rPr>
                <w:rFonts w:ascii="Times New Roman" w:hAnsi="Times New Roman" w:cs="Times New Roman"/>
                <w:b/>
                <w:sz w:val="24"/>
                <w:szCs w:val="24"/>
              </w:rPr>
              <w:t>.</w:t>
            </w:r>
          </w:p>
        </w:tc>
        <w:tc>
          <w:tcPr>
            <w:tcW w:w="6408" w:type="dxa"/>
            <w:shd w:val="clear" w:color="auto" w:fill="auto"/>
          </w:tcPr>
          <w:p w14:paraId="685965B4" w14:textId="77777777" w:rsidR="0002571C" w:rsidRPr="00481600" w:rsidRDefault="0002571C" w:rsidP="00594FF5">
            <w:pPr>
              <w:spacing w:after="0" w:line="240" w:lineRule="auto"/>
              <w:rPr>
                <w:rFonts w:ascii="Times New Roman" w:hAnsi="Times New Roman" w:cs="Times New Roman"/>
                <w:sz w:val="24"/>
                <w:szCs w:val="24"/>
              </w:rPr>
            </w:pPr>
            <w:r w:rsidRPr="00481600">
              <w:rPr>
                <w:rFonts w:ascii="Times New Roman" w:hAnsi="Times New Roman" w:cs="Times New Roman"/>
                <w:sz w:val="24"/>
                <w:szCs w:val="24"/>
              </w:rPr>
              <w:t>Metalo laikomųjų konstrukcijų virinimo darbai, įvertinant medžiagų kainą</w:t>
            </w:r>
          </w:p>
        </w:tc>
        <w:tc>
          <w:tcPr>
            <w:tcW w:w="850" w:type="dxa"/>
            <w:shd w:val="clear" w:color="auto" w:fill="auto"/>
            <w:vAlign w:val="bottom"/>
          </w:tcPr>
          <w:p w14:paraId="489F8BA6"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2BBD304E"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FC1DCE" w14:paraId="20641AA3" w14:textId="77777777" w:rsidTr="00594FF5">
        <w:tc>
          <w:tcPr>
            <w:tcW w:w="817" w:type="dxa"/>
            <w:shd w:val="clear" w:color="auto" w:fill="auto"/>
          </w:tcPr>
          <w:p w14:paraId="67BCECD3" w14:textId="77777777" w:rsidR="0002571C"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22.</w:t>
            </w:r>
          </w:p>
        </w:tc>
        <w:tc>
          <w:tcPr>
            <w:tcW w:w="6408" w:type="dxa"/>
            <w:shd w:val="clear" w:color="auto" w:fill="auto"/>
          </w:tcPr>
          <w:p w14:paraId="55D64965" w14:textId="77777777" w:rsidR="0002571C" w:rsidRPr="00481600" w:rsidRDefault="0002571C" w:rsidP="00594FF5">
            <w:pPr>
              <w:spacing w:after="0" w:line="240" w:lineRule="auto"/>
              <w:rPr>
                <w:rFonts w:ascii="Times New Roman" w:hAnsi="Times New Roman" w:cs="Times New Roman"/>
                <w:sz w:val="24"/>
                <w:szCs w:val="24"/>
              </w:rPr>
            </w:pPr>
            <w:proofErr w:type="spellStart"/>
            <w:r w:rsidRPr="00C264BD">
              <w:rPr>
                <w:rFonts w:ascii="Times New Roman" w:hAnsi="Times New Roman" w:cs="Times New Roman"/>
                <w:sz w:val="24"/>
                <w:szCs w:val="24"/>
              </w:rPr>
              <w:t>Grafiti</w:t>
            </w:r>
            <w:proofErr w:type="spellEnd"/>
            <w:r w:rsidRPr="00C264BD">
              <w:rPr>
                <w:rFonts w:ascii="Times New Roman" w:hAnsi="Times New Roman" w:cs="Times New Roman"/>
                <w:sz w:val="24"/>
                <w:szCs w:val="24"/>
              </w:rPr>
              <w:t xml:space="preserve"> ir kitų </w:t>
            </w:r>
            <w:proofErr w:type="spellStart"/>
            <w:r w:rsidRPr="00C264BD">
              <w:rPr>
                <w:rFonts w:ascii="Times New Roman" w:hAnsi="Times New Roman" w:cs="Times New Roman"/>
                <w:sz w:val="24"/>
                <w:szCs w:val="24"/>
              </w:rPr>
              <w:t>erozinių</w:t>
            </w:r>
            <w:proofErr w:type="spellEnd"/>
            <w:r w:rsidRPr="00C264BD">
              <w:rPr>
                <w:rFonts w:ascii="Times New Roman" w:hAnsi="Times New Roman" w:cs="Times New Roman"/>
                <w:sz w:val="24"/>
                <w:szCs w:val="24"/>
              </w:rPr>
              <w:t xml:space="preserve"> apnašų nuvalymas, įvertinant medžiagų kainą</w:t>
            </w:r>
          </w:p>
        </w:tc>
        <w:tc>
          <w:tcPr>
            <w:tcW w:w="850" w:type="dxa"/>
            <w:shd w:val="clear" w:color="auto" w:fill="auto"/>
            <w:vAlign w:val="bottom"/>
          </w:tcPr>
          <w:p w14:paraId="18CA935E"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shd w:val="clear" w:color="auto" w:fill="auto"/>
            <w:vAlign w:val="center"/>
          </w:tcPr>
          <w:p w14:paraId="2E84314D"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02571C" w:rsidRPr="00FC1DCE" w14:paraId="35188943" w14:textId="77777777" w:rsidTr="00594FF5">
        <w:tc>
          <w:tcPr>
            <w:tcW w:w="817" w:type="dxa"/>
            <w:shd w:val="clear" w:color="auto" w:fill="auto"/>
          </w:tcPr>
          <w:p w14:paraId="3B5E9384" w14:textId="77777777" w:rsidR="0002571C"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6408" w:type="dxa"/>
            <w:shd w:val="clear" w:color="auto" w:fill="auto"/>
          </w:tcPr>
          <w:p w14:paraId="364E008D" w14:textId="77777777" w:rsidR="0002571C" w:rsidRPr="00481600" w:rsidRDefault="0002571C" w:rsidP="00594FF5">
            <w:pPr>
              <w:spacing w:after="0" w:line="240" w:lineRule="auto"/>
              <w:rPr>
                <w:rFonts w:ascii="Times New Roman" w:hAnsi="Times New Roman" w:cs="Times New Roman"/>
                <w:sz w:val="24"/>
                <w:szCs w:val="24"/>
              </w:rPr>
            </w:pPr>
            <w:r w:rsidRPr="00C264BD">
              <w:rPr>
                <w:rFonts w:ascii="Times New Roman" w:hAnsi="Times New Roman" w:cs="Times New Roman"/>
                <w:sz w:val="24"/>
                <w:szCs w:val="24"/>
              </w:rPr>
              <w:t>Atramos su informaciniu ženklu įrengimas, įvertinant medžiagų kainą</w:t>
            </w:r>
          </w:p>
        </w:tc>
        <w:tc>
          <w:tcPr>
            <w:tcW w:w="850" w:type="dxa"/>
            <w:shd w:val="clear" w:color="auto" w:fill="auto"/>
            <w:vAlign w:val="bottom"/>
          </w:tcPr>
          <w:p w14:paraId="6977F3A4"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vnt. </w:t>
            </w:r>
          </w:p>
        </w:tc>
        <w:tc>
          <w:tcPr>
            <w:tcW w:w="1701" w:type="dxa"/>
            <w:shd w:val="clear" w:color="auto" w:fill="auto"/>
            <w:vAlign w:val="center"/>
          </w:tcPr>
          <w:p w14:paraId="39CAD34A"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bl>
    <w:p w14:paraId="09569ED8" w14:textId="067CE5D1" w:rsidR="007D5A0E" w:rsidRDefault="007D5A0E" w:rsidP="0002571C">
      <w:pPr>
        <w:rPr>
          <w:rFonts w:ascii="Times New Roman" w:hAnsi="Times New Roman" w:cs="Times New Roman"/>
          <w:sz w:val="24"/>
          <w:szCs w:val="24"/>
        </w:rPr>
      </w:pPr>
    </w:p>
    <w:p w14:paraId="00893C1A" w14:textId="77777777" w:rsidR="007D5A0E" w:rsidRDefault="007D5A0E">
      <w:pPr>
        <w:rPr>
          <w:rFonts w:ascii="Times New Roman" w:hAnsi="Times New Roman" w:cs="Times New Roman"/>
          <w:sz w:val="24"/>
          <w:szCs w:val="24"/>
        </w:rPr>
      </w:pPr>
      <w:r>
        <w:rPr>
          <w:rFonts w:ascii="Times New Roman" w:hAnsi="Times New Roman" w:cs="Times New Roman"/>
          <w:sz w:val="24"/>
          <w:szCs w:val="24"/>
        </w:rPr>
        <w:br w:type="page"/>
      </w:r>
    </w:p>
    <w:p w14:paraId="5B186D3A" w14:textId="77777777" w:rsidR="0002571C" w:rsidRPr="00897BC7" w:rsidRDefault="0002571C" w:rsidP="0002571C">
      <w:pPr>
        <w:spacing w:after="0" w:line="240" w:lineRule="auto"/>
        <w:ind w:firstLine="720"/>
        <w:jc w:val="right"/>
        <w:rPr>
          <w:rFonts w:ascii="Times New Roman" w:hAnsi="Times New Roman" w:cs="Times New Roman"/>
          <w:sz w:val="24"/>
          <w:szCs w:val="24"/>
        </w:rPr>
      </w:pPr>
      <w:r w:rsidRPr="00FC1DCE">
        <w:rPr>
          <w:rFonts w:ascii="Times New Roman" w:hAnsi="Times New Roman" w:cs="Times New Roman"/>
          <w:sz w:val="24"/>
          <w:szCs w:val="24"/>
        </w:rPr>
        <w:lastRenderedPageBreak/>
        <w:t>Techninės specifikacijos 1 priedas</w:t>
      </w:r>
    </w:p>
    <w:p w14:paraId="53234314" w14:textId="77777777" w:rsidR="0002571C" w:rsidRPr="00FC1DCE" w:rsidRDefault="0002571C" w:rsidP="0002571C">
      <w:pPr>
        <w:spacing w:after="0" w:line="240" w:lineRule="auto"/>
        <w:jc w:val="right"/>
        <w:rPr>
          <w:rFonts w:ascii="Times New Roman" w:hAnsi="Times New Roman" w:cs="Times New Roman"/>
          <w:sz w:val="24"/>
          <w:szCs w:val="24"/>
        </w:rPr>
      </w:pPr>
    </w:p>
    <w:p w14:paraId="0AD13D85" w14:textId="77777777" w:rsidR="0002571C" w:rsidRPr="007D5A0E" w:rsidRDefault="0002571C" w:rsidP="0002571C">
      <w:pPr>
        <w:widowControl w:val="0"/>
        <w:autoSpaceDE w:val="0"/>
        <w:autoSpaceDN w:val="0"/>
        <w:adjustRightInd w:val="0"/>
        <w:spacing w:after="0" w:line="240" w:lineRule="auto"/>
        <w:ind w:left="567"/>
        <w:contextualSpacing/>
        <w:jc w:val="center"/>
        <w:rPr>
          <w:rFonts w:ascii="Times New Roman" w:hAnsi="Times New Roman" w:cs="Times New Roman"/>
          <w:b/>
          <w:sz w:val="24"/>
          <w:szCs w:val="24"/>
          <w:lang w:eastAsia="lt-LT"/>
        </w:rPr>
      </w:pPr>
      <w:r w:rsidRPr="007D5A0E">
        <w:rPr>
          <w:rFonts w:ascii="Times New Roman" w:hAnsi="Times New Roman" w:cs="Times New Roman"/>
          <w:b/>
          <w:sz w:val="24"/>
          <w:szCs w:val="24"/>
          <w:lang w:eastAsia="lt-LT"/>
        </w:rPr>
        <w:t>VAIKŲ ŽAIDIMO AIKŠTELIŲ ADRESAI</w:t>
      </w:r>
    </w:p>
    <w:p w14:paraId="1831D655" w14:textId="77777777" w:rsidR="0002571C" w:rsidRPr="007D5A0E" w:rsidRDefault="0002571C" w:rsidP="0002571C">
      <w:pPr>
        <w:widowControl w:val="0"/>
        <w:autoSpaceDE w:val="0"/>
        <w:autoSpaceDN w:val="0"/>
        <w:adjustRightInd w:val="0"/>
        <w:spacing w:after="0" w:line="240" w:lineRule="auto"/>
        <w:ind w:left="567"/>
        <w:contextualSpacing/>
        <w:jc w:val="center"/>
        <w:rPr>
          <w:rFonts w:ascii="Times New Roman" w:hAnsi="Times New Roman" w:cs="Times New Roman"/>
          <w:b/>
          <w:sz w:val="24"/>
          <w:szCs w:val="24"/>
          <w:lang w:eastAsia="lt-LT"/>
        </w:rPr>
      </w:pPr>
    </w:p>
    <w:tbl>
      <w:tblPr>
        <w:tblW w:w="9634" w:type="dxa"/>
        <w:tblLook w:val="04A0" w:firstRow="1" w:lastRow="0" w:firstColumn="1" w:lastColumn="0" w:noHBand="0" w:noVBand="1"/>
      </w:tblPr>
      <w:tblGrid>
        <w:gridCol w:w="848"/>
        <w:gridCol w:w="3967"/>
        <w:gridCol w:w="2920"/>
        <w:gridCol w:w="1899"/>
      </w:tblGrid>
      <w:tr w:rsidR="0002571C" w:rsidRPr="007D5A0E" w14:paraId="42E00688" w14:textId="77777777" w:rsidTr="007D5A0E">
        <w:trPr>
          <w:trHeight w:val="288"/>
        </w:trPr>
        <w:tc>
          <w:tcPr>
            <w:tcW w:w="848" w:type="dxa"/>
            <w:tcBorders>
              <w:top w:val="single" w:sz="4" w:space="0" w:color="000000"/>
              <w:left w:val="single" w:sz="4" w:space="0" w:color="000000"/>
              <w:bottom w:val="single" w:sz="4" w:space="0" w:color="000000"/>
              <w:right w:val="single" w:sz="4" w:space="0" w:color="000000"/>
            </w:tcBorders>
            <w:shd w:val="clear" w:color="ECECEC" w:fill="ECECEC"/>
          </w:tcPr>
          <w:p w14:paraId="4AF84B80" w14:textId="77777777" w:rsidR="0002571C" w:rsidRPr="007D5A0E" w:rsidRDefault="0002571C" w:rsidP="00594FF5">
            <w:pPr>
              <w:spacing w:after="0" w:line="240" w:lineRule="auto"/>
              <w:rPr>
                <w:rFonts w:ascii="Times New Roman" w:eastAsia="Times New Roman" w:hAnsi="Times New Roman" w:cs="Times New Roman"/>
                <w:b/>
                <w:bCs/>
                <w:color w:val="000000"/>
                <w:sz w:val="24"/>
                <w:szCs w:val="24"/>
                <w:lang w:eastAsia="lt-LT"/>
              </w:rPr>
            </w:pPr>
            <w:r w:rsidRPr="007D5A0E">
              <w:rPr>
                <w:rFonts w:ascii="Times New Roman" w:eastAsia="Times New Roman" w:hAnsi="Times New Roman" w:cs="Times New Roman"/>
                <w:b/>
                <w:bCs/>
                <w:color w:val="000000"/>
                <w:sz w:val="24"/>
                <w:szCs w:val="24"/>
                <w:lang w:eastAsia="lt-LT"/>
              </w:rPr>
              <w:t xml:space="preserve">Nr. </w:t>
            </w:r>
          </w:p>
        </w:tc>
        <w:tc>
          <w:tcPr>
            <w:tcW w:w="3967" w:type="dxa"/>
            <w:tcBorders>
              <w:top w:val="single" w:sz="4" w:space="0" w:color="000000"/>
              <w:left w:val="single" w:sz="4" w:space="0" w:color="000000"/>
              <w:bottom w:val="single" w:sz="4" w:space="0" w:color="000000"/>
              <w:right w:val="single" w:sz="4" w:space="0" w:color="000000"/>
            </w:tcBorders>
            <w:shd w:val="clear" w:color="ECECEC" w:fill="ECECEC"/>
            <w:noWrap/>
            <w:vAlign w:val="bottom"/>
          </w:tcPr>
          <w:p w14:paraId="3275586C" w14:textId="77777777" w:rsidR="0002571C" w:rsidRPr="007D5A0E" w:rsidRDefault="0002571C" w:rsidP="00594FF5">
            <w:pPr>
              <w:spacing w:after="0" w:line="240" w:lineRule="auto"/>
              <w:rPr>
                <w:rFonts w:ascii="Times New Roman" w:eastAsia="Times New Roman" w:hAnsi="Times New Roman" w:cs="Times New Roman"/>
                <w:b/>
                <w:bCs/>
                <w:color w:val="000000"/>
                <w:sz w:val="24"/>
                <w:szCs w:val="24"/>
                <w:lang w:eastAsia="lt-LT"/>
              </w:rPr>
            </w:pPr>
            <w:r w:rsidRPr="007D5A0E">
              <w:rPr>
                <w:rFonts w:ascii="Times New Roman" w:eastAsia="Times New Roman" w:hAnsi="Times New Roman" w:cs="Times New Roman"/>
                <w:b/>
                <w:bCs/>
                <w:color w:val="000000"/>
                <w:sz w:val="24"/>
                <w:szCs w:val="24"/>
                <w:lang w:eastAsia="lt-LT"/>
              </w:rPr>
              <w:t>Aikštelės vieta</w:t>
            </w:r>
          </w:p>
        </w:tc>
        <w:tc>
          <w:tcPr>
            <w:tcW w:w="2920" w:type="dxa"/>
            <w:tcBorders>
              <w:top w:val="single" w:sz="4" w:space="0" w:color="000000"/>
              <w:left w:val="nil"/>
              <w:bottom w:val="single" w:sz="4" w:space="0" w:color="000000"/>
              <w:right w:val="single" w:sz="4" w:space="0" w:color="000000"/>
            </w:tcBorders>
            <w:shd w:val="clear" w:color="ECECEC" w:fill="ECECEC"/>
            <w:noWrap/>
            <w:vAlign w:val="bottom"/>
          </w:tcPr>
          <w:p w14:paraId="5ACE08CA" w14:textId="77777777" w:rsidR="0002571C" w:rsidRPr="007D5A0E" w:rsidRDefault="0002571C" w:rsidP="00594FF5">
            <w:pPr>
              <w:spacing w:after="0" w:line="240" w:lineRule="auto"/>
              <w:rPr>
                <w:rFonts w:ascii="Times New Roman" w:eastAsia="Times New Roman" w:hAnsi="Times New Roman" w:cs="Times New Roman"/>
                <w:b/>
                <w:bCs/>
                <w:color w:val="000000"/>
                <w:sz w:val="24"/>
                <w:szCs w:val="24"/>
                <w:lang w:eastAsia="lt-LT"/>
              </w:rPr>
            </w:pPr>
            <w:r w:rsidRPr="007D5A0E">
              <w:rPr>
                <w:rFonts w:ascii="Times New Roman" w:eastAsia="Times New Roman" w:hAnsi="Times New Roman" w:cs="Times New Roman"/>
                <w:b/>
                <w:bCs/>
                <w:color w:val="000000"/>
                <w:sz w:val="24"/>
                <w:szCs w:val="24"/>
                <w:lang w:eastAsia="lt-LT"/>
              </w:rPr>
              <w:t>Aikštelės paskirtis</w:t>
            </w:r>
          </w:p>
        </w:tc>
        <w:tc>
          <w:tcPr>
            <w:tcW w:w="1899" w:type="dxa"/>
            <w:tcBorders>
              <w:top w:val="single" w:sz="4" w:space="0" w:color="000000"/>
              <w:left w:val="nil"/>
              <w:bottom w:val="single" w:sz="4" w:space="0" w:color="000000"/>
              <w:right w:val="single" w:sz="4" w:space="0" w:color="000000"/>
            </w:tcBorders>
            <w:shd w:val="clear" w:color="ECECEC" w:fill="ECECEC"/>
            <w:noWrap/>
            <w:vAlign w:val="bottom"/>
          </w:tcPr>
          <w:p w14:paraId="2D341A41" w14:textId="77777777" w:rsidR="0002571C" w:rsidRPr="007D5A0E" w:rsidRDefault="0002571C" w:rsidP="00594FF5">
            <w:pPr>
              <w:spacing w:after="0" w:line="240" w:lineRule="auto"/>
              <w:rPr>
                <w:rFonts w:ascii="Times New Roman" w:eastAsia="Times New Roman" w:hAnsi="Times New Roman" w:cs="Times New Roman"/>
                <w:b/>
                <w:bCs/>
                <w:color w:val="000000"/>
                <w:sz w:val="24"/>
                <w:szCs w:val="24"/>
                <w:lang w:eastAsia="lt-LT"/>
              </w:rPr>
            </w:pPr>
            <w:r w:rsidRPr="007D5A0E">
              <w:rPr>
                <w:rFonts w:ascii="Times New Roman" w:eastAsia="Times New Roman" w:hAnsi="Times New Roman" w:cs="Times New Roman"/>
                <w:b/>
                <w:bCs/>
                <w:color w:val="000000"/>
                <w:sz w:val="24"/>
                <w:szCs w:val="24"/>
                <w:lang w:eastAsia="lt-LT"/>
              </w:rPr>
              <w:t>Seniūnija</w:t>
            </w:r>
          </w:p>
        </w:tc>
      </w:tr>
      <w:tr w:rsidR="0002571C" w:rsidRPr="007D5A0E" w14:paraId="26F9B40C" w14:textId="77777777" w:rsidTr="007D5A0E">
        <w:trPr>
          <w:trHeight w:val="288"/>
        </w:trPr>
        <w:tc>
          <w:tcPr>
            <w:tcW w:w="848" w:type="dxa"/>
            <w:tcBorders>
              <w:top w:val="single" w:sz="4" w:space="0" w:color="000000"/>
              <w:left w:val="single" w:sz="4" w:space="0" w:color="000000"/>
              <w:bottom w:val="single" w:sz="4" w:space="0" w:color="000000"/>
              <w:right w:val="single" w:sz="4" w:space="0" w:color="000000"/>
            </w:tcBorders>
            <w:shd w:val="clear" w:color="ECECEC" w:fill="ECECEC"/>
          </w:tcPr>
          <w:p w14:paraId="27675DDC"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single" w:sz="4" w:space="0" w:color="000000"/>
              <w:left w:val="single" w:sz="4" w:space="0" w:color="000000"/>
              <w:bottom w:val="single" w:sz="4" w:space="0" w:color="000000"/>
              <w:right w:val="single" w:sz="4" w:space="0" w:color="000000"/>
            </w:tcBorders>
            <w:shd w:val="clear" w:color="ECECEC" w:fill="ECECEC"/>
            <w:noWrap/>
            <w:vAlign w:val="bottom"/>
            <w:hideMark/>
          </w:tcPr>
          <w:p w14:paraId="43887B3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Saulėtekio al. 53</w:t>
            </w:r>
          </w:p>
        </w:tc>
        <w:tc>
          <w:tcPr>
            <w:tcW w:w="2920" w:type="dxa"/>
            <w:tcBorders>
              <w:top w:val="single" w:sz="4" w:space="0" w:color="000000"/>
              <w:left w:val="nil"/>
              <w:bottom w:val="single" w:sz="4" w:space="0" w:color="000000"/>
              <w:right w:val="single" w:sz="4" w:space="0" w:color="000000"/>
            </w:tcBorders>
            <w:shd w:val="clear" w:color="ECECEC" w:fill="ECECEC"/>
            <w:noWrap/>
            <w:vAlign w:val="bottom"/>
            <w:hideMark/>
          </w:tcPr>
          <w:p w14:paraId="65EBD2F5" w14:textId="2E94F9B9"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single" w:sz="4" w:space="0" w:color="000000"/>
              <w:left w:val="nil"/>
              <w:bottom w:val="single" w:sz="4" w:space="0" w:color="000000"/>
              <w:right w:val="single" w:sz="4" w:space="0" w:color="000000"/>
            </w:tcBorders>
            <w:shd w:val="clear" w:color="ECECEC" w:fill="ECECEC"/>
            <w:noWrap/>
            <w:vAlign w:val="bottom"/>
            <w:hideMark/>
          </w:tcPr>
          <w:p w14:paraId="2308E30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Antakalnis</w:t>
            </w:r>
          </w:p>
        </w:tc>
      </w:tr>
      <w:tr w:rsidR="0002571C" w:rsidRPr="007D5A0E" w14:paraId="038DB82E"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547CEE8D"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57D867E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Turniškių g. 13</w:t>
            </w:r>
          </w:p>
        </w:tc>
        <w:tc>
          <w:tcPr>
            <w:tcW w:w="2920" w:type="dxa"/>
            <w:tcBorders>
              <w:top w:val="nil"/>
              <w:left w:val="nil"/>
              <w:bottom w:val="single" w:sz="4" w:space="0" w:color="000000"/>
              <w:right w:val="single" w:sz="4" w:space="0" w:color="000000"/>
            </w:tcBorders>
            <w:shd w:val="clear" w:color="ECECEC" w:fill="ECECEC"/>
            <w:noWrap/>
            <w:vAlign w:val="bottom"/>
            <w:hideMark/>
          </w:tcPr>
          <w:p w14:paraId="24179444" w14:textId="243CF5C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379FABC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Antakalnis</w:t>
            </w:r>
          </w:p>
        </w:tc>
      </w:tr>
      <w:tr w:rsidR="0002571C" w:rsidRPr="007D5A0E" w14:paraId="6ED9DC4D"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6EDF69BE"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0BE87E3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 Počobuto g. 10</w:t>
            </w:r>
          </w:p>
        </w:tc>
        <w:tc>
          <w:tcPr>
            <w:tcW w:w="2920" w:type="dxa"/>
            <w:tcBorders>
              <w:top w:val="nil"/>
              <w:left w:val="nil"/>
              <w:bottom w:val="single" w:sz="4" w:space="0" w:color="000000"/>
              <w:right w:val="single" w:sz="4" w:space="0" w:color="000000"/>
            </w:tcBorders>
            <w:shd w:val="clear" w:color="auto" w:fill="auto"/>
            <w:noWrap/>
            <w:vAlign w:val="bottom"/>
            <w:hideMark/>
          </w:tcPr>
          <w:p w14:paraId="713F7FF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2C1CFB1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Antakalnis</w:t>
            </w:r>
          </w:p>
        </w:tc>
      </w:tr>
      <w:tr w:rsidR="0002571C" w:rsidRPr="007D5A0E" w14:paraId="2D731186"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6E5573B"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1750439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Antakalnio g. 20</w:t>
            </w:r>
          </w:p>
        </w:tc>
        <w:tc>
          <w:tcPr>
            <w:tcW w:w="2920" w:type="dxa"/>
            <w:tcBorders>
              <w:top w:val="nil"/>
              <w:left w:val="nil"/>
              <w:bottom w:val="single" w:sz="4" w:space="0" w:color="000000"/>
              <w:right w:val="single" w:sz="4" w:space="0" w:color="000000"/>
            </w:tcBorders>
            <w:shd w:val="clear" w:color="ECECEC" w:fill="ECECEC"/>
            <w:noWrap/>
            <w:vAlign w:val="bottom"/>
            <w:hideMark/>
          </w:tcPr>
          <w:p w14:paraId="7D3D7A1A" w14:textId="51AD2596"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3A82228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Antakalnis</w:t>
            </w:r>
          </w:p>
        </w:tc>
      </w:tr>
      <w:tr w:rsidR="0002571C" w:rsidRPr="007D5A0E" w14:paraId="1489EECF"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327406EA"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283A128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 Stanevičiaus g. 8</w:t>
            </w:r>
          </w:p>
        </w:tc>
        <w:tc>
          <w:tcPr>
            <w:tcW w:w="2920" w:type="dxa"/>
            <w:tcBorders>
              <w:top w:val="nil"/>
              <w:left w:val="nil"/>
              <w:bottom w:val="single" w:sz="4" w:space="0" w:color="000000"/>
              <w:right w:val="single" w:sz="4" w:space="0" w:color="000000"/>
            </w:tcBorders>
            <w:shd w:val="clear" w:color="auto" w:fill="auto"/>
            <w:noWrap/>
            <w:vAlign w:val="bottom"/>
            <w:hideMark/>
          </w:tcPr>
          <w:p w14:paraId="56E6995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6796856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2B812444"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0A9B3BDE"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00545DC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Fabijoniškių g. 21</w:t>
            </w:r>
          </w:p>
        </w:tc>
        <w:tc>
          <w:tcPr>
            <w:tcW w:w="2920" w:type="dxa"/>
            <w:tcBorders>
              <w:top w:val="nil"/>
              <w:left w:val="nil"/>
              <w:bottom w:val="single" w:sz="4" w:space="0" w:color="000000"/>
              <w:right w:val="single" w:sz="4" w:space="0" w:color="000000"/>
            </w:tcBorders>
            <w:shd w:val="clear" w:color="auto" w:fill="auto"/>
            <w:noWrap/>
            <w:vAlign w:val="bottom"/>
            <w:hideMark/>
          </w:tcPr>
          <w:p w14:paraId="3F9DB877" w14:textId="7A87CCF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20BA70A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7B9898DB"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14591DDF"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39DBAD5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Fabijoniškių g. 41</w:t>
            </w:r>
          </w:p>
        </w:tc>
        <w:tc>
          <w:tcPr>
            <w:tcW w:w="2920" w:type="dxa"/>
            <w:tcBorders>
              <w:top w:val="nil"/>
              <w:left w:val="nil"/>
              <w:bottom w:val="single" w:sz="4" w:space="0" w:color="000000"/>
              <w:right w:val="single" w:sz="4" w:space="0" w:color="000000"/>
            </w:tcBorders>
            <w:shd w:val="clear" w:color="auto" w:fill="auto"/>
            <w:noWrap/>
            <w:vAlign w:val="bottom"/>
            <w:hideMark/>
          </w:tcPr>
          <w:p w14:paraId="3B956DFF" w14:textId="46CF525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6EA99A7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00D19537"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282CF5AF"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5FD9F23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Fabijoniškių g. 69</w:t>
            </w:r>
          </w:p>
        </w:tc>
        <w:tc>
          <w:tcPr>
            <w:tcW w:w="2920" w:type="dxa"/>
            <w:tcBorders>
              <w:top w:val="nil"/>
              <w:left w:val="nil"/>
              <w:bottom w:val="single" w:sz="4" w:space="0" w:color="000000"/>
              <w:right w:val="single" w:sz="4" w:space="0" w:color="000000"/>
            </w:tcBorders>
            <w:shd w:val="clear" w:color="auto" w:fill="auto"/>
            <w:noWrap/>
            <w:vAlign w:val="bottom"/>
            <w:hideMark/>
          </w:tcPr>
          <w:p w14:paraId="472F3327" w14:textId="1A976E76"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78CA37F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591FFCDE"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355FEFB"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152385C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Fabijoniškių g. 75</w:t>
            </w:r>
          </w:p>
        </w:tc>
        <w:tc>
          <w:tcPr>
            <w:tcW w:w="2920" w:type="dxa"/>
            <w:tcBorders>
              <w:top w:val="nil"/>
              <w:left w:val="nil"/>
              <w:bottom w:val="single" w:sz="4" w:space="0" w:color="000000"/>
              <w:right w:val="single" w:sz="4" w:space="0" w:color="000000"/>
            </w:tcBorders>
            <w:shd w:val="clear" w:color="ECECEC" w:fill="ECECEC"/>
            <w:noWrap/>
            <w:vAlign w:val="bottom"/>
            <w:hideMark/>
          </w:tcPr>
          <w:p w14:paraId="0ED0EBAA" w14:textId="3E7572F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7FED995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23D8922E"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3B34BC79"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712F300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val="en-US" w:eastAsia="lt-LT"/>
              </w:rPr>
            </w:pPr>
            <w:r w:rsidRPr="007D5A0E">
              <w:rPr>
                <w:rFonts w:ascii="Times New Roman" w:eastAsia="Times New Roman" w:hAnsi="Times New Roman" w:cs="Times New Roman"/>
                <w:color w:val="000000"/>
                <w:sz w:val="24"/>
                <w:szCs w:val="24"/>
                <w:lang w:eastAsia="lt-LT"/>
              </w:rPr>
              <w:t>Ties Fabijoniškių g. 87</w:t>
            </w:r>
          </w:p>
        </w:tc>
        <w:tc>
          <w:tcPr>
            <w:tcW w:w="2920" w:type="dxa"/>
            <w:tcBorders>
              <w:top w:val="nil"/>
              <w:left w:val="nil"/>
              <w:bottom w:val="single" w:sz="4" w:space="0" w:color="000000"/>
              <w:right w:val="single" w:sz="4" w:space="0" w:color="000000"/>
            </w:tcBorders>
            <w:shd w:val="clear" w:color="auto" w:fill="auto"/>
            <w:noWrap/>
            <w:vAlign w:val="bottom"/>
            <w:hideMark/>
          </w:tcPr>
          <w:p w14:paraId="3A52F7C7" w14:textId="3AC76BBB"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1BF868C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7B533DF6"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66CBA2A"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542EB3B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Gedvydžių g. 14-18</w:t>
            </w:r>
          </w:p>
        </w:tc>
        <w:tc>
          <w:tcPr>
            <w:tcW w:w="2920" w:type="dxa"/>
            <w:tcBorders>
              <w:top w:val="nil"/>
              <w:left w:val="nil"/>
              <w:bottom w:val="single" w:sz="4" w:space="0" w:color="000000"/>
              <w:right w:val="single" w:sz="4" w:space="0" w:color="000000"/>
            </w:tcBorders>
            <w:shd w:val="clear" w:color="ECECEC" w:fill="ECECEC"/>
            <w:noWrap/>
            <w:vAlign w:val="bottom"/>
            <w:hideMark/>
          </w:tcPr>
          <w:p w14:paraId="1EB1B193" w14:textId="0F7CB92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21F6276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36DE3EA7"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437CFD81"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2D16108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Liongino Baliukevičiaus-Dzūko g. 98</w:t>
            </w:r>
          </w:p>
        </w:tc>
        <w:tc>
          <w:tcPr>
            <w:tcW w:w="2920" w:type="dxa"/>
            <w:tcBorders>
              <w:top w:val="nil"/>
              <w:left w:val="nil"/>
              <w:bottom w:val="single" w:sz="4" w:space="0" w:color="000000"/>
              <w:right w:val="single" w:sz="4" w:space="0" w:color="000000"/>
            </w:tcBorders>
            <w:shd w:val="clear" w:color="auto" w:fill="auto"/>
            <w:noWrap/>
            <w:vAlign w:val="bottom"/>
            <w:hideMark/>
          </w:tcPr>
          <w:p w14:paraId="4284327A" w14:textId="3ED7ED4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649157B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53B03FE8"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716513B"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7E36FFA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Gedvydžių g. 7</w:t>
            </w:r>
          </w:p>
        </w:tc>
        <w:tc>
          <w:tcPr>
            <w:tcW w:w="2920" w:type="dxa"/>
            <w:tcBorders>
              <w:top w:val="nil"/>
              <w:left w:val="nil"/>
              <w:bottom w:val="single" w:sz="4" w:space="0" w:color="000000"/>
              <w:right w:val="single" w:sz="4" w:space="0" w:color="000000"/>
            </w:tcBorders>
            <w:shd w:val="clear" w:color="ECECEC" w:fill="ECECEC"/>
            <w:noWrap/>
            <w:vAlign w:val="bottom"/>
            <w:hideMark/>
          </w:tcPr>
          <w:p w14:paraId="1EF98A0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ECECEC" w:fill="ECECEC"/>
            <w:noWrap/>
            <w:vAlign w:val="bottom"/>
            <w:hideMark/>
          </w:tcPr>
          <w:p w14:paraId="662FD2A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5F3F7B4A"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2B9083D2"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621DCF4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Vėtrungių g. 93</w:t>
            </w:r>
          </w:p>
        </w:tc>
        <w:tc>
          <w:tcPr>
            <w:tcW w:w="2920" w:type="dxa"/>
            <w:tcBorders>
              <w:top w:val="nil"/>
              <w:left w:val="nil"/>
              <w:bottom w:val="single" w:sz="4" w:space="0" w:color="000000"/>
              <w:right w:val="single" w:sz="4" w:space="0" w:color="000000"/>
            </w:tcBorders>
            <w:shd w:val="clear" w:color="auto" w:fill="auto"/>
            <w:noWrap/>
            <w:vAlign w:val="bottom"/>
            <w:hideMark/>
          </w:tcPr>
          <w:p w14:paraId="2CA5B54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6C28408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1C79412B"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2169AB6A"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6DE1B9B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 Stanevičiaus g. 32</w:t>
            </w:r>
          </w:p>
        </w:tc>
        <w:tc>
          <w:tcPr>
            <w:tcW w:w="2920" w:type="dxa"/>
            <w:tcBorders>
              <w:top w:val="nil"/>
              <w:left w:val="nil"/>
              <w:bottom w:val="single" w:sz="4" w:space="0" w:color="000000"/>
              <w:right w:val="single" w:sz="4" w:space="0" w:color="000000"/>
            </w:tcBorders>
            <w:shd w:val="clear" w:color="ECECEC" w:fill="ECECEC"/>
            <w:noWrap/>
            <w:vAlign w:val="bottom"/>
            <w:hideMark/>
          </w:tcPr>
          <w:p w14:paraId="079E111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ECECEC" w:fill="ECECEC"/>
            <w:noWrap/>
            <w:vAlign w:val="bottom"/>
            <w:hideMark/>
          </w:tcPr>
          <w:p w14:paraId="5601C1E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3FCC5842"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72C5DE91"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2BF8599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Visorių g. 6A</w:t>
            </w:r>
          </w:p>
        </w:tc>
        <w:tc>
          <w:tcPr>
            <w:tcW w:w="2920" w:type="dxa"/>
            <w:tcBorders>
              <w:top w:val="nil"/>
              <w:left w:val="nil"/>
              <w:bottom w:val="single" w:sz="4" w:space="0" w:color="000000"/>
              <w:right w:val="single" w:sz="4" w:space="0" w:color="000000"/>
            </w:tcBorders>
            <w:shd w:val="clear" w:color="auto" w:fill="auto"/>
            <w:noWrap/>
            <w:vAlign w:val="bottom"/>
            <w:hideMark/>
          </w:tcPr>
          <w:p w14:paraId="7192961A" w14:textId="7CB77E8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1F955AE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Fabijoniškės</w:t>
            </w:r>
          </w:p>
        </w:tc>
      </w:tr>
      <w:tr w:rsidR="0002571C" w:rsidRPr="007D5A0E" w14:paraId="7FEF5732"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1D62B2BF"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6E7009E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Taikos g. 231</w:t>
            </w:r>
          </w:p>
        </w:tc>
        <w:tc>
          <w:tcPr>
            <w:tcW w:w="2920" w:type="dxa"/>
            <w:tcBorders>
              <w:top w:val="nil"/>
              <w:left w:val="nil"/>
              <w:bottom w:val="single" w:sz="4" w:space="0" w:color="000000"/>
              <w:right w:val="single" w:sz="4" w:space="0" w:color="000000"/>
            </w:tcBorders>
            <w:shd w:val="clear" w:color="auto" w:fill="auto"/>
            <w:noWrap/>
            <w:vAlign w:val="bottom"/>
            <w:hideMark/>
          </w:tcPr>
          <w:p w14:paraId="5B38A574" w14:textId="267E264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2730385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1E18C471"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1BF10C55"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0972D36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Taikos g. 221-225</w:t>
            </w:r>
          </w:p>
        </w:tc>
        <w:tc>
          <w:tcPr>
            <w:tcW w:w="2920" w:type="dxa"/>
            <w:tcBorders>
              <w:top w:val="nil"/>
              <w:left w:val="nil"/>
              <w:bottom w:val="single" w:sz="4" w:space="0" w:color="000000"/>
              <w:right w:val="single" w:sz="4" w:space="0" w:color="000000"/>
            </w:tcBorders>
            <w:shd w:val="clear" w:color="ECECEC" w:fill="ECECEC"/>
            <w:noWrap/>
            <w:vAlign w:val="bottom"/>
            <w:hideMark/>
          </w:tcPr>
          <w:p w14:paraId="1524C49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ECECEC" w:fill="ECECEC"/>
            <w:noWrap/>
            <w:vAlign w:val="bottom"/>
            <w:hideMark/>
          </w:tcPr>
          <w:p w14:paraId="3E96110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3E697E1D"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734D6AD"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011C8A7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Taikos g. 175</w:t>
            </w:r>
          </w:p>
        </w:tc>
        <w:tc>
          <w:tcPr>
            <w:tcW w:w="2920" w:type="dxa"/>
            <w:tcBorders>
              <w:top w:val="nil"/>
              <w:left w:val="nil"/>
              <w:bottom w:val="single" w:sz="4" w:space="0" w:color="000000"/>
              <w:right w:val="single" w:sz="4" w:space="0" w:color="000000"/>
            </w:tcBorders>
            <w:shd w:val="clear" w:color="ECECEC" w:fill="ECECEC"/>
            <w:noWrap/>
            <w:vAlign w:val="bottom"/>
            <w:hideMark/>
          </w:tcPr>
          <w:p w14:paraId="3EF87BA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ECECEC" w:fill="ECECEC"/>
            <w:noWrap/>
            <w:vAlign w:val="bottom"/>
            <w:hideMark/>
          </w:tcPr>
          <w:p w14:paraId="5DAC84A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3B2DD23B"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70180602"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64AB750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Taikos g. 146</w:t>
            </w:r>
          </w:p>
        </w:tc>
        <w:tc>
          <w:tcPr>
            <w:tcW w:w="2920" w:type="dxa"/>
            <w:tcBorders>
              <w:top w:val="nil"/>
              <w:left w:val="nil"/>
              <w:bottom w:val="single" w:sz="4" w:space="0" w:color="000000"/>
              <w:right w:val="single" w:sz="4" w:space="0" w:color="000000"/>
            </w:tcBorders>
            <w:shd w:val="clear" w:color="ECECEC" w:fill="ECECEC"/>
            <w:noWrap/>
            <w:vAlign w:val="bottom"/>
            <w:hideMark/>
          </w:tcPr>
          <w:p w14:paraId="20B4B85A" w14:textId="508E9FB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50111A6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77AEFA13"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7E6F6DA"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2298E5B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Rygos g. 16-20</w:t>
            </w:r>
          </w:p>
        </w:tc>
        <w:tc>
          <w:tcPr>
            <w:tcW w:w="2920" w:type="dxa"/>
            <w:tcBorders>
              <w:top w:val="nil"/>
              <w:left w:val="nil"/>
              <w:bottom w:val="single" w:sz="4" w:space="0" w:color="000000"/>
              <w:right w:val="single" w:sz="4" w:space="0" w:color="000000"/>
            </w:tcBorders>
            <w:shd w:val="clear" w:color="ECECEC" w:fill="ECECEC"/>
            <w:noWrap/>
            <w:vAlign w:val="bottom"/>
            <w:hideMark/>
          </w:tcPr>
          <w:p w14:paraId="5EB21D4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ECECEC" w:fill="ECECEC"/>
            <w:noWrap/>
            <w:vAlign w:val="bottom"/>
            <w:hideMark/>
          </w:tcPr>
          <w:p w14:paraId="721A580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254485C1"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EBC9155"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7320290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Taikos g. 110</w:t>
            </w:r>
          </w:p>
        </w:tc>
        <w:tc>
          <w:tcPr>
            <w:tcW w:w="2920" w:type="dxa"/>
            <w:tcBorders>
              <w:top w:val="nil"/>
              <w:left w:val="nil"/>
              <w:bottom w:val="single" w:sz="4" w:space="0" w:color="000000"/>
              <w:right w:val="single" w:sz="4" w:space="0" w:color="000000"/>
            </w:tcBorders>
            <w:shd w:val="clear" w:color="ECECEC" w:fill="ECECEC"/>
            <w:noWrap/>
            <w:vAlign w:val="bottom"/>
            <w:hideMark/>
          </w:tcPr>
          <w:p w14:paraId="33D3698F" w14:textId="0A93403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50854F6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766A8B6C"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50CBF456"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3B695C1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Taikos g. 8</w:t>
            </w:r>
          </w:p>
        </w:tc>
        <w:tc>
          <w:tcPr>
            <w:tcW w:w="2920" w:type="dxa"/>
            <w:tcBorders>
              <w:top w:val="nil"/>
              <w:left w:val="nil"/>
              <w:bottom w:val="single" w:sz="4" w:space="0" w:color="000000"/>
              <w:right w:val="single" w:sz="4" w:space="0" w:color="000000"/>
            </w:tcBorders>
            <w:shd w:val="clear" w:color="ECECEC" w:fill="ECECEC"/>
            <w:noWrap/>
            <w:vAlign w:val="bottom"/>
            <w:hideMark/>
          </w:tcPr>
          <w:p w14:paraId="53FD9CF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ECECEC" w:fill="ECECEC"/>
            <w:noWrap/>
            <w:vAlign w:val="bottom"/>
            <w:hideMark/>
          </w:tcPr>
          <w:p w14:paraId="437B90B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0E7DD012"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7073A61E"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1FB8BEB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Taikos g. 109</w:t>
            </w:r>
          </w:p>
        </w:tc>
        <w:tc>
          <w:tcPr>
            <w:tcW w:w="2920" w:type="dxa"/>
            <w:tcBorders>
              <w:top w:val="nil"/>
              <w:left w:val="nil"/>
              <w:bottom w:val="single" w:sz="4" w:space="0" w:color="000000"/>
              <w:right w:val="single" w:sz="4" w:space="0" w:color="000000"/>
            </w:tcBorders>
            <w:shd w:val="clear" w:color="auto" w:fill="auto"/>
            <w:noWrap/>
            <w:vAlign w:val="bottom"/>
            <w:hideMark/>
          </w:tcPr>
          <w:p w14:paraId="0D794907" w14:textId="4E12A7E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00F33D2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02011CA5"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BA40049"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2DABA2E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Taikos g. 48</w:t>
            </w:r>
          </w:p>
        </w:tc>
        <w:tc>
          <w:tcPr>
            <w:tcW w:w="2920" w:type="dxa"/>
            <w:tcBorders>
              <w:top w:val="nil"/>
              <w:left w:val="nil"/>
              <w:bottom w:val="single" w:sz="4" w:space="0" w:color="000000"/>
              <w:right w:val="single" w:sz="4" w:space="0" w:color="000000"/>
            </w:tcBorders>
            <w:shd w:val="clear" w:color="ECECEC" w:fill="ECECEC"/>
            <w:noWrap/>
            <w:vAlign w:val="bottom"/>
            <w:hideMark/>
          </w:tcPr>
          <w:p w14:paraId="2C95912F" w14:textId="3CBF949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00EF93A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551DFA33"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7FB49807"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4E394D6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Taikos g. 32</w:t>
            </w:r>
          </w:p>
        </w:tc>
        <w:tc>
          <w:tcPr>
            <w:tcW w:w="2920" w:type="dxa"/>
            <w:tcBorders>
              <w:top w:val="nil"/>
              <w:left w:val="nil"/>
              <w:bottom w:val="single" w:sz="4" w:space="0" w:color="000000"/>
              <w:right w:val="single" w:sz="4" w:space="0" w:color="000000"/>
            </w:tcBorders>
            <w:shd w:val="clear" w:color="auto" w:fill="auto"/>
            <w:noWrap/>
            <w:vAlign w:val="bottom"/>
            <w:hideMark/>
          </w:tcPr>
          <w:p w14:paraId="075C7F35" w14:textId="1CB5537B"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0288CC9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0A6951AC"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7A145097"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7864AE6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Taikos g. 263</w:t>
            </w:r>
          </w:p>
        </w:tc>
        <w:tc>
          <w:tcPr>
            <w:tcW w:w="2920" w:type="dxa"/>
            <w:tcBorders>
              <w:top w:val="nil"/>
              <w:left w:val="nil"/>
              <w:bottom w:val="single" w:sz="4" w:space="0" w:color="000000"/>
              <w:right w:val="single" w:sz="4" w:space="0" w:color="000000"/>
            </w:tcBorders>
            <w:shd w:val="clear" w:color="ECECEC" w:fill="ECECEC"/>
            <w:noWrap/>
            <w:vAlign w:val="bottom"/>
            <w:hideMark/>
          </w:tcPr>
          <w:p w14:paraId="4984C2A6" w14:textId="7350669A"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052C2A8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205B1C17"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056EDCEC"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091E0E5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Taikos g. 155</w:t>
            </w:r>
          </w:p>
        </w:tc>
        <w:tc>
          <w:tcPr>
            <w:tcW w:w="2920" w:type="dxa"/>
            <w:tcBorders>
              <w:top w:val="nil"/>
              <w:left w:val="nil"/>
              <w:bottom w:val="single" w:sz="4" w:space="0" w:color="000000"/>
              <w:right w:val="single" w:sz="4" w:space="0" w:color="000000"/>
            </w:tcBorders>
            <w:shd w:val="clear" w:color="auto" w:fill="auto"/>
            <w:noWrap/>
            <w:vAlign w:val="bottom"/>
            <w:hideMark/>
          </w:tcPr>
          <w:p w14:paraId="611A14AC" w14:textId="6E7D28B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4097F33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546C2316"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2516948"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6840E19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Rygos g. 3-7</w:t>
            </w:r>
          </w:p>
        </w:tc>
        <w:tc>
          <w:tcPr>
            <w:tcW w:w="2920" w:type="dxa"/>
            <w:tcBorders>
              <w:top w:val="nil"/>
              <w:left w:val="nil"/>
              <w:bottom w:val="single" w:sz="4" w:space="0" w:color="000000"/>
              <w:right w:val="single" w:sz="4" w:space="0" w:color="000000"/>
            </w:tcBorders>
            <w:shd w:val="clear" w:color="ECECEC" w:fill="ECECEC"/>
            <w:noWrap/>
            <w:vAlign w:val="bottom"/>
            <w:hideMark/>
          </w:tcPr>
          <w:p w14:paraId="1C1A85E4" w14:textId="5290D22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408F4C3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Justiniškės</w:t>
            </w:r>
          </w:p>
        </w:tc>
      </w:tr>
      <w:tr w:rsidR="0002571C" w:rsidRPr="007D5A0E" w14:paraId="210DC27C"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538AF0E9"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1449066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Loretos Asanavičiūtės g. 5</w:t>
            </w:r>
          </w:p>
        </w:tc>
        <w:tc>
          <w:tcPr>
            <w:tcW w:w="2920" w:type="dxa"/>
            <w:tcBorders>
              <w:top w:val="nil"/>
              <w:left w:val="nil"/>
              <w:bottom w:val="single" w:sz="4" w:space="0" w:color="000000"/>
              <w:right w:val="single" w:sz="4" w:space="0" w:color="000000"/>
            </w:tcBorders>
            <w:shd w:val="clear" w:color="ECECEC" w:fill="ECECEC"/>
            <w:noWrap/>
            <w:vAlign w:val="bottom"/>
            <w:hideMark/>
          </w:tcPr>
          <w:p w14:paraId="50870BCF" w14:textId="18DBB109"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67DCEA1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Karoliniškės</w:t>
            </w:r>
          </w:p>
        </w:tc>
      </w:tr>
      <w:tr w:rsidR="0002571C" w:rsidRPr="007D5A0E" w14:paraId="000BB018"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27EADD20"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7831D27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Loretos Asanavičiūtės g. 38</w:t>
            </w:r>
          </w:p>
        </w:tc>
        <w:tc>
          <w:tcPr>
            <w:tcW w:w="2920" w:type="dxa"/>
            <w:tcBorders>
              <w:top w:val="nil"/>
              <w:left w:val="nil"/>
              <w:bottom w:val="single" w:sz="4" w:space="0" w:color="000000"/>
              <w:right w:val="single" w:sz="4" w:space="0" w:color="000000"/>
            </w:tcBorders>
            <w:shd w:val="clear" w:color="auto" w:fill="auto"/>
            <w:noWrap/>
            <w:vAlign w:val="bottom"/>
            <w:hideMark/>
          </w:tcPr>
          <w:p w14:paraId="2A630D46" w14:textId="3F2371F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3500F03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Karoliniškės</w:t>
            </w:r>
          </w:p>
        </w:tc>
      </w:tr>
      <w:tr w:rsidR="0002571C" w:rsidRPr="007D5A0E" w14:paraId="455CB4FA"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5B6F3AD8"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55315E2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Sausio 13-osios g. 5, 7</w:t>
            </w:r>
          </w:p>
        </w:tc>
        <w:tc>
          <w:tcPr>
            <w:tcW w:w="2920" w:type="dxa"/>
            <w:tcBorders>
              <w:top w:val="nil"/>
              <w:left w:val="nil"/>
              <w:bottom w:val="single" w:sz="4" w:space="0" w:color="000000"/>
              <w:right w:val="single" w:sz="4" w:space="0" w:color="000000"/>
            </w:tcBorders>
            <w:shd w:val="clear" w:color="ECECEC" w:fill="ECECEC"/>
            <w:noWrap/>
            <w:vAlign w:val="bottom"/>
            <w:hideMark/>
          </w:tcPr>
          <w:p w14:paraId="61F655B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ECECEC" w:fill="ECECEC"/>
            <w:noWrap/>
            <w:vAlign w:val="bottom"/>
            <w:hideMark/>
          </w:tcPr>
          <w:p w14:paraId="4243FD6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Karoliniškės</w:t>
            </w:r>
          </w:p>
        </w:tc>
      </w:tr>
      <w:tr w:rsidR="0002571C" w:rsidRPr="007D5A0E" w14:paraId="1482F89D"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1097B7E2"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2776238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Loretos Asanavičiūtės g. 46</w:t>
            </w:r>
          </w:p>
        </w:tc>
        <w:tc>
          <w:tcPr>
            <w:tcW w:w="2920" w:type="dxa"/>
            <w:tcBorders>
              <w:top w:val="nil"/>
              <w:left w:val="nil"/>
              <w:bottom w:val="single" w:sz="4" w:space="0" w:color="000000"/>
              <w:right w:val="single" w:sz="4" w:space="0" w:color="000000"/>
            </w:tcBorders>
            <w:shd w:val="clear" w:color="auto" w:fill="auto"/>
            <w:noWrap/>
            <w:vAlign w:val="bottom"/>
            <w:hideMark/>
          </w:tcPr>
          <w:p w14:paraId="7A3CF3D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0F6443A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Karoliniškės</w:t>
            </w:r>
          </w:p>
        </w:tc>
      </w:tr>
      <w:tr w:rsidR="0002571C" w:rsidRPr="007D5A0E" w14:paraId="7B10E86F"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7F886E4E"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2FFCAD4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Algimanto Petro Kavoliuko g. 22-24</w:t>
            </w:r>
          </w:p>
        </w:tc>
        <w:tc>
          <w:tcPr>
            <w:tcW w:w="2920" w:type="dxa"/>
            <w:tcBorders>
              <w:top w:val="nil"/>
              <w:left w:val="nil"/>
              <w:bottom w:val="single" w:sz="4" w:space="0" w:color="000000"/>
              <w:right w:val="single" w:sz="4" w:space="0" w:color="000000"/>
            </w:tcBorders>
            <w:shd w:val="clear" w:color="auto" w:fill="auto"/>
            <w:noWrap/>
            <w:vAlign w:val="bottom"/>
            <w:hideMark/>
          </w:tcPr>
          <w:p w14:paraId="0B90823E" w14:textId="4DD73C49"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41E14B4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Karoliniškės</w:t>
            </w:r>
          </w:p>
        </w:tc>
      </w:tr>
      <w:tr w:rsidR="0002571C" w:rsidRPr="007D5A0E" w14:paraId="46BF0859"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52B1D2C6"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0AEFD7D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Loretos Asanavičiūtės g. 46</w:t>
            </w:r>
          </w:p>
        </w:tc>
        <w:tc>
          <w:tcPr>
            <w:tcW w:w="2920" w:type="dxa"/>
            <w:tcBorders>
              <w:top w:val="nil"/>
              <w:left w:val="nil"/>
              <w:bottom w:val="single" w:sz="4" w:space="0" w:color="000000"/>
              <w:right w:val="single" w:sz="4" w:space="0" w:color="000000"/>
            </w:tcBorders>
            <w:shd w:val="clear" w:color="ECECEC" w:fill="ECECEC"/>
            <w:noWrap/>
            <w:vAlign w:val="bottom"/>
            <w:hideMark/>
          </w:tcPr>
          <w:p w14:paraId="2E38FC46" w14:textId="5530A186"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5B32CBB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Karoliniškės</w:t>
            </w:r>
          </w:p>
        </w:tc>
      </w:tr>
      <w:tr w:rsidR="0002571C" w:rsidRPr="007D5A0E" w14:paraId="03D8997D"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29B00D62"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61FE344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Bukčių g. 70</w:t>
            </w:r>
          </w:p>
        </w:tc>
        <w:tc>
          <w:tcPr>
            <w:tcW w:w="2920" w:type="dxa"/>
            <w:tcBorders>
              <w:top w:val="nil"/>
              <w:left w:val="nil"/>
              <w:bottom w:val="single" w:sz="4" w:space="0" w:color="000000"/>
              <w:right w:val="single" w:sz="4" w:space="0" w:color="000000"/>
            </w:tcBorders>
            <w:shd w:val="clear" w:color="ECECEC" w:fill="ECECEC"/>
            <w:noWrap/>
            <w:vAlign w:val="bottom"/>
            <w:hideMark/>
          </w:tcPr>
          <w:p w14:paraId="7028732A" w14:textId="45B165D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5AD6F74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62B53DB3"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27850337"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34D90E4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Architektų g. 64A</w:t>
            </w:r>
          </w:p>
        </w:tc>
        <w:tc>
          <w:tcPr>
            <w:tcW w:w="2920" w:type="dxa"/>
            <w:tcBorders>
              <w:top w:val="nil"/>
              <w:left w:val="nil"/>
              <w:bottom w:val="single" w:sz="4" w:space="0" w:color="000000"/>
              <w:right w:val="single" w:sz="4" w:space="0" w:color="000000"/>
            </w:tcBorders>
            <w:shd w:val="clear" w:color="auto" w:fill="auto"/>
            <w:noWrap/>
            <w:vAlign w:val="bottom"/>
            <w:hideMark/>
          </w:tcPr>
          <w:p w14:paraId="06067818" w14:textId="419C28D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4139D53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51A6D23C"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5E0CE7FF"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302D180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Architektų g. 60A</w:t>
            </w:r>
          </w:p>
        </w:tc>
        <w:tc>
          <w:tcPr>
            <w:tcW w:w="2920" w:type="dxa"/>
            <w:tcBorders>
              <w:top w:val="nil"/>
              <w:left w:val="nil"/>
              <w:bottom w:val="single" w:sz="4" w:space="0" w:color="000000"/>
              <w:right w:val="single" w:sz="4" w:space="0" w:color="000000"/>
            </w:tcBorders>
            <w:shd w:val="clear" w:color="auto" w:fill="auto"/>
            <w:noWrap/>
            <w:vAlign w:val="bottom"/>
            <w:hideMark/>
          </w:tcPr>
          <w:p w14:paraId="4CFF77B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7FA0AA0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2AD0B47F"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7DC3AF7"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26CED02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Architektų g. 50, 52, 56</w:t>
            </w:r>
          </w:p>
        </w:tc>
        <w:tc>
          <w:tcPr>
            <w:tcW w:w="2920" w:type="dxa"/>
            <w:tcBorders>
              <w:top w:val="nil"/>
              <w:left w:val="nil"/>
              <w:bottom w:val="single" w:sz="4" w:space="0" w:color="000000"/>
              <w:right w:val="single" w:sz="4" w:space="0" w:color="000000"/>
            </w:tcBorders>
            <w:shd w:val="clear" w:color="ECECEC" w:fill="ECECEC"/>
            <w:noWrap/>
            <w:vAlign w:val="bottom"/>
            <w:hideMark/>
          </w:tcPr>
          <w:p w14:paraId="67151BE5" w14:textId="1ED6B99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2FDC205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08088208"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23A92349"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2ABB755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Architektų g. 20</w:t>
            </w:r>
          </w:p>
        </w:tc>
        <w:tc>
          <w:tcPr>
            <w:tcW w:w="2920" w:type="dxa"/>
            <w:tcBorders>
              <w:top w:val="nil"/>
              <w:left w:val="nil"/>
              <w:bottom w:val="single" w:sz="4" w:space="0" w:color="000000"/>
              <w:right w:val="single" w:sz="4" w:space="0" w:color="000000"/>
            </w:tcBorders>
            <w:shd w:val="clear" w:color="auto" w:fill="auto"/>
            <w:noWrap/>
            <w:vAlign w:val="bottom"/>
            <w:hideMark/>
          </w:tcPr>
          <w:p w14:paraId="74928CC8" w14:textId="2E9B6DCA"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352FDB9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2E6F628A"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497133A3"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16D6E00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Architektų g. 13</w:t>
            </w:r>
          </w:p>
        </w:tc>
        <w:tc>
          <w:tcPr>
            <w:tcW w:w="2920" w:type="dxa"/>
            <w:tcBorders>
              <w:top w:val="nil"/>
              <w:left w:val="nil"/>
              <w:bottom w:val="single" w:sz="4" w:space="0" w:color="000000"/>
              <w:right w:val="single" w:sz="4" w:space="0" w:color="000000"/>
            </w:tcBorders>
            <w:shd w:val="clear" w:color="auto" w:fill="auto"/>
            <w:noWrap/>
            <w:vAlign w:val="bottom"/>
            <w:hideMark/>
          </w:tcPr>
          <w:p w14:paraId="4C5DA1B8" w14:textId="1BCFA93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3F11F1A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38661301"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022412B1"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3CEDB98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Architektų g. 14</w:t>
            </w:r>
          </w:p>
        </w:tc>
        <w:tc>
          <w:tcPr>
            <w:tcW w:w="2920" w:type="dxa"/>
            <w:tcBorders>
              <w:top w:val="nil"/>
              <w:left w:val="nil"/>
              <w:bottom w:val="single" w:sz="4" w:space="0" w:color="000000"/>
              <w:right w:val="single" w:sz="4" w:space="0" w:color="000000"/>
            </w:tcBorders>
            <w:shd w:val="clear" w:color="auto" w:fill="auto"/>
            <w:noWrap/>
            <w:vAlign w:val="bottom"/>
            <w:hideMark/>
          </w:tcPr>
          <w:p w14:paraId="06F2ACB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 ir 6-12 m.</w:t>
            </w:r>
          </w:p>
        </w:tc>
        <w:tc>
          <w:tcPr>
            <w:tcW w:w="1899" w:type="dxa"/>
            <w:tcBorders>
              <w:top w:val="nil"/>
              <w:left w:val="nil"/>
              <w:bottom w:val="single" w:sz="4" w:space="0" w:color="000000"/>
              <w:right w:val="single" w:sz="4" w:space="0" w:color="000000"/>
            </w:tcBorders>
            <w:shd w:val="clear" w:color="auto" w:fill="auto"/>
            <w:noWrap/>
            <w:vAlign w:val="bottom"/>
            <w:hideMark/>
          </w:tcPr>
          <w:p w14:paraId="26D79B1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161D41B2"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3EF3F00B"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2F4CB84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Architektų g. 110</w:t>
            </w:r>
          </w:p>
        </w:tc>
        <w:tc>
          <w:tcPr>
            <w:tcW w:w="2920" w:type="dxa"/>
            <w:tcBorders>
              <w:top w:val="nil"/>
              <w:left w:val="nil"/>
              <w:bottom w:val="single" w:sz="4" w:space="0" w:color="000000"/>
              <w:right w:val="single" w:sz="4" w:space="0" w:color="000000"/>
            </w:tcBorders>
            <w:shd w:val="clear" w:color="auto" w:fill="auto"/>
            <w:noWrap/>
            <w:vAlign w:val="bottom"/>
            <w:hideMark/>
          </w:tcPr>
          <w:p w14:paraId="2D4747C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229A578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1C4FC30F"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7B6E071A"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47136E8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Architektų g. 220-224</w:t>
            </w:r>
          </w:p>
        </w:tc>
        <w:tc>
          <w:tcPr>
            <w:tcW w:w="2920" w:type="dxa"/>
            <w:tcBorders>
              <w:top w:val="nil"/>
              <w:left w:val="nil"/>
              <w:bottom w:val="single" w:sz="4" w:space="0" w:color="000000"/>
              <w:right w:val="single" w:sz="4" w:space="0" w:color="000000"/>
            </w:tcBorders>
            <w:shd w:val="clear" w:color="ECECEC" w:fill="ECECEC"/>
            <w:noWrap/>
            <w:vAlign w:val="bottom"/>
            <w:hideMark/>
          </w:tcPr>
          <w:p w14:paraId="4F84E5AC" w14:textId="089C4E3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386BD82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6CED3767"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AFAD218"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435AACA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Architektų g. 196-206</w:t>
            </w:r>
          </w:p>
        </w:tc>
        <w:tc>
          <w:tcPr>
            <w:tcW w:w="2920" w:type="dxa"/>
            <w:tcBorders>
              <w:top w:val="nil"/>
              <w:left w:val="nil"/>
              <w:bottom w:val="single" w:sz="4" w:space="0" w:color="000000"/>
              <w:right w:val="single" w:sz="4" w:space="0" w:color="000000"/>
            </w:tcBorders>
            <w:shd w:val="clear" w:color="ECECEC" w:fill="ECECEC"/>
            <w:noWrap/>
            <w:vAlign w:val="bottom"/>
            <w:hideMark/>
          </w:tcPr>
          <w:p w14:paraId="089F270B" w14:textId="6F728C7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5CA97B5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0E490580"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3736E37"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5E58214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Architektų g. 96</w:t>
            </w:r>
          </w:p>
        </w:tc>
        <w:tc>
          <w:tcPr>
            <w:tcW w:w="2920" w:type="dxa"/>
            <w:tcBorders>
              <w:top w:val="nil"/>
              <w:left w:val="nil"/>
              <w:bottom w:val="single" w:sz="4" w:space="0" w:color="000000"/>
              <w:right w:val="single" w:sz="4" w:space="0" w:color="000000"/>
            </w:tcBorders>
            <w:shd w:val="clear" w:color="ECECEC" w:fill="ECECEC"/>
            <w:noWrap/>
            <w:vAlign w:val="bottom"/>
            <w:hideMark/>
          </w:tcPr>
          <w:p w14:paraId="76026155" w14:textId="1884B42A"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545CFC5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51D64BE9"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2264B0F4"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0BE555F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Architektų g. 59</w:t>
            </w:r>
          </w:p>
        </w:tc>
        <w:tc>
          <w:tcPr>
            <w:tcW w:w="2920" w:type="dxa"/>
            <w:tcBorders>
              <w:top w:val="nil"/>
              <w:left w:val="nil"/>
              <w:bottom w:val="single" w:sz="4" w:space="0" w:color="000000"/>
              <w:right w:val="single" w:sz="4" w:space="0" w:color="000000"/>
            </w:tcBorders>
            <w:shd w:val="clear" w:color="ECECEC" w:fill="ECECEC"/>
            <w:noWrap/>
            <w:vAlign w:val="bottom"/>
            <w:hideMark/>
          </w:tcPr>
          <w:p w14:paraId="78207A1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ECECEC" w:fill="ECECEC"/>
            <w:noWrap/>
            <w:vAlign w:val="bottom"/>
            <w:hideMark/>
          </w:tcPr>
          <w:p w14:paraId="10F9950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5A03E874"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252B0FD9"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000BC86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Architektų g. 118</w:t>
            </w:r>
          </w:p>
        </w:tc>
        <w:tc>
          <w:tcPr>
            <w:tcW w:w="2920" w:type="dxa"/>
            <w:tcBorders>
              <w:top w:val="nil"/>
              <w:left w:val="nil"/>
              <w:bottom w:val="single" w:sz="4" w:space="0" w:color="000000"/>
              <w:right w:val="single" w:sz="4" w:space="0" w:color="000000"/>
            </w:tcBorders>
            <w:shd w:val="clear" w:color="auto" w:fill="auto"/>
            <w:noWrap/>
            <w:vAlign w:val="bottom"/>
            <w:hideMark/>
          </w:tcPr>
          <w:p w14:paraId="5F131531" w14:textId="3600626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7A20DE7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Lazdynai</w:t>
            </w:r>
          </w:p>
        </w:tc>
      </w:tr>
      <w:tr w:rsidR="0002571C" w:rsidRPr="007D5A0E" w14:paraId="6024B260"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62F986FA"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19BC00A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J. Basanavičiaus g. 20</w:t>
            </w:r>
          </w:p>
        </w:tc>
        <w:tc>
          <w:tcPr>
            <w:tcW w:w="2920" w:type="dxa"/>
            <w:tcBorders>
              <w:top w:val="nil"/>
              <w:left w:val="nil"/>
              <w:bottom w:val="single" w:sz="4" w:space="0" w:color="000000"/>
              <w:right w:val="single" w:sz="4" w:space="0" w:color="000000"/>
            </w:tcBorders>
            <w:shd w:val="clear" w:color="auto" w:fill="auto"/>
            <w:noWrap/>
            <w:vAlign w:val="bottom"/>
            <w:hideMark/>
          </w:tcPr>
          <w:p w14:paraId="5C73079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43F66F9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Naujamiestis</w:t>
            </w:r>
          </w:p>
        </w:tc>
      </w:tr>
      <w:tr w:rsidR="0002571C" w:rsidRPr="007D5A0E" w14:paraId="3BF82B24"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7ADBECA1"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6211E1E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 Smetonos g. 7</w:t>
            </w:r>
          </w:p>
        </w:tc>
        <w:tc>
          <w:tcPr>
            <w:tcW w:w="2920" w:type="dxa"/>
            <w:tcBorders>
              <w:top w:val="nil"/>
              <w:left w:val="nil"/>
              <w:bottom w:val="single" w:sz="4" w:space="0" w:color="000000"/>
              <w:right w:val="single" w:sz="4" w:space="0" w:color="000000"/>
            </w:tcBorders>
            <w:shd w:val="clear" w:color="auto" w:fill="auto"/>
            <w:noWrap/>
            <w:vAlign w:val="bottom"/>
            <w:hideMark/>
          </w:tcPr>
          <w:p w14:paraId="63157AFE" w14:textId="47CD187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4A1C551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Naujamiestis</w:t>
            </w:r>
          </w:p>
        </w:tc>
      </w:tr>
      <w:tr w:rsidR="0002571C" w:rsidRPr="007D5A0E" w14:paraId="4A7B6A83"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3A9BE63C"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09DC63B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Švitrigailos g. 3</w:t>
            </w:r>
          </w:p>
        </w:tc>
        <w:tc>
          <w:tcPr>
            <w:tcW w:w="2920" w:type="dxa"/>
            <w:tcBorders>
              <w:top w:val="nil"/>
              <w:left w:val="nil"/>
              <w:bottom w:val="single" w:sz="4" w:space="0" w:color="000000"/>
              <w:right w:val="single" w:sz="4" w:space="0" w:color="000000"/>
            </w:tcBorders>
            <w:shd w:val="clear" w:color="auto" w:fill="auto"/>
            <w:noWrap/>
            <w:vAlign w:val="bottom"/>
            <w:hideMark/>
          </w:tcPr>
          <w:p w14:paraId="66E9333F" w14:textId="223136E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1B5FEFB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Naujamiestis</w:t>
            </w:r>
          </w:p>
        </w:tc>
      </w:tr>
      <w:tr w:rsidR="0002571C" w:rsidRPr="007D5A0E" w14:paraId="30A6C110"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7BB1FE2D"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7670F55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 xml:space="preserve">Ties Naugarduko g. 13   </w:t>
            </w:r>
          </w:p>
        </w:tc>
        <w:tc>
          <w:tcPr>
            <w:tcW w:w="2920" w:type="dxa"/>
            <w:tcBorders>
              <w:top w:val="nil"/>
              <w:left w:val="nil"/>
              <w:bottom w:val="single" w:sz="4" w:space="0" w:color="000000"/>
              <w:right w:val="single" w:sz="4" w:space="0" w:color="000000"/>
            </w:tcBorders>
            <w:shd w:val="clear" w:color="ECECEC" w:fill="ECECEC"/>
            <w:noWrap/>
            <w:vAlign w:val="bottom"/>
            <w:hideMark/>
          </w:tcPr>
          <w:p w14:paraId="6680E125" w14:textId="5514C876"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794A40D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Naujamiestis</w:t>
            </w:r>
          </w:p>
        </w:tc>
      </w:tr>
      <w:tr w:rsidR="0002571C" w:rsidRPr="007D5A0E" w14:paraId="25A6E60A"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84962F3"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0265B97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Brolių g. 9</w:t>
            </w:r>
          </w:p>
        </w:tc>
        <w:tc>
          <w:tcPr>
            <w:tcW w:w="2920" w:type="dxa"/>
            <w:tcBorders>
              <w:top w:val="nil"/>
              <w:left w:val="nil"/>
              <w:bottom w:val="single" w:sz="4" w:space="0" w:color="000000"/>
              <w:right w:val="single" w:sz="4" w:space="0" w:color="000000"/>
            </w:tcBorders>
            <w:shd w:val="clear" w:color="ECECEC" w:fill="ECECEC"/>
            <w:noWrap/>
            <w:vAlign w:val="bottom"/>
            <w:hideMark/>
          </w:tcPr>
          <w:p w14:paraId="138955D0" w14:textId="195B30B5"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16ADD3E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Naujininkai</w:t>
            </w:r>
          </w:p>
        </w:tc>
      </w:tr>
      <w:tr w:rsidR="0002571C" w:rsidRPr="007D5A0E" w14:paraId="0724EE4E"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ED3CC0D"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6E47CDF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Dzūkų g. 30</w:t>
            </w:r>
          </w:p>
        </w:tc>
        <w:tc>
          <w:tcPr>
            <w:tcW w:w="2920" w:type="dxa"/>
            <w:tcBorders>
              <w:top w:val="nil"/>
              <w:left w:val="nil"/>
              <w:bottom w:val="single" w:sz="4" w:space="0" w:color="000000"/>
              <w:right w:val="single" w:sz="4" w:space="0" w:color="000000"/>
            </w:tcBorders>
            <w:shd w:val="clear" w:color="ECECEC" w:fill="ECECEC"/>
            <w:noWrap/>
            <w:vAlign w:val="bottom"/>
            <w:hideMark/>
          </w:tcPr>
          <w:p w14:paraId="53B53BE5" w14:textId="5A68616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6AC79ED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Naujininkai</w:t>
            </w:r>
          </w:p>
        </w:tc>
      </w:tr>
      <w:tr w:rsidR="0002571C" w:rsidRPr="007D5A0E" w14:paraId="7F114BA6"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2ED6DE4F"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041B4A7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Mechanikų g. 79</w:t>
            </w:r>
          </w:p>
        </w:tc>
        <w:tc>
          <w:tcPr>
            <w:tcW w:w="2920" w:type="dxa"/>
            <w:tcBorders>
              <w:top w:val="nil"/>
              <w:left w:val="nil"/>
              <w:bottom w:val="single" w:sz="4" w:space="0" w:color="000000"/>
              <w:right w:val="single" w:sz="4" w:space="0" w:color="000000"/>
            </w:tcBorders>
            <w:shd w:val="clear" w:color="auto" w:fill="auto"/>
            <w:noWrap/>
            <w:vAlign w:val="bottom"/>
            <w:hideMark/>
          </w:tcPr>
          <w:p w14:paraId="2604F2A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26DCC8D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Naujininkai</w:t>
            </w:r>
          </w:p>
        </w:tc>
      </w:tr>
      <w:tr w:rsidR="0002571C" w:rsidRPr="007D5A0E" w14:paraId="1466BC2C"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559008F4"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11B456F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Rodūnios kelias 26</w:t>
            </w:r>
          </w:p>
        </w:tc>
        <w:tc>
          <w:tcPr>
            <w:tcW w:w="2920" w:type="dxa"/>
            <w:tcBorders>
              <w:top w:val="nil"/>
              <w:left w:val="nil"/>
              <w:bottom w:val="single" w:sz="4" w:space="0" w:color="000000"/>
              <w:right w:val="single" w:sz="4" w:space="0" w:color="000000"/>
            </w:tcBorders>
            <w:shd w:val="clear" w:color="auto" w:fill="auto"/>
            <w:noWrap/>
            <w:vAlign w:val="bottom"/>
            <w:hideMark/>
          </w:tcPr>
          <w:p w14:paraId="4E798298" w14:textId="3431972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2693EFE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Naujininkai</w:t>
            </w:r>
          </w:p>
        </w:tc>
      </w:tr>
      <w:tr w:rsidR="0002571C" w:rsidRPr="007D5A0E" w14:paraId="7D962784"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444D9C41"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7070534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Pelesos g. 13</w:t>
            </w:r>
          </w:p>
        </w:tc>
        <w:tc>
          <w:tcPr>
            <w:tcW w:w="2920" w:type="dxa"/>
            <w:tcBorders>
              <w:top w:val="nil"/>
              <w:left w:val="nil"/>
              <w:bottom w:val="single" w:sz="4" w:space="0" w:color="000000"/>
              <w:right w:val="single" w:sz="4" w:space="0" w:color="000000"/>
            </w:tcBorders>
            <w:shd w:val="clear" w:color="auto" w:fill="auto"/>
            <w:noWrap/>
            <w:vAlign w:val="bottom"/>
            <w:hideMark/>
          </w:tcPr>
          <w:p w14:paraId="20370F8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7B5B6DF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Naujininkai</w:t>
            </w:r>
          </w:p>
        </w:tc>
      </w:tr>
      <w:tr w:rsidR="0002571C" w:rsidRPr="007D5A0E" w14:paraId="6FD58813"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476F927"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63410CE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Gūdų g. 3B ir Pelesos g. 45</w:t>
            </w:r>
          </w:p>
        </w:tc>
        <w:tc>
          <w:tcPr>
            <w:tcW w:w="2920" w:type="dxa"/>
            <w:tcBorders>
              <w:top w:val="nil"/>
              <w:left w:val="nil"/>
              <w:bottom w:val="single" w:sz="4" w:space="0" w:color="000000"/>
              <w:right w:val="single" w:sz="4" w:space="0" w:color="000000"/>
            </w:tcBorders>
            <w:shd w:val="clear" w:color="ECECEC" w:fill="ECECEC"/>
            <w:noWrap/>
            <w:vAlign w:val="bottom"/>
            <w:hideMark/>
          </w:tcPr>
          <w:p w14:paraId="5199F66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ECECEC" w:fill="ECECEC"/>
            <w:noWrap/>
            <w:vAlign w:val="bottom"/>
            <w:hideMark/>
          </w:tcPr>
          <w:p w14:paraId="1A8EB57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Naujininkai</w:t>
            </w:r>
          </w:p>
        </w:tc>
      </w:tr>
      <w:tr w:rsidR="0002571C" w:rsidRPr="007D5A0E" w14:paraId="73EA5521"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DD230EB"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33AB967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 Paškevič-Ciotkos g. 4</w:t>
            </w:r>
          </w:p>
        </w:tc>
        <w:tc>
          <w:tcPr>
            <w:tcW w:w="2920" w:type="dxa"/>
            <w:tcBorders>
              <w:top w:val="nil"/>
              <w:left w:val="nil"/>
              <w:bottom w:val="single" w:sz="4" w:space="0" w:color="000000"/>
              <w:right w:val="single" w:sz="4" w:space="0" w:color="000000"/>
            </w:tcBorders>
            <w:shd w:val="clear" w:color="ECECEC" w:fill="ECECEC"/>
            <w:noWrap/>
            <w:vAlign w:val="bottom"/>
            <w:hideMark/>
          </w:tcPr>
          <w:p w14:paraId="58B921A2" w14:textId="6D7FE5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514C371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58179CC8"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7FD0C2C7"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06CD4CC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Gerovės g. 23</w:t>
            </w:r>
          </w:p>
        </w:tc>
        <w:tc>
          <w:tcPr>
            <w:tcW w:w="2920" w:type="dxa"/>
            <w:tcBorders>
              <w:top w:val="nil"/>
              <w:left w:val="nil"/>
              <w:bottom w:val="single" w:sz="4" w:space="0" w:color="000000"/>
              <w:right w:val="single" w:sz="4" w:space="0" w:color="000000"/>
            </w:tcBorders>
            <w:shd w:val="clear" w:color="auto" w:fill="auto"/>
            <w:noWrap/>
            <w:vAlign w:val="bottom"/>
            <w:hideMark/>
          </w:tcPr>
          <w:p w14:paraId="0D07F55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055CE70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135D4C6A"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1CE68910"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5324ED9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Gandrų g. 2</w:t>
            </w:r>
          </w:p>
        </w:tc>
        <w:tc>
          <w:tcPr>
            <w:tcW w:w="2920" w:type="dxa"/>
            <w:tcBorders>
              <w:top w:val="nil"/>
              <w:left w:val="nil"/>
              <w:bottom w:val="single" w:sz="4" w:space="0" w:color="000000"/>
              <w:right w:val="single" w:sz="4" w:space="0" w:color="000000"/>
            </w:tcBorders>
            <w:shd w:val="clear" w:color="auto" w:fill="auto"/>
            <w:noWrap/>
            <w:vAlign w:val="bottom"/>
            <w:hideMark/>
          </w:tcPr>
          <w:p w14:paraId="4ABAF42C" w14:textId="5E92F892"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013618A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6CF24BA9"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7D492E62"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7B8573E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Linksmoji g. 62</w:t>
            </w:r>
          </w:p>
        </w:tc>
        <w:tc>
          <w:tcPr>
            <w:tcW w:w="2920" w:type="dxa"/>
            <w:tcBorders>
              <w:top w:val="nil"/>
              <w:left w:val="nil"/>
              <w:bottom w:val="single" w:sz="4" w:space="0" w:color="000000"/>
              <w:right w:val="single" w:sz="4" w:space="0" w:color="000000"/>
            </w:tcBorders>
            <w:shd w:val="clear" w:color="auto" w:fill="auto"/>
            <w:noWrap/>
            <w:vAlign w:val="bottom"/>
            <w:hideMark/>
          </w:tcPr>
          <w:p w14:paraId="49BD392B" w14:textId="4756DA12"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7B46FA0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55C3B6C3"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264D74ED"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048B7C8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Parko g. 63</w:t>
            </w:r>
          </w:p>
        </w:tc>
        <w:tc>
          <w:tcPr>
            <w:tcW w:w="2920" w:type="dxa"/>
            <w:tcBorders>
              <w:top w:val="nil"/>
              <w:left w:val="nil"/>
              <w:bottom w:val="single" w:sz="4" w:space="0" w:color="000000"/>
              <w:right w:val="single" w:sz="4" w:space="0" w:color="000000"/>
            </w:tcBorders>
            <w:shd w:val="clear" w:color="ECECEC" w:fill="ECECEC"/>
            <w:noWrap/>
            <w:vAlign w:val="bottom"/>
            <w:hideMark/>
          </w:tcPr>
          <w:p w14:paraId="7635AF2B" w14:textId="69F8C6F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048DFA3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2A1F9DD4"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504740F0"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589318D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Linksmoji g. 133</w:t>
            </w:r>
          </w:p>
        </w:tc>
        <w:tc>
          <w:tcPr>
            <w:tcW w:w="2920" w:type="dxa"/>
            <w:tcBorders>
              <w:top w:val="nil"/>
              <w:left w:val="nil"/>
              <w:bottom w:val="single" w:sz="4" w:space="0" w:color="000000"/>
              <w:right w:val="single" w:sz="4" w:space="0" w:color="000000"/>
            </w:tcBorders>
            <w:shd w:val="clear" w:color="auto" w:fill="auto"/>
            <w:noWrap/>
            <w:vAlign w:val="bottom"/>
            <w:hideMark/>
          </w:tcPr>
          <w:p w14:paraId="1E2BFDC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18B31B0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6312BCCD"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19F684CA"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21510AC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Parko g. 42-48</w:t>
            </w:r>
          </w:p>
        </w:tc>
        <w:tc>
          <w:tcPr>
            <w:tcW w:w="2920" w:type="dxa"/>
            <w:tcBorders>
              <w:top w:val="nil"/>
              <w:left w:val="nil"/>
              <w:bottom w:val="single" w:sz="4" w:space="0" w:color="000000"/>
              <w:right w:val="single" w:sz="4" w:space="0" w:color="000000"/>
            </w:tcBorders>
            <w:shd w:val="clear" w:color="auto" w:fill="auto"/>
            <w:noWrap/>
            <w:vAlign w:val="bottom"/>
            <w:hideMark/>
          </w:tcPr>
          <w:p w14:paraId="3D1671FE" w14:textId="1E83C17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211FFBF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1F0F841F"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60E1DE89"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5423145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Užtvankos g. 5</w:t>
            </w:r>
          </w:p>
        </w:tc>
        <w:tc>
          <w:tcPr>
            <w:tcW w:w="2920" w:type="dxa"/>
            <w:tcBorders>
              <w:top w:val="nil"/>
              <w:left w:val="nil"/>
              <w:bottom w:val="single" w:sz="4" w:space="0" w:color="000000"/>
              <w:right w:val="single" w:sz="4" w:space="0" w:color="000000"/>
            </w:tcBorders>
            <w:shd w:val="clear" w:color="auto" w:fill="auto"/>
            <w:noWrap/>
            <w:vAlign w:val="bottom"/>
            <w:hideMark/>
          </w:tcPr>
          <w:p w14:paraId="60D0675B" w14:textId="47E1825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w:t>
            </w:r>
            <w:r w:rsidR="004604B4">
              <w:rPr>
                <w:rFonts w:ascii="Times New Roman" w:eastAsia="Times New Roman" w:hAnsi="Times New Roman" w:cs="Times New Roman"/>
                <w:color w:val="000000"/>
                <w:sz w:val="24"/>
                <w:szCs w:val="24"/>
                <w:lang w:eastAsia="lt-LT"/>
              </w:rPr>
              <w:t xml:space="preserve">i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361A03C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1D6AC72B"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314C4DCA"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5750FE8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Darželio g. 5-7</w:t>
            </w:r>
          </w:p>
        </w:tc>
        <w:tc>
          <w:tcPr>
            <w:tcW w:w="2920" w:type="dxa"/>
            <w:tcBorders>
              <w:top w:val="nil"/>
              <w:left w:val="nil"/>
              <w:bottom w:val="single" w:sz="4" w:space="0" w:color="000000"/>
              <w:right w:val="single" w:sz="4" w:space="0" w:color="000000"/>
            </w:tcBorders>
            <w:shd w:val="clear" w:color="auto" w:fill="auto"/>
            <w:noWrap/>
            <w:vAlign w:val="bottom"/>
            <w:hideMark/>
          </w:tcPr>
          <w:p w14:paraId="594120BD" w14:textId="3FA26885"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3291C62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72D4339D"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246774AB"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2FF398D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 xml:space="preserve">Ties Rugiagėlių g. 15 </w:t>
            </w:r>
          </w:p>
        </w:tc>
        <w:tc>
          <w:tcPr>
            <w:tcW w:w="2920" w:type="dxa"/>
            <w:tcBorders>
              <w:top w:val="nil"/>
              <w:left w:val="nil"/>
              <w:bottom w:val="single" w:sz="4" w:space="0" w:color="000000"/>
              <w:right w:val="single" w:sz="4" w:space="0" w:color="000000"/>
            </w:tcBorders>
            <w:shd w:val="clear" w:color="ECECEC" w:fill="ECECEC"/>
            <w:noWrap/>
            <w:vAlign w:val="bottom"/>
            <w:hideMark/>
          </w:tcPr>
          <w:p w14:paraId="2F3C40D6" w14:textId="5490922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3590107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Naujoji Vilnia</w:t>
            </w:r>
          </w:p>
        </w:tc>
      </w:tr>
      <w:tr w:rsidR="0002571C" w:rsidRPr="007D5A0E" w14:paraId="62ADF215"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51CD0971"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41F0142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J. Tiškevičiaus g. 12</w:t>
            </w:r>
          </w:p>
        </w:tc>
        <w:tc>
          <w:tcPr>
            <w:tcW w:w="2920" w:type="dxa"/>
            <w:tcBorders>
              <w:top w:val="nil"/>
              <w:left w:val="nil"/>
              <w:bottom w:val="single" w:sz="4" w:space="0" w:color="000000"/>
              <w:right w:val="single" w:sz="4" w:space="0" w:color="000000"/>
            </w:tcBorders>
            <w:shd w:val="clear" w:color="ECECEC" w:fill="ECECEC"/>
            <w:noWrap/>
            <w:vAlign w:val="bottom"/>
            <w:hideMark/>
          </w:tcPr>
          <w:p w14:paraId="32432AA3" w14:textId="4944BCB6"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55C787B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Paneriai</w:t>
            </w:r>
          </w:p>
        </w:tc>
      </w:tr>
      <w:tr w:rsidR="0002571C" w:rsidRPr="007D5A0E" w14:paraId="607B47D5"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62D0CD6"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4952353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Kadugių g. 2-Juodšilių g. 6</w:t>
            </w:r>
          </w:p>
        </w:tc>
        <w:tc>
          <w:tcPr>
            <w:tcW w:w="2920" w:type="dxa"/>
            <w:tcBorders>
              <w:top w:val="nil"/>
              <w:left w:val="nil"/>
              <w:bottom w:val="single" w:sz="4" w:space="0" w:color="000000"/>
              <w:right w:val="single" w:sz="4" w:space="0" w:color="000000"/>
            </w:tcBorders>
            <w:shd w:val="clear" w:color="ECECEC" w:fill="ECECEC"/>
            <w:noWrap/>
            <w:vAlign w:val="bottom"/>
            <w:hideMark/>
          </w:tcPr>
          <w:p w14:paraId="71D0B07C" w14:textId="6D086F5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6E0F6AA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Paneriai</w:t>
            </w:r>
          </w:p>
        </w:tc>
      </w:tr>
      <w:tr w:rsidR="0002571C" w:rsidRPr="007D5A0E" w14:paraId="77423FD0"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747F9503"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5D847DB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Paplūdimys priešais Senasis Gardino pl. 44</w:t>
            </w:r>
          </w:p>
        </w:tc>
        <w:tc>
          <w:tcPr>
            <w:tcW w:w="2920" w:type="dxa"/>
            <w:tcBorders>
              <w:top w:val="nil"/>
              <w:left w:val="nil"/>
              <w:bottom w:val="single" w:sz="4" w:space="0" w:color="000000"/>
              <w:right w:val="single" w:sz="4" w:space="0" w:color="000000"/>
            </w:tcBorders>
            <w:shd w:val="clear" w:color="ECECEC" w:fill="ECECEC"/>
            <w:noWrap/>
            <w:vAlign w:val="bottom"/>
            <w:hideMark/>
          </w:tcPr>
          <w:p w14:paraId="3ED899FF" w14:textId="77A3C1DA"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1698996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Paneriai</w:t>
            </w:r>
          </w:p>
        </w:tc>
      </w:tr>
      <w:tr w:rsidR="0002571C" w:rsidRPr="007D5A0E" w14:paraId="2F83784B"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4396F344"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10FF565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Eduardo Andrė g. 6</w:t>
            </w:r>
          </w:p>
        </w:tc>
        <w:tc>
          <w:tcPr>
            <w:tcW w:w="2920" w:type="dxa"/>
            <w:tcBorders>
              <w:top w:val="nil"/>
              <w:left w:val="nil"/>
              <w:bottom w:val="single" w:sz="4" w:space="0" w:color="000000"/>
              <w:right w:val="single" w:sz="4" w:space="0" w:color="000000"/>
            </w:tcBorders>
            <w:shd w:val="clear" w:color="auto" w:fill="auto"/>
            <w:noWrap/>
            <w:vAlign w:val="bottom"/>
            <w:hideMark/>
          </w:tcPr>
          <w:p w14:paraId="2EA00AE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4CCEAB0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Paneriai</w:t>
            </w:r>
          </w:p>
        </w:tc>
      </w:tr>
      <w:tr w:rsidR="0002571C" w:rsidRPr="007D5A0E" w14:paraId="50F6C7E7"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1AAA5CB"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6AA740B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J. Tiškevičiaus g. 9</w:t>
            </w:r>
          </w:p>
        </w:tc>
        <w:tc>
          <w:tcPr>
            <w:tcW w:w="2920" w:type="dxa"/>
            <w:tcBorders>
              <w:top w:val="nil"/>
              <w:left w:val="nil"/>
              <w:bottom w:val="single" w:sz="4" w:space="0" w:color="000000"/>
              <w:right w:val="single" w:sz="4" w:space="0" w:color="000000"/>
            </w:tcBorders>
            <w:shd w:val="clear" w:color="ECECEC" w:fill="ECECEC"/>
            <w:noWrap/>
            <w:vAlign w:val="bottom"/>
            <w:hideMark/>
          </w:tcPr>
          <w:p w14:paraId="2D69F8B5" w14:textId="6050CE6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5576FDE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Paneriai</w:t>
            </w:r>
          </w:p>
        </w:tc>
      </w:tr>
      <w:tr w:rsidR="0002571C" w:rsidRPr="007D5A0E" w14:paraId="1465D778"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265FCBFA"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4420EE3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 xml:space="preserve">Tarp Kiemeliškių g. 32 ir </w:t>
            </w:r>
            <w:proofErr w:type="spellStart"/>
            <w:r w:rsidRPr="007D5A0E">
              <w:rPr>
                <w:rFonts w:ascii="Times New Roman" w:eastAsia="Times New Roman" w:hAnsi="Times New Roman" w:cs="Times New Roman"/>
                <w:color w:val="000000"/>
                <w:sz w:val="24"/>
                <w:szCs w:val="24"/>
                <w:lang w:eastAsia="lt-LT"/>
              </w:rPr>
              <w:t>Gaidžiabudės</w:t>
            </w:r>
            <w:proofErr w:type="spellEnd"/>
            <w:r w:rsidRPr="007D5A0E">
              <w:rPr>
                <w:rFonts w:ascii="Times New Roman" w:eastAsia="Times New Roman" w:hAnsi="Times New Roman" w:cs="Times New Roman"/>
                <w:color w:val="000000"/>
                <w:sz w:val="24"/>
                <w:szCs w:val="24"/>
                <w:lang w:eastAsia="lt-LT"/>
              </w:rPr>
              <w:t xml:space="preserve"> g. 7</w:t>
            </w:r>
          </w:p>
        </w:tc>
        <w:tc>
          <w:tcPr>
            <w:tcW w:w="2920" w:type="dxa"/>
            <w:tcBorders>
              <w:top w:val="nil"/>
              <w:left w:val="nil"/>
              <w:bottom w:val="single" w:sz="4" w:space="0" w:color="000000"/>
              <w:right w:val="single" w:sz="4" w:space="0" w:color="000000"/>
            </w:tcBorders>
            <w:shd w:val="clear" w:color="auto" w:fill="auto"/>
            <w:noWrap/>
            <w:vAlign w:val="bottom"/>
            <w:hideMark/>
          </w:tcPr>
          <w:p w14:paraId="3E6091B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 ir 6-12 m.</w:t>
            </w:r>
          </w:p>
        </w:tc>
        <w:tc>
          <w:tcPr>
            <w:tcW w:w="1899" w:type="dxa"/>
            <w:tcBorders>
              <w:top w:val="nil"/>
              <w:left w:val="nil"/>
              <w:bottom w:val="single" w:sz="4" w:space="0" w:color="000000"/>
              <w:right w:val="single" w:sz="4" w:space="0" w:color="000000"/>
            </w:tcBorders>
            <w:shd w:val="clear" w:color="auto" w:fill="auto"/>
            <w:noWrap/>
            <w:vAlign w:val="bottom"/>
            <w:hideMark/>
          </w:tcPr>
          <w:p w14:paraId="19C4225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Paneriai</w:t>
            </w:r>
          </w:p>
        </w:tc>
      </w:tr>
      <w:tr w:rsidR="0002571C" w:rsidRPr="007D5A0E" w14:paraId="22F4DBE1"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2207E01A"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232D003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 xml:space="preserve">Ties </w:t>
            </w:r>
            <w:proofErr w:type="spellStart"/>
            <w:r w:rsidRPr="007D5A0E">
              <w:rPr>
                <w:rFonts w:ascii="Times New Roman" w:eastAsia="Times New Roman" w:hAnsi="Times New Roman" w:cs="Times New Roman"/>
                <w:color w:val="000000"/>
                <w:sz w:val="24"/>
                <w:szCs w:val="24"/>
                <w:lang w:eastAsia="lt-LT"/>
              </w:rPr>
              <w:t>Sirpučių</w:t>
            </w:r>
            <w:proofErr w:type="spellEnd"/>
            <w:r w:rsidRPr="007D5A0E">
              <w:rPr>
                <w:rFonts w:ascii="Times New Roman" w:eastAsia="Times New Roman" w:hAnsi="Times New Roman" w:cs="Times New Roman"/>
                <w:color w:val="000000"/>
                <w:sz w:val="24"/>
                <w:szCs w:val="24"/>
                <w:lang w:eastAsia="lt-LT"/>
              </w:rPr>
              <w:t xml:space="preserve"> g. 10</w:t>
            </w:r>
          </w:p>
        </w:tc>
        <w:tc>
          <w:tcPr>
            <w:tcW w:w="2920" w:type="dxa"/>
            <w:tcBorders>
              <w:top w:val="nil"/>
              <w:left w:val="nil"/>
              <w:bottom w:val="single" w:sz="4" w:space="0" w:color="000000"/>
              <w:right w:val="single" w:sz="4" w:space="0" w:color="000000"/>
            </w:tcBorders>
            <w:shd w:val="clear" w:color="ECECEC" w:fill="ECECEC"/>
            <w:noWrap/>
            <w:vAlign w:val="bottom"/>
            <w:hideMark/>
          </w:tcPr>
          <w:p w14:paraId="106D1AD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ECECEC" w:fill="ECECEC"/>
            <w:noWrap/>
            <w:vAlign w:val="bottom"/>
            <w:hideMark/>
          </w:tcPr>
          <w:p w14:paraId="44AC599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Paneriai</w:t>
            </w:r>
          </w:p>
        </w:tc>
      </w:tr>
      <w:tr w:rsidR="0002571C" w:rsidRPr="007D5A0E" w14:paraId="589F42FA"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26A4162A"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7FF3116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Medeinos g. 29</w:t>
            </w:r>
          </w:p>
        </w:tc>
        <w:tc>
          <w:tcPr>
            <w:tcW w:w="2920" w:type="dxa"/>
            <w:tcBorders>
              <w:top w:val="nil"/>
              <w:left w:val="nil"/>
              <w:bottom w:val="single" w:sz="4" w:space="0" w:color="000000"/>
              <w:right w:val="single" w:sz="4" w:space="0" w:color="000000"/>
            </w:tcBorders>
            <w:shd w:val="clear" w:color="auto" w:fill="auto"/>
            <w:noWrap/>
            <w:vAlign w:val="bottom"/>
            <w:hideMark/>
          </w:tcPr>
          <w:p w14:paraId="2AEFE647" w14:textId="170AB875"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5061F27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46C79751"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70D94DCE"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5B8AC1A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Žemynos g. 49</w:t>
            </w:r>
          </w:p>
        </w:tc>
        <w:tc>
          <w:tcPr>
            <w:tcW w:w="2920" w:type="dxa"/>
            <w:tcBorders>
              <w:top w:val="nil"/>
              <w:left w:val="nil"/>
              <w:bottom w:val="single" w:sz="4" w:space="0" w:color="000000"/>
              <w:right w:val="single" w:sz="4" w:space="0" w:color="000000"/>
            </w:tcBorders>
            <w:shd w:val="clear" w:color="auto" w:fill="auto"/>
            <w:noWrap/>
            <w:vAlign w:val="bottom"/>
            <w:hideMark/>
          </w:tcPr>
          <w:p w14:paraId="75334FF8" w14:textId="11532A16"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4C8FE16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02B19CDF"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7204E945"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4175FD0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Laisvės pr. 99A</w:t>
            </w:r>
          </w:p>
        </w:tc>
        <w:tc>
          <w:tcPr>
            <w:tcW w:w="2920" w:type="dxa"/>
            <w:tcBorders>
              <w:top w:val="nil"/>
              <w:left w:val="nil"/>
              <w:bottom w:val="single" w:sz="4" w:space="0" w:color="000000"/>
              <w:right w:val="single" w:sz="4" w:space="0" w:color="000000"/>
            </w:tcBorders>
            <w:shd w:val="clear" w:color="auto" w:fill="auto"/>
            <w:noWrap/>
            <w:vAlign w:val="bottom"/>
            <w:hideMark/>
          </w:tcPr>
          <w:p w14:paraId="6678738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35F492D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323A2707"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72DBBFEB"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735EA15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Gabijos g. 23</w:t>
            </w:r>
          </w:p>
        </w:tc>
        <w:tc>
          <w:tcPr>
            <w:tcW w:w="2920" w:type="dxa"/>
            <w:tcBorders>
              <w:top w:val="nil"/>
              <w:left w:val="nil"/>
              <w:bottom w:val="single" w:sz="4" w:space="0" w:color="000000"/>
              <w:right w:val="single" w:sz="4" w:space="0" w:color="000000"/>
            </w:tcBorders>
            <w:shd w:val="clear" w:color="auto" w:fill="auto"/>
            <w:noWrap/>
            <w:vAlign w:val="bottom"/>
            <w:hideMark/>
          </w:tcPr>
          <w:p w14:paraId="105F9671" w14:textId="283891B2"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3E1B23D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689DCC18"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7BF7F50E"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72811F2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Gabijos g. 33</w:t>
            </w:r>
          </w:p>
        </w:tc>
        <w:tc>
          <w:tcPr>
            <w:tcW w:w="2920" w:type="dxa"/>
            <w:tcBorders>
              <w:top w:val="nil"/>
              <w:left w:val="nil"/>
              <w:bottom w:val="single" w:sz="4" w:space="0" w:color="000000"/>
              <w:right w:val="single" w:sz="4" w:space="0" w:color="000000"/>
            </w:tcBorders>
            <w:shd w:val="clear" w:color="auto" w:fill="auto"/>
            <w:noWrap/>
            <w:vAlign w:val="bottom"/>
            <w:hideMark/>
          </w:tcPr>
          <w:p w14:paraId="5E95322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1CB1B5F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23CFD5FB"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8ABA3FE"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3BBEF0A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Gabijos g. 83</w:t>
            </w:r>
          </w:p>
        </w:tc>
        <w:tc>
          <w:tcPr>
            <w:tcW w:w="2920" w:type="dxa"/>
            <w:tcBorders>
              <w:top w:val="nil"/>
              <w:left w:val="nil"/>
              <w:bottom w:val="single" w:sz="4" w:space="0" w:color="000000"/>
              <w:right w:val="single" w:sz="4" w:space="0" w:color="000000"/>
            </w:tcBorders>
            <w:shd w:val="clear" w:color="ECECEC" w:fill="ECECEC"/>
            <w:noWrap/>
            <w:vAlign w:val="bottom"/>
            <w:hideMark/>
          </w:tcPr>
          <w:p w14:paraId="27225AE2" w14:textId="3E824FB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6C05566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3F1EFFC8"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7750B2B5"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6DE4B04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Gabijos g. 2A</w:t>
            </w:r>
          </w:p>
        </w:tc>
        <w:tc>
          <w:tcPr>
            <w:tcW w:w="2920" w:type="dxa"/>
            <w:tcBorders>
              <w:top w:val="nil"/>
              <w:left w:val="nil"/>
              <w:bottom w:val="single" w:sz="4" w:space="0" w:color="000000"/>
              <w:right w:val="single" w:sz="4" w:space="0" w:color="000000"/>
            </w:tcBorders>
            <w:shd w:val="clear" w:color="ECECEC" w:fill="ECECEC"/>
            <w:noWrap/>
            <w:vAlign w:val="bottom"/>
            <w:hideMark/>
          </w:tcPr>
          <w:p w14:paraId="794A9A08" w14:textId="1D3A2352"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3E041ED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15849DEA"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23477CEA"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088FEE0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Laisvės pr. 87</w:t>
            </w:r>
          </w:p>
        </w:tc>
        <w:tc>
          <w:tcPr>
            <w:tcW w:w="2920" w:type="dxa"/>
            <w:tcBorders>
              <w:top w:val="nil"/>
              <w:left w:val="nil"/>
              <w:bottom w:val="single" w:sz="4" w:space="0" w:color="000000"/>
              <w:right w:val="single" w:sz="4" w:space="0" w:color="000000"/>
            </w:tcBorders>
            <w:shd w:val="clear" w:color="auto" w:fill="auto"/>
            <w:noWrap/>
            <w:vAlign w:val="bottom"/>
            <w:hideMark/>
          </w:tcPr>
          <w:p w14:paraId="14AA83C4" w14:textId="5A69C97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6C8DC32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33BCDD7E"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1BAADF78"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054BC0A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Girulių g. 7</w:t>
            </w:r>
          </w:p>
        </w:tc>
        <w:tc>
          <w:tcPr>
            <w:tcW w:w="2920" w:type="dxa"/>
            <w:tcBorders>
              <w:top w:val="nil"/>
              <w:left w:val="nil"/>
              <w:bottom w:val="single" w:sz="4" w:space="0" w:color="000000"/>
              <w:right w:val="single" w:sz="4" w:space="0" w:color="000000"/>
            </w:tcBorders>
            <w:shd w:val="clear" w:color="auto" w:fill="auto"/>
            <w:noWrap/>
            <w:vAlign w:val="bottom"/>
            <w:hideMark/>
          </w:tcPr>
          <w:p w14:paraId="462BB4FE" w14:textId="2762E1C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15CB4FB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34306637"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6F89FA58"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1B55FE6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Medeinos g. 17</w:t>
            </w:r>
          </w:p>
        </w:tc>
        <w:tc>
          <w:tcPr>
            <w:tcW w:w="2920" w:type="dxa"/>
            <w:tcBorders>
              <w:top w:val="nil"/>
              <w:left w:val="nil"/>
              <w:bottom w:val="single" w:sz="4" w:space="0" w:color="000000"/>
              <w:right w:val="single" w:sz="4" w:space="0" w:color="000000"/>
            </w:tcBorders>
            <w:shd w:val="clear" w:color="auto" w:fill="auto"/>
            <w:noWrap/>
            <w:vAlign w:val="bottom"/>
            <w:hideMark/>
          </w:tcPr>
          <w:p w14:paraId="4D0E6A32" w14:textId="177C595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3D0CEEC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4F2E0D21"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3FCE085F"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5E240DC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Žemynos g. 9</w:t>
            </w:r>
          </w:p>
        </w:tc>
        <w:tc>
          <w:tcPr>
            <w:tcW w:w="2920" w:type="dxa"/>
            <w:tcBorders>
              <w:top w:val="nil"/>
              <w:left w:val="nil"/>
              <w:bottom w:val="single" w:sz="4" w:space="0" w:color="000000"/>
              <w:right w:val="single" w:sz="4" w:space="0" w:color="000000"/>
            </w:tcBorders>
            <w:shd w:val="clear" w:color="auto" w:fill="auto"/>
            <w:noWrap/>
            <w:vAlign w:val="bottom"/>
            <w:hideMark/>
          </w:tcPr>
          <w:p w14:paraId="2831B9BA" w14:textId="187B8A50"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16AEE90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6F57753F"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34BA7A30"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70EE5D0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Gabijos g. 83</w:t>
            </w:r>
          </w:p>
        </w:tc>
        <w:tc>
          <w:tcPr>
            <w:tcW w:w="2920" w:type="dxa"/>
            <w:tcBorders>
              <w:top w:val="nil"/>
              <w:left w:val="nil"/>
              <w:bottom w:val="single" w:sz="4" w:space="0" w:color="000000"/>
              <w:right w:val="single" w:sz="4" w:space="0" w:color="000000"/>
            </w:tcBorders>
            <w:shd w:val="clear" w:color="auto" w:fill="auto"/>
            <w:noWrap/>
            <w:vAlign w:val="bottom"/>
            <w:hideMark/>
          </w:tcPr>
          <w:p w14:paraId="03749ED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2BFEF70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Pašilaičiai</w:t>
            </w:r>
          </w:p>
        </w:tc>
      </w:tr>
      <w:tr w:rsidR="0002571C" w:rsidRPr="007D5A0E" w14:paraId="4EA0B51D"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939EA73"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0DE3FB4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 xml:space="preserve">Ties </w:t>
            </w:r>
            <w:proofErr w:type="spellStart"/>
            <w:r w:rsidRPr="007D5A0E">
              <w:rPr>
                <w:rFonts w:ascii="Times New Roman" w:eastAsia="Times New Roman" w:hAnsi="Times New Roman" w:cs="Times New Roman"/>
                <w:color w:val="000000"/>
                <w:sz w:val="24"/>
                <w:szCs w:val="24"/>
                <w:lang w:eastAsia="lt-LT"/>
              </w:rPr>
              <w:t>Angelavos</w:t>
            </w:r>
            <w:proofErr w:type="spellEnd"/>
            <w:r w:rsidRPr="007D5A0E">
              <w:rPr>
                <w:rFonts w:ascii="Times New Roman" w:eastAsia="Times New Roman" w:hAnsi="Times New Roman" w:cs="Times New Roman"/>
                <w:color w:val="000000"/>
                <w:sz w:val="24"/>
                <w:szCs w:val="24"/>
                <w:lang w:eastAsia="lt-LT"/>
              </w:rPr>
              <w:t xml:space="preserve"> g. 48</w:t>
            </w:r>
          </w:p>
        </w:tc>
        <w:tc>
          <w:tcPr>
            <w:tcW w:w="2920" w:type="dxa"/>
            <w:tcBorders>
              <w:top w:val="nil"/>
              <w:left w:val="nil"/>
              <w:bottom w:val="single" w:sz="4" w:space="0" w:color="000000"/>
              <w:right w:val="single" w:sz="4" w:space="0" w:color="000000"/>
            </w:tcBorders>
            <w:shd w:val="clear" w:color="ECECEC" w:fill="ECECEC"/>
            <w:noWrap/>
            <w:vAlign w:val="bottom"/>
            <w:hideMark/>
          </w:tcPr>
          <w:p w14:paraId="7E2C4AF4" w14:textId="5675EBA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0444634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Pilaitė</w:t>
            </w:r>
          </w:p>
        </w:tc>
      </w:tr>
      <w:tr w:rsidR="0002571C" w:rsidRPr="007D5A0E" w14:paraId="4593E21E"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6510716"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6D89798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Papilėnų g. 1-3</w:t>
            </w:r>
          </w:p>
        </w:tc>
        <w:tc>
          <w:tcPr>
            <w:tcW w:w="2920" w:type="dxa"/>
            <w:tcBorders>
              <w:top w:val="nil"/>
              <w:left w:val="nil"/>
              <w:bottom w:val="single" w:sz="4" w:space="0" w:color="000000"/>
              <w:right w:val="single" w:sz="4" w:space="0" w:color="000000"/>
            </w:tcBorders>
            <w:shd w:val="clear" w:color="ECECEC" w:fill="ECECEC"/>
            <w:noWrap/>
            <w:vAlign w:val="bottom"/>
            <w:hideMark/>
          </w:tcPr>
          <w:p w14:paraId="4E084C7E" w14:textId="04DDBE7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2F6B61C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Pilaitė</w:t>
            </w:r>
          </w:p>
        </w:tc>
      </w:tr>
      <w:tr w:rsidR="0002571C" w:rsidRPr="007D5A0E" w14:paraId="08181B75"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55568146"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72AA353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Karaliaučiaus g. 16B</w:t>
            </w:r>
          </w:p>
        </w:tc>
        <w:tc>
          <w:tcPr>
            <w:tcW w:w="2920" w:type="dxa"/>
            <w:tcBorders>
              <w:top w:val="nil"/>
              <w:left w:val="nil"/>
              <w:bottom w:val="single" w:sz="4" w:space="0" w:color="000000"/>
              <w:right w:val="single" w:sz="4" w:space="0" w:color="000000"/>
            </w:tcBorders>
            <w:shd w:val="clear" w:color="auto" w:fill="auto"/>
            <w:noWrap/>
            <w:vAlign w:val="bottom"/>
            <w:hideMark/>
          </w:tcPr>
          <w:p w14:paraId="06C96B1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781CE8B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Pilaitė</w:t>
            </w:r>
          </w:p>
        </w:tc>
      </w:tr>
      <w:tr w:rsidR="0002571C" w:rsidRPr="007D5A0E" w14:paraId="733AF615"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1FE217DF"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3FBA7A9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Vėluvos g.-Tarpučių g. 30</w:t>
            </w:r>
          </w:p>
        </w:tc>
        <w:tc>
          <w:tcPr>
            <w:tcW w:w="2920" w:type="dxa"/>
            <w:tcBorders>
              <w:top w:val="nil"/>
              <w:left w:val="nil"/>
              <w:bottom w:val="single" w:sz="4" w:space="0" w:color="000000"/>
              <w:right w:val="single" w:sz="4" w:space="0" w:color="000000"/>
            </w:tcBorders>
            <w:shd w:val="clear" w:color="auto" w:fill="auto"/>
            <w:noWrap/>
            <w:vAlign w:val="bottom"/>
            <w:hideMark/>
          </w:tcPr>
          <w:p w14:paraId="6FFEA024" w14:textId="49E14E99"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16526D6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Pilaitė</w:t>
            </w:r>
          </w:p>
        </w:tc>
      </w:tr>
      <w:tr w:rsidR="0002571C" w:rsidRPr="007D5A0E" w14:paraId="2C51BB69" w14:textId="77777777" w:rsidTr="004604B4">
        <w:trPr>
          <w:trHeight w:val="132"/>
        </w:trPr>
        <w:tc>
          <w:tcPr>
            <w:tcW w:w="848" w:type="dxa"/>
            <w:tcBorders>
              <w:top w:val="nil"/>
              <w:left w:val="single" w:sz="4" w:space="0" w:color="000000"/>
              <w:bottom w:val="single" w:sz="4" w:space="0" w:color="000000"/>
              <w:right w:val="single" w:sz="4" w:space="0" w:color="000000"/>
            </w:tcBorders>
          </w:tcPr>
          <w:p w14:paraId="37FF6749"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5C2A257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Geležinė g. 4</w:t>
            </w:r>
          </w:p>
        </w:tc>
        <w:tc>
          <w:tcPr>
            <w:tcW w:w="2920" w:type="dxa"/>
            <w:tcBorders>
              <w:top w:val="nil"/>
              <w:left w:val="nil"/>
              <w:bottom w:val="single" w:sz="4" w:space="0" w:color="000000"/>
              <w:right w:val="single" w:sz="4" w:space="0" w:color="000000"/>
            </w:tcBorders>
            <w:shd w:val="clear" w:color="auto" w:fill="auto"/>
            <w:noWrap/>
            <w:vAlign w:val="bottom"/>
            <w:hideMark/>
          </w:tcPr>
          <w:p w14:paraId="57EC7782" w14:textId="423E2B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25B1AD4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Rasos</w:t>
            </w:r>
          </w:p>
        </w:tc>
      </w:tr>
      <w:tr w:rsidR="0002571C" w:rsidRPr="007D5A0E" w14:paraId="05A9A626"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568F8894"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5B77830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Tyzenhauzų g. 10</w:t>
            </w:r>
          </w:p>
        </w:tc>
        <w:tc>
          <w:tcPr>
            <w:tcW w:w="2920" w:type="dxa"/>
            <w:tcBorders>
              <w:top w:val="nil"/>
              <w:left w:val="nil"/>
              <w:bottom w:val="single" w:sz="4" w:space="0" w:color="000000"/>
              <w:right w:val="single" w:sz="4" w:space="0" w:color="000000"/>
            </w:tcBorders>
            <w:shd w:val="clear" w:color="auto" w:fill="auto"/>
            <w:noWrap/>
            <w:vAlign w:val="bottom"/>
            <w:hideMark/>
          </w:tcPr>
          <w:p w14:paraId="12E9DD7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30E2BE4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Rasos</w:t>
            </w:r>
          </w:p>
        </w:tc>
      </w:tr>
      <w:tr w:rsidR="0002571C" w:rsidRPr="007D5A0E" w14:paraId="72323A8A"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5857ADCF"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36B3CC4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Subačiaus g. 112</w:t>
            </w:r>
          </w:p>
        </w:tc>
        <w:tc>
          <w:tcPr>
            <w:tcW w:w="2920" w:type="dxa"/>
            <w:tcBorders>
              <w:top w:val="nil"/>
              <w:left w:val="nil"/>
              <w:bottom w:val="single" w:sz="4" w:space="0" w:color="000000"/>
              <w:right w:val="single" w:sz="4" w:space="0" w:color="000000"/>
            </w:tcBorders>
            <w:shd w:val="clear" w:color="auto" w:fill="auto"/>
            <w:noWrap/>
            <w:vAlign w:val="bottom"/>
            <w:hideMark/>
          </w:tcPr>
          <w:p w14:paraId="2AB0466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47891D3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Rasos</w:t>
            </w:r>
          </w:p>
        </w:tc>
      </w:tr>
      <w:tr w:rsidR="0002571C" w:rsidRPr="007D5A0E" w14:paraId="5F1AA067"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BFCBA7F"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798B3F1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Peteliškių g. 6</w:t>
            </w:r>
          </w:p>
        </w:tc>
        <w:tc>
          <w:tcPr>
            <w:tcW w:w="2920" w:type="dxa"/>
            <w:tcBorders>
              <w:top w:val="nil"/>
              <w:left w:val="nil"/>
              <w:bottom w:val="single" w:sz="4" w:space="0" w:color="000000"/>
              <w:right w:val="single" w:sz="4" w:space="0" w:color="000000"/>
            </w:tcBorders>
            <w:shd w:val="clear" w:color="ECECEC" w:fill="ECECEC"/>
            <w:noWrap/>
            <w:vAlign w:val="bottom"/>
            <w:hideMark/>
          </w:tcPr>
          <w:p w14:paraId="6DFFAACB" w14:textId="661651F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0448275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Rasos</w:t>
            </w:r>
          </w:p>
        </w:tc>
      </w:tr>
      <w:tr w:rsidR="0002571C" w:rsidRPr="007D5A0E" w14:paraId="38B82A4B"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1B888129"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5ECFD16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Balstogės g. 9</w:t>
            </w:r>
          </w:p>
        </w:tc>
        <w:tc>
          <w:tcPr>
            <w:tcW w:w="2920" w:type="dxa"/>
            <w:tcBorders>
              <w:top w:val="nil"/>
              <w:left w:val="nil"/>
              <w:bottom w:val="single" w:sz="4" w:space="0" w:color="000000"/>
              <w:right w:val="single" w:sz="4" w:space="0" w:color="000000"/>
            </w:tcBorders>
            <w:shd w:val="clear" w:color="auto" w:fill="auto"/>
            <w:noWrap/>
            <w:vAlign w:val="bottom"/>
            <w:hideMark/>
          </w:tcPr>
          <w:p w14:paraId="65A0DED0" w14:textId="0153537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6790CA9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Senamiestis</w:t>
            </w:r>
          </w:p>
        </w:tc>
      </w:tr>
      <w:tr w:rsidR="0002571C" w:rsidRPr="007D5A0E" w14:paraId="7672B5B5"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0C3B3E44"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57D060F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Rasų g. 16 - Mielagėnų g. 6</w:t>
            </w:r>
          </w:p>
        </w:tc>
        <w:tc>
          <w:tcPr>
            <w:tcW w:w="2920" w:type="dxa"/>
            <w:tcBorders>
              <w:top w:val="nil"/>
              <w:left w:val="nil"/>
              <w:bottom w:val="single" w:sz="4" w:space="0" w:color="000000"/>
              <w:right w:val="single" w:sz="4" w:space="0" w:color="000000"/>
            </w:tcBorders>
            <w:shd w:val="clear" w:color="auto" w:fill="auto"/>
            <w:noWrap/>
            <w:vAlign w:val="bottom"/>
            <w:hideMark/>
          </w:tcPr>
          <w:p w14:paraId="7024A84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4959007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Senamiestis</w:t>
            </w:r>
          </w:p>
        </w:tc>
      </w:tr>
      <w:tr w:rsidR="0002571C" w:rsidRPr="007D5A0E" w14:paraId="60751870"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29B1C59C"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23F6B80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 Daukšos g. 8</w:t>
            </w:r>
          </w:p>
        </w:tc>
        <w:tc>
          <w:tcPr>
            <w:tcW w:w="2920" w:type="dxa"/>
            <w:tcBorders>
              <w:top w:val="nil"/>
              <w:left w:val="nil"/>
              <w:bottom w:val="single" w:sz="4" w:space="0" w:color="000000"/>
              <w:right w:val="single" w:sz="4" w:space="0" w:color="000000"/>
            </w:tcBorders>
            <w:shd w:val="clear" w:color="ECECEC" w:fill="ECECEC"/>
            <w:noWrap/>
            <w:vAlign w:val="bottom"/>
            <w:hideMark/>
          </w:tcPr>
          <w:p w14:paraId="4AFED3E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ECECEC" w:fill="ECECEC"/>
            <w:noWrap/>
            <w:vAlign w:val="bottom"/>
            <w:hideMark/>
          </w:tcPr>
          <w:p w14:paraId="2D13822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Senamiestis</w:t>
            </w:r>
          </w:p>
        </w:tc>
      </w:tr>
      <w:tr w:rsidR="0002571C" w:rsidRPr="007D5A0E" w14:paraId="272BC640"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07376DB6"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74789D9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Subačiaus g. 43</w:t>
            </w:r>
          </w:p>
        </w:tc>
        <w:tc>
          <w:tcPr>
            <w:tcW w:w="2920" w:type="dxa"/>
            <w:tcBorders>
              <w:top w:val="nil"/>
              <w:left w:val="nil"/>
              <w:bottom w:val="single" w:sz="4" w:space="0" w:color="000000"/>
              <w:right w:val="single" w:sz="4" w:space="0" w:color="000000"/>
            </w:tcBorders>
            <w:shd w:val="clear" w:color="auto" w:fill="auto"/>
            <w:noWrap/>
            <w:vAlign w:val="bottom"/>
            <w:hideMark/>
          </w:tcPr>
          <w:p w14:paraId="52432FE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7690AC3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Senamiestis</w:t>
            </w:r>
          </w:p>
        </w:tc>
      </w:tr>
      <w:tr w:rsidR="0002571C" w:rsidRPr="007D5A0E" w14:paraId="40D3EA74"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556139EC"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0DF8072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Krivių g. 3-Polocko g. 2A</w:t>
            </w:r>
          </w:p>
        </w:tc>
        <w:tc>
          <w:tcPr>
            <w:tcW w:w="2920" w:type="dxa"/>
            <w:tcBorders>
              <w:top w:val="nil"/>
              <w:left w:val="nil"/>
              <w:bottom w:val="single" w:sz="4" w:space="0" w:color="000000"/>
              <w:right w:val="single" w:sz="4" w:space="0" w:color="000000"/>
            </w:tcBorders>
            <w:shd w:val="clear" w:color="auto" w:fill="auto"/>
            <w:noWrap/>
            <w:vAlign w:val="bottom"/>
            <w:hideMark/>
          </w:tcPr>
          <w:p w14:paraId="7F38072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2377AA7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Senamiestis</w:t>
            </w:r>
          </w:p>
        </w:tc>
      </w:tr>
      <w:tr w:rsidR="0002571C" w:rsidRPr="007D5A0E" w14:paraId="3B803F1A"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1CD63FB5"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6256B4E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Kūdrų g.-Aukštaičių g. (prie Tymo turgaus)</w:t>
            </w:r>
          </w:p>
        </w:tc>
        <w:tc>
          <w:tcPr>
            <w:tcW w:w="2920" w:type="dxa"/>
            <w:tcBorders>
              <w:top w:val="nil"/>
              <w:left w:val="nil"/>
              <w:bottom w:val="single" w:sz="4" w:space="0" w:color="000000"/>
              <w:right w:val="single" w:sz="4" w:space="0" w:color="000000"/>
            </w:tcBorders>
            <w:shd w:val="clear" w:color="auto" w:fill="auto"/>
            <w:noWrap/>
            <w:vAlign w:val="bottom"/>
            <w:hideMark/>
          </w:tcPr>
          <w:p w14:paraId="3366096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6C84BE2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Senamiestis</w:t>
            </w:r>
          </w:p>
        </w:tc>
      </w:tr>
      <w:tr w:rsidR="0002571C" w:rsidRPr="007D5A0E" w14:paraId="4691ADE8"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4201AD60"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5565090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Buivydiškių g. 16</w:t>
            </w:r>
          </w:p>
        </w:tc>
        <w:tc>
          <w:tcPr>
            <w:tcW w:w="2920" w:type="dxa"/>
            <w:tcBorders>
              <w:top w:val="nil"/>
              <w:left w:val="nil"/>
              <w:bottom w:val="single" w:sz="4" w:space="0" w:color="000000"/>
              <w:right w:val="single" w:sz="4" w:space="0" w:color="000000"/>
            </w:tcBorders>
            <w:shd w:val="clear" w:color="auto" w:fill="auto"/>
            <w:noWrap/>
            <w:vAlign w:val="bottom"/>
            <w:hideMark/>
          </w:tcPr>
          <w:p w14:paraId="20191503" w14:textId="74B6A55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7D47CD0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13DBF80E"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5DC97CD0"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15C6281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Šeškinės g. 5</w:t>
            </w:r>
          </w:p>
        </w:tc>
        <w:tc>
          <w:tcPr>
            <w:tcW w:w="2920" w:type="dxa"/>
            <w:tcBorders>
              <w:top w:val="nil"/>
              <w:left w:val="nil"/>
              <w:bottom w:val="single" w:sz="4" w:space="0" w:color="000000"/>
              <w:right w:val="single" w:sz="4" w:space="0" w:color="000000"/>
            </w:tcBorders>
            <w:shd w:val="clear" w:color="ECECEC" w:fill="ECECEC"/>
            <w:noWrap/>
            <w:vAlign w:val="bottom"/>
            <w:hideMark/>
          </w:tcPr>
          <w:p w14:paraId="6DFD66E7" w14:textId="1DF11C80"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2D61969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085404D7"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78C7DD97"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268CE60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Ukmergės g. 206-208</w:t>
            </w:r>
          </w:p>
        </w:tc>
        <w:tc>
          <w:tcPr>
            <w:tcW w:w="2920" w:type="dxa"/>
            <w:tcBorders>
              <w:top w:val="nil"/>
              <w:left w:val="nil"/>
              <w:bottom w:val="single" w:sz="4" w:space="0" w:color="000000"/>
              <w:right w:val="single" w:sz="4" w:space="0" w:color="000000"/>
            </w:tcBorders>
            <w:shd w:val="clear" w:color="auto" w:fill="auto"/>
            <w:noWrap/>
            <w:vAlign w:val="bottom"/>
            <w:hideMark/>
          </w:tcPr>
          <w:p w14:paraId="0660DA2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4C9EEF6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69D4D3B2"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1A4A5039"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2FF4635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Šeškinės g. 17</w:t>
            </w:r>
          </w:p>
        </w:tc>
        <w:tc>
          <w:tcPr>
            <w:tcW w:w="2920" w:type="dxa"/>
            <w:tcBorders>
              <w:top w:val="nil"/>
              <w:left w:val="nil"/>
              <w:bottom w:val="single" w:sz="4" w:space="0" w:color="000000"/>
              <w:right w:val="single" w:sz="4" w:space="0" w:color="000000"/>
            </w:tcBorders>
            <w:shd w:val="clear" w:color="auto" w:fill="auto"/>
            <w:noWrap/>
            <w:vAlign w:val="bottom"/>
            <w:hideMark/>
          </w:tcPr>
          <w:p w14:paraId="4D92CE4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140047F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6E569AD7"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24CA4A21"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7F8A8E2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Musninkų g. 4</w:t>
            </w:r>
          </w:p>
        </w:tc>
        <w:tc>
          <w:tcPr>
            <w:tcW w:w="2920" w:type="dxa"/>
            <w:tcBorders>
              <w:top w:val="nil"/>
              <w:left w:val="nil"/>
              <w:bottom w:val="single" w:sz="4" w:space="0" w:color="000000"/>
              <w:right w:val="single" w:sz="4" w:space="0" w:color="000000"/>
            </w:tcBorders>
            <w:shd w:val="clear" w:color="auto" w:fill="auto"/>
            <w:noWrap/>
            <w:vAlign w:val="bottom"/>
            <w:hideMark/>
          </w:tcPr>
          <w:p w14:paraId="017B866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7ADF94A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7B43E173"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B7F1D20"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268D013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Musninkų g. 24</w:t>
            </w:r>
          </w:p>
        </w:tc>
        <w:tc>
          <w:tcPr>
            <w:tcW w:w="2920" w:type="dxa"/>
            <w:tcBorders>
              <w:top w:val="nil"/>
              <w:left w:val="nil"/>
              <w:bottom w:val="single" w:sz="4" w:space="0" w:color="000000"/>
              <w:right w:val="single" w:sz="4" w:space="0" w:color="000000"/>
            </w:tcBorders>
            <w:shd w:val="clear" w:color="ECECEC" w:fill="ECECEC"/>
            <w:noWrap/>
            <w:vAlign w:val="bottom"/>
            <w:hideMark/>
          </w:tcPr>
          <w:p w14:paraId="0A742B0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ECECEC" w:fill="ECECEC"/>
            <w:noWrap/>
            <w:vAlign w:val="bottom"/>
            <w:hideMark/>
          </w:tcPr>
          <w:p w14:paraId="25A30D5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52CCF178"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762CFBF9"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36CB81C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Musninkų g. 9</w:t>
            </w:r>
          </w:p>
        </w:tc>
        <w:tc>
          <w:tcPr>
            <w:tcW w:w="2920" w:type="dxa"/>
            <w:tcBorders>
              <w:top w:val="nil"/>
              <w:left w:val="nil"/>
              <w:bottom w:val="single" w:sz="4" w:space="0" w:color="000000"/>
              <w:right w:val="single" w:sz="4" w:space="0" w:color="000000"/>
            </w:tcBorders>
            <w:shd w:val="clear" w:color="ECECEC" w:fill="ECECEC"/>
            <w:noWrap/>
            <w:vAlign w:val="bottom"/>
            <w:hideMark/>
          </w:tcPr>
          <w:p w14:paraId="383DC48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ECECEC" w:fill="ECECEC"/>
            <w:noWrap/>
            <w:vAlign w:val="bottom"/>
            <w:hideMark/>
          </w:tcPr>
          <w:p w14:paraId="34A9026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65B674F8"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1B586535"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292F693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Gelvonų g. 19</w:t>
            </w:r>
          </w:p>
        </w:tc>
        <w:tc>
          <w:tcPr>
            <w:tcW w:w="2920" w:type="dxa"/>
            <w:tcBorders>
              <w:top w:val="nil"/>
              <w:left w:val="nil"/>
              <w:bottom w:val="single" w:sz="4" w:space="0" w:color="000000"/>
              <w:right w:val="single" w:sz="4" w:space="0" w:color="000000"/>
            </w:tcBorders>
            <w:shd w:val="clear" w:color="auto" w:fill="auto"/>
            <w:noWrap/>
            <w:vAlign w:val="bottom"/>
            <w:hideMark/>
          </w:tcPr>
          <w:p w14:paraId="1AE416FC" w14:textId="45DF141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3B52774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7681DA76"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23B2454F"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09199AC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Šeškinės g. 53</w:t>
            </w:r>
          </w:p>
        </w:tc>
        <w:tc>
          <w:tcPr>
            <w:tcW w:w="2920" w:type="dxa"/>
            <w:tcBorders>
              <w:top w:val="nil"/>
              <w:left w:val="nil"/>
              <w:bottom w:val="single" w:sz="4" w:space="0" w:color="000000"/>
              <w:right w:val="single" w:sz="4" w:space="0" w:color="000000"/>
            </w:tcBorders>
            <w:shd w:val="clear" w:color="auto" w:fill="auto"/>
            <w:noWrap/>
            <w:vAlign w:val="bottom"/>
            <w:hideMark/>
          </w:tcPr>
          <w:p w14:paraId="36547FA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62B28AC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22C6E12F"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6EA6E497"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139C5B4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Šeškinės g. 4</w:t>
            </w:r>
          </w:p>
        </w:tc>
        <w:tc>
          <w:tcPr>
            <w:tcW w:w="2920" w:type="dxa"/>
            <w:tcBorders>
              <w:top w:val="nil"/>
              <w:left w:val="nil"/>
              <w:bottom w:val="single" w:sz="4" w:space="0" w:color="000000"/>
              <w:right w:val="single" w:sz="4" w:space="0" w:color="000000"/>
            </w:tcBorders>
            <w:shd w:val="clear" w:color="auto" w:fill="auto"/>
            <w:noWrap/>
            <w:vAlign w:val="bottom"/>
            <w:hideMark/>
          </w:tcPr>
          <w:p w14:paraId="7066BEAE" w14:textId="1A13B6E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30AE1E2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Šeškinė</w:t>
            </w:r>
          </w:p>
        </w:tc>
      </w:tr>
      <w:tr w:rsidR="0002571C" w:rsidRPr="007D5A0E" w14:paraId="68737323"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2B991F4"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64211B3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Kalvarijų g. 150</w:t>
            </w:r>
          </w:p>
        </w:tc>
        <w:tc>
          <w:tcPr>
            <w:tcW w:w="2920" w:type="dxa"/>
            <w:tcBorders>
              <w:top w:val="nil"/>
              <w:left w:val="nil"/>
              <w:bottom w:val="single" w:sz="4" w:space="0" w:color="000000"/>
              <w:right w:val="single" w:sz="4" w:space="0" w:color="000000"/>
            </w:tcBorders>
            <w:shd w:val="clear" w:color="ECECEC" w:fill="ECECEC"/>
            <w:noWrap/>
            <w:vAlign w:val="bottom"/>
            <w:hideMark/>
          </w:tcPr>
          <w:p w14:paraId="651E54E3" w14:textId="015C033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57AB79F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Šnipiškės</w:t>
            </w:r>
          </w:p>
        </w:tc>
      </w:tr>
      <w:tr w:rsidR="0002571C" w:rsidRPr="007D5A0E" w14:paraId="239232AC"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0150791"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31D0173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Baltupio g. 43</w:t>
            </w:r>
          </w:p>
        </w:tc>
        <w:tc>
          <w:tcPr>
            <w:tcW w:w="2920" w:type="dxa"/>
            <w:tcBorders>
              <w:top w:val="nil"/>
              <w:left w:val="nil"/>
              <w:bottom w:val="single" w:sz="4" w:space="0" w:color="000000"/>
              <w:right w:val="single" w:sz="4" w:space="0" w:color="000000"/>
            </w:tcBorders>
            <w:shd w:val="clear" w:color="ECECEC" w:fill="ECECEC"/>
            <w:noWrap/>
            <w:vAlign w:val="bottom"/>
            <w:hideMark/>
          </w:tcPr>
          <w:p w14:paraId="1716CAFC" w14:textId="41F3821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6075D5A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3D2252E2"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3AAEC381"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5D8F0F9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Didlaukio g. 58</w:t>
            </w:r>
          </w:p>
        </w:tc>
        <w:tc>
          <w:tcPr>
            <w:tcW w:w="2920" w:type="dxa"/>
            <w:tcBorders>
              <w:top w:val="nil"/>
              <w:left w:val="nil"/>
              <w:bottom w:val="single" w:sz="4" w:space="0" w:color="000000"/>
              <w:right w:val="single" w:sz="4" w:space="0" w:color="000000"/>
            </w:tcBorders>
            <w:shd w:val="clear" w:color="auto" w:fill="auto"/>
            <w:noWrap/>
            <w:vAlign w:val="bottom"/>
            <w:hideMark/>
          </w:tcPr>
          <w:p w14:paraId="54560AFE" w14:textId="35D34A0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03F084C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494A97D0"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68D26F5B"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6C06EC4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Didlaukio g. 43</w:t>
            </w:r>
          </w:p>
        </w:tc>
        <w:tc>
          <w:tcPr>
            <w:tcW w:w="2920" w:type="dxa"/>
            <w:tcBorders>
              <w:top w:val="nil"/>
              <w:left w:val="nil"/>
              <w:bottom w:val="single" w:sz="4" w:space="0" w:color="000000"/>
              <w:right w:val="single" w:sz="4" w:space="0" w:color="000000"/>
            </w:tcBorders>
            <w:shd w:val="clear" w:color="auto" w:fill="auto"/>
            <w:noWrap/>
            <w:vAlign w:val="bottom"/>
            <w:hideMark/>
          </w:tcPr>
          <w:p w14:paraId="60A3EB36" w14:textId="05CCF73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0B835B1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4B50899B"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4DAED636"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475CB2A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Mykolo Marcinkevičiaus g. 7</w:t>
            </w:r>
          </w:p>
        </w:tc>
        <w:tc>
          <w:tcPr>
            <w:tcW w:w="2920" w:type="dxa"/>
            <w:tcBorders>
              <w:top w:val="nil"/>
              <w:left w:val="nil"/>
              <w:bottom w:val="single" w:sz="4" w:space="0" w:color="000000"/>
              <w:right w:val="single" w:sz="4" w:space="0" w:color="000000"/>
            </w:tcBorders>
            <w:shd w:val="clear" w:color="auto" w:fill="auto"/>
            <w:noWrap/>
            <w:vAlign w:val="bottom"/>
            <w:hideMark/>
          </w:tcPr>
          <w:p w14:paraId="4A3F879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02427A0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3A2B9C90"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6BBBCD16"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1EB7A44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Rugių g. 7B</w:t>
            </w:r>
          </w:p>
        </w:tc>
        <w:tc>
          <w:tcPr>
            <w:tcW w:w="2920" w:type="dxa"/>
            <w:tcBorders>
              <w:top w:val="nil"/>
              <w:left w:val="nil"/>
              <w:bottom w:val="single" w:sz="4" w:space="0" w:color="000000"/>
              <w:right w:val="single" w:sz="4" w:space="0" w:color="000000"/>
            </w:tcBorders>
            <w:shd w:val="clear" w:color="auto" w:fill="auto"/>
            <w:noWrap/>
            <w:vAlign w:val="bottom"/>
            <w:hideMark/>
          </w:tcPr>
          <w:p w14:paraId="0626F99D" w14:textId="2335DE8A"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2042B52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2313E7A0"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6221788"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54ED805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Rugių g. 9B</w:t>
            </w:r>
          </w:p>
        </w:tc>
        <w:tc>
          <w:tcPr>
            <w:tcW w:w="2920" w:type="dxa"/>
            <w:tcBorders>
              <w:top w:val="nil"/>
              <w:left w:val="nil"/>
              <w:bottom w:val="single" w:sz="4" w:space="0" w:color="000000"/>
              <w:right w:val="single" w:sz="4" w:space="0" w:color="000000"/>
            </w:tcBorders>
            <w:shd w:val="clear" w:color="ECECEC" w:fill="ECECEC"/>
            <w:noWrap/>
            <w:vAlign w:val="bottom"/>
            <w:hideMark/>
          </w:tcPr>
          <w:p w14:paraId="36626653" w14:textId="64A725E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77FC3F4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612C588B"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4DA9A962"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00D400A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Jeruzalės g. 27</w:t>
            </w:r>
          </w:p>
        </w:tc>
        <w:tc>
          <w:tcPr>
            <w:tcW w:w="2920" w:type="dxa"/>
            <w:tcBorders>
              <w:top w:val="nil"/>
              <w:left w:val="nil"/>
              <w:bottom w:val="single" w:sz="4" w:space="0" w:color="000000"/>
              <w:right w:val="single" w:sz="4" w:space="0" w:color="000000"/>
            </w:tcBorders>
            <w:shd w:val="clear" w:color="auto" w:fill="auto"/>
            <w:noWrap/>
            <w:vAlign w:val="bottom"/>
            <w:hideMark/>
          </w:tcPr>
          <w:p w14:paraId="6029B74B" w14:textId="7B65091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3B69B40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1AA502D5"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7D4DAAD4"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279F7B2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Popieriaus g. 82</w:t>
            </w:r>
          </w:p>
        </w:tc>
        <w:tc>
          <w:tcPr>
            <w:tcW w:w="2920" w:type="dxa"/>
            <w:tcBorders>
              <w:top w:val="nil"/>
              <w:left w:val="nil"/>
              <w:bottom w:val="single" w:sz="4" w:space="0" w:color="000000"/>
              <w:right w:val="single" w:sz="4" w:space="0" w:color="000000"/>
            </w:tcBorders>
            <w:shd w:val="clear" w:color="auto" w:fill="auto"/>
            <w:noWrap/>
            <w:vAlign w:val="bottom"/>
            <w:hideMark/>
          </w:tcPr>
          <w:p w14:paraId="2C4475FD" w14:textId="6E1ACE2F"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596F373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01A0E30B"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76A696A"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585ADEA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Kazio Borutos g. 28</w:t>
            </w:r>
          </w:p>
        </w:tc>
        <w:tc>
          <w:tcPr>
            <w:tcW w:w="2920" w:type="dxa"/>
            <w:tcBorders>
              <w:top w:val="nil"/>
              <w:left w:val="nil"/>
              <w:bottom w:val="single" w:sz="4" w:space="0" w:color="000000"/>
              <w:right w:val="single" w:sz="4" w:space="0" w:color="000000"/>
            </w:tcBorders>
            <w:shd w:val="clear" w:color="ECECEC" w:fill="ECECEC"/>
            <w:noWrap/>
            <w:vAlign w:val="bottom"/>
            <w:hideMark/>
          </w:tcPr>
          <w:p w14:paraId="311C69A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ECECEC" w:fill="ECECEC"/>
            <w:noWrap/>
            <w:vAlign w:val="bottom"/>
            <w:hideMark/>
          </w:tcPr>
          <w:p w14:paraId="2A0E4CB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7E7312B2"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1432CE14"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7C1887C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Priešais Žilvino g. 44</w:t>
            </w:r>
          </w:p>
        </w:tc>
        <w:tc>
          <w:tcPr>
            <w:tcW w:w="2920" w:type="dxa"/>
            <w:tcBorders>
              <w:top w:val="nil"/>
              <w:left w:val="nil"/>
              <w:bottom w:val="single" w:sz="4" w:space="0" w:color="000000"/>
              <w:right w:val="single" w:sz="4" w:space="0" w:color="000000"/>
            </w:tcBorders>
            <w:shd w:val="clear" w:color="ECECEC" w:fill="ECECEC"/>
            <w:noWrap/>
            <w:vAlign w:val="bottom"/>
            <w:hideMark/>
          </w:tcPr>
          <w:p w14:paraId="541D5FE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ECECEC" w:fill="ECECEC"/>
            <w:noWrap/>
            <w:vAlign w:val="bottom"/>
            <w:hideMark/>
          </w:tcPr>
          <w:p w14:paraId="05F40BB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7A0108AC"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1FA129FB"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04D44AA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Visorių g. 74</w:t>
            </w:r>
          </w:p>
        </w:tc>
        <w:tc>
          <w:tcPr>
            <w:tcW w:w="2920" w:type="dxa"/>
            <w:tcBorders>
              <w:top w:val="nil"/>
              <w:left w:val="nil"/>
              <w:bottom w:val="single" w:sz="4" w:space="0" w:color="000000"/>
              <w:right w:val="single" w:sz="4" w:space="0" w:color="000000"/>
            </w:tcBorders>
            <w:shd w:val="clear" w:color="auto" w:fill="auto"/>
            <w:noWrap/>
            <w:vAlign w:val="bottom"/>
            <w:hideMark/>
          </w:tcPr>
          <w:p w14:paraId="5F4041DB" w14:textId="1564D3A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3F2B44F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Verkiai</w:t>
            </w:r>
          </w:p>
        </w:tc>
      </w:tr>
      <w:tr w:rsidR="0002571C" w:rsidRPr="007D5A0E" w14:paraId="4C6FC34E"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14B6ABFE"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3EF0EC5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Vaduvos g. 20</w:t>
            </w:r>
          </w:p>
        </w:tc>
        <w:tc>
          <w:tcPr>
            <w:tcW w:w="2920" w:type="dxa"/>
            <w:tcBorders>
              <w:top w:val="nil"/>
              <w:left w:val="nil"/>
              <w:bottom w:val="single" w:sz="4" w:space="0" w:color="000000"/>
              <w:right w:val="single" w:sz="4" w:space="0" w:color="000000"/>
            </w:tcBorders>
            <w:shd w:val="clear" w:color="ECECEC" w:fill="ECECEC"/>
            <w:noWrap/>
            <w:vAlign w:val="bottom"/>
            <w:hideMark/>
          </w:tcPr>
          <w:p w14:paraId="3BA7A0DE" w14:textId="58180A1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28D347A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629B1913"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76A45CAD"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1A8454C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Vaduvos g. 29</w:t>
            </w:r>
          </w:p>
        </w:tc>
        <w:tc>
          <w:tcPr>
            <w:tcW w:w="2920" w:type="dxa"/>
            <w:tcBorders>
              <w:top w:val="nil"/>
              <w:left w:val="nil"/>
              <w:bottom w:val="single" w:sz="4" w:space="0" w:color="000000"/>
              <w:right w:val="single" w:sz="4" w:space="0" w:color="000000"/>
            </w:tcBorders>
            <w:shd w:val="clear" w:color="ECECEC" w:fill="ECECEC"/>
            <w:noWrap/>
            <w:vAlign w:val="bottom"/>
            <w:hideMark/>
          </w:tcPr>
          <w:p w14:paraId="61B540EA" w14:textId="2D47706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01883D0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70FADBFE"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731DE9AF"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5D9AC69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Ūmėdžių g. 98</w:t>
            </w:r>
          </w:p>
        </w:tc>
        <w:tc>
          <w:tcPr>
            <w:tcW w:w="2920" w:type="dxa"/>
            <w:tcBorders>
              <w:top w:val="nil"/>
              <w:left w:val="nil"/>
              <w:bottom w:val="single" w:sz="4" w:space="0" w:color="000000"/>
              <w:right w:val="single" w:sz="4" w:space="0" w:color="000000"/>
            </w:tcBorders>
            <w:shd w:val="clear" w:color="ECECEC" w:fill="ECECEC"/>
            <w:noWrap/>
            <w:vAlign w:val="bottom"/>
            <w:hideMark/>
          </w:tcPr>
          <w:p w14:paraId="15C0D3BD" w14:textId="28AF7EFA"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2187C77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4761D6E1"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62D683FA"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5A91EC7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 xml:space="preserve">Ties Vaduvos g. 30D  </w:t>
            </w:r>
          </w:p>
        </w:tc>
        <w:tc>
          <w:tcPr>
            <w:tcW w:w="2920" w:type="dxa"/>
            <w:tcBorders>
              <w:top w:val="nil"/>
              <w:left w:val="nil"/>
              <w:bottom w:val="single" w:sz="4" w:space="0" w:color="000000"/>
              <w:right w:val="single" w:sz="4" w:space="0" w:color="000000"/>
            </w:tcBorders>
            <w:shd w:val="clear" w:color="auto" w:fill="auto"/>
            <w:noWrap/>
            <w:vAlign w:val="bottom"/>
            <w:hideMark/>
          </w:tcPr>
          <w:p w14:paraId="2B2907CB" w14:textId="6FA6FDB5"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601CAE9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173E80C6"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0F7D464A"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53FE427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Savanorių pr. 45</w:t>
            </w:r>
          </w:p>
        </w:tc>
        <w:tc>
          <w:tcPr>
            <w:tcW w:w="2920" w:type="dxa"/>
            <w:tcBorders>
              <w:top w:val="nil"/>
              <w:left w:val="nil"/>
              <w:bottom w:val="single" w:sz="4" w:space="0" w:color="000000"/>
              <w:right w:val="single" w:sz="4" w:space="0" w:color="000000"/>
            </w:tcBorders>
            <w:shd w:val="clear" w:color="auto" w:fill="auto"/>
            <w:noWrap/>
            <w:vAlign w:val="bottom"/>
            <w:hideMark/>
          </w:tcPr>
          <w:p w14:paraId="5C4901A2" w14:textId="745FEE2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77D0905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Vilkpėdė</w:t>
            </w:r>
          </w:p>
        </w:tc>
      </w:tr>
      <w:tr w:rsidR="0002571C" w:rsidRPr="007D5A0E" w14:paraId="5C13DC5C"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53DEE8B2"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2991DA6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Tujų g. 7</w:t>
            </w:r>
          </w:p>
        </w:tc>
        <w:tc>
          <w:tcPr>
            <w:tcW w:w="2920" w:type="dxa"/>
            <w:tcBorders>
              <w:top w:val="nil"/>
              <w:left w:val="nil"/>
              <w:bottom w:val="single" w:sz="4" w:space="0" w:color="000000"/>
              <w:right w:val="single" w:sz="4" w:space="0" w:color="000000"/>
            </w:tcBorders>
            <w:shd w:val="clear" w:color="auto" w:fill="auto"/>
            <w:noWrap/>
            <w:vAlign w:val="bottom"/>
            <w:hideMark/>
          </w:tcPr>
          <w:p w14:paraId="5B7507F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33BFB1C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Viršuliškės</w:t>
            </w:r>
          </w:p>
        </w:tc>
      </w:tr>
      <w:tr w:rsidR="0002571C" w:rsidRPr="007D5A0E" w14:paraId="263F5A98"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0F990B0"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01306C8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Viršuliškių g. 33</w:t>
            </w:r>
          </w:p>
        </w:tc>
        <w:tc>
          <w:tcPr>
            <w:tcW w:w="2920" w:type="dxa"/>
            <w:tcBorders>
              <w:top w:val="nil"/>
              <w:left w:val="nil"/>
              <w:bottom w:val="single" w:sz="4" w:space="0" w:color="000000"/>
              <w:right w:val="single" w:sz="4" w:space="0" w:color="000000"/>
            </w:tcBorders>
            <w:shd w:val="clear" w:color="ECECEC" w:fill="ECECEC"/>
            <w:noWrap/>
            <w:vAlign w:val="bottom"/>
            <w:hideMark/>
          </w:tcPr>
          <w:p w14:paraId="39C15B67" w14:textId="1F3F5F0D"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49DC5F4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Viršuliškės</w:t>
            </w:r>
          </w:p>
        </w:tc>
      </w:tr>
      <w:tr w:rsidR="0002571C" w:rsidRPr="007D5A0E" w14:paraId="21FC5A50"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6783371C"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2FE6085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Viršuliškių g. 27</w:t>
            </w:r>
          </w:p>
        </w:tc>
        <w:tc>
          <w:tcPr>
            <w:tcW w:w="2920" w:type="dxa"/>
            <w:tcBorders>
              <w:top w:val="nil"/>
              <w:left w:val="nil"/>
              <w:bottom w:val="single" w:sz="4" w:space="0" w:color="000000"/>
              <w:right w:val="single" w:sz="4" w:space="0" w:color="000000"/>
            </w:tcBorders>
            <w:shd w:val="clear" w:color="auto" w:fill="auto"/>
            <w:noWrap/>
            <w:vAlign w:val="bottom"/>
            <w:hideMark/>
          </w:tcPr>
          <w:p w14:paraId="26DB8D70" w14:textId="5D2E415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4FCDB74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Viršuliškės</w:t>
            </w:r>
          </w:p>
        </w:tc>
      </w:tr>
      <w:tr w:rsidR="0002571C" w:rsidRPr="007D5A0E" w14:paraId="2732DDD3"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92161C9"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40B15B1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Viršuliškių g. 11</w:t>
            </w:r>
          </w:p>
        </w:tc>
        <w:tc>
          <w:tcPr>
            <w:tcW w:w="2920" w:type="dxa"/>
            <w:tcBorders>
              <w:top w:val="nil"/>
              <w:left w:val="nil"/>
              <w:bottom w:val="single" w:sz="4" w:space="0" w:color="000000"/>
              <w:right w:val="single" w:sz="4" w:space="0" w:color="000000"/>
            </w:tcBorders>
            <w:shd w:val="clear" w:color="ECECEC" w:fill="ECECEC"/>
            <w:noWrap/>
            <w:vAlign w:val="bottom"/>
            <w:hideMark/>
          </w:tcPr>
          <w:p w14:paraId="6F00AA51" w14:textId="528CF18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0792D64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Viršuliškės</w:t>
            </w:r>
          </w:p>
        </w:tc>
      </w:tr>
      <w:tr w:rsidR="0002571C" w:rsidRPr="007D5A0E" w14:paraId="5D91EB1E"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6574A970"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479519F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Justiniškių g. 77</w:t>
            </w:r>
          </w:p>
        </w:tc>
        <w:tc>
          <w:tcPr>
            <w:tcW w:w="2920" w:type="dxa"/>
            <w:tcBorders>
              <w:top w:val="nil"/>
              <w:left w:val="nil"/>
              <w:bottom w:val="single" w:sz="4" w:space="0" w:color="000000"/>
              <w:right w:val="single" w:sz="4" w:space="0" w:color="000000"/>
            </w:tcBorders>
            <w:shd w:val="clear" w:color="auto" w:fill="auto"/>
            <w:noWrap/>
            <w:vAlign w:val="bottom"/>
            <w:hideMark/>
          </w:tcPr>
          <w:p w14:paraId="3E11B7E7" w14:textId="041BBDB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48C8E1F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Viršuliškės</w:t>
            </w:r>
          </w:p>
        </w:tc>
      </w:tr>
      <w:tr w:rsidR="0002571C" w:rsidRPr="007D5A0E" w14:paraId="11523A99"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1F5B9B0"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0AE15BF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Rinktinės g. 5A ir Šeimyniškių g. 30A skvere</w:t>
            </w:r>
          </w:p>
        </w:tc>
        <w:tc>
          <w:tcPr>
            <w:tcW w:w="2920" w:type="dxa"/>
            <w:tcBorders>
              <w:top w:val="nil"/>
              <w:left w:val="nil"/>
              <w:bottom w:val="single" w:sz="4" w:space="0" w:color="000000"/>
              <w:right w:val="single" w:sz="4" w:space="0" w:color="000000"/>
            </w:tcBorders>
            <w:shd w:val="clear" w:color="ECECEC" w:fill="ECECEC"/>
            <w:noWrap/>
            <w:vAlign w:val="bottom"/>
            <w:hideMark/>
          </w:tcPr>
          <w:p w14:paraId="02921A6E" w14:textId="3749C2E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3A0C9F9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27454E9B"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1A9EBD8D"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56DA860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Tuskulėnų g. 34</w:t>
            </w:r>
          </w:p>
        </w:tc>
        <w:tc>
          <w:tcPr>
            <w:tcW w:w="2920" w:type="dxa"/>
            <w:tcBorders>
              <w:top w:val="nil"/>
              <w:left w:val="nil"/>
              <w:bottom w:val="single" w:sz="4" w:space="0" w:color="000000"/>
              <w:right w:val="single" w:sz="4" w:space="0" w:color="000000"/>
            </w:tcBorders>
            <w:shd w:val="clear" w:color="ECECEC" w:fill="ECECEC"/>
            <w:noWrap/>
            <w:vAlign w:val="bottom"/>
            <w:hideMark/>
          </w:tcPr>
          <w:p w14:paraId="18541F59" w14:textId="23C65B2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6E434F47"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5EA66077"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28E554DF"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00F5AA3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Tuskulėnų g. 54</w:t>
            </w:r>
          </w:p>
        </w:tc>
        <w:tc>
          <w:tcPr>
            <w:tcW w:w="2920" w:type="dxa"/>
            <w:tcBorders>
              <w:top w:val="nil"/>
              <w:left w:val="nil"/>
              <w:bottom w:val="single" w:sz="4" w:space="0" w:color="000000"/>
              <w:right w:val="single" w:sz="4" w:space="0" w:color="000000"/>
            </w:tcBorders>
            <w:shd w:val="clear" w:color="ECECEC" w:fill="ECECEC"/>
            <w:noWrap/>
            <w:vAlign w:val="bottom"/>
            <w:hideMark/>
          </w:tcPr>
          <w:p w14:paraId="6B8F79C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ECECEC" w:fill="ECECEC"/>
            <w:noWrap/>
            <w:vAlign w:val="bottom"/>
            <w:hideMark/>
          </w:tcPr>
          <w:p w14:paraId="7A3F04C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4B99F92D"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2FCF94EA"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4990AD2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 Žukausko g. 45</w:t>
            </w:r>
          </w:p>
        </w:tc>
        <w:tc>
          <w:tcPr>
            <w:tcW w:w="2920" w:type="dxa"/>
            <w:tcBorders>
              <w:top w:val="nil"/>
              <w:left w:val="nil"/>
              <w:bottom w:val="single" w:sz="4" w:space="0" w:color="000000"/>
              <w:right w:val="single" w:sz="4" w:space="0" w:color="000000"/>
            </w:tcBorders>
            <w:shd w:val="clear" w:color="ECECEC" w:fill="ECECEC"/>
            <w:noWrap/>
            <w:vAlign w:val="bottom"/>
            <w:hideMark/>
          </w:tcPr>
          <w:p w14:paraId="4E4E6F7A" w14:textId="0BA3B519"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321786C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13EE9771"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CF9035E"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28032D0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Žirmūnų g. 45</w:t>
            </w:r>
          </w:p>
        </w:tc>
        <w:tc>
          <w:tcPr>
            <w:tcW w:w="2920" w:type="dxa"/>
            <w:tcBorders>
              <w:top w:val="nil"/>
              <w:left w:val="nil"/>
              <w:bottom w:val="single" w:sz="4" w:space="0" w:color="000000"/>
              <w:right w:val="single" w:sz="4" w:space="0" w:color="000000"/>
            </w:tcBorders>
            <w:shd w:val="clear" w:color="ECECEC" w:fill="ECECEC"/>
            <w:noWrap/>
            <w:vAlign w:val="bottom"/>
            <w:hideMark/>
          </w:tcPr>
          <w:p w14:paraId="1CE427F6" w14:textId="22672FF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77DDD2D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60D52720"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3347DFA"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4FD1B4F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Žirmūnų g. 101</w:t>
            </w:r>
          </w:p>
        </w:tc>
        <w:tc>
          <w:tcPr>
            <w:tcW w:w="2920" w:type="dxa"/>
            <w:tcBorders>
              <w:top w:val="nil"/>
              <w:left w:val="nil"/>
              <w:bottom w:val="single" w:sz="4" w:space="0" w:color="000000"/>
              <w:right w:val="single" w:sz="4" w:space="0" w:color="000000"/>
            </w:tcBorders>
            <w:shd w:val="clear" w:color="ECECEC" w:fill="ECECEC"/>
            <w:noWrap/>
            <w:vAlign w:val="bottom"/>
            <w:hideMark/>
          </w:tcPr>
          <w:p w14:paraId="3B174237" w14:textId="6BA7CCD4"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0654087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07C1FC57"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C4AE06C"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0F907B5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Žirmūnų g. 100</w:t>
            </w:r>
          </w:p>
        </w:tc>
        <w:tc>
          <w:tcPr>
            <w:tcW w:w="2920" w:type="dxa"/>
            <w:tcBorders>
              <w:top w:val="nil"/>
              <w:left w:val="nil"/>
              <w:bottom w:val="single" w:sz="4" w:space="0" w:color="000000"/>
              <w:right w:val="single" w:sz="4" w:space="0" w:color="000000"/>
            </w:tcBorders>
            <w:shd w:val="clear" w:color="ECECEC" w:fill="ECECEC"/>
            <w:noWrap/>
            <w:vAlign w:val="bottom"/>
            <w:hideMark/>
          </w:tcPr>
          <w:p w14:paraId="34D93018" w14:textId="1F69C06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0B16E0F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68BA94F7"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37FA5273"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1939CC2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Žirmūnų g. 129-131</w:t>
            </w:r>
          </w:p>
        </w:tc>
        <w:tc>
          <w:tcPr>
            <w:tcW w:w="2920" w:type="dxa"/>
            <w:tcBorders>
              <w:top w:val="nil"/>
              <w:left w:val="nil"/>
              <w:bottom w:val="single" w:sz="4" w:space="0" w:color="000000"/>
              <w:right w:val="single" w:sz="4" w:space="0" w:color="000000"/>
            </w:tcBorders>
            <w:shd w:val="clear" w:color="auto" w:fill="auto"/>
            <w:noWrap/>
            <w:vAlign w:val="bottom"/>
            <w:hideMark/>
          </w:tcPr>
          <w:p w14:paraId="595923B2" w14:textId="3706EBB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4BBB3A5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41B2535B"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58F1B4C0"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4BB00E9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Minties g. 8A-8B</w:t>
            </w:r>
          </w:p>
        </w:tc>
        <w:tc>
          <w:tcPr>
            <w:tcW w:w="2920" w:type="dxa"/>
            <w:tcBorders>
              <w:top w:val="nil"/>
              <w:left w:val="nil"/>
              <w:bottom w:val="single" w:sz="4" w:space="0" w:color="000000"/>
              <w:right w:val="single" w:sz="4" w:space="0" w:color="000000"/>
            </w:tcBorders>
            <w:shd w:val="clear" w:color="ECECEC" w:fill="ECECEC"/>
            <w:noWrap/>
            <w:vAlign w:val="bottom"/>
            <w:hideMark/>
          </w:tcPr>
          <w:p w14:paraId="3C2D168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ECECEC" w:fill="ECECEC"/>
            <w:noWrap/>
            <w:vAlign w:val="bottom"/>
            <w:hideMark/>
          </w:tcPr>
          <w:p w14:paraId="28C5A75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7EE1CC8F"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7134A937"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0C4C970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Minties g. 15</w:t>
            </w:r>
          </w:p>
        </w:tc>
        <w:tc>
          <w:tcPr>
            <w:tcW w:w="2920" w:type="dxa"/>
            <w:tcBorders>
              <w:top w:val="nil"/>
              <w:left w:val="nil"/>
              <w:bottom w:val="single" w:sz="4" w:space="0" w:color="000000"/>
              <w:right w:val="single" w:sz="4" w:space="0" w:color="000000"/>
            </w:tcBorders>
            <w:shd w:val="clear" w:color="auto" w:fill="auto"/>
            <w:noWrap/>
            <w:vAlign w:val="bottom"/>
            <w:hideMark/>
          </w:tcPr>
          <w:p w14:paraId="714B68C5" w14:textId="1F8E6D9B"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74FF3D5B"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2A77763B"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7717792"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1704EBF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Apkasų g. 19</w:t>
            </w:r>
          </w:p>
        </w:tc>
        <w:tc>
          <w:tcPr>
            <w:tcW w:w="2920" w:type="dxa"/>
            <w:tcBorders>
              <w:top w:val="nil"/>
              <w:left w:val="nil"/>
              <w:bottom w:val="single" w:sz="4" w:space="0" w:color="000000"/>
              <w:right w:val="single" w:sz="4" w:space="0" w:color="000000"/>
            </w:tcBorders>
            <w:shd w:val="clear" w:color="ECECEC" w:fill="ECECEC"/>
            <w:noWrap/>
            <w:vAlign w:val="bottom"/>
            <w:hideMark/>
          </w:tcPr>
          <w:p w14:paraId="32DE1B7B" w14:textId="360F92C6"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0DD11DF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41F1C19D"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43FF85AF"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3CB852A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 Žukausko g. 32</w:t>
            </w:r>
          </w:p>
        </w:tc>
        <w:tc>
          <w:tcPr>
            <w:tcW w:w="2920" w:type="dxa"/>
            <w:tcBorders>
              <w:top w:val="nil"/>
              <w:left w:val="nil"/>
              <w:bottom w:val="single" w:sz="4" w:space="0" w:color="000000"/>
              <w:right w:val="single" w:sz="4" w:space="0" w:color="000000"/>
            </w:tcBorders>
            <w:shd w:val="clear" w:color="auto" w:fill="auto"/>
            <w:noWrap/>
            <w:vAlign w:val="bottom"/>
            <w:hideMark/>
          </w:tcPr>
          <w:p w14:paraId="0647C6D5" w14:textId="0E7E8A01"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0AA39E04"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51DB06E5"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729D8CC8"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212ED25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 Žukausko g. 20A</w:t>
            </w:r>
          </w:p>
        </w:tc>
        <w:tc>
          <w:tcPr>
            <w:tcW w:w="2920" w:type="dxa"/>
            <w:tcBorders>
              <w:top w:val="nil"/>
              <w:left w:val="nil"/>
              <w:bottom w:val="single" w:sz="4" w:space="0" w:color="000000"/>
              <w:right w:val="single" w:sz="4" w:space="0" w:color="000000"/>
            </w:tcBorders>
            <w:shd w:val="clear" w:color="ECECEC" w:fill="ECECEC"/>
            <w:noWrap/>
            <w:vAlign w:val="bottom"/>
            <w:hideMark/>
          </w:tcPr>
          <w:p w14:paraId="1C471211" w14:textId="2780F43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6D8CE932"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09F121D3"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5AA4500A"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6C9F6918"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Verkių g. 3</w:t>
            </w:r>
          </w:p>
        </w:tc>
        <w:tc>
          <w:tcPr>
            <w:tcW w:w="2920" w:type="dxa"/>
            <w:tcBorders>
              <w:top w:val="nil"/>
              <w:left w:val="nil"/>
              <w:bottom w:val="single" w:sz="4" w:space="0" w:color="000000"/>
              <w:right w:val="single" w:sz="4" w:space="0" w:color="000000"/>
            </w:tcBorders>
            <w:shd w:val="clear" w:color="ECECEC" w:fill="ECECEC"/>
            <w:noWrap/>
            <w:vAlign w:val="bottom"/>
            <w:hideMark/>
          </w:tcPr>
          <w:p w14:paraId="3A8FB947" w14:textId="192505F9"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36C3A08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1611B37B"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02AB4E88"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00F077B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Tuskulėnų g. 1</w:t>
            </w:r>
          </w:p>
        </w:tc>
        <w:tc>
          <w:tcPr>
            <w:tcW w:w="2920" w:type="dxa"/>
            <w:tcBorders>
              <w:top w:val="nil"/>
              <w:left w:val="nil"/>
              <w:bottom w:val="single" w:sz="4" w:space="0" w:color="000000"/>
              <w:right w:val="single" w:sz="4" w:space="0" w:color="000000"/>
            </w:tcBorders>
            <w:shd w:val="clear" w:color="auto" w:fill="auto"/>
            <w:noWrap/>
            <w:vAlign w:val="bottom"/>
            <w:hideMark/>
          </w:tcPr>
          <w:p w14:paraId="242CBBAA"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6328249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3AA97079"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401F2B08"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06C2B85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Žirmūnų g. 128</w:t>
            </w:r>
          </w:p>
        </w:tc>
        <w:tc>
          <w:tcPr>
            <w:tcW w:w="2920" w:type="dxa"/>
            <w:tcBorders>
              <w:top w:val="nil"/>
              <w:left w:val="nil"/>
              <w:bottom w:val="single" w:sz="4" w:space="0" w:color="000000"/>
              <w:right w:val="single" w:sz="4" w:space="0" w:color="000000"/>
            </w:tcBorders>
            <w:shd w:val="clear" w:color="auto" w:fill="auto"/>
            <w:noWrap/>
            <w:vAlign w:val="bottom"/>
            <w:hideMark/>
          </w:tcPr>
          <w:p w14:paraId="77267A54" w14:textId="3C62D2D6"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1A2FE67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0B26007E"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114C947F"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41E98B0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Rinktinės g. 19</w:t>
            </w:r>
          </w:p>
        </w:tc>
        <w:tc>
          <w:tcPr>
            <w:tcW w:w="2920" w:type="dxa"/>
            <w:tcBorders>
              <w:top w:val="nil"/>
              <w:left w:val="nil"/>
              <w:bottom w:val="single" w:sz="4" w:space="0" w:color="000000"/>
              <w:right w:val="single" w:sz="4" w:space="0" w:color="000000"/>
            </w:tcBorders>
            <w:shd w:val="clear" w:color="auto" w:fill="auto"/>
            <w:noWrap/>
            <w:vAlign w:val="bottom"/>
            <w:hideMark/>
          </w:tcPr>
          <w:p w14:paraId="3786680D" w14:textId="363F2A1E"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3A528786"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Žirmūnai</w:t>
            </w:r>
          </w:p>
        </w:tc>
      </w:tr>
      <w:tr w:rsidR="0002571C" w:rsidRPr="007D5A0E" w14:paraId="3D50CF4E"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BED88F6"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72AC1F21"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Blindžių g. 19</w:t>
            </w:r>
          </w:p>
        </w:tc>
        <w:tc>
          <w:tcPr>
            <w:tcW w:w="2920" w:type="dxa"/>
            <w:tcBorders>
              <w:top w:val="nil"/>
              <w:left w:val="nil"/>
              <w:bottom w:val="single" w:sz="4" w:space="0" w:color="000000"/>
              <w:right w:val="single" w:sz="4" w:space="0" w:color="000000"/>
            </w:tcBorders>
            <w:shd w:val="clear" w:color="ECECEC" w:fill="ECECEC"/>
            <w:noWrap/>
            <w:vAlign w:val="bottom"/>
            <w:hideMark/>
          </w:tcPr>
          <w:p w14:paraId="5033260E" w14:textId="303F9A9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5547C4A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Žvėrynas</w:t>
            </w:r>
          </w:p>
        </w:tc>
      </w:tr>
      <w:tr w:rsidR="0002571C" w:rsidRPr="007D5A0E" w14:paraId="6DC3F71C"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602DAE7D"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538BD25E"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Birutės g. 13 (Birutės skveras parkas)</w:t>
            </w:r>
          </w:p>
        </w:tc>
        <w:tc>
          <w:tcPr>
            <w:tcW w:w="2920" w:type="dxa"/>
            <w:tcBorders>
              <w:top w:val="nil"/>
              <w:left w:val="nil"/>
              <w:bottom w:val="single" w:sz="4" w:space="0" w:color="000000"/>
              <w:right w:val="single" w:sz="4" w:space="0" w:color="000000"/>
            </w:tcBorders>
            <w:shd w:val="clear" w:color="auto" w:fill="auto"/>
            <w:noWrap/>
            <w:vAlign w:val="bottom"/>
            <w:hideMark/>
          </w:tcPr>
          <w:p w14:paraId="36123BA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7486ADB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Žvėrynas</w:t>
            </w:r>
          </w:p>
        </w:tc>
      </w:tr>
      <w:tr w:rsidR="0002571C" w:rsidRPr="007D5A0E" w14:paraId="6A1A060A"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11EBEA15"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227FD350"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Upės g. 23-Malonioji g. 13</w:t>
            </w:r>
          </w:p>
        </w:tc>
        <w:tc>
          <w:tcPr>
            <w:tcW w:w="2920" w:type="dxa"/>
            <w:tcBorders>
              <w:top w:val="nil"/>
              <w:left w:val="nil"/>
              <w:bottom w:val="single" w:sz="4" w:space="0" w:color="000000"/>
              <w:right w:val="single" w:sz="4" w:space="0" w:color="000000"/>
            </w:tcBorders>
            <w:shd w:val="clear" w:color="auto" w:fill="auto"/>
            <w:noWrap/>
            <w:vAlign w:val="bottom"/>
            <w:hideMark/>
          </w:tcPr>
          <w:p w14:paraId="1CDA79E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iki 6 m.</w:t>
            </w:r>
          </w:p>
        </w:tc>
        <w:tc>
          <w:tcPr>
            <w:tcW w:w="1899" w:type="dxa"/>
            <w:tcBorders>
              <w:top w:val="nil"/>
              <w:left w:val="nil"/>
              <w:bottom w:val="single" w:sz="4" w:space="0" w:color="000000"/>
              <w:right w:val="single" w:sz="4" w:space="0" w:color="000000"/>
            </w:tcBorders>
            <w:shd w:val="clear" w:color="auto" w:fill="auto"/>
            <w:noWrap/>
            <w:vAlign w:val="bottom"/>
            <w:hideMark/>
          </w:tcPr>
          <w:p w14:paraId="04847F73"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Žvėrynas</w:t>
            </w:r>
          </w:p>
        </w:tc>
      </w:tr>
      <w:tr w:rsidR="0002571C" w:rsidRPr="007D5A0E" w14:paraId="0CF7FD6F"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3668E5F"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107072BC"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Ties Saltoniškių g. 54</w:t>
            </w:r>
          </w:p>
        </w:tc>
        <w:tc>
          <w:tcPr>
            <w:tcW w:w="2920" w:type="dxa"/>
            <w:tcBorders>
              <w:top w:val="nil"/>
              <w:left w:val="nil"/>
              <w:bottom w:val="single" w:sz="4" w:space="0" w:color="000000"/>
              <w:right w:val="single" w:sz="4" w:space="0" w:color="000000"/>
            </w:tcBorders>
            <w:shd w:val="clear" w:color="ECECEC" w:fill="ECECEC"/>
            <w:noWrap/>
            <w:vAlign w:val="bottom"/>
            <w:hideMark/>
          </w:tcPr>
          <w:p w14:paraId="44EE4DD2" w14:textId="131A5698"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052C3B9F"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Žvėrynas</w:t>
            </w:r>
          </w:p>
        </w:tc>
      </w:tr>
      <w:tr w:rsidR="0002571C" w:rsidRPr="007D5A0E" w14:paraId="788ECE7E" w14:textId="77777777" w:rsidTr="007D5A0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20C2476B"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583AA145"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Tarp Kęstučio g. 5 ir Liubarto g. 20</w:t>
            </w:r>
          </w:p>
        </w:tc>
        <w:tc>
          <w:tcPr>
            <w:tcW w:w="2920" w:type="dxa"/>
            <w:tcBorders>
              <w:top w:val="nil"/>
              <w:left w:val="nil"/>
              <w:bottom w:val="single" w:sz="4" w:space="0" w:color="000000"/>
              <w:right w:val="single" w:sz="4" w:space="0" w:color="000000"/>
            </w:tcBorders>
            <w:shd w:val="clear" w:color="ECECEC" w:fill="ECECEC"/>
            <w:noWrap/>
            <w:vAlign w:val="bottom"/>
            <w:hideMark/>
          </w:tcPr>
          <w:p w14:paraId="5C49C641" w14:textId="7478C07C"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ECECEC" w:fill="ECECEC"/>
            <w:noWrap/>
            <w:vAlign w:val="bottom"/>
            <w:hideMark/>
          </w:tcPr>
          <w:p w14:paraId="1547A4E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Žvėrynas</w:t>
            </w:r>
          </w:p>
        </w:tc>
      </w:tr>
      <w:tr w:rsidR="0002571C" w:rsidRPr="007D5A0E" w14:paraId="12D8E1BA" w14:textId="77777777" w:rsidTr="007D5A0E">
        <w:trPr>
          <w:trHeight w:val="288"/>
        </w:trPr>
        <w:tc>
          <w:tcPr>
            <w:tcW w:w="848" w:type="dxa"/>
            <w:tcBorders>
              <w:top w:val="nil"/>
              <w:left w:val="single" w:sz="4" w:space="0" w:color="000000"/>
              <w:bottom w:val="single" w:sz="4" w:space="0" w:color="000000"/>
              <w:right w:val="single" w:sz="4" w:space="0" w:color="000000"/>
            </w:tcBorders>
          </w:tcPr>
          <w:p w14:paraId="1994B308" w14:textId="77777777" w:rsidR="0002571C" w:rsidRPr="007D5A0E" w:rsidRDefault="0002571C">
            <w:pPr>
              <w:pStyle w:val="Sraopastraipa"/>
              <w:numPr>
                <w:ilvl w:val="0"/>
                <w:numId w:val="8"/>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78A50C19"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Tarp Pušų g. 6 ir Vytauto g. 22</w:t>
            </w:r>
          </w:p>
        </w:tc>
        <w:tc>
          <w:tcPr>
            <w:tcW w:w="2920" w:type="dxa"/>
            <w:tcBorders>
              <w:top w:val="nil"/>
              <w:left w:val="nil"/>
              <w:bottom w:val="single" w:sz="4" w:space="0" w:color="000000"/>
              <w:right w:val="single" w:sz="4" w:space="0" w:color="000000"/>
            </w:tcBorders>
            <w:shd w:val="clear" w:color="auto" w:fill="auto"/>
            <w:noWrap/>
            <w:vAlign w:val="bottom"/>
            <w:hideMark/>
          </w:tcPr>
          <w:p w14:paraId="6ECE253F" w14:textId="577D48E3"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7D5A0E">
              <w:rPr>
                <w:rFonts w:ascii="Times New Roman" w:eastAsia="Times New Roman" w:hAnsi="Times New Roman" w:cs="Times New Roman"/>
                <w:color w:val="000000"/>
                <w:sz w:val="24"/>
                <w:szCs w:val="24"/>
                <w:lang w:eastAsia="lt-LT"/>
              </w:rPr>
              <w:t>12 m.</w:t>
            </w:r>
          </w:p>
        </w:tc>
        <w:tc>
          <w:tcPr>
            <w:tcW w:w="1899" w:type="dxa"/>
            <w:tcBorders>
              <w:top w:val="nil"/>
              <w:left w:val="nil"/>
              <w:bottom w:val="single" w:sz="4" w:space="0" w:color="000000"/>
              <w:right w:val="single" w:sz="4" w:space="0" w:color="000000"/>
            </w:tcBorders>
            <w:shd w:val="clear" w:color="auto" w:fill="auto"/>
            <w:noWrap/>
            <w:vAlign w:val="bottom"/>
            <w:hideMark/>
          </w:tcPr>
          <w:p w14:paraId="7577DFFD" w14:textId="77777777" w:rsidR="0002571C" w:rsidRPr="007D5A0E" w:rsidRDefault="0002571C" w:rsidP="00594FF5">
            <w:pPr>
              <w:spacing w:after="0" w:line="240" w:lineRule="auto"/>
              <w:rPr>
                <w:rFonts w:ascii="Times New Roman" w:eastAsia="Times New Roman" w:hAnsi="Times New Roman" w:cs="Times New Roman"/>
                <w:color w:val="000000"/>
                <w:sz w:val="24"/>
                <w:szCs w:val="24"/>
                <w:lang w:eastAsia="lt-LT"/>
              </w:rPr>
            </w:pPr>
            <w:r w:rsidRPr="007D5A0E">
              <w:rPr>
                <w:rFonts w:ascii="Times New Roman" w:eastAsia="Times New Roman" w:hAnsi="Times New Roman" w:cs="Times New Roman"/>
                <w:color w:val="000000"/>
                <w:sz w:val="24"/>
                <w:szCs w:val="24"/>
                <w:lang w:eastAsia="lt-LT"/>
              </w:rPr>
              <w:t>Žvėrynas</w:t>
            </w:r>
          </w:p>
        </w:tc>
      </w:tr>
    </w:tbl>
    <w:p w14:paraId="255856F1" w14:textId="77777777" w:rsidR="0002571C" w:rsidRPr="007D5A0E" w:rsidRDefault="0002571C" w:rsidP="0002571C">
      <w:pPr>
        <w:widowControl w:val="0"/>
        <w:autoSpaceDE w:val="0"/>
        <w:autoSpaceDN w:val="0"/>
        <w:adjustRightInd w:val="0"/>
        <w:spacing w:after="0" w:line="240" w:lineRule="auto"/>
        <w:ind w:left="567"/>
        <w:contextualSpacing/>
        <w:jc w:val="center"/>
        <w:rPr>
          <w:rFonts w:ascii="Times New Roman" w:hAnsi="Times New Roman" w:cs="Times New Roman"/>
          <w:bCs/>
          <w:sz w:val="24"/>
          <w:szCs w:val="24"/>
          <w:lang w:eastAsia="lt-LT"/>
        </w:rPr>
      </w:pPr>
    </w:p>
    <w:p w14:paraId="48C0FE7D" w14:textId="77777777" w:rsidR="0002571C" w:rsidRPr="007D5A0E" w:rsidRDefault="0002571C" w:rsidP="0002571C">
      <w:pPr>
        <w:rPr>
          <w:rFonts w:ascii="Times New Roman" w:eastAsia="Times New Roman" w:hAnsi="Times New Roman" w:cs="Times New Roman"/>
          <w:bCs/>
          <w:sz w:val="24"/>
          <w:szCs w:val="24"/>
          <w:lang w:eastAsia="en-US"/>
        </w:rPr>
      </w:pPr>
      <w:r w:rsidRPr="007D5A0E">
        <w:rPr>
          <w:bCs/>
          <w:sz w:val="24"/>
          <w:szCs w:val="24"/>
        </w:rPr>
        <w:br w:type="page"/>
      </w:r>
    </w:p>
    <w:p w14:paraId="01F20A0C" w14:textId="2735555E" w:rsidR="00980DDA" w:rsidRPr="00191CC4" w:rsidRDefault="00980DDA" w:rsidP="00980DDA">
      <w:pPr>
        <w:spacing w:after="0" w:line="240" w:lineRule="auto"/>
        <w:jc w:val="right"/>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lastRenderedPageBreak/>
        <w:t>Pirkimo sąlygų 1.3</w:t>
      </w:r>
      <w:r w:rsidRPr="00191CC4">
        <w:rPr>
          <w:rFonts w:ascii="Times New Roman" w:eastAsia="Times New Roman" w:hAnsi="Times New Roman" w:cs="Times New Roman"/>
          <w:sz w:val="24"/>
          <w:szCs w:val="20"/>
          <w:lang w:eastAsia="en-US"/>
        </w:rPr>
        <w:t xml:space="preserve"> priedas</w:t>
      </w:r>
    </w:p>
    <w:p w14:paraId="3D781386" w14:textId="77777777" w:rsidR="00980DDA" w:rsidRPr="00191CC4" w:rsidRDefault="00980DDA" w:rsidP="00980DDA">
      <w:pPr>
        <w:spacing w:after="0" w:line="240" w:lineRule="auto"/>
        <w:jc w:val="both"/>
        <w:rPr>
          <w:rFonts w:ascii="Times New Roman" w:eastAsia="Times New Roman" w:hAnsi="Times New Roman" w:cs="Times New Roman"/>
          <w:sz w:val="24"/>
          <w:szCs w:val="20"/>
          <w:lang w:eastAsia="en-US"/>
        </w:rPr>
      </w:pPr>
    </w:p>
    <w:p w14:paraId="4291D91E" w14:textId="77777777" w:rsidR="00980DDA" w:rsidRPr="00F03ED2" w:rsidRDefault="00980DDA" w:rsidP="00980DDA">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TECHNINĖ SPECIFIKACIJA</w:t>
      </w:r>
    </w:p>
    <w:p w14:paraId="704331C8" w14:textId="77777777" w:rsidR="00980DDA" w:rsidRPr="00980DDA" w:rsidRDefault="00980DDA" w:rsidP="00980DDA">
      <w:pPr>
        <w:rPr>
          <w:rFonts w:ascii="Times New Roman" w:hAnsi="Times New Roman" w:cs="Times New Roman"/>
          <w:bCs/>
          <w:sz w:val="24"/>
          <w:szCs w:val="24"/>
        </w:rPr>
      </w:pPr>
    </w:p>
    <w:p w14:paraId="16849752" w14:textId="3EB1E8B2" w:rsidR="0002571C" w:rsidRDefault="00980DDA" w:rsidP="000257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0002571C" w:rsidRPr="00897BC7">
        <w:rPr>
          <w:rFonts w:ascii="Times New Roman" w:hAnsi="Times New Roman" w:cs="Times New Roman"/>
          <w:b/>
          <w:sz w:val="24"/>
          <w:szCs w:val="24"/>
        </w:rPr>
        <w:t>VAIVORYKŠTĖS EŽERĖLIO</w:t>
      </w:r>
      <w:r>
        <w:rPr>
          <w:rFonts w:ascii="Times New Roman" w:hAnsi="Times New Roman" w:cs="Times New Roman"/>
          <w:b/>
          <w:sz w:val="24"/>
          <w:szCs w:val="24"/>
        </w:rPr>
        <w:t>“</w:t>
      </w:r>
      <w:r w:rsidR="0002571C" w:rsidRPr="00897BC7">
        <w:rPr>
          <w:rFonts w:ascii="Times New Roman" w:hAnsi="Times New Roman" w:cs="Times New Roman"/>
          <w:b/>
          <w:sz w:val="24"/>
          <w:szCs w:val="24"/>
        </w:rPr>
        <w:t xml:space="preserve"> TIPO</w:t>
      </w:r>
      <w:r w:rsidR="0002571C">
        <w:rPr>
          <w:rFonts w:ascii="Times New Roman" w:hAnsi="Times New Roman" w:cs="Times New Roman"/>
          <w:b/>
          <w:sz w:val="24"/>
          <w:szCs w:val="24"/>
        </w:rPr>
        <w:t xml:space="preserve"> </w:t>
      </w:r>
      <w:r w:rsidR="0002571C" w:rsidRPr="0088606F">
        <w:rPr>
          <w:rFonts w:ascii="Times New Roman" w:eastAsia="Times New Roman" w:hAnsi="Times New Roman" w:cs="Times New Roman"/>
          <w:b/>
          <w:bCs/>
          <w:iCs/>
          <w:sz w:val="24"/>
          <w:szCs w:val="24"/>
          <w:lang w:eastAsia="en-US"/>
        </w:rPr>
        <w:t>VAIKŲ ŽAIDIMO AIKŠTELIŲ</w:t>
      </w:r>
      <w:r w:rsidR="0002571C" w:rsidRPr="00897BC7">
        <w:rPr>
          <w:rFonts w:ascii="Times New Roman" w:hAnsi="Times New Roman" w:cs="Times New Roman"/>
          <w:b/>
          <w:sz w:val="24"/>
          <w:szCs w:val="24"/>
        </w:rPr>
        <w:t xml:space="preserve"> ĮRENGINIŲ PRIEŽIŪROS PASLAUGOS (</w:t>
      </w:r>
      <w:r w:rsidR="0002571C">
        <w:rPr>
          <w:rFonts w:ascii="Times New Roman" w:hAnsi="Times New Roman" w:cs="Times New Roman"/>
          <w:b/>
          <w:sz w:val="24"/>
          <w:szCs w:val="24"/>
        </w:rPr>
        <w:t>32</w:t>
      </w:r>
      <w:r w:rsidR="0002571C" w:rsidRPr="00897BC7">
        <w:rPr>
          <w:rFonts w:ascii="Times New Roman" w:hAnsi="Times New Roman" w:cs="Times New Roman"/>
          <w:b/>
          <w:sz w:val="24"/>
          <w:szCs w:val="24"/>
        </w:rPr>
        <w:t xml:space="preserve"> AIKŠTELĖS)</w:t>
      </w:r>
    </w:p>
    <w:p w14:paraId="77ADD15E" w14:textId="77777777" w:rsidR="0002571C" w:rsidRPr="007D5A0E" w:rsidRDefault="0002571C" w:rsidP="0002571C">
      <w:pPr>
        <w:spacing w:after="0" w:line="240" w:lineRule="auto"/>
        <w:jc w:val="center"/>
        <w:rPr>
          <w:rFonts w:ascii="Times New Roman" w:hAnsi="Times New Roman" w:cs="Times New Roman"/>
          <w:bCs/>
          <w:sz w:val="24"/>
          <w:szCs w:val="24"/>
        </w:rPr>
      </w:pPr>
    </w:p>
    <w:p w14:paraId="49FBC67C" w14:textId="38D7F64B" w:rsidR="00FA1AB6" w:rsidRPr="00FA1AB6" w:rsidRDefault="00FA1AB6" w:rsidP="00FA1AB6">
      <w:pPr>
        <w:spacing w:after="0" w:line="240" w:lineRule="auto"/>
        <w:ind w:left="709"/>
        <w:jc w:val="both"/>
        <w:rPr>
          <w:rFonts w:ascii="Times New Roman" w:eastAsia="Times New Roman" w:hAnsi="Times New Roman" w:cs="Times New Roman"/>
          <w:iCs/>
          <w:sz w:val="24"/>
          <w:szCs w:val="24"/>
          <w:lang w:eastAsia="en-US"/>
        </w:rPr>
      </w:pPr>
      <w:r w:rsidRPr="00FA1AB6">
        <w:rPr>
          <w:rFonts w:ascii="Times New Roman" w:eastAsia="Times New Roman" w:hAnsi="Times New Roman" w:cs="Times New Roman"/>
          <w:sz w:val="24"/>
          <w:szCs w:val="24"/>
          <w:lang w:eastAsia="en-US"/>
        </w:rPr>
        <w:t>Pateikiam</w:t>
      </w:r>
      <w:r>
        <w:rPr>
          <w:rFonts w:ascii="Times New Roman" w:eastAsia="Times New Roman" w:hAnsi="Times New Roman" w:cs="Times New Roman"/>
          <w:sz w:val="24"/>
          <w:szCs w:val="24"/>
          <w:lang w:eastAsia="en-US"/>
        </w:rPr>
        <w:t>a</w:t>
      </w:r>
      <w:r w:rsidRPr="00FA1AB6">
        <w:rPr>
          <w:rFonts w:ascii="Times New Roman" w:eastAsia="Times New Roman" w:hAnsi="Times New Roman" w:cs="Times New Roman"/>
          <w:sz w:val="24"/>
          <w:szCs w:val="24"/>
          <w:lang w:eastAsia="en-US"/>
        </w:rPr>
        <w:t xml:space="preserve"> nuorod</w:t>
      </w:r>
      <w:r>
        <w:rPr>
          <w:rFonts w:ascii="Times New Roman" w:eastAsia="Times New Roman" w:hAnsi="Times New Roman" w:cs="Times New Roman"/>
          <w:sz w:val="24"/>
          <w:szCs w:val="24"/>
          <w:lang w:eastAsia="en-US"/>
        </w:rPr>
        <w:t>a</w:t>
      </w:r>
      <w:r w:rsidRPr="00FA1AB6">
        <w:rPr>
          <w:rFonts w:ascii="Times New Roman" w:eastAsia="Times New Roman" w:hAnsi="Times New Roman" w:cs="Times New Roman"/>
          <w:sz w:val="24"/>
          <w:szCs w:val="24"/>
          <w:lang w:eastAsia="en-US"/>
        </w:rPr>
        <w:t xml:space="preserve"> į gamintojo puslapį internete (galimi ir kiti gamintojai):</w:t>
      </w:r>
      <w:r w:rsidRPr="00FA1AB6">
        <w:rPr>
          <w:rFonts w:ascii="Times New Roman" w:eastAsia="Times New Roman" w:hAnsi="Times New Roman" w:cs="Times New Roman"/>
          <w:iCs/>
          <w:sz w:val="24"/>
          <w:szCs w:val="24"/>
          <w:lang w:eastAsia="en-US"/>
        </w:rPr>
        <w:t xml:space="preserve"> </w:t>
      </w:r>
    </w:p>
    <w:p w14:paraId="2E3039B2" w14:textId="40D5E084" w:rsidR="00FA1AB6" w:rsidRPr="00FA1AB6" w:rsidRDefault="00FA1AB6" w:rsidP="00FA1AB6">
      <w:pPr>
        <w:spacing w:after="0" w:line="240" w:lineRule="auto"/>
        <w:ind w:left="709"/>
        <w:jc w:val="both"/>
        <w:rPr>
          <w:rFonts w:ascii="Times New Roman" w:hAnsi="Times New Roman" w:cs="Times New Roman"/>
          <w:sz w:val="24"/>
          <w:szCs w:val="24"/>
        </w:rPr>
      </w:pPr>
      <w:hyperlink r:id="rId49" w:history="1">
        <w:r w:rsidRPr="00FA1AB6">
          <w:rPr>
            <w:rStyle w:val="Hipersaitas"/>
            <w:rFonts w:ascii="Times New Roman" w:hAnsi="Times New Roman"/>
            <w:sz w:val="24"/>
            <w:szCs w:val="24"/>
          </w:rPr>
          <w:t>https://vaivorykste.lt</w:t>
        </w:r>
      </w:hyperlink>
    </w:p>
    <w:p w14:paraId="3E4CF313" w14:textId="77777777" w:rsidR="00FA1AB6" w:rsidRPr="00FA1AB6" w:rsidRDefault="00FA1AB6" w:rsidP="00FA1AB6">
      <w:pPr>
        <w:spacing w:after="0" w:line="240" w:lineRule="auto"/>
        <w:ind w:left="709"/>
        <w:jc w:val="both"/>
        <w:rPr>
          <w:rFonts w:ascii="Times New Roman" w:eastAsia="Times New Roman" w:hAnsi="Times New Roman" w:cs="Times New Roman"/>
          <w:iCs/>
          <w:sz w:val="24"/>
          <w:szCs w:val="24"/>
          <w:lang w:eastAsia="en-US"/>
        </w:rPr>
      </w:pPr>
    </w:p>
    <w:p w14:paraId="2915FA0B" w14:textId="3D244FD0" w:rsidR="00FA1AB6" w:rsidRPr="00FA1AB6" w:rsidRDefault="00FA1AB6" w:rsidP="00FA1AB6">
      <w:pPr>
        <w:spacing w:after="0" w:line="240" w:lineRule="auto"/>
        <w:ind w:left="709"/>
        <w:rPr>
          <w:rFonts w:ascii="Times New Roman" w:eastAsiaTheme="minorHAnsi" w:hAnsi="Times New Roman" w:cs="Times New Roman"/>
          <w:sz w:val="24"/>
          <w:szCs w:val="24"/>
          <w:lang w:eastAsia="en-US"/>
        </w:rPr>
      </w:pPr>
      <w:r w:rsidRPr="00FA1AB6">
        <w:rPr>
          <w:rFonts w:ascii="Times New Roman" w:eastAsiaTheme="minorHAnsi" w:hAnsi="Times New Roman" w:cs="Times New Roman"/>
          <w:sz w:val="24"/>
          <w:szCs w:val="24"/>
          <w:lang w:eastAsia="en-US"/>
        </w:rPr>
        <w:t xml:space="preserve">Vilniaus mieste įrengtų vaikų žaidimo aikštelių vietos nurodytos </w:t>
      </w:r>
      <w:hyperlink r:id="rId50" w:history="1">
        <w:r w:rsidRPr="00FA1AB6">
          <w:rPr>
            <w:rFonts w:ascii="Times New Roman" w:eastAsiaTheme="minorHAnsi" w:hAnsi="Times New Roman" w:cs="Times New Roman"/>
            <w:color w:val="0000FF"/>
            <w:sz w:val="24"/>
            <w:szCs w:val="24"/>
            <w:u w:val="single"/>
            <w:lang w:eastAsia="en-US"/>
          </w:rPr>
          <w:t>https://maps.vilnius.lt/laisvalaikis</w:t>
        </w:r>
      </w:hyperlink>
      <w:r w:rsidRPr="00FA1AB6">
        <w:rPr>
          <w:rFonts w:ascii="Times New Roman" w:eastAsiaTheme="minorHAnsi" w:hAnsi="Times New Roman" w:cs="Times New Roman"/>
          <w:sz w:val="24"/>
          <w:szCs w:val="24"/>
          <w:lang w:eastAsia="en-US"/>
        </w:rPr>
        <w:t xml:space="preserve">. </w:t>
      </w:r>
    </w:p>
    <w:p w14:paraId="1275BDB7" w14:textId="77777777" w:rsidR="00FA1AB6" w:rsidRPr="00FA1AB6" w:rsidRDefault="00FA1AB6" w:rsidP="0002571C">
      <w:pPr>
        <w:spacing w:after="0" w:line="240" w:lineRule="auto"/>
        <w:jc w:val="center"/>
        <w:rPr>
          <w:rFonts w:ascii="Times New Roman" w:hAnsi="Times New Roman" w:cs="Times New Roman"/>
          <w:bCs/>
          <w:sz w:val="24"/>
          <w:szCs w:val="24"/>
        </w:rPr>
      </w:pPr>
    </w:p>
    <w:p w14:paraId="62460645" w14:textId="77777777" w:rsidR="0002571C" w:rsidRPr="001A67D1" w:rsidRDefault="0002571C" w:rsidP="0002571C">
      <w:pPr>
        <w:spacing w:after="0" w:line="240" w:lineRule="auto"/>
        <w:ind w:firstLine="70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1. PASLAUGŲ TEIKĖJAS, TEIKDAMAS PASLAUGAS, PRIVALO VADOVAUTIS:</w:t>
      </w:r>
    </w:p>
    <w:p w14:paraId="336B8079" w14:textId="00B6C6CD"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1.1. Lietuvos higienos norma HN 131:2023 </w:t>
      </w:r>
      <w:r w:rsidR="00D343B0">
        <w:rPr>
          <w:rFonts w:ascii="Times New Roman" w:eastAsia="Times New Roman" w:hAnsi="Times New Roman" w:cs="Times New Roman"/>
          <w:sz w:val="24"/>
          <w:szCs w:val="24"/>
          <w:lang w:eastAsia="en-US"/>
        </w:rPr>
        <w:t>„</w:t>
      </w:r>
      <w:r w:rsidRPr="001A67D1">
        <w:rPr>
          <w:rFonts w:ascii="Times New Roman" w:eastAsia="Times New Roman" w:hAnsi="Times New Roman" w:cs="Times New Roman"/>
          <w:sz w:val="24"/>
          <w:szCs w:val="24"/>
          <w:lang w:eastAsia="en-US"/>
        </w:rPr>
        <w:t>Vaikų žaidimo aikštelės ir patalpos. Bendrieji sveikatos saugos reikalavimai“, patvirtinta Lietuvos Respublikos sveikatos apsaugos ministro 20</w:t>
      </w:r>
      <w:r>
        <w:rPr>
          <w:rFonts w:ascii="Times New Roman" w:eastAsia="Times New Roman" w:hAnsi="Times New Roman" w:cs="Times New Roman"/>
          <w:sz w:val="24"/>
          <w:szCs w:val="24"/>
          <w:lang w:eastAsia="en-US"/>
        </w:rPr>
        <w:t>15</w:t>
      </w:r>
      <w:r w:rsidRPr="001A67D1">
        <w:rPr>
          <w:rFonts w:ascii="Times New Roman" w:eastAsia="Times New Roman" w:hAnsi="Times New Roman" w:cs="Times New Roman"/>
          <w:sz w:val="24"/>
          <w:szCs w:val="24"/>
          <w:lang w:eastAsia="en-US"/>
        </w:rPr>
        <w:t xml:space="preserve"> m. spalio 30 d. įsakymu Nr. V-1208 (toliau – HN 131:2023);</w:t>
      </w:r>
    </w:p>
    <w:p w14:paraId="3E2C8204" w14:textId="5D6010E5"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1.2. Lietuvos standartu LST EN 1176-1 „Žaidimų aikštelių įranga ir dangos. 1 dalis. Bendrieji saugos reikalavimai ir bandymo metodai“ </w:t>
      </w:r>
      <w:r w:rsidR="00D343B0" w:rsidRPr="001A67D1">
        <w:rPr>
          <w:rFonts w:ascii="Times New Roman" w:eastAsia="Times New Roman" w:hAnsi="Times New Roman" w:cs="Times New Roman"/>
          <w:sz w:val="24"/>
          <w:szCs w:val="24"/>
          <w:lang w:eastAsia="en-US"/>
        </w:rPr>
        <w:t>(arba lygiaverčiu)</w:t>
      </w:r>
      <w:r w:rsidR="00D343B0">
        <w:rPr>
          <w:rFonts w:ascii="Times New Roman" w:eastAsia="Times New Roman" w:hAnsi="Times New Roman" w:cs="Times New Roman"/>
          <w:sz w:val="24"/>
          <w:szCs w:val="24"/>
          <w:lang w:eastAsia="en-US"/>
        </w:rPr>
        <w:t xml:space="preserve"> </w:t>
      </w:r>
      <w:r w:rsidRPr="001A67D1">
        <w:rPr>
          <w:rFonts w:ascii="Times New Roman" w:eastAsia="Times New Roman" w:hAnsi="Times New Roman" w:cs="Times New Roman"/>
          <w:sz w:val="24"/>
          <w:szCs w:val="24"/>
          <w:lang w:eastAsia="en-US"/>
        </w:rPr>
        <w:t>ir kitomis galiojančiomis lygiavertėmis LST EN 1176 standarto“ (arba lygiaverčiu) dalimis, kurios nurodytos HN 131:2023;</w:t>
      </w:r>
    </w:p>
    <w:p w14:paraId="4C84A80C"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1.3. Lietuvos Respublikos statybos įstatymu ir Statybos techniniais reglamentais: STR 1.01.02:2016 „Normatyviniai statybos techniniai dokumentai“, STR 1.06.01:2016 „Statybos darbai. Statinio statybos priežiūra“ ir kitais susijusiais teisės aktais, taisyklėmis, normatyvinių dokumentų reikalavimais ir įrangos gamintojų aprašymuose, instrukcijose pateiktais nurodymais darbams atlikti;</w:t>
      </w:r>
    </w:p>
    <w:p w14:paraId="182FB0F9"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1.4. Vilniaus miesto savivaldybės tarybos 2011 m. lapkričio 23 d. sprendimu Nr. 1-326 patvirtintomis „Tvarkymo ir švaros taisyklėmis“</w:t>
      </w:r>
      <w:r>
        <w:rPr>
          <w:rFonts w:ascii="Times New Roman" w:eastAsia="Times New Roman" w:hAnsi="Times New Roman" w:cs="Times New Roman"/>
          <w:sz w:val="24"/>
          <w:szCs w:val="24"/>
          <w:lang w:eastAsia="en-US"/>
        </w:rPr>
        <w:t xml:space="preserve"> (toliau </w:t>
      </w:r>
      <w:r w:rsidRPr="001A67D1">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Taisyklės)</w:t>
      </w:r>
      <w:r w:rsidRPr="001A67D1">
        <w:rPr>
          <w:rFonts w:ascii="Times New Roman" w:eastAsia="Times New Roman" w:hAnsi="Times New Roman" w:cs="Times New Roman"/>
          <w:sz w:val="24"/>
          <w:szCs w:val="24"/>
          <w:lang w:eastAsia="en-US"/>
        </w:rPr>
        <w:t>;</w:t>
      </w:r>
    </w:p>
    <w:p w14:paraId="78A50769"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1.5. Taisyklių, kitų teisės aktų pataisymai bei papildymai, kurie gali būti priimti sutarties vykdymo laikotarpiu, yra privalomi Paslaugų teikėjui.</w:t>
      </w:r>
    </w:p>
    <w:p w14:paraId="6E1A47DE" w14:textId="77777777" w:rsidR="0002571C" w:rsidRPr="00897BC7" w:rsidRDefault="0002571C" w:rsidP="0002571C">
      <w:pPr>
        <w:spacing w:after="0" w:line="240" w:lineRule="auto"/>
        <w:jc w:val="both"/>
        <w:rPr>
          <w:rFonts w:ascii="Times New Roman" w:hAnsi="Times New Roman" w:cs="Times New Roman"/>
          <w:sz w:val="24"/>
          <w:szCs w:val="24"/>
        </w:rPr>
      </w:pPr>
    </w:p>
    <w:p w14:paraId="2B7CEBCE" w14:textId="77777777" w:rsidR="0002571C" w:rsidRPr="00897BC7" w:rsidRDefault="0002571C" w:rsidP="0002571C">
      <w:pPr>
        <w:spacing w:after="0" w:line="240" w:lineRule="auto"/>
        <w:ind w:firstLine="720"/>
        <w:jc w:val="both"/>
        <w:rPr>
          <w:rFonts w:ascii="Times New Roman" w:hAnsi="Times New Roman" w:cs="Times New Roman"/>
          <w:b/>
          <w:sz w:val="24"/>
          <w:szCs w:val="24"/>
        </w:rPr>
      </w:pPr>
      <w:r w:rsidRPr="00897BC7">
        <w:rPr>
          <w:rFonts w:ascii="Times New Roman" w:hAnsi="Times New Roman" w:cs="Times New Roman"/>
          <w:b/>
          <w:sz w:val="24"/>
          <w:szCs w:val="24"/>
        </w:rPr>
        <w:t>2.</w:t>
      </w:r>
      <w:r w:rsidRPr="00897BC7">
        <w:rPr>
          <w:rFonts w:ascii="Times New Roman" w:hAnsi="Times New Roman" w:cs="Times New Roman"/>
          <w:sz w:val="24"/>
          <w:szCs w:val="24"/>
        </w:rPr>
        <w:t xml:space="preserve"> A</w:t>
      </w:r>
      <w:r w:rsidRPr="00897BC7">
        <w:rPr>
          <w:rFonts w:ascii="Times New Roman" w:hAnsi="Times New Roman" w:cs="Times New Roman"/>
          <w:b/>
          <w:sz w:val="24"/>
          <w:szCs w:val="24"/>
        </w:rPr>
        <w:t>ikštelių įrenginiai pagal amžiaus grupes yra 1 tipo:</w:t>
      </w:r>
    </w:p>
    <w:p w14:paraId="726F0D69"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2.1. įrenginiai, skirti vaikams nuo 6 iki 12 metų amžiaus</w:t>
      </w:r>
    </w:p>
    <w:p w14:paraId="296256BE" w14:textId="77777777" w:rsidR="0002571C" w:rsidRPr="00897BC7" w:rsidRDefault="0002571C" w:rsidP="0002571C">
      <w:pPr>
        <w:spacing w:after="0" w:line="240" w:lineRule="auto"/>
        <w:ind w:firstLine="720"/>
        <w:jc w:val="both"/>
        <w:rPr>
          <w:rFonts w:ascii="Times New Roman" w:hAnsi="Times New Roman" w:cs="Times New Roman"/>
          <w:sz w:val="24"/>
          <w:szCs w:val="24"/>
        </w:rPr>
      </w:pPr>
    </w:p>
    <w:p w14:paraId="3CA66DF2" w14:textId="77777777" w:rsidR="0002571C" w:rsidRPr="00897BC7" w:rsidRDefault="0002571C" w:rsidP="0002571C">
      <w:pPr>
        <w:spacing w:after="0" w:line="240" w:lineRule="auto"/>
        <w:ind w:firstLine="720"/>
        <w:jc w:val="both"/>
        <w:rPr>
          <w:rFonts w:ascii="Times New Roman" w:hAnsi="Times New Roman" w:cs="Times New Roman"/>
          <w:b/>
          <w:sz w:val="24"/>
          <w:szCs w:val="24"/>
        </w:rPr>
      </w:pPr>
      <w:r w:rsidRPr="00897BC7">
        <w:rPr>
          <w:rFonts w:ascii="Times New Roman" w:hAnsi="Times New Roman" w:cs="Times New Roman"/>
          <w:b/>
          <w:sz w:val="24"/>
          <w:szCs w:val="24"/>
        </w:rPr>
        <w:t>Aikštelių adresai pateikti techninės specifikacijos 1 priede.</w:t>
      </w:r>
    </w:p>
    <w:p w14:paraId="57D4BC39" w14:textId="77777777" w:rsidR="0002571C" w:rsidRPr="007D5A0E" w:rsidRDefault="0002571C" w:rsidP="0002571C">
      <w:pPr>
        <w:spacing w:after="0" w:line="240" w:lineRule="auto"/>
        <w:ind w:firstLine="720"/>
        <w:jc w:val="both"/>
        <w:rPr>
          <w:rFonts w:ascii="Times New Roman" w:hAnsi="Times New Roman" w:cs="Times New Roman"/>
          <w:bCs/>
          <w:sz w:val="24"/>
          <w:szCs w:val="24"/>
        </w:rPr>
      </w:pPr>
    </w:p>
    <w:p w14:paraId="1745B259"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b/>
          <w:sz w:val="24"/>
          <w:szCs w:val="24"/>
        </w:rPr>
        <w:t>3.</w:t>
      </w:r>
      <w:r w:rsidRPr="00897BC7">
        <w:rPr>
          <w:rFonts w:ascii="Times New Roman" w:hAnsi="Times New Roman" w:cs="Times New Roman"/>
          <w:sz w:val="24"/>
          <w:szCs w:val="24"/>
        </w:rPr>
        <w:t xml:space="preserve"> </w:t>
      </w:r>
      <w:r w:rsidRPr="00897BC7">
        <w:rPr>
          <w:rFonts w:ascii="Times New Roman" w:hAnsi="Times New Roman" w:cs="Times New Roman"/>
          <w:b/>
          <w:sz w:val="24"/>
          <w:szCs w:val="24"/>
        </w:rPr>
        <w:t>Pagal funkcinę paskirtį kiekviena aikštelė susideda iš šių elementų:</w:t>
      </w:r>
    </w:p>
    <w:p w14:paraId="67D7B96D" w14:textId="209793B3" w:rsidR="0002571C" w:rsidRPr="00897BC7" w:rsidRDefault="0002571C" w:rsidP="0002571C">
      <w:pPr>
        <w:spacing w:after="0" w:line="240" w:lineRule="auto"/>
        <w:ind w:left="720"/>
        <w:jc w:val="both"/>
        <w:rPr>
          <w:rFonts w:ascii="Times New Roman" w:hAnsi="Times New Roman" w:cs="Times New Roman"/>
          <w:sz w:val="24"/>
          <w:szCs w:val="24"/>
        </w:rPr>
      </w:pPr>
      <w:r w:rsidRPr="00897BC7">
        <w:rPr>
          <w:rFonts w:ascii="Times New Roman" w:hAnsi="Times New Roman" w:cs="Times New Roman"/>
          <w:sz w:val="24"/>
          <w:szCs w:val="24"/>
        </w:rPr>
        <w:t>3.1. sūpuoklės;</w:t>
      </w:r>
    </w:p>
    <w:p w14:paraId="59F1742C" w14:textId="77777777" w:rsidR="0002571C" w:rsidRPr="00897BC7" w:rsidRDefault="0002571C" w:rsidP="0002571C">
      <w:pPr>
        <w:spacing w:after="0" w:line="240" w:lineRule="auto"/>
        <w:ind w:left="720"/>
        <w:jc w:val="both"/>
        <w:rPr>
          <w:rFonts w:ascii="Times New Roman" w:hAnsi="Times New Roman" w:cs="Times New Roman"/>
          <w:sz w:val="24"/>
          <w:szCs w:val="24"/>
        </w:rPr>
      </w:pPr>
      <w:r w:rsidRPr="00897BC7">
        <w:rPr>
          <w:rFonts w:ascii="Times New Roman" w:hAnsi="Times New Roman" w:cs="Times New Roman"/>
          <w:sz w:val="24"/>
          <w:szCs w:val="24"/>
        </w:rPr>
        <w:t>3.2. čiuožykla;</w:t>
      </w:r>
    </w:p>
    <w:p w14:paraId="1F029334" w14:textId="77777777" w:rsidR="0002571C" w:rsidRPr="00897BC7" w:rsidRDefault="0002571C" w:rsidP="0002571C">
      <w:pPr>
        <w:spacing w:after="0" w:line="240" w:lineRule="auto"/>
        <w:ind w:left="720"/>
        <w:jc w:val="both"/>
        <w:rPr>
          <w:rFonts w:ascii="Times New Roman" w:hAnsi="Times New Roman" w:cs="Times New Roman"/>
          <w:sz w:val="24"/>
          <w:szCs w:val="24"/>
        </w:rPr>
      </w:pPr>
      <w:r w:rsidRPr="00897BC7">
        <w:rPr>
          <w:rFonts w:ascii="Times New Roman" w:hAnsi="Times New Roman" w:cs="Times New Roman"/>
          <w:sz w:val="24"/>
          <w:szCs w:val="24"/>
        </w:rPr>
        <w:t>3.3. horizontalus laipiojimo tiltelis;</w:t>
      </w:r>
    </w:p>
    <w:p w14:paraId="40D5F5DA" w14:textId="77777777" w:rsidR="0002571C" w:rsidRPr="00897BC7" w:rsidRDefault="0002571C" w:rsidP="0002571C">
      <w:pPr>
        <w:spacing w:after="0" w:line="240" w:lineRule="auto"/>
        <w:ind w:left="720"/>
        <w:jc w:val="both"/>
        <w:rPr>
          <w:rFonts w:ascii="Times New Roman" w:hAnsi="Times New Roman" w:cs="Times New Roman"/>
          <w:sz w:val="24"/>
          <w:szCs w:val="24"/>
        </w:rPr>
      </w:pPr>
      <w:r w:rsidRPr="00897BC7">
        <w:rPr>
          <w:rFonts w:ascii="Times New Roman" w:hAnsi="Times New Roman" w:cs="Times New Roman"/>
          <w:sz w:val="24"/>
          <w:szCs w:val="24"/>
        </w:rPr>
        <w:t>3.4. karuselė;</w:t>
      </w:r>
    </w:p>
    <w:p w14:paraId="6B457C5E" w14:textId="77777777" w:rsidR="0002571C" w:rsidRPr="00897BC7" w:rsidRDefault="0002571C" w:rsidP="0002571C">
      <w:pPr>
        <w:spacing w:after="0" w:line="240" w:lineRule="auto"/>
        <w:ind w:left="720"/>
        <w:jc w:val="both"/>
        <w:rPr>
          <w:rFonts w:ascii="Times New Roman" w:hAnsi="Times New Roman" w:cs="Times New Roman"/>
          <w:sz w:val="24"/>
          <w:szCs w:val="24"/>
        </w:rPr>
      </w:pPr>
      <w:r w:rsidRPr="00897BC7">
        <w:rPr>
          <w:rFonts w:ascii="Times New Roman" w:hAnsi="Times New Roman" w:cs="Times New Roman"/>
          <w:sz w:val="24"/>
          <w:szCs w:val="24"/>
        </w:rPr>
        <w:t>3.5. daugiafunkcinis kompleksas;</w:t>
      </w:r>
    </w:p>
    <w:p w14:paraId="63C1099F" w14:textId="77777777" w:rsidR="0002571C" w:rsidRPr="00897BC7" w:rsidRDefault="0002571C" w:rsidP="0002571C">
      <w:pPr>
        <w:spacing w:after="0" w:line="240" w:lineRule="auto"/>
        <w:ind w:left="720"/>
        <w:jc w:val="both"/>
        <w:rPr>
          <w:rFonts w:ascii="Times New Roman" w:hAnsi="Times New Roman" w:cs="Times New Roman"/>
          <w:sz w:val="24"/>
          <w:szCs w:val="24"/>
        </w:rPr>
      </w:pPr>
      <w:r w:rsidRPr="00897BC7">
        <w:rPr>
          <w:rFonts w:ascii="Times New Roman" w:hAnsi="Times New Roman" w:cs="Times New Roman"/>
          <w:sz w:val="24"/>
          <w:szCs w:val="24"/>
        </w:rPr>
        <w:t>3.6. suoliukas;</w:t>
      </w:r>
    </w:p>
    <w:p w14:paraId="7F9B131E" w14:textId="77777777" w:rsidR="0002571C" w:rsidRPr="00897BC7" w:rsidRDefault="0002571C" w:rsidP="0002571C">
      <w:pPr>
        <w:spacing w:after="0" w:line="240" w:lineRule="auto"/>
        <w:ind w:left="720"/>
        <w:jc w:val="both"/>
        <w:rPr>
          <w:rFonts w:ascii="Times New Roman" w:hAnsi="Times New Roman" w:cs="Times New Roman"/>
          <w:sz w:val="24"/>
          <w:szCs w:val="24"/>
        </w:rPr>
      </w:pPr>
      <w:r w:rsidRPr="00897BC7">
        <w:rPr>
          <w:rFonts w:ascii="Times New Roman" w:hAnsi="Times New Roman" w:cs="Times New Roman"/>
          <w:sz w:val="24"/>
          <w:szCs w:val="24"/>
        </w:rPr>
        <w:t>3.7. šiukšliadėžė;</w:t>
      </w:r>
    </w:p>
    <w:p w14:paraId="7B39577D" w14:textId="77777777" w:rsidR="0002571C" w:rsidRDefault="0002571C" w:rsidP="0002571C">
      <w:pPr>
        <w:spacing w:after="0" w:line="240" w:lineRule="auto"/>
        <w:ind w:left="720"/>
        <w:jc w:val="both"/>
        <w:rPr>
          <w:rFonts w:ascii="Times New Roman" w:hAnsi="Times New Roman" w:cs="Times New Roman"/>
          <w:sz w:val="24"/>
          <w:szCs w:val="24"/>
        </w:rPr>
      </w:pPr>
      <w:r w:rsidRPr="00897BC7">
        <w:rPr>
          <w:rFonts w:ascii="Times New Roman" w:hAnsi="Times New Roman" w:cs="Times New Roman"/>
          <w:sz w:val="24"/>
          <w:szCs w:val="24"/>
        </w:rPr>
        <w:t>3.8. danga</w:t>
      </w:r>
      <w:r>
        <w:rPr>
          <w:rFonts w:ascii="Times New Roman" w:hAnsi="Times New Roman" w:cs="Times New Roman"/>
          <w:sz w:val="24"/>
          <w:szCs w:val="24"/>
        </w:rPr>
        <w:t>;</w:t>
      </w:r>
    </w:p>
    <w:p w14:paraId="61DE3E55" w14:textId="01C7A765" w:rsidR="0002571C" w:rsidRPr="00C11A7D" w:rsidRDefault="0002571C" w:rsidP="0002571C">
      <w:pPr>
        <w:spacing w:after="0" w:line="240" w:lineRule="auto"/>
        <w:ind w:left="720"/>
        <w:jc w:val="both"/>
        <w:rPr>
          <w:rFonts w:ascii="Times New Roman" w:hAnsi="Times New Roman" w:cs="Times New Roman"/>
          <w:sz w:val="24"/>
          <w:szCs w:val="24"/>
        </w:rPr>
      </w:pPr>
      <w:r w:rsidRPr="00904529">
        <w:rPr>
          <w:rFonts w:ascii="Times New Roman" w:hAnsi="Times New Roman" w:cs="Times New Roman"/>
          <w:sz w:val="24"/>
          <w:szCs w:val="24"/>
        </w:rPr>
        <w:t>3.9. sm</w:t>
      </w:r>
      <w:r>
        <w:rPr>
          <w:rFonts w:ascii="Times New Roman" w:hAnsi="Times New Roman" w:cs="Times New Roman"/>
          <w:sz w:val="24"/>
          <w:szCs w:val="24"/>
        </w:rPr>
        <w:t>ėlio dėžė (įrengta pagal gyventojų prašymus).</w:t>
      </w:r>
    </w:p>
    <w:p w14:paraId="260A40AF" w14:textId="77777777" w:rsidR="0002571C" w:rsidRPr="007D5A0E" w:rsidRDefault="0002571C" w:rsidP="0002571C">
      <w:pPr>
        <w:spacing w:after="0" w:line="240" w:lineRule="auto"/>
        <w:ind w:firstLine="720"/>
        <w:jc w:val="both"/>
        <w:rPr>
          <w:rFonts w:ascii="Times New Roman" w:hAnsi="Times New Roman" w:cs="Times New Roman"/>
          <w:bCs/>
          <w:sz w:val="24"/>
          <w:szCs w:val="24"/>
          <w:u w:val="single"/>
        </w:rPr>
      </w:pPr>
    </w:p>
    <w:p w14:paraId="72605270" w14:textId="77777777" w:rsidR="0002571C" w:rsidRPr="00897BC7" w:rsidRDefault="0002571C" w:rsidP="0002571C">
      <w:pPr>
        <w:spacing w:after="0" w:line="240" w:lineRule="auto"/>
        <w:ind w:firstLine="720"/>
        <w:jc w:val="both"/>
        <w:rPr>
          <w:rFonts w:ascii="Times New Roman" w:hAnsi="Times New Roman" w:cs="Times New Roman"/>
          <w:b/>
          <w:sz w:val="24"/>
          <w:szCs w:val="24"/>
          <w:u w:val="single"/>
        </w:rPr>
      </w:pPr>
      <w:r w:rsidRPr="00897BC7">
        <w:rPr>
          <w:rFonts w:ascii="Times New Roman" w:hAnsi="Times New Roman" w:cs="Times New Roman"/>
          <w:b/>
          <w:sz w:val="24"/>
          <w:szCs w:val="24"/>
          <w:u w:val="single"/>
        </w:rPr>
        <w:t>4. PASLAUGOS SKIRSTOMOS:</w:t>
      </w:r>
    </w:p>
    <w:p w14:paraId="74477CDC"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4.1. pastoviai teikiamos paslaugos (aprašytos techninės specifikacijos 5 punkte);</w:t>
      </w:r>
    </w:p>
    <w:p w14:paraId="758DEC98"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4.2. remonto paslaugos (aprašytos techninės specifikacijos 6 punkte).</w:t>
      </w:r>
    </w:p>
    <w:p w14:paraId="60BA79FA" w14:textId="77777777" w:rsidR="0002571C" w:rsidRDefault="0002571C" w:rsidP="0002571C">
      <w:pPr>
        <w:spacing w:after="0" w:line="240" w:lineRule="auto"/>
        <w:ind w:firstLine="720"/>
        <w:jc w:val="both"/>
        <w:rPr>
          <w:rFonts w:ascii="Times New Roman" w:hAnsi="Times New Roman" w:cs="Times New Roman"/>
          <w:sz w:val="24"/>
          <w:szCs w:val="24"/>
        </w:rPr>
      </w:pPr>
    </w:p>
    <w:p w14:paraId="6CE66846" w14:textId="4527389F" w:rsidR="0002571C" w:rsidRPr="001A67D1" w:rsidRDefault="0002571C" w:rsidP="0002571C">
      <w:pPr>
        <w:spacing w:after="0" w:line="240" w:lineRule="auto"/>
        <w:ind w:firstLine="72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5. PASTOVIAI TEIKIAMOS PASLAUGOS</w:t>
      </w:r>
      <w:r w:rsidR="00D343B0">
        <w:rPr>
          <w:rFonts w:ascii="Times New Roman" w:eastAsia="Times New Roman" w:hAnsi="Times New Roman" w:cs="Times New Roman"/>
          <w:b/>
          <w:sz w:val="24"/>
          <w:szCs w:val="24"/>
          <w:u w:val="single"/>
          <w:lang w:eastAsia="en-US"/>
        </w:rPr>
        <w:t>:</w:t>
      </w:r>
    </w:p>
    <w:p w14:paraId="5E3B3A51" w14:textId="77777777" w:rsidR="0002571C" w:rsidRPr="001A67D1" w:rsidRDefault="0002571C" w:rsidP="0002571C">
      <w:pPr>
        <w:spacing w:after="0" w:line="240" w:lineRule="auto"/>
        <w:ind w:firstLine="700"/>
        <w:jc w:val="both"/>
        <w:rPr>
          <w:rFonts w:ascii="Times New Roman" w:eastAsia="Times New Roman" w:hAnsi="Times New Roman" w:cs="Times New Roman"/>
          <w:strike/>
          <w:sz w:val="24"/>
          <w:szCs w:val="24"/>
          <w:lang w:eastAsia="en-US"/>
        </w:rPr>
      </w:pPr>
      <w:r w:rsidRPr="001A67D1">
        <w:rPr>
          <w:rFonts w:ascii="Times New Roman" w:eastAsia="Times New Roman" w:hAnsi="Times New Roman" w:cs="Times New Roman"/>
          <w:sz w:val="24"/>
          <w:szCs w:val="24"/>
          <w:lang w:eastAsia="en-US"/>
        </w:rPr>
        <w:lastRenderedPageBreak/>
        <w:t>5.1. Siekiant užtikrinti aikštelėms ir žaidimo įrenginiams keliamus visuomenės sveikatos saugos reikalavimus, Paslaugų teikėjas, teikdamas priežiūros paslaugas, privalo užtikrinti HN 131:2023 nustatytų reikalavimų laikymąsi ir įgyvendinimą.</w:t>
      </w:r>
    </w:p>
    <w:p w14:paraId="21391D0E"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5.2. Turi būti užtikrinta aikštelių, įskaitant pagalbinę įrangą (tvorą, vartelius ir pan.), dangos techninė priežiūra ir kontrolė. Paslaugų teikėjas turi:</w:t>
      </w:r>
    </w:p>
    <w:p w14:paraId="271C5D95"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5.2.1. </w:t>
      </w:r>
      <w:r w:rsidRPr="001A67D1">
        <w:rPr>
          <w:rFonts w:ascii="Times New Roman" w:eastAsia="Times New Roman" w:hAnsi="Times New Roman" w:cs="Times New Roman"/>
          <w:i/>
          <w:sz w:val="24"/>
          <w:szCs w:val="24"/>
          <w:lang w:eastAsia="en-US"/>
        </w:rPr>
        <w:t>1 kartą per savaitę</w:t>
      </w:r>
      <w:r w:rsidRPr="001A67D1">
        <w:rPr>
          <w:rFonts w:ascii="Times New Roman" w:eastAsia="Times New Roman" w:hAnsi="Times New Roman" w:cs="Times New Roman"/>
          <w:sz w:val="24"/>
          <w:szCs w:val="24"/>
          <w:lang w:eastAsia="en-US"/>
        </w:rPr>
        <w:t xml:space="preserve"> nuvykti į kiekvieną aikštelę ir atlikti jos apžiūrą, kurios metu turi būti įvertinama rizika, kylanti dėl įrangos naudojimo, vandalizmo (ar nėra sulūžusių detalių, ar jų netrūksta, ar yra kiti akivaizdūs pavojai) ir esant poreikiui atlikti smulkių tvirtinimo ar apsauginių dangtelių/elementų, varžtų prisukimą ar jų keitimą;</w:t>
      </w:r>
    </w:p>
    <w:p w14:paraId="063ED926"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5.2.2. </w:t>
      </w:r>
      <w:r w:rsidRPr="001A67D1">
        <w:rPr>
          <w:rFonts w:ascii="Times New Roman" w:eastAsia="Times New Roman" w:hAnsi="Times New Roman" w:cs="Times New Roman"/>
          <w:i/>
          <w:sz w:val="24"/>
          <w:szCs w:val="24"/>
          <w:lang w:eastAsia="en-US"/>
        </w:rPr>
        <w:t>1 kartą per 3 mėnesius</w:t>
      </w:r>
      <w:r w:rsidRPr="001A67D1">
        <w:rPr>
          <w:rFonts w:ascii="Times New Roman" w:eastAsia="Times New Roman" w:hAnsi="Times New Roman" w:cs="Times New Roman"/>
          <w:sz w:val="24"/>
          <w:szCs w:val="24"/>
          <w:lang w:eastAsia="en-US"/>
        </w:rPr>
        <w:t xml:space="preserve"> nuvykti į kiekvieną aikštelę ir atlikti įvertinimą, kurio metu tikrinamas įrangos veikimas ir stabilumas, susidėvėjimas (ypač judančių detalių) ir konstrukcinis vientisumas, esant poreikiui atlikti: įrenginių priveržiamų ar kitaip pritvirtintų elementų suveržimą ar pakeitimą; judančių elementų/detalių sutepimą ar pakeitimą; daugiafunkcinio komplekso grandinių įkasimą ar pritvirtinimą; nusileidimo vamzdžių patikrinimą; čiuožyklos laiptelių tvirtinimo ir stabilumo patikrinimą; į žemę įkastų elementų stabilumo patikrinimą, sutvirtinimą; smėlio dėžės įrengimo tvirtumą; esant poreikiui kitus įkasimo į gruntą, tvirtinimo elementų keitimo, deformuotų dalių ištiesinimo, šiukšliadėžės įmautės išlyginimo ir kt. darbus;</w:t>
      </w:r>
    </w:p>
    <w:p w14:paraId="341D4D3D" w14:textId="399474B8" w:rsidR="0002571C" w:rsidRPr="001A67D1" w:rsidRDefault="0002571C" w:rsidP="0002571C">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5.2.3. Paslaugų teikėjas, Kliento sukurtoje internetinėje duomenų apskaitos ir valdymo sistemoje (toliau – IDAVS), kuri veikia </w:t>
      </w:r>
      <w:r w:rsidR="00D343B0">
        <w:rPr>
          <w:rFonts w:ascii="Times New Roman" w:eastAsia="Times New Roman" w:hAnsi="Times New Roman" w:cs="Times New Roman"/>
          <w:color w:val="000000"/>
          <w:sz w:val="24"/>
          <w:szCs w:val="24"/>
          <w:lang w:eastAsia="en-US"/>
        </w:rPr>
        <w:t>„</w:t>
      </w:r>
      <w:proofErr w:type="spellStart"/>
      <w:r w:rsidRPr="001A67D1">
        <w:rPr>
          <w:rFonts w:ascii="Times New Roman" w:eastAsia="Times New Roman" w:hAnsi="Times New Roman" w:cs="Times New Roman"/>
          <w:color w:val="000000"/>
          <w:sz w:val="24"/>
          <w:szCs w:val="24"/>
          <w:lang w:eastAsia="en-US"/>
        </w:rPr>
        <w:t>online</w:t>
      </w:r>
      <w:proofErr w:type="spellEnd"/>
      <w:r w:rsidRPr="001A67D1">
        <w:rPr>
          <w:rFonts w:ascii="Times New Roman" w:eastAsia="Times New Roman" w:hAnsi="Times New Roman" w:cs="Times New Roman"/>
          <w:color w:val="000000"/>
          <w:sz w:val="24"/>
          <w:szCs w:val="24"/>
          <w:lang w:eastAsia="en-US"/>
        </w:rPr>
        <w:t xml:space="preserve">“ režimu,  fotografuoja ir fiksuoja </w:t>
      </w:r>
      <w:r w:rsidRPr="001A67D1">
        <w:rPr>
          <w:rFonts w:ascii="Times New Roman" w:hAnsi="Times New Roman" w:cs="Times New Roman"/>
          <w:sz w:val="24"/>
          <w:szCs w:val="24"/>
        </w:rPr>
        <w:t xml:space="preserve">visus Žaidimų įrenginių, jų vietos priežiūros veiksmus </w:t>
      </w:r>
      <w:r w:rsidRPr="001A67D1">
        <w:rPr>
          <w:rFonts w:ascii="Times New Roman" w:eastAsia="Times New Roman" w:hAnsi="Times New Roman" w:cs="Times New Roman"/>
          <w:color w:val="000000"/>
          <w:sz w:val="24"/>
          <w:szCs w:val="24"/>
          <w:lang w:eastAsia="en-US"/>
        </w:rPr>
        <w:t>nurodytus 5.2.1 ir 5.2.2 punktuose</w:t>
      </w:r>
      <w:r w:rsidRPr="001A67D1">
        <w:rPr>
          <w:rFonts w:ascii="Times New Roman" w:hAnsi="Times New Roman" w:cs="Times New Roman"/>
          <w:sz w:val="24"/>
          <w:szCs w:val="24"/>
        </w:rPr>
        <w:t xml:space="preserve"> ir remonto paslaugas (nurodant datą, aikštelės adresą, suteiktą paslaugą, asmens suteikusio paslaugą vardą ir pavardę).</w:t>
      </w:r>
      <w:r w:rsidRPr="001A67D1">
        <w:rPr>
          <w:rFonts w:ascii="Times New Roman" w:eastAsia="Times New Roman" w:hAnsi="Times New Roman" w:cs="Times New Roman"/>
          <w:color w:val="000000"/>
          <w:sz w:val="24"/>
          <w:szCs w:val="24"/>
          <w:lang w:eastAsia="en-US"/>
        </w:rPr>
        <w:t xml:space="preserve"> </w:t>
      </w:r>
    </w:p>
    <w:p w14:paraId="6328ED1B" w14:textId="77777777" w:rsidR="0002571C" w:rsidRPr="001A67D1" w:rsidRDefault="0002571C" w:rsidP="0002571C">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Jei nustatoma aukšta rizika susižeisti, Paslaugų teikėjas privalo nedelsiant apjuosti įrenginį stop juosta, pakabinti informacinę lentelę, draudžiančią naudotis įrenginiu ir informuoti Miesto aplinkos skyriaus specialistus dėl gedimo ir sutvarkymo terminų. Išspręsta problema fotografuojama ir fiksuojama IDAVS.</w:t>
      </w:r>
    </w:p>
    <w:p w14:paraId="341D1DBE" w14:textId="77777777" w:rsidR="0002571C" w:rsidRPr="001A67D1" w:rsidRDefault="0002571C" w:rsidP="0002571C">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Klientas suteikia prieigą Paslaugų teikėjui prie sukurtos IDAVS. Vaikų žaidimo aikštelių vykdomas/atliktas pastoviai teikiamas ir remonto paslaugas galima stebėti monitoringo švieslentėje. </w:t>
      </w:r>
    </w:p>
    <w:p w14:paraId="5C0AE24E" w14:textId="43692D89" w:rsidR="0002571C" w:rsidRPr="001A67D1" w:rsidRDefault="0002571C" w:rsidP="0002571C">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Klientui ir Paslaugų teikėjui IDAVS pagalba el. paštu siunčiamos suformuotos pastoviai teikiamų paslaugų, pagal 5.2.1 ir 5.2.2 punktus, ataskaitos. </w:t>
      </w:r>
      <w:r w:rsidRPr="001A67D1">
        <w:rPr>
          <w:rFonts w:ascii="Times New Roman" w:eastAsia="Times New Roman" w:hAnsi="Times New Roman" w:cs="Times New Roman"/>
          <w:sz w:val="24"/>
          <w:szCs w:val="24"/>
          <w:lang w:eastAsia="en-US"/>
        </w:rPr>
        <w:t xml:space="preserve">Pastoviai teikiamų paslaugų </w:t>
      </w:r>
      <w:r>
        <w:rPr>
          <w:rFonts w:ascii="Times New Roman" w:eastAsia="Times New Roman" w:hAnsi="Times New Roman" w:cs="Times New Roman"/>
          <w:sz w:val="24"/>
          <w:szCs w:val="24"/>
          <w:lang w:eastAsia="en-US"/>
        </w:rPr>
        <w:t>suteikimo</w:t>
      </w:r>
      <w:r w:rsidRPr="001A67D1">
        <w:rPr>
          <w:rFonts w:ascii="Times New Roman" w:eastAsia="Times New Roman" w:hAnsi="Times New Roman" w:cs="Times New Roman"/>
          <w:sz w:val="24"/>
          <w:szCs w:val="24"/>
          <w:lang w:eastAsia="en-US"/>
        </w:rPr>
        <w:t xml:space="preserve"> ataskaita teikiama kas savaitę ir kas ketvirtį</w:t>
      </w:r>
      <w:r w:rsidR="00D343B0">
        <w:rPr>
          <w:rFonts w:ascii="Times New Roman" w:eastAsia="Times New Roman" w:hAnsi="Times New Roman" w:cs="Times New Roman"/>
          <w:sz w:val="24"/>
          <w:szCs w:val="24"/>
          <w:lang w:eastAsia="en-US"/>
        </w:rPr>
        <w:t>;</w:t>
      </w:r>
    </w:p>
    <w:p w14:paraId="2898B3D6" w14:textId="6E0BFE28"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5.2.4. nagrinėjami skundai ir kiti gyventojų pranešimai (nurodymai/pranešimai/nuotraukos gautos tel., el. paštu ir kt.), kurie sietini su įrenginių gedimais/nesaugumu juos naudoti, Kliento siunčiami Paslaugų teikėjui el. paštu arba perduodami pasinaudojant dokumentų valdymo sistema IS „avilys“ (toliau – IS). Paslaugų teikėjui nurodžius, kad šios paslaugos sietinos su pastoviai teikiamomis, Paslaugų teikėjas jas pašalina per 5 darbo dienas nuo nurodymo/pranešimo gavimo datos ir atitinkamai praneša el. paštu ar IS apie paslaugos suteikimą, pridėdamas fotonuotrauką su suteiktos paslaugos data. Jei gedimai sietini su remonto paslaugomis – fiksuoja IDAVS ir paslaugą Paslaugų teikėjas atlieka per 14 dienų. Esant sudėtingam remontui (kuomet reikia kreiptis į gamintoją  dėl įrenginio dalies ar konstrukcijos remonto pristatymo, betonavimo darbų ir kt.) gali būti nustatytas ilgesnis </w:t>
      </w:r>
      <w:r>
        <w:rPr>
          <w:rFonts w:ascii="Times New Roman" w:eastAsia="Times New Roman" w:hAnsi="Times New Roman" w:cs="Times New Roman"/>
          <w:sz w:val="24"/>
          <w:szCs w:val="24"/>
          <w:lang w:eastAsia="en-US"/>
        </w:rPr>
        <w:t>remonto</w:t>
      </w:r>
      <w:r w:rsidRPr="001A67D1">
        <w:rPr>
          <w:rFonts w:ascii="Times New Roman" w:eastAsia="Times New Roman" w:hAnsi="Times New Roman" w:cs="Times New Roman"/>
          <w:sz w:val="24"/>
          <w:szCs w:val="24"/>
          <w:lang w:eastAsia="en-US"/>
        </w:rPr>
        <w:t xml:space="preserve"> atlikimo laikotarpis</w:t>
      </w:r>
      <w:r>
        <w:rPr>
          <w:rFonts w:ascii="Times New Roman" w:eastAsia="Times New Roman" w:hAnsi="Times New Roman" w:cs="Times New Roman"/>
          <w:sz w:val="24"/>
          <w:szCs w:val="24"/>
          <w:lang w:eastAsia="en-US"/>
        </w:rPr>
        <w:t>, bet</w:t>
      </w:r>
      <w:r w:rsidRPr="001A67D1">
        <w:rPr>
          <w:rFonts w:ascii="Times New Roman" w:eastAsia="Times New Roman" w:hAnsi="Times New Roman" w:cs="Times New Roman"/>
          <w:sz w:val="24"/>
          <w:szCs w:val="24"/>
          <w:lang w:eastAsia="en-US"/>
        </w:rPr>
        <w:t xml:space="preserve"> ne ilgesnis nei 2 mėnesiai</w:t>
      </w:r>
      <w:r w:rsidR="00D343B0">
        <w:rPr>
          <w:rFonts w:ascii="Times New Roman" w:eastAsia="Times New Roman" w:hAnsi="Times New Roman" w:cs="Times New Roman"/>
          <w:sz w:val="24"/>
          <w:szCs w:val="24"/>
          <w:lang w:eastAsia="en-US"/>
        </w:rPr>
        <w:t>;</w:t>
      </w:r>
    </w:p>
    <w:p w14:paraId="0537E8FF" w14:textId="33F7E67B"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5.2.5. Klientas kas mėnesį teikia Paslaugų teikėjui vaikų žaidimo aikštelių metinius kontrolės sertifikatus nurodytais adresais, pagal kuriuos Paslaugų teikėjas privalo pašalinti sertifikate užfiksuotus smulkius gedimus (jei šios paslaugos yra sietinos su pastoviai teikiamomis paslaugomis) per 5 darbo dienas, o j</w:t>
      </w:r>
      <w:r w:rsidR="00D343B0">
        <w:rPr>
          <w:rFonts w:ascii="Times New Roman" w:eastAsia="Times New Roman" w:hAnsi="Times New Roman" w:cs="Times New Roman"/>
          <w:sz w:val="24"/>
          <w:szCs w:val="24"/>
          <w:lang w:eastAsia="en-US"/>
        </w:rPr>
        <w:t>e</w:t>
      </w:r>
      <w:r w:rsidRPr="001A67D1">
        <w:rPr>
          <w:rFonts w:ascii="Times New Roman" w:eastAsia="Times New Roman" w:hAnsi="Times New Roman" w:cs="Times New Roman"/>
          <w:sz w:val="24"/>
          <w:szCs w:val="24"/>
          <w:lang w:eastAsia="en-US"/>
        </w:rPr>
        <w:t xml:space="preserve">i reikalinga įrenginio remonto paslauga, Paslaugų teikėjas fotografuoja ir fiksuoja IDAVS ir  paslaugą </w:t>
      </w:r>
      <w:r>
        <w:rPr>
          <w:rFonts w:ascii="Times New Roman" w:eastAsia="Times New Roman" w:hAnsi="Times New Roman" w:cs="Times New Roman"/>
          <w:sz w:val="24"/>
          <w:szCs w:val="24"/>
          <w:lang w:eastAsia="en-US"/>
        </w:rPr>
        <w:t>suteikia</w:t>
      </w:r>
      <w:r w:rsidRPr="001A67D1">
        <w:rPr>
          <w:rFonts w:ascii="Times New Roman" w:eastAsia="Times New Roman" w:hAnsi="Times New Roman" w:cs="Times New Roman"/>
          <w:sz w:val="24"/>
          <w:szCs w:val="24"/>
          <w:lang w:eastAsia="en-US"/>
        </w:rPr>
        <w:t xml:space="preserve"> nustatytais terminais pagal 5.2.4 punkt</w:t>
      </w:r>
      <w:r>
        <w:rPr>
          <w:rFonts w:ascii="Times New Roman" w:eastAsia="Times New Roman" w:hAnsi="Times New Roman" w:cs="Times New Roman"/>
          <w:sz w:val="24"/>
          <w:szCs w:val="24"/>
          <w:lang w:eastAsia="en-US"/>
        </w:rPr>
        <w:t>ą</w:t>
      </w:r>
      <w:r w:rsidRPr="001A67D1">
        <w:rPr>
          <w:rFonts w:ascii="Times New Roman" w:eastAsia="Times New Roman" w:hAnsi="Times New Roman" w:cs="Times New Roman"/>
          <w:sz w:val="24"/>
          <w:szCs w:val="24"/>
          <w:lang w:eastAsia="en-US"/>
        </w:rPr>
        <w:t>.</w:t>
      </w:r>
    </w:p>
    <w:p w14:paraId="4CF2205B" w14:textId="77777777" w:rsidR="0002571C" w:rsidRPr="007D5A0E" w:rsidRDefault="0002571C" w:rsidP="0002571C">
      <w:pPr>
        <w:spacing w:after="0" w:line="240" w:lineRule="auto"/>
        <w:jc w:val="both"/>
        <w:rPr>
          <w:rFonts w:ascii="Times New Roman" w:eastAsia="Times New Roman" w:hAnsi="Times New Roman" w:cs="Times New Roman"/>
          <w:bCs/>
          <w:sz w:val="24"/>
          <w:szCs w:val="24"/>
          <w:lang w:eastAsia="en-US"/>
        </w:rPr>
      </w:pPr>
    </w:p>
    <w:p w14:paraId="7FD012DB" w14:textId="77777777" w:rsidR="0002571C" w:rsidRPr="001A67D1" w:rsidRDefault="0002571C" w:rsidP="0002571C">
      <w:pPr>
        <w:spacing w:after="0" w:line="240" w:lineRule="auto"/>
        <w:ind w:firstLine="70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6. REMONTO PASLAUGOS</w:t>
      </w:r>
    </w:p>
    <w:p w14:paraId="6C70468E" w14:textId="5BAA699D" w:rsidR="0002571C" w:rsidRPr="001A67D1" w:rsidRDefault="0002571C" w:rsidP="00D343B0">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Paslaugos pradedamos teikti Paslaugų teikėjui užfiksavus IDAVS, kurioje nurodoma paslau</w:t>
      </w:r>
      <w:r>
        <w:rPr>
          <w:rFonts w:ascii="Times New Roman" w:eastAsia="Times New Roman" w:hAnsi="Times New Roman" w:cs="Times New Roman"/>
          <w:sz w:val="24"/>
          <w:szCs w:val="24"/>
          <w:lang w:eastAsia="en-US"/>
        </w:rPr>
        <w:t xml:space="preserve">gų </w:t>
      </w:r>
      <w:r w:rsidRPr="001A67D1">
        <w:rPr>
          <w:rFonts w:ascii="Times New Roman" w:eastAsia="Times New Roman" w:hAnsi="Times New Roman" w:cs="Times New Roman"/>
          <w:sz w:val="24"/>
          <w:szCs w:val="24"/>
          <w:lang w:eastAsia="en-US"/>
        </w:rPr>
        <w:t>teikimo vieta, kiekis, paslaugų suteikimo terminas ir kita būtina informacija.</w:t>
      </w:r>
    </w:p>
    <w:p w14:paraId="2A4F9E1D" w14:textId="018E50D0" w:rsidR="0002571C" w:rsidRPr="001A67D1" w:rsidRDefault="0002571C" w:rsidP="00D343B0">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color w:val="000000"/>
          <w:sz w:val="24"/>
          <w:szCs w:val="24"/>
          <w:lang w:eastAsia="en-US"/>
        </w:rPr>
        <w:t>Klientui ir Paslaugų teikėjui el. paštu siunčiama</w:t>
      </w:r>
      <w:r w:rsidRPr="001A67D1">
        <w:rPr>
          <w:rFonts w:ascii="Times New Roman" w:eastAsia="Times New Roman" w:hAnsi="Times New Roman" w:cs="Times New Roman"/>
          <w:sz w:val="24"/>
          <w:szCs w:val="24"/>
          <w:lang w:eastAsia="en-US"/>
        </w:rPr>
        <w:t xml:space="preserve"> IDAVS suformuota remonto paslaugų </w:t>
      </w:r>
      <w:r>
        <w:rPr>
          <w:rFonts w:ascii="Times New Roman" w:eastAsia="Times New Roman" w:hAnsi="Times New Roman" w:cs="Times New Roman"/>
          <w:sz w:val="24"/>
          <w:szCs w:val="24"/>
          <w:lang w:eastAsia="en-US"/>
        </w:rPr>
        <w:t>suteikimo</w:t>
      </w:r>
      <w:r w:rsidRPr="001A67D1">
        <w:rPr>
          <w:rFonts w:ascii="Times New Roman" w:eastAsia="Times New Roman" w:hAnsi="Times New Roman" w:cs="Times New Roman"/>
          <w:sz w:val="24"/>
          <w:szCs w:val="24"/>
          <w:lang w:eastAsia="en-US"/>
        </w:rPr>
        <w:t xml:space="preserve"> ataskaita, atsižvelgiant į Paslaugų teikėjo IDAVS 5.2.3 papunktyje nustatyta tvarka fiksuotus gedimus, kurie buvo nustatyti teikiant 5.2.1 ir 5.2.2 papunkčiuose nurodytas aikštelių techninės priežiūros ir kontrolės paslaugas arba kitus Kliento fiksuotus gedimus, taip pat gedimus </w:t>
      </w:r>
      <w:r w:rsidRPr="001A67D1">
        <w:rPr>
          <w:rFonts w:ascii="Times New Roman" w:eastAsia="Times New Roman" w:hAnsi="Times New Roman" w:cs="Times New Roman"/>
          <w:sz w:val="24"/>
          <w:szCs w:val="24"/>
          <w:lang w:eastAsia="en-US"/>
        </w:rPr>
        <w:lastRenderedPageBreak/>
        <w:t>užfiksuotus metinės kontrolės sertifikatuose. Remonto paslaugų</w:t>
      </w:r>
      <w:r>
        <w:rPr>
          <w:rFonts w:ascii="Times New Roman" w:eastAsia="Times New Roman" w:hAnsi="Times New Roman" w:cs="Times New Roman"/>
          <w:sz w:val="24"/>
          <w:szCs w:val="24"/>
          <w:lang w:eastAsia="en-US"/>
        </w:rPr>
        <w:t xml:space="preserve"> suteikimo</w:t>
      </w:r>
      <w:r w:rsidRPr="001A67D1">
        <w:rPr>
          <w:rFonts w:ascii="Times New Roman" w:eastAsia="Times New Roman" w:hAnsi="Times New Roman" w:cs="Times New Roman"/>
          <w:sz w:val="24"/>
          <w:szCs w:val="24"/>
          <w:lang w:eastAsia="en-US"/>
        </w:rPr>
        <w:t xml:space="preserve"> ataskaita teikiama kiekvieno mėnesio pabaigoje, pagal kurią formuojamas </w:t>
      </w:r>
      <w:r>
        <w:rPr>
          <w:rFonts w:ascii="Times New Roman" w:eastAsia="Times New Roman" w:hAnsi="Times New Roman" w:cs="Times New Roman"/>
          <w:sz w:val="24"/>
          <w:szCs w:val="24"/>
          <w:lang w:eastAsia="en-US"/>
        </w:rPr>
        <w:t>suteiktų</w:t>
      </w:r>
      <w:r w:rsidRPr="001A67D1">
        <w:rPr>
          <w:rFonts w:ascii="Times New Roman" w:eastAsia="Times New Roman" w:hAnsi="Times New Roman" w:cs="Times New Roman"/>
          <w:sz w:val="24"/>
          <w:szCs w:val="24"/>
          <w:lang w:eastAsia="en-US"/>
        </w:rPr>
        <w:t xml:space="preserve"> paslaugų priėmimo- perdavimo aktas ir sąskaita faktūra apmokėjimui.</w:t>
      </w:r>
    </w:p>
    <w:p w14:paraId="4B7180FF" w14:textId="0F18057B" w:rsidR="0002571C" w:rsidRPr="001A67D1" w:rsidRDefault="0002571C" w:rsidP="00D343B0">
      <w:pPr>
        <w:spacing w:after="0" w:line="240" w:lineRule="auto"/>
        <w:ind w:firstLine="720"/>
        <w:jc w:val="both"/>
        <w:rPr>
          <w:rFonts w:ascii="Times New Roman" w:eastAsia="Times New Roman" w:hAnsi="Times New Roman" w:cs="Times New Roman"/>
          <w:sz w:val="20"/>
          <w:szCs w:val="20"/>
          <w:lang w:eastAsia="en-US"/>
        </w:rPr>
      </w:pPr>
      <w:r w:rsidRPr="001A67D1">
        <w:rPr>
          <w:rFonts w:ascii="Times New Roman" w:eastAsia="Times New Roman" w:hAnsi="Times New Roman" w:cs="Times New Roman"/>
          <w:sz w:val="24"/>
          <w:szCs w:val="24"/>
          <w:lang w:eastAsia="en-US"/>
        </w:rPr>
        <w:t>Esant IDAVS techniniams nesklandumams</w:t>
      </w:r>
      <w:r w:rsidR="00D343B0">
        <w:rPr>
          <w:rFonts w:ascii="Times New Roman" w:eastAsia="Times New Roman" w:hAnsi="Times New Roman" w:cs="Times New Roman"/>
          <w:sz w:val="24"/>
          <w:szCs w:val="24"/>
          <w:lang w:eastAsia="en-US"/>
        </w:rPr>
        <w:t xml:space="preserve"> ar gedimui</w:t>
      </w:r>
      <w:r w:rsidRPr="001A67D1">
        <w:rPr>
          <w:rFonts w:ascii="Times New Roman" w:eastAsia="Times New Roman" w:hAnsi="Times New Roman" w:cs="Times New Roman"/>
          <w:sz w:val="24"/>
          <w:szCs w:val="24"/>
          <w:lang w:eastAsia="en-US"/>
        </w:rPr>
        <w:t>, remonto paslaugos pradedamos teikti tik gavus raštišką Kliento užsakymą.</w:t>
      </w:r>
    </w:p>
    <w:p w14:paraId="7E4EB96D" w14:textId="77777777" w:rsidR="0002571C" w:rsidRPr="00897BC7" w:rsidRDefault="0002571C" w:rsidP="0002571C">
      <w:pPr>
        <w:spacing w:after="0" w:line="240" w:lineRule="auto"/>
        <w:jc w:val="both"/>
        <w:rPr>
          <w:rFonts w:ascii="Times New Roman" w:hAnsi="Times New Roman" w:cs="Times New Roman"/>
          <w:sz w:val="24"/>
          <w:szCs w:val="24"/>
        </w:rPr>
      </w:pPr>
    </w:p>
    <w:p w14:paraId="2D2C8D46" w14:textId="3CE93D81" w:rsidR="0002571C" w:rsidRPr="00897BC7" w:rsidRDefault="0002571C" w:rsidP="0002571C">
      <w:pPr>
        <w:spacing w:after="0" w:line="240" w:lineRule="auto"/>
        <w:ind w:firstLine="720"/>
        <w:jc w:val="both"/>
        <w:rPr>
          <w:rFonts w:ascii="Times New Roman" w:hAnsi="Times New Roman" w:cs="Times New Roman"/>
          <w:b/>
          <w:sz w:val="24"/>
          <w:szCs w:val="24"/>
          <w:u w:val="single"/>
        </w:rPr>
      </w:pPr>
      <w:r w:rsidRPr="00897BC7">
        <w:rPr>
          <w:rFonts w:ascii="Times New Roman" w:hAnsi="Times New Roman" w:cs="Times New Roman"/>
          <w:b/>
          <w:sz w:val="24"/>
          <w:szCs w:val="24"/>
          <w:u w:val="single"/>
        </w:rPr>
        <w:t xml:space="preserve">6.1 </w:t>
      </w:r>
      <w:r>
        <w:rPr>
          <w:rFonts w:ascii="Times New Roman" w:hAnsi="Times New Roman" w:cs="Times New Roman"/>
          <w:b/>
          <w:sz w:val="24"/>
          <w:szCs w:val="24"/>
          <w:u w:val="single"/>
        </w:rPr>
        <w:t xml:space="preserve">Aikštelių </w:t>
      </w:r>
      <w:r w:rsidR="00490594">
        <w:rPr>
          <w:rFonts w:ascii="Times New Roman" w:hAnsi="Times New Roman" w:cs="Times New Roman"/>
          <w:b/>
          <w:sz w:val="24"/>
          <w:szCs w:val="24"/>
          <w:u w:val="single"/>
        </w:rPr>
        <w:t>„</w:t>
      </w:r>
      <w:r w:rsidRPr="00897BC7">
        <w:rPr>
          <w:rFonts w:ascii="Times New Roman" w:hAnsi="Times New Roman" w:cs="Times New Roman"/>
          <w:b/>
          <w:sz w:val="24"/>
          <w:szCs w:val="24"/>
          <w:u w:val="single"/>
        </w:rPr>
        <w:t>V</w:t>
      </w:r>
      <w:r>
        <w:rPr>
          <w:rFonts w:ascii="Times New Roman" w:hAnsi="Times New Roman" w:cs="Times New Roman"/>
          <w:b/>
          <w:sz w:val="24"/>
          <w:szCs w:val="24"/>
          <w:u w:val="single"/>
        </w:rPr>
        <w:t>aivorykštės ežerėlio</w:t>
      </w:r>
      <w:r w:rsidRPr="00897BC7">
        <w:rPr>
          <w:rFonts w:ascii="Times New Roman" w:hAnsi="Times New Roman" w:cs="Times New Roman"/>
          <w:b/>
          <w:sz w:val="24"/>
          <w:szCs w:val="24"/>
          <w:u w:val="single"/>
        </w:rPr>
        <w:t xml:space="preserve">“ tipo </w:t>
      </w:r>
      <w:r>
        <w:rPr>
          <w:rFonts w:ascii="Times New Roman" w:hAnsi="Times New Roman" w:cs="Times New Roman"/>
          <w:b/>
          <w:sz w:val="24"/>
          <w:szCs w:val="24"/>
          <w:u w:val="single"/>
        </w:rPr>
        <w:t xml:space="preserve">įrenginių remonto </w:t>
      </w:r>
      <w:r w:rsidRPr="00897BC7">
        <w:rPr>
          <w:rFonts w:ascii="Times New Roman" w:hAnsi="Times New Roman" w:cs="Times New Roman"/>
          <w:b/>
          <w:sz w:val="24"/>
          <w:szCs w:val="24"/>
          <w:u w:val="single"/>
        </w:rPr>
        <w:t>paslaugos:</w:t>
      </w:r>
    </w:p>
    <w:p w14:paraId="213487E1" w14:textId="77777777" w:rsidR="0002571C" w:rsidRPr="00897BC7" w:rsidRDefault="0002571C" w:rsidP="0002571C">
      <w:pPr>
        <w:spacing w:after="0" w:line="240" w:lineRule="auto"/>
        <w:ind w:firstLine="720"/>
        <w:jc w:val="both"/>
        <w:rPr>
          <w:rFonts w:ascii="Times New Roman" w:hAnsi="Times New Roman" w:cs="Times New Roman"/>
          <w:sz w:val="24"/>
          <w:szCs w:val="24"/>
        </w:rPr>
      </w:pPr>
    </w:p>
    <w:p w14:paraId="774D8738" w14:textId="77777777" w:rsidR="0002571C" w:rsidRPr="00897BC7" w:rsidRDefault="0002571C" w:rsidP="0002571C">
      <w:pPr>
        <w:spacing w:after="0" w:line="240" w:lineRule="auto"/>
        <w:ind w:firstLine="720"/>
        <w:jc w:val="both"/>
        <w:rPr>
          <w:rFonts w:ascii="Times New Roman" w:hAnsi="Times New Roman" w:cs="Times New Roman"/>
          <w:b/>
          <w:sz w:val="24"/>
          <w:szCs w:val="24"/>
          <w:u w:val="single"/>
        </w:rPr>
      </w:pPr>
      <w:r w:rsidRPr="00897BC7">
        <w:rPr>
          <w:rFonts w:ascii="Times New Roman" w:hAnsi="Times New Roman" w:cs="Times New Roman"/>
          <w:b/>
          <w:sz w:val="24"/>
          <w:szCs w:val="24"/>
          <w:u w:val="single"/>
        </w:rPr>
        <w:t>6.1.1.</w:t>
      </w:r>
      <w:r w:rsidRPr="00897BC7">
        <w:rPr>
          <w:rFonts w:ascii="Times New Roman" w:hAnsi="Times New Roman" w:cs="Times New Roman"/>
          <w:sz w:val="24"/>
          <w:szCs w:val="24"/>
          <w:u w:val="single"/>
        </w:rPr>
        <w:t xml:space="preserve"> </w:t>
      </w:r>
      <w:r w:rsidRPr="00901070">
        <w:rPr>
          <w:rFonts w:ascii="Times New Roman" w:hAnsi="Times New Roman" w:cs="Times New Roman"/>
          <w:b/>
          <w:bCs/>
          <w:sz w:val="24"/>
          <w:szCs w:val="24"/>
          <w:u w:val="single"/>
        </w:rPr>
        <w:t>Dvigubų vertikalių</w:t>
      </w:r>
      <w:r>
        <w:rPr>
          <w:rFonts w:ascii="Times New Roman" w:hAnsi="Times New Roman" w:cs="Times New Roman"/>
          <w:sz w:val="24"/>
          <w:szCs w:val="24"/>
          <w:u w:val="single"/>
        </w:rPr>
        <w:t xml:space="preserve"> </w:t>
      </w:r>
      <w:r>
        <w:rPr>
          <w:rFonts w:ascii="Times New Roman" w:hAnsi="Times New Roman" w:cs="Times New Roman"/>
          <w:b/>
          <w:sz w:val="24"/>
          <w:szCs w:val="24"/>
          <w:u w:val="single"/>
        </w:rPr>
        <w:t>s</w:t>
      </w:r>
      <w:r w:rsidRPr="00897BC7">
        <w:rPr>
          <w:rFonts w:ascii="Times New Roman" w:hAnsi="Times New Roman" w:cs="Times New Roman"/>
          <w:b/>
          <w:sz w:val="24"/>
          <w:szCs w:val="24"/>
          <w:u w:val="single"/>
        </w:rPr>
        <w:t>ūpuoklių remontas:</w:t>
      </w:r>
    </w:p>
    <w:p w14:paraId="7449704B" w14:textId="77777777" w:rsidR="0002571C" w:rsidRPr="007302D7" w:rsidRDefault="0002571C" w:rsidP="0002571C">
      <w:pPr>
        <w:spacing w:after="0" w:line="240" w:lineRule="auto"/>
        <w:ind w:firstLine="720"/>
        <w:jc w:val="both"/>
        <w:rPr>
          <w:rFonts w:ascii="Times New Roman" w:eastAsia="Times New Roman" w:hAnsi="Times New Roman" w:cs="Times New Roman"/>
          <w:iCs/>
          <w:sz w:val="24"/>
          <w:szCs w:val="24"/>
          <w:lang w:eastAsia="en-US"/>
        </w:rPr>
      </w:pPr>
      <w:r w:rsidRPr="001A67D1">
        <w:rPr>
          <w:rFonts w:ascii="Times New Roman" w:eastAsia="Times New Roman" w:hAnsi="Times New Roman" w:cs="Times New Roman"/>
          <w:sz w:val="24"/>
          <w:szCs w:val="24"/>
          <w:lang w:eastAsia="en-US"/>
        </w:rPr>
        <w:t>Pateikiama nuoroda į gamintojo puslapį internete</w:t>
      </w:r>
      <w:r w:rsidRPr="001A67D1">
        <w:rPr>
          <w:rFonts w:ascii="Times New Roman" w:eastAsia="Times New Roman" w:hAnsi="Times New Roman" w:cs="Times New Roman"/>
          <w:sz w:val="20"/>
          <w:szCs w:val="24"/>
          <w:lang w:eastAsia="en-US"/>
        </w:rPr>
        <w:t>:</w:t>
      </w:r>
      <w:r w:rsidRPr="001A67D1">
        <w:rPr>
          <w:rFonts w:ascii="Times New Roman" w:eastAsia="Times New Roman" w:hAnsi="Times New Roman" w:cs="Times New Roman"/>
          <w:iCs/>
          <w:sz w:val="24"/>
          <w:szCs w:val="24"/>
          <w:lang w:eastAsia="en-US"/>
        </w:rPr>
        <w:t xml:space="preserve"> </w:t>
      </w:r>
    </w:p>
    <w:p w14:paraId="4065DE50" w14:textId="44B58D31" w:rsidR="0002571C" w:rsidRPr="00904529" w:rsidRDefault="0002571C" w:rsidP="0002571C">
      <w:pPr>
        <w:spacing w:after="0" w:line="240" w:lineRule="auto"/>
        <w:ind w:firstLine="709"/>
        <w:rPr>
          <w:rFonts w:ascii="Times New Roman" w:hAnsi="Times New Roman" w:cs="Times New Roman"/>
          <w:sz w:val="24"/>
          <w:szCs w:val="24"/>
        </w:rPr>
      </w:pPr>
      <w:hyperlink r:id="rId51" w:history="1">
        <w:r w:rsidRPr="00904529">
          <w:rPr>
            <w:rStyle w:val="Hipersaitas"/>
            <w:rFonts w:ascii="Times New Roman" w:hAnsi="Times New Roman"/>
            <w:sz w:val="24"/>
            <w:szCs w:val="24"/>
          </w:rPr>
          <w:t>https://vaivorykste.lt/lauko-vaiku-zaidimu-aiksteles/supyne-nida</w:t>
        </w:r>
      </w:hyperlink>
    </w:p>
    <w:p w14:paraId="1F0E80A6" w14:textId="77777777" w:rsidR="0002571C" w:rsidRPr="00904529" w:rsidRDefault="0002571C" w:rsidP="0002571C">
      <w:pPr>
        <w:spacing w:after="0" w:line="240" w:lineRule="auto"/>
        <w:ind w:firstLine="709"/>
        <w:rPr>
          <w:rFonts w:ascii="Times New Roman" w:hAnsi="Times New Roman" w:cs="Times New Roman"/>
          <w:sz w:val="24"/>
          <w:szCs w:val="24"/>
          <w:u w:val="single"/>
        </w:rPr>
      </w:pPr>
    </w:p>
    <w:p w14:paraId="0A6A3521"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6.1.1.1. skersinio (viršutinio) vamzdžio keitimas, įvertinant medžiagų kainą;</w:t>
      </w:r>
    </w:p>
    <w:p w14:paraId="2784D7C8" w14:textId="77777777" w:rsidR="0002571C"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6.1.1.2. sėdynės (plokščios) keitimas, įvertinant medžiagų kainą;</w:t>
      </w:r>
    </w:p>
    <w:p w14:paraId="2E56CE40"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6.1.1.3. </w:t>
      </w:r>
      <w:r w:rsidRPr="0098019D">
        <w:rPr>
          <w:rFonts w:ascii="Times New Roman" w:hAnsi="Times New Roman" w:cs="Times New Roman"/>
          <w:sz w:val="24"/>
          <w:szCs w:val="24"/>
        </w:rPr>
        <w:t>sėdynės (apgaubiančios) keitimas, įvertinant medžiagų kainą</w:t>
      </w:r>
      <w:r>
        <w:rPr>
          <w:rFonts w:ascii="Times New Roman" w:hAnsi="Times New Roman" w:cs="Times New Roman"/>
          <w:sz w:val="24"/>
          <w:szCs w:val="24"/>
        </w:rPr>
        <w:t>;</w:t>
      </w:r>
    </w:p>
    <w:p w14:paraId="533348BD"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w:t>
      </w:r>
      <w:r>
        <w:rPr>
          <w:rFonts w:ascii="Times New Roman" w:hAnsi="Times New Roman" w:cs="Times New Roman"/>
          <w:sz w:val="24"/>
          <w:szCs w:val="24"/>
        </w:rPr>
        <w:t>4</w:t>
      </w:r>
      <w:r w:rsidRPr="00897BC7">
        <w:rPr>
          <w:rFonts w:ascii="Times New Roman" w:hAnsi="Times New Roman" w:cs="Times New Roman"/>
          <w:sz w:val="24"/>
          <w:szCs w:val="24"/>
        </w:rPr>
        <w:t>. grandinės keitimas, įvertinant medžiagų kainą;</w:t>
      </w:r>
    </w:p>
    <w:p w14:paraId="717A4C2E" w14:textId="7866B0E3"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w:t>
      </w:r>
      <w:r>
        <w:rPr>
          <w:rFonts w:ascii="Times New Roman" w:hAnsi="Times New Roman" w:cs="Times New Roman"/>
          <w:sz w:val="24"/>
          <w:szCs w:val="24"/>
        </w:rPr>
        <w:t>5</w:t>
      </w:r>
      <w:r w:rsidRPr="00897BC7">
        <w:rPr>
          <w:rFonts w:ascii="Times New Roman" w:hAnsi="Times New Roman" w:cs="Times New Roman"/>
          <w:sz w:val="24"/>
          <w:szCs w:val="24"/>
        </w:rPr>
        <w:t xml:space="preserve">. sūpuoklių statramsčio </w:t>
      </w:r>
      <w:r>
        <w:rPr>
          <w:rFonts w:ascii="Times New Roman" w:hAnsi="Times New Roman" w:cs="Times New Roman"/>
          <w:sz w:val="24"/>
          <w:szCs w:val="24"/>
        </w:rPr>
        <w:t>(medinio)</w:t>
      </w:r>
      <w:r w:rsidRPr="00897BC7">
        <w:rPr>
          <w:rFonts w:ascii="Times New Roman" w:hAnsi="Times New Roman" w:cs="Times New Roman"/>
          <w:sz w:val="24"/>
          <w:szCs w:val="24"/>
        </w:rPr>
        <w:t>keitimas, įvertinant medžiagų kainą;</w:t>
      </w:r>
    </w:p>
    <w:p w14:paraId="7BC97286"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w:t>
      </w:r>
      <w:r>
        <w:rPr>
          <w:rFonts w:ascii="Times New Roman" w:hAnsi="Times New Roman" w:cs="Times New Roman"/>
          <w:sz w:val="24"/>
          <w:szCs w:val="24"/>
        </w:rPr>
        <w:t>6</w:t>
      </w:r>
      <w:r w:rsidRPr="00897BC7">
        <w:rPr>
          <w:rFonts w:ascii="Times New Roman" w:hAnsi="Times New Roman" w:cs="Times New Roman"/>
          <w:sz w:val="24"/>
          <w:szCs w:val="24"/>
        </w:rPr>
        <w:t>. medžio plokštės (apdailos) keitimas, įvertinant medžiagų kainą;</w:t>
      </w:r>
    </w:p>
    <w:p w14:paraId="7A3B7B95"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w:t>
      </w:r>
      <w:r>
        <w:rPr>
          <w:rFonts w:ascii="Times New Roman" w:hAnsi="Times New Roman" w:cs="Times New Roman"/>
          <w:sz w:val="24"/>
          <w:szCs w:val="24"/>
        </w:rPr>
        <w:t>7</w:t>
      </w:r>
      <w:r w:rsidRPr="00897BC7">
        <w:rPr>
          <w:rFonts w:ascii="Times New Roman" w:hAnsi="Times New Roman" w:cs="Times New Roman"/>
          <w:sz w:val="24"/>
          <w:szCs w:val="24"/>
        </w:rPr>
        <w:t>.</w:t>
      </w:r>
      <w:r w:rsidRPr="00490594">
        <w:rPr>
          <w:rFonts w:ascii="Times New Roman" w:hAnsi="Times New Roman" w:cs="Times New Roman"/>
          <w:bCs/>
          <w:sz w:val="24"/>
          <w:szCs w:val="24"/>
        </w:rPr>
        <w:t xml:space="preserve"> </w:t>
      </w:r>
      <w:r w:rsidRPr="00897BC7">
        <w:rPr>
          <w:rFonts w:ascii="Times New Roman" w:hAnsi="Times New Roman" w:cs="Times New Roman"/>
          <w:sz w:val="24"/>
          <w:szCs w:val="24"/>
        </w:rPr>
        <w:t>sūp</w:t>
      </w:r>
      <w:r>
        <w:rPr>
          <w:rFonts w:ascii="Times New Roman" w:hAnsi="Times New Roman" w:cs="Times New Roman"/>
          <w:sz w:val="24"/>
          <w:szCs w:val="24"/>
        </w:rPr>
        <w:t>uoklių</w:t>
      </w:r>
      <w:r w:rsidRPr="00897BC7">
        <w:rPr>
          <w:rFonts w:ascii="Times New Roman" w:hAnsi="Times New Roman" w:cs="Times New Roman"/>
          <w:sz w:val="24"/>
          <w:szCs w:val="24"/>
        </w:rPr>
        <w:t xml:space="preserve"> šarnyro keitimas, įvertinant medžiagų kainą;</w:t>
      </w:r>
    </w:p>
    <w:p w14:paraId="5700FB8A"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w:t>
      </w:r>
      <w:r>
        <w:rPr>
          <w:rFonts w:ascii="Times New Roman" w:hAnsi="Times New Roman" w:cs="Times New Roman"/>
          <w:sz w:val="24"/>
          <w:szCs w:val="24"/>
        </w:rPr>
        <w:t>8</w:t>
      </w:r>
      <w:r w:rsidRPr="00897BC7">
        <w:rPr>
          <w:rFonts w:ascii="Times New Roman" w:hAnsi="Times New Roman" w:cs="Times New Roman"/>
          <w:sz w:val="24"/>
          <w:szCs w:val="24"/>
        </w:rPr>
        <w:t>.</w:t>
      </w:r>
      <w:r w:rsidRPr="00897BC7">
        <w:rPr>
          <w:rFonts w:ascii="Times New Roman" w:hAnsi="Times New Roman" w:cs="Times New Roman"/>
          <w:b/>
          <w:sz w:val="24"/>
          <w:szCs w:val="24"/>
        </w:rPr>
        <w:t xml:space="preserve"> </w:t>
      </w:r>
      <w:r w:rsidRPr="00897BC7">
        <w:rPr>
          <w:rFonts w:ascii="Times New Roman" w:hAnsi="Times New Roman" w:cs="Times New Roman"/>
          <w:sz w:val="24"/>
          <w:szCs w:val="24"/>
        </w:rPr>
        <w:t>sūp</w:t>
      </w:r>
      <w:r>
        <w:rPr>
          <w:rFonts w:ascii="Times New Roman" w:hAnsi="Times New Roman" w:cs="Times New Roman"/>
          <w:sz w:val="24"/>
          <w:szCs w:val="24"/>
        </w:rPr>
        <w:t>uoklių</w:t>
      </w:r>
      <w:r w:rsidRPr="00897BC7">
        <w:rPr>
          <w:rFonts w:ascii="Times New Roman" w:hAnsi="Times New Roman" w:cs="Times New Roman"/>
          <w:sz w:val="24"/>
          <w:szCs w:val="24"/>
        </w:rPr>
        <w:t xml:space="preserve"> demontavimas, įvertinant medžiagų kainą;</w:t>
      </w:r>
    </w:p>
    <w:p w14:paraId="5BBEB313" w14:textId="13D14F70"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w:t>
      </w:r>
      <w:r>
        <w:rPr>
          <w:rFonts w:ascii="Times New Roman" w:hAnsi="Times New Roman" w:cs="Times New Roman"/>
          <w:sz w:val="24"/>
          <w:szCs w:val="24"/>
        </w:rPr>
        <w:t>9</w:t>
      </w:r>
      <w:r w:rsidRPr="00897BC7">
        <w:rPr>
          <w:rFonts w:ascii="Times New Roman" w:hAnsi="Times New Roman" w:cs="Times New Roman"/>
          <w:sz w:val="24"/>
          <w:szCs w:val="24"/>
        </w:rPr>
        <w:t>.</w:t>
      </w:r>
      <w:r w:rsidRPr="00490594">
        <w:rPr>
          <w:rFonts w:ascii="Times New Roman" w:hAnsi="Times New Roman" w:cs="Times New Roman"/>
          <w:bCs/>
          <w:sz w:val="24"/>
          <w:szCs w:val="24"/>
        </w:rPr>
        <w:t xml:space="preserve"> </w:t>
      </w:r>
      <w:r w:rsidRPr="00897BC7">
        <w:rPr>
          <w:rFonts w:ascii="Times New Roman" w:hAnsi="Times New Roman" w:cs="Times New Roman"/>
          <w:sz w:val="24"/>
          <w:szCs w:val="24"/>
        </w:rPr>
        <w:t>sūp</w:t>
      </w:r>
      <w:r>
        <w:rPr>
          <w:rFonts w:ascii="Times New Roman" w:hAnsi="Times New Roman" w:cs="Times New Roman"/>
          <w:sz w:val="24"/>
          <w:szCs w:val="24"/>
        </w:rPr>
        <w:t>uoklių</w:t>
      </w:r>
      <w:r w:rsidRPr="00897BC7">
        <w:rPr>
          <w:rFonts w:ascii="Times New Roman" w:hAnsi="Times New Roman" w:cs="Times New Roman"/>
          <w:sz w:val="24"/>
          <w:szCs w:val="24"/>
        </w:rPr>
        <w:t xml:space="preserve"> montavimas, įvertinant medžiagų kainą</w:t>
      </w:r>
      <w:r w:rsidR="00490594">
        <w:rPr>
          <w:rFonts w:ascii="Times New Roman" w:hAnsi="Times New Roman" w:cs="Times New Roman"/>
          <w:sz w:val="24"/>
          <w:szCs w:val="24"/>
        </w:rPr>
        <w:t>;</w:t>
      </w:r>
    </w:p>
    <w:p w14:paraId="3DE8C6DB" w14:textId="70C6097B"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w:t>
      </w:r>
      <w:r>
        <w:rPr>
          <w:rFonts w:ascii="Times New Roman" w:hAnsi="Times New Roman" w:cs="Times New Roman"/>
          <w:sz w:val="24"/>
          <w:szCs w:val="24"/>
        </w:rPr>
        <w:t>10</w:t>
      </w:r>
      <w:r w:rsidRPr="00897BC7">
        <w:rPr>
          <w:rFonts w:ascii="Times New Roman" w:hAnsi="Times New Roman" w:cs="Times New Roman"/>
          <w:sz w:val="24"/>
          <w:szCs w:val="24"/>
        </w:rPr>
        <w:t>.</w:t>
      </w:r>
      <w:r w:rsidRPr="00490594">
        <w:rPr>
          <w:rFonts w:ascii="Times New Roman" w:hAnsi="Times New Roman" w:cs="Times New Roman"/>
          <w:bCs/>
          <w:sz w:val="24"/>
          <w:szCs w:val="24"/>
        </w:rPr>
        <w:t xml:space="preserve"> </w:t>
      </w:r>
      <w:r w:rsidRPr="00897BC7">
        <w:rPr>
          <w:rFonts w:ascii="Times New Roman" w:hAnsi="Times New Roman" w:cs="Times New Roman"/>
          <w:sz w:val="24"/>
          <w:szCs w:val="24"/>
        </w:rPr>
        <w:t>sūp</w:t>
      </w:r>
      <w:r>
        <w:rPr>
          <w:rFonts w:ascii="Times New Roman" w:hAnsi="Times New Roman" w:cs="Times New Roman"/>
          <w:sz w:val="24"/>
          <w:szCs w:val="24"/>
        </w:rPr>
        <w:t>uoklių</w:t>
      </w:r>
      <w:r w:rsidRPr="00897BC7">
        <w:rPr>
          <w:rFonts w:ascii="Times New Roman" w:hAnsi="Times New Roman" w:cs="Times New Roman"/>
          <w:sz w:val="24"/>
          <w:szCs w:val="24"/>
        </w:rPr>
        <w:t xml:space="preserve"> </w:t>
      </w:r>
      <w:r>
        <w:rPr>
          <w:rFonts w:ascii="Times New Roman" w:hAnsi="Times New Roman" w:cs="Times New Roman"/>
          <w:sz w:val="24"/>
          <w:szCs w:val="24"/>
        </w:rPr>
        <w:t xml:space="preserve">grandinės apsaugos (guminio) elemento </w:t>
      </w:r>
      <w:r w:rsidRPr="00897BC7">
        <w:rPr>
          <w:rFonts w:ascii="Times New Roman" w:hAnsi="Times New Roman" w:cs="Times New Roman"/>
          <w:sz w:val="24"/>
          <w:szCs w:val="24"/>
        </w:rPr>
        <w:t>montavimas, įvertinant medžiagų kainą.</w:t>
      </w:r>
    </w:p>
    <w:p w14:paraId="26218911" w14:textId="77777777" w:rsidR="0002571C" w:rsidRPr="00490594" w:rsidRDefault="0002571C" w:rsidP="0002571C">
      <w:pPr>
        <w:spacing w:after="0" w:line="240" w:lineRule="auto"/>
        <w:ind w:firstLine="720"/>
        <w:jc w:val="both"/>
        <w:rPr>
          <w:rFonts w:ascii="Times New Roman" w:hAnsi="Times New Roman" w:cs="Times New Roman"/>
          <w:bCs/>
          <w:sz w:val="24"/>
          <w:szCs w:val="24"/>
        </w:rPr>
      </w:pPr>
    </w:p>
    <w:p w14:paraId="6F940BEB" w14:textId="77777777" w:rsidR="0002571C" w:rsidRPr="00897BC7" w:rsidRDefault="0002571C" w:rsidP="0002571C">
      <w:pPr>
        <w:spacing w:after="0" w:line="240" w:lineRule="auto"/>
        <w:ind w:firstLine="720"/>
        <w:jc w:val="both"/>
        <w:rPr>
          <w:rFonts w:ascii="Times New Roman" w:hAnsi="Times New Roman" w:cs="Times New Roman"/>
          <w:b/>
          <w:sz w:val="24"/>
          <w:szCs w:val="24"/>
          <w:u w:val="single"/>
        </w:rPr>
      </w:pPr>
      <w:r w:rsidRPr="00897BC7">
        <w:rPr>
          <w:rFonts w:ascii="Times New Roman" w:hAnsi="Times New Roman" w:cs="Times New Roman"/>
          <w:b/>
          <w:sz w:val="24"/>
          <w:szCs w:val="24"/>
          <w:u w:val="single"/>
        </w:rPr>
        <w:t>6.1.2.</w:t>
      </w:r>
      <w:r w:rsidRPr="00897BC7">
        <w:rPr>
          <w:rFonts w:ascii="Times New Roman" w:hAnsi="Times New Roman" w:cs="Times New Roman"/>
          <w:sz w:val="24"/>
          <w:szCs w:val="24"/>
          <w:u w:val="single"/>
        </w:rPr>
        <w:t xml:space="preserve"> </w:t>
      </w:r>
      <w:r w:rsidRPr="00897BC7">
        <w:rPr>
          <w:rFonts w:ascii="Times New Roman" w:hAnsi="Times New Roman" w:cs="Times New Roman"/>
          <w:b/>
          <w:sz w:val="24"/>
          <w:szCs w:val="24"/>
          <w:u w:val="single"/>
        </w:rPr>
        <w:t>Čiuožyklos remontas:</w:t>
      </w:r>
    </w:p>
    <w:p w14:paraId="1D9A1FCC" w14:textId="77777777" w:rsidR="0002571C" w:rsidRPr="00897BC7" w:rsidRDefault="0002571C" w:rsidP="0002571C">
      <w:pPr>
        <w:spacing w:after="0" w:line="240" w:lineRule="auto"/>
        <w:ind w:firstLine="720"/>
        <w:jc w:val="both"/>
        <w:rPr>
          <w:rStyle w:val="Hipersaitas"/>
          <w:rFonts w:ascii="Times New Roman" w:hAnsi="Times New Roman"/>
          <w:sz w:val="24"/>
          <w:szCs w:val="24"/>
        </w:rPr>
      </w:pPr>
      <w:r w:rsidRPr="00897BC7">
        <w:rPr>
          <w:rStyle w:val="Hipersaitas"/>
          <w:rFonts w:ascii="Times New Roman" w:hAnsi="Times New Roman"/>
          <w:sz w:val="24"/>
          <w:szCs w:val="24"/>
        </w:rPr>
        <w:t>www.vaivorykste.lt</w:t>
      </w:r>
    </w:p>
    <w:p w14:paraId="7CA8F2E5" w14:textId="77777777" w:rsidR="00490594" w:rsidRDefault="00490594" w:rsidP="0002571C">
      <w:pPr>
        <w:spacing w:after="0" w:line="240" w:lineRule="auto"/>
        <w:ind w:firstLine="720"/>
        <w:jc w:val="both"/>
        <w:rPr>
          <w:rFonts w:ascii="Times New Roman" w:hAnsi="Times New Roman" w:cs="Times New Roman"/>
          <w:sz w:val="24"/>
          <w:szCs w:val="24"/>
        </w:rPr>
      </w:pPr>
    </w:p>
    <w:p w14:paraId="3CC29E77" w14:textId="6658EDD5"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6.1.2.1. nusileidimo elemento</w:t>
      </w:r>
      <w:r>
        <w:rPr>
          <w:rFonts w:ascii="Times New Roman" w:hAnsi="Times New Roman" w:cs="Times New Roman"/>
          <w:sz w:val="24"/>
          <w:szCs w:val="24"/>
        </w:rPr>
        <w:t xml:space="preserve"> (kalnelio)</w:t>
      </w:r>
      <w:r w:rsidRPr="00897BC7">
        <w:rPr>
          <w:rFonts w:ascii="Times New Roman" w:hAnsi="Times New Roman" w:cs="Times New Roman"/>
          <w:sz w:val="24"/>
          <w:szCs w:val="24"/>
        </w:rPr>
        <w:t xml:space="preserve"> keitimas, įvertinant medžiagų kainą;</w:t>
      </w:r>
    </w:p>
    <w:p w14:paraId="11460E67"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6.1.2.2. užlipimo elemento (pakopos) keitimas, įvertinant medžiagų kainą;</w:t>
      </w:r>
    </w:p>
    <w:p w14:paraId="47A350B9" w14:textId="77777777" w:rsidR="0002571C" w:rsidRPr="00897BC7" w:rsidRDefault="0002571C" w:rsidP="0002571C">
      <w:pPr>
        <w:spacing w:after="0" w:line="240" w:lineRule="auto"/>
        <w:ind w:firstLine="709"/>
        <w:jc w:val="both"/>
        <w:rPr>
          <w:rFonts w:ascii="Times New Roman" w:hAnsi="Times New Roman" w:cs="Times New Roman"/>
          <w:sz w:val="24"/>
          <w:szCs w:val="24"/>
        </w:rPr>
      </w:pPr>
      <w:r w:rsidRPr="00897BC7">
        <w:rPr>
          <w:rFonts w:ascii="Times New Roman" w:hAnsi="Times New Roman" w:cs="Times New Roman"/>
          <w:sz w:val="24"/>
          <w:szCs w:val="24"/>
        </w:rPr>
        <w:t>6.1.2.3. užlipimo elemento (kopėtėlių) keitimas, įvertinant medžiagų kainą;</w:t>
      </w:r>
    </w:p>
    <w:p w14:paraId="5F5C91BC" w14:textId="77777777" w:rsidR="0002571C" w:rsidRPr="00897BC7" w:rsidRDefault="0002571C" w:rsidP="0002571C">
      <w:pPr>
        <w:spacing w:after="0" w:line="240" w:lineRule="auto"/>
        <w:ind w:firstLine="709"/>
        <w:jc w:val="both"/>
        <w:rPr>
          <w:rFonts w:ascii="Times New Roman" w:hAnsi="Times New Roman" w:cs="Times New Roman"/>
          <w:sz w:val="24"/>
          <w:szCs w:val="24"/>
        </w:rPr>
      </w:pPr>
      <w:r w:rsidRPr="00897BC7">
        <w:rPr>
          <w:rFonts w:ascii="Times New Roman" w:hAnsi="Times New Roman" w:cs="Times New Roman"/>
          <w:sz w:val="24"/>
          <w:szCs w:val="24"/>
        </w:rPr>
        <w:t>6.1.2.4. medžio plokštės (turėklo) keitimas, įvertinat medžiagų kainą;</w:t>
      </w:r>
    </w:p>
    <w:p w14:paraId="7D4FD2E7"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6.1.2.5. metalinio elemento (skersinio) keitimas, įvertinant medžiagų kainą;</w:t>
      </w:r>
    </w:p>
    <w:p w14:paraId="7A5AE08D"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6.1.2.6. čiuožyklos demontavimas, įvertinant medžiagų kainą;</w:t>
      </w:r>
    </w:p>
    <w:p w14:paraId="0B656C26"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6.1.2.7. čiuožyklos montavimas, įvertinant medžiagų kainą.</w:t>
      </w:r>
    </w:p>
    <w:p w14:paraId="4CF2A913" w14:textId="77777777" w:rsidR="0002571C" w:rsidRPr="00897BC7" w:rsidRDefault="0002571C" w:rsidP="0002571C">
      <w:pPr>
        <w:spacing w:after="0" w:line="240" w:lineRule="auto"/>
        <w:ind w:firstLine="720"/>
        <w:jc w:val="both"/>
        <w:rPr>
          <w:rFonts w:ascii="Times New Roman" w:hAnsi="Times New Roman" w:cs="Times New Roman"/>
          <w:sz w:val="24"/>
          <w:szCs w:val="24"/>
        </w:rPr>
      </w:pPr>
    </w:p>
    <w:p w14:paraId="6ABA5B08" w14:textId="77777777" w:rsidR="0002571C" w:rsidRPr="00897BC7" w:rsidRDefault="0002571C" w:rsidP="0002571C">
      <w:pPr>
        <w:spacing w:after="0" w:line="240" w:lineRule="auto"/>
        <w:ind w:firstLine="720"/>
        <w:rPr>
          <w:rFonts w:ascii="Times New Roman" w:hAnsi="Times New Roman" w:cs="Times New Roman"/>
          <w:sz w:val="24"/>
          <w:szCs w:val="24"/>
          <w:u w:val="single"/>
        </w:rPr>
      </w:pPr>
      <w:r w:rsidRPr="00897BC7">
        <w:rPr>
          <w:rFonts w:ascii="Times New Roman" w:hAnsi="Times New Roman" w:cs="Times New Roman"/>
          <w:b/>
          <w:sz w:val="24"/>
          <w:szCs w:val="24"/>
          <w:u w:val="single"/>
        </w:rPr>
        <w:t>6.1.3</w:t>
      </w:r>
      <w:r w:rsidRPr="00897BC7">
        <w:rPr>
          <w:rFonts w:ascii="Times New Roman" w:hAnsi="Times New Roman" w:cs="Times New Roman"/>
          <w:sz w:val="24"/>
          <w:szCs w:val="24"/>
          <w:u w:val="single"/>
        </w:rPr>
        <w:t xml:space="preserve">. </w:t>
      </w:r>
      <w:r w:rsidRPr="00897BC7">
        <w:rPr>
          <w:rFonts w:ascii="Times New Roman" w:hAnsi="Times New Roman" w:cs="Times New Roman"/>
          <w:b/>
          <w:sz w:val="24"/>
          <w:szCs w:val="24"/>
          <w:u w:val="single"/>
        </w:rPr>
        <w:t>Karuselės remontas:</w:t>
      </w:r>
    </w:p>
    <w:p w14:paraId="0A433719" w14:textId="2B60598E" w:rsidR="0002571C" w:rsidRPr="007302D7" w:rsidRDefault="0002571C" w:rsidP="0002571C">
      <w:pPr>
        <w:spacing w:after="0" w:line="240" w:lineRule="auto"/>
        <w:ind w:firstLine="720"/>
        <w:jc w:val="both"/>
        <w:rPr>
          <w:rFonts w:ascii="Times New Roman" w:eastAsia="Times New Roman" w:hAnsi="Times New Roman" w:cs="Times New Roman"/>
          <w:iCs/>
          <w:sz w:val="24"/>
          <w:szCs w:val="24"/>
          <w:lang w:eastAsia="en-US"/>
        </w:rPr>
      </w:pPr>
      <w:r w:rsidRPr="001A67D1">
        <w:rPr>
          <w:rFonts w:ascii="Times New Roman" w:eastAsia="Times New Roman" w:hAnsi="Times New Roman" w:cs="Times New Roman"/>
          <w:sz w:val="24"/>
          <w:szCs w:val="24"/>
          <w:lang w:eastAsia="en-US"/>
        </w:rPr>
        <w:t>Pateikiama nuoroda į gamintojo puslapį internete</w:t>
      </w:r>
      <w:r w:rsidRPr="001A67D1">
        <w:rPr>
          <w:rFonts w:ascii="Times New Roman" w:eastAsia="Times New Roman" w:hAnsi="Times New Roman" w:cs="Times New Roman"/>
          <w:sz w:val="20"/>
          <w:szCs w:val="24"/>
          <w:lang w:eastAsia="en-US"/>
        </w:rPr>
        <w:t>:</w:t>
      </w:r>
    </w:p>
    <w:p w14:paraId="4FA570DB" w14:textId="20012045" w:rsidR="0002571C" w:rsidRPr="00897BC7" w:rsidRDefault="0002571C" w:rsidP="0002571C">
      <w:pPr>
        <w:spacing w:after="0" w:line="240" w:lineRule="auto"/>
        <w:ind w:firstLine="720"/>
        <w:rPr>
          <w:rFonts w:ascii="Times New Roman" w:hAnsi="Times New Roman" w:cs="Times New Roman"/>
          <w:sz w:val="24"/>
          <w:szCs w:val="24"/>
          <w:u w:val="single"/>
        </w:rPr>
      </w:pPr>
      <w:hyperlink r:id="rId52" w:history="1">
        <w:r w:rsidRPr="00C26CDA">
          <w:rPr>
            <w:rStyle w:val="Hipersaitas"/>
            <w:rFonts w:ascii="Times New Roman" w:hAnsi="Times New Roman"/>
            <w:sz w:val="24"/>
            <w:szCs w:val="24"/>
          </w:rPr>
          <w:t>https://vaivorykste.lt/lauko-vaiku-zaidimu-aiksteles/karuseles/karusele-vaikams-maza</w:t>
        </w:r>
      </w:hyperlink>
    </w:p>
    <w:p w14:paraId="18E752EF" w14:textId="77777777" w:rsidR="0002571C" w:rsidRDefault="0002571C" w:rsidP="0002571C">
      <w:pPr>
        <w:spacing w:after="0" w:line="240" w:lineRule="auto"/>
        <w:ind w:firstLine="720"/>
        <w:jc w:val="both"/>
        <w:rPr>
          <w:rFonts w:ascii="Times New Roman" w:hAnsi="Times New Roman" w:cs="Times New Roman"/>
          <w:sz w:val="24"/>
          <w:szCs w:val="24"/>
        </w:rPr>
      </w:pPr>
    </w:p>
    <w:p w14:paraId="7D655856"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6.1.3.1. guolių keitimas, įvertinant medžiagų kainą;</w:t>
      </w:r>
    </w:p>
    <w:p w14:paraId="33FAE051"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6.1.3.2. metalinio rėmo keitimas, įvertinant medžiagų kainą;</w:t>
      </w:r>
    </w:p>
    <w:p w14:paraId="3A7C4DAE"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6.1.3.3. apvalios dalies (grindų) keitimas, įvertinant medžiagų kainą;</w:t>
      </w:r>
    </w:p>
    <w:p w14:paraId="4DBCE646"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6.1.3.4. karuselės demontavimas, įvertinant medžiagų kainą;</w:t>
      </w:r>
    </w:p>
    <w:p w14:paraId="62DAF201"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6.1.3.5. karuselės montavimas, įvertinant medžiagų kainą.</w:t>
      </w:r>
    </w:p>
    <w:p w14:paraId="048303C2" w14:textId="77777777" w:rsidR="0002571C" w:rsidRPr="00897BC7" w:rsidRDefault="0002571C" w:rsidP="0002571C">
      <w:pPr>
        <w:spacing w:after="0" w:line="240" w:lineRule="auto"/>
        <w:ind w:firstLine="720"/>
        <w:jc w:val="both"/>
        <w:rPr>
          <w:rFonts w:ascii="Times New Roman" w:hAnsi="Times New Roman" w:cs="Times New Roman"/>
          <w:sz w:val="24"/>
          <w:szCs w:val="24"/>
        </w:rPr>
      </w:pPr>
    </w:p>
    <w:p w14:paraId="3133D277" w14:textId="77777777" w:rsidR="0002571C" w:rsidRPr="00897BC7" w:rsidRDefault="0002571C" w:rsidP="0002571C">
      <w:pPr>
        <w:spacing w:after="0" w:line="240" w:lineRule="auto"/>
        <w:ind w:firstLine="720"/>
        <w:jc w:val="both"/>
        <w:rPr>
          <w:rFonts w:ascii="Times New Roman" w:hAnsi="Times New Roman" w:cs="Times New Roman"/>
          <w:b/>
          <w:sz w:val="24"/>
          <w:szCs w:val="24"/>
          <w:u w:val="single"/>
        </w:rPr>
      </w:pPr>
      <w:r w:rsidRPr="00897BC7">
        <w:rPr>
          <w:rFonts w:ascii="Times New Roman" w:hAnsi="Times New Roman" w:cs="Times New Roman"/>
          <w:b/>
          <w:sz w:val="24"/>
          <w:szCs w:val="24"/>
          <w:u w:val="single"/>
        </w:rPr>
        <w:t>6.1.4. Daugiafunkcinio komplekso (</w:t>
      </w:r>
      <w:r>
        <w:rPr>
          <w:rFonts w:ascii="Times New Roman" w:hAnsi="Times New Roman" w:cs="Times New Roman"/>
          <w:b/>
          <w:sz w:val="24"/>
          <w:szCs w:val="24"/>
          <w:u w:val="single"/>
        </w:rPr>
        <w:t>nuo</w:t>
      </w:r>
      <w:r w:rsidRPr="00897BC7">
        <w:rPr>
          <w:rFonts w:ascii="Times New Roman" w:hAnsi="Times New Roman" w:cs="Times New Roman"/>
          <w:b/>
          <w:sz w:val="24"/>
          <w:szCs w:val="24"/>
          <w:u w:val="single"/>
        </w:rPr>
        <w:t xml:space="preserve"> 6 m) remontas:</w:t>
      </w:r>
    </w:p>
    <w:p w14:paraId="2C1DE06B" w14:textId="0BE75921" w:rsidR="0002571C" w:rsidRPr="007302D7" w:rsidRDefault="0002571C" w:rsidP="0002571C">
      <w:pPr>
        <w:spacing w:after="0" w:line="240" w:lineRule="auto"/>
        <w:ind w:firstLine="720"/>
        <w:jc w:val="both"/>
        <w:rPr>
          <w:rFonts w:ascii="Times New Roman" w:eastAsia="Times New Roman" w:hAnsi="Times New Roman" w:cs="Times New Roman"/>
          <w:iCs/>
          <w:sz w:val="24"/>
          <w:szCs w:val="24"/>
          <w:lang w:eastAsia="en-US"/>
        </w:rPr>
      </w:pPr>
      <w:r w:rsidRPr="001A67D1">
        <w:rPr>
          <w:rFonts w:ascii="Times New Roman" w:eastAsia="Times New Roman" w:hAnsi="Times New Roman" w:cs="Times New Roman"/>
          <w:sz w:val="24"/>
          <w:szCs w:val="24"/>
          <w:lang w:eastAsia="en-US"/>
        </w:rPr>
        <w:t>Pateikiama nuoroda į gamintojo puslapį internete</w:t>
      </w:r>
      <w:r w:rsidRPr="001A67D1">
        <w:rPr>
          <w:rFonts w:ascii="Times New Roman" w:eastAsia="Times New Roman" w:hAnsi="Times New Roman" w:cs="Times New Roman"/>
          <w:sz w:val="20"/>
          <w:szCs w:val="24"/>
          <w:lang w:eastAsia="en-US"/>
        </w:rPr>
        <w:t>:</w:t>
      </w:r>
    </w:p>
    <w:p w14:paraId="113743C3" w14:textId="34925BC1" w:rsidR="0002571C" w:rsidRPr="00897BC7" w:rsidRDefault="0002571C" w:rsidP="0002571C">
      <w:pPr>
        <w:spacing w:after="0" w:line="240" w:lineRule="auto"/>
        <w:ind w:firstLine="720"/>
        <w:jc w:val="both"/>
        <w:rPr>
          <w:rFonts w:ascii="Times New Roman" w:hAnsi="Times New Roman" w:cs="Times New Roman"/>
          <w:sz w:val="24"/>
          <w:szCs w:val="24"/>
        </w:rPr>
      </w:pPr>
      <w:hyperlink r:id="rId53" w:history="1">
        <w:r w:rsidRPr="00C26CDA">
          <w:rPr>
            <w:rStyle w:val="Hipersaitas"/>
            <w:rFonts w:ascii="Times New Roman" w:hAnsi="Times New Roman"/>
            <w:sz w:val="24"/>
            <w:szCs w:val="24"/>
          </w:rPr>
          <w:t>https://vaivorykste.lt/lauko-vaiku-zaidimu-aiksteles/zaidimu-aikstele-danielis</w:t>
        </w:r>
      </w:hyperlink>
    </w:p>
    <w:p w14:paraId="102F4FFB" w14:textId="77777777" w:rsidR="0002571C" w:rsidRDefault="0002571C" w:rsidP="0002571C">
      <w:pPr>
        <w:spacing w:after="0" w:line="240" w:lineRule="auto"/>
        <w:ind w:firstLine="720"/>
        <w:jc w:val="both"/>
        <w:rPr>
          <w:rFonts w:ascii="Times New Roman" w:hAnsi="Times New Roman" w:cs="Times New Roman"/>
          <w:sz w:val="24"/>
          <w:szCs w:val="24"/>
        </w:rPr>
      </w:pPr>
    </w:p>
    <w:p w14:paraId="021C163F"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6.1.4.1. laipiojimo elemento (metalinio skersinio, ilgesnio) keitimas, įvertinant medžiagų kainą;</w:t>
      </w:r>
    </w:p>
    <w:p w14:paraId="0A8E1BFF"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6.1.4.2. grindų elemento keitimas, įvertinant medžiagų kainą;</w:t>
      </w:r>
    </w:p>
    <w:p w14:paraId="08D4C675"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6.1.4.3. statramsčio keitimas, įvertinant medžiagų kainą;</w:t>
      </w:r>
    </w:p>
    <w:p w14:paraId="65CE1F2E"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lastRenderedPageBreak/>
        <w:t xml:space="preserve">6.1.4.4. laipiojimo sienutės keitimas, įvertinant medžiagų kainą; </w:t>
      </w:r>
    </w:p>
    <w:p w14:paraId="2F8F0A7F"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6.1.4.5. laipiojimo elemento (plastikinio įsikibimo) keitimas, įvertinant medžiagų kainą;</w:t>
      </w:r>
    </w:p>
    <w:p w14:paraId="1D927478"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 xml:space="preserve">6.1.4.6. </w:t>
      </w:r>
      <w:proofErr w:type="spellStart"/>
      <w:r w:rsidRPr="00897BC7">
        <w:rPr>
          <w:rFonts w:ascii="Times New Roman" w:hAnsi="Times New Roman" w:cs="Times New Roman"/>
          <w:sz w:val="24"/>
          <w:szCs w:val="24"/>
        </w:rPr>
        <w:t>čiuožyklėlės</w:t>
      </w:r>
      <w:proofErr w:type="spellEnd"/>
      <w:r w:rsidRPr="00897BC7">
        <w:rPr>
          <w:rFonts w:ascii="Times New Roman" w:hAnsi="Times New Roman" w:cs="Times New Roman"/>
          <w:sz w:val="24"/>
          <w:szCs w:val="24"/>
        </w:rPr>
        <w:t xml:space="preserve"> keitimas, įvertinant medžiagų kainą;</w:t>
      </w:r>
    </w:p>
    <w:p w14:paraId="168ADA44"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6.1.4.7. laipiojimo tinklo troso keitimas, įvertinant medžiagų kainą;</w:t>
      </w:r>
    </w:p>
    <w:p w14:paraId="67E41ECB"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6.1.4.8. medžio plokštės (stogelio dalies) keitimas, įvertinant medžiagų kainą;</w:t>
      </w:r>
    </w:p>
    <w:p w14:paraId="357E4583" w14:textId="62455B16"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6.1.4.9. medžio plokštės (</w:t>
      </w:r>
      <w:proofErr w:type="spellStart"/>
      <w:r w:rsidRPr="00897BC7">
        <w:rPr>
          <w:rFonts w:ascii="Times New Roman" w:hAnsi="Times New Roman" w:cs="Times New Roman"/>
          <w:sz w:val="24"/>
          <w:szCs w:val="24"/>
        </w:rPr>
        <w:t>čiuožyklėlės</w:t>
      </w:r>
      <w:proofErr w:type="spellEnd"/>
      <w:r w:rsidRPr="00897BC7">
        <w:rPr>
          <w:rFonts w:ascii="Times New Roman" w:hAnsi="Times New Roman" w:cs="Times New Roman"/>
          <w:sz w:val="24"/>
          <w:szCs w:val="24"/>
        </w:rPr>
        <w:t xml:space="preserve"> turėklų) keitimas, įvertinant medžiagų kainą;</w:t>
      </w:r>
    </w:p>
    <w:p w14:paraId="483D7E6B"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6.1.4.10. kopėtėlių keitimas, įvertinant medžiagų kainą;</w:t>
      </w:r>
    </w:p>
    <w:p w14:paraId="7A27A1D0" w14:textId="19E6E8CA"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6.1.4.11. laipiojimo elemento (metalinio skersinio, trumpesnio) keitimas, įvertinant  medžiagų kainą</w:t>
      </w:r>
      <w:r w:rsidR="00490594">
        <w:rPr>
          <w:rFonts w:ascii="Times New Roman" w:hAnsi="Times New Roman" w:cs="Times New Roman"/>
          <w:sz w:val="24"/>
          <w:szCs w:val="24"/>
        </w:rPr>
        <w:t>;</w:t>
      </w:r>
    </w:p>
    <w:p w14:paraId="5D77ABB0" w14:textId="5037E180"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6.1.4.12. daugiafunkcinio komplekso demontavimas, įvertinant  medžiagų kainą</w:t>
      </w:r>
      <w:r w:rsidR="00490594">
        <w:rPr>
          <w:rFonts w:ascii="Times New Roman" w:hAnsi="Times New Roman" w:cs="Times New Roman"/>
          <w:sz w:val="24"/>
          <w:szCs w:val="24"/>
        </w:rPr>
        <w:t>;</w:t>
      </w:r>
    </w:p>
    <w:p w14:paraId="530253FB" w14:textId="77777777" w:rsidR="0002571C" w:rsidRDefault="0002571C" w:rsidP="0002571C">
      <w:pPr>
        <w:spacing w:after="0" w:line="240" w:lineRule="auto"/>
        <w:ind w:firstLine="700"/>
        <w:jc w:val="both"/>
        <w:rPr>
          <w:rFonts w:ascii="Times New Roman" w:hAnsi="Times New Roman" w:cs="Times New Roman"/>
          <w:sz w:val="24"/>
          <w:szCs w:val="24"/>
        </w:rPr>
      </w:pPr>
      <w:r w:rsidRPr="00897BC7">
        <w:rPr>
          <w:rFonts w:ascii="Times New Roman" w:hAnsi="Times New Roman" w:cs="Times New Roman"/>
          <w:sz w:val="24"/>
          <w:szCs w:val="24"/>
        </w:rPr>
        <w:t>6.1.4.13. daugiafunkcinio komplekso montavimas, įvertinant  medžiagų kainą</w:t>
      </w:r>
      <w:r>
        <w:rPr>
          <w:rFonts w:ascii="Times New Roman" w:hAnsi="Times New Roman" w:cs="Times New Roman"/>
          <w:sz w:val="24"/>
          <w:szCs w:val="24"/>
        </w:rPr>
        <w:t>;</w:t>
      </w:r>
    </w:p>
    <w:p w14:paraId="1B5CA43F" w14:textId="77777777" w:rsidR="0002571C" w:rsidRDefault="0002571C" w:rsidP="0002571C">
      <w:pPr>
        <w:spacing w:after="0" w:line="240" w:lineRule="auto"/>
        <w:ind w:firstLine="700"/>
        <w:jc w:val="both"/>
        <w:rPr>
          <w:rFonts w:ascii="Times New Roman" w:hAnsi="Times New Roman" w:cs="Times New Roman"/>
          <w:sz w:val="24"/>
          <w:szCs w:val="24"/>
        </w:rPr>
      </w:pPr>
      <w:r>
        <w:rPr>
          <w:rFonts w:ascii="Times New Roman" w:hAnsi="Times New Roman" w:cs="Times New Roman"/>
          <w:sz w:val="24"/>
          <w:szCs w:val="24"/>
        </w:rPr>
        <w:t xml:space="preserve">6.1.4.14. </w:t>
      </w:r>
      <w:r w:rsidRPr="0098019D">
        <w:rPr>
          <w:rFonts w:ascii="Times New Roman" w:hAnsi="Times New Roman" w:cs="Times New Roman"/>
          <w:sz w:val="24"/>
          <w:szCs w:val="24"/>
        </w:rPr>
        <w:t>statramsčio pamato betonavimas, įvertinant medžiagų kainą</w:t>
      </w:r>
      <w:r>
        <w:rPr>
          <w:rFonts w:ascii="Times New Roman" w:hAnsi="Times New Roman" w:cs="Times New Roman"/>
          <w:sz w:val="24"/>
          <w:szCs w:val="24"/>
        </w:rPr>
        <w:t>;</w:t>
      </w:r>
    </w:p>
    <w:p w14:paraId="4C15B31E" w14:textId="0ED4FF26" w:rsidR="0002571C" w:rsidRPr="00897BC7" w:rsidRDefault="0002571C" w:rsidP="0002571C">
      <w:pPr>
        <w:spacing w:after="0" w:line="240" w:lineRule="auto"/>
        <w:ind w:firstLine="700"/>
        <w:jc w:val="both"/>
        <w:rPr>
          <w:rFonts w:ascii="Times New Roman" w:hAnsi="Times New Roman" w:cs="Times New Roman"/>
          <w:sz w:val="24"/>
          <w:szCs w:val="24"/>
        </w:rPr>
      </w:pPr>
      <w:r>
        <w:rPr>
          <w:rFonts w:ascii="Times New Roman" w:hAnsi="Times New Roman" w:cs="Times New Roman"/>
          <w:sz w:val="24"/>
          <w:szCs w:val="24"/>
        </w:rPr>
        <w:t xml:space="preserve">6.1.4.15. </w:t>
      </w:r>
      <w:r w:rsidRPr="0098019D">
        <w:rPr>
          <w:rFonts w:ascii="Times New Roman" w:hAnsi="Times New Roman" w:cs="Times New Roman"/>
          <w:sz w:val="24"/>
          <w:szCs w:val="24"/>
        </w:rPr>
        <w:t>plastikinio dangtelio keitimas, įvertinant medžiagų kainą</w:t>
      </w:r>
      <w:r>
        <w:rPr>
          <w:rFonts w:ascii="Times New Roman" w:hAnsi="Times New Roman" w:cs="Times New Roman"/>
          <w:sz w:val="24"/>
          <w:szCs w:val="24"/>
        </w:rPr>
        <w:t>.</w:t>
      </w:r>
    </w:p>
    <w:p w14:paraId="77856282" w14:textId="77777777" w:rsidR="0002571C" w:rsidRPr="00897BC7" w:rsidRDefault="0002571C" w:rsidP="0002571C">
      <w:pPr>
        <w:spacing w:after="0" w:line="240" w:lineRule="auto"/>
        <w:jc w:val="both"/>
        <w:rPr>
          <w:rFonts w:ascii="Times New Roman" w:hAnsi="Times New Roman" w:cs="Times New Roman"/>
          <w:sz w:val="24"/>
          <w:szCs w:val="24"/>
        </w:rPr>
      </w:pPr>
    </w:p>
    <w:p w14:paraId="5321028C" w14:textId="77777777" w:rsidR="0002571C" w:rsidRDefault="0002571C" w:rsidP="0002571C">
      <w:pPr>
        <w:spacing w:after="0" w:line="240" w:lineRule="auto"/>
        <w:ind w:firstLine="700"/>
        <w:jc w:val="both"/>
        <w:rPr>
          <w:rFonts w:ascii="Times New Roman" w:hAnsi="Times New Roman" w:cs="Times New Roman"/>
          <w:b/>
          <w:sz w:val="24"/>
          <w:szCs w:val="24"/>
          <w:u w:val="single"/>
        </w:rPr>
      </w:pPr>
      <w:r w:rsidRPr="00897BC7">
        <w:rPr>
          <w:rFonts w:ascii="Times New Roman" w:hAnsi="Times New Roman" w:cs="Times New Roman"/>
          <w:b/>
          <w:sz w:val="24"/>
          <w:szCs w:val="24"/>
          <w:u w:val="single"/>
        </w:rPr>
        <w:t>6.1.5. Suoliuko remontas:</w:t>
      </w:r>
    </w:p>
    <w:p w14:paraId="1D6539AB" w14:textId="77777777" w:rsidR="0002571C" w:rsidRDefault="0002571C" w:rsidP="0002571C">
      <w:pPr>
        <w:spacing w:after="0" w:line="240" w:lineRule="auto"/>
        <w:ind w:firstLine="720"/>
        <w:jc w:val="both"/>
        <w:rPr>
          <w:rFonts w:ascii="Times New Roman" w:hAnsi="Times New Roman" w:cs="Times New Roman"/>
          <w:sz w:val="24"/>
          <w:szCs w:val="24"/>
        </w:rPr>
      </w:pPr>
    </w:p>
    <w:p w14:paraId="4F620D8B" w14:textId="77777777" w:rsidR="0002571C" w:rsidRDefault="0002571C" w:rsidP="0002571C">
      <w:pPr>
        <w:spacing w:after="0" w:line="240" w:lineRule="auto"/>
        <w:ind w:firstLine="720"/>
        <w:jc w:val="both"/>
        <w:rPr>
          <w:rFonts w:ascii="Times New Roman" w:hAnsi="Times New Roman" w:cs="Times New Roman"/>
          <w:sz w:val="24"/>
          <w:szCs w:val="24"/>
        </w:rPr>
      </w:pPr>
      <w:r>
        <w:rPr>
          <w:noProof/>
        </w:rPr>
        <w:drawing>
          <wp:inline distT="0" distB="0" distL="0" distR="0" wp14:anchorId="50636A83" wp14:editId="10F9F62A">
            <wp:extent cx="2606040" cy="1752600"/>
            <wp:effectExtent l="0" t="0" r="3810" b="0"/>
            <wp:docPr id="2" name="Paveikslėlis 1" descr="Ezerelio vaivorykste (@Ezereliovaivory)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erelio vaivorykste (@Ezereliovaivory) / X"/>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6040" cy="1752600"/>
                    </a:xfrm>
                    <a:prstGeom prst="rect">
                      <a:avLst/>
                    </a:prstGeom>
                    <a:noFill/>
                    <a:ln>
                      <a:noFill/>
                    </a:ln>
                  </pic:spPr>
                </pic:pic>
              </a:graphicData>
            </a:graphic>
          </wp:inline>
        </w:drawing>
      </w:r>
    </w:p>
    <w:p w14:paraId="7FAE5EB7" w14:textId="77777777" w:rsidR="0002571C" w:rsidRDefault="0002571C" w:rsidP="0002571C">
      <w:pPr>
        <w:spacing w:after="0" w:line="240" w:lineRule="auto"/>
        <w:ind w:firstLine="720"/>
        <w:jc w:val="both"/>
        <w:rPr>
          <w:rFonts w:ascii="Times New Roman" w:hAnsi="Times New Roman" w:cs="Times New Roman"/>
          <w:sz w:val="24"/>
          <w:szCs w:val="24"/>
        </w:rPr>
      </w:pPr>
    </w:p>
    <w:p w14:paraId="5F748EC9" w14:textId="4A84D562"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6.1.5.1. suolo lentos keitimas, įvertinant medžiagų kainą;</w:t>
      </w:r>
    </w:p>
    <w:p w14:paraId="15969C0D" w14:textId="096F0D61" w:rsidR="0002571C" w:rsidRPr="00490594" w:rsidRDefault="0002571C" w:rsidP="0002571C">
      <w:pPr>
        <w:spacing w:after="0" w:line="240" w:lineRule="auto"/>
        <w:ind w:firstLine="720"/>
        <w:jc w:val="both"/>
        <w:rPr>
          <w:rFonts w:ascii="Times New Roman" w:hAnsi="Times New Roman" w:cs="Times New Roman"/>
          <w:noProof/>
          <w:sz w:val="24"/>
          <w:szCs w:val="24"/>
        </w:rPr>
      </w:pPr>
      <w:r w:rsidRPr="00490594">
        <w:rPr>
          <w:rFonts w:ascii="Times New Roman" w:hAnsi="Times New Roman" w:cs="Times New Roman"/>
          <w:sz w:val="24"/>
          <w:szCs w:val="24"/>
        </w:rPr>
        <w:t>6.1.5.2. rėmo keitimas, įvertinant medžiagų kainą;</w:t>
      </w:r>
    </w:p>
    <w:p w14:paraId="4DED48D5" w14:textId="169CE263" w:rsidR="0002571C" w:rsidRPr="00556129" w:rsidRDefault="0002571C" w:rsidP="0002571C">
      <w:pPr>
        <w:spacing w:after="0" w:line="240" w:lineRule="auto"/>
        <w:ind w:firstLine="720"/>
        <w:jc w:val="both"/>
        <w:rPr>
          <w:rFonts w:ascii="Times New Roman" w:hAnsi="Times New Roman" w:cs="Times New Roman"/>
          <w:sz w:val="24"/>
          <w:szCs w:val="24"/>
        </w:rPr>
      </w:pPr>
      <w:r w:rsidRPr="00556129">
        <w:rPr>
          <w:rFonts w:ascii="Times New Roman" w:hAnsi="Times New Roman" w:cs="Times New Roman"/>
          <w:noProof/>
          <w:sz w:val="24"/>
          <w:szCs w:val="24"/>
        </w:rPr>
        <w:t>6.1.5.3</w:t>
      </w:r>
      <w:r>
        <w:rPr>
          <w:rFonts w:ascii="Times New Roman" w:hAnsi="Times New Roman" w:cs="Times New Roman"/>
          <w:noProof/>
          <w:sz w:val="24"/>
          <w:szCs w:val="24"/>
        </w:rPr>
        <w:t xml:space="preserve">. </w:t>
      </w:r>
      <w:r w:rsidRPr="00556129">
        <w:rPr>
          <w:rFonts w:ascii="Times New Roman" w:hAnsi="Times New Roman" w:cs="Times New Roman"/>
          <w:noProof/>
          <w:sz w:val="24"/>
          <w:szCs w:val="24"/>
        </w:rPr>
        <w:t>suoliuko keitimas (įrengimas), įvertinant medžiagų kainą</w:t>
      </w:r>
    </w:p>
    <w:p w14:paraId="230FF05E" w14:textId="18DC4CF5"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6.1.5.</w:t>
      </w:r>
      <w:r>
        <w:rPr>
          <w:rFonts w:ascii="Times New Roman" w:hAnsi="Times New Roman" w:cs="Times New Roman"/>
          <w:sz w:val="24"/>
          <w:szCs w:val="24"/>
        </w:rPr>
        <w:t>4</w:t>
      </w:r>
      <w:r w:rsidRPr="00897BC7">
        <w:rPr>
          <w:rFonts w:ascii="Times New Roman" w:hAnsi="Times New Roman" w:cs="Times New Roman"/>
          <w:sz w:val="24"/>
          <w:szCs w:val="24"/>
        </w:rPr>
        <w:t>. suoliuko demontavimas, įvertinant medžiagų kainą;</w:t>
      </w:r>
    </w:p>
    <w:p w14:paraId="35850996"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6.1.5.</w:t>
      </w:r>
      <w:r>
        <w:rPr>
          <w:rFonts w:ascii="Times New Roman" w:hAnsi="Times New Roman" w:cs="Times New Roman"/>
          <w:sz w:val="24"/>
          <w:szCs w:val="24"/>
        </w:rPr>
        <w:t>5</w:t>
      </w:r>
      <w:r w:rsidRPr="00897BC7">
        <w:rPr>
          <w:rFonts w:ascii="Times New Roman" w:hAnsi="Times New Roman" w:cs="Times New Roman"/>
          <w:sz w:val="24"/>
          <w:szCs w:val="24"/>
        </w:rPr>
        <w:t>. suoliuko montavimas, įvertinant medžiagų kainą.</w:t>
      </w:r>
    </w:p>
    <w:p w14:paraId="4BCD8540" w14:textId="77777777" w:rsidR="0002571C" w:rsidRPr="007D5A0E" w:rsidRDefault="0002571C" w:rsidP="0002571C">
      <w:pPr>
        <w:spacing w:after="0" w:line="240" w:lineRule="auto"/>
        <w:jc w:val="both"/>
        <w:rPr>
          <w:rFonts w:ascii="Times New Roman" w:hAnsi="Times New Roman" w:cs="Times New Roman"/>
          <w:bCs/>
          <w:sz w:val="24"/>
          <w:szCs w:val="24"/>
        </w:rPr>
      </w:pPr>
    </w:p>
    <w:p w14:paraId="267DC636" w14:textId="77777777" w:rsidR="0002571C" w:rsidRPr="00490594" w:rsidRDefault="0002571C" w:rsidP="00490594">
      <w:pPr>
        <w:spacing w:after="0" w:line="240" w:lineRule="auto"/>
        <w:ind w:firstLine="720"/>
        <w:jc w:val="both"/>
        <w:rPr>
          <w:rFonts w:ascii="Times New Roman" w:hAnsi="Times New Roman" w:cs="Times New Roman"/>
          <w:b/>
          <w:sz w:val="24"/>
          <w:szCs w:val="24"/>
          <w:u w:val="single"/>
        </w:rPr>
      </w:pPr>
      <w:r w:rsidRPr="00490594">
        <w:rPr>
          <w:rFonts w:ascii="Times New Roman" w:hAnsi="Times New Roman" w:cs="Times New Roman"/>
          <w:b/>
          <w:sz w:val="24"/>
          <w:szCs w:val="24"/>
          <w:u w:val="single"/>
        </w:rPr>
        <w:t>6.1.6. Horizontalaus laipiojimo tiltelio remontas:</w:t>
      </w:r>
    </w:p>
    <w:p w14:paraId="4229D6EA" w14:textId="77777777" w:rsidR="0002571C" w:rsidRPr="00490594" w:rsidRDefault="0002571C" w:rsidP="00490594">
      <w:pPr>
        <w:spacing w:after="0" w:line="240" w:lineRule="auto"/>
        <w:ind w:firstLine="720"/>
        <w:jc w:val="both"/>
        <w:rPr>
          <w:rFonts w:ascii="Times New Roman" w:eastAsia="Times New Roman" w:hAnsi="Times New Roman" w:cs="Times New Roman"/>
          <w:iCs/>
          <w:sz w:val="24"/>
          <w:szCs w:val="24"/>
          <w:lang w:eastAsia="en-US"/>
        </w:rPr>
      </w:pPr>
      <w:r w:rsidRPr="00490594">
        <w:rPr>
          <w:rFonts w:ascii="Times New Roman" w:eastAsia="Times New Roman" w:hAnsi="Times New Roman" w:cs="Times New Roman"/>
          <w:sz w:val="24"/>
          <w:szCs w:val="24"/>
          <w:lang w:eastAsia="en-US"/>
        </w:rPr>
        <w:t>Pateikiama nuoroda į gamintojo puslapį internete:</w:t>
      </w:r>
      <w:r w:rsidRPr="00490594">
        <w:rPr>
          <w:rFonts w:ascii="Times New Roman" w:eastAsia="Times New Roman" w:hAnsi="Times New Roman" w:cs="Times New Roman"/>
          <w:iCs/>
          <w:sz w:val="24"/>
          <w:szCs w:val="24"/>
          <w:lang w:eastAsia="en-US"/>
        </w:rPr>
        <w:t xml:space="preserve"> </w:t>
      </w:r>
    </w:p>
    <w:p w14:paraId="5A26ABEB" w14:textId="63D73BC7" w:rsidR="0002571C" w:rsidRPr="00904529" w:rsidRDefault="0002571C" w:rsidP="00490594">
      <w:pPr>
        <w:spacing w:after="0" w:line="240" w:lineRule="auto"/>
        <w:ind w:firstLine="709"/>
        <w:rPr>
          <w:rFonts w:ascii="Times New Roman" w:hAnsi="Times New Roman" w:cs="Times New Roman"/>
          <w:sz w:val="24"/>
          <w:szCs w:val="24"/>
        </w:rPr>
      </w:pPr>
      <w:hyperlink r:id="rId55" w:history="1">
        <w:r w:rsidRPr="00904529">
          <w:rPr>
            <w:rStyle w:val="Hipersaitas"/>
            <w:rFonts w:ascii="Times New Roman" w:hAnsi="Times New Roman"/>
            <w:sz w:val="24"/>
            <w:szCs w:val="24"/>
          </w:rPr>
          <w:t>https://vaivorykste.lt/lauko-vaiku-zaidimu-aiksteles/kliutis-zaltys</w:t>
        </w:r>
      </w:hyperlink>
    </w:p>
    <w:p w14:paraId="5A890FBB" w14:textId="77777777" w:rsidR="00490594" w:rsidRDefault="00490594" w:rsidP="0002571C">
      <w:pPr>
        <w:spacing w:after="0" w:line="240" w:lineRule="auto"/>
        <w:ind w:firstLine="720"/>
        <w:jc w:val="both"/>
        <w:rPr>
          <w:rFonts w:ascii="Times New Roman" w:hAnsi="Times New Roman" w:cs="Times New Roman"/>
          <w:sz w:val="24"/>
          <w:szCs w:val="24"/>
        </w:rPr>
      </w:pPr>
    </w:p>
    <w:p w14:paraId="189E3934" w14:textId="57AE7345"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6.1.6.1. laipiojimo medinių skersinių keitimas, įvertinant medžiagų kainą;</w:t>
      </w:r>
    </w:p>
    <w:p w14:paraId="090549C6"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6.1.6.2. statramsčio keitimas, įvertinant medžiagų kainą;</w:t>
      </w:r>
    </w:p>
    <w:p w14:paraId="2AEBE827"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6.1.6.3. horizontalaus medinio skersinio keitimas, įvertinant medžiagų kainą;</w:t>
      </w:r>
    </w:p>
    <w:p w14:paraId="3735F4FD"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6.1.6.4. vertikalaus troso keitimas, įvertinant medžiagų kainą;</w:t>
      </w:r>
    </w:p>
    <w:p w14:paraId="2C045911"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6.1.6.5. horizontalaus troso keitimas, įvertinant medžiagų kainą;</w:t>
      </w:r>
    </w:p>
    <w:p w14:paraId="3DD99BC5" w14:textId="7777777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6.1.6.6. horizontalaus laipiojimo tiltelio demontavimas, įvertinant medžiagų kainą;</w:t>
      </w:r>
    </w:p>
    <w:p w14:paraId="6039B00D" w14:textId="77777777" w:rsidR="0002571C"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6.1.6.7. horizontalaus laipiojimo tiltelio montavimas, įvertinant medžiagų kainą.</w:t>
      </w:r>
    </w:p>
    <w:p w14:paraId="6F9FD353" w14:textId="77777777" w:rsidR="0002571C" w:rsidRPr="007D5A0E" w:rsidRDefault="0002571C" w:rsidP="0002571C">
      <w:pPr>
        <w:spacing w:after="0" w:line="240" w:lineRule="auto"/>
        <w:jc w:val="both"/>
        <w:rPr>
          <w:rFonts w:ascii="Times New Roman" w:hAnsi="Times New Roman" w:cs="Times New Roman"/>
          <w:bCs/>
          <w:sz w:val="24"/>
          <w:szCs w:val="24"/>
        </w:rPr>
      </w:pPr>
    </w:p>
    <w:p w14:paraId="617B19AD" w14:textId="27880097" w:rsidR="0002571C" w:rsidRPr="00490594" w:rsidRDefault="00490594" w:rsidP="00490594">
      <w:pPr>
        <w:spacing w:after="0" w:line="240" w:lineRule="auto"/>
        <w:ind w:left="782"/>
        <w:rPr>
          <w:rFonts w:ascii="Times New Roman" w:hAnsi="Times New Roman" w:cs="Times New Roman"/>
          <w:b/>
          <w:sz w:val="24"/>
          <w:szCs w:val="24"/>
          <w:u w:val="single"/>
        </w:rPr>
      </w:pPr>
      <w:r w:rsidRPr="00490594">
        <w:rPr>
          <w:rFonts w:ascii="Times New Roman" w:hAnsi="Times New Roman" w:cs="Times New Roman"/>
          <w:b/>
          <w:sz w:val="24"/>
          <w:szCs w:val="24"/>
          <w:u w:val="single"/>
        </w:rPr>
        <w:t xml:space="preserve">6.1.7. </w:t>
      </w:r>
      <w:r w:rsidR="0002571C" w:rsidRPr="00490594">
        <w:rPr>
          <w:rFonts w:ascii="Times New Roman" w:hAnsi="Times New Roman" w:cs="Times New Roman"/>
          <w:b/>
          <w:sz w:val="24"/>
          <w:szCs w:val="24"/>
          <w:u w:val="single"/>
        </w:rPr>
        <w:t>Šiukšlių dėžės remontas:</w:t>
      </w:r>
    </w:p>
    <w:p w14:paraId="4A94EBDF" w14:textId="77777777" w:rsidR="0002571C" w:rsidRPr="00490594" w:rsidRDefault="0002571C" w:rsidP="0002571C">
      <w:pPr>
        <w:pStyle w:val="Sraopastraipa"/>
        <w:ind w:left="1500"/>
        <w:rPr>
          <w:bCs/>
          <w:szCs w:val="24"/>
        </w:rPr>
      </w:pPr>
    </w:p>
    <w:p w14:paraId="4E29A4AD" w14:textId="77777777" w:rsidR="0002571C" w:rsidRDefault="0002571C" w:rsidP="0002571C">
      <w:pPr>
        <w:pStyle w:val="Sraopastraipa"/>
        <w:ind w:left="1500"/>
        <w:rPr>
          <w:b/>
          <w:szCs w:val="24"/>
          <w:u w:val="single"/>
        </w:rPr>
      </w:pPr>
      <w:r>
        <w:rPr>
          <w:noProof/>
        </w:rPr>
        <w:lastRenderedPageBreak/>
        <w:drawing>
          <wp:inline distT="0" distB="0" distL="0" distR="0" wp14:anchorId="6065632D" wp14:editId="2C5DB7AC">
            <wp:extent cx="2347200" cy="3124800"/>
            <wp:effectExtent l="0" t="0" r="0" b="0"/>
            <wp:docPr id="203646811" name="Paveikslėlis 2" descr="Paveikslėlis, kuriame yra lauko, Atliekų konteineris, augalas, žo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46811" name="Paveikslėlis 2" descr="Paveikslėlis, kuriame yra lauko, Atliekų konteineris, augalas, žolė&#10;&#10;Automatiškai sugeneruotas aprašyma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47200" cy="3124800"/>
                    </a:xfrm>
                    <a:prstGeom prst="rect">
                      <a:avLst/>
                    </a:prstGeom>
                    <a:noFill/>
                    <a:ln>
                      <a:noFill/>
                    </a:ln>
                  </pic:spPr>
                </pic:pic>
              </a:graphicData>
            </a:graphic>
          </wp:inline>
        </w:drawing>
      </w:r>
    </w:p>
    <w:p w14:paraId="4DF53116" w14:textId="77777777" w:rsidR="0002571C" w:rsidRPr="007D5A0E" w:rsidRDefault="0002571C" w:rsidP="0002571C">
      <w:pPr>
        <w:pStyle w:val="Sraopastraipa"/>
        <w:ind w:left="1500"/>
        <w:rPr>
          <w:bCs/>
          <w:szCs w:val="24"/>
          <w:u w:val="single"/>
        </w:rPr>
      </w:pPr>
    </w:p>
    <w:p w14:paraId="52690ABC" w14:textId="6662ED32"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w:t>
      </w:r>
      <w:r w:rsidR="00490594">
        <w:rPr>
          <w:rFonts w:ascii="Times New Roman" w:hAnsi="Times New Roman" w:cs="Times New Roman"/>
          <w:sz w:val="24"/>
          <w:szCs w:val="24"/>
        </w:rPr>
        <w:t>1</w:t>
      </w:r>
      <w:r w:rsidRPr="00897BC7">
        <w:rPr>
          <w:rFonts w:ascii="Times New Roman" w:hAnsi="Times New Roman" w:cs="Times New Roman"/>
          <w:sz w:val="24"/>
          <w:szCs w:val="24"/>
        </w:rPr>
        <w:t>.7.1. šiukšlių dėžės (ant kojelės) keitimas, įvertinant medžiagų kainą;</w:t>
      </w:r>
    </w:p>
    <w:p w14:paraId="22CD9DCC" w14:textId="0A653EB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w:t>
      </w:r>
      <w:r w:rsidR="00490594">
        <w:rPr>
          <w:rFonts w:ascii="Times New Roman" w:hAnsi="Times New Roman" w:cs="Times New Roman"/>
          <w:sz w:val="24"/>
          <w:szCs w:val="24"/>
        </w:rPr>
        <w:t>1</w:t>
      </w:r>
      <w:r w:rsidRPr="00897BC7">
        <w:rPr>
          <w:rFonts w:ascii="Times New Roman" w:hAnsi="Times New Roman" w:cs="Times New Roman"/>
          <w:sz w:val="24"/>
          <w:szCs w:val="24"/>
        </w:rPr>
        <w:t>.7.2. šiukšlių dėžės demontavimas, įvertinant medžiagų kainą;</w:t>
      </w:r>
    </w:p>
    <w:p w14:paraId="452B6A3C" w14:textId="29CF6C50"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w:t>
      </w:r>
      <w:r w:rsidR="00490594">
        <w:rPr>
          <w:rFonts w:ascii="Times New Roman" w:hAnsi="Times New Roman" w:cs="Times New Roman"/>
          <w:sz w:val="24"/>
          <w:szCs w:val="24"/>
        </w:rPr>
        <w:t>1</w:t>
      </w:r>
      <w:r w:rsidRPr="00897BC7">
        <w:rPr>
          <w:rFonts w:ascii="Times New Roman" w:hAnsi="Times New Roman" w:cs="Times New Roman"/>
          <w:sz w:val="24"/>
          <w:szCs w:val="24"/>
        </w:rPr>
        <w:t>.7.3. šiukšlių dėžės montavimas, įvertinant medžiagų kainą</w:t>
      </w:r>
      <w:r w:rsidR="00490594">
        <w:rPr>
          <w:rFonts w:ascii="Times New Roman" w:hAnsi="Times New Roman" w:cs="Times New Roman"/>
          <w:sz w:val="24"/>
          <w:szCs w:val="24"/>
        </w:rPr>
        <w:t>;</w:t>
      </w:r>
    </w:p>
    <w:p w14:paraId="2D975272" w14:textId="0294E8BF"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w:t>
      </w:r>
      <w:r w:rsidR="00490594">
        <w:rPr>
          <w:rFonts w:ascii="Times New Roman" w:hAnsi="Times New Roman" w:cs="Times New Roman"/>
          <w:sz w:val="24"/>
          <w:szCs w:val="24"/>
        </w:rPr>
        <w:t>1</w:t>
      </w:r>
      <w:r w:rsidRPr="00897BC7">
        <w:rPr>
          <w:rFonts w:ascii="Times New Roman" w:hAnsi="Times New Roman" w:cs="Times New Roman"/>
          <w:sz w:val="24"/>
          <w:szCs w:val="24"/>
        </w:rPr>
        <w:t>.7.</w:t>
      </w:r>
      <w:r w:rsidRPr="00904529">
        <w:rPr>
          <w:rFonts w:ascii="Times New Roman" w:hAnsi="Times New Roman" w:cs="Times New Roman"/>
          <w:sz w:val="24"/>
          <w:szCs w:val="24"/>
        </w:rPr>
        <w:t>4</w:t>
      </w:r>
      <w:r w:rsidRPr="00897BC7">
        <w:rPr>
          <w:rFonts w:ascii="Times New Roman" w:hAnsi="Times New Roman" w:cs="Times New Roman"/>
          <w:sz w:val="24"/>
          <w:szCs w:val="24"/>
        </w:rPr>
        <w:t xml:space="preserve">. šiukšlių dėžės </w:t>
      </w:r>
      <w:r>
        <w:rPr>
          <w:rFonts w:ascii="Times New Roman" w:hAnsi="Times New Roman" w:cs="Times New Roman"/>
          <w:sz w:val="24"/>
          <w:szCs w:val="24"/>
        </w:rPr>
        <w:t>uždengimas dangčiu</w:t>
      </w:r>
      <w:r w:rsidRPr="00897BC7">
        <w:rPr>
          <w:rFonts w:ascii="Times New Roman" w:hAnsi="Times New Roman" w:cs="Times New Roman"/>
          <w:sz w:val="24"/>
          <w:szCs w:val="24"/>
        </w:rPr>
        <w:t>, įvertinant medžiagų kainą.</w:t>
      </w:r>
    </w:p>
    <w:p w14:paraId="2142A04E" w14:textId="77777777" w:rsidR="0002571C" w:rsidRPr="00897BC7" w:rsidRDefault="0002571C" w:rsidP="0002571C">
      <w:pPr>
        <w:tabs>
          <w:tab w:val="left" w:pos="8040"/>
        </w:tabs>
        <w:spacing w:after="0" w:line="240" w:lineRule="auto"/>
        <w:jc w:val="both"/>
        <w:rPr>
          <w:rFonts w:ascii="Times New Roman" w:hAnsi="Times New Roman" w:cs="Times New Roman"/>
          <w:sz w:val="24"/>
          <w:szCs w:val="24"/>
        </w:rPr>
      </w:pPr>
      <w:r w:rsidRPr="00897BC7">
        <w:rPr>
          <w:rFonts w:ascii="Times New Roman" w:hAnsi="Times New Roman" w:cs="Times New Roman"/>
          <w:sz w:val="24"/>
          <w:szCs w:val="24"/>
        </w:rPr>
        <w:tab/>
      </w:r>
    </w:p>
    <w:p w14:paraId="140C8F5B" w14:textId="77777777" w:rsidR="0002571C" w:rsidRPr="00897BC7" w:rsidRDefault="0002571C" w:rsidP="0002571C">
      <w:pPr>
        <w:spacing w:after="0" w:line="240" w:lineRule="auto"/>
        <w:ind w:firstLine="720"/>
        <w:jc w:val="both"/>
        <w:rPr>
          <w:rFonts w:ascii="Times New Roman" w:hAnsi="Times New Roman" w:cs="Times New Roman"/>
          <w:b/>
          <w:sz w:val="24"/>
          <w:szCs w:val="24"/>
          <w:u w:val="single"/>
        </w:rPr>
      </w:pPr>
      <w:r w:rsidRPr="00897BC7">
        <w:rPr>
          <w:rFonts w:ascii="Times New Roman" w:hAnsi="Times New Roman" w:cs="Times New Roman"/>
          <w:b/>
          <w:sz w:val="24"/>
          <w:szCs w:val="24"/>
          <w:u w:val="single"/>
        </w:rPr>
        <w:t xml:space="preserve">6.1.8. Informacinė </w:t>
      </w:r>
      <w:proofErr w:type="spellStart"/>
      <w:r w:rsidRPr="00897BC7">
        <w:rPr>
          <w:rFonts w:ascii="Times New Roman" w:hAnsi="Times New Roman" w:cs="Times New Roman"/>
          <w:b/>
          <w:sz w:val="24"/>
          <w:szCs w:val="24"/>
          <w:u w:val="single"/>
        </w:rPr>
        <w:t>žymena</w:t>
      </w:r>
      <w:proofErr w:type="spellEnd"/>
      <w:r w:rsidRPr="00897BC7">
        <w:rPr>
          <w:rFonts w:ascii="Times New Roman" w:hAnsi="Times New Roman" w:cs="Times New Roman"/>
          <w:b/>
          <w:sz w:val="24"/>
          <w:szCs w:val="24"/>
          <w:u w:val="single"/>
        </w:rPr>
        <w:t>:</w:t>
      </w:r>
    </w:p>
    <w:p w14:paraId="40E44052" w14:textId="363BEDB6"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 xml:space="preserve">6.1.8.1 Informacinės </w:t>
      </w:r>
      <w:proofErr w:type="spellStart"/>
      <w:r w:rsidRPr="00897BC7">
        <w:rPr>
          <w:rFonts w:ascii="Times New Roman" w:hAnsi="Times New Roman" w:cs="Times New Roman"/>
          <w:sz w:val="24"/>
          <w:szCs w:val="24"/>
        </w:rPr>
        <w:t>žymenos</w:t>
      </w:r>
      <w:proofErr w:type="spellEnd"/>
      <w:r w:rsidRPr="00897BC7">
        <w:rPr>
          <w:rFonts w:ascii="Times New Roman" w:hAnsi="Times New Roman" w:cs="Times New Roman"/>
          <w:sz w:val="24"/>
          <w:szCs w:val="24"/>
        </w:rPr>
        <w:t xml:space="preserve"> (lipduko) keitimas, įvertinant medžiagų kainą.</w:t>
      </w:r>
    </w:p>
    <w:p w14:paraId="0F844E5A" w14:textId="77777777" w:rsidR="0002571C" w:rsidRPr="00897BC7" w:rsidRDefault="0002571C" w:rsidP="0002571C">
      <w:pPr>
        <w:spacing w:after="0" w:line="240" w:lineRule="auto"/>
        <w:ind w:firstLine="720"/>
        <w:jc w:val="both"/>
        <w:rPr>
          <w:rFonts w:ascii="Times New Roman" w:hAnsi="Times New Roman" w:cs="Times New Roman"/>
          <w:sz w:val="24"/>
          <w:szCs w:val="24"/>
        </w:rPr>
      </w:pPr>
    </w:p>
    <w:p w14:paraId="61BE8DE3" w14:textId="31FD8EEC" w:rsidR="0002571C" w:rsidRPr="00897BC7" w:rsidRDefault="0002571C" w:rsidP="0002571C">
      <w:pPr>
        <w:spacing w:after="0" w:line="240" w:lineRule="auto"/>
        <w:ind w:firstLine="720"/>
        <w:jc w:val="both"/>
        <w:rPr>
          <w:rFonts w:ascii="Times New Roman" w:hAnsi="Times New Roman" w:cs="Times New Roman"/>
          <w:b/>
          <w:sz w:val="24"/>
          <w:szCs w:val="24"/>
          <w:u w:val="single"/>
        </w:rPr>
      </w:pPr>
      <w:r w:rsidRPr="00897BC7">
        <w:rPr>
          <w:rFonts w:ascii="Times New Roman" w:hAnsi="Times New Roman" w:cs="Times New Roman"/>
          <w:b/>
          <w:sz w:val="24"/>
          <w:szCs w:val="24"/>
          <w:u w:val="single"/>
        </w:rPr>
        <w:t>6.1.9. Tvorelės remontas</w:t>
      </w:r>
      <w:r w:rsidR="00490594">
        <w:rPr>
          <w:rFonts w:ascii="Times New Roman" w:hAnsi="Times New Roman" w:cs="Times New Roman"/>
          <w:b/>
          <w:sz w:val="24"/>
          <w:szCs w:val="24"/>
          <w:u w:val="single"/>
        </w:rPr>
        <w:t>:</w:t>
      </w:r>
    </w:p>
    <w:p w14:paraId="66562A55" w14:textId="021CC9A6"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6.1.9.1</w:t>
      </w:r>
      <w:r w:rsidR="00490594">
        <w:rPr>
          <w:rFonts w:ascii="Times New Roman" w:hAnsi="Times New Roman" w:cs="Times New Roman"/>
          <w:sz w:val="24"/>
          <w:szCs w:val="24"/>
        </w:rPr>
        <w:t>.</w:t>
      </w:r>
      <w:r w:rsidRPr="00897BC7">
        <w:rPr>
          <w:rFonts w:ascii="Times New Roman" w:hAnsi="Times New Roman" w:cs="Times New Roman"/>
          <w:sz w:val="24"/>
          <w:szCs w:val="24"/>
        </w:rPr>
        <w:t xml:space="preserve"> </w:t>
      </w:r>
      <w:r>
        <w:rPr>
          <w:rFonts w:ascii="Times New Roman" w:hAnsi="Times New Roman" w:cs="Times New Roman"/>
          <w:sz w:val="24"/>
          <w:szCs w:val="24"/>
        </w:rPr>
        <w:t>t</w:t>
      </w:r>
      <w:r w:rsidRPr="00897BC7">
        <w:rPr>
          <w:rFonts w:ascii="Times New Roman" w:hAnsi="Times New Roman" w:cs="Times New Roman"/>
          <w:sz w:val="24"/>
          <w:szCs w:val="24"/>
        </w:rPr>
        <w:t>inklo sekcijos (fragmento) keitimas, įvertinant medžiagų kainą;</w:t>
      </w:r>
    </w:p>
    <w:p w14:paraId="12A2FC29" w14:textId="7A216296"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6.1.9.2</w:t>
      </w:r>
      <w:r w:rsidR="00490594">
        <w:rPr>
          <w:rFonts w:ascii="Times New Roman" w:hAnsi="Times New Roman" w:cs="Times New Roman"/>
          <w:sz w:val="24"/>
          <w:szCs w:val="24"/>
        </w:rPr>
        <w:t>.</w:t>
      </w:r>
      <w:r w:rsidRPr="00897BC7">
        <w:rPr>
          <w:rFonts w:ascii="Times New Roman" w:hAnsi="Times New Roman" w:cs="Times New Roman"/>
          <w:sz w:val="24"/>
          <w:szCs w:val="24"/>
        </w:rPr>
        <w:t xml:space="preserve"> </w:t>
      </w:r>
      <w:r>
        <w:rPr>
          <w:rFonts w:ascii="Times New Roman" w:hAnsi="Times New Roman" w:cs="Times New Roman"/>
          <w:sz w:val="24"/>
          <w:szCs w:val="24"/>
        </w:rPr>
        <w:t>t</w:t>
      </w:r>
      <w:r w:rsidRPr="00897BC7">
        <w:rPr>
          <w:rFonts w:ascii="Times New Roman" w:hAnsi="Times New Roman" w:cs="Times New Roman"/>
          <w:sz w:val="24"/>
          <w:szCs w:val="24"/>
        </w:rPr>
        <w:t>vorelės stulpelio keitimas, įvertinant medžiagų kainą;</w:t>
      </w:r>
    </w:p>
    <w:p w14:paraId="11B07F59" w14:textId="2724E038"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6.1.9.3</w:t>
      </w:r>
      <w:r w:rsidR="00490594">
        <w:rPr>
          <w:rFonts w:ascii="Times New Roman" w:hAnsi="Times New Roman" w:cs="Times New Roman"/>
          <w:sz w:val="24"/>
          <w:szCs w:val="24"/>
        </w:rPr>
        <w:t>.</w:t>
      </w:r>
      <w:r w:rsidRPr="00897BC7">
        <w:rPr>
          <w:rFonts w:ascii="Times New Roman" w:hAnsi="Times New Roman" w:cs="Times New Roman"/>
          <w:sz w:val="24"/>
          <w:szCs w:val="24"/>
        </w:rPr>
        <w:t xml:space="preserve"> </w:t>
      </w:r>
      <w:r>
        <w:rPr>
          <w:rFonts w:ascii="Times New Roman" w:hAnsi="Times New Roman" w:cs="Times New Roman"/>
          <w:sz w:val="24"/>
          <w:szCs w:val="24"/>
        </w:rPr>
        <w:t>t</w:t>
      </w:r>
      <w:r w:rsidRPr="00897BC7">
        <w:rPr>
          <w:rFonts w:ascii="Times New Roman" w:hAnsi="Times New Roman" w:cs="Times New Roman"/>
          <w:sz w:val="24"/>
          <w:szCs w:val="24"/>
        </w:rPr>
        <w:t>vorelės stulpelio pamato betonavimas, įvertinant medžiagų kainą</w:t>
      </w:r>
      <w:r w:rsidR="00490594">
        <w:rPr>
          <w:rFonts w:ascii="Times New Roman" w:hAnsi="Times New Roman" w:cs="Times New Roman"/>
          <w:sz w:val="24"/>
          <w:szCs w:val="24"/>
        </w:rPr>
        <w:t>;</w:t>
      </w:r>
    </w:p>
    <w:p w14:paraId="3B1233A0" w14:textId="5E7F16EF"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6.1.9.</w:t>
      </w:r>
      <w:r w:rsidRPr="00904529">
        <w:rPr>
          <w:rFonts w:ascii="Times New Roman" w:hAnsi="Times New Roman" w:cs="Times New Roman"/>
          <w:sz w:val="24"/>
          <w:szCs w:val="24"/>
        </w:rPr>
        <w:t>4</w:t>
      </w:r>
      <w:r w:rsidR="00490594" w:rsidRPr="00904529">
        <w:rPr>
          <w:rFonts w:ascii="Times New Roman" w:hAnsi="Times New Roman" w:cs="Times New Roman"/>
          <w:sz w:val="24"/>
          <w:szCs w:val="24"/>
        </w:rPr>
        <w:t>.</w:t>
      </w:r>
      <w:r w:rsidRPr="00897BC7">
        <w:rPr>
          <w:rFonts w:ascii="Times New Roman" w:hAnsi="Times New Roman" w:cs="Times New Roman"/>
          <w:sz w:val="24"/>
          <w:szCs w:val="24"/>
        </w:rPr>
        <w:t xml:space="preserve"> </w:t>
      </w:r>
      <w:r>
        <w:rPr>
          <w:rFonts w:ascii="Times New Roman" w:hAnsi="Times New Roman" w:cs="Times New Roman"/>
          <w:sz w:val="24"/>
          <w:szCs w:val="24"/>
        </w:rPr>
        <w:t>vartelių keitimas</w:t>
      </w:r>
      <w:r w:rsidRPr="00897BC7">
        <w:rPr>
          <w:rFonts w:ascii="Times New Roman" w:hAnsi="Times New Roman" w:cs="Times New Roman"/>
          <w:sz w:val="24"/>
          <w:szCs w:val="24"/>
        </w:rPr>
        <w:t>, įvertinant medžiagų kainą</w:t>
      </w:r>
      <w:r w:rsidR="00490594">
        <w:rPr>
          <w:rFonts w:ascii="Times New Roman" w:hAnsi="Times New Roman" w:cs="Times New Roman"/>
          <w:sz w:val="24"/>
          <w:szCs w:val="24"/>
        </w:rPr>
        <w:t>;</w:t>
      </w:r>
    </w:p>
    <w:p w14:paraId="4453671A" w14:textId="0CCF7D05"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6.1.9.</w:t>
      </w:r>
      <w:r>
        <w:rPr>
          <w:rFonts w:ascii="Times New Roman" w:hAnsi="Times New Roman" w:cs="Times New Roman"/>
          <w:sz w:val="24"/>
          <w:szCs w:val="24"/>
        </w:rPr>
        <w:t>5</w:t>
      </w:r>
      <w:r w:rsidR="00490594">
        <w:rPr>
          <w:rFonts w:ascii="Times New Roman" w:hAnsi="Times New Roman" w:cs="Times New Roman"/>
          <w:sz w:val="24"/>
          <w:szCs w:val="24"/>
        </w:rPr>
        <w:t>.</w:t>
      </w:r>
      <w:r w:rsidRPr="00897BC7">
        <w:rPr>
          <w:rFonts w:ascii="Times New Roman" w:hAnsi="Times New Roman" w:cs="Times New Roman"/>
          <w:sz w:val="24"/>
          <w:szCs w:val="24"/>
        </w:rPr>
        <w:t xml:space="preserve"> </w:t>
      </w:r>
      <w:r>
        <w:rPr>
          <w:rFonts w:ascii="Times New Roman" w:hAnsi="Times New Roman" w:cs="Times New Roman"/>
          <w:sz w:val="24"/>
          <w:szCs w:val="24"/>
        </w:rPr>
        <w:t>vartelių rankenos keitimas</w:t>
      </w:r>
      <w:r w:rsidRPr="00897BC7">
        <w:rPr>
          <w:rFonts w:ascii="Times New Roman" w:hAnsi="Times New Roman" w:cs="Times New Roman"/>
          <w:sz w:val="24"/>
          <w:szCs w:val="24"/>
        </w:rPr>
        <w:t>, įvertinant medžiagų kainą</w:t>
      </w:r>
      <w:r w:rsidR="00490594">
        <w:rPr>
          <w:rFonts w:ascii="Times New Roman" w:hAnsi="Times New Roman" w:cs="Times New Roman"/>
          <w:sz w:val="24"/>
          <w:szCs w:val="24"/>
        </w:rPr>
        <w:t>;</w:t>
      </w:r>
    </w:p>
    <w:p w14:paraId="4EA73273" w14:textId="451C4337"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6.1.9.</w:t>
      </w:r>
      <w:r>
        <w:rPr>
          <w:rFonts w:ascii="Times New Roman" w:hAnsi="Times New Roman" w:cs="Times New Roman"/>
          <w:sz w:val="24"/>
          <w:szCs w:val="24"/>
        </w:rPr>
        <w:t>6</w:t>
      </w:r>
      <w:r w:rsidR="00490594">
        <w:rPr>
          <w:rFonts w:ascii="Times New Roman" w:hAnsi="Times New Roman" w:cs="Times New Roman"/>
          <w:sz w:val="24"/>
          <w:szCs w:val="24"/>
        </w:rPr>
        <w:t>.</w:t>
      </w:r>
      <w:r w:rsidRPr="00897BC7">
        <w:rPr>
          <w:rFonts w:ascii="Times New Roman" w:hAnsi="Times New Roman" w:cs="Times New Roman"/>
          <w:sz w:val="24"/>
          <w:szCs w:val="24"/>
        </w:rPr>
        <w:t xml:space="preserve"> </w:t>
      </w:r>
      <w:r>
        <w:rPr>
          <w:rFonts w:ascii="Times New Roman" w:hAnsi="Times New Roman" w:cs="Times New Roman"/>
          <w:sz w:val="24"/>
          <w:szCs w:val="24"/>
        </w:rPr>
        <w:t>vartelių spynos keitimas</w:t>
      </w:r>
      <w:r w:rsidRPr="00897BC7">
        <w:rPr>
          <w:rFonts w:ascii="Times New Roman" w:hAnsi="Times New Roman" w:cs="Times New Roman"/>
          <w:sz w:val="24"/>
          <w:szCs w:val="24"/>
        </w:rPr>
        <w:t>, įvertinant medžiagų kainą.</w:t>
      </w:r>
    </w:p>
    <w:p w14:paraId="7F475617" w14:textId="3FA6F404" w:rsidR="0002571C" w:rsidRDefault="0002571C" w:rsidP="0002571C">
      <w:pPr>
        <w:spacing w:after="0" w:line="240" w:lineRule="auto"/>
        <w:jc w:val="both"/>
        <w:rPr>
          <w:rFonts w:ascii="Times New Roman" w:hAnsi="Times New Roman" w:cs="Times New Roman"/>
          <w:sz w:val="24"/>
          <w:szCs w:val="24"/>
        </w:rPr>
      </w:pPr>
    </w:p>
    <w:p w14:paraId="6EBEBB45" w14:textId="1B4F9616" w:rsidR="0002571C" w:rsidRPr="00F03ED2" w:rsidRDefault="0002571C" w:rsidP="00490594">
      <w:pPr>
        <w:spacing w:after="0" w:line="240" w:lineRule="auto"/>
        <w:ind w:firstLine="709"/>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6.1.</w:t>
      </w:r>
      <w:r>
        <w:rPr>
          <w:rFonts w:ascii="Times New Roman" w:hAnsi="Times New Roman" w:cs="Times New Roman"/>
          <w:b/>
          <w:sz w:val="24"/>
          <w:szCs w:val="24"/>
          <w:u w:val="single"/>
        </w:rPr>
        <w:t>10</w:t>
      </w:r>
      <w:r w:rsidRPr="00F03ED2">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Uždengiamos smėlio dėžės </w:t>
      </w:r>
      <w:r w:rsidRPr="00F03ED2">
        <w:rPr>
          <w:rFonts w:ascii="Times New Roman" w:hAnsi="Times New Roman" w:cs="Times New Roman"/>
          <w:b/>
          <w:sz w:val="24"/>
          <w:szCs w:val="24"/>
          <w:u w:val="single"/>
        </w:rPr>
        <w:t>remontas:</w:t>
      </w:r>
    </w:p>
    <w:p w14:paraId="26233D47"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10</w:t>
      </w:r>
      <w:r w:rsidRPr="00F03ED2">
        <w:rPr>
          <w:rFonts w:ascii="Times New Roman" w:hAnsi="Times New Roman" w:cs="Times New Roman"/>
          <w:sz w:val="24"/>
          <w:szCs w:val="24"/>
        </w:rPr>
        <w:t>.1. smėlio dėžės keitimas su uždengimu 160x160, įvertinant medžiagų kainą;</w:t>
      </w:r>
    </w:p>
    <w:p w14:paraId="30F2A655" w14:textId="76581538" w:rsidR="0002571C" w:rsidRPr="00C3651E" w:rsidRDefault="0002571C" w:rsidP="0002571C">
      <w:pPr>
        <w:spacing w:after="0" w:line="240" w:lineRule="auto"/>
        <w:ind w:firstLine="720"/>
        <w:jc w:val="both"/>
        <w:rPr>
          <w:rFonts w:ascii="Times New Roman" w:hAnsi="Times New Roman" w:cs="Times New Roman"/>
          <w:sz w:val="24"/>
          <w:szCs w:val="24"/>
        </w:rPr>
      </w:pPr>
      <w:r w:rsidRPr="00C3651E">
        <w:rPr>
          <w:rFonts w:ascii="Times New Roman" w:hAnsi="Times New Roman" w:cs="Times New Roman"/>
          <w:sz w:val="24"/>
          <w:szCs w:val="24"/>
        </w:rPr>
        <w:t xml:space="preserve">6.1.10.2. smėlio dėžės demontavimas, įvertinant </w:t>
      </w:r>
      <w:r w:rsidR="00BE431F" w:rsidRPr="00C3651E">
        <w:rPr>
          <w:rFonts w:ascii="Times New Roman" w:hAnsi="Times New Roman" w:cs="Times New Roman"/>
          <w:sz w:val="24"/>
          <w:szCs w:val="24"/>
        </w:rPr>
        <w:t>medžiagų</w:t>
      </w:r>
      <w:r w:rsidRPr="00C3651E">
        <w:rPr>
          <w:rFonts w:ascii="Times New Roman" w:hAnsi="Times New Roman" w:cs="Times New Roman"/>
          <w:sz w:val="24"/>
          <w:szCs w:val="24"/>
        </w:rPr>
        <w:t xml:space="preserve"> kainą;</w:t>
      </w:r>
    </w:p>
    <w:p w14:paraId="67E3E70A" w14:textId="3D62B26E" w:rsidR="0002571C" w:rsidRPr="00C3651E" w:rsidRDefault="0002571C" w:rsidP="0002571C">
      <w:pPr>
        <w:spacing w:after="0" w:line="240" w:lineRule="auto"/>
        <w:ind w:firstLine="720"/>
        <w:jc w:val="both"/>
        <w:rPr>
          <w:rFonts w:ascii="Times New Roman" w:hAnsi="Times New Roman" w:cs="Times New Roman"/>
          <w:sz w:val="24"/>
          <w:szCs w:val="24"/>
        </w:rPr>
      </w:pPr>
      <w:r w:rsidRPr="00C3651E">
        <w:rPr>
          <w:rFonts w:ascii="Times New Roman" w:hAnsi="Times New Roman" w:cs="Times New Roman"/>
          <w:sz w:val="24"/>
          <w:szCs w:val="24"/>
        </w:rPr>
        <w:t xml:space="preserve">6.1.10.3. smėlio dėžės montavimas, įvertinant </w:t>
      </w:r>
      <w:r w:rsidR="00BE431F" w:rsidRPr="00C3651E">
        <w:rPr>
          <w:rFonts w:ascii="Times New Roman" w:hAnsi="Times New Roman" w:cs="Times New Roman"/>
          <w:sz w:val="24"/>
          <w:szCs w:val="24"/>
        </w:rPr>
        <w:t>medžiagų</w:t>
      </w:r>
      <w:r w:rsidRPr="00C3651E">
        <w:rPr>
          <w:rFonts w:ascii="Times New Roman" w:hAnsi="Times New Roman" w:cs="Times New Roman"/>
          <w:sz w:val="24"/>
          <w:szCs w:val="24"/>
        </w:rPr>
        <w:t xml:space="preserve"> kainą;</w:t>
      </w:r>
    </w:p>
    <w:p w14:paraId="2D235482" w14:textId="62C641B8" w:rsidR="0002571C" w:rsidRPr="00C3651E" w:rsidRDefault="0002571C" w:rsidP="0002571C">
      <w:pPr>
        <w:spacing w:after="0" w:line="240" w:lineRule="auto"/>
        <w:ind w:firstLine="720"/>
        <w:jc w:val="both"/>
        <w:rPr>
          <w:rFonts w:ascii="Times New Roman" w:hAnsi="Times New Roman" w:cs="Times New Roman"/>
          <w:sz w:val="24"/>
          <w:szCs w:val="24"/>
        </w:rPr>
      </w:pPr>
      <w:r w:rsidRPr="00C3651E">
        <w:rPr>
          <w:rFonts w:ascii="Times New Roman" w:hAnsi="Times New Roman" w:cs="Times New Roman"/>
          <w:sz w:val="24"/>
          <w:szCs w:val="24"/>
        </w:rPr>
        <w:t xml:space="preserve">6.1.10.4. smėlio dėžės lentos keitimas, įvertinant </w:t>
      </w:r>
      <w:r w:rsidR="00C3651E" w:rsidRPr="00C3651E">
        <w:rPr>
          <w:rFonts w:ascii="Times New Roman" w:hAnsi="Times New Roman" w:cs="Times New Roman"/>
          <w:sz w:val="24"/>
          <w:szCs w:val="24"/>
        </w:rPr>
        <w:t xml:space="preserve">medžiagų </w:t>
      </w:r>
      <w:r w:rsidRPr="00C3651E">
        <w:rPr>
          <w:rFonts w:ascii="Times New Roman" w:hAnsi="Times New Roman" w:cs="Times New Roman"/>
          <w:sz w:val="24"/>
          <w:szCs w:val="24"/>
        </w:rPr>
        <w:t>kainą;</w:t>
      </w:r>
    </w:p>
    <w:p w14:paraId="3F6DCBF4" w14:textId="63817060" w:rsidR="0002571C" w:rsidRPr="001E3B94" w:rsidRDefault="0002571C" w:rsidP="0002571C">
      <w:pPr>
        <w:spacing w:after="0" w:line="240" w:lineRule="auto"/>
        <w:ind w:firstLine="720"/>
        <w:jc w:val="both"/>
        <w:rPr>
          <w:rFonts w:ascii="Times New Roman" w:hAnsi="Times New Roman" w:cs="Times New Roman"/>
          <w:sz w:val="24"/>
          <w:szCs w:val="24"/>
        </w:rPr>
      </w:pPr>
      <w:r w:rsidRPr="00C3651E">
        <w:rPr>
          <w:rFonts w:ascii="Times New Roman" w:hAnsi="Times New Roman" w:cs="Times New Roman"/>
          <w:sz w:val="24"/>
          <w:szCs w:val="24"/>
        </w:rPr>
        <w:t xml:space="preserve">6.1.10.5. vyrių keitimas, įvertinant </w:t>
      </w:r>
      <w:r w:rsidR="00C3651E" w:rsidRPr="00C3651E">
        <w:rPr>
          <w:rFonts w:ascii="Times New Roman" w:hAnsi="Times New Roman" w:cs="Times New Roman"/>
          <w:sz w:val="24"/>
          <w:szCs w:val="24"/>
        </w:rPr>
        <w:t>medžiagų</w:t>
      </w:r>
      <w:r w:rsidRPr="00C3651E">
        <w:rPr>
          <w:rFonts w:ascii="Times New Roman" w:hAnsi="Times New Roman" w:cs="Times New Roman"/>
          <w:sz w:val="24"/>
          <w:szCs w:val="24"/>
        </w:rPr>
        <w:t xml:space="preserve"> kainą</w:t>
      </w:r>
      <w:r w:rsidR="00490594" w:rsidRPr="00C3651E">
        <w:rPr>
          <w:rFonts w:ascii="Times New Roman" w:hAnsi="Times New Roman" w:cs="Times New Roman"/>
          <w:sz w:val="24"/>
          <w:szCs w:val="24"/>
        </w:rPr>
        <w:t>.</w:t>
      </w:r>
    </w:p>
    <w:p w14:paraId="7236297A" w14:textId="77777777" w:rsidR="0002571C" w:rsidRPr="00897BC7" w:rsidRDefault="0002571C" w:rsidP="0002571C">
      <w:pPr>
        <w:spacing w:after="0" w:line="240" w:lineRule="auto"/>
        <w:jc w:val="both"/>
        <w:rPr>
          <w:rFonts w:ascii="Times New Roman" w:hAnsi="Times New Roman" w:cs="Times New Roman"/>
          <w:sz w:val="24"/>
          <w:szCs w:val="24"/>
        </w:rPr>
      </w:pPr>
    </w:p>
    <w:p w14:paraId="22E2255C" w14:textId="05FC6104" w:rsidR="0002571C" w:rsidRPr="00897BC7" w:rsidRDefault="0002571C" w:rsidP="0002571C">
      <w:pPr>
        <w:spacing w:after="0" w:line="240" w:lineRule="auto"/>
        <w:ind w:firstLine="720"/>
        <w:jc w:val="both"/>
        <w:rPr>
          <w:rFonts w:ascii="Times New Roman" w:hAnsi="Times New Roman" w:cs="Times New Roman"/>
          <w:b/>
          <w:sz w:val="24"/>
          <w:szCs w:val="24"/>
          <w:u w:val="single"/>
        </w:rPr>
      </w:pPr>
      <w:r w:rsidRPr="00897BC7">
        <w:rPr>
          <w:rFonts w:ascii="Times New Roman" w:hAnsi="Times New Roman" w:cs="Times New Roman"/>
          <w:b/>
          <w:sz w:val="24"/>
          <w:szCs w:val="24"/>
          <w:u w:val="single"/>
        </w:rPr>
        <w:t>6.1.1</w:t>
      </w:r>
      <w:r>
        <w:rPr>
          <w:rFonts w:ascii="Times New Roman" w:hAnsi="Times New Roman" w:cs="Times New Roman"/>
          <w:b/>
          <w:sz w:val="24"/>
          <w:szCs w:val="24"/>
          <w:u w:val="single"/>
        </w:rPr>
        <w:t>1</w:t>
      </w:r>
      <w:r w:rsidR="00490594">
        <w:rPr>
          <w:rFonts w:ascii="Times New Roman" w:hAnsi="Times New Roman" w:cs="Times New Roman"/>
          <w:b/>
          <w:sz w:val="24"/>
          <w:szCs w:val="24"/>
          <w:u w:val="single"/>
        </w:rPr>
        <w:t>.</w:t>
      </w:r>
      <w:r w:rsidRPr="00897BC7">
        <w:rPr>
          <w:rFonts w:ascii="Times New Roman" w:hAnsi="Times New Roman" w:cs="Times New Roman"/>
          <w:b/>
          <w:sz w:val="24"/>
          <w:szCs w:val="24"/>
          <w:u w:val="single"/>
        </w:rPr>
        <w:t xml:space="preserve"> Aikštelės dangos(skaldelės) atnaujinimas:</w:t>
      </w:r>
    </w:p>
    <w:p w14:paraId="58BFED99" w14:textId="4A8C0EE4" w:rsidR="0002571C" w:rsidRPr="00897BC7"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w:t>
      </w:r>
      <w:r>
        <w:rPr>
          <w:rFonts w:ascii="Times New Roman" w:hAnsi="Times New Roman" w:cs="Times New Roman"/>
          <w:sz w:val="24"/>
          <w:szCs w:val="24"/>
        </w:rPr>
        <w:t>1</w:t>
      </w:r>
      <w:r w:rsidRPr="00897BC7">
        <w:rPr>
          <w:rFonts w:ascii="Times New Roman" w:hAnsi="Times New Roman" w:cs="Times New Roman"/>
          <w:sz w:val="24"/>
          <w:szCs w:val="24"/>
        </w:rPr>
        <w:t>.1</w:t>
      </w:r>
      <w:r w:rsidR="007D5A0E">
        <w:rPr>
          <w:rFonts w:ascii="Times New Roman" w:hAnsi="Times New Roman" w:cs="Times New Roman"/>
          <w:sz w:val="24"/>
          <w:szCs w:val="24"/>
        </w:rPr>
        <w:t>.</w:t>
      </w:r>
      <w:r w:rsidRPr="00897BC7">
        <w:rPr>
          <w:rFonts w:ascii="Times New Roman" w:hAnsi="Times New Roman" w:cs="Times New Roman"/>
          <w:sz w:val="24"/>
          <w:szCs w:val="24"/>
        </w:rPr>
        <w:t xml:space="preserve"> </w:t>
      </w:r>
      <w:r w:rsidR="00490594">
        <w:rPr>
          <w:rFonts w:ascii="Times New Roman" w:hAnsi="Times New Roman" w:cs="Times New Roman"/>
          <w:sz w:val="24"/>
          <w:szCs w:val="24"/>
        </w:rPr>
        <w:t>a</w:t>
      </w:r>
      <w:r w:rsidRPr="00897BC7">
        <w:rPr>
          <w:rFonts w:ascii="Times New Roman" w:hAnsi="Times New Roman" w:cs="Times New Roman"/>
          <w:sz w:val="24"/>
          <w:szCs w:val="24"/>
        </w:rPr>
        <w:t xml:space="preserve">ikštelės dangos (skaldelės) </w:t>
      </w:r>
      <w:r>
        <w:rPr>
          <w:rFonts w:ascii="Times New Roman" w:hAnsi="Times New Roman" w:cs="Times New Roman"/>
          <w:sz w:val="24"/>
          <w:szCs w:val="24"/>
        </w:rPr>
        <w:t>įrengimas</w:t>
      </w:r>
      <w:r w:rsidRPr="00897BC7">
        <w:rPr>
          <w:rFonts w:ascii="Times New Roman" w:hAnsi="Times New Roman" w:cs="Times New Roman"/>
          <w:sz w:val="24"/>
          <w:szCs w:val="24"/>
        </w:rPr>
        <w:t>, įvertinant medžiagų kainą</w:t>
      </w:r>
      <w:r w:rsidR="00490594">
        <w:rPr>
          <w:rFonts w:ascii="Times New Roman" w:hAnsi="Times New Roman" w:cs="Times New Roman"/>
          <w:sz w:val="24"/>
          <w:szCs w:val="24"/>
        </w:rPr>
        <w:t>;</w:t>
      </w:r>
    </w:p>
    <w:p w14:paraId="560AE2BE" w14:textId="1B334C3D" w:rsidR="0002571C" w:rsidRDefault="0002571C" w:rsidP="0002571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w:t>
      </w:r>
      <w:r>
        <w:rPr>
          <w:rFonts w:ascii="Times New Roman" w:hAnsi="Times New Roman" w:cs="Times New Roman"/>
          <w:sz w:val="24"/>
          <w:szCs w:val="24"/>
        </w:rPr>
        <w:t>1</w:t>
      </w:r>
      <w:r w:rsidRPr="00897BC7">
        <w:rPr>
          <w:rFonts w:ascii="Times New Roman" w:hAnsi="Times New Roman" w:cs="Times New Roman"/>
          <w:sz w:val="24"/>
          <w:szCs w:val="24"/>
        </w:rPr>
        <w:t>.</w:t>
      </w:r>
      <w:r>
        <w:rPr>
          <w:rFonts w:ascii="Times New Roman" w:hAnsi="Times New Roman" w:cs="Times New Roman"/>
          <w:sz w:val="24"/>
          <w:szCs w:val="24"/>
        </w:rPr>
        <w:t>2</w:t>
      </w:r>
      <w:r w:rsidR="007D5A0E">
        <w:rPr>
          <w:rFonts w:ascii="Times New Roman" w:hAnsi="Times New Roman" w:cs="Times New Roman"/>
          <w:sz w:val="24"/>
          <w:szCs w:val="24"/>
        </w:rPr>
        <w:t>.</w:t>
      </w:r>
      <w:r w:rsidRPr="00897BC7">
        <w:rPr>
          <w:rFonts w:ascii="Times New Roman" w:hAnsi="Times New Roman" w:cs="Times New Roman"/>
          <w:sz w:val="24"/>
          <w:szCs w:val="24"/>
        </w:rPr>
        <w:t xml:space="preserve"> </w:t>
      </w:r>
      <w:r w:rsidR="00490594">
        <w:rPr>
          <w:rFonts w:ascii="Times New Roman" w:hAnsi="Times New Roman" w:cs="Times New Roman"/>
          <w:sz w:val="24"/>
          <w:szCs w:val="24"/>
        </w:rPr>
        <w:t>a</w:t>
      </w:r>
      <w:r w:rsidRPr="00897BC7">
        <w:rPr>
          <w:rFonts w:ascii="Times New Roman" w:hAnsi="Times New Roman" w:cs="Times New Roman"/>
          <w:sz w:val="24"/>
          <w:szCs w:val="24"/>
        </w:rPr>
        <w:t xml:space="preserve">ikštelės dangos </w:t>
      </w:r>
      <w:r>
        <w:rPr>
          <w:rFonts w:ascii="Times New Roman" w:hAnsi="Times New Roman" w:cs="Times New Roman"/>
          <w:sz w:val="24"/>
          <w:szCs w:val="24"/>
        </w:rPr>
        <w:t>atnaujinimas</w:t>
      </w:r>
      <w:r w:rsidRPr="00897BC7">
        <w:rPr>
          <w:rFonts w:ascii="Times New Roman" w:hAnsi="Times New Roman" w:cs="Times New Roman"/>
          <w:sz w:val="24"/>
          <w:szCs w:val="24"/>
        </w:rPr>
        <w:t>,</w:t>
      </w:r>
      <w:r>
        <w:rPr>
          <w:rFonts w:ascii="Times New Roman" w:hAnsi="Times New Roman" w:cs="Times New Roman"/>
          <w:sz w:val="24"/>
          <w:szCs w:val="24"/>
        </w:rPr>
        <w:t xml:space="preserve"> </w:t>
      </w:r>
      <w:r w:rsidRPr="00897BC7">
        <w:rPr>
          <w:rFonts w:ascii="Times New Roman" w:hAnsi="Times New Roman" w:cs="Times New Roman"/>
          <w:sz w:val="24"/>
          <w:szCs w:val="24"/>
        </w:rPr>
        <w:t>įvertinant medžiagų kainą</w:t>
      </w:r>
      <w:r>
        <w:rPr>
          <w:rFonts w:ascii="Times New Roman" w:hAnsi="Times New Roman" w:cs="Times New Roman"/>
          <w:sz w:val="24"/>
          <w:szCs w:val="24"/>
        </w:rPr>
        <w:t>;</w:t>
      </w:r>
    </w:p>
    <w:p w14:paraId="7AA97CE5" w14:textId="42FF17F8" w:rsidR="0002571C" w:rsidRDefault="0002571C" w:rsidP="00490594">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w:t>
      </w:r>
      <w:r>
        <w:rPr>
          <w:rFonts w:ascii="Times New Roman" w:hAnsi="Times New Roman" w:cs="Times New Roman"/>
          <w:sz w:val="24"/>
          <w:szCs w:val="24"/>
        </w:rPr>
        <w:t>1</w:t>
      </w:r>
      <w:r w:rsidRPr="00897BC7">
        <w:rPr>
          <w:rFonts w:ascii="Times New Roman" w:hAnsi="Times New Roman" w:cs="Times New Roman"/>
          <w:sz w:val="24"/>
          <w:szCs w:val="24"/>
        </w:rPr>
        <w:t>.</w:t>
      </w:r>
      <w:r>
        <w:rPr>
          <w:rFonts w:ascii="Times New Roman" w:hAnsi="Times New Roman" w:cs="Times New Roman"/>
          <w:sz w:val="24"/>
          <w:szCs w:val="24"/>
        </w:rPr>
        <w:t>3</w:t>
      </w:r>
      <w:r w:rsidR="007D5A0E">
        <w:rPr>
          <w:rFonts w:ascii="Times New Roman" w:hAnsi="Times New Roman" w:cs="Times New Roman"/>
          <w:sz w:val="24"/>
          <w:szCs w:val="24"/>
        </w:rPr>
        <w:t>.</w:t>
      </w:r>
      <w:r w:rsidRPr="00897BC7">
        <w:rPr>
          <w:rFonts w:ascii="Times New Roman" w:hAnsi="Times New Roman" w:cs="Times New Roman"/>
          <w:sz w:val="24"/>
          <w:szCs w:val="24"/>
        </w:rPr>
        <w:t xml:space="preserve"> </w:t>
      </w:r>
      <w:r w:rsidR="00490594">
        <w:rPr>
          <w:rFonts w:ascii="Times New Roman" w:hAnsi="Times New Roman" w:cs="Times New Roman"/>
          <w:sz w:val="24"/>
          <w:szCs w:val="24"/>
        </w:rPr>
        <w:t>a</w:t>
      </w:r>
      <w:r w:rsidRPr="00897BC7">
        <w:rPr>
          <w:rFonts w:ascii="Times New Roman" w:hAnsi="Times New Roman" w:cs="Times New Roman"/>
          <w:sz w:val="24"/>
          <w:szCs w:val="24"/>
        </w:rPr>
        <w:t xml:space="preserve">ikštelės dangos (skaldelės) </w:t>
      </w:r>
      <w:r>
        <w:rPr>
          <w:rFonts w:ascii="Times New Roman" w:hAnsi="Times New Roman" w:cs="Times New Roman"/>
          <w:sz w:val="24"/>
          <w:szCs w:val="24"/>
        </w:rPr>
        <w:t>demontavimas</w:t>
      </w:r>
      <w:r w:rsidRPr="00897BC7">
        <w:rPr>
          <w:rFonts w:ascii="Times New Roman" w:hAnsi="Times New Roman" w:cs="Times New Roman"/>
          <w:sz w:val="24"/>
          <w:szCs w:val="24"/>
        </w:rPr>
        <w:t xml:space="preserve">, </w:t>
      </w:r>
      <w:r>
        <w:rPr>
          <w:rFonts w:ascii="Times New Roman" w:hAnsi="Times New Roman" w:cs="Times New Roman"/>
          <w:sz w:val="24"/>
          <w:szCs w:val="24"/>
        </w:rPr>
        <w:t xml:space="preserve">vejos atstatymas, </w:t>
      </w:r>
      <w:r w:rsidRPr="00897BC7">
        <w:rPr>
          <w:rFonts w:ascii="Times New Roman" w:hAnsi="Times New Roman" w:cs="Times New Roman"/>
          <w:sz w:val="24"/>
          <w:szCs w:val="24"/>
        </w:rPr>
        <w:t>įvertinant medžiagų kainą</w:t>
      </w:r>
      <w:r w:rsidR="007B46AE">
        <w:rPr>
          <w:rFonts w:ascii="Times New Roman" w:hAnsi="Times New Roman" w:cs="Times New Roman"/>
          <w:sz w:val="24"/>
          <w:szCs w:val="24"/>
        </w:rPr>
        <w:t>.</w:t>
      </w:r>
    </w:p>
    <w:p w14:paraId="53295048" w14:textId="267E22A1" w:rsidR="0002571C" w:rsidRDefault="0002571C" w:rsidP="00490594">
      <w:pPr>
        <w:spacing w:after="0" w:line="240" w:lineRule="auto"/>
        <w:ind w:firstLine="720"/>
        <w:jc w:val="both"/>
        <w:rPr>
          <w:rFonts w:ascii="Times New Roman" w:hAnsi="Times New Roman" w:cs="Times New Roman"/>
          <w:sz w:val="24"/>
          <w:szCs w:val="24"/>
        </w:rPr>
      </w:pPr>
      <w:r w:rsidRPr="008A5E70">
        <w:rPr>
          <w:rFonts w:ascii="Times New Roman" w:hAnsi="Times New Roman" w:cs="Times New Roman"/>
          <w:b/>
          <w:bCs/>
          <w:sz w:val="24"/>
          <w:szCs w:val="24"/>
        </w:rPr>
        <w:t>6.1.12</w:t>
      </w:r>
      <w:r w:rsidRPr="007D5A0E">
        <w:rPr>
          <w:rFonts w:ascii="Times New Roman" w:hAnsi="Times New Roman" w:cs="Times New Roman"/>
          <w:b/>
          <w:bCs/>
          <w:sz w:val="24"/>
          <w:szCs w:val="24"/>
        </w:rPr>
        <w:t>.</w:t>
      </w:r>
      <w:r>
        <w:rPr>
          <w:rFonts w:ascii="Times New Roman" w:hAnsi="Times New Roman" w:cs="Times New Roman"/>
          <w:sz w:val="24"/>
          <w:szCs w:val="24"/>
        </w:rPr>
        <w:t xml:space="preserve"> </w:t>
      </w:r>
      <w:r w:rsidRPr="008A5E70">
        <w:rPr>
          <w:rFonts w:ascii="Times New Roman" w:hAnsi="Times New Roman" w:cs="Times New Roman"/>
          <w:sz w:val="24"/>
          <w:szCs w:val="24"/>
        </w:rPr>
        <w:t>Seno smėlio išvežimas, įvertinant medžiagų kainą</w:t>
      </w:r>
      <w:r w:rsidR="007D5A0E">
        <w:rPr>
          <w:rFonts w:ascii="Times New Roman" w:hAnsi="Times New Roman" w:cs="Times New Roman"/>
          <w:sz w:val="24"/>
          <w:szCs w:val="24"/>
        </w:rPr>
        <w:t>.</w:t>
      </w:r>
    </w:p>
    <w:p w14:paraId="72F9B3FE" w14:textId="57BE2509" w:rsidR="0002571C" w:rsidRPr="008A5E70" w:rsidRDefault="0002571C" w:rsidP="00490594">
      <w:pPr>
        <w:spacing w:after="0" w:line="240" w:lineRule="auto"/>
        <w:ind w:firstLine="720"/>
        <w:jc w:val="both"/>
        <w:rPr>
          <w:rFonts w:ascii="Times New Roman" w:hAnsi="Times New Roman" w:cs="Times New Roman"/>
          <w:sz w:val="24"/>
          <w:szCs w:val="24"/>
        </w:rPr>
      </w:pPr>
      <w:r w:rsidRPr="008A5E70">
        <w:rPr>
          <w:rFonts w:ascii="Times New Roman" w:hAnsi="Times New Roman" w:cs="Times New Roman"/>
          <w:b/>
          <w:bCs/>
          <w:sz w:val="24"/>
          <w:szCs w:val="24"/>
        </w:rPr>
        <w:t>6.1.13.</w:t>
      </w:r>
      <w:r w:rsidRPr="008A5E70">
        <w:t xml:space="preserve"> </w:t>
      </w:r>
      <w:r w:rsidRPr="008A5E70">
        <w:rPr>
          <w:rFonts w:ascii="Times New Roman" w:hAnsi="Times New Roman" w:cs="Times New Roman"/>
          <w:sz w:val="24"/>
          <w:szCs w:val="24"/>
        </w:rPr>
        <w:t>Smėlio papildymas, įvertinant medžiagų kain</w:t>
      </w:r>
      <w:r w:rsidR="007D5A0E">
        <w:rPr>
          <w:rFonts w:ascii="Times New Roman" w:hAnsi="Times New Roman" w:cs="Times New Roman"/>
          <w:sz w:val="24"/>
          <w:szCs w:val="24"/>
        </w:rPr>
        <w:t>ą.</w:t>
      </w:r>
    </w:p>
    <w:p w14:paraId="707B0F4E" w14:textId="6FDFA45F" w:rsidR="0002571C" w:rsidRPr="008A5E70" w:rsidRDefault="0002571C" w:rsidP="00490594">
      <w:pPr>
        <w:spacing w:after="0" w:line="240" w:lineRule="auto"/>
        <w:ind w:firstLine="720"/>
        <w:jc w:val="both"/>
        <w:rPr>
          <w:rFonts w:ascii="Times New Roman" w:hAnsi="Times New Roman" w:cs="Times New Roman"/>
          <w:bCs/>
          <w:sz w:val="24"/>
          <w:szCs w:val="24"/>
        </w:rPr>
      </w:pPr>
      <w:r w:rsidRPr="008A5E70">
        <w:rPr>
          <w:rFonts w:ascii="Times New Roman" w:hAnsi="Times New Roman" w:cs="Times New Roman"/>
          <w:b/>
          <w:sz w:val="24"/>
          <w:szCs w:val="24"/>
        </w:rPr>
        <w:t>6.1.1</w:t>
      </w:r>
      <w:r>
        <w:rPr>
          <w:rFonts w:ascii="Times New Roman" w:hAnsi="Times New Roman" w:cs="Times New Roman"/>
          <w:b/>
          <w:sz w:val="24"/>
          <w:szCs w:val="24"/>
        </w:rPr>
        <w:t>4</w:t>
      </w:r>
      <w:r w:rsidRPr="008A5E70">
        <w:rPr>
          <w:rFonts w:ascii="Times New Roman" w:hAnsi="Times New Roman" w:cs="Times New Roman"/>
          <w:b/>
          <w:sz w:val="24"/>
          <w:szCs w:val="24"/>
        </w:rPr>
        <w:t>.</w:t>
      </w:r>
      <w:r w:rsidRPr="008A5E70">
        <w:rPr>
          <w:rFonts w:ascii="Times New Roman" w:hAnsi="Times New Roman" w:cs="Times New Roman"/>
          <w:bCs/>
          <w:sz w:val="24"/>
          <w:szCs w:val="24"/>
        </w:rPr>
        <w:t xml:space="preserve"> Aikštelės dangos (skaldelės, frakcija 2-8) papildymas, įvertinant medžiagų kainą</w:t>
      </w:r>
      <w:r w:rsidR="007D5A0E">
        <w:rPr>
          <w:rFonts w:ascii="Times New Roman" w:hAnsi="Times New Roman" w:cs="Times New Roman"/>
          <w:bCs/>
          <w:sz w:val="24"/>
          <w:szCs w:val="24"/>
        </w:rPr>
        <w:t>.</w:t>
      </w:r>
    </w:p>
    <w:p w14:paraId="3C07233D" w14:textId="77777777" w:rsidR="0002571C" w:rsidRPr="008A5E70" w:rsidRDefault="0002571C" w:rsidP="00490594">
      <w:pPr>
        <w:spacing w:after="0" w:line="240" w:lineRule="auto"/>
        <w:ind w:firstLine="720"/>
        <w:jc w:val="both"/>
        <w:rPr>
          <w:rFonts w:ascii="Times New Roman" w:hAnsi="Times New Roman" w:cs="Times New Roman"/>
          <w:bCs/>
          <w:sz w:val="24"/>
          <w:szCs w:val="24"/>
        </w:rPr>
      </w:pPr>
      <w:r w:rsidRPr="008A5E70">
        <w:rPr>
          <w:rFonts w:ascii="Times New Roman" w:hAnsi="Times New Roman" w:cs="Times New Roman"/>
          <w:b/>
          <w:sz w:val="24"/>
          <w:szCs w:val="24"/>
        </w:rPr>
        <w:t>6.1.1</w:t>
      </w:r>
      <w:r>
        <w:rPr>
          <w:rFonts w:ascii="Times New Roman" w:hAnsi="Times New Roman" w:cs="Times New Roman"/>
          <w:b/>
          <w:sz w:val="24"/>
          <w:szCs w:val="24"/>
        </w:rPr>
        <w:t>5</w:t>
      </w:r>
      <w:r w:rsidRPr="008A5E70">
        <w:rPr>
          <w:rFonts w:ascii="Times New Roman" w:hAnsi="Times New Roman" w:cs="Times New Roman"/>
          <w:b/>
          <w:sz w:val="24"/>
          <w:szCs w:val="24"/>
        </w:rPr>
        <w:t>.</w:t>
      </w:r>
      <w:r w:rsidRPr="008A5E70">
        <w:rPr>
          <w:rFonts w:ascii="Times New Roman" w:hAnsi="Times New Roman" w:cs="Times New Roman"/>
          <w:bCs/>
          <w:sz w:val="24"/>
          <w:szCs w:val="24"/>
        </w:rPr>
        <w:t xml:space="preserve"> Pamato betonavimas (keitimas), įvertinant medžiagų kainą.</w:t>
      </w:r>
    </w:p>
    <w:p w14:paraId="78DFB765" w14:textId="7DCA1702" w:rsidR="0002571C" w:rsidRPr="008A5E70" w:rsidRDefault="0002571C" w:rsidP="00490594">
      <w:pPr>
        <w:spacing w:after="0" w:line="240" w:lineRule="auto"/>
        <w:ind w:firstLine="720"/>
        <w:jc w:val="both"/>
        <w:rPr>
          <w:rFonts w:ascii="Times New Roman" w:hAnsi="Times New Roman" w:cs="Times New Roman"/>
          <w:bCs/>
          <w:sz w:val="24"/>
          <w:szCs w:val="24"/>
        </w:rPr>
      </w:pPr>
      <w:r w:rsidRPr="008A5E70">
        <w:rPr>
          <w:rFonts w:ascii="Times New Roman" w:hAnsi="Times New Roman" w:cs="Times New Roman"/>
          <w:b/>
          <w:sz w:val="24"/>
          <w:szCs w:val="24"/>
        </w:rPr>
        <w:t>6.1.1</w:t>
      </w:r>
      <w:r>
        <w:rPr>
          <w:rFonts w:ascii="Times New Roman" w:hAnsi="Times New Roman" w:cs="Times New Roman"/>
          <w:b/>
          <w:sz w:val="24"/>
          <w:szCs w:val="24"/>
        </w:rPr>
        <w:t>6</w:t>
      </w:r>
      <w:r w:rsidRPr="007D5A0E">
        <w:rPr>
          <w:rFonts w:ascii="Times New Roman" w:hAnsi="Times New Roman" w:cs="Times New Roman"/>
          <w:b/>
          <w:sz w:val="24"/>
          <w:szCs w:val="24"/>
        </w:rPr>
        <w:t>.</w:t>
      </w:r>
      <w:r w:rsidRPr="008A5E70">
        <w:rPr>
          <w:rFonts w:ascii="Times New Roman" w:hAnsi="Times New Roman" w:cs="Times New Roman"/>
          <w:bCs/>
          <w:sz w:val="24"/>
          <w:szCs w:val="24"/>
        </w:rPr>
        <w:t xml:space="preserve"> Vaikų žaidimo aikštelių elementų dažymas (nuvalymas, gruntavimas, dažymas 2 sluoksniais)</w:t>
      </w:r>
      <w:r w:rsidR="00FD3E18">
        <w:rPr>
          <w:rFonts w:ascii="Times New Roman" w:hAnsi="Times New Roman" w:cs="Times New Roman"/>
          <w:bCs/>
          <w:sz w:val="24"/>
          <w:szCs w:val="24"/>
        </w:rPr>
        <w:t>, įvertinant medžiagų kainą</w:t>
      </w:r>
      <w:r w:rsidR="007D5A0E">
        <w:rPr>
          <w:rFonts w:ascii="Times New Roman" w:hAnsi="Times New Roman" w:cs="Times New Roman"/>
          <w:bCs/>
          <w:sz w:val="24"/>
          <w:szCs w:val="24"/>
        </w:rPr>
        <w:t>.</w:t>
      </w:r>
    </w:p>
    <w:p w14:paraId="398B8E89" w14:textId="75F8C173" w:rsidR="0002571C" w:rsidRPr="008A5E70" w:rsidRDefault="0002571C" w:rsidP="00490594">
      <w:pPr>
        <w:spacing w:after="0" w:line="240" w:lineRule="auto"/>
        <w:ind w:firstLine="720"/>
        <w:jc w:val="both"/>
        <w:rPr>
          <w:rFonts w:ascii="Times New Roman" w:hAnsi="Times New Roman" w:cs="Times New Roman"/>
          <w:bCs/>
          <w:sz w:val="24"/>
          <w:szCs w:val="24"/>
        </w:rPr>
      </w:pPr>
      <w:r w:rsidRPr="008A5E70">
        <w:rPr>
          <w:rFonts w:ascii="Times New Roman" w:hAnsi="Times New Roman" w:cs="Times New Roman"/>
          <w:b/>
          <w:sz w:val="24"/>
          <w:szCs w:val="24"/>
        </w:rPr>
        <w:lastRenderedPageBreak/>
        <w:t>6.1.1</w:t>
      </w:r>
      <w:r>
        <w:rPr>
          <w:rFonts w:ascii="Times New Roman" w:hAnsi="Times New Roman" w:cs="Times New Roman"/>
          <w:b/>
          <w:sz w:val="24"/>
          <w:szCs w:val="24"/>
        </w:rPr>
        <w:t>7</w:t>
      </w:r>
      <w:r w:rsidRPr="007D5A0E">
        <w:rPr>
          <w:rFonts w:ascii="Times New Roman" w:hAnsi="Times New Roman" w:cs="Times New Roman"/>
          <w:b/>
          <w:sz w:val="24"/>
          <w:szCs w:val="24"/>
        </w:rPr>
        <w:t>.</w:t>
      </w:r>
      <w:r w:rsidRPr="008A5E70">
        <w:rPr>
          <w:rFonts w:ascii="Times New Roman" w:hAnsi="Times New Roman" w:cs="Times New Roman"/>
          <w:bCs/>
          <w:sz w:val="24"/>
          <w:szCs w:val="24"/>
        </w:rPr>
        <w:t xml:space="preserve"> Metalo laikomųjų konstrukcijų virinimo darbai, įvertinant medžiagų kainą</w:t>
      </w:r>
      <w:r w:rsidR="007D5A0E">
        <w:rPr>
          <w:rFonts w:ascii="Times New Roman" w:hAnsi="Times New Roman" w:cs="Times New Roman"/>
          <w:bCs/>
          <w:sz w:val="24"/>
          <w:szCs w:val="24"/>
        </w:rPr>
        <w:t>.</w:t>
      </w:r>
    </w:p>
    <w:p w14:paraId="39E7E687" w14:textId="6322468C" w:rsidR="0002571C" w:rsidRPr="008A5E70" w:rsidRDefault="0002571C" w:rsidP="00490594">
      <w:pPr>
        <w:spacing w:after="0" w:line="240" w:lineRule="auto"/>
        <w:ind w:firstLine="720"/>
        <w:jc w:val="both"/>
        <w:rPr>
          <w:rFonts w:ascii="Times New Roman" w:hAnsi="Times New Roman" w:cs="Times New Roman"/>
          <w:bCs/>
          <w:sz w:val="24"/>
          <w:szCs w:val="24"/>
        </w:rPr>
      </w:pPr>
      <w:r w:rsidRPr="008A5E70">
        <w:rPr>
          <w:rFonts w:ascii="Times New Roman" w:hAnsi="Times New Roman" w:cs="Times New Roman"/>
          <w:b/>
          <w:sz w:val="24"/>
          <w:szCs w:val="24"/>
        </w:rPr>
        <w:t>6.1.1</w:t>
      </w:r>
      <w:r>
        <w:rPr>
          <w:rFonts w:ascii="Times New Roman" w:hAnsi="Times New Roman" w:cs="Times New Roman"/>
          <w:b/>
          <w:sz w:val="24"/>
          <w:szCs w:val="24"/>
        </w:rPr>
        <w:t>8.</w:t>
      </w:r>
      <w:r w:rsidRPr="008A5E70">
        <w:rPr>
          <w:rFonts w:ascii="Times New Roman" w:hAnsi="Times New Roman" w:cs="Times New Roman"/>
          <w:bCs/>
          <w:sz w:val="24"/>
          <w:szCs w:val="24"/>
        </w:rPr>
        <w:t xml:space="preserve"> </w:t>
      </w:r>
      <w:proofErr w:type="spellStart"/>
      <w:r w:rsidRPr="008A5E70">
        <w:rPr>
          <w:rFonts w:ascii="Times New Roman" w:hAnsi="Times New Roman" w:cs="Times New Roman"/>
          <w:bCs/>
          <w:sz w:val="24"/>
          <w:szCs w:val="24"/>
        </w:rPr>
        <w:t>Grafiti</w:t>
      </w:r>
      <w:proofErr w:type="spellEnd"/>
      <w:r w:rsidRPr="008A5E70">
        <w:rPr>
          <w:rFonts w:ascii="Times New Roman" w:hAnsi="Times New Roman" w:cs="Times New Roman"/>
          <w:bCs/>
          <w:sz w:val="24"/>
          <w:szCs w:val="24"/>
        </w:rPr>
        <w:t xml:space="preserve"> ir kitų erezinių apnašų nuvalymas, įvertinant medžiagų kainą</w:t>
      </w:r>
      <w:r w:rsidR="007D5A0E">
        <w:rPr>
          <w:rFonts w:ascii="Times New Roman" w:hAnsi="Times New Roman" w:cs="Times New Roman"/>
          <w:bCs/>
          <w:sz w:val="24"/>
          <w:szCs w:val="24"/>
        </w:rPr>
        <w:t>.</w:t>
      </w:r>
    </w:p>
    <w:p w14:paraId="10838AD5" w14:textId="77777777" w:rsidR="0002571C" w:rsidRPr="008A5E70" w:rsidRDefault="0002571C" w:rsidP="00490594">
      <w:pPr>
        <w:spacing w:after="0" w:line="240" w:lineRule="auto"/>
        <w:ind w:firstLine="720"/>
        <w:jc w:val="both"/>
        <w:rPr>
          <w:rFonts w:ascii="Times New Roman" w:hAnsi="Times New Roman" w:cs="Times New Roman"/>
          <w:bCs/>
          <w:sz w:val="24"/>
          <w:szCs w:val="24"/>
        </w:rPr>
      </w:pPr>
      <w:r w:rsidRPr="008A5E70">
        <w:rPr>
          <w:rFonts w:ascii="Times New Roman" w:hAnsi="Times New Roman" w:cs="Times New Roman"/>
          <w:b/>
          <w:sz w:val="24"/>
          <w:szCs w:val="24"/>
        </w:rPr>
        <w:t>6.1.1</w:t>
      </w:r>
      <w:r>
        <w:rPr>
          <w:rFonts w:ascii="Times New Roman" w:hAnsi="Times New Roman" w:cs="Times New Roman"/>
          <w:b/>
          <w:sz w:val="24"/>
          <w:szCs w:val="24"/>
        </w:rPr>
        <w:t>9</w:t>
      </w:r>
      <w:r w:rsidRPr="007D5A0E">
        <w:rPr>
          <w:rFonts w:ascii="Times New Roman" w:hAnsi="Times New Roman" w:cs="Times New Roman"/>
          <w:b/>
          <w:sz w:val="24"/>
          <w:szCs w:val="24"/>
        </w:rPr>
        <w:t>.</w:t>
      </w:r>
      <w:r w:rsidRPr="008A5E70">
        <w:rPr>
          <w:rFonts w:ascii="Times New Roman" w:hAnsi="Times New Roman" w:cs="Times New Roman"/>
          <w:bCs/>
          <w:sz w:val="24"/>
          <w:szCs w:val="24"/>
        </w:rPr>
        <w:t xml:space="preserve"> Atramos su informaciniu ženklu įrengimas, įvertinant medžiagų kainą papildymas, įvertinant medžiagų kainą.</w:t>
      </w:r>
    </w:p>
    <w:p w14:paraId="26C3836B" w14:textId="77777777" w:rsidR="0002571C" w:rsidRPr="007D5A0E" w:rsidRDefault="0002571C" w:rsidP="0002571C">
      <w:pPr>
        <w:spacing w:after="0" w:line="240" w:lineRule="auto"/>
        <w:ind w:left="720"/>
        <w:jc w:val="both"/>
        <w:rPr>
          <w:rFonts w:ascii="Times New Roman" w:hAnsi="Times New Roman" w:cs="Times New Roman"/>
          <w:bCs/>
          <w:sz w:val="24"/>
          <w:szCs w:val="24"/>
        </w:rPr>
      </w:pPr>
    </w:p>
    <w:p w14:paraId="359568ED" w14:textId="77777777" w:rsidR="0002571C" w:rsidRPr="001A67D1" w:rsidRDefault="0002571C" w:rsidP="0002571C">
      <w:pPr>
        <w:spacing w:after="0" w:line="240" w:lineRule="auto"/>
        <w:ind w:firstLine="70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7. KITI REIKALAVIMAI AIKŠTELIŲ PRIEŽIŪRAI</w:t>
      </w:r>
    </w:p>
    <w:p w14:paraId="3FE729C2" w14:textId="34F946BF" w:rsidR="0002571C" w:rsidRPr="001A67D1" w:rsidRDefault="0002571C" w:rsidP="0002571C">
      <w:pPr>
        <w:spacing w:after="0" w:line="240" w:lineRule="auto"/>
        <w:ind w:firstLine="700"/>
        <w:jc w:val="both"/>
        <w:rPr>
          <w:rFonts w:ascii="Times New Roman" w:eastAsia="Times New Roman" w:hAnsi="Times New Roman" w:cs="Times New Roman"/>
          <w:sz w:val="24"/>
          <w:szCs w:val="20"/>
          <w:lang w:eastAsia="en-US"/>
        </w:rPr>
      </w:pPr>
      <w:r w:rsidRPr="001A67D1">
        <w:rPr>
          <w:rFonts w:ascii="Times New Roman" w:eastAsia="Times New Roman" w:hAnsi="Times New Roman" w:cs="Times New Roman"/>
          <w:sz w:val="24"/>
          <w:szCs w:val="24"/>
          <w:lang w:eastAsia="en-US"/>
        </w:rPr>
        <w:t xml:space="preserve">7.1. </w:t>
      </w:r>
      <w:r w:rsidRPr="001A67D1">
        <w:rPr>
          <w:rFonts w:ascii="Times New Roman" w:eastAsia="Times New Roman" w:hAnsi="Times New Roman" w:cs="Times New Roman"/>
          <w:sz w:val="24"/>
          <w:szCs w:val="20"/>
          <w:lang w:eastAsia="en-US"/>
        </w:rPr>
        <w:t xml:space="preserve">Smėlis vaikų žaidimo aikštelių smėlio dėžėse turi būti pakeičiamas ar atnaujinamas kiekvieną pavasarį iki gegužės 15 d. (išskyrus atvejus, jai žaidimų aikštelėse įrengtose smėlio dėžėse smėlio pakanka ir pavasarį atlikus smėlio parazitologinį tyrimą nenustatyta </w:t>
      </w:r>
      <w:proofErr w:type="spellStart"/>
      <w:r w:rsidRPr="001A67D1">
        <w:rPr>
          <w:rFonts w:ascii="Times New Roman" w:eastAsia="Times New Roman" w:hAnsi="Times New Roman" w:cs="Times New Roman"/>
          <w:sz w:val="24"/>
          <w:szCs w:val="20"/>
          <w:lang w:eastAsia="en-US"/>
        </w:rPr>
        <w:t>helmintų</w:t>
      </w:r>
      <w:proofErr w:type="spellEnd"/>
      <w:r w:rsidRPr="001A67D1">
        <w:rPr>
          <w:rFonts w:ascii="Times New Roman" w:eastAsia="Times New Roman" w:hAnsi="Times New Roman" w:cs="Times New Roman"/>
          <w:sz w:val="24"/>
          <w:szCs w:val="20"/>
          <w:lang w:eastAsia="en-US"/>
        </w:rPr>
        <w:t xml:space="preserve"> kiaušinių). </w:t>
      </w:r>
      <w:r w:rsidRPr="001A67D1">
        <w:rPr>
          <w:rFonts w:ascii="Times New Roman" w:eastAsia="Calibri" w:hAnsi="Times New Roman" w:cs="Times New Roman"/>
          <w:color w:val="000000"/>
          <w:sz w:val="24"/>
          <w:szCs w:val="20"/>
          <w:lang w:eastAsia="en-US"/>
        </w:rPr>
        <w:t xml:space="preserve">Smėlio frakcija 0/2 mm, plautas. </w:t>
      </w:r>
      <w:r w:rsidRPr="001A67D1">
        <w:rPr>
          <w:rFonts w:ascii="Times New Roman" w:eastAsia="Times New Roman" w:hAnsi="Times New Roman" w:cs="Times New Roman"/>
          <w:sz w:val="24"/>
          <w:szCs w:val="20"/>
          <w:lang w:eastAsia="en-US"/>
        </w:rPr>
        <w:t xml:space="preserve">Esant poreikiui, smėlis turi būti keičiamas ar atnaujinamas ir dažniau (2 kartus per metus). Pagal epidemiologines reikmes, taip pat esant užteršimui šiukšlėmis ar kitomis priemaišomis, smėlyje neturi būti </w:t>
      </w:r>
      <w:proofErr w:type="spellStart"/>
      <w:r w:rsidRPr="001A67D1">
        <w:rPr>
          <w:rFonts w:ascii="Times New Roman" w:eastAsia="Times New Roman" w:hAnsi="Times New Roman" w:cs="Times New Roman"/>
          <w:sz w:val="24"/>
          <w:szCs w:val="20"/>
          <w:lang w:eastAsia="en-US"/>
        </w:rPr>
        <w:t>askaridžių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plaukagalvių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toksokarų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echinokokų</w:t>
      </w:r>
      <w:proofErr w:type="spellEnd"/>
      <w:r w:rsidRPr="001A67D1">
        <w:rPr>
          <w:rFonts w:ascii="Times New Roman" w:eastAsia="Times New Roman" w:hAnsi="Times New Roman" w:cs="Times New Roman"/>
          <w:sz w:val="24"/>
          <w:szCs w:val="20"/>
          <w:lang w:eastAsia="en-US"/>
        </w:rPr>
        <w:t xml:space="preserve"> ir kitų </w:t>
      </w:r>
      <w:proofErr w:type="spellStart"/>
      <w:r w:rsidRPr="001A67D1">
        <w:rPr>
          <w:rFonts w:ascii="Times New Roman" w:eastAsia="Times New Roman" w:hAnsi="Times New Roman" w:cs="Times New Roman"/>
          <w:sz w:val="24"/>
          <w:szCs w:val="20"/>
          <w:lang w:eastAsia="en-US"/>
        </w:rPr>
        <w:t>helmintų</w:t>
      </w:r>
      <w:proofErr w:type="spellEnd"/>
      <w:r w:rsidRPr="001A67D1">
        <w:rPr>
          <w:rFonts w:ascii="Times New Roman" w:eastAsia="Times New Roman" w:hAnsi="Times New Roman" w:cs="Times New Roman"/>
          <w:sz w:val="24"/>
          <w:szCs w:val="20"/>
          <w:lang w:eastAsia="en-US"/>
        </w:rPr>
        <w:t xml:space="preserve"> kiaušinių. </w:t>
      </w:r>
      <w:r w:rsidRPr="001A67D1">
        <w:rPr>
          <w:rFonts w:ascii="Times New Roman" w:eastAsia="Calibri" w:hAnsi="Times New Roman" w:cs="Times New Roman"/>
          <w:color w:val="000000"/>
          <w:sz w:val="24"/>
          <w:szCs w:val="20"/>
          <w:lang w:eastAsia="en-US"/>
        </w:rPr>
        <w:t>Užkrečiamųjų ligų židinių privalomasis aplinkos kenksmingumo pašalinimas atliekamas vadovaujantis Užkrečiamųjų ligų židinių privalomojo aplinkos kenksmingumo pašalinimo tvarkos aprašo nustatyta tvarka. Klientui pareikalavus pateikti smėlio parazitologinį tyrimą.</w:t>
      </w:r>
    </w:p>
    <w:p w14:paraId="2239D344" w14:textId="0BE57127" w:rsidR="0002571C" w:rsidRPr="00CE5ADD" w:rsidRDefault="0002571C" w:rsidP="0002571C">
      <w:pPr>
        <w:spacing w:after="0" w:line="240" w:lineRule="auto"/>
        <w:ind w:firstLine="700"/>
        <w:jc w:val="both"/>
        <w:rPr>
          <w:rFonts w:ascii="Times New Roman" w:eastAsia="Times New Roman" w:hAnsi="Times New Roman" w:cs="Times New Roman"/>
          <w:color w:val="000000" w:themeColor="text1"/>
          <w:sz w:val="24"/>
          <w:szCs w:val="24"/>
          <w:u w:val="single"/>
          <w:lang w:eastAsia="en-US"/>
        </w:rPr>
      </w:pPr>
      <w:r w:rsidRPr="001A67D1">
        <w:rPr>
          <w:rFonts w:ascii="Times New Roman" w:eastAsia="Times New Roman" w:hAnsi="Times New Roman" w:cs="Times New Roman"/>
          <w:sz w:val="24"/>
          <w:szCs w:val="24"/>
          <w:lang w:eastAsia="en-US"/>
        </w:rPr>
        <w:t xml:space="preserve">7.2. Vaikų žaidimo aikštelių dangos turi būti papildomos plauta granito skaldele. Granito skaldelės (frakcija 2-8) dangos storis ne mažesnis kaip </w:t>
      </w:r>
      <w:r w:rsidRPr="00904529">
        <w:rPr>
          <w:rFonts w:ascii="Times New Roman" w:eastAsia="Times New Roman" w:hAnsi="Times New Roman" w:cs="Times New Roman"/>
          <w:sz w:val="24"/>
          <w:szCs w:val="24"/>
          <w:lang w:eastAsia="en-US"/>
        </w:rPr>
        <w:t>2</w:t>
      </w:r>
      <w:r w:rsidRPr="001A67D1">
        <w:rPr>
          <w:rFonts w:ascii="Times New Roman" w:eastAsia="Times New Roman" w:hAnsi="Times New Roman" w:cs="Times New Roman"/>
          <w:sz w:val="24"/>
          <w:szCs w:val="24"/>
          <w:lang w:eastAsia="en-US"/>
        </w:rPr>
        <w:t xml:space="preserve">00 mm, o esant didesniam kritimo aukščiui – ne mažesnis kaip </w:t>
      </w:r>
      <w:r w:rsidRPr="00904529">
        <w:rPr>
          <w:rFonts w:ascii="Times New Roman" w:eastAsia="Times New Roman" w:hAnsi="Times New Roman" w:cs="Times New Roman"/>
          <w:sz w:val="24"/>
          <w:szCs w:val="24"/>
          <w:lang w:eastAsia="en-US"/>
        </w:rPr>
        <w:t>3</w:t>
      </w:r>
      <w:r w:rsidRPr="001A67D1">
        <w:rPr>
          <w:rFonts w:ascii="Times New Roman" w:eastAsia="Times New Roman" w:hAnsi="Times New Roman" w:cs="Times New Roman"/>
          <w:sz w:val="24"/>
          <w:szCs w:val="24"/>
          <w:lang w:eastAsia="en-US"/>
        </w:rPr>
        <w:t xml:space="preserve">00 mm. </w:t>
      </w:r>
      <w:r w:rsidRPr="00CE5ADD">
        <w:rPr>
          <w:rFonts w:ascii="Times New Roman" w:eastAsia="Times New Roman" w:hAnsi="Times New Roman" w:cs="Times New Roman"/>
          <w:color w:val="000000" w:themeColor="text1"/>
          <w:sz w:val="24"/>
          <w:szCs w:val="24"/>
          <w:lang w:eastAsia="en-US"/>
        </w:rPr>
        <w:t>Pagal poreikį atlikti dangos purenimą, perkasimą, sukietėjusios dangos, žolių pašalinimą.</w:t>
      </w:r>
    </w:p>
    <w:p w14:paraId="1F6A9EBD" w14:textId="5728A9FA"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7.3. Visi naujai pakeisti vaikų žaidimo aikštelių įrenginių elementai turi būti originalūs, pateikti tik gamintojo arba lygiaverčiai analogai.</w:t>
      </w:r>
    </w:p>
    <w:p w14:paraId="585873A1"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7.4. Vadovaujantis Lietuvos Higienos normos HN 131:2023 reikalavimais, kiekvienoje vaikų žaidimo aikštelėje turi būti pritvirtinta </w:t>
      </w:r>
      <w:proofErr w:type="spellStart"/>
      <w:r w:rsidRPr="001A67D1">
        <w:rPr>
          <w:rFonts w:ascii="Times New Roman" w:eastAsia="Times New Roman" w:hAnsi="Times New Roman" w:cs="Times New Roman"/>
          <w:sz w:val="24"/>
          <w:szCs w:val="24"/>
          <w:lang w:eastAsia="en-US"/>
        </w:rPr>
        <w:t>žymena</w:t>
      </w:r>
      <w:proofErr w:type="spellEnd"/>
      <w:r w:rsidRPr="001A67D1">
        <w:rPr>
          <w:rFonts w:ascii="Times New Roman" w:eastAsia="Times New Roman" w:hAnsi="Times New Roman" w:cs="Times New Roman"/>
          <w:sz w:val="24"/>
          <w:szCs w:val="24"/>
          <w:lang w:eastAsia="en-US"/>
        </w:rPr>
        <w:t xml:space="preserve"> (toliau – informacinė </w:t>
      </w:r>
      <w:proofErr w:type="spellStart"/>
      <w:r w:rsidRPr="001A67D1">
        <w:rPr>
          <w:rFonts w:ascii="Times New Roman" w:eastAsia="Times New Roman" w:hAnsi="Times New Roman" w:cs="Times New Roman"/>
          <w:sz w:val="24"/>
          <w:szCs w:val="24"/>
          <w:lang w:eastAsia="en-US"/>
        </w:rPr>
        <w:t>žymena</w:t>
      </w:r>
      <w:proofErr w:type="spellEnd"/>
      <w:r w:rsidRPr="001A67D1">
        <w:rPr>
          <w:rFonts w:ascii="Times New Roman" w:eastAsia="Times New Roman" w:hAnsi="Times New Roman" w:cs="Times New Roman"/>
          <w:sz w:val="24"/>
          <w:szCs w:val="24"/>
          <w:lang w:eastAsia="en-US"/>
        </w:rPr>
        <w:t>), kurioje turi būti pateikta ši informacija: bendrasis telefono numeris, kuriuo galima skambinti įvykus avarijai, telefono numeris, kuriuo galima skambinti techninės priežiūros personalui, žaidimų aikštelės pavadinimas, adresas, savininkas, žaidimų aikštelės funkcinė paskirtis pagal vaikų amžiaus grupę, kuriai skirti aikštelėje esantys įrenginiai, kita reikalinga informacija.</w:t>
      </w:r>
    </w:p>
    <w:p w14:paraId="5458BF74"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Informacinės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dydis 0,40x0,25 m. Informacija ant informacinės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turi būti pateikta valstybine kalba, rekomenduojamas šriftas ,,</w:t>
      </w:r>
      <w:proofErr w:type="spellStart"/>
      <w:r w:rsidRPr="001A67D1">
        <w:rPr>
          <w:rFonts w:ascii="Times New Roman" w:eastAsia="Times New Roman" w:hAnsi="Times New Roman" w:cs="Times New Roman"/>
          <w:sz w:val="24"/>
          <w:szCs w:val="24"/>
          <w:lang w:eastAsia="en-US"/>
        </w:rPr>
        <w:t>Calibri</w:t>
      </w:r>
      <w:proofErr w:type="spellEnd"/>
      <w:r w:rsidRPr="001A67D1">
        <w:rPr>
          <w:rFonts w:ascii="Times New Roman" w:eastAsia="Times New Roman" w:hAnsi="Times New Roman" w:cs="Times New Roman"/>
          <w:sz w:val="24"/>
          <w:szCs w:val="24"/>
          <w:lang w:eastAsia="en-US"/>
        </w:rPr>
        <w:t xml:space="preserve">“, informacijos turinys, grafinis dizainas turi būti suderinti su Vilniaus miesto savivaldybės administracijos Miesto aplinkos apsaugos skyriumi, kuris esant poreikiui gali keisti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grafinį dizainą ar jos dydį.</w:t>
      </w:r>
    </w:p>
    <w:p w14:paraId="6BB5A86B" w14:textId="77777777" w:rsidR="0002571C" w:rsidRPr="001A67D1" w:rsidRDefault="0002571C" w:rsidP="0002571C">
      <w:pPr>
        <w:spacing w:after="12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7.5. Įrenginius įtvirtinant (montuojant) grunte, išskyrus šiukšliadėžes, suoliukus, jie turi būti stabilūs ir įrengiami pagal konkretaus įrenginio gamintojo instrukcijas/aprašymus, įrengiant grunte ir įtvirtinant betonuojant aikštelėje/vietoje, betono stiprio klasė gniuždant ne žemesnė kaip C25/30 </w:t>
      </w:r>
      <w:r>
        <w:rPr>
          <w:rFonts w:ascii="Times New Roman" w:eastAsia="Times New Roman" w:hAnsi="Times New Roman" w:cs="Times New Roman"/>
          <w:sz w:val="24"/>
          <w:szCs w:val="24"/>
          <w:lang w:eastAsia="en-US"/>
        </w:rPr>
        <w:t xml:space="preserve">(arba lygiavertė) </w:t>
      </w:r>
      <w:r w:rsidRPr="001A67D1">
        <w:rPr>
          <w:rFonts w:ascii="Times New Roman" w:eastAsia="Times New Roman" w:hAnsi="Times New Roman" w:cs="Times New Roman"/>
          <w:sz w:val="24"/>
          <w:szCs w:val="24"/>
          <w:lang w:eastAsia="en-US"/>
        </w:rPr>
        <w:t>ir pagal aplinkos sąlygų kvalifikaciją XF2 AP</w:t>
      </w:r>
      <w:r>
        <w:rPr>
          <w:rFonts w:ascii="Times New Roman" w:eastAsia="Times New Roman" w:hAnsi="Times New Roman" w:cs="Times New Roman"/>
          <w:sz w:val="24"/>
          <w:szCs w:val="24"/>
          <w:lang w:eastAsia="en-US"/>
        </w:rPr>
        <w:t xml:space="preserve"> (arba lygiavertė)</w:t>
      </w:r>
      <w:r w:rsidRPr="001A67D1">
        <w:rPr>
          <w:rFonts w:ascii="Times New Roman" w:eastAsia="Times New Roman" w:hAnsi="Times New Roman" w:cs="Times New Roman"/>
          <w:sz w:val="24"/>
          <w:szCs w:val="24"/>
          <w:lang w:eastAsia="en-US"/>
        </w:rPr>
        <w:t>, atsparumo šalčiui markė F50</w:t>
      </w:r>
      <w:r>
        <w:rPr>
          <w:rFonts w:ascii="Times New Roman" w:eastAsia="Times New Roman" w:hAnsi="Times New Roman" w:cs="Times New Roman"/>
          <w:sz w:val="24"/>
          <w:szCs w:val="24"/>
          <w:lang w:eastAsia="en-US"/>
        </w:rPr>
        <w:t xml:space="preserve"> (arba lygiavertė)</w:t>
      </w:r>
      <w:r w:rsidRPr="001A67D1">
        <w:rPr>
          <w:rFonts w:ascii="Times New Roman" w:eastAsia="Times New Roman" w:hAnsi="Times New Roman" w:cs="Times New Roman"/>
          <w:sz w:val="24"/>
          <w:szCs w:val="24"/>
          <w:lang w:eastAsia="en-US"/>
        </w:rPr>
        <w:t>. Betono pagrindas įrengiamas vadovaujantis LST EN 1176 standarto (arba lygiaverčio) reikalavimais ir vadovaujantis šia schema:</w:t>
      </w:r>
    </w:p>
    <w:p w14:paraId="330B0490" w14:textId="77777777" w:rsidR="0002571C" w:rsidRPr="001A67D1" w:rsidRDefault="0002571C" w:rsidP="0002571C">
      <w:pPr>
        <w:spacing w:after="120" w:line="240" w:lineRule="auto"/>
        <w:ind w:firstLine="720"/>
        <w:jc w:val="both"/>
        <w:rPr>
          <w:rFonts w:ascii="Times New Roman" w:eastAsia="Times New Roman" w:hAnsi="Times New Roman" w:cs="Times New Roman"/>
          <w:b/>
          <w:sz w:val="24"/>
          <w:szCs w:val="24"/>
          <w:lang w:eastAsia="en-US"/>
        </w:rPr>
      </w:pPr>
      <w:r w:rsidRPr="001A67D1">
        <w:rPr>
          <w:rFonts w:ascii="Times New Roman" w:eastAsia="Times New Roman" w:hAnsi="Times New Roman" w:cs="Arial"/>
          <w:bCs/>
          <w:noProof/>
          <w:lang w:eastAsia="lt-LT"/>
        </w:rPr>
        <w:drawing>
          <wp:inline distT="0" distB="0" distL="0" distR="0" wp14:anchorId="42CCBB15" wp14:editId="4331DCB6">
            <wp:extent cx="2824739" cy="2148840"/>
            <wp:effectExtent l="0" t="0" r="0" b="3810"/>
            <wp:docPr id="1503907099" name="Paveikslėlis 1503907099" descr="Brezin__PAMAT_pjuv_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zin__PAMAT_pjuv__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1192" cy="2153749"/>
                    </a:xfrm>
                    <a:prstGeom prst="rect">
                      <a:avLst/>
                    </a:prstGeom>
                    <a:noFill/>
                    <a:ln>
                      <a:noFill/>
                    </a:ln>
                  </pic:spPr>
                </pic:pic>
              </a:graphicData>
            </a:graphic>
          </wp:inline>
        </w:drawing>
      </w:r>
    </w:p>
    <w:p w14:paraId="415DE80D" w14:textId="77777777" w:rsidR="0002571C" w:rsidRPr="001A67D1" w:rsidRDefault="0002571C" w:rsidP="0002571C">
      <w:pPr>
        <w:spacing w:after="0" w:line="240" w:lineRule="auto"/>
        <w:jc w:val="both"/>
        <w:rPr>
          <w:rFonts w:ascii="Times New Roman" w:eastAsia="Times New Roman" w:hAnsi="Times New Roman" w:cs="Times New Roman"/>
          <w:i/>
          <w:sz w:val="24"/>
          <w:szCs w:val="24"/>
          <w:lang w:eastAsia="en-US"/>
        </w:rPr>
      </w:pPr>
    </w:p>
    <w:p w14:paraId="4A9C171C" w14:textId="79C939ED" w:rsidR="0002571C" w:rsidRPr="001A67D1" w:rsidRDefault="0002571C" w:rsidP="007D5A0E">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7.6. Reikalavimai aikštelės dangos atnaujinimui</w:t>
      </w:r>
      <w:r>
        <w:rPr>
          <w:rFonts w:ascii="Times New Roman" w:eastAsia="Times New Roman" w:hAnsi="Times New Roman" w:cs="Times New Roman"/>
          <w:sz w:val="24"/>
          <w:szCs w:val="24"/>
          <w:lang w:eastAsia="en-US"/>
        </w:rPr>
        <w:t xml:space="preserve"> </w:t>
      </w:r>
      <w:r w:rsidRPr="00CE5ADD">
        <w:rPr>
          <w:rFonts w:ascii="Times New Roman" w:eastAsia="Times New Roman" w:hAnsi="Times New Roman" w:cs="Times New Roman"/>
          <w:color w:val="000000" w:themeColor="text1"/>
          <w:sz w:val="24"/>
          <w:szCs w:val="24"/>
          <w:lang w:eastAsia="en-US"/>
        </w:rPr>
        <w:t>(įrengimui):</w:t>
      </w:r>
    </w:p>
    <w:p w14:paraId="612F6596" w14:textId="75F168D6" w:rsidR="0002571C" w:rsidRDefault="0002571C" w:rsidP="007D5A0E">
      <w:pPr>
        <w:overflowPunct w:val="0"/>
        <w:spacing w:after="0" w:line="240" w:lineRule="auto"/>
        <w:ind w:firstLine="720"/>
        <w:jc w:val="both"/>
        <w:textAlignment w:val="baseline"/>
        <w:rPr>
          <w:rFonts w:ascii="Times New Roman" w:hAnsi="Times New Roman" w:cs="Times New Roman"/>
          <w:strike/>
          <w:sz w:val="24"/>
          <w:szCs w:val="24"/>
        </w:rPr>
      </w:pPr>
      <w:r w:rsidRPr="001A67D1">
        <w:rPr>
          <w:rFonts w:ascii="Times New Roman" w:eastAsia="Times New Roman" w:hAnsi="Times New Roman" w:cs="Times New Roman"/>
          <w:bCs/>
          <w:sz w:val="24"/>
          <w:szCs w:val="24"/>
          <w:lang w:eastAsia="en-US"/>
        </w:rPr>
        <w:lastRenderedPageBreak/>
        <w:t xml:space="preserve">7.6.1. </w:t>
      </w:r>
      <w:r>
        <w:rPr>
          <w:rFonts w:ascii="Times New Roman" w:hAnsi="Times New Roman" w:cs="Times New Roman"/>
          <w:sz w:val="24"/>
          <w:szCs w:val="24"/>
        </w:rPr>
        <w:t>aikštelėse turi būti įrengta kritimo smūgį suminkštinanti 2–8 mm frakcijos plautos granito skaldelės danga, kuri atitinka Lietuvos standarto LST EN 1176 (arba lygiaverčio) ir šios techninės specifikacijos reikalavimus (</w:t>
      </w:r>
      <w:r>
        <w:rPr>
          <w:rFonts w:ascii="Times New Roman" w:hAnsi="Times New Roman" w:cs="Times New Roman"/>
          <w:b/>
          <w:bCs/>
          <w:i/>
          <w:iCs/>
          <w:sz w:val="24"/>
          <w:szCs w:val="24"/>
          <w:u w:val="single"/>
        </w:rPr>
        <w:t>atitiktį nurodytam standartui patvirtinantį sertifikatą arba gamintojo deklaraciją pateikti pirkimo sutarties vykdymo metu prieš pradedant darbus</w:t>
      </w:r>
      <w:r>
        <w:rPr>
          <w:rFonts w:ascii="Times New Roman" w:hAnsi="Times New Roman" w:cs="Times New Roman"/>
          <w:sz w:val="24"/>
          <w:szCs w:val="24"/>
        </w:rPr>
        <w:t>);</w:t>
      </w:r>
    </w:p>
    <w:p w14:paraId="72591237" w14:textId="77777777" w:rsidR="0002571C" w:rsidRPr="001A67D1" w:rsidRDefault="0002571C" w:rsidP="007D5A0E">
      <w:pPr>
        <w:overflowPunct w:val="0"/>
        <w:spacing w:after="0" w:line="240" w:lineRule="auto"/>
        <w:ind w:firstLine="720"/>
        <w:jc w:val="both"/>
        <w:textAlignment w:val="baseline"/>
        <w:rPr>
          <w:rFonts w:ascii="Times New Roman" w:eastAsia="Times New Roman" w:hAnsi="Times New Roman" w:cs="Arial"/>
          <w:sz w:val="24"/>
          <w:szCs w:val="24"/>
          <w:lang w:eastAsia="en-US"/>
        </w:rPr>
      </w:pPr>
      <w:r>
        <w:rPr>
          <w:rFonts w:ascii="Times New Roman" w:eastAsia="Times New Roman" w:hAnsi="Times New Roman" w:cs="Times New Roman"/>
          <w:bCs/>
          <w:sz w:val="24"/>
          <w:szCs w:val="24"/>
          <w:lang w:eastAsia="en-US"/>
        </w:rPr>
        <w:t>7</w:t>
      </w:r>
      <w:r w:rsidRPr="001A67D1">
        <w:rPr>
          <w:rFonts w:ascii="Times New Roman" w:eastAsia="Times New Roman" w:hAnsi="Times New Roman" w:cs="Times New Roman"/>
          <w:bCs/>
          <w:sz w:val="24"/>
          <w:szCs w:val="24"/>
          <w:lang w:eastAsia="en-US"/>
        </w:rPr>
        <w:t>.6.2. aikštelėse įrengiamos</w:t>
      </w:r>
      <w:r w:rsidRPr="001A67D1">
        <w:rPr>
          <w:rFonts w:ascii="Times New Roman" w:eastAsia="Times New Roman" w:hAnsi="Times New Roman" w:cs="Arial"/>
          <w:sz w:val="24"/>
          <w:szCs w:val="24"/>
          <w:lang w:eastAsia="en-US"/>
        </w:rPr>
        <w:t xml:space="preserve"> granito skaldelės </w:t>
      </w:r>
      <w:r w:rsidRPr="001A67D1">
        <w:rPr>
          <w:rFonts w:ascii="Times New Roman" w:eastAsia="Times New Roman" w:hAnsi="Times New Roman" w:cs="Times New Roman"/>
          <w:bCs/>
          <w:sz w:val="24"/>
          <w:szCs w:val="24"/>
          <w:lang w:eastAsia="en-US"/>
        </w:rPr>
        <w:t xml:space="preserve">dangos storis turi atitikti aikštelės funkcinę paskirtį (pagal vaikų amžiaus grupę ir </w:t>
      </w:r>
      <w:r w:rsidRPr="001A67D1">
        <w:rPr>
          <w:rFonts w:ascii="Times New Roman" w:eastAsia="Times New Roman" w:hAnsi="Times New Roman" w:cs="Calibri"/>
          <w:sz w:val="24"/>
          <w:szCs w:val="24"/>
          <w:lang w:eastAsia="en-US"/>
        </w:rPr>
        <w:t>kritimo aukštį</w:t>
      </w:r>
      <w:r w:rsidRPr="001A67D1">
        <w:rPr>
          <w:rFonts w:ascii="Times New Roman" w:eastAsia="Times New Roman" w:hAnsi="Times New Roman" w:cs="Times New Roman"/>
          <w:bCs/>
          <w:sz w:val="24"/>
          <w:szCs w:val="24"/>
          <w:lang w:eastAsia="en-US"/>
        </w:rPr>
        <w:t>)</w:t>
      </w:r>
      <w:r w:rsidRPr="001A67D1">
        <w:rPr>
          <w:rFonts w:ascii="Times New Roman" w:eastAsia="Times New Roman" w:hAnsi="Times New Roman" w:cs="Calibri"/>
          <w:sz w:val="24"/>
          <w:szCs w:val="24"/>
          <w:lang w:eastAsia="en-US"/>
        </w:rPr>
        <w:t>:</w:t>
      </w:r>
    </w:p>
    <w:p w14:paraId="5E1CC94E" w14:textId="3D8F3704" w:rsidR="0002571C" w:rsidRPr="001A67D1" w:rsidRDefault="0002571C">
      <w:pPr>
        <w:widowControl w:val="0"/>
        <w:numPr>
          <w:ilvl w:val="0"/>
          <w:numId w:val="5"/>
        </w:numPr>
        <w:overflowPunct w:val="0"/>
        <w:autoSpaceDE w:val="0"/>
        <w:autoSpaceDN w:val="0"/>
        <w:adjustRightInd w:val="0"/>
        <w:spacing w:after="0" w:line="240" w:lineRule="auto"/>
        <w:ind w:left="0" w:firstLine="720"/>
        <w:contextualSpacing/>
        <w:jc w:val="both"/>
        <w:textAlignment w:val="baseline"/>
        <w:rPr>
          <w:rFonts w:ascii="Times New Roman" w:eastAsia="Times New Roman" w:hAnsi="Times New Roman" w:cs="Times New Roman"/>
          <w:bCs/>
          <w:i/>
          <w:sz w:val="24"/>
          <w:szCs w:val="24"/>
          <w:lang w:eastAsia="lt-LT"/>
        </w:rPr>
      </w:pPr>
      <w:r w:rsidRPr="001A67D1">
        <w:rPr>
          <w:rFonts w:ascii="Times New Roman" w:eastAsia="Times New Roman" w:hAnsi="Times New Roman" w:cs="Arial"/>
          <w:bCs/>
          <w:i/>
          <w:sz w:val="24"/>
          <w:szCs w:val="24"/>
          <w:lang w:eastAsia="lt-LT"/>
        </w:rPr>
        <w:t>iki 6 m amžiaus</w:t>
      </w:r>
      <w:r w:rsidRPr="001A67D1">
        <w:rPr>
          <w:rFonts w:ascii="Times New Roman" w:eastAsia="Times New Roman" w:hAnsi="Times New Roman" w:cs="Calibri"/>
          <w:i/>
          <w:sz w:val="24"/>
          <w:szCs w:val="24"/>
          <w:lang w:eastAsia="lt-LT"/>
        </w:rPr>
        <w:t xml:space="preserve"> </w:t>
      </w:r>
      <w:r w:rsidRPr="001A67D1">
        <w:rPr>
          <w:rFonts w:ascii="Times New Roman" w:eastAsia="Times New Roman" w:hAnsi="Times New Roman" w:cs="Arial"/>
          <w:bCs/>
          <w:i/>
          <w:sz w:val="24"/>
          <w:szCs w:val="24"/>
          <w:lang w:eastAsia="lt-LT"/>
        </w:rPr>
        <w:t xml:space="preserve">vaikams žaisti </w:t>
      </w:r>
      <w:r w:rsidRPr="001A67D1">
        <w:rPr>
          <w:rFonts w:ascii="Times New Roman" w:eastAsia="Times New Roman" w:hAnsi="Times New Roman" w:cs="Calibri"/>
          <w:i/>
          <w:sz w:val="24"/>
          <w:szCs w:val="24"/>
          <w:lang w:eastAsia="lt-LT"/>
        </w:rPr>
        <w:t xml:space="preserve">skirtoje aikštelėje (arba aikštelės zonoje) </w:t>
      </w:r>
      <w:r w:rsidRPr="001A67D1">
        <w:rPr>
          <w:rFonts w:ascii="Times New Roman" w:eastAsia="Times New Roman" w:hAnsi="Times New Roman" w:cs="Arial"/>
          <w:i/>
          <w:sz w:val="24"/>
          <w:szCs w:val="24"/>
          <w:lang w:eastAsia="lt-LT"/>
        </w:rPr>
        <w:t xml:space="preserve">skaldelės dangos </w:t>
      </w:r>
      <w:r w:rsidRPr="001A67D1">
        <w:rPr>
          <w:rFonts w:ascii="Times New Roman" w:eastAsia="Times New Roman" w:hAnsi="Times New Roman" w:cs="Times New Roman"/>
          <w:bCs/>
          <w:i/>
          <w:sz w:val="24"/>
          <w:szCs w:val="24"/>
          <w:lang w:eastAsia="lt-LT"/>
        </w:rPr>
        <w:t>storis turi būti mažiausiai 0,20 m;</w:t>
      </w:r>
    </w:p>
    <w:p w14:paraId="1163A2F6" w14:textId="77777777" w:rsidR="0002571C" w:rsidRPr="001A67D1" w:rsidRDefault="0002571C">
      <w:pPr>
        <w:widowControl w:val="0"/>
        <w:numPr>
          <w:ilvl w:val="0"/>
          <w:numId w:val="5"/>
        </w:numPr>
        <w:overflowPunct w:val="0"/>
        <w:autoSpaceDE w:val="0"/>
        <w:autoSpaceDN w:val="0"/>
        <w:adjustRightInd w:val="0"/>
        <w:spacing w:after="0" w:line="240" w:lineRule="auto"/>
        <w:ind w:left="0" w:firstLine="720"/>
        <w:contextualSpacing/>
        <w:jc w:val="both"/>
        <w:textAlignment w:val="baseline"/>
        <w:rPr>
          <w:rFonts w:ascii="Times New Roman" w:eastAsia="Times New Roman" w:hAnsi="Times New Roman" w:cs="Times New Roman"/>
          <w:bCs/>
          <w:i/>
          <w:sz w:val="24"/>
          <w:szCs w:val="24"/>
          <w:lang w:eastAsia="lt-LT"/>
        </w:rPr>
      </w:pPr>
      <w:r w:rsidRPr="001A67D1">
        <w:rPr>
          <w:rFonts w:ascii="Times New Roman" w:eastAsia="Times New Roman" w:hAnsi="Times New Roman" w:cs="Arial"/>
          <w:bCs/>
          <w:i/>
          <w:sz w:val="24"/>
          <w:szCs w:val="24"/>
          <w:lang w:eastAsia="lt-LT"/>
        </w:rPr>
        <w:t>6–12 m amžiaus</w:t>
      </w:r>
      <w:r w:rsidRPr="001A67D1">
        <w:rPr>
          <w:rFonts w:ascii="Times New Roman" w:eastAsia="Times New Roman" w:hAnsi="Times New Roman" w:cs="Calibri"/>
          <w:i/>
          <w:sz w:val="24"/>
          <w:szCs w:val="24"/>
          <w:lang w:eastAsia="lt-LT"/>
        </w:rPr>
        <w:t xml:space="preserve"> </w:t>
      </w:r>
      <w:r w:rsidRPr="001A67D1">
        <w:rPr>
          <w:rFonts w:ascii="Times New Roman" w:eastAsia="Times New Roman" w:hAnsi="Times New Roman" w:cs="Arial"/>
          <w:bCs/>
          <w:i/>
          <w:sz w:val="24"/>
          <w:szCs w:val="24"/>
          <w:lang w:eastAsia="lt-LT"/>
        </w:rPr>
        <w:t xml:space="preserve">vaikams žaisti </w:t>
      </w:r>
      <w:r w:rsidRPr="001A67D1">
        <w:rPr>
          <w:rFonts w:ascii="Times New Roman" w:eastAsia="Times New Roman" w:hAnsi="Times New Roman" w:cs="Calibri"/>
          <w:i/>
          <w:sz w:val="24"/>
          <w:szCs w:val="24"/>
          <w:lang w:eastAsia="lt-LT"/>
        </w:rPr>
        <w:t>skirtoje aikštelėje (arba aikštelės zonoje) ir priklau</w:t>
      </w:r>
      <w:r w:rsidRPr="001A67D1">
        <w:rPr>
          <w:rFonts w:ascii="Times New Roman" w:eastAsia="Times New Roman" w:hAnsi="Times New Roman" w:cs="Arial"/>
          <w:i/>
          <w:sz w:val="24"/>
          <w:szCs w:val="24"/>
          <w:lang w:eastAsia="lt-LT"/>
        </w:rPr>
        <w:t xml:space="preserve">somai nuo įrenginio kritimo aukščio, skaldelės dangos </w:t>
      </w:r>
      <w:r w:rsidRPr="001A67D1">
        <w:rPr>
          <w:rFonts w:ascii="Times New Roman" w:eastAsia="Times New Roman" w:hAnsi="Times New Roman" w:cs="Times New Roman"/>
          <w:bCs/>
          <w:i/>
          <w:sz w:val="24"/>
          <w:szCs w:val="24"/>
          <w:lang w:eastAsia="lt-LT"/>
        </w:rPr>
        <w:t>storis mažiausiai 0,30 m.</w:t>
      </w:r>
    </w:p>
    <w:p w14:paraId="366F60E1" w14:textId="77777777" w:rsidR="0002571C" w:rsidRPr="001A67D1" w:rsidRDefault="0002571C" w:rsidP="007D5A0E">
      <w:pPr>
        <w:overflowPunct w:val="0"/>
        <w:spacing w:after="0" w:line="240" w:lineRule="auto"/>
        <w:ind w:firstLine="720"/>
        <w:jc w:val="both"/>
        <w:textAlignment w:val="baseline"/>
        <w:rPr>
          <w:rFonts w:ascii="Times New Roman" w:eastAsia="Times New Roman" w:hAnsi="Times New Roman" w:cs="Arial"/>
          <w:bCs/>
          <w:sz w:val="24"/>
          <w:szCs w:val="24"/>
          <w:lang w:eastAsia="en-US"/>
        </w:rPr>
      </w:pPr>
      <w:r w:rsidRPr="001A67D1">
        <w:rPr>
          <w:rFonts w:ascii="Times New Roman" w:eastAsia="Times New Roman" w:hAnsi="Times New Roman" w:cs="Arial"/>
          <w:sz w:val="24"/>
          <w:szCs w:val="24"/>
          <w:lang w:eastAsia="en-US"/>
        </w:rPr>
        <w:t xml:space="preserve">7.6.3. granito skaldelės danga turi būti įrengta ant geotekstilės sluoksnio, kuris </w:t>
      </w:r>
      <w:r w:rsidRPr="001A67D1">
        <w:rPr>
          <w:rFonts w:ascii="Times New Roman" w:eastAsia="Times New Roman" w:hAnsi="Times New Roman" w:cs="Arial"/>
          <w:bCs/>
          <w:sz w:val="24"/>
          <w:szCs w:val="24"/>
          <w:lang w:eastAsia="en-US"/>
        </w:rPr>
        <w:t>turi atskirti įrengiamą skaldelės dangą nuo po ja esančio natūralaus grunto ir drenuoti kritulių metu į dangos konstrukciją patekusį vandenį, detaliau pateikiama įrengimo schema:</w:t>
      </w:r>
    </w:p>
    <w:p w14:paraId="7AB78D09" w14:textId="77777777" w:rsidR="0002571C" w:rsidRPr="001A67D1" w:rsidRDefault="0002571C" w:rsidP="0002571C">
      <w:pPr>
        <w:overflowPunct w:val="0"/>
        <w:spacing w:after="0" w:line="240" w:lineRule="auto"/>
        <w:ind w:firstLine="720"/>
        <w:jc w:val="both"/>
        <w:textAlignment w:val="baseline"/>
        <w:rPr>
          <w:rFonts w:ascii="Times New Roman" w:eastAsia="Times New Roman" w:hAnsi="Times New Roman" w:cs="Arial"/>
          <w:bCs/>
          <w:sz w:val="24"/>
          <w:szCs w:val="24"/>
          <w:lang w:eastAsia="en-US"/>
        </w:rPr>
      </w:pPr>
    </w:p>
    <w:p w14:paraId="6EAA9C5C" w14:textId="77777777" w:rsidR="0002571C" w:rsidRPr="001A67D1" w:rsidRDefault="0002571C" w:rsidP="0002571C">
      <w:pPr>
        <w:spacing w:after="0" w:line="240" w:lineRule="auto"/>
        <w:ind w:left="1276"/>
        <w:jc w:val="both"/>
        <w:rPr>
          <w:rFonts w:ascii="Times New Roman" w:eastAsia="Times New Roman" w:hAnsi="Times New Roman" w:cs="Arial"/>
          <w:bCs/>
          <w:lang w:eastAsia="en-US"/>
        </w:rPr>
      </w:pPr>
      <w:r w:rsidRPr="001A67D1">
        <w:rPr>
          <w:rFonts w:ascii="Times New Roman" w:eastAsia="Times New Roman" w:hAnsi="Times New Roman" w:cs="Times New Roman"/>
          <w:noProof/>
          <w:sz w:val="20"/>
          <w:szCs w:val="20"/>
          <w:lang w:eastAsia="lt-LT"/>
        </w:rPr>
        <w:drawing>
          <wp:anchor distT="0" distB="0" distL="114300" distR="114300" simplePos="0" relativeHeight="251661312" behindDoc="0" locked="0" layoutInCell="1" allowOverlap="1" wp14:anchorId="6AED01EA" wp14:editId="216F5902">
            <wp:simplePos x="0" y="0"/>
            <wp:positionH relativeFrom="column">
              <wp:posOffset>583565</wp:posOffset>
            </wp:positionH>
            <wp:positionV relativeFrom="paragraph">
              <wp:posOffset>27305</wp:posOffset>
            </wp:positionV>
            <wp:extent cx="2500630" cy="1812925"/>
            <wp:effectExtent l="0" t="0" r="0" b="0"/>
            <wp:wrapNone/>
            <wp:docPr id="7" name="Paveikslėlis 7" descr="SKALDELES_dangos_pjuvio__brezin_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LDELES_dangos_pjuvio__brezin__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0630" cy="181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D6CA3" w14:textId="77777777" w:rsidR="0002571C" w:rsidRPr="001A67D1" w:rsidRDefault="0002571C" w:rsidP="0002571C">
      <w:pPr>
        <w:spacing w:after="0" w:line="240" w:lineRule="auto"/>
        <w:ind w:left="1276"/>
        <w:jc w:val="both"/>
        <w:rPr>
          <w:rFonts w:ascii="Times New Roman" w:eastAsia="Times New Roman" w:hAnsi="Times New Roman" w:cs="Arial"/>
          <w:bCs/>
          <w:lang w:eastAsia="en-US"/>
        </w:rPr>
      </w:pPr>
    </w:p>
    <w:p w14:paraId="297D5C64" w14:textId="77777777" w:rsidR="0002571C" w:rsidRPr="001A67D1" w:rsidRDefault="0002571C" w:rsidP="0002571C">
      <w:pPr>
        <w:spacing w:after="0" w:line="240" w:lineRule="auto"/>
        <w:ind w:left="1276"/>
        <w:jc w:val="both"/>
        <w:rPr>
          <w:rFonts w:ascii="Times New Roman" w:eastAsia="Times New Roman" w:hAnsi="Times New Roman" w:cs="Arial"/>
          <w:bCs/>
          <w:lang w:eastAsia="en-US"/>
        </w:rPr>
      </w:pPr>
      <w:r>
        <w:rPr>
          <w:rFonts w:ascii="Times New Roman" w:eastAsia="Times New Roman" w:hAnsi="Times New Roman" w:cs="Arial"/>
          <w:bCs/>
          <w:lang w:eastAsia="en-US"/>
        </w:rPr>
        <w:t>/</w:t>
      </w:r>
    </w:p>
    <w:p w14:paraId="494E447D" w14:textId="77777777" w:rsidR="0002571C" w:rsidRPr="001A67D1" w:rsidRDefault="0002571C" w:rsidP="0002571C">
      <w:pPr>
        <w:spacing w:after="120" w:line="240" w:lineRule="auto"/>
        <w:ind w:firstLine="720"/>
        <w:jc w:val="both"/>
        <w:rPr>
          <w:rFonts w:ascii="Times New Roman" w:eastAsia="Times New Roman" w:hAnsi="Times New Roman" w:cs="Times New Roman"/>
          <w:sz w:val="24"/>
          <w:szCs w:val="24"/>
          <w:lang w:eastAsia="en-US"/>
        </w:rPr>
      </w:pPr>
    </w:p>
    <w:p w14:paraId="5AA65948" w14:textId="77777777" w:rsidR="0002571C" w:rsidRPr="001A67D1" w:rsidRDefault="0002571C" w:rsidP="0002571C">
      <w:pPr>
        <w:spacing w:after="120" w:line="240" w:lineRule="auto"/>
        <w:ind w:firstLine="720"/>
        <w:jc w:val="both"/>
        <w:rPr>
          <w:rFonts w:ascii="Times New Roman" w:eastAsia="Times New Roman" w:hAnsi="Times New Roman" w:cs="Times New Roman"/>
          <w:sz w:val="24"/>
          <w:szCs w:val="24"/>
          <w:lang w:eastAsia="en-US"/>
        </w:rPr>
      </w:pPr>
    </w:p>
    <w:p w14:paraId="3ABC123F" w14:textId="77777777" w:rsidR="0002571C" w:rsidRPr="001A67D1" w:rsidRDefault="0002571C" w:rsidP="0002571C">
      <w:pPr>
        <w:spacing w:after="0" w:line="240" w:lineRule="auto"/>
        <w:ind w:firstLine="700"/>
        <w:jc w:val="both"/>
        <w:rPr>
          <w:rFonts w:ascii="Times New Roman" w:eastAsia="Times New Roman" w:hAnsi="Times New Roman" w:cs="Times New Roman"/>
          <w:i/>
          <w:sz w:val="24"/>
          <w:szCs w:val="24"/>
          <w:lang w:eastAsia="en-US"/>
        </w:rPr>
      </w:pPr>
    </w:p>
    <w:p w14:paraId="5C14D4B9" w14:textId="77777777" w:rsidR="0002571C" w:rsidRPr="001A67D1" w:rsidRDefault="0002571C" w:rsidP="0002571C">
      <w:pPr>
        <w:spacing w:after="0" w:line="240" w:lineRule="auto"/>
        <w:ind w:firstLine="700"/>
        <w:jc w:val="both"/>
        <w:rPr>
          <w:rFonts w:ascii="Times New Roman" w:eastAsia="Times New Roman" w:hAnsi="Times New Roman" w:cs="Times New Roman"/>
          <w:i/>
          <w:sz w:val="24"/>
          <w:szCs w:val="24"/>
          <w:lang w:eastAsia="en-US"/>
        </w:rPr>
      </w:pPr>
    </w:p>
    <w:p w14:paraId="2631B53E" w14:textId="77777777" w:rsidR="0002571C" w:rsidRPr="001A67D1" w:rsidRDefault="0002571C" w:rsidP="0002571C">
      <w:pPr>
        <w:spacing w:after="0" w:line="240" w:lineRule="auto"/>
        <w:ind w:firstLine="700"/>
        <w:jc w:val="both"/>
        <w:rPr>
          <w:rFonts w:ascii="Times New Roman" w:eastAsia="Times New Roman" w:hAnsi="Times New Roman" w:cs="Times New Roman"/>
          <w:i/>
          <w:sz w:val="24"/>
          <w:szCs w:val="24"/>
          <w:lang w:eastAsia="en-US"/>
        </w:rPr>
      </w:pPr>
    </w:p>
    <w:p w14:paraId="5C02E4E9" w14:textId="77777777" w:rsidR="0002571C" w:rsidRPr="001A67D1" w:rsidRDefault="0002571C" w:rsidP="0002571C">
      <w:pPr>
        <w:spacing w:after="0" w:line="240" w:lineRule="auto"/>
        <w:jc w:val="both"/>
        <w:rPr>
          <w:rFonts w:ascii="Times New Roman" w:eastAsia="Times New Roman" w:hAnsi="Times New Roman" w:cs="Times New Roman"/>
          <w:i/>
          <w:sz w:val="24"/>
          <w:szCs w:val="24"/>
          <w:lang w:eastAsia="en-US"/>
        </w:rPr>
      </w:pPr>
    </w:p>
    <w:p w14:paraId="7614B33B"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p>
    <w:p w14:paraId="132CD08D"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p>
    <w:p w14:paraId="39497D47" w14:textId="7B718F4B" w:rsidR="0002571C" w:rsidRPr="00CE5ADD" w:rsidRDefault="0002571C" w:rsidP="0002571C">
      <w:pPr>
        <w:spacing w:after="0" w:line="240" w:lineRule="auto"/>
        <w:ind w:firstLine="700"/>
        <w:jc w:val="both"/>
        <w:rPr>
          <w:rFonts w:ascii="Times New Roman" w:eastAsia="Times New Roman" w:hAnsi="Times New Roman" w:cs="Times New Roman"/>
          <w:color w:val="000000" w:themeColor="text1"/>
          <w:sz w:val="24"/>
          <w:szCs w:val="24"/>
          <w:u w:val="single"/>
          <w:lang w:eastAsia="en-US"/>
        </w:rPr>
      </w:pPr>
      <w:r>
        <w:rPr>
          <w:rFonts w:ascii="Times New Roman" w:eastAsia="Times New Roman" w:hAnsi="Times New Roman" w:cs="Times New Roman"/>
          <w:sz w:val="24"/>
          <w:szCs w:val="24"/>
          <w:lang w:eastAsia="en-US"/>
        </w:rPr>
        <w:t>7.6.4. Reikalavimai aikštelės dangos atnaujinimui:</w:t>
      </w:r>
      <w:r w:rsidRPr="00CE5ADD">
        <w:rPr>
          <w:rFonts w:ascii="Times New Roman" w:eastAsia="Times New Roman" w:hAnsi="Times New Roman" w:cs="Times New Roman"/>
          <w:color w:val="000000" w:themeColor="text1"/>
          <w:sz w:val="24"/>
          <w:szCs w:val="24"/>
          <w:lang w:eastAsia="en-US"/>
        </w:rPr>
        <w:t xml:space="preserve"> dangos purenim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 perkasim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 sukietėjusios dangos, žolių pašalinim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w:t>
      </w:r>
    </w:p>
    <w:p w14:paraId="6A91708D"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w:t>
      </w:r>
      <w:r>
        <w:rPr>
          <w:rFonts w:ascii="Times New Roman" w:eastAsia="Times New Roman" w:hAnsi="Times New Roman" w:cs="Times New Roman"/>
          <w:sz w:val="24"/>
          <w:szCs w:val="24"/>
          <w:lang w:eastAsia="en-US"/>
        </w:rPr>
        <w:t>7</w:t>
      </w:r>
      <w:r w:rsidRPr="001A67D1">
        <w:rPr>
          <w:rFonts w:ascii="Times New Roman" w:eastAsia="Times New Roman" w:hAnsi="Times New Roman" w:cs="Times New Roman"/>
          <w:sz w:val="24"/>
          <w:szCs w:val="24"/>
          <w:lang w:eastAsia="en-US"/>
        </w:rPr>
        <w:t>. Tvoros su varteliais reikalavimai:</w:t>
      </w:r>
    </w:p>
    <w:p w14:paraId="6897CD9A"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Tvora su varteliais 1 m aukščio, be išsikišančių, aštrių elementų ir įrengta taip,</w:t>
      </w:r>
      <w:r>
        <w:rPr>
          <w:rFonts w:ascii="Times New Roman" w:eastAsia="Times New Roman" w:hAnsi="Times New Roman" w:cs="Times New Roman"/>
          <w:sz w:val="24"/>
          <w:szCs w:val="24"/>
          <w:lang w:eastAsia="en-US"/>
        </w:rPr>
        <w:t xml:space="preserve"> </w:t>
      </w:r>
      <w:r w:rsidRPr="001A67D1">
        <w:rPr>
          <w:rFonts w:ascii="Times New Roman" w:eastAsia="Times New Roman" w:hAnsi="Times New Roman" w:cs="Times New Roman"/>
          <w:sz w:val="24"/>
          <w:szCs w:val="24"/>
          <w:lang w:eastAsia="en-US"/>
        </w:rPr>
        <w:t xml:space="preserve">kad nekeltų rizikos užstrigti vaiko kūnui ar kūno daliai. </w:t>
      </w:r>
    </w:p>
    <w:p w14:paraId="22B77ADE" w14:textId="374B8677" w:rsidR="0002571C" w:rsidRPr="001A67D1" w:rsidRDefault="0002571C" w:rsidP="0002571C">
      <w:pPr>
        <w:spacing w:after="0" w:line="240" w:lineRule="auto"/>
        <w:ind w:firstLine="700"/>
        <w:jc w:val="both"/>
        <w:rPr>
          <w:rFonts w:ascii="Times New Roman" w:eastAsia="Times New Roman" w:hAnsi="Times New Roman" w:cs="Arial"/>
          <w:bCs/>
          <w:sz w:val="24"/>
          <w:szCs w:val="24"/>
          <w:lang w:eastAsia="en-US"/>
        </w:rPr>
      </w:pPr>
      <w:r w:rsidRPr="001A67D1">
        <w:rPr>
          <w:rFonts w:ascii="Times New Roman" w:eastAsia="Times New Roman" w:hAnsi="Times New Roman" w:cs="Times New Roman"/>
          <w:sz w:val="24"/>
          <w:szCs w:val="24"/>
          <w:lang w:eastAsia="en-US"/>
        </w:rPr>
        <w:t>Tvoros tinklas – karštai cinkuotas (arba lygiavertis) plienas, minimalus cinko dangos storis 275 g/m</w:t>
      </w:r>
      <w:r w:rsidRPr="001A67D1">
        <w:rPr>
          <w:rFonts w:ascii="Times New Roman" w:eastAsia="Times New Roman" w:hAnsi="Times New Roman" w:cs="Times New Roman"/>
          <w:sz w:val="24"/>
          <w:szCs w:val="24"/>
          <w:vertAlign w:val="superscript"/>
          <w:lang w:eastAsia="en-US"/>
        </w:rPr>
        <w:t>2</w:t>
      </w:r>
      <w:r w:rsidRPr="001A67D1">
        <w:rPr>
          <w:rFonts w:ascii="Times New Roman" w:eastAsia="Times New Roman" w:hAnsi="Times New Roman" w:cs="Times New Roman"/>
          <w:sz w:val="24"/>
          <w:szCs w:val="24"/>
          <w:lang w:eastAsia="en-US"/>
        </w:rPr>
        <w:t xml:space="preserve"> pagal standartą LST EN 10147 (arba lygiavertį), padengtas poliesterio mažiausiai 100 mikronų storio danga milteliniu (arba lygiaverčiu) būdu, PVC (plastikas </w:t>
      </w:r>
      <w:proofErr w:type="spellStart"/>
      <w:r w:rsidRPr="001A67D1">
        <w:rPr>
          <w:rFonts w:ascii="Times New Roman" w:eastAsia="Times New Roman" w:hAnsi="Times New Roman" w:cs="Times New Roman"/>
          <w:sz w:val="24"/>
          <w:szCs w:val="24"/>
          <w:lang w:eastAsia="en-US"/>
        </w:rPr>
        <w:t>polivinilchloridas</w:t>
      </w:r>
      <w:proofErr w:type="spellEnd"/>
      <w:r w:rsidRPr="001A67D1">
        <w:rPr>
          <w:rFonts w:ascii="Times New Roman" w:eastAsia="Times New Roman" w:hAnsi="Times New Roman" w:cs="Times New Roman"/>
          <w:sz w:val="24"/>
          <w:szCs w:val="24"/>
          <w:lang w:eastAsia="en-US"/>
        </w:rPr>
        <w:t xml:space="preserve">), spalva – RAL 6005 </w:t>
      </w:r>
      <w:r>
        <w:rPr>
          <w:rFonts w:ascii="Times New Roman" w:eastAsia="Times New Roman" w:hAnsi="Times New Roman" w:cs="Times New Roman"/>
          <w:sz w:val="24"/>
          <w:szCs w:val="24"/>
          <w:lang w:eastAsia="en-US"/>
        </w:rPr>
        <w:t xml:space="preserve">(arba lygiavertė) </w:t>
      </w:r>
      <w:r w:rsidRPr="001A67D1">
        <w:rPr>
          <w:rFonts w:ascii="Times New Roman" w:eastAsia="Times New Roman" w:hAnsi="Times New Roman" w:cs="Times New Roman"/>
          <w:sz w:val="24"/>
          <w:szCs w:val="24"/>
          <w:lang w:eastAsia="en-US"/>
        </w:rPr>
        <w:t>tamsi žalia, vielos skersmuo mažiausiai 3,8 mm. Konstrukciją sudaro plieniniai tvoros statramsčiai vertikalioje padėtyje stabiliai įtvirtinti grunte betonuojant vietoje, gręžtinių pamatų skersmuo 0,20 m, prie statramsčių pritvirtinti horizontalūs atitvėrimo segmentai. Tvoros statramstis stačiakampis, 60 x 40 mm, sienelė</w:t>
      </w:r>
      <w:r w:rsidRPr="001A67D1">
        <w:rPr>
          <w:rFonts w:ascii="Times New Roman" w:eastAsia="Times New Roman" w:hAnsi="Times New Roman" w:cs="Arial"/>
          <w:bCs/>
          <w:sz w:val="24"/>
          <w:szCs w:val="24"/>
          <w:lang w:eastAsia="en-US"/>
        </w:rPr>
        <w:t xml:space="preserve"> 1,5 mm storio, viršus sandariai uždengtas plastikiniu dangteliu. Tvoros atitvėrimo segmentas plieninių grotelių tipo, 2,5 m </w:t>
      </w:r>
      <w:r>
        <w:rPr>
          <w:rFonts w:ascii="Times New Roman" w:eastAsia="Times New Roman" w:hAnsi="Times New Roman" w:cs="Times New Roman"/>
          <w:sz w:val="24"/>
          <w:szCs w:val="24"/>
          <w:lang w:eastAsia="en-US"/>
        </w:rPr>
        <w:t>(+/-15 proc.)</w:t>
      </w:r>
      <w:r w:rsidRPr="001A67D1">
        <w:rPr>
          <w:rFonts w:ascii="Times New Roman" w:eastAsia="Times New Roman" w:hAnsi="Times New Roman" w:cs="Times New Roman"/>
          <w:sz w:val="24"/>
          <w:szCs w:val="24"/>
          <w:lang w:eastAsia="en-US"/>
        </w:rPr>
        <w:t xml:space="preserve"> </w:t>
      </w:r>
      <w:r w:rsidRPr="001A67D1">
        <w:rPr>
          <w:rFonts w:ascii="Times New Roman" w:eastAsia="Times New Roman" w:hAnsi="Times New Roman" w:cs="Arial"/>
          <w:bCs/>
          <w:sz w:val="24"/>
          <w:szCs w:val="24"/>
          <w:lang w:eastAsia="en-US"/>
        </w:rPr>
        <w:t>ilgio, standus.</w:t>
      </w:r>
    </w:p>
    <w:p w14:paraId="73F15C07" w14:textId="77777777" w:rsidR="0002571C" w:rsidRPr="001A67D1" w:rsidRDefault="0002571C" w:rsidP="0002571C">
      <w:pPr>
        <w:spacing w:after="0" w:line="240" w:lineRule="auto"/>
        <w:ind w:firstLine="700"/>
        <w:jc w:val="both"/>
        <w:rPr>
          <w:rFonts w:ascii="Times New Roman" w:eastAsia="Times New Roman" w:hAnsi="Times New Roman" w:cs="Times New Roman"/>
          <w:i/>
          <w:sz w:val="24"/>
          <w:szCs w:val="24"/>
          <w:lang w:eastAsia="en-US"/>
        </w:rPr>
      </w:pPr>
    </w:p>
    <w:p w14:paraId="0D648064" w14:textId="77777777" w:rsidR="0002571C" w:rsidRPr="001A67D1" w:rsidRDefault="0002571C" w:rsidP="0002571C">
      <w:pPr>
        <w:tabs>
          <w:tab w:val="left" w:pos="993"/>
          <w:tab w:val="left" w:pos="1134"/>
        </w:tabs>
        <w:spacing w:after="0" w:line="240" w:lineRule="auto"/>
        <w:ind w:firstLine="720"/>
        <w:jc w:val="both"/>
        <w:rPr>
          <w:rFonts w:ascii="Times New Roman" w:eastAsia="Times New Roman" w:hAnsi="Times New Roman" w:cs="Times New Roman"/>
          <w:b/>
          <w:sz w:val="24"/>
          <w:szCs w:val="24"/>
          <w:lang w:eastAsia="en-US"/>
        </w:rPr>
      </w:pPr>
      <w:r w:rsidRPr="001A67D1">
        <w:rPr>
          <w:rFonts w:ascii="Times New Roman" w:eastAsia="Times New Roman" w:hAnsi="Times New Roman" w:cs="Times New Roman"/>
          <w:noProof/>
          <w:sz w:val="24"/>
          <w:szCs w:val="24"/>
          <w:lang w:eastAsia="lt-LT"/>
        </w:rPr>
        <w:drawing>
          <wp:inline distT="0" distB="0" distL="0" distR="0" wp14:anchorId="47B663E3" wp14:editId="3B22E437">
            <wp:extent cx="1866900" cy="1390650"/>
            <wp:effectExtent l="0" t="0" r="0" b="0"/>
            <wp:docPr id="9" name="Paveikslėlis 9" descr="TVORA_segmentin_foto_1__tvark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ORA_segmentin_foto_1__tvarky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6900" cy="1390650"/>
                    </a:xfrm>
                    <a:prstGeom prst="rect">
                      <a:avLst/>
                    </a:prstGeom>
                    <a:noFill/>
                    <a:ln>
                      <a:noFill/>
                    </a:ln>
                  </pic:spPr>
                </pic:pic>
              </a:graphicData>
            </a:graphic>
          </wp:inline>
        </w:drawing>
      </w:r>
    </w:p>
    <w:p w14:paraId="639E3BF1" w14:textId="77777777" w:rsidR="0002571C" w:rsidRPr="001A67D1" w:rsidRDefault="0002571C" w:rsidP="0002571C">
      <w:pPr>
        <w:spacing w:after="0" w:line="240" w:lineRule="auto"/>
        <w:jc w:val="both"/>
        <w:rPr>
          <w:rFonts w:ascii="Times New Roman" w:eastAsia="Times New Roman" w:hAnsi="Times New Roman" w:cs="Times New Roman"/>
          <w:sz w:val="24"/>
          <w:szCs w:val="24"/>
          <w:lang w:eastAsia="en-US"/>
        </w:rPr>
      </w:pPr>
    </w:p>
    <w:p w14:paraId="486E6E8F" w14:textId="77777777" w:rsidR="0002571C" w:rsidRPr="001A67D1" w:rsidRDefault="0002571C" w:rsidP="0002571C">
      <w:pPr>
        <w:overflowPunct w:val="0"/>
        <w:spacing w:after="0" w:line="240" w:lineRule="auto"/>
        <w:ind w:firstLine="567"/>
        <w:jc w:val="both"/>
        <w:textAlignment w:val="baseline"/>
        <w:rPr>
          <w:rFonts w:ascii="Times New Roman" w:eastAsia="Times New Roman" w:hAnsi="Times New Roman" w:cs="Arial"/>
          <w:bCs/>
          <w:sz w:val="24"/>
          <w:szCs w:val="24"/>
          <w:lang w:eastAsia="en-US"/>
        </w:rPr>
      </w:pPr>
      <w:r w:rsidRPr="001A67D1">
        <w:rPr>
          <w:rFonts w:ascii="Times New Roman" w:eastAsia="Times New Roman" w:hAnsi="Times New Roman" w:cs="Arial"/>
          <w:sz w:val="24"/>
          <w:szCs w:val="24"/>
          <w:lang w:eastAsia="en-US"/>
        </w:rPr>
        <w:t>7.</w:t>
      </w:r>
      <w:r>
        <w:rPr>
          <w:rFonts w:ascii="Times New Roman" w:eastAsia="Times New Roman" w:hAnsi="Times New Roman" w:cs="Arial"/>
          <w:sz w:val="24"/>
          <w:szCs w:val="24"/>
          <w:lang w:eastAsia="en-US"/>
        </w:rPr>
        <w:t>8</w:t>
      </w:r>
      <w:r w:rsidRPr="001A67D1">
        <w:rPr>
          <w:rFonts w:ascii="Times New Roman" w:eastAsia="Times New Roman" w:hAnsi="Times New Roman" w:cs="Arial"/>
          <w:sz w:val="24"/>
          <w:szCs w:val="24"/>
          <w:lang w:eastAsia="en-US"/>
        </w:rPr>
        <w:t>. U</w:t>
      </w:r>
      <w:r w:rsidRPr="001A67D1">
        <w:rPr>
          <w:rFonts w:ascii="Times New Roman" w:eastAsia="Times New Roman" w:hAnsi="Times New Roman" w:cs="Arial"/>
          <w:bCs/>
          <w:sz w:val="24"/>
          <w:szCs w:val="24"/>
          <w:lang w:eastAsia="en-US"/>
        </w:rPr>
        <w:t>ždengiama smėlio dėžė:</w:t>
      </w:r>
    </w:p>
    <w:p w14:paraId="4F942DE7" w14:textId="48FAF67D" w:rsidR="0002571C" w:rsidRPr="001A67D1" w:rsidRDefault="0002571C" w:rsidP="0002571C">
      <w:pPr>
        <w:overflowPunct w:val="0"/>
        <w:autoSpaceDE w:val="0"/>
        <w:autoSpaceDN w:val="0"/>
        <w:adjustRightInd w:val="0"/>
        <w:spacing w:after="0" w:line="240" w:lineRule="auto"/>
        <w:ind w:firstLine="567"/>
        <w:jc w:val="both"/>
        <w:textAlignment w:val="baseline"/>
        <w:rPr>
          <w:rFonts w:ascii="Times New Roman" w:eastAsia="Times New Roman" w:hAnsi="Times New Roman" w:cs="Arial"/>
          <w:bCs/>
          <w:sz w:val="24"/>
          <w:szCs w:val="24"/>
          <w:lang w:eastAsia="en-US"/>
        </w:rPr>
      </w:pPr>
      <w:r w:rsidRPr="001A67D1">
        <w:rPr>
          <w:rFonts w:ascii="Times New Roman" w:eastAsia="Times New Roman" w:hAnsi="Times New Roman" w:cs="Arial"/>
          <w:bCs/>
          <w:sz w:val="24"/>
          <w:szCs w:val="24"/>
          <w:lang w:eastAsia="en-US"/>
        </w:rPr>
        <w:t xml:space="preserve">Uždengiama smėlio dėžė turi būti 1,6 x 1,6 m </w:t>
      </w:r>
      <w:r>
        <w:rPr>
          <w:rFonts w:ascii="Times New Roman" w:eastAsia="Times New Roman" w:hAnsi="Times New Roman" w:cs="Times New Roman"/>
          <w:sz w:val="24"/>
          <w:szCs w:val="24"/>
          <w:lang w:eastAsia="en-US"/>
        </w:rPr>
        <w:t>(+/-15 proc.)</w:t>
      </w:r>
      <w:r w:rsidRPr="001A67D1">
        <w:rPr>
          <w:rFonts w:ascii="Times New Roman" w:eastAsia="Times New Roman" w:hAnsi="Times New Roman" w:cs="Times New Roman"/>
          <w:sz w:val="24"/>
          <w:szCs w:val="24"/>
          <w:lang w:eastAsia="en-US"/>
        </w:rPr>
        <w:t xml:space="preserve"> </w:t>
      </w:r>
      <w:r w:rsidRPr="001A67D1">
        <w:rPr>
          <w:rFonts w:ascii="Times New Roman" w:eastAsia="Times New Roman" w:hAnsi="Times New Roman" w:cs="Arial"/>
          <w:bCs/>
          <w:sz w:val="24"/>
          <w:szCs w:val="24"/>
          <w:lang w:eastAsia="en-US"/>
        </w:rPr>
        <w:t xml:space="preserve">dydžio, 0,3 m </w:t>
      </w:r>
      <w:r>
        <w:rPr>
          <w:rFonts w:ascii="Times New Roman" w:eastAsia="Times New Roman" w:hAnsi="Times New Roman" w:cs="Times New Roman"/>
          <w:sz w:val="24"/>
          <w:szCs w:val="24"/>
          <w:lang w:eastAsia="en-US"/>
        </w:rPr>
        <w:t>(+/-15 proc.)</w:t>
      </w:r>
      <w:r w:rsidRPr="001A67D1">
        <w:rPr>
          <w:rFonts w:ascii="Times New Roman" w:eastAsia="Times New Roman" w:hAnsi="Times New Roman" w:cs="Times New Roman"/>
          <w:sz w:val="24"/>
          <w:szCs w:val="24"/>
          <w:lang w:eastAsia="en-US"/>
        </w:rPr>
        <w:t xml:space="preserve"> </w:t>
      </w:r>
      <w:r w:rsidRPr="001A67D1">
        <w:rPr>
          <w:rFonts w:ascii="Times New Roman" w:eastAsia="Times New Roman" w:hAnsi="Times New Roman" w:cs="Arial"/>
          <w:bCs/>
          <w:sz w:val="24"/>
          <w:szCs w:val="24"/>
          <w:lang w:eastAsia="en-US"/>
        </w:rPr>
        <w:t xml:space="preserve">aukščio, uždengiama (apsaugota nuo užteršimo), uždangalas turi būti neslidaus paviršiaus ir </w:t>
      </w:r>
      <w:r w:rsidRPr="001A67D1">
        <w:rPr>
          <w:rFonts w:ascii="Times New Roman" w:eastAsia="Times New Roman" w:hAnsi="Times New Roman" w:cs="Times New Roman"/>
          <w:sz w:val="24"/>
          <w:szCs w:val="24"/>
          <w:lang w:eastAsia="en-US"/>
        </w:rPr>
        <w:t xml:space="preserve">atitikti Higienos normos HN 131:2023 ir </w:t>
      </w:r>
      <w:r w:rsidRPr="001A67D1">
        <w:rPr>
          <w:rFonts w:ascii="Times New Roman" w:eastAsia="Times New Roman" w:hAnsi="Times New Roman" w:cs="Times New Roman"/>
          <w:bCs/>
          <w:sz w:val="24"/>
          <w:szCs w:val="24"/>
          <w:lang w:eastAsia="en-US"/>
        </w:rPr>
        <w:t xml:space="preserve">LST EN 1176 standarto </w:t>
      </w:r>
      <w:r w:rsidRPr="001A67D1">
        <w:rPr>
          <w:rFonts w:ascii="Times New Roman" w:eastAsia="Times New Roman" w:hAnsi="Times New Roman" w:cs="Times New Roman"/>
          <w:sz w:val="24"/>
          <w:szCs w:val="24"/>
          <w:lang w:eastAsia="en-US"/>
        </w:rPr>
        <w:t>(arba lygiaverčio)</w:t>
      </w:r>
      <w:r w:rsidRPr="001A67D1">
        <w:rPr>
          <w:rFonts w:ascii="Times New Roman" w:eastAsia="Times New Roman" w:hAnsi="Times New Roman" w:cs="Times New Roman"/>
          <w:bCs/>
          <w:sz w:val="24"/>
          <w:szCs w:val="24"/>
          <w:lang w:eastAsia="en-US"/>
        </w:rPr>
        <w:t xml:space="preserve"> nustatytus reikalavimus</w:t>
      </w:r>
      <w:r>
        <w:rPr>
          <w:rFonts w:ascii="Times New Roman" w:eastAsia="Times New Roman" w:hAnsi="Times New Roman" w:cs="Times New Roman"/>
          <w:bCs/>
          <w:sz w:val="24"/>
          <w:szCs w:val="24"/>
          <w:lang w:eastAsia="en-US"/>
        </w:rPr>
        <w:t xml:space="preserve"> (</w:t>
      </w:r>
      <w:r w:rsidRPr="00D026DF">
        <w:rPr>
          <w:rFonts w:ascii="Times New Roman" w:eastAsia="Times New Roman" w:hAnsi="Times New Roman" w:cs="Times New Roman"/>
          <w:b/>
          <w:i/>
          <w:iCs/>
          <w:sz w:val="24"/>
          <w:szCs w:val="24"/>
          <w:u w:val="single"/>
          <w:lang w:eastAsia="en-US"/>
        </w:rPr>
        <w:t xml:space="preserve">atitiktį </w:t>
      </w:r>
      <w:r w:rsidRPr="00D026DF">
        <w:rPr>
          <w:rFonts w:ascii="Times New Roman" w:eastAsia="Times New Roman" w:hAnsi="Times New Roman" w:cs="Times New Roman"/>
          <w:b/>
          <w:i/>
          <w:iCs/>
          <w:sz w:val="24"/>
          <w:szCs w:val="24"/>
          <w:u w:val="single"/>
          <w:lang w:eastAsia="en-US"/>
        </w:rPr>
        <w:lastRenderedPageBreak/>
        <w:t xml:space="preserve">nurodytam standartui patvirtinantį sertifikatą </w:t>
      </w:r>
      <w:r>
        <w:rPr>
          <w:rFonts w:ascii="Times New Roman" w:eastAsia="Times New Roman" w:hAnsi="Times New Roman" w:cs="Times New Roman"/>
          <w:b/>
          <w:i/>
          <w:iCs/>
          <w:sz w:val="24"/>
          <w:szCs w:val="24"/>
          <w:u w:val="single"/>
          <w:lang w:eastAsia="en-US"/>
        </w:rPr>
        <w:t xml:space="preserve">arba gamintojo deklaraciją </w:t>
      </w:r>
      <w:r w:rsidRPr="00D026DF">
        <w:rPr>
          <w:rFonts w:ascii="Times New Roman" w:eastAsia="Times New Roman" w:hAnsi="Times New Roman" w:cs="Times New Roman"/>
          <w:b/>
          <w:i/>
          <w:iCs/>
          <w:sz w:val="24"/>
          <w:szCs w:val="24"/>
          <w:u w:val="single"/>
          <w:lang w:eastAsia="en-US"/>
        </w:rPr>
        <w:t>pateikti pirkimo sutarties vykdymo metu  prieš pradedant darbus</w:t>
      </w:r>
      <w:r>
        <w:rPr>
          <w:rFonts w:ascii="Times New Roman" w:eastAsia="Times New Roman" w:hAnsi="Times New Roman" w:cs="Times New Roman"/>
          <w:bCs/>
          <w:sz w:val="24"/>
          <w:szCs w:val="24"/>
          <w:lang w:eastAsia="en-US"/>
        </w:rPr>
        <w:t>)</w:t>
      </w:r>
      <w:r w:rsidRPr="001A67D1">
        <w:rPr>
          <w:rFonts w:ascii="Times New Roman" w:eastAsia="Times New Roman" w:hAnsi="Times New Roman" w:cs="Times New Roman"/>
          <w:bCs/>
          <w:sz w:val="24"/>
          <w:szCs w:val="24"/>
          <w:lang w:eastAsia="en-US"/>
        </w:rPr>
        <w:t xml:space="preserve">. </w:t>
      </w:r>
      <w:r w:rsidRPr="001A67D1">
        <w:rPr>
          <w:rFonts w:ascii="Times New Roman" w:eastAsia="Times New Roman" w:hAnsi="Times New Roman" w:cs="Arial"/>
          <w:bCs/>
          <w:sz w:val="24"/>
          <w:szCs w:val="24"/>
          <w:lang w:eastAsia="en-US"/>
        </w:rPr>
        <w:t xml:space="preserve">Konstrukciją turi sudaryti iš lentų pagaminta stačiakampė dėžė be dugno, dėžės viršus turi būti su uždengimui skirtais į viršų atverčiamais išsilankstančiais atvartais, kurie, juos atvertus ir sulenkus per pusę, dviejuose dėžės kraštuose suformuotų du tvirtus suolus su atkaltėmis. Spalva natūrali </w:t>
      </w:r>
      <w:proofErr w:type="spellStart"/>
      <w:r w:rsidRPr="001A67D1">
        <w:rPr>
          <w:rFonts w:ascii="Times New Roman" w:eastAsia="Times New Roman" w:hAnsi="Times New Roman" w:cs="Arial"/>
          <w:bCs/>
          <w:sz w:val="24"/>
          <w:szCs w:val="24"/>
          <w:lang w:eastAsia="en-US"/>
        </w:rPr>
        <w:t>kietmedžio</w:t>
      </w:r>
      <w:proofErr w:type="spellEnd"/>
      <w:r w:rsidRPr="001A67D1">
        <w:rPr>
          <w:rFonts w:ascii="Times New Roman" w:eastAsia="Times New Roman" w:hAnsi="Times New Roman" w:cs="Arial"/>
          <w:bCs/>
          <w:sz w:val="24"/>
          <w:szCs w:val="24"/>
          <w:lang w:eastAsia="en-US"/>
        </w:rPr>
        <w:t xml:space="preserve"> gelsvai pilka.</w:t>
      </w:r>
    </w:p>
    <w:p w14:paraId="02B1DB7A" w14:textId="77777777" w:rsidR="0002571C" w:rsidRPr="001A67D1" w:rsidRDefault="0002571C" w:rsidP="0002571C">
      <w:pPr>
        <w:overflowPunct w:val="0"/>
        <w:autoSpaceDE w:val="0"/>
        <w:autoSpaceDN w:val="0"/>
        <w:adjustRightInd w:val="0"/>
        <w:spacing w:after="0" w:line="240" w:lineRule="auto"/>
        <w:ind w:left="1985"/>
        <w:jc w:val="both"/>
        <w:textAlignment w:val="baseline"/>
        <w:rPr>
          <w:rFonts w:ascii="Times New Roman" w:eastAsia="Times New Roman" w:hAnsi="Times New Roman" w:cs="Arial"/>
          <w:bCs/>
          <w:sz w:val="24"/>
          <w:szCs w:val="24"/>
          <w:lang w:eastAsia="en-US"/>
        </w:rPr>
      </w:pPr>
    </w:p>
    <w:p w14:paraId="7C3D81A7" w14:textId="77777777" w:rsidR="0002571C" w:rsidRPr="001A67D1" w:rsidRDefault="0002571C" w:rsidP="0002571C">
      <w:pPr>
        <w:spacing w:after="0" w:line="240" w:lineRule="auto"/>
        <w:ind w:left="567" w:hanging="567"/>
        <w:rPr>
          <w:rFonts w:ascii="Times New Roman" w:eastAsia="Times New Roman" w:hAnsi="Times New Roman" w:cs="Times New Roman"/>
          <w:sz w:val="24"/>
          <w:szCs w:val="24"/>
          <w:lang w:eastAsia="en-US"/>
        </w:rPr>
      </w:pPr>
      <w:r w:rsidRPr="001A67D1">
        <w:rPr>
          <w:rFonts w:ascii="Times New Roman" w:eastAsia="Times New Roman" w:hAnsi="Times New Roman" w:cs="Times New Roman"/>
          <w:noProof/>
          <w:sz w:val="24"/>
          <w:szCs w:val="24"/>
          <w:lang w:eastAsia="lt-LT"/>
        </w:rPr>
        <w:drawing>
          <wp:inline distT="0" distB="0" distL="0" distR="0" wp14:anchorId="4499E946" wp14:editId="5F96ED5B">
            <wp:extent cx="4800600" cy="1181100"/>
            <wp:effectExtent l="0" t="0" r="0" b="0"/>
            <wp:docPr id="1776226683" name="Paveikslėlis 1776226683" descr="Smelio_dez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elio_deze_2"/>
                    <pic:cNvPicPr>
                      <a:picLocks noChangeAspect="1" noChangeArrowheads="1"/>
                    </pic:cNvPicPr>
                  </pic:nvPicPr>
                  <pic:blipFill>
                    <a:blip r:embed="rId33" cstate="print">
                      <a:extLst>
                        <a:ext uri="{28A0092B-C50C-407E-A947-70E740481C1C}">
                          <a14:useLocalDpi xmlns:a14="http://schemas.microsoft.com/office/drawing/2010/main" val="0"/>
                        </a:ext>
                      </a:extLst>
                    </a:blip>
                    <a:srcRect b="8170"/>
                    <a:stretch>
                      <a:fillRect/>
                    </a:stretch>
                  </pic:blipFill>
                  <pic:spPr bwMode="auto">
                    <a:xfrm>
                      <a:off x="0" y="0"/>
                      <a:ext cx="4800600" cy="1181100"/>
                    </a:xfrm>
                    <a:prstGeom prst="rect">
                      <a:avLst/>
                    </a:prstGeom>
                    <a:noFill/>
                    <a:ln>
                      <a:noFill/>
                    </a:ln>
                  </pic:spPr>
                </pic:pic>
              </a:graphicData>
            </a:graphic>
          </wp:inline>
        </w:drawing>
      </w:r>
      <w:r w:rsidRPr="001A67D1">
        <w:rPr>
          <w:rFonts w:ascii="Times New Roman" w:eastAsia="Times New Roman" w:hAnsi="Times New Roman" w:cs="Times New Roman"/>
          <w:sz w:val="24"/>
          <w:szCs w:val="24"/>
          <w:lang w:eastAsia="en-US"/>
        </w:rPr>
        <w:t xml:space="preserve">        </w:t>
      </w:r>
    </w:p>
    <w:p w14:paraId="4E44C376" w14:textId="77777777" w:rsidR="0002571C" w:rsidRPr="001A67D1" w:rsidRDefault="0002571C" w:rsidP="0002571C">
      <w:pPr>
        <w:overflowPunct w:val="0"/>
        <w:autoSpaceDE w:val="0"/>
        <w:autoSpaceDN w:val="0"/>
        <w:adjustRightInd w:val="0"/>
        <w:spacing w:after="0" w:line="240" w:lineRule="auto"/>
        <w:jc w:val="both"/>
        <w:textAlignment w:val="baseline"/>
        <w:rPr>
          <w:rFonts w:ascii="Times New Roman" w:eastAsia="Times New Roman" w:hAnsi="Times New Roman" w:cs="Arial"/>
          <w:bCs/>
          <w:i/>
          <w:sz w:val="20"/>
          <w:szCs w:val="20"/>
          <w:u w:val="single"/>
          <w:lang w:eastAsia="en-US"/>
        </w:rPr>
      </w:pPr>
    </w:p>
    <w:p w14:paraId="3F0B7104" w14:textId="7EC240CF" w:rsidR="0002571C" w:rsidRPr="001A67D1" w:rsidRDefault="0002571C" w:rsidP="00490594">
      <w:pPr>
        <w:spacing w:after="0" w:line="240" w:lineRule="auto"/>
        <w:ind w:firstLine="720"/>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7.</w:t>
      </w:r>
      <w:r>
        <w:rPr>
          <w:rFonts w:ascii="Times New Roman" w:eastAsia="Times New Roman" w:hAnsi="Times New Roman" w:cs="Times New Roman"/>
          <w:bCs/>
          <w:sz w:val="24"/>
          <w:szCs w:val="24"/>
          <w:lang w:eastAsia="en-US"/>
        </w:rPr>
        <w:t>9</w:t>
      </w:r>
      <w:r w:rsidR="007D5A0E">
        <w:rPr>
          <w:rFonts w:ascii="Times New Roman" w:eastAsia="Times New Roman" w:hAnsi="Times New Roman" w:cs="Times New Roman"/>
          <w:bCs/>
          <w:sz w:val="24"/>
          <w:szCs w:val="24"/>
          <w:lang w:eastAsia="en-US"/>
        </w:rPr>
        <w:t>.</w:t>
      </w:r>
      <w:r w:rsidRPr="001A67D1">
        <w:rPr>
          <w:rFonts w:ascii="Times New Roman" w:eastAsia="Times New Roman" w:hAnsi="Times New Roman" w:cs="Times New Roman"/>
          <w:bCs/>
          <w:sz w:val="24"/>
          <w:szCs w:val="24"/>
          <w:lang w:eastAsia="en-US"/>
        </w:rPr>
        <w:t xml:space="preserve"> Atrama su informaciniu ženklu:</w:t>
      </w:r>
    </w:p>
    <w:p w14:paraId="34FB768D" w14:textId="4C19958B" w:rsidR="0002571C" w:rsidRPr="001A67D1" w:rsidRDefault="0002571C" w:rsidP="00490594">
      <w:pPr>
        <w:spacing w:after="0" w:line="240" w:lineRule="auto"/>
        <w:ind w:firstLine="720"/>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7.</w:t>
      </w:r>
      <w:r>
        <w:rPr>
          <w:rFonts w:ascii="Times New Roman" w:eastAsiaTheme="minorHAnsi" w:hAnsi="Times New Roman" w:cs="Times New Roman"/>
          <w:sz w:val="24"/>
          <w:szCs w:val="24"/>
          <w:lang w:eastAsia="en-US"/>
        </w:rPr>
        <w:t>9</w:t>
      </w:r>
      <w:r w:rsidRPr="001A67D1">
        <w:rPr>
          <w:rFonts w:ascii="Times New Roman" w:eastAsiaTheme="minorHAnsi" w:hAnsi="Times New Roman" w:cs="Times New Roman"/>
          <w:sz w:val="24"/>
          <w:szCs w:val="24"/>
          <w:lang w:eastAsia="en-US"/>
        </w:rPr>
        <w:t>.1</w:t>
      </w:r>
      <w:r w:rsidR="007D5A0E">
        <w:rPr>
          <w:rFonts w:ascii="Times New Roman" w:eastAsiaTheme="minorHAnsi" w:hAnsi="Times New Roman" w:cs="Times New Roman"/>
          <w:sz w:val="24"/>
          <w:szCs w:val="24"/>
          <w:lang w:eastAsia="en-US"/>
        </w:rPr>
        <w:t>.</w:t>
      </w:r>
      <w:r w:rsidRPr="001A67D1">
        <w:rPr>
          <w:rFonts w:ascii="Times New Roman" w:eastAsiaTheme="minorHAnsi" w:hAnsi="Times New Roman" w:cs="Times New Roman"/>
          <w:sz w:val="24"/>
          <w:szCs w:val="24"/>
          <w:lang w:eastAsia="en-US"/>
        </w:rPr>
        <w:t xml:space="preserve"> </w:t>
      </w:r>
      <w:r w:rsidR="00490594">
        <w:rPr>
          <w:rFonts w:ascii="Times New Roman" w:eastAsiaTheme="minorHAnsi" w:hAnsi="Times New Roman" w:cs="Times New Roman"/>
          <w:sz w:val="24"/>
          <w:szCs w:val="24"/>
          <w:lang w:eastAsia="en-US"/>
        </w:rPr>
        <w:t>a</w:t>
      </w:r>
      <w:r w:rsidRPr="001A67D1">
        <w:rPr>
          <w:rFonts w:ascii="Times New Roman" w:eastAsiaTheme="minorHAnsi" w:hAnsi="Times New Roman" w:cs="Times New Roman"/>
          <w:sz w:val="24"/>
          <w:szCs w:val="24"/>
          <w:lang w:eastAsia="en-US"/>
        </w:rPr>
        <w:t>trama turi būti 1 (viena) su 2 (dviem) informaciniais ženklais, pritvirtintais vienas po kitu atramos viršuje, tvirtinimo vieta turi būti antroje ženklo pusėje, centre;</w:t>
      </w:r>
    </w:p>
    <w:p w14:paraId="2DFFDFBB" w14:textId="3FA8BB46" w:rsidR="0002571C" w:rsidRPr="001A67D1" w:rsidRDefault="0002571C" w:rsidP="00490594">
      <w:pPr>
        <w:spacing w:after="0" w:line="240" w:lineRule="auto"/>
        <w:ind w:firstLine="720"/>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7.</w:t>
      </w:r>
      <w:r>
        <w:rPr>
          <w:rFonts w:ascii="Times New Roman" w:eastAsiaTheme="minorHAnsi" w:hAnsi="Times New Roman" w:cs="Times New Roman"/>
          <w:sz w:val="24"/>
          <w:szCs w:val="24"/>
          <w:lang w:eastAsia="en-US"/>
        </w:rPr>
        <w:t>9</w:t>
      </w:r>
      <w:r w:rsidRPr="001A67D1">
        <w:rPr>
          <w:rFonts w:ascii="Times New Roman" w:eastAsiaTheme="minorHAnsi" w:hAnsi="Times New Roman" w:cs="Times New Roman"/>
          <w:sz w:val="24"/>
          <w:szCs w:val="24"/>
          <w:lang w:eastAsia="en-US"/>
        </w:rPr>
        <w:t>.2</w:t>
      </w:r>
      <w:r w:rsidR="007D5A0E">
        <w:rPr>
          <w:rFonts w:ascii="Times New Roman" w:eastAsiaTheme="minorHAnsi" w:hAnsi="Times New Roman" w:cs="Times New Roman"/>
          <w:sz w:val="24"/>
          <w:szCs w:val="24"/>
          <w:lang w:eastAsia="en-US"/>
        </w:rPr>
        <w:t>.</w:t>
      </w:r>
      <w:r w:rsidRPr="001A67D1">
        <w:rPr>
          <w:rFonts w:ascii="Times New Roman" w:eastAsiaTheme="minorHAnsi" w:hAnsi="Times New Roman" w:cs="Times New Roman"/>
          <w:sz w:val="24"/>
          <w:szCs w:val="24"/>
          <w:lang w:eastAsia="en-US"/>
        </w:rPr>
        <w:t xml:space="preserve"> atrama turi būti cinkuoto plieno (arba lygiaver</w:t>
      </w:r>
      <w:r>
        <w:rPr>
          <w:rFonts w:ascii="Times New Roman" w:eastAsiaTheme="minorHAnsi" w:hAnsi="Times New Roman" w:cs="Times New Roman"/>
          <w:sz w:val="24"/>
          <w:szCs w:val="24"/>
          <w:lang w:eastAsia="en-US"/>
        </w:rPr>
        <w:t>čio</w:t>
      </w:r>
      <w:r w:rsidRPr="001A67D1">
        <w:rPr>
          <w:rFonts w:ascii="Times New Roman" w:eastAsiaTheme="minorHAnsi" w:hAnsi="Times New Roman" w:cs="Times New Roman"/>
          <w:sz w:val="24"/>
          <w:szCs w:val="24"/>
          <w:lang w:eastAsia="en-US"/>
        </w:rPr>
        <w:t>) vamzdžio tipo, d 76 mm, L 3,8 m, padengta milteliniu būdu (arba lygiavertis) dažais pilka spalva RAL 7016 (arba lygiavertė), viršus turi būti užsandarintas plastikiniu dangteliu, įrengiant atrama vertikalioje padėtyje įtvirtinama grunte įbetonuojant, įrengtos atramos aukštis virš dangos (grunto) paviršiaus turi būti 3 m;</w:t>
      </w:r>
    </w:p>
    <w:p w14:paraId="4C36E0F9" w14:textId="5065D5C1" w:rsidR="0002571C" w:rsidRPr="001A67D1" w:rsidRDefault="0002571C" w:rsidP="00490594">
      <w:pPr>
        <w:spacing w:after="0" w:line="240" w:lineRule="auto"/>
        <w:ind w:firstLine="720"/>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7.</w:t>
      </w:r>
      <w:r>
        <w:rPr>
          <w:rFonts w:ascii="Times New Roman" w:eastAsiaTheme="minorHAnsi" w:hAnsi="Times New Roman" w:cs="Times New Roman"/>
          <w:sz w:val="24"/>
          <w:szCs w:val="24"/>
          <w:lang w:eastAsia="en-US"/>
        </w:rPr>
        <w:t>9</w:t>
      </w:r>
      <w:r w:rsidRPr="001A67D1">
        <w:rPr>
          <w:rFonts w:ascii="Times New Roman" w:eastAsiaTheme="minorHAnsi" w:hAnsi="Times New Roman" w:cs="Times New Roman"/>
          <w:sz w:val="24"/>
          <w:szCs w:val="24"/>
          <w:lang w:eastAsia="en-US"/>
        </w:rPr>
        <w:t>.3</w:t>
      </w:r>
      <w:r w:rsidR="007D5A0E">
        <w:rPr>
          <w:rFonts w:ascii="Times New Roman" w:eastAsiaTheme="minorHAnsi" w:hAnsi="Times New Roman" w:cs="Times New Roman"/>
          <w:sz w:val="24"/>
          <w:szCs w:val="24"/>
          <w:lang w:eastAsia="en-US"/>
        </w:rPr>
        <w:t>.</w:t>
      </w:r>
      <w:r w:rsidRPr="001A67D1">
        <w:rPr>
          <w:rFonts w:ascii="Times New Roman" w:eastAsiaTheme="minorHAnsi" w:hAnsi="Times New Roman" w:cs="Times New Roman"/>
          <w:sz w:val="24"/>
          <w:szCs w:val="24"/>
          <w:lang w:eastAsia="en-US"/>
        </w:rPr>
        <w:t xml:space="preserve"> informacinis ženklas turi būti 0,60 x 0,40 m dydžio, stačiakampio formos, horizontalus, pagamintas iš ne plonesnės kaip 1,5 mm storio </w:t>
      </w:r>
      <w:r w:rsidRPr="00166F10">
        <w:rPr>
          <w:rFonts w:ascii="Times New Roman" w:eastAsiaTheme="minorHAnsi" w:hAnsi="Times New Roman" w:cs="Times New Roman"/>
          <w:sz w:val="24"/>
          <w:szCs w:val="24"/>
          <w:lang w:eastAsia="en-US"/>
        </w:rPr>
        <w:t>cinkuoto plieno</w:t>
      </w:r>
      <w:r>
        <w:rPr>
          <w:rFonts w:ascii="Times New Roman" w:eastAsiaTheme="minorHAnsi" w:hAnsi="Times New Roman" w:cs="Times New Roman"/>
          <w:sz w:val="24"/>
          <w:szCs w:val="24"/>
          <w:lang w:eastAsia="en-US"/>
        </w:rPr>
        <w:t xml:space="preserve"> </w:t>
      </w:r>
      <w:r w:rsidRPr="001A67D1">
        <w:rPr>
          <w:rFonts w:ascii="Times New Roman" w:eastAsiaTheme="minorHAnsi" w:hAnsi="Times New Roman" w:cs="Times New Roman"/>
          <w:sz w:val="24"/>
          <w:szCs w:val="24"/>
          <w:lang w:eastAsia="en-US"/>
        </w:rPr>
        <w:t>(arba lygiaver</w:t>
      </w:r>
      <w:r>
        <w:rPr>
          <w:rFonts w:ascii="Times New Roman" w:eastAsiaTheme="minorHAnsi" w:hAnsi="Times New Roman" w:cs="Times New Roman"/>
          <w:sz w:val="24"/>
          <w:szCs w:val="24"/>
          <w:lang w:eastAsia="en-US"/>
        </w:rPr>
        <w:t>čio</w:t>
      </w:r>
      <w:r w:rsidRPr="001A67D1">
        <w:rPr>
          <w:rFonts w:ascii="Times New Roman" w:eastAsiaTheme="minorHAnsi" w:hAnsi="Times New Roman" w:cs="Times New Roman"/>
          <w:sz w:val="24"/>
          <w:szCs w:val="24"/>
          <w:lang w:eastAsia="en-US"/>
        </w:rPr>
        <w:t>) skardos, gaminamas išlankstant, su dvigubomis lenkimo (standumo) briaunomis, komplekte turi būti apkabos tvirtinimui prie</w:t>
      </w:r>
      <w:r>
        <w:rPr>
          <w:rFonts w:ascii="Times New Roman" w:eastAsiaTheme="minorHAnsi" w:hAnsi="Times New Roman" w:cs="Times New Roman"/>
          <w:sz w:val="24"/>
          <w:szCs w:val="24"/>
          <w:lang w:eastAsia="en-US"/>
        </w:rPr>
        <w:t xml:space="preserve"> d</w:t>
      </w:r>
      <w:r w:rsidRPr="001A67D1">
        <w:rPr>
          <w:rFonts w:ascii="Times New Roman" w:eastAsiaTheme="minorHAnsi" w:hAnsi="Times New Roman" w:cs="Times New Roman"/>
          <w:sz w:val="24"/>
          <w:szCs w:val="24"/>
          <w:lang w:eastAsia="en-US"/>
        </w:rPr>
        <w:t xml:space="preserve"> 76 mm atramos, grafinė informacija turi būti atspausdinta ant 0,60 x 0,40 m dydžio, specialios, atsparios atmosferos ir UV (ultravioletinių) spindulių poveikiui bei temperatūros svyravimui, baltos spalvos lipnios plastikinės plėvelės ir priklijuota ženklo priekinėje pusėje, visa antra ženklo pusė turi būti padengta dažais pilka spalva RAL 7016 (arba lygiavertė);</w:t>
      </w:r>
    </w:p>
    <w:p w14:paraId="70619AB4" w14:textId="1EB4F216" w:rsidR="0002571C" w:rsidRPr="001A67D1" w:rsidRDefault="0002571C" w:rsidP="00490594">
      <w:pPr>
        <w:spacing w:after="0" w:line="240" w:lineRule="auto"/>
        <w:ind w:firstLine="720"/>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7.</w:t>
      </w:r>
      <w:r>
        <w:rPr>
          <w:rFonts w:ascii="Times New Roman" w:eastAsiaTheme="minorHAnsi" w:hAnsi="Times New Roman" w:cs="Times New Roman"/>
          <w:sz w:val="24"/>
          <w:szCs w:val="24"/>
          <w:lang w:eastAsia="en-US"/>
        </w:rPr>
        <w:t>9</w:t>
      </w:r>
      <w:r w:rsidRPr="001A67D1">
        <w:rPr>
          <w:rFonts w:ascii="Times New Roman" w:eastAsiaTheme="minorHAnsi" w:hAnsi="Times New Roman" w:cs="Times New Roman"/>
          <w:sz w:val="24"/>
          <w:szCs w:val="24"/>
          <w:lang w:eastAsia="en-US"/>
        </w:rPr>
        <w:t>.4</w:t>
      </w:r>
      <w:r w:rsidR="007D5A0E">
        <w:rPr>
          <w:rFonts w:ascii="Times New Roman" w:eastAsiaTheme="minorHAnsi" w:hAnsi="Times New Roman" w:cs="Times New Roman"/>
          <w:sz w:val="24"/>
          <w:szCs w:val="24"/>
          <w:lang w:eastAsia="en-US"/>
        </w:rPr>
        <w:t>.</w:t>
      </w:r>
      <w:r w:rsidRPr="001A67D1">
        <w:rPr>
          <w:rFonts w:ascii="Times New Roman" w:eastAsiaTheme="minorHAnsi" w:hAnsi="Times New Roman" w:cs="Times New Roman"/>
          <w:sz w:val="24"/>
          <w:szCs w:val="24"/>
          <w:lang w:eastAsia="en-US"/>
        </w:rPr>
        <w:t xml:space="preserve"> ant abiejų ženklų pateikiama grafinė informacija turi būti vienodo dydžio bet skirtingo turinio atitinkančio šiame punkte pateikiamus vizualinius pavyzdžius, grafinės informacijos spalvos turi būti balta, ryški žalia CMYK 60-0-100-0 (arba lygiavertė), juoda CMYK 60-0-100-100 (arba lygiavertė), raudona CMYK 0-80-100-0</w:t>
      </w:r>
      <w:r>
        <w:rPr>
          <w:rFonts w:ascii="Times New Roman" w:eastAsiaTheme="minorHAnsi" w:hAnsi="Times New Roman" w:cs="Times New Roman"/>
          <w:sz w:val="24"/>
          <w:szCs w:val="24"/>
          <w:lang w:eastAsia="en-US"/>
        </w:rPr>
        <w:t xml:space="preserve"> (arba lygiavertė)</w:t>
      </w:r>
      <w:r w:rsidRPr="001A67D1">
        <w:rPr>
          <w:rFonts w:ascii="Times New Roman" w:eastAsiaTheme="minorHAnsi" w:hAnsi="Times New Roman" w:cs="Times New Roman"/>
          <w:sz w:val="24"/>
          <w:szCs w:val="24"/>
          <w:lang w:eastAsia="en-US"/>
        </w:rPr>
        <w:t>, oranžinė 0-40-85-0 (arba lygiavertė)</w:t>
      </w:r>
      <w:r w:rsidR="007B46AE">
        <w:rPr>
          <w:rFonts w:ascii="Times New Roman" w:eastAsiaTheme="minorHAnsi" w:hAnsi="Times New Roman" w:cs="Times New Roman"/>
          <w:sz w:val="24"/>
          <w:szCs w:val="24"/>
          <w:lang w:eastAsia="en-US"/>
        </w:rPr>
        <w:t>.</w:t>
      </w:r>
    </w:p>
    <w:p w14:paraId="6B78DAF5" w14:textId="77777777" w:rsidR="0002571C" w:rsidRPr="001A67D1" w:rsidRDefault="0002571C" w:rsidP="0002571C">
      <w:pPr>
        <w:spacing w:after="0"/>
        <w:ind w:left="169"/>
        <w:jc w:val="both"/>
        <w:rPr>
          <w:rFonts w:ascii="Times New Roman" w:eastAsiaTheme="minorHAnsi" w:hAnsi="Times New Roman" w:cs="Times New Roman"/>
          <w:sz w:val="24"/>
          <w:szCs w:val="24"/>
          <w:lang w:eastAsia="en-US"/>
        </w:rPr>
      </w:pPr>
    </w:p>
    <w:p w14:paraId="1674D4AE" w14:textId="77777777" w:rsidR="0002571C" w:rsidRPr="001A67D1" w:rsidRDefault="0002571C" w:rsidP="0002571C">
      <w:pPr>
        <w:spacing w:after="0"/>
        <w:ind w:left="169"/>
        <w:jc w:val="both"/>
        <w:rPr>
          <w:rFonts w:ascii="Times New Roman" w:eastAsiaTheme="minorHAnsi" w:hAnsi="Times New Roman" w:cs="Times New Roman"/>
          <w:sz w:val="24"/>
          <w:szCs w:val="24"/>
          <w:lang w:eastAsia="en-US"/>
        </w:rPr>
      </w:pPr>
      <w:r w:rsidRPr="001A67D1">
        <w:rPr>
          <w:rFonts w:eastAsiaTheme="minorHAnsi"/>
          <w:noProof/>
          <w:lang w:eastAsia="en-US"/>
        </w:rPr>
        <w:drawing>
          <wp:inline distT="0" distB="0" distL="0" distR="0" wp14:anchorId="3C1CAE7A" wp14:editId="335E3FCF">
            <wp:extent cx="2879725" cy="1919605"/>
            <wp:effectExtent l="0" t="0" r="0" b="4445"/>
            <wp:docPr id="818238316" name="Paveikslėlis 1" descr="Paveikslėlis, kuriame yra tekstas, animacija, šuo, žinduol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82588" name="Paveikslėlis 2093282588" descr="Paveikslėlis, kuriame yra tekstas, animacija, šuo, žinduolis  Automatiškai sugeneruotas aprašyma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9725" cy="1919605"/>
                    </a:xfrm>
                    <a:prstGeom prst="rect">
                      <a:avLst/>
                    </a:prstGeom>
                  </pic:spPr>
                </pic:pic>
              </a:graphicData>
            </a:graphic>
          </wp:inline>
        </w:drawing>
      </w:r>
      <w:r w:rsidRPr="001A67D1">
        <w:rPr>
          <w:rFonts w:ascii="Times New Roman" w:eastAsiaTheme="minorHAnsi" w:hAnsi="Times New Roman" w:cs="Times New Roman"/>
          <w:sz w:val="24"/>
          <w:szCs w:val="24"/>
          <w:lang w:eastAsia="en-US"/>
        </w:rPr>
        <w:t xml:space="preserve">  </w:t>
      </w:r>
      <w:r w:rsidRPr="001A67D1">
        <w:rPr>
          <w:rFonts w:eastAsiaTheme="minorHAnsi"/>
          <w:noProof/>
          <w:lang w:eastAsia="en-US"/>
        </w:rPr>
        <w:drawing>
          <wp:inline distT="0" distB="0" distL="0" distR="0" wp14:anchorId="41C2B899" wp14:editId="66309B99">
            <wp:extent cx="2879725" cy="1919605"/>
            <wp:effectExtent l="0" t="0" r="0" b="4445"/>
            <wp:docPr id="1168266976" name="Paveikslėlis 1" descr="Paveikslėlis, kuriame yra tekstas, grafinis dizainas, Grafika, Šrif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6897" name="Paveikslėlis 171856897" descr="Paveikslėlis, kuriame yra tekstas, grafinis dizainas, Grafika, Šriftas  Automatiškai sugeneruotas aprašymas"/>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9725" cy="1919605"/>
                    </a:xfrm>
                    <a:prstGeom prst="rect">
                      <a:avLst/>
                    </a:prstGeom>
                  </pic:spPr>
                </pic:pic>
              </a:graphicData>
            </a:graphic>
          </wp:inline>
        </w:drawing>
      </w:r>
    </w:p>
    <w:p w14:paraId="1B0FCB70" w14:textId="7D31896D" w:rsidR="0002571C" w:rsidRPr="001A67D1" w:rsidRDefault="0002571C" w:rsidP="0002571C">
      <w:pPr>
        <w:tabs>
          <w:tab w:val="left" w:pos="567"/>
        </w:tabs>
        <w:spacing w:after="0" w:line="240" w:lineRule="auto"/>
        <w:jc w:val="both"/>
        <w:rPr>
          <w:rFonts w:ascii="Times New Roman" w:eastAsia="Times New Roman" w:hAnsi="Times New Roman" w:cs="Times New Roman"/>
          <w:b/>
          <w:sz w:val="24"/>
          <w:szCs w:val="24"/>
          <w:lang w:eastAsia="en-US"/>
        </w:rPr>
      </w:pPr>
    </w:p>
    <w:p w14:paraId="47FC5251" w14:textId="0B8D34B3" w:rsidR="0002571C" w:rsidRPr="001A67D1" w:rsidRDefault="0002571C" w:rsidP="0002571C">
      <w:pPr>
        <w:tabs>
          <w:tab w:val="left" w:pos="567"/>
        </w:tabs>
        <w:spacing w:after="0" w:line="240" w:lineRule="auto"/>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
          <w:sz w:val="24"/>
          <w:szCs w:val="24"/>
          <w:lang w:eastAsia="en-US"/>
        </w:rPr>
        <w:tab/>
      </w:r>
      <w:r w:rsidRPr="001A67D1">
        <w:rPr>
          <w:rFonts w:ascii="Times New Roman" w:eastAsia="Times New Roman" w:hAnsi="Times New Roman" w:cs="Times New Roman"/>
          <w:bCs/>
          <w:sz w:val="24"/>
          <w:szCs w:val="24"/>
          <w:lang w:eastAsia="en-US"/>
        </w:rPr>
        <w:t>7.</w:t>
      </w:r>
      <w:r>
        <w:rPr>
          <w:rFonts w:ascii="Times New Roman" w:eastAsia="Times New Roman" w:hAnsi="Times New Roman" w:cs="Times New Roman"/>
          <w:bCs/>
          <w:sz w:val="24"/>
          <w:szCs w:val="24"/>
          <w:lang w:eastAsia="en-US"/>
        </w:rPr>
        <w:t>10</w:t>
      </w:r>
      <w:r w:rsidRPr="001A67D1">
        <w:rPr>
          <w:rFonts w:ascii="Times New Roman" w:eastAsia="Times New Roman" w:hAnsi="Times New Roman" w:cs="Times New Roman"/>
          <w:bCs/>
          <w:sz w:val="24"/>
          <w:szCs w:val="24"/>
          <w:lang w:eastAsia="en-US"/>
        </w:rPr>
        <w:t>. Už vaikų žaidimo aikštelių įrenginių priežiūrą ir saugą atsako jas prižiūrintis Paslaugų teikėjas</w:t>
      </w:r>
      <w:r w:rsidR="00490594">
        <w:rPr>
          <w:rFonts w:ascii="Times New Roman" w:eastAsia="Times New Roman" w:hAnsi="Times New Roman" w:cs="Times New Roman"/>
          <w:bCs/>
          <w:sz w:val="24"/>
          <w:szCs w:val="24"/>
          <w:lang w:eastAsia="en-US"/>
        </w:rPr>
        <w:t>.</w:t>
      </w:r>
    </w:p>
    <w:p w14:paraId="35EEC3F8" w14:textId="62DB5195" w:rsidR="0002571C" w:rsidRPr="001A67D1" w:rsidRDefault="0002571C" w:rsidP="0002571C">
      <w:pPr>
        <w:tabs>
          <w:tab w:val="left" w:pos="567"/>
        </w:tabs>
        <w:spacing w:after="0" w:line="240" w:lineRule="auto"/>
        <w:ind w:firstLine="567"/>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7.1</w:t>
      </w:r>
      <w:r>
        <w:rPr>
          <w:rFonts w:ascii="Times New Roman" w:eastAsia="Times New Roman" w:hAnsi="Times New Roman" w:cs="Times New Roman"/>
          <w:sz w:val="24"/>
          <w:szCs w:val="24"/>
          <w:lang w:eastAsia="en-US"/>
        </w:rPr>
        <w:t>1</w:t>
      </w:r>
      <w:r w:rsidRPr="001A67D1">
        <w:rPr>
          <w:rFonts w:ascii="Times New Roman" w:eastAsia="Times New Roman" w:hAnsi="Times New Roman" w:cs="Times New Roman"/>
          <w:sz w:val="24"/>
          <w:szCs w:val="24"/>
          <w:lang w:eastAsia="en-US"/>
        </w:rPr>
        <w:t xml:space="preserve">. Lentelėje nurodytos pastoviai teikiamų ir remonto paslaugų apimtys yra preliminarios, kurios paslaugų teikimo laikotarpiu (36 mėnesių) gali kisti (gali būti įsigyta daugiau arba mažiau lentelėje nurodytos apimties), neviršijant </w:t>
      </w:r>
      <w:r>
        <w:rPr>
          <w:rFonts w:ascii="Times New Roman" w:eastAsia="Times New Roman" w:hAnsi="Times New Roman" w:cs="Times New Roman"/>
          <w:sz w:val="24"/>
          <w:szCs w:val="24"/>
          <w:lang w:eastAsia="en-US"/>
        </w:rPr>
        <w:t>495</w:t>
      </w:r>
      <w:r w:rsidR="00490594">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077,55</w:t>
      </w:r>
      <w:r w:rsidRPr="001A67D1">
        <w:rPr>
          <w:rFonts w:ascii="Times New Roman" w:eastAsia="Times New Roman" w:hAnsi="Times New Roman" w:cs="Times New Roman"/>
          <w:sz w:val="24"/>
          <w:szCs w:val="24"/>
          <w:lang w:eastAsia="en-US"/>
        </w:rPr>
        <w:t xml:space="preserve"> E</w:t>
      </w:r>
      <w:r w:rsidR="00490594">
        <w:rPr>
          <w:rFonts w:ascii="Times New Roman" w:eastAsia="Times New Roman" w:hAnsi="Times New Roman" w:cs="Times New Roman"/>
          <w:sz w:val="24"/>
          <w:szCs w:val="24"/>
          <w:lang w:eastAsia="en-US"/>
        </w:rPr>
        <w:t>ur</w:t>
      </w:r>
      <w:r w:rsidRPr="001A67D1">
        <w:rPr>
          <w:rFonts w:ascii="Times New Roman" w:eastAsia="Times New Roman" w:hAnsi="Times New Roman" w:cs="Times New Roman"/>
          <w:sz w:val="24"/>
          <w:szCs w:val="24"/>
          <w:lang w:eastAsia="en-US"/>
        </w:rPr>
        <w:t>, įskaitant visus mokesčius: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408"/>
        <w:gridCol w:w="850"/>
        <w:gridCol w:w="1673"/>
        <w:gridCol w:w="28"/>
      </w:tblGrid>
      <w:tr w:rsidR="0002571C" w:rsidRPr="00897BC7" w14:paraId="1D8370C3" w14:textId="77777777" w:rsidTr="00594FF5">
        <w:trPr>
          <w:gridAfter w:val="1"/>
          <w:wAfter w:w="28" w:type="dxa"/>
        </w:trPr>
        <w:tc>
          <w:tcPr>
            <w:tcW w:w="817" w:type="dxa"/>
            <w:shd w:val="clear" w:color="auto" w:fill="auto"/>
            <w:vAlign w:val="center"/>
          </w:tcPr>
          <w:p w14:paraId="014C54FC" w14:textId="77777777" w:rsidR="0002571C" w:rsidRPr="00897BC7" w:rsidRDefault="0002571C" w:rsidP="00594FF5">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 xml:space="preserve">Eil. </w:t>
            </w:r>
            <w:proofErr w:type="spellStart"/>
            <w:r w:rsidRPr="00897BC7">
              <w:rPr>
                <w:rFonts w:ascii="Times New Roman" w:hAnsi="Times New Roman" w:cs="Times New Roman"/>
                <w:b/>
                <w:sz w:val="24"/>
                <w:szCs w:val="24"/>
              </w:rPr>
              <w:t>nr.</w:t>
            </w:r>
            <w:proofErr w:type="spellEnd"/>
          </w:p>
        </w:tc>
        <w:tc>
          <w:tcPr>
            <w:tcW w:w="6408" w:type="dxa"/>
            <w:shd w:val="clear" w:color="auto" w:fill="auto"/>
            <w:vAlign w:val="center"/>
          </w:tcPr>
          <w:p w14:paraId="6864F613" w14:textId="77777777" w:rsidR="0002571C" w:rsidRPr="00897BC7" w:rsidRDefault="0002571C" w:rsidP="00594FF5">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Paslaugų pavadinimas</w:t>
            </w:r>
          </w:p>
        </w:tc>
        <w:tc>
          <w:tcPr>
            <w:tcW w:w="850" w:type="dxa"/>
            <w:shd w:val="clear" w:color="auto" w:fill="auto"/>
            <w:vAlign w:val="center"/>
          </w:tcPr>
          <w:p w14:paraId="04412F64" w14:textId="77777777" w:rsidR="0002571C" w:rsidRPr="00897BC7" w:rsidRDefault="0002571C" w:rsidP="00594FF5">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 xml:space="preserve">Mato </w:t>
            </w:r>
          </w:p>
          <w:p w14:paraId="53C3D144" w14:textId="77777777" w:rsidR="0002571C" w:rsidRPr="00897BC7" w:rsidRDefault="0002571C" w:rsidP="00594FF5">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vnt.</w:t>
            </w:r>
          </w:p>
        </w:tc>
        <w:tc>
          <w:tcPr>
            <w:tcW w:w="1673" w:type="dxa"/>
            <w:shd w:val="clear" w:color="auto" w:fill="auto"/>
            <w:vAlign w:val="center"/>
          </w:tcPr>
          <w:p w14:paraId="1A3FF18D" w14:textId="77777777" w:rsidR="0002571C" w:rsidRPr="00897BC7"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Preliminarios</w:t>
            </w:r>
            <w:r w:rsidRPr="00897BC7">
              <w:rPr>
                <w:rFonts w:ascii="Times New Roman" w:hAnsi="Times New Roman" w:cs="Times New Roman"/>
                <w:b/>
                <w:sz w:val="24"/>
                <w:szCs w:val="24"/>
              </w:rPr>
              <w:t xml:space="preserve"> </w:t>
            </w:r>
          </w:p>
          <w:p w14:paraId="22226B84" w14:textId="77777777" w:rsidR="0002571C" w:rsidRPr="00897BC7" w:rsidRDefault="0002571C" w:rsidP="00594FF5">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lastRenderedPageBreak/>
              <w:t>36 mėnesių paslaugų apimtys</w:t>
            </w:r>
          </w:p>
        </w:tc>
      </w:tr>
      <w:tr w:rsidR="0002571C" w:rsidRPr="00897BC7" w14:paraId="523316B3" w14:textId="77777777" w:rsidTr="00594FF5">
        <w:trPr>
          <w:gridAfter w:val="1"/>
          <w:wAfter w:w="28" w:type="dxa"/>
        </w:trPr>
        <w:tc>
          <w:tcPr>
            <w:tcW w:w="817" w:type="dxa"/>
            <w:shd w:val="clear" w:color="auto" w:fill="auto"/>
          </w:tcPr>
          <w:p w14:paraId="56899918" w14:textId="77777777" w:rsidR="0002571C" w:rsidRPr="00897BC7"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897BC7">
              <w:rPr>
                <w:rFonts w:ascii="Times New Roman" w:hAnsi="Times New Roman" w:cs="Times New Roman"/>
                <w:b/>
                <w:sz w:val="24"/>
                <w:szCs w:val="24"/>
              </w:rPr>
              <w:lastRenderedPageBreak/>
              <w:t>1</w:t>
            </w:r>
          </w:p>
        </w:tc>
        <w:tc>
          <w:tcPr>
            <w:tcW w:w="6408" w:type="dxa"/>
            <w:shd w:val="clear" w:color="auto" w:fill="auto"/>
          </w:tcPr>
          <w:p w14:paraId="77C306A8" w14:textId="77777777" w:rsidR="0002571C" w:rsidRPr="00897BC7"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897BC7">
              <w:rPr>
                <w:rFonts w:ascii="Times New Roman" w:hAnsi="Times New Roman" w:cs="Times New Roman"/>
                <w:b/>
                <w:sz w:val="24"/>
                <w:szCs w:val="24"/>
              </w:rPr>
              <w:t>2</w:t>
            </w:r>
          </w:p>
        </w:tc>
        <w:tc>
          <w:tcPr>
            <w:tcW w:w="850" w:type="dxa"/>
            <w:shd w:val="clear" w:color="auto" w:fill="auto"/>
          </w:tcPr>
          <w:p w14:paraId="0FE34C2D" w14:textId="77777777" w:rsidR="0002571C" w:rsidRPr="00897BC7"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897BC7">
              <w:rPr>
                <w:rFonts w:ascii="Times New Roman" w:hAnsi="Times New Roman" w:cs="Times New Roman"/>
                <w:b/>
                <w:sz w:val="24"/>
                <w:szCs w:val="24"/>
              </w:rPr>
              <w:t>3</w:t>
            </w:r>
          </w:p>
        </w:tc>
        <w:tc>
          <w:tcPr>
            <w:tcW w:w="1673" w:type="dxa"/>
            <w:shd w:val="clear" w:color="auto" w:fill="auto"/>
          </w:tcPr>
          <w:p w14:paraId="1DEE189E" w14:textId="77777777" w:rsidR="0002571C" w:rsidRPr="00897BC7"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897BC7">
              <w:rPr>
                <w:rFonts w:ascii="Times New Roman" w:hAnsi="Times New Roman" w:cs="Times New Roman"/>
                <w:b/>
                <w:sz w:val="24"/>
                <w:szCs w:val="24"/>
              </w:rPr>
              <w:t>4</w:t>
            </w:r>
          </w:p>
        </w:tc>
      </w:tr>
      <w:tr w:rsidR="0002571C" w:rsidRPr="00897BC7" w14:paraId="7D96A217" w14:textId="77777777" w:rsidTr="00594FF5">
        <w:trPr>
          <w:gridAfter w:val="1"/>
          <w:wAfter w:w="28" w:type="dxa"/>
        </w:trPr>
        <w:tc>
          <w:tcPr>
            <w:tcW w:w="817" w:type="dxa"/>
            <w:shd w:val="clear" w:color="auto" w:fill="auto"/>
          </w:tcPr>
          <w:p w14:paraId="0CFABECD" w14:textId="77777777" w:rsidR="0002571C" w:rsidRPr="00897BC7"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897BC7">
              <w:rPr>
                <w:rFonts w:ascii="Times New Roman" w:hAnsi="Times New Roman" w:cs="Times New Roman"/>
                <w:b/>
                <w:sz w:val="24"/>
                <w:szCs w:val="24"/>
              </w:rPr>
              <w:t>I.</w:t>
            </w:r>
          </w:p>
        </w:tc>
        <w:tc>
          <w:tcPr>
            <w:tcW w:w="8931" w:type="dxa"/>
            <w:gridSpan w:val="3"/>
            <w:shd w:val="clear" w:color="auto" w:fill="auto"/>
          </w:tcPr>
          <w:p w14:paraId="0A7675EC" w14:textId="77777777" w:rsidR="0002571C" w:rsidRPr="00897BC7" w:rsidRDefault="0002571C" w:rsidP="00594FF5">
            <w:pPr>
              <w:tabs>
                <w:tab w:val="left" w:pos="993"/>
                <w:tab w:val="left" w:pos="1134"/>
              </w:tabs>
              <w:spacing w:after="0" w:line="240" w:lineRule="auto"/>
              <w:contextualSpacing/>
              <w:jc w:val="both"/>
              <w:rPr>
                <w:rFonts w:ascii="Times New Roman" w:hAnsi="Times New Roman" w:cs="Times New Roman"/>
                <w:b/>
                <w:sz w:val="24"/>
                <w:szCs w:val="24"/>
              </w:rPr>
            </w:pPr>
            <w:r w:rsidRPr="00897BC7">
              <w:rPr>
                <w:rFonts w:ascii="Times New Roman" w:hAnsi="Times New Roman" w:cs="Times New Roman"/>
                <w:b/>
                <w:bCs/>
                <w:sz w:val="24"/>
                <w:szCs w:val="24"/>
                <w:lang w:eastAsia="lt-LT"/>
              </w:rPr>
              <w:t>PASTOVIAI TEIKIAMOS PASLAUGOS</w:t>
            </w:r>
          </w:p>
        </w:tc>
      </w:tr>
      <w:tr w:rsidR="0002571C" w:rsidRPr="00897BC7" w14:paraId="19308F59" w14:textId="77777777" w:rsidTr="00594FF5">
        <w:trPr>
          <w:gridAfter w:val="1"/>
          <w:wAfter w:w="28" w:type="dxa"/>
        </w:trPr>
        <w:tc>
          <w:tcPr>
            <w:tcW w:w="817" w:type="dxa"/>
            <w:shd w:val="clear" w:color="auto" w:fill="auto"/>
          </w:tcPr>
          <w:p w14:paraId="16D557E0" w14:textId="77777777" w:rsidR="0002571C" w:rsidRPr="00897BC7" w:rsidRDefault="0002571C" w:rsidP="00594FF5">
            <w:pPr>
              <w:tabs>
                <w:tab w:val="left" w:pos="993"/>
                <w:tab w:val="left" w:pos="1134"/>
              </w:tabs>
              <w:spacing w:after="0" w:line="240" w:lineRule="auto"/>
              <w:contextualSpacing/>
              <w:jc w:val="center"/>
              <w:rPr>
                <w:rFonts w:ascii="Times New Roman" w:hAnsi="Times New Roman" w:cs="Times New Roman"/>
                <w:sz w:val="24"/>
                <w:szCs w:val="24"/>
              </w:rPr>
            </w:pPr>
            <w:r w:rsidRPr="00897BC7">
              <w:rPr>
                <w:rFonts w:ascii="Times New Roman" w:hAnsi="Times New Roman" w:cs="Times New Roman"/>
                <w:sz w:val="24"/>
                <w:szCs w:val="24"/>
              </w:rPr>
              <w:t>1.</w:t>
            </w:r>
          </w:p>
        </w:tc>
        <w:tc>
          <w:tcPr>
            <w:tcW w:w="6408" w:type="dxa"/>
            <w:shd w:val="clear" w:color="auto" w:fill="auto"/>
          </w:tcPr>
          <w:p w14:paraId="1198E83F" w14:textId="3E911383" w:rsidR="0002571C" w:rsidRPr="001A67D1" w:rsidRDefault="0002571C" w:rsidP="00594FF5">
            <w:pPr>
              <w:spacing w:after="0" w:line="240" w:lineRule="auto"/>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Aikštelių apžiūra ir įvertinimas</w:t>
            </w:r>
          </w:p>
          <w:p w14:paraId="089494CC" w14:textId="00E1CF3C" w:rsidR="0002571C" w:rsidRPr="00897BC7" w:rsidRDefault="0002571C" w:rsidP="00490594">
            <w:pPr>
              <w:tabs>
                <w:tab w:val="left" w:pos="993"/>
                <w:tab w:val="left" w:pos="1134"/>
              </w:tabs>
              <w:spacing w:after="0" w:line="240" w:lineRule="auto"/>
              <w:contextualSpacing/>
              <w:rPr>
                <w:rFonts w:ascii="Times New Roman" w:hAnsi="Times New Roman" w:cs="Times New Roman"/>
                <w:sz w:val="24"/>
                <w:szCs w:val="24"/>
              </w:rPr>
            </w:pPr>
            <w:r w:rsidRPr="001A67D1">
              <w:rPr>
                <w:rFonts w:ascii="Times New Roman" w:eastAsia="Times New Roman" w:hAnsi="Times New Roman" w:cs="Times New Roman"/>
                <w:color w:val="000000"/>
                <w:sz w:val="24"/>
                <w:szCs w:val="24"/>
                <w:lang w:eastAsia="en-US"/>
              </w:rPr>
              <w:t>(1</w:t>
            </w:r>
            <w:r w:rsidRPr="001A67D1">
              <w:rPr>
                <w:rFonts w:ascii="Times New Roman" w:eastAsia="Times New Roman" w:hAnsi="Times New Roman" w:cs="Times New Roman"/>
                <w:sz w:val="24"/>
                <w:szCs w:val="24"/>
                <w:lang w:eastAsia="en-US"/>
              </w:rPr>
              <w:t xml:space="preserve"> kartas per 3 mėnesius)</w:t>
            </w:r>
            <w:r w:rsidRPr="001A67D1">
              <w:rPr>
                <w:rFonts w:ascii="Times New Roman" w:eastAsia="Times New Roman" w:hAnsi="Times New Roman" w:cs="Times New Roman"/>
                <w:sz w:val="24"/>
                <w:szCs w:val="24"/>
                <w:lang w:eastAsia="lt-LT"/>
              </w:rPr>
              <w:t xml:space="preserve"> – </w:t>
            </w:r>
            <w:r>
              <w:rPr>
                <w:rFonts w:ascii="Times New Roman" w:eastAsia="Times New Roman" w:hAnsi="Times New Roman" w:cs="Times New Roman"/>
                <w:sz w:val="24"/>
                <w:szCs w:val="24"/>
                <w:lang w:eastAsia="lt-LT"/>
              </w:rPr>
              <w:t>32</w:t>
            </w:r>
            <w:r w:rsidRPr="001A67D1">
              <w:rPr>
                <w:rFonts w:ascii="Times New Roman" w:eastAsia="Times New Roman" w:hAnsi="Times New Roman" w:cs="Times New Roman"/>
                <w:sz w:val="24"/>
                <w:szCs w:val="24"/>
                <w:lang w:eastAsia="lt-LT"/>
              </w:rPr>
              <w:t xml:space="preserve"> aikštelė</w:t>
            </w:r>
            <w:r>
              <w:rPr>
                <w:rFonts w:ascii="Times New Roman" w:eastAsia="Times New Roman" w:hAnsi="Times New Roman" w:cs="Times New Roman"/>
                <w:sz w:val="24"/>
                <w:szCs w:val="24"/>
                <w:lang w:eastAsia="lt-LT"/>
              </w:rPr>
              <w:t>s</w:t>
            </w:r>
          </w:p>
        </w:tc>
        <w:tc>
          <w:tcPr>
            <w:tcW w:w="850" w:type="dxa"/>
            <w:shd w:val="clear" w:color="auto" w:fill="auto"/>
            <w:vAlign w:val="center"/>
          </w:tcPr>
          <w:p w14:paraId="471D0191" w14:textId="77777777" w:rsidR="0002571C" w:rsidRPr="00897BC7" w:rsidRDefault="0002571C" w:rsidP="00594FF5">
            <w:pPr>
              <w:spacing w:after="0" w:line="240" w:lineRule="auto"/>
              <w:rPr>
                <w:rFonts w:ascii="Times New Roman" w:hAnsi="Times New Roman" w:cs="Times New Roman"/>
                <w:sz w:val="24"/>
                <w:szCs w:val="24"/>
                <w:lang w:eastAsia="lt-LT"/>
              </w:rPr>
            </w:pPr>
            <w:r>
              <w:rPr>
                <w:rFonts w:ascii="Times New Roman" w:hAnsi="Times New Roman" w:cs="Times New Roman"/>
                <w:sz w:val="24"/>
                <w:szCs w:val="24"/>
                <w:lang w:eastAsia="lt-LT"/>
              </w:rPr>
              <w:t>kartas</w:t>
            </w:r>
          </w:p>
        </w:tc>
        <w:tc>
          <w:tcPr>
            <w:tcW w:w="1673" w:type="dxa"/>
            <w:shd w:val="clear" w:color="auto" w:fill="auto"/>
            <w:vAlign w:val="center"/>
          </w:tcPr>
          <w:p w14:paraId="3ED1FF01"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384</w:t>
            </w:r>
          </w:p>
        </w:tc>
      </w:tr>
      <w:tr w:rsidR="0002571C" w:rsidRPr="00897BC7" w14:paraId="28109C0D" w14:textId="77777777" w:rsidTr="00594FF5">
        <w:trPr>
          <w:gridAfter w:val="1"/>
          <w:wAfter w:w="28" w:type="dxa"/>
        </w:trPr>
        <w:tc>
          <w:tcPr>
            <w:tcW w:w="817" w:type="dxa"/>
            <w:shd w:val="clear" w:color="auto" w:fill="auto"/>
          </w:tcPr>
          <w:p w14:paraId="76F815D5" w14:textId="77777777" w:rsidR="0002571C" w:rsidRPr="00897BC7" w:rsidRDefault="0002571C" w:rsidP="00594FF5">
            <w:pPr>
              <w:tabs>
                <w:tab w:val="left" w:pos="993"/>
                <w:tab w:val="left" w:pos="1134"/>
              </w:tabs>
              <w:spacing w:after="0" w:line="240" w:lineRule="auto"/>
              <w:contextualSpacing/>
              <w:jc w:val="center"/>
              <w:rPr>
                <w:rFonts w:ascii="Times New Roman" w:hAnsi="Times New Roman" w:cs="Times New Roman"/>
                <w:sz w:val="24"/>
                <w:szCs w:val="24"/>
              </w:rPr>
            </w:pPr>
            <w:r w:rsidRPr="00897BC7">
              <w:rPr>
                <w:rFonts w:ascii="Times New Roman" w:hAnsi="Times New Roman" w:cs="Times New Roman"/>
                <w:sz w:val="24"/>
                <w:szCs w:val="24"/>
              </w:rPr>
              <w:t>2.</w:t>
            </w:r>
          </w:p>
        </w:tc>
        <w:tc>
          <w:tcPr>
            <w:tcW w:w="6408" w:type="dxa"/>
            <w:shd w:val="clear" w:color="auto" w:fill="auto"/>
            <w:vAlign w:val="center"/>
          </w:tcPr>
          <w:p w14:paraId="266A77AE" w14:textId="3130FF54" w:rsidR="0002571C" w:rsidRPr="001A67D1" w:rsidRDefault="0002571C" w:rsidP="00594FF5">
            <w:pPr>
              <w:spacing w:after="0" w:line="240" w:lineRule="auto"/>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Aikštelių apžiūra ir įvertinimas</w:t>
            </w:r>
          </w:p>
          <w:p w14:paraId="46B4875E" w14:textId="6F6D9CC0" w:rsidR="0002571C" w:rsidRPr="00897BC7" w:rsidRDefault="0002571C" w:rsidP="00490594">
            <w:pPr>
              <w:spacing w:after="0" w:line="240" w:lineRule="auto"/>
              <w:jc w:val="both"/>
              <w:rPr>
                <w:rFonts w:ascii="Times New Roman" w:hAnsi="Times New Roman" w:cs="Times New Roman"/>
                <w:sz w:val="24"/>
                <w:szCs w:val="24"/>
                <w:lang w:eastAsia="lt-LT"/>
              </w:rPr>
            </w:pPr>
            <w:r w:rsidRPr="001A67D1">
              <w:rPr>
                <w:rFonts w:ascii="Times New Roman" w:eastAsia="Times New Roman" w:hAnsi="Times New Roman" w:cs="Times New Roman"/>
                <w:sz w:val="24"/>
                <w:szCs w:val="24"/>
                <w:lang w:eastAsia="lt-LT"/>
              </w:rPr>
              <w:t>(1 kartas per savaitę) –</w:t>
            </w:r>
            <w:r>
              <w:rPr>
                <w:rFonts w:ascii="Times New Roman" w:eastAsia="Times New Roman" w:hAnsi="Times New Roman" w:cs="Times New Roman"/>
                <w:sz w:val="24"/>
                <w:szCs w:val="24"/>
                <w:lang w:eastAsia="lt-LT"/>
              </w:rPr>
              <w:t xml:space="preserve"> 32</w:t>
            </w:r>
            <w:r w:rsidRPr="001A67D1">
              <w:rPr>
                <w:rFonts w:ascii="Times New Roman" w:eastAsia="Times New Roman" w:hAnsi="Times New Roman" w:cs="Times New Roman"/>
                <w:sz w:val="24"/>
                <w:szCs w:val="24"/>
                <w:lang w:eastAsia="lt-LT"/>
              </w:rPr>
              <w:t xml:space="preserve"> aikštelė</w:t>
            </w:r>
            <w:r>
              <w:rPr>
                <w:rFonts w:ascii="Times New Roman" w:eastAsia="Times New Roman" w:hAnsi="Times New Roman" w:cs="Times New Roman"/>
                <w:sz w:val="24"/>
                <w:szCs w:val="24"/>
                <w:lang w:eastAsia="lt-LT"/>
              </w:rPr>
              <w:t>s</w:t>
            </w:r>
          </w:p>
        </w:tc>
        <w:tc>
          <w:tcPr>
            <w:tcW w:w="850" w:type="dxa"/>
            <w:shd w:val="clear" w:color="auto" w:fill="auto"/>
            <w:vAlign w:val="center"/>
          </w:tcPr>
          <w:p w14:paraId="16B9F9F1" w14:textId="77777777" w:rsidR="0002571C" w:rsidRPr="00897BC7" w:rsidRDefault="0002571C" w:rsidP="00594FF5">
            <w:pPr>
              <w:spacing w:after="0" w:line="240" w:lineRule="auto"/>
              <w:rPr>
                <w:rFonts w:ascii="Times New Roman" w:hAnsi="Times New Roman" w:cs="Times New Roman"/>
                <w:sz w:val="24"/>
                <w:szCs w:val="24"/>
                <w:lang w:eastAsia="lt-LT"/>
              </w:rPr>
            </w:pPr>
            <w:r>
              <w:rPr>
                <w:rFonts w:ascii="Times New Roman" w:hAnsi="Times New Roman" w:cs="Times New Roman"/>
                <w:sz w:val="24"/>
                <w:szCs w:val="24"/>
                <w:lang w:eastAsia="lt-LT"/>
              </w:rPr>
              <w:t>kartas</w:t>
            </w:r>
          </w:p>
        </w:tc>
        <w:tc>
          <w:tcPr>
            <w:tcW w:w="1673" w:type="dxa"/>
            <w:shd w:val="clear" w:color="auto" w:fill="auto"/>
            <w:vAlign w:val="center"/>
          </w:tcPr>
          <w:p w14:paraId="77B64F64" w14:textId="77777777" w:rsidR="0002571C" w:rsidRPr="00897BC7" w:rsidRDefault="0002571C" w:rsidP="00594FF5">
            <w:pPr>
              <w:spacing w:after="0" w:line="240" w:lineRule="auto"/>
              <w:jc w:val="center"/>
              <w:rPr>
                <w:rFonts w:ascii="Times New Roman" w:hAnsi="Times New Roman" w:cs="Times New Roman"/>
                <w:sz w:val="24"/>
                <w:szCs w:val="24"/>
                <w:lang w:eastAsia="lt-LT"/>
              </w:rPr>
            </w:pPr>
            <w:r>
              <w:rPr>
                <w:rFonts w:ascii="Times New Roman" w:hAnsi="Times New Roman" w:cs="Times New Roman"/>
                <w:sz w:val="24"/>
                <w:szCs w:val="24"/>
                <w:lang w:eastAsia="lt-LT"/>
              </w:rPr>
              <w:t>4992</w:t>
            </w:r>
          </w:p>
        </w:tc>
      </w:tr>
      <w:tr w:rsidR="0002571C" w:rsidRPr="00897BC7" w14:paraId="497FDE6D" w14:textId="77777777" w:rsidTr="00594FF5">
        <w:trPr>
          <w:gridAfter w:val="1"/>
          <w:wAfter w:w="28" w:type="dxa"/>
        </w:trPr>
        <w:tc>
          <w:tcPr>
            <w:tcW w:w="817" w:type="dxa"/>
            <w:shd w:val="clear" w:color="auto" w:fill="auto"/>
          </w:tcPr>
          <w:p w14:paraId="203F67C8" w14:textId="77777777" w:rsidR="0002571C" w:rsidRPr="00897BC7"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897BC7">
              <w:rPr>
                <w:rFonts w:ascii="Times New Roman" w:hAnsi="Times New Roman" w:cs="Times New Roman"/>
                <w:b/>
                <w:sz w:val="24"/>
                <w:szCs w:val="24"/>
              </w:rPr>
              <w:t>II.</w:t>
            </w:r>
          </w:p>
        </w:tc>
        <w:tc>
          <w:tcPr>
            <w:tcW w:w="8931" w:type="dxa"/>
            <w:gridSpan w:val="3"/>
            <w:shd w:val="clear" w:color="auto" w:fill="auto"/>
            <w:vAlign w:val="center"/>
          </w:tcPr>
          <w:p w14:paraId="3B7D1AF4" w14:textId="77777777" w:rsidR="0002571C" w:rsidRPr="00897BC7" w:rsidRDefault="0002571C" w:rsidP="00594FF5">
            <w:pPr>
              <w:spacing w:after="0" w:line="240" w:lineRule="auto"/>
              <w:rPr>
                <w:rFonts w:ascii="Times New Roman" w:hAnsi="Times New Roman" w:cs="Times New Roman"/>
                <w:sz w:val="24"/>
                <w:szCs w:val="24"/>
                <w:lang w:eastAsia="lt-LT"/>
              </w:rPr>
            </w:pPr>
            <w:r>
              <w:rPr>
                <w:rFonts w:ascii="Times New Roman" w:hAnsi="Times New Roman" w:cs="Times New Roman"/>
                <w:b/>
                <w:sz w:val="24"/>
                <w:szCs w:val="24"/>
                <w:lang w:eastAsia="lt-LT"/>
              </w:rPr>
              <w:t>REMOTO</w:t>
            </w:r>
            <w:r w:rsidRPr="00897BC7">
              <w:rPr>
                <w:rFonts w:ascii="Times New Roman" w:hAnsi="Times New Roman" w:cs="Times New Roman"/>
                <w:b/>
                <w:sz w:val="24"/>
                <w:szCs w:val="24"/>
                <w:lang w:eastAsia="lt-LT"/>
              </w:rPr>
              <w:t xml:space="preserve"> PASLAUGOS</w:t>
            </w:r>
          </w:p>
        </w:tc>
      </w:tr>
      <w:tr w:rsidR="0002571C" w:rsidRPr="00897BC7" w14:paraId="7D0DC745" w14:textId="77777777" w:rsidTr="00594FF5">
        <w:trPr>
          <w:gridAfter w:val="1"/>
          <w:wAfter w:w="28" w:type="dxa"/>
        </w:trPr>
        <w:tc>
          <w:tcPr>
            <w:tcW w:w="817" w:type="dxa"/>
            <w:shd w:val="clear" w:color="auto" w:fill="auto"/>
          </w:tcPr>
          <w:p w14:paraId="4984E8FE" w14:textId="77777777" w:rsidR="0002571C" w:rsidRPr="00897BC7" w:rsidRDefault="0002571C" w:rsidP="00594FF5">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1.</w:t>
            </w:r>
          </w:p>
        </w:tc>
        <w:tc>
          <w:tcPr>
            <w:tcW w:w="8931" w:type="dxa"/>
            <w:gridSpan w:val="3"/>
            <w:shd w:val="clear" w:color="auto" w:fill="auto"/>
          </w:tcPr>
          <w:p w14:paraId="0AEB399C" w14:textId="77777777" w:rsidR="0002571C" w:rsidRPr="00897BC7" w:rsidRDefault="0002571C" w:rsidP="00594FF5">
            <w:pPr>
              <w:spacing w:after="0" w:line="240" w:lineRule="auto"/>
              <w:rPr>
                <w:rFonts w:ascii="Times New Roman" w:hAnsi="Times New Roman" w:cs="Times New Roman"/>
                <w:b/>
                <w:color w:val="000000"/>
                <w:sz w:val="24"/>
                <w:szCs w:val="24"/>
              </w:rPr>
            </w:pPr>
            <w:r>
              <w:rPr>
                <w:rFonts w:ascii="Times New Roman" w:hAnsi="Times New Roman" w:cs="Times New Roman"/>
                <w:b/>
                <w:sz w:val="24"/>
                <w:szCs w:val="24"/>
              </w:rPr>
              <w:t>Dvigubų vertikalių s</w:t>
            </w:r>
            <w:r w:rsidRPr="00897BC7">
              <w:rPr>
                <w:rFonts w:ascii="Times New Roman" w:hAnsi="Times New Roman" w:cs="Times New Roman"/>
                <w:b/>
                <w:sz w:val="24"/>
                <w:szCs w:val="24"/>
              </w:rPr>
              <w:t>ūpuokl</w:t>
            </w:r>
            <w:r>
              <w:rPr>
                <w:rFonts w:ascii="Times New Roman" w:hAnsi="Times New Roman" w:cs="Times New Roman"/>
                <w:b/>
                <w:sz w:val="24"/>
                <w:szCs w:val="24"/>
              </w:rPr>
              <w:t>ių remontas</w:t>
            </w:r>
            <w:r w:rsidRPr="00897BC7">
              <w:rPr>
                <w:rFonts w:ascii="Times New Roman" w:hAnsi="Times New Roman" w:cs="Times New Roman"/>
                <w:b/>
                <w:sz w:val="24"/>
                <w:szCs w:val="24"/>
              </w:rPr>
              <w:t>:</w:t>
            </w:r>
          </w:p>
        </w:tc>
      </w:tr>
      <w:tr w:rsidR="0002571C" w:rsidRPr="00897BC7" w14:paraId="11FADCBB" w14:textId="77777777" w:rsidTr="00594FF5">
        <w:trPr>
          <w:gridAfter w:val="1"/>
          <w:wAfter w:w="28" w:type="dxa"/>
        </w:trPr>
        <w:tc>
          <w:tcPr>
            <w:tcW w:w="817" w:type="dxa"/>
            <w:shd w:val="clear" w:color="auto" w:fill="auto"/>
          </w:tcPr>
          <w:p w14:paraId="14A2ABB6"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1.1.</w:t>
            </w:r>
          </w:p>
        </w:tc>
        <w:tc>
          <w:tcPr>
            <w:tcW w:w="6408" w:type="dxa"/>
            <w:shd w:val="clear" w:color="auto" w:fill="auto"/>
          </w:tcPr>
          <w:p w14:paraId="3FA23285"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skersinio (viršutinio) vamzdžio keitimas, įvertinant medžiagų kainą</w:t>
            </w:r>
          </w:p>
        </w:tc>
        <w:tc>
          <w:tcPr>
            <w:tcW w:w="850" w:type="dxa"/>
            <w:shd w:val="clear" w:color="auto" w:fill="auto"/>
            <w:vAlign w:val="center"/>
          </w:tcPr>
          <w:p w14:paraId="4C78E425"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54D53263" w14:textId="77777777" w:rsidR="0002571C" w:rsidRPr="00956EDE" w:rsidRDefault="0002571C" w:rsidP="00594FF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w:t>
            </w:r>
          </w:p>
        </w:tc>
      </w:tr>
      <w:tr w:rsidR="0002571C" w:rsidRPr="00897BC7" w14:paraId="1A25F1F1" w14:textId="77777777" w:rsidTr="00594FF5">
        <w:trPr>
          <w:gridAfter w:val="1"/>
          <w:wAfter w:w="28" w:type="dxa"/>
        </w:trPr>
        <w:tc>
          <w:tcPr>
            <w:tcW w:w="817" w:type="dxa"/>
            <w:shd w:val="clear" w:color="auto" w:fill="auto"/>
          </w:tcPr>
          <w:p w14:paraId="5FF2A076"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1.2.</w:t>
            </w:r>
          </w:p>
        </w:tc>
        <w:tc>
          <w:tcPr>
            <w:tcW w:w="6408" w:type="dxa"/>
            <w:shd w:val="clear" w:color="auto" w:fill="auto"/>
          </w:tcPr>
          <w:p w14:paraId="7A02C759"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sėdynės (plokščios) keitimas, įvertinant medžiagų kainą</w:t>
            </w:r>
          </w:p>
        </w:tc>
        <w:tc>
          <w:tcPr>
            <w:tcW w:w="850" w:type="dxa"/>
            <w:shd w:val="clear" w:color="auto" w:fill="auto"/>
          </w:tcPr>
          <w:p w14:paraId="57A6A488"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2F02D158"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r>
      <w:tr w:rsidR="0002571C" w:rsidRPr="00897BC7" w14:paraId="617C79B9" w14:textId="77777777" w:rsidTr="00594FF5">
        <w:trPr>
          <w:gridAfter w:val="1"/>
          <w:wAfter w:w="28" w:type="dxa"/>
        </w:trPr>
        <w:tc>
          <w:tcPr>
            <w:tcW w:w="817" w:type="dxa"/>
            <w:shd w:val="clear" w:color="auto" w:fill="auto"/>
          </w:tcPr>
          <w:p w14:paraId="3CBF5D47" w14:textId="77777777" w:rsidR="0002571C" w:rsidRPr="00897BC7"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6408" w:type="dxa"/>
            <w:shd w:val="clear" w:color="auto" w:fill="auto"/>
          </w:tcPr>
          <w:p w14:paraId="146A4583" w14:textId="77777777" w:rsidR="0002571C" w:rsidRPr="00897BC7" w:rsidRDefault="0002571C" w:rsidP="00594FF5">
            <w:pPr>
              <w:spacing w:after="0" w:line="240" w:lineRule="auto"/>
              <w:rPr>
                <w:rFonts w:ascii="Times New Roman" w:hAnsi="Times New Roman" w:cs="Times New Roman"/>
                <w:sz w:val="24"/>
                <w:szCs w:val="24"/>
              </w:rPr>
            </w:pPr>
            <w:r w:rsidRPr="0039319A">
              <w:rPr>
                <w:rFonts w:ascii="Times New Roman" w:hAnsi="Times New Roman" w:cs="Times New Roman"/>
                <w:sz w:val="24"/>
                <w:szCs w:val="24"/>
              </w:rPr>
              <w:t>sėdynės (apgaubiančios) keitimas, įvertinant medžiagų kainą</w:t>
            </w:r>
          </w:p>
        </w:tc>
        <w:tc>
          <w:tcPr>
            <w:tcW w:w="850" w:type="dxa"/>
            <w:shd w:val="clear" w:color="auto" w:fill="auto"/>
          </w:tcPr>
          <w:p w14:paraId="4BF96876" w14:textId="77777777" w:rsidR="0002571C" w:rsidRPr="00897BC7"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3A2967B6"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02571C" w:rsidRPr="00897BC7" w14:paraId="1DA0D33C" w14:textId="77777777" w:rsidTr="00594FF5">
        <w:trPr>
          <w:gridAfter w:val="1"/>
          <w:wAfter w:w="28" w:type="dxa"/>
        </w:trPr>
        <w:tc>
          <w:tcPr>
            <w:tcW w:w="817" w:type="dxa"/>
            <w:shd w:val="clear" w:color="auto" w:fill="auto"/>
          </w:tcPr>
          <w:p w14:paraId="7F56886B"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1.</w:t>
            </w:r>
            <w:r>
              <w:rPr>
                <w:rFonts w:ascii="Times New Roman" w:hAnsi="Times New Roman" w:cs="Times New Roman"/>
                <w:sz w:val="24"/>
                <w:szCs w:val="24"/>
              </w:rPr>
              <w:t>4</w:t>
            </w:r>
            <w:r w:rsidRPr="00897BC7">
              <w:rPr>
                <w:rFonts w:ascii="Times New Roman" w:hAnsi="Times New Roman" w:cs="Times New Roman"/>
                <w:sz w:val="24"/>
                <w:szCs w:val="24"/>
              </w:rPr>
              <w:t>.</w:t>
            </w:r>
          </w:p>
        </w:tc>
        <w:tc>
          <w:tcPr>
            <w:tcW w:w="6408" w:type="dxa"/>
            <w:shd w:val="clear" w:color="auto" w:fill="auto"/>
          </w:tcPr>
          <w:p w14:paraId="35BC6563"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grandinės keitimas, įvertinant medžiagų kainą</w:t>
            </w:r>
          </w:p>
        </w:tc>
        <w:tc>
          <w:tcPr>
            <w:tcW w:w="850" w:type="dxa"/>
            <w:shd w:val="clear" w:color="auto" w:fill="auto"/>
          </w:tcPr>
          <w:p w14:paraId="178A4BD4"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2F8BB4B8"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02571C" w:rsidRPr="00897BC7" w14:paraId="48048DD6" w14:textId="77777777" w:rsidTr="00594FF5">
        <w:trPr>
          <w:gridAfter w:val="1"/>
          <w:wAfter w:w="28" w:type="dxa"/>
        </w:trPr>
        <w:tc>
          <w:tcPr>
            <w:tcW w:w="817" w:type="dxa"/>
            <w:shd w:val="clear" w:color="auto" w:fill="auto"/>
          </w:tcPr>
          <w:p w14:paraId="3DD456D9"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1.</w:t>
            </w:r>
            <w:r>
              <w:rPr>
                <w:rFonts w:ascii="Times New Roman" w:hAnsi="Times New Roman" w:cs="Times New Roman"/>
                <w:sz w:val="24"/>
                <w:szCs w:val="24"/>
              </w:rPr>
              <w:t>5</w:t>
            </w:r>
            <w:r w:rsidRPr="00897BC7">
              <w:rPr>
                <w:rFonts w:ascii="Times New Roman" w:hAnsi="Times New Roman" w:cs="Times New Roman"/>
                <w:sz w:val="24"/>
                <w:szCs w:val="24"/>
              </w:rPr>
              <w:t>.</w:t>
            </w:r>
          </w:p>
        </w:tc>
        <w:tc>
          <w:tcPr>
            <w:tcW w:w="6408" w:type="dxa"/>
            <w:shd w:val="clear" w:color="auto" w:fill="auto"/>
          </w:tcPr>
          <w:p w14:paraId="1614A990"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 xml:space="preserve">sūpuoklių statramsčio </w:t>
            </w:r>
            <w:r>
              <w:rPr>
                <w:rFonts w:ascii="Times New Roman" w:hAnsi="Times New Roman" w:cs="Times New Roman"/>
                <w:sz w:val="24"/>
                <w:szCs w:val="24"/>
              </w:rPr>
              <w:t xml:space="preserve">(medinio) </w:t>
            </w:r>
            <w:r w:rsidRPr="00897BC7">
              <w:rPr>
                <w:rFonts w:ascii="Times New Roman" w:hAnsi="Times New Roman" w:cs="Times New Roman"/>
                <w:sz w:val="24"/>
                <w:szCs w:val="24"/>
              </w:rPr>
              <w:t>keitimas, įvertinant medžiagų kainą</w:t>
            </w:r>
          </w:p>
        </w:tc>
        <w:tc>
          <w:tcPr>
            <w:tcW w:w="850" w:type="dxa"/>
            <w:shd w:val="clear" w:color="auto" w:fill="auto"/>
          </w:tcPr>
          <w:p w14:paraId="31B9ADEA"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3B51B11E"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02571C" w:rsidRPr="00897BC7" w14:paraId="3BF5A59B" w14:textId="77777777" w:rsidTr="00594FF5">
        <w:trPr>
          <w:gridAfter w:val="1"/>
          <w:wAfter w:w="28" w:type="dxa"/>
        </w:trPr>
        <w:tc>
          <w:tcPr>
            <w:tcW w:w="817" w:type="dxa"/>
            <w:shd w:val="clear" w:color="auto" w:fill="auto"/>
          </w:tcPr>
          <w:p w14:paraId="71C21E96"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1.</w:t>
            </w:r>
            <w:r>
              <w:rPr>
                <w:rFonts w:ascii="Times New Roman" w:hAnsi="Times New Roman" w:cs="Times New Roman"/>
                <w:sz w:val="24"/>
                <w:szCs w:val="24"/>
              </w:rPr>
              <w:t>6</w:t>
            </w:r>
            <w:r w:rsidRPr="00897BC7">
              <w:rPr>
                <w:rFonts w:ascii="Times New Roman" w:hAnsi="Times New Roman" w:cs="Times New Roman"/>
                <w:sz w:val="24"/>
                <w:szCs w:val="24"/>
              </w:rPr>
              <w:t>.</w:t>
            </w:r>
          </w:p>
        </w:tc>
        <w:tc>
          <w:tcPr>
            <w:tcW w:w="6408" w:type="dxa"/>
            <w:shd w:val="clear" w:color="auto" w:fill="auto"/>
          </w:tcPr>
          <w:p w14:paraId="3F1C4426"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medžio plokštės (apdailos) keitimas, įvertinant medžiagų kainą</w:t>
            </w:r>
          </w:p>
        </w:tc>
        <w:tc>
          <w:tcPr>
            <w:tcW w:w="850" w:type="dxa"/>
            <w:shd w:val="clear" w:color="auto" w:fill="auto"/>
          </w:tcPr>
          <w:p w14:paraId="3A6F2FC2"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56880A07"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r>
      <w:tr w:rsidR="0002571C" w:rsidRPr="00897BC7" w14:paraId="10391D3F" w14:textId="77777777" w:rsidTr="00594FF5">
        <w:trPr>
          <w:gridAfter w:val="1"/>
          <w:wAfter w:w="28" w:type="dxa"/>
        </w:trPr>
        <w:tc>
          <w:tcPr>
            <w:tcW w:w="817" w:type="dxa"/>
            <w:shd w:val="clear" w:color="auto" w:fill="auto"/>
          </w:tcPr>
          <w:p w14:paraId="59DEF6D6"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1.</w:t>
            </w:r>
            <w:r>
              <w:rPr>
                <w:rFonts w:ascii="Times New Roman" w:hAnsi="Times New Roman" w:cs="Times New Roman"/>
                <w:sz w:val="24"/>
                <w:szCs w:val="24"/>
              </w:rPr>
              <w:t>7</w:t>
            </w:r>
            <w:r w:rsidRPr="00897BC7">
              <w:rPr>
                <w:rFonts w:ascii="Times New Roman" w:hAnsi="Times New Roman" w:cs="Times New Roman"/>
                <w:sz w:val="24"/>
                <w:szCs w:val="24"/>
              </w:rPr>
              <w:t>.</w:t>
            </w:r>
          </w:p>
        </w:tc>
        <w:tc>
          <w:tcPr>
            <w:tcW w:w="6408" w:type="dxa"/>
            <w:shd w:val="clear" w:color="auto" w:fill="auto"/>
          </w:tcPr>
          <w:p w14:paraId="59B04D2D"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sūp</w:t>
            </w:r>
            <w:r>
              <w:rPr>
                <w:rFonts w:ascii="Times New Roman" w:hAnsi="Times New Roman" w:cs="Times New Roman"/>
                <w:sz w:val="24"/>
                <w:szCs w:val="24"/>
              </w:rPr>
              <w:t>uoklių</w:t>
            </w:r>
            <w:r w:rsidRPr="00897BC7">
              <w:rPr>
                <w:rFonts w:ascii="Times New Roman" w:hAnsi="Times New Roman" w:cs="Times New Roman"/>
                <w:sz w:val="24"/>
                <w:szCs w:val="24"/>
              </w:rPr>
              <w:t xml:space="preserve"> šarnyro keitimas, įvertinant medžiagų kainą</w:t>
            </w:r>
          </w:p>
        </w:tc>
        <w:tc>
          <w:tcPr>
            <w:tcW w:w="850" w:type="dxa"/>
            <w:shd w:val="clear" w:color="auto" w:fill="auto"/>
          </w:tcPr>
          <w:p w14:paraId="5B8DA497"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63F02E9D"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02571C" w:rsidRPr="00897BC7" w14:paraId="21C3AD36" w14:textId="77777777" w:rsidTr="00594FF5">
        <w:trPr>
          <w:gridAfter w:val="1"/>
          <w:wAfter w:w="28" w:type="dxa"/>
        </w:trPr>
        <w:tc>
          <w:tcPr>
            <w:tcW w:w="817" w:type="dxa"/>
            <w:shd w:val="clear" w:color="auto" w:fill="auto"/>
          </w:tcPr>
          <w:p w14:paraId="7A23B60D"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1.</w:t>
            </w:r>
            <w:r>
              <w:rPr>
                <w:rFonts w:ascii="Times New Roman" w:hAnsi="Times New Roman" w:cs="Times New Roman"/>
                <w:sz w:val="24"/>
                <w:szCs w:val="24"/>
              </w:rPr>
              <w:t>8</w:t>
            </w:r>
            <w:r w:rsidRPr="00897BC7">
              <w:rPr>
                <w:rFonts w:ascii="Times New Roman" w:hAnsi="Times New Roman" w:cs="Times New Roman"/>
                <w:sz w:val="24"/>
                <w:szCs w:val="24"/>
              </w:rPr>
              <w:t>.</w:t>
            </w:r>
          </w:p>
        </w:tc>
        <w:tc>
          <w:tcPr>
            <w:tcW w:w="6408" w:type="dxa"/>
            <w:shd w:val="clear" w:color="auto" w:fill="auto"/>
          </w:tcPr>
          <w:p w14:paraId="470C0B75"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sūpuoklių demontavimas, įvertinant medžiagų kainą</w:t>
            </w:r>
          </w:p>
        </w:tc>
        <w:tc>
          <w:tcPr>
            <w:tcW w:w="850" w:type="dxa"/>
            <w:shd w:val="clear" w:color="auto" w:fill="auto"/>
          </w:tcPr>
          <w:p w14:paraId="34204F5C"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56915DAE"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72369DF8" w14:textId="77777777" w:rsidTr="00594FF5">
        <w:trPr>
          <w:gridAfter w:val="1"/>
          <w:wAfter w:w="28" w:type="dxa"/>
        </w:trPr>
        <w:tc>
          <w:tcPr>
            <w:tcW w:w="817" w:type="dxa"/>
            <w:shd w:val="clear" w:color="auto" w:fill="auto"/>
          </w:tcPr>
          <w:p w14:paraId="6AD8B1A7"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1.</w:t>
            </w:r>
            <w:r>
              <w:rPr>
                <w:rFonts w:ascii="Times New Roman" w:hAnsi="Times New Roman" w:cs="Times New Roman"/>
                <w:sz w:val="24"/>
                <w:szCs w:val="24"/>
              </w:rPr>
              <w:t>9</w:t>
            </w:r>
            <w:r w:rsidRPr="00897BC7">
              <w:rPr>
                <w:rFonts w:ascii="Times New Roman" w:hAnsi="Times New Roman" w:cs="Times New Roman"/>
                <w:sz w:val="24"/>
                <w:szCs w:val="24"/>
              </w:rPr>
              <w:t>.</w:t>
            </w:r>
          </w:p>
        </w:tc>
        <w:tc>
          <w:tcPr>
            <w:tcW w:w="6408" w:type="dxa"/>
            <w:shd w:val="clear" w:color="auto" w:fill="auto"/>
          </w:tcPr>
          <w:p w14:paraId="162446FC"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sūpuoklių montavimas, įvertinant medžiagų kainą</w:t>
            </w:r>
          </w:p>
        </w:tc>
        <w:tc>
          <w:tcPr>
            <w:tcW w:w="850" w:type="dxa"/>
            <w:shd w:val="clear" w:color="auto" w:fill="auto"/>
          </w:tcPr>
          <w:p w14:paraId="08C3FA02"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615AC4A3"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17D3F35F" w14:textId="77777777" w:rsidTr="00594FF5">
        <w:trPr>
          <w:gridAfter w:val="1"/>
          <w:wAfter w:w="28" w:type="dxa"/>
        </w:trPr>
        <w:tc>
          <w:tcPr>
            <w:tcW w:w="817" w:type="dxa"/>
            <w:shd w:val="clear" w:color="auto" w:fill="auto"/>
          </w:tcPr>
          <w:p w14:paraId="34571D7E" w14:textId="77777777" w:rsidR="0002571C" w:rsidRPr="00897BC7"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6408" w:type="dxa"/>
            <w:shd w:val="clear" w:color="auto" w:fill="auto"/>
          </w:tcPr>
          <w:p w14:paraId="0D1341EB" w14:textId="3FE2D968" w:rsidR="0002571C" w:rsidRPr="00897BC7" w:rsidRDefault="00490594"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02571C" w:rsidRPr="00897BC7">
              <w:rPr>
                <w:rFonts w:ascii="Times New Roman" w:hAnsi="Times New Roman" w:cs="Times New Roman"/>
                <w:sz w:val="24"/>
                <w:szCs w:val="24"/>
              </w:rPr>
              <w:t>ūpuoklių</w:t>
            </w:r>
            <w:r w:rsidR="0002571C">
              <w:rPr>
                <w:rFonts w:ascii="Times New Roman" w:hAnsi="Times New Roman" w:cs="Times New Roman"/>
                <w:sz w:val="24"/>
                <w:szCs w:val="24"/>
              </w:rPr>
              <w:t xml:space="preserve"> grandinės apsaugos ( guminio) elemento keitimas</w:t>
            </w:r>
            <w:r w:rsidR="0002571C" w:rsidRPr="00897BC7">
              <w:rPr>
                <w:rFonts w:ascii="Times New Roman" w:hAnsi="Times New Roman" w:cs="Times New Roman"/>
                <w:sz w:val="24"/>
                <w:szCs w:val="24"/>
              </w:rPr>
              <w:t>, įvertinant medžiagų kainą</w:t>
            </w:r>
          </w:p>
        </w:tc>
        <w:tc>
          <w:tcPr>
            <w:tcW w:w="850" w:type="dxa"/>
            <w:shd w:val="clear" w:color="auto" w:fill="auto"/>
          </w:tcPr>
          <w:p w14:paraId="36D4915D"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13D97115"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02571C" w:rsidRPr="00897BC7" w14:paraId="0D1A4605" w14:textId="77777777" w:rsidTr="00594FF5">
        <w:trPr>
          <w:gridAfter w:val="1"/>
          <w:wAfter w:w="28" w:type="dxa"/>
        </w:trPr>
        <w:tc>
          <w:tcPr>
            <w:tcW w:w="817" w:type="dxa"/>
            <w:shd w:val="clear" w:color="auto" w:fill="auto"/>
          </w:tcPr>
          <w:p w14:paraId="392C3497" w14:textId="77777777" w:rsidR="0002571C" w:rsidRPr="00897BC7" w:rsidRDefault="0002571C" w:rsidP="00594FF5">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2.</w:t>
            </w:r>
          </w:p>
        </w:tc>
        <w:tc>
          <w:tcPr>
            <w:tcW w:w="8931" w:type="dxa"/>
            <w:gridSpan w:val="3"/>
            <w:shd w:val="clear" w:color="auto" w:fill="auto"/>
          </w:tcPr>
          <w:p w14:paraId="6FEA5DB8" w14:textId="77777777" w:rsidR="0002571C" w:rsidRPr="00897BC7" w:rsidRDefault="0002571C" w:rsidP="00594FF5">
            <w:pPr>
              <w:spacing w:after="0" w:line="240" w:lineRule="auto"/>
              <w:rPr>
                <w:rFonts w:ascii="Times New Roman" w:hAnsi="Times New Roman" w:cs="Times New Roman"/>
                <w:b/>
                <w:color w:val="000000"/>
                <w:sz w:val="24"/>
                <w:szCs w:val="24"/>
              </w:rPr>
            </w:pPr>
            <w:r w:rsidRPr="00897BC7">
              <w:rPr>
                <w:rFonts w:ascii="Times New Roman" w:hAnsi="Times New Roman" w:cs="Times New Roman"/>
                <w:b/>
                <w:sz w:val="24"/>
                <w:szCs w:val="24"/>
              </w:rPr>
              <w:t>Čiuožykl</w:t>
            </w:r>
            <w:r>
              <w:rPr>
                <w:rFonts w:ascii="Times New Roman" w:hAnsi="Times New Roman" w:cs="Times New Roman"/>
                <w:b/>
                <w:sz w:val="24"/>
                <w:szCs w:val="24"/>
              </w:rPr>
              <w:t>os remontas</w:t>
            </w:r>
            <w:r w:rsidRPr="00897BC7">
              <w:rPr>
                <w:rFonts w:ascii="Times New Roman" w:hAnsi="Times New Roman" w:cs="Times New Roman"/>
                <w:b/>
                <w:sz w:val="24"/>
                <w:szCs w:val="24"/>
              </w:rPr>
              <w:t>:</w:t>
            </w:r>
          </w:p>
        </w:tc>
      </w:tr>
      <w:tr w:rsidR="0002571C" w:rsidRPr="00897BC7" w14:paraId="57B3FCFD" w14:textId="77777777" w:rsidTr="00594FF5">
        <w:trPr>
          <w:gridAfter w:val="1"/>
          <w:wAfter w:w="28" w:type="dxa"/>
        </w:trPr>
        <w:tc>
          <w:tcPr>
            <w:tcW w:w="817" w:type="dxa"/>
            <w:shd w:val="clear" w:color="auto" w:fill="auto"/>
          </w:tcPr>
          <w:p w14:paraId="43FCF021"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2.1.</w:t>
            </w:r>
          </w:p>
        </w:tc>
        <w:tc>
          <w:tcPr>
            <w:tcW w:w="6408" w:type="dxa"/>
            <w:shd w:val="clear" w:color="auto" w:fill="auto"/>
          </w:tcPr>
          <w:p w14:paraId="5994F24F"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 xml:space="preserve">nusileidimo elemento </w:t>
            </w:r>
            <w:r>
              <w:rPr>
                <w:rFonts w:ascii="Times New Roman" w:hAnsi="Times New Roman" w:cs="Times New Roman"/>
                <w:sz w:val="24"/>
                <w:szCs w:val="24"/>
              </w:rPr>
              <w:t xml:space="preserve">( kalnelio) </w:t>
            </w:r>
            <w:r w:rsidRPr="00897BC7">
              <w:rPr>
                <w:rFonts w:ascii="Times New Roman" w:hAnsi="Times New Roman" w:cs="Times New Roman"/>
                <w:sz w:val="24"/>
                <w:szCs w:val="24"/>
              </w:rPr>
              <w:t>keitimas, įvertinant medžiagų kainą</w:t>
            </w:r>
          </w:p>
        </w:tc>
        <w:tc>
          <w:tcPr>
            <w:tcW w:w="850" w:type="dxa"/>
            <w:shd w:val="clear" w:color="auto" w:fill="auto"/>
            <w:vAlign w:val="center"/>
          </w:tcPr>
          <w:p w14:paraId="4220B61D"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7BF74236"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2571C" w:rsidRPr="00897BC7" w14:paraId="2276DBCD" w14:textId="77777777" w:rsidTr="00594FF5">
        <w:trPr>
          <w:gridAfter w:val="1"/>
          <w:wAfter w:w="28" w:type="dxa"/>
        </w:trPr>
        <w:tc>
          <w:tcPr>
            <w:tcW w:w="817" w:type="dxa"/>
            <w:shd w:val="clear" w:color="auto" w:fill="auto"/>
          </w:tcPr>
          <w:p w14:paraId="2EFD5AFD"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2.2.</w:t>
            </w:r>
          </w:p>
        </w:tc>
        <w:tc>
          <w:tcPr>
            <w:tcW w:w="6408" w:type="dxa"/>
            <w:shd w:val="clear" w:color="auto" w:fill="auto"/>
          </w:tcPr>
          <w:p w14:paraId="48987706"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užlipimo elemento (pakopos) keitimas, įvertinant medžiagų kainą</w:t>
            </w:r>
          </w:p>
        </w:tc>
        <w:tc>
          <w:tcPr>
            <w:tcW w:w="850" w:type="dxa"/>
            <w:shd w:val="clear" w:color="auto" w:fill="auto"/>
          </w:tcPr>
          <w:p w14:paraId="1C1AF63A"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5164C8C4"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897BC7" w14:paraId="073214D1" w14:textId="77777777" w:rsidTr="00594FF5">
        <w:trPr>
          <w:gridAfter w:val="1"/>
          <w:wAfter w:w="28" w:type="dxa"/>
        </w:trPr>
        <w:tc>
          <w:tcPr>
            <w:tcW w:w="817" w:type="dxa"/>
            <w:shd w:val="clear" w:color="auto" w:fill="auto"/>
          </w:tcPr>
          <w:p w14:paraId="44DAFDB9"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2.3.</w:t>
            </w:r>
          </w:p>
        </w:tc>
        <w:tc>
          <w:tcPr>
            <w:tcW w:w="6408" w:type="dxa"/>
            <w:shd w:val="clear" w:color="auto" w:fill="auto"/>
          </w:tcPr>
          <w:p w14:paraId="2044692B"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užlipimo elemento (kop</w:t>
            </w:r>
            <w:r>
              <w:rPr>
                <w:rFonts w:ascii="Times New Roman" w:hAnsi="Times New Roman" w:cs="Times New Roman"/>
                <w:sz w:val="24"/>
                <w:szCs w:val="24"/>
              </w:rPr>
              <w:t>ė</w:t>
            </w:r>
            <w:r w:rsidRPr="00897BC7">
              <w:rPr>
                <w:rFonts w:ascii="Times New Roman" w:hAnsi="Times New Roman" w:cs="Times New Roman"/>
                <w:sz w:val="24"/>
                <w:szCs w:val="24"/>
              </w:rPr>
              <w:t>tėlių) keitimas, įvertinant medžiagų kainą</w:t>
            </w:r>
          </w:p>
        </w:tc>
        <w:tc>
          <w:tcPr>
            <w:tcW w:w="850" w:type="dxa"/>
            <w:shd w:val="clear" w:color="auto" w:fill="auto"/>
          </w:tcPr>
          <w:p w14:paraId="7B834A9E"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76D291D8"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02571C" w:rsidRPr="00897BC7" w14:paraId="6987CD31" w14:textId="77777777" w:rsidTr="00594FF5">
        <w:trPr>
          <w:gridAfter w:val="1"/>
          <w:wAfter w:w="28" w:type="dxa"/>
        </w:trPr>
        <w:tc>
          <w:tcPr>
            <w:tcW w:w="817" w:type="dxa"/>
            <w:shd w:val="clear" w:color="auto" w:fill="auto"/>
          </w:tcPr>
          <w:p w14:paraId="27554775"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2.4.</w:t>
            </w:r>
          </w:p>
        </w:tc>
        <w:tc>
          <w:tcPr>
            <w:tcW w:w="6408" w:type="dxa"/>
            <w:shd w:val="clear" w:color="auto" w:fill="auto"/>
          </w:tcPr>
          <w:p w14:paraId="0DA30975"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medžio plokštės (turėklo) keitimas, įvertinant medžiagų kainą</w:t>
            </w:r>
          </w:p>
        </w:tc>
        <w:tc>
          <w:tcPr>
            <w:tcW w:w="850" w:type="dxa"/>
            <w:shd w:val="clear" w:color="auto" w:fill="auto"/>
          </w:tcPr>
          <w:p w14:paraId="42AE7896"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3A54FD57"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05B28FB0" w14:textId="77777777" w:rsidTr="00594FF5">
        <w:trPr>
          <w:gridAfter w:val="1"/>
          <w:wAfter w:w="28" w:type="dxa"/>
        </w:trPr>
        <w:tc>
          <w:tcPr>
            <w:tcW w:w="817" w:type="dxa"/>
            <w:shd w:val="clear" w:color="auto" w:fill="auto"/>
          </w:tcPr>
          <w:p w14:paraId="19D7C1CC"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2.5.</w:t>
            </w:r>
          </w:p>
        </w:tc>
        <w:tc>
          <w:tcPr>
            <w:tcW w:w="6408" w:type="dxa"/>
            <w:shd w:val="clear" w:color="auto" w:fill="auto"/>
          </w:tcPr>
          <w:p w14:paraId="05325F4B"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metalinio elemento (skersinio) keitimas, įvertinant medžiagų kainą</w:t>
            </w:r>
          </w:p>
        </w:tc>
        <w:tc>
          <w:tcPr>
            <w:tcW w:w="850" w:type="dxa"/>
            <w:shd w:val="clear" w:color="auto" w:fill="auto"/>
          </w:tcPr>
          <w:p w14:paraId="787E6BDA"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24FC7F76"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3E7E1890" w14:textId="77777777" w:rsidTr="00594FF5">
        <w:trPr>
          <w:gridAfter w:val="1"/>
          <w:wAfter w:w="28" w:type="dxa"/>
        </w:trPr>
        <w:tc>
          <w:tcPr>
            <w:tcW w:w="817" w:type="dxa"/>
            <w:shd w:val="clear" w:color="auto" w:fill="auto"/>
          </w:tcPr>
          <w:p w14:paraId="2E3F00CC" w14:textId="6D096ADC"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2.6</w:t>
            </w:r>
            <w:r w:rsidR="00490594">
              <w:rPr>
                <w:rFonts w:ascii="Times New Roman" w:hAnsi="Times New Roman" w:cs="Times New Roman"/>
                <w:sz w:val="24"/>
                <w:szCs w:val="24"/>
              </w:rPr>
              <w:t>.</w:t>
            </w:r>
          </w:p>
        </w:tc>
        <w:tc>
          <w:tcPr>
            <w:tcW w:w="6408" w:type="dxa"/>
            <w:shd w:val="clear" w:color="auto" w:fill="auto"/>
          </w:tcPr>
          <w:p w14:paraId="420E4BE1"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čiuožyklos demontavimas, įvertinant medžiagų kainą</w:t>
            </w:r>
          </w:p>
        </w:tc>
        <w:tc>
          <w:tcPr>
            <w:tcW w:w="850" w:type="dxa"/>
            <w:shd w:val="clear" w:color="auto" w:fill="auto"/>
          </w:tcPr>
          <w:p w14:paraId="3981D24D"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446DAC77"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5D5C7EC7" w14:textId="77777777" w:rsidTr="00594FF5">
        <w:trPr>
          <w:gridAfter w:val="1"/>
          <w:wAfter w:w="28" w:type="dxa"/>
        </w:trPr>
        <w:tc>
          <w:tcPr>
            <w:tcW w:w="817" w:type="dxa"/>
            <w:shd w:val="clear" w:color="auto" w:fill="auto"/>
          </w:tcPr>
          <w:p w14:paraId="06812329" w14:textId="41CEC75E"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2.7</w:t>
            </w:r>
            <w:r w:rsidR="00490594">
              <w:rPr>
                <w:rFonts w:ascii="Times New Roman" w:hAnsi="Times New Roman" w:cs="Times New Roman"/>
                <w:sz w:val="24"/>
                <w:szCs w:val="24"/>
              </w:rPr>
              <w:t>.</w:t>
            </w:r>
          </w:p>
        </w:tc>
        <w:tc>
          <w:tcPr>
            <w:tcW w:w="6408" w:type="dxa"/>
            <w:shd w:val="clear" w:color="auto" w:fill="auto"/>
          </w:tcPr>
          <w:p w14:paraId="232E7D04"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čiuožyklos montavimas, įvertinant medžiagų kainą</w:t>
            </w:r>
          </w:p>
        </w:tc>
        <w:tc>
          <w:tcPr>
            <w:tcW w:w="850" w:type="dxa"/>
            <w:shd w:val="clear" w:color="auto" w:fill="auto"/>
          </w:tcPr>
          <w:p w14:paraId="497EC0DE"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1EB9EA41"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555B52AE" w14:textId="77777777" w:rsidTr="00594FF5">
        <w:trPr>
          <w:gridAfter w:val="1"/>
          <w:wAfter w:w="28" w:type="dxa"/>
        </w:trPr>
        <w:tc>
          <w:tcPr>
            <w:tcW w:w="817" w:type="dxa"/>
            <w:shd w:val="clear" w:color="auto" w:fill="auto"/>
          </w:tcPr>
          <w:p w14:paraId="407876DA" w14:textId="77777777" w:rsidR="0002571C" w:rsidRPr="00897BC7" w:rsidRDefault="0002571C" w:rsidP="00594FF5">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3.</w:t>
            </w:r>
          </w:p>
        </w:tc>
        <w:tc>
          <w:tcPr>
            <w:tcW w:w="8931" w:type="dxa"/>
            <w:gridSpan w:val="3"/>
            <w:shd w:val="clear" w:color="auto" w:fill="auto"/>
          </w:tcPr>
          <w:p w14:paraId="68746BE0" w14:textId="77777777" w:rsidR="0002571C" w:rsidRPr="00897BC7" w:rsidRDefault="0002571C" w:rsidP="00594FF5">
            <w:pPr>
              <w:spacing w:after="0" w:line="240" w:lineRule="auto"/>
              <w:rPr>
                <w:rFonts w:ascii="Times New Roman" w:hAnsi="Times New Roman" w:cs="Times New Roman"/>
                <w:b/>
                <w:color w:val="000000"/>
                <w:sz w:val="24"/>
                <w:szCs w:val="24"/>
              </w:rPr>
            </w:pPr>
            <w:r w:rsidRPr="00897BC7">
              <w:rPr>
                <w:rFonts w:ascii="Times New Roman" w:hAnsi="Times New Roman" w:cs="Times New Roman"/>
                <w:b/>
                <w:sz w:val="24"/>
                <w:szCs w:val="24"/>
              </w:rPr>
              <w:t>Karuselė</w:t>
            </w:r>
            <w:r>
              <w:rPr>
                <w:rFonts w:ascii="Times New Roman" w:hAnsi="Times New Roman" w:cs="Times New Roman"/>
                <w:b/>
                <w:sz w:val="24"/>
                <w:szCs w:val="24"/>
              </w:rPr>
              <w:t>s remontas</w:t>
            </w:r>
            <w:r w:rsidRPr="00897BC7">
              <w:rPr>
                <w:rFonts w:ascii="Times New Roman" w:hAnsi="Times New Roman" w:cs="Times New Roman"/>
                <w:b/>
                <w:sz w:val="24"/>
                <w:szCs w:val="24"/>
              </w:rPr>
              <w:t>:</w:t>
            </w:r>
          </w:p>
        </w:tc>
      </w:tr>
      <w:tr w:rsidR="0002571C" w:rsidRPr="00897BC7" w14:paraId="4AE5965A" w14:textId="77777777" w:rsidTr="00594FF5">
        <w:trPr>
          <w:gridAfter w:val="1"/>
          <w:wAfter w:w="28" w:type="dxa"/>
        </w:trPr>
        <w:tc>
          <w:tcPr>
            <w:tcW w:w="817" w:type="dxa"/>
            <w:shd w:val="clear" w:color="auto" w:fill="auto"/>
          </w:tcPr>
          <w:p w14:paraId="2B7FC30A"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3.1.</w:t>
            </w:r>
          </w:p>
        </w:tc>
        <w:tc>
          <w:tcPr>
            <w:tcW w:w="6408" w:type="dxa"/>
            <w:shd w:val="clear" w:color="auto" w:fill="auto"/>
          </w:tcPr>
          <w:p w14:paraId="5F6A2AB3"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guolių keitimas, įvertinant medžiagų kainą</w:t>
            </w:r>
          </w:p>
        </w:tc>
        <w:tc>
          <w:tcPr>
            <w:tcW w:w="850" w:type="dxa"/>
            <w:shd w:val="clear" w:color="auto" w:fill="auto"/>
            <w:vAlign w:val="bottom"/>
          </w:tcPr>
          <w:p w14:paraId="06F50D97"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0217174D"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02571C" w:rsidRPr="00897BC7" w14:paraId="2A5D6857" w14:textId="77777777" w:rsidTr="00594FF5">
        <w:trPr>
          <w:gridAfter w:val="1"/>
          <w:wAfter w:w="28" w:type="dxa"/>
        </w:trPr>
        <w:tc>
          <w:tcPr>
            <w:tcW w:w="817" w:type="dxa"/>
            <w:shd w:val="clear" w:color="auto" w:fill="auto"/>
          </w:tcPr>
          <w:p w14:paraId="64C5C912"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3.2.</w:t>
            </w:r>
          </w:p>
        </w:tc>
        <w:tc>
          <w:tcPr>
            <w:tcW w:w="6408" w:type="dxa"/>
            <w:shd w:val="clear" w:color="auto" w:fill="auto"/>
          </w:tcPr>
          <w:p w14:paraId="12BFA83C"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metalinio rėmo keitimas, įvertinant medžiagų kainą</w:t>
            </w:r>
          </w:p>
        </w:tc>
        <w:tc>
          <w:tcPr>
            <w:tcW w:w="850" w:type="dxa"/>
            <w:shd w:val="clear" w:color="auto" w:fill="auto"/>
            <w:vAlign w:val="bottom"/>
          </w:tcPr>
          <w:p w14:paraId="5DA5C077"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3AD577B0"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02571C" w:rsidRPr="00897BC7" w14:paraId="2B95D2C4" w14:textId="77777777" w:rsidTr="00594FF5">
        <w:trPr>
          <w:gridAfter w:val="1"/>
          <w:wAfter w:w="28" w:type="dxa"/>
        </w:trPr>
        <w:tc>
          <w:tcPr>
            <w:tcW w:w="817" w:type="dxa"/>
            <w:shd w:val="clear" w:color="auto" w:fill="auto"/>
          </w:tcPr>
          <w:p w14:paraId="5C789D6E"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3.3.</w:t>
            </w:r>
          </w:p>
        </w:tc>
        <w:tc>
          <w:tcPr>
            <w:tcW w:w="6408" w:type="dxa"/>
            <w:shd w:val="clear" w:color="auto" w:fill="auto"/>
          </w:tcPr>
          <w:p w14:paraId="1A3C7E46"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apvalios grindų dalies keitimas, įvertinant medžiagų kainą</w:t>
            </w:r>
          </w:p>
        </w:tc>
        <w:tc>
          <w:tcPr>
            <w:tcW w:w="850" w:type="dxa"/>
            <w:shd w:val="clear" w:color="auto" w:fill="auto"/>
            <w:vAlign w:val="bottom"/>
          </w:tcPr>
          <w:p w14:paraId="1DC4F9D4"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28B10EE9"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02571C" w:rsidRPr="00897BC7" w14:paraId="1EAD5E71" w14:textId="77777777" w:rsidTr="00594FF5">
        <w:trPr>
          <w:gridAfter w:val="1"/>
          <w:wAfter w:w="28" w:type="dxa"/>
        </w:trPr>
        <w:tc>
          <w:tcPr>
            <w:tcW w:w="817" w:type="dxa"/>
            <w:shd w:val="clear" w:color="auto" w:fill="auto"/>
          </w:tcPr>
          <w:p w14:paraId="2DC3860A"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3.4.</w:t>
            </w:r>
          </w:p>
        </w:tc>
        <w:tc>
          <w:tcPr>
            <w:tcW w:w="6408" w:type="dxa"/>
            <w:shd w:val="clear" w:color="auto" w:fill="auto"/>
          </w:tcPr>
          <w:p w14:paraId="40FA097F"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karuselės demontavimas, įvertinant medžiagų kainą</w:t>
            </w:r>
          </w:p>
        </w:tc>
        <w:tc>
          <w:tcPr>
            <w:tcW w:w="850" w:type="dxa"/>
            <w:shd w:val="clear" w:color="auto" w:fill="auto"/>
            <w:vAlign w:val="bottom"/>
          </w:tcPr>
          <w:p w14:paraId="534B1B23"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035CEAEE"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01BB35F5" w14:textId="77777777" w:rsidTr="00594FF5">
        <w:trPr>
          <w:gridAfter w:val="1"/>
          <w:wAfter w:w="28" w:type="dxa"/>
        </w:trPr>
        <w:tc>
          <w:tcPr>
            <w:tcW w:w="817" w:type="dxa"/>
            <w:shd w:val="clear" w:color="auto" w:fill="auto"/>
          </w:tcPr>
          <w:p w14:paraId="7C0CCE71"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3.5.</w:t>
            </w:r>
          </w:p>
        </w:tc>
        <w:tc>
          <w:tcPr>
            <w:tcW w:w="6408" w:type="dxa"/>
            <w:shd w:val="clear" w:color="auto" w:fill="auto"/>
          </w:tcPr>
          <w:p w14:paraId="1258CA80"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karuselės montavimas, įvertinant medžiagų kainą</w:t>
            </w:r>
          </w:p>
        </w:tc>
        <w:tc>
          <w:tcPr>
            <w:tcW w:w="850" w:type="dxa"/>
            <w:shd w:val="clear" w:color="auto" w:fill="auto"/>
            <w:vAlign w:val="bottom"/>
          </w:tcPr>
          <w:p w14:paraId="735D574E"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5EEB3E20"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4D9B004E" w14:textId="77777777" w:rsidTr="00594FF5">
        <w:trPr>
          <w:gridAfter w:val="1"/>
          <w:wAfter w:w="28" w:type="dxa"/>
        </w:trPr>
        <w:tc>
          <w:tcPr>
            <w:tcW w:w="817" w:type="dxa"/>
            <w:shd w:val="clear" w:color="auto" w:fill="auto"/>
          </w:tcPr>
          <w:p w14:paraId="0611B3CD" w14:textId="77777777" w:rsidR="0002571C" w:rsidRPr="00897BC7" w:rsidRDefault="0002571C" w:rsidP="00594FF5">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4.</w:t>
            </w:r>
          </w:p>
        </w:tc>
        <w:tc>
          <w:tcPr>
            <w:tcW w:w="8931" w:type="dxa"/>
            <w:gridSpan w:val="3"/>
            <w:shd w:val="clear" w:color="auto" w:fill="auto"/>
          </w:tcPr>
          <w:p w14:paraId="702B7100" w14:textId="77777777" w:rsidR="0002571C" w:rsidRPr="00897BC7" w:rsidRDefault="0002571C" w:rsidP="00594FF5">
            <w:pPr>
              <w:spacing w:after="0" w:line="240" w:lineRule="auto"/>
              <w:rPr>
                <w:rFonts w:ascii="Times New Roman" w:hAnsi="Times New Roman" w:cs="Times New Roman"/>
                <w:b/>
                <w:color w:val="000000"/>
                <w:sz w:val="24"/>
                <w:szCs w:val="24"/>
              </w:rPr>
            </w:pPr>
            <w:r w:rsidRPr="00897BC7">
              <w:rPr>
                <w:rFonts w:ascii="Times New Roman" w:hAnsi="Times New Roman" w:cs="Times New Roman"/>
                <w:b/>
                <w:color w:val="000000"/>
                <w:sz w:val="24"/>
                <w:szCs w:val="24"/>
              </w:rPr>
              <w:t>Daugiafunkcini</w:t>
            </w:r>
            <w:r>
              <w:rPr>
                <w:rFonts w:ascii="Times New Roman" w:hAnsi="Times New Roman" w:cs="Times New Roman"/>
                <w:b/>
                <w:color w:val="000000"/>
                <w:sz w:val="24"/>
                <w:szCs w:val="24"/>
              </w:rPr>
              <w:t>o</w:t>
            </w:r>
            <w:r w:rsidRPr="00897BC7">
              <w:rPr>
                <w:rFonts w:ascii="Times New Roman" w:hAnsi="Times New Roman" w:cs="Times New Roman"/>
                <w:b/>
                <w:color w:val="000000"/>
                <w:sz w:val="24"/>
                <w:szCs w:val="24"/>
              </w:rPr>
              <w:t xml:space="preserve"> kompleks</w:t>
            </w:r>
            <w:r>
              <w:rPr>
                <w:rFonts w:ascii="Times New Roman" w:hAnsi="Times New Roman" w:cs="Times New Roman"/>
                <w:b/>
                <w:color w:val="000000"/>
                <w:sz w:val="24"/>
                <w:szCs w:val="24"/>
              </w:rPr>
              <w:t>o remontas</w:t>
            </w:r>
            <w:r w:rsidRPr="00897BC7">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nuo</w:t>
            </w:r>
            <w:r w:rsidRPr="00897BC7">
              <w:rPr>
                <w:rFonts w:ascii="Times New Roman" w:hAnsi="Times New Roman" w:cs="Times New Roman"/>
                <w:b/>
                <w:color w:val="000000"/>
                <w:sz w:val="24"/>
                <w:szCs w:val="24"/>
              </w:rPr>
              <w:t xml:space="preserve"> 6m):</w:t>
            </w:r>
          </w:p>
        </w:tc>
      </w:tr>
      <w:tr w:rsidR="0002571C" w:rsidRPr="00897BC7" w14:paraId="57570859" w14:textId="77777777" w:rsidTr="00594FF5">
        <w:trPr>
          <w:gridAfter w:val="1"/>
          <w:wAfter w:w="28" w:type="dxa"/>
        </w:trPr>
        <w:tc>
          <w:tcPr>
            <w:tcW w:w="817" w:type="dxa"/>
            <w:shd w:val="clear" w:color="auto" w:fill="auto"/>
          </w:tcPr>
          <w:p w14:paraId="4E678FDE"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4.1.</w:t>
            </w:r>
          </w:p>
        </w:tc>
        <w:tc>
          <w:tcPr>
            <w:tcW w:w="6408" w:type="dxa"/>
            <w:shd w:val="clear" w:color="auto" w:fill="auto"/>
          </w:tcPr>
          <w:p w14:paraId="76072830"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laipiojimo elemento (metalinio skersinio, ilgesnio) keitimas, įvertinant medžiagų kainą</w:t>
            </w:r>
          </w:p>
        </w:tc>
        <w:tc>
          <w:tcPr>
            <w:tcW w:w="850" w:type="dxa"/>
            <w:shd w:val="clear" w:color="auto" w:fill="auto"/>
          </w:tcPr>
          <w:p w14:paraId="0B9DB2E6"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3BE4E5F7"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27BBF8F0" w14:textId="77777777" w:rsidTr="00594FF5">
        <w:trPr>
          <w:gridAfter w:val="1"/>
          <w:wAfter w:w="28" w:type="dxa"/>
        </w:trPr>
        <w:tc>
          <w:tcPr>
            <w:tcW w:w="817" w:type="dxa"/>
            <w:shd w:val="clear" w:color="auto" w:fill="auto"/>
          </w:tcPr>
          <w:p w14:paraId="40E83372"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4.2.</w:t>
            </w:r>
          </w:p>
        </w:tc>
        <w:tc>
          <w:tcPr>
            <w:tcW w:w="6408" w:type="dxa"/>
            <w:shd w:val="clear" w:color="auto" w:fill="auto"/>
          </w:tcPr>
          <w:p w14:paraId="270A7295"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grindų elemento keitimas, įvertinant medžiagų kainą</w:t>
            </w:r>
          </w:p>
        </w:tc>
        <w:tc>
          <w:tcPr>
            <w:tcW w:w="850" w:type="dxa"/>
            <w:shd w:val="clear" w:color="auto" w:fill="auto"/>
            <w:vAlign w:val="bottom"/>
          </w:tcPr>
          <w:p w14:paraId="56DA939F"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1A5E1E45"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r>
      <w:tr w:rsidR="0002571C" w:rsidRPr="00897BC7" w14:paraId="0F7D691B" w14:textId="77777777" w:rsidTr="00594FF5">
        <w:trPr>
          <w:gridAfter w:val="1"/>
          <w:wAfter w:w="28" w:type="dxa"/>
        </w:trPr>
        <w:tc>
          <w:tcPr>
            <w:tcW w:w="817" w:type="dxa"/>
            <w:shd w:val="clear" w:color="auto" w:fill="auto"/>
          </w:tcPr>
          <w:p w14:paraId="7149C7AE"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4.3.</w:t>
            </w:r>
          </w:p>
        </w:tc>
        <w:tc>
          <w:tcPr>
            <w:tcW w:w="6408" w:type="dxa"/>
            <w:shd w:val="clear" w:color="auto" w:fill="auto"/>
          </w:tcPr>
          <w:p w14:paraId="367E5CC4"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statramsčio keitimas, įvertinant medžiagų kainą</w:t>
            </w:r>
          </w:p>
        </w:tc>
        <w:tc>
          <w:tcPr>
            <w:tcW w:w="850" w:type="dxa"/>
            <w:shd w:val="clear" w:color="auto" w:fill="auto"/>
            <w:vAlign w:val="bottom"/>
          </w:tcPr>
          <w:p w14:paraId="28B99D1A"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73CCB660"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02571C" w:rsidRPr="00897BC7" w14:paraId="35BC654B" w14:textId="77777777" w:rsidTr="00594FF5">
        <w:trPr>
          <w:gridAfter w:val="1"/>
          <w:wAfter w:w="28" w:type="dxa"/>
        </w:trPr>
        <w:tc>
          <w:tcPr>
            <w:tcW w:w="817" w:type="dxa"/>
            <w:shd w:val="clear" w:color="auto" w:fill="auto"/>
          </w:tcPr>
          <w:p w14:paraId="5935D765"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4.4.</w:t>
            </w:r>
          </w:p>
        </w:tc>
        <w:tc>
          <w:tcPr>
            <w:tcW w:w="6408" w:type="dxa"/>
            <w:shd w:val="clear" w:color="auto" w:fill="auto"/>
          </w:tcPr>
          <w:p w14:paraId="01952C71"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laipiojimo sienutės keitimas, įvertinant medžiagų kainą</w:t>
            </w:r>
          </w:p>
        </w:tc>
        <w:tc>
          <w:tcPr>
            <w:tcW w:w="850" w:type="dxa"/>
            <w:shd w:val="clear" w:color="auto" w:fill="auto"/>
            <w:vAlign w:val="bottom"/>
          </w:tcPr>
          <w:p w14:paraId="52D689FF"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0B78D628"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897BC7" w14:paraId="314DBF3D" w14:textId="77777777" w:rsidTr="00594FF5">
        <w:trPr>
          <w:gridAfter w:val="1"/>
          <w:wAfter w:w="28" w:type="dxa"/>
        </w:trPr>
        <w:tc>
          <w:tcPr>
            <w:tcW w:w="817" w:type="dxa"/>
            <w:shd w:val="clear" w:color="auto" w:fill="auto"/>
          </w:tcPr>
          <w:p w14:paraId="1786C0E5"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4.5.</w:t>
            </w:r>
          </w:p>
        </w:tc>
        <w:tc>
          <w:tcPr>
            <w:tcW w:w="6408" w:type="dxa"/>
            <w:shd w:val="clear" w:color="auto" w:fill="auto"/>
          </w:tcPr>
          <w:p w14:paraId="27A2D215"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laipiojimo elemento (plastikinio įsikibimo) keitimas, įvertinant medžiagų kainą</w:t>
            </w:r>
          </w:p>
        </w:tc>
        <w:tc>
          <w:tcPr>
            <w:tcW w:w="850" w:type="dxa"/>
            <w:shd w:val="clear" w:color="auto" w:fill="auto"/>
            <w:vAlign w:val="bottom"/>
          </w:tcPr>
          <w:p w14:paraId="2C622EA5"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4DA44090"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897BC7" w14:paraId="4EC069C7" w14:textId="77777777" w:rsidTr="00594FF5">
        <w:trPr>
          <w:gridAfter w:val="1"/>
          <w:wAfter w:w="28" w:type="dxa"/>
        </w:trPr>
        <w:tc>
          <w:tcPr>
            <w:tcW w:w="817" w:type="dxa"/>
            <w:shd w:val="clear" w:color="auto" w:fill="auto"/>
          </w:tcPr>
          <w:p w14:paraId="0EAE425B"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4.6.</w:t>
            </w:r>
          </w:p>
        </w:tc>
        <w:tc>
          <w:tcPr>
            <w:tcW w:w="6408" w:type="dxa"/>
            <w:shd w:val="clear" w:color="auto" w:fill="auto"/>
          </w:tcPr>
          <w:p w14:paraId="4E346391" w14:textId="77777777" w:rsidR="0002571C" w:rsidRPr="00897BC7" w:rsidRDefault="0002571C" w:rsidP="00594FF5">
            <w:pPr>
              <w:spacing w:after="0" w:line="240" w:lineRule="auto"/>
              <w:rPr>
                <w:rFonts w:ascii="Times New Roman" w:hAnsi="Times New Roman" w:cs="Times New Roman"/>
                <w:sz w:val="24"/>
                <w:szCs w:val="24"/>
              </w:rPr>
            </w:pPr>
            <w:proofErr w:type="spellStart"/>
            <w:r w:rsidRPr="00897BC7">
              <w:rPr>
                <w:rFonts w:ascii="Times New Roman" w:hAnsi="Times New Roman" w:cs="Times New Roman"/>
                <w:sz w:val="24"/>
                <w:szCs w:val="24"/>
              </w:rPr>
              <w:t>čiuožyklėlės</w:t>
            </w:r>
            <w:proofErr w:type="spellEnd"/>
            <w:r w:rsidRPr="00897BC7">
              <w:rPr>
                <w:rFonts w:ascii="Times New Roman" w:hAnsi="Times New Roman" w:cs="Times New Roman"/>
                <w:sz w:val="24"/>
                <w:szCs w:val="24"/>
              </w:rPr>
              <w:t xml:space="preserve"> keitimas, įvertinant medžiagų kainą</w:t>
            </w:r>
          </w:p>
        </w:tc>
        <w:tc>
          <w:tcPr>
            <w:tcW w:w="850" w:type="dxa"/>
            <w:shd w:val="clear" w:color="auto" w:fill="auto"/>
            <w:vAlign w:val="bottom"/>
          </w:tcPr>
          <w:p w14:paraId="4ADC8898"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0970FDAC"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03B20363" w14:textId="77777777" w:rsidTr="00594FF5">
        <w:trPr>
          <w:gridAfter w:val="1"/>
          <w:wAfter w:w="28" w:type="dxa"/>
        </w:trPr>
        <w:tc>
          <w:tcPr>
            <w:tcW w:w="817" w:type="dxa"/>
            <w:shd w:val="clear" w:color="auto" w:fill="auto"/>
          </w:tcPr>
          <w:p w14:paraId="46A6DD45"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4.7.</w:t>
            </w:r>
          </w:p>
        </w:tc>
        <w:tc>
          <w:tcPr>
            <w:tcW w:w="6408" w:type="dxa"/>
            <w:shd w:val="clear" w:color="auto" w:fill="auto"/>
          </w:tcPr>
          <w:p w14:paraId="0A838214"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laipiojimo tinklo troso keitimas, įvertinant medžiagų kainą</w:t>
            </w:r>
          </w:p>
        </w:tc>
        <w:tc>
          <w:tcPr>
            <w:tcW w:w="850" w:type="dxa"/>
            <w:shd w:val="clear" w:color="auto" w:fill="auto"/>
            <w:vAlign w:val="bottom"/>
          </w:tcPr>
          <w:p w14:paraId="7221DCDB"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1822A21D"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110</w:t>
            </w:r>
          </w:p>
        </w:tc>
      </w:tr>
      <w:tr w:rsidR="0002571C" w:rsidRPr="00897BC7" w14:paraId="63988D1B" w14:textId="77777777" w:rsidTr="00594FF5">
        <w:trPr>
          <w:gridAfter w:val="1"/>
          <w:wAfter w:w="28" w:type="dxa"/>
        </w:trPr>
        <w:tc>
          <w:tcPr>
            <w:tcW w:w="817" w:type="dxa"/>
            <w:shd w:val="clear" w:color="auto" w:fill="auto"/>
          </w:tcPr>
          <w:p w14:paraId="5F38A010"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lastRenderedPageBreak/>
              <w:t>4.8.</w:t>
            </w:r>
          </w:p>
        </w:tc>
        <w:tc>
          <w:tcPr>
            <w:tcW w:w="6408" w:type="dxa"/>
            <w:shd w:val="clear" w:color="auto" w:fill="auto"/>
          </w:tcPr>
          <w:p w14:paraId="1A61815F"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medžio plokštės (stogelio dalies) keitimas, įvertinant medžiagų kainą</w:t>
            </w:r>
          </w:p>
        </w:tc>
        <w:tc>
          <w:tcPr>
            <w:tcW w:w="850" w:type="dxa"/>
            <w:shd w:val="clear" w:color="auto" w:fill="auto"/>
            <w:vAlign w:val="bottom"/>
          </w:tcPr>
          <w:p w14:paraId="29ACE125"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684614CB"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02571C" w:rsidRPr="00897BC7" w14:paraId="7B5AA56B" w14:textId="77777777" w:rsidTr="00594FF5">
        <w:trPr>
          <w:gridAfter w:val="1"/>
          <w:wAfter w:w="28" w:type="dxa"/>
        </w:trPr>
        <w:tc>
          <w:tcPr>
            <w:tcW w:w="817" w:type="dxa"/>
            <w:shd w:val="clear" w:color="auto" w:fill="auto"/>
          </w:tcPr>
          <w:p w14:paraId="6E6A2B15"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4.9.</w:t>
            </w:r>
          </w:p>
        </w:tc>
        <w:tc>
          <w:tcPr>
            <w:tcW w:w="6408" w:type="dxa"/>
            <w:shd w:val="clear" w:color="auto" w:fill="auto"/>
          </w:tcPr>
          <w:p w14:paraId="7A03C281"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medžio plokštės (</w:t>
            </w:r>
            <w:proofErr w:type="spellStart"/>
            <w:r w:rsidRPr="00897BC7">
              <w:rPr>
                <w:rFonts w:ascii="Times New Roman" w:hAnsi="Times New Roman" w:cs="Times New Roman"/>
                <w:sz w:val="24"/>
                <w:szCs w:val="24"/>
              </w:rPr>
              <w:t>čiuožyklėlės</w:t>
            </w:r>
            <w:proofErr w:type="spellEnd"/>
            <w:r w:rsidRPr="00897BC7">
              <w:rPr>
                <w:rFonts w:ascii="Times New Roman" w:hAnsi="Times New Roman" w:cs="Times New Roman"/>
                <w:sz w:val="24"/>
                <w:szCs w:val="24"/>
              </w:rPr>
              <w:t xml:space="preserve"> turėklų) keitimas, įvertinant medžiagų kainą</w:t>
            </w:r>
          </w:p>
        </w:tc>
        <w:tc>
          <w:tcPr>
            <w:tcW w:w="850" w:type="dxa"/>
            <w:shd w:val="clear" w:color="auto" w:fill="auto"/>
            <w:vAlign w:val="bottom"/>
          </w:tcPr>
          <w:p w14:paraId="7D49D50E"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147F8694"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685E161D" w14:textId="77777777" w:rsidTr="00594FF5">
        <w:trPr>
          <w:gridAfter w:val="1"/>
          <w:wAfter w:w="28" w:type="dxa"/>
        </w:trPr>
        <w:tc>
          <w:tcPr>
            <w:tcW w:w="817" w:type="dxa"/>
            <w:shd w:val="clear" w:color="auto" w:fill="auto"/>
          </w:tcPr>
          <w:p w14:paraId="5F88E8EA"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4.10.</w:t>
            </w:r>
          </w:p>
        </w:tc>
        <w:tc>
          <w:tcPr>
            <w:tcW w:w="6408" w:type="dxa"/>
            <w:shd w:val="clear" w:color="auto" w:fill="auto"/>
          </w:tcPr>
          <w:p w14:paraId="225C3A58"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kop</w:t>
            </w:r>
            <w:r>
              <w:rPr>
                <w:rFonts w:ascii="Times New Roman" w:hAnsi="Times New Roman" w:cs="Times New Roman"/>
                <w:sz w:val="24"/>
                <w:szCs w:val="24"/>
              </w:rPr>
              <w:t>ė</w:t>
            </w:r>
            <w:r w:rsidRPr="00897BC7">
              <w:rPr>
                <w:rFonts w:ascii="Times New Roman" w:hAnsi="Times New Roman" w:cs="Times New Roman"/>
                <w:sz w:val="24"/>
                <w:szCs w:val="24"/>
              </w:rPr>
              <w:t>tėlių keitimas, įvertinant medžiagų kainą</w:t>
            </w:r>
          </w:p>
        </w:tc>
        <w:tc>
          <w:tcPr>
            <w:tcW w:w="850" w:type="dxa"/>
            <w:shd w:val="clear" w:color="auto" w:fill="auto"/>
            <w:vAlign w:val="bottom"/>
          </w:tcPr>
          <w:p w14:paraId="4736F392"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222B0B52"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r>
      <w:tr w:rsidR="0002571C" w:rsidRPr="00897BC7" w14:paraId="2A356E76" w14:textId="77777777" w:rsidTr="00594FF5">
        <w:trPr>
          <w:gridAfter w:val="1"/>
          <w:wAfter w:w="28" w:type="dxa"/>
        </w:trPr>
        <w:tc>
          <w:tcPr>
            <w:tcW w:w="817" w:type="dxa"/>
            <w:shd w:val="clear" w:color="auto" w:fill="auto"/>
          </w:tcPr>
          <w:p w14:paraId="7C8341C1"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4.11.</w:t>
            </w:r>
          </w:p>
        </w:tc>
        <w:tc>
          <w:tcPr>
            <w:tcW w:w="6408" w:type="dxa"/>
            <w:shd w:val="clear" w:color="auto" w:fill="auto"/>
          </w:tcPr>
          <w:p w14:paraId="527E868B"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laipiojimo elemento (metalinio skersinio, trumpesnio) keitimas, įvertinant medžiagų kainą</w:t>
            </w:r>
          </w:p>
        </w:tc>
        <w:tc>
          <w:tcPr>
            <w:tcW w:w="850" w:type="dxa"/>
            <w:shd w:val="clear" w:color="auto" w:fill="auto"/>
            <w:vAlign w:val="bottom"/>
          </w:tcPr>
          <w:p w14:paraId="5AFC5F08"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1ED69C43"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02571C" w:rsidRPr="00897BC7" w14:paraId="30569BB2" w14:textId="77777777" w:rsidTr="00594FF5">
        <w:trPr>
          <w:gridAfter w:val="1"/>
          <w:wAfter w:w="28" w:type="dxa"/>
        </w:trPr>
        <w:tc>
          <w:tcPr>
            <w:tcW w:w="817" w:type="dxa"/>
            <w:shd w:val="clear" w:color="auto" w:fill="auto"/>
          </w:tcPr>
          <w:p w14:paraId="5EDB8094"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4.12.</w:t>
            </w:r>
          </w:p>
        </w:tc>
        <w:tc>
          <w:tcPr>
            <w:tcW w:w="6408" w:type="dxa"/>
            <w:shd w:val="clear" w:color="auto" w:fill="auto"/>
          </w:tcPr>
          <w:p w14:paraId="25E09432"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daugiafunkcinio komplekso demontavimas, įvertinant medžiagų kainą</w:t>
            </w:r>
          </w:p>
        </w:tc>
        <w:tc>
          <w:tcPr>
            <w:tcW w:w="850" w:type="dxa"/>
            <w:shd w:val="clear" w:color="auto" w:fill="auto"/>
            <w:vAlign w:val="bottom"/>
          </w:tcPr>
          <w:p w14:paraId="33A20141"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6916F234"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1984A2F1" w14:textId="77777777" w:rsidTr="00594FF5">
        <w:trPr>
          <w:gridAfter w:val="1"/>
          <w:wAfter w:w="28" w:type="dxa"/>
        </w:trPr>
        <w:tc>
          <w:tcPr>
            <w:tcW w:w="817" w:type="dxa"/>
            <w:shd w:val="clear" w:color="auto" w:fill="auto"/>
          </w:tcPr>
          <w:p w14:paraId="059FB73C"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4.13.</w:t>
            </w:r>
          </w:p>
        </w:tc>
        <w:tc>
          <w:tcPr>
            <w:tcW w:w="6408" w:type="dxa"/>
            <w:shd w:val="clear" w:color="auto" w:fill="auto"/>
          </w:tcPr>
          <w:p w14:paraId="5B453BC8"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daugiafunkcinio komplekso montavimas, įvertinant medžiagų kainą</w:t>
            </w:r>
          </w:p>
        </w:tc>
        <w:tc>
          <w:tcPr>
            <w:tcW w:w="850" w:type="dxa"/>
            <w:shd w:val="clear" w:color="auto" w:fill="auto"/>
            <w:vAlign w:val="bottom"/>
          </w:tcPr>
          <w:p w14:paraId="0A135056"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21FD9D34"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435A7C99" w14:textId="77777777" w:rsidTr="00594FF5">
        <w:trPr>
          <w:gridAfter w:val="1"/>
          <w:wAfter w:w="28" w:type="dxa"/>
        </w:trPr>
        <w:tc>
          <w:tcPr>
            <w:tcW w:w="817" w:type="dxa"/>
            <w:shd w:val="clear" w:color="auto" w:fill="auto"/>
          </w:tcPr>
          <w:p w14:paraId="106BC33B" w14:textId="77777777" w:rsidR="0002571C" w:rsidRPr="00897BC7"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4.14.</w:t>
            </w:r>
          </w:p>
        </w:tc>
        <w:tc>
          <w:tcPr>
            <w:tcW w:w="6408" w:type="dxa"/>
            <w:shd w:val="clear" w:color="auto" w:fill="auto"/>
          </w:tcPr>
          <w:p w14:paraId="112D7372" w14:textId="77777777" w:rsidR="0002571C" w:rsidRPr="00897BC7" w:rsidRDefault="0002571C" w:rsidP="00594FF5">
            <w:pPr>
              <w:spacing w:after="0" w:line="240" w:lineRule="auto"/>
              <w:rPr>
                <w:rFonts w:ascii="Times New Roman" w:hAnsi="Times New Roman" w:cs="Times New Roman"/>
                <w:sz w:val="24"/>
                <w:szCs w:val="24"/>
              </w:rPr>
            </w:pPr>
            <w:r w:rsidRPr="00777DF6">
              <w:rPr>
                <w:rFonts w:ascii="Times New Roman" w:hAnsi="Times New Roman" w:cs="Times New Roman"/>
                <w:sz w:val="24"/>
                <w:szCs w:val="24"/>
              </w:rPr>
              <w:t>statramsčio pamato betonavimas, įvertinant medžiagų kainą</w:t>
            </w:r>
          </w:p>
        </w:tc>
        <w:tc>
          <w:tcPr>
            <w:tcW w:w="850" w:type="dxa"/>
            <w:shd w:val="clear" w:color="auto" w:fill="auto"/>
            <w:vAlign w:val="bottom"/>
          </w:tcPr>
          <w:p w14:paraId="17B29B0F" w14:textId="77777777" w:rsidR="0002571C" w:rsidRPr="00897BC7"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39F33C3B"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897BC7" w14:paraId="0DDA889C" w14:textId="77777777" w:rsidTr="00594FF5">
        <w:trPr>
          <w:gridAfter w:val="1"/>
          <w:wAfter w:w="28" w:type="dxa"/>
        </w:trPr>
        <w:tc>
          <w:tcPr>
            <w:tcW w:w="817" w:type="dxa"/>
            <w:shd w:val="clear" w:color="auto" w:fill="auto"/>
          </w:tcPr>
          <w:p w14:paraId="016AD945" w14:textId="77777777" w:rsidR="0002571C" w:rsidRPr="00897BC7"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4.15.</w:t>
            </w:r>
          </w:p>
        </w:tc>
        <w:tc>
          <w:tcPr>
            <w:tcW w:w="6408" w:type="dxa"/>
            <w:shd w:val="clear" w:color="auto" w:fill="auto"/>
          </w:tcPr>
          <w:p w14:paraId="7B1DDDD1" w14:textId="77777777" w:rsidR="0002571C" w:rsidRPr="00897BC7" w:rsidRDefault="0002571C" w:rsidP="00594FF5">
            <w:pPr>
              <w:spacing w:after="0" w:line="240" w:lineRule="auto"/>
              <w:rPr>
                <w:rFonts w:ascii="Times New Roman" w:hAnsi="Times New Roman" w:cs="Times New Roman"/>
                <w:sz w:val="24"/>
                <w:szCs w:val="24"/>
              </w:rPr>
            </w:pPr>
            <w:r w:rsidRPr="00777DF6">
              <w:rPr>
                <w:rFonts w:ascii="Times New Roman" w:hAnsi="Times New Roman" w:cs="Times New Roman"/>
                <w:sz w:val="24"/>
                <w:szCs w:val="24"/>
              </w:rPr>
              <w:t>plastikinio dangtelio keitimas, įvertinant medžiagų kainą</w:t>
            </w:r>
          </w:p>
        </w:tc>
        <w:tc>
          <w:tcPr>
            <w:tcW w:w="850" w:type="dxa"/>
            <w:shd w:val="clear" w:color="auto" w:fill="auto"/>
            <w:vAlign w:val="bottom"/>
          </w:tcPr>
          <w:p w14:paraId="43D38C25" w14:textId="77777777" w:rsidR="0002571C" w:rsidRPr="00897BC7"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25B43824"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897BC7" w14:paraId="531AEF76" w14:textId="77777777" w:rsidTr="00594FF5">
        <w:trPr>
          <w:gridAfter w:val="1"/>
          <w:wAfter w:w="28" w:type="dxa"/>
        </w:trPr>
        <w:tc>
          <w:tcPr>
            <w:tcW w:w="817" w:type="dxa"/>
            <w:shd w:val="clear" w:color="auto" w:fill="auto"/>
          </w:tcPr>
          <w:p w14:paraId="13B77FBF" w14:textId="77777777" w:rsidR="0002571C" w:rsidRPr="00897BC7" w:rsidRDefault="0002571C" w:rsidP="00594FF5">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5.</w:t>
            </w:r>
          </w:p>
        </w:tc>
        <w:tc>
          <w:tcPr>
            <w:tcW w:w="8931" w:type="dxa"/>
            <w:gridSpan w:val="3"/>
            <w:shd w:val="clear" w:color="auto" w:fill="auto"/>
          </w:tcPr>
          <w:p w14:paraId="01AC8946" w14:textId="77777777" w:rsidR="0002571C" w:rsidRPr="00897BC7" w:rsidRDefault="0002571C" w:rsidP="00594FF5">
            <w:pPr>
              <w:spacing w:after="0" w:line="240" w:lineRule="auto"/>
              <w:rPr>
                <w:rFonts w:ascii="Times New Roman" w:hAnsi="Times New Roman" w:cs="Times New Roman"/>
                <w:b/>
                <w:color w:val="000000"/>
                <w:sz w:val="24"/>
                <w:szCs w:val="24"/>
              </w:rPr>
            </w:pPr>
            <w:r w:rsidRPr="00897BC7">
              <w:rPr>
                <w:rFonts w:ascii="Times New Roman" w:hAnsi="Times New Roman" w:cs="Times New Roman"/>
                <w:b/>
                <w:sz w:val="24"/>
                <w:szCs w:val="24"/>
              </w:rPr>
              <w:t>Suoliuk</w:t>
            </w:r>
            <w:r>
              <w:rPr>
                <w:rFonts w:ascii="Times New Roman" w:hAnsi="Times New Roman" w:cs="Times New Roman"/>
                <w:b/>
                <w:sz w:val="24"/>
                <w:szCs w:val="24"/>
              </w:rPr>
              <w:t>o remontas</w:t>
            </w:r>
            <w:r w:rsidRPr="00897BC7">
              <w:rPr>
                <w:rFonts w:ascii="Times New Roman" w:hAnsi="Times New Roman" w:cs="Times New Roman"/>
                <w:b/>
                <w:sz w:val="24"/>
                <w:szCs w:val="24"/>
              </w:rPr>
              <w:t>:</w:t>
            </w:r>
          </w:p>
        </w:tc>
      </w:tr>
      <w:tr w:rsidR="0002571C" w:rsidRPr="00897BC7" w14:paraId="47C49107" w14:textId="77777777" w:rsidTr="00594FF5">
        <w:trPr>
          <w:gridAfter w:val="1"/>
          <w:wAfter w:w="28" w:type="dxa"/>
        </w:trPr>
        <w:tc>
          <w:tcPr>
            <w:tcW w:w="817" w:type="dxa"/>
            <w:shd w:val="clear" w:color="auto" w:fill="auto"/>
          </w:tcPr>
          <w:p w14:paraId="4B616214"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5.1.</w:t>
            </w:r>
          </w:p>
        </w:tc>
        <w:tc>
          <w:tcPr>
            <w:tcW w:w="6408" w:type="dxa"/>
            <w:shd w:val="clear" w:color="auto" w:fill="auto"/>
          </w:tcPr>
          <w:p w14:paraId="71FC6C6F"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suolo lentos keitimas, įvertinant medžiagų kainą</w:t>
            </w:r>
          </w:p>
        </w:tc>
        <w:tc>
          <w:tcPr>
            <w:tcW w:w="850" w:type="dxa"/>
            <w:shd w:val="clear" w:color="auto" w:fill="auto"/>
            <w:vAlign w:val="bottom"/>
          </w:tcPr>
          <w:p w14:paraId="7BD8CFFD"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47B00BE1"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02571C" w:rsidRPr="00897BC7" w14:paraId="33800F89" w14:textId="77777777" w:rsidTr="00594FF5">
        <w:trPr>
          <w:gridAfter w:val="1"/>
          <w:wAfter w:w="28" w:type="dxa"/>
        </w:trPr>
        <w:tc>
          <w:tcPr>
            <w:tcW w:w="817" w:type="dxa"/>
            <w:shd w:val="clear" w:color="auto" w:fill="auto"/>
          </w:tcPr>
          <w:p w14:paraId="5AFC8EA9"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5.2.</w:t>
            </w:r>
          </w:p>
        </w:tc>
        <w:tc>
          <w:tcPr>
            <w:tcW w:w="6408" w:type="dxa"/>
            <w:shd w:val="clear" w:color="auto" w:fill="auto"/>
          </w:tcPr>
          <w:p w14:paraId="25F9D06C"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rėmo keitimas, įvertinant medžiagų kainą</w:t>
            </w:r>
          </w:p>
        </w:tc>
        <w:tc>
          <w:tcPr>
            <w:tcW w:w="850" w:type="dxa"/>
            <w:shd w:val="clear" w:color="auto" w:fill="auto"/>
            <w:vAlign w:val="bottom"/>
          </w:tcPr>
          <w:p w14:paraId="7BBD8FB4"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323EEFBE"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02571C" w:rsidRPr="00897BC7" w14:paraId="38F96C7C" w14:textId="77777777" w:rsidTr="00594FF5">
        <w:trPr>
          <w:gridAfter w:val="1"/>
          <w:wAfter w:w="28" w:type="dxa"/>
        </w:trPr>
        <w:tc>
          <w:tcPr>
            <w:tcW w:w="817" w:type="dxa"/>
            <w:shd w:val="clear" w:color="auto" w:fill="auto"/>
          </w:tcPr>
          <w:p w14:paraId="52E0C77F" w14:textId="77777777" w:rsidR="0002571C" w:rsidRPr="00897BC7"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6408" w:type="dxa"/>
            <w:shd w:val="clear" w:color="auto" w:fill="auto"/>
          </w:tcPr>
          <w:p w14:paraId="14522CFB" w14:textId="77777777" w:rsidR="0002571C" w:rsidRPr="00897BC7" w:rsidRDefault="0002571C" w:rsidP="00594FF5">
            <w:pPr>
              <w:spacing w:after="0" w:line="240" w:lineRule="auto"/>
              <w:rPr>
                <w:rFonts w:ascii="Times New Roman" w:hAnsi="Times New Roman" w:cs="Times New Roman"/>
                <w:sz w:val="24"/>
                <w:szCs w:val="24"/>
              </w:rPr>
            </w:pPr>
            <w:r w:rsidRPr="00777DF6">
              <w:rPr>
                <w:rFonts w:ascii="Times New Roman" w:hAnsi="Times New Roman" w:cs="Times New Roman"/>
                <w:sz w:val="24"/>
                <w:szCs w:val="24"/>
              </w:rPr>
              <w:t>suoliuko keitimas ( įrengimas), įvertinant medžiagų kainą</w:t>
            </w:r>
          </w:p>
        </w:tc>
        <w:tc>
          <w:tcPr>
            <w:tcW w:w="850" w:type="dxa"/>
            <w:shd w:val="clear" w:color="auto" w:fill="auto"/>
            <w:vAlign w:val="bottom"/>
          </w:tcPr>
          <w:p w14:paraId="2F94447E" w14:textId="77777777" w:rsidR="0002571C" w:rsidRPr="00897BC7"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vnt. </w:t>
            </w:r>
          </w:p>
        </w:tc>
        <w:tc>
          <w:tcPr>
            <w:tcW w:w="1673" w:type="dxa"/>
            <w:shd w:val="clear" w:color="auto" w:fill="auto"/>
            <w:vAlign w:val="center"/>
          </w:tcPr>
          <w:p w14:paraId="66146F29"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7495FDA6" w14:textId="77777777" w:rsidTr="00594FF5">
        <w:trPr>
          <w:gridAfter w:val="1"/>
          <w:wAfter w:w="28" w:type="dxa"/>
        </w:trPr>
        <w:tc>
          <w:tcPr>
            <w:tcW w:w="817" w:type="dxa"/>
            <w:shd w:val="clear" w:color="auto" w:fill="auto"/>
          </w:tcPr>
          <w:p w14:paraId="53C39CCC"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5.</w:t>
            </w:r>
            <w:r>
              <w:rPr>
                <w:rFonts w:ascii="Times New Roman" w:hAnsi="Times New Roman" w:cs="Times New Roman"/>
                <w:sz w:val="24"/>
                <w:szCs w:val="24"/>
              </w:rPr>
              <w:t>4</w:t>
            </w:r>
            <w:r w:rsidRPr="00897BC7">
              <w:rPr>
                <w:rFonts w:ascii="Times New Roman" w:hAnsi="Times New Roman" w:cs="Times New Roman"/>
                <w:sz w:val="24"/>
                <w:szCs w:val="24"/>
              </w:rPr>
              <w:t>.</w:t>
            </w:r>
          </w:p>
        </w:tc>
        <w:tc>
          <w:tcPr>
            <w:tcW w:w="6408" w:type="dxa"/>
            <w:shd w:val="clear" w:color="auto" w:fill="auto"/>
          </w:tcPr>
          <w:p w14:paraId="12633074"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suoliuko demontavimas, įvertinant medžiagų kainą</w:t>
            </w:r>
          </w:p>
        </w:tc>
        <w:tc>
          <w:tcPr>
            <w:tcW w:w="850" w:type="dxa"/>
            <w:shd w:val="clear" w:color="auto" w:fill="auto"/>
            <w:vAlign w:val="bottom"/>
          </w:tcPr>
          <w:p w14:paraId="02468CAA"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678F03E9"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6FE4FA9F" w14:textId="77777777" w:rsidTr="00594FF5">
        <w:trPr>
          <w:gridAfter w:val="1"/>
          <w:wAfter w:w="28" w:type="dxa"/>
        </w:trPr>
        <w:tc>
          <w:tcPr>
            <w:tcW w:w="817" w:type="dxa"/>
            <w:shd w:val="clear" w:color="auto" w:fill="auto"/>
          </w:tcPr>
          <w:p w14:paraId="3930D1C0"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5.</w:t>
            </w:r>
            <w:r>
              <w:rPr>
                <w:rFonts w:ascii="Times New Roman" w:hAnsi="Times New Roman" w:cs="Times New Roman"/>
                <w:sz w:val="24"/>
                <w:szCs w:val="24"/>
              </w:rPr>
              <w:t>5</w:t>
            </w:r>
            <w:r w:rsidRPr="00897BC7">
              <w:rPr>
                <w:rFonts w:ascii="Times New Roman" w:hAnsi="Times New Roman" w:cs="Times New Roman"/>
                <w:sz w:val="24"/>
                <w:szCs w:val="24"/>
              </w:rPr>
              <w:t>.</w:t>
            </w:r>
          </w:p>
        </w:tc>
        <w:tc>
          <w:tcPr>
            <w:tcW w:w="6408" w:type="dxa"/>
            <w:shd w:val="clear" w:color="auto" w:fill="auto"/>
          </w:tcPr>
          <w:p w14:paraId="20EB83C0"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suoliuko montavimas, įvertinant medžiagų kainą</w:t>
            </w:r>
          </w:p>
        </w:tc>
        <w:tc>
          <w:tcPr>
            <w:tcW w:w="850" w:type="dxa"/>
            <w:shd w:val="clear" w:color="auto" w:fill="auto"/>
            <w:vAlign w:val="bottom"/>
          </w:tcPr>
          <w:p w14:paraId="062A1DCB"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18C59B56"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67F3C0A2" w14:textId="77777777" w:rsidTr="00594FF5">
        <w:trPr>
          <w:gridAfter w:val="1"/>
          <w:wAfter w:w="28" w:type="dxa"/>
        </w:trPr>
        <w:tc>
          <w:tcPr>
            <w:tcW w:w="817" w:type="dxa"/>
            <w:shd w:val="clear" w:color="auto" w:fill="auto"/>
          </w:tcPr>
          <w:p w14:paraId="3E6F916F" w14:textId="77777777" w:rsidR="0002571C" w:rsidRPr="00897BC7" w:rsidRDefault="0002571C" w:rsidP="00594FF5">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6.</w:t>
            </w:r>
          </w:p>
        </w:tc>
        <w:tc>
          <w:tcPr>
            <w:tcW w:w="8931" w:type="dxa"/>
            <w:gridSpan w:val="3"/>
            <w:shd w:val="clear" w:color="auto" w:fill="auto"/>
          </w:tcPr>
          <w:p w14:paraId="592B29E9" w14:textId="77777777" w:rsidR="0002571C" w:rsidRPr="00897BC7" w:rsidRDefault="0002571C" w:rsidP="00594FF5">
            <w:pPr>
              <w:spacing w:after="0" w:line="240" w:lineRule="auto"/>
              <w:rPr>
                <w:rFonts w:ascii="Times New Roman" w:hAnsi="Times New Roman" w:cs="Times New Roman"/>
                <w:b/>
                <w:color w:val="000000"/>
                <w:sz w:val="24"/>
                <w:szCs w:val="24"/>
              </w:rPr>
            </w:pPr>
            <w:r w:rsidRPr="00897BC7">
              <w:rPr>
                <w:rFonts w:ascii="Times New Roman" w:hAnsi="Times New Roman" w:cs="Times New Roman"/>
                <w:b/>
                <w:color w:val="000000"/>
                <w:sz w:val="24"/>
                <w:szCs w:val="24"/>
              </w:rPr>
              <w:t>Horizontal</w:t>
            </w:r>
            <w:r>
              <w:rPr>
                <w:rFonts w:ascii="Times New Roman" w:hAnsi="Times New Roman" w:cs="Times New Roman"/>
                <w:b/>
                <w:color w:val="000000"/>
                <w:sz w:val="24"/>
                <w:szCs w:val="24"/>
              </w:rPr>
              <w:t>a</w:t>
            </w:r>
            <w:r w:rsidRPr="00897BC7">
              <w:rPr>
                <w:rFonts w:ascii="Times New Roman" w:hAnsi="Times New Roman" w:cs="Times New Roman"/>
                <w:b/>
                <w:color w:val="000000"/>
                <w:sz w:val="24"/>
                <w:szCs w:val="24"/>
              </w:rPr>
              <w:t>us laipiojimo tilteli</w:t>
            </w:r>
            <w:r>
              <w:rPr>
                <w:rFonts w:ascii="Times New Roman" w:hAnsi="Times New Roman" w:cs="Times New Roman"/>
                <w:b/>
                <w:color w:val="000000"/>
                <w:sz w:val="24"/>
                <w:szCs w:val="24"/>
              </w:rPr>
              <w:t>o remontas</w:t>
            </w:r>
            <w:r w:rsidRPr="00897BC7">
              <w:rPr>
                <w:rFonts w:ascii="Times New Roman" w:hAnsi="Times New Roman" w:cs="Times New Roman"/>
                <w:b/>
                <w:color w:val="000000"/>
                <w:sz w:val="24"/>
                <w:szCs w:val="24"/>
              </w:rPr>
              <w:t>:</w:t>
            </w:r>
          </w:p>
        </w:tc>
      </w:tr>
      <w:tr w:rsidR="0002571C" w:rsidRPr="00897BC7" w14:paraId="1C1DAEE5" w14:textId="77777777" w:rsidTr="00594FF5">
        <w:trPr>
          <w:gridAfter w:val="1"/>
          <w:wAfter w:w="28" w:type="dxa"/>
        </w:trPr>
        <w:tc>
          <w:tcPr>
            <w:tcW w:w="817" w:type="dxa"/>
            <w:shd w:val="clear" w:color="auto" w:fill="auto"/>
          </w:tcPr>
          <w:p w14:paraId="0D3203C3"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6.1.</w:t>
            </w:r>
          </w:p>
        </w:tc>
        <w:tc>
          <w:tcPr>
            <w:tcW w:w="6408" w:type="dxa"/>
            <w:shd w:val="clear" w:color="auto" w:fill="auto"/>
          </w:tcPr>
          <w:p w14:paraId="52C6FB73"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laipiojimo medinių skersinių keitimas, įvertinant medžiagų kainą</w:t>
            </w:r>
          </w:p>
        </w:tc>
        <w:tc>
          <w:tcPr>
            <w:tcW w:w="850" w:type="dxa"/>
            <w:shd w:val="clear" w:color="auto" w:fill="auto"/>
            <w:vAlign w:val="bottom"/>
          </w:tcPr>
          <w:p w14:paraId="36A939AD"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151685F4"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897BC7" w14:paraId="600EF198" w14:textId="77777777" w:rsidTr="00594FF5">
        <w:trPr>
          <w:gridAfter w:val="1"/>
          <w:wAfter w:w="28" w:type="dxa"/>
        </w:trPr>
        <w:tc>
          <w:tcPr>
            <w:tcW w:w="817" w:type="dxa"/>
            <w:shd w:val="clear" w:color="auto" w:fill="auto"/>
          </w:tcPr>
          <w:p w14:paraId="39CB4515"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6.2.</w:t>
            </w:r>
          </w:p>
        </w:tc>
        <w:tc>
          <w:tcPr>
            <w:tcW w:w="6408" w:type="dxa"/>
            <w:shd w:val="clear" w:color="auto" w:fill="auto"/>
          </w:tcPr>
          <w:p w14:paraId="462611D1"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statramsčio keitimas, įvertinant medžiagų kainą</w:t>
            </w:r>
          </w:p>
        </w:tc>
        <w:tc>
          <w:tcPr>
            <w:tcW w:w="850" w:type="dxa"/>
            <w:shd w:val="clear" w:color="auto" w:fill="auto"/>
            <w:vAlign w:val="bottom"/>
          </w:tcPr>
          <w:p w14:paraId="3D865AF0"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665B851F"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897BC7" w14:paraId="22208842" w14:textId="77777777" w:rsidTr="00594FF5">
        <w:trPr>
          <w:gridAfter w:val="1"/>
          <w:wAfter w:w="28" w:type="dxa"/>
        </w:trPr>
        <w:tc>
          <w:tcPr>
            <w:tcW w:w="817" w:type="dxa"/>
            <w:shd w:val="clear" w:color="auto" w:fill="auto"/>
          </w:tcPr>
          <w:p w14:paraId="38572D4F"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6.3.</w:t>
            </w:r>
          </w:p>
        </w:tc>
        <w:tc>
          <w:tcPr>
            <w:tcW w:w="6408" w:type="dxa"/>
            <w:shd w:val="clear" w:color="auto" w:fill="auto"/>
          </w:tcPr>
          <w:p w14:paraId="0372086B"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horizontalaus medinio skersinio keitimas, įvertinant medžiagų kainą</w:t>
            </w:r>
          </w:p>
        </w:tc>
        <w:tc>
          <w:tcPr>
            <w:tcW w:w="850" w:type="dxa"/>
            <w:shd w:val="clear" w:color="auto" w:fill="auto"/>
            <w:vAlign w:val="bottom"/>
          </w:tcPr>
          <w:p w14:paraId="48B9A6BF"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153EB7DE"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6A57BD3E" w14:textId="77777777" w:rsidTr="00594FF5">
        <w:trPr>
          <w:gridAfter w:val="1"/>
          <w:wAfter w:w="28" w:type="dxa"/>
        </w:trPr>
        <w:tc>
          <w:tcPr>
            <w:tcW w:w="817" w:type="dxa"/>
            <w:shd w:val="clear" w:color="auto" w:fill="auto"/>
          </w:tcPr>
          <w:p w14:paraId="5517FFD3"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 xml:space="preserve">6.4. </w:t>
            </w:r>
          </w:p>
        </w:tc>
        <w:tc>
          <w:tcPr>
            <w:tcW w:w="6408" w:type="dxa"/>
            <w:shd w:val="clear" w:color="auto" w:fill="auto"/>
          </w:tcPr>
          <w:p w14:paraId="14BE362B"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vertikalaus troso keitimas, įvertinant medžiagų kainą</w:t>
            </w:r>
          </w:p>
        </w:tc>
        <w:tc>
          <w:tcPr>
            <w:tcW w:w="850" w:type="dxa"/>
            <w:shd w:val="clear" w:color="auto" w:fill="auto"/>
            <w:vAlign w:val="bottom"/>
          </w:tcPr>
          <w:p w14:paraId="6030D467"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4C5169E1"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897BC7" w14:paraId="12C9EEB3" w14:textId="77777777" w:rsidTr="00594FF5">
        <w:trPr>
          <w:gridAfter w:val="1"/>
          <w:wAfter w:w="28" w:type="dxa"/>
        </w:trPr>
        <w:tc>
          <w:tcPr>
            <w:tcW w:w="817" w:type="dxa"/>
            <w:shd w:val="clear" w:color="auto" w:fill="auto"/>
          </w:tcPr>
          <w:p w14:paraId="4303F1ED"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6.5.</w:t>
            </w:r>
          </w:p>
        </w:tc>
        <w:tc>
          <w:tcPr>
            <w:tcW w:w="6408" w:type="dxa"/>
            <w:shd w:val="clear" w:color="auto" w:fill="auto"/>
          </w:tcPr>
          <w:p w14:paraId="0964FB5A"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horizontalaus troso keitimas, įvertinant medžiagų kainą</w:t>
            </w:r>
          </w:p>
        </w:tc>
        <w:tc>
          <w:tcPr>
            <w:tcW w:w="850" w:type="dxa"/>
            <w:shd w:val="clear" w:color="auto" w:fill="auto"/>
            <w:vAlign w:val="bottom"/>
          </w:tcPr>
          <w:p w14:paraId="020B4E8B"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06D0C95F"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897BC7" w14:paraId="2B40856B" w14:textId="77777777" w:rsidTr="00594FF5">
        <w:trPr>
          <w:gridAfter w:val="1"/>
          <w:wAfter w:w="28" w:type="dxa"/>
        </w:trPr>
        <w:tc>
          <w:tcPr>
            <w:tcW w:w="817" w:type="dxa"/>
            <w:shd w:val="clear" w:color="auto" w:fill="auto"/>
          </w:tcPr>
          <w:p w14:paraId="67D70170"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6.6.</w:t>
            </w:r>
          </w:p>
        </w:tc>
        <w:tc>
          <w:tcPr>
            <w:tcW w:w="6408" w:type="dxa"/>
            <w:shd w:val="clear" w:color="auto" w:fill="auto"/>
          </w:tcPr>
          <w:p w14:paraId="3E5F0E07"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color w:val="000000"/>
                <w:sz w:val="24"/>
                <w:szCs w:val="24"/>
              </w:rPr>
              <w:t xml:space="preserve">horizontalus laipiojimo tiltelio </w:t>
            </w:r>
            <w:r w:rsidRPr="00897BC7">
              <w:rPr>
                <w:rFonts w:ascii="Times New Roman" w:hAnsi="Times New Roman" w:cs="Times New Roman"/>
                <w:sz w:val="24"/>
                <w:szCs w:val="24"/>
              </w:rPr>
              <w:t>demontavimas, įvertinant medžiagų kainą</w:t>
            </w:r>
          </w:p>
        </w:tc>
        <w:tc>
          <w:tcPr>
            <w:tcW w:w="850" w:type="dxa"/>
            <w:shd w:val="clear" w:color="auto" w:fill="auto"/>
            <w:vAlign w:val="bottom"/>
          </w:tcPr>
          <w:p w14:paraId="5FA9E6BA"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140552A7"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4E11E8AB" w14:textId="77777777" w:rsidTr="00594FF5">
        <w:trPr>
          <w:gridAfter w:val="1"/>
          <w:wAfter w:w="28" w:type="dxa"/>
        </w:trPr>
        <w:tc>
          <w:tcPr>
            <w:tcW w:w="817" w:type="dxa"/>
            <w:shd w:val="clear" w:color="auto" w:fill="auto"/>
          </w:tcPr>
          <w:p w14:paraId="654B2EEA"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6.7.</w:t>
            </w:r>
          </w:p>
        </w:tc>
        <w:tc>
          <w:tcPr>
            <w:tcW w:w="6408" w:type="dxa"/>
            <w:shd w:val="clear" w:color="auto" w:fill="auto"/>
          </w:tcPr>
          <w:p w14:paraId="1053A712"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color w:val="000000"/>
                <w:sz w:val="24"/>
                <w:szCs w:val="24"/>
              </w:rPr>
              <w:t>horizontalus laipiojimo tiltelio</w:t>
            </w:r>
            <w:r w:rsidRPr="00897BC7">
              <w:rPr>
                <w:rFonts w:ascii="Times New Roman" w:hAnsi="Times New Roman" w:cs="Times New Roman"/>
                <w:sz w:val="24"/>
                <w:szCs w:val="24"/>
              </w:rPr>
              <w:t xml:space="preserve"> montavimas, įvertinant medžiagų kainą</w:t>
            </w:r>
          </w:p>
        </w:tc>
        <w:tc>
          <w:tcPr>
            <w:tcW w:w="850" w:type="dxa"/>
            <w:shd w:val="clear" w:color="auto" w:fill="auto"/>
            <w:vAlign w:val="bottom"/>
          </w:tcPr>
          <w:p w14:paraId="743D0BC4"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64F9612D"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5AE9861E" w14:textId="77777777" w:rsidTr="00594FF5">
        <w:trPr>
          <w:gridAfter w:val="1"/>
          <w:wAfter w:w="28" w:type="dxa"/>
        </w:trPr>
        <w:tc>
          <w:tcPr>
            <w:tcW w:w="817" w:type="dxa"/>
            <w:shd w:val="clear" w:color="auto" w:fill="auto"/>
          </w:tcPr>
          <w:p w14:paraId="2017C27D" w14:textId="77777777" w:rsidR="0002571C" w:rsidRPr="00897BC7" w:rsidRDefault="0002571C" w:rsidP="00594FF5">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7.</w:t>
            </w:r>
          </w:p>
        </w:tc>
        <w:tc>
          <w:tcPr>
            <w:tcW w:w="6408" w:type="dxa"/>
            <w:shd w:val="clear" w:color="auto" w:fill="auto"/>
          </w:tcPr>
          <w:p w14:paraId="4A8CEB22" w14:textId="30F53098" w:rsidR="0002571C" w:rsidRPr="00897BC7" w:rsidRDefault="0002571C" w:rsidP="00594FF5">
            <w:pPr>
              <w:spacing w:after="0" w:line="240" w:lineRule="auto"/>
              <w:rPr>
                <w:rFonts w:ascii="Times New Roman" w:hAnsi="Times New Roman" w:cs="Times New Roman"/>
                <w:b/>
                <w:sz w:val="24"/>
                <w:szCs w:val="24"/>
              </w:rPr>
            </w:pPr>
            <w:r w:rsidRPr="00897BC7">
              <w:rPr>
                <w:rFonts w:ascii="Times New Roman" w:hAnsi="Times New Roman" w:cs="Times New Roman"/>
                <w:b/>
                <w:sz w:val="24"/>
                <w:szCs w:val="24"/>
              </w:rPr>
              <w:t>Šiukšlių dėžė</w:t>
            </w:r>
            <w:r>
              <w:rPr>
                <w:rFonts w:ascii="Times New Roman" w:hAnsi="Times New Roman" w:cs="Times New Roman"/>
                <w:b/>
                <w:sz w:val="24"/>
                <w:szCs w:val="24"/>
              </w:rPr>
              <w:t>s remontas:</w:t>
            </w:r>
          </w:p>
        </w:tc>
        <w:tc>
          <w:tcPr>
            <w:tcW w:w="850" w:type="dxa"/>
            <w:shd w:val="clear" w:color="auto" w:fill="auto"/>
            <w:vAlign w:val="bottom"/>
          </w:tcPr>
          <w:p w14:paraId="1B255A42" w14:textId="77777777" w:rsidR="0002571C" w:rsidRPr="00897BC7" w:rsidRDefault="0002571C" w:rsidP="00594FF5">
            <w:pPr>
              <w:spacing w:after="0" w:line="240" w:lineRule="auto"/>
              <w:jc w:val="center"/>
              <w:rPr>
                <w:rFonts w:ascii="Times New Roman" w:hAnsi="Times New Roman" w:cs="Times New Roman"/>
                <w:sz w:val="24"/>
                <w:szCs w:val="24"/>
              </w:rPr>
            </w:pPr>
          </w:p>
        </w:tc>
        <w:tc>
          <w:tcPr>
            <w:tcW w:w="1673" w:type="dxa"/>
            <w:shd w:val="clear" w:color="auto" w:fill="auto"/>
            <w:vAlign w:val="center"/>
          </w:tcPr>
          <w:p w14:paraId="030466D4" w14:textId="77777777" w:rsidR="0002571C" w:rsidRPr="00897BC7" w:rsidRDefault="0002571C" w:rsidP="00594FF5">
            <w:pPr>
              <w:spacing w:after="0" w:line="240" w:lineRule="auto"/>
              <w:jc w:val="center"/>
              <w:rPr>
                <w:rFonts w:ascii="Times New Roman" w:hAnsi="Times New Roman" w:cs="Times New Roman"/>
                <w:color w:val="000000"/>
                <w:sz w:val="24"/>
                <w:szCs w:val="24"/>
              </w:rPr>
            </w:pPr>
          </w:p>
        </w:tc>
      </w:tr>
      <w:tr w:rsidR="0002571C" w:rsidRPr="00897BC7" w14:paraId="787ADF5E" w14:textId="77777777" w:rsidTr="00594FF5">
        <w:trPr>
          <w:gridAfter w:val="1"/>
          <w:wAfter w:w="28" w:type="dxa"/>
        </w:trPr>
        <w:tc>
          <w:tcPr>
            <w:tcW w:w="817" w:type="dxa"/>
            <w:shd w:val="clear" w:color="auto" w:fill="auto"/>
          </w:tcPr>
          <w:p w14:paraId="4BCB0218"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7.1</w:t>
            </w:r>
            <w:r>
              <w:rPr>
                <w:rFonts w:ascii="Times New Roman" w:hAnsi="Times New Roman" w:cs="Times New Roman"/>
                <w:sz w:val="24"/>
                <w:szCs w:val="24"/>
              </w:rPr>
              <w:t>.</w:t>
            </w:r>
          </w:p>
        </w:tc>
        <w:tc>
          <w:tcPr>
            <w:tcW w:w="6408" w:type="dxa"/>
            <w:shd w:val="clear" w:color="auto" w:fill="auto"/>
          </w:tcPr>
          <w:p w14:paraId="461C315A" w14:textId="6CD30803"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bCs/>
                <w:sz w:val="24"/>
                <w:szCs w:val="24"/>
              </w:rPr>
              <w:t xml:space="preserve">šiukšlių dėžės </w:t>
            </w:r>
            <w:r w:rsidR="0087012C" w:rsidRPr="00897BC7">
              <w:rPr>
                <w:rFonts w:ascii="Times New Roman" w:hAnsi="Times New Roman" w:cs="Times New Roman"/>
                <w:bCs/>
                <w:sz w:val="24"/>
                <w:szCs w:val="24"/>
              </w:rPr>
              <w:t>(ant kojelės)</w:t>
            </w:r>
            <w:r w:rsidR="0087012C">
              <w:rPr>
                <w:rFonts w:ascii="Times New Roman" w:hAnsi="Times New Roman" w:cs="Times New Roman"/>
                <w:bCs/>
                <w:sz w:val="24"/>
                <w:szCs w:val="24"/>
              </w:rPr>
              <w:t xml:space="preserve"> </w:t>
            </w:r>
            <w:r w:rsidRPr="00897BC7">
              <w:rPr>
                <w:rFonts w:ascii="Times New Roman" w:hAnsi="Times New Roman" w:cs="Times New Roman"/>
                <w:bCs/>
                <w:sz w:val="24"/>
                <w:szCs w:val="24"/>
              </w:rPr>
              <w:t>keitimas, įvertinant medžiagų kainą</w:t>
            </w:r>
          </w:p>
        </w:tc>
        <w:tc>
          <w:tcPr>
            <w:tcW w:w="850" w:type="dxa"/>
            <w:shd w:val="clear" w:color="auto" w:fill="auto"/>
            <w:vAlign w:val="bottom"/>
          </w:tcPr>
          <w:p w14:paraId="429E3358"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4A249527" w14:textId="77777777" w:rsidR="0002571C" w:rsidRPr="008A777C" w:rsidRDefault="0002571C" w:rsidP="00594FF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w:t>
            </w:r>
          </w:p>
        </w:tc>
      </w:tr>
      <w:tr w:rsidR="0002571C" w:rsidRPr="00897BC7" w14:paraId="3498359F" w14:textId="77777777" w:rsidTr="00594FF5">
        <w:trPr>
          <w:gridAfter w:val="1"/>
          <w:wAfter w:w="28" w:type="dxa"/>
        </w:trPr>
        <w:tc>
          <w:tcPr>
            <w:tcW w:w="817" w:type="dxa"/>
            <w:shd w:val="clear" w:color="auto" w:fill="auto"/>
          </w:tcPr>
          <w:p w14:paraId="1CD81010"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7.2.</w:t>
            </w:r>
          </w:p>
        </w:tc>
        <w:tc>
          <w:tcPr>
            <w:tcW w:w="6408" w:type="dxa"/>
            <w:shd w:val="clear" w:color="auto" w:fill="auto"/>
          </w:tcPr>
          <w:p w14:paraId="27ECF37B"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šiukšlių dėžės demontavimas, įvertinant medžiagų kainą</w:t>
            </w:r>
          </w:p>
        </w:tc>
        <w:tc>
          <w:tcPr>
            <w:tcW w:w="850" w:type="dxa"/>
            <w:shd w:val="clear" w:color="auto" w:fill="auto"/>
            <w:vAlign w:val="bottom"/>
          </w:tcPr>
          <w:p w14:paraId="48457BF7"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2CB19B1B"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70F40077" w14:textId="77777777" w:rsidTr="00594FF5">
        <w:trPr>
          <w:gridAfter w:val="1"/>
          <w:wAfter w:w="28" w:type="dxa"/>
        </w:trPr>
        <w:tc>
          <w:tcPr>
            <w:tcW w:w="817" w:type="dxa"/>
            <w:shd w:val="clear" w:color="auto" w:fill="auto"/>
          </w:tcPr>
          <w:p w14:paraId="4E4DF44B"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7.3.</w:t>
            </w:r>
          </w:p>
        </w:tc>
        <w:tc>
          <w:tcPr>
            <w:tcW w:w="6408" w:type="dxa"/>
            <w:shd w:val="clear" w:color="auto" w:fill="auto"/>
          </w:tcPr>
          <w:p w14:paraId="1FA1D1CA" w14:textId="59B4757D"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šiukšlių dėžės montavimas, įvertinant medžiagų</w:t>
            </w:r>
            <w:r w:rsidR="00490594">
              <w:rPr>
                <w:rFonts w:ascii="Times New Roman" w:hAnsi="Times New Roman" w:cs="Times New Roman"/>
                <w:sz w:val="24"/>
                <w:szCs w:val="24"/>
              </w:rPr>
              <w:t xml:space="preserve"> kainą</w:t>
            </w:r>
          </w:p>
        </w:tc>
        <w:tc>
          <w:tcPr>
            <w:tcW w:w="850" w:type="dxa"/>
            <w:shd w:val="clear" w:color="auto" w:fill="auto"/>
            <w:vAlign w:val="bottom"/>
          </w:tcPr>
          <w:p w14:paraId="1DFA057B"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1BB10405"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59CE9A68" w14:textId="77777777" w:rsidTr="00594FF5">
        <w:trPr>
          <w:gridAfter w:val="1"/>
          <w:wAfter w:w="28" w:type="dxa"/>
        </w:trPr>
        <w:tc>
          <w:tcPr>
            <w:tcW w:w="817" w:type="dxa"/>
            <w:shd w:val="clear" w:color="auto" w:fill="auto"/>
          </w:tcPr>
          <w:p w14:paraId="5BC2CE77" w14:textId="77777777" w:rsidR="0002571C" w:rsidRPr="00897BC7"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6408" w:type="dxa"/>
            <w:shd w:val="clear" w:color="auto" w:fill="auto"/>
          </w:tcPr>
          <w:p w14:paraId="5B77812C" w14:textId="16B2E46F"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 xml:space="preserve">šiukšlių dėžės </w:t>
            </w:r>
            <w:r>
              <w:rPr>
                <w:rFonts w:ascii="Times New Roman" w:hAnsi="Times New Roman" w:cs="Times New Roman"/>
                <w:sz w:val="24"/>
                <w:szCs w:val="24"/>
              </w:rPr>
              <w:t>uždengimas dangčiu</w:t>
            </w:r>
            <w:r w:rsidRPr="00897BC7">
              <w:rPr>
                <w:rFonts w:ascii="Times New Roman" w:hAnsi="Times New Roman" w:cs="Times New Roman"/>
                <w:sz w:val="24"/>
                <w:szCs w:val="24"/>
              </w:rPr>
              <w:t>, įvertinant medžiagų</w:t>
            </w:r>
            <w:r w:rsidR="00490594">
              <w:rPr>
                <w:rFonts w:ascii="Times New Roman" w:hAnsi="Times New Roman" w:cs="Times New Roman"/>
                <w:sz w:val="24"/>
                <w:szCs w:val="24"/>
              </w:rPr>
              <w:t xml:space="preserve"> kainą</w:t>
            </w:r>
          </w:p>
        </w:tc>
        <w:tc>
          <w:tcPr>
            <w:tcW w:w="850" w:type="dxa"/>
            <w:shd w:val="clear" w:color="auto" w:fill="auto"/>
            <w:vAlign w:val="bottom"/>
          </w:tcPr>
          <w:p w14:paraId="12A35BF0"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200ACFB2"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02571C" w:rsidRPr="00897BC7" w14:paraId="4ADFF742" w14:textId="77777777" w:rsidTr="00594FF5">
        <w:trPr>
          <w:gridAfter w:val="1"/>
          <w:wAfter w:w="28" w:type="dxa"/>
        </w:trPr>
        <w:tc>
          <w:tcPr>
            <w:tcW w:w="817" w:type="dxa"/>
            <w:shd w:val="clear" w:color="auto" w:fill="auto"/>
          </w:tcPr>
          <w:p w14:paraId="66067134" w14:textId="70720FC8" w:rsidR="0002571C" w:rsidRPr="00897BC7" w:rsidRDefault="0002571C" w:rsidP="00594FF5">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8.</w:t>
            </w:r>
          </w:p>
        </w:tc>
        <w:tc>
          <w:tcPr>
            <w:tcW w:w="6408" w:type="dxa"/>
            <w:shd w:val="clear" w:color="auto" w:fill="auto"/>
          </w:tcPr>
          <w:p w14:paraId="2031C789" w14:textId="6A945515" w:rsidR="0002571C" w:rsidRPr="00897BC7" w:rsidRDefault="0002571C" w:rsidP="00594FF5">
            <w:pPr>
              <w:spacing w:after="0" w:line="240" w:lineRule="auto"/>
              <w:rPr>
                <w:rFonts w:ascii="Times New Roman" w:hAnsi="Times New Roman" w:cs="Times New Roman"/>
                <w:b/>
                <w:sz w:val="24"/>
                <w:szCs w:val="24"/>
              </w:rPr>
            </w:pPr>
            <w:r w:rsidRPr="00897BC7">
              <w:rPr>
                <w:rFonts w:ascii="Times New Roman" w:hAnsi="Times New Roman" w:cs="Times New Roman"/>
                <w:b/>
                <w:sz w:val="24"/>
                <w:szCs w:val="24"/>
              </w:rPr>
              <w:t xml:space="preserve">Informacinė </w:t>
            </w:r>
            <w:proofErr w:type="spellStart"/>
            <w:r w:rsidRPr="00897BC7">
              <w:rPr>
                <w:rFonts w:ascii="Times New Roman" w:hAnsi="Times New Roman" w:cs="Times New Roman"/>
                <w:b/>
                <w:sz w:val="24"/>
                <w:szCs w:val="24"/>
              </w:rPr>
              <w:t>žymena</w:t>
            </w:r>
            <w:proofErr w:type="spellEnd"/>
            <w:r w:rsidR="00490594">
              <w:rPr>
                <w:rFonts w:ascii="Times New Roman" w:hAnsi="Times New Roman" w:cs="Times New Roman"/>
                <w:b/>
                <w:sz w:val="24"/>
                <w:szCs w:val="24"/>
              </w:rPr>
              <w:t>:</w:t>
            </w:r>
          </w:p>
        </w:tc>
        <w:tc>
          <w:tcPr>
            <w:tcW w:w="850" w:type="dxa"/>
            <w:shd w:val="clear" w:color="auto" w:fill="auto"/>
            <w:vAlign w:val="bottom"/>
          </w:tcPr>
          <w:p w14:paraId="30C09EF9" w14:textId="77777777" w:rsidR="0002571C" w:rsidRPr="00897BC7" w:rsidRDefault="0002571C" w:rsidP="00594FF5">
            <w:pPr>
              <w:spacing w:after="0" w:line="240" w:lineRule="auto"/>
              <w:jc w:val="center"/>
              <w:rPr>
                <w:rFonts w:ascii="Times New Roman" w:hAnsi="Times New Roman" w:cs="Times New Roman"/>
                <w:sz w:val="24"/>
                <w:szCs w:val="24"/>
              </w:rPr>
            </w:pPr>
          </w:p>
        </w:tc>
        <w:tc>
          <w:tcPr>
            <w:tcW w:w="1673" w:type="dxa"/>
            <w:shd w:val="clear" w:color="auto" w:fill="auto"/>
            <w:vAlign w:val="center"/>
          </w:tcPr>
          <w:p w14:paraId="689F85E1" w14:textId="77777777" w:rsidR="0002571C" w:rsidRPr="00897BC7" w:rsidRDefault="0002571C" w:rsidP="00594FF5">
            <w:pPr>
              <w:spacing w:after="0" w:line="240" w:lineRule="auto"/>
              <w:jc w:val="center"/>
              <w:rPr>
                <w:rFonts w:ascii="Times New Roman" w:hAnsi="Times New Roman" w:cs="Times New Roman"/>
                <w:color w:val="000000"/>
                <w:sz w:val="24"/>
                <w:szCs w:val="24"/>
              </w:rPr>
            </w:pPr>
          </w:p>
        </w:tc>
      </w:tr>
      <w:tr w:rsidR="0002571C" w:rsidRPr="00897BC7" w14:paraId="3BDD8A46" w14:textId="77777777" w:rsidTr="00594FF5">
        <w:trPr>
          <w:gridAfter w:val="1"/>
          <w:wAfter w:w="28" w:type="dxa"/>
        </w:trPr>
        <w:tc>
          <w:tcPr>
            <w:tcW w:w="817" w:type="dxa"/>
            <w:shd w:val="clear" w:color="auto" w:fill="auto"/>
          </w:tcPr>
          <w:p w14:paraId="0D1D75BF"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8.1.</w:t>
            </w:r>
          </w:p>
        </w:tc>
        <w:tc>
          <w:tcPr>
            <w:tcW w:w="6408" w:type="dxa"/>
            <w:shd w:val="clear" w:color="auto" w:fill="auto"/>
          </w:tcPr>
          <w:p w14:paraId="3E3AE0E7" w14:textId="77777777" w:rsidR="0002571C" w:rsidRPr="00897BC7"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i</w:t>
            </w:r>
            <w:r w:rsidRPr="00897BC7">
              <w:rPr>
                <w:rFonts w:ascii="Times New Roman" w:hAnsi="Times New Roman" w:cs="Times New Roman"/>
                <w:sz w:val="24"/>
                <w:szCs w:val="24"/>
              </w:rPr>
              <w:t xml:space="preserve">nformacinės </w:t>
            </w:r>
            <w:proofErr w:type="spellStart"/>
            <w:r w:rsidRPr="00897BC7">
              <w:rPr>
                <w:rFonts w:ascii="Times New Roman" w:hAnsi="Times New Roman" w:cs="Times New Roman"/>
                <w:sz w:val="24"/>
                <w:szCs w:val="24"/>
              </w:rPr>
              <w:t>žymenos</w:t>
            </w:r>
            <w:proofErr w:type="spellEnd"/>
            <w:r w:rsidRPr="00897BC7">
              <w:rPr>
                <w:rFonts w:ascii="Times New Roman" w:hAnsi="Times New Roman" w:cs="Times New Roman"/>
                <w:sz w:val="24"/>
                <w:szCs w:val="24"/>
              </w:rPr>
              <w:t xml:space="preserve"> (lipduko) keitimas, įvertinant medžiagų kainą</w:t>
            </w:r>
          </w:p>
        </w:tc>
        <w:tc>
          <w:tcPr>
            <w:tcW w:w="850" w:type="dxa"/>
            <w:shd w:val="clear" w:color="auto" w:fill="auto"/>
            <w:vAlign w:val="bottom"/>
          </w:tcPr>
          <w:p w14:paraId="73D2C074"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 xml:space="preserve">vnt. </w:t>
            </w:r>
          </w:p>
        </w:tc>
        <w:tc>
          <w:tcPr>
            <w:tcW w:w="1673" w:type="dxa"/>
            <w:shd w:val="clear" w:color="auto" w:fill="auto"/>
            <w:vAlign w:val="center"/>
          </w:tcPr>
          <w:p w14:paraId="772E075E"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r>
      <w:tr w:rsidR="0002571C" w:rsidRPr="00897BC7" w14:paraId="7CCFA561" w14:textId="77777777" w:rsidTr="00594FF5">
        <w:trPr>
          <w:gridAfter w:val="1"/>
          <w:wAfter w:w="28" w:type="dxa"/>
        </w:trPr>
        <w:tc>
          <w:tcPr>
            <w:tcW w:w="817" w:type="dxa"/>
            <w:shd w:val="clear" w:color="auto" w:fill="auto"/>
          </w:tcPr>
          <w:p w14:paraId="3D0E7346" w14:textId="62D46F27" w:rsidR="0002571C" w:rsidRPr="00897BC7" w:rsidRDefault="0002571C" w:rsidP="00594FF5">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9.</w:t>
            </w:r>
          </w:p>
        </w:tc>
        <w:tc>
          <w:tcPr>
            <w:tcW w:w="6408" w:type="dxa"/>
            <w:shd w:val="clear" w:color="auto" w:fill="auto"/>
          </w:tcPr>
          <w:p w14:paraId="6E692815" w14:textId="77777777" w:rsidR="0002571C" w:rsidRPr="00897BC7" w:rsidRDefault="0002571C" w:rsidP="00594FF5">
            <w:pPr>
              <w:spacing w:after="0" w:line="240" w:lineRule="auto"/>
              <w:rPr>
                <w:rFonts w:ascii="Times New Roman" w:hAnsi="Times New Roman" w:cs="Times New Roman"/>
                <w:b/>
                <w:sz w:val="24"/>
                <w:szCs w:val="24"/>
              </w:rPr>
            </w:pPr>
            <w:r w:rsidRPr="00897BC7">
              <w:rPr>
                <w:rFonts w:ascii="Times New Roman" w:hAnsi="Times New Roman" w:cs="Times New Roman"/>
                <w:b/>
                <w:sz w:val="24"/>
                <w:szCs w:val="24"/>
              </w:rPr>
              <w:t>Tvorelė</w:t>
            </w:r>
            <w:r>
              <w:rPr>
                <w:rFonts w:ascii="Times New Roman" w:hAnsi="Times New Roman" w:cs="Times New Roman"/>
                <w:b/>
                <w:sz w:val="24"/>
                <w:szCs w:val="24"/>
              </w:rPr>
              <w:t>s remontas:</w:t>
            </w:r>
          </w:p>
        </w:tc>
        <w:tc>
          <w:tcPr>
            <w:tcW w:w="850" w:type="dxa"/>
            <w:shd w:val="clear" w:color="auto" w:fill="auto"/>
            <w:vAlign w:val="bottom"/>
          </w:tcPr>
          <w:p w14:paraId="53339DCC" w14:textId="77777777" w:rsidR="0002571C" w:rsidRPr="00897BC7" w:rsidRDefault="0002571C" w:rsidP="00594FF5">
            <w:pPr>
              <w:spacing w:after="0" w:line="240" w:lineRule="auto"/>
              <w:jc w:val="center"/>
              <w:rPr>
                <w:rFonts w:ascii="Times New Roman" w:hAnsi="Times New Roman" w:cs="Times New Roman"/>
                <w:sz w:val="24"/>
                <w:szCs w:val="24"/>
              </w:rPr>
            </w:pPr>
          </w:p>
        </w:tc>
        <w:tc>
          <w:tcPr>
            <w:tcW w:w="1673" w:type="dxa"/>
            <w:shd w:val="clear" w:color="auto" w:fill="auto"/>
            <w:vAlign w:val="center"/>
          </w:tcPr>
          <w:p w14:paraId="7E3971CC" w14:textId="77777777" w:rsidR="0002571C" w:rsidRPr="00897BC7" w:rsidRDefault="0002571C" w:rsidP="00594FF5">
            <w:pPr>
              <w:spacing w:after="0" w:line="240" w:lineRule="auto"/>
              <w:jc w:val="center"/>
              <w:rPr>
                <w:rFonts w:ascii="Times New Roman" w:hAnsi="Times New Roman" w:cs="Times New Roman"/>
                <w:color w:val="000000"/>
                <w:sz w:val="24"/>
                <w:szCs w:val="24"/>
              </w:rPr>
            </w:pPr>
          </w:p>
        </w:tc>
      </w:tr>
      <w:tr w:rsidR="0002571C" w:rsidRPr="00897BC7" w14:paraId="669E6D6E" w14:textId="77777777" w:rsidTr="00594FF5">
        <w:trPr>
          <w:gridAfter w:val="1"/>
          <w:wAfter w:w="28" w:type="dxa"/>
        </w:trPr>
        <w:tc>
          <w:tcPr>
            <w:tcW w:w="817" w:type="dxa"/>
            <w:shd w:val="clear" w:color="auto" w:fill="auto"/>
          </w:tcPr>
          <w:p w14:paraId="45086742"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9.1.</w:t>
            </w:r>
          </w:p>
        </w:tc>
        <w:tc>
          <w:tcPr>
            <w:tcW w:w="6408" w:type="dxa"/>
            <w:shd w:val="clear" w:color="auto" w:fill="auto"/>
          </w:tcPr>
          <w:p w14:paraId="6E6E33E7"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tinklo sekcijos</w:t>
            </w:r>
            <w:r>
              <w:rPr>
                <w:rFonts w:ascii="Times New Roman" w:hAnsi="Times New Roman" w:cs="Times New Roman"/>
                <w:sz w:val="24"/>
                <w:szCs w:val="24"/>
              </w:rPr>
              <w:t xml:space="preserve"> (segmento)</w:t>
            </w:r>
            <w:r w:rsidRPr="00897BC7">
              <w:rPr>
                <w:rFonts w:ascii="Times New Roman" w:hAnsi="Times New Roman" w:cs="Times New Roman"/>
                <w:sz w:val="24"/>
                <w:szCs w:val="24"/>
              </w:rPr>
              <w:t xml:space="preserve"> keitimas, įvertinant medžiagų kainą</w:t>
            </w:r>
          </w:p>
        </w:tc>
        <w:tc>
          <w:tcPr>
            <w:tcW w:w="850" w:type="dxa"/>
            <w:shd w:val="clear" w:color="auto" w:fill="auto"/>
            <w:vAlign w:val="bottom"/>
          </w:tcPr>
          <w:p w14:paraId="14CA1876"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28191DF1" w14:textId="77777777" w:rsidR="0002571C" w:rsidRPr="008A777C" w:rsidRDefault="0002571C" w:rsidP="00594FF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140</w:t>
            </w:r>
          </w:p>
        </w:tc>
      </w:tr>
      <w:tr w:rsidR="0002571C" w:rsidRPr="00897BC7" w14:paraId="5F4A2267" w14:textId="77777777" w:rsidTr="00594FF5">
        <w:trPr>
          <w:gridAfter w:val="1"/>
          <w:wAfter w:w="28" w:type="dxa"/>
        </w:trPr>
        <w:tc>
          <w:tcPr>
            <w:tcW w:w="817" w:type="dxa"/>
            <w:shd w:val="clear" w:color="auto" w:fill="auto"/>
          </w:tcPr>
          <w:p w14:paraId="66D90EB8"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 xml:space="preserve">9.2. </w:t>
            </w:r>
          </w:p>
        </w:tc>
        <w:tc>
          <w:tcPr>
            <w:tcW w:w="6408" w:type="dxa"/>
            <w:shd w:val="clear" w:color="auto" w:fill="auto"/>
          </w:tcPr>
          <w:p w14:paraId="3016890E"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tvorelės stulpelio keitimas, įvertinant medžiagų kainą</w:t>
            </w:r>
          </w:p>
        </w:tc>
        <w:tc>
          <w:tcPr>
            <w:tcW w:w="850" w:type="dxa"/>
            <w:shd w:val="clear" w:color="auto" w:fill="auto"/>
            <w:vAlign w:val="bottom"/>
          </w:tcPr>
          <w:p w14:paraId="6B949A40"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 xml:space="preserve">vnt. </w:t>
            </w:r>
          </w:p>
        </w:tc>
        <w:tc>
          <w:tcPr>
            <w:tcW w:w="1673" w:type="dxa"/>
            <w:shd w:val="clear" w:color="auto" w:fill="auto"/>
            <w:vAlign w:val="center"/>
          </w:tcPr>
          <w:p w14:paraId="3EEE83FC"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02571C" w:rsidRPr="00897BC7" w14:paraId="71F26F1C" w14:textId="77777777" w:rsidTr="00594FF5">
        <w:trPr>
          <w:gridAfter w:val="1"/>
          <w:wAfter w:w="28" w:type="dxa"/>
        </w:trPr>
        <w:tc>
          <w:tcPr>
            <w:tcW w:w="817" w:type="dxa"/>
            <w:shd w:val="clear" w:color="auto" w:fill="auto"/>
          </w:tcPr>
          <w:p w14:paraId="3A16AAAD"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9.3.</w:t>
            </w:r>
          </w:p>
        </w:tc>
        <w:tc>
          <w:tcPr>
            <w:tcW w:w="6408" w:type="dxa"/>
            <w:shd w:val="clear" w:color="auto" w:fill="auto"/>
          </w:tcPr>
          <w:p w14:paraId="129E7FD9" w14:textId="77777777" w:rsidR="0002571C" w:rsidRPr="00897BC7" w:rsidRDefault="0002571C" w:rsidP="00594FF5">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 xml:space="preserve">tvorelės stulpelio pamato </w:t>
            </w:r>
            <w:r>
              <w:rPr>
                <w:rFonts w:ascii="Times New Roman" w:hAnsi="Times New Roman" w:cs="Times New Roman"/>
                <w:sz w:val="24"/>
                <w:szCs w:val="24"/>
              </w:rPr>
              <w:t>betonavimas</w:t>
            </w:r>
            <w:r w:rsidRPr="00897BC7">
              <w:rPr>
                <w:rFonts w:ascii="Times New Roman" w:hAnsi="Times New Roman" w:cs="Times New Roman"/>
                <w:sz w:val="24"/>
                <w:szCs w:val="24"/>
              </w:rPr>
              <w:t>, įvertinant medžiagų kainą</w:t>
            </w:r>
          </w:p>
        </w:tc>
        <w:tc>
          <w:tcPr>
            <w:tcW w:w="850" w:type="dxa"/>
            <w:shd w:val="clear" w:color="auto" w:fill="auto"/>
            <w:vAlign w:val="bottom"/>
          </w:tcPr>
          <w:p w14:paraId="659B68DE"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 xml:space="preserve">vnt. </w:t>
            </w:r>
          </w:p>
        </w:tc>
        <w:tc>
          <w:tcPr>
            <w:tcW w:w="1673" w:type="dxa"/>
            <w:shd w:val="clear" w:color="auto" w:fill="auto"/>
            <w:vAlign w:val="center"/>
          </w:tcPr>
          <w:p w14:paraId="1612FFF7"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897BC7" w14:paraId="7304090F" w14:textId="77777777" w:rsidTr="00594FF5">
        <w:trPr>
          <w:gridAfter w:val="1"/>
          <w:wAfter w:w="28" w:type="dxa"/>
        </w:trPr>
        <w:tc>
          <w:tcPr>
            <w:tcW w:w="817" w:type="dxa"/>
            <w:shd w:val="clear" w:color="auto" w:fill="auto"/>
          </w:tcPr>
          <w:p w14:paraId="7C9D70D7" w14:textId="77777777" w:rsidR="0002571C" w:rsidRPr="00897BC7"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6408" w:type="dxa"/>
            <w:shd w:val="clear" w:color="auto" w:fill="auto"/>
          </w:tcPr>
          <w:p w14:paraId="3EFEE90F" w14:textId="77777777" w:rsidR="0002571C" w:rsidRPr="00897BC7"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vartelių</w:t>
            </w:r>
            <w:r w:rsidRPr="00897BC7">
              <w:rPr>
                <w:rFonts w:ascii="Times New Roman" w:hAnsi="Times New Roman" w:cs="Times New Roman"/>
                <w:sz w:val="24"/>
                <w:szCs w:val="24"/>
              </w:rPr>
              <w:t xml:space="preserve"> keitimas, įvertinant medžiagų kainą</w:t>
            </w:r>
          </w:p>
        </w:tc>
        <w:tc>
          <w:tcPr>
            <w:tcW w:w="850" w:type="dxa"/>
            <w:shd w:val="clear" w:color="auto" w:fill="auto"/>
            <w:vAlign w:val="bottom"/>
          </w:tcPr>
          <w:p w14:paraId="543FAF27"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2A2F48AE"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2571C" w:rsidRPr="00897BC7" w14:paraId="2864374F" w14:textId="77777777" w:rsidTr="00594FF5">
        <w:trPr>
          <w:gridAfter w:val="1"/>
          <w:wAfter w:w="28" w:type="dxa"/>
        </w:trPr>
        <w:tc>
          <w:tcPr>
            <w:tcW w:w="817" w:type="dxa"/>
            <w:shd w:val="clear" w:color="auto" w:fill="auto"/>
          </w:tcPr>
          <w:p w14:paraId="7CDC7A15" w14:textId="77777777" w:rsidR="0002571C" w:rsidRPr="00897BC7"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6408" w:type="dxa"/>
            <w:shd w:val="clear" w:color="auto" w:fill="auto"/>
          </w:tcPr>
          <w:p w14:paraId="31447EBA" w14:textId="77777777" w:rsidR="0002571C" w:rsidRPr="00897BC7"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vartelių rankenos</w:t>
            </w:r>
            <w:r w:rsidRPr="00897BC7">
              <w:rPr>
                <w:rFonts w:ascii="Times New Roman" w:hAnsi="Times New Roman" w:cs="Times New Roman"/>
                <w:sz w:val="24"/>
                <w:szCs w:val="24"/>
              </w:rPr>
              <w:t xml:space="preserve"> keitimas, įvertinant medžiagų kainą</w:t>
            </w:r>
          </w:p>
        </w:tc>
        <w:tc>
          <w:tcPr>
            <w:tcW w:w="850" w:type="dxa"/>
            <w:shd w:val="clear" w:color="auto" w:fill="auto"/>
            <w:vAlign w:val="bottom"/>
          </w:tcPr>
          <w:p w14:paraId="2BBE6C3B"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434AD1ED"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2FB51BB5" w14:textId="77777777" w:rsidTr="00594FF5">
        <w:trPr>
          <w:gridAfter w:val="1"/>
          <w:wAfter w:w="28" w:type="dxa"/>
        </w:trPr>
        <w:tc>
          <w:tcPr>
            <w:tcW w:w="817" w:type="dxa"/>
            <w:shd w:val="clear" w:color="auto" w:fill="auto"/>
          </w:tcPr>
          <w:p w14:paraId="27AA8CBF" w14:textId="77777777" w:rsidR="0002571C" w:rsidRPr="00897BC7"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6408" w:type="dxa"/>
            <w:shd w:val="clear" w:color="auto" w:fill="auto"/>
          </w:tcPr>
          <w:p w14:paraId="54E633F5" w14:textId="77777777" w:rsidR="0002571C" w:rsidRPr="00897BC7"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vartelių spynos</w:t>
            </w:r>
            <w:r w:rsidRPr="00897BC7">
              <w:rPr>
                <w:rFonts w:ascii="Times New Roman" w:hAnsi="Times New Roman" w:cs="Times New Roman"/>
                <w:sz w:val="24"/>
                <w:szCs w:val="24"/>
              </w:rPr>
              <w:t xml:space="preserve"> keitimas, įvertinant medžiagų kainą</w:t>
            </w:r>
          </w:p>
        </w:tc>
        <w:tc>
          <w:tcPr>
            <w:tcW w:w="850" w:type="dxa"/>
            <w:shd w:val="clear" w:color="auto" w:fill="auto"/>
            <w:vAlign w:val="bottom"/>
          </w:tcPr>
          <w:p w14:paraId="1E641D2A" w14:textId="77777777" w:rsidR="0002571C" w:rsidRPr="00897BC7" w:rsidRDefault="0002571C" w:rsidP="00594FF5">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01BFA1F6"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055EEDEB" w14:textId="77777777" w:rsidTr="00594FF5">
        <w:trPr>
          <w:gridAfter w:val="1"/>
          <w:wAfter w:w="28" w:type="dxa"/>
        </w:trPr>
        <w:tc>
          <w:tcPr>
            <w:tcW w:w="817" w:type="dxa"/>
            <w:shd w:val="clear" w:color="auto" w:fill="auto"/>
          </w:tcPr>
          <w:p w14:paraId="51F4B138" w14:textId="77777777" w:rsidR="0002571C" w:rsidRPr="00897BC7"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F03ED2">
              <w:rPr>
                <w:rFonts w:ascii="Times New Roman" w:hAnsi="Times New Roman" w:cs="Times New Roman"/>
                <w:b/>
                <w:sz w:val="24"/>
                <w:szCs w:val="24"/>
              </w:rPr>
              <w:t>.</w:t>
            </w:r>
          </w:p>
        </w:tc>
        <w:tc>
          <w:tcPr>
            <w:tcW w:w="6408" w:type="dxa"/>
            <w:shd w:val="clear" w:color="auto" w:fill="auto"/>
          </w:tcPr>
          <w:p w14:paraId="333F803F" w14:textId="00980859" w:rsidR="0002571C" w:rsidRPr="00897BC7" w:rsidRDefault="0002571C" w:rsidP="00594FF5">
            <w:pPr>
              <w:spacing w:after="0" w:line="240" w:lineRule="auto"/>
              <w:rPr>
                <w:rFonts w:ascii="Times New Roman" w:hAnsi="Times New Roman" w:cs="Times New Roman"/>
                <w:b/>
                <w:sz w:val="24"/>
                <w:szCs w:val="24"/>
              </w:rPr>
            </w:pPr>
            <w:r>
              <w:rPr>
                <w:rFonts w:ascii="Times New Roman" w:hAnsi="Times New Roman" w:cs="Times New Roman"/>
                <w:b/>
                <w:sz w:val="24"/>
                <w:szCs w:val="24"/>
              </w:rPr>
              <w:t>Uždengiamos s</w:t>
            </w:r>
            <w:r w:rsidRPr="00F03ED2">
              <w:rPr>
                <w:rFonts w:ascii="Times New Roman" w:hAnsi="Times New Roman" w:cs="Times New Roman"/>
                <w:b/>
                <w:sz w:val="24"/>
                <w:szCs w:val="24"/>
              </w:rPr>
              <w:t>mėlio dėžė</w:t>
            </w:r>
            <w:r w:rsidR="00490594">
              <w:rPr>
                <w:rFonts w:ascii="Times New Roman" w:hAnsi="Times New Roman" w:cs="Times New Roman"/>
                <w:b/>
                <w:sz w:val="24"/>
                <w:szCs w:val="24"/>
              </w:rPr>
              <w:t>s</w:t>
            </w:r>
            <w:r>
              <w:rPr>
                <w:rFonts w:ascii="Times New Roman" w:hAnsi="Times New Roman" w:cs="Times New Roman"/>
                <w:b/>
                <w:sz w:val="24"/>
                <w:szCs w:val="24"/>
              </w:rPr>
              <w:t xml:space="preserve"> remontas</w:t>
            </w:r>
            <w:r w:rsidRPr="00F03ED2">
              <w:rPr>
                <w:rFonts w:ascii="Times New Roman" w:hAnsi="Times New Roman" w:cs="Times New Roman"/>
                <w:b/>
                <w:sz w:val="24"/>
                <w:szCs w:val="24"/>
              </w:rPr>
              <w:t>:</w:t>
            </w:r>
          </w:p>
        </w:tc>
        <w:tc>
          <w:tcPr>
            <w:tcW w:w="850" w:type="dxa"/>
            <w:shd w:val="clear" w:color="auto" w:fill="auto"/>
            <w:vAlign w:val="bottom"/>
          </w:tcPr>
          <w:p w14:paraId="2627AEA1" w14:textId="77777777" w:rsidR="0002571C" w:rsidRPr="00897BC7" w:rsidRDefault="0002571C" w:rsidP="00594FF5">
            <w:pPr>
              <w:spacing w:after="0" w:line="240" w:lineRule="auto"/>
              <w:jc w:val="center"/>
              <w:rPr>
                <w:rFonts w:ascii="Times New Roman" w:hAnsi="Times New Roman" w:cs="Times New Roman"/>
                <w:sz w:val="24"/>
                <w:szCs w:val="24"/>
              </w:rPr>
            </w:pPr>
          </w:p>
        </w:tc>
        <w:tc>
          <w:tcPr>
            <w:tcW w:w="1673" w:type="dxa"/>
            <w:shd w:val="clear" w:color="auto" w:fill="auto"/>
            <w:vAlign w:val="center"/>
          </w:tcPr>
          <w:p w14:paraId="5B6323BD" w14:textId="77777777" w:rsidR="0002571C" w:rsidRPr="00897BC7" w:rsidRDefault="0002571C" w:rsidP="00594FF5">
            <w:pPr>
              <w:spacing w:after="0" w:line="240" w:lineRule="auto"/>
              <w:jc w:val="center"/>
              <w:rPr>
                <w:rFonts w:ascii="Times New Roman" w:hAnsi="Times New Roman" w:cs="Times New Roman"/>
                <w:color w:val="000000"/>
                <w:sz w:val="24"/>
                <w:szCs w:val="24"/>
              </w:rPr>
            </w:pPr>
          </w:p>
        </w:tc>
      </w:tr>
      <w:tr w:rsidR="0002571C" w:rsidRPr="00897BC7" w14:paraId="75CCE67F" w14:textId="77777777" w:rsidTr="00594FF5">
        <w:trPr>
          <w:gridAfter w:val="1"/>
          <w:wAfter w:w="28" w:type="dxa"/>
        </w:trPr>
        <w:tc>
          <w:tcPr>
            <w:tcW w:w="817" w:type="dxa"/>
            <w:shd w:val="clear" w:color="auto" w:fill="auto"/>
          </w:tcPr>
          <w:p w14:paraId="25DA0533" w14:textId="77777777" w:rsidR="0002571C" w:rsidRPr="00897BC7"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Pr="00F03ED2">
              <w:rPr>
                <w:rFonts w:ascii="Times New Roman" w:hAnsi="Times New Roman" w:cs="Times New Roman"/>
                <w:sz w:val="24"/>
                <w:szCs w:val="24"/>
              </w:rPr>
              <w:t>.1.</w:t>
            </w:r>
          </w:p>
        </w:tc>
        <w:tc>
          <w:tcPr>
            <w:tcW w:w="6408" w:type="dxa"/>
            <w:shd w:val="clear" w:color="auto" w:fill="auto"/>
            <w:vAlign w:val="center"/>
          </w:tcPr>
          <w:p w14:paraId="38062B2D" w14:textId="77777777" w:rsidR="0002571C" w:rsidRPr="00897BC7"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smėlio dėžės keitimas su uždengimu 160x160, įvertinant medžiagų kainą</w:t>
            </w:r>
          </w:p>
        </w:tc>
        <w:tc>
          <w:tcPr>
            <w:tcW w:w="850" w:type="dxa"/>
            <w:shd w:val="clear" w:color="auto" w:fill="auto"/>
          </w:tcPr>
          <w:p w14:paraId="5FB33948" w14:textId="77777777" w:rsidR="0002571C" w:rsidRPr="00897BC7"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79A97A7C"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094F95C4" w14:textId="77777777" w:rsidTr="00594FF5">
        <w:trPr>
          <w:gridAfter w:val="1"/>
          <w:wAfter w:w="28" w:type="dxa"/>
        </w:trPr>
        <w:tc>
          <w:tcPr>
            <w:tcW w:w="817" w:type="dxa"/>
            <w:shd w:val="clear" w:color="auto" w:fill="auto"/>
          </w:tcPr>
          <w:p w14:paraId="50B3954A" w14:textId="0AB922FB" w:rsidR="0002571C" w:rsidRPr="00897BC7"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10.2</w:t>
            </w:r>
            <w:r w:rsidR="004E292E">
              <w:rPr>
                <w:rFonts w:ascii="Times New Roman" w:hAnsi="Times New Roman" w:cs="Times New Roman"/>
                <w:sz w:val="24"/>
                <w:szCs w:val="24"/>
              </w:rPr>
              <w:t>.</w:t>
            </w:r>
          </w:p>
        </w:tc>
        <w:tc>
          <w:tcPr>
            <w:tcW w:w="6408" w:type="dxa"/>
            <w:shd w:val="clear" w:color="auto" w:fill="auto"/>
            <w:vAlign w:val="center"/>
          </w:tcPr>
          <w:p w14:paraId="14731B2A" w14:textId="77777777" w:rsidR="0002571C" w:rsidRPr="00897BC7" w:rsidRDefault="0002571C" w:rsidP="00594FF5">
            <w:pPr>
              <w:spacing w:after="0" w:line="240" w:lineRule="auto"/>
              <w:rPr>
                <w:rFonts w:ascii="Times New Roman" w:hAnsi="Times New Roman" w:cs="Times New Roman"/>
                <w:b/>
                <w:bCs/>
                <w:sz w:val="24"/>
                <w:szCs w:val="24"/>
              </w:rPr>
            </w:pPr>
            <w:r w:rsidRPr="00F03ED2">
              <w:rPr>
                <w:rFonts w:ascii="Times New Roman" w:hAnsi="Times New Roman" w:cs="Times New Roman"/>
                <w:sz w:val="24"/>
                <w:szCs w:val="24"/>
              </w:rPr>
              <w:t>smėlio dėžės demontavimas, įvertinant medžiagų kainą</w:t>
            </w:r>
          </w:p>
        </w:tc>
        <w:tc>
          <w:tcPr>
            <w:tcW w:w="850" w:type="dxa"/>
            <w:shd w:val="clear" w:color="auto" w:fill="auto"/>
          </w:tcPr>
          <w:p w14:paraId="1EE5E796" w14:textId="77777777" w:rsidR="0002571C" w:rsidRPr="00897BC7"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74F22A59"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7CABAAE7" w14:textId="77777777" w:rsidTr="00594FF5">
        <w:trPr>
          <w:gridAfter w:val="1"/>
          <w:wAfter w:w="28" w:type="dxa"/>
        </w:trPr>
        <w:tc>
          <w:tcPr>
            <w:tcW w:w="817" w:type="dxa"/>
            <w:shd w:val="clear" w:color="auto" w:fill="auto"/>
          </w:tcPr>
          <w:p w14:paraId="4D313660" w14:textId="7B7FBBAA" w:rsidR="0002571C" w:rsidRPr="00897BC7"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10.3</w:t>
            </w:r>
            <w:r w:rsidR="004E292E">
              <w:rPr>
                <w:rFonts w:ascii="Times New Roman" w:hAnsi="Times New Roman" w:cs="Times New Roman"/>
                <w:sz w:val="24"/>
                <w:szCs w:val="24"/>
              </w:rPr>
              <w:t>.</w:t>
            </w:r>
          </w:p>
        </w:tc>
        <w:tc>
          <w:tcPr>
            <w:tcW w:w="6408" w:type="dxa"/>
            <w:shd w:val="clear" w:color="auto" w:fill="auto"/>
            <w:vAlign w:val="center"/>
          </w:tcPr>
          <w:p w14:paraId="73FFE739" w14:textId="77777777" w:rsidR="0002571C" w:rsidRPr="00897BC7" w:rsidRDefault="0002571C" w:rsidP="00594FF5">
            <w:pPr>
              <w:spacing w:after="0" w:line="240" w:lineRule="auto"/>
              <w:rPr>
                <w:rFonts w:ascii="Times New Roman" w:hAnsi="Times New Roman" w:cs="Times New Roman"/>
                <w:b/>
                <w:bCs/>
                <w:sz w:val="24"/>
                <w:szCs w:val="24"/>
              </w:rPr>
            </w:pPr>
            <w:r w:rsidRPr="00F03ED2">
              <w:rPr>
                <w:rFonts w:ascii="Times New Roman" w:hAnsi="Times New Roman" w:cs="Times New Roman"/>
                <w:sz w:val="24"/>
                <w:szCs w:val="24"/>
              </w:rPr>
              <w:t>smėlio dėžės montavimas, įvertinant medžiagų kainą</w:t>
            </w:r>
          </w:p>
        </w:tc>
        <w:tc>
          <w:tcPr>
            <w:tcW w:w="850" w:type="dxa"/>
            <w:shd w:val="clear" w:color="auto" w:fill="auto"/>
          </w:tcPr>
          <w:p w14:paraId="3B567A8E" w14:textId="77777777" w:rsidR="0002571C" w:rsidRPr="00897BC7"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7FA8755F"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897BC7" w14:paraId="5817C91C" w14:textId="77777777" w:rsidTr="00594FF5">
        <w:trPr>
          <w:gridAfter w:val="1"/>
          <w:wAfter w:w="28" w:type="dxa"/>
        </w:trPr>
        <w:tc>
          <w:tcPr>
            <w:tcW w:w="817" w:type="dxa"/>
            <w:shd w:val="clear" w:color="auto" w:fill="auto"/>
          </w:tcPr>
          <w:p w14:paraId="60C8679D" w14:textId="6E4F69B5" w:rsidR="0002571C" w:rsidRPr="00897BC7"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lastRenderedPageBreak/>
              <w:t>10.4</w:t>
            </w:r>
            <w:r w:rsidR="004E292E">
              <w:rPr>
                <w:rFonts w:ascii="Times New Roman" w:hAnsi="Times New Roman" w:cs="Times New Roman"/>
                <w:sz w:val="24"/>
                <w:szCs w:val="24"/>
              </w:rPr>
              <w:t>.</w:t>
            </w:r>
          </w:p>
        </w:tc>
        <w:tc>
          <w:tcPr>
            <w:tcW w:w="6408" w:type="dxa"/>
            <w:shd w:val="clear" w:color="auto" w:fill="auto"/>
            <w:vAlign w:val="center"/>
          </w:tcPr>
          <w:p w14:paraId="033BCA14" w14:textId="77777777" w:rsidR="0002571C" w:rsidRPr="00897BC7" w:rsidRDefault="0002571C" w:rsidP="00594FF5">
            <w:pPr>
              <w:spacing w:after="0" w:line="240" w:lineRule="auto"/>
              <w:rPr>
                <w:rFonts w:ascii="Times New Roman" w:hAnsi="Times New Roman" w:cs="Times New Roman"/>
                <w:b/>
                <w:bCs/>
                <w:sz w:val="24"/>
                <w:szCs w:val="24"/>
              </w:rPr>
            </w:pPr>
            <w:r w:rsidRPr="00F03ED2">
              <w:rPr>
                <w:rFonts w:ascii="Times New Roman" w:hAnsi="Times New Roman" w:cs="Times New Roman"/>
                <w:sz w:val="24"/>
                <w:szCs w:val="24"/>
              </w:rPr>
              <w:t>smėlio dėžės</w:t>
            </w:r>
            <w:r>
              <w:rPr>
                <w:rFonts w:ascii="Times New Roman" w:hAnsi="Times New Roman" w:cs="Times New Roman"/>
                <w:sz w:val="24"/>
                <w:szCs w:val="24"/>
              </w:rPr>
              <w:t xml:space="preserve"> lentos keitimas</w:t>
            </w:r>
            <w:r w:rsidRPr="00F03ED2">
              <w:rPr>
                <w:rFonts w:ascii="Times New Roman" w:hAnsi="Times New Roman" w:cs="Times New Roman"/>
                <w:sz w:val="24"/>
                <w:szCs w:val="24"/>
              </w:rPr>
              <w:t>, įvertinant medžiagų kainą</w:t>
            </w:r>
          </w:p>
        </w:tc>
        <w:tc>
          <w:tcPr>
            <w:tcW w:w="850" w:type="dxa"/>
            <w:shd w:val="clear" w:color="auto" w:fill="auto"/>
          </w:tcPr>
          <w:p w14:paraId="27C42527" w14:textId="77777777" w:rsidR="0002571C" w:rsidRPr="00897BC7"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2AD21260"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02571C" w:rsidRPr="00897BC7" w14:paraId="7577AD6D" w14:textId="77777777" w:rsidTr="00594FF5">
        <w:trPr>
          <w:gridAfter w:val="1"/>
          <w:wAfter w:w="28" w:type="dxa"/>
        </w:trPr>
        <w:tc>
          <w:tcPr>
            <w:tcW w:w="817" w:type="dxa"/>
            <w:shd w:val="clear" w:color="auto" w:fill="auto"/>
          </w:tcPr>
          <w:p w14:paraId="238B2804" w14:textId="779735D1" w:rsidR="0002571C" w:rsidRPr="00897BC7"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10</w:t>
            </w:r>
            <w:r w:rsidRPr="00F03ED2">
              <w:rPr>
                <w:rFonts w:ascii="Times New Roman" w:hAnsi="Times New Roman" w:cs="Times New Roman"/>
                <w:sz w:val="24"/>
                <w:szCs w:val="24"/>
              </w:rPr>
              <w:t>.</w:t>
            </w:r>
            <w:r>
              <w:rPr>
                <w:rFonts w:ascii="Times New Roman" w:hAnsi="Times New Roman" w:cs="Times New Roman"/>
                <w:sz w:val="24"/>
                <w:szCs w:val="24"/>
              </w:rPr>
              <w:t>5</w:t>
            </w:r>
            <w:r w:rsidR="004E292E">
              <w:rPr>
                <w:rFonts w:ascii="Times New Roman" w:hAnsi="Times New Roman" w:cs="Times New Roman"/>
                <w:sz w:val="24"/>
                <w:szCs w:val="24"/>
              </w:rPr>
              <w:t>.</w:t>
            </w:r>
          </w:p>
        </w:tc>
        <w:tc>
          <w:tcPr>
            <w:tcW w:w="6408" w:type="dxa"/>
            <w:shd w:val="clear" w:color="auto" w:fill="auto"/>
            <w:vAlign w:val="center"/>
          </w:tcPr>
          <w:p w14:paraId="2C8AEA0F" w14:textId="77777777" w:rsidR="0002571C" w:rsidRPr="00897BC7" w:rsidRDefault="0002571C" w:rsidP="00594FF5">
            <w:pPr>
              <w:spacing w:after="0" w:line="240" w:lineRule="auto"/>
              <w:rPr>
                <w:rFonts w:ascii="Times New Roman" w:hAnsi="Times New Roman" w:cs="Times New Roman"/>
                <w:b/>
                <w:bCs/>
                <w:sz w:val="24"/>
                <w:szCs w:val="24"/>
              </w:rPr>
            </w:pPr>
            <w:r>
              <w:rPr>
                <w:rFonts w:ascii="Times New Roman" w:hAnsi="Times New Roman" w:cs="Times New Roman"/>
                <w:sz w:val="24"/>
                <w:szCs w:val="24"/>
              </w:rPr>
              <w:t>vyrių keitimas</w:t>
            </w:r>
            <w:r w:rsidRPr="00F03ED2">
              <w:rPr>
                <w:rFonts w:ascii="Times New Roman" w:hAnsi="Times New Roman" w:cs="Times New Roman"/>
                <w:sz w:val="24"/>
                <w:szCs w:val="24"/>
              </w:rPr>
              <w:t>, įvertinant medžiagų kainą</w:t>
            </w:r>
          </w:p>
        </w:tc>
        <w:tc>
          <w:tcPr>
            <w:tcW w:w="850" w:type="dxa"/>
            <w:shd w:val="clear" w:color="auto" w:fill="auto"/>
          </w:tcPr>
          <w:p w14:paraId="68421BA9" w14:textId="77777777" w:rsidR="0002571C" w:rsidRPr="00897BC7"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 xml:space="preserve">vnt. </w:t>
            </w:r>
          </w:p>
        </w:tc>
        <w:tc>
          <w:tcPr>
            <w:tcW w:w="1673" w:type="dxa"/>
            <w:shd w:val="clear" w:color="auto" w:fill="auto"/>
            <w:vAlign w:val="center"/>
          </w:tcPr>
          <w:p w14:paraId="4B2C16E8" w14:textId="77777777" w:rsidR="0002571C" w:rsidRPr="00897BC7"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r>
      <w:tr w:rsidR="0002571C" w:rsidRPr="00FC1DCE" w14:paraId="4762F14B" w14:textId="77777777" w:rsidTr="00594FF5">
        <w:tc>
          <w:tcPr>
            <w:tcW w:w="817" w:type="dxa"/>
            <w:shd w:val="clear" w:color="auto" w:fill="auto"/>
          </w:tcPr>
          <w:p w14:paraId="0B452510" w14:textId="77777777" w:rsidR="0002571C" w:rsidRPr="00FC1DCE" w:rsidRDefault="0002571C" w:rsidP="00594FF5">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Pr>
                <w:rFonts w:ascii="Times New Roman" w:hAnsi="Times New Roman" w:cs="Times New Roman"/>
                <w:b/>
                <w:sz w:val="24"/>
                <w:szCs w:val="24"/>
              </w:rPr>
              <w:t>1</w:t>
            </w:r>
            <w:r w:rsidRPr="00FC1DCE">
              <w:rPr>
                <w:rFonts w:ascii="Times New Roman" w:hAnsi="Times New Roman" w:cs="Times New Roman"/>
                <w:b/>
                <w:sz w:val="24"/>
                <w:szCs w:val="24"/>
              </w:rPr>
              <w:t>.</w:t>
            </w:r>
          </w:p>
        </w:tc>
        <w:tc>
          <w:tcPr>
            <w:tcW w:w="6408" w:type="dxa"/>
            <w:shd w:val="clear" w:color="auto" w:fill="auto"/>
          </w:tcPr>
          <w:p w14:paraId="76AB9107" w14:textId="29BB77AB" w:rsidR="0002571C" w:rsidRPr="00FC1DCE" w:rsidRDefault="0002571C" w:rsidP="00594FF5">
            <w:pPr>
              <w:spacing w:after="0" w:line="240" w:lineRule="auto"/>
              <w:rPr>
                <w:rFonts w:ascii="Times New Roman" w:hAnsi="Times New Roman" w:cs="Times New Roman"/>
                <w:b/>
                <w:sz w:val="24"/>
                <w:szCs w:val="24"/>
              </w:rPr>
            </w:pPr>
            <w:r w:rsidRPr="00FC1DCE">
              <w:rPr>
                <w:rFonts w:ascii="Times New Roman" w:hAnsi="Times New Roman" w:cs="Times New Roman"/>
                <w:b/>
                <w:sz w:val="24"/>
                <w:szCs w:val="24"/>
              </w:rPr>
              <w:t>Aikštelės danga</w:t>
            </w:r>
            <w:r w:rsidR="00490594">
              <w:rPr>
                <w:rFonts w:ascii="Times New Roman" w:hAnsi="Times New Roman" w:cs="Times New Roman"/>
                <w:b/>
                <w:sz w:val="24"/>
                <w:szCs w:val="24"/>
              </w:rPr>
              <w:t>:</w:t>
            </w:r>
          </w:p>
        </w:tc>
        <w:tc>
          <w:tcPr>
            <w:tcW w:w="850" w:type="dxa"/>
            <w:shd w:val="clear" w:color="auto" w:fill="auto"/>
            <w:vAlign w:val="center"/>
          </w:tcPr>
          <w:p w14:paraId="2EE7BEEB" w14:textId="77777777" w:rsidR="0002571C" w:rsidRPr="00FC1DCE" w:rsidRDefault="0002571C" w:rsidP="00594FF5">
            <w:pPr>
              <w:spacing w:after="0" w:line="240" w:lineRule="auto"/>
              <w:jc w:val="center"/>
              <w:rPr>
                <w:rFonts w:ascii="Times New Roman" w:hAnsi="Times New Roman" w:cs="Times New Roman"/>
                <w:sz w:val="24"/>
                <w:szCs w:val="24"/>
              </w:rPr>
            </w:pPr>
          </w:p>
        </w:tc>
        <w:tc>
          <w:tcPr>
            <w:tcW w:w="1701" w:type="dxa"/>
            <w:gridSpan w:val="2"/>
            <w:shd w:val="clear" w:color="auto" w:fill="auto"/>
            <w:vAlign w:val="center"/>
          </w:tcPr>
          <w:p w14:paraId="0B93FD23" w14:textId="77777777" w:rsidR="0002571C" w:rsidRPr="00FC1DCE" w:rsidRDefault="0002571C" w:rsidP="00594FF5">
            <w:pPr>
              <w:spacing w:after="0" w:line="240" w:lineRule="auto"/>
              <w:jc w:val="center"/>
              <w:rPr>
                <w:rFonts w:ascii="Times New Roman" w:hAnsi="Times New Roman" w:cs="Times New Roman"/>
                <w:color w:val="000000"/>
                <w:sz w:val="24"/>
                <w:szCs w:val="24"/>
              </w:rPr>
            </w:pPr>
          </w:p>
        </w:tc>
      </w:tr>
      <w:tr w:rsidR="0002571C" w:rsidRPr="00392D55" w14:paraId="6700D6A3" w14:textId="77777777" w:rsidTr="00594FF5">
        <w:tc>
          <w:tcPr>
            <w:tcW w:w="817" w:type="dxa"/>
            <w:shd w:val="clear" w:color="auto" w:fill="auto"/>
          </w:tcPr>
          <w:p w14:paraId="39CFB252"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w:t>
            </w:r>
            <w:r>
              <w:rPr>
                <w:rFonts w:ascii="Times New Roman" w:hAnsi="Times New Roman" w:cs="Times New Roman"/>
                <w:sz w:val="24"/>
                <w:szCs w:val="24"/>
              </w:rPr>
              <w:t>1</w:t>
            </w:r>
            <w:r w:rsidRPr="00FC1DCE">
              <w:rPr>
                <w:rFonts w:ascii="Times New Roman" w:hAnsi="Times New Roman" w:cs="Times New Roman"/>
                <w:sz w:val="24"/>
                <w:szCs w:val="24"/>
              </w:rPr>
              <w:t xml:space="preserve">.1. </w:t>
            </w:r>
          </w:p>
        </w:tc>
        <w:tc>
          <w:tcPr>
            <w:tcW w:w="6408" w:type="dxa"/>
            <w:shd w:val="clear" w:color="auto" w:fill="auto"/>
          </w:tcPr>
          <w:p w14:paraId="6FF8D917" w14:textId="1687C333" w:rsidR="0002571C" w:rsidRPr="00FC1DCE"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FC1DCE">
              <w:rPr>
                <w:rFonts w:ascii="Times New Roman" w:hAnsi="Times New Roman" w:cs="Times New Roman"/>
                <w:sz w:val="24"/>
                <w:szCs w:val="24"/>
              </w:rPr>
              <w:t>ikštelės dangos (skaldelės)</w:t>
            </w:r>
            <w:r>
              <w:rPr>
                <w:rFonts w:ascii="Times New Roman" w:hAnsi="Times New Roman" w:cs="Times New Roman"/>
                <w:sz w:val="24"/>
                <w:szCs w:val="24"/>
              </w:rPr>
              <w:t xml:space="preserve"> įrengimas</w:t>
            </w:r>
            <w:r w:rsidRPr="00FC1DCE">
              <w:rPr>
                <w:rFonts w:ascii="Times New Roman" w:hAnsi="Times New Roman" w:cs="Times New Roman"/>
                <w:sz w:val="24"/>
                <w:szCs w:val="24"/>
              </w:rPr>
              <w:t>, įvertinant medžiagų kainą</w:t>
            </w:r>
          </w:p>
        </w:tc>
        <w:tc>
          <w:tcPr>
            <w:tcW w:w="850" w:type="dxa"/>
            <w:shd w:val="clear" w:color="auto" w:fill="auto"/>
            <w:vAlign w:val="center"/>
          </w:tcPr>
          <w:p w14:paraId="38AD3760"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gridSpan w:val="2"/>
            <w:shd w:val="clear" w:color="auto" w:fill="auto"/>
            <w:vAlign w:val="center"/>
          </w:tcPr>
          <w:p w14:paraId="683226A1" w14:textId="77777777" w:rsidR="0002571C" w:rsidRPr="00392D55" w:rsidRDefault="0002571C" w:rsidP="00594FF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1000</w:t>
            </w:r>
          </w:p>
        </w:tc>
      </w:tr>
      <w:tr w:rsidR="0002571C" w:rsidRPr="00392D55" w14:paraId="4D97060D" w14:textId="77777777" w:rsidTr="00594FF5">
        <w:tc>
          <w:tcPr>
            <w:tcW w:w="817" w:type="dxa"/>
            <w:shd w:val="clear" w:color="auto" w:fill="auto"/>
          </w:tcPr>
          <w:p w14:paraId="2637177D"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6408" w:type="dxa"/>
            <w:shd w:val="clear" w:color="auto" w:fill="auto"/>
          </w:tcPr>
          <w:p w14:paraId="2A8CDBF2" w14:textId="77777777" w:rsidR="0002571C" w:rsidRPr="00FC1DCE" w:rsidRDefault="0002571C" w:rsidP="00594FF5">
            <w:pPr>
              <w:spacing w:after="0" w:line="240" w:lineRule="auto"/>
              <w:rPr>
                <w:rFonts w:ascii="Times New Roman" w:hAnsi="Times New Roman" w:cs="Times New Roman"/>
                <w:sz w:val="24"/>
                <w:szCs w:val="24"/>
              </w:rPr>
            </w:pPr>
            <w:r w:rsidRPr="00556043">
              <w:rPr>
                <w:rFonts w:ascii="Times New Roman" w:hAnsi="Times New Roman" w:cs="Times New Roman"/>
                <w:sz w:val="24"/>
                <w:szCs w:val="24"/>
              </w:rPr>
              <w:t>aikštelės dangos atnaujinimas, įvertinant medžiagų kainą</w:t>
            </w:r>
          </w:p>
        </w:tc>
        <w:tc>
          <w:tcPr>
            <w:tcW w:w="850" w:type="dxa"/>
            <w:shd w:val="clear" w:color="auto" w:fill="auto"/>
            <w:vAlign w:val="center"/>
          </w:tcPr>
          <w:p w14:paraId="78DE9BF7"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gridSpan w:val="2"/>
            <w:shd w:val="clear" w:color="auto" w:fill="auto"/>
            <w:vAlign w:val="center"/>
          </w:tcPr>
          <w:p w14:paraId="0F1256C2" w14:textId="77777777" w:rsidR="0002571C" w:rsidRDefault="0002571C" w:rsidP="00594FF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900</w:t>
            </w:r>
          </w:p>
        </w:tc>
      </w:tr>
      <w:tr w:rsidR="0002571C" w:rsidRPr="00FC1DCE" w14:paraId="28191F47" w14:textId="77777777" w:rsidTr="00594FF5">
        <w:tc>
          <w:tcPr>
            <w:tcW w:w="817" w:type="dxa"/>
            <w:shd w:val="clear" w:color="auto" w:fill="auto"/>
          </w:tcPr>
          <w:p w14:paraId="35CFF5B1" w14:textId="77777777" w:rsidR="0002571C" w:rsidRPr="00392D55" w:rsidRDefault="0002571C" w:rsidP="00594FF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11.3.</w:t>
            </w:r>
          </w:p>
        </w:tc>
        <w:tc>
          <w:tcPr>
            <w:tcW w:w="6408" w:type="dxa"/>
            <w:shd w:val="clear" w:color="auto" w:fill="auto"/>
          </w:tcPr>
          <w:p w14:paraId="06116065" w14:textId="77777777" w:rsidR="0002571C" w:rsidRPr="00FC1DCE"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FC1DCE">
              <w:rPr>
                <w:rFonts w:ascii="Times New Roman" w:hAnsi="Times New Roman" w:cs="Times New Roman"/>
                <w:sz w:val="24"/>
                <w:szCs w:val="24"/>
              </w:rPr>
              <w:t xml:space="preserve">ikštelės dangos (skaldelės) </w:t>
            </w:r>
            <w:r>
              <w:rPr>
                <w:rFonts w:ascii="Times New Roman" w:hAnsi="Times New Roman" w:cs="Times New Roman"/>
                <w:sz w:val="24"/>
                <w:szCs w:val="24"/>
              </w:rPr>
              <w:t>demontavimas</w:t>
            </w:r>
            <w:r w:rsidRPr="00FC1DCE">
              <w:rPr>
                <w:rFonts w:ascii="Times New Roman" w:hAnsi="Times New Roman" w:cs="Times New Roman"/>
                <w:sz w:val="24"/>
                <w:szCs w:val="24"/>
              </w:rPr>
              <w:t>,</w:t>
            </w:r>
            <w:r>
              <w:rPr>
                <w:rFonts w:ascii="Times New Roman" w:hAnsi="Times New Roman" w:cs="Times New Roman"/>
                <w:sz w:val="24"/>
                <w:szCs w:val="24"/>
              </w:rPr>
              <w:t xml:space="preserve"> vejos atstatymas</w:t>
            </w:r>
            <w:r w:rsidRPr="00FC1DCE">
              <w:rPr>
                <w:rFonts w:ascii="Times New Roman" w:hAnsi="Times New Roman" w:cs="Times New Roman"/>
                <w:sz w:val="24"/>
                <w:szCs w:val="24"/>
              </w:rPr>
              <w:t xml:space="preserve"> įvertinant medžiagų kainą</w:t>
            </w:r>
          </w:p>
        </w:tc>
        <w:tc>
          <w:tcPr>
            <w:tcW w:w="850" w:type="dxa"/>
            <w:shd w:val="clear" w:color="auto" w:fill="auto"/>
            <w:vAlign w:val="center"/>
          </w:tcPr>
          <w:p w14:paraId="63ABB50B"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gridSpan w:val="2"/>
            <w:shd w:val="clear" w:color="auto" w:fill="auto"/>
            <w:vAlign w:val="center"/>
          </w:tcPr>
          <w:p w14:paraId="4D4D433B"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02571C" w:rsidRPr="00392D55" w14:paraId="16D24217" w14:textId="77777777" w:rsidTr="00594FF5">
        <w:tc>
          <w:tcPr>
            <w:tcW w:w="817" w:type="dxa"/>
            <w:shd w:val="clear" w:color="auto" w:fill="auto"/>
          </w:tcPr>
          <w:p w14:paraId="66D1AF65" w14:textId="77777777" w:rsidR="0002571C" w:rsidRPr="00FC1DCE" w:rsidRDefault="0002571C" w:rsidP="00594FF5">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Pr>
                <w:rFonts w:ascii="Times New Roman" w:hAnsi="Times New Roman" w:cs="Times New Roman"/>
                <w:b/>
                <w:sz w:val="24"/>
                <w:szCs w:val="24"/>
              </w:rPr>
              <w:t>2</w:t>
            </w:r>
            <w:r w:rsidRPr="00FC1DCE">
              <w:rPr>
                <w:rFonts w:ascii="Times New Roman" w:hAnsi="Times New Roman" w:cs="Times New Roman"/>
                <w:b/>
                <w:sz w:val="24"/>
                <w:szCs w:val="24"/>
              </w:rPr>
              <w:t>.</w:t>
            </w:r>
          </w:p>
        </w:tc>
        <w:tc>
          <w:tcPr>
            <w:tcW w:w="6408" w:type="dxa"/>
            <w:shd w:val="clear" w:color="auto" w:fill="auto"/>
          </w:tcPr>
          <w:p w14:paraId="1542B645" w14:textId="77777777" w:rsidR="0002571C" w:rsidRPr="00556043" w:rsidRDefault="0002571C" w:rsidP="00594FF5">
            <w:pPr>
              <w:spacing w:after="0" w:line="240" w:lineRule="auto"/>
              <w:rPr>
                <w:rFonts w:ascii="Times New Roman" w:hAnsi="Times New Roman" w:cs="Times New Roman"/>
                <w:sz w:val="24"/>
                <w:szCs w:val="24"/>
              </w:rPr>
            </w:pPr>
            <w:r w:rsidRPr="00556043">
              <w:rPr>
                <w:rFonts w:ascii="Times New Roman" w:hAnsi="Times New Roman" w:cs="Times New Roman"/>
                <w:sz w:val="24"/>
                <w:szCs w:val="24"/>
              </w:rPr>
              <w:t>Seno smėlio išvežimas, įvertinant medžiagų kainą</w:t>
            </w:r>
          </w:p>
        </w:tc>
        <w:tc>
          <w:tcPr>
            <w:tcW w:w="850" w:type="dxa"/>
            <w:shd w:val="clear" w:color="auto" w:fill="auto"/>
            <w:vAlign w:val="bottom"/>
          </w:tcPr>
          <w:p w14:paraId="3B574338"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3</w:t>
            </w:r>
          </w:p>
        </w:tc>
        <w:tc>
          <w:tcPr>
            <w:tcW w:w="1701" w:type="dxa"/>
            <w:gridSpan w:val="2"/>
            <w:shd w:val="clear" w:color="auto" w:fill="auto"/>
            <w:vAlign w:val="center"/>
          </w:tcPr>
          <w:p w14:paraId="1DBA8021" w14:textId="77777777" w:rsidR="0002571C" w:rsidRPr="00392D55" w:rsidRDefault="0002571C" w:rsidP="00594FF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340</w:t>
            </w:r>
          </w:p>
        </w:tc>
      </w:tr>
      <w:tr w:rsidR="0002571C" w:rsidRPr="00FC1DCE" w14:paraId="07E5DE70" w14:textId="77777777" w:rsidTr="00594FF5">
        <w:tc>
          <w:tcPr>
            <w:tcW w:w="817" w:type="dxa"/>
            <w:shd w:val="clear" w:color="auto" w:fill="auto"/>
          </w:tcPr>
          <w:p w14:paraId="1B3E2681" w14:textId="77777777" w:rsidR="0002571C" w:rsidRPr="00FC1DCE" w:rsidRDefault="0002571C" w:rsidP="00594FF5">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Pr>
                <w:rFonts w:ascii="Times New Roman" w:hAnsi="Times New Roman" w:cs="Times New Roman"/>
                <w:b/>
                <w:sz w:val="24"/>
                <w:szCs w:val="24"/>
              </w:rPr>
              <w:t>3</w:t>
            </w:r>
            <w:r w:rsidRPr="00FC1DCE">
              <w:rPr>
                <w:rFonts w:ascii="Times New Roman" w:hAnsi="Times New Roman" w:cs="Times New Roman"/>
                <w:b/>
                <w:sz w:val="24"/>
                <w:szCs w:val="24"/>
              </w:rPr>
              <w:t>.</w:t>
            </w:r>
          </w:p>
        </w:tc>
        <w:tc>
          <w:tcPr>
            <w:tcW w:w="6408" w:type="dxa"/>
            <w:shd w:val="clear" w:color="auto" w:fill="auto"/>
          </w:tcPr>
          <w:p w14:paraId="3A57D48B" w14:textId="77777777" w:rsidR="0002571C" w:rsidRPr="00556043" w:rsidRDefault="0002571C" w:rsidP="00594FF5">
            <w:pPr>
              <w:spacing w:after="0" w:line="240" w:lineRule="auto"/>
              <w:rPr>
                <w:rFonts w:ascii="Times New Roman" w:hAnsi="Times New Roman" w:cs="Times New Roman"/>
                <w:sz w:val="24"/>
                <w:szCs w:val="24"/>
              </w:rPr>
            </w:pPr>
            <w:r w:rsidRPr="00556043">
              <w:rPr>
                <w:rFonts w:ascii="Times New Roman" w:hAnsi="Times New Roman" w:cs="Times New Roman"/>
                <w:sz w:val="24"/>
                <w:szCs w:val="24"/>
              </w:rPr>
              <w:t>Smėlio papildymas, įvertinant medžiagų kainą</w:t>
            </w:r>
          </w:p>
        </w:tc>
        <w:tc>
          <w:tcPr>
            <w:tcW w:w="850" w:type="dxa"/>
            <w:shd w:val="clear" w:color="auto" w:fill="auto"/>
            <w:vAlign w:val="bottom"/>
          </w:tcPr>
          <w:p w14:paraId="56819C61"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3</w:t>
            </w:r>
          </w:p>
        </w:tc>
        <w:tc>
          <w:tcPr>
            <w:tcW w:w="1701" w:type="dxa"/>
            <w:gridSpan w:val="2"/>
            <w:shd w:val="clear" w:color="auto" w:fill="auto"/>
            <w:vAlign w:val="center"/>
          </w:tcPr>
          <w:p w14:paraId="455924CE"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340</w:t>
            </w:r>
          </w:p>
        </w:tc>
      </w:tr>
      <w:tr w:rsidR="0002571C" w:rsidRPr="00FC1DCE" w14:paraId="00AB6DFF" w14:textId="77777777" w:rsidTr="00594FF5">
        <w:tc>
          <w:tcPr>
            <w:tcW w:w="817" w:type="dxa"/>
            <w:shd w:val="clear" w:color="auto" w:fill="auto"/>
          </w:tcPr>
          <w:p w14:paraId="18931BDF" w14:textId="77777777" w:rsidR="0002571C" w:rsidRPr="00FC1DCE" w:rsidRDefault="0002571C" w:rsidP="00594FF5">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Pr>
                <w:rFonts w:ascii="Times New Roman" w:hAnsi="Times New Roman" w:cs="Times New Roman"/>
                <w:b/>
                <w:sz w:val="24"/>
                <w:szCs w:val="24"/>
              </w:rPr>
              <w:t>4</w:t>
            </w:r>
            <w:r w:rsidRPr="00FC1DCE">
              <w:rPr>
                <w:rFonts w:ascii="Times New Roman" w:hAnsi="Times New Roman" w:cs="Times New Roman"/>
                <w:b/>
                <w:sz w:val="24"/>
                <w:szCs w:val="24"/>
              </w:rPr>
              <w:t>.</w:t>
            </w:r>
          </w:p>
        </w:tc>
        <w:tc>
          <w:tcPr>
            <w:tcW w:w="6408" w:type="dxa"/>
            <w:shd w:val="clear" w:color="auto" w:fill="auto"/>
          </w:tcPr>
          <w:p w14:paraId="5EA101CB" w14:textId="3790234D" w:rsidR="0002571C" w:rsidRPr="00556043" w:rsidRDefault="0002571C" w:rsidP="00594FF5">
            <w:pPr>
              <w:spacing w:after="0" w:line="240" w:lineRule="auto"/>
              <w:rPr>
                <w:rFonts w:ascii="Times New Roman" w:hAnsi="Times New Roman" w:cs="Times New Roman"/>
                <w:sz w:val="24"/>
                <w:szCs w:val="24"/>
              </w:rPr>
            </w:pPr>
            <w:r w:rsidRPr="00556043">
              <w:rPr>
                <w:rFonts w:ascii="Times New Roman" w:hAnsi="Times New Roman" w:cs="Times New Roman"/>
                <w:sz w:val="24"/>
                <w:szCs w:val="24"/>
              </w:rPr>
              <w:t>Aikštelės dangos (skaldelės, frakcija 2-8) papildymas</w:t>
            </w:r>
            <w:r w:rsidR="0087012C">
              <w:rPr>
                <w:rFonts w:ascii="Times New Roman" w:hAnsi="Times New Roman" w:cs="Times New Roman"/>
                <w:sz w:val="24"/>
                <w:szCs w:val="24"/>
              </w:rPr>
              <w:t xml:space="preserve">, </w:t>
            </w:r>
            <w:r w:rsidR="0087012C" w:rsidRPr="00556043">
              <w:rPr>
                <w:rFonts w:ascii="Times New Roman" w:hAnsi="Times New Roman" w:cs="Times New Roman"/>
                <w:sz w:val="24"/>
                <w:szCs w:val="24"/>
              </w:rPr>
              <w:t>įvertinant medžiagų kainą</w:t>
            </w:r>
          </w:p>
        </w:tc>
        <w:tc>
          <w:tcPr>
            <w:tcW w:w="850" w:type="dxa"/>
            <w:shd w:val="clear" w:color="auto" w:fill="auto"/>
            <w:vAlign w:val="bottom"/>
          </w:tcPr>
          <w:p w14:paraId="61CEA308"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3</w:t>
            </w:r>
          </w:p>
        </w:tc>
        <w:tc>
          <w:tcPr>
            <w:tcW w:w="1701" w:type="dxa"/>
            <w:gridSpan w:val="2"/>
            <w:shd w:val="clear" w:color="auto" w:fill="auto"/>
            <w:vAlign w:val="center"/>
          </w:tcPr>
          <w:p w14:paraId="4F516563"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400</w:t>
            </w:r>
          </w:p>
        </w:tc>
      </w:tr>
      <w:tr w:rsidR="0002571C" w:rsidRPr="00B44CB4" w14:paraId="1F860478" w14:textId="77777777" w:rsidTr="00594FF5">
        <w:tc>
          <w:tcPr>
            <w:tcW w:w="817" w:type="dxa"/>
            <w:shd w:val="clear" w:color="auto" w:fill="auto"/>
          </w:tcPr>
          <w:p w14:paraId="4BA779BF" w14:textId="77777777" w:rsidR="0002571C" w:rsidRPr="00FC1DCE" w:rsidRDefault="0002571C" w:rsidP="00594FF5">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Pr>
                <w:rFonts w:ascii="Times New Roman" w:hAnsi="Times New Roman" w:cs="Times New Roman"/>
                <w:b/>
                <w:sz w:val="24"/>
                <w:szCs w:val="24"/>
              </w:rPr>
              <w:t>5</w:t>
            </w:r>
            <w:r w:rsidRPr="00FC1DCE">
              <w:rPr>
                <w:rFonts w:ascii="Times New Roman" w:hAnsi="Times New Roman" w:cs="Times New Roman"/>
                <w:b/>
                <w:sz w:val="24"/>
                <w:szCs w:val="24"/>
              </w:rPr>
              <w:t>.</w:t>
            </w:r>
          </w:p>
        </w:tc>
        <w:tc>
          <w:tcPr>
            <w:tcW w:w="6408" w:type="dxa"/>
            <w:shd w:val="clear" w:color="auto" w:fill="auto"/>
          </w:tcPr>
          <w:p w14:paraId="72F6715F" w14:textId="77777777" w:rsidR="0002571C" w:rsidRPr="00556043" w:rsidRDefault="0002571C" w:rsidP="00594FF5">
            <w:pPr>
              <w:spacing w:after="0" w:line="240" w:lineRule="auto"/>
              <w:rPr>
                <w:rFonts w:ascii="Times New Roman" w:hAnsi="Times New Roman" w:cs="Times New Roman"/>
                <w:sz w:val="24"/>
                <w:szCs w:val="24"/>
              </w:rPr>
            </w:pPr>
            <w:r w:rsidRPr="00556043">
              <w:rPr>
                <w:rFonts w:ascii="Times New Roman" w:hAnsi="Times New Roman" w:cs="Times New Roman"/>
                <w:sz w:val="24"/>
                <w:szCs w:val="24"/>
              </w:rPr>
              <w:t>Pamato betonavimas (keitimas), įvertinant medžiagų kainą</w:t>
            </w:r>
          </w:p>
        </w:tc>
        <w:tc>
          <w:tcPr>
            <w:tcW w:w="850" w:type="dxa"/>
            <w:shd w:val="clear" w:color="auto" w:fill="auto"/>
            <w:vAlign w:val="bottom"/>
          </w:tcPr>
          <w:p w14:paraId="73683EC6" w14:textId="77777777" w:rsidR="0002571C" w:rsidRPr="00B44CB4" w:rsidRDefault="0002571C" w:rsidP="00594FF5">
            <w:pPr>
              <w:spacing w:after="0" w:line="240" w:lineRule="auto"/>
              <w:jc w:val="center"/>
              <w:rPr>
                <w:rFonts w:ascii="Times New Roman" w:hAnsi="Times New Roman" w:cs="Times New Roman"/>
                <w:sz w:val="24"/>
                <w:szCs w:val="24"/>
              </w:rPr>
            </w:pPr>
            <w:r w:rsidRPr="00B44CB4">
              <w:rPr>
                <w:rFonts w:ascii="Times New Roman" w:hAnsi="Times New Roman" w:cs="Times New Roman"/>
                <w:sz w:val="24"/>
                <w:szCs w:val="24"/>
              </w:rPr>
              <w:t>vnt.</w:t>
            </w:r>
          </w:p>
        </w:tc>
        <w:tc>
          <w:tcPr>
            <w:tcW w:w="1701" w:type="dxa"/>
            <w:gridSpan w:val="2"/>
            <w:shd w:val="clear" w:color="auto" w:fill="auto"/>
            <w:vAlign w:val="center"/>
          </w:tcPr>
          <w:p w14:paraId="013D161D" w14:textId="77777777" w:rsidR="0002571C" w:rsidRPr="00B44CB4"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02571C" w:rsidRPr="00FC1DCE" w14:paraId="7EF3CCAA" w14:textId="77777777" w:rsidTr="00594FF5">
        <w:tc>
          <w:tcPr>
            <w:tcW w:w="817" w:type="dxa"/>
            <w:shd w:val="clear" w:color="auto" w:fill="auto"/>
          </w:tcPr>
          <w:p w14:paraId="73663055" w14:textId="77777777" w:rsidR="0002571C" w:rsidRPr="00FC1DCE" w:rsidRDefault="0002571C" w:rsidP="00594FF5">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Pr>
                <w:rFonts w:ascii="Times New Roman" w:hAnsi="Times New Roman" w:cs="Times New Roman"/>
                <w:b/>
                <w:sz w:val="24"/>
                <w:szCs w:val="24"/>
              </w:rPr>
              <w:t>6</w:t>
            </w:r>
            <w:r w:rsidRPr="00FC1DCE">
              <w:rPr>
                <w:rFonts w:ascii="Times New Roman" w:hAnsi="Times New Roman" w:cs="Times New Roman"/>
                <w:b/>
                <w:sz w:val="24"/>
                <w:szCs w:val="24"/>
              </w:rPr>
              <w:t>.</w:t>
            </w:r>
          </w:p>
        </w:tc>
        <w:tc>
          <w:tcPr>
            <w:tcW w:w="6408" w:type="dxa"/>
            <w:shd w:val="clear" w:color="auto" w:fill="auto"/>
          </w:tcPr>
          <w:p w14:paraId="32590FD3" w14:textId="781456B9" w:rsidR="0002571C" w:rsidRPr="00556043" w:rsidRDefault="0002571C" w:rsidP="00594FF5">
            <w:pPr>
              <w:spacing w:after="0" w:line="240" w:lineRule="auto"/>
              <w:rPr>
                <w:rFonts w:ascii="Times New Roman" w:hAnsi="Times New Roman" w:cs="Times New Roman"/>
                <w:sz w:val="24"/>
                <w:szCs w:val="24"/>
              </w:rPr>
            </w:pPr>
            <w:r w:rsidRPr="00556043">
              <w:rPr>
                <w:rFonts w:ascii="Times New Roman" w:hAnsi="Times New Roman" w:cs="Times New Roman"/>
                <w:sz w:val="24"/>
                <w:szCs w:val="24"/>
              </w:rPr>
              <w:t>Vaikų žaidimo aikštelių elementų dažymas (nuvalymas, gruntavimas, dažymas 2 sluoksniais)</w:t>
            </w:r>
            <w:r w:rsidR="00EB787F">
              <w:rPr>
                <w:rFonts w:ascii="Times New Roman" w:hAnsi="Times New Roman" w:cs="Times New Roman"/>
                <w:sz w:val="24"/>
                <w:szCs w:val="24"/>
              </w:rPr>
              <w:t>, įvertinant medžiagų kainą</w:t>
            </w:r>
          </w:p>
        </w:tc>
        <w:tc>
          <w:tcPr>
            <w:tcW w:w="850" w:type="dxa"/>
            <w:shd w:val="clear" w:color="auto" w:fill="auto"/>
            <w:vAlign w:val="bottom"/>
          </w:tcPr>
          <w:p w14:paraId="1DC0D2EB"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gridSpan w:val="2"/>
            <w:shd w:val="clear" w:color="auto" w:fill="auto"/>
            <w:vAlign w:val="center"/>
          </w:tcPr>
          <w:p w14:paraId="09683CDE"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720</w:t>
            </w:r>
          </w:p>
        </w:tc>
      </w:tr>
      <w:tr w:rsidR="0002571C" w:rsidRPr="00FC1DCE" w14:paraId="1459D1F8" w14:textId="77777777" w:rsidTr="00594FF5">
        <w:tc>
          <w:tcPr>
            <w:tcW w:w="817" w:type="dxa"/>
            <w:shd w:val="clear" w:color="auto" w:fill="auto"/>
          </w:tcPr>
          <w:p w14:paraId="69FF828D" w14:textId="77777777" w:rsidR="0002571C" w:rsidRPr="00FC1DCE"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17</w:t>
            </w:r>
            <w:r w:rsidRPr="00FC1DCE">
              <w:rPr>
                <w:rFonts w:ascii="Times New Roman" w:hAnsi="Times New Roman" w:cs="Times New Roman"/>
                <w:b/>
                <w:sz w:val="24"/>
                <w:szCs w:val="24"/>
              </w:rPr>
              <w:t>.</w:t>
            </w:r>
          </w:p>
        </w:tc>
        <w:tc>
          <w:tcPr>
            <w:tcW w:w="6408" w:type="dxa"/>
            <w:shd w:val="clear" w:color="auto" w:fill="auto"/>
          </w:tcPr>
          <w:p w14:paraId="0A40518A" w14:textId="77777777" w:rsidR="0002571C" w:rsidRPr="00556043" w:rsidRDefault="0002571C" w:rsidP="00594FF5">
            <w:pPr>
              <w:spacing w:after="0" w:line="240" w:lineRule="auto"/>
              <w:rPr>
                <w:rFonts w:ascii="Times New Roman" w:hAnsi="Times New Roman" w:cs="Times New Roman"/>
                <w:sz w:val="24"/>
                <w:szCs w:val="24"/>
              </w:rPr>
            </w:pPr>
            <w:r w:rsidRPr="00556043">
              <w:rPr>
                <w:rFonts w:ascii="Times New Roman" w:hAnsi="Times New Roman" w:cs="Times New Roman"/>
                <w:sz w:val="24"/>
                <w:szCs w:val="24"/>
              </w:rPr>
              <w:t>Metalo laikomųjų konstrukcijų virinimo darbai, įvertinant medžiagų kainą</w:t>
            </w:r>
          </w:p>
        </w:tc>
        <w:tc>
          <w:tcPr>
            <w:tcW w:w="850" w:type="dxa"/>
            <w:shd w:val="clear" w:color="auto" w:fill="auto"/>
            <w:vAlign w:val="bottom"/>
          </w:tcPr>
          <w:p w14:paraId="6084C757"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gridSpan w:val="2"/>
            <w:shd w:val="clear" w:color="auto" w:fill="auto"/>
            <w:vAlign w:val="center"/>
          </w:tcPr>
          <w:p w14:paraId="60E034E3" w14:textId="77777777" w:rsidR="0002571C" w:rsidRPr="00FC1DCE"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FC1DCE" w14:paraId="19A6BEAA" w14:textId="77777777" w:rsidTr="00594FF5">
        <w:tc>
          <w:tcPr>
            <w:tcW w:w="817" w:type="dxa"/>
            <w:shd w:val="clear" w:color="auto" w:fill="auto"/>
          </w:tcPr>
          <w:p w14:paraId="54D8C0FA" w14:textId="77777777" w:rsidR="0002571C"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6408" w:type="dxa"/>
            <w:shd w:val="clear" w:color="auto" w:fill="auto"/>
          </w:tcPr>
          <w:p w14:paraId="1A702544" w14:textId="77777777" w:rsidR="0002571C" w:rsidRPr="00556043" w:rsidRDefault="0002571C" w:rsidP="00594FF5">
            <w:pPr>
              <w:spacing w:after="0" w:line="240" w:lineRule="auto"/>
              <w:rPr>
                <w:rFonts w:ascii="Times New Roman" w:hAnsi="Times New Roman" w:cs="Times New Roman"/>
                <w:sz w:val="24"/>
                <w:szCs w:val="24"/>
              </w:rPr>
            </w:pPr>
            <w:proofErr w:type="spellStart"/>
            <w:r w:rsidRPr="00556043">
              <w:rPr>
                <w:rFonts w:ascii="Times New Roman" w:hAnsi="Times New Roman" w:cs="Times New Roman"/>
                <w:sz w:val="24"/>
                <w:szCs w:val="24"/>
              </w:rPr>
              <w:t>Grafiti</w:t>
            </w:r>
            <w:proofErr w:type="spellEnd"/>
            <w:r w:rsidRPr="00556043">
              <w:rPr>
                <w:rFonts w:ascii="Times New Roman" w:hAnsi="Times New Roman" w:cs="Times New Roman"/>
                <w:sz w:val="24"/>
                <w:szCs w:val="24"/>
              </w:rPr>
              <w:t xml:space="preserve"> ir kitų erezinių apnašų nuvalymas, įvertinant medžiagų kainą</w:t>
            </w:r>
          </w:p>
        </w:tc>
        <w:tc>
          <w:tcPr>
            <w:tcW w:w="850" w:type="dxa"/>
            <w:shd w:val="clear" w:color="auto" w:fill="auto"/>
            <w:vAlign w:val="bottom"/>
          </w:tcPr>
          <w:p w14:paraId="5B527180" w14:textId="77777777" w:rsidR="0002571C" w:rsidRPr="00FC1DCE" w:rsidRDefault="0002571C" w:rsidP="00594FF5">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gridSpan w:val="2"/>
            <w:shd w:val="clear" w:color="auto" w:fill="auto"/>
            <w:vAlign w:val="center"/>
          </w:tcPr>
          <w:p w14:paraId="04D92680"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02571C" w:rsidRPr="00FC1DCE" w14:paraId="0A1FB11E" w14:textId="77777777" w:rsidTr="00594FF5">
        <w:tc>
          <w:tcPr>
            <w:tcW w:w="817" w:type="dxa"/>
            <w:shd w:val="clear" w:color="auto" w:fill="auto"/>
          </w:tcPr>
          <w:p w14:paraId="2CED4225" w14:textId="77777777" w:rsidR="0002571C"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19.</w:t>
            </w:r>
          </w:p>
        </w:tc>
        <w:tc>
          <w:tcPr>
            <w:tcW w:w="6408" w:type="dxa"/>
            <w:shd w:val="clear" w:color="auto" w:fill="auto"/>
          </w:tcPr>
          <w:p w14:paraId="250F5CBC" w14:textId="77777777" w:rsidR="0002571C" w:rsidRPr="00556043" w:rsidRDefault="0002571C" w:rsidP="00594FF5">
            <w:pPr>
              <w:spacing w:after="0" w:line="240" w:lineRule="auto"/>
              <w:rPr>
                <w:rFonts w:ascii="Times New Roman" w:hAnsi="Times New Roman" w:cs="Times New Roman"/>
                <w:sz w:val="24"/>
                <w:szCs w:val="24"/>
              </w:rPr>
            </w:pPr>
            <w:r w:rsidRPr="00556043">
              <w:rPr>
                <w:rFonts w:ascii="Times New Roman" w:hAnsi="Times New Roman" w:cs="Times New Roman"/>
                <w:sz w:val="24"/>
                <w:szCs w:val="24"/>
              </w:rPr>
              <w:t>Atramos su informaciniu ženklu įrengimas, įvertinant medžiagų kainą</w:t>
            </w:r>
          </w:p>
        </w:tc>
        <w:tc>
          <w:tcPr>
            <w:tcW w:w="850" w:type="dxa"/>
            <w:shd w:val="clear" w:color="auto" w:fill="auto"/>
            <w:vAlign w:val="bottom"/>
          </w:tcPr>
          <w:p w14:paraId="59656339" w14:textId="77777777" w:rsidR="0002571C" w:rsidRPr="00FC1DCE"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701" w:type="dxa"/>
            <w:gridSpan w:val="2"/>
            <w:shd w:val="clear" w:color="auto" w:fill="auto"/>
            <w:vAlign w:val="center"/>
          </w:tcPr>
          <w:p w14:paraId="219C7420"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bl>
    <w:p w14:paraId="7CDA75EE" w14:textId="0001FD44" w:rsidR="004E292E" w:rsidRDefault="004E292E" w:rsidP="0002571C">
      <w:pPr>
        <w:spacing w:after="0" w:line="240" w:lineRule="auto"/>
        <w:ind w:firstLine="720"/>
        <w:jc w:val="right"/>
        <w:rPr>
          <w:rFonts w:ascii="Times New Roman" w:hAnsi="Times New Roman" w:cs="Times New Roman"/>
          <w:sz w:val="24"/>
          <w:szCs w:val="24"/>
        </w:rPr>
      </w:pPr>
    </w:p>
    <w:p w14:paraId="675DD724" w14:textId="77777777" w:rsidR="004E292E" w:rsidRDefault="004E292E">
      <w:pPr>
        <w:rPr>
          <w:rFonts w:ascii="Times New Roman" w:hAnsi="Times New Roman" w:cs="Times New Roman"/>
          <w:sz w:val="24"/>
          <w:szCs w:val="24"/>
        </w:rPr>
      </w:pPr>
      <w:r>
        <w:rPr>
          <w:rFonts w:ascii="Times New Roman" w:hAnsi="Times New Roman" w:cs="Times New Roman"/>
          <w:sz w:val="24"/>
          <w:szCs w:val="24"/>
        </w:rPr>
        <w:br w:type="page"/>
      </w:r>
    </w:p>
    <w:p w14:paraId="63EB27D7" w14:textId="77777777" w:rsidR="0002571C" w:rsidRPr="00897BC7" w:rsidRDefault="0002571C" w:rsidP="0002571C">
      <w:pPr>
        <w:spacing w:after="0" w:line="240" w:lineRule="auto"/>
        <w:ind w:firstLine="720"/>
        <w:jc w:val="right"/>
        <w:rPr>
          <w:rFonts w:ascii="Times New Roman" w:hAnsi="Times New Roman" w:cs="Times New Roman"/>
          <w:sz w:val="24"/>
          <w:szCs w:val="24"/>
        </w:rPr>
      </w:pPr>
      <w:r w:rsidRPr="00897BC7">
        <w:rPr>
          <w:rFonts w:ascii="Times New Roman" w:hAnsi="Times New Roman" w:cs="Times New Roman"/>
          <w:sz w:val="24"/>
          <w:szCs w:val="24"/>
        </w:rPr>
        <w:lastRenderedPageBreak/>
        <w:t>Techninės specifikacijos 1 priedas</w:t>
      </w:r>
    </w:p>
    <w:p w14:paraId="56853EED" w14:textId="77777777" w:rsidR="0002571C" w:rsidRPr="00897BC7" w:rsidRDefault="0002571C" w:rsidP="0002571C">
      <w:pPr>
        <w:spacing w:after="0" w:line="240" w:lineRule="auto"/>
        <w:jc w:val="right"/>
        <w:rPr>
          <w:rFonts w:ascii="Times New Roman" w:hAnsi="Times New Roman" w:cs="Times New Roman"/>
          <w:sz w:val="24"/>
          <w:szCs w:val="24"/>
        </w:rPr>
      </w:pPr>
    </w:p>
    <w:p w14:paraId="50CBEB94" w14:textId="77777777" w:rsidR="0002571C" w:rsidRPr="00897BC7" w:rsidRDefault="0002571C" w:rsidP="0002571C">
      <w:pPr>
        <w:widowControl w:val="0"/>
        <w:autoSpaceDE w:val="0"/>
        <w:autoSpaceDN w:val="0"/>
        <w:adjustRightInd w:val="0"/>
        <w:spacing w:after="0" w:line="240" w:lineRule="auto"/>
        <w:ind w:left="709"/>
        <w:contextualSpacing/>
        <w:jc w:val="center"/>
        <w:rPr>
          <w:rFonts w:ascii="Times New Roman" w:hAnsi="Times New Roman" w:cs="Times New Roman"/>
          <w:b/>
          <w:sz w:val="24"/>
          <w:szCs w:val="24"/>
          <w:lang w:eastAsia="lt-LT"/>
        </w:rPr>
      </w:pPr>
      <w:r w:rsidRPr="00897BC7">
        <w:rPr>
          <w:rFonts w:ascii="Times New Roman" w:hAnsi="Times New Roman" w:cs="Times New Roman"/>
          <w:b/>
          <w:sz w:val="24"/>
          <w:szCs w:val="24"/>
          <w:lang w:eastAsia="lt-LT"/>
        </w:rPr>
        <w:t>VAIKŲ ŽAIDIMO AIKŠTEL</w:t>
      </w:r>
      <w:r>
        <w:rPr>
          <w:rFonts w:ascii="Times New Roman" w:hAnsi="Times New Roman" w:cs="Times New Roman"/>
          <w:b/>
          <w:sz w:val="24"/>
          <w:szCs w:val="24"/>
          <w:lang w:eastAsia="lt-LT"/>
        </w:rPr>
        <w:t>IŲ ADRESAI</w:t>
      </w:r>
    </w:p>
    <w:p w14:paraId="3A1972AB" w14:textId="77777777" w:rsidR="0002571C" w:rsidRPr="004E292E" w:rsidRDefault="0002571C" w:rsidP="0002571C">
      <w:pPr>
        <w:spacing w:after="0" w:line="240" w:lineRule="auto"/>
        <w:rPr>
          <w:rFonts w:ascii="Times New Roman" w:hAnsi="Times New Roman" w:cs="Times New Roman"/>
          <w:bCs/>
          <w:sz w:val="24"/>
          <w:szCs w:val="24"/>
        </w:rPr>
      </w:pPr>
    </w:p>
    <w:tbl>
      <w:tblPr>
        <w:tblW w:w="9776" w:type="dxa"/>
        <w:tblLook w:val="04A0" w:firstRow="1" w:lastRow="0" w:firstColumn="1" w:lastColumn="0" w:noHBand="0" w:noVBand="1"/>
      </w:tblPr>
      <w:tblGrid>
        <w:gridCol w:w="848"/>
        <w:gridCol w:w="3967"/>
        <w:gridCol w:w="3118"/>
        <w:gridCol w:w="1843"/>
      </w:tblGrid>
      <w:tr w:rsidR="0002571C" w:rsidRPr="004E292E" w14:paraId="4B70AE38" w14:textId="77777777" w:rsidTr="004E292E">
        <w:trPr>
          <w:trHeight w:val="288"/>
        </w:trPr>
        <w:tc>
          <w:tcPr>
            <w:tcW w:w="848" w:type="dxa"/>
            <w:tcBorders>
              <w:top w:val="single" w:sz="4" w:space="0" w:color="000000"/>
              <w:left w:val="single" w:sz="4" w:space="0" w:color="000000"/>
              <w:bottom w:val="single" w:sz="4" w:space="0" w:color="000000"/>
              <w:right w:val="single" w:sz="4" w:space="0" w:color="000000"/>
            </w:tcBorders>
            <w:shd w:val="clear" w:color="ECECEC" w:fill="ECECEC"/>
          </w:tcPr>
          <w:p w14:paraId="7D50E528" w14:textId="77777777" w:rsidR="0002571C" w:rsidRPr="004E292E" w:rsidRDefault="0002571C" w:rsidP="00594FF5">
            <w:pPr>
              <w:spacing w:after="0" w:line="240" w:lineRule="auto"/>
              <w:rPr>
                <w:rFonts w:ascii="Times New Roman" w:eastAsia="Times New Roman" w:hAnsi="Times New Roman" w:cs="Times New Roman"/>
                <w:b/>
                <w:bCs/>
                <w:color w:val="000000" w:themeColor="text1"/>
                <w:sz w:val="24"/>
                <w:szCs w:val="24"/>
                <w:lang w:eastAsia="lt-LT"/>
              </w:rPr>
            </w:pPr>
            <w:r w:rsidRPr="004E292E">
              <w:rPr>
                <w:rFonts w:ascii="Times New Roman" w:eastAsia="Times New Roman" w:hAnsi="Times New Roman" w:cs="Times New Roman"/>
                <w:b/>
                <w:bCs/>
                <w:color w:val="000000" w:themeColor="text1"/>
                <w:sz w:val="24"/>
                <w:szCs w:val="24"/>
                <w:lang w:eastAsia="lt-LT"/>
              </w:rPr>
              <w:t xml:space="preserve">Nr. </w:t>
            </w:r>
          </w:p>
        </w:tc>
        <w:tc>
          <w:tcPr>
            <w:tcW w:w="3967" w:type="dxa"/>
            <w:tcBorders>
              <w:top w:val="single" w:sz="4" w:space="0" w:color="000000"/>
              <w:left w:val="single" w:sz="4" w:space="0" w:color="000000"/>
              <w:bottom w:val="single" w:sz="4" w:space="0" w:color="000000"/>
              <w:right w:val="single" w:sz="4" w:space="0" w:color="000000"/>
            </w:tcBorders>
            <w:shd w:val="clear" w:color="ECECEC" w:fill="ECECEC"/>
            <w:noWrap/>
            <w:vAlign w:val="bottom"/>
          </w:tcPr>
          <w:p w14:paraId="237423F9" w14:textId="77777777" w:rsidR="0002571C" w:rsidRPr="004E292E" w:rsidRDefault="0002571C" w:rsidP="00594FF5">
            <w:pPr>
              <w:spacing w:after="0" w:line="240" w:lineRule="auto"/>
              <w:rPr>
                <w:rFonts w:ascii="Times New Roman" w:eastAsia="Times New Roman" w:hAnsi="Times New Roman" w:cs="Times New Roman"/>
                <w:b/>
                <w:bCs/>
                <w:color w:val="000000" w:themeColor="text1"/>
                <w:sz w:val="24"/>
                <w:szCs w:val="24"/>
                <w:lang w:eastAsia="lt-LT"/>
              </w:rPr>
            </w:pPr>
            <w:r w:rsidRPr="004E292E">
              <w:rPr>
                <w:rFonts w:ascii="Times New Roman" w:eastAsia="Times New Roman" w:hAnsi="Times New Roman" w:cs="Times New Roman"/>
                <w:b/>
                <w:bCs/>
                <w:color w:val="000000" w:themeColor="text1"/>
                <w:sz w:val="24"/>
                <w:szCs w:val="24"/>
                <w:lang w:eastAsia="lt-LT"/>
              </w:rPr>
              <w:t>Aikštelės vieta</w:t>
            </w:r>
          </w:p>
        </w:tc>
        <w:tc>
          <w:tcPr>
            <w:tcW w:w="3118" w:type="dxa"/>
            <w:tcBorders>
              <w:top w:val="single" w:sz="4" w:space="0" w:color="000000"/>
              <w:left w:val="nil"/>
              <w:bottom w:val="single" w:sz="4" w:space="0" w:color="000000"/>
              <w:right w:val="single" w:sz="4" w:space="0" w:color="000000"/>
            </w:tcBorders>
            <w:shd w:val="clear" w:color="ECECEC" w:fill="ECECEC"/>
            <w:noWrap/>
            <w:vAlign w:val="bottom"/>
          </w:tcPr>
          <w:p w14:paraId="3994C56C" w14:textId="77777777" w:rsidR="0002571C" w:rsidRPr="004E292E" w:rsidRDefault="0002571C" w:rsidP="00594FF5">
            <w:pPr>
              <w:spacing w:after="0" w:line="240" w:lineRule="auto"/>
              <w:rPr>
                <w:rFonts w:ascii="Times New Roman" w:eastAsia="Times New Roman" w:hAnsi="Times New Roman" w:cs="Times New Roman"/>
                <w:b/>
                <w:bCs/>
                <w:color w:val="000000"/>
                <w:sz w:val="24"/>
                <w:szCs w:val="24"/>
                <w:lang w:eastAsia="lt-LT"/>
              </w:rPr>
            </w:pPr>
            <w:r w:rsidRPr="004E292E">
              <w:rPr>
                <w:rFonts w:ascii="Times New Roman" w:eastAsia="Times New Roman" w:hAnsi="Times New Roman" w:cs="Times New Roman"/>
                <w:b/>
                <w:bCs/>
                <w:color w:val="000000"/>
                <w:sz w:val="24"/>
                <w:szCs w:val="24"/>
                <w:lang w:eastAsia="lt-LT"/>
              </w:rPr>
              <w:t>Aikštelės paskirtis</w:t>
            </w:r>
          </w:p>
        </w:tc>
        <w:tc>
          <w:tcPr>
            <w:tcW w:w="1843" w:type="dxa"/>
            <w:tcBorders>
              <w:top w:val="single" w:sz="4" w:space="0" w:color="000000"/>
              <w:left w:val="nil"/>
              <w:bottom w:val="single" w:sz="4" w:space="0" w:color="000000"/>
              <w:right w:val="single" w:sz="4" w:space="0" w:color="000000"/>
            </w:tcBorders>
            <w:shd w:val="clear" w:color="ECECEC" w:fill="ECECEC"/>
            <w:noWrap/>
            <w:vAlign w:val="bottom"/>
          </w:tcPr>
          <w:p w14:paraId="1B66A265" w14:textId="77777777" w:rsidR="0002571C" w:rsidRPr="004E292E" w:rsidRDefault="0002571C" w:rsidP="00594FF5">
            <w:pPr>
              <w:spacing w:after="0" w:line="240" w:lineRule="auto"/>
              <w:rPr>
                <w:rFonts w:ascii="Times New Roman" w:eastAsia="Times New Roman" w:hAnsi="Times New Roman" w:cs="Times New Roman"/>
                <w:b/>
                <w:bCs/>
                <w:color w:val="000000"/>
                <w:sz w:val="24"/>
                <w:szCs w:val="24"/>
                <w:lang w:eastAsia="lt-LT"/>
              </w:rPr>
            </w:pPr>
            <w:r w:rsidRPr="004E292E">
              <w:rPr>
                <w:rFonts w:ascii="Times New Roman" w:eastAsia="Times New Roman" w:hAnsi="Times New Roman" w:cs="Times New Roman"/>
                <w:b/>
                <w:bCs/>
                <w:color w:val="000000"/>
                <w:sz w:val="24"/>
                <w:szCs w:val="24"/>
                <w:lang w:eastAsia="lt-LT"/>
              </w:rPr>
              <w:t>Seniūnija</w:t>
            </w:r>
          </w:p>
        </w:tc>
      </w:tr>
      <w:tr w:rsidR="0002571C" w:rsidRPr="004E292E" w14:paraId="43E5D53F" w14:textId="77777777" w:rsidTr="004E292E">
        <w:trPr>
          <w:trHeight w:val="288"/>
        </w:trPr>
        <w:tc>
          <w:tcPr>
            <w:tcW w:w="848" w:type="dxa"/>
            <w:tcBorders>
              <w:top w:val="single" w:sz="4" w:space="0" w:color="000000"/>
              <w:left w:val="single" w:sz="4" w:space="0" w:color="000000"/>
              <w:bottom w:val="single" w:sz="4" w:space="0" w:color="000000"/>
              <w:right w:val="single" w:sz="4" w:space="0" w:color="000000"/>
            </w:tcBorders>
            <w:shd w:val="clear" w:color="ECECEC" w:fill="ECECEC"/>
          </w:tcPr>
          <w:p w14:paraId="3CD876A8"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single" w:sz="4" w:space="0" w:color="000000"/>
              <w:left w:val="single" w:sz="4" w:space="0" w:color="000000"/>
              <w:bottom w:val="single" w:sz="4" w:space="0" w:color="000000"/>
              <w:right w:val="single" w:sz="4" w:space="0" w:color="000000"/>
            </w:tcBorders>
            <w:shd w:val="clear" w:color="ECECEC" w:fill="ECECEC"/>
            <w:noWrap/>
            <w:vAlign w:val="bottom"/>
            <w:hideMark/>
          </w:tcPr>
          <w:p w14:paraId="574CDC7A"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Volungės. 9</w:t>
            </w:r>
          </w:p>
        </w:tc>
        <w:tc>
          <w:tcPr>
            <w:tcW w:w="3118" w:type="dxa"/>
            <w:tcBorders>
              <w:top w:val="single" w:sz="4" w:space="0" w:color="000000"/>
              <w:left w:val="nil"/>
              <w:bottom w:val="single" w:sz="4" w:space="0" w:color="000000"/>
              <w:right w:val="single" w:sz="4" w:space="0" w:color="000000"/>
            </w:tcBorders>
            <w:shd w:val="clear" w:color="ECECEC" w:fill="ECECEC"/>
            <w:noWrap/>
            <w:vAlign w:val="bottom"/>
            <w:hideMark/>
          </w:tcPr>
          <w:p w14:paraId="3AB31F2B" w14:textId="7C61FF68"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single" w:sz="4" w:space="0" w:color="000000"/>
              <w:left w:val="nil"/>
              <w:bottom w:val="single" w:sz="4" w:space="0" w:color="000000"/>
              <w:right w:val="single" w:sz="4" w:space="0" w:color="000000"/>
            </w:tcBorders>
            <w:shd w:val="clear" w:color="ECECEC" w:fill="ECECEC"/>
            <w:noWrap/>
            <w:vAlign w:val="bottom"/>
            <w:hideMark/>
          </w:tcPr>
          <w:p w14:paraId="04BF8F37"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Antakalnis</w:t>
            </w:r>
          </w:p>
        </w:tc>
      </w:tr>
      <w:tr w:rsidR="0002571C" w:rsidRPr="004E292E" w14:paraId="20655351" w14:textId="77777777" w:rsidTr="004E292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332A86D"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297455EF"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Tverečiaus g. 18</w:t>
            </w:r>
          </w:p>
        </w:tc>
        <w:tc>
          <w:tcPr>
            <w:tcW w:w="3118" w:type="dxa"/>
            <w:tcBorders>
              <w:top w:val="nil"/>
              <w:left w:val="nil"/>
              <w:bottom w:val="single" w:sz="4" w:space="0" w:color="000000"/>
              <w:right w:val="single" w:sz="4" w:space="0" w:color="000000"/>
            </w:tcBorders>
            <w:shd w:val="clear" w:color="ECECEC" w:fill="ECECEC"/>
            <w:noWrap/>
            <w:vAlign w:val="bottom"/>
            <w:hideMark/>
          </w:tcPr>
          <w:p w14:paraId="6F1180B9" w14:textId="56903BE8"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ECECEC" w:fill="ECECEC"/>
            <w:noWrap/>
            <w:vAlign w:val="bottom"/>
            <w:hideMark/>
          </w:tcPr>
          <w:p w14:paraId="0D841D51"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Antakalnis</w:t>
            </w:r>
          </w:p>
        </w:tc>
      </w:tr>
      <w:tr w:rsidR="0002571C" w:rsidRPr="004E292E" w14:paraId="20897995" w14:textId="77777777" w:rsidTr="004E292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A3A0850"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4F5DE69D"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S. Stanevičiaus g. 45</w:t>
            </w:r>
          </w:p>
        </w:tc>
        <w:tc>
          <w:tcPr>
            <w:tcW w:w="3118" w:type="dxa"/>
            <w:tcBorders>
              <w:top w:val="nil"/>
              <w:left w:val="nil"/>
              <w:bottom w:val="single" w:sz="4" w:space="0" w:color="000000"/>
              <w:right w:val="single" w:sz="4" w:space="0" w:color="000000"/>
            </w:tcBorders>
            <w:shd w:val="clear" w:color="ECECEC" w:fill="ECECEC"/>
            <w:noWrap/>
            <w:vAlign w:val="bottom"/>
            <w:hideMark/>
          </w:tcPr>
          <w:p w14:paraId="6064F10C" w14:textId="76570852"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ECECEC" w:fill="ECECEC"/>
            <w:noWrap/>
            <w:vAlign w:val="bottom"/>
            <w:hideMark/>
          </w:tcPr>
          <w:p w14:paraId="1B80354D"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Fabijoniškės</w:t>
            </w:r>
          </w:p>
        </w:tc>
      </w:tr>
      <w:tr w:rsidR="0002571C" w:rsidRPr="004E292E" w14:paraId="38B85C6C" w14:textId="77777777" w:rsidTr="004E292E">
        <w:trPr>
          <w:trHeight w:val="288"/>
        </w:trPr>
        <w:tc>
          <w:tcPr>
            <w:tcW w:w="848" w:type="dxa"/>
            <w:tcBorders>
              <w:top w:val="nil"/>
              <w:left w:val="single" w:sz="4" w:space="0" w:color="000000"/>
              <w:bottom w:val="single" w:sz="4" w:space="0" w:color="000000"/>
              <w:right w:val="single" w:sz="4" w:space="0" w:color="000000"/>
            </w:tcBorders>
          </w:tcPr>
          <w:p w14:paraId="5509FBDB"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7B0FD945"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S. Stanevičiaus g. 88</w:t>
            </w:r>
          </w:p>
        </w:tc>
        <w:tc>
          <w:tcPr>
            <w:tcW w:w="3118" w:type="dxa"/>
            <w:tcBorders>
              <w:top w:val="nil"/>
              <w:left w:val="nil"/>
              <w:bottom w:val="single" w:sz="4" w:space="0" w:color="000000"/>
              <w:right w:val="single" w:sz="4" w:space="0" w:color="000000"/>
            </w:tcBorders>
            <w:shd w:val="clear" w:color="auto" w:fill="auto"/>
            <w:noWrap/>
            <w:vAlign w:val="bottom"/>
            <w:hideMark/>
          </w:tcPr>
          <w:p w14:paraId="2A0F2EAB" w14:textId="03E7383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auto" w:fill="auto"/>
            <w:noWrap/>
            <w:vAlign w:val="bottom"/>
            <w:hideMark/>
          </w:tcPr>
          <w:p w14:paraId="237E20AD"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Fabijoniškės</w:t>
            </w:r>
          </w:p>
        </w:tc>
      </w:tr>
      <w:tr w:rsidR="0002571C" w:rsidRPr="004E292E" w14:paraId="086277C3" w14:textId="77777777" w:rsidTr="004E292E">
        <w:trPr>
          <w:trHeight w:val="288"/>
        </w:trPr>
        <w:tc>
          <w:tcPr>
            <w:tcW w:w="848" w:type="dxa"/>
            <w:tcBorders>
              <w:top w:val="nil"/>
              <w:left w:val="single" w:sz="4" w:space="0" w:color="000000"/>
              <w:bottom w:val="single" w:sz="4" w:space="0" w:color="000000"/>
              <w:right w:val="single" w:sz="4" w:space="0" w:color="000000"/>
            </w:tcBorders>
          </w:tcPr>
          <w:p w14:paraId="13BE7154"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0C0E720B"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Šviesos g. 13-19</w:t>
            </w:r>
          </w:p>
        </w:tc>
        <w:tc>
          <w:tcPr>
            <w:tcW w:w="3118" w:type="dxa"/>
            <w:tcBorders>
              <w:top w:val="nil"/>
              <w:left w:val="nil"/>
              <w:bottom w:val="single" w:sz="4" w:space="0" w:color="000000"/>
              <w:right w:val="single" w:sz="4" w:space="0" w:color="000000"/>
            </w:tcBorders>
            <w:shd w:val="clear" w:color="auto" w:fill="auto"/>
            <w:noWrap/>
            <w:vAlign w:val="bottom"/>
            <w:hideMark/>
          </w:tcPr>
          <w:p w14:paraId="2139D143" w14:textId="5864445C"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auto" w:fill="auto"/>
            <w:noWrap/>
            <w:vAlign w:val="bottom"/>
            <w:hideMark/>
          </w:tcPr>
          <w:p w14:paraId="421DB2D5"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Grigiškės</w:t>
            </w:r>
          </w:p>
        </w:tc>
      </w:tr>
      <w:tr w:rsidR="0002571C" w:rsidRPr="004E292E" w14:paraId="77C3D72E" w14:textId="77777777" w:rsidTr="004E292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4993A46"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455D5F61"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Šviesos g. 5-7A</w:t>
            </w:r>
          </w:p>
        </w:tc>
        <w:tc>
          <w:tcPr>
            <w:tcW w:w="3118" w:type="dxa"/>
            <w:tcBorders>
              <w:top w:val="nil"/>
              <w:left w:val="nil"/>
              <w:bottom w:val="single" w:sz="4" w:space="0" w:color="000000"/>
              <w:right w:val="single" w:sz="4" w:space="0" w:color="000000"/>
            </w:tcBorders>
            <w:shd w:val="clear" w:color="ECECEC" w:fill="ECECEC"/>
            <w:noWrap/>
            <w:vAlign w:val="bottom"/>
            <w:hideMark/>
          </w:tcPr>
          <w:p w14:paraId="2A20DED0" w14:textId="199F67F9"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ECECEC" w:fill="ECECEC"/>
            <w:noWrap/>
            <w:vAlign w:val="bottom"/>
            <w:hideMark/>
          </w:tcPr>
          <w:p w14:paraId="4A108B7B"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Grigiškės</w:t>
            </w:r>
          </w:p>
        </w:tc>
      </w:tr>
      <w:tr w:rsidR="0002571C" w:rsidRPr="004E292E" w14:paraId="4604C373" w14:textId="77777777" w:rsidTr="004E292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2F22F653"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6B50964E"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Mokyklos skveras</w:t>
            </w:r>
          </w:p>
        </w:tc>
        <w:tc>
          <w:tcPr>
            <w:tcW w:w="3118" w:type="dxa"/>
            <w:tcBorders>
              <w:top w:val="nil"/>
              <w:left w:val="nil"/>
              <w:bottom w:val="single" w:sz="4" w:space="0" w:color="000000"/>
              <w:right w:val="single" w:sz="4" w:space="0" w:color="000000"/>
            </w:tcBorders>
            <w:shd w:val="clear" w:color="ECECEC" w:fill="ECECEC"/>
            <w:noWrap/>
            <w:vAlign w:val="bottom"/>
            <w:hideMark/>
          </w:tcPr>
          <w:p w14:paraId="0DA32B78" w14:textId="13647A2D"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ECECEC" w:fill="ECECEC"/>
            <w:noWrap/>
            <w:vAlign w:val="bottom"/>
            <w:hideMark/>
          </w:tcPr>
          <w:p w14:paraId="47C75B42"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Grigiškės</w:t>
            </w:r>
          </w:p>
        </w:tc>
      </w:tr>
      <w:tr w:rsidR="0002571C" w:rsidRPr="004E292E" w14:paraId="23566357" w14:textId="77777777" w:rsidTr="004E292E">
        <w:trPr>
          <w:trHeight w:val="288"/>
        </w:trPr>
        <w:tc>
          <w:tcPr>
            <w:tcW w:w="848" w:type="dxa"/>
            <w:tcBorders>
              <w:top w:val="nil"/>
              <w:left w:val="single" w:sz="4" w:space="0" w:color="000000"/>
              <w:bottom w:val="single" w:sz="4" w:space="0" w:color="000000"/>
              <w:right w:val="single" w:sz="4" w:space="0" w:color="000000"/>
            </w:tcBorders>
          </w:tcPr>
          <w:p w14:paraId="3FCAEFC4"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675CF5A3"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Šviesos g. 14-18</w:t>
            </w:r>
          </w:p>
        </w:tc>
        <w:tc>
          <w:tcPr>
            <w:tcW w:w="3118" w:type="dxa"/>
            <w:tcBorders>
              <w:top w:val="nil"/>
              <w:left w:val="nil"/>
              <w:bottom w:val="single" w:sz="4" w:space="0" w:color="000000"/>
              <w:right w:val="single" w:sz="4" w:space="0" w:color="000000"/>
            </w:tcBorders>
            <w:shd w:val="clear" w:color="auto" w:fill="auto"/>
            <w:noWrap/>
            <w:vAlign w:val="bottom"/>
            <w:hideMark/>
          </w:tcPr>
          <w:p w14:paraId="74485A55" w14:textId="10AFC51A"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auto" w:fill="auto"/>
            <w:noWrap/>
            <w:vAlign w:val="bottom"/>
            <w:hideMark/>
          </w:tcPr>
          <w:p w14:paraId="16BE7335"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Grigiškės</w:t>
            </w:r>
          </w:p>
        </w:tc>
      </w:tr>
      <w:tr w:rsidR="0002571C" w:rsidRPr="004E292E" w14:paraId="12D7BF9C" w14:textId="77777777" w:rsidTr="004E292E">
        <w:trPr>
          <w:trHeight w:val="288"/>
        </w:trPr>
        <w:tc>
          <w:tcPr>
            <w:tcW w:w="848" w:type="dxa"/>
            <w:tcBorders>
              <w:top w:val="nil"/>
              <w:left w:val="single" w:sz="4" w:space="0" w:color="000000"/>
              <w:bottom w:val="single" w:sz="4" w:space="0" w:color="000000"/>
              <w:right w:val="single" w:sz="4" w:space="0" w:color="000000"/>
            </w:tcBorders>
          </w:tcPr>
          <w:p w14:paraId="442DC517"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2AEEDDF2"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Taikos g. 127</w:t>
            </w:r>
          </w:p>
        </w:tc>
        <w:tc>
          <w:tcPr>
            <w:tcW w:w="3118" w:type="dxa"/>
            <w:tcBorders>
              <w:top w:val="nil"/>
              <w:left w:val="nil"/>
              <w:bottom w:val="single" w:sz="4" w:space="0" w:color="000000"/>
              <w:right w:val="single" w:sz="4" w:space="0" w:color="000000"/>
            </w:tcBorders>
            <w:shd w:val="clear" w:color="auto" w:fill="auto"/>
            <w:noWrap/>
            <w:vAlign w:val="bottom"/>
            <w:hideMark/>
          </w:tcPr>
          <w:p w14:paraId="28C5578B"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iki 6 m. ir 6-12 m.</w:t>
            </w:r>
          </w:p>
        </w:tc>
        <w:tc>
          <w:tcPr>
            <w:tcW w:w="1843" w:type="dxa"/>
            <w:tcBorders>
              <w:top w:val="nil"/>
              <w:left w:val="nil"/>
              <w:bottom w:val="single" w:sz="4" w:space="0" w:color="000000"/>
              <w:right w:val="single" w:sz="4" w:space="0" w:color="000000"/>
            </w:tcBorders>
            <w:shd w:val="clear" w:color="auto" w:fill="auto"/>
            <w:noWrap/>
            <w:vAlign w:val="bottom"/>
            <w:hideMark/>
          </w:tcPr>
          <w:p w14:paraId="35BC460A"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Justiniškės</w:t>
            </w:r>
          </w:p>
        </w:tc>
      </w:tr>
      <w:tr w:rsidR="0002571C" w:rsidRPr="004E292E" w14:paraId="60E90AD9" w14:textId="77777777" w:rsidTr="004E292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79DE6C34"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64EA115B"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 xml:space="preserve">Ties Dariaus </w:t>
            </w:r>
            <w:proofErr w:type="spellStart"/>
            <w:r w:rsidRPr="004E292E">
              <w:rPr>
                <w:rFonts w:ascii="Times New Roman" w:eastAsia="Times New Roman" w:hAnsi="Times New Roman" w:cs="Times New Roman"/>
                <w:color w:val="000000"/>
                <w:sz w:val="24"/>
                <w:szCs w:val="24"/>
                <w:lang w:eastAsia="lt-LT"/>
              </w:rPr>
              <w:t>Gerbutavičiaus</w:t>
            </w:r>
            <w:proofErr w:type="spellEnd"/>
            <w:r w:rsidRPr="004E292E">
              <w:rPr>
                <w:rFonts w:ascii="Times New Roman" w:eastAsia="Times New Roman" w:hAnsi="Times New Roman" w:cs="Times New Roman"/>
                <w:color w:val="000000"/>
                <w:sz w:val="24"/>
                <w:szCs w:val="24"/>
                <w:lang w:eastAsia="lt-LT"/>
              </w:rPr>
              <w:t xml:space="preserve"> g. 12</w:t>
            </w:r>
          </w:p>
        </w:tc>
        <w:tc>
          <w:tcPr>
            <w:tcW w:w="3118" w:type="dxa"/>
            <w:tcBorders>
              <w:top w:val="nil"/>
              <w:left w:val="nil"/>
              <w:bottom w:val="single" w:sz="4" w:space="0" w:color="000000"/>
              <w:right w:val="single" w:sz="4" w:space="0" w:color="000000"/>
            </w:tcBorders>
            <w:shd w:val="clear" w:color="ECECEC" w:fill="ECECEC"/>
            <w:noWrap/>
            <w:vAlign w:val="bottom"/>
            <w:hideMark/>
          </w:tcPr>
          <w:p w14:paraId="02A8C3AD" w14:textId="42292520"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ECECEC" w:fill="ECECEC"/>
            <w:noWrap/>
            <w:vAlign w:val="bottom"/>
            <w:hideMark/>
          </w:tcPr>
          <w:p w14:paraId="1F6781BE"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Karoliniškės</w:t>
            </w:r>
          </w:p>
        </w:tc>
      </w:tr>
      <w:tr w:rsidR="0002571C" w:rsidRPr="004E292E" w14:paraId="3726BB1A" w14:textId="77777777" w:rsidTr="004E292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75219D8"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53B66CB4"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Apolinaro Juozo Povilaičio g. 12</w:t>
            </w:r>
          </w:p>
        </w:tc>
        <w:tc>
          <w:tcPr>
            <w:tcW w:w="3118" w:type="dxa"/>
            <w:tcBorders>
              <w:top w:val="nil"/>
              <w:left w:val="nil"/>
              <w:bottom w:val="single" w:sz="4" w:space="0" w:color="000000"/>
              <w:right w:val="single" w:sz="4" w:space="0" w:color="000000"/>
            </w:tcBorders>
            <w:shd w:val="clear" w:color="ECECEC" w:fill="ECECEC"/>
            <w:noWrap/>
            <w:vAlign w:val="bottom"/>
            <w:hideMark/>
          </w:tcPr>
          <w:p w14:paraId="18750B30" w14:textId="3F821CAF"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ECECEC" w:fill="ECECEC"/>
            <w:noWrap/>
            <w:vAlign w:val="bottom"/>
            <w:hideMark/>
          </w:tcPr>
          <w:p w14:paraId="5D3AE316"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Karoliniškės</w:t>
            </w:r>
          </w:p>
        </w:tc>
      </w:tr>
      <w:tr w:rsidR="0002571C" w:rsidRPr="004E292E" w14:paraId="366F2866" w14:textId="77777777" w:rsidTr="004E292E">
        <w:trPr>
          <w:trHeight w:val="288"/>
        </w:trPr>
        <w:tc>
          <w:tcPr>
            <w:tcW w:w="848" w:type="dxa"/>
            <w:tcBorders>
              <w:top w:val="nil"/>
              <w:left w:val="single" w:sz="4" w:space="0" w:color="000000"/>
              <w:bottom w:val="single" w:sz="4" w:space="0" w:color="000000"/>
              <w:right w:val="single" w:sz="4" w:space="0" w:color="000000"/>
            </w:tcBorders>
          </w:tcPr>
          <w:p w14:paraId="63E4B4CD"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57F90CF0"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Lazdynų g. 17-19</w:t>
            </w:r>
          </w:p>
        </w:tc>
        <w:tc>
          <w:tcPr>
            <w:tcW w:w="3118" w:type="dxa"/>
            <w:tcBorders>
              <w:top w:val="nil"/>
              <w:left w:val="nil"/>
              <w:bottom w:val="single" w:sz="4" w:space="0" w:color="000000"/>
              <w:right w:val="single" w:sz="4" w:space="0" w:color="000000"/>
            </w:tcBorders>
            <w:shd w:val="clear" w:color="auto" w:fill="auto"/>
            <w:noWrap/>
            <w:vAlign w:val="bottom"/>
            <w:hideMark/>
          </w:tcPr>
          <w:p w14:paraId="087245AF" w14:textId="7D933A2A"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auto" w:fill="auto"/>
            <w:noWrap/>
            <w:vAlign w:val="bottom"/>
            <w:hideMark/>
          </w:tcPr>
          <w:p w14:paraId="22E7ECAB"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Lazdynai</w:t>
            </w:r>
          </w:p>
        </w:tc>
      </w:tr>
      <w:tr w:rsidR="0002571C" w:rsidRPr="004E292E" w14:paraId="60D843D4" w14:textId="77777777" w:rsidTr="004E292E">
        <w:trPr>
          <w:trHeight w:val="288"/>
        </w:trPr>
        <w:tc>
          <w:tcPr>
            <w:tcW w:w="848" w:type="dxa"/>
            <w:tcBorders>
              <w:top w:val="nil"/>
              <w:left w:val="single" w:sz="4" w:space="0" w:color="000000"/>
              <w:bottom w:val="single" w:sz="4" w:space="0" w:color="000000"/>
              <w:right w:val="single" w:sz="4" w:space="0" w:color="000000"/>
            </w:tcBorders>
          </w:tcPr>
          <w:p w14:paraId="616DA772"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46BDAAD0"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Birželio 23-iosios g. 2-4</w:t>
            </w:r>
          </w:p>
        </w:tc>
        <w:tc>
          <w:tcPr>
            <w:tcW w:w="3118" w:type="dxa"/>
            <w:tcBorders>
              <w:top w:val="nil"/>
              <w:left w:val="nil"/>
              <w:bottom w:val="single" w:sz="4" w:space="0" w:color="000000"/>
              <w:right w:val="single" w:sz="4" w:space="0" w:color="000000"/>
            </w:tcBorders>
            <w:shd w:val="clear" w:color="auto" w:fill="auto"/>
            <w:noWrap/>
            <w:vAlign w:val="bottom"/>
            <w:hideMark/>
          </w:tcPr>
          <w:p w14:paraId="754EC4B4" w14:textId="142B603C"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auto" w:fill="auto"/>
            <w:noWrap/>
            <w:vAlign w:val="bottom"/>
            <w:hideMark/>
          </w:tcPr>
          <w:p w14:paraId="69DD10BE"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Naujamiestis</w:t>
            </w:r>
          </w:p>
        </w:tc>
      </w:tr>
      <w:tr w:rsidR="0002571C" w:rsidRPr="004E292E" w14:paraId="7E07866F" w14:textId="77777777" w:rsidTr="004E292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3AF110D"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4E2E1549"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Šaltkalvių g. 60</w:t>
            </w:r>
          </w:p>
        </w:tc>
        <w:tc>
          <w:tcPr>
            <w:tcW w:w="3118" w:type="dxa"/>
            <w:tcBorders>
              <w:top w:val="nil"/>
              <w:left w:val="nil"/>
              <w:bottom w:val="single" w:sz="4" w:space="0" w:color="000000"/>
              <w:right w:val="single" w:sz="4" w:space="0" w:color="000000"/>
            </w:tcBorders>
            <w:shd w:val="clear" w:color="ECECEC" w:fill="ECECEC"/>
            <w:noWrap/>
            <w:vAlign w:val="bottom"/>
            <w:hideMark/>
          </w:tcPr>
          <w:p w14:paraId="58F36B22" w14:textId="5F17A4C1"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ECECEC" w:fill="ECECEC"/>
            <w:noWrap/>
            <w:vAlign w:val="bottom"/>
            <w:hideMark/>
          </w:tcPr>
          <w:p w14:paraId="0D61DA7C"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Naujininkai</w:t>
            </w:r>
          </w:p>
        </w:tc>
      </w:tr>
      <w:tr w:rsidR="0002571C" w:rsidRPr="004E292E" w14:paraId="539921D5" w14:textId="77777777" w:rsidTr="004E292E">
        <w:trPr>
          <w:trHeight w:val="288"/>
        </w:trPr>
        <w:tc>
          <w:tcPr>
            <w:tcW w:w="848" w:type="dxa"/>
            <w:tcBorders>
              <w:top w:val="nil"/>
              <w:left w:val="single" w:sz="4" w:space="0" w:color="000000"/>
              <w:bottom w:val="single" w:sz="4" w:space="0" w:color="000000"/>
              <w:right w:val="single" w:sz="4" w:space="0" w:color="000000"/>
            </w:tcBorders>
          </w:tcPr>
          <w:p w14:paraId="01BD43CB"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54DE72C6"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Šaltkalvių g. 38</w:t>
            </w:r>
          </w:p>
        </w:tc>
        <w:tc>
          <w:tcPr>
            <w:tcW w:w="3118" w:type="dxa"/>
            <w:tcBorders>
              <w:top w:val="nil"/>
              <w:left w:val="nil"/>
              <w:bottom w:val="single" w:sz="4" w:space="0" w:color="000000"/>
              <w:right w:val="single" w:sz="4" w:space="0" w:color="000000"/>
            </w:tcBorders>
            <w:shd w:val="clear" w:color="auto" w:fill="auto"/>
            <w:noWrap/>
            <w:vAlign w:val="bottom"/>
            <w:hideMark/>
          </w:tcPr>
          <w:p w14:paraId="74E60054" w14:textId="29185A7B"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auto" w:fill="auto"/>
            <w:noWrap/>
            <w:vAlign w:val="bottom"/>
            <w:hideMark/>
          </w:tcPr>
          <w:p w14:paraId="36A784A9"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Naujininkai</w:t>
            </w:r>
          </w:p>
        </w:tc>
      </w:tr>
      <w:tr w:rsidR="0002571C" w:rsidRPr="004E292E" w14:paraId="4C81E0CD" w14:textId="77777777" w:rsidTr="004E292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4B3CB6F"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7090401B"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Dzūkų g. 6</w:t>
            </w:r>
          </w:p>
        </w:tc>
        <w:tc>
          <w:tcPr>
            <w:tcW w:w="3118" w:type="dxa"/>
            <w:tcBorders>
              <w:top w:val="nil"/>
              <w:left w:val="nil"/>
              <w:bottom w:val="single" w:sz="4" w:space="0" w:color="000000"/>
              <w:right w:val="single" w:sz="4" w:space="0" w:color="000000"/>
            </w:tcBorders>
            <w:shd w:val="clear" w:color="ECECEC" w:fill="ECECEC"/>
            <w:noWrap/>
            <w:vAlign w:val="bottom"/>
            <w:hideMark/>
          </w:tcPr>
          <w:p w14:paraId="68F84364" w14:textId="2653D669"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ECECEC" w:fill="ECECEC"/>
            <w:noWrap/>
            <w:vAlign w:val="bottom"/>
            <w:hideMark/>
          </w:tcPr>
          <w:p w14:paraId="173E4FA3"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Naujininkai</w:t>
            </w:r>
          </w:p>
        </w:tc>
      </w:tr>
      <w:tr w:rsidR="0002571C" w:rsidRPr="004E292E" w14:paraId="5A38A87E" w14:textId="77777777" w:rsidTr="004E292E">
        <w:trPr>
          <w:trHeight w:val="288"/>
        </w:trPr>
        <w:tc>
          <w:tcPr>
            <w:tcW w:w="848" w:type="dxa"/>
            <w:tcBorders>
              <w:top w:val="nil"/>
              <w:left w:val="single" w:sz="4" w:space="0" w:color="000000"/>
              <w:bottom w:val="single" w:sz="4" w:space="0" w:color="000000"/>
              <w:right w:val="single" w:sz="4" w:space="0" w:color="000000"/>
            </w:tcBorders>
          </w:tcPr>
          <w:p w14:paraId="2D9A0858"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093ED2B7"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proofErr w:type="spellStart"/>
            <w:r w:rsidRPr="004E292E">
              <w:rPr>
                <w:rFonts w:ascii="Times New Roman" w:eastAsia="Times New Roman" w:hAnsi="Times New Roman" w:cs="Times New Roman"/>
                <w:color w:val="000000"/>
                <w:sz w:val="24"/>
                <w:szCs w:val="24"/>
                <w:lang w:eastAsia="lt-LT"/>
              </w:rPr>
              <w:t>Sakalaičių</w:t>
            </w:r>
            <w:proofErr w:type="spellEnd"/>
            <w:r w:rsidRPr="004E292E">
              <w:rPr>
                <w:rFonts w:ascii="Times New Roman" w:eastAsia="Times New Roman" w:hAnsi="Times New Roman" w:cs="Times New Roman"/>
                <w:color w:val="000000"/>
                <w:sz w:val="24"/>
                <w:szCs w:val="24"/>
                <w:lang w:eastAsia="lt-LT"/>
              </w:rPr>
              <w:t xml:space="preserve"> Sodų g. 11-oji g. 2 (prie miškelio)</w:t>
            </w:r>
          </w:p>
        </w:tc>
        <w:tc>
          <w:tcPr>
            <w:tcW w:w="3118" w:type="dxa"/>
            <w:tcBorders>
              <w:top w:val="nil"/>
              <w:left w:val="nil"/>
              <w:bottom w:val="single" w:sz="4" w:space="0" w:color="000000"/>
              <w:right w:val="single" w:sz="4" w:space="0" w:color="000000"/>
            </w:tcBorders>
            <w:shd w:val="clear" w:color="auto" w:fill="auto"/>
            <w:noWrap/>
            <w:vAlign w:val="bottom"/>
            <w:hideMark/>
          </w:tcPr>
          <w:p w14:paraId="4A26798A" w14:textId="795536AF"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auto" w:fill="auto"/>
            <w:noWrap/>
            <w:vAlign w:val="bottom"/>
            <w:hideMark/>
          </w:tcPr>
          <w:p w14:paraId="411192C7"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Naujininkai</w:t>
            </w:r>
          </w:p>
        </w:tc>
      </w:tr>
      <w:tr w:rsidR="0002571C" w:rsidRPr="004E292E" w14:paraId="7E05F981" w14:textId="77777777" w:rsidTr="004E292E">
        <w:trPr>
          <w:trHeight w:val="288"/>
        </w:trPr>
        <w:tc>
          <w:tcPr>
            <w:tcW w:w="848" w:type="dxa"/>
            <w:tcBorders>
              <w:top w:val="nil"/>
              <w:left w:val="single" w:sz="4" w:space="0" w:color="000000"/>
              <w:bottom w:val="single" w:sz="4" w:space="0" w:color="000000"/>
              <w:right w:val="single" w:sz="4" w:space="0" w:color="000000"/>
            </w:tcBorders>
          </w:tcPr>
          <w:p w14:paraId="4AA4DF8F"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32215F78"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Parko g. 34-38</w:t>
            </w:r>
          </w:p>
        </w:tc>
        <w:tc>
          <w:tcPr>
            <w:tcW w:w="3118" w:type="dxa"/>
            <w:tcBorders>
              <w:top w:val="nil"/>
              <w:left w:val="nil"/>
              <w:bottom w:val="single" w:sz="4" w:space="0" w:color="000000"/>
              <w:right w:val="single" w:sz="4" w:space="0" w:color="000000"/>
            </w:tcBorders>
            <w:shd w:val="clear" w:color="auto" w:fill="auto"/>
            <w:noWrap/>
            <w:vAlign w:val="bottom"/>
            <w:hideMark/>
          </w:tcPr>
          <w:p w14:paraId="4558555C" w14:textId="551FCEC9"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auto" w:fill="auto"/>
            <w:noWrap/>
            <w:vAlign w:val="bottom"/>
            <w:hideMark/>
          </w:tcPr>
          <w:p w14:paraId="68CF914C"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Naujoji Vilnia</w:t>
            </w:r>
          </w:p>
        </w:tc>
      </w:tr>
      <w:tr w:rsidR="0002571C" w:rsidRPr="004E292E" w14:paraId="49C34DDE" w14:textId="77777777" w:rsidTr="004E292E">
        <w:trPr>
          <w:trHeight w:val="288"/>
        </w:trPr>
        <w:tc>
          <w:tcPr>
            <w:tcW w:w="848" w:type="dxa"/>
            <w:tcBorders>
              <w:top w:val="nil"/>
              <w:left w:val="single" w:sz="4" w:space="0" w:color="000000"/>
              <w:bottom w:val="single" w:sz="4" w:space="0" w:color="000000"/>
              <w:right w:val="single" w:sz="4" w:space="0" w:color="000000"/>
            </w:tcBorders>
          </w:tcPr>
          <w:p w14:paraId="4641D574"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66A6AC43"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 xml:space="preserve">Ties </w:t>
            </w:r>
            <w:proofErr w:type="spellStart"/>
            <w:r w:rsidRPr="004E292E">
              <w:rPr>
                <w:rFonts w:ascii="Times New Roman" w:eastAsia="Times New Roman" w:hAnsi="Times New Roman" w:cs="Times New Roman"/>
                <w:color w:val="000000"/>
                <w:sz w:val="24"/>
                <w:szCs w:val="24"/>
                <w:lang w:eastAsia="lt-LT"/>
              </w:rPr>
              <w:t>Įsruties</w:t>
            </w:r>
            <w:proofErr w:type="spellEnd"/>
            <w:r w:rsidRPr="004E292E">
              <w:rPr>
                <w:rFonts w:ascii="Times New Roman" w:eastAsia="Times New Roman" w:hAnsi="Times New Roman" w:cs="Times New Roman"/>
                <w:color w:val="000000"/>
                <w:sz w:val="24"/>
                <w:szCs w:val="24"/>
                <w:lang w:eastAsia="lt-LT"/>
              </w:rPr>
              <w:t xml:space="preserve"> g. 8</w:t>
            </w:r>
          </w:p>
        </w:tc>
        <w:tc>
          <w:tcPr>
            <w:tcW w:w="3118" w:type="dxa"/>
            <w:tcBorders>
              <w:top w:val="nil"/>
              <w:left w:val="nil"/>
              <w:bottom w:val="single" w:sz="4" w:space="0" w:color="000000"/>
              <w:right w:val="single" w:sz="4" w:space="0" w:color="000000"/>
            </w:tcBorders>
            <w:shd w:val="clear" w:color="auto" w:fill="auto"/>
            <w:noWrap/>
            <w:vAlign w:val="bottom"/>
            <w:hideMark/>
          </w:tcPr>
          <w:p w14:paraId="232B807A" w14:textId="404CCE8F"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auto" w:fill="auto"/>
            <w:noWrap/>
            <w:vAlign w:val="bottom"/>
            <w:hideMark/>
          </w:tcPr>
          <w:p w14:paraId="56EC7EA4"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Pilaitė</w:t>
            </w:r>
          </w:p>
        </w:tc>
      </w:tr>
      <w:tr w:rsidR="0002571C" w:rsidRPr="004E292E" w14:paraId="73916509" w14:textId="77777777" w:rsidTr="004E292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48F13E4"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5FFAEE4A"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 xml:space="preserve">Ties </w:t>
            </w:r>
            <w:proofErr w:type="spellStart"/>
            <w:r w:rsidRPr="004E292E">
              <w:rPr>
                <w:rFonts w:ascii="Times New Roman" w:eastAsia="Times New Roman" w:hAnsi="Times New Roman" w:cs="Times New Roman"/>
                <w:color w:val="000000"/>
                <w:sz w:val="24"/>
                <w:szCs w:val="24"/>
                <w:lang w:eastAsia="lt-LT"/>
              </w:rPr>
              <w:t>Įsruties</w:t>
            </w:r>
            <w:proofErr w:type="spellEnd"/>
            <w:r w:rsidRPr="004E292E">
              <w:rPr>
                <w:rFonts w:ascii="Times New Roman" w:eastAsia="Times New Roman" w:hAnsi="Times New Roman" w:cs="Times New Roman"/>
                <w:color w:val="000000"/>
                <w:sz w:val="24"/>
                <w:szCs w:val="24"/>
                <w:lang w:eastAsia="lt-LT"/>
              </w:rPr>
              <w:t xml:space="preserve"> g. 22</w:t>
            </w:r>
          </w:p>
        </w:tc>
        <w:tc>
          <w:tcPr>
            <w:tcW w:w="3118" w:type="dxa"/>
            <w:tcBorders>
              <w:top w:val="nil"/>
              <w:left w:val="nil"/>
              <w:bottom w:val="single" w:sz="4" w:space="0" w:color="000000"/>
              <w:right w:val="single" w:sz="4" w:space="0" w:color="000000"/>
            </w:tcBorders>
            <w:shd w:val="clear" w:color="ECECEC" w:fill="ECECEC"/>
            <w:noWrap/>
            <w:vAlign w:val="bottom"/>
            <w:hideMark/>
          </w:tcPr>
          <w:p w14:paraId="38946C44" w14:textId="5D9D201C"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ECECEC" w:fill="ECECEC"/>
            <w:noWrap/>
            <w:vAlign w:val="bottom"/>
            <w:hideMark/>
          </w:tcPr>
          <w:p w14:paraId="310A4F4F"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Pilaitė</w:t>
            </w:r>
          </w:p>
        </w:tc>
      </w:tr>
      <w:tr w:rsidR="0002571C" w:rsidRPr="004E292E" w14:paraId="00760E1E" w14:textId="77777777" w:rsidTr="004E292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2BDDF438"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7CEEDC2F"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Buivydiškių g. 13</w:t>
            </w:r>
          </w:p>
        </w:tc>
        <w:tc>
          <w:tcPr>
            <w:tcW w:w="3118" w:type="dxa"/>
            <w:tcBorders>
              <w:top w:val="nil"/>
              <w:left w:val="nil"/>
              <w:bottom w:val="single" w:sz="4" w:space="0" w:color="000000"/>
              <w:right w:val="single" w:sz="4" w:space="0" w:color="000000"/>
            </w:tcBorders>
            <w:shd w:val="clear" w:color="ECECEC" w:fill="ECECEC"/>
            <w:noWrap/>
            <w:vAlign w:val="bottom"/>
            <w:hideMark/>
          </w:tcPr>
          <w:p w14:paraId="72820117" w14:textId="6FE5BC0B"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ECECEC" w:fill="ECECEC"/>
            <w:noWrap/>
            <w:vAlign w:val="bottom"/>
            <w:hideMark/>
          </w:tcPr>
          <w:p w14:paraId="0070BFAD"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Šeškinė</w:t>
            </w:r>
          </w:p>
        </w:tc>
      </w:tr>
      <w:tr w:rsidR="0002571C" w:rsidRPr="004E292E" w14:paraId="36F4CEE1" w14:textId="77777777" w:rsidTr="004E292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C084634"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747A0BCB"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Šeškinės g. 67-73</w:t>
            </w:r>
          </w:p>
        </w:tc>
        <w:tc>
          <w:tcPr>
            <w:tcW w:w="3118" w:type="dxa"/>
            <w:tcBorders>
              <w:top w:val="nil"/>
              <w:left w:val="nil"/>
              <w:bottom w:val="single" w:sz="4" w:space="0" w:color="000000"/>
              <w:right w:val="single" w:sz="4" w:space="0" w:color="000000"/>
            </w:tcBorders>
            <w:shd w:val="clear" w:color="ECECEC" w:fill="ECECEC"/>
            <w:noWrap/>
            <w:vAlign w:val="bottom"/>
            <w:hideMark/>
          </w:tcPr>
          <w:p w14:paraId="0923669B" w14:textId="5B6BE516"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ECECEC" w:fill="ECECEC"/>
            <w:noWrap/>
            <w:vAlign w:val="bottom"/>
            <w:hideMark/>
          </w:tcPr>
          <w:p w14:paraId="2E240587"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Šeškinė</w:t>
            </w:r>
          </w:p>
        </w:tc>
      </w:tr>
      <w:tr w:rsidR="0002571C" w:rsidRPr="004E292E" w14:paraId="65E362D3" w14:textId="77777777" w:rsidTr="004E292E">
        <w:trPr>
          <w:trHeight w:val="288"/>
        </w:trPr>
        <w:tc>
          <w:tcPr>
            <w:tcW w:w="848" w:type="dxa"/>
            <w:tcBorders>
              <w:top w:val="nil"/>
              <w:left w:val="single" w:sz="4" w:space="0" w:color="000000"/>
              <w:bottom w:val="single" w:sz="4" w:space="0" w:color="000000"/>
              <w:right w:val="single" w:sz="4" w:space="0" w:color="000000"/>
            </w:tcBorders>
          </w:tcPr>
          <w:p w14:paraId="68B16879"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7901E8E2"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Paberžės g. 2-12</w:t>
            </w:r>
          </w:p>
        </w:tc>
        <w:tc>
          <w:tcPr>
            <w:tcW w:w="3118" w:type="dxa"/>
            <w:tcBorders>
              <w:top w:val="nil"/>
              <w:left w:val="nil"/>
              <w:bottom w:val="single" w:sz="4" w:space="0" w:color="000000"/>
              <w:right w:val="single" w:sz="4" w:space="0" w:color="000000"/>
            </w:tcBorders>
            <w:shd w:val="clear" w:color="auto" w:fill="auto"/>
            <w:noWrap/>
            <w:vAlign w:val="bottom"/>
            <w:hideMark/>
          </w:tcPr>
          <w:p w14:paraId="59501AC4" w14:textId="554056D5"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auto" w:fill="auto"/>
            <w:noWrap/>
            <w:vAlign w:val="bottom"/>
            <w:hideMark/>
          </w:tcPr>
          <w:p w14:paraId="711FA3FF"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Šeškinė</w:t>
            </w:r>
          </w:p>
        </w:tc>
      </w:tr>
      <w:tr w:rsidR="0002571C" w:rsidRPr="004E292E" w14:paraId="61FC1DCD" w14:textId="77777777" w:rsidTr="004E292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5F5315C9"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1177B7C2"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Gelvonų g. 49-53</w:t>
            </w:r>
          </w:p>
        </w:tc>
        <w:tc>
          <w:tcPr>
            <w:tcW w:w="3118" w:type="dxa"/>
            <w:tcBorders>
              <w:top w:val="nil"/>
              <w:left w:val="nil"/>
              <w:bottom w:val="single" w:sz="4" w:space="0" w:color="000000"/>
              <w:right w:val="single" w:sz="4" w:space="0" w:color="000000"/>
            </w:tcBorders>
            <w:shd w:val="clear" w:color="ECECEC" w:fill="ECECEC"/>
            <w:noWrap/>
            <w:vAlign w:val="bottom"/>
            <w:hideMark/>
          </w:tcPr>
          <w:p w14:paraId="38D14AFE" w14:textId="204FFB0E"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ECECEC" w:fill="ECECEC"/>
            <w:noWrap/>
            <w:vAlign w:val="bottom"/>
            <w:hideMark/>
          </w:tcPr>
          <w:p w14:paraId="5036D0FB"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Šeškinė</w:t>
            </w:r>
          </w:p>
        </w:tc>
      </w:tr>
      <w:tr w:rsidR="0002571C" w:rsidRPr="004E292E" w14:paraId="6E5A511D" w14:textId="77777777" w:rsidTr="004E292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20101B8A"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24FD3D59"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Laisvės pr. 71A-73</w:t>
            </w:r>
          </w:p>
        </w:tc>
        <w:tc>
          <w:tcPr>
            <w:tcW w:w="3118" w:type="dxa"/>
            <w:tcBorders>
              <w:top w:val="nil"/>
              <w:left w:val="nil"/>
              <w:bottom w:val="single" w:sz="4" w:space="0" w:color="000000"/>
              <w:right w:val="single" w:sz="4" w:space="0" w:color="000000"/>
            </w:tcBorders>
            <w:shd w:val="clear" w:color="ECECEC" w:fill="ECECEC"/>
            <w:noWrap/>
            <w:vAlign w:val="bottom"/>
            <w:hideMark/>
          </w:tcPr>
          <w:p w14:paraId="22274C5C" w14:textId="375EFB1D"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ECECEC" w:fill="ECECEC"/>
            <w:noWrap/>
            <w:vAlign w:val="bottom"/>
            <w:hideMark/>
          </w:tcPr>
          <w:p w14:paraId="58A934C5"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Šeškinė</w:t>
            </w:r>
          </w:p>
        </w:tc>
      </w:tr>
      <w:tr w:rsidR="0002571C" w:rsidRPr="004E292E" w14:paraId="4D82E05E" w14:textId="77777777" w:rsidTr="004E292E">
        <w:trPr>
          <w:trHeight w:val="288"/>
        </w:trPr>
        <w:tc>
          <w:tcPr>
            <w:tcW w:w="848" w:type="dxa"/>
            <w:tcBorders>
              <w:top w:val="nil"/>
              <w:left w:val="single" w:sz="4" w:space="0" w:color="000000"/>
              <w:bottom w:val="single" w:sz="4" w:space="0" w:color="000000"/>
              <w:right w:val="single" w:sz="4" w:space="0" w:color="000000"/>
            </w:tcBorders>
          </w:tcPr>
          <w:p w14:paraId="19E6C6CA"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4564F399"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Slucko g. 8</w:t>
            </w:r>
          </w:p>
        </w:tc>
        <w:tc>
          <w:tcPr>
            <w:tcW w:w="3118" w:type="dxa"/>
            <w:tcBorders>
              <w:top w:val="nil"/>
              <w:left w:val="nil"/>
              <w:bottom w:val="single" w:sz="4" w:space="0" w:color="000000"/>
              <w:right w:val="single" w:sz="4" w:space="0" w:color="000000"/>
            </w:tcBorders>
            <w:shd w:val="clear" w:color="auto" w:fill="auto"/>
            <w:noWrap/>
            <w:vAlign w:val="bottom"/>
            <w:hideMark/>
          </w:tcPr>
          <w:p w14:paraId="4CE2019C" w14:textId="51D455C2"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auto" w:fill="auto"/>
            <w:noWrap/>
            <w:vAlign w:val="bottom"/>
            <w:hideMark/>
          </w:tcPr>
          <w:p w14:paraId="15648D06"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Šnipiškės</w:t>
            </w:r>
          </w:p>
        </w:tc>
      </w:tr>
      <w:tr w:rsidR="0002571C" w:rsidRPr="004E292E" w14:paraId="49762E6A" w14:textId="77777777" w:rsidTr="004E292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0E6510A"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0EBFACC6"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Krokuvos g. 1</w:t>
            </w:r>
          </w:p>
        </w:tc>
        <w:tc>
          <w:tcPr>
            <w:tcW w:w="3118" w:type="dxa"/>
            <w:tcBorders>
              <w:top w:val="nil"/>
              <w:left w:val="nil"/>
              <w:bottom w:val="single" w:sz="4" w:space="0" w:color="000000"/>
              <w:right w:val="single" w:sz="4" w:space="0" w:color="000000"/>
            </w:tcBorders>
            <w:shd w:val="clear" w:color="ECECEC" w:fill="ECECEC"/>
            <w:noWrap/>
            <w:vAlign w:val="bottom"/>
            <w:hideMark/>
          </w:tcPr>
          <w:p w14:paraId="6A53EDFC" w14:textId="59EAE59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ECECEC" w:fill="ECECEC"/>
            <w:noWrap/>
            <w:vAlign w:val="bottom"/>
            <w:hideMark/>
          </w:tcPr>
          <w:p w14:paraId="30DDD662"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Šnipiškės</w:t>
            </w:r>
          </w:p>
        </w:tc>
      </w:tr>
      <w:tr w:rsidR="0002571C" w:rsidRPr="004E292E" w14:paraId="06BB899D" w14:textId="77777777" w:rsidTr="004E292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55DF76EB"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78E1EA1D"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Jono Kairiūkščio g. 11</w:t>
            </w:r>
          </w:p>
        </w:tc>
        <w:tc>
          <w:tcPr>
            <w:tcW w:w="3118" w:type="dxa"/>
            <w:tcBorders>
              <w:top w:val="nil"/>
              <w:left w:val="nil"/>
              <w:bottom w:val="single" w:sz="4" w:space="0" w:color="000000"/>
              <w:right w:val="single" w:sz="4" w:space="0" w:color="000000"/>
            </w:tcBorders>
            <w:shd w:val="clear" w:color="ECECEC" w:fill="ECECEC"/>
            <w:noWrap/>
            <w:vAlign w:val="bottom"/>
            <w:hideMark/>
          </w:tcPr>
          <w:p w14:paraId="0DDF4516" w14:textId="2376C433"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ECECEC" w:fill="ECECEC"/>
            <w:noWrap/>
            <w:vAlign w:val="bottom"/>
            <w:hideMark/>
          </w:tcPr>
          <w:p w14:paraId="496A1BDB"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Verkiai</w:t>
            </w:r>
          </w:p>
        </w:tc>
      </w:tr>
      <w:tr w:rsidR="0002571C" w:rsidRPr="004E292E" w14:paraId="473A3B71" w14:textId="77777777" w:rsidTr="004E292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39AF279"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4A54ECC4"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Savanorių pr. 74</w:t>
            </w:r>
          </w:p>
        </w:tc>
        <w:tc>
          <w:tcPr>
            <w:tcW w:w="3118" w:type="dxa"/>
            <w:tcBorders>
              <w:top w:val="nil"/>
              <w:left w:val="nil"/>
              <w:bottom w:val="single" w:sz="4" w:space="0" w:color="000000"/>
              <w:right w:val="single" w:sz="4" w:space="0" w:color="000000"/>
            </w:tcBorders>
            <w:shd w:val="clear" w:color="ECECEC" w:fill="ECECEC"/>
            <w:noWrap/>
            <w:vAlign w:val="bottom"/>
            <w:hideMark/>
          </w:tcPr>
          <w:p w14:paraId="370BE8C1" w14:textId="1E51930C"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ECECEC" w:fill="ECECEC"/>
            <w:noWrap/>
            <w:vAlign w:val="bottom"/>
            <w:hideMark/>
          </w:tcPr>
          <w:p w14:paraId="5EED0DE0"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Vilkpėdė</w:t>
            </w:r>
          </w:p>
        </w:tc>
      </w:tr>
      <w:tr w:rsidR="0002571C" w:rsidRPr="004E292E" w14:paraId="40FEE4EB" w14:textId="77777777" w:rsidTr="004E292E">
        <w:trPr>
          <w:trHeight w:val="288"/>
        </w:trPr>
        <w:tc>
          <w:tcPr>
            <w:tcW w:w="848" w:type="dxa"/>
            <w:tcBorders>
              <w:top w:val="nil"/>
              <w:left w:val="single" w:sz="4" w:space="0" w:color="000000"/>
              <w:bottom w:val="single" w:sz="4" w:space="0" w:color="000000"/>
              <w:right w:val="single" w:sz="4" w:space="0" w:color="000000"/>
            </w:tcBorders>
          </w:tcPr>
          <w:p w14:paraId="20073B90"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auto" w:fill="auto"/>
            <w:noWrap/>
            <w:vAlign w:val="bottom"/>
            <w:hideMark/>
          </w:tcPr>
          <w:p w14:paraId="5084D12A"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Justiniškių g. 39</w:t>
            </w:r>
          </w:p>
        </w:tc>
        <w:tc>
          <w:tcPr>
            <w:tcW w:w="3118" w:type="dxa"/>
            <w:tcBorders>
              <w:top w:val="nil"/>
              <w:left w:val="nil"/>
              <w:bottom w:val="single" w:sz="4" w:space="0" w:color="000000"/>
              <w:right w:val="single" w:sz="4" w:space="0" w:color="000000"/>
            </w:tcBorders>
            <w:shd w:val="clear" w:color="auto" w:fill="auto"/>
            <w:noWrap/>
            <w:vAlign w:val="bottom"/>
            <w:hideMark/>
          </w:tcPr>
          <w:p w14:paraId="12590789" w14:textId="3A8307E1"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auto" w:fill="auto"/>
            <w:noWrap/>
            <w:vAlign w:val="bottom"/>
            <w:hideMark/>
          </w:tcPr>
          <w:p w14:paraId="7C82CCFC"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Viršuliškės</w:t>
            </w:r>
          </w:p>
        </w:tc>
      </w:tr>
      <w:tr w:rsidR="0002571C" w:rsidRPr="004E292E" w14:paraId="0DB5022C" w14:textId="77777777" w:rsidTr="004E292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DA0F180"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725D8514"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Ties Viršuliškių g. 32</w:t>
            </w:r>
          </w:p>
        </w:tc>
        <w:tc>
          <w:tcPr>
            <w:tcW w:w="3118" w:type="dxa"/>
            <w:tcBorders>
              <w:top w:val="nil"/>
              <w:left w:val="nil"/>
              <w:bottom w:val="single" w:sz="4" w:space="0" w:color="000000"/>
              <w:right w:val="single" w:sz="4" w:space="0" w:color="000000"/>
            </w:tcBorders>
            <w:shd w:val="clear" w:color="ECECEC" w:fill="ECECEC"/>
            <w:noWrap/>
            <w:vAlign w:val="bottom"/>
            <w:hideMark/>
          </w:tcPr>
          <w:p w14:paraId="08C73858" w14:textId="4FD21861"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ECECEC" w:fill="ECECEC"/>
            <w:noWrap/>
            <w:vAlign w:val="bottom"/>
            <w:hideMark/>
          </w:tcPr>
          <w:p w14:paraId="5DC946FB"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Viršuliškės</w:t>
            </w:r>
          </w:p>
        </w:tc>
      </w:tr>
      <w:tr w:rsidR="0002571C" w:rsidRPr="004E292E" w14:paraId="7608E218" w14:textId="77777777" w:rsidTr="004E292E">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7421168A" w14:textId="77777777" w:rsidR="0002571C" w:rsidRPr="004E292E" w:rsidRDefault="0002571C">
            <w:pPr>
              <w:pStyle w:val="Sraopastraipa"/>
              <w:numPr>
                <w:ilvl w:val="0"/>
                <w:numId w:val="9"/>
              </w:numPr>
              <w:jc w:val="left"/>
              <w:rPr>
                <w:color w:val="000000"/>
                <w:szCs w:val="24"/>
                <w:lang w:eastAsia="lt-LT"/>
              </w:rPr>
            </w:pPr>
          </w:p>
        </w:tc>
        <w:tc>
          <w:tcPr>
            <w:tcW w:w="3967" w:type="dxa"/>
            <w:tcBorders>
              <w:top w:val="nil"/>
              <w:left w:val="single" w:sz="4" w:space="0" w:color="000000"/>
              <w:bottom w:val="single" w:sz="4" w:space="0" w:color="000000"/>
              <w:right w:val="single" w:sz="4" w:space="0" w:color="000000"/>
            </w:tcBorders>
            <w:shd w:val="clear" w:color="ECECEC" w:fill="ECECEC"/>
            <w:noWrap/>
            <w:vAlign w:val="bottom"/>
            <w:hideMark/>
          </w:tcPr>
          <w:p w14:paraId="346AB40E"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Tarp Liepyno g. 17 ir Sakalų g. 33</w:t>
            </w:r>
          </w:p>
        </w:tc>
        <w:tc>
          <w:tcPr>
            <w:tcW w:w="3118" w:type="dxa"/>
            <w:tcBorders>
              <w:top w:val="nil"/>
              <w:left w:val="nil"/>
              <w:bottom w:val="single" w:sz="4" w:space="0" w:color="000000"/>
              <w:right w:val="single" w:sz="4" w:space="0" w:color="000000"/>
            </w:tcBorders>
            <w:shd w:val="clear" w:color="ECECEC" w:fill="ECECEC"/>
            <w:noWrap/>
            <w:vAlign w:val="bottom"/>
            <w:hideMark/>
          </w:tcPr>
          <w:p w14:paraId="7C8A43BD" w14:textId="49FE32AE"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4E292E">
              <w:rPr>
                <w:rFonts w:ascii="Times New Roman" w:eastAsia="Times New Roman" w:hAnsi="Times New Roman" w:cs="Times New Roman"/>
                <w:color w:val="000000"/>
                <w:sz w:val="24"/>
                <w:szCs w:val="24"/>
                <w:lang w:eastAsia="lt-LT"/>
              </w:rPr>
              <w:t>12 m.</w:t>
            </w:r>
          </w:p>
        </w:tc>
        <w:tc>
          <w:tcPr>
            <w:tcW w:w="1843" w:type="dxa"/>
            <w:tcBorders>
              <w:top w:val="nil"/>
              <w:left w:val="nil"/>
              <w:bottom w:val="single" w:sz="4" w:space="0" w:color="000000"/>
              <w:right w:val="single" w:sz="4" w:space="0" w:color="000000"/>
            </w:tcBorders>
            <w:shd w:val="clear" w:color="ECECEC" w:fill="ECECEC"/>
            <w:noWrap/>
            <w:vAlign w:val="bottom"/>
            <w:hideMark/>
          </w:tcPr>
          <w:p w14:paraId="5F55B4E0" w14:textId="77777777" w:rsidR="0002571C" w:rsidRPr="004E292E" w:rsidRDefault="0002571C" w:rsidP="00594FF5">
            <w:pPr>
              <w:spacing w:after="0" w:line="240" w:lineRule="auto"/>
              <w:rPr>
                <w:rFonts w:ascii="Times New Roman" w:eastAsia="Times New Roman" w:hAnsi="Times New Roman" w:cs="Times New Roman"/>
                <w:color w:val="000000"/>
                <w:sz w:val="24"/>
                <w:szCs w:val="24"/>
                <w:lang w:eastAsia="lt-LT"/>
              </w:rPr>
            </w:pPr>
            <w:r w:rsidRPr="004E292E">
              <w:rPr>
                <w:rFonts w:ascii="Times New Roman" w:eastAsia="Times New Roman" w:hAnsi="Times New Roman" w:cs="Times New Roman"/>
                <w:color w:val="000000"/>
                <w:sz w:val="24"/>
                <w:szCs w:val="24"/>
                <w:lang w:eastAsia="lt-LT"/>
              </w:rPr>
              <w:t>Žvėrynas</w:t>
            </w:r>
          </w:p>
        </w:tc>
      </w:tr>
    </w:tbl>
    <w:p w14:paraId="4DD6A210" w14:textId="77777777" w:rsidR="0002571C" w:rsidRPr="004E292E" w:rsidRDefault="0002571C" w:rsidP="0002571C">
      <w:pPr>
        <w:spacing w:after="0" w:line="240" w:lineRule="auto"/>
        <w:rPr>
          <w:rFonts w:ascii="Times New Roman" w:hAnsi="Times New Roman" w:cs="Times New Roman"/>
          <w:bCs/>
          <w:sz w:val="24"/>
          <w:szCs w:val="24"/>
        </w:rPr>
      </w:pPr>
    </w:p>
    <w:p w14:paraId="3E1416A8" w14:textId="77777777" w:rsidR="0002571C" w:rsidRPr="004E292E" w:rsidRDefault="0002571C" w:rsidP="0002571C">
      <w:pPr>
        <w:rPr>
          <w:rFonts w:ascii="Times New Roman" w:eastAsia="Times New Roman" w:hAnsi="Times New Roman" w:cs="Times New Roman"/>
          <w:bCs/>
          <w:sz w:val="24"/>
          <w:szCs w:val="24"/>
          <w:lang w:eastAsia="en-US"/>
        </w:rPr>
      </w:pPr>
      <w:r w:rsidRPr="004E292E">
        <w:rPr>
          <w:bCs/>
          <w:sz w:val="24"/>
          <w:szCs w:val="24"/>
        </w:rPr>
        <w:br w:type="page"/>
      </w:r>
    </w:p>
    <w:p w14:paraId="4EECFF1D" w14:textId="5998A855" w:rsidR="00980DDA" w:rsidRPr="00191CC4" w:rsidRDefault="00980DDA" w:rsidP="004E292E">
      <w:pPr>
        <w:spacing w:after="0" w:line="240" w:lineRule="auto"/>
        <w:jc w:val="right"/>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lastRenderedPageBreak/>
        <w:t>Pirkimo sąlygų 1.4</w:t>
      </w:r>
      <w:r w:rsidRPr="00191CC4">
        <w:rPr>
          <w:rFonts w:ascii="Times New Roman" w:eastAsia="Times New Roman" w:hAnsi="Times New Roman" w:cs="Times New Roman"/>
          <w:sz w:val="24"/>
          <w:szCs w:val="20"/>
          <w:lang w:eastAsia="en-US"/>
        </w:rPr>
        <w:t xml:space="preserve"> priedas</w:t>
      </w:r>
    </w:p>
    <w:p w14:paraId="7503CF61" w14:textId="77777777" w:rsidR="00980DDA" w:rsidRPr="00191CC4" w:rsidRDefault="00980DDA" w:rsidP="004E292E">
      <w:pPr>
        <w:spacing w:after="0" w:line="240" w:lineRule="auto"/>
        <w:jc w:val="both"/>
        <w:rPr>
          <w:rFonts w:ascii="Times New Roman" w:eastAsia="Times New Roman" w:hAnsi="Times New Roman" w:cs="Times New Roman"/>
          <w:sz w:val="24"/>
          <w:szCs w:val="20"/>
          <w:lang w:eastAsia="en-US"/>
        </w:rPr>
      </w:pPr>
    </w:p>
    <w:p w14:paraId="2E379FE5" w14:textId="77777777" w:rsidR="00980DDA" w:rsidRPr="00F03ED2" w:rsidRDefault="00980DDA" w:rsidP="004E292E">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TECHNINĖ SPECIFIKACIJA</w:t>
      </w:r>
    </w:p>
    <w:p w14:paraId="26FDDE26" w14:textId="77777777" w:rsidR="00980DDA" w:rsidRPr="00980DDA" w:rsidRDefault="00980DDA" w:rsidP="004E292E">
      <w:pPr>
        <w:spacing w:after="0" w:line="240" w:lineRule="auto"/>
        <w:rPr>
          <w:rFonts w:ascii="Times New Roman" w:hAnsi="Times New Roman" w:cs="Times New Roman"/>
          <w:bCs/>
          <w:sz w:val="24"/>
          <w:szCs w:val="24"/>
        </w:rPr>
      </w:pPr>
    </w:p>
    <w:p w14:paraId="0C4DCA48" w14:textId="57D71F02" w:rsidR="0002571C" w:rsidRDefault="00980DDA" w:rsidP="004E29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0002571C" w:rsidRPr="00CB0D55">
        <w:rPr>
          <w:rFonts w:ascii="Times New Roman" w:hAnsi="Times New Roman" w:cs="Times New Roman"/>
          <w:b/>
          <w:sz w:val="24"/>
          <w:szCs w:val="24"/>
        </w:rPr>
        <w:t>NOVUM</w:t>
      </w:r>
      <w:r>
        <w:rPr>
          <w:rFonts w:ascii="Times New Roman" w:hAnsi="Times New Roman" w:cs="Times New Roman"/>
          <w:b/>
          <w:sz w:val="24"/>
          <w:szCs w:val="24"/>
        </w:rPr>
        <w:t>“</w:t>
      </w:r>
      <w:r w:rsidR="0002571C" w:rsidRPr="00CB0D55">
        <w:rPr>
          <w:rFonts w:ascii="Times New Roman" w:hAnsi="Times New Roman" w:cs="Times New Roman"/>
          <w:b/>
          <w:sz w:val="24"/>
          <w:szCs w:val="24"/>
        </w:rPr>
        <w:t xml:space="preserve"> IR </w:t>
      </w:r>
      <w:r>
        <w:rPr>
          <w:rFonts w:ascii="Times New Roman" w:hAnsi="Times New Roman" w:cs="Times New Roman"/>
          <w:b/>
          <w:sz w:val="24"/>
          <w:szCs w:val="24"/>
        </w:rPr>
        <w:t>„</w:t>
      </w:r>
      <w:r w:rsidR="0002571C" w:rsidRPr="00CB0D55">
        <w:rPr>
          <w:rFonts w:ascii="Times New Roman" w:hAnsi="Times New Roman" w:cs="Times New Roman"/>
          <w:b/>
          <w:sz w:val="24"/>
          <w:szCs w:val="24"/>
        </w:rPr>
        <w:t>LAPPSET</w:t>
      </w:r>
      <w:r>
        <w:rPr>
          <w:rFonts w:ascii="Times New Roman" w:hAnsi="Times New Roman" w:cs="Times New Roman"/>
          <w:b/>
          <w:sz w:val="24"/>
          <w:szCs w:val="24"/>
        </w:rPr>
        <w:t>“</w:t>
      </w:r>
      <w:r w:rsidR="0002571C" w:rsidRPr="00CB0D55">
        <w:rPr>
          <w:rFonts w:ascii="Times New Roman" w:hAnsi="Times New Roman" w:cs="Times New Roman"/>
          <w:b/>
          <w:sz w:val="24"/>
          <w:szCs w:val="24"/>
        </w:rPr>
        <w:t xml:space="preserve"> TIPO</w:t>
      </w:r>
      <w:r w:rsidR="0002571C">
        <w:rPr>
          <w:rFonts w:ascii="Times New Roman" w:hAnsi="Times New Roman" w:cs="Times New Roman"/>
          <w:b/>
          <w:sz w:val="24"/>
          <w:szCs w:val="24"/>
        </w:rPr>
        <w:t xml:space="preserve"> </w:t>
      </w:r>
      <w:r w:rsidR="0002571C" w:rsidRPr="0088606F">
        <w:rPr>
          <w:rFonts w:ascii="Times New Roman" w:eastAsia="Times New Roman" w:hAnsi="Times New Roman" w:cs="Times New Roman"/>
          <w:b/>
          <w:bCs/>
          <w:iCs/>
          <w:sz w:val="24"/>
          <w:szCs w:val="24"/>
          <w:lang w:eastAsia="en-US"/>
        </w:rPr>
        <w:t>VAIKŲ ŽAIDIMO AIKŠTELIŲ</w:t>
      </w:r>
      <w:r w:rsidR="0002571C" w:rsidRPr="00CB0D55">
        <w:rPr>
          <w:rFonts w:ascii="Times New Roman" w:hAnsi="Times New Roman" w:cs="Times New Roman"/>
          <w:b/>
          <w:sz w:val="24"/>
          <w:szCs w:val="24"/>
        </w:rPr>
        <w:t xml:space="preserve"> ĮRENGINIŲ PRIEŽIŪROS PASLAUGOS (2</w:t>
      </w:r>
      <w:r w:rsidR="0002571C">
        <w:rPr>
          <w:rFonts w:ascii="Times New Roman" w:hAnsi="Times New Roman" w:cs="Times New Roman"/>
          <w:b/>
          <w:sz w:val="24"/>
          <w:szCs w:val="24"/>
        </w:rPr>
        <w:t>2</w:t>
      </w:r>
      <w:r w:rsidR="0002571C" w:rsidRPr="00CB0D55">
        <w:rPr>
          <w:rFonts w:ascii="Times New Roman" w:hAnsi="Times New Roman" w:cs="Times New Roman"/>
          <w:b/>
          <w:sz w:val="24"/>
          <w:szCs w:val="24"/>
        </w:rPr>
        <w:t xml:space="preserve"> AIKŠTELĖS)</w:t>
      </w:r>
    </w:p>
    <w:p w14:paraId="1F55E45B" w14:textId="77777777" w:rsidR="0002571C" w:rsidRPr="00FA1AB6" w:rsidRDefault="0002571C" w:rsidP="004E292E">
      <w:pPr>
        <w:spacing w:after="0" w:line="240" w:lineRule="auto"/>
        <w:jc w:val="both"/>
        <w:rPr>
          <w:rFonts w:ascii="Times New Roman" w:hAnsi="Times New Roman" w:cs="Times New Roman"/>
          <w:bCs/>
          <w:sz w:val="24"/>
          <w:szCs w:val="24"/>
        </w:rPr>
      </w:pPr>
    </w:p>
    <w:p w14:paraId="6D83F62D" w14:textId="77777777" w:rsidR="00FA1AB6" w:rsidRPr="00FA1AB6" w:rsidRDefault="00FA1AB6" w:rsidP="004E292E">
      <w:pPr>
        <w:spacing w:after="0" w:line="240" w:lineRule="auto"/>
        <w:ind w:left="709"/>
        <w:jc w:val="both"/>
        <w:rPr>
          <w:rFonts w:ascii="Times New Roman" w:eastAsia="Times New Roman" w:hAnsi="Times New Roman" w:cs="Times New Roman"/>
          <w:iCs/>
          <w:sz w:val="24"/>
          <w:szCs w:val="24"/>
          <w:lang w:eastAsia="en-US"/>
        </w:rPr>
      </w:pPr>
      <w:r w:rsidRPr="00FA1AB6">
        <w:rPr>
          <w:rFonts w:ascii="Times New Roman" w:eastAsia="Times New Roman" w:hAnsi="Times New Roman" w:cs="Times New Roman"/>
          <w:sz w:val="24"/>
          <w:szCs w:val="24"/>
          <w:lang w:eastAsia="en-US"/>
        </w:rPr>
        <w:t>Pateikiamos nuorodos į gamintojo puslapį internete (galimi ir kiti gamintojai):</w:t>
      </w:r>
      <w:r w:rsidRPr="00FA1AB6">
        <w:rPr>
          <w:rFonts w:ascii="Times New Roman" w:eastAsia="Times New Roman" w:hAnsi="Times New Roman" w:cs="Times New Roman"/>
          <w:iCs/>
          <w:sz w:val="24"/>
          <w:szCs w:val="24"/>
          <w:lang w:eastAsia="en-US"/>
        </w:rPr>
        <w:t xml:space="preserve"> </w:t>
      </w:r>
    </w:p>
    <w:p w14:paraId="575872ED" w14:textId="235E02B5" w:rsidR="00FA1AB6" w:rsidRPr="00FA1AB6" w:rsidRDefault="00FA1AB6" w:rsidP="004E292E">
      <w:pPr>
        <w:spacing w:after="0" w:line="240" w:lineRule="auto"/>
        <w:ind w:left="709"/>
        <w:jc w:val="both"/>
        <w:rPr>
          <w:rFonts w:ascii="Times New Roman" w:eastAsia="Times New Roman" w:hAnsi="Times New Roman" w:cs="Times New Roman"/>
          <w:iCs/>
          <w:sz w:val="24"/>
          <w:szCs w:val="24"/>
          <w:lang w:eastAsia="en-US"/>
        </w:rPr>
      </w:pPr>
      <w:hyperlink r:id="rId57" w:history="1">
        <w:r w:rsidRPr="00FA1AB6">
          <w:rPr>
            <w:rStyle w:val="Hipersaitas"/>
            <w:rFonts w:ascii="Times New Roman" w:eastAsia="Times New Roman" w:hAnsi="Times New Roman"/>
            <w:iCs/>
            <w:sz w:val="24"/>
            <w:szCs w:val="24"/>
            <w:lang w:eastAsia="en-US"/>
          </w:rPr>
          <w:t>http://www.novum4kids.com/</w:t>
        </w:r>
      </w:hyperlink>
    </w:p>
    <w:p w14:paraId="773DD845" w14:textId="77777777" w:rsidR="00FA1AB6" w:rsidRPr="00FA1AB6" w:rsidRDefault="00FA1AB6" w:rsidP="004E292E">
      <w:pPr>
        <w:spacing w:after="0" w:line="240" w:lineRule="auto"/>
        <w:ind w:left="709"/>
        <w:jc w:val="both"/>
        <w:rPr>
          <w:rFonts w:ascii="Times New Roman" w:eastAsia="Times New Roman" w:hAnsi="Times New Roman" w:cs="Times New Roman"/>
          <w:iCs/>
          <w:color w:val="0000FF"/>
          <w:sz w:val="24"/>
          <w:szCs w:val="24"/>
          <w:u w:val="single"/>
          <w:lang w:eastAsia="en-US"/>
        </w:rPr>
      </w:pPr>
      <w:r w:rsidRPr="00FA1AB6">
        <w:rPr>
          <w:rFonts w:ascii="Times New Roman" w:eastAsia="Times New Roman" w:hAnsi="Times New Roman" w:cs="Times New Roman"/>
          <w:iCs/>
          <w:color w:val="0000FF"/>
          <w:sz w:val="24"/>
          <w:szCs w:val="24"/>
          <w:u w:val="single"/>
          <w:lang w:eastAsia="en-US"/>
        </w:rPr>
        <w:t>https://www.lappset.com/en-GB</w:t>
      </w:r>
    </w:p>
    <w:p w14:paraId="1A9EB7AB" w14:textId="77777777" w:rsidR="00FA1AB6" w:rsidRPr="00FA1AB6" w:rsidRDefault="00FA1AB6" w:rsidP="004E292E">
      <w:pPr>
        <w:spacing w:after="0" w:line="240" w:lineRule="auto"/>
        <w:ind w:left="709"/>
        <w:jc w:val="both"/>
        <w:rPr>
          <w:rFonts w:ascii="Times New Roman" w:eastAsia="Times New Roman" w:hAnsi="Times New Roman" w:cs="Times New Roman"/>
          <w:iCs/>
          <w:sz w:val="24"/>
          <w:szCs w:val="24"/>
          <w:lang w:eastAsia="en-US"/>
        </w:rPr>
      </w:pPr>
    </w:p>
    <w:p w14:paraId="55F8E47A" w14:textId="112AE86E" w:rsidR="00FA1AB6" w:rsidRPr="00FA1AB6" w:rsidRDefault="00FA1AB6" w:rsidP="004E292E">
      <w:pPr>
        <w:spacing w:after="0" w:line="240" w:lineRule="auto"/>
        <w:ind w:left="709"/>
        <w:rPr>
          <w:rFonts w:ascii="Times New Roman" w:eastAsiaTheme="minorHAnsi" w:hAnsi="Times New Roman" w:cs="Times New Roman"/>
          <w:sz w:val="24"/>
          <w:szCs w:val="24"/>
          <w:lang w:eastAsia="en-US"/>
        </w:rPr>
      </w:pPr>
      <w:r w:rsidRPr="00FA1AB6">
        <w:rPr>
          <w:rFonts w:ascii="Times New Roman" w:eastAsiaTheme="minorHAnsi" w:hAnsi="Times New Roman" w:cs="Times New Roman"/>
          <w:sz w:val="24"/>
          <w:szCs w:val="24"/>
          <w:lang w:eastAsia="en-US"/>
        </w:rPr>
        <w:t xml:space="preserve">Vilniaus mieste įrengtų vaikų žaidimo aikštelių vietos nurodytos </w:t>
      </w:r>
      <w:hyperlink r:id="rId58" w:history="1">
        <w:r w:rsidRPr="00FA1AB6">
          <w:rPr>
            <w:rFonts w:ascii="Times New Roman" w:eastAsiaTheme="minorHAnsi" w:hAnsi="Times New Roman" w:cs="Times New Roman"/>
            <w:color w:val="0000FF"/>
            <w:sz w:val="24"/>
            <w:szCs w:val="24"/>
            <w:u w:val="single"/>
            <w:lang w:eastAsia="en-US"/>
          </w:rPr>
          <w:t>https://maps.vilnius.lt/laisvalaikis</w:t>
        </w:r>
      </w:hyperlink>
      <w:r w:rsidRPr="00FA1AB6">
        <w:rPr>
          <w:rFonts w:ascii="Times New Roman" w:eastAsiaTheme="minorHAnsi" w:hAnsi="Times New Roman" w:cs="Times New Roman"/>
          <w:sz w:val="24"/>
          <w:szCs w:val="24"/>
          <w:lang w:eastAsia="en-US"/>
        </w:rPr>
        <w:t xml:space="preserve">. </w:t>
      </w:r>
    </w:p>
    <w:p w14:paraId="126FFE85" w14:textId="77777777" w:rsidR="00FA1AB6" w:rsidRPr="00FA1AB6" w:rsidRDefault="00FA1AB6" w:rsidP="0002571C">
      <w:pPr>
        <w:spacing w:after="0" w:line="240" w:lineRule="auto"/>
        <w:jc w:val="both"/>
        <w:rPr>
          <w:rFonts w:ascii="Times New Roman" w:hAnsi="Times New Roman" w:cs="Times New Roman"/>
          <w:bCs/>
          <w:sz w:val="24"/>
          <w:szCs w:val="24"/>
        </w:rPr>
      </w:pPr>
    </w:p>
    <w:p w14:paraId="3D263360" w14:textId="77777777" w:rsidR="0002571C" w:rsidRPr="001A67D1" w:rsidRDefault="0002571C" w:rsidP="0002571C">
      <w:pPr>
        <w:spacing w:after="0" w:line="240" w:lineRule="auto"/>
        <w:ind w:firstLine="70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1. PASLAUGŲ TEIKĖJAS, TEIKDAMAS PASLAUGAS, PRIVALO VADOVAUTIS:</w:t>
      </w:r>
    </w:p>
    <w:p w14:paraId="7D8DCC2D" w14:textId="5E95B031"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1.1. Lietuvos higienos norma HN 131:2023 </w:t>
      </w:r>
      <w:r w:rsidR="00490594">
        <w:rPr>
          <w:rFonts w:ascii="Times New Roman" w:eastAsia="Times New Roman" w:hAnsi="Times New Roman" w:cs="Times New Roman"/>
          <w:sz w:val="24"/>
          <w:szCs w:val="24"/>
          <w:lang w:eastAsia="en-US"/>
        </w:rPr>
        <w:t>„</w:t>
      </w:r>
      <w:r w:rsidRPr="001A67D1">
        <w:rPr>
          <w:rFonts w:ascii="Times New Roman" w:eastAsia="Times New Roman" w:hAnsi="Times New Roman" w:cs="Times New Roman"/>
          <w:sz w:val="24"/>
          <w:szCs w:val="24"/>
          <w:lang w:eastAsia="en-US"/>
        </w:rPr>
        <w:t>Vaikų žaidimo aikštelės ir patalpos. Bendrieji sveikatos saugos reikalavimai“, patvirtinta Lietuvos Respublikos sveikatos apsaugos ministro 20</w:t>
      </w:r>
      <w:r>
        <w:rPr>
          <w:rFonts w:ascii="Times New Roman" w:eastAsia="Times New Roman" w:hAnsi="Times New Roman" w:cs="Times New Roman"/>
          <w:sz w:val="24"/>
          <w:szCs w:val="24"/>
          <w:lang w:eastAsia="en-US"/>
        </w:rPr>
        <w:t>15</w:t>
      </w:r>
      <w:r w:rsidRPr="001A67D1">
        <w:rPr>
          <w:rFonts w:ascii="Times New Roman" w:eastAsia="Times New Roman" w:hAnsi="Times New Roman" w:cs="Times New Roman"/>
          <w:sz w:val="24"/>
          <w:szCs w:val="24"/>
          <w:lang w:eastAsia="en-US"/>
        </w:rPr>
        <w:t xml:space="preserve"> m. spalio 30 d. įsakymu Nr. V-1208 (toliau – HN 131:2023);</w:t>
      </w:r>
    </w:p>
    <w:p w14:paraId="43DEE68A" w14:textId="023450A1"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1.2. Lietuvos standartu LST EN 1176-1 „Žaidimų aikštelių įranga ir dangos. 1 dalis. Bendrieji saugos reikalavimai ir bandymo metodai“</w:t>
      </w:r>
      <w:r w:rsidR="00490594" w:rsidRPr="00490594">
        <w:rPr>
          <w:rFonts w:ascii="Times New Roman" w:eastAsia="Times New Roman" w:hAnsi="Times New Roman" w:cs="Times New Roman"/>
          <w:sz w:val="24"/>
          <w:szCs w:val="24"/>
          <w:lang w:eastAsia="en-US"/>
        </w:rPr>
        <w:t xml:space="preserve"> </w:t>
      </w:r>
      <w:r w:rsidR="00490594" w:rsidRPr="001A67D1">
        <w:rPr>
          <w:rFonts w:ascii="Times New Roman" w:eastAsia="Times New Roman" w:hAnsi="Times New Roman" w:cs="Times New Roman"/>
          <w:sz w:val="24"/>
          <w:szCs w:val="24"/>
          <w:lang w:eastAsia="en-US"/>
        </w:rPr>
        <w:t>(arba lygiaverčiu)</w:t>
      </w:r>
      <w:r w:rsidRPr="001A67D1">
        <w:rPr>
          <w:rFonts w:ascii="Times New Roman" w:eastAsia="Times New Roman" w:hAnsi="Times New Roman" w:cs="Times New Roman"/>
          <w:sz w:val="24"/>
          <w:szCs w:val="24"/>
          <w:lang w:eastAsia="en-US"/>
        </w:rPr>
        <w:t xml:space="preserve"> ir kitomis galiojančiomis lygiavertėmis LST EN 1176 standarto (arba lygiaverči</w:t>
      </w:r>
      <w:r w:rsidR="00490594">
        <w:rPr>
          <w:rFonts w:ascii="Times New Roman" w:eastAsia="Times New Roman" w:hAnsi="Times New Roman" w:cs="Times New Roman"/>
          <w:sz w:val="24"/>
          <w:szCs w:val="24"/>
          <w:lang w:eastAsia="en-US"/>
        </w:rPr>
        <w:t>o</w:t>
      </w:r>
      <w:r w:rsidRPr="001A67D1">
        <w:rPr>
          <w:rFonts w:ascii="Times New Roman" w:eastAsia="Times New Roman" w:hAnsi="Times New Roman" w:cs="Times New Roman"/>
          <w:sz w:val="24"/>
          <w:szCs w:val="24"/>
          <w:lang w:eastAsia="en-US"/>
        </w:rPr>
        <w:t>) dalimis, kurios nurodytos HN 131:2023;</w:t>
      </w:r>
    </w:p>
    <w:p w14:paraId="593F1047"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1.3. Lietuvos Respublikos statybos įstatymu ir Statybos techniniais reglamentais: STR 1.01.02:2016 „Normatyviniai statybos techniniai dokumentai“, STR 1.06.01:2016 „Statybos darbai. Statinio statybos priežiūra“ ir kitais susijusiais teisės aktais, taisyklėmis, normatyvinių dokumentų reikalavimais ir įrangos gamintojų aprašymuose, instrukcijose pateiktais nurodymais darbams atlikti;</w:t>
      </w:r>
    </w:p>
    <w:p w14:paraId="63604CF5"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1.4. Vilniaus miesto savivaldybės tarybos 2011 m. lapkričio 23 d. sprendimu Nr. 1-326 patvirtintomis „Tvarkymo ir švaros taisyklėmis“</w:t>
      </w:r>
      <w:r w:rsidRPr="00C22CE9">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(toliau </w:t>
      </w:r>
      <w:r w:rsidRPr="001A67D1">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Taisyklės)</w:t>
      </w:r>
      <w:r w:rsidRPr="001A67D1">
        <w:rPr>
          <w:rFonts w:ascii="Times New Roman" w:eastAsia="Times New Roman" w:hAnsi="Times New Roman" w:cs="Times New Roman"/>
          <w:sz w:val="24"/>
          <w:szCs w:val="24"/>
          <w:lang w:eastAsia="en-US"/>
        </w:rPr>
        <w:t>;</w:t>
      </w:r>
    </w:p>
    <w:p w14:paraId="007532B1"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1.5. Taisyklių, kitų teisės aktų pataisymai bei papildymai, kurie gali būti priimti sutarties vykdymo laikotarpiu, yra privalomi Paslaugų teikėjui.</w:t>
      </w:r>
    </w:p>
    <w:p w14:paraId="2B26620E" w14:textId="77777777" w:rsidR="0002571C" w:rsidRPr="004E292E" w:rsidRDefault="0002571C" w:rsidP="0002571C">
      <w:pPr>
        <w:spacing w:after="0" w:line="240" w:lineRule="auto"/>
        <w:jc w:val="both"/>
        <w:rPr>
          <w:rFonts w:ascii="Times New Roman" w:hAnsi="Times New Roman" w:cs="Times New Roman"/>
          <w:bCs/>
          <w:sz w:val="24"/>
          <w:szCs w:val="24"/>
        </w:rPr>
      </w:pPr>
    </w:p>
    <w:p w14:paraId="7A8C7DF0" w14:textId="5D23AC07" w:rsidR="0002571C" w:rsidRPr="00CB0D55" w:rsidRDefault="0002571C" w:rsidP="0002571C">
      <w:pPr>
        <w:spacing w:after="0" w:line="240" w:lineRule="auto"/>
        <w:ind w:firstLine="720"/>
        <w:jc w:val="both"/>
        <w:rPr>
          <w:rFonts w:ascii="Times New Roman" w:hAnsi="Times New Roman" w:cs="Times New Roman"/>
          <w:b/>
          <w:sz w:val="24"/>
          <w:szCs w:val="24"/>
        </w:rPr>
      </w:pPr>
      <w:r w:rsidRPr="00CB0D55">
        <w:rPr>
          <w:rFonts w:ascii="Times New Roman" w:hAnsi="Times New Roman" w:cs="Times New Roman"/>
          <w:b/>
          <w:sz w:val="24"/>
          <w:szCs w:val="24"/>
        </w:rPr>
        <w:t>2.</w:t>
      </w:r>
      <w:r w:rsidRPr="00CB0D55">
        <w:rPr>
          <w:rFonts w:ascii="Times New Roman" w:hAnsi="Times New Roman" w:cs="Times New Roman"/>
          <w:sz w:val="24"/>
          <w:szCs w:val="24"/>
        </w:rPr>
        <w:t xml:space="preserve"> A</w:t>
      </w:r>
      <w:r w:rsidRPr="00CB0D55">
        <w:rPr>
          <w:rFonts w:ascii="Times New Roman" w:hAnsi="Times New Roman" w:cs="Times New Roman"/>
          <w:b/>
          <w:sz w:val="24"/>
          <w:szCs w:val="24"/>
        </w:rPr>
        <w:t>ikštelių įrenginiai  pagal amžiaus grupes yra 2 tipų:</w:t>
      </w:r>
    </w:p>
    <w:p w14:paraId="7AC85722" w14:textId="4D29FA2A"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2.1. įrenginiai, skirti vaikams nuo 2 iki 6 metų amžiaus;</w:t>
      </w:r>
    </w:p>
    <w:p w14:paraId="72C3AE02" w14:textId="3C8B7590"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2.2. įrenginiai, skirti vaikams nuo 6 iki 12 metų amžiaus</w:t>
      </w:r>
      <w:r w:rsidR="004E292E">
        <w:rPr>
          <w:rFonts w:ascii="Times New Roman" w:hAnsi="Times New Roman" w:cs="Times New Roman"/>
          <w:sz w:val="24"/>
          <w:szCs w:val="24"/>
        </w:rPr>
        <w:t>.</w:t>
      </w:r>
    </w:p>
    <w:p w14:paraId="57F769E7" w14:textId="77777777" w:rsidR="0002571C" w:rsidRPr="00CB0D55" w:rsidRDefault="0002571C" w:rsidP="0002571C">
      <w:pPr>
        <w:spacing w:after="0" w:line="240" w:lineRule="auto"/>
        <w:ind w:firstLine="720"/>
        <w:jc w:val="both"/>
        <w:rPr>
          <w:rFonts w:ascii="Times New Roman" w:hAnsi="Times New Roman" w:cs="Times New Roman"/>
          <w:sz w:val="24"/>
          <w:szCs w:val="24"/>
        </w:rPr>
      </w:pPr>
    </w:p>
    <w:p w14:paraId="49A6A167" w14:textId="77777777" w:rsidR="0002571C" w:rsidRPr="00CB0D55" w:rsidRDefault="0002571C" w:rsidP="0002571C">
      <w:pPr>
        <w:spacing w:after="0" w:line="240" w:lineRule="auto"/>
        <w:ind w:firstLine="720"/>
        <w:jc w:val="both"/>
        <w:rPr>
          <w:rFonts w:ascii="Times New Roman" w:hAnsi="Times New Roman" w:cs="Times New Roman"/>
          <w:b/>
          <w:sz w:val="24"/>
          <w:szCs w:val="24"/>
        </w:rPr>
      </w:pPr>
      <w:r w:rsidRPr="00CB0D55">
        <w:rPr>
          <w:rFonts w:ascii="Times New Roman" w:hAnsi="Times New Roman" w:cs="Times New Roman"/>
          <w:b/>
          <w:sz w:val="24"/>
          <w:szCs w:val="24"/>
        </w:rPr>
        <w:t>Aikštelių adresai pateikti techninės specifikacijos 1 priede.</w:t>
      </w:r>
    </w:p>
    <w:p w14:paraId="188AC822" w14:textId="77777777" w:rsidR="0002571C" w:rsidRPr="004E292E" w:rsidRDefault="0002571C" w:rsidP="0002571C">
      <w:pPr>
        <w:spacing w:after="0" w:line="240" w:lineRule="auto"/>
        <w:ind w:firstLine="720"/>
        <w:jc w:val="both"/>
        <w:rPr>
          <w:rFonts w:ascii="Times New Roman" w:hAnsi="Times New Roman" w:cs="Times New Roman"/>
          <w:bCs/>
          <w:sz w:val="24"/>
          <w:szCs w:val="24"/>
        </w:rPr>
      </w:pPr>
    </w:p>
    <w:p w14:paraId="1F2C806B"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b/>
          <w:sz w:val="24"/>
          <w:szCs w:val="24"/>
        </w:rPr>
        <w:t>3.</w:t>
      </w:r>
      <w:r w:rsidRPr="00CB0D55">
        <w:rPr>
          <w:rFonts w:ascii="Times New Roman" w:hAnsi="Times New Roman" w:cs="Times New Roman"/>
          <w:sz w:val="24"/>
          <w:szCs w:val="24"/>
        </w:rPr>
        <w:t xml:space="preserve"> </w:t>
      </w:r>
      <w:r w:rsidRPr="00CB0D55">
        <w:rPr>
          <w:rFonts w:ascii="Times New Roman" w:hAnsi="Times New Roman" w:cs="Times New Roman"/>
          <w:b/>
          <w:sz w:val="24"/>
          <w:szCs w:val="24"/>
        </w:rPr>
        <w:t>Pagal funkcinę paskirtį kiekviena aikštelė susideda iš šių elementų:</w:t>
      </w:r>
    </w:p>
    <w:p w14:paraId="094747F7" w14:textId="5E6F09D4" w:rsidR="0002571C" w:rsidRPr="00CB0D55" w:rsidRDefault="0002571C" w:rsidP="0002571C">
      <w:pPr>
        <w:spacing w:after="0" w:line="240" w:lineRule="auto"/>
        <w:ind w:left="720"/>
        <w:jc w:val="both"/>
        <w:rPr>
          <w:rFonts w:ascii="Times New Roman" w:hAnsi="Times New Roman" w:cs="Times New Roman"/>
          <w:sz w:val="24"/>
          <w:szCs w:val="24"/>
        </w:rPr>
      </w:pPr>
      <w:r w:rsidRPr="00CB0D55">
        <w:rPr>
          <w:rFonts w:ascii="Times New Roman" w:hAnsi="Times New Roman" w:cs="Times New Roman"/>
          <w:sz w:val="24"/>
          <w:szCs w:val="24"/>
        </w:rPr>
        <w:t>3.1. sūpuoklės;</w:t>
      </w:r>
    </w:p>
    <w:p w14:paraId="0EA07FF6" w14:textId="77777777" w:rsidR="0002571C" w:rsidRPr="00CB0D55" w:rsidRDefault="0002571C" w:rsidP="0002571C">
      <w:pPr>
        <w:spacing w:after="0" w:line="240" w:lineRule="auto"/>
        <w:ind w:left="720"/>
        <w:jc w:val="both"/>
        <w:rPr>
          <w:rFonts w:ascii="Times New Roman" w:hAnsi="Times New Roman" w:cs="Times New Roman"/>
          <w:sz w:val="24"/>
          <w:szCs w:val="24"/>
        </w:rPr>
      </w:pPr>
      <w:r w:rsidRPr="00CB0D55">
        <w:rPr>
          <w:rFonts w:ascii="Times New Roman" w:hAnsi="Times New Roman" w:cs="Times New Roman"/>
          <w:sz w:val="24"/>
          <w:szCs w:val="24"/>
        </w:rPr>
        <w:t>3.2. čiuožykla;</w:t>
      </w:r>
    </w:p>
    <w:p w14:paraId="3E59C0CE" w14:textId="64D8EB6C" w:rsidR="0002571C" w:rsidRPr="00CB0D55" w:rsidRDefault="0002571C" w:rsidP="0002571C">
      <w:pPr>
        <w:spacing w:after="0" w:line="240" w:lineRule="auto"/>
        <w:ind w:left="720"/>
        <w:jc w:val="both"/>
        <w:rPr>
          <w:rFonts w:ascii="Times New Roman" w:hAnsi="Times New Roman" w:cs="Times New Roman"/>
          <w:sz w:val="24"/>
          <w:szCs w:val="24"/>
        </w:rPr>
      </w:pPr>
      <w:r w:rsidRPr="00CB0D55">
        <w:rPr>
          <w:rFonts w:ascii="Times New Roman" w:hAnsi="Times New Roman" w:cs="Times New Roman"/>
          <w:sz w:val="24"/>
          <w:szCs w:val="24"/>
        </w:rPr>
        <w:t>3.3. smėlio dėžė;</w:t>
      </w:r>
    </w:p>
    <w:p w14:paraId="144680C5" w14:textId="77777777" w:rsidR="0002571C" w:rsidRPr="00CB0D55" w:rsidRDefault="0002571C" w:rsidP="0002571C">
      <w:pPr>
        <w:spacing w:after="0" w:line="240" w:lineRule="auto"/>
        <w:ind w:left="720"/>
        <w:jc w:val="both"/>
        <w:rPr>
          <w:rFonts w:ascii="Times New Roman" w:hAnsi="Times New Roman" w:cs="Times New Roman"/>
          <w:sz w:val="24"/>
          <w:szCs w:val="24"/>
        </w:rPr>
      </w:pPr>
      <w:r w:rsidRPr="00CB0D55">
        <w:rPr>
          <w:rFonts w:ascii="Times New Roman" w:hAnsi="Times New Roman" w:cs="Times New Roman"/>
          <w:sz w:val="24"/>
          <w:szCs w:val="24"/>
        </w:rPr>
        <w:t>3.4. karuselė;</w:t>
      </w:r>
    </w:p>
    <w:p w14:paraId="6FC6C88D" w14:textId="77777777" w:rsidR="0002571C" w:rsidRPr="00CB0D55" w:rsidRDefault="0002571C" w:rsidP="0002571C">
      <w:pPr>
        <w:spacing w:after="0" w:line="240" w:lineRule="auto"/>
        <w:ind w:left="720"/>
        <w:jc w:val="both"/>
        <w:rPr>
          <w:rFonts w:ascii="Times New Roman" w:hAnsi="Times New Roman" w:cs="Times New Roman"/>
          <w:sz w:val="24"/>
          <w:szCs w:val="24"/>
        </w:rPr>
      </w:pPr>
      <w:r w:rsidRPr="00CB0D55">
        <w:rPr>
          <w:rFonts w:ascii="Times New Roman" w:hAnsi="Times New Roman" w:cs="Times New Roman"/>
          <w:sz w:val="24"/>
          <w:szCs w:val="24"/>
        </w:rPr>
        <w:t>3.5. daugiafunkcinis kompleksas;</w:t>
      </w:r>
    </w:p>
    <w:p w14:paraId="3808B1E6" w14:textId="77777777" w:rsidR="0002571C" w:rsidRPr="00CB0D55" w:rsidRDefault="0002571C" w:rsidP="0002571C">
      <w:pPr>
        <w:spacing w:after="0" w:line="240" w:lineRule="auto"/>
        <w:ind w:left="720"/>
        <w:jc w:val="both"/>
        <w:rPr>
          <w:rFonts w:ascii="Times New Roman" w:hAnsi="Times New Roman" w:cs="Times New Roman"/>
          <w:sz w:val="24"/>
          <w:szCs w:val="24"/>
        </w:rPr>
      </w:pPr>
      <w:r w:rsidRPr="00CB0D55">
        <w:rPr>
          <w:rFonts w:ascii="Times New Roman" w:hAnsi="Times New Roman" w:cs="Times New Roman"/>
          <w:sz w:val="24"/>
          <w:szCs w:val="24"/>
        </w:rPr>
        <w:t>3.6. suoliukas;</w:t>
      </w:r>
    </w:p>
    <w:p w14:paraId="409D94F4" w14:textId="77777777" w:rsidR="0002571C" w:rsidRPr="00CB0D55" w:rsidRDefault="0002571C" w:rsidP="0002571C">
      <w:pPr>
        <w:spacing w:after="0" w:line="240" w:lineRule="auto"/>
        <w:ind w:left="720"/>
        <w:jc w:val="both"/>
        <w:rPr>
          <w:rFonts w:ascii="Times New Roman" w:hAnsi="Times New Roman" w:cs="Times New Roman"/>
          <w:sz w:val="24"/>
          <w:szCs w:val="24"/>
        </w:rPr>
      </w:pPr>
      <w:r w:rsidRPr="00CB0D55">
        <w:rPr>
          <w:rFonts w:ascii="Times New Roman" w:hAnsi="Times New Roman" w:cs="Times New Roman"/>
          <w:sz w:val="24"/>
          <w:szCs w:val="24"/>
        </w:rPr>
        <w:t>3.7. šiukšliadėžė;</w:t>
      </w:r>
    </w:p>
    <w:p w14:paraId="78682AA8" w14:textId="77777777" w:rsidR="0002571C" w:rsidRPr="00CB0D55" w:rsidRDefault="0002571C" w:rsidP="0002571C">
      <w:pPr>
        <w:spacing w:after="0" w:line="240" w:lineRule="auto"/>
        <w:ind w:left="720"/>
        <w:jc w:val="both"/>
        <w:rPr>
          <w:rFonts w:ascii="Times New Roman" w:hAnsi="Times New Roman" w:cs="Times New Roman"/>
          <w:sz w:val="24"/>
          <w:szCs w:val="24"/>
        </w:rPr>
      </w:pPr>
      <w:r w:rsidRPr="00CB0D55">
        <w:rPr>
          <w:rFonts w:ascii="Times New Roman" w:hAnsi="Times New Roman" w:cs="Times New Roman"/>
          <w:sz w:val="24"/>
          <w:szCs w:val="24"/>
        </w:rPr>
        <w:t>3.8. danga.</w:t>
      </w:r>
    </w:p>
    <w:p w14:paraId="4F395CF3" w14:textId="77777777" w:rsidR="0002571C" w:rsidRPr="004E292E" w:rsidRDefault="0002571C" w:rsidP="0002571C">
      <w:pPr>
        <w:spacing w:after="0" w:line="240" w:lineRule="auto"/>
        <w:ind w:firstLine="720"/>
        <w:jc w:val="both"/>
        <w:rPr>
          <w:rFonts w:ascii="Times New Roman" w:hAnsi="Times New Roman" w:cs="Times New Roman"/>
          <w:bCs/>
          <w:sz w:val="24"/>
          <w:szCs w:val="24"/>
        </w:rPr>
      </w:pPr>
    </w:p>
    <w:p w14:paraId="66AFC219" w14:textId="77777777" w:rsidR="0002571C" w:rsidRPr="001A67D1" w:rsidRDefault="0002571C" w:rsidP="0002571C">
      <w:pPr>
        <w:spacing w:after="0" w:line="240" w:lineRule="auto"/>
        <w:ind w:firstLine="72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4. PASLAUGOS SKIRSTOMOS:</w:t>
      </w:r>
    </w:p>
    <w:p w14:paraId="7FB62187"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4.1. pastoviai teikiamos paslaugos (aprašytos techninės specifikacijos 5 punkte);</w:t>
      </w:r>
    </w:p>
    <w:p w14:paraId="09314031"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4.2. remonto paslaugos (aprašytos techninės specifikacijos 6 punkte).</w:t>
      </w:r>
    </w:p>
    <w:p w14:paraId="41784CED" w14:textId="77777777" w:rsidR="0002571C" w:rsidRPr="004E292E" w:rsidRDefault="0002571C" w:rsidP="0002571C">
      <w:pPr>
        <w:spacing w:after="0" w:line="240" w:lineRule="auto"/>
        <w:jc w:val="both"/>
        <w:rPr>
          <w:rFonts w:ascii="Times New Roman" w:eastAsia="Times New Roman" w:hAnsi="Times New Roman" w:cs="Times New Roman"/>
          <w:bCs/>
          <w:sz w:val="24"/>
          <w:szCs w:val="24"/>
          <w:lang w:eastAsia="en-US"/>
        </w:rPr>
      </w:pPr>
    </w:p>
    <w:p w14:paraId="3F2BF19F" w14:textId="70CC6D2A" w:rsidR="0002571C" w:rsidRPr="001A67D1" w:rsidRDefault="0002571C" w:rsidP="0002571C">
      <w:pPr>
        <w:spacing w:after="0" w:line="240" w:lineRule="auto"/>
        <w:ind w:firstLine="72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5. PASTOVIAI TEIKIAMOS PASLAUGOS</w:t>
      </w:r>
    </w:p>
    <w:p w14:paraId="13E12C38" w14:textId="77777777" w:rsidR="0002571C" w:rsidRPr="001A67D1" w:rsidRDefault="0002571C" w:rsidP="0002571C">
      <w:pPr>
        <w:spacing w:after="0" w:line="240" w:lineRule="auto"/>
        <w:ind w:firstLine="700"/>
        <w:jc w:val="both"/>
        <w:rPr>
          <w:rFonts w:ascii="Times New Roman" w:eastAsia="Times New Roman" w:hAnsi="Times New Roman" w:cs="Times New Roman"/>
          <w:strike/>
          <w:sz w:val="24"/>
          <w:szCs w:val="24"/>
          <w:lang w:eastAsia="en-US"/>
        </w:rPr>
      </w:pPr>
      <w:r w:rsidRPr="001A67D1">
        <w:rPr>
          <w:rFonts w:ascii="Times New Roman" w:eastAsia="Times New Roman" w:hAnsi="Times New Roman" w:cs="Times New Roman"/>
          <w:sz w:val="24"/>
          <w:szCs w:val="24"/>
          <w:lang w:eastAsia="en-US"/>
        </w:rPr>
        <w:lastRenderedPageBreak/>
        <w:t>5.1. Siekiant užtikrinti aikštelėms ir žaidimo įrenginiams keliamus visuomenės sveikatos saugos reikalavimus, Paslaugų teikėjas, teikdamas priežiūros paslaugas, privalo užtikrinti HN 131:2023 nustatytų reikalavimų laikymąsi ir įgyvendinimą.</w:t>
      </w:r>
    </w:p>
    <w:p w14:paraId="406A1073"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5.2. Turi būti užtikrinta aikštelių, įskaitant pagalbinę įrangą (tvorą, vartelius ir pan.), dangos techninė priežiūra ir kontrolė. Paslaugų teikėjas turi:</w:t>
      </w:r>
    </w:p>
    <w:p w14:paraId="4005D6C8"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5.2.1. </w:t>
      </w:r>
      <w:r w:rsidRPr="001A67D1">
        <w:rPr>
          <w:rFonts w:ascii="Times New Roman" w:eastAsia="Times New Roman" w:hAnsi="Times New Roman" w:cs="Times New Roman"/>
          <w:i/>
          <w:sz w:val="24"/>
          <w:szCs w:val="24"/>
          <w:lang w:eastAsia="en-US"/>
        </w:rPr>
        <w:t>1 kartą per savaitę</w:t>
      </w:r>
      <w:r w:rsidRPr="001A67D1">
        <w:rPr>
          <w:rFonts w:ascii="Times New Roman" w:eastAsia="Times New Roman" w:hAnsi="Times New Roman" w:cs="Times New Roman"/>
          <w:sz w:val="24"/>
          <w:szCs w:val="24"/>
          <w:lang w:eastAsia="en-US"/>
        </w:rPr>
        <w:t xml:space="preserve"> nuvykti į kiekvieną aikštelę ir atlikti jos apžiūrą, kurios metu turi būti įvertinama rizika, kylanti dėl įrangos naudojimo, vandalizmo (ar nėra sulūžusių detalių, ar jų netrūksta, ar yra kiti akivaizdūs pavojai) ir esant poreikiui atlikti smulkių tvirtinimo ar apsauginių dangtelių/elementų, varžtų prisukimą ar jų keitimą;</w:t>
      </w:r>
    </w:p>
    <w:p w14:paraId="3B0D89AD"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5.2.2. </w:t>
      </w:r>
      <w:r w:rsidRPr="001A67D1">
        <w:rPr>
          <w:rFonts w:ascii="Times New Roman" w:eastAsia="Times New Roman" w:hAnsi="Times New Roman" w:cs="Times New Roman"/>
          <w:i/>
          <w:sz w:val="24"/>
          <w:szCs w:val="24"/>
          <w:lang w:eastAsia="en-US"/>
        </w:rPr>
        <w:t>1 kartą per 3 mėnesius</w:t>
      </w:r>
      <w:r w:rsidRPr="001A67D1">
        <w:rPr>
          <w:rFonts w:ascii="Times New Roman" w:eastAsia="Times New Roman" w:hAnsi="Times New Roman" w:cs="Times New Roman"/>
          <w:sz w:val="24"/>
          <w:szCs w:val="24"/>
          <w:lang w:eastAsia="en-US"/>
        </w:rPr>
        <w:t xml:space="preserve"> nuvykti į kiekvieną aikštelę ir atlikti įvertinimą, kurio metu tikrinamas įrangos veikimas ir stabilumas, susidėvėjimas (ypač judančių detalių) ir konstrukcinis vientisumas, esant poreikiui atlikti: įrenginių priveržiamų ar kitaip pritvirtintų elementų suveržimą ar pakeitimą; judančių elementų/detalių sutepimą ar pakeitimą; daugiafunkcinio komplekso grandinių įkasimą ar pritvirtinimą; nusileidimo vamzdžių patikrinimą; čiuožyklos laiptelių tvirtinimo ir stabilumo patikrinimą; į žemę įkastų elementų stabilumo patikrinimą, sutvirtinimą; smėlio dėžės įrengimo tvirtumą; esant poreikiui kitus įkasimo į gruntą, tvirtinimo elementų keitimo, deformuotų dalių ištiesinimo, šiukšliadėžės įmautės išlyginimo ir kt. darbus;</w:t>
      </w:r>
    </w:p>
    <w:p w14:paraId="11679595" w14:textId="5A31FF39" w:rsidR="0002571C" w:rsidRPr="001A67D1" w:rsidRDefault="0002571C" w:rsidP="0002571C">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5.2.3. Paslaugų teikėjas, Kliento sukurtoje internetinėje duomenų apskaitos ir valdymo sistemoje (toliau – IDAVS), kuri veikia </w:t>
      </w:r>
      <w:r w:rsidR="009C1F1F">
        <w:rPr>
          <w:rFonts w:ascii="Times New Roman" w:eastAsia="Times New Roman" w:hAnsi="Times New Roman" w:cs="Times New Roman"/>
          <w:color w:val="000000"/>
          <w:sz w:val="24"/>
          <w:szCs w:val="24"/>
          <w:lang w:eastAsia="en-US"/>
        </w:rPr>
        <w:t>„</w:t>
      </w:r>
      <w:proofErr w:type="spellStart"/>
      <w:r w:rsidRPr="001A67D1">
        <w:rPr>
          <w:rFonts w:ascii="Times New Roman" w:eastAsia="Times New Roman" w:hAnsi="Times New Roman" w:cs="Times New Roman"/>
          <w:color w:val="000000"/>
          <w:sz w:val="24"/>
          <w:szCs w:val="24"/>
          <w:lang w:eastAsia="en-US"/>
        </w:rPr>
        <w:t>online</w:t>
      </w:r>
      <w:proofErr w:type="spellEnd"/>
      <w:r w:rsidRPr="001A67D1">
        <w:rPr>
          <w:rFonts w:ascii="Times New Roman" w:eastAsia="Times New Roman" w:hAnsi="Times New Roman" w:cs="Times New Roman"/>
          <w:color w:val="000000"/>
          <w:sz w:val="24"/>
          <w:szCs w:val="24"/>
          <w:lang w:eastAsia="en-US"/>
        </w:rPr>
        <w:t xml:space="preserve">“ režimu, fotografuoja ir fiksuoja </w:t>
      </w:r>
      <w:r w:rsidRPr="001A67D1">
        <w:rPr>
          <w:rFonts w:ascii="Times New Roman" w:hAnsi="Times New Roman" w:cs="Times New Roman"/>
          <w:sz w:val="24"/>
          <w:szCs w:val="24"/>
        </w:rPr>
        <w:t xml:space="preserve">visus Žaidimų įrenginių, jų vietos priežiūros veiksmus </w:t>
      </w:r>
      <w:r w:rsidRPr="001A67D1">
        <w:rPr>
          <w:rFonts w:ascii="Times New Roman" w:eastAsia="Times New Roman" w:hAnsi="Times New Roman" w:cs="Times New Roman"/>
          <w:color w:val="000000"/>
          <w:sz w:val="24"/>
          <w:szCs w:val="24"/>
          <w:lang w:eastAsia="en-US"/>
        </w:rPr>
        <w:t>nurodytus 5.2.1 ir 5.2.2 punktuose</w:t>
      </w:r>
      <w:r w:rsidRPr="001A67D1">
        <w:rPr>
          <w:rFonts w:ascii="Times New Roman" w:hAnsi="Times New Roman" w:cs="Times New Roman"/>
          <w:sz w:val="24"/>
          <w:szCs w:val="24"/>
        </w:rPr>
        <w:t xml:space="preserve"> ir remonto paslaugas (nurodant datą, aikštelės adresą, suteiktą paslaugą, asmens suteikusio paslaugą vardą ir pavardę).</w:t>
      </w:r>
      <w:r w:rsidRPr="001A67D1">
        <w:rPr>
          <w:rFonts w:ascii="Times New Roman" w:eastAsia="Times New Roman" w:hAnsi="Times New Roman" w:cs="Times New Roman"/>
          <w:color w:val="000000"/>
          <w:sz w:val="24"/>
          <w:szCs w:val="24"/>
          <w:lang w:eastAsia="en-US"/>
        </w:rPr>
        <w:t xml:space="preserve"> </w:t>
      </w:r>
    </w:p>
    <w:p w14:paraId="4DE21F8A" w14:textId="77777777" w:rsidR="0002571C" w:rsidRPr="001A67D1" w:rsidRDefault="0002571C" w:rsidP="0002571C">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Jei nustatoma aukšta rizika susižeisti, Paslaugų teikėjas privalo nedelsiant apjuosti įrenginį stop juosta, pakabinti informacinę lentelę, draudžiančią naudotis įrenginiu ir informuoti Miesto aplinkos skyriaus specialistus dėl gedimo ir sutvarkymo terminų. Išspręsta problema fotografuojama ir fiksuojama IDAVS.</w:t>
      </w:r>
    </w:p>
    <w:p w14:paraId="76E0C3A0" w14:textId="09400DD8" w:rsidR="0002571C" w:rsidRPr="001A67D1" w:rsidRDefault="0002571C" w:rsidP="0002571C">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Klientas suteikia prieigą Paslaugų teikėjui prie sukurtos IDAVS. Vaikų žaidimo aikštelių vykdomas/atliktas pastoviai teikiamas ir remonto paslaugas galima stebėti IDAVS monitoringo švieslentėje.</w:t>
      </w:r>
    </w:p>
    <w:p w14:paraId="27BDD0CE" w14:textId="2ACC4754" w:rsidR="0002571C" w:rsidRPr="001A67D1" w:rsidRDefault="0002571C" w:rsidP="0002571C">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Klientui ir Paslaugų teikėjui IDAVS pagalba el. paštu siunčiamos suformuotos pastoviai teikiamų paslaugų, pagal 5.2.1 ir 5.2.2 punktus, ataskaitos.</w:t>
      </w:r>
      <w:r>
        <w:rPr>
          <w:rFonts w:ascii="Times New Roman" w:eastAsia="Times New Roman" w:hAnsi="Times New Roman" w:cs="Times New Roman"/>
          <w:color w:val="000000"/>
          <w:sz w:val="24"/>
          <w:szCs w:val="24"/>
          <w:lang w:eastAsia="en-US"/>
        </w:rPr>
        <w:t xml:space="preserve"> </w:t>
      </w:r>
      <w:r w:rsidRPr="001A67D1">
        <w:rPr>
          <w:rFonts w:ascii="Times New Roman" w:eastAsia="Times New Roman" w:hAnsi="Times New Roman" w:cs="Times New Roman"/>
          <w:sz w:val="24"/>
          <w:szCs w:val="24"/>
          <w:lang w:eastAsia="en-US"/>
        </w:rPr>
        <w:t xml:space="preserve">Pastoviai teikiamų paslaugų </w:t>
      </w:r>
      <w:r>
        <w:rPr>
          <w:rFonts w:ascii="Times New Roman" w:eastAsia="Times New Roman" w:hAnsi="Times New Roman" w:cs="Times New Roman"/>
          <w:sz w:val="24"/>
          <w:szCs w:val="24"/>
          <w:lang w:eastAsia="en-US"/>
        </w:rPr>
        <w:t>suteikimo</w:t>
      </w:r>
      <w:r w:rsidRPr="001A67D1">
        <w:rPr>
          <w:rFonts w:ascii="Times New Roman" w:eastAsia="Times New Roman" w:hAnsi="Times New Roman" w:cs="Times New Roman"/>
          <w:sz w:val="24"/>
          <w:szCs w:val="24"/>
          <w:lang w:eastAsia="en-US"/>
        </w:rPr>
        <w:t xml:space="preserve"> ataskaita teikiama kas savaitę ir kas ketvirtį</w:t>
      </w:r>
      <w:r w:rsidR="009C1F1F">
        <w:rPr>
          <w:rFonts w:ascii="Times New Roman" w:eastAsia="Times New Roman" w:hAnsi="Times New Roman" w:cs="Times New Roman"/>
          <w:sz w:val="24"/>
          <w:szCs w:val="24"/>
          <w:lang w:eastAsia="en-US"/>
        </w:rPr>
        <w:t>;</w:t>
      </w:r>
    </w:p>
    <w:p w14:paraId="38003618" w14:textId="4624C84C"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5.2.4. nagrinėjami skundai ir kiti gyventojų pranešimai (nurodymai/pranešimai/nuotraukos gautos tel., el. paštu ir kt.), kurie sietini su įrenginių gedimais/nesaugumu juos naudoti, Kliento siunčiami Paslaugų teikėjui el. paštu arba perduodami pasinaudojant dokumentų valdymo sistema IS „avilys“ (toliau – IS). Paslaugų teikėjui nurodžius, kad šios paslaugos sietinos su pastoviai teikiamomis, Paslaugų teikėjas jas pašalina per 5 darbo dienas nuo nurodymo/pranešimo gavimo datos ir atitinkamai praneša el. paštu ar IS apie paslaugos suteikimą, pridėdamas fotonuotrauką su suteiktos paslaugos data. Jei gedimai sietini su remonto paslaugomis – fiksuoja IDAVS ir paslaugą Paslaugų teikėjas atlieka per 14 dienų. Esant sudėtingam remontui (kuomet reikia kreiptis į gamintoją  dėl įrenginio dalies ar konstrukcijos remonto pristatymo, betonavimo darbų ir kt.) gali būti nustatytas ilgesnis </w:t>
      </w:r>
      <w:r>
        <w:rPr>
          <w:rFonts w:ascii="Times New Roman" w:eastAsia="Times New Roman" w:hAnsi="Times New Roman" w:cs="Times New Roman"/>
          <w:sz w:val="24"/>
          <w:szCs w:val="24"/>
          <w:lang w:eastAsia="en-US"/>
        </w:rPr>
        <w:t>remonto</w:t>
      </w:r>
      <w:r w:rsidRPr="001A67D1">
        <w:rPr>
          <w:rFonts w:ascii="Times New Roman" w:eastAsia="Times New Roman" w:hAnsi="Times New Roman" w:cs="Times New Roman"/>
          <w:sz w:val="24"/>
          <w:szCs w:val="24"/>
          <w:lang w:eastAsia="en-US"/>
        </w:rPr>
        <w:t xml:space="preserve"> atlikimo laikotarpis</w:t>
      </w:r>
      <w:r>
        <w:rPr>
          <w:rFonts w:ascii="Times New Roman" w:eastAsia="Times New Roman" w:hAnsi="Times New Roman" w:cs="Times New Roman"/>
          <w:sz w:val="24"/>
          <w:szCs w:val="24"/>
          <w:lang w:eastAsia="en-US"/>
        </w:rPr>
        <w:t>, bet</w:t>
      </w:r>
      <w:r w:rsidRPr="001A67D1">
        <w:rPr>
          <w:rFonts w:ascii="Times New Roman" w:eastAsia="Times New Roman" w:hAnsi="Times New Roman" w:cs="Times New Roman"/>
          <w:sz w:val="24"/>
          <w:szCs w:val="24"/>
          <w:lang w:eastAsia="en-US"/>
        </w:rPr>
        <w:t xml:space="preserve"> ne ilgesnis nei 2 mėnesiai</w:t>
      </w:r>
      <w:r w:rsidR="009C1F1F">
        <w:rPr>
          <w:rFonts w:ascii="Times New Roman" w:eastAsia="Times New Roman" w:hAnsi="Times New Roman" w:cs="Times New Roman"/>
          <w:sz w:val="24"/>
          <w:szCs w:val="24"/>
          <w:lang w:eastAsia="en-US"/>
        </w:rPr>
        <w:t>;</w:t>
      </w:r>
    </w:p>
    <w:p w14:paraId="7B280697"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5.2.5. Klientas kas mėnesį teikia Paslaugų teikėjui vaikų žaidimo aikštelių metinius kontrolės sertifikatus nurodytais adresais, pagal kuriuos Paslaugų teikėjas privalo pašalinti sertifikate užfiksuotus smulkius gedimus (jei šios paslaugos yra sietinos su pastoviai teikiamomis paslaugomis) per 5 darbo dienas, o jai reikalinga įrenginio remonto paslauga, Paslaugų teikėjas fotografuoja ir fiksuoja IDAVS ir  paslaugą </w:t>
      </w:r>
      <w:r>
        <w:rPr>
          <w:rFonts w:ascii="Times New Roman" w:eastAsia="Times New Roman" w:hAnsi="Times New Roman" w:cs="Times New Roman"/>
          <w:sz w:val="24"/>
          <w:szCs w:val="24"/>
          <w:lang w:eastAsia="en-US"/>
        </w:rPr>
        <w:t>suteikia</w:t>
      </w:r>
      <w:r w:rsidRPr="001A67D1">
        <w:rPr>
          <w:rFonts w:ascii="Times New Roman" w:eastAsia="Times New Roman" w:hAnsi="Times New Roman" w:cs="Times New Roman"/>
          <w:sz w:val="24"/>
          <w:szCs w:val="24"/>
          <w:lang w:eastAsia="en-US"/>
        </w:rPr>
        <w:t xml:space="preserve"> nustatytais terminais pagal 5.2.4 punkt</w:t>
      </w:r>
      <w:r>
        <w:rPr>
          <w:rFonts w:ascii="Times New Roman" w:eastAsia="Times New Roman" w:hAnsi="Times New Roman" w:cs="Times New Roman"/>
          <w:sz w:val="24"/>
          <w:szCs w:val="24"/>
          <w:lang w:eastAsia="en-US"/>
        </w:rPr>
        <w:t>ą</w:t>
      </w:r>
      <w:r w:rsidRPr="001A67D1">
        <w:rPr>
          <w:rFonts w:ascii="Times New Roman" w:eastAsia="Times New Roman" w:hAnsi="Times New Roman" w:cs="Times New Roman"/>
          <w:sz w:val="24"/>
          <w:szCs w:val="24"/>
          <w:lang w:eastAsia="en-US"/>
        </w:rPr>
        <w:t>.</w:t>
      </w:r>
    </w:p>
    <w:p w14:paraId="4991C0D2" w14:textId="77777777" w:rsidR="0002571C" w:rsidRPr="004E292E" w:rsidRDefault="0002571C" w:rsidP="0002571C">
      <w:pPr>
        <w:spacing w:after="0" w:line="240" w:lineRule="auto"/>
        <w:jc w:val="both"/>
        <w:rPr>
          <w:rFonts w:ascii="Times New Roman" w:eastAsia="Times New Roman" w:hAnsi="Times New Roman" w:cs="Times New Roman"/>
          <w:bCs/>
          <w:sz w:val="24"/>
          <w:szCs w:val="24"/>
          <w:lang w:eastAsia="en-US"/>
        </w:rPr>
      </w:pPr>
    </w:p>
    <w:p w14:paraId="779F1CC4" w14:textId="77777777" w:rsidR="0002571C" w:rsidRPr="001A67D1" w:rsidRDefault="0002571C" w:rsidP="0002571C">
      <w:pPr>
        <w:spacing w:after="0" w:line="240" w:lineRule="auto"/>
        <w:ind w:firstLine="70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6. REMONTO PASLAUGOS</w:t>
      </w:r>
    </w:p>
    <w:p w14:paraId="2E1F7B4C" w14:textId="795FD84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Paslaugos pradedamos teikti Paslaugų teikėjui užfiksavus IDAVS, kurioje nurodoma paslaugų teikimo vieta, kiekis, paslaugų suteikimo terminas ir kita būtina informacija.</w:t>
      </w:r>
    </w:p>
    <w:p w14:paraId="08C9E243"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color w:val="000000"/>
          <w:sz w:val="24"/>
          <w:szCs w:val="24"/>
          <w:lang w:eastAsia="en-US"/>
        </w:rPr>
        <w:t>Klientui ir Paslaugų teikėjui el. paštu siunčiama</w:t>
      </w:r>
      <w:r w:rsidRPr="001A67D1">
        <w:rPr>
          <w:rFonts w:ascii="Times New Roman" w:eastAsia="Times New Roman" w:hAnsi="Times New Roman" w:cs="Times New Roman"/>
          <w:sz w:val="24"/>
          <w:szCs w:val="24"/>
          <w:lang w:eastAsia="en-US"/>
        </w:rPr>
        <w:t xml:space="preserve"> IDAVS suformuota remonto paslaugų </w:t>
      </w:r>
      <w:r>
        <w:rPr>
          <w:rFonts w:ascii="Times New Roman" w:eastAsia="Times New Roman" w:hAnsi="Times New Roman" w:cs="Times New Roman"/>
          <w:sz w:val="24"/>
          <w:szCs w:val="24"/>
          <w:lang w:eastAsia="en-US"/>
        </w:rPr>
        <w:t>suteikimo</w:t>
      </w:r>
      <w:r w:rsidRPr="001A67D1">
        <w:rPr>
          <w:rFonts w:ascii="Times New Roman" w:eastAsia="Times New Roman" w:hAnsi="Times New Roman" w:cs="Times New Roman"/>
          <w:sz w:val="24"/>
          <w:szCs w:val="24"/>
          <w:lang w:eastAsia="en-US"/>
        </w:rPr>
        <w:t xml:space="preserve"> ataskaita, atsižvelgiant į Paslaugų teikėjo IDAVS 5.2.3 papunktyje nustatyta tvarka fiksuotus gedimus, kurie buvo nustatyti teikiant 5.2.1 ir 5.2.2 papunkčiuose nurodytas aikštelių </w:t>
      </w:r>
      <w:r w:rsidRPr="001A67D1">
        <w:rPr>
          <w:rFonts w:ascii="Times New Roman" w:eastAsia="Times New Roman" w:hAnsi="Times New Roman" w:cs="Times New Roman"/>
          <w:sz w:val="24"/>
          <w:szCs w:val="24"/>
          <w:lang w:eastAsia="en-US"/>
        </w:rPr>
        <w:lastRenderedPageBreak/>
        <w:t>techninės priežiūros ir kontrolės paslaugas arba kitus Kliento fiksuotus gedimus, taip pat gedimus užfiksuotus metinės kontrolės sertifikatuose. Remonto paslaugų</w:t>
      </w:r>
      <w:r>
        <w:rPr>
          <w:rFonts w:ascii="Times New Roman" w:eastAsia="Times New Roman" w:hAnsi="Times New Roman" w:cs="Times New Roman"/>
          <w:sz w:val="24"/>
          <w:szCs w:val="24"/>
          <w:lang w:eastAsia="en-US"/>
        </w:rPr>
        <w:t xml:space="preserve"> suteikimo</w:t>
      </w:r>
      <w:r w:rsidRPr="001A67D1">
        <w:rPr>
          <w:rFonts w:ascii="Times New Roman" w:eastAsia="Times New Roman" w:hAnsi="Times New Roman" w:cs="Times New Roman"/>
          <w:sz w:val="24"/>
          <w:szCs w:val="24"/>
          <w:lang w:eastAsia="en-US"/>
        </w:rPr>
        <w:t xml:space="preserve"> ataskaita teikiama kiekvieno mėnesio pabaigoje, pagal kurią formuojamas </w:t>
      </w:r>
      <w:r>
        <w:rPr>
          <w:rFonts w:ascii="Times New Roman" w:eastAsia="Times New Roman" w:hAnsi="Times New Roman" w:cs="Times New Roman"/>
          <w:sz w:val="24"/>
          <w:szCs w:val="24"/>
          <w:lang w:eastAsia="en-US"/>
        </w:rPr>
        <w:t>suteiktų</w:t>
      </w:r>
      <w:r w:rsidRPr="001A67D1">
        <w:rPr>
          <w:rFonts w:ascii="Times New Roman" w:eastAsia="Times New Roman" w:hAnsi="Times New Roman" w:cs="Times New Roman"/>
          <w:sz w:val="24"/>
          <w:szCs w:val="24"/>
          <w:lang w:eastAsia="en-US"/>
        </w:rPr>
        <w:t xml:space="preserve"> paslaugų priėmimo-perdavimo aktas ir sąskaita faktūra apmokėjimui.  </w:t>
      </w:r>
    </w:p>
    <w:p w14:paraId="43F9DB0A" w14:textId="4C57ECA9" w:rsidR="0002571C" w:rsidRPr="001A67D1" w:rsidRDefault="0002571C" w:rsidP="0002571C">
      <w:pPr>
        <w:spacing w:after="0" w:line="240" w:lineRule="auto"/>
        <w:ind w:firstLine="720"/>
        <w:jc w:val="both"/>
        <w:rPr>
          <w:rFonts w:ascii="Times New Roman" w:eastAsia="Times New Roman" w:hAnsi="Times New Roman" w:cs="Times New Roman"/>
          <w:sz w:val="20"/>
          <w:szCs w:val="20"/>
          <w:lang w:eastAsia="en-US"/>
        </w:rPr>
      </w:pPr>
      <w:r w:rsidRPr="001A67D1">
        <w:rPr>
          <w:rFonts w:ascii="Times New Roman" w:eastAsia="Times New Roman" w:hAnsi="Times New Roman" w:cs="Times New Roman"/>
          <w:sz w:val="24"/>
          <w:szCs w:val="24"/>
          <w:lang w:eastAsia="en-US"/>
        </w:rPr>
        <w:t>Esant IDAVS techniniams nesklandumams, remonto paslaugos pradedamos teikti tik gavus raštišką Kliento užsakymą.</w:t>
      </w:r>
    </w:p>
    <w:p w14:paraId="3CC6C432" w14:textId="77777777" w:rsidR="0002571C" w:rsidRDefault="0002571C" w:rsidP="0002571C">
      <w:pPr>
        <w:spacing w:after="0" w:line="240" w:lineRule="auto"/>
        <w:jc w:val="both"/>
        <w:rPr>
          <w:rFonts w:ascii="Times New Roman" w:hAnsi="Times New Roman" w:cs="Times New Roman"/>
          <w:sz w:val="24"/>
          <w:szCs w:val="24"/>
        </w:rPr>
      </w:pPr>
    </w:p>
    <w:p w14:paraId="30617A79" w14:textId="21A5CDE1" w:rsidR="0002571C" w:rsidRPr="00CB0D55" w:rsidRDefault="0002571C" w:rsidP="0002571C">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6.1</w:t>
      </w:r>
      <w:r w:rsidR="004E292E">
        <w:rPr>
          <w:rFonts w:ascii="Times New Roman" w:hAnsi="Times New Roman" w:cs="Times New Roman"/>
          <w:b/>
          <w:sz w:val="24"/>
          <w:szCs w:val="24"/>
          <w:u w:val="single"/>
        </w:rPr>
        <w:t>.</w:t>
      </w:r>
      <w:r w:rsidRPr="00CB0D55">
        <w:rPr>
          <w:rFonts w:ascii="Times New Roman" w:hAnsi="Times New Roman" w:cs="Times New Roman"/>
          <w:sz w:val="24"/>
          <w:szCs w:val="24"/>
          <w:u w:val="single"/>
        </w:rPr>
        <w:t xml:space="preserve"> </w:t>
      </w:r>
      <w:r w:rsidRPr="009B7CBC">
        <w:rPr>
          <w:rFonts w:ascii="Times New Roman" w:hAnsi="Times New Roman" w:cs="Times New Roman"/>
          <w:b/>
          <w:bCs/>
          <w:sz w:val="24"/>
          <w:szCs w:val="24"/>
          <w:u w:val="single"/>
        </w:rPr>
        <w:t>Aikštelių</w:t>
      </w:r>
      <w:r>
        <w:rPr>
          <w:rFonts w:ascii="Times New Roman" w:hAnsi="Times New Roman" w:cs="Times New Roman"/>
          <w:sz w:val="24"/>
          <w:szCs w:val="24"/>
          <w:u w:val="single"/>
        </w:rPr>
        <w:t xml:space="preserve"> </w:t>
      </w:r>
      <w:r w:rsidR="0087012C">
        <w:rPr>
          <w:rFonts w:ascii="Times New Roman" w:hAnsi="Times New Roman" w:cs="Times New Roman"/>
          <w:sz w:val="24"/>
          <w:szCs w:val="24"/>
          <w:u w:val="single"/>
        </w:rPr>
        <w:t>„</w:t>
      </w:r>
      <w:r w:rsidRPr="00CB0D55">
        <w:rPr>
          <w:rFonts w:ascii="Times New Roman" w:hAnsi="Times New Roman" w:cs="Times New Roman"/>
          <w:b/>
          <w:sz w:val="24"/>
          <w:szCs w:val="24"/>
          <w:u w:val="single"/>
        </w:rPr>
        <w:t>NOVUM</w:t>
      </w:r>
      <w:r w:rsidR="0087012C">
        <w:rPr>
          <w:rFonts w:ascii="Times New Roman" w:hAnsi="Times New Roman" w:cs="Times New Roman"/>
          <w:b/>
          <w:sz w:val="24"/>
          <w:szCs w:val="24"/>
          <w:u w:val="single"/>
        </w:rPr>
        <w:t>“</w:t>
      </w:r>
      <w:r w:rsidRPr="00CB0D55">
        <w:rPr>
          <w:rFonts w:ascii="Times New Roman" w:hAnsi="Times New Roman" w:cs="Times New Roman"/>
          <w:b/>
          <w:sz w:val="24"/>
          <w:szCs w:val="24"/>
          <w:u w:val="single"/>
        </w:rPr>
        <w:t xml:space="preserve"> tipo </w:t>
      </w:r>
      <w:r>
        <w:rPr>
          <w:rFonts w:ascii="Times New Roman" w:hAnsi="Times New Roman" w:cs="Times New Roman"/>
          <w:b/>
          <w:sz w:val="24"/>
          <w:szCs w:val="24"/>
          <w:u w:val="single"/>
        </w:rPr>
        <w:t>įrenginių</w:t>
      </w:r>
      <w:r w:rsidRPr="00CB0D55">
        <w:rPr>
          <w:rFonts w:ascii="Times New Roman" w:hAnsi="Times New Roman" w:cs="Times New Roman"/>
          <w:b/>
          <w:sz w:val="24"/>
          <w:szCs w:val="24"/>
          <w:u w:val="single"/>
        </w:rPr>
        <w:t xml:space="preserve"> (2</w:t>
      </w:r>
      <w:r w:rsidRPr="0087012C">
        <w:rPr>
          <w:rFonts w:ascii="Times New Roman" w:hAnsi="Times New Roman" w:cs="Times New Roman"/>
          <w:b/>
          <w:sz w:val="24"/>
          <w:szCs w:val="24"/>
          <w:u w:val="single"/>
        </w:rPr>
        <w:t>1</w:t>
      </w:r>
      <w:r w:rsidRPr="00CB0D55">
        <w:rPr>
          <w:rFonts w:ascii="Times New Roman" w:hAnsi="Times New Roman" w:cs="Times New Roman"/>
          <w:b/>
          <w:sz w:val="24"/>
          <w:szCs w:val="24"/>
          <w:u w:val="single"/>
        </w:rPr>
        <w:t xml:space="preserve"> aikštelė) </w:t>
      </w:r>
      <w:r>
        <w:rPr>
          <w:rFonts w:ascii="Times New Roman" w:hAnsi="Times New Roman" w:cs="Times New Roman"/>
          <w:b/>
          <w:sz w:val="24"/>
          <w:szCs w:val="24"/>
          <w:u w:val="single"/>
        </w:rPr>
        <w:t xml:space="preserve">remonto </w:t>
      </w:r>
      <w:r w:rsidRPr="00CB0D55">
        <w:rPr>
          <w:rFonts w:ascii="Times New Roman" w:hAnsi="Times New Roman" w:cs="Times New Roman"/>
          <w:b/>
          <w:sz w:val="24"/>
          <w:szCs w:val="24"/>
          <w:u w:val="single"/>
        </w:rPr>
        <w:t>paslaugos:</w:t>
      </w:r>
    </w:p>
    <w:p w14:paraId="26A4324D" w14:textId="77777777" w:rsidR="0002571C" w:rsidRPr="00CB0D55" w:rsidRDefault="0002571C" w:rsidP="0002571C">
      <w:pPr>
        <w:spacing w:after="0" w:line="240" w:lineRule="auto"/>
        <w:ind w:firstLine="720"/>
        <w:jc w:val="both"/>
        <w:rPr>
          <w:rFonts w:ascii="Times New Roman" w:hAnsi="Times New Roman" w:cs="Times New Roman"/>
          <w:sz w:val="24"/>
          <w:szCs w:val="24"/>
        </w:rPr>
      </w:pPr>
    </w:p>
    <w:p w14:paraId="042A6C3F" w14:textId="10B78BB7" w:rsidR="0002571C" w:rsidRPr="00CB0D55" w:rsidRDefault="0002571C" w:rsidP="0002571C">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6.1.1</w:t>
      </w:r>
      <w:r w:rsidR="004E292E">
        <w:rPr>
          <w:rFonts w:ascii="Times New Roman" w:hAnsi="Times New Roman" w:cs="Times New Roman"/>
          <w:b/>
          <w:sz w:val="24"/>
          <w:szCs w:val="24"/>
          <w:u w:val="single"/>
        </w:rPr>
        <w:t>.</w:t>
      </w:r>
      <w:r w:rsidRPr="00CB0D55">
        <w:rPr>
          <w:rFonts w:ascii="Times New Roman" w:hAnsi="Times New Roman" w:cs="Times New Roman"/>
          <w:sz w:val="24"/>
          <w:szCs w:val="24"/>
          <w:u w:val="single"/>
        </w:rPr>
        <w:t xml:space="preserve"> </w:t>
      </w:r>
      <w:r w:rsidRPr="00D96EDE">
        <w:rPr>
          <w:rFonts w:ascii="Times New Roman" w:hAnsi="Times New Roman" w:cs="Times New Roman"/>
          <w:b/>
          <w:bCs/>
          <w:sz w:val="24"/>
          <w:szCs w:val="24"/>
          <w:u w:val="single"/>
        </w:rPr>
        <w:t xml:space="preserve">Dvigubų vertikalių </w:t>
      </w:r>
      <w:r>
        <w:rPr>
          <w:rFonts w:ascii="Times New Roman" w:hAnsi="Times New Roman" w:cs="Times New Roman"/>
          <w:b/>
          <w:sz w:val="24"/>
          <w:szCs w:val="24"/>
          <w:u w:val="single"/>
        </w:rPr>
        <w:t>s</w:t>
      </w:r>
      <w:r w:rsidRPr="00CB0D55">
        <w:rPr>
          <w:rFonts w:ascii="Times New Roman" w:hAnsi="Times New Roman" w:cs="Times New Roman"/>
          <w:b/>
          <w:sz w:val="24"/>
          <w:szCs w:val="24"/>
          <w:u w:val="single"/>
        </w:rPr>
        <w:t>ūpuoklių remontas:</w:t>
      </w:r>
    </w:p>
    <w:p w14:paraId="6A87702C" w14:textId="0A1CD031" w:rsidR="0002571C" w:rsidRPr="004E292E" w:rsidRDefault="0002571C" w:rsidP="004E292E">
      <w:pPr>
        <w:spacing w:after="0" w:line="240" w:lineRule="auto"/>
        <w:ind w:firstLine="709"/>
        <w:rPr>
          <w:rFonts w:ascii="Times New Roman" w:hAnsi="Times New Roman" w:cs="Times New Roman"/>
          <w:sz w:val="24"/>
          <w:szCs w:val="24"/>
        </w:rPr>
      </w:pPr>
      <w:hyperlink r:id="rId59" w:history="1">
        <w:r w:rsidRPr="004E292E">
          <w:rPr>
            <w:rStyle w:val="Hipersaitas"/>
            <w:rFonts w:ascii="Times New Roman" w:hAnsi="Times New Roman"/>
            <w:sz w:val="24"/>
            <w:szCs w:val="24"/>
          </w:rPr>
          <w:t>https://www.novum4kids.com/shop/product/353/orbis-swing-31206</w:t>
        </w:r>
      </w:hyperlink>
    </w:p>
    <w:p w14:paraId="3B18A9EC" w14:textId="77777777" w:rsidR="004E292E" w:rsidRDefault="004E292E" w:rsidP="0002571C">
      <w:pPr>
        <w:spacing w:after="0" w:line="240" w:lineRule="auto"/>
        <w:ind w:firstLine="720"/>
        <w:jc w:val="both"/>
        <w:rPr>
          <w:rFonts w:ascii="Times New Roman" w:hAnsi="Times New Roman" w:cs="Times New Roman"/>
          <w:sz w:val="24"/>
          <w:szCs w:val="24"/>
        </w:rPr>
      </w:pPr>
    </w:p>
    <w:p w14:paraId="68E7262B" w14:textId="17FC0A02" w:rsidR="0002571C" w:rsidRPr="00D14381" w:rsidRDefault="0002571C" w:rsidP="0002571C">
      <w:pPr>
        <w:spacing w:after="0" w:line="240" w:lineRule="auto"/>
        <w:ind w:firstLine="720"/>
        <w:jc w:val="both"/>
        <w:rPr>
          <w:rFonts w:ascii="Times New Roman" w:hAnsi="Times New Roman" w:cs="Times New Roman"/>
          <w:sz w:val="24"/>
          <w:szCs w:val="24"/>
        </w:rPr>
      </w:pPr>
      <w:r w:rsidRPr="00D14381">
        <w:rPr>
          <w:rFonts w:ascii="Times New Roman" w:hAnsi="Times New Roman" w:cs="Times New Roman"/>
          <w:sz w:val="24"/>
          <w:szCs w:val="24"/>
        </w:rPr>
        <w:t>6.1.1.1. skersinio (viršutinio) vamzdžio keitimas, įvertinant medžiagų kainą;</w:t>
      </w:r>
    </w:p>
    <w:p w14:paraId="06B025D4" w14:textId="77777777" w:rsidR="0002571C" w:rsidRPr="00D14381" w:rsidRDefault="0002571C" w:rsidP="0002571C">
      <w:pPr>
        <w:spacing w:after="0" w:line="240" w:lineRule="auto"/>
        <w:ind w:firstLine="720"/>
        <w:jc w:val="both"/>
        <w:rPr>
          <w:rFonts w:ascii="Times New Roman" w:hAnsi="Times New Roman" w:cs="Times New Roman"/>
          <w:sz w:val="24"/>
          <w:szCs w:val="24"/>
        </w:rPr>
      </w:pPr>
      <w:r w:rsidRPr="00D14381">
        <w:rPr>
          <w:rFonts w:ascii="Times New Roman" w:hAnsi="Times New Roman" w:cs="Times New Roman"/>
          <w:sz w:val="24"/>
          <w:szCs w:val="24"/>
        </w:rPr>
        <w:t>6.1.1.2. sėdynės (plokščios) keitimas, įvertinant medžiagų kainą;</w:t>
      </w:r>
    </w:p>
    <w:p w14:paraId="2EA7E034" w14:textId="77777777" w:rsidR="0002571C" w:rsidRPr="00D14381" w:rsidRDefault="0002571C" w:rsidP="0002571C">
      <w:pPr>
        <w:spacing w:after="0" w:line="240" w:lineRule="auto"/>
        <w:ind w:firstLine="720"/>
        <w:jc w:val="both"/>
        <w:rPr>
          <w:rFonts w:ascii="Times New Roman" w:hAnsi="Times New Roman" w:cs="Times New Roman"/>
          <w:sz w:val="24"/>
          <w:szCs w:val="24"/>
        </w:rPr>
      </w:pPr>
      <w:r w:rsidRPr="00D14381">
        <w:rPr>
          <w:rFonts w:ascii="Times New Roman" w:hAnsi="Times New Roman" w:cs="Times New Roman"/>
          <w:sz w:val="24"/>
          <w:szCs w:val="24"/>
        </w:rPr>
        <w:t>6.1.1.3. sėdynės (apgaubiančios) keitimas, įvertinant medžiagų kainą;</w:t>
      </w:r>
    </w:p>
    <w:p w14:paraId="7950E87A" w14:textId="3875F2BC" w:rsidR="0002571C" w:rsidRPr="00D14381" w:rsidRDefault="0002571C" w:rsidP="0002571C">
      <w:pPr>
        <w:spacing w:after="0" w:line="240" w:lineRule="auto"/>
        <w:ind w:firstLine="720"/>
        <w:jc w:val="both"/>
        <w:rPr>
          <w:rFonts w:ascii="Times New Roman" w:hAnsi="Times New Roman" w:cs="Times New Roman"/>
          <w:sz w:val="24"/>
          <w:szCs w:val="24"/>
        </w:rPr>
      </w:pPr>
      <w:r w:rsidRPr="00D14381">
        <w:rPr>
          <w:rFonts w:ascii="Times New Roman" w:hAnsi="Times New Roman" w:cs="Times New Roman"/>
          <w:sz w:val="24"/>
          <w:szCs w:val="24"/>
        </w:rPr>
        <w:t>6.</w:t>
      </w:r>
      <w:r w:rsidR="009C1F1F" w:rsidRPr="00D14381">
        <w:rPr>
          <w:rFonts w:ascii="Times New Roman" w:hAnsi="Times New Roman" w:cs="Times New Roman"/>
          <w:sz w:val="24"/>
          <w:szCs w:val="24"/>
        </w:rPr>
        <w:t>1</w:t>
      </w:r>
      <w:r w:rsidRPr="00D14381">
        <w:rPr>
          <w:rFonts w:ascii="Times New Roman" w:hAnsi="Times New Roman" w:cs="Times New Roman"/>
          <w:sz w:val="24"/>
          <w:szCs w:val="24"/>
        </w:rPr>
        <w:t>.1.4. grandinės keitimas, įvertinant medžiagų kainą;</w:t>
      </w:r>
    </w:p>
    <w:p w14:paraId="2FF39C5D" w14:textId="77777777" w:rsidR="0002571C" w:rsidRPr="00D14381" w:rsidRDefault="0002571C" w:rsidP="0002571C">
      <w:pPr>
        <w:spacing w:after="0" w:line="240" w:lineRule="auto"/>
        <w:ind w:firstLine="720"/>
        <w:jc w:val="both"/>
        <w:rPr>
          <w:rFonts w:ascii="Times New Roman" w:hAnsi="Times New Roman" w:cs="Times New Roman"/>
          <w:sz w:val="24"/>
          <w:szCs w:val="24"/>
        </w:rPr>
      </w:pPr>
      <w:r w:rsidRPr="00D14381">
        <w:rPr>
          <w:rFonts w:ascii="Times New Roman" w:hAnsi="Times New Roman" w:cs="Times New Roman"/>
          <w:sz w:val="24"/>
          <w:szCs w:val="24"/>
        </w:rPr>
        <w:t>6.1.1.5. sūpuoklių (</w:t>
      </w:r>
      <w:r w:rsidRPr="0085746D">
        <w:rPr>
          <w:rFonts w:ascii="Times New Roman" w:hAnsi="Times New Roman" w:cs="Times New Roman"/>
          <w:sz w:val="24"/>
          <w:szCs w:val="24"/>
        </w:rPr>
        <w:t>medinio</w:t>
      </w:r>
      <w:r w:rsidRPr="00D14381">
        <w:rPr>
          <w:rFonts w:ascii="Times New Roman" w:hAnsi="Times New Roman" w:cs="Times New Roman"/>
          <w:sz w:val="24"/>
          <w:szCs w:val="24"/>
        </w:rPr>
        <w:t>) statramsčio keitimas, įvertinant medžiagų kainą;</w:t>
      </w:r>
    </w:p>
    <w:p w14:paraId="2FC261FF" w14:textId="77777777" w:rsidR="0002571C" w:rsidRPr="00D14381" w:rsidRDefault="0002571C" w:rsidP="0002571C">
      <w:pPr>
        <w:spacing w:after="0" w:line="240" w:lineRule="auto"/>
        <w:ind w:firstLine="720"/>
        <w:jc w:val="both"/>
        <w:rPr>
          <w:rFonts w:ascii="Times New Roman" w:hAnsi="Times New Roman" w:cs="Times New Roman"/>
          <w:sz w:val="24"/>
          <w:szCs w:val="24"/>
        </w:rPr>
      </w:pPr>
      <w:r w:rsidRPr="00D14381">
        <w:rPr>
          <w:rFonts w:ascii="Times New Roman" w:hAnsi="Times New Roman" w:cs="Times New Roman"/>
          <w:sz w:val="24"/>
          <w:szCs w:val="24"/>
        </w:rPr>
        <w:t>6.1.1.6. sūpuoklių šarnyro keitimas, įvertinant medžiagų kainą;</w:t>
      </w:r>
    </w:p>
    <w:p w14:paraId="4F362EAE" w14:textId="77777777" w:rsidR="0002571C" w:rsidRPr="00D14381" w:rsidRDefault="0002571C" w:rsidP="0002571C">
      <w:pPr>
        <w:spacing w:after="0" w:line="240" w:lineRule="auto"/>
        <w:ind w:firstLine="720"/>
        <w:jc w:val="both"/>
        <w:rPr>
          <w:rFonts w:ascii="Times New Roman" w:hAnsi="Times New Roman" w:cs="Times New Roman"/>
          <w:sz w:val="24"/>
          <w:szCs w:val="24"/>
        </w:rPr>
      </w:pPr>
      <w:r w:rsidRPr="00D14381">
        <w:rPr>
          <w:rFonts w:ascii="Times New Roman" w:hAnsi="Times New Roman" w:cs="Times New Roman"/>
          <w:sz w:val="24"/>
          <w:szCs w:val="24"/>
        </w:rPr>
        <w:t>6.1.1.7. viršutinio apdailos elemento keitimas, įvertinant medžiagų kainą;</w:t>
      </w:r>
    </w:p>
    <w:p w14:paraId="6CA9A825" w14:textId="77777777" w:rsidR="0002571C" w:rsidRPr="00D14381" w:rsidRDefault="0002571C" w:rsidP="0002571C">
      <w:pPr>
        <w:spacing w:after="0" w:line="240" w:lineRule="auto"/>
        <w:ind w:firstLine="720"/>
        <w:jc w:val="both"/>
        <w:rPr>
          <w:rFonts w:ascii="Times New Roman" w:hAnsi="Times New Roman" w:cs="Times New Roman"/>
          <w:sz w:val="24"/>
          <w:szCs w:val="24"/>
        </w:rPr>
      </w:pPr>
      <w:r w:rsidRPr="00D14381">
        <w:rPr>
          <w:rFonts w:ascii="Times New Roman" w:hAnsi="Times New Roman" w:cs="Times New Roman"/>
          <w:sz w:val="24"/>
          <w:szCs w:val="24"/>
        </w:rPr>
        <w:t>6.1.1.8. apatinio apdailos elemento keitimas, įvertinant medžiagų kainą;</w:t>
      </w:r>
    </w:p>
    <w:p w14:paraId="43A4729A" w14:textId="77777777" w:rsidR="0002571C" w:rsidRPr="00D14381" w:rsidRDefault="0002571C" w:rsidP="0002571C">
      <w:pPr>
        <w:spacing w:after="0" w:line="240" w:lineRule="auto"/>
        <w:ind w:firstLine="720"/>
        <w:jc w:val="both"/>
        <w:rPr>
          <w:rFonts w:ascii="Times New Roman" w:hAnsi="Times New Roman" w:cs="Times New Roman"/>
          <w:sz w:val="24"/>
          <w:szCs w:val="24"/>
        </w:rPr>
      </w:pPr>
      <w:r w:rsidRPr="00D14381">
        <w:rPr>
          <w:rFonts w:ascii="Times New Roman" w:hAnsi="Times New Roman" w:cs="Times New Roman"/>
          <w:sz w:val="24"/>
          <w:szCs w:val="24"/>
        </w:rPr>
        <w:t>6.1.1.9. sūpuoklių demontavimas, įvertinant medžiagų kainą;</w:t>
      </w:r>
    </w:p>
    <w:p w14:paraId="16CD4BCC" w14:textId="3D6DEED3" w:rsidR="0002571C" w:rsidRPr="00D14381" w:rsidRDefault="0002571C" w:rsidP="0002571C">
      <w:pPr>
        <w:spacing w:after="0" w:line="240" w:lineRule="auto"/>
        <w:ind w:firstLine="720"/>
        <w:jc w:val="both"/>
        <w:rPr>
          <w:rFonts w:ascii="Times New Roman" w:hAnsi="Times New Roman" w:cs="Times New Roman"/>
          <w:sz w:val="24"/>
          <w:szCs w:val="24"/>
        </w:rPr>
      </w:pPr>
      <w:r w:rsidRPr="00D14381">
        <w:rPr>
          <w:rFonts w:ascii="Times New Roman" w:hAnsi="Times New Roman" w:cs="Times New Roman"/>
          <w:sz w:val="24"/>
          <w:szCs w:val="24"/>
        </w:rPr>
        <w:t>6.1.1.10. sūpuoklių montavimas, įvertinant medžiagų kainą</w:t>
      </w:r>
      <w:r w:rsidR="009C1F1F" w:rsidRPr="00D14381">
        <w:rPr>
          <w:rFonts w:ascii="Times New Roman" w:hAnsi="Times New Roman" w:cs="Times New Roman"/>
          <w:sz w:val="24"/>
          <w:szCs w:val="24"/>
        </w:rPr>
        <w:t>;</w:t>
      </w:r>
    </w:p>
    <w:p w14:paraId="5CE1A062" w14:textId="24210F34" w:rsidR="0002571C" w:rsidRPr="00D14381" w:rsidRDefault="0002571C" w:rsidP="0002571C">
      <w:pPr>
        <w:spacing w:after="0" w:line="240" w:lineRule="auto"/>
        <w:ind w:firstLine="720"/>
        <w:jc w:val="both"/>
        <w:rPr>
          <w:rFonts w:ascii="Times New Roman" w:hAnsi="Times New Roman" w:cs="Times New Roman"/>
          <w:sz w:val="24"/>
          <w:szCs w:val="24"/>
        </w:rPr>
      </w:pPr>
      <w:r w:rsidRPr="00D14381">
        <w:rPr>
          <w:rFonts w:ascii="Times New Roman" w:hAnsi="Times New Roman" w:cs="Times New Roman"/>
          <w:sz w:val="24"/>
          <w:szCs w:val="24"/>
        </w:rPr>
        <w:t>6.1.1.11. grandinės apsaugos (guminio) elemento keitimas, įvertinant medžiagų kainą</w:t>
      </w:r>
      <w:r w:rsidR="009C1F1F" w:rsidRPr="00D14381">
        <w:rPr>
          <w:rFonts w:ascii="Times New Roman" w:hAnsi="Times New Roman" w:cs="Times New Roman"/>
          <w:sz w:val="24"/>
          <w:szCs w:val="24"/>
        </w:rPr>
        <w:t>.</w:t>
      </w:r>
    </w:p>
    <w:p w14:paraId="56D2B02F" w14:textId="3C3B893E" w:rsidR="0002571C" w:rsidRPr="004E292E" w:rsidRDefault="0002571C" w:rsidP="0002571C">
      <w:pPr>
        <w:spacing w:after="0" w:line="240" w:lineRule="auto"/>
        <w:jc w:val="both"/>
        <w:rPr>
          <w:rFonts w:ascii="Times New Roman" w:hAnsi="Times New Roman" w:cs="Times New Roman"/>
          <w:bCs/>
          <w:sz w:val="24"/>
          <w:szCs w:val="24"/>
        </w:rPr>
      </w:pPr>
    </w:p>
    <w:p w14:paraId="6BBDDA15" w14:textId="78D50DCD" w:rsidR="0002571C" w:rsidRPr="00CB0D55" w:rsidRDefault="0002571C" w:rsidP="0002571C">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6.1.2</w:t>
      </w:r>
      <w:r w:rsidR="004E292E">
        <w:rPr>
          <w:rFonts w:ascii="Times New Roman" w:hAnsi="Times New Roman" w:cs="Times New Roman"/>
          <w:b/>
          <w:sz w:val="24"/>
          <w:szCs w:val="24"/>
          <w:u w:val="single"/>
        </w:rPr>
        <w:t>.</w:t>
      </w:r>
      <w:r w:rsidRPr="00CB0D55">
        <w:rPr>
          <w:rFonts w:ascii="Times New Roman" w:hAnsi="Times New Roman" w:cs="Times New Roman"/>
          <w:sz w:val="24"/>
          <w:szCs w:val="24"/>
          <w:u w:val="single"/>
        </w:rPr>
        <w:t xml:space="preserve"> </w:t>
      </w:r>
      <w:r w:rsidRPr="00CB0D55">
        <w:rPr>
          <w:rFonts w:ascii="Times New Roman" w:hAnsi="Times New Roman" w:cs="Times New Roman"/>
          <w:b/>
          <w:sz w:val="24"/>
          <w:szCs w:val="24"/>
          <w:u w:val="single"/>
        </w:rPr>
        <w:t>Čiuožyklos remontas (</w:t>
      </w:r>
      <w:r>
        <w:rPr>
          <w:rFonts w:ascii="Times New Roman" w:hAnsi="Times New Roman" w:cs="Times New Roman"/>
          <w:b/>
          <w:sz w:val="24"/>
          <w:szCs w:val="24"/>
          <w:u w:val="single"/>
        </w:rPr>
        <w:t>nuo</w:t>
      </w:r>
      <w:r w:rsidRPr="00CB0D55">
        <w:rPr>
          <w:rFonts w:ascii="Times New Roman" w:hAnsi="Times New Roman" w:cs="Times New Roman"/>
          <w:b/>
          <w:sz w:val="24"/>
          <w:szCs w:val="24"/>
          <w:u w:val="single"/>
        </w:rPr>
        <w:t xml:space="preserve"> 6 m):</w:t>
      </w:r>
    </w:p>
    <w:p w14:paraId="6D643DC1" w14:textId="4F6A98E6" w:rsidR="0002571C" w:rsidRPr="004E292E" w:rsidRDefault="0002571C" w:rsidP="004E292E">
      <w:pPr>
        <w:spacing w:after="0" w:line="240" w:lineRule="auto"/>
        <w:ind w:firstLine="709"/>
        <w:rPr>
          <w:rFonts w:ascii="Times New Roman" w:hAnsi="Times New Roman" w:cs="Times New Roman"/>
          <w:sz w:val="24"/>
          <w:szCs w:val="24"/>
        </w:rPr>
      </w:pPr>
      <w:hyperlink r:id="rId60" w:history="1">
        <w:r w:rsidRPr="004E292E">
          <w:rPr>
            <w:rStyle w:val="Hipersaitas"/>
            <w:rFonts w:ascii="Times New Roman" w:hAnsi="Times New Roman"/>
            <w:sz w:val="24"/>
            <w:szCs w:val="24"/>
          </w:rPr>
          <w:t>https://www.novum4kids.com/shop/product/394/free-standing-slide-150</w:t>
        </w:r>
      </w:hyperlink>
    </w:p>
    <w:p w14:paraId="53A84111" w14:textId="77777777" w:rsidR="004E292E" w:rsidRDefault="004E292E" w:rsidP="0002571C">
      <w:pPr>
        <w:spacing w:after="0" w:line="240" w:lineRule="auto"/>
        <w:ind w:firstLine="709"/>
        <w:jc w:val="both"/>
        <w:rPr>
          <w:rFonts w:ascii="Times New Roman" w:hAnsi="Times New Roman" w:cs="Times New Roman"/>
          <w:sz w:val="24"/>
          <w:szCs w:val="24"/>
        </w:rPr>
      </w:pPr>
    </w:p>
    <w:p w14:paraId="39A20522" w14:textId="7A1A07C0" w:rsidR="0002571C" w:rsidRPr="00CB0D55" w:rsidRDefault="0002571C" w:rsidP="0002571C">
      <w:pPr>
        <w:spacing w:after="0" w:line="240" w:lineRule="auto"/>
        <w:ind w:firstLine="709"/>
        <w:jc w:val="both"/>
        <w:rPr>
          <w:rFonts w:ascii="Times New Roman" w:hAnsi="Times New Roman" w:cs="Times New Roman"/>
          <w:sz w:val="24"/>
          <w:szCs w:val="24"/>
        </w:rPr>
      </w:pPr>
      <w:r w:rsidRPr="00CB0D55">
        <w:rPr>
          <w:rFonts w:ascii="Times New Roman" w:hAnsi="Times New Roman" w:cs="Times New Roman"/>
          <w:sz w:val="24"/>
          <w:szCs w:val="24"/>
        </w:rPr>
        <w:t>6.1.2.1. nusileidimo elemento (kalnelio) keitimas, įvertinant medžiagų kainą;</w:t>
      </w:r>
    </w:p>
    <w:p w14:paraId="17ABB21C"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 xml:space="preserve">6.1.2.2. užlipimo elemento (metalinių </w:t>
      </w:r>
      <w:proofErr w:type="spellStart"/>
      <w:r w:rsidRPr="004604B4">
        <w:rPr>
          <w:rFonts w:ascii="Times New Roman" w:hAnsi="Times New Roman" w:cs="Times New Roman"/>
          <w:sz w:val="24"/>
          <w:szCs w:val="24"/>
        </w:rPr>
        <w:t>kopetėlių</w:t>
      </w:r>
      <w:proofErr w:type="spellEnd"/>
      <w:r w:rsidRPr="00CB0D55">
        <w:rPr>
          <w:rFonts w:ascii="Times New Roman" w:hAnsi="Times New Roman" w:cs="Times New Roman"/>
          <w:sz w:val="24"/>
          <w:szCs w:val="24"/>
        </w:rPr>
        <w:t>) keitimas, įvertinant medžiagų kainą;</w:t>
      </w:r>
    </w:p>
    <w:p w14:paraId="30DC9DF6" w14:textId="77777777" w:rsidR="0002571C" w:rsidRPr="00CB0D55" w:rsidRDefault="0002571C" w:rsidP="0002571C">
      <w:pPr>
        <w:spacing w:after="0" w:line="240" w:lineRule="auto"/>
        <w:ind w:firstLine="709"/>
        <w:jc w:val="both"/>
        <w:rPr>
          <w:rFonts w:ascii="Times New Roman" w:hAnsi="Times New Roman" w:cs="Times New Roman"/>
          <w:sz w:val="24"/>
          <w:szCs w:val="24"/>
        </w:rPr>
      </w:pPr>
      <w:r w:rsidRPr="00CB0D55">
        <w:rPr>
          <w:rFonts w:ascii="Times New Roman" w:hAnsi="Times New Roman" w:cs="Times New Roman"/>
          <w:sz w:val="24"/>
          <w:szCs w:val="24"/>
        </w:rPr>
        <w:t>6.1.2.3. medžio plokštės (nusileidimo kalnelio apatinės dalies, raudona spalva) keitimas, įvertinant medžiagų kainą;</w:t>
      </w:r>
    </w:p>
    <w:p w14:paraId="1AA4AC47"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6.1.2.4. metalinio elemento (skersinio) keitimas, įvertinant medžiagų kainą;</w:t>
      </w:r>
    </w:p>
    <w:p w14:paraId="3A71E554"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 xml:space="preserve">6.1.2.5. medžio plokštės (viršutinės </w:t>
      </w:r>
      <w:r>
        <w:rPr>
          <w:rFonts w:ascii="Times New Roman" w:hAnsi="Times New Roman" w:cs="Times New Roman"/>
          <w:sz w:val="24"/>
          <w:szCs w:val="24"/>
        </w:rPr>
        <w:t xml:space="preserve">apdailos </w:t>
      </w:r>
      <w:r w:rsidRPr="00CB0D55">
        <w:rPr>
          <w:rFonts w:ascii="Times New Roman" w:hAnsi="Times New Roman" w:cs="Times New Roman"/>
          <w:sz w:val="24"/>
          <w:szCs w:val="24"/>
        </w:rPr>
        <w:t>dalies, geltona spalva) keitimas, įvertinant medžiagų kainą;</w:t>
      </w:r>
    </w:p>
    <w:p w14:paraId="3E779092"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6.1.2.6. čiuožyklos demontavimas, įvertinant medžiagų kainą;</w:t>
      </w:r>
    </w:p>
    <w:p w14:paraId="0BF20EB4"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6.1.2.7. čiuožyklos montavimas, įvertinant medžiagų kainą.</w:t>
      </w:r>
    </w:p>
    <w:p w14:paraId="602AC4D0" w14:textId="77777777" w:rsidR="0002571C" w:rsidRPr="004E292E" w:rsidRDefault="0002571C" w:rsidP="0002571C">
      <w:pPr>
        <w:spacing w:after="0" w:line="240" w:lineRule="auto"/>
        <w:ind w:firstLine="720"/>
        <w:rPr>
          <w:rFonts w:ascii="Times New Roman" w:hAnsi="Times New Roman" w:cs="Times New Roman"/>
          <w:bCs/>
          <w:sz w:val="24"/>
          <w:szCs w:val="24"/>
        </w:rPr>
      </w:pPr>
    </w:p>
    <w:p w14:paraId="63CD4CF5" w14:textId="77777777" w:rsidR="0002571C" w:rsidRPr="00CB0D55" w:rsidRDefault="0002571C" w:rsidP="0002571C">
      <w:pPr>
        <w:spacing w:after="0" w:line="240" w:lineRule="auto"/>
        <w:ind w:firstLine="720"/>
        <w:rPr>
          <w:rFonts w:ascii="Times New Roman" w:hAnsi="Times New Roman" w:cs="Times New Roman"/>
          <w:sz w:val="24"/>
          <w:szCs w:val="24"/>
          <w:u w:val="single"/>
        </w:rPr>
      </w:pPr>
      <w:r w:rsidRPr="00CB0D55">
        <w:rPr>
          <w:rFonts w:ascii="Times New Roman" w:hAnsi="Times New Roman" w:cs="Times New Roman"/>
          <w:b/>
          <w:sz w:val="24"/>
          <w:szCs w:val="24"/>
          <w:u w:val="single"/>
        </w:rPr>
        <w:t>6.1.3</w:t>
      </w:r>
      <w:r w:rsidRPr="00CB0D55">
        <w:rPr>
          <w:rFonts w:ascii="Times New Roman" w:hAnsi="Times New Roman" w:cs="Times New Roman"/>
          <w:sz w:val="24"/>
          <w:szCs w:val="24"/>
          <w:u w:val="single"/>
        </w:rPr>
        <w:t xml:space="preserve">. </w:t>
      </w:r>
      <w:r w:rsidRPr="00CB0D55">
        <w:rPr>
          <w:rFonts w:ascii="Times New Roman" w:hAnsi="Times New Roman" w:cs="Times New Roman"/>
          <w:b/>
          <w:sz w:val="24"/>
          <w:szCs w:val="24"/>
          <w:u w:val="single"/>
        </w:rPr>
        <w:t>Karuselės remontas:</w:t>
      </w:r>
    </w:p>
    <w:p w14:paraId="560E3456" w14:textId="77777777" w:rsidR="0002571C" w:rsidRPr="004E292E" w:rsidRDefault="0002571C" w:rsidP="004E292E">
      <w:pPr>
        <w:spacing w:after="0" w:line="240" w:lineRule="auto"/>
        <w:rPr>
          <w:rFonts w:ascii="Times New Roman" w:hAnsi="Times New Roman" w:cs="Times New Roman"/>
          <w:sz w:val="24"/>
          <w:szCs w:val="24"/>
        </w:rPr>
      </w:pPr>
      <w:r w:rsidRPr="004E292E">
        <w:rPr>
          <w:rFonts w:ascii="Times New Roman" w:hAnsi="Times New Roman" w:cs="Times New Roman"/>
          <w:sz w:val="24"/>
          <w:szCs w:val="24"/>
        </w:rPr>
        <w:t xml:space="preserve">               </w:t>
      </w:r>
    </w:p>
    <w:p w14:paraId="79FA9F34" w14:textId="77777777" w:rsidR="0002571C" w:rsidRDefault="0002571C" w:rsidP="0002571C">
      <w:r>
        <w:rPr>
          <w:noProof/>
        </w:rPr>
        <w:drawing>
          <wp:inline distT="0" distB="0" distL="0" distR="0" wp14:anchorId="71CE2A80" wp14:editId="02947AF9">
            <wp:extent cx="3453130" cy="2324100"/>
            <wp:effectExtent l="0" t="0" r="0" b="0"/>
            <wp:docPr id="250190502" name="Paveikslėlis 1" descr="Sitzkarussell 150 cm von Novum Spielgeräte online kaufen | Ki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zkarussell 150 cm von Novum Spielgeräte online kaufen | Kigat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53130" cy="2324100"/>
                    </a:xfrm>
                    <a:prstGeom prst="rect">
                      <a:avLst/>
                    </a:prstGeom>
                    <a:noFill/>
                    <a:ln>
                      <a:noFill/>
                    </a:ln>
                  </pic:spPr>
                </pic:pic>
              </a:graphicData>
            </a:graphic>
          </wp:inline>
        </w:drawing>
      </w:r>
    </w:p>
    <w:p w14:paraId="1EBA9789" w14:textId="77777777" w:rsidR="0002571C" w:rsidRPr="00CB0D55" w:rsidRDefault="0002571C" w:rsidP="0002571C">
      <w:pPr>
        <w:spacing w:after="0" w:line="240" w:lineRule="auto"/>
        <w:ind w:firstLine="700"/>
        <w:jc w:val="both"/>
        <w:rPr>
          <w:rFonts w:ascii="Times New Roman" w:hAnsi="Times New Roman" w:cs="Times New Roman"/>
          <w:sz w:val="24"/>
          <w:szCs w:val="24"/>
        </w:rPr>
      </w:pPr>
      <w:r w:rsidRPr="00CB0D55">
        <w:rPr>
          <w:rFonts w:ascii="Times New Roman" w:hAnsi="Times New Roman" w:cs="Times New Roman"/>
          <w:sz w:val="24"/>
          <w:szCs w:val="24"/>
        </w:rPr>
        <w:lastRenderedPageBreak/>
        <w:t>6.1.3.1. sukimosi mechanizmo keitimas, įvertinant medžiagų kainą;</w:t>
      </w:r>
    </w:p>
    <w:p w14:paraId="7754302B" w14:textId="0B0B4D83"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 xml:space="preserve">6.1.3.2. sėdimos dalies </w:t>
      </w:r>
      <w:r w:rsidR="00D14381" w:rsidRPr="00CB0D55">
        <w:rPr>
          <w:rFonts w:ascii="Times New Roman" w:hAnsi="Times New Roman" w:cs="Times New Roman"/>
          <w:sz w:val="24"/>
          <w:szCs w:val="24"/>
        </w:rPr>
        <w:t>(medinės)</w:t>
      </w:r>
      <w:r w:rsidR="00D14381">
        <w:rPr>
          <w:rFonts w:ascii="Times New Roman" w:hAnsi="Times New Roman" w:cs="Times New Roman"/>
          <w:sz w:val="24"/>
          <w:szCs w:val="24"/>
        </w:rPr>
        <w:t xml:space="preserve"> </w:t>
      </w:r>
      <w:r w:rsidRPr="00CB0D55">
        <w:rPr>
          <w:rFonts w:ascii="Times New Roman" w:hAnsi="Times New Roman" w:cs="Times New Roman"/>
          <w:sz w:val="24"/>
          <w:szCs w:val="24"/>
        </w:rPr>
        <w:t>keitimas, įvertinant medžiagų kainą;</w:t>
      </w:r>
    </w:p>
    <w:p w14:paraId="73C8D3CF"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6.1.3.3. metalinio rėmo keitimas, įvertinant medžiagų kainą;</w:t>
      </w:r>
    </w:p>
    <w:p w14:paraId="7A72A581"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6.1.3.4. apvalios grindų dalies keitimas, įvertinant medžiagų kainą;</w:t>
      </w:r>
    </w:p>
    <w:p w14:paraId="1B444911"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6.1.3.</w:t>
      </w:r>
      <w:r>
        <w:rPr>
          <w:rFonts w:ascii="Times New Roman" w:hAnsi="Times New Roman" w:cs="Times New Roman"/>
          <w:sz w:val="24"/>
          <w:szCs w:val="24"/>
        </w:rPr>
        <w:t>5</w:t>
      </w:r>
      <w:r w:rsidRPr="00CB0D55">
        <w:rPr>
          <w:rFonts w:ascii="Times New Roman" w:hAnsi="Times New Roman" w:cs="Times New Roman"/>
          <w:sz w:val="24"/>
          <w:szCs w:val="24"/>
        </w:rPr>
        <w:t>. karuselės demontavimas, įvertinant medžiagų kainą;</w:t>
      </w:r>
    </w:p>
    <w:p w14:paraId="25B3C6C0"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6.1.3.</w:t>
      </w:r>
      <w:r>
        <w:rPr>
          <w:rFonts w:ascii="Times New Roman" w:hAnsi="Times New Roman" w:cs="Times New Roman"/>
          <w:sz w:val="24"/>
          <w:szCs w:val="24"/>
        </w:rPr>
        <w:t>6</w:t>
      </w:r>
      <w:r w:rsidRPr="00CB0D55">
        <w:rPr>
          <w:rFonts w:ascii="Times New Roman" w:hAnsi="Times New Roman" w:cs="Times New Roman"/>
          <w:sz w:val="24"/>
          <w:szCs w:val="24"/>
        </w:rPr>
        <w:t>. karuselės montavimas, įvertinant medžiagų kainą.</w:t>
      </w:r>
    </w:p>
    <w:p w14:paraId="7CDC88B7" w14:textId="77777777" w:rsidR="0002571C" w:rsidRPr="004E292E" w:rsidRDefault="0002571C" w:rsidP="0002571C">
      <w:pPr>
        <w:spacing w:after="0" w:line="240" w:lineRule="auto"/>
        <w:jc w:val="both"/>
        <w:rPr>
          <w:rFonts w:ascii="Times New Roman" w:hAnsi="Times New Roman" w:cs="Times New Roman"/>
          <w:bCs/>
          <w:sz w:val="24"/>
          <w:szCs w:val="24"/>
        </w:rPr>
      </w:pPr>
    </w:p>
    <w:p w14:paraId="3375D3EF" w14:textId="77777777" w:rsidR="0002571C" w:rsidRPr="00F03ED2" w:rsidRDefault="0002571C" w:rsidP="0002571C">
      <w:pPr>
        <w:spacing w:after="0" w:line="240" w:lineRule="auto"/>
        <w:ind w:firstLine="70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 xml:space="preserve">6.1.4. </w:t>
      </w:r>
      <w:r>
        <w:rPr>
          <w:rFonts w:ascii="Times New Roman" w:hAnsi="Times New Roman" w:cs="Times New Roman"/>
          <w:b/>
          <w:sz w:val="24"/>
          <w:szCs w:val="24"/>
          <w:u w:val="single"/>
        </w:rPr>
        <w:t xml:space="preserve">Uždengiamos smėlio dėžės </w:t>
      </w:r>
      <w:r w:rsidRPr="00F03ED2">
        <w:rPr>
          <w:rFonts w:ascii="Times New Roman" w:hAnsi="Times New Roman" w:cs="Times New Roman"/>
          <w:b/>
          <w:sz w:val="24"/>
          <w:szCs w:val="24"/>
          <w:u w:val="single"/>
        </w:rPr>
        <w:t>remontas:</w:t>
      </w:r>
    </w:p>
    <w:p w14:paraId="4A50509D" w14:textId="77777777" w:rsidR="0002571C" w:rsidRPr="00F03ED2"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6.1.4.1. smėlio dėžės keitimas su uždengimu 160x160, įvertinant medžiagų kainą;</w:t>
      </w:r>
    </w:p>
    <w:p w14:paraId="06317A3E" w14:textId="23D2C702" w:rsidR="0002571C" w:rsidRPr="005D7EEE" w:rsidRDefault="0002571C" w:rsidP="0002571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6.1.4.2. smėlio dėžės demontavimas</w:t>
      </w:r>
      <w:r w:rsidRPr="005D7EEE">
        <w:rPr>
          <w:rFonts w:ascii="Times New Roman" w:hAnsi="Times New Roman" w:cs="Times New Roman"/>
          <w:sz w:val="24"/>
          <w:szCs w:val="24"/>
        </w:rPr>
        <w:t>, įvertinant</w:t>
      </w:r>
      <w:r w:rsidR="005D7EEE" w:rsidRPr="005D7EEE">
        <w:rPr>
          <w:rFonts w:ascii="Times New Roman" w:hAnsi="Times New Roman" w:cs="Times New Roman"/>
          <w:sz w:val="24"/>
          <w:szCs w:val="24"/>
        </w:rPr>
        <w:t xml:space="preserve"> medžiagų</w:t>
      </w:r>
      <w:r w:rsidR="0085746D" w:rsidRPr="0085746D">
        <w:rPr>
          <w:rFonts w:ascii="Times New Roman" w:hAnsi="Times New Roman" w:cs="Times New Roman"/>
          <w:sz w:val="24"/>
          <w:szCs w:val="24"/>
        </w:rPr>
        <w:t xml:space="preserve"> </w:t>
      </w:r>
      <w:r w:rsidRPr="005D7EEE">
        <w:rPr>
          <w:rFonts w:ascii="Times New Roman" w:hAnsi="Times New Roman" w:cs="Times New Roman"/>
          <w:sz w:val="24"/>
          <w:szCs w:val="24"/>
        </w:rPr>
        <w:t>kainą;</w:t>
      </w:r>
    </w:p>
    <w:p w14:paraId="332B62E2" w14:textId="374FBBEA" w:rsidR="0002571C" w:rsidRPr="005D7EEE" w:rsidRDefault="0002571C" w:rsidP="0002571C">
      <w:pPr>
        <w:spacing w:after="0" w:line="240" w:lineRule="auto"/>
        <w:ind w:firstLine="720"/>
        <w:jc w:val="both"/>
        <w:rPr>
          <w:rFonts w:ascii="Times New Roman" w:hAnsi="Times New Roman" w:cs="Times New Roman"/>
          <w:sz w:val="24"/>
          <w:szCs w:val="24"/>
        </w:rPr>
      </w:pPr>
      <w:r w:rsidRPr="005D7EEE">
        <w:rPr>
          <w:rFonts w:ascii="Times New Roman" w:hAnsi="Times New Roman" w:cs="Times New Roman"/>
          <w:sz w:val="24"/>
          <w:szCs w:val="24"/>
        </w:rPr>
        <w:t xml:space="preserve">6.1.4.3. smėlio dėžės montavimas, įvertinant </w:t>
      </w:r>
      <w:r w:rsidR="005D7EEE" w:rsidRPr="005D7EEE">
        <w:rPr>
          <w:rFonts w:ascii="Times New Roman" w:hAnsi="Times New Roman" w:cs="Times New Roman"/>
          <w:sz w:val="24"/>
          <w:szCs w:val="24"/>
        </w:rPr>
        <w:t>medžiagų</w:t>
      </w:r>
      <w:r w:rsidRPr="005D7EEE">
        <w:rPr>
          <w:rFonts w:ascii="Times New Roman" w:hAnsi="Times New Roman" w:cs="Times New Roman"/>
          <w:sz w:val="24"/>
          <w:szCs w:val="24"/>
        </w:rPr>
        <w:t xml:space="preserve"> kainą;</w:t>
      </w:r>
    </w:p>
    <w:p w14:paraId="227D4115" w14:textId="19C21B30" w:rsidR="0002571C" w:rsidRPr="005D7EEE" w:rsidRDefault="0002571C" w:rsidP="0002571C">
      <w:pPr>
        <w:spacing w:after="0" w:line="240" w:lineRule="auto"/>
        <w:ind w:firstLine="720"/>
        <w:jc w:val="both"/>
        <w:rPr>
          <w:rFonts w:ascii="Times New Roman" w:hAnsi="Times New Roman" w:cs="Times New Roman"/>
          <w:sz w:val="24"/>
          <w:szCs w:val="24"/>
        </w:rPr>
      </w:pPr>
      <w:r w:rsidRPr="005D7EEE">
        <w:rPr>
          <w:rFonts w:ascii="Times New Roman" w:hAnsi="Times New Roman" w:cs="Times New Roman"/>
          <w:sz w:val="24"/>
          <w:szCs w:val="24"/>
        </w:rPr>
        <w:t xml:space="preserve">6.1.4.4. smėlio dėžės lentos keitimas, įvertinant </w:t>
      </w:r>
      <w:r w:rsidR="005D7EEE" w:rsidRPr="005D7EEE">
        <w:rPr>
          <w:rFonts w:ascii="Times New Roman" w:hAnsi="Times New Roman" w:cs="Times New Roman"/>
          <w:sz w:val="24"/>
          <w:szCs w:val="24"/>
        </w:rPr>
        <w:t>medžiagų</w:t>
      </w:r>
      <w:r w:rsidRPr="005D7EEE">
        <w:rPr>
          <w:rFonts w:ascii="Times New Roman" w:hAnsi="Times New Roman" w:cs="Times New Roman"/>
          <w:sz w:val="24"/>
          <w:szCs w:val="24"/>
        </w:rPr>
        <w:t xml:space="preserve"> kainą;</w:t>
      </w:r>
    </w:p>
    <w:p w14:paraId="3A369952" w14:textId="7B792783" w:rsidR="0002571C" w:rsidRDefault="0002571C" w:rsidP="0002571C">
      <w:pPr>
        <w:spacing w:after="0" w:line="240" w:lineRule="auto"/>
        <w:ind w:firstLine="720"/>
        <w:jc w:val="both"/>
        <w:rPr>
          <w:rFonts w:ascii="Times New Roman" w:hAnsi="Times New Roman" w:cs="Times New Roman"/>
          <w:sz w:val="24"/>
          <w:szCs w:val="24"/>
        </w:rPr>
      </w:pPr>
      <w:r w:rsidRPr="005D7EEE">
        <w:rPr>
          <w:rFonts w:ascii="Times New Roman" w:hAnsi="Times New Roman" w:cs="Times New Roman"/>
          <w:sz w:val="24"/>
          <w:szCs w:val="24"/>
        </w:rPr>
        <w:t xml:space="preserve">6.1.4.5. vyrių keitimas, įvertinant </w:t>
      </w:r>
      <w:r w:rsidR="005D7EEE" w:rsidRPr="005D7EEE">
        <w:rPr>
          <w:rFonts w:ascii="Times New Roman" w:hAnsi="Times New Roman" w:cs="Times New Roman"/>
          <w:sz w:val="24"/>
          <w:szCs w:val="24"/>
        </w:rPr>
        <w:t>medžiagų</w:t>
      </w:r>
      <w:r w:rsidRPr="005D7EEE">
        <w:rPr>
          <w:rFonts w:ascii="Times New Roman" w:hAnsi="Times New Roman" w:cs="Times New Roman"/>
          <w:sz w:val="24"/>
          <w:szCs w:val="24"/>
        </w:rPr>
        <w:t xml:space="preserve"> kainą</w:t>
      </w:r>
      <w:r w:rsidR="004E292E" w:rsidRPr="005D7EEE">
        <w:rPr>
          <w:rFonts w:ascii="Times New Roman" w:hAnsi="Times New Roman" w:cs="Times New Roman"/>
          <w:sz w:val="24"/>
          <w:szCs w:val="24"/>
        </w:rPr>
        <w:t>.</w:t>
      </w:r>
    </w:p>
    <w:p w14:paraId="5A349FAF" w14:textId="77777777" w:rsidR="0002571C" w:rsidRPr="001E3B94" w:rsidRDefault="0002571C" w:rsidP="0002571C">
      <w:pPr>
        <w:spacing w:after="0" w:line="240" w:lineRule="auto"/>
        <w:ind w:firstLine="720"/>
        <w:jc w:val="both"/>
        <w:rPr>
          <w:rFonts w:ascii="Times New Roman" w:hAnsi="Times New Roman" w:cs="Times New Roman"/>
          <w:sz w:val="24"/>
          <w:szCs w:val="24"/>
        </w:rPr>
      </w:pPr>
    </w:p>
    <w:p w14:paraId="4D9BF607" w14:textId="352DED75" w:rsidR="0002571C" w:rsidRPr="009C1F1F" w:rsidRDefault="009C1F1F" w:rsidP="009C1F1F">
      <w:pPr>
        <w:spacing w:after="0" w:line="240" w:lineRule="auto"/>
        <w:ind w:left="720"/>
        <w:rPr>
          <w:rFonts w:ascii="Times New Roman" w:hAnsi="Times New Roman" w:cs="Times New Roman"/>
          <w:b/>
          <w:sz w:val="24"/>
          <w:szCs w:val="24"/>
          <w:u w:val="single"/>
        </w:rPr>
      </w:pPr>
      <w:r w:rsidRPr="009C1F1F">
        <w:rPr>
          <w:rFonts w:ascii="Times New Roman" w:hAnsi="Times New Roman" w:cs="Times New Roman"/>
          <w:b/>
          <w:sz w:val="24"/>
          <w:szCs w:val="24"/>
          <w:u w:val="single"/>
        </w:rPr>
        <w:t xml:space="preserve">6.1.5. </w:t>
      </w:r>
      <w:r w:rsidR="0002571C" w:rsidRPr="009C1F1F">
        <w:rPr>
          <w:rFonts w:ascii="Times New Roman" w:hAnsi="Times New Roman" w:cs="Times New Roman"/>
          <w:b/>
          <w:sz w:val="24"/>
          <w:szCs w:val="24"/>
          <w:u w:val="single"/>
        </w:rPr>
        <w:t>Daugiafunkcinio komplekso (nuo 6 m) remontas:</w:t>
      </w:r>
    </w:p>
    <w:p w14:paraId="733A4979" w14:textId="76023BF2" w:rsidR="0002571C" w:rsidRDefault="0002571C" w:rsidP="0002571C">
      <w:pPr>
        <w:spacing w:after="0" w:line="240" w:lineRule="auto"/>
        <w:ind w:firstLine="720"/>
        <w:jc w:val="both"/>
        <w:rPr>
          <w:rFonts w:ascii="Times New Roman" w:hAnsi="Times New Roman" w:cs="Times New Roman"/>
          <w:sz w:val="24"/>
          <w:szCs w:val="24"/>
        </w:rPr>
      </w:pPr>
      <w:hyperlink r:id="rId62" w:history="1">
        <w:r w:rsidRPr="001C2392">
          <w:rPr>
            <w:rStyle w:val="Hipersaitas"/>
            <w:rFonts w:ascii="Times New Roman" w:hAnsi="Times New Roman"/>
            <w:sz w:val="24"/>
            <w:szCs w:val="24"/>
          </w:rPr>
          <w:t>https://novum4kids.com/quadro-set-1260/185/1260EPZN</w:t>
        </w:r>
      </w:hyperlink>
    </w:p>
    <w:p w14:paraId="1E21AC7B" w14:textId="77777777" w:rsidR="0002571C" w:rsidRDefault="0002571C" w:rsidP="0002571C">
      <w:pPr>
        <w:spacing w:after="0" w:line="240" w:lineRule="auto"/>
        <w:ind w:firstLine="720"/>
        <w:jc w:val="both"/>
        <w:rPr>
          <w:rFonts w:ascii="Times New Roman" w:hAnsi="Times New Roman" w:cs="Times New Roman"/>
          <w:sz w:val="24"/>
          <w:szCs w:val="24"/>
        </w:rPr>
      </w:pPr>
    </w:p>
    <w:p w14:paraId="0CE2B88A"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5</w:t>
      </w:r>
      <w:r w:rsidRPr="00CB0D55">
        <w:rPr>
          <w:rFonts w:ascii="Times New Roman" w:hAnsi="Times New Roman" w:cs="Times New Roman"/>
          <w:sz w:val="24"/>
          <w:szCs w:val="24"/>
        </w:rPr>
        <w:t>.1. užlipimo elemento (laiptelių) keitimas, įvertinant medžiagų kainą;</w:t>
      </w:r>
    </w:p>
    <w:p w14:paraId="70CE2F0A"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5</w:t>
      </w:r>
      <w:r w:rsidRPr="00CB0D55">
        <w:rPr>
          <w:rFonts w:ascii="Times New Roman" w:hAnsi="Times New Roman" w:cs="Times New Roman"/>
          <w:sz w:val="24"/>
          <w:szCs w:val="24"/>
        </w:rPr>
        <w:t>.2. grindų elemento keitimas, įvertinant medžiagų kainą;</w:t>
      </w:r>
    </w:p>
    <w:p w14:paraId="30EF9994"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5</w:t>
      </w:r>
      <w:r w:rsidRPr="00CB0D55">
        <w:rPr>
          <w:rFonts w:ascii="Times New Roman" w:hAnsi="Times New Roman" w:cs="Times New Roman"/>
          <w:sz w:val="24"/>
          <w:szCs w:val="24"/>
        </w:rPr>
        <w:t>.3. statramsčio keitimas, įvertinant medžiagų kainą;</w:t>
      </w:r>
    </w:p>
    <w:p w14:paraId="72E3A1D9" w14:textId="4E892726"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5</w:t>
      </w:r>
      <w:r w:rsidRPr="00CB0D55">
        <w:rPr>
          <w:rFonts w:ascii="Times New Roman" w:hAnsi="Times New Roman" w:cs="Times New Roman"/>
          <w:sz w:val="24"/>
          <w:szCs w:val="24"/>
        </w:rPr>
        <w:t>.4. turėklų keitimas, įvertinant medžiagų kainą;</w:t>
      </w:r>
    </w:p>
    <w:p w14:paraId="21C4EEEE"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5</w:t>
      </w:r>
      <w:r w:rsidRPr="00CB0D55">
        <w:rPr>
          <w:rFonts w:ascii="Times New Roman" w:hAnsi="Times New Roman" w:cs="Times New Roman"/>
          <w:sz w:val="24"/>
          <w:szCs w:val="24"/>
        </w:rPr>
        <w:t>.5. metalinio elemento (skersinio) keitimas, įvertinant medžiagų kainą;</w:t>
      </w:r>
    </w:p>
    <w:p w14:paraId="1B0EE5EC"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5</w:t>
      </w:r>
      <w:r w:rsidRPr="00CB0D55">
        <w:rPr>
          <w:rFonts w:ascii="Times New Roman" w:hAnsi="Times New Roman" w:cs="Times New Roman"/>
          <w:sz w:val="24"/>
          <w:szCs w:val="24"/>
        </w:rPr>
        <w:t xml:space="preserve">.6. </w:t>
      </w:r>
      <w:proofErr w:type="spellStart"/>
      <w:r w:rsidRPr="00CB0D55">
        <w:rPr>
          <w:rFonts w:ascii="Times New Roman" w:hAnsi="Times New Roman" w:cs="Times New Roman"/>
          <w:sz w:val="24"/>
          <w:szCs w:val="24"/>
        </w:rPr>
        <w:t>čiuožyklėlės</w:t>
      </w:r>
      <w:proofErr w:type="spellEnd"/>
      <w:r w:rsidRPr="00CB0D55">
        <w:rPr>
          <w:rFonts w:ascii="Times New Roman" w:hAnsi="Times New Roman" w:cs="Times New Roman"/>
          <w:sz w:val="24"/>
          <w:szCs w:val="24"/>
        </w:rPr>
        <w:t xml:space="preserve"> keitimas, įvertinant medžiagų kainą;</w:t>
      </w:r>
    </w:p>
    <w:p w14:paraId="259750D3"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5</w:t>
      </w:r>
      <w:r w:rsidRPr="00CB0D55">
        <w:rPr>
          <w:rFonts w:ascii="Times New Roman" w:hAnsi="Times New Roman" w:cs="Times New Roman"/>
          <w:sz w:val="24"/>
          <w:szCs w:val="24"/>
        </w:rPr>
        <w:t xml:space="preserve">.7. </w:t>
      </w:r>
      <w:proofErr w:type="spellStart"/>
      <w:r w:rsidRPr="00CB0D55">
        <w:rPr>
          <w:rFonts w:ascii="Times New Roman" w:hAnsi="Times New Roman" w:cs="Times New Roman"/>
          <w:sz w:val="24"/>
          <w:szCs w:val="24"/>
        </w:rPr>
        <w:t>čiuožyklėlės</w:t>
      </w:r>
      <w:proofErr w:type="spellEnd"/>
      <w:r w:rsidRPr="00CB0D55">
        <w:rPr>
          <w:rFonts w:ascii="Times New Roman" w:hAnsi="Times New Roman" w:cs="Times New Roman"/>
          <w:sz w:val="24"/>
          <w:szCs w:val="24"/>
        </w:rPr>
        <w:t xml:space="preserve"> apdailos elemento (turėklo) keitimas, įvertinant medžiagų kainą;</w:t>
      </w:r>
    </w:p>
    <w:p w14:paraId="39046A12" w14:textId="4BA94FA4"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5</w:t>
      </w:r>
      <w:r w:rsidRPr="00CB0D55">
        <w:rPr>
          <w:rFonts w:ascii="Times New Roman" w:hAnsi="Times New Roman" w:cs="Times New Roman"/>
          <w:sz w:val="24"/>
          <w:szCs w:val="24"/>
        </w:rPr>
        <w:t>.8. metalinio elemento (gaisrininko vamzdžio) keitimas, įvertinant medžiagų kainą;</w:t>
      </w:r>
    </w:p>
    <w:p w14:paraId="79660FF3"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5</w:t>
      </w:r>
      <w:r w:rsidRPr="00CB0D55">
        <w:rPr>
          <w:rFonts w:ascii="Times New Roman" w:hAnsi="Times New Roman" w:cs="Times New Roman"/>
          <w:sz w:val="24"/>
          <w:szCs w:val="24"/>
        </w:rPr>
        <w:t>.9. laipiojimo elemento (tiltelio) keitimas, įvertinant medžiagų kainą;</w:t>
      </w:r>
    </w:p>
    <w:p w14:paraId="5B7ECE31"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5</w:t>
      </w:r>
      <w:r w:rsidRPr="00CB0D55">
        <w:rPr>
          <w:rFonts w:ascii="Times New Roman" w:hAnsi="Times New Roman" w:cs="Times New Roman"/>
          <w:sz w:val="24"/>
          <w:szCs w:val="24"/>
        </w:rPr>
        <w:t>.10. laipiojimo elemento (virvės) keitimas, įvertinant medžiagų kainą;</w:t>
      </w:r>
    </w:p>
    <w:p w14:paraId="2AB923D1"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5</w:t>
      </w:r>
      <w:r w:rsidRPr="00CB0D55">
        <w:rPr>
          <w:rFonts w:ascii="Times New Roman" w:hAnsi="Times New Roman" w:cs="Times New Roman"/>
          <w:sz w:val="24"/>
          <w:szCs w:val="24"/>
        </w:rPr>
        <w:t>.11. laipiojimo elemento (pakopos) keitimas, įvertinant  medžiagų kainą;</w:t>
      </w:r>
    </w:p>
    <w:p w14:paraId="1B9FBFA0"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5</w:t>
      </w:r>
      <w:r w:rsidRPr="00CB0D55">
        <w:rPr>
          <w:rFonts w:ascii="Times New Roman" w:hAnsi="Times New Roman" w:cs="Times New Roman"/>
          <w:sz w:val="24"/>
          <w:szCs w:val="24"/>
        </w:rPr>
        <w:t>.12. apdailos elemento (medžio plokštės su metalo apdaila) keitimas, įvertinant medžiagų kainą;</w:t>
      </w:r>
    </w:p>
    <w:p w14:paraId="5A872787"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5</w:t>
      </w:r>
      <w:r w:rsidRPr="00CB0D55">
        <w:rPr>
          <w:rFonts w:ascii="Times New Roman" w:hAnsi="Times New Roman" w:cs="Times New Roman"/>
          <w:sz w:val="24"/>
          <w:szCs w:val="24"/>
        </w:rPr>
        <w:t>.13. daugiafunkcinio komplekso demontavimas, įvertinant medžiagų kainą;</w:t>
      </w:r>
    </w:p>
    <w:p w14:paraId="0E044E0C"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5</w:t>
      </w:r>
      <w:r w:rsidRPr="00CB0D55">
        <w:rPr>
          <w:rFonts w:ascii="Times New Roman" w:hAnsi="Times New Roman" w:cs="Times New Roman"/>
          <w:sz w:val="24"/>
          <w:szCs w:val="24"/>
        </w:rPr>
        <w:t>.14. daugiafunkcinio komplekso montavimas, įvertinant medžiagų kainą</w:t>
      </w:r>
      <w:r>
        <w:rPr>
          <w:rFonts w:ascii="Times New Roman" w:hAnsi="Times New Roman" w:cs="Times New Roman"/>
          <w:sz w:val="24"/>
          <w:szCs w:val="24"/>
        </w:rPr>
        <w:t>;</w:t>
      </w:r>
    </w:p>
    <w:p w14:paraId="5632DA54" w14:textId="77777777" w:rsidR="0002571C" w:rsidRDefault="0002571C" w:rsidP="0002571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6.1.5.15. </w:t>
      </w:r>
      <w:r w:rsidRPr="0077283B">
        <w:rPr>
          <w:rFonts w:ascii="Times New Roman" w:hAnsi="Times New Roman" w:cs="Times New Roman"/>
          <w:sz w:val="24"/>
          <w:szCs w:val="24"/>
        </w:rPr>
        <w:t>statramsčio pamato betonavimas, įvertinant medžiagų kainą</w:t>
      </w:r>
      <w:r>
        <w:rPr>
          <w:rFonts w:ascii="Times New Roman" w:hAnsi="Times New Roman" w:cs="Times New Roman"/>
          <w:sz w:val="24"/>
          <w:szCs w:val="24"/>
        </w:rPr>
        <w:t>;</w:t>
      </w:r>
    </w:p>
    <w:p w14:paraId="77EEBCA7"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6.1.5.16. </w:t>
      </w:r>
      <w:r w:rsidRPr="0077283B">
        <w:rPr>
          <w:rFonts w:ascii="Times New Roman" w:hAnsi="Times New Roman" w:cs="Times New Roman"/>
          <w:sz w:val="24"/>
          <w:szCs w:val="24"/>
        </w:rPr>
        <w:t>plastikinio dangtelio keitimas, įvertinant medžiagų kainą</w:t>
      </w:r>
      <w:r>
        <w:rPr>
          <w:rFonts w:ascii="Times New Roman" w:hAnsi="Times New Roman" w:cs="Times New Roman"/>
          <w:sz w:val="24"/>
          <w:szCs w:val="24"/>
        </w:rPr>
        <w:t>.</w:t>
      </w:r>
    </w:p>
    <w:p w14:paraId="1CC84157" w14:textId="77777777" w:rsidR="0002571C" w:rsidRPr="004E292E" w:rsidRDefault="0002571C" w:rsidP="0002571C">
      <w:pPr>
        <w:spacing w:after="0" w:line="240" w:lineRule="auto"/>
        <w:jc w:val="both"/>
        <w:rPr>
          <w:rFonts w:ascii="Times New Roman" w:hAnsi="Times New Roman" w:cs="Times New Roman"/>
          <w:bCs/>
          <w:sz w:val="24"/>
          <w:szCs w:val="24"/>
        </w:rPr>
      </w:pPr>
    </w:p>
    <w:p w14:paraId="497F6505" w14:textId="59175190" w:rsidR="0002571C" w:rsidRPr="00CB0D55" w:rsidRDefault="0002571C" w:rsidP="0002571C">
      <w:pPr>
        <w:spacing w:after="0" w:line="240" w:lineRule="auto"/>
        <w:ind w:firstLine="70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6.1.</w:t>
      </w:r>
      <w:r>
        <w:rPr>
          <w:rFonts w:ascii="Times New Roman" w:hAnsi="Times New Roman" w:cs="Times New Roman"/>
          <w:b/>
          <w:sz w:val="24"/>
          <w:szCs w:val="24"/>
          <w:u w:val="single"/>
        </w:rPr>
        <w:t>6</w:t>
      </w:r>
      <w:r w:rsidR="004E292E">
        <w:rPr>
          <w:rFonts w:ascii="Times New Roman" w:hAnsi="Times New Roman" w:cs="Times New Roman"/>
          <w:b/>
          <w:sz w:val="24"/>
          <w:szCs w:val="24"/>
          <w:u w:val="single"/>
        </w:rPr>
        <w:t>.</w:t>
      </w:r>
      <w:r w:rsidRPr="00CB0D55">
        <w:rPr>
          <w:rFonts w:ascii="Times New Roman" w:hAnsi="Times New Roman" w:cs="Times New Roman"/>
          <w:b/>
          <w:sz w:val="24"/>
          <w:szCs w:val="24"/>
          <w:u w:val="single"/>
        </w:rPr>
        <w:t xml:space="preserve"> Suoliuko remontas:</w:t>
      </w:r>
    </w:p>
    <w:p w14:paraId="3753566C" w14:textId="1F278E98" w:rsidR="0002571C" w:rsidRPr="004E292E" w:rsidRDefault="0002571C" w:rsidP="004E292E">
      <w:pPr>
        <w:spacing w:after="0" w:line="240" w:lineRule="auto"/>
        <w:ind w:firstLine="709"/>
        <w:rPr>
          <w:rFonts w:ascii="Times New Roman" w:hAnsi="Times New Roman" w:cs="Times New Roman"/>
          <w:sz w:val="24"/>
          <w:szCs w:val="24"/>
        </w:rPr>
      </w:pPr>
      <w:hyperlink r:id="rId63" w:history="1">
        <w:r w:rsidRPr="004E292E">
          <w:rPr>
            <w:rStyle w:val="Hipersaitas"/>
            <w:rFonts w:ascii="Times New Roman" w:hAnsi="Times New Roman"/>
            <w:sz w:val="24"/>
            <w:szCs w:val="24"/>
          </w:rPr>
          <w:t>https://novum4kids.com/simple-bench/334/5005Z</w:t>
        </w:r>
      </w:hyperlink>
    </w:p>
    <w:p w14:paraId="1B1393BC" w14:textId="77777777" w:rsidR="004E292E" w:rsidRDefault="004E292E" w:rsidP="0002571C">
      <w:pPr>
        <w:spacing w:after="0" w:line="240" w:lineRule="auto"/>
        <w:ind w:firstLine="720"/>
        <w:jc w:val="both"/>
        <w:rPr>
          <w:rFonts w:ascii="Times New Roman" w:hAnsi="Times New Roman" w:cs="Times New Roman"/>
          <w:sz w:val="24"/>
          <w:szCs w:val="24"/>
        </w:rPr>
      </w:pPr>
    </w:p>
    <w:p w14:paraId="13272C67" w14:textId="62C0D761"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6</w:t>
      </w:r>
      <w:r w:rsidRPr="00CB0D55">
        <w:rPr>
          <w:rFonts w:ascii="Times New Roman" w:hAnsi="Times New Roman" w:cs="Times New Roman"/>
          <w:sz w:val="24"/>
          <w:szCs w:val="24"/>
        </w:rPr>
        <w:t>.1. suolo lentos keitimas, įvertinant medžiagų kainą;</w:t>
      </w:r>
    </w:p>
    <w:p w14:paraId="60DF239D"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6</w:t>
      </w:r>
      <w:r w:rsidRPr="00CB0D55">
        <w:rPr>
          <w:rFonts w:ascii="Times New Roman" w:hAnsi="Times New Roman" w:cs="Times New Roman"/>
          <w:sz w:val="24"/>
          <w:szCs w:val="24"/>
        </w:rPr>
        <w:t>.2. rėmo dalies keitimas, įvertinant medžiagų kainą;</w:t>
      </w:r>
    </w:p>
    <w:p w14:paraId="6B6620B7" w14:textId="39611122" w:rsidR="0002571C" w:rsidRPr="00CB0D55" w:rsidRDefault="0002571C" w:rsidP="0002571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6.1.6.3. </w:t>
      </w:r>
      <w:r w:rsidRPr="0077283B">
        <w:rPr>
          <w:rFonts w:ascii="Times New Roman" w:hAnsi="Times New Roman" w:cs="Times New Roman"/>
          <w:sz w:val="24"/>
          <w:szCs w:val="24"/>
        </w:rPr>
        <w:t>suoliuko keitimas (įrengimas), įvertinant medžiagų kainą</w:t>
      </w:r>
      <w:r>
        <w:rPr>
          <w:rFonts w:ascii="Times New Roman" w:hAnsi="Times New Roman" w:cs="Times New Roman"/>
          <w:sz w:val="24"/>
          <w:szCs w:val="24"/>
        </w:rPr>
        <w:t>;</w:t>
      </w:r>
    </w:p>
    <w:p w14:paraId="4801EEC9"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6</w:t>
      </w:r>
      <w:r w:rsidRPr="00CB0D55">
        <w:rPr>
          <w:rFonts w:ascii="Times New Roman" w:hAnsi="Times New Roman" w:cs="Times New Roman"/>
          <w:sz w:val="24"/>
          <w:szCs w:val="24"/>
        </w:rPr>
        <w:t>.</w:t>
      </w:r>
      <w:r>
        <w:rPr>
          <w:rFonts w:ascii="Times New Roman" w:hAnsi="Times New Roman" w:cs="Times New Roman"/>
          <w:sz w:val="24"/>
          <w:szCs w:val="24"/>
        </w:rPr>
        <w:t>4</w:t>
      </w:r>
      <w:r w:rsidRPr="00CB0D55">
        <w:rPr>
          <w:rFonts w:ascii="Times New Roman" w:hAnsi="Times New Roman" w:cs="Times New Roman"/>
          <w:sz w:val="24"/>
          <w:szCs w:val="24"/>
        </w:rPr>
        <w:t>. suoliuko demontavimas, įvertinant medžiagų kainą;</w:t>
      </w:r>
    </w:p>
    <w:p w14:paraId="0D327ADA"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6</w:t>
      </w:r>
      <w:r w:rsidRPr="00CB0D55">
        <w:rPr>
          <w:rFonts w:ascii="Times New Roman" w:hAnsi="Times New Roman" w:cs="Times New Roman"/>
          <w:sz w:val="24"/>
          <w:szCs w:val="24"/>
        </w:rPr>
        <w:t>.</w:t>
      </w:r>
      <w:r>
        <w:rPr>
          <w:rFonts w:ascii="Times New Roman" w:hAnsi="Times New Roman" w:cs="Times New Roman"/>
          <w:sz w:val="24"/>
          <w:szCs w:val="24"/>
        </w:rPr>
        <w:t>5</w:t>
      </w:r>
      <w:r w:rsidRPr="00CB0D55">
        <w:rPr>
          <w:rFonts w:ascii="Times New Roman" w:hAnsi="Times New Roman" w:cs="Times New Roman"/>
          <w:sz w:val="24"/>
          <w:szCs w:val="24"/>
        </w:rPr>
        <w:t>. suoliuko montavimas, įvertinant medžiagų kainą</w:t>
      </w:r>
      <w:r>
        <w:rPr>
          <w:rFonts w:ascii="Times New Roman" w:hAnsi="Times New Roman" w:cs="Times New Roman"/>
          <w:sz w:val="24"/>
          <w:szCs w:val="24"/>
        </w:rPr>
        <w:t>.</w:t>
      </w:r>
    </w:p>
    <w:p w14:paraId="649FAAE6" w14:textId="77777777" w:rsidR="0002571C" w:rsidRPr="00CB0D55" w:rsidRDefault="0002571C" w:rsidP="0002571C">
      <w:pPr>
        <w:tabs>
          <w:tab w:val="left" w:pos="8040"/>
        </w:tabs>
        <w:spacing w:after="0" w:line="240" w:lineRule="auto"/>
        <w:jc w:val="both"/>
        <w:rPr>
          <w:rFonts w:ascii="Times New Roman" w:hAnsi="Times New Roman" w:cs="Times New Roman"/>
          <w:sz w:val="24"/>
          <w:szCs w:val="24"/>
        </w:rPr>
      </w:pPr>
      <w:r w:rsidRPr="00CB0D55">
        <w:rPr>
          <w:rFonts w:ascii="Times New Roman" w:hAnsi="Times New Roman" w:cs="Times New Roman"/>
          <w:sz w:val="24"/>
          <w:szCs w:val="24"/>
        </w:rPr>
        <w:tab/>
      </w:r>
    </w:p>
    <w:p w14:paraId="5C6C321D" w14:textId="77777777" w:rsidR="0002571C" w:rsidRPr="00CB0D55" w:rsidRDefault="0002571C" w:rsidP="0002571C">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6.1.</w:t>
      </w:r>
      <w:r>
        <w:rPr>
          <w:rFonts w:ascii="Times New Roman" w:hAnsi="Times New Roman" w:cs="Times New Roman"/>
          <w:b/>
          <w:sz w:val="24"/>
          <w:szCs w:val="24"/>
          <w:u w:val="single"/>
        </w:rPr>
        <w:t>7</w:t>
      </w:r>
      <w:r w:rsidRPr="00CB0D55">
        <w:rPr>
          <w:rFonts w:ascii="Times New Roman" w:hAnsi="Times New Roman" w:cs="Times New Roman"/>
          <w:b/>
          <w:sz w:val="24"/>
          <w:szCs w:val="24"/>
          <w:u w:val="single"/>
        </w:rPr>
        <w:t xml:space="preserve">. Informacinė </w:t>
      </w:r>
      <w:proofErr w:type="spellStart"/>
      <w:r w:rsidRPr="00CB0D55">
        <w:rPr>
          <w:rFonts w:ascii="Times New Roman" w:hAnsi="Times New Roman" w:cs="Times New Roman"/>
          <w:b/>
          <w:sz w:val="24"/>
          <w:szCs w:val="24"/>
          <w:u w:val="single"/>
        </w:rPr>
        <w:t>žymena</w:t>
      </w:r>
      <w:proofErr w:type="spellEnd"/>
      <w:r w:rsidRPr="00CB0D55">
        <w:rPr>
          <w:rFonts w:ascii="Times New Roman" w:hAnsi="Times New Roman" w:cs="Times New Roman"/>
          <w:b/>
          <w:sz w:val="24"/>
          <w:szCs w:val="24"/>
          <w:u w:val="single"/>
        </w:rPr>
        <w:t>:</w:t>
      </w:r>
    </w:p>
    <w:p w14:paraId="3DCB6657" w14:textId="6EA0D8FA"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7</w:t>
      </w:r>
      <w:r w:rsidRPr="00CB0D55">
        <w:rPr>
          <w:rFonts w:ascii="Times New Roman" w:hAnsi="Times New Roman" w:cs="Times New Roman"/>
          <w:sz w:val="24"/>
          <w:szCs w:val="24"/>
        </w:rPr>
        <w:t>.1</w:t>
      </w:r>
      <w:r w:rsidR="004E292E">
        <w:rPr>
          <w:rFonts w:ascii="Times New Roman" w:hAnsi="Times New Roman" w:cs="Times New Roman"/>
          <w:sz w:val="24"/>
          <w:szCs w:val="24"/>
        </w:rPr>
        <w:t>.</w:t>
      </w:r>
      <w:r w:rsidRPr="00CB0D55">
        <w:rPr>
          <w:rFonts w:ascii="Times New Roman" w:hAnsi="Times New Roman" w:cs="Times New Roman"/>
          <w:sz w:val="24"/>
          <w:szCs w:val="24"/>
        </w:rPr>
        <w:t xml:space="preserve"> </w:t>
      </w:r>
      <w:r>
        <w:rPr>
          <w:rFonts w:ascii="Times New Roman" w:hAnsi="Times New Roman" w:cs="Times New Roman"/>
          <w:sz w:val="24"/>
          <w:szCs w:val="24"/>
        </w:rPr>
        <w:t>i</w:t>
      </w:r>
      <w:r w:rsidRPr="00CB0D55">
        <w:rPr>
          <w:rFonts w:ascii="Times New Roman" w:hAnsi="Times New Roman" w:cs="Times New Roman"/>
          <w:sz w:val="24"/>
          <w:szCs w:val="24"/>
        </w:rPr>
        <w:t xml:space="preserve">nformacinės </w:t>
      </w:r>
      <w:proofErr w:type="spellStart"/>
      <w:r w:rsidRPr="00CB0D55">
        <w:rPr>
          <w:rFonts w:ascii="Times New Roman" w:hAnsi="Times New Roman" w:cs="Times New Roman"/>
          <w:sz w:val="24"/>
          <w:szCs w:val="24"/>
        </w:rPr>
        <w:t>žymenos</w:t>
      </w:r>
      <w:proofErr w:type="spellEnd"/>
      <w:r w:rsidRPr="00CB0D55">
        <w:rPr>
          <w:rFonts w:ascii="Times New Roman" w:hAnsi="Times New Roman" w:cs="Times New Roman"/>
          <w:sz w:val="24"/>
          <w:szCs w:val="24"/>
        </w:rPr>
        <w:t xml:space="preserve"> (lipduko) keitimas, įvertinant medžiagų kainą.</w:t>
      </w:r>
    </w:p>
    <w:p w14:paraId="3F21EF59" w14:textId="77777777" w:rsidR="0002571C" w:rsidRPr="00CB0D55" w:rsidRDefault="0002571C" w:rsidP="0002571C">
      <w:pPr>
        <w:spacing w:after="0" w:line="240" w:lineRule="auto"/>
        <w:ind w:firstLine="720"/>
        <w:jc w:val="both"/>
        <w:rPr>
          <w:rFonts w:ascii="Times New Roman" w:hAnsi="Times New Roman" w:cs="Times New Roman"/>
          <w:sz w:val="24"/>
          <w:szCs w:val="24"/>
        </w:rPr>
      </w:pPr>
    </w:p>
    <w:p w14:paraId="13E7F7B6" w14:textId="3B0B6ABE" w:rsidR="0002571C" w:rsidRPr="00CB0D55" w:rsidRDefault="0002571C" w:rsidP="0002571C">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6.1.</w:t>
      </w:r>
      <w:r>
        <w:rPr>
          <w:rFonts w:ascii="Times New Roman" w:hAnsi="Times New Roman" w:cs="Times New Roman"/>
          <w:b/>
          <w:sz w:val="24"/>
          <w:szCs w:val="24"/>
          <w:u w:val="single"/>
        </w:rPr>
        <w:t>8</w:t>
      </w:r>
      <w:r w:rsidRPr="00CB0D55">
        <w:rPr>
          <w:rFonts w:ascii="Times New Roman" w:hAnsi="Times New Roman" w:cs="Times New Roman"/>
          <w:b/>
          <w:sz w:val="24"/>
          <w:szCs w:val="24"/>
          <w:u w:val="single"/>
        </w:rPr>
        <w:t>. Tvorelės remontas</w:t>
      </w:r>
      <w:r w:rsidR="004E292E">
        <w:rPr>
          <w:rFonts w:ascii="Times New Roman" w:hAnsi="Times New Roman" w:cs="Times New Roman"/>
          <w:b/>
          <w:sz w:val="24"/>
          <w:szCs w:val="24"/>
          <w:u w:val="single"/>
        </w:rPr>
        <w:t>:</w:t>
      </w:r>
    </w:p>
    <w:p w14:paraId="4516B471" w14:textId="3C07AE99"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8</w:t>
      </w:r>
      <w:r w:rsidRPr="00CB0D55">
        <w:rPr>
          <w:rFonts w:ascii="Times New Roman" w:hAnsi="Times New Roman" w:cs="Times New Roman"/>
          <w:sz w:val="24"/>
          <w:szCs w:val="24"/>
        </w:rPr>
        <w:t>.1</w:t>
      </w:r>
      <w:r w:rsidR="009C1F1F">
        <w:rPr>
          <w:rFonts w:ascii="Times New Roman" w:hAnsi="Times New Roman" w:cs="Times New Roman"/>
          <w:sz w:val="24"/>
          <w:szCs w:val="24"/>
        </w:rPr>
        <w:t>.</w:t>
      </w:r>
      <w:r w:rsidRPr="00CB0D55">
        <w:rPr>
          <w:rFonts w:ascii="Times New Roman" w:hAnsi="Times New Roman" w:cs="Times New Roman"/>
          <w:sz w:val="24"/>
          <w:szCs w:val="24"/>
        </w:rPr>
        <w:t xml:space="preserve"> </w:t>
      </w:r>
      <w:r>
        <w:rPr>
          <w:rFonts w:ascii="Times New Roman" w:hAnsi="Times New Roman" w:cs="Times New Roman"/>
          <w:sz w:val="24"/>
          <w:szCs w:val="24"/>
        </w:rPr>
        <w:t>t</w:t>
      </w:r>
      <w:r w:rsidRPr="00CB0D55">
        <w:rPr>
          <w:rFonts w:ascii="Times New Roman" w:hAnsi="Times New Roman" w:cs="Times New Roman"/>
          <w:sz w:val="24"/>
          <w:szCs w:val="24"/>
        </w:rPr>
        <w:t>inklo sekcijos (</w:t>
      </w:r>
      <w:r>
        <w:rPr>
          <w:rFonts w:ascii="Times New Roman" w:hAnsi="Times New Roman" w:cs="Times New Roman"/>
          <w:sz w:val="24"/>
          <w:szCs w:val="24"/>
        </w:rPr>
        <w:t>se</w:t>
      </w:r>
      <w:r w:rsidRPr="00CB0D55">
        <w:rPr>
          <w:rFonts w:ascii="Times New Roman" w:hAnsi="Times New Roman" w:cs="Times New Roman"/>
          <w:sz w:val="24"/>
          <w:szCs w:val="24"/>
        </w:rPr>
        <w:t>gmento) keitimas, įvertinant medžiagų kainą;</w:t>
      </w:r>
    </w:p>
    <w:p w14:paraId="13153D27" w14:textId="64C8FE42"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8</w:t>
      </w:r>
      <w:r w:rsidRPr="00CB0D55">
        <w:rPr>
          <w:rFonts w:ascii="Times New Roman" w:hAnsi="Times New Roman" w:cs="Times New Roman"/>
          <w:sz w:val="24"/>
          <w:szCs w:val="24"/>
        </w:rPr>
        <w:t>.2</w:t>
      </w:r>
      <w:r w:rsidR="009C1F1F">
        <w:rPr>
          <w:rFonts w:ascii="Times New Roman" w:hAnsi="Times New Roman" w:cs="Times New Roman"/>
          <w:sz w:val="24"/>
          <w:szCs w:val="24"/>
        </w:rPr>
        <w:t>.</w:t>
      </w:r>
      <w:r w:rsidRPr="00CB0D55">
        <w:rPr>
          <w:rFonts w:ascii="Times New Roman" w:hAnsi="Times New Roman" w:cs="Times New Roman"/>
          <w:sz w:val="24"/>
          <w:szCs w:val="24"/>
        </w:rPr>
        <w:t xml:space="preserve"> </w:t>
      </w:r>
      <w:r>
        <w:rPr>
          <w:rFonts w:ascii="Times New Roman" w:hAnsi="Times New Roman" w:cs="Times New Roman"/>
          <w:sz w:val="24"/>
          <w:szCs w:val="24"/>
        </w:rPr>
        <w:t>t</w:t>
      </w:r>
      <w:r w:rsidRPr="00CB0D55">
        <w:rPr>
          <w:rFonts w:ascii="Times New Roman" w:hAnsi="Times New Roman" w:cs="Times New Roman"/>
          <w:sz w:val="24"/>
          <w:szCs w:val="24"/>
        </w:rPr>
        <w:t>vorelės stulpelio keitimas, įvertinant medžiagų kainą;</w:t>
      </w:r>
    </w:p>
    <w:p w14:paraId="30D7BC70" w14:textId="23DD6DC5"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8</w:t>
      </w:r>
      <w:r w:rsidRPr="00CB0D55">
        <w:rPr>
          <w:rFonts w:ascii="Times New Roman" w:hAnsi="Times New Roman" w:cs="Times New Roman"/>
          <w:sz w:val="24"/>
          <w:szCs w:val="24"/>
        </w:rPr>
        <w:t>.3</w:t>
      </w:r>
      <w:r w:rsidR="009C1F1F">
        <w:rPr>
          <w:rFonts w:ascii="Times New Roman" w:hAnsi="Times New Roman" w:cs="Times New Roman"/>
          <w:sz w:val="24"/>
          <w:szCs w:val="24"/>
        </w:rPr>
        <w:t>.</w:t>
      </w:r>
      <w:r w:rsidRPr="00CB0D55">
        <w:rPr>
          <w:rFonts w:ascii="Times New Roman" w:hAnsi="Times New Roman" w:cs="Times New Roman"/>
          <w:sz w:val="24"/>
          <w:szCs w:val="24"/>
        </w:rPr>
        <w:t xml:space="preserve"> </w:t>
      </w:r>
      <w:r>
        <w:rPr>
          <w:rFonts w:ascii="Times New Roman" w:hAnsi="Times New Roman" w:cs="Times New Roman"/>
          <w:sz w:val="24"/>
          <w:szCs w:val="24"/>
        </w:rPr>
        <w:t>t</w:t>
      </w:r>
      <w:r w:rsidRPr="00CB0D55">
        <w:rPr>
          <w:rFonts w:ascii="Times New Roman" w:hAnsi="Times New Roman" w:cs="Times New Roman"/>
          <w:sz w:val="24"/>
          <w:szCs w:val="24"/>
        </w:rPr>
        <w:t>vorelės stulpelio pamato betonavimas, įvertinant medžiagų kainą</w:t>
      </w:r>
      <w:r>
        <w:rPr>
          <w:rFonts w:ascii="Times New Roman" w:hAnsi="Times New Roman" w:cs="Times New Roman"/>
          <w:sz w:val="24"/>
          <w:szCs w:val="24"/>
        </w:rPr>
        <w:t>;</w:t>
      </w:r>
    </w:p>
    <w:p w14:paraId="5F64E229" w14:textId="33C25336"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8</w:t>
      </w:r>
      <w:r w:rsidRPr="00CB0D55">
        <w:rPr>
          <w:rFonts w:ascii="Times New Roman" w:hAnsi="Times New Roman" w:cs="Times New Roman"/>
          <w:sz w:val="24"/>
          <w:szCs w:val="24"/>
        </w:rPr>
        <w:t>.</w:t>
      </w:r>
      <w:r w:rsidRPr="00904529">
        <w:rPr>
          <w:rFonts w:ascii="Times New Roman" w:hAnsi="Times New Roman" w:cs="Times New Roman"/>
          <w:sz w:val="24"/>
          <w:szCs w:val="24"/>
        </w:rPr>
        <w:t>4</w:t>
      </w:r>
      <w:r w:rsidR="009C1F1F" w:rsidRPr="00904529">
        <w:rPr>
          <w:rFonts w:ascii="Times New Roman" w:hAnsi="Times New Roman" w:cs="Times New Roman"/>
          <w:sz w:val="24"/>
          <w:szCs w:val="24"/>
        </w:rPr>
        <w:t>.</w:t>
      </w:r>
      <w:r w:rsidRPr="00CB0D55">
        <w:rPr>
          <w:rFonts w:ascii="Times New Roman" w:hAnsi="Times New Roman" w:cs="Times New Roman"/>
          <w:sz w:val="24"/>
          <w:szCs w:val="24"/>
        </w:rPr>
        <w:t xml:space="preserve"> </w:t>
      </w:r>
      <w:r>
        <w:rPr>
          <w:rFonts w:ascii="Times New Roman" w:hAnsi="Times New Roman" w:cs="Times New Roman"/>
          <w:sz w:val="24"/>
          <w:szCs w:val="24"/>
        </w:rPr>
        <w:t>vartelių keitimas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3C45380E" w14:textId="591D974E"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8</w:t>
      </w:r>
      <w:r w:rsidRPr="00CB0D55">
        <w:rPr>
          <w:rFonts w:ascii="Times New Roman" w:hAnsi="Times New Roman" w:cs="Times New Roman"/>
          <w:sz w:val="24"/>
          <w:szCs w:val="24"/>
        </w:rPr>
        <w:t>.</w:t>
      </w:r>
      <w:r>
        <w:rPr>
          <w:rFonts w:ascii="Times New Roman" w:hAnsi="Times New Roman" w:cs="Times New Roman"/>
          <w:sz w:val="24"/>
          <w:szCs w:val="24"/>
        </w:rPr>
        <w:t>5</w:t>
      </w:r>
      <w:r w:rsidR="009C1F1F">
        <w:rPr>
          <w:rFonts w:ascii="Times New Roman" w:hAnsi="Times New Roman" w:cs="Times New Roman"/>
          <w:sz w:val="24"/>
          <w:szCs w:val="24"/>
        </w:rPr>
        <w:t>.</w:t>
      </w:r>
      <w:r w:rsidRPr="00CB0D55">
        <w:rPr>
          <w:rFonts w:ascii="Times New Roman" w:hAnsi="Times New Roman" w:cs="Times New Roman"/>
          <w:sz w:val="24"/>
          <w:szCs w:val="24"/>
        </w:rPr>
        <w:t xml:space="preserve"> </w:t>
      </w:r>
      <w:r>
        <w:rPr>
          <w:rFonts w:ascii="Times New Roman" w:hAnsi="Times New Roman" w:cs="Times New Roman"/>
          <w:sz w:val="24"/>
          <w:szCs w:val="24"/>
        </w:rPr>
        <w:t>vartelių rankenos</w:t>
      </w:r>
      <w:r w:rsidR="00D14381">
        <w:rPr>
          <w:rFonts w:ascii="Times New Roman" w:hAnsi="Times New Roman" w:cs="Times New Roman"/>
          <w:sz w:val="24"/>
          <w:szCs w:val="24"/>
        </w:rPr>
        <w:t xml:space="preserve"> keitimas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46843FE9" w14:textId="274BB851"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lastRenderedPageBreak/>
        <w:t>6.1.</w:t>
      </w:r>
      <w:r>
        <w:rPr>
          <w:rFonts w:ascii="Times New Roman" w:hAnsi="Times New Roman" w:cs="Times New Roman"/>
          <w:sz w:val="24"/>
          <w:szCs w:val="24"/>
        </w:rPr>
        <w:t>8</w:t>
      </w:r>
      <w:r w:rsidRPr="00CB0D55">
        <w:rPr>
          <w:rFonts w:ascii="Times New Roman" w:hAnsi="Times New Roman" w:cs="Times New Roman"/>
          <w:sz w:val="24"/>
          <w:szCs w:val="24"/>
        </w:rPr>
        <w:t>.</w:t>
      </w:r>
      <w:r>
        <w:rPr>
          <w:rFonts w:ascii="Times New Roman" w:hAnsi="Times New Roman" w:cs="Times New Roman"/>
          <w:sz w:val="24"/>
          <w:szCs w:val="24"/>
        </w:rPr>
        <w:t>6</w:t>
      </w:r>
      <w:r w:rsidR="009C1F1F">
        <w:rPr>
          <w:rFonts w:ascii="Times New Roman" w:hAnsi="Times New Roman" w:cs="Times New Roman"/>
          <w:sz w:val="24"/>
          <w:szCs w:val="24"/>
        </w:rPr>
        <w:t>.</w:t>
      </w:r>
      <w:r w:rsidRPr="00CB0D55">
        <w:rPr>
          <w:rFonts w:ascii="Times New Roman" w:hAnsi="Times New Roman" w:cs="Times New Roman"/>
          <w:sz w:val="24"/>
          <w:szCs w:val="24"/>
        </w:rPr>
        <w:t xml:space="preserve"> </w:t>
      </w:r>
      <w:r>
        <w:rPr>
          <w:rFonts w:ascii="Times New Roman" w:hAnsi="Times New Roman" w:cs="Times New Roman"/>
          <w:sz w:val="24"/>
          <w:szCs w:val="24"/>
        </w:rPr>
        <w:t>vartelių spynos</w:t>
      </w:r>
      <w:r w:rsidR="00D14381">
        <w:rPr>
          <w:rFonts w:ascii="Times New Roman" w:hAnsi="Times New Roman" w:cs="Times New Roman"/>
          <w:sz w:val="24"/>
          <w:szCs w:val="24"/>
        </w:rPr>
        <w:t xml:space="preserve"> keitimas</w:t>
      </w:r>
      <w:r w:rsidRPr="00CB0D55">
        <w:rPr>
          <w:rFonts w:ascii="Times New Roman" w:hAnsi="Times New Roman" w:cs="Times New Roman"/>
          <w:sz w:val="24"/>
          <w:szCs w:val="24"/>
        </w:rPr>
        <w:t>, įvertinant medžiagų kainą.</w:t>
      </w:r>
    </w:p>
    <w:p w14:paraId="14688C08" w14:textId="77777777" w:rsidR="0002571C" w:rsidRPr="00CB0D55" w:rsidRDefault="0002571C" w:rsidP="0002571C">
      <w:pPr>
        <w:spacing w:after="0" w:line="240" w:lineRule="auto"/>
        <w:ind w:firstLine="720"/>
        <w:jc w:val="both"/>
        <w:rPr>
          <w:rFonts w:ascii="Times New Roman" w:hAnsi="Times New Roman" w:cs="Times New Roman"/>
          <w:sz w:val="24"/>
          <w:szCs w:val="24"/>
        </w:rPr>
      </w:pPr>
    </w:p>
    <w:p w14:paraId="09D0CC6D" w14:textId="33739886" w:rsidR="0002571C" w:rsidRPr="00CB0D55" w:rsidRDefault="0002571C" w:rsidP="0002571C">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6.1.</w:t>
      </w:r>
      <w:r>
        <w:rPr>
          <w:rFonts w:ascii="Times New Roman" w:hAnsi="Times New Roman" w:cs="Times New Roman"/>
          <w:b/>
          <w:sz w:val="24"/>
          <w:szCs w:val="24"/>
          <w:u w:val="single"/>
        </w:rPr>
        <w:t>9</w:t>
      </w:r>
      <w:r w:rsidR="009C1F1F">
        <w:rPr>
          <w:rFonts w:ascii="Times New Roman" w:hAnsi="Times New Roman" w:cs="Times New Roman"/>
          <w:b/>
          <w:sz w:val="24"/>
          <w:szCs w:val="24"/>
          <w:u w:val="single"/>
        </w:rPr>
        <w:t>.</w:t>
      </w:r>
      <w:r w:rsidRPr="00CB0D55">
        <w:rPr>
          <w:rFonts w:ascii="Times New Roman" w:hAnsi="Times New Roman" w:cs="Times New Roman"/>
          <w:b/>
          <w:sz w:val="24"/>
          <w:szCs w:val="24"/>
          <w:u w:val="single"/>
        </w:rPr>
        <w:t xml:space="preserve"> Aikštelės dangos(skaldelės) atnaujinimas:</w:t>
      </w:r>
    </w:p>
    <w:p w14:paraId="2A3F29F2" w14:textId="0A72E0A2"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9</w:t>
      </w:r>
      <w:r w:rsidRPr="00CB0D55">
        <w:rPr>
          <w:rFonts w:ascii="Times New Roman" w:hAnsi="Times New Roman" w:cs="Times New Roman"/>
          <w:sz w:val="24"/>
          <w:szCs w:val="24"/>
        </w:rPr>
        <w:t>.1</w:t>
      </w:r>
      <w:r w:rsidR="009C1F1F">
        <w:rPr>
          <w:rFonts w:ascii="Times New Roman" w:hAnsi="Times New Roman" w:cs="Times New Roman"/>
          <w:sz w:val="24"/>
          <w:szCs w:val="24"/>
        </w:rPr>
        <w:t>.</w:t>
      </w:r>
      <w:r w:rsidRPr="00CB0D55">
        <w:rPr>
          <w:rFonts w:ascii="Times New Roman" w:hAnsi="Times New Roman" w:cs="Times New Roman"/>
          <w:sz w:val="24"/>
          <w:szCs w:val="24"/>
        </w:rPr>
        <w:t xml:space="preserve"> </w:t>
      </w:r>
      <w:r>
        <w:rPr>
          <w:rFonts w:ascii="Times New Roman" w:hAnsi="Times New Roman" w:cs="Times New Roman"/>
          <w:sz w:val="24"/>
          <w:szCs w:val="24"/>
        </w:rPr>
        <w:t>a</w:t>
      </w:r>
      <w:r w:rsidRPr="00CB0D55">
        <w:rPr>
          <w:rFonts w:ascii="Times New Roman" w:hAnsi="Times New Roman" w:cs="Times New Roman"/>
          <w:sz w:val="24"/>
          <w:szCs w:val="24"/>
        </w:rPr>
        <w:t xml:space="preserve">ikštelės dangos (skaldelės) </w:t>
      </w:r>
      <w:r>
        <w:rPr>
          <w:rFonts w:ascii="Times New Roman" w:hAnsi="Times New Roman" w:cs="Times New Roman"/>
          <w:sz w:val="24"/>
          <w:szCs w:val="24"/>
        </w:rPr>
        <w:t>įrengimas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5438F32B" w14:textId="7D5C1E9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9</w:t>
      </w:r>
      <w:r w:rsidRPr="00CB0D55">
        <w:rPr>
          <w:rFonts w:ascii="Times New Roman" w:hAnsi="Times New Roman" w:cs="Times New Roman"/>
          <w:sz w:val="24"/>
          <w:szCs w:val="24"/>
        </w:rPr>
        <w:t>.</w:t>
      </w:r>
      <w:r>
        <w:rPr>
          <w:rFonts w:ascii="Times New Roman" w:hAnsi="Times New Roman" w:cs="Times New Roman"/>
          <w:sz w:val="24"/>
          <w:szCs w:val="24"/>
        </w:rPr>
        <w:t>2</w:t>
      </w:r>
      <w:r w:rsidR="009C1F1F">
        <w:rPr>
          <w:rFonts w:ascii="Times New Roman" w:hAnsi="Times New Roman" w:cs="Times New Roman"/>
          <w:sz w:val="24"/>
          <w:szCs w:val="24"/>
        </w:rPr>
        <w:t>.</w:t>
      </w:r>
      <w:r w:rsidRPr="00CB0D55">
        <w:rPr>
          <w:rFonts w:ascii="Times New Roman" w:hAnsi="Times New Roman" w:cs="Times New Roman"/>
          <w:sz w:val="24"/>
          <w:szCs w:val="24"/>
        </w:rPr>
        <w:t xml:space="preserve"> </w:t>
      </w:r>
      <w:r>
        <w:rPr>
          <w:rFonts w:ascii="Times New Roman" w:hAnsi="Times New Roman" w:cs="Times New Roman"/>
          <w:sz w:val="24"/>
          <w:szCs w:val="24"/>
        </w:rPr>
        <w:t>a</w:t>
      </w:r>
      <w:r w:rsidRPr="00CB0D55">
        <w:rPr>
          <w:rFonts w:ascii="Times New Roman" w:hAnsi="Times New Roman" w:cs="Times New Roman"/>
          <w:sz w:val="24"/>
          <w:szCs w:val="24"/>
        </w:rPr>
        <w:t xml:space="preserve">ikštelės dangos </w:t>
      </w:r>
      <w:r>
        <w:rPr>
          <w:rFonts w:ascii="Times New Roman" w:hAnsi="Times New Roman" w:cs="Times New Roman"/>
          <w:sz w:val="24"/>
          <w:szCs w:val="24"/>
        </w:rPr>
        <w:t>atnaujinimas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27D592B0" w14:textId="5262A61E"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9</w:t>
      </w:r>
      <w:r w:rsidRPr="00CB0D55">
        <w:rPr>
          <w:rFonts w:ascii="Times New Roman" w:hAnsi="Times New Roman" w:cs="Times New Roman"/>
          <w:sz w:val="24"/>
          <w:szCs w:val="24"/>
        </w:rPr>
        <w:t>.</w:t>
      </w:r>
      <w:r>
        <w:rPr>
          <w:rFonts w:ascii="Times New Roman" w:hAnsi="Times New Roman" w:cs="Times New Roman"/>
          <w:sz w:val="24"/>
          <w:szCs w:val="24"/>
        </w:rPr>
        <w:t>3</w:t>
      </w:r>
      <w:r w:rsidR="009C1F1F">
        <w:rPr>
          <w:rFonts w:ascii="Times New Roman" w:hAnsi="Times New Roman" w:cs="Times New Roman"/>
          <w:sz w:val="24"/>
          <w:szCs w:val="24"/>
        </w:rPr>
        <w:t>.</w:t>
      </w:r>
      <w:r w:rsidRPr="00CB0D55">
        <w:rPr>
          <w:rFonts w:ascii="Times New Roman" w:hAnsi="Times New Roman" w:cs="Times New Roman"/>
          <w:sz w:val="24"/>
          <w:szCs w:val="24"/>
        </w:rPr>
        <w:t xml:space="preserve"> </w:t>
      </w:r>
      <w:r>
        <w:rPr>
          <w:rFonts w:ascii="Times New Roman" w:hAnsi="Times New Roman" w:cs="Times New Roman"/>
          <w:sz w:val="24"/>
          <w:szCs w:val="24"/>
        </w:rPr>
        <w:t>a</w:t>
      </w:r>
      <w:r w:rsidRPr="00CB0D55">
        <w:rPr>
          <w:rFonts w:ascii="Times New Roman" w:hAnsi="Times New Roman" w:cs="Times New Roman"/>
          <w:sz w:val="24"/>
          <w:szCs w:val="24"/>
        </w:rPr>
        <w:t xml:space="preserve">ikštelės dangos (skaldelės) </w:t>
      </w:r>
      <w:r>
        <w:rPr>
          <w:rFonts w:ascii="Times New Roman" w:hAnsi="Times New Roman" w:cs="Times New Roman"/>
          <w:sz w:val="24"/>
          <w:szCs w:val="24"/>
        </w:rPr>
        <w:t>demontavimas</w:t>
      </w:r>
      <w:r w:rsidRPr="00CB0D55">
        <w:rPr>
          <w:rFonts w:ascii="Times New Roman" w:hAnsi="Times New Roman" w:cs="Times New Roman"/>
          <w:sz w:val="24"/>
          <w:szCs w:val="24"/>
        </w:rPr>
        <w:t>,</w:t>
      </w:r>
      <w:r>
        <w:rPr>
          <w:rFonts w:ascii="Times New Roman" w:hAnsi="Times New Roman" w:cs="Times New Roman"/>
          <w:sz w:val="24"/>
          <w:szCs w:val="24"/>
        </w:rPr>
        <w:t xml:space="preserve"> vejos </w:t>
      </w:r>
      <w:r w:rsidRPr="005B4584">
        <w:rPr>
          <w:rFonts w:ascii="Times New Roman" w:hAnsi="Times New Roman" w:cs="Times New Roman"/>
          <w:sz w:val="24"/>
          <w:szCs w:val="24"/>
        </w:rPr>
        <w:t>atstatymas</w:t>
      </w:r>
      <w:r>
        <w:rPr>
          <w:rFonts w:ascii="Times New Roman" w:hAnsi="Times New Roman" w:cs="Times New Roman"/>
          <w:sz w:val="24"/>
          <w:szCs w:val="24"/>
        </w:rPr>
        <w:t>,</w:t>
      </w:r>
      <w:r w:rsidRPr="00CB0D55">
        <w:rPr>
          <w:rFonts w:ascii="Times New Roman" w:hAnsi="Times New Roman" w:cs="Times New Roman"/>
          <w:sz w:val="24"/>
          <w:szCs w:val="24"/>
        </w:rPr>
        <w:t xml:space="preserve"> įvertinant medžiagų kainą.</w:t>
      </w:r>
    </w:p>
    <w:p w14:paraId="47692A27" w14:textId="14703807" w:rsidR="0002571C" w:rsidRDefault="0002571C" w:rsidP="0002571C">
      <w:pPr>
        <w:spacing w:after="0" w:line="240" w:lineRule="auto"/>
        <w:ind w:firstLine="720"/>
        <w:jc w:val="both"/>
        <w:rPr>
          <w:rFonts w:ascii="Times New Roman" w:hAnsi="Times New Roman" w:cs="Times New Roman"/>
          <w:sz w:val="24"/>
          <w:szCs w:val="24"/>
        </w:rPr>
      </w:pPr>
    </w:p>
    <w:p w14:paraId="2882E732" w14:textId="77777777" w:rsidR="0002571C" w:rsidRPr="00CB0D55" w:rsidRDefault="0002571C" w:rsidP="0002571C">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6.1.</w:t>
      </w:r>
      <w:r w:rsidRPr="00904529">
        <w:rPr>
          <w:rFonts w:ascii="Times New Roman" w:hAnsi="Times New Roman" w:cs="Times New Roman"/>
          <w:b/>
          <w:sz w:val="24"/>
          <w:szCs w:val="24"/>
          <w:u w:val="single"/>
        </w:rPr>
        <w:t>10</w:t>
      </w:r>
      <w:r w:rsidRPr="00CB0D55">
        <w:rPr>
          <w:rFonts w:ascii="Times New Roman" w:hAnsi="Times New Roman" w:cs="Times New Roman"/>
          <w:b/>
          <w:sz w:val="24"/>
          <w:szCs w:val="24"/>
          <w:u w:val="single"/>
        </w:rPr>
        <w:t>. Šiukšlių dėžės remontas:</w:t>
      </w:r>
    </w:p>
    <w:p w14:paraId="40EC3883" w14:textId="5AC88345" w:rsidR="0002571C" w:rsidRDefault="0002571C" w:rsidP="0002571C">
      <w:pPr>
        <w:spacing w:after="0" w:line="240" w:lineRule="auto"/>
        <w:ind w:firstLine="720"/>
        <w:jc w:val="both"/>
        <w:rPr>
          <w:rFonts w:ascii="Times New Roman" w:hAnsi="Times New Roman" w:cs="Times New Roman"/>
          <w:bCs/>
          <w:sz w:val="24"/>
          <w:szCs w:val="24"/>
          <w:u w:val="single"/>
        </w:rPr>
      </w:pPr>
      <w:hyperlink r:id="rId64" w:history="1">
        <w:r w:rsidRPr="00D138A4">
          <w:rPr>
            <w:rStyle w:val="Hipersaitas"/>
            <w:rFonts w:ascii="Times New Roman" w:hAnsi="Times New Roman"/>
            <w:bCs/>
            <w:sz w:val="24"/>
            <w:szCs w:val="24"/>
          </w:rPr>
          <w:t>https://www.hags.com/products/park-urban-furniture/furniture/litter-bins/litter-bin-oxel</w:t>
        </w:r>
      </w:hyperlink>
    </w:p>
    <w:p w14:paraId="4140E124" w14:textId="77777777" w:rsidR="0002571C" w:rsidRPr="004E292E" w:rsidRDefault="0002571C" w:rsidP="0002571C">
      <w:pPr>
        <w:spacing w:after="0" w:line="240" w:lineRule="auto"/>
        <w:ind w:firstLine="720"/>
        <w:jc w:val="both"/>
        <w:rPr>
          <w:rFonts w:ascii="Times New Roman" w:hAnsi="Times New Roman" w:cs="Times New Roman"/>
          <w:sz w:val="24"/>
          <w:szCs w:val="24"/>
        </w:rPr>
      </w:pPr>
    </w:p>
    <w:p w14:paraId="7109FCF7" w14:textId="1E6389A4"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10</w:t>
      </w:r>
      <w:r w:rsidRPr="00CB0D55">
        <w:rPr>
          <w:rFonts w:ascii="Times New Roman" w:hAnsi="Times New Roman" w:cs="Times New Roman"/>
          <w:sz w:val="24"/>
          <w:szCs w:val="24"/>
        </w:rPr>
        <w:t xml:space="preserve">.1. šiukšlių dėžės </w:t>
      </w:r>
      <w:r w:rsidR="005B4584">
        <w:rPr>
          <w:rFonts w:ascii="Times New Roman" w:hAnsi="Times New Roman" w:cs="Times New Roman"/>
          <w:sz w:val="24"/>
          <w:szCs w:val="24"/>
        </w:rPr>
        <w:t xml:space="preserve">(ant kojelės) </w:t>
      </w:r>
      <w:r w:rsidRPr="00CB0D55">
        <w:rPr>
          <w:rFonts w:ascii="Times New Roman" w:hAnsi="Times New Roman" w:cs="Times New Roman"/>
          <w:sz w:val="24"/>
          <w:szCs w:val="24"/>
        </w:rPr>
        <w:t>keitimas, įvertinant medžiagų kainą;</w:t>
      </w:r>
    </w:p>
    <w:p w14:paraId="273A763C" w14:textId="006D04CE"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10</w:t>
      </w:r>
      <w:r w:rsidRPr="00CB0D55">
        <w:rPr>
          <w:rFonts w:ascii="Times New Roman" w:hAnsi="Times New Roman" w:cs="Times New Roman"/>
          <w:sz w:val="24"/>
          <w:szCs w:val="24"/>
        </w:rPr>
        <w:t xml:space="preserve">.2. šiukšlių dėžės </w:t>
      </w:r>
      <w:r w:rsidR="005B4584">
        <w:rPr>
          <w:rFonts w:ascii="Times New Roman" w:hAnsi="Times New Roman" w:cs="Times New Roman"/>
          <w:sz w:val="24"/>
          <w:szCs w:val="24"/>
        </w:rPr>
        <w:t xml:space="preserve">(ant kojelės) </w:t>
      </w:r>
      <w:r w:rsidRPr="00CB0D55">
        <w:rPr>
          <w:rFonts w:ascii="Times New Roman" w:hAnsi="Times New Roman" w:cs="Times New Roman"/>
          <w:sz w:val="24"/>
          <w:szCs w:val="24"/>
        </w:rPr>
        <w:t>demontavimas, įvertinant medžiagų kainą;</w:t>
      </w:r>
    </w:p>
    <w:p w14:paraId="08D6A1DC" w14:textId="6CFA2FD4"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10</w:t>
      </w:r>
      <w:r w:rsidRPr="00CB0D55">
        <w:rPr>
          <w:rFonts w:ascii="Times New Roman" w:hAnsi="Times New Roman" w:cs="Times New Roman"/>
          <w:sz w:val="24"/>
          <w:szCs w:val="24"/>
        </w:rPr>
        <w:t xml:space="preserve">.3. šiukšlių dėžės </w:t>
      </w:r>
      <w:r w:rsidR="005B4584">
        <w:rPr>
          <w:rFonts w:ascii="Times New Roman" w:hAnsi="Times New Roman" w:cs="Times New Roman"/>
          <w:sz w:val="24"/>
          <w:szCs w:val="24"/>
        </w:rPr>
        <w:t xml:space="preserve">(ant kojelės) </w:t>
      </w:r>
      <w:r w:rsidRPr="00CB0D55">
        <w:rPr>
          <w:rFonts w:ascii="Times New Roman" w:hAnsi="Times New Roman" w:cs="Times New Roman"/>
          <w:sz w:val="24"/>
          <w:szCs w:val="24"/>
        </w:rPr>
        <w:t>montavimas, įvertinant medžiagų kainą</w:t>
      </w:r>
      <w:r w:rsidR="00FF508A">
        <w:rPr>
          <w:rFonts w:ascii="Times New Roman" w:hAnsi="Times New Roman" w:cs="Times New Roman"/>
          <w:sz w:val="24"/>
          <w:szCs w:val="24"/>
        </w:rPr>
        <w:t>;</w:t>
      </w:r>
    </w:p>
    <w:p w14:paraId="2D0C2208"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10</w:t>
      </w:r>
      <w:r w:rsidRPr="00CB0D55">
        <w:rPr>
          <w:rFonts w:ascii="Times New Roman" w:hAnsi="Times New Roman" w:cs="Times New Roman"/>
          <w:sz w:val="24"/>
          <w:szCs w:val="24"/>
        </w:rPr>
        <w:t>.</w:t>
      </w:r>
      <w:r w:rsidRPr="00904529">
        <w:rPr>
          <w:rFonts w:ascii="Times New Roman" w:hAnsi="Times New Roman" w:cs="Times New Roman"/>
          <w:sz w:val="24"/>
          <w:szCs w:val="24"/>
        </w:rPr>
        <w:t>4</w:t>
      </w:r>
      <w:r w:rsidRPr="00CB0D55">
        <w:rPr>
          <w:rFonts w:ascii="Times New Roman" w:hAnsi="Times New Roman" w:cs="Times New Roman"/>
          <w:sz w:val="24"/>
          <w:szCs w:val="24"/>
        </w:rPr>
        <w:t xml:space="preserve">. šiukšlių dėžės </w:t>
      </w:r>
      <w:r>
        <w:rPr>
          <w:rFonts w:ascii="Times New Roman" w:hAnsi="Times New Roman" w:cs="Times New Roman"/>
          <w:sz w:val="24"/>
          <w:szCs w:val="24"/>
        </w:rPr>
        <w:t>uždengimas dangčiu</w:t>
      </w:r>
      <w:r w:rsidRPr="00CB0D55">
        <w:rPr>
          <w:rFonts w:ascii="Times New Roman" w:hAnsi="Times New Roman" w:cs="Times New Roman"/>
          <w:sz w:val="24"/>
          <w:szCs w:val="24"/>
        </w:rPr>
        <w:t>, įvertinant medžiagų kainą.</w:t>
      </w:r>
    </w:p>
    <w:p w14:paraId="32B5145C" w14:textId="77777777" w:rsidR="0002571C" w:rsidRPr="00CB0D55" w:rsidRDefault="0002571C" w:rsidP="0002571C">
      <w:pPr>
        <w:spacing w:after="0" w:line="240" w:lineRule="auto"/>
        <w:ind w:firstLine="720"/>
        <w:jc w:val="both"/>
        <w:rPr>
          <w:rFonts w:ascii="Times New Roman" w:hAnsi="Times New Roman" w:cs="Times New Roman"/>
          <w:sz w:val="24"/>
          <w:szCs w:val="24"/>
        </w:rPr>
      </w:pPr>
    </w:p>
    <w:p w14:paraId="67DAD19B" w14:textId="6454D3F2" w:rsidR="0002571C" w:rsidRPr="00CB0D55" w:rsidRDefault="0002571C" w:rsidP="0002571C">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 xml:space="preserve">6.2. </w:t>
      </w:r>
      <w:r>
        <w:rPr>
          <w:rFonts w:ascii="Times New Roman" w:hAnsi="Times New Roman" w:cs="Times New Roman"/>
          <w:b/>
          <w:sz w:val="24"/>
          <w:szCs w:val="24"/>
          <w:u w:val="single"/>
        </w:rPr>
        <w:t xml:space="preserve">Aikštelės </w:t>
      </w:r>
      <w:r w:rsidR="009C1F1F">
        <w:rPr>
          <w:rFonts w:ascii="Times New Roman" w:hAnsi="Times New Roman" w:cs="Times New Roman"/>
          <w:b/>
          <w:sz w:val="24"/>
          <w:szCs w:val="24"/>
          <w:u w:val="single"/>
        </w:rPr>
        <w:t>„</w:t>
      </w:r>
      <w:r w:rsidRPr="00CB0D55">
        <w:rPr>
          <w:rFonts w:ascii="Times New Roman" w:hAnsi="Times New Roman" w:cs="Times New Roman"/>
          <w:b/>
          <w:sz w:val="24"/>
          <w:szCs w:val="24"/>
          <w:u w:val="single"/>
        </w:rPr>
        <w:t>LAPPSET“ tipo</w:t>
      </w:r>
      <w:r>
        <w:rPr>
          <w:rFonts w:ascii="Times New Roman" w:hAnsi="Times New Roman" w:cs="Times New Roman"/>
          <w:b/>
          <w:sz w:val="24"/>
          <w:szCs w:val="24"/>
          <w:u w:val="single"/>
        </w:rPr>
        <w:t xml:space="preserve"> (1 aikštelė) remonto </w:t>
      </w:r>
      <w:r w:rsidRPr="00CB0D55">
        <w:rPr>
          <w:rFonts w:ascii="Times New Roman" w:hAnsi="Times New Roman" w:cs="Times New Roman"/>
          <w:b/>
          <w:sz w:val="24"/>
          <w:szCs w:val="24"/>
          <w:u w:val="single"/>
        </w:rPr>
        <w:t>paslaugos:</w:t>
      </w:r>
    </w:p>
    <w:p w14:paraId="50A80C63" w14:textId="77777777" w:rsidR="0002571C" w:rsidRPr="00FF508A" w:rsidRDefault="0002571C" w:rsidP="0002571C">
      <w:pPr>
        <w:spacing w:after="0" w:line="240" w:lineRule="auto"/>
        <w:ind w:firstLine="720"/>
        <w:jc w:val="both"/>
        <w:rPr>
          <w:rFonts w:ascii="Times New Roman" w:hAnsi="Times New Roman" w:cs="Times New Roman"/>
          <w:bCs/>
          <w:sz w:val="24"/>
          <w:szCs w:val="24"/>
        </w:rPr>
      </w:pPr>
    </w:p>
    <w:p w14:paraId="59F00D14" w14:textId="77777777" w:rsidR="0002571C" w:rsidRPr="00CB0D55" w:rsidRDefault="0002571C" w:rsidP="0002571C">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6.2.1.</w:t>
      </w:r>
      <w:r w:rsidRPr="00CB0D55">
        <w:rPr>
          <w:rFonts w:ascii="Times New Roman" w:hAnsi="Times New Roman" w:cs="Times New Roman"/>
          <w:sz w:val="24"/>
          <w:szCs w:val="24"/>
          <w:u w:val="single"/>
        </w:rPr>
        <w:t xml:space="preserve"> </w:t>
      </w:r>
      <w:r w:rsidRPr="00CB0D55">
        <w:rPr>
          <w:rFonts w:ascii="Times New Roman" w:hAnsi="Times New Roman" w:cs="Times New Roman"/>
          <w:b/>
          <w:sz w:val="24"/>
          <w:szCs w:val="24"/>
          <w:u w:val="single"/>
        </w:rPr>
        <w:t>Sūpuoklių remontas:</w:t>
      </w:r>
    </w:p>
    <w:p w14:paraId="69328D4F" w14:textId="7220F298" w:rsidR="0002571C" w:rsidRPr="00CB0D55" w:rsidRDefault="0002571C" w:rsidP="0002571C">
      <w:pPr>
        <w:spacing w:after="0" w:line="240" w:lineRule="auto"/>
        <w:ind w:firstLine="720"/>
        <w:jc w:val="both"/>
        <w:rPr>
          <w:rFonts w:ascii="Times New Roman" w:hAnsi="Times New Roman" w:cs="Times New Roman"/>
          <w:sz w:val="24"/>
          <w:szCs w:val="24"/>
        </w:rPr>
      </w:pPr>
      <w:hyperlink r:id="rId65" w:history="1">
        <w:r w:rsidRPr="00CB0D55">
          <w:rPr>
            <w:rStyle w:val="Hipersaitas"/>
            <w:rFonts w:ascii="Times New Roman" w:hAnsi="Times New Roman"/>
            <w:sz w:val="24"/>
            <w:szCs w:val="24"/>
          </w:rPr>
          <w:t>https://www.lappset.com/Products/Product-search/Swing-Frame/137414M</w:t>
        </w:r>
      </w:hyperlink>
    </w:p>
    <w:p w14:paraId="5363EFC2"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6.2.1.1. skersinio (viršutinio) vamzdžio keitimas, įvertinant medžiagų kainą;</w:t>
      </w:r>
    </w:p>
    <w:p w14:paraId="3BF1BA12"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6.2.1.2. sėdynės (plokščios) keitimas, įvertinant medžiagų kainą;</w:t>
      </w:r>
    </w:p>
    <w:p w14:paraId="437C2127" w14:textId="438D29A3" w:rsidR="0002571C" w:rsidRPr="00CB0D55" w:rsidRDefault="0002571C" w:rsidP="0002571C">
      <w:pPr>
        <w:spacing w:after="0" w:line="240" w:lineRule="auto"/>
        <w:ind w:firstLine="720"/>
        <w:jc w:val="both"/>
        <w:rPr>
          <w:rFonts w:ascii="Times New Roman" w:hAnsi="Times New Roman" w:cs="Times New Roman"/>
          <w:sz w:val="24"/>
          <w:szCs w:val="24"/>
        </w:rPr>
      </w:pPr>
      <w:hyperlink r:id="rId66" w:history="1">
        <w:r w:rsidRPr="00CB0D55">
          <w:rPr>
            <w:rStyle w:val="Hipersaitas"/>
            <w:rFonts w:ascii="Times New Roman" w:hAnsi="Times New Roman"/>
            <w:sz w:val="24"/>
            <w:szCs w:val="24"/>
          </w:rPr>
          <w:t>https://www.lappset.com/Products/Product-search/RUBBER-SEAT/000226</w:t>
        </w:r>
      </w:hyperlink>
    </w:p>
    <w:p w14:paraId="0C109C21"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6.2.1.3. sėdynės (apgaubiančios) keitimas, įvertinant medžiagų kainą;</w:t>
      </w:r>
    </w:p>
    <w:p w14:paraId="744251FC" w14:textId="5ACD4945" w:rsidR="0002571C" w:rsidRPr="00CB0D55" w:rsidRDefault="009C1F1F" w:rsidP="0002571C">
      <w:pPr>
        <w:spacing w:after="0" w:line="240" w:lineRule="auto"/>
        <w:ind w:firstLine="720"/>
        <w:jc w:val="both"/>
        <w:rPr>
          <w:rFonts w:ascii="Times New Roman" w:hAnsi="Times New Roman" w:cs="Times New Roman"/>
          <w:sz w:val="24"/>
          <w:szCs w:val="24"/>
        </w:rPr>
      </w:pPr>
      <w:hyperlink r:id="rId67" w:history="1">
        <w:r w:rsidRPr="003B409E">
          <w:rPr>
            <w:rStyle w:val="Hipersaitas"/>
            <w:rFonts w:ascii="Times New Roman" w:hAnsi="Times New Roman"/>
            <w:sz w:val="24"/>
            <w:szCs w:val="24"/>
          </w:rPr>
          <w:t>https://www.lappset.com/Products/Product-search/CRADLE-SEAT/000228</w:t>
        </w:r>
      </w:hyperlink>
    </w:p>
    <w:p w14:paraId="2F503300"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6.2.1.4. sėdynės (gandralizdžio) keitimas, įvertinant medžiagų kainą;</w:t>
      </w:r>
    </w:p>
    <w:p w14:paraId="32C1439E" w14:textId="37A9761B" w:rsidR="0002571C" w:rsidRPr="00CB0D55" w:rsidRDefault="0002571C" w:rsidP="0002571C">
      <w:pPr>
        <w:spacing w:after="0" w:line="240" w:lineRule="auto"/>
        <w:ind w:firstLine="720"/>
        <w:jc w:val="both"/>
        <w:rPr>
          <w:rFonts w:ascii="Times New Roman" w:hAnsi="Times New Roman" w:cs="Times New Roman"/>
          <w:sz w:val="24"/>
          <w:szCs w:val="24"/>
        </w:rPr>
      </w:pPr>
      <w:hyperlink r:id="rId68" w:history="1">
        <w:r w:rsidRPr="00CB0D55">
          <w:rPr>
            <w:rStyle w:val="Hipersaitas"/>
            <w:rFonts w:ascii="Times New Roman" w:hAnsi="Times New Roman"/>
            <w:sz w:val="24"/>
            <w:szCs w:val="24"/>
          </w:rPr>
          <w:t>https://www.lappset.com/Products/Product-search/Birds-Nest-Swing/137417M</w:t>
        </w:r>
      </w:hyperlink>
      <w:r w:rsidRPr="00CB0D55">
        <w:rPr>
          <w:rStyle w:val="Hipersaitas"/>
          <w:rFonts w:ascii="Times New Roman" w:hAnsi="Times New Roman"/>
          <w:sz w:val="24"/>
          <w:szCs w:val="24"/>
        </w:rPr>
        <w:t xml:space="preserve"> </w:t>
      </w:r>
    </w:p>
    <w:p w14:paraId="3B4BDC37"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6.2.1.5. grandinės keitimas, įvertinant medžiagų kainą;</w:t>
      </w:r>
    </w:p>
    <w:p w14:paraId="684BFF52"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6.2.1.6. sūpuoklių statramsčio keitimas, įvertinant medžiagų kainą;</w:t>
      </w:r>
    </w:p>
    <w:p w14:paraId="468EE8B8"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6.2.1.7.</w:t>
      </w:r>
      <w:r w:rsidRPr="00CB0D55">
        <w:rPr>
          <w:rFonts w:ascii="Times New Roman" w:hAnsi="Times New Roman" w:cs="Times New Roman"/>
          <w:b/>
          <w:sz w:val="24"/>
          <w:szCs w:val="24"/>
        </w:rPr>
        <w:t xml:space="preserve"> </w:t>
      </w:r>
      <w:r w:rsidRPr="00CB0D55">
        <w:rPr>
          <w:rFonts w:ascii="Times New Roman" w:hAnsi="Times New Roman" w:cs="Times New Roman"/>
          <w:sz w:val="24"/>
          <w:szCs w:val="24"/>
        </w:rPr>
        <w:t>sūp</w:t>
      </w:r>
      <w:r>
        <w:rPr>
          <w:rFonts w:ascii="Times New Roman" w:hAnsi="Times New Roman" w:cs="Times New Roman"/>
          <w:sz w:val="24"/>
          <w:szCs w:val="24"/>
        </w:rPr>
        <w:t>uoklių</w:t>
      </w:r>
      <w:r w:rsidRPr="00CB0D55">
        <w:rPr>
          <w:rFonts w:ascii="Times New Roman" w:hAnsi="Times New Roman" w:cs="Times New Roman"/>
          <w:sz w:val="24"/>
          <w:szCs w:val="24"/>
        </w:rPr>
        <w:t xml:space="preserve"> šarnyro, keitimas, įvertinant medžiagų kainą;</w:t>
      </w:r>
    </w:p>
    <w:p w14:paraId="7382C550"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6.2.1.8. metalinės jungiamosios dalies keitimas (statramsčio ir skersinio), įvertinant medžiagų kainą</w:t>
      </w:r>
      <w:r>
        <w:rPr>
          <w:rFonts w:ascii="Times New Roman" w:hAnsi="Times New Roman" w:cs="Times New Roman"/>
          <w:sz w:val="24"/>
          <w:szCs w:val="24"/>
        </w:rPr>
        <w:t>;</w:t>
      </w:r>
    </w:p>
    <w:p w14:paraId="7AD89288" w14:textId="77777777" w:rsidR="0002571C" w:rsidRDefault="0002571C" w:rsidP="0002571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6.2.1.9. </w:t>
      </w:r>
      <w:r w:rsidRPr="00C632E3">
        <w:rPr>
          <w:rFonts w:ascii="Times New Roman" w:hAnsi="Times New Roman" w:cs="Times New Roman"/>
          <w:sz w:val="24"/>
          <w:szCs w:val="24"/>
        </w:rPr>
        <w:t>sūpuoklių demontavimas, įvertinant medžiagų kainą</w:t>
      </w:r>
      <w:r>
        <w:rPr>
          <w:rFonts w:ascii="Times New Roman" w:hAnsi="Times New Roman" w:cs="Times New Roman"/>
          <w:sz w:val="24"/>
          <w:szCs w:val="24"/>
        </w:rPr>
        <w:t>;</w:t>
      </w:r>
    </w:p>
    <w:p w14:paraId="617A7100"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6.2.1.10. </w:t>
      </w:r>
      <w:r w:rsidRPr="00C632E3">
        <w:rPr>
          <w:rFonts w:ascii="Times New Roman" w:hAnsi="Times New Roman" w:cs="Times New Roman"/>
          <w:sz w:val="24"/>
          <w:szCs w:val="24"/>
        </w:rPr>
        <w:t>sūpuoklių montavimas, įvertinant medžiagų kainą</w:t>
      </w:r>
      <w:r>
        <w:rPr>
          <w:rFonts w:ascii="Times New Roman" w:hAnsi="Times New Roman" w:cs="Times New Roman"/>
          <w:sz w:val="24"/>
          <w:szCs w:val="24"/>
        </w:rPr>
        <w:t>;</w:t>
      </w:r>
    </w:p>
    <w:p w14:paraId="314E081C"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w:t>
      </w:r>
      <w:r>
        <w:rPr>
          <w:rFonts w:ascii="Times New Roman" w:hAnsi="Times New Roman" w:cs="Times New Roman"/>
          <w:sz w:val="24"/>
          <w:szCs w:val="24"/>
        </w:rPr>
        <w:t>11</w:t>
      </w:r>
      <w:r w:rsidRPr="00CB0D55">
        <w:rPr>
          <w:rFonts w:ascii="Times New Roman" w:hAnsi="Times New Roman" w:cs="Times New Roman"/>
          <w:sz w:val="24"/>
          <w:szCs w:val="24"/>
        </w:rPr>
        <w:t xml:space="preserve">. </w:t>
      </w:r>
      <w:r>
        <w:rPr>
          <w:rFonts w:ascii="Times New Roman" w:hAnsi="Times New Roman" w:cs="Times New Roman"/>
          <w:sz w:val="24"/>
          <w:szCs w:val="24"/>
        </w:rPr>
        <w:t xml:space="preserve">grandinės apsaugos (guminio) elemento keitimas, </w:t>
      </w:r>
      <w:r w:rsidRPr="00CB0D55">
        <w:rPr>
          <w:rFonts w:ascii="Times New Roman" w:hAnsi="Times New Roman" w:cs="Times New Roman"/>
          <w:sz w:val="24"/>
          <w:szCs w:val="24"/>
        </w:rPr>
        <w:t>įvertinant medžiagų kainą.</w:t>
      </w:r>
    </w:p>
    <w:p w14:paraId="1999DE5C" w14:textId="77777777" w:rsidR="0002571C" w:rsidRPr="00FF508A" w:rsidRDefault="0002571C" w:rsidP="0002571C">
      <w:pPr>
        <w:spacing w:after="0" w:line="240" w:lineRule="auto"/>
        <w:ind w:firstLine="720"/>
        <w:jc w:val="both"/>
        <w:rPr>
          <w:rFonts w:ascii="Times New Roman" w:hAnsi="Times New Roman" w:cs="Times New Roman"/>
          <w:bCs/>
          <w:sz w:val="24"/>
          <w:szCs w:val="24"/>
        </w:rPr>
      </w:pPr>
    </w:p>
    <w:p w14:paraId="3EF42E23" w14:textId="493E19CA" w:rsidR="0002571C" w:rsidRPr="00CB0D55" w:rsidRDefault="0002571C" w:rsidP="0002571C">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6.2.2. Daugiafunkcinės čiuožyklos remontas:</w:t>
      </w:r>
    </w:p>
    <w:p w14:paraId="389ACFD4" w14:textId="77777777" w:rsidR="0002571C" w:rsidRDefault="0002571C" w:rsidP="0002571C">
      <w:pPr>
        <w:spacing w:after="0" w:line="240" w:lineRule="auto"/>
        <w:ind w:firstLine="720"/>
        <w:jc w:val="both"/>
        <w:rPr>
          <w:rFonts w:ascii="Times New Roman" w:hAnsi="Times New Roman" w:cs="Times New Roman"/>
          <w:sz w:val="24"/>
          <w:szCs w:val="24"/>
        </w:rPr>
      </w:pPr>
      <w:r>
        <w:rPr>
          <w:noProof/>
        </w:rPr>
        <w:drawing>
          <wp:inline distT="0" distB="0" distL="0" distR="0" wp14:anchorId="1F7CBE85" wp14:editId="225C1183">
            <wp:extent cx="1846800" cy="1386000"/>
            <wp:effectExtent l="0" t="0" r="1270" b="5080"/>
            <wp:docPr id="24" name="Paveikslėlis 24" descr="Paveikslėlis, kuriame yra lauko, Viešoji erdvė, žaidimų aikštelė, med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veikslėlis 24" descr="Paveikslėlis, kuriame yra lauko, Viešoji erdvė, žaidimų aikštelė, medis&#10;&#10;Automatiškai sugeneruotas aprašyma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46800" cy="1386000"/>
                    </a:xfrm>
                    <a:prstGeom prst="rect">
                      <a:avLst/>
                    </a:prstGeom>
                    <a:noFill/>
                    <a:ln>
                      <a:noFill/>
                    </a:ln>
                  </pic:spPr>
                </pic:pic>
              </a:graphicData>
            </a:graphic>
          </wp:inline>
        </w:drawing>
      </w:r>
      <w:r w:rsidRPr="00CB0D55">
        <w:rPr>
          <w:rFonts w:ascii="Times New Roman" w:hAnsi="Times New Roman" w:cs="Times New Roman"/>
          <w:sz w:val="24"/>
          <w:szCs w:val="24"/>
        </w:rPr>
        <w:t xml:space="preserve"> </w:t>
      </w:r>
    </w:p>
    <w:p w14:paraId="2623CD10"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6.2.2.1. mažo nusileidimo elemento (čiuožyklos) keitimas, įvertinant medžiagų kainą;</w:t>
      </w:r>
    </w:p>
    <w:p w14:paraId="467E9882"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6.2.2.2. didelio nusileidimo elemento (čiuožyklos) keitimas, įvertinant medžiagų kainą;</w:t>
      </w:r>
    </w:p>
    <w:p w14:paraId="01AD87D3"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6.2.2.3. užlipimo elemento (sienelės) keitimas, įvertinant medžiagų kainą;</w:t>
      </w:r>
    </w:p>
    <w:p w14:paraId="79405FE6"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6.2.2.4. užlipimo elemento (lentelės) keitimas, įvertinant medžiagų kainą;</w:t>
      </w:r>
    </w:p>
    <w:p w14:paraId="35ABE7E1"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6.2.2.5. sienelės elemento keitimas, įvertinant medžiagų kainą;</w:t>
      </w:r>
    </w:p>
    <w:p w14:paraId="1EEB6DBE"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6.2.2.6. vertikalaus statramsčio keitimas, įvertinant medžiagų kainą;</w:t>
      </w:r>
    </w:p>
    <w:p w14:paraId="48DDE50B"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6.2.2.7. stogelio elemento keitimas, įvertinant medžiagų kainą;</w:t>
      </w:r>
    </w:p>
    <w:p w14:paraId="03A8BABB"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6.2.2.8. metalinio gaisrininko vamzdžio keitimas, įvertinant medžiagų kainą;</w:t>
      </w:r>
    </w:p>
    <w:p w14:paraId="7B104257"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lastRenderedPageBreak/>
        <w:t>6.2.2.9. metalinio elemento (skersinio) keitimas, įvertinant medžiagų kainą;</w:t>
      </w:r>
    </w:p>
    <w:p w14:paraId="39CDFC77"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6.2.2.10. užlipimo virvės keitimas, įvertinant medžiagų kainą;</w:t>
      </w:r>
    </w:p>
    <w:p w14:paraId="2E5B3A9F"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6.2.2.11. horizontalaus skersinio keitimas, įvertinant medžiagų kainą;</w:t>
      </w:r>
    </w:p>
    <w:p w14:paraId="7CE4B3FC" w14:textId="77777777" w:rsidR="0002571C" w:rsidRPr="00CB0D55" w:rsidRDefault="0002571C" w:rsidP="0002571C">
      <w:pPr>
        <w:spacing w:after="0" w:line="240" w:lineRule="auto"/>
        <w:ind w:firstLine="709"/>
        <w:jc w:val="both"/>
        <w:rPr>
          <w:rFonts w:ascii="Times New Roman" w:hAnsi="Times New Roman" w:cs="Times New Roman"/>
          <w:sz w:val="24"/>
          <w:szCs w:val="24"/>
        </w:rPr>
      </w:pPr>
      <w:r w:rsidRPr="00CB0D55">
        <w:rPr>
          <w:rFonts w:ascii="Times New Roman" w:hAnsi="Times New Roman" w:cs="Times New Roman"/>
          <w:sz w:val="24"/>
          <w:szCs w:val="24"/>
        </w:rPr>
        <w:t>6.2.2.12. medžio plokštės (turėklo) keitimas, įvertinant medžiagų kainą;</w:t>
      </w:r>
    </w:p>
    <w:p w14:paraId="6CD9BCA9"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6.2.2.13. tinklo keitimas, įvertinant medžiagų kainą;</w:t>
      </w:r>
    </w:p>
    <w:p w14:paraId="782791CF"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6.2.2.14. rankenų keitimas, įvertinant medžiagų kainą;</w:t>
      </w:r>
    </w:p>
    <w:p w14:paraId="21119A21"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6.2.2.15. sėdimos dalies keitimas, įvertinant medžiagų kainą</w:t>
      </w:r>
      <w:r>
        <w:rPr>
          <w:rFonts w:ascii="Times New Roman" w:hAnsi="Times New Roman" w:cs="Times New Roman"/>
          <w:sz w:val="24"/>
          <w:szCs w:val="24"/>
        </w:rPr>
        <w:t>;</w:t>
      </w:r>
    </w:p>
    <w:p w14:paraId="3B529511" w14:textId="77777777" w:rsidR="0002571C" w:rsidRDefault="0002571C" w:rsidP="0002571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6.2.2.16. </w:t>
      </w:r>
      <w:r w:rsidRPr="00932B55">
        <w:rPr>
          <w:rFonts w:ascii="Times New Roman" w:hAnsi="Times New Roman" w:cs="Times New Roman"/>
          <w:sz w:val="24"/>
          <w:szCs w:val="24"/>
        </w:rPr>
        <w:t>čiuožyklos demontavimas, įvertinant medžiagų kainą</w:t>
      </w:r>
      <w:r>
        <w:rPr>
          <w:rFonts w:ascii="Times New Roman" w:hAnsi="Times New Roman" w:cs="Times New Roman"/>
          <w:sz w:val="24"/>
          <w:szCs w:val="24"/>
        </w:rPr>
        <w:t>;</w:t>
      </w:r>
    </w:p>
    <w:p w14:paraId="6A2D860A"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6.2.2.17. </w:t>
      </w:r>
      <w:r w:rsidRPr="00932B55">
        <w:rPr>
          <w:rFonts w:ascii="Times New Roman" w:hAnsi="Times New Roman" w:cs="Times New Roman"/>
          <w:sz w:val="24"/>
          <w:szCs w:val="24"/>
        </w:rPr>
        <w:t>čiuožyklos montavimas, įvertinant medžiagų kainą</w:t>
      </w:r>
      <w:r>
        <w:rPr>
          <w:rFonts w:ascii="Times New Roman" w:hAnsi="Times New Roman" w:cs="Times New Roman"/>
          <w:sz w:val="24"/>
          <w:szCs w:val="24"/>
        </w:rPr>
        <w:t>.</w:t>
      </w:r>
    </w:p>
    <w:p w14:paraId="6F7C17CE" w14:textId="77777777" w:rsidR="0002571C" w:rsidRPr="00FF508A" w:rsidRDefault="0002571C" w:rsidP="0002571C">
      <w:pPr>
        <w:spacing w:after="0" w:line="240" w:lineRule="auto"/>
        <w:rPr>
          <w:rFonts w:ascii="Times New Roman" w:hAnsi="Times New Roman" w:cs="Times New Roman"/>
          <w:bCs/>
          <w:sz w:val="24"/>
          <w:szCs w:val="24"/>
        </w:rPr>
      </w:pPr>
    </w:p>
    <w:p w14:paraId="06AA2271" w14:textId="77777777" w:rsidR="0002571C" w:rsidRDefault="0002571C" w:rsidP="0002571C">
      <w:pPr>
        <w:spacing w:after="0" w:line="240" w:lineRule="auto"/>
        <w:ind w:firstLine="720"/>
        <w:rPr>
          <w:rFonts w:ascii="Times New Roman" w:hAnsi="Times New Roman" w:cs="Times New Roman"/>
          <w:b/>
          <w:sz w:val="24"/>
          <w:szCs w:val="24"/>
          <w:u w:val="single"/>
        </w:rPr>
      </w:pPr>
      <w:r w:rsidRPr="00CB0D55">
        <w:rPr>
          <w:rFonts w:ascii="Times New Roman" w:hAnsi="Times New Roman" w:cs="Times New Roman"/>
          <w:b/>
          <w:sz w:val="24"/>
          <w:szCs w:val="24"/>
          <w:u w:val="single"/>
        </w:rPr>
        <w:t>6.2.3.</w:t>
      </w:r>
      <w:r w:rsidRPr="00CB0D55">
        <w:rPr>
          <w:rFonts w:ascii="Times New Roman" w:hAnsi="Times New Roman" w:cs="Times New Roman"/>
          <w:sz w:val="24"/>
          <w:szCs w:val="24"/>
          <w:u w:val="single"/>
        </w:rPr>
        <w:t xml:space="preserve"> </w:t>
      </w:r>
      <w:r w:rsidRPr="00CB0D55">
        <w:rPr>
          <w:rFonts w:ascii="Times New Roman" w:hAnsi="Times New Roman" w:cs="Times New Roman"/>
          <w:b/>
          <w:sz w:val="24"/>
          <w:szCs w:val="24"/>
          <w:u w:val="single"/>
        </w:rPr>
        <w:t>Karuselės – suktuko remontas:</w:t>
      </w:r>
    </w:p>
    <w:p w14:paraId="47F7EC0B" w14:textId="4ABD9CA2" w:rsidR="0002571C" w:rsidRDefault="0002571C" w:rsidP="0002571C">
      <w:pPr>
        <w:spacing w:after="0" w:line="240" w:lineRule="auto"/>
        <w:ind w:firstLine="720"/>
        <w:rPr>
          <w:rFonts w:ascii="Times New Roman" w:hAnsi="Times New Roman" w:cs="Times New Roman"/>
          <w:sz w:val="24"/>
          <w:szCs w:val="24"/>
          <w:u w:val="single"/>
        </w:rPr>
      </w:pPr>
      <w:hyperlink r:id="rId70" w:history="1">
        <w:r w:rsidRPr="001C2392">
          <w:rPr>
            <w:rStyle w:val="Hipersaitas"/>
            <w:rFonts w:ascii="Times New Roman" w:hAnsi="Times New Roman"/>
            <w:sz w:val="24"/>
            <w:szCs w:val="24"/>
          </w:rPr>
          <w:t>https://www.lappset.com/en-GB/product/carousel-dark-brown-post/137033_M</w:t>
        </w:r>
      </w:hyperlink>
    </w:p>
    <w:p w14:paraId="19C4743F" w14:textId="77777777" w:rsidR="009C1F1F" w:rsidRDefault="009C1F1F" w:rsidP="0002571C">
      <w:pPr>
        <w:spacing w:after="0" w:line="240" w:lineRule="auto"/>
        <w:ind w:firstLine="709"/>
        <w:jc w:val="both"/>
        <w:rPr>
          <w:rFonts w:ascii="Times New Roman" w:hAnsi="Times New Roman" w:cs="Times New Roman"/>
          <w:sz w:val="24"/>
          <w:szCs w:val="24"/>
        </w:rPr>
      </w:pPr>
    </w:p>
    <w:p w14:paraId="342F7DED" w14:textId="66385291" w:rsidR="0002571C" w:rsidRPr="00CB0D55" w:rsidRDefault="0002571C" w:rsidP="0002571C">
      <w:pPr>
        <w:spacing w:after="0" w:line="240" w:lineRule="auto"/>
        <w:ind w:firstLine="709"/>
        <w:jc w:val="both"/>
        <w:rPr>
          <w:rFonts w:ascii="Times New Roman" w:hAnsi="Times New Roman" w:cs="Times New Roman"/>
          <w:sz w:val="24"/>
          <w:szCs w:val="24"/>
        </w:rPr>
      </w:pPr>
      <w:r w:rsidRPr="00CB0D55">
        <w:rPr>
          <w:rFonts w:ascii="Times New Roman" w:hAnsi="Times New Roman" w:cs="Times New Roman"/>
          <w:sz w:val="24"/>
          <w:szCs w:val="24"/>
        </w:rPr>
        <w:t>6.2.3.1. guolio keitimas, įvertinant medžiagų kainą;</w:t>
      </w:r>
    </w:p>
    <w:p w14:paraId="1CFEB5A1" w14:textId="77777777" w:rsidR="0002571C" w:rsidRPr="00CB0D55" w:rsidRDefault="0002571C" w:rsidP="0002571C">
      <w:pPr>
        <w:spacing w:after="0" w:line="240" w:lineRule="auto"/>
        <w:ind w:firstLine="709"/>
        <w:jc w:val="both"/>
        <w:rPr>
          <w:rFonts w:ascii="Times New Roman" w:hAnsi="Times New Roman" w:cs="Times New Roman"/>
          <w:sz w:val="24"/>
          <w:szCs w:val="24"/>
        </w:rPr>
      </w:pPr>
      <w:r w:rsidRPr="00CB0D55">
        <w:rPr>
          <w:rFonts w:ascii="Times New Roman" w:hAnsi="Times New Roman" w:cs="Times New Roman"/>
          <w:sz w:val="24"/>
          <w:szCs w:val="24"/>
        </w:rPr>
        <w:t>6.2.3.2. rankenos keitimas, įvertinant medžiagų kainą;</w:t>
      </w:r>
    </w:p>
    <w:p w14:paraId="728AB4BB" w14:textId="77777777" w:rsidR="0002571C" w:rsidRPr="00CB0D55" w:rsidRDefault="0002571C" w:rsidP="0002571C">
      <w:pPr>
        <w:spacing w:after="0" w:line="240" w:lineRule="auto"/>
        <w:ind w:firstLine="709"/>
        <w:jc w:val="both"/>
        <w:rPr>
          <w:rFonts w:ascii="Times New Roman" w:hAnsi="Times New Roman" w:cs="Times New Roman"/>
          <w:sz w:val="24"/>
          <w:szCs w:val="24"/>
        </w:rPr>
      </w:pPr>
      <w:r w:rsidRPr="00CB0D55">
        <w:rPr>
          <w:rFonts w:ascii="Times New Roman" w:hAnsi="Times New Roman" w:cs="Times New Roman"/>
          <w:sz w:val="24"/>
          <w:szCs w:val="24"/>
        </w:rPr>
        <w:t>6.2.3.3. metalinės apvalios dalies keitimas, įvertinant medžiagų kainą;</w:t>
      </w:r>
    </w:p>
    <w:p w14:paraId="4E446291" w14:textId="77777777" w:rsidR="0002571C" w:rsidRDefault="0002571C" w:rsidP="0002571C">
      <w:pPr>
        <w:spacing w:after="0" w:line="240" w:lineRule="auto"/>
        <w:ind w:firstLine="709"/>
        <w:jc w:val="both"/>
        <w:rPr>
          <w:rFonts w:ascii="Times New Roman" w:hAnsi="Times New Roman" w:cs="Times New Roman"/>
          <w:sz w:val="24"/>
          <w:szCs w:val="24"/>
        </w:rPr>
      </w:pPr>
      <w:r w:rsidRPr="00CB0D55">
        <w:rPr>
          <w:rFonts w:ascii="Times New Roman" w:hAnsi="Times New Roman" w:cs="Times New Roman"/>
          <w:sz w:val="24"/>
          <w:szCs w:val="24"/>
        </w:rPr>
        <w:t>6.2.3.4. vertikalaus statramsčio keitimas, įvertinant medžiagų kainą</w:t>
      </w:r>
      <w:r>
        <w:rPr>
          <w:rFonts w:ascii="Times New Roman" w:hAnsi="Times New Roman" w:cs="Times New Roman"/>
          <w:sz w:val="24"/>
          <w:szCs w:val="24"/>
        </w:rPr>
        <w:t>;</w:t>
      </w:r>
    </w:p>
    <w:p w14:paraId="30863F9A" w14:textId="77777777" w:rsidR="0002571C" w:rsidRDefault="0002571C" w:rsidP="0002571C">
      <w:pPr>
        <w:spacing w:after="0" w:line="240" w:lineRule="auto"/>
        <w:ind w:firstLine="709"/>
        <w:jc w:val="both"/>
        <w:rPr>
          <w:rFonts w:ascii="Times New Roman" w:hAnsi="Times New Roman" w:cs="Times New Roman"/>
          <w:sz w:val="24"/>
          <w:szCs w:val="24"/>
        </w:rPr>
      </w:pPr>
      <w:r w:rsidRPr="00CB0D55">
        <w:rPr>
          <w:rFonts w:ascii="Times New Roman" w:hAnsi="Times New Roman" w:cs="Times New Roman"/>
          <w:sz w:val="24"/>
          <w:szCs w:val="24"/>
        </w:rPr>
        <w:t>6.2.3.</w:t>
      </w:r>
      <w:r>
        <w:rPr>
          <w:rFonts w:ascii="Times New Roman" w:hAnsi="Times New Roman" w:cs="Times New Roman"/>
          <w:sz w:val="24"/>
          <w:szCs w:val="24"/>
        </w:rPr>
        <w:t>5</w:t>
      </w:r>
      <w:r w:rsidRPr="00CB0D55">
        <w:rPr>
          <w:rFonts w:ascii="Times New Roman" w:hAnsi="Times New Roman" w:cs="Times New Roman"/>
          <w:sz w:val="24"/>
          <w:szCs w:val="24"/>
        </w:rPr>
        <w:t xml:space="preserve">. </w:t>
      </w:r>
      <w:r>
        <w:rPr>
          <w:rFonts w:ascii="Times New Roman" w:hAnsi="Times New Roman" w:cs="Times New Roman"/>
          <w:sz w:val="24"/>
          <w:szCs w:val="24"/>
        </w:rPr>
        <w:t>karuselės demontavimas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2942B224" w14:textId="60A76ADA" w:rsidR="0002571C" w:rsidRDefault="0002571C" w:rsidP="0002571C">
      <w:pPr>
        <w:spacing w:after="0" w:line="240" w:lineRule="auto"/>
        <w:ind w:firstLine="709"/>
        <w:jc w:val="both"/>
        <w:rPr>
          <w:rFonts w:ascii="Times New Roman" w:hAnsi="Times New Roman" w:cs="Times New Roman"/>
          <w:sz w:val="24"/>
          <w:szCs w:val="24"/>
        </w:rPr>
      </w:pPr>
      <w:r w:rsidRPr="00CB0D55">
        <w:rPr>
          <w:rFonts w:ascii="Times New Roman" w:hAnsi="Times New Roman" w:cs="Times New Roman"/>
          <w:sz w:val="24"/>
          <w:szCs w:val="24"/>
        </w:rPr>
        <w:t>6.2.3.</w:t>
      </w:r>
      <w:r>
        <w:rPr>
          <w:rFonts w:ascii="Times New Roman" w:hAnsi="Times New Roman" w:cs="Times New Roman"/>
          <w:sz w:val="24"/>
          <w:szCs w:val="24"/>
        </w:rPr>
        <w:t>6</w:t>
      </w:r>
      <w:r w:rsidRPr="00CB0D55">
        <w:rPr>
          <w:rFonts w:ascii="Times New Roman" w:hAnsi="Times New Roman" w:cs="Times New Roman"/>
          <w:sz w:val="24"/>
          <w:szCs w:val="24"/>
        </w:rPr>
        <w:t xml:space="preserve">. </w:t>
      </w:r>
      <w:r>
        <w:rPr>
          <w:rFonts w:ascii="Times New Roman" w:hAnsi="Times New Roman" w:cs="Times New Roman"/>
          <w:sz w:val="24"/>
          <w:szCs w:val="24"/>
        </w:rPr>
        <w:t>karuselės montavimas</w:t>
      </w:r>
      <w:r w:rsidRPr="00CB0D55">
        <w:rPr>
          <w:rFonts w:ascii="Times New Roman" w:hAnsi="Times New Roman" w:cs="Times New Roman"/>
          <w:sz w:val="24"/>
          <w:szCs w:val="24"/>
        </w:rPr>
        <w:t>, įvertinant medžiagų kainą</w:t>
      </w:r>
      <w:r w:rsidR="00FF508A">
        <w:rPr>
          <w:rFonts w:ascii="Times New Roman" w:hAnsi="Times New Roman" w:cs="Times New Roman"/>
          <w:sz w:val="24"/>
          <w:szCs w:val="24"/>
        </w:rPr>
        <w:t>.</w:t>
      </w:r>
    </w:p>
    <w:p w14:paraId="7EB8D595" w14:textId="77777777" w:rsidR="0002571C" w:rsidRDefault="0002571C" w:rsidP="0002571C">
      <w:pPr>
        <w:spacing w:after="0" w:line="240" w:lineRule="auto"/>
        <w:jc w:val="both"/>
        <w:rPr>
          <w:rFonts w:ascii="Times New Roman" w:hAnsi="Times New Roman" w:cs="Times New Roman"/>
          <w:sz w:val="24"/>
          <w:szCs w:val="24"/>
        </w:rPr>
      </w:pPr>
    </w:p>
    <w:p w14:paraId="13E6B269" w14:textId="72B8E1B3" w:rsidR="0002571C" w:rsidRPr="00AA480A" w:rsidRDefault="0002571C" w:rsidP="0002571C">
      <w:pPr>
        <w:spacing w:after="0" w:line="240" w:lineRule="auto"/>
        <w:ind w:firstLine="720"/>
        <w:rPr>
          <w:rFonts w:ascii="Times New Roman" w:hAnsi="Times New Roman" w:cs="Times New Roman"/>
          <w:sz w:val="24"/>
          <w:szCs w:val="24"/>
          <w:u w:val="single"/>
        </w:rPr>
      </w:pPr>
      <w:r w:rsidRPr="00CB0D55">
        <w:rPr>
          <w:rFonts w:ascii="Times New Roman" w:hAnsi="Times New Roman" w:cs="Times New Roman"/>
          <w:b/>
          <w:sz w:val="24"/>
          <w:szCs w:val="24"/>
          <w:u w:val="single"/>
        </w:rPr>
        <w:t>6.2.</w:t>
      </w:r>
      <w:r w:rsidR="009C1F1F">
        <w:rPr>
          <w:rFonts w:ascii="Times New Roman" w:hAnsi="Times New Roman" w:cs="Times New Roman"/>
          <w:b/>
          <w:sz w:val="24"/>
          <w:szCs w:val="24"/>
          <w:u w:val="single"/>
        </w:rPr>
        <w:t>4</w:t>
      </w:r>
      <w:r w:rsidRPr="00CB0D55">
        <w:rPr>
          <w:rFonts w:ascii="Times New Roman" w:hAnsi="Times New Roman" w:cs="Times New Roman"/>
          <w:b/>
          <w:sz w:val="24"/>
          <w:szCs w:val="24"/>
          <w:u w:val="single"/>
        </w:rPr>
        <w:t>.</w:t>
      </w:r>
      <w:r w:rsidRPr="00CB0D55">
        <w:rPr>
          <w:rFonts w:ascii="Times New Roman" w:hAnsi="Times New Roman" w:cs="Times New Roman"/>
          <w:sz w:val="24"/>
          <w:szCs w:val="24"/>
          <w:u w:val="single"/>
        </w:rPr>
        <w:t xml:space="preserve"> </w:t>
      </w:r>
      <w:proofErr w:type="spellStart"/>
      <w:r>
        <w:rPr>
          <w:rFonts w:ascii="Times New Roman" w:hAnsi="Times New Roman" w:cs="Times New Roman"/>
          <w:b/>
          <w:sz w:val="24"/>
          <w:szCs w:val="24"/>
          <w:u w:val="single"/>
        </w:rPr>
        <w:t>Horizintalių</w:t>
      </w:r>
      <w:proofErr w:type="spellEnd"/>
      <w:r>
        <w:rPr>
          <w:rFonts w:ascii="Times New Roman" w:hAnsi="Times New Roman" w:cs="Times New Roman"/>
          <w:b/>
          <w:sz w:val="24"/>
          <w:szCs w:val="24"/>
          <w:u w:val="single"/>
        </w:rPr>
        <w:t xml:space="preserve"> sūpynių </w:t>
      </w:r>
      <w:r w:rsidR="009C1F1F">
        <w:rPr>
          <w:rFonts w:ascii="Times New Roman" w:hAnsi="Times New Roman" w:cs="Times New Roman"/>
          <w:b/>
          <w:sz w:val="24"/>
          <w:szCs w:val="24"/>
          <w:u w:val="single"/>
        </w:rPr>
        <w:t>„</w:t>
      </w:r>
      <w:r>
        <w:rPr>
          <w:rFonts w:ascii="Times New Roman" w:hAnsi="Times New Roman" w:cs="Times New Roman"/>
          <w:b/>
          <w:sz w:val="24"/>
          <w:szCs w:val="24"/>
          <w:u w:val="single"/>
        </w:rPr>
        <w:t>Denis</w:t>
      </w:r>
      <w:r w:rsidR="009C1F1F">
        <w:rPr>
          <w:rFonts w:ascii="Times New Roman" w:hAnsi="Times New Roman" w:cs="Times New Roman"/>
          <w:b/>
          <w:sz w:val="24"/>
          <w:szCs w:val="24"/>
          <w:u w:val="single"/>
        </w:rPr>
        <w:t>“</w:t>
      </w:r>
      <w:r w:rsidRPr="00CB0D55">
        <w:rPr>
          <w:rFonts w:ascii="Times New Roman" w:hAnsi="Times New Roman" w:cs="Times New Roman"/>
          <w:b/>
          <w:sz w:val="24"/>
          <w:szCs w:val="24"/>
          <w:u w:val="single"/>
        </w:rPr>
        <w:t xml:space="preserve"> – </w:t>
      </w:r>
      <w:r>
        <w:rPr>
          <w:rFonts w:ascii="Times New Roman" w:hAnsi="Times New Roman" w:cs="Times New Roman"/>
          <w:b/>
          <w:sz w:val="24"/>
          <w:szCs w:val="24"/>
          <w:u w:val="single"/>
        </w:rPr>
        <w:t>vaikams su judėjimo negalia</w:t>
      </w:r>
      <w:r w:rsidRPr="00CB0D55">
        <w:rPr>
          <w:rFonts w:ascii="Times New Roman" w:hAnsi="Times New Roman" w:cs="Times New Roman"/>
          <w:b/>
          <w:sz w:val="24"/>
          <w:szCs w:val="24"/>
          <w:u w:val="single"/>
        </w:rPr>
        <w:t xml:space="preserve"> remontas:</w:t>
      </w:r>
    </w:p>
    <w:p w14:paraId="14573499" w14:textId="0B46DEC4" w:rsidR="0002571C" w:rsidRPr="00D24830" w:rsidRDefault="0002571C" w:rsidP="0002571C">
      <w:pPr>
        <w:spacing w:after="0" w:line="240" w:lineRule="auto"/>
        <w:ind w:firstLine="709"/>
        <w:rPr>
          <w:rFonts w:ascii="Times New Roman" w:hAnsi="Times New Roman" w:cs="Times New Roman"/>
          <w:sz w:val="24"/>
          <w:szCs w:val="24"/>
        </w:rPr>
      </w:pPr>
      <w:hyperlink r:id="rId71" w:history="1">
        <w:r w:rsidRPr="00D24830">
          <w:rPr>
            <w:rStyle w:val="Hipersaitas"/>
            <w:rFonts w:ascii="Times New Roman" w:hAnsi="Times New Roman"/>
            <w:sz w:val="24"/>
            <w:szCs w:val="24"/>
          </w:rPr>
          <w:t>https://www.hags.com/products/playground-equipment/freestanding/seesaws/inclusive-seesaw-dennis</w:t>
        </w:r>
      </w:hyperlink>
    </w:p>
    <w:p w14:paraId="29C3BBC1" w14:textId="77777777" w:rsidR="009C1F1F" w:rsidRDefault="009C1F1F" w:rsidP="0002571C">
      <w:pPr>
        <w:spacing w:after="0" w:line="240" w:lineRule="auto"/>
        <w:ind w:firstLine="720"/>
        <w:jc w:val="both"/>
        <w:rPr>
          <w:rFonts w:ascii="Times New Roman" w:hAnsi="Times New Roman" w:cs="Times New Roman"/>
          <w:sz w:val="24"/>
          <w:szCs w:val="24"/>
        </w:rPr>
      </w:pPr>
    </w:p>
    <w:p w14:paraId="70898BE0" w14:textId="3B7C472F"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6.2.4.1. metalinio statramsčio keitimas, įvertinant medžiagų kainą;</w:t>
      </w:r>
    </w:p>
    <w:p w14:paraId="67C7F65A"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 xml:space="preserve">6.2.4.2. metalinio </w:t>
      </w:r>
      <w:r>
        <w:rPr>
          <w:rFonts w:ascii="Times New Roman" w:hAnsi="Times New Roman" w:cs="Times New Roman"/>
          <w:sz w:val="24"/>
          <w:szCs w:val="24"/>
        </w:rPr>
        <w:t>balkio</w:t>
      </w:r>
      <w:r w:rsidRPr="00CB0D55">
        <w:rPr>
          <w:rFonts w:ascii="Times New Roman" w:hAnsi="Times New Roman" w:cs="Times New Roman"/>
          <w:sz w:val="24"/>
          <w:szCs w:val="24"/>
        </w:rPr>
        <w:t xml:space="preserve"> keitimas, įvertinant medžiagų kainą;</w:t>
      </w:r>
    </w:p>
    <w:p w14:paraId="7D42BCC6"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6.2.4.3. me</w:t>
      </w:r>
      <w:r>
        <w:rPr>
          <w:rFonts w:ascii="Times New Roman" w:hAnsi="Times New Roman" w:cs="Times New Roman"/>
          <w:sz w:val="24"/>
          <w:szCs w:val="24"/>
        </w:rPr>
        <w:t>talinės atramos (geltonos)</w:t>
      </w:r>
      <w:r w:rsidRPr="00CB0D55">
        <w:rPr>
          <w:rFonts w:ascii="Times New Roman" w:hAnsi="Times New Roman" w:cs="Times New Roman"/>
          <w:sz w:val="24"/>
          <w:szCs w:val="24"/>
        </w:rPr>
        <w:t xml:space="preserve"> keitimas, įvertinant medžiagų kainą;</w:t>
      </w:r>
    </w:p>
    <w:p w14:paraId="0450EF38"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 xml:space="preserve">6.2.4.4. </w:t>
      </w:r>
      <w:proofErr w:type="spellStart"/>
      <w:r w:rsidRPr="00CB0D55">
        <w:rPr>
          <w:rFonts w:ascii="Times New Roman" w:hAnsi="Times New Roman" w:cs="Times New Roman"/>
          <w:sz w:val="24"/>
          <w:szCs w:val="24"/>
        </w:rPr>
        <w:t>s</w:t>
      </w:r>
      <w:r>
        <w:rPr>
          <w:rFonts w:ascii="Times New Roman" w:hAnsi="Times New Roman" w:cs="Times New Roman"/>
          <w:sz w:val="24"/>
          <w:szCs w:val="24"/>
        </w:rPr>
        <w:t>upimosi</w:t>
      </w:r>
      <w:proofErr w:type="spellEnd"/>
      <w:r>
        <w:rPr>
          <w:rFonts w:ascii="Times New Roman" w:hAnsi="Times New Roman" w:cs="Times New Roman"/>
          <w:sz w:val="24"/>
          <w:szCs w:val="24"/>
        </w:rPr>
        <w:t xml:space="preserve"> mechanizmo</w:t>
      </w:r>
      <w:r w:rsidRPr="00CB0D55">
        <w:rPr>
          <w:rFonts w:ascii="Times New Roman" w:hAnsi="Times New Roman" w:cs="Times New Roman"/>
          <w:sz w:val="24"/>
          <w:szCs w:val="24"/>
        </w:rPr>
        <w:t xml:space="preserve"> keitimas, įvertinant medžiagų kainą;</w:t>
      </w:r>
    </w:p>
    <w:p w14:paraId="2FF5F16A"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 xml:space="preserve">6.2.4.5. </w:t>
      </w:r>
      <w:r>
        <w:rPr>
          <w:rFonts w:ascii="Times New Roman" w:hAnsi="Times New Roman" w:cs="Times New Roman"/>
          <w:sz w:val="24"/>
          <w:szCs w:val="24"/>
        </w:rPr>
        <w:t>plastikinės nugaros atramos</w:t>
      </w:r>
      <w:r w:rsidRPr="00CB0D55">
        <w:rPr>
          <w:rFonts w:ascii="Times New Roman" w:hAnsi="Times New Roman" w:cs="Times New Roman"/>
          <w:sz w:val="24"/>
          <w:szCs w:val="24"/>
        </w:rPr>
        <w:t xml:space="preserve"> keitimas, įvertinant medžiagų kainą</w:t>
      </w:r>
      <w:r>
        <w:rPr>
          <w:rFonts w:ascii="Times New Roman" w:hAnsi="Times New Roman" w:cs="Times New Roman"/>
          <w:sz w:val="24"/>
          <w:szCs w:val="24"/>
        </w:rPr>
        <w:t>;</w:t>
      </w:r>
    </w:p>
    <w:p w14:paraId="093B4095"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6.2.4.</w:t>
      </w:r>
      <w:r>
        <w:rPr>
          <w:rFonts w:ascii="Times New Roman" w:hAnsi="Times New Roman" w:cs="Times New Roman"/>
          <w:sz w:val="24"/>
          <w:szCs w:val="24"/>
        </w:rPr>
        <w:t>6</w:t>
      </w:r>
      <w:r w:rsidRPr="00CB0D55">
        <w:rPr>
          <w:rFonts w:ascii="Times New Roman" w:hAnsi="Times New Roman" w:cs="Times New Roman"/>
          <w:sz w:val="24"/>
          <w:szCs w:val="24"/>
        </w:rPr>
        <w:t xml:space="preserve">. </w:t>
      </w:r>
      <w:r>
        <w:rPr>
          <w:rFonts w:ascii="Times New Roman" w:hAnsi="Times New Roman" w:cs="Times New Roman"/>
          <w:sz w:val="24"/>
          <w:szCs w:val="24"/>
        </w:rPr>
        <w:t>plastikinės sėdynės</w:t>
      </w:r>
      <w:r w:rsidRPr="00CB0D55">
        <w:rPr>
          <w:rFonts w:ascii="Times New Roman" w:hAnsi="Times New Roman" w:cs="Times New Roman"/>
          <w:sz w:val="24"/>
          <w:szCs w:val="24"/>
        </w:rPr>
        <w:t xml:space="preserve"> keitimas, įvertinant medžiagų kainą</w:t>
      </w:r>
      <w:r>
        <w:rPr>
          <w:rFonts w:ascii="Times New Roman" w:hAnsi="Times New Roman" w:cs="Times New Roman"/>
          <w:sz w:val="24"/>
          <w:szCs w:val="24"/>
        </w:rPr>
        <w:t>;</w:t>
      </w:r>
    </w:p>
    <w:p w14:paraId="41295C23"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6.2.4.</w:t>
      </w:r>
      <w:r>
        <w:rPr>
          <w:rFonts w:ascii="Times New Roman" w:hAnsi="Times New Roman" w:cs="Times New Roman"/>
          <w:sz w:val="24"/>
          <w:szCs w:val="24"/>
        </w:rPr>
        <w:t>7</w:t>
      </w:r>
      <w:r w:rsidRPr="00CB0D55">
        <w:rPr>
          <w:rFonts w:ascii="Times New Roman" w:hAnsi="Times New Roman" w:cs="Times New Roman"/>
          <w:sz w:val="24"/>
          <w:szCs w:val="24"/>
        </w:rPr>
        <w:t xml:space="preserve">. </w:t>
      </w:r>
      <w:r>
        <w:rPr>
          <w:rFonts w:ascii="Times New Roman" w:hAnsi="Times New Roman" w:cs="Times New Roman"/>
          <w:sz w:val="24"/>
          <w:szCs w:val="24"/>
        </w:rPr>
        <w:t>karuselės demontavimas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6AC0738B" w14:textId="53034829"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6.2.4.</w:t>
      </w:r>
      <w:r>
        <w:rPr>
          <w:rFonts w:ascii="Times New Roman" w:hAnsi="Times New Roman" w:cs="Times New Roman"/>
          <w:sz w:val="24"/>
          <w:szCs w:val="24"/>
        </w:rPr>
        <w:t>8</w:t>
      </w:r>
      <w:r w:rsidRPr="00CB0D55">
        <w:rPr>
          <w:rFonts w:ascii="Times New Roman" w:hAnsi="Times New Roman" w:cs="Times New Roman"/>
          <w:sz w:val="24"/>
          <w:szCs w:val="24"/>
        </w:rPr>
        <w:t xml:space="preserve">. </w:t>
      </w:r>
      <w:r>
        <w:rPr>
          <w:rFonts w:ascii="Times New Roman" w:hAnsi="Times New Roman" w:cs="Times New Roman"/>
          <w:sz w:val="24"/>
          <w:szCs w:val="24"/>
        </w:rPr>
        <w:t>karuselės montavimas</w:t>
      </w:r>
      <w:r w:rsidRPr="00CB0D55">
        <w:rPr>
          <w:rFonts w:ascii="Times New Roman" w:hAnsi="Times New Roman" w:cs="Times New Roman"/>
          <w:sz w:val="24"/>
          <w:szCs w:val="24"/>
        </w:rPr>
        <w:t>, įvertinant medžiagų kainą</w:t>
      </w:r>
      <w:r w:rsidR="00FF508A">
        <w:rPr>
          <w:rFonts w:ascii="Times New Roman" w:hAnsi="Times New Roman" w:cs="Times New Roman"/>
          <w:sz w:val="24"/>
          <w:szCs w:val="24"/>
        </w:rPr>
        <w:t>.</w:t>
      </w:r>
    </w:p>
    <w:p w14:paraId="741D8A9D" w14:textId="77777777" w:rsidR="0002571C" w:rsidRPr="00CB0D55" w:rsidRDefault="0002571C" w:rsidP="0002571C">
      <w:pPr>
        <w:spacing w:after="0" w:line="240" w:lineRule="auto"/>
        <w:jc w:val="both"/>
        <w:rPr>
          <w:rFonts w:ascii="Times New Roman" w:hAnsi="Times New Roman" w:cs="Times New Roman"/>
          <w:sz w:val="24"/>
          <w:szCs w:val="24"/>
        </w:rPr>
      </w:pPr>
    </w:p>
    <w:p w14:paraId="2C5B9130" w14:textId="4D79C177" w:rsidR="0002571C" w:rsidRDefault="0002571C" w:rsidP="0002571C">
      <w:pPr>
        <w:spacing w:after="0" w:line="240" w:lineRule="auto"/>
        <w:ind w:firstLine="720"/>
        <w:rPr>
          <w:rFonts w:ascii="Times New Roman" w:hAnsi="Times New Roman" w:cs="Times New Roman"/>
          <w:b/>
          <w:sz w:val="24"/>
          <w:szCs w:val="24"/>
          <w:u w:val="single"/>
        </w:rPr>
      </w:pPr>
      <w:r w:rsidRPr="00CB0D55">
        <w:rPr>
          <w:rFonts w:ascii="Times New Roman" w:hAnsi="Times New Roman" w:cs="Times New Roman"/>
          <w:b/>
          <w:sz w:val="24"/>
          <w:szCs w:val="24"/>
          <w:u w:val="single"/>
        </w:rPr>
        <w:t>6.2</w:t>
      </w:r>
      <w:r w:rsidRPr="00CB0D55">
        <w:rPr>
          <w:rFonts w:ascii="Times New Roman" w:hAnsi="Times New Roman" w:cs="Times New Roman"/>
          <w:sz w:val="24"/>
          <w:szCs w:val="24"/>
          <w:u w:val="single"/>
        </w:rPr>
        <w:t>.</w:t>
      </w:r>
      <w:r w:rsidRPr="00CB0D55">
        <w:rPr>
          <w:rFonts w:ascii="Times New Roman" w:hAnsi="Times New Roman" w:cs="Times New Roman"/>
          <w:b/>
          <w:sz w:val="24"/>
          <w:szCs w:val="24"/>
          <w:u w:val="single"/>
        </w:rPr>
        <w:t>5</w:t>
      </w:r>
      <w:r w:rsidR="009C1F1F">
        <w:rPr>
          <w:rFonts w:ascii="Times New Roman" w:hAnsi="Times New Roman" w:cs="Times New Roman"/>
          <w:b/>
          <w:sz w:val="24"/>
          <w:szCs w:val="24"/>
          <w:u w:val="single"/>
        </w:rPr>
        <w:t>.</w:t>
      </w:r>
      <w:r w:rsidRPr="00CB0D55">
        <w:rPr>
          <w:rFonts w:ascii="Times New Roman" w:hAnsi="Times New Roman" w:cs="Times New Roman"/>
          <w:sz w:val="24"/>
          <w:szCs w:val="24"/>
          <w:u w:val="single"/>
        </w:rPr>
        <w:t xml:space="preserve"> </w:t>
      </w:r>
      <w:r w:rsidRPr="00CB0D55">
        <w:rPr>
          <w:rFonts w:ascii="Times New Roman" w:hAnsi="Times New Roman" w:cs="Times New Roman"/>
          <w:b/>
          <w:sz w:val="24"/>
          <w:szCs w:val="24"/>
          <w:u w:val="single"/>
        </w:rPr>
        <w:t>Karuselės – vertikalios (mažos) remontas:</w:t>
      </w:r>
    </w:p>
    <w:p w14:paraId="4FDDA47F" w14:textId="08C7E451" w:rsidR="0002571C" w:rsidRDefault="0002571C" w:rsidP="0002571C">
      <w:pPr>
        <w:spacing w:after="0" w:line="240" w:lineRule="auto"/>
        <w:ind w:firstLine="720"/>
        <w:rPr>
          <w:rFonts w:ascii="Times New Roman" w:hAnsi="Times New Roman" w:cs="Times New Roman"/>
          <w:sz w:val="24"/>
          <w:szCs w:val="24"/>
          <w:u w:val="single"/>
        </w:rPr>
      </w:pPr>
      <w:hyperlink r:id="rId72" w:history="1">
        <w:r w:rsidRPr="001C2392">
          <w:rPr>
            <w:rStyle w:val="Hipersaitas"/>
            <w:rFonts w:ascii="Times New Roman" w:hAnsi="Times New Roman"/>
            <w:sz w:val="24"/>
            <w:szCs w:val="24"/>
          </w:rPr>
          <w:t>https://www.lappset.com/en-GB/product/polka/010264</w:t>
        </w:r>
      </w:hyperlink>
    </w:p>
    <w:p w14:paraId="04FC6F9C" w14:textId="77777777" w:rsidR="0002571C" w:rsidRPr="00CB0D55" w:rsidRDefault="0002571C" w:rsidP="0002571C">
      <w:pPr>
        <w:spacing w:after="0" w:line="240" w:lineRule="auto"/>
        <w:ind w:firstLine="720"/>
        <w:rPr>
          <w:rFonts w:ascii="Times New Roman" w:hAnsi="Times New Roman" w:cs="Times New Roman"/>
          <w:sz w:val="24"/>
          <w:szCs w:val="24"/>
          <w:u w:val="single"/>
        </w:rPr>
      </w:pPr>
    </w:p>
    <w:p w14:paraId="6352747C"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6.2.5.1. guolio keitimas, įvertinant medžiagų kainą;</w:t>
      </w:r>
    </w:p>
    <w:p w14:paraId="6D4B9774"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6.2.5.2. metalinės dalies (statramsčio tvirtinimo dalies) keitimas, įvertinant medžiagų kainą;</w:t>
      </w:r>
    </w:p>
    <w:p w14:paraId="07FE3840"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6.2.5.3. pakojo keitimas, įvertinant medžiagų kainą;</w:t>
      </w:r>
    </w:p>
    <w:p w14:paraId="3EC0B383"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6.2.5.4. metalinio statramsčio keitimas, įvertinant medžiagų kainą;</w:t>
      </w:r>
    </w:p>
    <w:p w14:paraId="01B36E47"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6.2.5.5. medinio statramsčio (su tvirtinimu) keitimas, įvertinant medžiagų kainą;</w:t>
      </w:r>
    </w:p>
    <w:p w14:paraId="5B9A4A6C"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6.2.5.6. sėdimos dalies su rankena keitimas, įvertinant medžiagų kainą</w:t>
      </w:r>
      <w:r>
        <w:rPr>
          <w:rFonts w:ascii="Times New Roman" w:hAnsi="Times New Roman" w:cs="Times New Roman"/>
          <w:sz w:val="24"/>
          <w:szCs w:val="24"/>
        </w:rPr>
        <w:t>;</w:t>
      </w:r>
    </w:p>
    <w:p w14:paraId="4925E6A8"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w:t>
      </w:r>
      <w:r>
        <w:rPr>
          <w:rFonts w:ascii="Times New Roman" w:hAnsi="Times New Roman" w:cs="Times New Roman"/>
          <w:sz w:val="24"/>
          <w:szCs w:val="24"/>
        </w:rPr>
        <w:t>5</w:t>
      </w:r>
      <w:r w:rsidRPr="00CB0D55">
        <w:rPr>
          <w:rFonts w:ascii="Times New Roman" w:hAnsi="Times New Roman" w:cs="Times New Roman"/>
          <w:sz w:val="24"/>
          <w:szCs w:val="24"/>
        </w:rPr>
        <w:t>.</w:t>
      </w:r>
      <w:r>
        <w:rPr>
          <w:rFonts w:ascii="Times New Roman" w:hAnsi="Times New Roman" w:cs="Times New Roman"/>
          <w:sz w:val="24"/>
          <w:szCs w:val="24"/>
        </w:rPr>
        <w:t>7</w:t>
      </w:r>
      <w:r w:rsidRPr="00CB0D55">
        <w:rPr>
          <w:rFonts w:ascii="Times New Roman" w:hAnsi="Times New Roman" w:cs="Times New Roman"/>
          <w:sz w:val="24"/>
          <w:szCs w:val="24"/>
        </w:rPr>
        <w:t xml:space="preserve">. </w:t>
      </w:r>
      <w:r>
        <w:rPr>
          <w:rFonts w:ascii="Times New Roman" w:hAnsi="Times New Roman" w:cs="Times New Roman"/>
          <w:sz w:val="24"/>
          <w:szCs w:val="24"/>
        </w:rPr>
        <w:t>karuselės demontavimas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4E0E8835" w14:textId="14454E8F"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w:t>
      </w:r>
      <w:r>
        <w:rPr>
          <w:rFonts w:ascii="Times New Roman" w:hAnsi="Times New Roman" w:cs="Times New Roman"/>
          <w:sz w:val="24"/>
          <w:szCs w:val="24"/>
        </w:rPr>
        <w:t>5</w:t>
      </w:r>
      <w:r w:rsidRPr="00CB0D55">
        <w:rPr>
          <w:rFonts w:ascii="Times New Roman" w:hAnsi="Times New Roman" w:cs="Times New Roman"/>
          <w:sz w:val="24"/>
          <w:szCs w:val="24"/>
        </w:rPr>
        <w:t>.</w:t>
      </w:r>
      <w:r>
        <w:rPr>
          <w:rFonts w:ascii="Times New Roman" w:hAnsi="Times New Roman" w:cs="Times New Roman"/>
          <w:sz w:val="24"/>
          <w:szCs w:val="24"/>
        </w:rPr>
        <w:t>8</w:t>
      </w:r>
      <w:r w:rsidRPr="00CB0D55">
        <w:rPr>
          <w:rFonts w:ascii="Times New Roman" w:hAnsi="Times New Roman" w:cs="Times New Roman"/>
          <w:sz w:val="24"/>
          <w:szCs w:val="24"/>
        </w:rPr>
        <w:t xml:space="preserve">. </w:t>
      </w:r>
      <w:r>
        <w:rPr>
          <w:rFonts w:ascii="Times New Roman" w:hAnsi="Times New Roman" w:cs="Times New Roman"/>
          <w:sz w:val="24"/>
          <w:szCs w:val="24"/>
        </w:rPr>
        <w:t>karuselės montavimas</w:t>
      </w:r>
      <w:r w:rsidRPr="00CB0D55">
        <w:rPr>
          <w:rFonts w:ascii="Times New Roman" w:hAnsi="Times New Roman" w:cs="Times New Roman"/>
          <w:sz w:val="24"/>
          <w:szCs w:val="24"/>
        </w:rPr>
        <w:t>, įvertinant medžiagų kainą</w:t>
      </w:r>
      <w:r w:rsidR="00FF508A">
        <w:rPr>
          <w:rFonts w:ascii="Times New Roman" w:hAnsi="Times New Roman" w:cs="Times New Roman"/>
          <w:sz w:val="24"/>
          <w:szCs w:val="24"/>
        </w:rPr>
        <w:t>.</w:t>
      </w:r>
    </w:p>
    <w:p w14:paraId="4B536465" w14:textId="77777777" w:rsidR="0002571C" w:rsidRPr="00FF508A" w:rsidRDefault="0002571C" w:rsidP="0002571C">
      <w:pPr>
        <w:spacing w:after="0" w:line="240" w:lineRule="auto"/>
        <w:jc w:val="both"/>
        <w:rPr>
          <w:rFonts w:ascii="Times New Roman" w:hAnsi="Times New Roman" w:cs="Times New Roman"/>
          <w:bCs/>
          <w:sz w:val="24"/>
          <w:szCs w:val="24"/>
        </w:rPr>
      </w:pPr>
    </w:p>
    <w:p w14:paraId="593F6044" w14:textId="49764BE3" w:rsidR="0002571C" w:rsidRPr="009C1F1F" w:rsidRDefault="009C1F1F" w:rsidP="009C1F1F">
      <w:pPr>
        <w:spacing w:after="0" w:line="240" w:lineRule="auto"/>
        <w:ind w:left="697"/>
        <w:rPr>
          <w:rFonts w:ascii="Times New Roman" w:hAnsi="Times New Roman" w:cs="Times New Roman"/>
          <w:b/>
          <w:sz w:val="24"/>
          <w:szCs w:val="24"/>
          <w:u w:val="single"/>
        </w:rPr>
      </w:pPr>
      <w:r w:rsidRPr="009C1F1F">
        <w:rPr>
          <w:rFonts w:ascii="Times New Roman" w:hAnsi="Times New Roman" w:cs="Times New Roman"/>
          <w:b/>
          <w:sz w:val="24"/>
          <w:szCs w:val="24"/>
          <w:u w:val="single"/>
        </w:rPr>
        <w:t xml:space="preserve">6.2.6. </w:t>
      </w:r>
      <w:r w:rsidR="0002571C" w:rsidRPr="009C1F1F">
        <w:rPr>
          <w:rFonts w:ascii="Times New Roman" w:hAnsi="Times New Roman" w:cs="Times New Roman"/>
          <w:b/>
          <w:sz w:val="24"/>
          <w:szCs w:val="24"/>
          <w:u w:val="single"/>
        </w:rPr>
        <w:t>Smėlio dėžės su namukais remontas:</w:t>
      </w:r>
    </w:p>
    <w:p w14:paraId="6F5CE7EB" w14:textId="77777777" w:rsidR="0002571C" w:rsidRPr="00A347C7" w:rsidRDefault="0002571C" w:rsidP="0002571C">
      <w:pPr>
        <w:pStyle w:val="Sraopastraipa"/>
        <w:ind w:left="1420"/>
        <w:rPr>
          <w:b/>
          <w:szCs w:val="24"/>
          <w:u w:val="single"/>
        </w:rPr>
      </w:pPr>
    </w:p>
    <w:p w14:paraId="5A3A0CB1"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lastRenderedPageBreak/>
        <w:t xml:space="preserve"> </w:t>
      </w:r>
      <w:r>
        <w:rPr>
          <w:noProof/>
        </w:rPr>
        <w:drawing>
          <wp:inline distT="0" distB="0" distL="0" distR="0" wp14:anchorId="65085B8A" wp14:editId="411881C4">
            <wp:extent cx="1944000" cy="1458000"/>
            <wp:effectExtent l="0" t="0" r="0" b="8890"/>
            <wp:docPr id="17" name="Paveikslėlis 17" descr="Paveikslėlis, kuriame yra lauko, žemė, medis, žaidimų aikšte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veikslėlis 17" descr="Paveikslėlis, kuriame yra lauko, žemė, medis, žaidimų aikštelė&#10;&#10;Automatiškai sugeneruotas aprašyma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44000" cy="1458000"/>
                    </a:xfrm>
                    <a:prstGeom prst="rect">
                      <a:avLst/>
                    </a:prstGeom>
                    <a:noFill/>
                    <a:ln>
                      <a:noFill/>
                    </a:ln>
                  </pic:spPr>
                </pic:pic>
              </a:graphicData>
            </a:graphic>
          </wp:inline>
        </w:drawing>
      </w:r>
    </w:p>
    <w:p w14:paraId="0005D8EB" w14:textId="77777777" w:rsidR="0002571C" w:rsidRDefault="0002571C" w:rsidP="0002571C">
      <w:pPr>
        <w:spacing w:after="0" w:line="240" w:lineRule="auto"/>
        <w:ind w:firstLine="720"/>
        <w:jc w:val="both"/>
        <w:rPr>
          <w:rFonts w:ascii="Times New Roman" w:hAnsi="Times New Roman" w:cs="Times New Roman"/>
          <w:sz w:val="24"/>
          <w:szCs w:val="24"/>
        </w:rPr>
      </w:pPr>
    </w:p>
    <w:p w14:paraId="7B5F5116"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6.2.6.1. smėlio dėžės sekcijos keitimas, įvertinant medžiagų kainą;</w:t>
      </w:r>
    </w:p>
    <w:p w14:paraId="12B6AF29" w14:textId="72DE8EF0"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 xml:space="preserve">6.2.6.2. sėdimos dalies </w:t>
      </w:r>
      <w:r w:rsidR="005B4584">
        <w:rPr>
          <w:rFonts w:ascii="Times New Roman" w:hAnsi="Times New Roman" w:cs="Times New Roman"/>
          <w:sz w:val="24"/>
          <w:szCs w:val="24"/>
        </w:rPr>
        <w:t>pa</w:t>
      </w:r>
      <w:r w:rsidRPr="00CB0D55">
        <w:rPr>
          <w:rFonts w:ascii="Times New Roman" w:hAnsi="Times New Roman" w:cs="Times New Roman"/>
          <w:sz w:val="24"/>
          <w:szCs w:val="24"/>
        </w:rPr>
        <w:t>keitimas, įvertinant medžiagų kainą;</w:t>
      </w:r>
    </w:p>
    <w:p w14:paraId="056A6408"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6.2.6.3. grindų dalies keitimas, įvertinant medžiagų kainą;</w:t>
      </w:r>
    </w:p>
    <w:p w14:paraId="5D8C39DB"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6.2.6.4. namuko statramsčio keitimas, įvertinant medžiagų kainą;</w:t>
      </w:r>
    </w:p>
    <w:p w14:paraId="6794742D"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6.2.6.5. stogelio keitimas, įvertinant medžiagų kainą;</w:t>
      </w:r>
    </w:p>
    <w:p w14:paraId="4539D896"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6.2.6.6. sėdimos dalies (pėdutės) keitimas, įvertinant medžiagų kainą;</w:t>
      </w:r>
    </w:p>
    <w:p w14:paraId="5736BE18"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6.2.6.7. sienelės elemento keitimas, įvertinant medžiagų kainą;</w:t>
      </w:r>
    </w:p>
    <w:p w14:paraId="6A27831F"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6.2.6.8. vertikalaus skersinio keitimas, įvertinant medžiagų kainą;</w:t>
      </w:r>
    </w:p>
    <w:p w14:paraId="08DE2564"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6.2.6.9. smėlio dėžės statramsčio keitimas, įvertinant medžiagų kainą;</w:t>
      </w:r>
    </w:p>
    <w:p w14:paraId="4D4D1ABC"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w:t>
      </w:r>
      <w:r>
        <w:rPr>
          <w:rFonts w:ascii="Times New Roman" w:hAnsi="Times New Roman" w:cs="Times New Roman"/>
          <w:sz w:val="24"/>
          <w:szCs w:val="24"/>
        </w:rPr>
        <w:t>6</w:t>
      </w:r>
      <w:r w:rsidRPr="00CB0D55">
        <w:rPr>
          <w:rFonts w:ascii="Times New Roman" w:hAnsi="Times New Roman" w:cs="Times New Roman"/>
          <w:sz w:val="24"/>
          <w:szCs w:val="24"/>
        </w:rPr>
        <w:t>.</w:t>
      </w:r>
      <w:r>
        <w:rPr>
          <w:rFonts w:ascii="Times New Roman" w:hAnsi="Times New Roman" w:cs="Times New Roman"/>
          <w:sz w:val="24"/>
          <w:szCs w:val="24"/>
        </w:rPr>
        <w:t>10</w:t>
      </w:r>
      <w:r w:rsidRPr="00CB0D55">
        <w:rPr>
          <w:rFonts w:ascii="Times New Roman" w:hAnsi="Times New Roman" w:cs="Times New Roman"/>
          <w:sz w:val="24"/>
          <w:szCs w:val="24"/>
        </w:rPr>
        <w:t xml:space="preserve">. </w:t>
      </w:r>
      <w:r>
        <w:rPr>
          <w:rFonts w:ascii="Times New Roman" w:hAnsi="Times New Roman" w:cs="Times New Roman"/>
          <w:sz w:val="24"/>
          <w:szCs w:val="24"/>
        </w:rPr>
        <w:t>smėlio dėžės su namukais demontavimas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22077AFC"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w:t>
      </w:r>
      <w:r>
        <w:rPr>
          <w:rFonts w:ascii="Times New Roman" w:hAnsi="Times New Roman" w:cs="Times New Roman"/>
          <w:sz w:val="24"/>
          <w:szCs w:val="24"/>
        </w:rPr>
        <w:t>6</w:t>
      </w:r>
      <w:r w:rsidRPr="00CB0D55">
        <w:rPr>
          <w:rFonts w:ascii="Times New Roman" w:hAnsi="Times New Roman" w:cs="Times New Roman"/>
          <w:sz w:val="24"/>
          <w:szCs w:val="24"/>
        </w:rPr>
        <w:t>.</w:t>
      </w:r>
      <w:r>
        <w:rPr>
          <w:rFonts w:ascii="Times New Roman" w:hAnsi="Times New Roman" w:cs="Times New Roman"/>
          <w:sz w:val="24"/>
          <w:szCs w:val="24"/>
        </w:rPr>
        <w:t>11</w:t>
      </w:r>
      <w:r w:rsidRPr="00CB0D55">
        <w:rPr>
          <w:rFonts w:ascii="Times New Roman" w:hAnsi="Times New Roman" w:cs="Times New Roman"/>
          <w:sz w:val="24"/>
          <w:szCs w:val="24"/>
        </w:rPr>
        <w:t xml:space="preserve">. </w:t>
      </w:r>
      <w:r>
        <w:rPr>
          <w:rFonts w:ascii="Times New Roman" w:hAnsi="Times New Roman" w:cs="Times New Roman"/>
          <w:sz w:val="24"/>
          <w:szCs w:val="24"/>
        </w:rPr>
        <w:t>smėlio dėžės su namukais 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1405E37A"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w:t>
      </w:r>
      <w:r>
        <w:rPr>
          <w:rFonts w:ascii="Times New Roman" w:hAnsi="Times New Roman" w:cs="Times New Roman"/>
          <w:sz w:val="24"/>
          <w:szCs w:val="24"/>
        </w:rPr>
        <w:t>6</w:t>
      </w:r>
      <w:r w:rsidRPr="00CB0D55">
        <w:rPr>
          <w:rFonts w:ascii="Times New Roman" w:hAnsi="Times New Roman" w:cs="Times New Roman"/>
          <w:sz w:val="24"/>
          <w:szCs w:val="24"/>
        </w:rPr>
        <w:t>.</w:t>
      </w:r>
      <w:r>
        <w:rPr>
          <w:rFonts w:ascii="Times New Roman" w:hAnsi="Times New Roman" w:cs="Times New Roman"/>
          <w:sz w:val="24"/>
          <w:szCs w:val="24"/>
        </w:rPr>
        <w:t>12</w:t>
      </w:r>
      <w:r w:rsidRPr="00CB0D55">
        <w:rPr>
          <w:rFonts w:ascii="Times New Roman" w:hAnsi="Times New Roman" w:cs="Times New Roman"/>
          <w:sz w:val="24"/>
          <w:szCs w:val="24"/>
        </w:rPr>
        <w:t xml:space="preserve">. </w:t>
      </w:r>
      <w:r>
        <w:rPr>
          <w:rFonts w:ascii="Times New Roman" w:hAnsi="Times New Roman" w:cs="Times New Roman"/>
          <w:sz w:val="24"/>
          <w:szCs w:val="24"/>
        </w:rPr>
        <w:t>plastikinio dangtelio keitimas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40F46F33" w14:textId="77777777" w:rsidR="0002571C" w:rsidRPr="00FF508A" w:rsidRDefault="0002571C" w:rsidP="0002571C">
      <w:pPr>
        <w:spacing w:after="0" w:line="240" w:lineRule="auto"/>
        <w:jc w:val="both"/>
        <w:rPr>
          <w:rFonts w:ascii="Times New Roman" w:hAnsi="Times New Roman" w:cs="Times New Roman"/>
          <w:bCs/>
          <w:sz w:val="24"/>
          <w:szCs w:val="24"/>
        </w:rPr>
      </w:pPr>
    </w:p>
    <w:p w14:paraId="7C5AD3FC" w14:textId="77777777" w:rsidR="0002571C" w:rsidRPr="00CB0D55" w:rsidRDefault="0002571C" w:rsidP="0002571C">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6.2.7. Daugiafunkcinio komplekso remontas:</w:t>
      </w:r>
    </w:p>
    <w:p w14:paraId="4383704B" w14:textId="77777777" w:rsidR="0002571C" w:rsidRDefault="0002571C" w:rsidP="0002571C">
      <w:pPr>
        <w:spacing w:after="0" w:line="240" w:lineRule="auto"/>
        <w:ind w:firstLine="720"/>
        <w:jc w:val="both"/>
        <w:rPr>
          <w:rFonts w:ascii="Times New Roman" w:hAnsi="Times New Roman" w:cs="Times New Roman"/>
          <w:sz w:val="24"/>
          <w:szCs w:val="24"/>
        </w:rPr>
      </w:pPr>
      <w:r>
        <w:rPr>
          <w:noProof/>
        </w:rPr>
        <w:drawing>
          <wp:inline distT="0" distB="0" distL="0" distR="0" wp14:anchorId="5841D0EC" wp14:editId="6437185D">
            <wp:extent cx="2332800" cy="1749600"/>
            <wp:effectExtent l="0" t="0" r="0" b="3175"/>
            <wp:docPr id="25" name="Paveikslėlis 25" descr="Paveikslėlis, kuriame yra lauko, medis, augalas, dang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veikslėlis 25" descr="Paveikslėlis, kuriame yra lauko, medis, augalas, dangus&#10;&#10;Automatiškai sugeneruotas aprašyma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32800" cy="1749600"/>
                    </a:xfrm>
                    <a:prstGeom prst="rect">
                      <a:avLst/>
                    </a:prstGeom>
                    <a:noFill/>
                    <a:ln>
                      <a:noFill/>
                    </a:ln>
                  </pic:spPr>
                </pic:pic>
              </a:graphicData>
            </a:graphic>
          </wp:inline>
        </w:drawing>
      </w:r>
    </w:p>
    <w:p w14:paraId="2477CFEE" w14:textId="77777777" w:rsidR="0002571C" w:rsidRPr="00FF508A" w:rsidRDefault="0002571C" w:rsidP="0002571C">
      <w:pPr>
        <w:spacing w:after="0" w:line="240" w:lineRule="auto"/>
        <w:ind w:firstLine="720"/>
        <w:jc w:val="both"/>
        <w:rPr>
          <w:rFonts w:ascii="Times New Roman" w:hAnsi="Times New Roman" w:cs="Times New Roman"/>
          <w:b/>
          <w:sz w:val="24"/>
          <w:szCs w:val="24"/>
        </w:rPr>
      </w:pPr>
      <w:r w:rsidRPr="00FF508A">
        <w:rPr>
          <w:rFonts w:ascii="Times New Roman" w:hAnsi="Times New Roman" w:cs="Times New Roman"/>
          <w:sz w:val="24"/>
          <w:szCs w:val="24"/>
        </w:rPr>
        <w:t>6.2.7.1. sienelės elemento keitimas, įvertinant medžiagų kainą;</w:t>
      </w:r>
    </w:p>
    <w:p w14:paraId="23709968"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6.2.7.2. grindų elemento keitimas, įvertinant medžiagų kainą;</w:t>
      </w:r>
    </w:p>
    <w:p w14:paraId="31B9EA3F"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6.2.7.3. statramsčio keitimas, įvertinant medžiagų kainą;</w:t>
      </w:r>
    </w:p>
    <w:p w14:paraId="445C46F5"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6.2.7.4. metalinės rankenos keitimas, įvertinant medžiagų kainą;</w:t>
      </w:r>
    </w:p>
    <w:p w14:paraId="231AF734"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6.2.7.5. užlipimo elemento keitimas, įvertinant medžiagų kainą;</w:t>
      </w:r>
    </w:p>
    <w:p w14:paraId="5C8A4355"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 xml:space="preserve">6.2.7.6. </w:t>
      </w:r>
      <w:proofErr w:type="spellStart"/>
      <w:r w:rsidRPr="00CB0D55">
        <w:rPr>
          <w:rFonts w:ascii="Times New Roman" w:hAnsi="Times New Roman" w:cs="Times New Roman"/>
          <w:sz w:val="24"/>
          <w:szCs w:val="24"/>
        </w:rPr>
        <w:t>alpinistinės</w:t>
      </w:r>
      <w:proofErr w:type="spellEnd"/>
      <w:r w:rsidRPr="00CB0D55">
        <w:rPr>
          <w:rFonts w:ascii="Times New Roman" w:hAnsi="Times New Roman" w:cs="Times New Roman"/>
          <w:sz w:val="24"/>
          <w:szCs w:val="24"/>
        </w:rPr>
        <w:t xml:space="preserve"> sienelės keitimas, įvertinant medžiagų kainą;</w:t>
      </w:r>
    </w:p>
    <w:p w14:paraId="3F45EB9F"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6.2.7.7. užsikabinimo elemento keitimas, įvertinant medžiagų kainą;</w:t>
      </w:r>
    </w:p>
    <w:p w14:paraId="786D0122"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6.2.7.8. tinklinio tiltelio keitimas, įvertinant medžiagų kainą;</w:t>
      </w:r>
    </w:p>
    <w:p w14:paraId="08D17568"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6.2.7.9. laipiojimo tinklo keitimas, įvertinant medžiagų kainą;</w:t>
      </w:r>
    </w:p>
    <w:p w14:paraId="6691DA97"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6.2.7.10. užsikabinimo elemento (rankenėlės) keitimas, įvertinant medžiagų kainą;</w:t>
      </w:r>
    </w:p>
    <w:p w14:paraId="047BBB76"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6.2.7.11. laipiojimo elemento (metalinės rankenos) keitimas, įvertinant medžiagų kainą;</w:t>
      </w:r>
    </w:p>
    <w:p w14:paraId="19D340DD" w14:textId="5C544EA2"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w:t>
      </w:r>
      <w:r w:rsidR="009C1F1F">
        <w:rPr>
          <w:rFonts w:ascii="Times New Roman" w:hAnsi="Times New Roman" w:cs="Times New Roman"/>
          <w:sz w:val="24"/>
          <w:szCs w:val="24"/>
        </w:rPr>
        <w:t>2</w:t>
      </w:r>
      <w:r w:rsidRPr="00CB0D55">
        <w:rPr>
          <w:rFonts w:ascii="Times New Roman" w:hAnsi="Times New Roman" w:cs="Times New Roman"/>
          <w:sz w:val="24"/>
          <w:szCs w:val="24"/>
        </w:rPr>
        <w:t>.7.12. laipiojimo elemento (pėdutės) keitimas, įvertinant medžiagų kainą;</w:t>
      </w:r>
    </w:p>
    <w:p w14:paraId="586C0B17"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6.2.7.13. gaisrininko vamzdžio keitimas, įvertinant medžiagų kainą;</w:t>
      </w:r>
    </w:p>
    <w:p w14:paraId="43F26306"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6.2.7.14. skersinio statramsčio keitimas, įvertinant medžiagų kainą;</w:t>
      </w:r>
    </w:p>
    <w:p w14:paraId="44CDA5B6"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6.2.7.15. apdailos elemento keitimas, įvertinant medžiagų kainą;</w:t>
      </w:r>
    </w:p>
    <w:p w14:paraId="205B0A5D"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6.2.7.16. metalinio skersinio keitimas, įvertinant medžiagų kainą</w:t>
      </w:r>
      <w:r>
        <w:rPr>
          <w:rFonts w:ascii="Times New Roman" w:hAnsi="Times New Roman" w:cs="Times New Roman"/>
          <w:sz w:val="24"/>
          <w:szCs w:val="24"/>
        </w:rPr>
        <w:t>;</w:t>
      </w:r>
    </w:p>
    <w:p w14:paraId="5FA9640E"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w:t>
      </w:r>
      <w:r>
        <w:rPr>
          <w:rFonts w:ascii="Times New Roman" w:hAnsi="Times New Roman" w:cs="Times New Roman"/>
          <w:sz w:val="24"/>
          <w:szCs w:val="24"/>
        </w:rPr>
        <w:t>7</w:t>
      </w:r>
      <w:r w:rsidRPr="00CB0D55">
        <w:rPr>
          <w:rFonts w:ascii="Times New Roman" w:hAnsi="Times New Roman" w:cs="Times New Roman"/>
          <w:sz w:val="24"/>
          <w:szCs w:val="24"/>
        </w:rPr>
        <w:t>.</w:t>
      </w:r>
      <w:r>
        <w:rPr>
          <w:rFonts w:ascii="Times New Roman" w:hAnsi="Times New Roman" w:cs="Times New Roman"/>
          <w:sz w:val="24"/>
          <w:szCs w:val="24"/>
        </w:rPr>
        <w:t>17</w:t>
      </w:r>
      <w:r w:rsidRPr="00CB0D55">
        <w:rPr>
          <w:rFonts w:ascii="Times New Roman" w:hAnsi="Times New Roman" w:cs="Times New Roman"/>
          <w:sz w:val="24"/>
          <w:szCs w:val="24"/>
        </w:rPr>
        <w:t xml:space="preserve">. </w:t>
      </w:r>
      <w:r>
        <w:rPr>
          <w:rFonts w:ascii="Times New Roman" w:hAnsi="Times New Roman" w:cs="Times New Roman"/>
          <w:sz w:val="24"/>
          <w:szCs w:val="24"/>
        </w:rPr>
        <w:t>daugiafunkcinio komplekso demontavimas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007057DD"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w:t>
      </w:r>
      <w:r>
        <w:rPr>
          <w:rFonts w:ascii="Times New Roman" w:hAnsi="Times New Roman" w:cs="Times New Roman"/>
          <w:sz w:val="24"/>
          <w:szCs w:val="24"/>
        </w:rPr>
        <w:t>7</w:t>
      </w:r>
      <w:r w:rsidRPr="00CB0D55">
        <w:rPr>
          <w:rFonts w:ascii="Times New Roman" w:hAnsi="Times New Roman" w:cs="Times New Roman"/>
          <w:sz w:val="24"/>
          <w:szCs w:val="24"/>
        </w:rPr>
        <w:t>.</w:t>
      </w:r>
      <w:r>
        <w:rPr>
          <w:rFonts w:ascii="Times New Roman" w:hAnsi="Times New Roman" w:cs="Times New Roman"/>
          <w:sz w:val="24"/>
          <w:szCs w:val="24"/>
        </w:rPr>
        <w:t>18</w:t>
      </w:r>
      <w:r w:rsidRPr="00CB0D55">
        <w:rPr>
          <w:rFonts w:ascii="Times New Roman" w:hAnsi="Times New Roman" w:cs="Times New Roman"/>
          <w:sz w:val="24"/>
          <w:szCs w:val="24"/>
        </w:rPr>
        <w:t xml:space="preserve">. </w:t>
      </w:r>
      <w:r>
        <w:rPr>
          <w:rFonts w:ascii="Times New Roman" w:hAnsi="Times New Roman" w:cs="Times New Roman"/>
          <w:sz w:val="24"/>
          <w:szCs w:val="24"/>
        </w:rPr>
        <w:t>daugiafunkcinio komplekso 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70E7668A" w14:textId="77777777" w:rsidR="0002571C" w:rsidRDefault="0002571C" w:rsidP="0002571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6.2.7.19. </w:t>
      </w:r>
      <w:r w:rsidRPr="00E97F6C">
        <w:rPr>
          <w:rFonts w:ascii="Times New Roman" w:hAnsi="Times New Roman" w:cs="Times New Roman"/>
          <w:sz w:val="24"/>
          <w:szCs w:val="24"/>
        </w:rPr>
        <w:t>statramsčio pamato betonavimas, įvertinant medžiagų kainą</w:t>
      </w:r>
      <w:r>
        <w:rPr>
          <w:rFonts w:ascii="Times New Roman" w:hAnsi="Times New Roman" w:cs="Times New Roman"/>
          <w:sz w:val="24"/>
          <w:szCs w:val="24"/>
        </w:rPr>
        <w:t>;</w:t>
      </w:r>
    </w:p>
    <w:p w14:paraId="7855B13E" w14:textId="77777777" w:rsidR="0002571C" w:rsidRDefault="0002571C" w:rsidP="0002571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6.2.7.20. </w:t>
      </w:r>
      <w:r w:rsidRPr="00E97F6C">
        <w:rPr>
          <w:rFonts w:ascii="Times New Roman" w:hAnsi="Times New Roman" w:cs="Times New Roman"/>
          <w:sz w:val="24"/>
          <w:szCs w:val="24"/>
        </w:rPr>
        <w:t>plastikinio dangtelio keitimas, įvertinant medžiagų kainą</w:t>
      </w:r>
      <w:r>
        <w:rPr>
          <w:rFonts w:ascii="Times New Roman" w:hAnsi="Times New Roman" w:cs="Times New Roman"/>
          <w:sz w:val="24"/>
          <w:szCs w:val="24"/>
        </w:rPr>
        <w:t>.</w:t>
      </w:r>
    </w:p>
    <w:p w14:paraId="0A7D9FAC" w14:textId="77777777" w:rsidR="0002571C" w:rsidRPr="00FF508A" w:rsidRDefault="0002571C" w:rsidP="0002571C">
      <w:pPr>
        <w:spacing w:after="0" w:line="240" w:lineRule="auto"/>
        <w:jc w:val="both"/>
        <w:rPr>
          <w:rFonts w:ascii="Times New Roman" w:hAnsi="Times New Roman" w:cs="Times New Roman"/>
          <w:bCs/>
          <w:sz w:val="24"/>
          <w:szCs w:val="24"/>
        </w:rPr>
      </w:pPr>
    </w:p>
    <w:p w14:paraId="10633E9D" w14:textId="766680DD" w:rsidR="0002571C" w:rsidRPr="00CB0D55" w:rsidRDefault="0002571C" w:rsidP="0002571C">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 xml:space="preserve">6.2.8. Balansinių sūpynių </w:t>
      </w:r>
      <w:r w:rsidR="009C1F1F">
        <w:rPr>
          <w:rFonts w:ascii="Times New Roman" w:hAnsi="Times New Roman" w:cs="Times New Roman"/>
          <w:b/>
          <w:sz w:val="24"/>
          <w:szCs w:val="24"/>
          <w:u w:val="single"/>
        </w:rPr>
        <w:t>„</w:t>
      </w:r>
      <w:r w:rsidRPr="00CB0D55">
        <w:rPr>
          <w:rFonts w:ascii="Times New Roman" w:hAnsi="Times New Roman" w:cs="Times New Roman"/>
          <w:b/>
          <w:sz w:val="24"/>
          <w:szCs w:val="24"/>
          <w:u w:val="single"/>
        </w:rPr>
        <w:t>Boružėlė 8-iems“ remontas:</w:t>
      </w:r>
    </w:p>
    <w:p w14:paraId="4A65B832" w14:textId="34D24D86" w:rsidR="0002571C" w:rsidRPr="00FF508A" w:rsidRDefault="0002571C" w:rsidP="0002571C">
      <w:pPr>
        <w:spacing w:after="0" w:line="240" w:lineRule="auto"/>
        <w:ind w:firstLine="720"/>
        <w:jc w:val="both"/>
        <w:rPr>
          <w:rFonts w:ascii="Times New Roman" w:hAnsi="Times New Roman" w:cs="Times New Roman"/>
          <w:sz w:val="24"/>
          <w:szCs w:val="24"/>
        </w:rPr>
      </w:pPr>
      <w:hyperlink r:id="rId75" w:history="1">
        <w:r w:rsidRPr="00FF508A">
          <w:rPr>
            <w:rStyle w:val="Hipersaitas"/>
            <w:rFonts w:ascii="Times New Roman" w:hAnsi="Times New Roman"/>
            <w:sz w:val="24"/>
            <w:szCs w:val="24"/>
          </w:rPr>
          <w:t>https://www.lappset.com/en-GB/product/ladybird-for-8/096322</w:t>
        </w:r>
      </w:hyperlink>
    </w:p>
    <w:p w14:paraId="3B58219E" w14:textId="77777777" w:rsidR="0002571C" w:rsidRPr="00FF508A" w:rsidRDefault="0002571C" w:rsidP="0002571C">
      <w:pPr>
        <w:spacing w:after="0" w:line="240" w:lineRule="auto"/>
        <w:ind w:firstLine="720"/>
        <w:jc w:val="both"/>
        <w:rPr>
          <w:rFonts w:ascii="Times New Roman" w:hAnsi="Times New Roman" w:cs="Times New Roman"/>
          <w:sz w:val="24"/>
          <w:szCs w:val="24"/>
        </w:rPr>
      </w:pPr>
    </w:p>
    <w:p w14:paraId="3F0E80DE"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6.2.8.1. sėdimos dalies keitimas, įvertinant medžiagų kainą;</w:t>
      </w:r>
    </w:p>
    <w:p w14:paraId="2A728FA7"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6.2.8.2. sėdimos dalies (ilgesnės) keitimas, įvertinant medžiagų kainą;</w:t>
      </w:r>
    </w:p>
    <w:p w14:paraId="07FDCCB1"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6.2.8.3. rankenėlės keitimas, įvertinant medžiagų kainą</w:t>
      </w:r>
      <w:r>
        <w:rPr>
          <w:rFonts w:ascii="Times New Roman" w:hAnsi="Times New Roman" w:cs="Times New Roman"/>
          <w:sz w:val="24"/>
          <w:szCs w:val="24"/>
        </w:rPr>
        <w:t>;</w:t>
      </w:r>
    </w:p>
    <w:p w14:paraId="2EA25FAB" w14:textId="4ED98029"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6.2.8.</w:t>
      </w:r>
      <w:r>
        <w:rPr>
          <w:rFonts w:ascii="Times New Roman" w:hAnsi="Times New Roman" w:cs="Times New Roman"/>
          <w:sz w:val="24"/>
          <w:szCs w:val="24"/>
        </w:rPr>
        <w:t>4</w:t>
      </w:r>
      <w:r w:rsidRPr="00CB0D55">
        <w:rPr>
          <w:rFonts w:ascii="Times New Roman" w:hAnsi="Times New Roman" w:cs="Times New Roman"/>
          <w:sz w:val="24"/>
          <w:szCs w:val="24"/>
        </w:rPr>
        <w:t xml:space="preserve">. </w:t>
      </w:r>
      <w:r>
        <w:rPr>
          <w:rFonts w:ascii="Times New Roman" w:hAnsi="Times New Roman" w:cs="Times New Roman"/>
          <w:sz w:val="24"/>
          <w:szCs w:val="24"/>
        </w:rPr>
        <w:t>balansinės s</w:t>
      </w:r>
      <w:r w:rsidR="00FF508A">
        <w:rPr>
          <w:rFonts w:ascii="Times New Roman" w:hAnsi="Times New Roman" w:cs="Times New Roman"/>
          <w:sz w:val="24"/>
          <w:szCs w:val="24"/>
        </w:rPr>
        <w:t>ū</w:t>
      </w:r>
      <w:r>
        <w:rPr>
          <w:rFonts w:ascii="Times New Roman" w:hAnsi="Times New Roman" w:cs="Times New Roman"/>
          <w:sz w:val="24"/>
          <w:szCs w:val="24"/>
        </w:rPr>
        <w:t>pynės</w:t>
      </w:r>
      <w:r w:rsidRPr="00CB0D55">
        <w:rPr>
          <w:rFonts w:ascii="Times New Roman" w:hAnsi="Times New Roman" w:cs="Times New Roman"/>
          <w:sz w:val="24"/>
          <w:szCs w:val="24"/>
        </w:rPr>
        <w:t xml:space="preserve"> </w:t>
      </w:r>
      <w:r>
        <w:rPr>
          <w:rFonts w:ascii="Times New Roman" w:hAnsi="Times New Roman" w:cs="Times New Roman"/>
          <w:sz w:val="24"/>
          <w:szCs w:val="24"/>
        </w:rPr>
        <w:t>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263CF3E5" w14:textId="40D1CF68"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6.2.8.</w:t>
      </w:r>
      <w:r>
        <w:rPr>
          <w:rFonts w:ascii="Times New Roman" w:hAnsi="Times New Roman" w:cs="Times New Roman"/>
          <w:sz w:val="24"/>
          <w:szCs w:val="24"/>
        </w:rPr>
        <w:t>5</w:t>
      </w:r>
      <w:r w:rsidRPr="00CB0D55">
        <w:rPr>
          <w:rFonts w:ascii="Times New Roman" w:hAnsi="Times New Roman" w:cs="Times New Roman"/>
          <w:sz w:val="24"/>
          <w:szCs w:val="24"/>
        </w:rPr>
        <w:t xml:space="preserve">. </w:t>
      </w:r>
      <w:r>
        <w:rPr>
          <w:rFonts w:ascii="Times New Roman" w:hAnsi="Times New Roman" w:cs="Times New Roman"/>
          <w:sz w:val="24"/>
          <w:szCs w:val="24"/>
        </w:rPr>
        <w:t>balansinės s</w:t>
      </w:r>
      <w:r w:rsidR="00FF508A">
        <w:rPr>
          <w:rFonts w:ascii="Times New Roman" w:hAnsi="Times New Roman" w:cs="Times New Roman"/>
          <w:sz w:val="24"/>
          <w:szCs w:val="24"/>
        </w:rPr>
        <w:t>ū</w:t>
      </w:r>
      <w:r>
        <w:rPr>
          <w:rFonts w:ascii="Times New Roman" w:hAnsi="Times New Roman" w:cs="Times New Roman"/>
          <w:sz w:val="24"/>
          <w:szCs w:val="24"/>
        </w:rPr>
        <w:t>pynės</w:t>
      </w:r>
      <w:r w:rsidRPr="00CB0D55">
        <w:rPr>
          <w:rFonts w:ascii="Times New Roman" w:hAnsi="Times New Roman" w:cs="Times New Roman"/>
          <w:sz w:val="24"/>
          <w:szCs w:val="24"/>
        </w:rPr>
        <w:t xml:space="preserve"> </w:t>
      </w:r>
      <w:r>
        <w:rPr>
          <w:rFonts w:ascii="Times New Roman" w:hAnsi="Times New Roman" w:cs="Times New Roman"/>
          <w:sz w:val="24"/>
          <w:szCs w:val="24"/>
        </w:rPr>
        <w:t>demontavimas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0B656AB1" w14:textId="77777777" w:rsidR="0002571C" w:rsidRPr="00CB0D55" w:rsidRDefault="0002571C" w:rsidP="0002571C">
      <w:pPr>
        <w:spacing w:after="0" w:line="240" w:lineRule="auto"/>
        <w:jc w:val="both"/>
        <w:rPr>
          <w:rFonts w:ascii="Times New Roman" w:hAnsi="Times New Roman" w:cs="Times New Roman"/>
          <w:sz w:val="24"/>
          <w:szCs w:val="24"/>
        </w:rPr>
      </w:pPr>
    </w:p>
    <w:p w14:paraId="32AE73DF" w14:textId="6C2267ED" w:rsidR="0002571C" w:rsidRPr="00CB0D55" w:rsidRDefault="0002571C" w:rsidP="0002571C">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w:t>
      </w:r>
      <w:r>
        <w:rPr>
          <w:rFonts w:ascii="Times New Roman" w:hAnsi="Times New Roman" w:cs="Times New Roman"/>
          <w:b/>
          <w:sz w:val="24"/>
          <w:szCs w:val="24"/>
          <w:u w:val="single"/>
        </w:rPr>
        <w:t>2</w:t>
      </w:r>
      <w:r w:rsidRPr="00CB0D55">
        <w:rPr>
          <w:rFonts w:ascii="Times New Roman" w:hAnsi="Times New Roman" w:cs="Times New Roman"/>
          <w:b/>
          <w:sz w:val="24"/>
          <w:szCs w:val="24"/>
          <w:u w:val="single"/>
        </w:rPr>
        <w:t xml:space="preserve">.9. Šokinėjimo įrenginio </w:t>
      </w:r>
      <w:r w:rsidR="00FF508A">
        <w:rPr>
          <w:rFonts w:ascii="Times New Roman" w:hAnsi="Times New Roman" w:cs="Times New Roman"/>
          <w:b/>
          <w:sz w:val="24"/>
          <w:szCs w:val="24"/>
          <w:u w:val="single"/>
        </w:rPr>
        <w:t>„</w:t>
      </w:r>
      <w:r w:rsidRPr="00CB0D55">
        <w:rPr>
          <w:rFonts w:ascii="Times New Roman" w:hAnsi="Times New Roman" w:cs="Times New Roman"/>
          <w:b/>
          <w:sz w:val="24"/>
          <w:szCs w:val="24"/>
          <w:u w:val="single"/>
        </w:rPr>
        <w:t>Voras“ remontas</w:t>
      </w:r>
      <w:r w:rsidR="00FF508A">
        <w:rPr>
          <w:rFonts w:ascii="Times New Roman" w:hAnsi="Times New Roman" w:cs="Times New Roman"/>
          <w:b/>
          <w:sz w:val="24"/>
          <w:szCs w:val="24"/>
          <w:u w:val="single"/>
        </w:rPr>
        <w:t>:</w:t>
      </w:r>
    </w:p>
    <w:p w14:paraId="69A001E2" w14:textId="09821E0F" w:rsidR="0002571C" w:rsidRPr="00FF508A" w:rsidRDefault="0002571C" w:rsidP="0002571C">
      <w:pPr>
        <w:spacing w:after="0" w:line="240" w:lineRule="auto"/>
        <w:ind w:firstLine="720"/>
        <w:jc w:val="both"/>
        <w:rPr>
          <w:rFonts w:ascii="Times New Roman" w:hAnsi="Times New Roman" w:cs="Times New Roman"/>
          <w:sz w:val="24"/>
          <w:szCs w:val="24"/>
        </w:rPr>
      </w:pPr>
      <w:hyperlink r:id="rId76" w:history="1">
        <w:r w:rsidRPr="00FF508A">
          <w:rPr>
            <w:rStyle w:val="Hipersaitas"/>
            <w:rFonts w:ascii="Times New Roman" w:hAnsi="Times New Roman"/>
            <w:sz w:val="24"/>
            <w:szCs w:val="24"/>
          </w:rPr>
          <w:t>https://www.lappset.com/en-GB/product/spider-m/200220</w:t>
        </w:r>
      </w:hyperlink>
    </w:p>
    <w:p w14:paraId="3A752D11" w14:textId="77777777" w:rsidR="0002571C" w:rsidRPr="00FF508A" w:rsidRDefault="0002571C" w:rsidP="0002571C">
      <w:pPr>
        <w:spacing w:after="0" w:line="240" w:lineRule="auto"/>
        <w:ind w:firstLine="720"/>
        <w:jc w:val="both"/>
        <w:rPr>
          <w:rFonts w:ascii="Times New Roman" w:hAnsi="Times New Roman" w:cs="Times New Roman"/>
          <w:sz w:val="24"/>
          <w:szCs w:val="24"/>
        </w:rPr>
      </w:pPr>
    </w:p>
    <w:p w14:paraId="3C4EC995" w14:textId="7EF9DB9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6.2.9.1. statramsčio keitimas, įvertinant medžiagų kainą;</w:t>
      </w:r>
    </w:p>
    <w:p w14:paraId="35981BE4"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6.2.9.2. tinklo keitimas, įvertinant medžiagų kainą</w:t>
      </w:r>
      <w:r>
        <w:rPr>
          <w:rFonts w:ascii="Times New Roman" w:hAnsi="Times New Roman" w:cs="Times New Roman"/>
          <w:sz w:val="24"/>
          <w:szCs w:val="24"/>
        </w:rPr>
        <w:t>;</w:t>
      </w:r>
    </w:p>
    <w:p w14:paraId="2772CD9A"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w:t>
      </w:r>
      <w:r>
        <w:rPr>
          <w:rFonts w:ascii="Times New Roman" w:hAnsi="Times New Roman" w:cs="Times New Roman"/>
          <w:sz w:val="24"/>
          <w:szCs w:val="24"/>
        </w:rPr>
        <w:t>9</w:t>
      </w:r>
      <w:r w:rsidRPr="00CB0D55">
        <w:rPr>
          <w:rFonts w:ascii="Times New Roman" w:hAnsi="Times New Roman" w:cs="Times New Roman"/>
          <w:sz w:val="24"/>
          <w:szCs w:val="24"/>
        </w:rPr>
        <w:t>.</w:t>
      </w:r>
      <w:r>
        <w:rPr>
          <w:rFonts w:ascii="Times New Roman" w:hAnsi="Times New Roman" w:cs="Times New Roman"/>
          <w:sz w:val="24"/>
          <w:szCs w:val="24"/>
        </w:rPr>
        <w:t>3</w:t>
      </w:r>
      <w:r w:rsidRPr="00CB0D55">
        <w:rPr>
          <w:rFonts w:ascii="Times New Roman" w:hAnsi="Times New Roman" w:cs="Times New Roman"/>
          <w:sz w:val="24"/>
          <w:szCs w:val="24"/>
        </w:rPr>
        <w:t xml:space="preserve">. </w:t>
      </w:r>
      <w:r>
        <w:rPr>
          <w:rFonts w:ascii="Times New Roman" w:hAnsi="Times New Roman" w:cs="Times New Roman"/>
          <w:sz w:val="24"/>
          <w:szCs w:val="24"/>
        </w:rPr>
        <w:t>šokinėjimo įrenginio</w:t>
      </w:r>
      <w:r w:rsidRPr="00CB0D55">
        <w:rPr>
          <w:rFonts w:ascii="Times New Roman" w:hAnsi="Times New Roman" w:cs="Times New Roman"/>
          <w:sz w:val="24"/>
          <w:szCs w:val="24"/>
        </w:rPr>
        <w:t xml:space="preserve"> </w:t>
      </w:r>
      <w:r>
        <w:rPr>
          <w:rFonts w:ascii="Times New Roman" w:hAnsi="Times New Roman" w:cs="Times New Roman"/>
          <w:sz w:val="24"/>
          <w:szCs w:val="24"/>
        </w:rPr>
        <w:t>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7A464344"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w:t>
      </w:r>
      <w:r>
        <w:rPr>
          <w:rFonts w:ascii="Times New Roman" w:hAnsi="Times New Roman" w:cs="Times New Roman"/>
          <w:sz w:val="24"/>
          <w:szCs w:val="24"/>
        </w:rPr>
        <w:t>9</w:t>
      </w:r>
      <w:r w:rsidRPr="00CB0D55">
        <w:rPr>
          <w:rFonts w:ascii="Times New Roman" w:hAnsi="Times New Roman" w:cs="Times New Roman"/>
          <w:sz w:val="24"/>
          <w:szCs w:val="24"/>
        </w:rPr>
        <w:t>.</w:t>
      </w:r>
      <w:r>
        <w:rPr>
          <w:rFonts w:ascii="Times New Roman" w:hAnsi="Times New Roman" w:cs="Times New Roman"/>
          <w:sz w:val="24"/>
          <w:szCs w:val="24"/>
        </w:rPr>
        <w:t>4</w:t>
      </w:r>
      <w:r w:rsidRPr="00CB0D55">
        <w:rPr>
          <w:rFonts w:ascii="Times New Roman" w:hAnsi="Times New Roman" w:cs="Times New Roman"/>
          <w:sz w:val="24"/>
          <w:szCs w:val="24"/>
        </w:rPr>
        <w:t xml:space="preserve">. </w:t>
      </w:r>
      <w:r>
        <w:rPr>
          <w:rFonts w:ascii="Times New Roman" w:hAnsi="Times New Roman" w:cs="Times New Roman"/>
          <w:sz w:val="24"/>
          <w:szCs w:val="24"/>
        </w:rPr>
        <w:t>šokinėjimo įrenginio</w:t>
      </w:r>
      <w:r w:rsidRPr="00CB0D55">
        <w:rPr>
          <w:rFonts w:ascii="Times New Roman" w:hAnsi="Times New Roman" w:cs="Times New Roman"/>
          <w:sz w:val="24"/>
          <w:szCs w:val="24"/>
        </w:rPr>
        <w:t xml:space="preserve"> </w:t>
      </w:r>
      <w:r>
        <w:rPr>
          <w:rFonts w:ascii="Times New Roman" w:hAnsi="Times New Roman" w:cs="Times New Roman"/>
          <w:sz w:val="24"/>
          <w:szCs w:val="24"/>
        </w:rPr>
        <w:t>demontavimas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748F7BFD" w14:textId="77777777" w:rsidR="0002571C" w:rsidRPr="00FF508A" w:rsidRDefault="0002571C" w:rsidP="0002571C">
      <w:pPr>
        <w:spacing w:after="0" w:line="240" w:lineRule="auto"/>
        <w:ind w:firstLine="720"/>
        <w:jc w:val="both"/>
        <w:rPr>
          <w:rFonts w:ascii="Times New Roman" w:hAnsi="Times New Roman" w:cs="Times New Roman"/>
          <w:bCs/>
          <w:sz w:val="24"/>
          <w:szCs w:val="24"/>
        </w:rPr>
      </w:pPr>
    </w:p>
    <w:p w14:paraId="3F949584" w14:textId="3449199B" w:rsidR="0002571C" w:rsidRPr="00CB0D55" w:rsidRDefault="0002571C" w:rsidP="0002571C">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 xml:space="preserve">6.2.10. Laipiojimo elemento </w:t>
      </w:r>
      <w:r w:rsidR="00FF508A">
        <w:rPr>
          <w:rFonts w:ascii="Times New Roman" w:hAnsi="Times New Roman" w:cs="Times New Roman"/>
          <w:b/>
          <w:sz w:val="24"/>
          <w:szCs w:val="24"/>
          <w:u w:val="single"/>
        </w:rPr>
        <w:t>„</w:t>
      </w:r>
      <w:r w:rsidRPr="00CB0D55">
        <w:rPr>
          <w:rFonts w:ascii="Times New Roman" w:hAnsi="Times New Roman" w:cs="Times New Roman"/>
          <w:b/>
          <w:sz w:val="24"/>
          <w:szCs w:val="24"/>
          <w:u w:val="single"/>
        </w:rPr>
        <w:t>Karuselės“ remontas:</w:t>
      </w:r>
    </w:p>
    <w:p w14:paraId="4238C57D" w14:textId="12441479" w:rsidR="0002571C" w:rsidRDefault="0002571C" w:rsidP="0002571C">
      <w:pPr>
        <w:spacing w:after="0" w:line="240" w:lineRule="auto"/>
        <w:ind w:firstLine="720"/>
        <w:jc w:val="both"/>
        <w:rPr>
          <w:rStyle w:val="Hipersaitas"/>
          <w:rFonts w:ascii="Times New Roman" w:hAnsi="Times New Roman"/>
          <w:sz w:val="24"/>
          <w:szCs w:val="24"/>
        </w:rPr>
      </w:pPr>
      <w:hyperlink r:id="rId77" w:history="1">
        <w:r w:rsidRPr="00CB0D55">
          <w:rPr>
            <w:rStyle w:val="Hipersaitas"/>
            <w:rFonts w:ascii="Times New Roman" w:hAnsi="Times New Roman"/>
            <w:sz w:val="24"/>
            <w:szCs w:val="24"/>
          </w:rPr>
          <w:t>http://www.dynamoplaygrounds.com/products/DX-2300-F</w:t>
        </w:r>
      </w:hyperlink>
    </w:p>
    <w:p w14:paraId="16FD32C4" w14:textId="77777777" w:rsidR="0002571C" w:rsidRPr="00CB0D55" w:rsidRDefault="0002571C" w:rsidP="0002571C">
      <w:pPr>
        <w:spacing w:after="0" w:line="240" w:lineRule="auto"/>
        <w:ind w:firstLine="720"/>
        <w:jc w:val="both"/>
        <w:rPr>
          <w:rFonts w:ascii="Times New Roman" w:hAnsi="Times New Roman" w:cs="Times New Roman"/>
          <w:sz w:val="24"/>
          <w:szCs w:val="24"/>
          <w:u w:val="single"/>
        </w:rPr>
      </w:pPr>
    </w:p>
    <w:p w14:paraId="0A914154"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6.2.10.1. apvalios dalies keitimas, įvertinant medžiagų kainą;</w:t>
      </w:r>
    </w:p>
    <w:p w14:paraId="0183E8DE"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6.2.10.2. viršutinio tinklo keitimas, įvertinant medžiagų kainą;</w:t>
      </w:r>
    </w:p>
    <w:p w14:paraId="3C894CB6"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6.2.10.3. apatinio tinklo keitimas, įvertinant medžiagų kainą;</w:t>
      </w:r>
    </w:p>
    <w:p w14:paraId="7A50C791"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6.2.10.4. vidinio tinklo keitimas, įvertinant medžiagų kainą;</w:t>
      </w:r>
    </w:p>
    <w:p w14:paraId="08050F19"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6.2.10.5. guolio keitimas, įvertinant medžiagų kainą</w:t>
      </w:r>
      <w:r>
        <w:rPr>
          <w:rFonts w:ascii="Times New Roman" w:hAnsi="Times New Roman" w:cs="Times New Roman"/>
          <w:sz w:val="24"/>
          <w:szCs w:val="24"/>
        </w:rPr>
        <w:t>;</w:t>
      </w:r>
    </w:p>
    <w:p w14:paraId="4520EAA7" w14:textId="4C0E9F19"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w:t>
      </w:r>
      <w:r>
        <w:rPr>
          <w:rFonts w:ascii="Times New Roman" w:hAnsi="Times New Roman" w:cs="Times New Roman"/>
          <w:sz w:val="24"/>
          <w:szCs w:val="24"/>
        </w:rPr>
        <w:t>10</w:t>
      </w:r>
      <w:r w:rsidRPr="00CB0D55">
        <w:rPr>
          <w:rFonts w:ascii="Times New Roman" w:hAnsi="Times New Roman" w:cs="Times New Roman"/>
          <w:sz w:val="24"/>
          <w:szCs w:val="24"/>
        </w:rPr>
        <w:t>.</w:t>
      </w:r>
      <w:r>
        <w:rPr>
          <w:rFonts w:ascii="Times New Roman" w:hAnsi="Times New Roman" w:cs="Times New Roman"/>
          <w:sz w:val="24"/>
          <w:szCs w:val="24"/>
        </w:rPr>
        <w:t>6</w:t>
      </w:r>
      <w:r w:rsidRPr="00CB0D55">
        <w:rPr>
          <w:rFonts w:ascii="Times New Roman" w:hAnsi="Times New Roman" w:cs="Times New Roman"/>
          <w:sz w:val="24"/>
          <w:szCs w:val="24"/>
        </w:rPr>
        <w:t xml:space="preserve">. </w:t>
      </w:r>
      <w:r>
        <w:rPr>
          <w:rFonts w:ascii="Times New Roman" w:hAnsi="Times New Roman" w:cs="Times New Roman"/>
          <w:sz w:val="24"/>
          <w:szCs w:val="24"/>
        </w:rPr>
        <w:t>l</w:t>
      </w:r>
      <w:r w:rsidRPr="00687DAD">
        <w:rPr>
          <w:rFonts w:ascii="Times New Roman" w:hAnsi="Times New Roman" w:cs="Times New Roman"/>
          <w:sz w:val="24"/>
          <w:szCs w:val="24"/>
        </w:rPr>
        <w:t xml:space="preserve">aipiojimo elemento </w:t>
      </w:r>
      <w:r w:rsidR="00FF508A">
        <w:rPr>
          <w:rFonts w:ascii="Times New Roman" w:hAnsi="Times New Roman" w:cs="Times New Roman"/>
          <w:sz w:val="24"/>
          <w:szCs w:val="24"/>
        </w:rPr>
        <w:t>„</w:t>
      </w:r>
      <w:r w:rsidRPr="00687DAD">
        <w:rPr>
          <w:rFonts w:ascii="Times New Roman" w:hAnsi="Times New Roman" w:cs="Times New Roman"/>
          <w:sz w:val="24"/>
          <w:szCs w:val="24"/>
        </w:rPr>
        <w:t>Karuselė</w:t>
      </w:r>
      <w:r w:rsidR="00FF508A">
        <w:rPr>
          <w:rFonts w:ascii="Times New Roman" w:hAnsi="Times New Roman" w:cs="Times New Roman"/>
          <w:sz w:val="24"/>
          <w:szCs w:val="24"/>
        </w:rPr>
        <w:t>“</w:t>
      </w:r>
      <w:r w:rsidRPr="00CB0D55">
        <w:rPr>
          <w:rFonts w:ascii="Times New Roman" w:hAnsi="Times New Roman" w:cs="Times New Roman"/>
          <w:sz w:val="24"/>
          <w:szCs w:val="24"/>
        </w:rPr>
        <w:t xml:space="preserve"> </w:t>
      </w:r>
      <w:r>
        <w:rPr>
          <w:rFonts w:ascii="Times New Roman" w:hAnsi="Times New Roman" w:cs="Times New Roman"/>
          <w:sz w:val="24"/>
          <w:szCs w:val="24"/>
        </w:rPr>
        <w:t>demontavimas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1AD6E7D4" w14:textId="67FA6582"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w:t>
      </w:r>
      <w:r>
        <w:rPr>
          <w:rFonts w:ascii="Times New Roman" w:hAnsi="Times New Roman" w:cs="Times New Roman"/>
          <w:sz w:val="24"/>
          <w:szCs w:val="24"/>
        </w:rPr>
        <w:t>10</w:t>
      </w:r>
      <w:r w:rsidRPr="00CB0D55">
        <w:rPr>
          <w:rFonts w:ascii="Times New Roman" w:hAnsi="Times New Roman" w:cs="Times New Roman"/>
          <w:sz w:val="24"/>
          <w:szCs w:val="24"/>
        </w:rPr>
        <w:t>.</w:t>
      </w:r>
      <w:r>
        <w:rPr>
          <w:rFonts w:ascii="Times New Roman" w:hAnsi="Times New Roman" w:cs="Times New Roman"/>
          <w:sz w:val="24"/>
          <w:szCs w:val="24"/>
        </w:rPr>
        <w:t>7</w:t>
      </w:r>
      <w:r w:rsidRPr="00CB0D55">
        <w:rPr>
          <w:rFonts w:ascii="Times New Roman" w:hAnsi="Times New Roman" w:cs="Times New Roman"/>
          <w:sz w:val="24"/>
          <w:szCs w:val="24"/>
        </w:rPr>
        <w:t xml:space="preserve">. </w:t>
      </w:r>
      <w:r>
        <w:rPr>
          <w:rFonts w:ascii="Times New Roman" w:hAnsi="Times New Roman" w:cs="Times New Roman"/>
          <w:sz w:val="24"/>
          <w:szCs w:val="24"/>
        </w:rPr>
        <w:t>l</w:t>
      </w:r>
      <w:r w:rsidRPr="00687DAD">
        <w:rPr>
          <w:rFonts w:ascii="Times New Roman" w:hAnsi="Times New Roman" w:cs="Times New Roman"/>
          <w:sz w:val="24"/>
          <w:szCs w:val="24"/>
        </w:rPr>
        <w:t xml:space="preserve">aipiojimo elemento </w:t>
      </w:r>
      <w:r w:rsidR="00FF508A">
        <w:rPr>
          <w:rFonts w:ascii="Times New Roman" w:hAnsi="Times New Roman" w:cs="Times New Roman"/>
          <w:sz w:val="24"/>
          <w:szCs w:val="24"/>
        </w:rPr>
        <w:t>„</w:t>
      </w:r>
      <w:r w:rsidRPr="00687DAD">
        <w:rPr>
          <w:rFonts w:ascii="Times New Roman" w:hAnsi="Times New Roman" w:cs="Times New Roman"/>
          <w:sz w:val="24"/>
          <w:szCs w:val="24"/>
        </w:rPr>
        <w:t>Karuselė</w:t>
      </w:r>
      <w:r w:rsidR="00FF508A">
        <w:rPr>
          <w:rFonts w:ascii="Times New Roman" w:hAnsi="Times New Roman" w:cs="Times New Roman"/>
          <w:sz w:val="24"/>
          <w:szCs w:val="24"/>
        </w:rPr>
        <w:t>“</w:t>
      </w:r>
      <w:r w:rsidRPr="00CB0D55">
        <w:rPr>
          <w:rFonts w:ascii="Times New Roman" w:hAnsi="Times New Roman" w:cs="Times New Roman"/>
          <w:sz w:val="24"/>
          <w:szCs w:val="24"/>
        </w:rPr>
        <w:t xml:space="preserve"> </w:t>
      </w:r>
      <w:r>
        <w:rPr>
          <w:rFonts w:ascii="Times New Roman" w:hAnsi="Times New Roman" w:cs="Times New Roman"/>
          <w:sz w:val="24"/>
          <w:szCs w:val="24"/>
        </w:rPr>
        <w:t>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41887DB7" w14:textId="77777777" w:rsidR="0002571C" w:rsidRPr="00FF508A" w:rsidRDefault="0002571C" w:rsidP="0002571C">
      <w:pPr>
        <w:spacing w:after="0" w:line="240" w:lineRule="auto"/>
        <w:jc w:val="both"/>
        <w:rPr>
          <w:rFonts w:ascii="Times New Roman" w:hAnsi="Times New Roman" w:cs="Times New Roman"/>
          <w:bCs/>
          <w:sz w:val="24"/>
          <w:szCs w:val="24"/>
        </w:rPr>
      </w:pPr>
    </w:p>
    <w:p w14:paraId="2C4BBD2F" w14:textId="16AB7E64" w:rsidR="0002571C" w:rsidRPr="00CB0D55" w:rsidRDefault="0002571C" w:rsidP="0002571C">
      <w:pPr>
        <w:spacing w:after="0" w:line="240" w:lineRule="auto"/>
        <w:ind w:firstLine="70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6.2.11. Balansinių sūp</w:t>
      </w:r>
      <w:r>
        <w:rPr>
          <w:rFonts w:ascii="Times New Roman" w:hAnsi="Times New Roman" w:cs="Times New Roman"/>
          <w:b/>
          <w:sz w:val="24"/>
          <w:szCs w:val="24"/>
          <w:u w:val="single"/>
        </w:rPr>
        <w:t>uoklių</w:t>
      </w:r>
      <w:r w:rsidRPr="00CB0D55">
        <w:rPr>
          <w:rFonts w:ascii="Times New Roman" w:hAnsi="Times New Roman" w:cs="Times New Roman"/>
          <w:b/>
          <w:sz w:val="24"/>
          <w:szCs w:val="24"/>
          <w:u w:val="single"/>
        </w:rPr>
        <w:t xml:space="preserve"> </w:t>
      </w:r>
      <w:r w:rsidR="009C1F1F">
        <w:rPr>
          <w:rFonts w:ascii="Times New Roman" w:hAnsi="Times New Roman" w:cs="Times New Roman"/>
          <w:b/>
          <w:sz w:val="24"/>
          <w:szCs w:val="24"/>
          <w:u w:val="single"/>
        </w:rPr>
        <w:t>„</w:t>
      </w:r>
      <w:proofErr w:type="spellStart"/>
      <w:r>
        <w:rPr>
          <w:rFonts w:ascii="Times New Roman" w:hAnsi="Times New Roman" w:cs="Times New Roman"/>
          <w:b/>
          <w:sz w:val="24"/>
          <w:szCs w:val="24"/>
          <w:u w:val="single"/>
        </w:rPr>
        <w:t>Starmax</w:t>
      </w:r>
      <w:proofErr w:type="spellEnd"/>
      <w:r w:rsidRPr="00CB0D55">
        <w:rPr>
          <w:rFonts w:ascii="Times New Roman" w:hAnsi="Times New Roman" w:cs="Times New Roman"/>
          <w:b/>
          <w:sz w:val="24"/>
          <w:szCs w:val="24"/>
          <w:u w:val="single"/>
        </w:rPr>
        <w:t>“ remontas:</w:t>
      </w:r>
    </w:p>
    <w:p w14:paraId="70A57688" w14:textId="0E1B3507" w:rsidR="0002571C" w:rsidRPr="00CB0D55" w:rsidRDefault="0002571C" w:rsidP="0002571C">
      <w:pPr>
        <w:spacing w:after="0" w:line="240" w:lineRule="auto"/>
        <w:ind w:firstLine="720"/>
        <w:jc w:val="both"/>
        <w:rPr>
          <w:rFonts w:ascii="Times New Roman" w:hAnsi="Times New Roman" w:cs="Times New Roman"/>
          <w:sz w:val="24"/>
          <w:szCs w:val="24"/>
        </w:rPr>
      </w:pPr>
      <w:hyperlink r:id="rId78" w:history="1">
        <w:r w:rsidRPr="00D24830">
          <w:rPr>
            <w:rStyle w:val="Hipersaitas"/>
            <w:rFonts w:ascii="Times New Roman" w:hAnsi="Times New Roman"/>
            <w:sz w:val="24"/>
            <w:szCs w:val="24"/>
          </w:rPr>
          <w:t>https://starmax.com.pl/see-saw-swing,468,en</w:t>
        </w:r>
      </w:hyperlink>
    </w:p>
    <w:p w14:paraId="16C14408"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6.2.11.1. horizontalios dalies keitimas su gumine atrama, įvertinant medžiagų kainą;</w:t>
      </w:r>
    </w:p>
    <w:p w14:paraId="0F5BADDE"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6.2.11.2. statramsčio keitimas, įvertinant medžiagų kainą;</w:t>
      </w:r>
    </w:p>
    <w:p w14:paraId="4B29D1A6"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6.2.11.3. metalinės rankenos keitimas, įvertinant medžiagų kainą;</w:t>
      </w:r>
    </w:p>
    <w:p w14:paraId="1E5CA965" w14:textId="77777777" w:rsidR="0002571C" w:rsidRPr="00CB0D55"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6.2.11.4. guminės atramos keitimas, įvertinant medžiagų kainą;</w:t>
      </w:r>
    </w:p>
    <w:p w14:paraId="63DB443B"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 xml:space="preserve">6.2.11.5. </w:t>
      </w:r>
      <w:r>
        <w:rPr>
          <w:rFonts w:ascii="Times New Roman" w:hAnsi="Times New Roman" w:cs="Times New Roman"/>
          <w:sz w:val="24"/>
          <w:szCs w:val="24"/>
        </w:rPr>
        <w:t>sėdimos dalies</w:t>
      </w:r>
      <w:r w:rsidRPr="00CB0D55">
        <w:rPr>
          <w:rFonts w:ascii="Times New Roman" w:hAnsi="Times New Roman" w:cs="Times New Roman"/>
          <w:sz w:val="24"/>
          <w:szCs w:val="24"/>
        </w:rPr>
        <w:t xml:space="preserve"> keitimas, įvertinant medžiagų kainą</w:t>
      </w:r>
      <w:r>
        <w:rPr>
          <w:rFonts w:ascii="Times New Roman" w:hAnsi="Times New Roman" w:cs="Times New Roman"/>
          <w:sz w:val="24"/>
          <w:szCs w:val="24"/>
        </w:rPr>
        <w:t>;</w:t>
      </w:r>
    </w:p>
    <w:p w14:paraId="6DD582A4"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6.2.11.</w:t>
      </w:r>
      <w:r>
        <w:rPr>
          <w:rFonts w:ascii="Times New Roman" w:hAnsi="Times New Roman" w:cs="Times New Roman"/>
          <w:sz w:val="24"/>
          <w:szCs w:val="24"/>
        </w:rPr>
        <w:t>6</w:t>
      </w:r>
      <w:r w:rsidRPr="00CB0D55">
        <w:rPr>
          <w:rFonts w:ascii="Times New Roman" w:hAnsi="Times New Roman" w:cs="Times New Roman"/>
          <w:sz w:val="24"/>
          <w:szCs w:val="24"/>
        </w:rPr>
        <w:t xml:space="preserve">. </w:t>
      </w:r>
      <w:r>
        <w:rPr>
          <w:rFonts w:ascii="Times New Roman" w:hAnsi="Times New Roman" w:cs="Times New Roman"/>
          <w:sz w:val="24"/>
          <w:szCs w:val="24"/>
        </w:rPr>
        <w:t>guolių</w:t>
      </w:r>
      <w:r w:rsidRPr="00CB0D55">
        <w:rPr>
          <w:rFonts w:ascii="Times New Roman" w:hAnsi="Times New Roman" w:cs="Times New Roman"/>
          <w:sz w:val="24"/>
          <w:szCs w:val="24"/>
        </w:rPr>
        <w:t xml:space="preserve"> keitimas, įvertinant medžiagų kainą</w:t>
      </w:r>
      <w:r>
        <w:rPr>
          <w:rFonts w:ascii="Times New Roman" w:hAnsi="Times New Roman" w:cs="Times New Roman"/>
          <w:sz w:val="24"/>
          <w:szCs w:val="24"/>
        </w:rPr>
        <w:t>;</w:t>
      </w:r>
    </w:p>
    <w:p w14:paraId="3301CD68" w14:textId="77777777"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6.2.11.</w:t>
      </w:r>
      <w:r>
        <w:rPr>
          <w:rFonts w:ascii="Times New Roman" w:hAnsi="Times New Roman" w:cs="Times New Roman"/>
          <w:sz w:val="24"/>
          <w:szCs w:val="24"/>
        </w:rPr>
        <w:t>7</w:t>
      </w:r>
      <w:r w:rsidRPr="00CB0D55">
        <w:rPr>
          <w:rFonts w:ascii="Times New Roman" w:hAnsi="Times New Roman" w:cs="Times New Roman"/>
          <w:sz w:val="24"/>
          <w:szCs w:val="24"/>
        </w:rPr>
        <w:t xml:space="preserve">. </w:t>
      </w:r>
      <w:r>
        <w:rPr>
          <w:rFonts w:ascii="Times New Roman" w:hAnsi="Times New Roman" w:cs="Times New Roman"/>
          <w:sz w:val="24"/>
          <w:szCs w:val="24"/>
        </w:rPr>
        <w:t>balansinės sūpynės 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6731E41F" w14:textId="51B34960" w:rsidR="0002571C" w:rsidRDefault="0002571C" w:rsidP="0002571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6.2.11.</w:t>
      </w:r>
      <w:r>
        <w:rPr>
          <w:rFonts w:ascii="Times New Roman" w:hAnsi="Times New Roman" w:cs="Times New Roman"/>
          <w:sz w:val="24"/>
          <w:szCs w:val="24"/>
        </w:rPr>
        <w:t>8</w:t>
      </w:r>
      <w:r w:rsidRPr="00CB0D55">
        <w:rPr>
          <w:rFonts w:ascii="Times New Roman" w:hAnsi="Times New Roman" w:cs="Times New Roman"/>
          <w:sz w:val="24"/>
          <w:szCs w:val="24"/>
        </w:rPr>
        <w:t xml:space="preserve">. </w:t>
      </w:r>
      <w:r>
        <w:rPr>
          <w:rFonts w:ascii="Times New Roman" w:hAnsi="Times New Roman" w:cs="Times New Roman"/>
          <w:sz w:val="24"/>
          <w:szCs w:val="24"/>
        </w:rPr>
        <w:t>balansinės sūpynės demontavimas</w:t>
      </w:r>
      <w:r w:rsidRPr="00CB0D55">
        <w:rPr>
          <w:rFonts w:ascii="Times New Roman" w:hAnsi="Times New Roman" w:cs="Times New Roman"/>
          <w:sz w:val="24"/>
          <w:szCs w:val="24"/>
        </w:rPr>
        <w:t>, įvertinant medžiagų kainą</w:t>
      </w:r>
      <w:r w:rsidR="00D87E9B">
        <w:rPr>
          <w:rFonts w:ascii="Times New Roman" w:hAnsi="Times New Roman" w:cs="Times New Roman"/>
          <w:sz w:val="24"/>
          <w:szCs w:val="24"/>
        </w:rPr>
        <w:t>.</w:t>
      </w:r>
    </w:p>
    <w:p w14:paraId="00097533" w14:textId="77777777" w:rsidR="0002571C" w:rsidRDefault="0002571C" w:rsidP="0002571C">
      <w:pPr>
        <w:spacing w:after="0" w:line="240" w:lineRule="auto"/>
        <w:jc w:val="both"/>
        <w:rPr>
          <w:rFonts w:ascii="Times New Roman" w:hAnsi="Times New Roman" w:cs="Times New Roman"/>
          <w:sz w:val="24"/>
          <w:szCs w:val="24"/>
        </w:rPr>
      </w:pPr>
    </w:p>
    <w:p w14:paraId="410D328B" w14:textId="192ECDED" w:rsidR="0002571C" w:rsidRPr="00687DAD" w:rsidRDefault="0002571C" w:rsidP="0002571C">
      <w:pPr>
        <w:spacing w:after="0" w:line="240" w:lineRule="auto"/>
        <w:ind w:firstLine="720"/>
        <w:jc w:val="both"/>
        <w:rPr>
          <w:rFonts w:ascii="Times New Roman" w:hAnsi="Times New Roman" w:cs="Times New Roman"/>
          <w:bCs/>
          <w:sz w:val="24"/>
          <w:szCs w:val="24"/>
        </w:rPr>
      </w:pPr>
      <w:r w:rsidRPr="00B508A2">
        <w:rPr>
          <w:rFonts w:ascii="Times New Roman" w:hAnsi="Times New Roman" w:cs="Times New Roman"/>
          <w:b/>
          <w:sz w:val="24"/>
          <w:szCs w:val="24"/>
        </w:rPr>
        <w:t>6.</w:t>
      </w:r>
      <w:r w:rsidRPr="00904529">
        <w:rPr>
          <w:rFonts w:ascii="Times New Roman" w:hAnsi="Times New Roman" w:cs="Times New Roman"/>
          <w:b/>
          <w:sz w:val="24"/>
          <w:szCs w:val="24"/>
        </w:rPr>
        <w:t>2</w:t>
      </w:r>
      <w:r w:rsidRPr="00B508A2">
        <w:rPr>
          <w:rFonts w:ascii="Times New Roman" w:hAnsi="Times New Roman" w:cs="Times New Roman"/>
          <w:b/>
          <w:sz w:val="24"/>
          <w:szCs w:val="24"/>
        </w:rPr>
        <w:t>.12</w:t>
      </w:r>
      <w:r w:rsidR="00D87E9B">
        <w:rPr>
          <w:rFonts w:ascii="Times New Roman" w:hAnsi="Times New Roman" w:cs="Times New Roman"/>
          <w:b/>
          <w:sz w:val="24"/>
          <w:szCs w:val="24"/>
        </w:rPr>
        <w:t>.</w:t>
      </w:r>
      <w:r w:rsidRPr="00687DAD">
        <w:rPr>
          <w:rFonts w:ascii="Times New Roman" w:hAnsi="Times New Roman" w:cs="Times New Roman"/>
          <w:bCs/>
          <w:sz w:val="24"/>
          <w:szCs w:val="24"/>
        </w:rPr>
        <w:t xml:space="preserve"> Seno smėlio išvežimas, įvertinant medžiagų kainą</w:t>
      </w:r>
      <w:r w:rsidR="009C1F1F">
        <w:rPr>
          <w:rFonts w:ascii="Times New Roman" w:hAnsi="Times New Roman" w:cs="Times New Roman"/>
          <w:bCs/>
          <w:sz w:val="24"/>
          <w:szCs w:val="24"/>
        </w:rPr>
        <w:t>.</w:t>
      </w:r>
    </w:p>
    <w:p w14:paraId="3258C506" w14:textId="3B924246" w:rsidR="0002571C" w:rsidRPr="00687DAD" w:rsidRDefault="0002571C" w:rsidP="0002571C">
      <w:pPr>
        <w:spacing w:after="0" w:line="240" w:lineRule="auto"/>
        <w:ind w:firstLine="720"/>
        <w:jc w:val="both"/>
        <w:rPr>
          <w:rFonts w:ascii="Times New Roman" w:hAnsi="Times New Roman" w:cs="Times New Roman"/>
          <w:bCs/>
          <w:sz w:val="24"/>
          <w:szCs w:val="24"/>
        </w:rPr>
      </w:pPr>
      <w:r w:rsidRPr="00B508A2">
        <w:rPr>
          <w:rFonts w:ascii="Times New Roman" w:hAnsi="Times New Roman" w:cs="Times New Roman"/>
          <w:b/>
          <w:sz w:val="24"/>
          <w:szCs w:val="24"/>
        </w:rPr>
        <w:t>6.2.13</w:t>
      </w:r>
      <w:r w:rsidR="00D87E9B">
        <w:rPr>
          <w:rFonts w:ascii="Times New Roman" w:hAnsi="Times New Roman" w:cs="Times New Roman"/>
          <w:b/>
          <w:sz w:val="24"/>
          <w:szCs w:val="24"/>
        </w:rPr>
        <w:t>.</w:t>
      </w:r>
      <w:r w:rsidRPr="00687DAD">
        <w:rPr>
          <w:rFonts w:ascii="Times New Roman" w:hAnsi="Times New Roman" w:cs="Times New Roman"/>
          <w:bCs/>
          <w:sz w:val="24"/>
          <w:szCs w:val="24"/>
        </w:rPr>
        <w:t xml:space="preserve"> Smėlio papildymas, įvertinant medžiagų kainą</w:t>
      </w:r>
      <w:r w:rsidR="009C1F1F">
        <w:rPr>
          <w:rFonts w:ascii="Times New Roman" w:hAnsi="Times New Roman" w:cs="Times New Roman"/>
          <w:bCs/>
          <w:sz w:val="24"/>
          <w:szCs w:val="24"/>
        </w:rPr>
        <w:t>.</w:t>
      </w:r>
    </w:p>
    <w:p w14:paraId="128B463B" w14:textId="420D3EF7" w:rsidR="0002571C" w:rsidRDefault="0002571C" w:rsidP="0002571C">
      <w:pPr>
        <w:spacing w:after="0" w:line="240" w:lineRule="auto"/>
        <w:ind w:firstLine="720"/>
        <w:jc w:val="both"/>
        <w:rPr>
          <w:rFonts w:ascii="Times New Roman" w:hAnsi="Times New Roman" w:cs="Times New Roman"/>
          <w:bCs/>
          <w:sz w:val="24"/>
          <w:szCs w:val="24"/>
        </w:rPr>
      </w:pPr>
      <w:r w:rsidRPr="00B508A2">
        <w:rPr>
          <w:rFonts w:ascii="Times New Roman" w:hAnsi="Times New Roman" w:cs="Times New Roman"/>
          <w:b/>
          <w:sz w:val="24"/>
          <w:szCs w:val="24"/>
        </w:rPr>
        <w:t>6.2.14</w:t>
      </w:r>
      <w:r w:rsidR="00D87E9B">
        <w:rPr>
          <w:rFonts w:ascii="Times New Roman" w:hAnsi="Times New Roman" w:cs="Times New Roman"/>
          <w:b/>
          <w:sz w:val="24"/>
          <w:szCs w:val="24"/>
        </w:rPr>
        <w:t>.</w:t>
      </w:r>
      <w:r w:rsidRPr="00687DAD">
        <w:rPr>
          <w:rFonts w:ascii="Times New Roman" w:hAnsi="Times New Roman" w:cs="Times New Roman"/>
          <w:bCs/>
          <w:sz w:val="24"/>
          <w:szCs w:val="24"/>
        </w:rPr>
        <w:t xml:space="preserve"> Aikštelės dangos (skaldelės, frakcija 2-8) papildymas</w:t>
      </w:r>
      <w:r w:rsidR="00EB787F">
        <w:rPr>
          <w:rFonts w:ascii="Times New Roman" w:hAnsi="Times New Roman" w:cs="Times New Roman"/>
          <w:bCs/>
          <w:sz w:val="24"/>
          <w:szCs w:val="24"/>
        </w:rPr>
        <w:t>, įvertinant medžiagų kainą</w:t>
      </w:r>
      <w:r w:rsidR="009C1F1F">
        <w:rPr>
          <w:rFonts w:ascii="Times New Roman" w:hAnsi="Times New Roman" w:cs="Times New Roman"/>
          <w:bCs/>
          <w:sz w:val="24"/>
          <w:szCs w:val="24"/>
        </w:rPr>
        <w:t>.</w:t>
      </w:r>
    </w:p>
    <w:p w14:paraId="0412111D" w14:textId="2355B1BE" w:rsidR="0002571C" w:rsidRPr="00687DAD" w:rsidRDefault="0002571C" w:rsidP="0002571C">
      <w:pPr>
        <w:spacing w:after="0" w:line="240" w:lineRule="auto"/>
        <w:ind w:firstLine="720"/>
        <w:jc w:val="both"/>
        <w:rPr>
          <w:rFonts w:ascii="Times New Roman" w:hAnsi="Times New Roman" w:cs="Times New Roman"/>
          <w:bCs/>
          <w:sz w:val="24"/>
          <w:szCs w:val="24"/>
        </w:rPr>
      </w:pPr>
      <w:r w:rsidRPr="00B508A2">
        <w:rPr>
          <w:rFonts w:ascii="Times New Roman" w:hAnsi="Times New Roman" w:cs="Times New Roman"/>
          <w:b/>
          <w:sz w:val="24"/>
          <w:szCs w:val="24"/>
        </w:rPr>
        <w:t>6.2.1</w:t>
      </w:r>
      <w:r>
        <w:rPr>
          <w:rFonts w:ascii="Times New Roman" w:hAnsi="Times New Roman" w:cs="Times New Roman"/>
          <w:b/>
          <w:sz w:val="24"/>
          <w:szCs w:val="24"/>
        </w:rPr>
        <w:t>5</w:t>
      </w:r>
      <w:r w:rsidR="00D87E9B">
        <w:rPr>
          <w:rFonts w:ascii="Times New Roman" w:hAnsi="Times New Roman" w:cs="Times New Roman"/>
          <w:b/>
          <w:sz w:val="24"/>
          <w:szCs w:val="24"/>
        </w:rPr>
        <w:t>.</w:t>
      </w:r>
      <w:r>
        <w:rPr>
          <w:rFonts w:ascii="Times New Roman" w:hAnsi="Times New Roman" w:cs="Times New Roman"/>
          <w:bCs/>
          <w:sz w:val="24"/>
          <w:szCs w:val="24"/>
        </w:rPr>
        <w:t xml:space="preserve"> Plastikinės</w:t>
      </w:r>
      <w:r w:rsidRPr="00687DAD">
        <w:rPr>
          <w:rFonts w:ascii="Times New Roman" w:hAnsi="Times New Roman" w:cs="Times New Roman"/>
          <w:bCs/>
          <w:sz w:val="24"/>
          <w:szCs w:val="24"/>
        </w:rPr>
        <w:t xml:space="preserve"> dangos</w:t>
      </w:r>
      <w:r>
        <w:rPr>
          <w:rFonts w:ascii="Times New Roman" w:hAnsi="Times New Roman" w:cs="Times New Roman"/>
          <w:bCs/>
          <w:sz w:val="24"/>
          <w:szCs w:val="24"/>
        </w:rPr>
        <w:t xml:space="preserve"> smūgį silpninančio pakloto remontas/keitimas, </w:t>
      </w:r>
      <w:r w:rsidRPr="00687DAD">
        <w:rPr>
          <w:rFonts w:ascii="Times New Roman" w:hAnsi="Times New Roman" w:cs="Times New Roman"/>
          <w:bCs/>
          <w:sz w:val="24"/>
          <w:szCs w:val="24"/>
        </w:rPr>
        <w:t>įvertinant medžiagų kainą</w:t>
      </w:r>
      <w:r w:rsidR="009C1F1F">
        <w:rPr>
          <w:rFonts w:ascii="Times New Roman" w:hAnsi="Times New Roman" w:cs="Times New Roman"/>
          <w:bCs/>
          <w:sz w:val="24"/>
          <w:szCs w:val="24"/>
        </w:rPr>
        <w:t>.</w:t>
      </w:r>
    </w:p>
    <w:p w14:paraId="44274A8B" w14:textId="59291385" w:rsidR="0002571C" w:rsidRPr="00687DAD" w:rsidRDefault="0002571C" w:rsidP="0002571C">
      <w:pPr>
        <w:spacing w:after="0" w:line="240" w:lineRule="auto"/>
        <w:ind w:firstLine="720"/>
        <w:jc w:val="both"/>
        <w:rPr>
          <w:rFonts w:ascii="Times New Roman" w:hAnsi="Times New Roman" w:cs="Times New Roman"/>
          <w:bCs/>
          <w:sz w:val="24"/>
          <w:szCs w:val="24"/>
        </w:rPr>
      </w:pPr>
      <w:r w:rsidRPr="00B508A2">
        <w:rPr>
          <w:rFonts w:ascii="Times New Roman" w:hAnsi="Times New Roman" w:cs="Times New Roman"/>
          <w:b/>
          <w:sz w:val="24"/>
          <w:szCs w:val="24"/>
        </w:rPr>
        <w:t>6.2.1</w:t>
      </w:r>
      <w:r>
        <w:rPr>
          <w:rFonts w:ascii="Times New Roman" w:hAnsi="Times New Roman" w:cs="Times New Roman"/>
          <w:b/>
          <w:sz w:val="24"/>
          <w:szCs w:val="24"/>
        </w:rPr>
        <w:t>6</w:t>
      </w:r>
      <w:r w:rsidR="00D87E9B">
        <w:rPr>
          <w:rFonts w:ascii="Times New Roman" w:hAnsi="Times New Roman" w:cs="Times New Roman"/>
          <w:b/>
          <w:sz w:val="24"/>
          <w:szCs w:val="24"/>
        </w:rPr>
        <w:t>.</w:t>
      </w:r>
      <w:r>
        <w:rPr>
          <w:rFonts w:ascii="Times New Roman" w:hAnsi="Times New Roman" w:cs="Times New Roman"/>
          <w:bCs/>
          <w:sz w:val="24"/>
          <w:szCs w:val="24"/>
        </w:rPr>
        <w:t xml:space="preserve"> Plastikinės</w:t>
      </w:r>
      <w:r w:rsidRPr="00687DAD">
        <w:rPr>
          <w:rFonts w:ascii="Times New Roman" w:hAnsi="Times New Roman" w:cs="Times New Roman"/>
          <w:bCs/>
          <w:sz w:val="24"/>
          <w:szCs w:val="24"/>
        </w:rPr>
        <w:t xml:space="preserve"> dangos</w:t>
      </w:r>
      <w:r>
        <w:rPr>
          <w:rFonts w:ascii="Times New Roman" w:hAnsi="Times New Roman" w:cs="Times New Roman"/>
          <w:bCs/>
          <w:sz w:val="24"/>
          <w:szCs w:val="24"/>
        </w:rPr>
        <w:t xml:space="preserve"> viršutinio sluoksnio remontas/keitimas, </w:t>
      </w:r>
      <w:r w:rsidRPr="00687DAD">
        <w:rPr>
          <w:rFonts w:ascii="Times New Roman" w:hAnsi="Times New Roman" w:cs="Times New Roman"/>
          <w:bCs/>
          <w:sz w:val="24"/>
          <w:szCs w:val="24"/>
        </w:rPr>
        <w:t>įvertinant medžiagų kainą</w:t>
      </w:r>
      <w:r w:rsidR="009C1F1F">
        <w:rPr>
          <w:rFonts w:ascii="Times New Roman" w:hAnsi="Times New Roman" w:cs="Times New Roman"/>
          <w:bCs/>
          <w:sz w:val="24"/>
          <w:szCs w:val="24"/>
        </w:rPr>
        <w:t>.</w:t>
      </w:r>
    </w:p>
    <w:p w14:paraId="32639B80" w14:textId="5489930C" w:rsidR="0002571C" w:rsidRPr="00687DAD" w:rsidRDefault="0002571C" w:rsidP="0002571C">
      <w:pPr>
        <w:spacing w:after="0" w:line="240" w:lineRule="auto"/>
        <w:ind w:firstLine="720"/>
        <w:jc w:val="both"/>
        <w:rPr>
          <w:rFonts w:ascii="Times New Roman" w:hAnsi="Times New Roman" w:cs="Times New Roman"/>
          <w:bCs/>
          <w:sz w:val="24"/>
          <w:szCs w:val="24"/>
        </w:rPr>
      </w:pPr>
      <w:r w:rsidRPr="00B508A2">
        <w:rPr>
          <w:rFonts w:ascii="Times New Roman" w:hAnsi="Times New Roman" w:cs="Times New Roman"/>
          <w:b/>
          <w:sz w:val="24"/>
          <w:szCs w:val="24"/>
        </w:rPr>
        <w:t>6.2.1</w:t>
      </w:r>
      <w:r>
        <w:rPr>
          <w:rFonts w:ascii="Times New Roman" w:hAnsi="Times New Roman" w:cs="Times New Roman"/>
          <w:b/>
          <w:sz w:val="24"/>
          <w:szCs w:val="24"/>
        </w:rPr>
        <w:t>7</w:t>
      </w:r>
      <w:r w:rsidR="00D87E9B">
        <w:rPr>
          <w:rFonts w:ascii="Times New Roman" w:hAnsi="Times New Roman" w:cs="Times New Roman"/>
          <w:b/>
          <w:sz w:val="24"/>
          <w:szCs w:val="24"/>
        </w:rPr>
        <w:t>.</w:t>
      </w:r>
      <w:r w:rsidRPr="00687DAD">
        <w:rPr>
          <w:rFonts w:ascii="Times New Roman" w:hAnsi="Times New Roman" w:cs="Times New Roman"/>
          <w:bCs/>
          <w:sz w:val="24"/>
          <w:szCs w:val="24"/>
        </w:rPr>
        <w:t xml:space="preserve"> Pamato betonavimas (keitimas), įvertinant medžiagų kainą</w:t>
      </w:r>
      <w:r w:rsidR="009C1F1F">
        <w:rPr>
          <w:rFonts w:ascii="Times New Roman" w:hAnsi="Times New Roman" w:cs="Times New Roman"/>
          <w:bCs/>
          <w:sz w:val="24"/>
          <w:szCs w:val="24"/>
        </w:rPr>
        <w:t>.</w:t>
      </w:r>
    </w:p>
    <w:p w14:paraId="325151A5" w14:textId="27B9BD7B" w:rsidR="0002571C" w:rsidRPr="00687DAD" w:rsidRDefault="0002571C" w:rsidP="0002571C">
      <w:pPr>
        <w:spacing w:after="0" w:line="240" w:lineRule="auto"/>
        <w:ind w:left="720"/>
        <w:jc w:val="both"/>
        <w:rPr>
          <w:rFonts w:ascii="Times New Roman" w:hAnsi="Times New Roman" w:cs="Times New Roman"/>
          <w:bCs/>
          <w:sz w:val="24"/>
          <w:szCs w:val="24"/>
        </w:rPr>
      </w:pPr>
      <w:r w:rsidRPr="00B508A2">
        <w:rPr>
          <w:rFonts w:ascii="Times New Roman" w:hAnsi="Times New Roman" w:cs="Times New Roman"/>
          <w:b/>
          <w:sz w:val="24"/>
          <w:szCs w:val="24"/>
        </w:rPr>
        <w:t>6.2.1</w:t>
      </w:r>
      <w:r>
        <w:rPr>
          <w:rFonts w:ascii="Times New Roman" w:hAnsi="Times New Roman" w:cs="Times New Roman"/>
          <w:b/>
          <w:sz w:val="24"/>
          <w:szCs w:val="24"/>
        </w:rPr>
        <w:t>8</w:t>
      </w:r>
      <w:r w:rsidR="00D87E9B">
        <w:rPr>
          <w:rFonts w:ascii="Times New Roman" w:hAnsi="Times New Roman" w:cs="Times New Roman"/>
          <w:b/>
          <w:sz w:val="24"/>
          <w:szCs w:val="24"/>
        </w:rPr>
        <w:t>.</w:t>
      </w:r>
      <w:r w:rsidRPr="00687DAD">
        <w:rPr>
          <w:rFonts w:ascii="Times New Roman" w:hAnsi="Times New Roman" w:cs="Times New Roman"/>
          <w:bCs/>
          <w:sz w:val="24"/>
          <w:szCs w:val="24"/>
        </w:rPr>
        <w:t xml:space="preserve"> Vaikų žaidimo aikštelių elementų dažymas (nuvalymas, gruntavimas, dažymas 2 sluoksniais)</w:t>
      </w:r>
      <w:r w:rsidR="00EB787F">
        <w:rPr>
          <w:rFonts w:ascii="Times New Roman" w:hAnsi="Times New Roman" w:cs="Times New Roman"/>
          <w:bCs/>
          <w:sz w:val="24"/>
          <w:szCs w:val="24"/>
        </w:rPr>
        <w:t>, įvertinant medžiagų kainą</w:t>
      </w:r>
      <w:r w:rsidR="009C1F1F">
        <w:rPr>
          <w:rFonts w:ascii="Times New Roman" w:hAnsi="Times New Roman" w:cs="Times New Roman"/>
          <w:bCs/>
          <w:sz w:val="24"/>
          <w:szCs w:val="24"/>
        </w:rPr>
        <w:t>.</w:t>
      </w:r>
    </w:p>
    <w:p w14:paraId="74B6001A" w14:textId="1B08D1F0" w:rsidR="0002571C" w:rsidRDefault="0002571C" w:rsidP="0002571C">
      <w:pPr>
        <w:spacing w:after="0" w:line="240" w:lineRule="auto"/>
        <w:ind w:left="720"/>
        <w:jc w:val="both"/>
        <w:rPr>
          <w:rFonts w:ascii="Times New Roman" w:hAnsi="Times New Roman" w:cs="Times New Roman"/>
          <w:bCs/>
          <w:sz w:val="24"/>
          <w:szCs w:val="24"/>
        </w:rPr>
      </w:pPr>
      <w:r w:rsidRPr="00B508A2">
        <w:rPr>
          <w:rFonts w:ascii="Times New Roman" w:hAnsi="Times New Roman" w:cs="Times New Roman"/>
          <w:b/>
          <w:sz w:val="24"/>
          <w:szCs w:val="24"/>
        </w:rPr>
        <w:t>6.2.1</w:t>
      </w:r>
      <w:r>
        <w:rPr>
          <w:rFonts w:ascii="Times New Roman" w:hAnsi="Times New Roman" w:cs="Times New Roman"/>
          <w:b/>
          <w:sz w:val="24"/>
          <w:szCs w:val="24"/>
        </w:rPr>
        <w:t>9</w:t>
      </w:r>
      <w:r w:rsidR="00D87E9B">
        <w:rPr>
          <w:rFonts w:ascii="Times New Roman" w:hAnsi="Times New Roman" w:cs="Times New Roman"/>
          <w:b/>
          <w:sz w:val="24"/>
          <w:szCs w:val="24"/>
        </w:rPr>
        <w:t>.</w:t>
      </w:r>
      <w:r w:rsidRPr="00687DAD">
        <w:rPr>
          <w:rFonts w:ascii="Times New Roman" w:hAnsi="Times New Roman" w:cs="Times New Roman"/>
          <w:bCs/>
          <w:sz w:val="24"/>
          <w:szCs w:val="24"/>
        </w:rPr>
        <w:t xml:space="preserve"> Metalo laikomųjų konstrukcijų virinimo darbai, įvertinant medžiagų kainą</w:t>
      </w:r>
      <w:r w:rsidR="009C1F1F">
        <w:rPr>
          <w:rFonts w:ascii="Times New Roman" w:hAnsi="Times New Roman" w:cs="Times New Roman"/>
          <w:bCs/>
          <w:sz w:val="24"/>
          <w:szCs w:val="24"/>
        </w:rPr>
        <w:t>.</w:t>
      </w:r>
    </w:p>
    <w:p w14:paraId="052EEB7F" w14:textId="32602DFD" w:rsidR="0002571C" w:rsidRDefault="0002571C" w:rsidP="0002571C">
      <w:pPr>
        <w:spacing w:after="0" w:line="240" w:lineRule="auto"/>
        <w:ind w:firstLine="720"/>
        <w:jc w:val="both"/>
        <w:rPr>
          <w:rFonts w:ascii="Times New Roman" w:hAnsi="Times New Roman" w:cs="Times New Roman"/>
          <w:bCs/>
          <w:sz w:val="24"/>
          <w:szCs w:val="24"/>
        </w:rPr>
      </w:pPr>
      <w:r w:rsidRPr="00B508A2">
        <w:rPr>
          <w:rFonts w:ascii="Times New Roman" w:hAnsi="Times New Roman" w:cs="Times New Roman"/>
          <w:b/>
          <w:sz w:val="24"/>
          <w:szCs w:val="24"/>
        </w:rPr>
        <w:t>6.2.</w:t>
      </w:r>
      <w:r>
        <w:rPr>
          <w:rFonts w:ascii="Times New Roman" w:hAnsi="Times New Roman" w:cs="Times New Roman"/>
          <w:b/>
          <w:sz w:val="24"/>
          <w:szCs w:val="24"/>
        </w:rPr>
        <w:t>20</w:t>
      </w:r>
      <w:r w:rsidR="00D87E9B">
        <w:rPr>
          <w:rFonts w:ascii="Times New Roman" w:hAnsi="Times New Roman" w:cs="Times New Roman"/>
          <w:b/>
          <w:sz w:val="24"/>
          <w:szCs w:val="24"/>
        </w:rPr>
        <w:t>.</w:t>
      </w:r>
      <w:r>
        <w:rPr>
          <w:rFonts w:ascii="Times New Roman" w:hAnsi="Times New Roman" w:cs="Times New Roman"/>
          <w:bCs/>
          <w:sz w:val="24"/>
          <w:szCs w:val="24"/>
        </w:rPr>
        <w:t xml:space="preserve"> </w:t>
      </w:r>
      <w:proofErr w:type="spellStart"/>
      <w:r w:rsidRPr="00BF25A9">
        <w:rPr>
          <w:rFonts w:ascii="Times New Roman" w:hAnsi="Times New Roman" w:cs="Times New Roman"/>
          <w:bCs/>
          <w:sz w:val="24"/>
          <w:szCs w:val="24"/>
        </w:rPr>
        <w:t>Grafiti</w:t>
      </w:r>
      <w:proofErr w:type="spellEnd"/>
      <w:r w:rsidRPr="00BF25A9">
        <w:rPr>
          <w:rFonts w:ascii="Times New Roman" w:hAnsi="Times New Roman" w:cs="Times New Roman"/>
          <w:bCs/>
          <w:sz w:val="24"/>
          <w:szCs w:val="24"/>
        </w:rPr>
        <w:t xml:space="preserve"> ir kitų </w:t>
      </w:r>
      <w:proofErr w:type="spellStart"/>
      <w:r w:rsidRPr="00BF25A9">
        <w:rPr>
          <w:rFonts w:ascii="Times New Roman" w:hAnsi="Times New Roman" w:cs="Times New Roman"/>
          <w:bCs/>
          <w:sz w:val="24"/>
          <w:szCs w:val="24"/>
        </w:rPr>
        <w:t>erozinių</w:t>
      </w:r>
      <w:proofErr w:type="spellEnd"/>
      <w:r w:rsidRPr="00BF25A9">
        <w:rPr>
          <w:rFonts w:ascii="Times New Roman" w:hAnsi="Times New Roman" w:cs="Times New Roman"/>
          <w:bCs/>
          <w:sz w:val="24"/>
          <w:szCs w:val="24"/>
        </w:rPr>
        <w:t xml:space="preserve"> apnašų nuvalymas, įvertinant medžiagų kainą</w:t>
      </w:r>
      <w:r w:rsidR="009C1F1F">
        <w:rPr>
          <w:rFonts w:ascii="Times New Roman" w:hAnsi="Times New Roman" w:cs="Times New Roman"/>
          <w:bCs/>
          <w:sz w:val="24"/>
          <w:szCs w:val="24"/>
        </w:rPr>
        <w:t>.</w:t>
      </w:r>
    </w:p>
    <w:p w14:paraId="740D18F6" w14:textId="3E9B6063" w:rsidR="0002571C" w:rsidRDefault="0002571C" w:rsidP="0002571C">
      <w:pPr>
        <w:spacing w:after="0" w:line="240" w:lineRule="auto"/>
        <w:ind w:firstLine="720"/>
        <w:jc w:val="both"/>
        <w:rPr>
          <w:rFonts w:ascii="Times New Roman" w:hAnsi="Times New Roman" w:cs="Times New Roman"/>
          <w:bCs/>
          <w:sz w:val="24"/>
          <w:szCs w:val="24"/>
        </w:rPr>
      </w:pPr>
      <w:r w:rsidRPr="00B508A2">
        <w:rPr>
          <w:rFonts w:ascii="Times New Roman" w:hAnsi="Times New Roman" w:cs="Times New Roman"/>
          <w:b/>
          <w:sz w:val="24"/>
          <w:szCs w:val="24"/>
        </w:rPr>
        <w:t>6.2.</w:t>
      </w:r>
      <w:r>
        <w:rPr>
          <w:rFonts w:ascii="Times New Roman" w:hAnsi="Times New Roman" w:cs="Times New Roman"/>
          <w:b/>
          <w:sz w:val="24"/>
          <w:szCs w:val="24"/>
        </w:rPr>
        <w:t>21</w:t>
      </w:r>
      <w:r w:rsidR="00D87E9B">
        <w:rPr>
          <w:rFonts w:ascii="Times New Roman" w:hAnsi="Times New Roman" w:cs="Times New Roman"/>
          <w:b/>
          <w:sz w:val="24"/>
          <w:szCs w:val="24"/>
        </w:rPr>
        <w:t>.</w:t>
      </w:r>
      <w:r>
        <w:rPr>
          <w:rFonts w:ascii="Times New Roman" w:hAnsi="Times New Roman" w:cs="Times New Roman"/>
          <w:bCs/>
          <w:sz w:val="24"/>
          <w:szCs w:val="24"/>
        </w:rPr>
        <w:t xml:space="preserve"> Atramos su informaciniu ženklu įrengimas</w:t>
      </w:r>
      <w:r w:rsidRPr="00BF25A9">
        <w:rPr>
          <w:rFonts w:ascii="Times New Roman" w:hAnsi="Times New Roman" w:cs="Times New Roman"/>
          <w:bCs/>
          <w:sz w:val="24"/>
          <w:szCs w:val="24"/>
        </w:rPr>
        <w:t>, įvertinant medžiagų kainą</w:t>
      </w:r>
      <w:r>
        <w:rPr>
          <w:rFonts w:ascii="Times New Roman" w:hAnsi="Times New Roman" w:cs="Times New Roman"/>
          <w:bCs/>
          <w:sz w:val="24"/>
          <w:szCs w:val="24"/>
        </w:rPr>
        <w:t>.</w:t>
      </w:r>
    </w:p>
    <w:p w14:paraId="35838D8E" w14:textId="77777777" w:rsidR="0002571C" w:rsidRPr="00687DAD" w:rsidRDefault="0002571C" w:rsidP="0002571C">
      <w:pPr>
        <w:spacing w:after="0" w:line="240" w:lineRule="auto"/>
        <w:ind w:firstLine="720"/>
        <w:jc w:val="both"/>
        <w:rPr>
          <w:rFonts w:ascii="Times New Roman" w:hAnsi="Times New Roman" w:cs="Times New Roman"/>
          <w:bCs/>
          <w:sz w:val="24"/>
          <w:szCs w:val="24"/>
        </w:rPr>
      </w:pPr>
    </w:p>
    <w:p w14:paraId="12DA418D" w14:textId="77777777" w:rsidR="0002571C" w:rsidRPr="001A67D1" w:rsidRDefault="0002571C" w:rsidP="0002571C">
      <w:pPr>
        <w:spacing w:after="0" w:line="240" w:lineRule="auto"/>
        <w:ind w:firstLine="70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lastRenderedPageBreak/>
        <w:t>7. KITI REIKALAVIMAI AIKŠTELIŲ PRIEŽIŪRAI</w:t>
      </w:r>
    </w:p>
    <w:p w14:paraId="5A118434" w14:textId="705541AA" w:rsidR="0002571C" w:rsidRPr="001A67D1" w:rsidRDefault="0002571C" w:rsidP="0002571C">
      <w:pPr>
        <w:spacing w:after="0" w:line="240" w:lineRule="auto"/>
        <w:ind w:firstLine="700"/>
        <w:jc w:val="both"/>
        <w:rPr>
          <w:rFonts w:ascii="Times New Roman" w:eastAsia="Times New Roman" w:hAnsi="Times New Roman" w:cs="Times New Roman"/>
          <w:sz w:val="24"/>
          <w:szCs w:val="20"/>
          <w:lang w:eastAsia="en-US"/>
        </w:rPr>
      </w:pPr>
      <w:r w:rsidRPr="001A67D1">
        <w:rPr>
          <w:rFonts w:ascii="Times New Roman" w:eastAsia="Times New Roman" w:hAnsi="Times New Roman" w:cs="Times New Roman"/>
          <w:sz w:val="24"/>
          <w:szCs w:val="24"/>
          <w:lang w:eastAsia="en-US"/>
        </w:rPr>
        <w:t xml:space="preserve">7.1. </w:t>
      </w:r>
      <w:r w:rsidRPr="001A67D1">
        <w:rPr>
          <w:rFonts w:ascii="Times New Roman" w:eastAsia="Times New Roman" w:hAnsi="Times New Roman" w:cs="Times New Roman"/>
          <w:sz w:val="24"/>
          <w:szCs w:val="20"/>
          <w:lang w:eastAsia="en-US"/>
        </w:rPr>
        <w:t xml:space="preserve">Smėlis vaikų žaidimo aikštelių smėlio dėžėse turi būti pakeičiamas ar atnaujinamas kiekvieną pavasarį iki gegužės 15 d. (išskyrus atvejus, jai žaidimų aikštelėse įrengtose smėlio dėžėse smėlio pakanka ir pavasarį atlikus smėlio parazitologinį tyrimą nenustatyta </w:t>
      </w:r>
      <w:proofErr w:type="spellStart"/>
      <w:r w:rsidRPr="001A67D1">
        <w:rPr>
          <w:rFonts w:ascii="Times New Roman" w:eastAsia="Times New Roman" w:hAnsi="Times New Roman" w:cs="Times New Roman"/>
          <w:sz w:val="24"/>
          <w:szCs w:val="20"/>
          <w:lang w:eastAsia="en-US"/>
        </w:rPr>
        <w:t>helmintų</w:t>
      </w:r>
      <w:proofErr w:type="spellEnd"/>
      <w:r w:rsidRPr="001A67D1">
        <w:rPr>
          <w:rFonts w:ascii="Times New Roman" w:eastAsia="Times New Roman" w:hAnsi="Times New Roman" w:cs="Times New Roman"/>
          <w:sz w:val="24"/>
          <w:szCs w:val="20"/>
          <w:lang w:eastAsia="en-US"/>
        </w:rPr>
        <w:t xml:space="preserve"> kiaušinių). </w:t>
      </w:r>
      <w:r w:rsidRPr="001A67D1">
        <w:rPr>
          <w:rFonts w:ascii="Times New Roman" w:eastAsia="Calibri" w:hAnsi="Times New Roman" w:cs="Times New Roman"/>
          <w:color w:val="000000"/>
          <w:sz w:val="24"/>
          <w:szCs w:val="20"/>
          <w:lang w:eastAsia="en-US"/>
        </w:rPr>
        <w:t xml:space="preserve">Smėlio frakcija 0/2 mm, plautas. </w:t>
      </w:r>
      <w:r w:rsidRPr="001A67D1">
        <w:rPr>
          <w:rFonts w:ascii="Times New Roman" w:eastAsia="Times New Roman" w:hAnsi="Times New Roman" w:cs="Times New Roman"/>
          <w:sz w:val="24"/>
          <w:szCs w:val="20"/>
          <w:lang w:eastAsia="en-US"/>
        </w:rPr>
        <w:t xml:space="preserve">Esant poreikiui, smėlis turi būti keičiamas ar atnaujinamas ir dažniau (2 kartus per metus). Pagal epidemiologines reikmes, taip pat esant užteršimui šiukšlėmis ar kitomis priemaišomis, smėlyje neturi būti </w:t>
      </w:r>
      <w:proofErr w:type="spellStart"/>
      <w:r w:rsidRPr="001A67D1">
        <w:rPr>
          <w:rFonts w:ascii="Times New Roman" w:eastAsia="Times New Roman" w:hAnsi="Times New Roman" w:cs="Times New Roman"/>
          <w:sz w:val="24"/>
          <w:szCs w:val="20"/>
          <w:lang w:eastAsia="en-US"/>
        </w:rPr>
        <w:t>askaridžių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plaukagalvių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toksokarų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echinokokų</w:t>
      </w:r>
      <w:proofErr w:type="spellEnd"/>
      <w:r w:rsidRPr="001A67D1">
        <w:rPr>
          <w:rFonts w:ascii="Times New Roman" w:eastAsia="Times New Roman" w:hAnsi="Times New Roman" w:cs="Times New Roman"/>
          <w:sz w:val="24"/>
          <w:szCs w:val="20"/>
          <w:lang w:eastAsia="en-US"/>
        </w:rPr>
        <w:t xml:space="preserve"> ir kitų </w:t>
      </w:r>
      <w:proofErr w:type="spellStart"/>
      <w:r w:rsidRPr="001A67D1">
        <w:rPr>
          <w:rFonts w:ascii="Times New Roman" w:eastAsia="Times New Roman" w:hAnsi="Times New Roman" w:cs="Times New Roman"/>
          <w:sz w:val="24"/>
          <w:szCs w:val="20"/>
          <w:lang w:eastAsia="en-US"/>
        </w:rPr>
        <w:t>helmintų</w:t>
      </w:r>
      <w:proofErr w:type="spellEnd"/>
      <w:r w:rsidRPr="001A67D1">
        <w:rPr>
          <w:rFonts w:ascii="Times New Roman" w:eastAsia="Times New Roman" w:hAnsi="Times New Roman" w:cs="Times New Roman"/>
          <w:sz w:val="24"/>
          <w:szCs w:val="20"/>
          <w:lang w:eastAsia="en-US"/>
        </w:rPr>
        <w:t xml:space="preserve"> kiaušinių. </w:t>
      </w:r>
      <w:r w:rsidRPr="001A67D1">
        <w:rPr>
          <w:rFonts w:ascii="Times New Roman" w:eastAsia="Calibri" w:hAnsi="Times New Roman" w:cs="Times New Roman"/>
          <w:color w:val="000000"/>
          <w:sz w:val="24"/>
          <w:szCs w:val="20"/>
          <w:lang w:eastAsia="en-US"/>
        </w:rPr>
        <w:t>Užkrečiamųjų ligų židinių privalomasis aplinkos kenksmingumo pašalinimas atliekamas vadovaujantis Užkrečiamųjų ligų židinių privalomojo aplinkos kenksmingumo pašalinimo tvarkos aprašo nustatyta tvarka. Klientui pareikalavus pateikti smėlio parazitologinį tyrimą.</w:t>
      </w:r>
    </w:p>
    <w:p w14:paraId="6D09B1C1" w14:textId="3153635C" w:rsidR="0002571C" w:rsidRPr="00CE5ADD" w:rsidRDefault="0002571C" w:rsidP="0002571C">
      <w:pPr>
        <w:spacing w:after="0" w:line="240" w:lineRule="auto"/>
        <w:ind w:firstLine="700"/>
        <w:jc w:val="both"/>
        <w:rPr>
          <w:rFonts w:ascii="Times New Roman" w:eastAsia="Times New Roman" w:hAnsi="Times New Roman" w:cs="Times New Roman"/>
          <w:color w:val="000000" w:themeColor="text1"/>
          <w:sz w:val="24"/>
          <w:szCs w:val="24"/>
          <w:u w:val="single"/>
          <w:lang w:eastAsia="en-US"/>
        </w:rPr>
      </w:pPr>
      <w:r w:rsidRPr="001A67D1">
        <w:rPr>
          <w:rFonts w:ascii="Times New Roman" w:eastAsia="Times New Roman" w:hAnsi="Times New Roman" w:cs="Times New Roman"/>
          <w:sz w:val="24"/>
          <w:szCs w:val="24"/>
          <w:lang w:eastAsia="en-US"/>
        </w:rPr>
        <w:t xml:space="preserve">7.2. Vaikų žaidimo aikštelių dangos turi būti papildomos plauta skaldele pagal Kliento užsakymą. </w:t>
      </w:r>
      <w:r>
        <w:rPr>
          <w:rFonts w:ascii="Times New Roman" w:eastAsia="Times New Roman" w:hAnsi="Times New Roman" w:cs="Times New Roman"/>
          <w:sz w:val="24"/>
          <w:szCs w:val="24"/>
          <w:lang w:eastAsia="en-US"/>
        </w:rPr>
        <w:t>S</w:t>
      </w:r>
      <w:r w:rsidRPr="001A67D1">
        <w:rPr>
          <w:rFonts w:ascii="Times New Roman" w:eastAsia="Times New Roman" w:hAnsi="Times New Roman" w:cs="Times New Roman"/>
          <w:sz w:val="24"/>
          <w:szCs w:val="24"/>
          <w:lang w:eastAsia="en-US"/>
        </w:rPr>
        <w:t>kaldelės (frakcija 2-8) dangos storis ne mažesnis kaip 200 mm, o esant didesniam kritimo aukščiui – ne mažesnis kaip 300 mm. Pagal poreikį atlikti dangos</w:t>
      </w:r>
      <w:r>
        <w:rPr>
          <w:rFonts w:ascii="Times New Roman" w:eastAsia="Times New Roman" w:hAnsi="Times New Roman" w:cs="Times New Roman"/>
          <w:sz w:val="24"/>
          <w:szCs w:val="24"/>
          <w:lang w:eastAsia="en-US"/>
        </w:rPr>
        <w:t xml:space="preserve"> atnaujinimą:</w:t>
      </w:r>
      <w:r w:rsidRPr="001A67D1">
        <w:rPr>
          <w:rFonts w:ascii="Times New Roman" w:eastAsia="Times New Roman" w:hAnsi="Times New Roman" w:cs="Times New Roman"/>
          <w:sz w:val="24"/>
          <w:szCs w:val="24"/>
          <w:lang w:eastAsia="en-US"/>
        </w:rPr>
        <w:t xml:space="preserve"> purenimą</w:t>
      </w:r>
      <w:r w:rsidRPr="00CE5ADD">
        <w:rPr>
          <w:rFonts w:ascii="Times New Roman" w:eastAsia="Times New Roman" w:hAnsi="Times New Roman" w:cs="Times New Roman"/>
          <w:color w:val="000000" w:themeColor="text1"/>
          <w:sz w:val="24"/>
          <w:szCs w:val="24"/>
          <w:lang w:eastAsia="en-US"/>
        </w:rPr>
        <w:t>,</w:t>
      </w:r>
      <w:r w:rsidRPr="00051999">
        <w:rPr>
          <w:rFonts w:ascii="Times New Roman" w:eastAsia="Times New Roman" w:hAnsi="Times New Roman" w:cs="Times New Roman"/>
          <w:color w:val="FF0000"/>
          <w:sz w:val="24"/>
          <w:szCs w:val="24"/>
          <w:lang w:eastAsia="en-US"/>
        </w:rPr>
        <w:t xml:space="preserve"> </w:t>
      </w:r>
      <w:r w:rsidRPr="00CE5ADD">
        <w:rPr>
          <w:rFonts w:ascii="Times New Roman" w:eastAsia="Times New Roman" w:hAnsi="Times New Roman" w:cs="Times New Roman"/>
          <w:color w:val="000000" w:themeColor="text1"/>
          <w:sz w:val="24"/>
          <w:szCs w:val="24"/>
          <w:lang w:eastAsia="en-US"/>
        </w:rPr>
        <w:t>perkasimą, sukietėjusios dangos, žolių pašalinimą.</w:t>
      </w:r>
    </w:p>
    <w:p w14:paraId="27F5246A" w14:textId="67179E28"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7.3. Visi naujai pakeisti vaikų žaidimo aikštelių įrenginių elementai turi būti originalūs, pateikti tik gamintojo arba lygiaverčiai analogai.</w:t>
      </w:r>
    </w:p>
    <w:p w14:paraId="0282AE2F"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7.4. Vadovaujantis Lietuvos Higienos normos HN 131:2023 reikalavimais, kiekvienoje vaikų žaidimo aikštelėje turi būti pritvirtinta </w:t>
      </w:r>
      <w:proofErr w:type="spellStart"/>
      <w:r w:rsidRPr="001A67D1">
        <w:rPr>
          <w:rFonts w:ascii="Times New Roman" w:eastAsia="Times New Roman" w:hAnsi="Times New Roman" w:cs="Times New Roman"/>
          <w:sz w:val="24"/>
          <w:szCs w:val="24"/>
          <w:lang w:eastAsia="en-US"/>
        </w:rPr>
        <w:t>žymena</w:t>
      </w:r>
      <w:proofErr w:type="spellEnd"/>
      <w:r w:rsidRPr="001A67D1">
        <w:rPr>
          <w:rFonts w:ascii="Times New Roman" w:eastAsia="Times New Roman" w:hAnsi="Times New Roman" w:cs="Times New Roman"/>
          <w:sz w:val="24"/>
          <w:szCs w:val="24"/>
          <w:lang w:eastAsia="en-US"/>
        </w:rPr>
        <w:t xml:space="preserve"> (toliau – informacinė </w:t>
      </w:r>
      <w:proofErr w:type="spellStart"/>
      <w:r w:rsidRPr="001A67D1">
        <w:rPr>
          <w:rFonts w:ascii="Times New Roman" w:eastAsia="Times New Roman" w:hAnsi="Times New Roman" w:cs="Times New Roman"/>
          <w:sz w:val="24"/>
          <w:szCs w:val="24"/>
          <w:lang w:eastAsia="en-US"/>
        </w:rPr>
        <w:t>žymena</w:t>
      </w:r>
      <w:proofErr w:type="spellEnd"/>
      <w:r w:rsidRPr="001A67D1">
        <w:rPr>
          <w:rFonts w:ascii="Times New Roman" w:eastAsia="Times New Roman" w:hAnsi="Times New Roman" w:cs="Times New Roman"/>
          <w:sz w:val="24"/>
          <w:szCs w:val="24"/>
          <w:lang w:eastAsia="en-US"/>
        </w:rPr>
        <w:t>), kurioje turi būti pateikta ši informacija: bendrasis telefono numeris, kuriuo galima skambinti įvykus avarijai, telefono numeris, kuriuo galima skambinti techninės priežiūros personalui, žaidimų aikštelės pavadinimas, adresas, savininkas, žaidimų aikštelės funkcinė paskirtis pagal vaikų amžiaus grupę, kuriai skirti aikštelėje esantys įrenginiai, kita reikalinga informacija.</w:t>
      </w:r>
    </w:p>
    <w:p w14:paraId="6A60F2F9" w14:textId="34CE9BA2"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Informacinės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dydis 0,40x0,25 m. Informacija ant informacinės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turi būti pateikta valstybine kalba, rekomenduojamas šriftas </w:t>
      </w:r>
      <w:r w:rsidR="00D87E9B">
        <w:rPr>
          <w:rFonts w:ascii="Times New Roman" w:eastAsia="Times New Roman" w:hAnsi="Times New Roman" w:cs="Times New Roman"/>
          <w:sz w:val="24"/>
          <w:szCs w:val="24"/>
          <w:lang w:eastAsia="en-US"/>
        </w:rPr>
        <w:t>„</w:t>
      </w:r>
      <w:proofErr w:type="spellStart"/>
      <w:r w:rsidRPr="001A67D1">
        <w:rPr>
          <w:rFonts w:ascii="Times New Roman" w:eastAsia="Times New Roman" w:hAnsi="Times New Roman" w:cs="Times New Roman"/>
          <w:sz w:val="24"/>
          <w:szCs w:val="24"/>
          <w:lang w:eastAsia="en-US"/>
        </w:rPr>
        <w:t>Calibri</w:t>
      </w:r>
      <w:proofErr w:type="spellEnd"/>
      <w:r w:rsidRPr="001A67D1">
        <w:rPr>
          <w:rFonts w:ascii="Times New Roman" w:eastAsia="Times New Roman" w:hAnsi="Times New Roman" w:cs="Times New Roman"/>
          <w:sz w:val="24"/>
          <w:szCs w:val="24"/>
          <w:lang w:eastAsia="en-US"/>
        </w:rPr>
        <w:t xml:space="preserve">“, informacijos turinys, grafinis dizainas turi būti suderinti su Vilniaus miesto savivaldybės administracijos Miesto aplinkos skyriumi, kuris esant poreikiui gali keisti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grafinį dizainą ar jos dydį.</w:t>
      </w:r>
    </w:p>
    <w:p w14:paraId="2456399D" w14:textId="77777777" w:rsidR="0002571C" w:rsidRPr="001A67D1" w:rsidRDefault="0002571C" w:rsidP="0002571C">
      <w:pPr>
        <w:spacing w:after="12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7.5. Įrenginius įtvirtinant (montuojant) grunte, išskyrus šiukšliadėžes, suoliukus, jie turi būti stabilūs ir įrengiami pagal konkretaus įrenginio gamintojo instrukcijas/aprašymus, įrengiant grunte ir įtvirtinant betonuojant aikštelėje/vietoje, betono stiprio klasė gniuždant ne žemesnė kaip C25/30</w:t>
      </w:r>
      <w:r>
        <w:rPr>
          <w:rFonts w:ascii="Times New Roman" w:eastAsia="Times New Roman" w:hAnsi="Times New Roman" w:cs="Times New Roman"/>
          <w:sz w:val="24"/>
          <w:szCs w:val="24"/>
          <w:lang w:eastAsia="en-US"/>
        </w:rPr>
        <w:t xml:space="preserve"> (arba lygiavertė)</w:t>
      </w:r>
      <w:r w:rsidRPr="001A67D1">
        <w:rPr>
          <w:rFonts w:ascii="Times New Roman" w:eastAsia="Times New Roman" w:hAnsi="Times New Roman" w:cs="Times New Roman"/>
          <w:sz w:val="24"/>
          <w:szCs w:val="24"/>
          <w:lang w:eastAsia="en-US"/>
        </w:rPr>
        <w:t xml:space="preserve"> ir pagal aplinkos sąlygų kvalifikaciją XF2 AP</w:t>
      </w:r>
      <w:r>
        <w:rPr>
          <w:rFonts w:ascii="Times New Roman" w:eastAsia="Times New Roman" w:hAnsi="Times New Roman" w:cs="Times New Roman"/>
          <w:sz w:val="24"/>
          <w:szCs w:val="24"/>
          <w:lang w:eastAsia="en-US"/>
        </w:rPr>
        <w:t xml:space="preserve"> (arba lygiavertė)</w:t>
      </w:r>
      <w:r w:rsidRPr="001A67D1">
        <w:rPr>
          <w:rFonts w:ascii="Times New Roman" w:eastAsia="Times New Roman" w:hAnsi="Times New Roman" w:cs="Times New Roman"/>
          <w:sz w:val="24"/>
          <w:szCs w:val="24"/>
          <w:lang w:eastAsia="en-US"/>
        </w:rPr>
        <w:t>, atsparumo šalčiui markė F50</w:t>
      </w:r>
      <w:r>
        <w:rPr>
          <w:rFonts w:ascii="Times New Roman" w:eastAsia="Times New Roman" w:hAnsi="Times New Roman" w:cs="Times New Roman"/>
          <w:sz w:val="24"/>
          <w:szCs w:val="24"/>
          <w:lang w:eastAsia="en-US"/>
        </w:rPr>
        <w:t xml:space="preserve"> (arba lygiavertė)</w:t>
      </w:r>
      <w:r w:rsidRPr="001A67D1">
        <w:rPr>
          <w:rFonts w:ascii="Times New Roman" w:eastAsia="Times New Roman" w:hAnsi="Times New Roman" w:cs="Times New Roman"/>
          <w:sz w:val="24"/>
          <w:szCs w:val="24"/>
          <w:lang w:eastAsia="en-US"/>
        </w:rPr>
        <w:t>. Betono pagrindas įrengiamas vadovaujantis LST EN 1176 (arba lygiaverčio) standarto reikalavimais ir vadovaujantis šia schema:</w:t>
      </w:r>
    </w:p>
    <w:p w14:paraId="1AED0FE2" w14:textId="77777777" w:rsidR="0002571C" w:rsidRPr="001A67D1" w:rsidRDefault="0002571C" w:rsidP="0002571C">
      <w:pPr>
        <w:spacing w:after="120" w:line="240" w:lineRule="auto"/>
        <w:ind w:firstLine="720"/>
        <w:jc w:val="both"/>
        <w:rPr>
          <w:rFonts w:ascii="Times New Roman" w:eastAsia="Times New Roman" w:hAnsi="Times New Roman" w:cs="Times New Roman"/>
          <w:b/>
          <w:sz w:val="24"/>
          <w:szCs w:val="24"/>
          <w:lang w:eastAsia="en-US"/>
        </w:rPr>
      </w:pPr>
      <w:r w:rsidRPr="001A67D1">
        <w:rPr>
          <w:rFonts w:ascii="Times New Roman" w:eastAsia="Times New Roman" w:hAnsi="Times New Roman" w:cs="Arial"/>
          <w:bCs/>
          <w:noProof/>
          <w:lang w:eastAsia="lt-LT"/>
        </w:rPr>
        <w:drawing>
          <wp:inline distT="0" distB="0" distL="0" distR="0" wp14:anchorId="3A881079" wp14:editId="10ECD0BF">
            <wp:extent cx="2824739" cy="2148840"/>
            <wp:effectExtent l="0" t="0" r="0" b="3810"/>
            <wp:docPr id="18" name="Paveikslėlis 18" descr="Brezin__PAMAT_pjuv_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zin__PAMAT_pjuv__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1192" cy="2153749"/>
                    </a:xfrm>
                    <a:prstGeom prst="rect">
                      <a:avLst/>
                    </a:prstGeom>
                    <a:noFill/>
                    <a:ln>
                      <a:noFill/>
                    </a:ln>
                  </pic:spPr>
                </pic:pic>
              </a:graphicData>
            </a:graphic>
          </wp:inline>
        </w:drawing>
      </w:r>
    </w:p>
    <w:p w14:paraId="13870E65" w14:textId="77777777" w:rsidR="0002571C" w:rsidRPr="00CE5ADD" w:rsidRDefault="0002571C" w:rsidP="00D87E9B">
      <w:pPr>
        <w:spacing w:after="0" w:line="240" w:lineRule="auto"/>
        <w:ind w:firstLine="720"/>
        <w:jc w:val="both"/>
        <w:rPr>
          <w:rFonts w:ascii="Times New Roman" w:eastAsia="Times New Roman" w:hAnsi="Times New Roman" w:cs="Times New Roman"/>
          <w:color w:val="000000" w:themeColor="text1"/>
          <w:sz w:val="24"/>
          <w:szCs w:val="24"/>
          <w:lang w:eastAsia="en-US"/>
        </w:rPr>
      </w:pPr>
      <w:r w:rsidRPr="001A67D1">
        <w:rPr>
          <w:rFonts w:ascii="Times New Roman" w:eastAsia="Times New Roman" w:hAnsi="Times New Roman" w:cs="Times New Roman"/>
          <w:sz w:val="24"/>
          <w:szCs w:val="24"/>
          <w:lang w:eastAsia="en-US"/>
        </w:rPr>
        <w:t>7.6. Reikalavimai aikštelės dangos atnaujinimui</w:t>
      </w:r>
      <w:r>
        <w:rPr>
          <w:rFonts w:ascii="Times New Roman" w:eastAsia="Times New Roman" w:hAnsi="Times New Roman" w:cs="Times New Roman"/>
          <w:sz w:val="24"/>
          <w:szCs w:val="24"/>
          <w:lang w:eastAsia="en-US"/>
        </w:rPr>
        <w:t xml:space="preserve"> </w:t>
      </w:r>
      <w:r w:rsidRPr="00CE5ADD">
        <w:rPr>
          <w:rFonts w:ascii="Times New Roman" w:eastAsia="Times New Roman" w:hAnsi="Times New Roman" w:cs="Times New Roman"/>
          <w:color w:val="000000" w:themeColor="text1"/>
          <w:sz w:val="24"/>
          <w:szCs w:val="24"/>
          <w:lang w:eastAsia="en-US"/>
        </w:rPr>
        <w:t>(įrengimui):</w:t>
      </w:r>
    </w:p>
    <w:p w14:paraId="3F40027F" w14:textId="58303ABF" w:rsidR="0002571C" w:rsidRDefault="0002571C" w:rsidP="00D87E9B">
      <w:pPr>
        <w:overflowPunct w:val="0"/>
        <w:spacing w:after="0" w:line="240" w:lineRule="auto"/>
        <w:ind w:firstLine="720"/>
        <w:jc w:val="both"/>
        <w:textAlignment w:val="baseline"/>
        <w:rPr>
          <w:rFonts w:ascii="Times New Roman" w:hAnsi="Times New Roman" w:cs="Times New Roman"/>
          <w:strike/>
          <w:sz w:val="24"/>
          <w:szCs w:val="24"/>
        </w:rPr>
      </w:pPr>
      <w:r w:rsidRPr="001A67D1">
        <w:rPr>
          <w:rFonts w:ascii="Times New Roman" w:eastAsia="Times New Roman" w:hAnsi="Times New Roman" w:cs="Times New Roman"/>
          <w:bCs/>
          <w:sz w:val="24"/>
          <w:szCs w:val="24"/>
          <w:lang w:eastAsia="en-US"/>
        </w:rPr>
        <w:t xml:space="preserve">7.6.1. </w:t>
      </w:r>
      <w:r>
        <w:rPr>
          <w:rFonts w:ascii="Times New Roman" w:hAnsi="Times New Roman" w:cs="Times New Roman"/>
          <w:sz w:val="24"/>
          <w:szCs w:val="24"/>
        </w:rPr>
        <w:t>aikštelėse turi būti įrengta kritimo smūgį suminkštinanti 2–8 mm frakcijos plautos granito skaldelės danga, kuri atitinka Lietuvos standarto LST EN 1176 (arba lygiaverčio) ir šios techninės specifikacijos reikalavimus (</w:t>
      </w:r>
      <w:r>
        <w:rPr>
          <w:rFonts w:ascii="Times New Roman" w:hAnsi="Times New Roman" w:cs="Times New Roman"/>
          <w:b/>
          <w:bCs/>
          <w:i/>
          <w:iCs/>
          <w:sz w:val="24"/>
          <w:szCs w:val="24"/>
          <w:u w:val="single"/>
        </w:rPr>
        <w:t>atitiktį nurodytam standartui patvirtinantį sertifikatą arba gamintojo deklaraciją pateikti pirkimo sutarties vykdymo metu prieš pradedant darbus</w:t>
      </w:r>
      <w:r>
        <w:rPr>
          <w:rFonts w:ascii="Times New Roman" w:hAnsi="Times New Roman" w:cs="Times New Roman"/>
          <w:sz w:val="24"/>
          <w:szCs w:val="24"/>
        </w:rPr>
        <w:t>);</w:t>
      </w:r>
    </w:p>
    <w:p w14:paraId="15AC98C2" w14:textId="4D4A84EE" w:rsidR="0002571C" w:rsidRPr="001A67D1" w:rsidRDefault="0002571C" w:rsidP="00D87E9B">
      <w:pPr>
        <w:overflowPunct w:val="0"/>
        <w:spacing w:after="0" w:line="240" w:lineRule="auto"/>
        <w:ind w:firstLine="720"/>
        <w:jc w:val="both"/>
        <w:textAlignment w:val="baseline"/>
        <w:rPr>
          <w:rFonts w:ascii="Times New Roman" w:eastAsia="Times New Roman" w:hAnsi="Times New Roman" w:cs="Arial"/>
          <w:sz w:val="24"/>
          <w:szCs w:val="24"/>
          <w:lang w:eastAsia="en-US"/>
        </w:rPr>
      </w:pPr>
      <w:r w:rsidRPr="001A67D1">
        <w:rPr>
          <w:rFonts w:ascii="Times New Roman" w:eastAsia="Times New Roman" w:hAnsi="Times New Roman" w:cs="Times New Roman"/>
          <w:bCs/>
          <w:sz w:val="24"/>
          <w:szCs w:val="24"/>
          <w:lang w:eastAsia="en-US"/>
        </w:rPr>
        <w:t>7.6.2. aikštelėse įrengiamos</w:t>
      </w:r>
      <w:r w:rsidRPr="001A67D1">
        <w:rPr>
          <w:rFonts w:ascii="Times New Roman" w:eastAsia="Times New Roman" w:hAnsi="Times New Roman" w:cs="Arial"/>
          <w:sz w:val="24"/>
          <w:szCs w:val="24"/>
          <w:lang w:eastAsia="en-US"/>
        </w:rPr>
        <w:t xml:space="preserve"> skaldelės </w:t>
      </w:r>
      <w:r w:rsidRPr="001A67D1">
        <w:rPr>
          <w:rFonts w:ascii="Times New Roman" w:eastAsia="Times New Roman" w:hAnsi="Times New Roman" w:cs="Times New Roman"/>
          <w:bCs/>
          <w:sz w:val="24"/>
          <w:szCs w:val="24"/>
          <w:lang w:eastAsia="en-US"/>
        </w:rPr>
        <w:t xml:space="preserve">dangos storis turi atitikti aikštelės funkcinę paskirtį (pagal vaikų amžiaus grupę ir </w:t>
      </w:r>
      <w:r w:rsidRPr="001A67D1">
        <w:rPr>
          <w:rFonts w:ascii="Times New Roman" w:eastAsia="Times New Roman" w:hAnsi="Times New Roman" w:cs="Calibri"/>
          <w:sz w:val="24"/>
          <w:szCs w:val="24"/>
          <w:lang w:eastAsia="en-US"/>
        </w:rPr>
        <w:t>kritimo aukštį</w:t>
      </w:r>
      <w:r w:rsidRPr="001A67D1">
        <w:rPr>
          <w:rFonts w:ascii="Times New Roman" w:eastAsia="Times New Roman" w:hAnsi="Times New Roman" w:cs="Times New Roman"/>
          <w:bCs/>
          <w:sz w:val="24"/>
          <w:szCs w:val="24"/>
          <w:lang w:eastAsia="en-US"/>
        </w:rPr>
        <w:t>):</w:t>
      </w:r>
    </w:p>
    <w:p w14:paraId="196CFD0E" w14:textId="3EDA8C9B" w:rsidR="0002571C" w:rsidRPr="001A67D1" w:rsidRDefault="0002571C">
      <w:pPr>
        <w:widowControl w:val="0"/>
        <w:numPr>
          <w:ilvl w:val="0"/>
          <w:numId w:val="5"/>
        </w:numPr>
        <w:overflowPunct w:val="0"/>
        <w:autoSpaceDE w:val="0"/>
        <w:autoSpaceDN w:val="0"/>
        <w:adjustRightInd w:val="0"/>
        <w:spacing w:after="0" w:line="240" w:lineRule="auto"/>
        <w:ind w:left="0" w:firstLine="720"/>
        <w:contextualSpacing/>
        <w:jc w:val="both"/>
        <w:textAlignment w:val="baseline"/>
        <w:rPr>
          <w:rFonts w:ascii="Times New Roman" w:eastAsia="Times New Roman" w:hAnsi="Times New Roman" w:cs="Times New Roman"/>
          <w:bCs/>
          <w:i/>
          <w:sz w:val="24"/>
          <w:szCs w:val="24"/>
          <w:lang w:eastAsia="lt-LT"/>
        </w:rPr>
      </w:pPr>
      <w:r w:rsidRPr="001A67D1">
        <w:rPr>
          <w:rFonts w:ascii="Times New Roman" w:eastAsia="Times New Roman" w:hAnsi="Times New Roman" w:cs="Arial"/>
          <w:bCs/>
          <w:i/>
          <w:sz w:val="24"/>
          <w:szCs w:val="24"/>
          <w:lang w:eastAsia="lt-LT"/>
        </w:rPr>
        <w:t>iki 6 m amžiaus</w:t>
      </w:r>
      <w:r w:rsidRPr="001A67D1">
        <w:rPr>
          <w:rFonts w:ascii="Times New Roman" w:eastAsia="Times New Roman" w:hAnsi="Times New Roman" w:cs="Calibri"/>
          <w:i/>
          <w:sz w:val="24"/>
          <w:szCs w:val="24"/>
          <w:lang w:eastAsia="lt-LT"/>
        </w:rPr>
        <w:t xml:space="preserve"> </w:t>
      </w:r>
      <w:r w:rsidRPr="001A67D1">
        <w:rPr>
          <w:rFonts w:ascii="Times New Roman" w:eastAsia="Times New Roman" w:hAnsi="Times New Roman" w:cs="Arial"/>
          <w:bCs/>
          <w:i/>
          <w:sz w:val="24"/>
          <w:szCs w:val="24"/>
          <w:lang w:eastAsia="lt-LT"/>
        </w:rPr>
        <w:t xml:space="preserve">vaikams žaisti </w:t>
      </w:r>
      <w:r w:rsidRPr="001A67D1">
        <w:rPr>
          <w:rFonts w:ascii="Times New Roman" w:eastAsia="Times New Roman" w:hAnsi="Times New Roman" w:cs="Calibri"/>
          <w:i/>
          <w:sz w:val="24"/>
          <w:szCs w:val="24"/>
          <w:lang w:eastAsia="lt-LT"/>
        </w:rPr>
        <w:t xml:space="preserve">skirtoje aikštelėje (arba aikštelės zonoje) </w:t>
      </w:r>
      <w:r w:rsidRPr="001A67D1">
        <w:rPr>
          <w:rFonts w:ascii="Times New Roman" w:eastAsia="Times New Roman" w:hAnsi="Times New Roman" w:cs="Arial"/>
          <w:i/>
          <w:sz w:val="24"/>
          <w:szCs w:val="24"/>
          <w:lang w:eastAsia="lt-LT"/>
        </w:rPr>
        <w:t xml:space="preserve">skaldelės </w:t>
      </w:r>
      <w:r w:rsidRPr="001A67D1">
        <w:rPr>
          <w:rFonts w:ascii="Times New Roman" w:eastAsia="Times New Roman" w:hAnsi="Times New Roman" w:cs="Arial"/>
          <w:i/>
          <w:sz w:val="24"/>
          <w:szCs w:val="24"/>
          <w:lang w:eastAsia="lt-LT"/>
        </w:rPr>
        <w:lastRenderedPageBreak/>
        <w:t xml:space="preserve">dangos </w:t>
      </w:r>
      <w:r w:rsidRPr="001A67D1">
        <w:rPr>
          <w:rFonts w:ascii="Times New Roman" w:eastAsia="Times New Roman" w:hAnsi="Times New Roman" w:cs="Times New Roman"/>
          <w:bCs/>
          <w:i/>
          <w:sz w:val="24"/>
          <w:szCs w:val="24"/>
          <w:lang w:eastAsia="lt-LT"/>
        </w:rPr>
        <w:t>storis turi būti mažiausiai 0,20 m;</w:t>
      </w:r>
    </w:p>
    <w:p w14:paraId="0534CCDE" w14:textId="77777777" w:rsidR="0002571C" w:rsidRPr="001A67D1" w:rsidRDefault="0002571C">
      <w:pPr>
        <w:widowControl w:val="0"/>
        <w:numPr>
          <w:ilvl w:val="0"/>
          <w:numId w:val="5"/>
        </w:numPr>
        <w:overflowPunct w:val="0"/>
        <w:autoSpaceDE w:val="0"/>
        <w:autoSpaceDN w:val="0"/>
        <w:adjustRightInd w:val="0"/>
        <w:spacing w:after="0" w:line="240" w:lineRule="auto"/>
        <w:ind w:left="0" w:firstLine="720"/>
        <w:contextualSpacing/>
        <w:jc w:val="both"/>
        <w:textAlignment w:val="baseline"/>
        <w:rPr>
          <w:rFonts w:ascii="Times New Roman" w:eastAsia="Times New Roman" w:hAnsi="Times New Roman" w:cs="Times New Roman"/>
          <w:bCs/>
          <w:i/>
          <w:sz w:val="24"/>
          <w:szCs w:val="24"/>
          <w:lang w:eastAsia="lt-LT"/>
        </w:rPr>
      </w:pPr>
      <w:r w:rsidRPr="001A67D1">
        <w:rPr>
          <w:rFonts w:ascii="Times New Roman" w:eastAsia="Times New Roman" w:hAnsi="Times New Roman" w:cs="Arial"/>
          <w:bCs/>
          <w:i/>
          <w:sz w:val="24"/>
          <w:szCs w:val="24"/>
          <w:lang w:eastAsia="lt-LT"/>
        </w:rPr>
        <w:t>6–12 m amžiaus</w:t>
      </w:r>
      <w:r w:rsidRPr="001A67D1">
        <w:rPr>
          <w:rFonts w:ascii="Times New Roman" w:eastAsia="Times New Roman" w:hAnsi="Times New Roman" w:cs="Calibri"/>
          <w:i/>
          <w:sz w:val="24"/>
          <w:szCs w:val="24"/>
          <w:lang w:eastAsia="lt-LT"/>
        </w:rPr>
        <w:t xml:space="preserve"> </w:t>
      </w:r>
      <w:r w:rsidRPr="001A67D1">
        <w:rPr>
          <w:rFonts w:ascii="Times New Roman" w:eastAsia="Times New Roman" w:hAnsi="Times New Roman" w:cs="Arial"/>
          <w:bCs/>
          <w:i/>
          <w:sz w:val="24"/>
          <w:szCs w:val="24"/>
          <w:lang w:eastAsia="lt-LT"/>
        </w:rPr>
        <w:t xml:space="preserve">vaikams žaisti </w:t>
      </w:r>
      <w:r w:rsidRPr="001A67D1">
        <w:rPr>
          <w:rFonts w:ascii="Times New Roman" w:eastAsia="Times New Roman" w:hAnsi="Times New Roman" w:cs="Calibri"/>
          <w:i/>
          <w:sz w:val="24"/>
          <w:szCs w:val="24"/>
          <w:lang w:eastAsia="lt-LT"/>
        </w:rPr>
        <w:t>skirtoje aikštelėje (arba aikštelės zonoje) ir priklau</w:t>
      </w:r>
      <w:r w:rsidRPr="001A67D1">
        <w:rPr>
          <w:rFonts w:ascii="Times New Roman" w:eastAsia="Times New Roman" w:hAnsi="Times New Roman" w:cs="Arial"/>
          <w:i/>
          <w:sz w:val="24"/>
          <w:szCs w:val="24"/>
          <w:lang w:eastAsia="lt-LT"/>
        </w:rPr>
        <w:t xml:space="preserve">somai nuo įrenginio kritimo aukščio, skaldelės dangos </w:t>
      </w:r>
      <w:r w:rsidRPr="001A67D1">
        <w:rPr>
          <w:rFonts w:ascii="Times New Roman" w:eastAsia="Times New Roman" w:hAnsi="Times New Roman" w:cs="Times New Roman"/>
          <w:bCs/>
          <w:i/>
          <w:sz w:val="24"/>
          <w:szCs w:val="24"/>
          <w:lang w:eastAsia="lt-LT"/>
        </w:rPr>
        <w:t>storis mažiausiai 0,30 m.</w:t>
      </w:r>
    </w:p>
    <w:p w14:paraId="55A41EC3" w14:textId="77777777" w:rsidR="0002571C" w:rsidRDefault="0002571C" w:rsidP="00D87E9B">
      <w:pPr>
        <w:overflowPunct w:val="0"/>
        <w:spacing w:after="0" w:line="240" w:lineRule="auto"/>
        <w:ind w:firstLine="720"/>
        <w:jc w:val="both"/>
        <w:textAlignment w:val="baseline"/>
        <w:rPr>
          <w:rFonts w:ascii="Times New Roman" w:eastAsia="Times New Roman" w:hAnsi="Times New Roman" w:cs="Arial"/>
          <w:bCs/>
          <w:sz w:val="24"/>
          <w:szCs w:val="24"/>
          <w:lang w:eastAsia="en-US"/>
        </w:rPr>
      </w:pPr>
      <w:r w:rsidRPr="001A67D1">
        <w:rPr>
          <w:rFonts w:ascii="Times New Roman" w:eastAsia="Times New Roman" w:hAnsi="Times New Roman" w:cs="Arial"/>
          <w:sz w:val="24"/>
          <w:szCs w:val="24"/>
          <w:lang w:eastAsia="en-US"/>
        </w:rPr>
        <w:t xml:space="preserve">7.6.3. granito skaldelės danga turi būti įrengta ant geotekstilės sluoksnio, kuris </w:t>
      </w:r>
      <w:r w:rsidRPr="001A67D1">
        <w:rPr>
          <w:rFonts w:ascii="Times New Roman" w:eastAsia="Times New Roman" w:hAnsi="Times New Roman" w:cs="Arial"/>
          <w:bCs/>
          <w:sz w:val="24"/>
          <w:szCs w:val="24"/>
          <w:lang w:eastAsia="en-US"/>
        </w:rPr>
        <w:t>turi atskirti įrengiamą skaldelės dangą nuo po ja esančio natūralaus grunto ir drenuoti kritulių metu į dangos konstrukciją patekusį vandenį, detaliau pateikiama įrengimo schema:</w:t>
      </w:r>
    </w:p>
    <w:p w14:paraId="66290B62" w14:textId="77777777" w:rsidR="00D87E9B" w:rsidRPr="001A67D1" w:rsidRDefault="00D87E9B" w:rsidP="00D87E9B">
      <w:pPr>
        <w:overflowPunct w:val="0"/>
        <w:spacing w:after="0" w:line="240" w:lineRule="auto"/>
        <w:ind w:firstLine="720"/>
        <w:jc w:val="both"/>
        <w:textAlignment w:val="baseline"/>
        <w:rPr>
          <w:rFonts w:ascii="Times New Roman" w:eastAsia="Times New Roman" w:hAnsi="Times New Roman" w:cs="Arial"/>
          <w:sz w:val="24"/>
          <w:szCs w:val="24"/>
          <w:lang w:eastAsia="en-US"/>
        </w:rPr>
      </w:pPr>
    </w:p>
    <w:p w14:paraId="143D0EF0" w14:textId="77777777" w:rsidR="0002571C" w:rsidRPr="001A67D1" w:rsidRDefault="0002571C" w:rsidP="0002571C">
      <w:pPr>
        <w:spacing w:after="0" w:line="240" w:lineRule="auto"/>
        <w:ind w:left="1276"/>
        <w:jc w:val="both"/>
        <w:rPr>
          <w:rFonts w:ascii="Times New Roman" w:eastAsia="Times New Roman" w:hAnsi="Times New Roman" w:cs="Arial"/>
          <w:bCs/>
          <w:lang w:eastAsia="en-US"/>
        </w:rPr>
      </w:pPr>
      <w:r w:rsidRPr="001A67D1">
        <w:rPr>
          <w:rFonts w:ascii="Times New Roman" w:eastAsia="Times New Roman" w:hAnsi="Times New Roman" w:cs="Times New Roman"/>
          <w:noProof/>
          <w:sz w:val="20"/>
          <w:szCs w:val="20"/>
          <w:lang w:eastAsia="lt-LT"/>
        </w:rPr>
        <w:drawing>
          <wp:anchor distT="0" distB="0" distL="114300" distR="114300" simplePos="0" relativeHeight="251662336" behindDoc="0" locked="0" layoutInCell="1" allowOverlap="1" wp14:anchorId="6810DA3E" wp14:editId="699178D4">
            <wp:simplePos x="0" y="0"/>
            <wp:positionH relativeFrom="column">
              <wp:posOffset>583565</wp:posOffset>
            </wp:positionH>
            <wp:positionV relativeFrom="paragraph">
              <wp:posOffset>27305</wp:posOffset>
            </wp:positionV>
            <wp:extent cx="2500630" cy="1812925"/>
            <wp:effectExtent l="0" t="0" r="0" b="0"/>
            <wp:wrapNone/>
            <wp:docPr id="19" name="Paveikslėlis 19" descr="SKALDELES_dangos_pjuvio__brezin_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LDELES_dangos_pjuvio__brezin__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0630" cy="181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2B67A" w14:textId="77777777" w:rsidR="0002571C" w:rsidRPr="001A67D1" w:rsidRDefault="0002571C" w:rsidP="0002571C">
      <w:pPr>
        <w:spacing w:after="0" w:line="240" w:lineRule="auto"/>
        <w:ind w:left="1276"/>
        <w:jc w:val="both"/>
        <w:rPr>
          <w:rFonts w:ascii="Times New Roman" w:eastAsia="Times New Roman" w:hAnsi="Times New Roman" w:cs="Arial"/>
          <w:bCs/>
          <w:lang w:eastAsia="en-US"/>
        </w:rPr>
      </w:pPr>
    </w:p>
    <w:p w14:paraId="1CCF1D05" w14:textId="77777777" w:rsidR="0002571C" w:rsidRPr="001A67D1" w:rsidRDefault="0002571C" w:rsidP="0002571C">
      <w:pPr>
        <w:spacing w:after="0" w:line="240" w:lineRule="auto"/>
        <w:ind w:left="1276"/>
        <w:jc w:val="both"/>
        <w:rPr>
          <w:rFonts w:ascii="Times New Roman" w:eastAsia="Times New Roman" w:hAnsi="Times New Roman" w:cs="Arial"/>
          <w:bCs/>
          <w:lang w:eastAsia="en-US"/>
        </w:rPr>
      </w:pPr>
    </w:p>
    <w:p w14:paraId="50991338" w14:textId="77777777" w:rsidR="0002571C" w:rsidRPr="001A67D1" w:rsidRDefault="0002571C" w:rsidP="0002571C">
      <w:pPr>
        <w:spacing w:after="120" w:line="240" w:lineRule="auto"/>
        <w:ind w:firstLine="720"/>
        <w:jc w:val="both"/>
        <w:rPr>
          <w:rFonts w:ascii="Times New Roman" w:eastAsia="Times New Roman" w:hAnsi="Times New Roman" w:cs="Times New Roman"/>
          <w:sz w:val="24"/>
          <w:szCs w:val="24"/>
          <w:lang w:eastAsia="en-US"/>
        </w:rPr>
      </w:pPr>
    </w:p>
    <w:p w14:paraId="1B833359" w14:textId="77777777" w:rsidR="0002571C" w:rsidRPr="001A67D1" w:rsidRDefault="0002571C" w:rsidP="0002571C">
      <w:pPr>
        <w:spacing w:after="120" w:line="240" w:lineRule="auto"/>
        <w:ind w:firstLine="720"/>
        <w:jc w:val="both"/>
        <w:rPr>
          <w:rFonts w:ascii="Times New Roman" w:eastAsia="Times New Roman" w:hAnsi="Times New Roman" w:cs="Times New Roman"/>
          <w:sz w:val="24"/>
          <w:szCs w:val="24"/>
          <w:lang w:eastAsia="en-US"/>
        </w:rPr>
      </w:pPr>
    </w:p>
    <w:p w14:paraId="1355954E" w14:textId="77777777" w:rsidR="0002571C" w:rsidRPr="001A67D1" w:rsidRDefault="0002571C" w:rsidP="0002571C">
      <w:pPr>
        <w:spacing w:after="0" w:line="240" w:lineRule="auto"/>
        <w:jc w:val="both"/>
        <w:rPr>
          <w:rFonts w:ascii="Times New Roman" w:eastAsia="Times New Roman" w:hAnsi="Times New Roman" w:cs="Times New Roman"/>
          <w:i/>
          <w:sz w:val="24"/>
          <w:szCs w:val="24"/>
          <w:lang w:eastAsia="en-US"/>
        </w:rPr>
      </w:pPr>
    </w:p>
    <w:p w14:paraId="554D9F1C" w14:textId="77777777" w:rsidR="0002571C" w:rsidRPr="001A67D1" w:rsidRDefault="0002571C" w:rsidP="0002571C">
      <w:pPr>
        <w:spacing w:after="0" w:line="240" w:lineRule="auto"/>
        <w:ind w:firstLine="720"/>
        <w:jc w:val="both"/>
        <w:rPr>
          <w:rFonts w:ascii="Times New Roman" w:eastAsia="Times New Roman" w:hAnsi="Times New Roman" w:cs="Times New Roman"/>
          <w:sz w:val="24"/>
          <w:szCs w:val="24"/>
          <w:lang w:eastAsia="en-US"/>
        </w:rPr>
      </w:pPr>
    </w:p>
    <w:p w14:paraId="1DDDE3D8" w14:textId="77777777" w:rsidR="0002571C" w:rsidRDefault="0002571C" w:rsidP="0002571C">
      <w:pPr>
        <w:spacing w:after="0" w:line="240" w:lineRule="auto"/>
        <w:ind w:firstLine="720"/>
        <w:jc w:val="both"/>
        <w:rPr>
          <w:rFonts w:ascii="Times New Roman" w:eastAsia="Times New Roman" w:hAnsi="Times New Roman" w:cs="Times New Roman"/>
          <w:sz w:val="24"/>
          <w:szCs w:val="24"/>
          <w:lang w:eastAsia="en-US"/>
        </w:rPr>
      </w:pPr>
    </w:p>
    <w:p w14:paraId="647A93CF" w14:textId="77777777" w:rsidR="0002571C" w:rsidRDefault="0002571C" w:rsidP="0002571C">
      <w:pPr>
        <w:spacing w:after="0" w:line="240" w:lineRule="auto"/>
        <w:ind w:firstLine="720"/>
        <w:jc w:val="both"/>
        <w:rPr>
          <w:rFonts w:ascii="Times New Roman" w:eastAsia="Times New Roman" w:hAnsi="Times New Roman" w:cs="Times New Roman"/>
          <w:sz w:val="24"/>
          <w:szCs w:val="24"/>
          <w:lang w:eastAsia="en-US"/>
        </w:rPr>
      </w:pPr>
    </w:p>
    <w:p w14:paraId="4D854AD5" w14:textId="77777777" w:rsidR="0002571C" w:rsidRDefault="0002571C" w:rsidP="0002571C">
      <w:pPr>
        <w:spacing w:after="0" w:line="240" w:lineRule="auto"/>
        <w:ind w:firstLine="720"/>
        <w:jc w:val="both"/>
        <w:rPr>
          <w:rFonts w:ascii="Times New Roman" w:eastAsia="Times New Roman" w:hAnsi="Times New Roman" w:cs="Times New Roman"/>
          <w:sz w:val="24"/>
          <w:szCs w:val="24"/>
          <w:lang w:eastAsia="en-US"/>
        </w:rPr>
      </w:pPr>
    </w:p>
    <w:p w14:paraId="45008F60" w14:textId="77777777" w:rsidR="00D87E9B" w:rsidRDefault="00D87E9B" w:rsidP="0002571C">
      <w:pPr>
        <w:spacing w:after="0" w:line="240" w:lineRule="auto"/>
        <w:ind w:firstLine="700"/>
        <w:jc w:val="both"/>
        <w:rPr>
          <w:rFonts w:ascii="Times New Roman" w:eastAsia="Times New Roman" w:hAnsi="Times New Roman" w:cs="Times New Roman"/>
          <w:sz w:val="24"/>
          <w:szCs w:val="24"/>
          <w:lang w:eastAsia="en-US"/>
        </w:rPr>
      </w:pPr>
    </w:p>
    <w:p w14:paraId="1D3E65BB" w14:textId="19F40E47" w:rsidR="0002571C" w:rsidRPr="00CE5ADD" w:rsidRDefault="0002571C" w:rsidP="0002571C">
      <w:pPr>
        <w:spacing w:after="0" w:line="240" w:lineRule="auto"/>
        <w:ind w:firstLine="700"/>
        <w:jc w:val="both"/>
        <w:rPr>
          <w:rFonts w:ascii="Times New Roman" w:eastAsia="Times New Roman" w:hAnsi="Times New Roman" w:cs="Times New Roman"/>
          <w:color w:val="000000" w:themeColor="text1"/>
          <w:sz w:val="24"/>
          <w:szCs w:val="24"/>
          <w:u w:val="single"/>
          <w:lang w:eastAsia="en-US"/>
        </w:rPr>
      </w:pPr>
      <w:r>
        <w:rPr>
          <w:rFonts w:ascii="Times New Roman" w:eastAsia="Times New Roman" w:hAnsi="Times New Roman" w:cs="Times New Roman"/>
          <w:sz w:val="24"/>
          <w:szCs w:val="24"/>
          <w:lang w:eastAsia="en-US"/>
        </w:rPr>
        <w:t>7.6.4. Reikalavimai aikštelės dangos atnaujinimui:</w:t>
      </w:r>
      <w:r w:rsidRPr="00CE5ADD">
        <w:rPr>
          <w:rFonts w:ascii="Times New Roman" w:eastAsia="Times New Roman" w:hAnsi="Times New Roman" w:cs="Times New Roman"/>
          <w:color w:val="000000" w:themeColor="text1"/>
          <w:sz w:val="24"/>
          <w:szCs w:val="24"/>
          <w:lang w:eastAsia="en-US"/>
        </w:rPr>
        <w:t xml:space="preserve"> dangos purenim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 perkasim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 sukietėjusios dangos, žolių pašalinim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w:t>
      </w:r>
    </w:p>
    <w:p w14:paraId="67C65A7A"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w:t>
      </w:r>
      <w:r>
        <w:rPr>
          <w:rFonts w:ascii="Times New Roman" w:eastAsia="Times New Roman" w:hAnsi="Times New Roman" w:cs="Times New Roman"/>
          <w:sz w:val="24"/>
          <w:szCs w:val="24"/>
          <w:lang w:eastAsia="en-US"/>
        </w:rPr>
        <w:t>7</w:t>
      </w:r>
      <w:r w:rsidRPr="001A67D1">
        <w:rPr>
          <w:rFonts w:ascii="Times New Roman" w:eastAsia="Times New Roman" w:hAnsi="Times New Roman" w:cs="Times New Roman"/>
          <w:sz w:val="24"/>
          <w:szCs w:val="24"/>
          <w:lang w:eastAsia="en-US"/>
        </w:rPr>
        <w:t>. Tvoros su varteliais reikalavimai:</w:t>
      </w:r>
    </w:p>
    <w:p w14:paraId="3F89DE5A" w14:textId="77777777" w:rsidR="0002571C" w:rsidRPr="001A67D1" w:rsidRDefault="0002571C" w:rsidP="0002571C">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Tvora su varteliais 1 m aukščio, be išsikišančių, aštrių elementų ir įrengta taip, kad nekeltų rizikos užstrigti vaiko kūnui ar kūno daliai. </w:t>
      </w:r>
    </w:p>
    <w:p w14:paraId="2723E8FB" w14:textId="77777777" w:rsidR="0002571C" w:rsidRPr="001A67D1" w:rsidRDefault="0002571C" w:rsidP="0002571C">
      <w:pPr>
        <w:spacing w:after="0" w:line="240" w:lineRule="auto"/>
        <w:ind w:firstLine="700"/>
        <w:jc w:val="both"/>
        <w:rPr>
          <w:rFonts w:ascii="Times New Roman" w:eastAsia="Times New Roman" w:hAnsi="Times New Roman" w:cs="Arial"/>
          <w:bCs/>
          <w:sz w:val="24"/>
          <w:szCs w:val="24"/>
          <w:lang w:eastAsia="en-US"/>
        </w:rPr>
      </w:pPr>
      <w:r w:rsidRPr="001A67D1">
        <w:rPr>
          <w:rFonts w:ascii="Times New Roman" w:eastAsia="Times New Roman" w:hAnsi="Times New Roman" w:cs="Times New Roman"/>
          <w:sz w:val="24"/>
          <w:szCs w:val="24"/>
          <w:lang w:eastAsia="en-US"/>
        </w:rPr>
        <w:t>Tvoros tinklas – karštai cinkuotas (arba lygiavertis) plienas, minimalus cinko dangos storis 275 g/m</w:t>
      </w:r>
      <w:r w:rsidRPr="001A67D1">
        <w:rPr>
          <w:rFonts w:ascii="Times New Roman" w:eastAsia="Times New Roman" w:hAnsi="Times New Roman" w:cs="Times New Roman"/>
          <w:sz w:val="24"/>
          <w:szCs w:val="24"/>
          <w:vertAlign w:val="superscript"/>
          <w:lang w:eastAsia="en-US"/>
        </w:rPr>
        <w:t>2</w:t>
      </w:r>
      <w:r w:rsidRPr="001A67D1">
        <w:rPr>
          <w:rFonts w:ascii="Times New Roman" w:eastAsia="Times New Roman" w:hAnsi="Times New Roman" w:cs="Times New Roman"/>
          <w:sz w:val="24"/>
          <w:szCs w:val="24"/>
          <w:lang w:eastAsia="en-US"/>
        </w:rPr>
        <w:t xml:space="preserve"> pagal standartą LST EN 10147</w:t>
      </w:r>
      <w:r>
        <w:rPr>
          <w:rFonts w:ascii="Times New Roman" w:eastAsia="Times New Roman" w:hAnsi="Times New Roman" w:cs="Times New Roman"/>
          <w:sz w:val="24"/>
          <w:szCs w:val="24"/>
          <w:lang w:eastAsia="en-US"/>
        </w:rPr>
        <w:t xml:space="preserve"> </w:t>
      </w:r>
      <w:r w:rsidRPr="001A67D1">
        <w:rPr>
          <w:rFonts w:ascii="Times New Roman" w:eastAsia="Times New Roman" w:hAnsi="Times New Roman" w:cs="Times New Roman"/>
          <w:sz w:val="24"/>
          <w:szCs w:val="24"/>
          <w:lang w:eastAsia="en-US"/>
        </w:rPr>
        <w:t xml:space="preserve">(arba lygiavertį), padengtas poliesterio mažiausiai 100 mikronų storio danga milteliniu (arba lygiaverčiu) būdu, PVC (plastikas </w:t>
      </w:r>
      <w:proofErr w:type="spellStart"/>
      <w:r w:rsidRPr="001A67D1">
        <w:rPr>
          <w:rFonts w:ascii="Times New Roman" w:eastAsia="Times New Roman" w:hAnsi="Times New Roman" w:cs="Times New Roman"/>
          <w:sz w:val="24"/>
          <w:szCs w:val="24"/>
          <w:lang w:eastAsia="en-US"/>
        </w:rPr>
        <w:t>polivinilchloridas</w:t>
      </w:r>
      <w:proofErr w:type="spellEnd"/>
      <w:r w:rsidRPr="001A67D1">
        <w:rPr>
          <w:rFonts w:ascii="Times New Roman" w:eastAsia="Times New Roman" w:hAnsi="Times New Roman" w:cs="Times New Roman"/>
          <w:sz w:val="24"/>
          <w:szCs w:val="24"/>
          <w:lang w:eastAsia="en-US"/>
        </w:rPr>
        <w:t xml:space="preserve">), spalva – RAL 6005 </w:t>
      </w:r>
      <w:r>
        <w:rPr>
          <w:rFonts w:ascii="Times New Roman" w:eastAsia="Times New Roman" w:hAnsi="Times New Roman" w:cs="Times New Roman"/>
          <w:sz w:val="24"/>
          <w:szCs w:val="24"/>
          <w:lang w:eastAsia="en-US"/>
        </w:rPr>
        <w:t xml:space="preserve">(arba lygiavertė) </w:t>
      </w:r>
      <w:r w:rsidRPr="001A67D1">
        <w:rPr>
          <w:rFonts w:ascii="Times New Roman" w:eastAsia="Times New Roman" w:hAnsi="Times New Roman" w:cs="Times New Roman"/>
          <w:sz w:val="24"/>
          <w:szCs w:val="24"/>
          <w:lang w:eastAsia="en-US"/>
        </w:rPr>
        <w:t>tamsi žalia, vielos skersmuo mažiausiai 3,8 mm. Konstrukciją sudaro plieniniai tvoros statramsčiai vertikalioje padėtyje stabiliai įtvirtinti grunte betonuojant vietoje, gręžtinių pamatų skersmuo 0,20 m, prie statramsčių pritvirtinti horizontalūs atitvėrimo segmentai. Tvoros statramstis stačiakampis, 60 x 40 mm, sienelė</w:t>
      </w:r>
      <w:r w:rsidRPr="001A67D1">
        <w:rPr>
          <w:rFonts w:ascii="Times New Roman" w:eastAsia="Times New Roman" w:hAnsi="Times New Roman" w:cs="Arial"/>
          <w:bCs/>
          <w:sz w:val="24"/>
          <w:szCs w:val="24"/>
          <w:lang w:eastAsia="en-US"/>
        </w:rPr>
        <w:t xml:space="preserve"> 1,5 mm storio, viršus  sandariai uždengtas plastikiniu dangteliu. Tvoros atitvėrimo segmentas plieninių grotelių tipo, 2,5 m </w:t>
      </w:r>
      <w:r>
        <w:rPr>
          <w:rFonts w:ascii="Times New Roman" w:eastAsia="Times New Roman" w:hAnsi="Times New Roman" w:cs="Times New Roman"/>
          <w:sz w:val="24"/>
          <w:szCs w:val="24"/>
          <w:lang w:eastAsia="en-US"/>
        </w:rPr>
        <w:t xml:space="preserve">(+/-15 proc.) </w:t>
      </w:r>
      <w:r w:rsidRPr="001A67D1">
        <w:rPr>
          <w:rFonts w:ascii="Times New Roman" w:eastAsia="Times New Roman" w:hAnsi="Times New Roman" w:cs="Arial"/>
          <w:bCs/>
          <w:sz w:val="24"/>
          <w:szCs w:val="24"/>
          <w:lang w:eastAsia="en-US"/>
        </w:rPr>
        <w:t>ilgio, standus.</w:t>
      </w:r>
    </w:p>
    <w:p w14:paraId="27ADA732" w14:textId="77777777" w:rsidR="0002571C" w:rsidRPr="001A67D1" w:rsidRDefault="0002571C" w:rsidP="0002571C">
      <w:pPr>
        <w:spacing w:after="0" w:line="240" w:lineRule="auto"/>
        <w:ind w:firstLine="700"/>
        <w:jc w:val="both"/>
        <w:rPr>
          <w:rFonts w:ascii="Times New Roman" w:eastAsia="Times New Roman" w:hAnsi="Times New Roman" w:cs="Times New Roman"/>
          <w:i/>
          <w:sz w:val="24"/>
          <w:szCs w:val="24"/>
          <w:lang w:eastAsia="en-US"/>
        </w:rPr>
      </w:pPr>
    </w:p>
    <w:p w14:paraId="4BF403FA" w14:textId="77777777" w:rsidR="0002571C" w:rsidRPr="00F61FC2" w:rsidRDefault="0002571C" w:rsidP="0002571C">
      <w:pPr>
        <w:tabs>
          <w:tab w:val="left" w:pos="993"/>
          <w:tab w:val="left" w:pos="1134"/>
        </w:tabs>
        <w:spacing w:after="0" w:line="240" w:lineRule="auto"/>
        <w:ind w:firstLine="720"/>
        <w:jc w:val="both"/>
        <w:rPr>
          <w:rFonts w:ascii="Times New Roman" w:eastAsia="Times New Roman" w:hAnsi="Times New Roman" w:cs="Times New Roman"/>
          <w:b/>
          <w:sz w:val="24"/>
          <w:szCs w:val="24"/>
          <w:lang w:eastAsia="en-US"/>
        </w:rPr>
      </w:pPr>
      <w:r w:rsidRPr="001A67D1">
        <w:rPr>
          <w:rFonts w:ascii="Times New Roman" w:eastAsia="Times New Roman" w:hAnsi="Times New Roman" w:cs="Times New Roman"/>
          <w:noProof/>
          <w:sz w:val="24"/>
          <w:szCs w:val="24"/>
          <w:lang w:eastAsia="lt-LT"/>
        </w:rPr>
        <w:drawing>
          <wp:inline distT="0" distB="0" distL="0" distR="0" wp14:anchorId="0CD543F8" wp14:editId="6C9D4A99">
            <wp:extent cx="1866900" cy="1390650"/>
            <wp:effectExtent l="0" t="0" r="0" b="0"/>
            <wp:docPr id="1098927788" name="Paveikslėlis 1098927788" descr="TVORA_segmentin_foto_1__tvark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ORA_segmentin_foto_1__tvarky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6900" cy="1390650"/>
                    </a:xfrm>
                    <a:prstGeom prst="rect">
                      <a:avLst/>
                    </a:prstGeom>
                    <a:noFill/>
                    <a:ln>
                      <a:noFill/>
                    </a:ln>
                  </pic:spPr>
                </pic:pic>
              </a:graphicData>
            </a:graphic>
          </wp:inline>
        </w:drawing>
      </w:r>
    </w:p>
    <w:p w14:paraId="6B496D5A" w14:textId="77777777" w:rsidR="0002571C"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w:t>
      </w:r>
      <w:r>
        <w:rPr>
          <w:rFonts w:ascii="Times New Roman" w:eastAsia="Times New Roman" w:hAnsi="Times New Roman" w:cs="Times New Roman"/>
          <w:sz w:val="24"/>
          <w:szCs w:val="24"/>
          <w:lang w:eastAsia="en-US"/>
        </w:rPr>
        <w:t>8</w:t>
      </w:r>
      <w:r w:rsidRPr="001A67D1">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Dirbtinės</w:t>
      </w:r>
      <w:r w:rsidRPr="001A67D1">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žolės dangos</w:t>
      </w:r>
      <w:r w:rsidRPr="001A67D1">
        <w:rPr>
          <w:rFonts w:ascii="Times New Roman" w:eastAsia="Times New Roman" w:hAnsi="Times New Roman" w:cs="Times New Roman"/>
          <w:sz w:val="24"/>
          <w:szCs w:val="24"/>
          <w:lang w:eastAsia="en-US"/>
        </w:rPr>
        <w:t xml:space="preserve"> įrengimo reikalavimai:</w:t>
      </w:r>
    </w:p>
    <w:p w14:paraId="7AF5063C" w14:textId="2DEA4FEA" w:rsidR="0002571C" w:rsidRPr="000B4F16" w:rsidRDefault="0002571C" w:rsidP="0002571C">
      <w:pPr>
        <w:spacing w:after="0" w:line="240" w:lineRule="auto"/>
        <w:ind w:firstLine="720"/>
        <w:jc w:val="both"/>
        <w:rPr>
          <w:rFonts w:ascii="Times New Roman" w:eastAsia="Times New Roman" w:hAnsi="Times New Roman" w:cs="Times New Roman"/>
          <w:sz w:val="24"/>
          <w:szCs w:val="24"/>
          <w:lang w:eastAsia="en-US"/>
        </w:rPr>
      </w:pPr>
      <w:hyperlink r:id="rId79" w:history="1">
        <w:r w:rsidRPr="000B4F16">
          <w:rPr>
            <w:rStyle w:val="Hipersaitas"/>
            <w:rFonts w:ascii="Times New Roman" w:eastAsia="Times New Roman" w:hAnsi="Times New Roman"/>
            <w:sz w:val="24"/>
            <w:szCs w:val="24"/>
            <w:lang w:eastAsia="en-US"/>
          </w:rPr>
          <w:t>https://www.europegrass.com/en_US/p/safepad-35-shock-absorbing/1349/</w:t>
        </w:r>
      </w:hyperlink>
    </w:p>
    <w:p w14:paraId="24FD2568" w14:textId="0DD6B679" w:rsidR="0002571C" w:rsidRPr="000B4F16" w:rsidRDefault="0002571C" w:rsidP="0002571C">
      <w:pPr>
        <w:spacing w:after="0" w:line="240" w:lineRule="auto"/>
        <w:ind w:firstLine="720"/>
        <w:jc w:val="both"/>
        <w:rPr>
          <w:rFonts w:ascii="Times New Roman" w:eastAsia="Times New Roman" w:hAnsi="Times New Roman" w:cs="Times New Roman"/>
          <w:sz w:val="24"/>
          <w:szCs w:val="24"/>
          <w:lang w:eastAsia="en-US"/>
        </w:rPr>
      </w:pPr>
      <w:hyperlink r:id="rId80" w:history="1">
        <w:r w:rsidRPr="000B4F16">
          <w:rPr>
            <w:rStyle w:val="Hipersaitas"/>
            <w:rFonts w:ascii="Times New Roman" w:eastAsia="Times New Roman" w:hAnsi="Times New Roman"/>
            <w:sz w:val="24"/>
            <w:szCs w:val="24"/>
            <w:lang w:eastAsia="en-US"/>
          </w:rPr>
          <w:t>https://www.europegrass.com/en_US/p/colorplay-anthracite/2718/</w:t>
        </w:r>
      </w:hyperlink>
    </w:p>
    <w:p w14:paraId="1E90D921" w14:textId="1C7F76B2" w:rsidR="0002571C" w:rsidRDefault="0002571C" w:rsidP="009C1F1F">
      <w:pPr>
        <w:spacing w:after="0" w:line="240" w:lineRule="auto"/>
        <w:ind w:firstLine="720"/>
        <w:jc w:val="both"/>
        <w:rPr>
          <w:rFonts w:ascii="Times New Roman" w:eastAsia="Times New Roman" w:hAnsi="Times New Roman" w:cs="Times New Roman"/>
          <w:sz w:val="24"/>
          <w:szCs w:val="24"/>
          <w:lang w:eastAsia="en-US"/>
        </w:rPr>
      </w:pPr>
      <w:r w:rsidRPr="000B4F16">
        <w:rPr>
          <w:rFonts w:ascii="Times New Roman" w:eastAsia="Times New Roman" w:hAnsi="Times New Roman" w:cs="Times New Roman"/>
          <w:sz w:val="24"/>
          <w:szCs w:val="24"/>
          <w:lang w:eastAsia="en-US"/>
        </w:rPr>
        <w:t xml:space="preserve">Smūgius sugeriančio paviršiaus ir produkto </w:t>
      </w:r>
      <w:r w:rsidR="00D87E9B">
        <w:rPr>
          <w:rFonts w:ascii="Times New Roman" w:eastAsia="Times New Roman" w:hAnsi="Times New Roman" w:cs="Times New Roman"/>
          <w:sz w:val="24"/>
          <w:szCs w:val="24"/>
          <w:lang w:eastAsia="en-US"/>
        </w:rPr>
        <w:t>„</w:t>
      </w:r>
      <w:proofErr w:type="spellStart"/>
      <w:r w:rsidRPr="000B4F16">
        <w:rPr>
          <w:rFonts w:ascii="Times New Roman" w:eastAsia="Times New Roman" w:hAnsi="Times New Roman" w:cs="Times New Roman"/>
          <w:sz w:val="24"/>
          <w:szCs w:val="24"/>
          <w:lang w:eastAsia="en-US"/>
        </w:rPr>
        <w:t>Playgrass</w:t>
      </w:r>
      <w:proofErr w:type="spellEnd"/>
      <w:r w:rsidR="00D87E9B">
        <w:rPr>
          <w:rFonts w:ascii="Times New Roman" w:eastAsia="Times New Roman" w:hAnsi="Times New Roman" w:cs="Times New Roman"/>
          <w:sz w:val="24"/>
          <w:szCs w:val="24"/>
          <w:lang w:eastAsia="en-US"/>
        </w:rPr>
        <w:t>“</w:t>
      </w:r>
      <w:r w:rsidRPr="000B4F16">
        <w:rPr>
          <w:rFonts w:ascii="Times New Roman" w:eastAsia="Times New Roman" w:hAnsi="Times New Roman" w:cs="Times New Roman"/>
          <w:sz w:val="24"/>
          <w:szCs w:val="24"/>
          <w:lang w:eastAsia="en-US"/>
        </w:rPr>
        <w:t xml:space="preserve"> derinys yra saugus ir patvarus sprendimas, skirtas naudoti žaidimų aikštelėse ir po žaidimų įranga tiek patalpose, tiek lauke. Žaidimų įranga turi atitikti griežtus standartus ir, priklausomai nuo aukščio, nustatoma konkreti HIC vertė (galvos sužalojimo kriterijus). Ši vertė atitinka didžiausią kritimo aukštį, kuriam esant kritimo rizika laikoma priimtina. SAFEPAD 35 mm kritimo aukštis yra 2,23 m.</w:t>
      </w:r>
    </w:p>
    <w:p w14:paraId="35E6925E" w14:textId="77777777" w:rsidR="0002571C" w:rsidRDefault="0002571C" w:rsidP="009C1F1F">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b/>
          <w:i/>
          <w:iCs/>
          <w:sz w:val="24"/>
          <w:szCs w:val="24"/>
          <w:u w:val="single"/>
          <w:lang w:eastAsia="en-US"/>
        </w:rPr>
        <w:t>A</w:t>
      </w:r>
      <w:r w:rsidRPr="00D026DF">
        <w:rPr>
          <w:rFonts w:ascii="Times New Roman" w:eastAsia="Times New Roman" w:hAnsi="Times New Roman" w:cs="Times New Roman"/>
          <w:b/>
          <w:i/>
          <w:iCs/>
          <w:sz w:val="24"/>
          <w:szCs w:val="24"/>
          <w:u w:val="single"/>
          <w:lang w:eastAsia="en-US"/>
        </w:rPr>
        <w:t xml:space="preserve">titiktį nurodytam standartui patvirtinantį sertifikatą </w:t>
      </w:r>
      <w:r>
        <w:rPr>
          <w:rFonts w:ascii="Times New Roman" w:eastAsia="Times New Roman" w:hAnsi="Times New Roman" w:cs="Times New Roman"/>
          <w:b/>
          <w:i/>
          <w:iCs/>
          <w:sz w:val="24"/>
          <w:szCs w:val="24"/>
          <w:u w:val="single"/>
          <w:lang w:eastAsia="en-US"/>
        </w:rPr>
        <w:t xml:space="preserve">arba gamintojo deklaraciją </w:t>
      </w:r>
      <w:r w:rsidRPr="00D026DF">
        <w:rPr>
          <w:rFonts w:ascii="Times New Roman" w:eastAsia="Times New Roman" w:hAnsi="Times New Roman" w:cs="Times New Roman"/>
          <w:b/>
          <w:i/>
          <w:iCs/>
          <w:sz w:val="24"/>
          <w:szCs w:val="24"/>
          <w:u w:val="single"/>
          <w:lang w:eastAsia="en-US"/>
        </w:rPr>
        <w:t>pateikti pirkimo sutarties vykdymo metu  prieš pradedant darbus</w:t>
      </w:r>
      <w:r>
        <w:rPr>
          <w:rFonts w:ascii="Times New Roman" w:eastAsia="Times New Roman" w:hAnsi="Times New Roman" w:cs="Times New Roman"/>
          <w:sz w:val="24"/>
          <w:szCs w:val="24"/>
          <w:lang w:eastAsia="lt-LT"/>
        </w:rPr>
        <w:t xml:space="preserve">. </w:t>
      </w:r>
    </w:p>
    <w:p w14:paraId="6989EFA5" w14:textId="77777777" w:rsidR="0002571C" w:rsidRDefault="0002571C" w:rsidP="0002571C">
      <w:pPr>
        <w:spacing w:before="100" w:beforeAutospacing="1" w:after="100" w:afterAutospacing="1" w:line="240" w:lineRule="auto"/>
        <w:jc w:val="both"/>
        <w:rPr>
          <w:rFonts w:ascii="Times New Roman" w:eastAsia="Times New Roman" w:hAnsi="Times New Roman" w:cs="Times New Roman"/>
          <w:sz w:val="24"/>
          <w:szCs w:val="24"/>
          <w:lang w:eastAsia="lt-LT"/>
        </w:rPr>
      </w:pPr>
      <w:r>
        <w:rPr>
          <w:noProof/>
        </w:rPr>
        <w:lastRenderedPageBreak/>
        <w:drawing>
          <wp:inline distT="0" distB="0" distL="0" distR="0" wp14:anchorId="6943B0B0" wp14:editId="64DE395C">
            <wp:extent cx="3710940" cy="2545080"/>
            <wp:effectExtent l="0" t="0" r="3810" b="7620"/>
            <wp:docPr id="706607836" name="Paveikslėlis 2" descr="Safepad 20 (valdemping) | Gras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pad 20 (valdemping) | Grasexper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10940" cy="2545080"/>
                    </a:xfrm>
                    <a:prstGeom prst="rect">
                      <a:avLst/>
                    </a:prstGeom>
                    <a:noFill/>
                    <a:ln>
                      <a:noFill/>
                    </a:ln>
                  </pic:spPr>
                </pic:pic>
              </a:graphicData>
            </a:graphic>
          </wp:inline>
        </w:drawing>
      </w:r>
    </w:p>
    <w:p w14:paraId="6BBB826D" w14:textId="77777777" w:rsidR="0002571C" w:rsidRDefault="0002571C" w:rsidP="0002571C">
      <w:pPr>
        <w:spacing w:before="100" w:beforeAutospacing="1" w:after="100" w:afterAutospacing="1" w:line="240" w:lineRule="auto"/>
        <w:jc w:val="both"/>
        <w:rPr>
          <w:rFonts w:ascii="Times New Roman" w:eastAsia="Times New Roman" w:hAnsi="Times New Roman" w:cs="Times New Roman"/>
          <w:sz w:val="24"/>
          <w:szCs w:val="24"/>
          <w:lang w:eastAsia="lt-LT"/>
        </w:rPr>
      </w:pPr>
      <w:r>
        <w:rPr>
          <w:noProof/>
        </w:rPr>
        <w:drawing>
          <wp:inline distT="0" distB="0" distL="0" distR="0" wp14:anchorId="3C4B6E11" wp14:editId="34CA4E61">
            <wp:extent cx="3710940" cy="2522220"/>
            <wp:effectExtent l="0" t="0" r="3810" b="0"/>
            <wp:docPr id="291416" name="Paveikslėlis 4" descr="Paveikslėlis, kuriame yra baldai, kilimėlis, kil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16" name="Paveikslėlis 4" descr="Paveikslėlis, kuriame yra baldai, kilimėlis, kilima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10940" cy="2522220"/>
                    </a:xfrm>
                    <a:prstGeom prst="rect">
                      <a:avLst/>
                    </a:prstGeom>
                    <a:noFill/>
                    <a:ln>
                      <a:noFill/>
                    </a:ln>
                  </pic:spPr>
                </pic:pic>
              </a:graphicData>
            </a:graphic>
          </wp:inline>
        </w:drawing>
      </w:r>
    </w:p>
    <w:p w14:paraId="30FCF833" w14:textId="0A179F14" w:rsidR="0002571C" w:rsidRPr="001A67D1" w:rsidRDefault="0002571C" w:rsidP="0002571C">
      <w:pPr>
        <w:overflowPunct w:val="0"/>
        <w:spacing w:after="0" w:line="240" w:lineRule="auto"/>
        <w:ind w:firstLine="567"/>
        <w:jc w:val="both"/>
        <w:textAlignment w:val="baseline"/>
        <w:rPr>
          <w:rFonts w:ascii="Times New Roman" w:eastAsia="Times New Roman" w:hAnsi="Times New Roman" w:cs="Arial"/>
          <w:bCs/>
          <w:sz w:val="24"/>
          <w:szCs w:val="24"/>
          <w:lang w:eastAsia="en-US"/>
        </w:rPr>
      </w:pPr>
      <w:r w:rsidRPr="001A67D1">
        <w:rPr>
          <w:rFonts w:ascii="Times New Roman" w:eastAsia="Times New Roman" w:hAnsi="Times New Roman" w:cs="Arial"/>
          <w:sz w:val="24"/>
          <w:szCs w:val="24"/>
          <w:lang w:eastAsia="en-US"/>
        </w:rPr>
        <w:t>7.</w:t>
      </w:r>
      <w:r w:rsidR="009C1F1F">
        <w:rPr>
          <w:rFonts w:ascii="Times New Roman" w:eastAsia="Times New Roman" w:hAnsi="Times New Roman" w:cs="Arial"/>
          <w:sz w:val="24"/>
          <w:szCs w:val="24"/>
          <w:lang w:eastAsia="en-US"/>
        </w:rPr>
        <w:t>9</w:t>
      </w:r>
      <w:r w:rsidRPr="001A67D1">
        <w:rPr>
          <w:rFonts w:ascii="Times New Roman" w:eastAsia="Times New Roman" w:hAnsi="Times New Roman" w:cs="Arial"/>
          <w:sz w:val="24"/>
          <w:szCs w:val="24"/>
          <w:lang w:eastAsia="en-US"/>
        </w:rPr>
        <w:t>. U</w:t>
      </w:r>
      <w:r w:rsidRPr="001A67D1">
        <w:rPr>
          <w:rFonts w:ascii="Times New Roman" w:eastAsia="Times New Roman" w:hAnsi="Times New Roman" w:cs="Arial"/>
          <w:bCs/>
          <w:sz w:val="24"/>
          <w:szCs w:val="24"/>
          <w:lang w:eastAsia="en-US"/>
        </w:rPr>
        <w:t>ždengiama smėlio dėžė:</w:t>
      </w:r>
    </w:p>
    <w:p w14:paraId="73CA8907" w14:textId="77777777" w:rsidR="0002571C" w:rsidRPr="001A67D1" w:rsidRDefault="0002571C" w:rsidP="0002571C">
      <w:pPr>
        <w:overflowPunct w:val="0"/>
        <w:autoSpaceDE w:val="0"/>
        <w:autoSpaceDN w:val="0"/>
        <w:adjustRightInd w:val="0"/>
        <w:spacing w:after="0" w:line="240" w:lineRule="auto"/>
        <w:ind w:firstLine="567"/>
        <w:jc w:val="both"/>
        <w:textAlignment w:val="baseline"/>
        <w:rPr>
          <w:rFonts w:ascii="Times New Roman" w:eastAsia="Times New Roman" w:hAnsi="Times New Roman" w:cs="Arial"/>
          <w:bCs/>
          <w:sz w:val="24"/>
          <w:szCs w:val="24"/>
          <w:lang w:eastAsia="en-US"/>
        </w:rPr>
      </w:pPr>
      <w:r w:rsidRPr="001A67D1">
        <w:rPr>
          <w:rFonts w:ascii="Times New Roman" w:eastAsia="Times New Roman" w:hAnsi="Times New Roman" w:cs="Arial"/>
          <w:bCs/>
          <w:sz w:val="24"/>
          <w:szCs w:val="24"/>
          <w:lang w:eastAsia="en-US"/>
        </w:rPr>
        <w:t xml:space="preserve">Uždengiama smėlio dėžė turi būti </w:t>
      </w:r>
      <w:r>
        <w:rPr>
          <w:rFonts w:ascii="Times New Roman" w:eastAsia="Times New Roman" w:hAnsi="Times New Roman" w:cs="Arial"/>
          <w:bCs/>
          <w:sz w:val="24"/>
          <w:szCs w:val="24"/>
          <w:lang w:eastAsia="en-US"/>
        </w:rPr>
        <w:t>1</w:t>
      </w:r>
      <w:r w:rsidRPr="001A67D1">
        <w:rPr>
          <w:rFonts w:ascii="Times New Roman" w:eastAsia="Times New Roman" w:hAnsi="Times New Roman" w:cs="Arial"/>
          <w:bCs/>
          <w:sz w:val="24"/>
          <w:szCs w:val="24"/>
          <w:lang w:eastAsia="en-US"/>
        </w:rPr>
        <w:t>,6 x 1,6 m</w:t>
      </w:r>
      <w:r>
        <w:rPr>
          <w:rFonts w:ascii="Times New Roman" w:eastAsia="Times New Roman" w:hAnsi="Times New Roman" w:cs="Arial"/>
          <w:bCs/>
          <w:sz w:val="24"/>
          <w:szCs w:val="24"/>
          <w:lang w:eastAsia="en-US"/>
        </w:rPr>
        <w:t xml:space="preserve"> (+/-15 proc.)</w:t>
      </w:r>
      <w:r w:rsidRPr="001A67D1">
        <w:rPr>
          <w:rFonts w:ascii="Times New Roman" w:eastAsia="Times New Roman" w:hAnsi="Times New Roman" w:cs="Arial"/>
          <w:bCs/>
          <w:sz w:val="24"/>
          <w:szCs w:val="24"/>
          <w:lang w:eastAsia="en-US"/>
        </w:rPr>
        <w:t xml:space="preserve"> dydžio,  0,3 m </w:t>
      </w:r>
      <w:r>
        <w:rPr>
          <w:rFonts w:ascii="Times New Roman" w:eastAsia="Times New Roman" w:hAnsi="Times New Roman" w:cs="Arial"/>
          <w:bCs/>
          <w:sz w:val="24"/>
          <w:szCs w:val="24"/>
          <w:lang w:eastAsia="en-US"/>
        </w:rPr>
        <w:t>(+/-15 proc.)</w:t>
      </w:r>
      <w:r w:rsidRPr="001A67D1">
        <w:rPr>
          <w:rFonts w:ascii="Times New Roman" w:eastAsia="Times New Roman" w:hAnsi="Times New Roman" w:cs="Arial"/>
          <w:bCs/>
          <w:sz w:val="24"/>
          <w:szCs w:val="24"/>
          <w:lang w:eastAsia="en-US"/>
        </w:rPr>
        <w:t xml:space="preserve"> aukščio, uždengiama (apsaugota nuo užteršimo), uždangalas turi būti neslidaus paviršiaus ir </w:t>
      </w:r>
      <w:r w:rsidRPr="001A67D1">
        <w:rPr>
          <w:rFonts w:ascii="Times New Roman" w:eastAsia="Times New Roman" w:hAnsi="Times New Roman" w:cs="Times New Roman"/>
          <w:sz w:val="24"/>
          <w:szCs w:val="24"/>
          <w:lang w:eastAsia="en-US"/>
        </w:rPr>
        <w:t xml:space="preserve">atitikti Higienos normos HN 131:2023 ir </w:t>
      </w:r>
      <w:r w:rsidRPr="001A67D1">
        <w:rPr>
          <w:rFonts w:ascii="Times New Roman" w:eastAsia="Times New Roman" w:hAnsi="Times New Roman" w:cs="Times New Roman"/>
          <w:bCs/>
          <w:sz w:val="24"/>
          <w:szCs w:val="24"/>
          <w:lang w:eastAsia="en-US"/>
        </w:rPr>
        <w:t xml:space="preserve">LST EN 1176 standarto </w:t>
      </w:r>
      <w:r w:rsidRPr="001A67D1">
        <w:rPr>
          <w:rFonts w:ascii="Times New Roman" w:eastAsia="Times New Roman" w:hAnsi="Times New Roman" w:cs="Times New Roman"/>
          <w:sz w:val="24"/>
          <w:szCs w:val="24"/>
          <w:lang w:eastAsia="en-US"/>
        </w:rPr>
        <w:t>(arba lygiaverčio)</w:t>
      </w:r>
      <w:r w:rsidRPr="001A67D1">
        <w:rPr>
          <w:rFonts w:ascii="Times New Roman" w:eastAsia="Times New Roman" w:hAnsi="Times New Roman" w:cs="Times New Roman"/>
          <w:bCs/>
          <w:sz w:val="24"/>
          <w:szCs w:val="24"/>
          <w:lang w:eastAsia="en-US"/>
        </w:rPr>
        <w:t xml:space="preserve"> nustatytus reikalavimus</w:t>
      </w:r>
      <w:r>
        <w:rPr>
          <w:rFonts w:ascii="Times New Roman" w:eastAsia="Times New Roman" w:hAnsi="Times New Roman" w:cs="Times New Roman"/>
          <w:bCs/>
          <w:sz w:val="24"/>
          <w:szCs w:val="24"/>
          <w:lang w:eastAsia="en-US"/>
        </w:rPr>
        <w:t xml:space="preserve"> (</w:t>
      </w:r>
      <w:r w:rsidRPr="00D026DF">
        <w:rPr>
          <w:rFonts w:ascii="Times New Roman" w:eastAsia="Times New Roman" w:hAnsi="Times New Roman" w:cs="Times New Roman"/>
          <w:b/>
          <w:i/>
          <w:iCs/>
          <w:sz w:val="24"/>
          <w:szCs w:val="24"/>
          <w:u w:val="single"/>
          <w:lang w:eastAsia="en-US"/>
        </w:rPr>
        <w:t xml:space="preserve">atitiktį nurodytam standartui patvirtinantį sertifikatą </w:t>
      </w:r>
      <w:r>
        <w:rPr>
          <w:rFonts w:ascii="Times New Roman" w:eastAsia="Times New Roman" w:hAnsi="Times New Roman" w:cs="Times New Roman"/>
          <w:b/>
          <w:i/>
          <w:iCs/>
          <w:sz w:val="24"/>
          <w:szCs w:val="24"/>
          <w:u w:val="single"/>
          <w:lang w:eastAsia="en-US"/>
        </w:rPr>
        <w:t xml:space="preserve">arba gamintojo deklaraciją </w:t>
      </w:r>
      <w:r w:rsidRPr="00D026DF">
        <w:rPr>
          <w:rFonts w:ascii="Times New Roman" w:eastAsia="Times New Roman" w:hAnsi="Times New Roman" w:cs="Times New Roman"/>
          <w:b/>
          <w:i/>
          <w:iCs/>
          <w:sz w:val="24"/>
          <w:szCs w:val="24"/>
          <w:u w:val="single"/>
          <w:lang w:eastAsia="en-US"/>
        </w:rPr>
        <w:t>pateikti pirkimo sutarties vykdymo metu  prieš pradedant darbus</w:t>
      </w:r>
      <w:r>
        <w:rPr>
          <w:rFonts w:ascii="Times New Roman" w:eastAsia="Times New Roman" w:hAnsi="Times New Roman" w:cs="Times New Roman"/>
          <w:bCs/>
          <w:sz w:val="24"/>
          <w:szCs w:val="24"/>
          <w:lang w:eastAsia="en-US"/>
        </w:rPr>
        <w:t>).</w:t>
      </w:r>
      <w:r w:rsidRPr="001A67D1">
        <w:rPr>
          <w:rFonts w:ascii="Times New Roman" w:eastAsia="Times New Roman" w:hAnsi="Times New Roman" w:cs="Times New Roman"/>
          <w:bCs/>
          <w:sz w:val="24"/>
          <w:szCs w:val="24"/>
          <w:lang w:eastAsia="en-US"/>
        </w:rPr>
        <w:t xml:space="preserve"> </w:t>
      </w:r>
      <w:r w:rsidRPr="001A67D1">
        <w:rPr>
          <w:rFonts w:ascii="Times New Roman" w:eastAsia="Times New Roman" w:hAnsi="Times New Roman" w:cs="Arial"/>
          <w:bCs/>
          <w:sz w:val="24"/>
          <w:szCs w:val="24"/>
          <w:lang w:eastAsia="en-US"/>
        </w:rPr>
        <w:t xml:space="preserve">Konstrukciją turi sudaryti iš lentų pagaminta stačiakampė dėžė be dugno, dėžės viršus turi būti su uždengimui skirtais į viršų atverčiamais išsilankstančiais atvartais, kurie, juos atvertus ir sulenkus per pusę, dviejuose dėžės kraštuose suformuotų du tvirtus suolus su atkaltėmis. Spalva natūrali </w:t>
      </w:r>
      <w:proofErr w:type="spellStart"/>
      <w:r w:rsidRPr="001A67D1">
        <w:rPr>
          <w:rFonts w:ascii="Times New Roman" w:eastAsia="Times New Roman" w:hAnsi="Times New Roman" w:cs="Arial"/>
          <w:bCs/>
          <w:sz w:val="24"/>
          <w:szCs w:val="24"/>
          <w:lang w:eastAsia="en-US"/>
        </w:rPr>
        <w:t>kietmedžio</w:t>
      </w:r>
      <w:proofErr w:type="spellEnd"/>
      <w:r w:rsidRPr="001A67D1">
        <w:rPr>
          <w:rFonts w:ascii="Times New Roman" w:eastAsia="Times New Roman" w:hAnsi="Times New Roman" w:cs="Arial"/>
          <w:bCs/>
          <w:sz w:val="24"/>
          <w:szCs w:val="24"/>
          <w:lang w:eastAsia="en-US"/>
        </w:rPr>
        <w:t xml:space="preserve"> gelsvai pilka.</w:t>
      </w:r>
    </w:p>
    <w:p w14:paraId="3BF7BCD7" w14:textId="77777777" w:rsidR="0002571C" w:rsidRPr="001A67D1" w:rsidRDefault="0002571C" w:rsidP="0002571C">
      <w:pPr>
        <w:overflowPunct w:val="0"/>
        <w:autoSpaceDE w:val="0"/>
        <w:autoSpaceDN w:val="0"/>
        <w:adjustRightInd w:val="0"/>
        <w:spacing w:after="0" w:line="240" w:lineRule="auto"/>
        <w:ind w:left="1985"/>
        <w:jc w:val="both"/>
        <w:textAlignment w:val="baseline"/>
        <w:rPr>
          <w:rFonts w:ascii="Times New Roman" w:eastAsia="Times New Roman" w:hAnsi="Times New Roman" w:cs="Arial"/>
          <w:bCs/>
          <w:sz w:val="24"/>
          <w:szCs w:val="24"/>
          <w:lang w:eastAsia="en-US"/>
        </w:rPr>
      </w:pPr>
    </w:p>
    <w:p w14:paraId="2A146224" w14:textId="77777777" w:rsidR="0002571C" w:rsidRPr="001A67D1" w:rsidRDefault="0002571C" w:rsidP="0002571C">
      <w:pPr>
        <w:spacing w:after="0" w:line="240" w:lineRule="auto"/>
        <w:ind w:left="567" w:hanging="567"/>
        <w:rPr>
          <w:rFonts w:ascii="Times New Roman" w:eastAsia="Times New Roman" w:hAnsi="Times New Roman" w:cs="Times New Roman"/>
          <w:sz w:val="24"/>
          <w:szCs w:val="24"/>
          <w:lang w:eastAsia="en-US"/>
        </w:rPr>
      </w:pPr>
      <w:r w:rsidRPr="001A67D1">
        <w:rPr>
          <w:rFonts w:ascii="Times New Roman" w:eastAsia="Times New Roman" w:hAnsi="Times New Roman" w:cs="Times New Roman"/>
          <w:noProof/>
          <w:sz w:val="24"/>
          <w:szCs w:val="24"/>
          <w:lang w:eastAsia="lt-LT"/>
        </w:rPr>
        <w:drawing>
          <wp:inline distT="0" distB="0" distL="0" distR="0" wp14:anchorId="502DAEA9" wp14:editId="039277EB">
            <wp:extent cx="4800600" cy="1181100"/>
            <wp:effectExtent l="0" t="0" r="0" b="0"/>
            <wp:docPr id="383009893" name="Paveikslėlis 383009893" descr="Smelio_dez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elio_deze_2"/>
                    <pic:cNvPicPr>
                      <a:picLocks noChangeAspect="1" noChangeArrowheads="1"/>
                    </pic:cNvPicPr>
                  </pic:nvPicPr>
                  <pic:blipFill>
                    <a:blip r:embed="rId33" cstate="print">
                      <a:extLst>
                        <a:ext uri="{28A0092B-C50C-407E-A947-70E740481C1C}">
                          <a14:useLocalDpi xmlns:a14="http://schemas.microsoft.com/office/drawing/2010/main" val="0"/>
                        </a:ext>
                      </a:extLst>
                    </a:blip>
                    <a:srcRect b="8170"/>
                    <a:stretch>
                      <a:fillRect/>
                    </a:stretch>
                  </pic:blipFill>
                  <pic:spPr bwMode="auto">
                    <a:xfrm>
                      <a:off x="0" y="0"/>
                      <a:ext cx="4800600" cy="1181100"/>
                    </a:xfrm>
                    <a:prstGeom prst="rect">
                      <a:avLst/>
                    </a:prstGeom>
                    <a:noFill/>
                    <a:ln>
                      <a:noFill/>
                    </a:ln>
                  </pic:spPr>
                </pic:pic>
              </a:graphicData>
            </a:graphic>
          </wp:inline>
        </w:drawing>
      </w:r>
      <w:r w:rsidRPr="001A67D1">
        <w:rPr>
          <w:rFonts w:ascii="Times New Roman" w:eastAsia="Times New Roman" w:hAnsi="Times New Roman" w:cs="Times New Roman"/>
          <w:sz w:val="24"/>
          <w:szCs w:val="24"/>
          <w:lang w:eastAsia="en-US"/>
        </w:rPr>
        <w:t xml:space="preserve">        </w:t>
      </w:r>
    </w:p>
    <w:p w14:paraId="6B05D757" w14:textId="77777777" w:rsidR="0002571C" w:rsidRPr="001A67D1" w:rsidRDefault="0002571C" w:rsidP="0002571C">
      <w:pPr>
        <w:spacing w:after="0" w:line="240" w:lineRule="auto"/>
        <w:ind w:firstLine="720"/>
        <w:jc w:val="both"/>
        <w:rPr>
          <w:rFonts w:ascii="Times New Roman" w:eastAsia="Times New Roman" w:hAnsi="Times New Roman" w:cs="Times New Roman"/>
          <w:bCs/>
          <w:sz w:val="24"/>
          <w:szCs w:val="24"/>
          <w:lang w:eastAsia="en-US"/>
        </w:rPr>
      </w:pPr>
    </w:p>
    <w:p w14:paraId="111FACC2" w14:textId="548B4E06" w:rsidR="0002571C" w:rsidRPr="001A67D1" w:rsidRDefault="0002571C" w:rsidP="009C1F1F">
      <w:pPr>
        <w:spacing w:after="0" w:line="240" w:lineRule="auto"/>
        <w:ind w:firstLine="720"/>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7.1</w:t>
      </w:r>
      <w:r w:rsidR="009C1F1F">
        <w:rPr>
          <w:rFonts w:ascii="Times New Roman" w:eastAsia="Times New Roman" w:hAnsi="Times New Roman" w:cs="Times New Roman"/>
          <w:bCs/>
          <w:sz w:val="24"/>
          <w:szCs w:val="24"/>
          <w:lang w:eastAsia="en-US"/>
        </w:rPr>
        <w:t>0</w:t>
      </w:r>
      <w:r w:rsidRPr="001A67D1">
        <w:rPr>
          <w:rFonts w:ascii="Times New Roman" w:eastAsia="Times New Roman" w:hAnsi="Times New Roman" w:cs="Times New Roman"/>
          <w:bCs/>
          <w:sz w:val="24"/>
          <w:szCs w:val="24"/>
          <w:lang w:eastAsia="en-US"/>
        </w:rPr>
        <w:t xml:space="preserve"> Atrama su informaciniu ženklu:</w:t>
      </w:r>
    </w:p>
    <w:p w14:paraId="07335BCE" w14:textId="7181E8F2" w:rsidR="0002571C" w:rsidRPr="001A67D1" w:rsidRDefault="0002571C" w:rsidP="009C1F1F">
      <w:pPr>
        <w:spacing w:after="0" w:line="240" w:lineRule="auto"/>
        <w:ind w:firstLine="720"/>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7.1</w:t>
      </w:r>
      <w:r w:rsidR="009C1F1F">
        <w:rPr>
          <w:rFonts w:ascii="Times New Roman" w:eastAsiaTheme="minorHAnsi" w:hAnsi="Times New Roman" w:cs="Times New Roman"/>
          <w:sz w:val="24"/>
          <w:szCs w:val="24"/>
          <w:lang w:eastAsia="en-US"/>
        </w:rPr>
        <w:t>0</w:t>
      </w:r>
      <w:r w:rsidRPr="001A67D1">
        <w:rPr>
          <w:rFonts w:ascii="Times New Roman" w:eastAsiaTheme="minorHAnsi" w:hAnsi="Times New Roman" w:cs="Times New Roman"/>
          <w:sz w:val="24"/>
          <w:szCs w:val="24"/>
          <w:lang w:eastAsia="en-US"/>
        </w:rPr>
        <w:t>.1 Atrama turi būti 1 (viena) su 2 (dviem) informaciniais ženklais, pritvirtintais vienas po kitu atramos viršuje, tvirtinimo vieta turi būti antroje ženklo pusėje, centre;</w:t>
      </w:r>
    </w:p>
    <w:p w14:paraId="5855B2B2" w14:textId="5838007E" w:rsidR="0002571C" w:rsidRPr="001A67D1" w:rsidRDefault="0002571C" w:rsidP="009C1F1F">
      <w:pPr>
        <w:spacing w:after="0" w:line="240" w:lineRule="auto"/>
        <w:ind w:firstLine="720"/>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7.1</w:t>
      </w:r>
      <w:r w:rsidR="009C1F1F">
        <w:rPr>
          <w:rFonts w:ascii="Times New Roman" w:eastAsiaTheme="minorHAnsi" w:hAnsi="Times New Roman" w:cs="Times New Roman"/>
          <w:sz w:val="24"/>
          <w:szCs w:val="24"/>
          <w:lang w:eastAsia="en-US"/>
        </w:rPr>
        <w:t>0</w:t>
      </w:r>
      <w:r w:rsidRPr="001A67D1">
        <w:rPr>
          <w:rFonts w:ascii="Times New Roman" w:eastAsiaTheme="minorHAnsi" w:hAnsi="Times New Roman" w:cs="Times New Roman"/>
          <w:sz w:val="24"/>
          <w:szCs w:val="24"/>
          <w:lang w:eastAsia="en-US"/>
        </w:rPr>
        <w:t>.2 atrama turi būti cinkuoto plieno</w:t>
      </w:r>
      <w:r>
        <w:rPr>
          <w:rFonts w:ascii="Times New Roman" w:eastAsiaTheme="minorHAnsi" w:hAnsi="Times New Roman" w:cs="Times New Roman"/>
          <w:sz w:val="24"/>
          <w:szCs w:val="24"/>
          <w:lang w:eastAsia="en-US"/>
        </w:rPr>
        <w:t xml:space="preserve"> (ar lygiaverčio)</w:t>
      </w:r>
      <w:r w:rsidRPr="001A67D1">
        <w:rPr>
          <w:rFonts w:ascii="Times New Roman" w:eastAsiaTheme="minorHAnsi" w:hAnsi="Times New Roman" w:cs="Times New Roman"/>
          <w:sz w:val="24"/>
          <w:szCs w:val="24"/>
          <w:lang w:eastAsia="en-US"/>
        </w:rPr>
        <w:t xml:space="preserve"> vamzdžio tipo, d 76 mm, L 3,8 m, padengta milteliniu būdu (arba lygiavertis) dažais pilka spalva RAL 7016 (arba lygiavertė), viršus </w:t>
      </w:r>
      <w:r w:rsidRPr="001A67D1">
        <w:rPr>
          <w:rFonts w:ascii="Times New Roman" w:eastAsiaTheme="minorHAnsi" w:hAnsi="Times New Roman" w:cs="Times New Roman"/>
          <w:sz w:val="24"/>
          <w:szCs w:val="24"/>
          <w:lang w:eastAsia="en-US"/>
        </w:rPr>
        <w:lastRenderedPageBreak/>
        <w:t>turi būti užsandarintas plastikiniu dangteliu, įrengiant atrama vertikalioje padėtyje įtvirtinama grunte įbetonuojant, įrengtos atramos aukštis virš dangos (grunto) paviršiaus turi būti 3 m;</w:t>
      </w:r>
    </w:p>
    <w:p w14:paraId="6AB52DBA" w14:textId="3CCF1990" w:rsidR="0002571C" w:rsidRPr="001A67D1" w:rsidRDefault="0002571C" w:rsidP="009C1F1F">
      <w:pPr>
        <w:spacing w:after="0" w:line="240" w:lineRule="auto"/>
        <w:ind w:firstLine="720"/>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7.1</w:t>
      </w:r>
      <w:r w:rsidR="009C1F1F">
        <w:rPr>
          <w:rFonts w:ascii="Times New Roman" w:eastAsiaTheme="minorHAnsi" w:hAnsi="Times New Roman" w:cs="Times New Roman"/>
          <w:sz w:val="24"/>
          <w:szCs w:val="24"/>
          <w:lang w:eastAsia="en-US"/>
        </w:rPr>
        <w:t>0</w:t>
      </w:r>
      <w:r w:rsidRPr="001A67D1">
        <w:rPr>
          <w:rFonts w:ascii="Times New Roman" w:eastAsiaTheme="minorHAnsi" w:hAnsi="Times New Roman" w:cs="Times New Roman"/>
          <w:sz w:val="24"/>
          <w:szCs w:val="24"/>
          <w:lang w:eastAsia="en-US"/>
        </w:rPr>
        <w:t xml:space="preserve">.3 informacinis ženklas turi būti 0,60 x 0,40 m dydžio, stačiakampio formos, horizontalus, pagamintas iš ne plonesnės kaip 1,5 mm storio cinkuoto plieno </w:t>
      </w:r>
      <w:r>
        <w:rPr>
          <w:rFonts w:ascii="Times New Roman" w:eastAsiaTheme="minorHAnsi" w:hAnsi="Times New Roman" w:cs="Times New Roman"/>
          <w:sz w:val="24"/>
          <w:szCs w:val="24"/>
          <w:lang w:eastAsia="en-US"/>
        </w:rPr>
        <w:t xml:space="preserve">(ar lygiaverčio) </w:t>
      </w:r>
      <w:r w:rsidRPr="001A67D1">
        <w:rPr>
          <w:rFonts w:ascii="Times New Roman" w:eastAsiaTheme="minorHAnsi" w:hAnsi="Times New Roman" w:cs="Times New Roman"/>
          <w:sz w:val="24"/>
          <w:szCs w:val="24"/>
          <w:lang w:eastAsia="en-US"/>
        </w:rPr>
        <w:t>skardos, gaminamas išlankstant, su dvigubomis lenkimo (standumo) briaunomis, komplekte turi būti apkabos tvirtinimui prie d 76 mm atramos, grafinė informacija turi būti atspausdinta ant 0,60 x 0,40 m dydžio, specialios, atsparios atmosferos ir UV (ultravioletinių) spindulių poveikiui bei temperatūros svyravimui, baltos spalvos lipnios plastikinės plėvelės ir priklijuota ženklo priekinėje pusėje, visa antra ženklo pusė turi būti padengta dažais pilka spalva RAL 7016 (arba lygiavertė);</w:t>
      </w:r>
    </w:p>
    <w:p w14:paraId="43A83B52" w14:textId="2A11D5CB" w:rsidR="0002571C" w:rsidRPr="001A67D1" w:rsidRDefault="0002571C" w:rsidP="009C1F1F">
      <w:pPr>
        <w:spacing w:after="0" w:line="240" w:lineRule="auto"/>
        <w:ind w:firstLine="720"/>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7.1</w:t>
      </w:r>
      <w:r w:rsidR="009C1F1F">
        <w:rPr>
          <w:rFonts w:ascii="Times New Roman" w:eastAsiaTheme="minorHAnsi" w:hAnsi="Times New Roman" w:cs="Times New Roman"/>
          <w:sz w:val="24"/>
          <w:szCs w:val="24"/>
          <w:lang w:eastAsia="en-US"/>
        </w:rPr>
        <w:t>0</w:t>
      </w:r>
      <w:r w:rsidRPr="001A67D1">
        <w:rPr>
          <w:rFonts w:ascii="Times New Roman" w:eastAsiaTheme="minorHAnsi" w:hAnsi="Times New Roman" w:cs="Times New Roman"/>
          <w:sz w:val="24"/>
          <w:szCs w:val="24"/>
          <w:lang w:eastAsia="en-US"/>
        </w:rPr>
        <w:t>.4 ant abiejų ženklų pateikiama grafinė informacija turi būti vienodo dydžio bet skirtingo turinio atitinkančio šiame punkte pateikiamus vizualinius pavyzdžius, grafinės informacijos spalvos turi būti balta, ryški žalia CMYK 60-0-100-0 (arba lygiavertė), juoda CMYK 60-0-100-100 (arba lygiavertė), raudona CMYK 0-80-100-0</w:t>
      </w:r>
      <w:r>
        <w:rPr>
          <w:rFonts w:ascii="Times New Roman" w:eastAsiaTheme="minorHAnsi" w:hAnsi="Times New Roman" w:cs="Times New Roman"/>
          <w:sz w:val="24"/>
          <w:szCs w:val="24"/>
          <w:lang w:eastAsia="en-US"/>
        </w:rPr>
        <w:t xml:space="preserve"> (arba lygiavertė)</w:t>
      </w:r>
      <w:r w:rsidRPr="001A67D1">
        <w:rPr>
          <w:rFonts w:ascii="Times New Roman" w:eastAsiaTheme="minorHAnsi" w:hAnsi="Times New Roman" w:cs="Times New Roman"/>
          <w:sz w:val="24"/>
          <w:szCs w:val="24"/>
          <w:lang w:eastAsia="en-US"/>
        </w:rPr>
        <w:t>, oranžinė 0-40-85-0 (arba lygiavertė);</w:t>
      </w:r>
    </w:p>
    <w:p w14:paraId="27F89135" w14:textId="77777777" w:rsidR="0002571C" w:rsidRPr="001A67D1" w:rsidRDefault="0002571C" w:rsidP="0002571C">
      <w:pPr>
        <w:spacing w:after="0"/>
        <w:ind w:left="169"/>
        <w:jc w:val="both"/>
        <w:rPr>
          <w:rFonts w:ascii="Times New Roman" w:eastAsiaTheme="minorHAnsi" w:hAnsi="Times New Roman" w:cs="Times New Roman"/>
          <w:sz w:val="24"/>
          <w:szCs w:val="24"/>
          <w:lang w:eastAsia="en-US"/>
        </w:rPr>
      </w:pPr>
    </w:p>
    <w:p w14:paraId="05E75E9F" w14:textId="77777777" w:rsidR="0002571C" w:rsidRPr="001A67D1" w:rsidRDefault="0002571C" w:rsidP="0002571C">
      <w:pPr>
        <w:spacing w:after="0"/>
        <w:ind w:left="169"/>
        <w:jc w:val="both"/>
        <w:rPr>
          <w:rFonts w:ascii="Times New Roman" w:eastAsiaTheme="minorHAnsi" w:hAnsi="Times New Roman" w:cs="Times New Roman"/>
          <w:sz w:val="24"/>
          <w:szCs w:val="24"/>
          <w:lang w:eastAsia="en-US"/>
        </w:rPr>
      </w:pPr>
      <w:r w:rsidRPr="001A67D1">
        <w:rPr>
          <w:rFonts w:eastAsiaTheme="minorHAnsi"/>
          <w:noProof/>
          <w:lang w:eastAsia="en-US"/>
        </w:rPr>
        <w:drawing>
          <wp:inline distT="0" distB="0" distL="0" distR="0" wp14:anchorId="250F22C7" wp14:editId="50B5ECCE">
            <wp:extent cx="2879725" cy="1919605"/>
            <wp:effectExtent l="0" t="0" r="0" b="4445"/>
            <wp:docPr id="2493159" name="Paveikslėlis 1" descr="Paveikslėlis, kuriame yra tekstas, animacija, šuo, žinduol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82588" name="Paveikslėlis 2093282588" descr="Paveikslėlis, kuriame yra tekstas, animacija, šuo, žinduolis  Automatiškai sugeneruotas aprašyma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9725" cy="1919605"/>
                    </a:xfrm>
                    <a:prstGeom prst="rect">
                      <a:avLst/>
                    </a:prstGeom>
                  </pic:spPr>
                </pic:pic>
              </a:graphicData>
            </a:graphic>
          </wp:inline>
        </w:drawing>
      </w:r>
      <w:r w:rsidRPr="001A67D1">
        <w:rPr>
          <w:rFonts w:ascii="Times New Roman" w:eastAsiaTheme="minorHAnsi" w:hAnsi="Times New Roman" w:cs="Times New Roman"/>
          <w:sz w:val="24"/>
          <w:szCs w:val="24"/>
          <w:lang w:eastAsia="en-US"/>
        </w:rPr>
        <w:t xml:space="preserve">  </w:t>
      </w:r>
      <w:r w:rsidRPr="001A67D1">
        <w:rPr>
          <w:rFonts w:eastAsiaTheme="minorHAnsi"/>
          <w:noProof/>
          <w:lang w:eastAsia="en-US"/>
        </w:rPr>
        <w:drawing>
          <wp:inline distT="0" distB="0" distL="0" distR="0" wp14:anchorId="6E4A83BC" wp14:editId="3BACA887">
            <wp:extent cx="2879725" cy="1919605"/>
            <wp:effectExtent l="0" t="0" r="0" b="4445"/>
            <wp:docPr id="960960812" name="Paveikslėlis 1" descr="Paveikslėlis, kuriame yra tekstas, grafinis dizainas, Grafika, Šrif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6897" name="Paveikslėlis 171856897" descr="Paveikslėlis, kuriame yra tekstas, grafinis dizainas, Grafika, Šriftas  Automatiškai sugeneruotas aprašymas"/>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9725" cy="1919605"/>
                    </a:xfrm>
                    <a:prstGeom prst="rect">
                      <a:avLst/>
                    </a:prstGeom>
                  </pic:spPr>
                </pic:pic>
              </a:graphicData>
            </a:graphic>
          </wp:inline>
        </w:drawing>
      </w:r>
    </w:p>
    <w:p w14:paraId="1825AE5D" w14:textId="77777777" w:rsidR="0002571C" w:rsidRPr="001A67D1" w:rsidRDefault="0002571C" w:rsidP="0002571C">
      <w:pPr>
        <w:spacing w:after="0"/>
        <w:ind w:left="169"/>
        <w:jc w:val="both"/>
        <w:rPr>
          <w:rFonts w:ascii="Times New Roman" w:eastAsiaTheme="minorHAnsi" w:hAnsi="Times New Roman" w:cs="Times New Roman"/>
          <w:sz w:val="24"/>
          <w:szCs w:val="24"/>
          <w:lang w:eastAsia="en-US"/>
        </w:rPr>
      </w:pPr>
    </w:p>
    <w:p w14:paraId="789EECE4" w14:textId="5F27E5A7" w:rsidR="0002571C" w:rsidRPr="001A67D1" w:rsidRDefault="0002571C" w:rsidP="0002571C">
      <w:pPr>
        <w:spacing w:after="0" w:line="240" w:lineRule="auto"/>
        <w:ind w:firstLine="720"/>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7.1</w:t>
      </w:r>
      <w:r w:rsidR="009C1F1F">
        <w:rPr>
          <w:rFonts w:ascii="Times New Roman" w:eastAsia="Times New Roman" w:hAnsi="Times New Roman" w:cs="Times New Roman"/>
          <w:bCs/>
          <w:sz w:val="24"/>
          <w:szCs w:val="24"/>
          <w:lang w:eastAsia="en-US"/>
        </w:rPr>
        <w:t>1</w:t>
      </w:r>
      <w:r w:rsidRPr="001A67D1">
        <w:rPr>
          <w:rFonts w:ascii="Times New Roman" w:eastAsia="Times New Roman" w:hAnsi="Times New Roman" w:cs="Times New Roman"/>
          <w:bCs/>
          <w:sz w:val="24"/>
          <w:szCs w:val="24"/>
          <w:lang w:eastAsia="en-US"/>
        </w:rPr>
        <w:t>. Už vaikų žaidimo aikštelių įrenginių priežiūrą ir saugą atsako jas prižiūrintis Paslaugų teikėjas.</w:t>
      </w:r>
    </w:p>
    <w:p w14:paraId="03F2CF22" w14:textId="64B200D0" w:rsidR="0002571C" w:rsidRPr="00B556AE" w:rsidRDefault="0002571C" w:rsidP="0002571C">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7.1</w:t>
      </w:r>
      <w:r w:rsidR="009C1F1F">
        <w:rPr>
          <w:rFonts w:ascii="Times New Roman" w:eastAsia="Times New Roman" w:hAnsi="Times New Roman" w:cs="Times New Roman"/>
          <w:sz w:val="24"/>
          <w:szCs w:val="24"/>
          <w:lang w:eastAsia="en-US"/>
        </w:rPr>
        <w:t>2</w:t>
      </w:r>
      <w:r w:rsidRPr="001A67D1">
        <w:rPr>
          <w:rFonts w:ascii="Times New Roman" w:eastAsia="Times New Roman" w:hAnsi="Times New Roman" w:cs="Times New Roman"/>
          <w:sz w:val="24"/>
          <w:szCs w:val="24"/>
          <w:lang w:eastAsia="en-US"/>
        </w:rPr>
        <w:t xml:space="preserve">. Lentelėje nurodytos pastoviai teikiamų ir remonto paslaugų apimtys yra preliminarios, kurios paslaugų teikimo laikotarpiu (36 mėnesių) gali kisti (gali būti įsigyta daugiau arba mažiau lentelėje nurodytos apimties), neviršijant </w:t>
      </w:r>
      <w:r>
        <w:rPr>
          <w:rFonts w:ascii="Times New Roman" w:hAnsi="Times New Roman" w:cs="Times New Roman"/>
          <w:color w:val="000000"/>
          <w:sz w:val="24"/>
          <w:szCs w:val="24"/>
          <w:shd w:val="clear" w:color="auto" w:fill="FFFFFF"/>
        </w:rPr>
        <w:t>517</w:t>
      </w:r>
      <w:r w:rsidR="009C1F1F">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668</w:t>
      </w:r>
      <w:r w:rsidRPr="001A67D1">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25</w:t>
      </w:r>
      <w:r w:rsidRPr="001A67D1">
        <w:rPr>
          <w:rFonts w:ascii="Times New Roman" w:eastAsia="Times New Roman" w:hAnsi="Times New Roman" w:cs="Times New Roman"/>
          <w:sz w:val="24"/>
          <w:szCs w:val="24"/>
          <w:lang w:eastAsia="en-US"/>
        </w:rPr>
        <w:t xml:space="preserve"> E</w:t>
      </w:r>
      <w:r w:rsidR="009C1F1F">
        <w:rPr>
          <w:rFonts w:ascii="Times New Roman" w:eastAsia="Times New Roman" w:hAnsi="Times New Roman" w:cs="Times New Roman"/>
          <w:sz w:val="24"/>
          <w:szCs w:val="24"/>
          <w:lang w:eastAsia="en-US"/>
        </w:rPr>
        <w:t>ur</w:t>
      </w:r>
      <w:r w:rsidRPr="001A67D1">
        <w:rPr>
          <w:rFonts w:ascii="Times New Roman" w:eastAsia="Times New Roman" w:hAnsi="Times New Roman" w:cs="Times New Roman"/>
          <w:sz w:val="24"/>
          <w:szCs w:val="24"/>
          <w:lang w:eastAsia="en-US"/>
        </w:rPr>
        <w:t>, įskaitant visus mokesčius:</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379"/>
        <w:gridCol w:w="29"/>
        <w:gridCol w:w="821"/>
        <w:gridCol w:w="29"/>
        <w:gridCol w:w="1644"/>
        <w:gridCol w:w="29"/>
      </w:tblGrid>
      <w:tr w:rsidR="0002571C" w:rsidRPr="00CB0D55" w14:paraId="54C21E9C" w14:textId="77777777" w:rsidTr="00594FF5">
        <w:tc>
          <w:tcPr>
            <w:tcW w:w="846" w:type="dxa"/>
            <w:shd w:val="clear" w:color="auto" w:fill="auto"/>
            <w:vAlign w:val="center"/>
          </w:tcPr>
          <w:p w14:paraId="3EE85842"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 xml:space="preserve">Eil. </w:t>
            </w:r>
            <w:proofErr w:type="spellStart"/>
            <w:r w:rsidRPr="00CB0D55">
              <w:rPr>
                <w:rFonts w:ascii="Times New Roman" w:hAnsi="Times New Roman" w:cs="Times New Roman"/>
                <w:b/>
                <w:sz w:val="24"/>
                <w:szCs w:val="24"/>
              </w:rPr>
              <w:t>nr.</w:t>
            </w:r>
            <w:proofErr w:type="spellEnd"/>
          </w:p>
        </w:tc>
        <w:tc>
          <w:tcPr>
            <w:tcW w:w="6408" w:type="dxa"/>
            <w:gridSpan w:val="2"/>
            <w:shd w:val="clear" w:color="auto" w:fill="auto"/>
            <w:vAlign w:val="center"/>
          </w:tcPr>
          <w:p w14:paraId="728EA6D4"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Paslaugų pavadinimas</w:t>
            </w:r>
          </w:p>
        </w:tc>
        <w:tc>
          <w:tcPr>
            <w:tcW w:w="850" w:type="dxa"/>
            <w:gridSpan w:val="2"/>
            <w:shd w:val="clear" w:color="auto" w:fill="auto"/>
            <w:vAlign w:val="center"/>
          </w:tcPr>
          <w:p w14:paraId="65A2FE76"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 xml:space="preserve">Mato </w:t>
            </w:r>
          </w:p>
          <w:p w14:paraId="3908E0FD"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vnt.</w:t>
            </w:r>
          </w:p>
        </w:tc>
        <w:tc>
          <w:tcPr>
            <w:tcW w:w="1673" w:type="dxa"/>
            <w:gridSpan w:val="2"/>
            <w:shd w:val="clear" w:color="auto" w:fill="auto"/>
            <w:vAlign w:val="center"/>
          </w:tcPr>
          <w:p w14:paraId="24AC27DF" w14:textId="77777777" w:rsidR="0002571C" w:rsidRPr="00CB0D55"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Preliminarios</w:t>
            </w:r>
            <w:r w:rsidRPr="00CB0D55">
              <w:rPr>
                <w:rFonts w:ascii="Times New Roman" w:hAnsi="Times New Roman" w:cs="Times New Roman"/>
                <w:b/>
                <w:sz w:val="24"/>
                <w:szCs w:val="24"/>
              </w:rPr>
              <w:t xml:space="preserve"> </w:t>
            </w:r>
          </w:p>
          <w:p w14:paraId="7B82674E"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36 mėnesių paslaugų apimtys</w:t>
            </w:r>
          </w:p>
        </w:tc>
      </w:tr>
      <w:tr w:rsidR="0002571C" w:rsidRPr="00CB0D55" w14:paraId="3B7582ED" w14:textId="77777777" w:rsidTr="00594FF5">
        <w:tc>
          <w:tcPr>
            <w:tcW w:w="846" w:type="dxa"/>
            <w:shd w:val="clear" w:color="auto" w:fill="auto"/>
          </w:tcPr>
          <w:p w14:paraId="361D2981" w14:textId="77777777" w:rsidR="0002571C" w:rsidRPr="00CB0D55"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CB0D55">
              <w:rPr>
                <w:rFonts w:ascii="Times New Roman" w:hAnsi="Times New Roman" w:cs="Times New Roman"/>
                <w:b/>
                <w:sz w:val="24"/>
                <w:szCs w:val="24"/>
              </w:rPr>
              <w:t>1</w:t>
            </w:r>
          </w:p>
        </w:tc>
        <w:tc>
          <w:tcPr>
            <w:tcW w:w="6408" w:type="dxa"/>
            <w:gridSpan w:val="2"/>
            <w:shd w:val="clear" w:color="auto" w:fill="auto"/>
          </w:tcPr>
          <w:p w14:paraId="17CE03BF" w14:textId="77777777" w:rsidR="0002571C" w:rsidRPr="00CB0D55"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CB0D55">
              <w:rPr>
                <w:rFonts w:ascii="Times New Roman" w:hAnsi="Times New Roman" w:cs="Times New Roman"/>
                <w:b/>
                <w:sz w:val="24"/>
                <w:szCs w:val="24"/>
              </w:rPr>
              <w:t>2</w:t>
            </w:r>
          </w:p>
        </w:tc>
        <w:tc>
          <w:tcPr>
            <w:tcW w:w="850" w:type="dxa"/>
            <w:gridSpan w:val="2"/>
            <w:shd w:val="clear" w:color="auto" w:fill="auto"/>
          </w:tcPr>
          <w:p w14:paraId="55726D9C" w14:textId="77777777" w:rsidR="0002571C" w:rsidRPr="00CB0D55"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CB0D55">
              <w:rPr>
                <w:rFonts w:ascii="Times New Roman" w:hAnsi="Times New Roman" w:cs="Times New Roman"/>
                <w:b/>
                <w:sz w:val="24"/>
                <w:szCs w:val="24"/>
              </w:rPr>
              <w:t>3</w:t>
            </w:r>
          </w:p>
        </w:tc>
        <w:tc>
          <w:tcPr>
            <w:tcW w:w="1673" w:type="dxa"/>
            <w:gridSpan w:val="2"/>
            <w:shd w:val="clear" w:color="auto" w:fill="auto"/>
          </w:tcPr>
          <w:p w14:paraId="21E3CE7E" w14:textId="77777777" w:rsidR="0002571C" w:rsidRPr="00CB0D55"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CB0D55">
              <w:rPr>
                <w:rFonts w:ascii="Times New Roman" w:hAnsi="Times New Roman" w:cs="Times New Roman"/>
                <w:b/>
                <w:sz w:val="24"/>
                <w:szCs w:val="24"/>
              </w:rPr>
              <w:t>4</w:t>
            </w:r>
          </w:p>
        </w:tc>
      </w:tr>
      <w:tr w:rsidR="0002571C" w:rsidRPr="00CB0D55" w14:paraId="333553ED" w14:textId="77777777" w:rsidTr="00594FF5">
        <w:tc>
          <w:tcPr>
            <w:tcW w:w="846" w:type="dxa"/>
            <w:shd w:val="clear" w:color="auto" w:fill="auto"/>
          </w:tcPr>
          <w:p w14:paraId="262C9F0F" w14:textId="77777777" w:rsidR="0002571C" w:rsidRPr="00CB0D55"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CB0D55">
              <w:rPr>
                <w:rFonts w:ascii="Times New Roman" w:hAnsi="Times New Roman" w:cs="Times New Roman"/>
                <w:b/>
                <w:sz w:val="24"/>
                <w:szCs w:val="24"/>
              </w:rPr>
              <w:t>I.</w:t>
            </w:r>
          </w:p>
        </w:tc>
        <w:tc>
          <w:tcPr>
            <w:tcW w:w="8931" w:type="dxa"/>
            <w:gridSpan w:val="6"/>
            <w:shd w:val="clear" w:color="auto" w:fill="auto"/>
          </w:tcPr>
          <w:p w14:paraId="18DEB793" w14:textId="77777777" w:rsidR="0002571C" w:rsidRPr="00CB0D55" w:rsidRDefault="0002571C" w:rsidP="00594FF5">
            <w:pPr>
              <w:tabs>
                <w:tab w:val="left" w:pos="993"/>
                <w:tab w:val="left" w:pos="1134"/>
              </w:tabs>
              <w:spacing w:after="0" w:line="240" w:lineRule="auto"/>
              <w:contextualSpacing/>
              <w:jc w:val="both"/>
              <w:rPr>
                <w:rFonts w:ascii="Times New Roman" w:hAnsi="Times New Roman" w:cs="Times New Roman"/>
                <w:b/>
                <w:sz w:val="24"/>
                <w:szCs w:val="24"/>
              </w:rPr>
            </w:pPr>
            <w:r w:rsidRPr="00CB0D55">
              <w:rPr>
                <w:rFonts w:ascii="Times New Roman" w:hAnsi="Times New Roman" w:cs="Times New Roman"/>
                <w:b/>
                <w:bCs/>
                <w:sz w:val="24"/>
                <w:szCs w:val="24"/>
                <w:lang w:eastAsia="lt-LT"/>
              </w:rPr>
              <w:t>PASTOVIAI TEIKIAMOS PASLAUGOS</w:t>
            </w:r>
          </w:p>
        </w:tc>
      </w:tr>
      <w:tr w:rsidR="0002571C" w:rsidRPr="00CB0D55" w14:paraId="05FEC5E7" w14:textId="77777777" w:rsidTr="00594FF5">
        <w:tc>
          <w:tcPr>
            <w:tcW w:w="846" w:type="dxa"/>
            <w:shd w:val="clear" w:color="auto" w:fill="auto"/>
          </w:tcPr>
          <w:p w14:paraId="1FE1768D" w14:textId="77777777" w:rsidR="0002571C" w:rsidRPr="00CB0D55" w:rsidRDefault="0002571C" w:rsidP="00594FF5">
            <w:pPr>
              <w:tabs>
                <w:tab w:val="left" w:pos="993"/>
                <w:tab w:val="left" w:pos="1134"/>
              </w:tabs>
              <w:spacing w:after="0" w:line="240" w:lineRule="auto"/>
              <w:contextualSpacing/>
              <w:jc w:val="center"/>
              <w:rPr>
                <w:rFonts w:ascii="Times New Roman" w:hAnsi="Times New Roman" w:cs="Times New Roman"/>
                <w:sz w:val="24"/>
                <w:szCs w:val="24"/>
              </w:rPr>
            </w:pPr>
            <w:r w:rsidRPr="00CB0D55">
              <w:rPr>
                <w:rFonts w:ascii="Times New Roman" w:hAnsi="Times New Roman" w:cs="Times New Roman"/>
                <w:sz w:val="24"/>
                <w:szCs w:val="24"/>
              </w:rPr>
              <w:t>1.</w:t>
            </w:r>
          </w:p>
        </w:tc>
        <w:tc>
          <w:tcPr>
            <w:tcW w:w="6408" w:type="dxa"/>
            <w:gridSpan w:val="2"/>
            <w:shd w:val="clear" w:color="auto" w:fill="auto"/>
          </w:tcPr>
          <w:p w14:paraId="278DD5B1" w14:textId="1E79106E" w:rsidR="0002571C" w:rsidRPr="001A67D1" w:rsidRDefault="0002571C" w:rsidP="00594FF5">
            <w:pPr>
              <w:spacing w:after="0" w:line="240" w:lineRule="auto"/>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Aikštelių apžiūra ir įvertinimas</w:t>
            </w:r>
          </w:p>
          <w:p w14:paraId="7E042D5A" w14:textId="3FB93332" w:rsidR="0002571C" w:rsidRPr="00CB0D55" w:rsidRDefault="0002571C" w:rsidP="009C1F1F">
            <w:pPr>
              <w:tabs>
                <w:tab w:val="left" w:pos="993"/>
                <w:tab w:val="left" w:pos="1134"/>
              </w:tabs>
              <w:spacing w:after="0" w:line="240" w:lineRule="auto"/>
              <w:contextualSpacing/>
              <w:rPr>
                <w:rFonts w:ascii="Times New Roman" w:hAnsi="Times New Roman" w:cs="Times New Roman"/>
                <w:sz w:val="24"/>
                <w:szCs w:val="24"/>
              </w:rPr>
            </w:pPr>
            <w:r w:rsidRPr="001A67D1">
              <w:rPr>
                <w:rFonts w:ascii="Times New Roman" w:eastAsia="Times New Roman" w:hAnsi="Times New Roman" w:cs="Times New Roman"/>
                <w:color w:val="000000"/>
                <w:sz w:val="24"/>
                <w:szCs w:val="24"/>
                <w:lang w:eastAsia="en-US"/>
              </w:rPr>
              <w:t>(1</w:t>
            </w:r>
            <w:r w:rsidRPr="001A67D1">
              <w:rPr>
                <w:rFonts w:ascii="Times New Roman" w:eastAsia="Times New Roman" w:hAnsi="Times New Roman" w:cs="Times New Roman"/>
                <w:sz w:val="24"/>
                <w:szCs w:val="24"/>
                <w:lang w:eastAsia="en-US"/>
              </w:rPr>
              <w:t xml:space="preserve"> kartas per 3 mėnesius)</w:t>
            </w:r>
            <w:r w:rsidRPr="001A67D1">
              <w:rPr>
                <w:rFonts w:ascii="Times New Roman" w:eastAsia="Times New Roman" w:hAnsi="Times New Roman" w:cs="Times New Roman"/>
                <w:sz w:val="24"/>
                <w:szCs w:val="24"/>
                <w:lang w:eastAsia="lt-LT"/>
              </w:rPr>
              <w:t xml:space="preserve"> – </w:t>
            </w:r>
            <w:r>
              <w:rPr>
                <w:rFonts w:ascii="Times New Roman" w:eastAsia="Times New Roman" w:hAnsi="Times New Roman" w:cs="Times New Roman"/>
                <w:sz w:val="24"/>
                <w:szCs w:val="24"/>
                <w:lang w:eastAsia="lt-LT"/>
              </w:rPr>
              <w:t>22</w:t>
            </w:r>
            <w:r w:rsidRPr="001A67D1">
              <w:rPr>
                <w:rFonts w:ascii="Times New Roman" w:eastAsia="Times New Roman" w:hAnsi="Times New Roman" w:cs="Times New Roman"/>
                <w:sz w:val="24"/>
                <w:szCs w:val="24"/>
                <w:lang w:eastAsia="lt-LT"/>
              </w:rPr>
              <w:t xml:space="preserve"> aikštelė</w:t>
            </w:r>
            <w:r>
              <w:rPr>
                <w:rFonts w:ascii="Times New Roman" w:eastAsia="Times New Roman" w:hAnsi="Times New Roman" w:cs="Times New Roman"/>
                <w:sz w:val="24"/>
                <w:szCs w:val="24"/>
                <w:lang w:eastAsia="lt-LT"/>
              </w:rPr>
              <w:t>s</w:t>
            </w:r>
          </w:p>
        </w:tc>
        <w:tc>
          <w:tcPr>
            <w:tcW w:w="850" w:type="dxa"/>
            <w:gridSpan w:val="2"/>
            <w:shd w:val="clear" w:color="auto" w:fill="auto"/>
            <w:vAlign w:val="center"/>
          </w:tcPr>
          <w:p w14:paraId="014CDFCB" w14:textId="77777777" w:rsidR="0002571C" w:rsidRPr="00CB0D55" w:rsidRDefault="0002571C" w:rsidP="00594FF5">
            <w:pPr>
              <w:spacing w:after="0" w:line="240" w:lineRule="auto"/>
              <w:rPr>
                <w:rFonts w:ascii="Times New Roman" w:hAnsi="Times New Roman" w:cs="Times New Roman"/>
                <w:sz w:val="24"/>
                <w:szCs w:val="24"/>
                <w:lang w:eastAsia="lt-LT"/>
              </w:rPr>
            </w:pPr>
            <w:r>
              <w:rPr>
                <w:rFonts w:ascii="Times New Roman" w:hAnsi="Times New Roman" w:cs="Times New Roman"/>
                <w:sz w:val="24"/>
                <w:szCs w:val="24"/>
                <w:lang w:eastAsia="lt-LT"/>
              </w:rPr>
              <w:t>kartas</w:t>
            </w:r>
          </w:p>
        </w:tc>
        <w:tc>
          <w:tcPr>
            <w:tcW w:w="1673" w:type="dxa"/>
            <w:gridSpan w:val="2"/>
            <w:shd w:val="clear" w:color="auto" w:fill="auto"/>
            <w:vAlign w:val="center"/>
          </w:tcPr>
          <w:p w14:paraId="7D32193A"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sidRPr="00CB0D55">
              <w:rPr>
                <w:rFonts w:ascii="Times New Roman" w:hAnsi="Times New Roman" w:cs="Times New Roman"/>
                <w:sz w:val="24"/>
                <w:szCs w:val="24"/>
                <w:lang w:eastAsia="lt-LT"/>
              </w:rPr>
              <w:t>2</w:t>
            </w:r>
            <w:r>
              <w:rPr>
                <w:rFonts w:ascii="Times New Roman" w:hAnsi="Times New Roman" w:cs="Times New Roman"/>
                <w:sz w:val="24"/>
                <w:szCs w:val="24"/>
                <w:lang w:eastAsia="lt-LT"/>
              </w:rPr>
              <w:t>64</w:t>
            </w:r>
          </w:p>
        </w:tc>
      </w:tr>
      <w:tr w:rsidR="0002571C" w:rsidRPr="00CB0D55" w14:paraId="63334251" w14:textId="77777777" w:rsidTr="00594FF5">
        <w:tc>
          <w:tcPr>
            <w:tcW w:w="846" w:type="dxa"/>
            <w:shd w:val="clear" w:color="auto" w:fill="auto"/>
          </w:tcPr>
          <w:p w14:paraId="19FAE94A" w14:textId="77777777" w:rsidR="0002571C" w:rsidRPr="00CB0D55" w:rsidRDefault="0002571C" w:rsidP="00594FF5">
            <w:pPr>
              <w:tabs>
                <w:tab w:val="left" w:pos="993"/>
                <w:tab w:val="left" w:pos="1134"/>
              </w:tabs>
              <w:spacing w:after="0" w:line="240" w:lineRule="auto"/>
              <w:contextualSpacing/>
              <w:jc w:val="center"/>
              <w:rPr>
                <w:rFonts w:ascii="Times New Roman" w:hAnsi="Times New Roman" w:cs="Times New Roman"/>
                <w:sz w:val="24"/>
                <w:szCs w:val="24"/>
              </w:rPr>
            </w:pPr>
            <w:r w:rsidRPr="00CB0D55">
              <w:rPr>
                <w:rFonts w:ascii="Times New Roman" w:hAnsi="Times New Roman" w:cs="Times New Roman"/>
                <w:sz w:val="24"/>
                <w:szCs w:val="24"/>
              </w:rPr>
              <w:t>2.</w:t>
            </w:r>
          </w:p>
        </w:tc>
        <w:tc>
          <w:tcPr>
            <w:tcW w:w="6408" w:type="dxa"/>
            <w:gridSpan w:val="2"/>
            <w:shd w:val="clear" w:color="auto" w:fill="auto"/>
            <w:vAlign w:val="center"/>
          </w:tcPr>
          <w:p w14:paraId="49D48277" w14:textId="13692DD7" w:rsidR="0002571C" w:rsidRPr="001A67D1" w:rsidRDefault="0002571C" w:rsidP="00594FF5">
            <w:pPr>
              <w:spacing w:after="0" w:line="240" w:lineRule="auto"/>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Aikštelių apžiūra ir įvertinimas</w:t>
            </w:r>
          </w:p>
          <w:p w14:paraId="5D9E623A" w14:textId="36D46219" w:rsidR="0002571C" w:rsidRPr="00CB0D55" w:rsidRDefault="0002571C" w:rsidP="009C1F1F">
            <w:pPr>
              <w:spacing w:after="0" w:line="240" w:lineRule="auto"/>
              <w:rPr>
                <w:rFonts w:ascii="Times New Roman" w:hAnsi="Times New Roman" w:cs="Times New Roman"/>
                <w:sz w:val="24"/>
                <w:szCs w:val="24"/>
              </w:rPr>
            </w:pPr>
            <w:r w:rsidRPr="001A67D1">
              <w:rPr>
                <w:rFonts w:ascii="Times New Roman" w:eastAsia="Times New Roman" w:hAnsi="Times New Roman" w:cs="Times New Roman"/>
                <w:sz w:val="24"/>
                <w:szCs w:val="24"/>
                <w:lang w:eastAsia="lt-LT"/>
              </w:rPr>
              <w:t xml:space="preserve">(1 kartas per savaitę) – </w:t>
            </w:r>
            <w:r>
              <w:rPr>
                <w:rFonts w:ascii="Times New Roman" w:eastAsia="Times New Roman" w:hAnsi="Times New Roman" w:cs="Times New Roman"/>
                <w:sz w:val="24"/>
                <w:szCs w:val="24"/>
                <w:lang w:eastAsia="lt-LT"/>
              </w:rPr>
              <w:t>22</w:t>
            </w:r>
            <w:r w:rsidRPr="001A67D1">
              <w:rPr>
                <w:rFonts w:ascii="Times New Roman" w:eastAsia="Times New Roman" w:hAnsi="Times New Roman" w:cs="Times New Roman"/>
                <w:sz w:val="24"/>
                <w:szCs w:val="24"/>
                <w:lang w:eastAsia="lt-LT"/>
              </w:rPr>
              <w:t xml:space="preserve"> aikštelė</w:t>
            </w:r>
            <w:r w:rsidR="009C1F1F">
              <w:rPr>
                <w:rFonts w:ascii="Times New Roman" w:eastAsia="Times New Roman" w:hAnsi="Times New Roman" w:cs="Times New Roman"/>
                <w:sz w:val="24"/>
                <w:szCs w:val="24"/>
                <w:lang w:eastAsia="lt-LT"/>
              </w:rPr>
              <w:t>s</w:t>
            </w:r>
          </w:p>
        </w:tc>
        <w:tc>
          <w:tcPr>
            <w:tcW w:w="850" w:type="dxa"/>
            <w:gridSpan w:val="2"/>
            <w:shd w:val="clear" w:color="auto" w:fill="auto"/>
            <w:vAlign w:val="center"/>
          </w:tcPr>
          <w:p w14:paraId="202B2C1B" w14:textId="77777777" w:rsidR="0002571C" w:rsidRPr="00CB0D55" w:rsidRDefault="0002571C" w:rsidP="00594FF5">
            <w:pPr>
              <w:spacing w:after="0" w:line="240" w:lineRule="auto"/>
              <w:rPr>
                <w:rFonts w:ascii="Times New Roman" w:hAnsi="Times New Roman" w:cs="Times New Roman"/>
                <w:sz w:val="24"/>
                <w:szCs w:val="24"/>
                <w:lang w:eastAsia="lt-LT"/>
              </w:rPr>
            </w:pPr>
            <w:r>
              <w:rPr>
                <w:rFonts w:ascii="Times New Roman" w:hAnsi="Times New Roman" w:cs="Times New Roman"/>
                <w:sz w:val="24"/>
                <w:szCs w:val="24"/>
                <w:lang w:eastAsia="lt-LT"/>
              </w:rPr>
              <w:t>kartas</w:t>
            </w:r>
          </w:p>
        </w:tc>
        <w:tc>
          <w:tcPr>
            <w:tcW w:w="1673" w:type="dxa"/>
            <w:gridSpan w:val="2"/>
            <w:shd w:val="clear" w:color="auto" w:fill="auto"/>
            <w:vAlign w:val="center"/>
          </w:tcPr>
          <w:p w14:paraId="3347C3E7" w14:textId="77777777" w:rsidR="0002571C" w:rsidRPr="00CB0D55" w:rsidRDefault="0002571C" w:rsidP="00594FF5">
            <w:pPr>
              <w:spacing w:after="0" w:line="240" w:lineRule="auto"/>
              <w:jc w:val="center"/>
              <w:rPr>
                <w:rFonts w:ascii="Times New Roman" w:hAnsi="Times New Roman" w:cs="Times New Roman"/>
                <w:sz w:val="24"/>
                <w:szCs w:val="24"/>
                <w:lang w:eastAsia="lt-LT"/>
              </w:rPr>
            </w:pPr>
            <w:r w:rsidRPr="00CB0D55">
              <w:rPr>
                <w:rFonts w:ascii="Times New Roman" w:hAnsi="Times New Roman" w:cs="Times New Roman"/>
                <w:sz w:val="24"/>
                <w:szCs w:val="24"/>
                <w:lang w:eastAsia="lt-LT"/>
              </w:rPr>
              <w:t>3</w:t>
            </w:r>
            <w:r>
              <w:rPr>
                <w:rFonts w:ascii="Times New Roman" w:hAnsi="Times New Roman" w:cs="Times New Roman"/>
                <w:sz w:val="24"/>
                <w:szCs w:val="24"/>
                <w:lang w:eastAsia="lt-LT"/>
              </w:rPr>
              <w:t>432</w:t>
            </w:r>
          </w:p>
        </w:tc>
      </w:tr>
      <w:tr w:rsidR="0002571C" w:rsidRPr="00CB0D55" w14:paraId="3A1F53BB" w14:textId="77777777" w:rsidTr="00594FF5">
        <w:tc>
          <w:tcPr>
            <w:tcW w:w="846" w:type="dxa"/>
            <w:shd w:val="clear" w:color="auto" w:fill="auto"/>
          </w:tcPr>
          <w:p w14:paraId="40840F9E" w14:textId="77777777" w:rsidR="0002571C" w:rsidRPr="00CB0D55" w:rsidRDefault="0002571C" w:rsidP="00594FF5">
            <w:pPr>
              <w:tabs>
                <w:tab w:val="left" w:pos="993"/>
                <w:tab w:val="left" w:pos="1134"/>
              </w:tabs>
              <w:spacing w:after="0" w:line="240" w:lineRule="auto"/>
              <w:contextualSpacing/>
              <w:jc w:val="center"/>
              <w:rPr>
                <w:rFonts w:ascii="Times New Roman" w:hAnsi="Times New Roman" w:cs="Times New Roman"/>
                <w:b/>
                <w:sz w:val="24"/>
                <w:szCs w:val="24"/>
              </w:rPr>
            </w:pPr>
            <w:r w:rsidRPr="00CB0D55">
              <w:rPr>
                <w:rFonts w:ascii="Times New Roman" w:hAnsi="Times New Roman" w:cs="Times New Roman"/>
                <w:b/>
                <w:sz w:val="24"/>
                <w:szCs w:val="24"/>
              </w:rPr>
              <w:t>II.</w:t>
            </w:r>
          </w:p>
        </w:tc>
        <w:tc>
          <w:tcPr>
            <w:tcW w:w="8931" w:type="dxa"/>
            <w:gridSpan w:val="6"/>
            <w:shd w:val="clear" w:color="auto" w:fill="auto"/>
            <w:vAlign w:val="center"/>
          </w:tcPr>
          <w:p w14:paraId="2557F359" w14:textId="77777777" w:rsidR="0002571C" w:rsidRPr="00CB0D55" w:rsidRDefault="0002571C" w:rsidP="00594FF5">
            <w:pPr>
              <w:spacing w:after="0" w:line="240" w:lineRule="auto"/>
              <w:rPr>
                <w:rFonts w:ascii="Times New Roman" w:hAnsi="Times New Roman" w:cs="Times New Roman"/>
                <w:sz w:val="24"/>
                <w:szCs w:val="24"/>
                <w:lang w:eastAsia="lt-LT"/>
              </w:rPr>
            </w:pPr>
            <w:r>
              <w:rPr>
                <w:rFonts w:ascii="Times New Roman" w:hAnsi="Times New Roman" w:cs="Times New Roman"/>
                <w:b/>
                <w:sz w:val="24"/>
                <w:szCs w:val="24"/>
                <w:lang w:eastAsia="lt-LT"/>
              </w:rPr>
              <w:t>REMONTO</w:t>
            </w:r>
            <w:r w:rsidRPr="00CB0D55">
              <w:rPr>
                <w:rFonts w:ascii="Times New Roman" w:hAnsi="Times New Roman" w:cs="Times New Roman"/>
                <w:b/>
                <w:sz w:val="24"/>
                <w:szCs w:val="24"/>
                <w:lang w:eastAsia="lt-LT"/>
              </w:rPr>
              <w:t xml:space="preserve"> PASLAUGOS</w:t>
            </w:r>
          </w:p>
        </w:tc>
      </w:tr>
      <w:tr w:rsidR="0002571C" w:rsidRPr="00CB0D55" w14:paraId="3F28BF8D" w14:textId="77777777" w:rsidTr="00594FF5">
        <w:tc>
          <w:tcPr>
            <w:tcW w:w="846" w:type="dxa"/>
            <w:shd w:val="clear" w:color="auto" w:fill="auto"/>
          </w:tcPr>
          <w:p w14:paraId="5EDC01D3" w14:textId="77777777" w:rsidR="0002571C" w:rsidRPr="00CB0D55" w:rsidRDefault="0002571C" w:rsidP="00594FF5">
            <w:pPr>
              <w:spacing w:after="0" w:line="240" w:lineRule="auto"/>
              <w:jc w:val="center"/>
              <w:rPr>
                <w:rFonts w:ascii="Times New Roman" w:hAnsi="Times New Roman" w:cs="Times New Roman"/>
                <w:b/>
                <w:sz w:val="24"/>
                <w:szCs w:val="24"/>
              </w:rPr>
            </w:pPr>
          </w:p>
        </w:tc>
        <w:tc>
          <w:tcPr>
            <w:tcW w:w="8931" w:type="dxa"/>
            <w:gridSpan w:val="6"/>
            <w:shd w:val="clear" w:color="auto" w:fill="auto"/>
          </w:tcPr>
          <w:p w14:paraId="393EF423" w14:textId="77777777" w:rsidR="0002571C" w:rsidRPr="00CB0D55" w:rsidRDefault="0002571C" w:rsidP="00594FF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lang w:eastAsia="lt-LT"/>
              </w:rPr>
              <w:t>„NOVUM“ tipo aikštelių grupė (2</w:t>
            </w:r>
            <w:r>
              <w:rPr>
                <w:rFonts w:ascii="Times New Roman" w:hAnsi="Times New Roman" w:cs="Times New Roman"/>
                <w:b/>
                <w:sz w:val="24"/>
                <w:szCs w:val="24"/>
                <w:lang w:eastAsia="lt-LT"/>
              </w:rPr>
              <w:t>1</w:t>
            </w:r>
            <w:r w:rsidRPr="00CB0D55">
              <w:rPr>
                <w:rFonts w:ascii="Times New Roman" w:hAnsi="Times New Roman" w:cs="Times New Roman"/>
                <w:b/>
                <w:sz w:val="24"/>
                <w:szCs w:val="24"/>
                <w:lang w:eastAsia="lt-LT"/>
              </w:rPr>
              <w:t xml:space="preserve"> aikštelė)</w:t>
            </w:r>
          </w:p>
        </w:tc>
      </w:tr>
      <w:tr w:rsidR="0002571C" w:rsidRPr="00CB0D55" w14:paraId="7A3E627B" w14:textId="77777777" w:rsidTr="00594FF5">
        <w:tc>
          <w:tcPr>
            <w:tcW w:w="846" w:type="dxa"/>
            <w:shd w:val="clear" w:color="auto" w:fill="auto"/>
          </w:tcPr>
          <w:p w14:paraId="19496016"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1.</w:t>
            </w:r>
          </w:p>
        </w:tc>
        <w:tc>
          <w:tcPr>
            <w:tcW w:w="8931" w:type="dxa"/>
            <w:gridSpan w:val="6"/>
            <w:shd w:val="clear" w:color="auto" w:fill="auto"/>
          </w:tcPr>
          <w:p w14:paraId="2EF7F9FE" w14:textId="77777777" w:rsidR="0002571C" w:rsidRPr="00CB0D55" w:rsidRDefault="0002571C" w:rsidP="00594FF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Sūpuokl</w:t>
            </w:r>
            <w:r>
              <w:rPr>
                <w:rFonts w:ascii="Times New Roman" w:hAnsi="Times New Roman" w:cs="Times New Roman"/>
                <w:b/>
                <w:sz w:val="24"/>
                <w:szCs w:val="24"/>
              </w:rPr>
              <w:t>ių remontas</w:t>
            </w:r>
            <w:r w:rsidRPr="00CB0D55">
              <w:rPr>
                <w:rFonts w:ascii="Times New Roman" w:hAnsi="Times New Roman" w:cs="Times New Roman"/>
                <w:b/>
                <w:sz w:val="24"/>
                <w:szCs w:val="24"/>
              </w:rPr>
              <w:t>:</w:t>
            </w:r>
          </w:p>
        </w:tc>
      </w:tr>
      <w:tr w:rsidR="0002571C" w:rsidRPr="00CB0D55" w14:paraId="16EF61D9" w14:textId="77777777" w:rsidTr="00594FF5">
        <w:tc>
          <w:tcPr>
            <w:tcW w:w="846" w:type="dxa"/>
            <w:shd w:val="clear" w:color="auto" w:fill="auto"/>
          </w:tcPr>
          <w:p w14:paraId="46550763"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1.1.</w:t>
            </w:r>
          </w:p>
        </w:tc>
        <w:tc>
          <w:tcPr>
            <w:tcW w:w="6408" w:type="dxa"/>
            <w:gridSpan w:val="2"/>
            <w:shd w:val="clear" w:color="auto" w:fill="auto"/>
          </w:tcPr>
          <w:p w14:paraId="470940CC"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skersinio (viršutinio) vamzdžio keitimas, įvertinant medžiagų kainą</w:t>
            </w:r>
          </w:p>
        </w:tc>
        <w:tc>
          <w:tcPr>
            <w:tcW w:w="850" w:type="dxa"/>
            <w:gridSpan w:val="2"/>
            <w:shd w:val="clear" w:color="auto" w:fill="auto"/>
            <w:vAlign w:val="bottom"/>
          </w:tcPr>
          <w:p w14:paraId="4907B82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830E5DE"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CB0D55" w14:paraId="41A93396" w14:textId="77777777" w:rsidTr="00594FF5">
        <w:tc>
          <w:tcPr>
            <w:tcW w:w="846" w:type="dxa"/>
            <w:shd w:val="clear" w:color="auto" w:fill="auto"/>
          </w:tcPr>
          <w:p w14:paraId="78898065"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1.2.</w:t>
            </w:r>
          </w:p>
        </w:tc>
        <w:tc>
          <w:tcPr>
            <w:tcW w:w="6408" w:type="dxa"/>
            <w:gridSpan w:val="2"/>
            <w:shd w:val="clear" w:color="auto" w:fill="auto"/>
          </w:tcPr>
          <w:p w14:paraId="4E0F963B"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sėdynės (plokščios) keitimas, įvertinant medžiagų kainą</w:t>
            </w:r>
          </w:p>
        </w:tc>
        <w:tc>
          <w:tcPr>
            <w:tcW w:w="850" w:type="dxa"/>
            <w:gridSpan w:val="2"/>
            <w:shd w:val="clear" w:color="auto" w:fill="auto"/>
            <w:vAlign w:val="bottom"/>
          </w:tcPr>
          <w:p w14:paraId="470332DE"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0C35BE4" w14:textId="77777777" w:rsidR="0002571C" w:rsidRPr="00503BB0" w:rsidRDefault="0002571C" w:rsidP="00594FF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30</w:t>
            </w:r>
          </w:p>
        </w:tc>
      </w:tr>
      <w:tr w:rsidR="0002571C" w:rsidRPr="00CB0D55" w14:paraId="14BA1489" w14:textId="77777777" w:rsidTr="00594FF5">
        <w:tc>
          <w:tcPr>
            <w:tcW w:w="846" w:type="dxa"/>
            <w:shd w:val="clear" w:color="auto" w:fill="auto"/>
          </w:tcPr>
          <w:p w14:paraId="132CE1B4"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6408" w:type="dxa"/>
            <w:gridSpan w:val="2"/>
            <w:shd w:val="clear" w:color="auto" w:fill="auto"/>
          </w:tcPr>
          <w:p w14:paraId="3BDB728F"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sėdynės (</w:t>
            </w:r>
            <w:r>
              <w:rPr>
                <w:rFonts w:ascii="Times New Roman" w:hAnsi="Times New Roman" w:cs="Times New Roman"/>
                <w:sz w:val="24"/>
                <w:szCs w:val="24"/>
              </w:rPr>
              <w:t>apgaubiančios</w:t>
            </w:r>
            <w:r w:rsidRPr="00CB0D55">
              <w:rPr>
                <w:rFonts w:ascii="Times New Roman" w:hAnsi="Times New Roman" w:cs="Times New Roman"/>
                <w:sz w:val="24"/>
                <w:szCs w:val="24"/>
              </w:rPr>
              <w:t>) keitimas, įvertinant medžiagų kainą</w:t>
            </w:r>
          </w:p>
        </w:tc>
        <w:tc>
          <w:tcPr>
            <w:tcW w:w="850" w:type="dxa"/>
            <w:gridSpan w:val="2"/>
            <w:shd w:val="clear" w:color="auto" w:fill="auto"/>
            <w:vAlign w:val="bottom"/>
          </w:tcPr>
          <w:p w14:paraId="6CC6AC51"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gridSpan w:val="2"/>
            <w:shd w:val="clear" w:color="auto" w:fill="auto"/>
            <w:vAlign w:val="center"/>
          </w:tcPr>
          <w:p w14:paraId="1CCD8D7F" w14:textId="77777777" w:rsidR="0002571C" w:rsidRDefault="0002571C" w:rsidP="00594FF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w:t>
            </w:r>
          </w:p>
        </w:tc>
      </w:tr>
      <w:tr w:rsidR="0002571C" w:rsidRPr="00CB0D55" w14:paraId="370DCC50" w14:textId="77777777" w:rsidTr="00594FF5">
        <w:tc>
          <w:tcPr>
            <w:tcW w:w="846" w:type="dxa"/>
            <w:shd w:val="clear" w:color="auto" w:fill="auto"/>
          </w:tcPr>
          <w:p w14:paraId="41B2859D"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w:t>
            </w:r>
            <w:r>
              <w:rPr>
                <w:rFonts w:ascii="Times New Roman" w:hAnsi="Times New Roman" w:cs="Times New Roman"/>
                <w:sz w:val="24"/>
                <w:szCs w:val="24"/>
              </w:rPr>
              <w:t>4</w:t>
            </w:r>
            <w:r w:rsidRPr="00CB0D55">
              <w:rPr>
                <w:rFonts w:ascii="Times New Roman" w:hAnsi="Times New Roman" w:cs="Times New Roman"/>
                <w:sz w:val="24"/>
                <w:szCs w:val="24"/>
              </w:rPr>
              <w:t>.</w:t>
            </w:r>
          </w:p>
        </w:tc>
        <w:tc>
          <w:tcPr>
            <w:tcW w:w="6408" w:type="dxa"/>
            <w:gridSpan w:val="2"/>
            <w:shd w:val="clear" w:color="auto" w:fill="auto"/>
          </w:tcPr>
          <w:p w14:paraId="78BCBA90"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grandinės keitimas, įvertinant medžiagų kainą</w:t>
            </w:r>
          </w:p>
        </w:tc>
        <w:tc>
          <w:tcPr>
            <w:tcW w:w="850" w:type="dxa"/>
            <w:gridSpan w:val="2"/>
            <w:shd w:val="clear" w:color="auto" w:fill="auto"/>
            <w:vAlign w:val="bottom"/>
          </w:tcPr>
          <w:p w14:paraId="7B4E210B"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F569136"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CB0D55" w14:paraId="58F45D6E" w14:textId="77777777" w:rsidTr="00594FF5">
        <w:tc>
          <w:tcPr>
            <w:tcW w:w="846" w:type="dxa"/>
            <w:shd w:val="clear" w:color="auto" w:fill="auto"/>
          </w:tcPr>
          <w:p w14:paraId="2763F11B"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w:t>
            </w:r>
            <w:r>
              <w:rPr>
                <w:rFonts w:ascii="Times New Roman" w:hAnsi="Times New Roman" w:cs="Times New Roman"/>
                <w:sz w:val="24"/>
                <w:szCs w:val="24"/>
              </w:rPr>
              <w:t>5</w:t>
            </w:r>
            <w:r w:rsidRPr="00CB0D55">
              <w:rPr>
                <w:rFonts w:ascii="Times New Roman" w:hAnsi="Times New Roman" w:cs="Times New Roman"/>
                <w:sz w:val="24"/>
                <w:szCs w:val="24"/>
              </w:rPr>
              <w:t>.</w:t>
            </w:r>
          </w:p>
        </w:tc>
        <w:tc>
          <w:tcPr>
            <w:tcW w:w="6408" w:type="dxa"/>
            <w:gridSpan w:val="2"/>
            <w:shd w:val="clear" w:color="auto" w:fill="auto"/>
          </w:tcPr>
          <w:p w14:paraId="40255CB2" w14:textId="079D39EF"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 xml:space="preserve">sūpuoklių </w:t>
            </w:r>
            <w:r>
              <w:rPr>
                <w:rFonts w:ascii="Times New Roman" w:hAnsi="Times New Roman" w:cs="Times New Roman"/>
                <w:sz w:val="24"/>
                <w:szCs w:val="24"/>
              </w:rPr>
              <w:t>(me</w:t>
            </w:r>
            <w:r w:rsidR="00B67D9D">
              <w:rPr>
                <w:rFonts w:ascii="Times New Roman" w:hAnsi="Times New Roman" w:cs="Times New Roman"/>
                <w:sz w:val="24"/>
                <w:szCs w:val="24"/>
              </w:rPr>
              <w:t>dinio</w:t>
            </w:r>
            <w:r>
              <w:rPr>
                <w:rFonts w:ascii="Times New Roman" w:hAnsi="Times New Roman" w:cs="Times New Roman"/>
                <w:sz w:val="24"/>
                <w:szCs w:val="24"/>
              </w:rPr>
              <w:t>)</w:t>
            </w:r>
            <w:r w:rsidRPr="00CB0D55">
              <w:rPr>
                <w:rFonts w:ascii="Times New Roman" w:hAnsi="Times New Roman" w:cs="Times New Roman"/>
                <w:sz w:val="24"/>
                <w:szCs w:val="24"/>
              </w:rPr>
              <w:t>statramsčio keitimas, įvertinant medžiagų kainą</w:t>
            </w:r>
          </w:p>
        </w:tc>
        <w:tc>
          <w:tcPr>
            <w:tcW w:w="850" w:type="dxa"/>
            <w:gridSpan w:val="2"/>
            <w:shd w:val="clear" w:color="auto" w:fill="auto"/>
            <w:vAlign w:val="bottom"/>
          </w:tcPr>
          <w:p w14:paraId="7461E1DE"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A22ED3E"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CB0D55" w14:paraId="71B6EC0E" w14:textId="77777777" w:rsidTr="00594FF5">
        <w:tc>
          <w:tcPr>
            <w:tcW w:w="846" w:type="dxa"/>
            <w:shd w:val="clear" w:color="auto" w:fill="auto"/>
          </w:tcPr>
          <w:p w14:paraId="31B1331B"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w:t>
            </w:r>
            <w:r>
              <w:rPr>
                <w:rFonts w:ascii="Times New Roman" w:hAnsi="Times New Roman" w:cs="Times New Roman"/>
                <w:sz w:val="24"/>
                <w:szCs w:val="24"/>
              </w:rPr>
              <w:t>6</w:t>
            </w:r>
            <w:r w:rsidRPr="00CB0D55">
              <w:rPr>
                <w:rFonts w:ascii="Times New Roman" w:hAnsi="Times New Roman" w:cs="Times New Roman"/>
                <w:sz w:val="24"/>
                <w:szCs w:val="24"/>
              </w:rPr>
              <w:t>.</w:t>
            </w:r>
          </w:p>
        </w:tc>
        <w:tc>
          <w:tcPr>
            <w:tcW w:w="6408" w:type="dxa"/>
            <w:gridSpan w:val="2"/>
            <w:shd w:val="clear" w:color="auto" w:fill="auto"/>
          </w:tcPr>
          <w:p w14:paraId="76026D18"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sūp</w:t>
            </w:r>
            <w:r>
              <w:rPr>
                <w:rFonts w:ascii="Times New Roman" w:hAnsi="Times New Roman" w:cs="Times New Roman"/>
                <w:sz w:val="24"/>
                <w:szCs w:val="24"/>
              </w:rPr>
              <w:t>uoklių</w:t>
            </w:r>
            <w:r w:rsidRPr="00CB0D55">
              <w:rPr>
                <w:rFonts w:ascii="Times New Roman" w:hAnsi="Times New Roman" w:cs="Times New Roman"/>
                <w:sz w:val="24"/>
                <w:szCs w:val="24"/>
              </w:rPr>
              <w:t xml:space="preserve"> šarnyro keitimas, įvertinant medžiagų kainą</w:t>
            </w:r>
          </w:p>
        </w:tc>
        <w:tc>
          <w:tcPr>
            <w:tcW w:w="850" w:type="dxa"/>
            <w:gridSpan w:val="2"/>
            <w:shd w:val="clear" w:color="auto" w:fill="auto"/>
            <w:vAlign w:val="bottom"/>
          </w:tcPr>
          <w:p w14:paraId="56202D33"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B72E48E"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CB0D55" w14:paraId="266CDBD0" w14:textId="77777777" w:rsidTr="00594FF5">
        <w:tc>
          <w:tcPr>
            <w:tcW w:w="846" w:type="dxa"/>
            <w:shd w:val="clear" w:color="auto" w:fill="auto"/>
          </w:tcPr>
          <w:p w14:paraId="118AD870"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lastRenderedPageBreak/>
              <w:t>1.</w:t>
            </w:r>
            <w:r>
              <w:rPr>
                <w:rFonts w:ascii="Times New Roman" w:hAnsi="Times New Roman" w:cs="Times New Roman"/>
                <w:sz w:val="24"/>
                <w:szCs w:val="24"/>
              </w:rPr>
              <w:t>7</w:t>
            </w:r>
            <w:r w:rsidRPr="00CB0D55">
              <w:rPr>
                <w:rFonts w:ascii="Times New Roman" w:hAnsi="Times New Roman" w:cs="Times New Roman"/>
                <w:sz w:val="24"/>
                <w:szCs w:val="24"/>
              </w:rPr>
              <w:t>.</w:t>
            </w:r>
          </w:p>
        </w:tc>
        <w:tc>
          <w:tcPr>
            <w:tcW w:w="6408" w:type="dxa"/>
            <w:gridSpan w:val="2"/>
            <w:shd w:val="clear" w:color="auto" w:fill="auto"/>
          </w:tcPr>
          <w:p w14:paraId="169E0433"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viršutinio apdailos elemento keitimas, įvertinant medžiagų kainą</w:t>
            </w:r>
          </w:p>
        </w:tc>
        <w:tc>
          <w:tcPr>
            <w:tcW w:w="850" w:type="dxa"/>
            <w:gridSpan w:val="2"/>
            <w:shd w:val="clear" w:color="auto" w:fill="auto"/>
            <w:vAlign w:val="bottom"/>
          </w:tcPr>
          <w:p w14:paraId="4713E541"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14EC873"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CB0D55" w14:paraId="43A9BB85" w14:textId="77777777" w:rsidTr="00594FF5">
        <w:tc>
          <w:tcPr>
            <w:tcW w:w="846" w:type="dxa"/>
            <w:shd w:val="clear" w:color="auto" w:fill="auto"/>
          </w:tcPr>
          <w:p w14:paraId="393993F4"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w:t>
            </w:r>
            <w:r>
              <w:rPr>
                <w:rFonts w:ascii="Times New Roman" w:hAnsi="Times New Roman" w:cs="Times New Roman"/>
                <w:sz w:val="24"/>
                <w:szCs w:val="24"/>
              </w:rPr>
              <w:t>8</w:t>
            </w:r>
            <w:r w:rsidRPr="00CB0D55">
              <w:rPr>
                <w:rFonts w:ascii="Times New Roman" w:hAnsi="Times New Roman" w:cs="Times New Roman"/>
                <w:sz w:val="24"/>
                <w:szCs w:val="24"/>
              </w:rPr>
              <w:t>.</w:t>
            </w:r>
          </w:p>
        </w:tc>
        <w:tc>
          <w:tcPr>
            <w:tcW w:w="6408" w:type="dxa"/>
            <w:gridSpan w:val="2"/>
            <w:shd w:val="clear" w:color="auto" w:fill="auto"/>
          </w:tcPr>
          <w:p w14:paraId="70EDC5DD"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apatinio apdailos elemento keitimas, įvertinant medžiagų kainą</w:t>
            </w:r>
          </w:p>
        </w:tc>
        <w:tc>
          <w:tcPr>
            <w:tcW w:w="850" w:type="dxa"/>
            <w:gridSpan w:val="2"/>
            <w:shd w:val="clear" w:color="auto" w:fill="auto"/>
            <w:vAlign w:val="bottom"/>
          </w:tcPr>
          <w:p w14:paraId="6CCCA166"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158B879"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CB0D55" w14:paraId="50F61A33" w14:textId="77777777" w:rsidTr="00594FF5">
        <w:tc>
          <w:tcPr>
            <w:tcW w:w="846" w:type="dxa"/>
            <w:shd w:val="clear" w:color="auto" w:fill="auto"/>
          </w:tcPr>
          <w:p w14:paraId="618BB4AF"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w:t>
            </w:r>
            <w:r>
              <w:rPr>
                <w:rFonts w:ascii="Times New Roman" w:hAnsi="Times New Roman" w:cs="Times New Roman"/>
                <w:sz w:val="24"/>
                <w:szCs w:val="24"/>
              </w:rPr>
              <w:t>9</w:t>
            </w:r>
            <w:r w:rsidRPr="00CB0D55">
              <w:rPr>
                <w:rFonts w:ascii="Times New Roman" w:hAnsi="Times New Roman" w:cs="Times New Roman"/>
                <w:sz w:val="24"/>
                <w:szCs w:val="24"/>
              </w:rPr>
              <w:t>.</w:t>
            </w:r>
          </w:p>
        </w:tc>
        <w:tc>
          <w:tcPr>
            <w:tcW w:w="6408" w:type="dxa"/>
            <w:gridSpan w:val="2"/>
            <w:shd w:val="clear" w:color="auto" w:fill="auto"/>
          </w:tcPr>
          <w:p w14:paraId="479F7AEF"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sūpuoklių demontavimas, įvertinant medžiagų kainą</w:t>
            </w:r>
          </w:p>
        </w:tc>
        <w:tc>
          <w:tcPr>
            <w:tcW w:w="850" w:type="dxa"/>
            <w:gridSpan w:val="2"/>
            <w:shd w:val="clear" w:color="auto" w:fill="auto"/>
            <w:vAlign w:val="bottom"/>
          </w:tcPr>
          <w:p w14:paraId="4C3C091A"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63601F6"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2571C" w:rsidRPr="00CB0D55" w14:paraId="58FE7E96" w14:textId="77777777" w:rsidTr="00594FF5">
        <w:tc>
          <w:tcPr>
            <w:tcW w:w="846" w:type="dxa"/>
            <w:shd w:val="clear" w:color="auto" w:fill="auto"/>
          </w:tcPr>
          <w:p w14:paraId="0C57FC95"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w:t>
            </w:r>
            <w:r>
              <w:rPr>
                <w:rFonts w:ascii="Times New Roman" w:hAnsi="Times New Roman" w:cs="Times New Roman"/>
                <w:sz w:val="24"/>
                <w:szCs w:val="24"/>
              </w:rPr>
              <w:t>10</w:t>
            </w:r>
            <w:r w:rsidRPr="00CB0D55">
              <w:rPr>
                <w:rFonts w:ascii="Times New Roman" w:hAnsi="Times New Roman" w:cs="Times New Roman"/>
                <w:sz w:val="24"/>
                <w:szCs w:val="24"/>
              </w:rPr>
              <w:t>.</w:t>
            </w:r>
          </w:p>
        </w:tc>
        <w:tc>
          <w:tcPr>
            <w:tcW w:w="6408" w:type="dxa"/>
            <w:gridSpan w:val="2"/>
            <w:shd w:val="clear" w:color="auto" w:fill="auto"/>
          </w:tcPr>
          <w:p w14:paraId="2681A2BE"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sūpuoklių montavimas, įvertinant medžiagų</w:t>
            </w:r>
            <w:r>
              <w:rPr>
                <w:rFonts w:ascii="Times New Roman" w:hAnsi="Times New Roman" w:cs="Times New Roman"/>
                <w:sz w:val="24"/>
                <w:szCs w:val="24"/>
              </w:rPr>
              <w:t xml:space="preserve"> kainą</w:t>
            </w:r>
          </w:p>
        </w:tc>
        <w:tc>
          <w:tcPr>
            <w:tcW w:w="850" w:type="dxa"/>
            <w:gridSpan w:val="2"/>
            <w:shd w:val="clear" w:color="auto" w:fill="auto"/>
            <w:vAlign w:val="bottom"/>
          </w:tcPr>
          <w:p w14:paraId="564D18DB"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6BF6E7C"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2571C" w:rsidRPr="00CB0D55" w14:paraId="494693F0" w14:textId="77777777" w:rsidTr="00594FF5">
        <w:tc>
          <w:tcPr>
            <w:tcW w:w="846" w:type="dxa"/>
            <w:shd w:val="clear" w:color="auto" w:fill="auto"/>
          </w:tcPr>
          <w:p w14:paraId="364B1DC7"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6408" w:type="dxa"/>
            <w:gridSpan w:val="2"/>
            <w:shd w:val="clear" w:color="auto" w:fill="auto"/>
          </w:tcPr>
          <w:p w14:paraId="7AC23A99" w14:textId="77777777" w:rsidR="0002571C" w:rsidRPr="00CB0D55"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grandinės apsaugos (guminio) elemento keitimas, </w:t>
            </w:r>
            <w:r w:rsidRPr="00CB0D55">
              <w:rPr>
                <w:rFonts w:ascii="Times New Roman" w:hAnsi="Times New Roman" w:cs="Times New Roman"/>
                <w:sz w:val="24"/>
                <w:szCs w:val="24"/>
              </w:rPr>
              <w:t>įvertinant medžiagų</w:t>
            </w:r>
            <w:r>
              <w:rPr>
                <w:rFonts w:ascii="Times New Roman" w:hAnsi="Times New Roman" w:cs="Times New Roman"/>
                <w:sz w:val="24"/>
                <w:szCs w:val="24"/>
              </w:rPr>
              <w:t xml:space="preserve"> kainą</w:t>
            </w:r>
          </w:p>
        </w:tc>
        <w:tc>
          <w:tcPr>
            <w:tcW w:w="850" w:type="dxa"/>
            <w:gridSpan w:val="2"/>
            <w:shd w:val="clear" w:color="auto" w:fill="auto"/>
            <w:vAlign w:val="bottom"/>
          </w:tcPr>
          <w:p w14:paraId="084F0196"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9FC90A9"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02571C" w:rsidRPr="00CB0D55" w14:paraId="462B7B36" w14:textId="77777777" w:rsidTr="00594FF5">
        <w:tc>
          <w:tcPr>
            <w:tcW w:w="846" w:type="dxa"/>
            <w:shd w:val="clear" w:color="auto" w:fill="auto"/>
          </w:tcPr>
          <w:p w14:paraId="33A63149"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2.</w:t>
            </w:r>
          </w:p>
        </w:tc>
        <w:tc>
          <w:tcPr>
            <w:tcW w:w="8931" w:type="dxa"/>
            <w:gridSpan w:val="6"/>
            <w:shd w:val="clear" w:color="auto" w:fill="auto"/>
          </w:tcPr>
          <w:p w14:paraId="09BD81DC" w14:textId="77777777" w:rsidR="0002571C" w:rsidRPr="00CB0D55" w:rsidRDefault="0002571C" w:rsidP="00594FF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Čiuožykl</w:t>
            </w:r>
            <w:r>
              <w:rPr>
                <w:rFonts w:ascii="Times New Roman" w:hAnsi="Times New Roman" w:cs="Times New Roman"/>
                <w:b/>
                <w:sz w:val="24"/>
                <w:szCs w:val="24"/>
              </w:rPr>
              <w:t>os remontas</w:t>
            </w:r>
            <w:r w:rsidRPr="00CB0D55">
              <w:rPr>
                <w:rFonts w:ascii="Times New Roman" w:hAnsi="Times New Roman" w:cs="Times New Roman"/>
                <w:b/>
                <w:sz w:val="24"/>
                <w:szCs w:val="24"/>
              </w:rPr>
              <w:t xml:space="preserve"> (</w:t>
            </w:r>
            <w:r>
              <w:rPr>
                <w:rFonts w:ascii="Times New Roman" w:hAnsi="Times New Roman" w:cs="Times New Roman"/>
                <w:b/>
                <w:sz w:val="24"/>
                <w:szCs w:val="24"/>
              </w:rPr>
              <w:t>nuo</w:t>
            </w:r>
            <w:r w:rsidRPr="00CB0D55">
              <w:rPr>
                <w:rFonts w:ascii="Times New Roman" w:hAnsi="Times New Roman" w:cs="Times New Roman"/>
                <w:b/>
                <w:sz w:val="24"/>
                <w:szCs w:val="24"/>
              </w:rPr>
              <w:t xml:space="preserve"> 6 m):</w:t>
            </w:r>
          </w:p>
        </w:tc>
      </w:tr>
      <w:tr w:rsidR="0002571C" w:rsidRPr="00CB0D55" w14:paraId="20DA23E7" w14:textId="77777777" w:rsidTr="00594FF5">
        <w:tc>
          <w:tcPr>
            <w:tcW w:w="846" w:type="dxa"/>
            <w:shd w:val="clear" w:color="auto" w:fill="auto"/>
          </w:tcPr>
          <w:p w14:paraId="0D22997E"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2.1.</w:t>
            </w:r>
          </w:p>
        </w:tc>
        <w:tc>
          <w:tcPr>
            <w:tcW w:w="6408" w:type="dxa"/>
            <w:gridSpan w:val="2"/>
            <w:shd w:val="clear" w:color="auto" w:fill="auto"/>
          </w:tcPr>
          <w:p w14:paraId="03672635" w14:textId="7501AC54"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nusileidimo elemento (kalnelio) keitimas, įvertinant medžiagų kainą</w:t>
            </w:r>
          </w:p>
        </w:tc>
        <w:tc>
          <w:tcPr>
            <w:tcW w:w="850" w:type="dxa"/>
            <w:gridSpan w:val="2"/>
            <w:shd w:val="clear" w:color="auto" w:fill="auto"/>
            <w:vAlign w:val="bottom"/>
          </w:tcPr>
          <w:p w14:paraId="273171E8"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EEBA308"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2571C" w:rsidRPr="00CB0D55" w14:paraId="6A3CBD76" w14:textId="77777777" w:rsidTr="00594FF5">
        <w:tc>
          <w:tcPr>
            <w:tcW w:w="846" w:type="dxa"/>
            <w:shd w:val="clear" w:color="auto" w:fill="auto"/>
          </w:tcPr>
          <w:p w14:paraId="6BA01F05"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2.2.</w:t>
            </w:r>
          </w:p>
        </w:tc>
        <w:tc>
          <w:tcPr>
            <w:tcW w:w="6408" w:type="dxa"/>
            <w:gridSpan w:val="2"/>
            <w:shd w:val="clear" w:color="auto" w:fill="auto"/>
          </w:tcPr>
          <w:p w14:paraId="78D2F54E"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užlipimo elemento (metalinių kopėčių) keitimas, įvertinant medžiagų kainą</w:t>
            </w:r>
          </w:p>
        </w:tc>
        <w:tc>
          <w:tcPr>
            <w:tcW w:w="850" w:type="dxa"/>
            <w:gridSpan w:val="2"/>
            <w:shd w:val="clear" w:color="auto" w:fill="auto"/>
            <w:vAlign w:val="bottom"/>
          </w:tcPr>
          <w:p w14:paraId="5019A027"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221EAE3"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2571C" w:rsidRPr="00CB0D55" w14:paraId="22398BF9" w14:textId="77777777" w:rsidTr="00594FF5">
        <w:tc>
          <w:tcPr>
            <w:tcW w:w="846" w:type="dxa"/>
            <w:shd w:val="clear" w:color="auto" w:fill="auto"/>
          </w:tcPr>
          <w:p w14:paraId="373D3E26"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2.3.</w:t>
            </w:r>
          </w:p>
        </w:tc>
        <w:tc>
          <w:tcPr>
            <w:tcW w:w="6408" w:type="dxa"/>
            <w:gridSpan w:val="2"/>
            <w:shd w:val="clear" w:color="auto" w:fill="auto"/>
          </w:tcPr>
          <w:p w14:paraId="4385FFF6"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medžio plokštės (nusileidimo kalnelio apatinės dalies, raudona spalva) keitimas, įvertinant medžiagų kainą</w:t>
            </w:r>
          </w:p>
        </w:tc>
        <w:tc>
          <w:tcPr>
            <w:tcW w:w="850" w:type="dxa"/>
            <w:gridSpan w:val="2"/>
            <w:shd w:val="clear" w:color="auto" w:fill="auto"/>
            <w:vAlign w:val="bottom"/>
          </w:tcPr>
          <w:p w14:paraId="06B95723"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F509A3B"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02571C" w:rsidRPr="00CB0D55" w14:paraId="2BFB1CC7" w14:textId="77777777" w:rsidTr="00594FF5">
        <w:tc>
          <w:tcPr>
            <w:tcW w:w="846" w:type="dxa"/>
            <w:shd w:val="clear" w:color="auto" w:fill="auto"/>
          </w:tcPr>
          <w:p w14:paraId="14BB8E53"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2.4.</w:t>
            </w:r>
          </w:p>
        </w:tc>
        <w:tc>
          <w:tcPr>
            <w:tcW w:w="6408" w:type="dxa"/>
            <w:gridSpan w:val="2"/>
            <w:shd w:val="clear" w:color="auto" w:fill="auto"/>
          </w:tcPr>
          <w:p w14:paraId="7A4FC8D6"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metalinio elemento (skersinio) keitimas, įvertinant medžiagų kainą</w:t>
            </w:r>
          </w:p>
        </w:tc>
        <w:tc>
          <w:tcPr>
            <w:tcW w:w="850" w:type="dxa"/>
            <w:gridSpan w:val="2"/>
            <w:shd w:val="clear" w:color="auto" w:fill="auto"/>
            <w:vAlign w:val="bottom"/>
          </w:tcPr>
          <w:p w14:paraId="61D8ACE8"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06E212A"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2571C" w:rsidRPr="00CB0D55" w14:paraId="738653CA" w14:textId="77777777" w:rsidTr="00594FF5">
        <w:tc>
          <w:tcPr>
            <w:tcW w:w="846" w:type="dxa"/>
            <w:shd w:val="clear" w:color="auto" w:fill="auto"/>
          </w:tcPr>
          <w:p w14:paraId="5B8BD3EF"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2.5.</w:t>
            </w:r>
          </w:p>
        </w:tc>
        <w:tc>
          <w:tcPr>
            <w:tcW w:w="6408" w:type="dxa"/>
            <w:gridSpan w:val="2"/>
            <w:shd w:val="clear" w:color="auto" w:fill="auto"/>
          </w:tcPr>
          <w:p w14:paraId="1E4E6945"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medžio plokštės (viršutinės apdailos dalies, geltona spalva) keitimas, įvertinant medžiagų kainą</w:t>
            </w:r>
          </w:p>
        </w:tc>
        <w:tc>
          <w:tcPr>
            <w:tcW w:w="850" w:type="dxa"/>
            <w:gridSpan w:val="2"/>
            <w:shd w:val="clear" w:color="auto" w:fill="auto"/>
            <w:vAlign w:val="bottom"/>
          </w:tcPr>
          <w:p w14:paraId="41292FB1"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41778E8"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02571C" w:rsidRPr="00CB0D55" w14:paraId="10A76B5C" w14:textId="77777777" w:rsidTr="00594FF5">
        <w:tc>
          <w:tcPr>
            <w:tcW w:w="846" w:type="dxa"/>
            <w:shd w:val="clear" w:color="auto" w:fill="auto"/>
          </w:tcPr>
          <w:p w14:paraId="034961B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2.6.</w:t>
            </w:r>
          </w:p>
        </w:tc>
        <w:tc>
          <w:tcPr>
            <w:tcW w:w="6408" w:type="dxa"/>
            <w:gridSpan w:val="2"/>
            <w:shd w:val="clear" w:color="auto" w:fill="auto"/>
          </w:tcPr>
          <w:p w14:paraId="3136BB11"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čiuožyklos demontavimas, įvertinant medžiagų kainą</w:t>
            </w:r>
          </w:p>
        </w:tc>
        <w:tc>
          <w:tcPr>
            <w:tcW w:w="850" w:type="dxa"/>
            <w:gridSpan w:val="2"/>
            <w:shd w:val="clear" w:color="auto" w:fill="auto"/>
            <w:vAlign w:val="bottom"/>
          </w:tcPr>
          <w:p w14:paraId="1BB3523F"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96707EA"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2571C" w:rsidRPr="00CB0D55" w14:paraId="60F34C71" w14:textId="77777777" w:rsidTr="00594FF5">
        <w:tc>
          <w:tcPr>
            <w:tcW w:w="846" w:type="dxa"/>
            <w:shd w:val="clear" w:color="auto" w:fill="auto"/>
          </w:tcPr>
          <w:p w14:paraId="01CE699D"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2.7.</w:t>
            </w:r>
          </w:p>
        </w:tc>
        <w:tc>
          <w:tcPr>
            <w:tcW w:w="6408" w:type="dxa"/>
            <w:gridSpan w:val="2"/>
            <w:shd w:val="clear" w:color="auto" w:fill="auto"/>
          </w:tcPr>
          <w:p w14:paraId="66B6608F" w14:textId="34B1774A"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čiuožyklos montavimas, įvertinant medžiagų</w:t>
            </w:r>
            <w:r w:rsidR="009C1F1F">
              <w:rPr>
                <w:rFonts w:ascii="Times New Roman" w:hAnsi="Times New Roman" w:cs="Times New Roman"/>
                <w:sz w:val="24"/>
                <w:szCs w:val="24"/>
              </w:rPr>
              <w:t xml:space="preserve"> kainą</w:t>
            </w:r>
          </w:p>
        </w:tc>
        <w:tc>
          <w:tcPr>
            <w:tcW w:w="850" w:type="dxa"/>
            <w:gridSpan w:val="2"/>
            <w:shd w:val="clear" w:color="auto" w:fill="auto"/>
            <w:vAlign w:val="bottom"/>
          </w:tcPr>
          <w:p w14:paraId="7DA33473"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9202333"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2571C" w:rsidRPr="00CB0D55" w14:paraId="072F9EEF" w14:textId="77777777" w:rsidTr="00594FF5">
        <w:tc>
          <w:tcPr>
            <w:tcW w:w="846" w:type="dxa"/>
            <w:shd w:val="clear" w:color="auto" w:fill="auto"/>
          </w:tcPr>
          <w:p w14:paraId="70C8810F"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3.</w:t>
            </w:r>
          </w:p>
        </w:tc>
        <w:tc>
          <w:tcPr>
            <w:tcW w:w="8931" w:type="dxa"/>
            <w:gridSpan w:val="6"/>
            <w:shd w:val="clear" w:color="auto" w:fill="auto"/>
          </w:tcPr>
          <w:p w14:paraId="570C1FDF" w14:textId="77777777" w:rsidR="0002571C" w:rsidRPr="00CB0D55" w:rsidRDefault="0002571C" w:rsidP="00594FF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Karuselė</w:t>
            </w:r>
            <w:r>
              <w:rPr>
                <w:rFonts w:ascii="Times New Roman" w:hAnsi="Times New Roman" w:cs="Times New Roman"/>
                <w:b/>
                <w:sz w:val="24"/>
                <w:szCs w:val="24"/>
              </w:rPr>
              <w:t>s remontas</w:t>
            </w:r>
            <w:r w:rsidRPr="00CB0D55">
              <w:rPr>
                <w:rFonts w:ascii="Times New Roman" w:hAnsi="Times New Roman" w:cs="Times New Roman"/>
                <w:b/>
                <w:sz w:val="24"/>
                <w:szCs w:val="24"/>
              </w:rPr>
              <w:t>:</w:t>
            </w:r>
          </w:p>
        </w:tc>
      </w:tr>
      <w:tr w:rsidR="0002571C" w:rsidRPr="00CB0D55" w14:paraId="37555102" w14:textId="77777777" w:rsidTr="00594FF5">
        <w:tc>
          <w:tcPr>
            <w:tcW w:w="846" w:type="dxa"/>
            <w:shd w:val="clear" w:color="auto" w:fill="auto"/>
          </w:tcPr>
          <w:p w14:paraId="48F0E00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3.1.</w:t>
            </w:r>
          </w:p>
        </w:tc>
        <w:tc>
          <w:tcPr>
            <w:tcW w:w="6408" w:type="dxa"/>
            <w:gridSpan w:val="2"/>
            <w:shd w:val="clear" w:color="auto" w:fill="auto"/>
          </w:tcPr>
          <w:p w14:paraId="5BCF8F5C"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sukimosi mechanizmo keitimas, įvertinant medžiagų kainą</w:t>
            </w:r>
          </w:p>
        </w:tc>
        <w:tc>
          <w:tcPr>
            <w:tcW w:w="850" w:type="dxa"/>
            <w:gridSpan w:val="2"/>
            <w:shd w:val="clear" w:color="auto" w:fill="auto"/>
            <w:vAlign w:val="bottom"/>
          </w:tcPr>
          <w:p w14:paraId="44BBB14F"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F8E0B53"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02571C" w:rsidRPr="00CB0D55" w14:paraId="238EB5E2" w14:textId="77777777" w:rsidTr="00594FF5">
        <w:tc>
          <w:tcPr>
            <w:tcW w:w="846" w:type="dxa"/>
            <w:shd w:val="clear" w:color="auto" w:fill="auto"/>
          </w:tcPr>
          <w:p w14:paraId="5F119C41"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3.2.</w:t>
            </w:r>
          </w:p>
        </w:tc>
        <w:tc>
          <w:tcPr>
            <w:tcW w:w="6408" w:type="dxa"/>
            <w:gridSpan w:val="2"/>
            <w:shd w:val="clear" w:color="auto" w:fill="auto"/>
          </w:tcPr>
          <w:p w14:paraId="41A46459"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sėdimos dalies (medinės) keitimas, įvertinant medžiagų kainą</w:t>
            </w:r>
          </w:p>
        </w:tc>
        <w:tc>
          <w:tcPr>
            <w:tcW w:w="850" w:type="dxa"/>
            <w:gridSpan w:val="2"/>
            <w:shd w:val="clear" w:color="auto" w:fill="auto"/>
            <w:vAlign w:val="bottom"/>
          </w:tcPr>
          <w:p w14:paraId="5AAA720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7E5BCF4"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CB0D55" w14:paraId="15E521A1" w14:textId="77777777" w:rsidTr="00594FF5">
        <w:tc>
          <w:tcPr>
            <w:tcW w:w="846" w:type="dxa"/>
            <w:shd w:val="clear" w:color="auto" w:fill="auto"/>
          </w:tcPr>
          <w:p w14:paraId="34E45F64"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3.3.</w:t>
            </w:r>
          </w:p>
        </w:tc>
        <w:tc>
          <w:tcPr>
            <w:tcW w:w="6408" w:type="dxa"/>
            <w:gridSpan w:val="2"/>
            <w:shd w:val="clear" w:color="auto" w:fill="auto"/>
          </w:tcPr>
          <w:p w14:paraId="382C5353"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metalinio rėmo keitimas, įvertinant medžiagų kainą</w:t>
            </w:r>
          </w:p>
        </w:tc>
        <w:tc>
          <w:tcPr>
            <w:tcW w:w="850" w:type="dxa"/>
            <w:gridSpan w:val="2"/>
            <w:shd w:val="clear" w:color="auto" w:fill="auto"/>
            <w:vAlign w:val="bottom"/>
          </w:tcPr>
          <w:p w14:paraId="17856262"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31C0B29"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02571C" w:rsidRPr="00CB0D55" w14:paraId="0311CAFB" w14:textId="77777777" w:rsidTr="00594FF5">
        <w:tc>
          <w:tcPr>
            <w:tcW w:w="846" w:type="dxa"/>
            <w:shd w:val="clear" w:color="auto" w:fill="auto"/>
          </w:tcPr>
          <w:p w14:paraId="1247C92D"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3.4.</w:t>
            </w:r>
          </w:p>
        </w:tc>
        <w:tc>
          <w:tcPr>
            <w:tcW w:w="6408" w:type="dxa"/>
            <w:gridSpan w:val="2"/>
            <w:shd w:val="clear" w:color="auto" w:fill="auto"/>
          </w:tcPr>
          <w:p w14:paraId="66FD72DA"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apvalios grindų dalies keitimas, įvertinant medžiagų kainą</w:t>
            </w:r>
          </w:p>
        </w:tc>
        <w:tc>
          <w:tcPr>
            <w:tcW w:w="850" w:type="dxa"/>
            <w:gridSpan w:val="2"/>
            <w:shd w:val="clear" w:color="auto" w:fill="auto"/>
            <w:vAlign w:val="bottom"/>
          </w:tcPr>
          <w:p w14:paraId="242BF52E"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569B356"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CB0D55" w14:paraId="1F44F046" w14:textId="77777777" w:rsidTr="00594FF5">
        <w:tc>
          <w:tcPr>
            <w:tcW w:w="846" w:type="dxa"/>
            <w:shd w:val="clear" w:color="auto" w:fill="auto"/>
          </w:tcPr>
          <w:p w14:paraId="5CA49F67"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3.</w:t>
            </w:r>
            <w:r>
              <w:rPr>
                <w:rFonts w:ascii="Times New Roman" w:hAnsi="Times New Roman" w:cs="Times New Roman"/>
                <w:sz w:val="24"/>
                <w:szCs w:val="24"/>
              </w:rPr>
              <w:t>5</w:t>
            </w:r>
            <w:r w:rsidRPr="00CB0D55">
              <w:rPr>
                <w:rFonts w:ascii="Times New Roman" w:hAnsi="Times New Roman" w:cs="Times New Roman"/>
                <w:sz w:val="24"/>
                <w:szCs w:val="24"/>
              </w:rPr>
              <w:t>.</w:t>
            </w:r>
          </w:p>
        </w:tc>
        <w:tc>
          <w:tcPr>
            <w:tcW w:w="6408" w:type="dxa"/>
            <w:gridSpan w:val="2"/>
            <w:shd w:val="clear" w:color="auto" w:fill="auto"/>
          </w:tcPr>
          <w:p w14:paraId="3284104E"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karuselės demontavimas, įvertinant medžiagų kainą</w:t>
            </w:r>
          </w:p>
        </w:tc>
        <w:tc>
          <w:tcPr>
            <w:tcW w:w="850" w:type="dxa"/>
            <w:gridSpan w:val="2"/>
            <w:shd w:val="clear" w:color="auto" w:fill="auto"/>
            <w:vAlign w:val="bottom"/>
          </w:tcPr>
          <w:p w14:paraId="0F7261AC"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219B517"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2571C" w:rsidRPr="00CB0D55" w14:paraId="05C50269" w14:textId="77777777" w:rsidTr="00594FF5">
        <w:tc>
          <w:tcPr>
            <w:tcW w:w="846" w:type="dxa"/>
            <w:shd w:val="clear" w:color="auto" w:fill="auto"/>
          </w:tcPr>
          <w:p w14:paraId="32C27AC2"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3.</w:t>
            </w:r>
            <w:r>
              <w:rPr>
                <w:rFonts w:ascii="Times New Roman" w:hAnsi="Times New Roman" w:cs="Times New Roman"/>
                <w:sz w:val="24"/>
                <w:szCs w:val="24"/>
              </w:rPr>
              <w:t>6</w:t>
            </w:r>
            <w:r w:rsidRPr="00CB0D55">
              <w:rPr>
                <w:rFonts w:ascii="Times New Roman" w:hAnsi="Times New Roman" w:cs="Times New Roman"/>
                <w:sz w:val="24"/>
                <w:szCs w:val="24"/>
              </w:rPr>
              <w:t>.</w:t>
            </w:r>
          </w:p>
        </w:tc>
        <w:tc>
          <w:tcPr>
            <w:tcW w:w="6408" w:type="dxa"/>
            <w:gridSpan w:val="2"/>
            <w:shd w:val="clear" w:color="auto" w:fill="auto"/>
          </w:tcPr>
          <w:p w14:paraId="69EC2955" w14:textId="3771F2FC"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karuselės montavimas, įvertinant medžiagų</w:t>
            </w:r>
            <w:r w:rsidR="009C1F1F">
              <w:rPr>
                <w:rFonts w:ascii="Times New Roman" w:hAnsi="Times New Roman" w:cs="Times New Roman"/>
                <w:sz w:val="24"/>
                <w:szCs w:val="24"/>
              </w:rPr>
              <w:t xml:space="preserve"> kainą</w:t>
            </w:r>
          </w:p>
        </w:tc>
        <w:tc>
          <w:tcPr>
            <w:tcW w:w="850" w:type="dxa"/>
            <w:gridSpan w:val="2"/>
            <w:shd w:val="clear" w:color="auto" w:fill="auto"/>
            <w:vAlign w:val="bottom"/>
          </w:tcPr>
          <w:p w14:paraId="23FA9F50"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0BE7616"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2571C" w:rsidRPr="00F03ED2" w14:paraId="43E9C30F" w14:textId="77777777" w:rsidTr="00594FF5">
        <w:trPr>
          <w:gridAfter w:val="1"/>
          <w:wAfter w:w="29" w:type="dxa"/>
        </w:trPr>
        <w:tc>
          <w:tcPr>
            <w:tcW w:w="846" w:type="dxa"/>
            <w:shd w:val="clear" w:color="auto" w:fill="auto"/>
          </w:tcPr>
          <w:p w14:paraId="71FA3681" w14:textId="77777777" w:rsidR="0002571C" w:rsidRPr="00F03ED2" w:rsidRDefault="0002571C" w:rsidP="00594FF5">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4.</w:t>
            </w:r>
          </w:p>
        </w:tc>
        <w:tc>
          <w:tcPr>
            <w:tcW w:w="8902" w:type="dxa"/>
            <w:gridSpan w:val="5"/>
            <w:shd w:val="clear" w:color="auto" w:fill="auto"/>
          </w:tcPr>
          <w:p w14:paraId="2709F431" w14:textId="77777777" w:rsidR="0002571C" w:rsidRPr="00F03ED2" w:rsidRDefault="0002571C" w:rsidP="00594FF5">
            <w:pPr>
              <w:spacing w:after="0" w:line="240" w:lineRule="auto"/>
              <w:rPr>
                <w:rFonts w:ascii="Times New Roman" w:hAnsi="Times New Roman" w:cs="Times New Roman"/>
                <w:color w:val="000000"/>
                <w:sz w:val="24"/>
                <w:szCs w:val="24"/>
              </w:rPr>
            </w:pPr>
            <w:r>
              <w:rPr>
                <w:rFonts w:ascii="Times New Roman" w:hAnsi="Times New Roman" w:cs="Times New Roman"/>
                <w:b/>
                <w:sz w:val="24"/>
                <w:szCs w:val="24"/>
              </w:rPr>
              <w:t>Uždengiamos s</w:t>
            </w:r>
            <w:r w:rsidRPr="00F03ED2">
              <w:rPr>
                <w:rFonts w:ascii="Times New Roman" w:hAnsi="Times New Roman" w:cs="Times New Roman"/>
                <w:b/>
                <w:sz w:val="24"/>
                <w:szCs w:val="24"/>
              </w:rPr>
              <w:t>mėlio dėžė</w:t>
            </w:r>
            <w:r>
              <w:rPr>
                <w:rFonts w:ascii="Times New Roman" w:hAnsi="Times New Roman" w:cs="Times New Roman"/>
                <w:b/>
                <w:sz w:val="24"/>
                <w:szCs w:val="24"/>
              </w:rPr>
              <w:t xml:space="preserve"> remontas</w:t>
            </w:r>
            <w:r w:rsidRPr="00F03ED2">
              <w:rPr>
                <w:rFonts w:ascii="Times New Roman" w:hAnsi="Times New Roman" w:cs="Times New Roman"/>
                <w:b/>
                <w:sz w:val="24"/>
                <w:szCs w:val="24"/>
              </w:rPr>
              <w:t>:</w:t>
            </w:r>
          </w:p>
        </w:tc>
      </w:tr>
      <w:tr w:rsidR="0002571C" w:rsidRPr="00F03ED2" w14:paraId="1A68C6EE" w14:textId="77777777" w:rsidTr="00594FF5">
        <w:trPr>
          <w:gridAfter w:val="1"/>
          <w:wAfter w:w="29" w:type="dxa"/>
        </w:trPr>
        <w:tc>
          <w:tcPr>
            <w:tcW w:w="846" w:type="dxa"/>
            <w:shd w:val="clear" w:color="auto" w:fill="auto"/>
          </w:tcPr>
          <w:p w14:paraId="79ECE652"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4.1.</w:t>
            </w:r>
          </w:p>
        </w:tc>
        <w:tc>
          <w:tcPr>
            <w:tcW w:w="6379" w:type="dxa"/>
            <w:shd w:val="clear" w:color="auto" w:fill="auto"/>
            <w:vAlign w:val="center"/>
          </w:tcPr>
          <w:p w14:paraId="104CC9C2"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 xml:space="preserve">smėlio dėžės keitimas </w:t>
            </w:r>
            <w:r>
              <w:rPr>
                <w:rFonts w:ascii="Times New Roman" w:hAnsi="Times New Roman" w:cs="Times New Roman"/>
                <w:sz w:val="24"/>
                <w:szCs w:val="24"/>
              </w:rPr>
              <w:t xml:space="preserve">( įrengimas) </w:t>
            </w:r>
            <w:r w:rsidRPr="00F03ED2">
              <w:rPr>
                <w:rFonts w:ascii="Times New Roman" w:hAnsi="Times New Roman" w:cs="Times New Roman"/>
                <w:sz w:val="24"/>
                <w:szCs w:val="24"/>
              </w:rPr>
              <w:t>su uždengimu 160x160, įvertinant medžiagų kainą</w:t>
            </w:r>
          </w:p>
        </w:tc>
        <w:tc>
          <w:tcPr>
            <w:tcW w:w="850" w:type="dxa"/>
            <w:gridSpan w:val="2"/>
            <w:shd w:val="clear" w:color="auto" w:fill="auto"/>
          </w:tcPr>
          <w:p w14:paraId="6CE4D597"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gridSpan w:val="2"/>
            <w:shd w:val="clear" w:color="auto" w:fill="auto"/>
            <w:vAlign w:val="center"/>
          </w:tcPr>
          <w:p w14:paraId="21E2F1F3"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F03ED2" w14:paraId="14080A81" w14:textId="77777777" w:rsidTr="00594FF5">
        <w:trPr>
          <w:gridAfter w:val="1"/>
          <w:wAfter w:w="29" w:type="dxa"/>
        </w:trPr>
        <w:tc>
          <w:tcPr>
            <w:tcW w:w="846" w:type="dxa"/>
            <w:shd w:val="clear" w:color="auto" w:fill="auto"/>
          </w:tcPr>
          <w:p w14:paraId="40A44F29" w14:textId="77777777"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6379" w:type="dxa"/>
            <w:shd w:val="clear" w:color="auto" w:fill="auto"/>
            <w:vAlign w:val="center"/>
          </w:tcPr>
          <w:p w14:paraId="7A7DA24C"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smėlio dėžės demontavimas, įvertinant medžiagų kainą</w:t>
            </w:r>
          </w:p>
        </w:tc>
        <w:tc>
          <w:tcPr>
            <w:tcW w:w="850" w:type="dxa"/>
            <w:gridSpan w:val="2"/>
            <w:shd w:val="clear" w:color="auto" w:fill="auto"/>
          </w:tcPr>
          <w:p w14:paraId="40C8259C" w14:textId="77777777"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gridSpan w:val="2"/>
            <w:shd w:val="clear" w:color="auto" w:fill="auto"/>
            <w:vAlign w:val="center"/>
          </w:tcPr>
          <w:p w14:paraId="5957B001"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2571C" w:rsidRPr="00F03ED2" w14:paraId="78A9414E" w14:textId="77777777" w:rsidTr="00594FF5">
        <w:trPr>
          <w:gridAfter w:val="1"/>
          <w:wAfter w:w="29" w:type="dxa"/>
        </w:trPr>
        <w:tc>
          <w:tcPr>
            <w:tcW w:w="846" w:type="dxa"/>
            <w:shd w:val="clear" w:color="auto" w:fill="auto"/>
          </w:tcPr>
          <w:p w14:paraId="1387BF2C" w14:textId="77777777"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6379" w:type="dxa"/>
            <w:shd w:val="clear" w:color="auto" w:fill="auto"/>
            <w:vAlign w:val="center"/>
          </w:tcPr>
          <w:p w14:paraId="59BDB953"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smėlio dėžės montavimas, įvertinant medžiagų kainą</w:t>
            </w:r>
          </w:p>
        </w:tc>
        <w:tc>
          <w:tcPr>
            <w:tcW w:w="850" w:type="dxa"/>
            <w:gridSpan w:val="2"/>
            <w:shd w:val="clear" w:color="auto" w:fill="auto"/>
          </w:tcPr>
          <w:p w14:paraId="5E7B83C9" w14:textId="77777777"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gridSpan w:val="2"/>
            <w:shd w:val="clear" w:color="auto" w:fill="auto"/>
            <w:vAlign w:val="center"/>
          </w:tcPr>
          <w:p w14:paraId="437B9FAB"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02571C" w:rsidRPr="00F03ED2" w14:paraId="272D3566" w14:textId="77777777" w:rsidTr="00594FF5">
        <w:trPr>
          <w:gridAfter w:val="1"/>
          <w:wAfter w:w="29" w:type="dxa"/>
        </w:trPr>
        <w:tc>
          <w:tcPr>
            <w:tcW w:w="846" w:type="dxa"/>
            <w:shd w:val="clear" w:color="auto" w:fill="auto"/>
          </w:tcPr>
          <w:p w14:paraId="103B338B" w14:textId="77777777"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6379" w:type="dxa"/>
            <w:shd w:val="clear" w:color="auto" w:fill="auto"/>
            <w:vAlign w:val="center"/>
          </w:tcPr>
          <w:p w14:paraId="4A3505AE" w14:textId="77777777" w:rsidR="0002571C" w:rsidRPr="00F03ED2" w:rsidRDefault="0002571C" w:rsidP="00594FF5">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smėlio dėžės</w:t>
            </w:r>
            <w:r>
              <w:rPr>
                <w:rFonts w:ascii="Times New Roman" w:hAnsi="Times New Roman" w:cs="Times New Roman"/>
                <w:sz w:val="24"/>
                <w:szCs w:val="24"/>
              </w:rPr>
              <w:t xml:space="preserve"> lentos keitimas</w:t>
            </w:r>
            <w:r w:rsidRPr="00F03ED2">
              <w:rPr>
                <w:rFonts w:ascii="Times New Roman" w:hAnsi="Times New Roman" w:cs="Times New Roman"/>
                <w:sz w:val="24"/>
                <w:szCs w:val="24"/>
              </w:rPr>
              <w:t>, įvertinant medžiagų kainą</w:t>
            </w:r>
          </w:p>
        </w:tc>
        <w:tc>
          <w:tcPr>
            <w:tcW w:w="850" w:type="dxa"/>
            <w:gridSpan w:val="2"/>
            <w:shd w:val="clear" w:color="auto" w:fill="auto"/>
          </w:tcPr>
          <w:p w14:paraId="6F27C82A" w14:textId="77777777" w:rsidR="0002571C" w:rsidRPr="00F03ED2"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gridSpan w:val="2"/>
            <w:shd w:val="clear" w:color="auto" w:fill="auto"/>
            <w:vAlign w:val="center"/>
          </w:tcPr>
          <w:p w14:paraId="6436D8EF"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F03ED2" w14:paraId="35033B00" w14:textId="77777777" w:rsidTr="00594FF5">
        <w:trPr>
          <w:gridAfter w:val="1"/>
          <w:wAfter w:w="29" w:type="dxa"/>
        </w:trPr>
        <w:tc>
          <w:tcPr>
            <w:tcW w:w="846" w:type="dxa"/>
            <w:shd w:val="clear" w:color="auto" w:fill="auto"/>
          </w:tcPr>
          <w:p w14:paraId="0C66451A"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4.</w:t>
            </w:r>
            <w:r>
              <w:rPr>
                <w:rFonts w:ascii="Times New Roman" w:hAnsi="Times New Roman" w:cs="Times New Roman"/>
                <w:sz w:val="24"/>
                <w:szCs w:val="24"/>
              </w:rPr>
              <w:t>5</w:t>
            </w:r>
          </w:p>
        </w:tc>
        <w:tc>
          <w:tcPr>
            <w:tcW w:w="6379" w:type="dxa"/>
            <w:shd w:val="clear" w:color="auto" w:fill="auto"/>
            <w:vAlign w:val="center"/>
          </w:tcPr>
          <w:p w14:paraId="4A75AF04" w14:textId="77777777" w:rsidR="0002571C" w:rsidRPr="00F03ED2"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vyrių keitimas</w:t>
            </w:r>
            <w:r w:rsidRPr="00F03ED2">
              <w:rPr>
                <w:rFonts w:ascii="Times New Roman" w:hAnsi="Times New Roman" w:cs="Times New Roman"/>
                <w:sz w:val="24"/>
                <w:szCs w:val="24"/>
              </w:rPr>
              <w:t>, įvertinant medžiagų kainą</w:t>
            </w:r>
          </w:p>
        </w:tc>
        <w:tc>
          <w:tcPr>
            <w:tcW w:w="850" w:type="dxa"/>
            <w:gridSpan w:val="2"/>
            <w:shd w:val="clear" w:color="auto" w:fill="auto"/>
          </w:tcPr>
          <w:p w14:paraId="1FC80B9D" w14:textId="77777777" w:rsidR="0002571C" w:rsidRPr="00F03ED2" w:rsidRDefault="0002571C" w:rsidP="00594FF5">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 xml:space="preserve">vnt. </w:t>
            </w:r>
          </w:p>
        </w:tc>
        <w:tc>
          <w:tcPr>
            <w:tcW w:w="1673" w:type="dxa"/>
            <w:gridSpan w:val="2"/>
            <w:shd w:val="clear" w:color="auto" w:fill="auto"/>
            <w:vAlign w:val="center"/>
          </w:tcPr>
          <w:p w14:paraId="587253BC" w14:textId="77777777" w:rsidR="0002571C" w:rsidRPr="00F03ED2"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CB0D55" w14:paraId="147F6ACC" w14:textId="77777777" w:rsidTr="00594FF5">
        <w:tc>
          <w:tcPr>
            <w:tcW w:w="846" w:type="dxa"/>
            <w:shd w:val="clear" w:color="auto" w:fill="auto"/>
          </w:tcPr>
          <w:p w14:paraId="57FB3176" w14:textId="77777777" w:rsidR="0002571C" w:rsidRPr="00CB0D55"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r w:rsidRPr="00CB0D55">
              <w:rPr>
                <w:rFonts w:ascii="Times New Roman" w:hAnsi="Times New Roman" w:cs="Times New Roman"/>
                <w:b/>
                <w:sz w:val="24"/>
                <w:szCs w:val="24"/>
              </w:rPr>
              <w:t>.</w:t>
            </w:r>
          </w:p>
        </w:tc>
        <w:tc>
          <w:tcPr>
            <w:tcW w:w="8931" w:type="dxa"/>
            <w:gridSpan w:val="6"/>
            <w:shd w:val="clear" w:color="auto" w:fill="auto"/>
          </w:tcPr>
          <w:p w14:paraId="5AA55A20" w14:textId="77777777" w:rsidR="0002571C" w:rsidRPr="00CB0D55" w:rsidRDefault="0002571C" w:rsidP="00594FF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Daugiafunkcini</w:t>
            </w:r>
            <w:r>
              <w:rPr>
                <w:rFonts w:ascii="Times New Roman" w:hAnsi="Times New Roman" w:cs="Times New Roman"/>
                <w:b/>
                <w:sz w:val="24"/>
                <w:szCs w:val="24"/>
              </w:rPr>
              <w:t>o</w:t>
            </w:r>
            <w:r w:rsidRPr="00CB0D55">
              <w:rPr>
                <w:rFonts w:ascii="Times New Roman" w:hAnsi="Times New Roman" w:cs="Times New Roman"/>
                <w:b/>
                <w:sz w:val="24"/>
                <w:szCs w:val="24"/>
              </w:rPr>
              <w:t xml:space="preserve"> kompleks</w:t>
            </w:r>
            <w:r>
              <w:rPr>
                <w:rFonts w:ascii="Times New Roman" w:hAnsi="Times New Roman" w:cs="Times New Roman"/>
                <w:b/>
                <w:sz w:val="24"/>
                <w:szCs w:val="24"/>
              </w:rPr>
              <w:t>o remontas</w:t>
            </w:r>
            <w:r w:rsidRPr="00CB0D55">
              <w:rPr>
                <w:rFonts w:ascii="Times New Roman" w:hAnsi="Times New Roman" w:cs="Times New Roman"/>
                <w:b/>
                <w:sz w:val="24"/>
                <w:szCs w:val="24"/>
              </w:rPr>
              <w:t xml:space="preserve"> (</w:t>
            </w:r>
            <w:r>
              <w:rPr>
                <w:rFonts w:ascii="Times New Roman" w:hAnsi="Times New Roman" w:cs="Times New Roman"/>
                <w:b/>
                <w:sz w:val="24"/>
                <w:szCs w:val="24"/>
              </w:rPr>
              <w:t>nuo</w:t>
            </w:r>
            <w:r w:rsidRPr="00CB0D55">
              <w:rPr>
                <w:rFonts w:ascii="Times New Roman" w:hAnsi="Times New Roman" w:cs="Times New Roman"/>
                <w:b/>
                <w:sz w:val="24"/>
                <w:szCs w:val="24"/>
              </w:rPr>
              <w:t xml:space="preserve"> 6 m):</w:t>
            </w:r>
          </w:p>
        </w:tc>
      </w:tr>
      <w:tr w:rsidR="0002571C" w:rsidRPr="00CB0D55" w14:paraId="6AB329EC" w14:textId="77777777" w:rsidTr="00594FF5">
        <w:tc>
          <w:tcPr>
            <w:tcW w:w="846" w:type="dxa"/>
            <w:shd w:val="clear" w:color="auto" w:fill="auto"/>
          </w:tcPr>
          <w:p w14:paraId="7730E088"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CB0D55">
              <w:rPr>
                <w:rFonts w:ascii="Times New Roman" w:hAnsi="Times New Roman" w:cs="Times New Roman"/>
                <w:sz w:val="24"/>
                <w:szCs w:val="24"/>
              </w:rPr>
              <w:t>.1.</w:t>
            </w:r>
          </w:p>
        </w:tc>
        <w:tc>
          <w:tcPr>
            <w:tcW w:w="6408" w:type="dxa"/>
            <w:gridSpan w:val="2"/>
            <w:shd w:val="clear" w:color="auto" w:fill="auto"/>
          </w:tcPr>
          <w:p w14:paraId="2922CC1A"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užlipimo elemento (laiptelių) keitimas, įvertinant medžiagų kainą</w:t>
            </w:r>
          </w:p>
        </w:tc>
        <w:tc>
          <w:tcPr>
            <w:tcW w:w="850" w:type="dxa"/>
            <w:gridSpan w:val="2"/>
            <w:shd w:val="clear" w:color="auto" w:fill="auto"/>
            <w:vAlign w:val="bottom"/>
          </w:tcPr>
          <w:p w14:paraId="36FCBD50"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8F784ED"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CB0D55" w14:paraId="5FA1EA31" w14:textId="77777777" w:rsidTr="00594FF5">
        <w:tc>
          <w:tcPr>
            <w:tcW w:w="846" w:type="dxa"/>
            <w:shd w:val="clear" w:color="auto" w:fill="auto"/>
          </w:tcPr>
          <w:p w14:paraId="765C3AEB"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CB0D55">
              <w:rPr>
                <w:rFonts w:ascii="Times New Roman" w:hAnsi="Times New Roman" w:cs="Times New Roman"/>
                <w:sz w:val="24"/>
                <w:szCs w:val="24"/>
              </w:rPr>
              <w:t>.2.</w:t>
            </w:r>
          </w:p>
        </w:tc>
        <w:tc>
          <w:tcPr>
            <w:tcW w:w="6408" w:type="dxa"/>
            <w:gridSpan w:val="2"/>
            <w:shd w:val="clear" w:color="auto" w:fill="auto"/>
          </w:tcPr>
          <w:p w14:paraId="4B4D30B2"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grindų elemento keitimas, įvertinant medžiagų kainą</w:t>
            </w:r>
          </w:p>
        </w:tc>
        <w:tc>
          <w:tcPr>
            <w:tcW w:w="850" w:type="dxa"/>
            <w:gridSpan w:val="2"/>
            <w:shd w:val="clear" w:color="auto" w:fill="auto"/>
            <w:vAlign w:val="bottom"/>
          </w:tcPr>
          <w:p w14:paraId="6B520915"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5336476"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CB0D55" w14:paraId="24373FBB" w14:textId="77777777" w:rsidTr="00594FF5">
        <w:tc>
          <w:tcPr>
            <w:tcW w:w="846" w:type="dxa"/>
            <w:shd w:val="clear" w:color="auto" w:fill="auto"/>
          </w:tcPr>
          <w:p w14:paraId="61A24625"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CB0D55">
              <w:rPr>
                <w:rFonts w:ascii="Times New Roman" w:hAnsi="Times New Roman" w:cs="Times New Roman"/>
                <w:sz w:val="24"/>
                <w:szCs w:val="24"/>
              </w:rPr>
              <w:t>.3.</w:t>
            </w:r>
          </w:p>
        </w:tc>
        <w:tc>
          <w:tcPr>
            <w:tcW w:w="6408" w:type="dxa"/>
            <w:gridSpan w:val="2"/>
            <w:shd w:val="clear" w:color="auto" w:fill="auto"/>
          </w:tcPr>
          <w:p w14:paraId="2969EC4F"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statramsčio keitimas, įvertinant medžiagų kainą</w:t>
            </w:r>
          </w:p>
        </w:tc>
        <w:tc>
          <w:tcPr>
            <w:tcW w:w="850" w:type="dxa"/>
            <w:gridSpan w:val="2"/>
            <w:shd w:val="clear" w:color="auto" w:fill="auto"/>
            <w:vAlign w:val="bottom"/>
          </w:tcPr>
          <w:p w14:paraId="5F9B57A2"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57DBFE2"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02571C" w:rsidRPr="00CB0D55" w14:paraId="39193555" w14:textId="77777777" w:rsidTr="00594FF5">
        <w:tc>
          <w:tcPr>
            <w:tcW w:w="846" w:type="dxa"/>
            <w:shd w:val="clear" w:color="auto" w:fill="auto"/>
          </w:tcPr>
          <w:p w14:paraId="7694C1B8"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CB0D55">
              <w:rPr>
                <w:rFonts w:ascii="Times New Roman" w:hAnsi="Times New Roman" w:cs="Times New Roman"/>
                <w:sz w:val="24"/>
                <w:szCs w:val="24"/>
              </w:rPr>
              <w:t>.4.</w:t>
            </w:r>
          </w:p>
        </w:tc>
        <w:tc>
          <w:tcPr>
            <w:tcW w:w="6408" w:type="dxa"/>
            <w:gridSpan w:val="2"/>
            <w:shd w:val="clear" w:color="auto" w:fill="auto"/>
          </w:tcPr>
          <w:p w14:paraId="43D8B96A"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turėklų keitimas, įvertinant medžiagų kainą</w:t>
            </w:r>
          </w:p>
        </w:tc>
        <w:tc>
          <w:tcPr>
            <w:tcW w:w="850" w:type="dxa"/>
            <w:gridSpan w:val="2"/>
            <w:shd w:val="clear" w:color="auto" w:fill="auto"/>
            <w:vAlign w:val="bottom"/>
          </w:tcPr>
          <w:p w14:paraId="6C4DDDDD"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24556A2"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CB0D55" w14:paraId="00B484C4" w14:textId="77777777" w:rsidTr="00594FF5">
        <w:tc>
          <w:tcPr>
            <w:tcW w:w="846" w:type="dxa"/>
            <w:shd w:val="clear" w:color="auto" w:fill="auto"/>
          </w:tcPr>
          <w:p w14:paraId="171FC55E"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CB0D55">
              <w:rPr>
                <w:rFonts w:ascii="Times New Roman" w:hAnsi="Times New Roman" w:cs="Times New Roman"/>
                <w:sz w:val="24"/>
                <w:szCs w:val="24"/>
              </w:rPr>
              <w:t>.5.</w:t>
            </w:r>
          </w:p>
        </w:tc>
        <w:tc>
          <w:tcPr>
            <w:tcW w:w="6408" w:type="dxa"/>
            <w:gridSpan w:val="2"/>
            <w:shd w:val="clear" w:color="auto" w:fill="auto"/>
          </w:tcPr>
          <w:p w14:paraId="38E35634"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metalinio elemento (skersinio) keitimas, įvertinant medžiagų kainą</w:t>
            </w:r>
          </w:p>
        </w:tc>
        <w:tc>
          <w:tcPr>
            <w:tcW w:w="850" w:type="dxa"/>
            <w:gridSpan w:val="2"/>
            <w:shd w:val="clear" w:color="auto" w:fill="auto"/>
            <w:vAlign w:val="bottom"/>
          </w:tcPr>
          <w:p w14:paraId="046EE56E"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D646CF3"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02571C" w:rsidRPr="00CB0D55" w14:paraId="6CED4B31" w14:textId="77777777" w:rsidTr="00594FF5">
        <w:tc>
          <w:tcPr>
            <w:tcW w:w="846" w:type="dxa"/>
            <w:shd w:val="clear" w:color="auto" w:fill="auto"/>
          </w:tcPr>
          <w:p w14:paraId="2856088E"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CB0D55">
              <w:rPr>
                <w:rFonts w:ascii="Times New Roman" w:hAnsi="Times New Roman" w:cs="Times New Roman"/>
                <w:sz w:val="24"/>
                <w:szCs w:val="24"/>
              </w:rPr>
              <w:t>.6.</w:t>
            </w:r>
          </w:p>
        </w:tc>
        <w:tc>
          <w:tcPr>
            <w:tcW w:w="6408" w:type="dxa"/>
            <w:gridSpan w:val="2"/>
            <w:shd w:val="clear" w:color="auto" w:fill="auto"/>
          </w:tcPr>
          <w:p w14:paraId="0792EFA8" w14:textId="77777777" w:rsidR="0002571C" w:rsidRPr="00CB0D55" w:rsidRDefault="0002571C" w:rsidP="00594FF5">
            <w:pPr>
              <w:spacing w:after="0" w:line="240" w:lineRule="auto"/>
              <w:rPr>
                <w:rFonts w:ascii="Times New Roman" w:hAnsi="Times New Roman" w:cs="Times New Roman"/>
                <w:sz w:val="24"/>
                <w:szCs w:val="24"/>
              </w:rPr>
            </w:pPr>
            <w:proofErr w:type="spellStart"/>
            <w:r w:rsidRPr="00CB0D55">
              <w:rPr>
                <w:rFonts w:ascii="Times New Roman" w:hAnsi="Times New Roman" w:cs="Times New Roman"/>
                <w:sz w:val="24"/>
                <w:szCs w:val="24"/>
              </w:rPr>
              <w:t>čiuožyklėlės</w:t>
            </w:r>
            <w:proofErr w:type="spellEnd"/>
            <w:r w:rsidRPr="00CB0D55">
              <w:rPr>
                <w:rFonts w:ascii="Times New Roman" w:hAnsi="Times New Roman" w:cs="Times New Roman"/>
                <w:sz w:val="24"/>
                <w:szCs w:val="24"/>
              </w:rPr>
              <w:t xml:space="preserve"> keitimas, įvertinant medžiagų kainą</w:t>
            </w:r>
          </w:p>
        </w:tc>
        <w:tc>
          <w:tcPr>
            <w:tcW w:w="850" w:type="dxa"/>
            <w:gridSpan w:val="2"/>
            <w:shd w:val="clear" w:color="auto" w:fill="auto"/>
            <w:vAlign w:val="bottom"/>
          </w:tcPr>
          <w:p w14:paraId="2B00A443"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2AA5E37"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2571C" w:rsidRPr="00CB0D55" w14:paraId="43B64404" w14:textId="77777777" w:rsidTr="00594FF5">
        <w:tc>
          <w:tcPr>
            <w:tcW w:w="846" w:type="dxa"/>
            <w:shd w:val="clear" w:color="auto" w:fill="auto"/>
          </w:tcPr>
          <w:p w14:paraId="666A8BD6"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CB0D55">
              <w:rPr>
                <w:rFonts w:ascii="Times New Roman" w:hAnsi="Times New Roman" w:cs="Times New Roman"/>
                <w:sz w:val="24"/>
                <w:szCs w:val="24"/>
              </w:rPr>
              <w:t>.7.</w:t>
            </w:r>
          </w:p>
        </w:tc>
        <w:tc>
          <w:tcPr>
            <w:tcW w:w="6408" w:type="dxa"/>
            <w:gridSpan w:val="2"/>
            <w:shd w:val="clear" w:color="auto" w:fill="auto"/>
          </w:tcPr>
          <w:p w14:paraId="20838675" w14:textId="77777777" w:rsidR="0002571C" w:rsidRPr="00CB0D55" w:rsidRDefault="0002571C" w:rsidP="00594FF5">
            <w:pPr>
              <w:spacing w:after="0" w:line="240" w:lineRule="auto"/>
              <w:rPr>
                <w:rFonts w:ascii="Times New Roman" w:hAnsi="Times New Roman" w:cs="Times New Roman"/>
                <w:sz w:val="24"/>
                <w:szCs w:val="24"/>
              </w:rPr>
            </w:pPr>
            <w:proofErr w:type="spellStart"/>
            <w:r w:rsidRPr="00CB0D55">
              <w:rPr>
                <w:rFonts w:ascii="Times New Roman" w:hAnsi="Times New Roman" w:cs="Times New Roman"/>
                <w:sz w:val="24"/>
                <w:szCs w:val="24"/>
              </w:rPr>
              <w:t>čiuožyklėlės</w:t>
            </w:r>
            <w:proofErr w:type="spellEnd"/>
            <w:r w:rsidRPr="00CB0D55">
              <w:rPr>
                <w:rFonts w:ascii="Times New Roman" w:hAnsi="Times New Roman" w:cs="Times New Roman"/>
                <w:sz w:val="24"/>
                <w:szCs w:val="24"/>
              </w:rPr>
              <w:t xml:space="preserve"> apdailos elemento (turėklo) keitimas, įvertinant medžiagų kainą</w:t>
            </w:r>
          </w:p>
        </w:tc>
        <w:tc>
          <w:tcPr>
            <w:tcW w:w="850" w:type="dxa"/>
            <w:gridSpan w:val="2"/>
            <w:shd w:val="clear" w:color="auto" w:fill="auto"/>
            <w:vAlign w:val="bottom"/>
          </w:tcPr>
          <w:p w14:paraId="70C9F7B0"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F301C31"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02571C" w:rsidRPr="00CB0D55" w14:paraId="0ACFB3D5" w14:textId="77777777" w:rsidTr="00594FF5">
        <w:tc>
          <w:tcPr>
            <w:tcW w:w="846" w:type="dxa"/>
            <w:shd w:val="clear" w:color="auto" w:fill="auto"/>
          </w:tcPr>
          <w:p w14:paraId="425C1A7B"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CB0D55">
              <w:rPr>
                <w:rFonts w:ascii="Times New Roman" w:hAnsi="Times New Roman" w:cs="Times New Roman"/>
                <w:sz w:val="24"/>
                <w:szCs w:val="24"/>
              </w:rPr>
              <w:t>.8.</w:t>
            </w:r>
          </w:p>
        </w:tc>
        <w:tc>
          <w:tcPr>
            <w:tcW w:w="6408" w:type="dxa"/>
            <w:gridSpan w:val="2"/>
            <w:shd w:val="clear" w:color="auto" w:fill="auto"/>
          </w:tcPr>
          <w:p w14:paraId="6270B008"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metalinio elemento (gaisrininko vamzdžio) keitimas, įvertinant medžiagų kainą</w:t>
            </w:r>
          </w:p>
        </w:tc>
        <w:tc>
          <w:tcPr>
            <w:tcW w:w="850" w:type="dxa"/>
            <w:gridSpan w:val="2"/>
            <w:shd w:val="clear" w:color="auto" w:fill="auto"/>
            <w:vAlign w:val="bottom"/>
          </w:tcPr>
          <w:p w14:paraId="181E0A76"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3840564"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2571C" w:rsidRPr="00CB0D55" w14:paraId="341C56E0" w14:textId="77777777" w:rsidTr="00594FF5">
        <w:tc>
          <w:tcPr>
            <w:tcW w:w="846" w:type="dxa"/>
            <w:shd w:val="clear" w:color="auto" w:fill="auto"/>
          </w:tcPr>
          <w:p w14:paraId="5D32B86F"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CB0D55">
              <w:rPr>
                <w:rFonts w:ascii="Times New Roman" w:hAnsi="Times New Roman" w:cs="Times New Roman"/>
                <w:sz w:val="24"/>
                <w:szCs w:val="24"/>
              </w:rPr>
              <w:t>.9.</w:t>
            </w:r>
          </w:p>
        </w:tc>
        <w:tc>
          <w:tcPr>
            <w:tcW w:w="6408" w:type="dxa"/>
            <w:gridSpan w:val="2"/>
            <w:shd w:val="clear" w:color="auto" w:fill="auto"/>
          </w:tcPr>
          <w:p w14:paraId="7DDA7427"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laipiojimo elemento (tiltelio) keitimas, įvertinant medžiagų kainą</w:t>
            </w:r>
          </w:p>
        </w:tc>
        <w:tc>
          <w:tcPr>
            <w:tcW w:w="850" w:type="dxa"/>
            <w:gridSpan w:val="2"/>
            <w:shd w:val="clear" w:color="auto" w:fill="auto"/>
            <w:vAlign w:val="bottom"/>
          </w:tcPr>
          <w:p w14:paraId="40A709B5"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32C433D"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02571C" w:rsidRPr="00CB0D55" w14:paraId="41FF2EAA" w14:textId="77777777" w:rsidTr="00594FF5">
        <w:tc>
          <w:tcPr>
            <w:tcW w:w="846" w:type="dxa"/>
            <w:shd w:val="clear" w:color="auto" w:fill="auto"/>
          </w:tcPr>
          <w:p w14:paraId="3E3D8F70"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CB0D55">
              <w:rPr>
                <w:rFonts w:ascii="Times New Roman" w:hAnsi="Times New Roman" w:cs="Times New Roman"/>
                <w:sz w:val="24"/>
                <w:szCs w:val="24"/>
              </w:rPr>
              <w:t>.10.</w:t>
            </w:r>
          </w:p>
        </w:tc>
        <w:tc>
          <w:tcPr>
            <w:tcW w:w="6408" w:type="dxa"/>
            <w:gridSpan w:val="2"/>
            <w:shd w:val="clear" w:color="auto" w:fill="auto"/>
          </w:tcPr>
          <w:p w14:paraId="5AB4A124"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laipiojimo elemento (virvės) keitimas, įvertinant medžiagų kainą</w:t>
            </w:r>
          </w:p>
        </w:tc>
        <w:tc>
          <w:tcPr>
            <w:tcW w:w="850" w:type="dxa"/>
            <w:gridSpan w:val="2"/>
            <w:shd w:val="clear" w:color="auto" w:fill="auto"/>
            <w:vAlign w:val="bottom"/>
          </w:tcPr>
          <w:p w14:paraId="5E96B9AB"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75DBBEC"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CB0D55" w14:paraId="5B3B42E1" w14:textId="77777777" w:rsidTr="00594FF5">
        <w:tc>
          <w:tcPr>
            <w:tcW w:w="846" w:type="dxa"/>
            <w:shd w:val="clear" w:color="auto" w:fill="auto"/>
          </w:tcPr>
          <w:p w14:paraId="75AE191B"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r w:rsidRPr="00CB0D55">
              <w:rPr>
                <w:rFonts w:ascii="Times New Roman" w:hAnsi="Times New Roman" w:cs="Times New Roman"/>
                <w:sz w:val="24"/>
                <w:szCs w:val="24"/>
              </w:rPr>
              <w:t>.11.</w:t>
            </w:r>
          </w:p>
        </w:tc>
        <w:tc>
          <w:tcPr>
            <w:tcW w:w="6408" w:type="dxa"/>
            <w:gridSpan w:val="2"/>
            <w:shd w:val="clear" w:color="auto" w:fill="auto"/>
          </w:tcPr>
          <w:p w14:paraId="3306097C"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laipiojimo elemento (pakopos) keitimas, įvertinant medžiagų kainą</w:t>
            </w:r>
          </w:p>
        </w:tc>
        <w:tc>
          <w:tcPr>
            <w:tcW w:w="850" w:type="dxa"/>
            <w:gridSpan w:val="2"/>
            <w:shd w:val="clear" w:color="auto" w:fill="auto"/>
            <w:vAlign w:val="bottom"/>
          </w:tcPr>
          <w:p w14:paraId="09A6AA73"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9E5AD6E"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02571C" w:rsidRPr="00CB0D55" w14:paraId="70E8DFCA" w14:textId="77777777" w:rsidTr="00594FF5">
        <w:tc>
          <w:tcPr>
            <w:tcW w:w="846" w:type="dxa"/>
            <w:shd w:val="clear" w:color="auto" w:fill="auto"/>
          </w:tcPr>
          <w:p w14:paraId="0B819D7D"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CB0D55">
              <w:rPr>
                <w:rFonts w:ascii="Times New Roman" w:hAnsi="Times New Roman" w:cs="Times New Roman"/>
                <w:sz w:val="24"/>
                <w:szCs w:val="24"/>
              </w:rPr>
              <w:t>.12.</w:t>
            </w:r>
          </w:p>
        </w:tc>
        <w:tc>
          <w:tcPr>
            <w:tcW w:w="6408" w:type="dxa"/>
            <w:gridSpan w:val="2"/>
            <w:shd w:val="clear" w:color="auto" w:fill="auto"/>
          </w:tcPr>
          <w:p w14:paraId="06837F88"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apdailos elemento (medžio plokštės su metalo apdaila) keitimas, įvertinant medžiagų kainą</w:t>
            </w:r>
          </w:p>
        </w:tc>
        <w:tc>
          <w:tcPr>
            <w:tcW w:w="850" w:type="dxa"/>
            <w:gridSpan w:val="2"/>
            <w:shd w:val="clear" w:color="auto" w:fill="auto"/>
            <w:vAlign w:val="bottom"/>
          </w:tcPr>
          <w:p w14:paraId="7DC043F1"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3FB75F3"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CB0D55" w14:paraId="22CE24E1" w14:textId="77777777" w:rsidTr="00594FF5">
        <w:tc>
          <w:tcPr>
            <w:tcW w:w="846" w:type="dxa"/>
            <w:shd w:val="clear" w:color="auto" w:fill="auto"/>
          </w:tcPr>
          <w:p w14:paraId="30DE3388"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CB0D55">
              <w:rPr>
                <w:rFonts w:ascii="Times New Roman" w:hAnsi="Times New Roman" w:cs="Times New Roman"/>
                <w:sz w:val="24"/>
                <w:szCs w:val="24"/>
              </w:rPr>
              <w:t>.13.</w:t>
            </w:r>
          </w:p>
        </w:tc>
        <w:tc>
          <w:tcPr>
            <w:tcW w:w="6408" w:type="dxa"/>
            <w:gridSpan w:val="2"/>
            <w:shd w:val="clear" w:color="auto" w:fill="auto"/>
          </w:tcPr>
          <w:p w14:paraId="576BB8A7"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daugiafunkcinio komplekso demontavimas, įvertinant medžiagų kainą</w:t>
            </w:r>
          </w:p>
        </w:tc>
        <w:tc>
          <w:tcPr>
            <w:tcW w:w="850" w:type="dxa"/>
            <w:gridSpan w:val="2"/>
            <w:shd w:val="clear" w:color="auto" w:fill="auto"/>
            <w:vAlign w:val="bottom"/>
          </w:tcPr>
          <w:p w14:paraId="5A97CD1C"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CA4A156"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2571C" w:rsidRPr="00CB0D55" w14:paraId="4F292FEC" w14:textId="77777777" w:rsidTr="00594FF5">
        <w:tc>
          <w:tcPr>
            <w:tcW w:w="846" w:type="dxa"/>
            <w:shd w:val="clear" w:color="auto" w:fill="auto"/>
          </w:tcPr>
          <w:p w14:paraId="59698DE6"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CB0D55">
              <w:rPr>
                <w:rFonts w:ascii="Times New Roman" w:hAnsi="Times New Roman" w:cs="Times New Roman"/>
                <w:sz w:val="24"/>
                <w:szCs w:val="24"/>
              </w:rPr>
              <w:t>.14</w:t>
            </w:r>
            <w:r>
              <w:rPr>
                <w:rFonts w:ascii="Times New Roman" w:hAnsi="Times New Roman" w:cs="Times New Roman"/>
                <w:sz w:val="24"/>
                <w:szCs w:val="24"/>
              </w:rPr>
              <w:t>.</w:t>
            </w:r>
          </w:p>
        </w:tc>
        <w:tc>
          <w:tcPr>
            <w:tcW w:w="6408" w:type="dxa"/>
            <w:gridSpan w:val="2"/>
            <w:shd w:val="clear" w:color="auto" w:fill="auto"/>
          </w:tcPr>
          <w:p w14:paraId="4175994E" w14:textId="7AE8AE83"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daugiafunkcinio komplekso montavimas, įvertinant medžiagų</w:t>
            </w:r>
            <w:r w:rsidR="009C1F1F">
              <w:rPr>
                <w:rFonts w:ascii="Times New Roman" w:hAnsi="Times New Roman" w:cs="Times New Roman"/>
                <w:sz w:val="24"/>
                <w:szCs w:val="24"/>
              </w:rPr>
              <w:t xml:space="preserve"> kainą</w:t>
            </w:r>
          </w:p>
        </w:tc>
        <w:tc>
          <w:tcPr>
            <w:tcW w:w="850" w:type="dxa"/>
            <w:gridSpan w:val="2"/>
            <w:shd w:val="clear" w:color="auto" w:fill="auto"/>
            <w:vAlign w:val="bottom"/>
          </w:tcPr>
          <w:p w14:paraId="57871CA0"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562176A"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2571C" w:rsidRPr="00CB0D55" w14:paraId="713D52DC" w14:textId="77777777" w:rsidTr="00594FF5">
        <w:tc>
          <w:tcPr>
            <w:tcW w:w="846" w:type="dxa"/>
            <w:shd w:val="clear" w:color="auto" w:fill="auto"/>
          </w:tcPr>
          <w:p w14:paraId="7A2058A8" w14:textId="77777777" w:rsidR="0002571C"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5.15.</w:t>
            </w:r>
          </w:p>
        </w:tc>
        <w:tc>
          <w:tcPr>
            <w:tcW w:w="6408" w:type="dxa"/>
            <w:gridSpan w:val="2"/>
            <w:shd w:val="clear" w:color="auto" w:fill="auto"/>
          </w:tcPr>
          <w:p w14:paraId="45F622C3" w14:textId="77777777" w:rsidR="0002571C" w:rsidRPr="00CB0D55" w:rsidRDefault="0002571C" w:rsidP="00594FF5">
            <w:pPr>
              <w:spacing w:after="0" w:line="240" w:lineRule="auto"/>
              <w:rPr>
                <w:rFonts w:ascii="Times New Roman" w:hAnsi="Times New Roman" w:cs="Times New Roman"/>
                <w:sz w:val="24"/>
                <w:szCs w:val="24"/>
              </w:rPr>
            </w:pPr>
            <w:r w:rsidRPr="0087510C">
              <w:rPr>
                <w:rFonts w:ascii="Times New Roman" w:hAnsi="Times New Roman" w:cs="Times New Roman"/>
                <w:sz w:val="24"/>
                <w:szCs w:val="24"/>
              </w:rPr>
              <w:t>statramsčio pamato betonavimas, įvertinant medžiagų kainą</w:t>
            </w:r>
          </w:p>
        </w:tc>
        <w:tc>
          <w:tcPr>
            <w:tcW w:w="850" w:type="dxa"/>
            <w:gridSpan w:val="2"/>
            <w:shd w:val="clear" w:color="auto" w:fill="auto"/>
            <w:vAlign w:val="bottom"/>
          </w:tcPr>
          <w:p w14:paraId="0EA064E4"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gridSpan w:val="2"/>
            <w:shd w:val="clear" w:color="auto" w:fill="auto"/>
            <w:vAlign w:val="center"/>
          </w:tcPr>
          <w:p w14:paraId="3A4B2E55"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CB0D55" w14:paraId="454489AD" w14:textId="77777777" w:rsidTr="00594FF5">
        <w:tc>
          <w:tcPr>
            <w:tcW w:w="846" w:type="dxa"/>
            <w:shd w:val="clear" w:color="auto" w:fill="auto"/>
          </w:tcPr>
          <w:p w14:paraId="58A0B5E9" w14:textId="77777777" w:rsidR="0002571C"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5.16.</w:t>
            </w:r>
          </w:p>
        </w:tc>
        <w:tc>
          <w:tcPr>
            <w:tcW w:w="6408" w:type="dxa"/>
            <w:gridSpan w:val="2"/>
            <w:shd w:val="clear" w:color="auto" w:fill="auto"/>
          </w:tcPr>
          <w:p w14:paraId="286F8C61" w14:textId="77777777" w:rsidR="0002571C" w:rsidRPr="00CB0D55" w:rsidRDefault="0002571C" w:rsidP="00594FF5">
            <w:pPr>
              <w:spacing w:after="0" w:line="240" w:lineRule="auto"/>
              <w:rPr>
                <w:rFonts w:ascii="Times New Roman" w:hAnsi="Times New Roman" w:cs="Times New Roman"/>
                <w:sz w:val="24"/>
                <w:szCs w:val="24"/>
              </w:rPr>
            </w:pPr>
            <w:r w:rsidRPr="00114759">
              <w:rPr>
                <w:rFonts w:ascii="Times New Roman" w:hAnsi="Times New Roman" w:cs="Times New Roman"/>
                <w:sz w:val="24"/>
                <w:szCs w:val="24"/>
              </w:rPr>
              <w:t>plastikinio dangtelio keitimas, įvertinant medžiagų kainą</w:t>
            </w:r>
          </w:p>
        </w:tc>
        <w:tc>
          <w:tcPr>
            <w:tcW w:w="850" w:type="dxa"/>
            <w:gridSpan w:val="2"/>
            <w:shd w:val="clear" w:color="auto" w:fill="auto"/>
            <w:vAlign w:val="bottom"/>
          </w:tcPr>
          <w:p w14:paraId="5A692BD2"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gridSpan w:val="2"/>
            <w:shd w:val="clear" w:color="auto" w:fill="auto"/>
            <w:vAlign w:val="center"/>
          </w:tcPr>
          <w:p w14:paraId="0FC2F52D"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CB0D55" w14:paraId="200CDFB8" w14:textId="77777777" w:rsidTr="00594FF5">
        <w:tc>
          <w:tcPr>
            <w:tcW w:w="846" w:type="dxa"/>
            <w:shd w:val="clear" w:color="auto" w:fill="auto"/>
          </w:tcPr>
          <w:p w14:paraId="716292E1" w14:textId="77777777" w:rsidR="0002571C" w:rsidRPr="00CB0D55"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CB0D55">
              <w:rPr>
                <w:rFonts w:ascii="Times New Roman" w:hAnsi="Times New Roman" w:cs="Times New Roman"/>
                <w:b/>
                <w:sz w:val="24"/>
                <w:szCs w:val="24"/>
              </w:rPr>
              <w:t>.</w:t>
            </w:r>
          </w:p>
        </w:tc>
        <w:tc>
          <w:tcPr>
            <w:tcW w:w="8931" w:type="dxa"/>
            <w:gridSpan w:val="6"/>
            <w:shd w:val="clear" w:color="auto" w:fill="auto"/>
          </w:tcPr>
          <w:p w14:paraId="6DA9A431" w14:textId="77777777" w:rsidR="0002571C" w:rsidRPr="00CB0D55" w:rsidRDefault="0002571C" w:rsidP="00594FF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Suoliuk</w:t>
            </w:r>
            <w:r>
              <w:rPr>
                <w:rFonts w:ascii="Times New Roman" w:hAnsi="Times New Roman" w:cs="Times New Roman"/>
                <w:b/>
                <w:sz w:val="24"/>
                <w:szCs w:val="24"/>
              </w:rPr>
              <w:t>o remontas</w:t>
            </w:r>
            <w:r w:rsidRPr="00CB0D55">
              <w:rPr>
                <w:rFonts w:ascii="Times New Roman" w:hAnsi="Times New Roman" w:cs="Times New Roman"/>
                <w:b/>
                <w:sz w:val="24"/>
                <w:szCs w:val="24"/>
              </w:rPr>
              <w:t>:</w:t>
            </w:r>
          </w:p>
        </w:tc>
      </w:tr>
      <w:tr w:rsidR="0002571C" w:rsidRPr="00CB0D55" w14:paraId="55720896" w14:textId="77777777" w:rsidTr="00594FF5">
        <w:tc>
          <w:tcPr>
            <w:tcW w:w="846" w:type="dxa"/>
            <w:shd w:val="clear" w:color="auto" w:fill="auto"/>
          </w:tcPr>
          <w:p w14:paraId="28EF4952"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CB0D55">
              <w:rPr>
                <w:rFonts w:ascii="Times New Roman" w:hAnsi="Times New Roman" w:cs="Times New Roman"/>
                <w:sz w:val="24"/>
                <w:szCs w:val="24"/>
              </w:rPr>
              <w:t>.1.</w:t>
            </w:r>
          </w:p>
        </w:tc>
        <w:tc>
          <w:tcPr>
            <w:tcW w:w="6408" w:type="dxa"/>
            <w:gridSpan w:val="2"/>
            <w:shd w:val="clear" w:color="auto" w:fill="auto"/>
          </w:tcPr>
          <w:p w14:paraId="7EDCA075"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suolo lentos keitimas, įvertinant medžiagų kainą</w:t>
            </w:r>
          </w:p>
        </w:tc>
        <w:tc>
          <w:tcPr>
            <w:tcW w:w="850" w:type="dxa"/>
            <w:gridSpan w:val="2"/>
            <w:shd w:val="clear" w:color="auto" w:fill="auto"/>
            <w:vAlign w:val="bottom"/>
          </w:tcPr>
          <w:p w14:paraId="7104A841"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AB7BA46"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02571C" w:rsidRPr="00CB0D55" w14:paraId="68049484" w14:textId="77777777" w:rsidTr="00594FF5">
        <w:tc>
          <w:tcPr>
            <w:tcW w:w="846" w:type="dxa"/>
            <w:shd w:val="clear" w:color="auto" w:fill="auto"/>
          </w:tcPr>
          <w:p w14:paraId="12C057AF"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CB0D55">
              <w:rPr>
                <w:rFonts w:ascii="Times New Roman" w:hAnsi="Times New Roman" w:cs="Times New Roman"/>
                <w:sz w:val="24"/>
                <w:szCs w:val="24"/>
              </w:rPr>
              <w:t>.2.</w:t>
            </w:r>
          </w:p>
        </w:tc>
        <w:tc>
          <w:tcPr>
            <w:tcW w:w="6408" w:type="dxa"/>
            <w:gridSpan w:val="2"/>
            <w:shd w:val="clear" w:color="auto" w:fill="auto"/>
          </w:tcPr>
          <w:p w14:paraId="77F08B58"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rėmo dalies keitimas, įvertinant medžiagų kainą</w:t>
            </w:r>
          </w:p>
        </w:tc>
        <w:tc>
          <w:tcPr>
            <w:tcW w:w="850" w:type="dxa"/>
            <w:gridSpan w:val="2"/>
            <w:shd w:val="clear" w:color="auto" w:fill="auto"/>
            <w:vAlign w:val="bottom"/>
          </w:tcPr>
          <w:p w14:paraId="621EA6B4"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CEE2B6B"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CB0D55" w14:paraId="54C14C03" w14:textId="77777777" w:rsidTr="00594FF5">
        <w:tc>
          <w:tcPr>
            <w:tcW w:w="846" w:type="dxa"/>
            <w:shd w:val="clear" w:color="auto" w:fill="auto"/>
          </w:tcPr>
          <w:p w14:paraId="12C27455" w14:textId="77777777" w:rsidR="0002571C"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6408" w:type="dxa"/>
            <w:gridSpan w:val="2"/>
            <w:shd w:val="clear" w:color="auto" w:fill="auto"/>
          </w:tcPr>
          <w:p w14:paraId="48F59554" w14:textId="68296D38" w:rsidR="0002571C" w:rsidRPr="00CB0D55" w:rsidRDefault="0002571C" w:rsidP="00594FF5">
            <w:pPr>
              <w:spacing w:after="0" w:line="240" w:lineRule="auto"/>
              <w:rPr>
                <w:rFonts w:ascii="Times New Roman" w:hAnsi="Times New Roman" w:cs="Times New Roman"/>
                <w:sz w:val="24"/>
                <w:szCs w:val="24"/>
              </w:rPr>
            </w:pPr>
            <w:r w:rsidRPr="00311242">
              <w:rPr>
                <w:rFonts w:ascii="Times New Roman" w:hAnsi="Times New Roman" w:cs="Times New Roman"/>
                <w:sz w:val="24"/>
                <w:szCs w:val="24"/>
              </w:rPr>
              <w:t>suoliuko keitimas (įrengimas), įvertinant medžiagų kainą</w:t>
            </w:r>
          </w:p>
        </w:tc>
        <w:tc>
          <w:tcPr>
            <w:tcW w:w="850" w:type="dxa"/>
            <w:gridSpan w:val="2"/>
            <w:shd w:val="clear" w:color="auto" w:fill="auto"/>
            <w:vAlign w:val="bottom"/>
          </w:tcPr>
          <w:p w14:paraId="106E970D"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gridSpan w:val="2"/>
            <w:shd w:val="clear" w:color="auto" w:fill="auto"/>
            <w:vAlign w:val="center"/>
          </w:tcPr>
          <w:p w14:paraId="7DA597E6"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2571C" w:rsidRPr="00CB0D55" w14:paraId="61A55C65" w14:textId="77777777" w:rsidTr="00594FF5">
        <w:tc>
          <w:tcPr>
            <w:tcW w:w="846" w:type="dxa"/>
            <w:shd w:val="clear" w:color="auto" w:fill="auto"/>
          </w:tcPr>
          <w:p w14:paraId="168DF9DE"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CB0D55">
              <w:rPr>
                <w:rFonts w:ascii="Times New Roman" w:hAnsi="Times New Roman" w:cs="Times New Roman"/>
                <w:sz w:val="24"/>
                <w:szCs w:val="24"/>
              </w:rPr>
              <w:t>.</w:t>
            </w:r>
            <w:r>
              <w:rPr>
                <w:rFonts w:ascii="Times New Roman" w:hAnsi="Times New Roman" w:cs="Times New Roman"/>
                <w:sz w:val="24"/>
                <w:szCs w:val="24"/>
              </w:rPr>
              <w:t>4</w:t>
            </w:r>
            <w:r w:rsidRPr="00CB0D55">
              <w:rPr>
                <w:rFonts w:ascii="Times New Roman" w:hAnsi="Times New Roman" w:cs="Times New Roman"/>
                <w:sz w:val="24"/>
                <w:szCs w:val="24"/>
              </w:rPr>
              <w:t>.</w:t>
            </w:r>
          </w:p>
        </w:tc>
        <w:tc>
          <w:tcPr>
            <w:tcW w:w="6408" w:type="dxa"/>
            <w:gridSpan w:val="2"/>
            <w:shd w:val="clear" w:color="auto" w:fill="auto"/>
          </w:tcPr>
          <w:p w14:paraId="5FB766E7"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suoliuko demontavimas, įvertinant medžiagų kainą</w:t>
            </w:r>
          </w:p>
        </w:tc>
        <w:tc>
          <w:tcPr>
            <w:tcW w:w="850" w:type="dxa"/>
            <w:gridSpan w:val="2"/>
            <w:shd w:val="clear" w:color="auto" w:fill="auto"/>
            <w:vAlign w:val="bottom"/>
          </w:tcPr>
          <w:p w14:paraId="19F3A10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2758613"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2571C" w:rsidRPr="00CB0D55" w14:paraId="4E7AEFCB" w14:textId="77777777" w:rsidTr="00594FF5">
        <w:tc>
          <w:tcPr>
            <w:tcW w:w="846" w:type="dxa"/>
            <w:shd w:val="clear" w:color="auto" w:fill="auto"/>
          </w:tcPr>
          <w:p w14:paraId="1FD67233"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CB0D55">
              <w:rPr>
                <w:rFonts w:ascii="Times New Roman" w:hAnsi="Times New Roman" w:cs="Times New Roman"/>
                <w:sz w:val="24"/>
                <w:szCs w:val="24"/>
              </w:rPr>
              <w:t>.</w:t>
            </w:r>
            <w:r>
              <w:rPr>
                <w:rFonts w:ascii="Times New Roman" w:hAnsi="Times New Roman" w:cs="Times New Roman"/>
                <w:sz w:val="24"/>
                <w:szCs w:val="24"/>
              </w:rPr>
              <w:t>5</w:t>
            </w:r>
            <w:r w:rsidRPr="00CB0D55">
              <w:rPr>
                <w:rFonts w:ascii="Times New Roman" w:hAnsi="Times New Roman" w:cs="Times New Roman"/>
                <w:sz w:val="24"/>
                <w:szCs w:val="24"/>
              </w:rPr>
              <w:t>.</w:t>
            </w:r>
          </w:p>
        </w:tc>
        <w:tc>
          <w:tcPr>
            <w:tcW w:w="6408" w:type="dxa"/>
            <w:gridSpan w:val="2"/>
            <w:shd w:val="clear" w:color="auto" w:fill="auto"/>
          </w:tcPr>
          <w:p w14:paraId="00E7CA66" w14:textId="5CAECA46"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suoliuko montavimas, įvertinant medžiagų</w:t>
            </w:r>
            <w:r w:rsidR="009C1F1F">
              <w:rPr>
                <w:rFonts w:ascii="Times New Roman" w:hAnsi="Times New Roman" w:cs="Times New Roman"/>
                <w:sz w:val="24"/>
                <w:szCs w:val="24"/>
              </w:rPr>
              <w:t xml:space="preserve"> kainą</w:t>
            </w:r>
          </w:p>
        </w:tc>
        <w:tc>
          <w:tcPr>
            <w:tcW w:w="850" w:type="dxa"/>
            <w:gridSpan w:val="2"/>
            <w:shd w:val="clear" w:color="auto" w:fill="auto"/>
            <w:vAlign w:val="bottom"/>
          </w:tcPr>
          <w:p w14:paraId="574C638D"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893F06B"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2571C" w:rsidRPr="00CB0D55" w14:paraId="0A98252D" w14:textId="77777777" w:rsidTr="00594FF5">
        <w:tc>
          <w:tcPr>
            <w:tcW w:w="846" w:type="dxa"/>
            <w:shd w:val="clear" w:color="auto" w:fill="auto"/>
          </w:tcPr>
          <w:p w14:paraId="5D4E1E0E" w14:textId="77777777" w:rsidR="0002571C" w:rsidRPr="00CB0D55"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CB0D55">
              <w:rPr>
                <w:rFonts w:ascii="Times New Roman" w:hAnsi="Times New Roman" w:cs="Times New Roman"/>
                <w:b/>
                <w:sz w:val="24"/>
                <w:szCs w:val="24"/>
              </w:rPr>
              <w:t>.</w:t>
            </w:r>
          </w:p>
        </w:tc>
        <w:tc>
          <w:tcPr>
            <w:tcW w:w="6408" w:type="dxa"/>
            <w:gridSpan w:val="2"/>
            <w:shd w:val="clear" w:color="auto" w:fill="auto"/>
          </w:tcPr>
          <w:p w14:paraId="18E3DABA" w14:textId="6051A2C9" w:rsidR="0002571C" w:rsidRPr="00CB0D55" w:rsidRDefault="0002571C" w:rsidP="00594FF5">
            <w:pPr>
              <w:spacing w:after="0" w:line="240" w:lineRule="auto"/>
              <w:rPr>
                <w:rFonts w:ascii="Times New Roman" w:hAnsi="Times New Roman" w:cs="Times New Roman"/>
                <w:b/>
                <w:sz w:val="24"/>
                <w:szCs w:val="24"/>
              </w:rPr>
            </w:pPr>
            <w:r w:rsidRPr="00CB0D55">
              <w:rPr>
                <w:rFonts w:ascii="Times New Roman" w:hAnsi="Times New Roman" w:cs="Times New Roman"/>
                <w:b/>
                <w:sz w:val="24"/>
                <w:szCs w:val="24"/>
              </w:rPr>
              <w:t xml:space="preserve">Informacinė </w:t>
            </w:r>
            <w:proofErr w:type="spellStart"/>
            <w:r w:rsidRPr="00CB0D55">
              <w:rPr>
                <w:rFonts w:ascii="Times New Roman" w:hAnsi="Times New Roman" w:cs="Times New Roman"/>
                <w:b/>
                <w:sz w:val="24"/>
                <w:szCs w:val="24"/>
              </w:rPr>
              <w:t>žymena</w:t>
            </w:r>
            <w:proofErr w:type="spellEnd"/>
            <w:r w:rsidR="009C1F1F">
              <w:rPr>
                <w:rFonts w:ascii="Times New Roman" w:hAnsi="Times New Roman" w:cs="Times New Roman"/>
                <w:b/>
                <w:sz w:val="24"/>
                <w:szCs w:val="24"/>
              </w:rPr>
              <w:t>:</w:t>
            </w:r>
          </w:p>
        </w:tc>
        <w:tc>
          <w:tcPr>
            <w:tcW w:w="850" w:type="dxa"/>
            <w:gridSpan w:val="2"/>
            <w:shd w:val="clear" w:color="auto" w:fill="auto"/>
            <w:vAlign w:val="bottom"/>
          </w:tcPr>
          <w:p w14:paraId="784ACAAA" w14:textId="77777777" w:rsidR="0002571C" w:rsidRPr="00CB0D55" w:rsidRDefault="0002571C" w:rsidP="00594FF5">
            <w:pPr>
              <w:spacing w:after="0" w:line="240" w:lineRule="auto"/>
              <w:jc w:val="center"/>
              <w:rPr>
                <w:rFonts w:ascii="Times New Roman" w:hAnsi="Times New Roman" w:cs="Times New Roman"/>
                <w:sz w:val="24"/>
                <w:szCs w:val="24"/>
              </w:rPr>
            </w:pPr>
          </w:p>
        </w:tc>
        <w:tc>
          <w:tcPr>
            <w:tcW w:w="1673" w:type="dxa"/>
            <w:gridSpan w:val="2"/>
            <w:shd w:val="clear" w:color="auto" w:fill="auto"/>
            <w:vAlign w:val="center"/>
          </w:tcPr>
          <w:p w14:paraId="684DC554" w14:textId="77777777" w:rsidR="0002571C" w:rsidRPr="00CB0D55" w:rsidRDefault="0002571C" w:rsidP="00594FF5">
            <w:pPr>
              <w:spacing w:after="0" w:line="240" w:lineRule="auto"/>
              <w:jc w:val="center"/>
              <w:rPr>
                <w:rFonts w:ascii="Times New Roman" w:hAnsi="Times New Roman" w:cs="Times New Roman"/>
                <w:color w:val="000000"/>
                <w:sz w:val="24"/>
                <w:szCs w:val="24"/>
              </w:rPr>
            </w:pPr>
          </w:p>
        </w:tc>
      </w:tr>
      <w:tr w:rsidR="0002571C" w:rsidRPr="00CB0D55" w14:paraId="02DEF789" w14:textId="77777777" w:rsidTr="00594FF5">
        <w:tc>
          <w:tcPr>
            <w:tcW w:w="846" w:type="dxa"/>
            <w:shd w:val="clear" w:color="auto" w:fill="auto"/>
          </w:tcPr>
          <w:p w14:paraId="09D6D3EB"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CB0D55">
              <w:rPr>
                <w:rFonts w:ascii="Times New Roman" w:hAnsi="Times New Roman" w:cs="Times New Roman"/>
                <w:sz w:val="24"/>
                <w:szCs w:val="24"/>
              </w:rPr>
              <w:t xml:space="preserve">.1. </w:t>
            </w:r>
          </w:p>
        </w:tc>
        <w:tc>
          <w:tcPr>
            <w:tcW w:w="6408" w:type="dxa"/>
            <w:gridSpan w:val="2"/>
            <w:shd w:val="clear" w:color="auto" w:fill="auto"/>
          </w:tcPr>
          <w:p w14:paraId="118C8410" w14:textId="5992A5ED" w:rsidR="0002571C" w:rsidRPr="00CB0D55" w:rsidRDefault="009C1F1F"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i</w:t>
            </w:r>
            <w:r w:rsidR="0002571C" w:rsidRPr="00CB0D55">
              <w:rPr>
                <w:rFonts w:ascii="Times New Roman" w:hAnsi="Times New Roman" w:cs="Times New Roman"/>
                <w:sz w:val="24"/>
                <w:szCs w:val="24"/>
              </w:rPr>
              <w:t xml:space="preserve">nformacinės </w:t>
            </w:r>
            <w:proofErr w:type="spellStart"/>
            <w:r w:rsidR="0002571C" w:rsidRPr="00CB0D55">
              <w:rPr>
                <w:rFonts w:ascii="Times New Roman" w:hAnsi="Times New Roman" w:cs="Times New Roman"/>
                <w:sz w:val="24"/>
                <w:szCs w:val="24"/>
              </w:rPr>
              <w:t>žymenos</w:t>
            </w:r>
            <w:proofErr w:type="spellEnd"/>
            <w:r w:rsidR="0002571C" w:rsidRPr="00CB0D55">
              <w:rPr>
                <w:rFonts w:ascii="Times New Roman" w:hAnsi="Times New Roman" w:cs="Times New Roman"/>
                <w:sz w:val="24"/>
                <w:szCs w:val="24"/>
              </w:rPr>
              <w:t xml:space="preserve"> (lipduko) keitimas, įvertinant medžiagų kainą</w:t>
            </w:r>
          </w:p>
        </w:tc>
        <w:tc>
          <w:tcPr>
            <w:tcW w:w="850" w:type="dxa"/>
            <w:gridSpan w:val="2"/>
            <w:shd w:val="clear" w:color="auto" w:fill="auto"/>
            <w:vAlign w:val="bottom"/>
          </w:tcPr>
          <w:p w14:paraId="56B31B4C"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02B295F"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02571C" w:rsidRPr="00CB0D55" w14:paraId="499E6788" w14:textId="77777777" w:rsidTr="00594FF5">
        <w:tc>
          <w:tcPr>
            <w:tcW w:w="846" w:type="dxa"/>
            <w:shd w:val="clear" w:color="auto" w:fill="auto"/>
          </w:tcPr>
          <w:p w14:paraId="3ECAE3F7" w14:textId="77777777" w:rsidR="0002571C" w:rsidRPr="00CB0D55"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r w:rsidRPr="00CB0D55">
              <w:rPr>
                <w:rFonts w:ascii="Times New Roman" w:hAnsi="Times New Roman" w:cs="Times New Roman"/>
                <w:b/>
                <w:sz w:val="24"/>
                <w:szCs w:val="24"/>
              </w:rPr>
              <w:t xml:space="preserve">. </w:t>
            </w:r>
          </w:p>
        </w:tc>
        <w:tc>
          <w:tcPr>
            <w:tcW w:w="6408" w:type="dxa"/>
            <w:gridSpan w:val="2"/>
            <w:shd w:val="clear" w:color="auto" w:fill="auto"/>
          </w:tcPr>
          <w:p w14:paraId="0898401F" w14:textId="77777777" w:rsidR="0002571C" w:rsidRPr="00CB0D55" w:rsidRDefault="0002571C" w:rsidP="00594FF5">
            <w:pPr>
              <w:spacing w:after="0" w:line="240" w:lineRule="auto"/>
              <w:rPr>
                <w:rFonts w:ascii="Times New Roman" w:hAnsi="Times New Roman" w:cs="Times New Roman"/>
                <w:b/>
                <w:sz w:val="24"/>
                <w:szCs w:val="24"/>
              </w:rPr>
            </w:pPr>
            <w:r w:rsidRPr="00CB0D55">
              <w:rPr>
                <w:rFonts w:ascii="Times New Roman" w:hAnsi="Times New Roman" w:cs="Times New Roman"/>
                <w:b/>
                <w:sz w:val="24"/>
                <w:szCs w:val="24"/>
              </w:rPr>
              <w:t>Tvorelė</w:t>
            </w:r>
            <w:r>
              <w:rPr>
                <w:rFonts w:ascii="Times New Roman" w:hAnsi="Times New Roman" w:cs="Times New Roman"/>
                <w:b/>
                <w:sz w:val="24"/>
                <w:szCs w:val="24"/>
              </w:rPr>
              <w:t>s remontas:</w:t>
            </w:r>
          </w:p>
        </w:tc>
        <w:tc>
          <w:tcPr>
            <w:tcW w:w="850" w:type="dxa"/>
            <w:gridSpan w:val="2"/>
            <w:shd w:val="clear" w:color="auto" w:fill="auto"/>
            <w:vAlign w:val="bottom"/>
          </w:tcPr>
          <w:p w14:paraId="53E09105" w14:textId="77777777" w:rsidR="0002571C" w:rsidRPr="00CB0D55" w:rsidRDefault="0002571C" w:rsidP="00594FF5">
            <w:pPr>
              <w:spacing w:after="0" w:line="240" w:lineRule="auto"/>
              <w:jc w:val="center"/>
              <w:rPr>
                <w:rFonts w:ascii="Times New Roman" w:hAnsi="Times New Roman" w:cs="Times New Roman"/>
                <w:sz w:val="24"/>
                <w:szCs w:val="24"/>
              </w:rPr>
            </w:pPr>
          </w:p>
        </w:tc>
        <w:tc>
          <w:tcPr>
            <w:tcW w:w="1673" w:type="dxa"/>
            <w:gridSpan w:val="2"/>
            <w:shd w:val="clear" w:color="auto" w:fill="auto"/>
            <w:vAlign w:val="center"/>
          </w:tcPr>
          <w:p w14:paraId="692849A6" w14:textId="77777777" w:rsidR="0002571C" w:rsidRPr="00CB0D55" w:rsidRDefault="0002571C" w:rsidP="00594FF5">
            <w:pPr>
              <w:spacing w:after="0" w:line="240" w:lineRule="auto"/>
              <w:jc w:val="center"/>
              <w:rPr>
                <w:rFonts w:ascii="Times New Roman" w:hAnsi="Times New Roman" w:cs="Times New Roman"/>
                <w:color w:val="000000"/>
                <w:sz w:val="24"/>
                <w:szCs w:val="24"/>
              </w:rPr>
            </w:pPr>
          </w:p>
        </w:tc>
      </w:tr>
      <w:tr w:rsidR="0002571C" w:rsidRPr="00CB0D55" w14:paraId="7AB354B3" w14:textId="77777777" w:rsidTr="00594FF5">
        <w:tc>
          <w:tcPr>
            <w:tcW w:w="846" w:type="dxa"/>
            <w:shd w:val="clear" w:color="auto" w:fill="auto"/>
          </w:tcPr>
          <w:p w14:paraId="5CF69A68"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CB0D55">
              <w:rPr>
                <w:rFonts w:ascii="Times New Roman" w:hAnsi="Times New Roman" w:cs="Times New Roman"/>
                <w:sz w:val="24"/>
                <w:szCs w:val="24"/>
              </w:rPr>
              <w:t>.1.</w:t>
            </w:r>
          </w:p>
        </w:tc>
        <w:tc>
          <w:tcPr>
            <w:tcW w:w="6408" w:type="dxa"/>
            <w:gridSpan w:val="2"/>
            <w:shd w:val="clear" w:color="auto" w:fill="auto"/>
          </w:tcPr>
          <w:p w14:paraId="7B8E64FD"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tinklo sekcijos</w:t>
            </w:r>
            <w:r>
              <w:rPr>
                <w:rFonts w:ascii="Times New Roman" w:hAnsi="Times New Roman" w:cs="Times New Roman"/>
                <w:sz w:val="24"/>
                <w:szCs w:val="24"/>
              </w:rPr>
              <w:t xml:space="preserve"> </w:t>
            </w:r>
            <w:r w:rsidRPr="00CB0D55">
              <w:rPr>
                <w:rFonts w:ascii="Times New Roman" w:hAnsi="Times New Roman" w:cs="Times New Roman"/>
                <w:sz w:val="24"/>
                <w:szCs w:val="24"/>
              </w:rPr>
              <w:t>keitimas, įvertinant medžiagų kainą</w:t>
            </w:r>
          </w:p>
        </w:tc>
        <w:tc>
          <w:tcPr>
            <w:tcW w:w="850" w:type="dxa"/>
            <w:gridSpan w:val="2"/>
            <w:shd w:val="clear" w:color="auto" w:fill="auto"/>
            <w:vAlign w:val="bottom"/>
          </w:tcPr>
          <w:p w14:paraId="20C53C9E"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9B332DE" w14:textId="77777777" w:rsidR="0002571C" w:rsidRPr="00DF7D87" w:rsidRDefault="0002571C" w:rsidP="00594FF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50</w:t>
            </w:r>
          </w:p>
        </w:tc>
      </w:tr>
      <w:tr w:rsidR="0002571C" w:rsidRPr="00CB0D55" w14:paraId="3CF0C6AE" w14:textId="77777777" w:rsidTr="00594FF5">
        <w:tc>
          <w:tcPr>
            <w:tcW w:w="846" w:type="dxa"/>
            <w:shd w:val="clear" w:color="auto" w:fill="auto"/>
          </w:tcPr>
          <w:p w14:paraId="4CC54000"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CB0D55">
              <w:rPr>
                <w:rFonts w:ascii="Times New Roman" w:hAnsi="Times New Roman" w:cs="Times New Roman"/>
                <w:sz w:val="24"/>
                <w:szCs w:val="24"/>
              </w:rPr>
              <w:t>.2.</w:t>
            </w:r>
          </w:p>
        </w:tc>
        <w:tc>
          <w:tcPr>
            <w:tcW w:w="6408" w:type="dxa"/>
            <w:gridSpan w:val="2"/>
            <w:shd w:val="clear" w:color="auto" w:fill="auto"/>
          </w:tcPr>
          <w:p w14:paraId="46352C45"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tvorelės stulpelio keitimas, įvertinant medžiagų kainą</w:t>
            </w:r>
          </w:p>
        </w:tc>
        <w:tc>
          <w:tcPr>
            <w:tcW w:w="850" w:type="dxa"/>
            <w:gridSpan w:val="2"/>
            <w:shd w:val="clear" w:color="auto" w:fill="auto"/>
            <w:vAlign w:val="bottom"/>
          </w:tcPr>
          <w:p w14:paraId="00F03EF8"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BAC52CA"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CB0D55" w14:paraId="0C588A27" w14:textId="77777777" w:rsidTr="00594FF5">
        <w:tc>
          <w:tcPr>
            <w:tcW w:w="846" w:type="dxa"/>
            <w:shd w:val="clear" w:color="auto" w:fill="auto"/>
          </w:tcPr>
          <w:p w14:paraId="7C02E87F"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CB0D55">
              <w:rPr>
                <w:rFonts w:ascii="Times New Roman" w:hAnsi="Times New Roman" w:cs="Times New Roman"/>
                <w:sz w:val="24"/>
                <w:szCs w:val="24"/>
              </w:rPr>
              <w:t>.3.</w:t>
            </w:r>
          </w:p>
        </w:tc>
        <w:tc>
          <w:tcPr>
            <w:tcW w:w="6408" w:type="dxa"/>
            <w:gridSpan w:val="2"/>
            <w:shd w:val="clear" w:color="auto" w:fill="auto"/>
          </w:tcPr>
          <w:p w14:paraId="169E4C39"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 xml:space="preserve">tvorelės stulpelio pamato </w:t>
            </w:r>
            <w:r>
              <w:rPr>
                <w:rFonts w:ascii="Times New Roman" w:hAnsi="Times New Roman" w:cs="Times New Roman"/>
                <w:sz w:val="24"/>
                <w:szCs w:val="24"/>
              </w:rPr>
              <w:t>betonavimas</w:t>
            </w:r>
            <w:r w:rsidRPr="00CB0D55">
              <w:rPr>
                <w:rFonts w:ascii="Times New Roman" w:hAnsi="Times New Roman" w:cs="Times New Roman"/>
                <w:sz w:val="24"/>
                <w:szCs w:val="24"/>
              </w:rPr>
              <w:t>, įvertinant medžiagų kainą</w:t>
            </w:r>
          </w:p>
        </w:tc>
        <w:tc>
          <w:tcPr>
            <w:tcW w:w="850" w:type="dxa"/>
            <w:gridSpan w:val="2"/>
            <w:shd w:val="clear" w:color="auto" w:fill="auto"/>
            <w:vAlign w:val="bottom"/>
          </w:tcPr>
          <w:p w14:paraId="51DED264"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C3A1C32"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CB0D55" w14:paraId="7D4F2BA0" w14:textId="77777777" w:rsidTr="00594FF5">
        <w:tc>
          <w:tcPr>
            <w:tcW w:w="846" w:type="dxa"/>
            <w:shd w:val="clear" w:color="auto" w:fill="auto"/>
          </w:tcPr>
          <w:p w14:paraId="3BB8A182" w14:textId="77777777" w:rsidR="0002571C"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6408" w:type="dxa"/>
            <w:gridSpan w:val="2"/>
            <w:shd w:val="clear" w:color="auto" w:fill="auto"/>
          </w:tcPr>
          <w:p w14:paraId="3518B991" w14:textId="77777777" w:rsidR="0002571C" w:rsidRPr="00CB0D55"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vartelių</w:t>
            </w:r>
            <w:r w:rsidRPr="00CB0D55">
              <w:rPr>
                <w:rFonts w:ascii="Times New Roman" w:hAnsi="Times New Roman" w:cs="Times New Roman"/>
                <w:sz w:val="24"/>
                <w:szCs w:val="24"/>
              </w:rPr>
              <w:t xml:space="preserve"> keitimas, įvertinant medžiagų kainą</w:t>
            </w:r>
          </w:p>
        </w:tc>
        <w:tc>
          <w:tcPr>
            <w:tcW w:w="850" w:type="dxa"/>
            <w:gridSpan w:val="2"/>
            <w:shd w:val="clear" w:color="auto" w:fill="auto"/>
            <w:vAlign w:val="bottom"/>
          </w:tcPr>
          <w:p w14:paraId="1093B224"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D25C6FA"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CB0D55" w14:paraId="3C24B14D" w14:textId="77777777" w:rsidTr="00594FF5">
        <w:tc>
          <w:tcPr>
            <w:tcW w:w="846" w:type="dxa"/>
            <w:shd w:val="clear" w:color="auto" w:fill="auto"/>
          </w:tcPr>
          <w:p w14:paraId="61498BEA" w14:textId="77777777" w:rsidR="0002571C"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6408" w:type="dxa"/>
            <w:gridSpan w:val="2"/>
            <w:shd w:val="clear" w:color="auto" w:fill="auto"/>
          </w:tcPr>
          <w:p w14:paraId="5D897456" w14:textId="77777777" w:rsidR="0002571C" w:rsidRPr="00CB0D55"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vartelių rankenos</w:t>
            </w:r>
            <w:r w:rsidRPr="00CB0D55">
              <w:rPr>
                <w:rFonts w:ascii="Times New Roman" w:hAnsi="Times New Roman" w:cs="Times New Roman"/>
                <w:sz w:val="24"/>
                <w:szCs w:val="24"/>
              </w:rPr>
              <w:t xml:space="preserve"> keitimas, įvertinant medžiagų kainą</w:t>
            </w:r>
          </w:p>
        </w:tc>
        <w:tc>
          <w:tcPr>
            <w:tcW w:w="850" w:type="dxa"/>
            <w:gridSpan w:val="2"/>
            <w:shd w:val="clear" w:color="auto" w:fill="auto"/>
            <w:vAlign w:val="bottom"/>
          </w:tcPr>
          <w:p w14:paraId="7D40E965"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E46C5F2"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CB0D55" w14:paraId="61701C3D" w14:textId="77777777" w:rsidTr="00594FF5">
        <w:tc>
          <w:tcPr>
            <w:tcW w:w="846" w:type="dxa"/>
            <w:shd w:val="clear" w:color="auto" w:fill="auto"/>
          </w:tcPr>
          <w:p w14:paraId="66B2AF63" w14:textId="77777777" w:rsidR="0002571C"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6408" w:type="dxa"/>
            <w:gridSpan w:val="2"/>
            <w:shd w:val="clear" w:color="auto" w:fill="auto"/>
          </w:tcPr>
          <w:p w14:paraId="6FFF4FB0" w14:textId="32BF042C" w:rsidR="0002571C" w:rsidRPr="00CB0D55"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vartelių spynos</w:t>
            </w:r>
            <w:r w:rsidR="00D14381">
              <w:rPr>
                <w:rFonts w:ascii="Times New Roman" w:hAnsi="Times New Roman" w:cs="Times New Roman"/>
                <w:sz w:val="24"/>
                <w:szCs w:val="24"/>
              </w:rPr>
              <w:t xml:space="preserve"> keitimas</w:t>
            </w:r>
            <w:r w:rsidRPr="00CB0D55">
              <w:rPr>
                <w:rFonts w:ascii="Times New Roman" w:hAnsi="Times New Roman" w:cs="Times New Roman"/>
                <w:sz w:val="24"/>
                <w:szCs w:val="24"/>
              </w:rPr>
              <w:t>, įvertinant medžiagų kainą</w:t>
            </w:r>
          </w:p>
        </w:tc>
        <w:tc>
          <w:tcPr>
            <w:tcW w:w="850" w:type="dxa"/>
            <w:gridSpan w:val="2"/>
            <w:shd w:val="clear" w:color="auto" w:fill="auto"/>
            <w:vAlign w:val="bottom"/>
          </w:tcPr>
          <w:p w14:paraId="30A11444"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E933BF6"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CB0D55" w14:paraId="3E237D84" w14:textId="77777777" w:rsidTr="00594FF5">
        <w:tc>
          <w:tcPr>
            <w:tcW w:w="846" w:type="dxa"/>
            <w:shd w:val="clear" w:color="auto" w:fill="auto"/>
          </w:tcPr>
          <w:p w14:paraId="24F84221" w14:textId="1439DD71" w:rsidR="0002571C" w:rsidRPr="00CB0D55"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CB0D55">
              <w:rPr>
                <w:rFonts w:ascii="Times New Roman" w:hAnsi="Times New Roman" w:cs="Times New Roman"/>
                <w:b/>
                <w:sz w:val="24"/>
                <w:szCs w:val="24"/>
              </w:rPr>
              <w:t>.</w:t>
            </w:r>
          </w:p>
        </w:tc>
        <w:tc>
          <w:tcPr>
            <w:tcW w:w="6408" w:type="dxa"/>
            <w:gridSpan w:val="2"/>
            <w:shd w:val="clear" w:color="auto" w:fill="auto"/>
          </w:tcPr>
          <w:p w14:paraId="630DAA07" w14:textId="56DCE66E" w:rsidR="0002571C" w:rsidRPr="00CB0D55" w:rsidRDefault="0002571C" w:rsidP="00594FF5">
            <w:pPr>
              <w:spacing w:after="0" w:line="240" w:lineRule="auto"/>
              <w:rPr>
                <w:rFonts w:ascii="Times New Roman" w:hAnsi="Times New Roman" w:cs="Times New Roman"/>
                <w:b/>
                <w:sz w:val="24"/>
                <w:szCs w:val="24"/>
              </w:rPr>
            </w:pPr>
            <w:r w:rsidRPr="00CB0D55">
              <w:rPr>
                <w:rFonts w:ascii="Times New Roman" w:hAnsi="Times New Roman" w:cs="Times New Roman"/>
                <w:b/>
                <w:sz w:val="24"/>
                <w:szCs w:val="24"/>
              </w:rPr>
              <w:t>Aikštelės dang</w:t>
            </w:r>
            <w:r>
              <w:rPr>
                <w:rFonts w:ascii="Times New Roman" w:hAnsi="Times New Roman" w:cs="Times New Roman"/>
                <w:b/>
                <w:sz w:val="24"/>
                <w:szCs w:val="24"/>
              </w:rPr>
              <w:t>os</w:t>
            </w:r>
            <w:r w:rsidRPr="00CB0D55">
              <w:rPr>
                <w:rFonts w:ascii="Times New Roman" w:hAnsi="Times New Roman" w:cs="Times New Roman"/>
                <w:b/>
                <w:sz w:val="24"/>
                <w:szCs w:val="24"/>
              </w:rPr>
              <w:t xml:space="preserve"> (skaldelė</w:t>
            </w:r>
            <w:r>
              <w:rPr>
                <w:rFonts w:ascii="Times New Roman" w:hAnsi="Times New Roman" w:cs="Times New Roman"/>
                <w:b/>
                <w:sz w:val="24"/>
                <w:szCs w:val="24"/>
              </w:rPr>
              <w:t>s</w:t>
            </w:r>
            <w:r w:rsidRPr="00CB0D55">
              <w:rPr>
                <w:rFonts w:ascii="Times New Roman" w:hAnsi="Times New Roman" w:cs="Times New Roman"/>
                <w:b/>
                <w:sz w:val="24"/>
                <w:szCs w:val="24"/>
              </w:rPr>
              <w:t>)</w:t>
            </w:r>
            <w:r>
              <w:rPr>
                <w:rFonts w:ascii="Times New Roman" w:hAnsi="Times New Roman" w:cs="Times New Roman"/>
                <w:b/>
                <w:sz w:val="24"/>
                <w:szCs w:val="24"/>
              </w:rPr>
              <w:t xml:space="preserve"> atnaujinimas</w:t>
            </w:r>
            <w:r w:rsidR="007B46AE">
              <w:rPr>
                <w:rFonts w:ascii="Times New Roman" w:hAnsi="Times New Roman" w:cs="Times New Roman"/>
                <w:b/>
                <w:sz w:val="24"/>
                <w:szCs w:val="24"/>
              </w:rPr>
              <w:t>:</w:t>
            </w:r>
          </w:p>
        </w:tc>
        <w:tc>
          <w:tcPr>
            <w:tcW w:w="850" w:type="dxa"/>
            <w:gridSpan w:val="2"/>
            <w:shd w:val="clear" w:color="auto" w:fill="auto"/>
            <w:vAlign w:val="bottom"/>
          </w:tcPr>
          <w:p w14:paraId="1E40B7AB" w14:textId="77777777" w:rsidR="0002571C" w:rsidRPr="00CB0D55" w:rsidRDefault="0002571C" w:rsidP="00594FF5">
            <w:pPr>
              <w:spacing w:after="0" w:line="240" w:lineRule="auto"/>
              <w:jc w:val="center"/>
              <w:rPr>
                <w:rFonts w:ascii="Times New Roman" w:hAnsi="Times New Roman" w:cs="Times New Roman"/>
                <w:sz w:val="24"/>
                <w:szCs w:val="24"/>
              </w:rPr>
            </w:pPr>
          </w:p>
        </w:tc>
        <w:tc>
          <w:tcPr>
            <w:tcW w:w="1673" w:type="dxa"/>
            <w:gridSpan w:val="2"/>
            <w:shd w:val="clear" w:color="auto" w:fill="auto"/>
            <w:vAlign w:val="center"/>
          </w:tcPr>
          <w:p w14:paraId="33D2EEE4" w14:textId="77777777" w:rsidR="0002571C" w:rsidRPr="00CB0D55" w:rsidRDefault="0002571C" w:rsidP="00594FF5">
            <w:pPr>
              <w:spacing w:after="0" w:line="240" w:lineRule="auto"/>
              <w:jc w:val="center"/>
              <w:rPr>
                <w:rFonts w:ascii="Times New Roman" w:hAnsi="Times New Roman" w:cs="Times New Roman"/>
                <w:color w:val="000000"/>
                <w:sz w:val="24"/>
                <w:szCs w:val="24"/>
              </w:rPr>
            </w:pPr>
          </w:p>
        </w:tc>
      </w:tr>
      <w:tr w:rsidR="0002571C" w:rsidRPr="00CB0D55" w14:paraId="6AF871A5" w14:textId="77777777" w:rsidTr="00594FF5">
        <w:tc>
          <w:tcPr>
            <w:tcW w:w="846" w:type="dxa"/>
            <w:shd w:val="clear" w:color="auto" w:fill="auto"/>
          </w:tcPr>
          <w:p w14:paraId="7292FEE0"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Pr="00CB0D55">
              <w:rPr>
                <w:rFonts w:ascii="Times New Roman" w:hAnsi="Times New Roman" w:cs="Times New Roman"/>
                <w:sz w:val="24"/>
                <w:szCs w:val="24"/>
              </w:rPr>
              <w:t>.1</w:t>
            </w:r>
            <w:r>
              <w:rPr>
                <w:rFonts w:ascii="Times New Roman" w:hAnsi="Times New Roman" w:cs="Times New Roman"/>
                <w:sz w:val="24"/>
                <w:szCs w:val="24"/>
              </w:rPr>
              <w:t>.</w:t>
            </w:r>
          </w:p>
        </w:tc>
        <w:tc>
          <w:tcPr>
            <w:tcW w:w="6408" w:type="dxa"/>
            <w:gridSpan w:val="2"/>
            <w:shd w:val="clear" w:color="auto" w:fill="auto"/>
          </w:tcPr>
          <w:p w14:paraId="0C48D3FC" w14:textId="449D632D" w:rsidR="0002571C" w:rsidRPr="00904529" w:rsidRDefault="007B46AE"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0002571C" w:rsidRPr="00CB0D55">
              <w:rPr>
                <w:rFonts w:ascii="Times New Roman" w:hAnsi="Times New Roman" w:cs="Times New Roman"/>
                <w:sz w:val="24"/>
                <w:szCs w:val="24"/>
              </w:rPr>
              <w:t xml:space="preserve">ikštelės dangos (skaldelės) </w:t>
            </w:r>
            <w:r w:rsidR="0002571C">
              <w:rPr>
                <w:rFonts w:ascii="Times New Roman" w:hAnsi="Times New Roman" w:cs="Times New Roman"/>
                <w:sz w:val="24"/>
                <w:szCs w:val="24"/>
              </w:rPr>
              <w:t xml:space="preserve">įrengimas, </w:t>
            </w:r>
            <w:r w:rsidR="0002571C" w:rsidRPr="00CB0D55">
              <w:rPr>
                <w:rFonts w:ascii="Times New Roman" w:hAnsi="Times New Roman" w:cs="Times New Roman"/>
                <w:sz w:val="24"/>
                <w:szCs w:val="24"/>
              </w:rPr>
              <w:t>įvertinant medžiagų kainą</w:t>
            </w:r>
          </w:p>
        </w:tc>
        <w:tc>
          <w:tcPr>
            <w:tcW w:w="850" w:type="dxa"/>
            <w:gridSpan w:val="2"/>
            <w:shd w:val="clear" w:color="auto" w:fill="auto"/>
            <w:vAlign w:val="bottom"/>
          </w:tcPr>
          <w:p w14:paraId="60F920B8"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m</w:t>
            </w:r>
            <w:r w:rsidRPr="00CB0D55">
              <w:rPr>
                <w:rFonts w:ascii="Times New Roman" w:hAnsi="Times New Roman" w:cs="Times New Roman"/>
                <w:sz w:val="24"/>
                <w:szCs w:val="24"/>
                <w:vertAlign w:val="superscript"/>
              </w:rPr>
              <w:t>2</w:t>
            </w:r>
          </w:p>
        </w:tc>
        <w:tc>
          <w:tcPr>
            <w:tcW w:w="1673" w:type="dxa"/>
            <w:gridSpan w:val="2"/>
            <w:shd w:val="clear" w:color="auto" w:fill="auto"/>
            <w:vAlign w:val="center"/>
          </w:tcPr>
          <w:p w14:paraId="50691932" w14:textId="77777777" w:rsidR="0002571C" w:rsidRPr="00B42C0C" w:rsidRDefault="0002571C" w:rsidP="00594FF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1000</w:t>
            </w:r>
          </w:p>
        </w:tc>
      </w:tr>
      <w:tr w:rsidR="0002571C" w:rsidRPr="00CB0D55" w14:paraId="35D7CF21" w14:textId="77777777" w:rsidTr="00594FF5">
        <w:tc>
          <w:tcPr>
            <w:tcW w:w="846" w:type="dxa"/>
            <w:shd w:val="clear" w:color="auto" w:fill="auto"/>
          </w:tcPr>
          <w:p w14:paraId="582CC904" w14:textId="77777777" w:rsidR="0002571C"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6408" w:type="dxa"/>
            <w:gridSpan w:val="2"/>
            <w:shd w:val="clear" w:color="auto" w:fill="auto"/>
          </w:tcPr>
          <w:p w14:paraId="492884E1" w14:textId="0D952948" w:rsidR="0002571C" w:rsidRPr="00CB0D55" w:rsidRDefault="007B46AE"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0002571C" w:rsidRPr="00CB0D55">
              <w:rPr>
                <w:rFonts w:ascii="Times New Roman" w:hAnsi="Times New Roman" w:cs="Times New Roman"/>
                <w:sz w:val="24"/>
                <w:szCs w:val="24"/>
              </w:rPr>
              <w:t xml:space="preserve">ikštelės dangos </w:t>
            </w:r>
            <w:r w:rsidR="0002571C">
              <w:rPr>
                <w:rFonts w:ascii="Times New Roman" w:hAnsi="Times New Roman" w:cs="Times New Roman"/>
                <w:sz w:val="24"/>
                <w:szCs w:val="24"/>
              </w:rPr>
              <w:t xml:space="preserve">atnaujinimas, </w:t>
            </w:r>
            <w:r w:rsidR="0002571C" w:rsidRPr="00CB0D55">
              <w:rPr>
                <w:rFonts w:ascii="Times New Roman" w:hAnsi="Times New Roman" w:cs="Times New Roman"/>
                <w:sz w:val="24"/>
                <w:szCs w:val="24"/>
              </w:rPr>
              <w:t>įvertinant medžiagų kainą</w:t>
            </w:r>
          </w:p>
        </w:tc>
        <w:tc>
          <w:tcPr>
            <w:tcW w:w="850" w:type="dxa"/>
            <w:gridSpan w:val="2"/>
            <w:shd w:val="clear" w:color="auto" w:fill="auto"/>
            <w:vAlign w:val="bottom"/>
          </w:tcPr>
          <w:p w14:paraId="327E9131"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m</w:t>
            </w:r>
            <w:r w:rsidRPr="00CB0D55">
              <w:rPr>
                <w:rFonts w:ascii="Times New Roman" w:hAnsi="Times New Roman" w:cs="Times New Roman"/>
                <w:sz w:val="24"/>
                <w:szCs w:val="24"/>
                <w:vertAlign w:val="superscript"/>
              </w:rPr>
              <w:t>2</w:t>
            </w:r>
          </w:p>
        </w:tc>
        <w:tc>
          <w:tcPr>
            <w:tcW w:w="1673" w:type="dxa"/>
            <w:gridSpan w:val="2"/>
            <w:shd w:val="clear" w:color="auto" w:fill="auto"/>
            <w:vAlign w:val="center"/>
          </w:tcPr>
          <w:p w14:paraId="3C94DC64" w14:textId="77777777" w:rsidR="0002571C" w:rsidRDefault="0002571C" w:rsidP="00594FF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1200</w:t>
            </w:r>
          </w:p>
        </w:tc>
      </w:tr>
      <w:tr w:rsidR="0002571C" w:rsidRPr="00CB0D55" w14:paraId="7A0781A0" w14:textId="77777777" w:rsidTr="00594FF5">
        <w:tc>
          <w:tcPr>
            <w:tcW w:w="846" w:type="dxa"/>
            <w:shd w:val="clear" w:color="auto" w:fill="auto"/>
          </w:tcPr>
          <w:p w14:paraId="333206EC" w14:textId="77777777" w:rsidR="0002571C" w:rsidRPr="00B42C0C" w:rsidRDefault="0002571C" w:rsidP="00594FF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9.</w:t>
            </w:r>
            <w:r>
              <w:rPr>
                <w:rFonts w:ascii="Times New Roman" w:hAnsi="Times New Roman" w:cs="Times New Roman"/>
                <w:sz w:val="24"/>
                <w:szCs w:val="24"/>
                <w:lang w:val="en-US"/>
              </w:rPr>
              <w:t>3.</w:t>
            </w:r>
          </w:p>
        </w:tc>
        <w:tc>
          <w:tcPr>
            <w:tcW w:w="6408" w:type="dxa"/>
            <w:gridSpan w:val="2"/>
            <w:shd w:val="clear" w:color="auto" w:fill="auto"/>
          </w:tcPr>
          <w:p w14:paraId="21404EB9" w14:textId="04D91F18" w:rsidR="0002571C" w:rsidRPr="00CB0D55" w:rsidRDefault="007B46AE"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0002571C" w:rsidRPr="00CB0D55">
              <w:rPr>
                <w:rFonts w:ascii="Times New Roman" w:hAnsi="Times New Roman" w:cs="Times New Roman"/>
                <w:sz w:val="24"/>
                <w:szCs w:val="24"/>
              </w:rPr>
              <w:t xml:space="preserve">ikštelės dangos (skaldelės) </w:t>
            </w:r>
            <w:r w:rsidR="0002571C">
              <w:rPr>
                <w:rFonts w:ascii="Times New Roman" w:hAnsi="Times New Roman" w:cs="Times New Roman"/>
                <w:sz w:val="24"/>
                <w:szCs w:val="24"/>
              </w:rPr>
              <w:t xml:space="preserve">demontavimas, vejos </w:t>
            </w:r>
            <w:r w:rsidR="005B4584">
              <w:rPr>
                <w:rFonts w:ascii="Times New Roman" w:hAnsi="Times New Roman" w:cs="Times New Roman"/>
                <w:sz w:val="24"/>
                <w:szCs w:val="24"/>
              </w:rPr>
              <w:t>atstatymas</w:t>
            </w:r>
            <w:r w:rsidR="0002571C">
              <w:rPr>
                <w:rFonts w:ascii="Times New Roman" w:hAnsi="Times New Roman" w:cs="Times New Roman"/>
                <w:sz w:val="24"/>
                <w:szCs w:val="24"/>
              </w:rPr>
              <w:t xml:space="preserve">, </w:t>
            </w:r>
            <w:r w:rsidR="0002571C" w:rsidRPr="00CB0D55">
              <w:rPr>
                <w:rFonts w:ascii="Times New Roman" w:hAnsi="Times New Roman" w:cs="Times New Roman"/>
                <w:sz w:val="24"/>
                <w:szCs w:val="24"/>
              </w:rPr>
              <w:t>įvertinant medžiagų kainą</w:t>
            </w:r>
          </w:p>
        </w:tc>
        <w:tc>
          <w:tcPr>
            <w:tcW w:w="850" w:type="dxa"/>
            <w:gridSpan w:val="2"/>
            <w:shd w:val="clear" w:color="auto" w:fill="auto"/>
            <w:vAlign w:val="bottom"/>
          </w:tcPr>
          <w:p w14:paraId="3B18D185"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m</w:t>
            </w:r>
            <w:r w:rsidRPr="00CB0D55">
              <w:rPr>
                <w:rFonts w:ascii="Times New Roman" w:hAnsi="Times New Roman" w:cs="Times New Roman"/>
                <w:sz w:val="24"/>
                <w:szCs w:val="24"/>
                <w:vertAlign w:val="superscript"/>
              </w:rPr>
              <w:t>2</w:t>
            </w:r>
          </w:p>
        </w:tc>
        <w:tc>
          <w:tcPr>
            <w:tcW w:w="1673" w:type="dxa"/>
            <w:gridSpan w:val="2"/>
            <w:shd w:val="clear" w:color="auto" w:fill="auto"/>
            <w:vAlign w:val="center"/>
          </w:tcPr>
          <w:p w14:paraId="422AABA4"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600</w:t>
            </w:r>
          </w:p>
        </w:tc>
      </w:tr>
      <w:tr w:rsidR="0002571C" w:rsidRPr="007B46AE" w14:paraId="4A4485F1" w14:textId="77777777" w:rsidTr="0085746D">
        <w:trPr>
          <w:trHeight w:val="279"/>
        </w:trPr>
        <w:tc>
          <w:tcPr>
            <w:tcW w:w="846" w:type="dxa"/>
            <w:shd w:val="clear" w:color="auto" w:fill="auto"/>
          </w:tcPr>
          <w:p w14:paraId="0D04C92B" w14:textId="77777777" w:rsidR="0002571C" w:rsidRPr="007B46AE" w:rsidRDefault="0002571C" w:rsidP="007B46AE">
            <w:pPr>
              <w:widowControl w:val="0"/>
              <w:autoSpaceDE w:val="0"/>
              <w:autoSpaceDN w:val="0"/>
              <w:adjustRightInd w:val="0"/>
              <w:spacing w:after="0" w:line="240" w:lineRule="auto"/>
              <w:jc w:val="center"/>
              <w:rPr>
                <w:rFonts w:ascii="Times New Roman" w:hAnsi="Times New Roman" w:cs="Times New Roman"/>
                <w:b/>
                <w:sz w:val="24"/>
                <w:szCs w:val="24"/>
              </w:rPr>
            </w:pPr>
            <w:r w:rsidRPr="007B46AE">
              <w:rPr>
                <w:rFonts w:ascii="Times New Roman" w:hAnsi="Times New Roman" w:cs="Times New Roman"/>
                <w:b/>
                <w:sz w:val="24"/>
                <w:szCs w:val="24"/>
              </w:rPr>
              <w:t>10.</w:t>
            </w:r>
          </w:p>
        </w:tc>
        <w:tc>
          <w:tcPr>
            <w:tcW w:w="6408" w:type="dxa"/>
            <w:gridSpan w:val="2"/>
            <w:shd w:val="clear" w:color="auto" w:fill="auto"/>
          </w:tcPr>
          <w:p w14:paraId="0BA63BC9" w14:textId="77777777" w:rsidR="0002571C" w:rsidRPr="007B46AE" w:rsidRDefault="0002571C" w:rsidP="007B46AE">
            <w:pPr>
              <w:spacing w:after="0" w:line="240" w:lineRule="auto"/>
              <w:rPr>
                <w:rFonts w:ascii="Times New Roman" w:hAnsi="Times New Roman" w:cs="Times New Roman"/>
                <w:b/>
                <w:sz w:val="24"/>
                <w:szCs w:val="24"/>
              </w:rPr>
            </w:pPr>
            <w:r w:rsidRPr="007B46AE">
              <w:rPr>
                <w:rFonts w:ascii="Times New Roman" w:hAnsi="Times New Roman" w:cs="Times New Roman"/>
                <w:b/>
                <w:sz w:val="24"/>
                <w:szCs w:val="24"/>
              </w:rPr>
              <w:t>Šiukšlių dėžės remontas:</w:t>
            </w:r>
          </w:p>
        </w:tc>
        <w:tc>
          <w:tcPr>
            <w:tcW w:w="850" w:type="dxa"/>
            <w:gridSpan w:val="2"/>
            <w:shd w:val="clear" w:color="auto" w:fill="auto"/>
            <w:vAlign w:val="bottom"/>
          </w:tcPr>
          <w:p w14:paraId="0350343D" w14:textId="77777777" w:rsidR="0002571C" w:rsidRPr="007B46AE" w:rsidRDefault="0002571C" w:rsidP="007B46AE">
            <w:pPr>
              <w:spacing w:after="0" w:line="240" w:lineRule="auto"/>
              <w:jc w:val="center"/>
              <w:rPr>
                <w:rFonts w:ascii="Times New Roman" w:hAnsi="Times New Roman" w:cs="Times New Roman"/>
                <w:sz w:val="24"/>
                <w:szCs w:val="24"/>
              </w:rPr>
            </w:pPr>
          </w:p>
        </w:tc>
        <w:tc>
          <w:tcPr>
            <w:tcW w:w="1673" w:type="dxa"/>
            <w:gridSpan w:val="2"/>
            <w:shd w:val="clear" w:color="auto" w:fill="auto"/>
            <w:vAlign w:val="center"/>
          </w:tcPr>
          <w:p w14:paraId="36F0ADB3" w14:textId="77777777" w:rsidR="0002571C" w:rsidRPr="007B46AE" w:rsidRDefault="0002571C" w:rsidP="007B46AE">
            <w:pPr>
              <w:spacing w:after="0" w:line="240" w:lineRule="auto"/>
              <w:jc w:val="center"/>
              <w:rPr>
                <w:rFonts w:ascii="Times New Roman" w:hAnsi="Times New Roman" w:cs="Times New Roman"/>
                <w:color w:val="000000"/>
                <w:sz w:val="24"/>
                <w:szCs w:val="24"/>
              </w:rPr>
            </w:pPr>
          </w:p>
        </w:tc>
      </w:tr>
      <w:tr w:rsidR="0002571C" w:rsidRPr="00CB0D55" w14:paraId="074774B8" w14:textId="77777777" w:rsidTr="00594FF5">
        <w:tc>
          <w:tcPr>
            <w:tcW w:w="846" w:type="dxa"/>
            <w:shd w:val="clear" w:color="auto" w:fill="auto"/>
          </w:tcPr>
          <w:p w14:paraId="41D35E32"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Pr="00CB0D55">
              <w:rPr>
                <w:rFonts w:ascii="Times New Roman" w:hAnsi="Times New Roman" w:cs="Times New Roman"/>
                <w:sz w:val="24"/>
                <w:szCs w:val="24"/>
              </w:rPr>
              <w:t>.1.</w:t>
            </w:r>
          </w:p>
        </w:tc>
        <w:tc>
          <w:tcPr>
            <w:tcW w:w="6408" w:type="dxa"/>
            <w:gridSpan w:val="2"/>
            <w:shd w:val="clear" w:color="auto" w:fill="auto"/>
          </w:tcPr>
          <w:p w14:paraId="64D1705D" w14:textId="5B3A5C7B" w:rsidR="0002571C" w:rsidRPr="00CB0D55" w:rsidRDefault="007B46AE"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š</w:t>
            </w:r>
            <w:r w:rsidR="0002571C" w:rsidRPr="00CB0D55">
              <w:rPr>
                <w:rFonts w:ascii="Times New Roman" w:hAnsi="Times New Roman" w:cs="Times New Roman"/>
                <w:sz w:val="24"/>
                <w:szCs w:val="24"/>
              </w:rPr>
              <w:t xml:space="preserve">iukšlių dėžės </w:t>
            </w:r>
            <w:r w:rsidR="005B4584" w:rsidRPr="00CB0D55">
              <w:rPr>
                <w:rFonts w:ascii="Times New Roman" w:hAnsi="Times New Roman" w:cs="Times New Roman"/>
                <w:sz w:val="24"/>
                <w:szCs w:val="24"/>
              </w:rPr>
              <w:t>(ant kojelės)</w:t>
            </w:r>
            <w:r w:rsidR="005B4584">
              <w:rPr>
                <w:rFonts w:ascii="Times New Roman" w:hAnsi="Times New Roman" w:cs="Times New Roman"/>
                <w:sz w:val="24"/>
                <w:szCs w:val="24"/>
              </w:rPr>
              <w:t xml:space="preserve"> </w:t>
            </w:r>
            <w:r w:rsidR="0002571C" w:rsidRPr="00CB0D55">
              <w:rPr>
                <w:rFonts w:ascii="Times New Roman" w:hAnsi="Times New Roman" w:cs="Times New Roman"/>
                <w:sz w:val="24"/>
                <w:szCs w:val="24"/>
              </w:rPr>
              <w:t>keitimas, įvertinant medžiagų kainą</w:t>
            </w:r>
          </w:p>
        </w:tc>
        <w:tc>
          <w:tcPr>
            <w:tcW w:w="850" w:type="dxa"/>
            <w:gridSpan w:val="2"/>
            <w:shd w:val="clear" w:color="auto" w:fill="auto"/>
            <w:vAlign w:val="bottom"/>
          </w:tcPr>
          <w:p w14:paraId="51D09592"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 xml:space="preserve">vnt. </w:t>
            </w:r>
          </w:p>
        </w:tc>
        <w:tc>
          <w:tcPr>
            <w:tcW w:w="1673" w:type="dxa"/>
            <w:gridSpan w:val="2"/>
            <w:shd w:val="clear" w:color="auto" w:fill="auto"/>
            <w:vAlign w:val="center"/>
          </w:tcPr>
          <w:p w14:paraId="4A06F08F" w14:textId="77777777" w:rsidR="0002571C" w:rsidRPr="005946B5" w:rsidRDefault="0002571C" w:rsidP="00594FF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w:t>
            </w:r>
          </w:p>
        </w:tc>
      </w:tr>
      <w:tr w:rsidR="0002571C" w:rsidRPr="00CB0D55" w14:paraId="336C5BCC" w14:textId="77777777" w:rsidTr="00594FF5">
        <w:tc>
          <w:tcPr>
            <w:tcW w:w="846" w:type="dxa"/>
            <w:shd w:val="clear" w:color="auto" w:fill="auto"/>
          </w:tcPr>
          <w:p w14:paraId="5B55775B"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Pr="00CB0D55">
              <w:rPr>
                <w:rFonts w:ascii="Times New Roman" w:hAnsi="Times New Roman" w:cs="Times New Roman"/>
                <w:sz w:val="24"/>
                <w:szCs w:val="24"/>
              </w:rPr>
              <w:t>.2.</w:t>
            </w:r>
          </w:p>
        </w:tc>
        <w:tc>
          <w:tcPr>
            <w:tcW w:w="6408" w:type="dxa"/>
            <w:gridSpan w:val="2"/>
            <w:shd w:val="clear" w:color="auto" w:fill="auto"/>
          </w:tcPr>
          <w:p w14:paraId="78D0C6F4" w14:textId="5C94CEC2" w:rsidR="0002571C" w:rsidRPr="00CB0D55" w:rsidRDefault="007B46AE"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š</w:t>
            </w:r>
            <w:r w:rsidR="0002571C" w:rsidRPr="00CB0D55">
              <w:rPr>
                <w:rFonts w:ascii="Times New Roman" w:hAnsi="Times New Roman" w:cs="Times New Roman"/>
                <w:sz w:val="24"/>
                <w:szCs w:val="24"/>
              </w:rPr>
              <w:t xml:space="preserve">iukšlių dėžės </w:t>
            </w:r>
            <w:r w:rsidR="005B4584" w:rsidRPr="00CB0D55">
              <w:rPr>
                <w:rFonts w:ascii="Times New Roman" w:hAnsi="Times New Roman" w:cs="Times New Roman"/>
                <w:sz w:val="24"/>
                <w:szCs w:val="24"/>
              </w:rPr>
              <w:t>(ant kojelės)</w:t>
            </w:r>
            <w:r w:rsidR="005B4584">
              <w:rPr>
                <w:rFonts w:ascii="Times New Roman" w:hAnsi="Times New Roman" w:cs="Times New Roman"/>
                <w:sz w:val="24"/>
                <w:szCs w:val="24"/>
              </w:rPr>
              <w:t xml:space="preserve"> </w:t>
            </w:r>
            <w:r w:rsidR="0002571C" w:rsidRPr="00CB0D55">
              <w:rPr>
                <w:rFonts w:ascii="Times New Roman" w:hAnsi="Times New Roman" w:cs="Times New Roman"/>
                <w:sz w:val="24"/>
                <w:szCs w:val="24"/>
              </w:rPr>
              <w:t>demontavimas, įvertinant medžiagų kainą</w:t>
            </w:r>
          </w:p>
        </w:tc>
        <w:tc>
          <w:tcPr>
            <w:tcW w:w="850" w:type="dxa"/>
            <w:gridSpan w:val="2"/>
            <w:shd w:val="clear" w:color="auto" w:fill="auto"/>
            <w:vAlign w:val="bottom"/>
          </w:tcPr>
          <w:p w14:paraId="7C6D8A3B"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 xml:space="preserve">vnt. </w:t>
            </w:r>
          </w:p>
        </w:tc>
        <w:tc>
          <w:tcPr>
            <w:tcW w:w="1673" w:type="dxa"/>
            <w:gridSpan w:val="2"/>
            <w:shd w:val="clear" w:color="auto" w:fill="auto"/>
            <w:vAlign w:val="center"/>
          </w:tcPr>
          <w:p w14:paraId="115CE290"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2571C" w:rsidRPr="00CB0D55" w14:paraId="31D9EC80" w14:textId="77777777" w:rsidTr="00594FF5">
        <w:tc>
          <w:tcPr>
            <w:tcW w:w="846" w:type="dxa"/>
            <w:shd w:val="clear" w:color="auto" w:fill="auto"/>
          </w:tcPr>
          <w:p w14:paraId="5F0A5E66"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Pr="00CB0D55">
              <w:rPr>
                <w:rFonts w:ascii="Times New Roman" w:hAnsi="Times New Roman" w:cs="Times New Roman"/>
                <w:sz w:val="24"/>
                <w:szCs w:val="24"/>
              </w:rPr>
              <w:t>.3.</w:t>
            </w:r>
          </w:p>
        </w:tc>
        <w:tc>
          <w:tcPr>
            <w:tcW w:w="6408" w:type="dxa"/>
            <w:gridSpan w:val="2"/>
            <w:shd w:val="clear" w:color="auto" w:fill="auto"/>
          </w:tcPr>
          <w:p w14:paraId="2BD45F39" w14:textId="639B4AC6" w:rsidR="0002571C" w:rsidRPr="00CB0D55" w:rsidRDefault="007B46AE"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š</w:t>
            </w:r>
            <w:r w:rsidR="0002571C" w:rsidRPr="00CB0D55">
              <w:rPr>
                <w:rFonts w:ascii="Times New Roman" w:hAnsi="Times New Roman" w:cs="Times New Roman"/>
                <w:sz w:val="24"/>
                <w:szCs w:val="24"/>
              </w:rPr>
              <w:t xml:space="preserve">iukšlių dėžės </w:t>
            </w:r>
            <w:r w:rsidR="005B4584" w:rsidRPr="00CB0D55">
              <w:rPr>
                <w:rFonts w:ascii="Times New Roman" w:hAnsi="Times New Roman" w:cs="Times New Roman"/>
                <w:sz w:val="24"/>
                <w:szCs w:val="24"/>
              </w:rPr>
              <w:t>(ant kojelės)</w:t>
            </w:r>
            <w:r w:rsidR="005B4584">
              <w:rPr>
                <w:rFonts w:ascii="Times New Roman" w:hAnsi="Times New Roman" w:cs="Times New Roman"/>
                <w:sz w:val="24"/>
                <w:szCs w:val="24"/>
              </w:rPr>
              <w:t xml:space="preserve"> </w:t>
            </w:r>
            <w:r w:rsidR="0002571C" w:rsidRPr="00CB0D55">
              <w:rPr>
                <w:rFonts w:ascii="Times New Roman" w:hAnsi="Times New Roman" w:cs="Times New Roman"/>
                <w:sz w:val="24"/>
                <w:szCs w:val="24"/>
              </w:rPr>
              <w:t>montavimas, įvertinant medžiagų kainą</w:t>
            </w:r>
          </w:p>
        </w:tc>
        <w:tc>
          <w:tcPr>
            <w:tcW w:w="850" w:type="dxa"/>
            <w:gridSpan w:val="2"/>
            <w:shd w:val="clear" w:color="auto" w:fill="auto"/>
            <w:vAlign w:val="bottom"/>
          </w:tcPr>
          <w:p w14:paraId="0D55E454"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 xml:space="preserve">vnt. </w:t>
            </w:r>
          </w:p>
        </w:tc>
        <w:tc>
          <w:tcPr>
            <w:tcW w:w="1673" w:type="dxa"/>
            <w:gridSpan w:val="2"/>
            <w:shd w:val="clear" w:color="auto" w:fill="auto"/>
            <w:vAlign w:val="center"/>
          </w:tcPr>
          <w:p w14:paraId="33251D18"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02571C" w:rsidRPr="00CB0D55" w14:paraId="0ACE5433" w14:textId="77777777" w:rsidTr="00594FF5">
        <w:tc>
          <w:tcPr>
            <w:tcW w:w="846" w:type="dxa"/>
            <w:shd w:val="clear" w:color="auto" w:fill="auto"/>
          </w:tcPr>
          <w:p w14:paraId="1052A89E" w14:textId="77777777" w:rsidR="0002571C" w:rsidRPr="00CB0D55"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10</w:t>
            </w:r>
            <w:r w:rsidRPr="00CB0D55">
              <w:rPr>
                <w:rFonts w:ascii="Times New Roman" w:hAnsi="Times New Roman" w:cs="Times New Roman"/>
                <w:sz w:val="24"/>
                <w:szCs w:val="24"/>
              </w:rPr>
              <w:t>.</w:t>
            </w:r>
            <w:r>
              <w:rPr>
                <w:rFonts w:ascii="Times New Roman" w:hAnsi="Times New Roman" w:cs="Times New Roman"/>
                <w:sz w:val="24"/>
                <w:szCs w:val="24"/>
              </w:rPr>
              <w:t>4</w:t>
            </w:r>
            <w:r w:rsidRPr="00CB0D55">
              <w:rPr>
                <w:rFonts w:ascii="Times New Roman" w:hAnsi="Times New Roman" w:cs="Times New Roman"/>
                <w:sz w:val="24"/>
                <w:szCs w:val="24"/>
              </w:rPr>
              <w:t>.</w:t>
            </w:r>
          </w:p>
        </w:tc>
        <w:tc>
          <w:tcPr>
            <w:tcW w:w="6408" w:type="dxa"/>
            <w:gridSpan w:val="2"/>
            <w:shd w:val="clear" w:color="auto" w:fill="auto"/>
          </w:tcPr>
          <w:p w14:paraId="4E1B7F21" w14:textId="3E0AD4FA" w:rsidR="0002571C" w:rsidRPr="00CB0D55" w:rsidRDefault="007B46AE" w:rsidP="00594FF5">
            <w:pPr>
              <w:spacing w:after="0" w:line="240" w:lineRule="auto"/>
              <w:rPr>
                <w:rFonts w:ascii="Times New Roman" w:hAnsi="Times New Roman" w:cs="Times New Roman"/>
                <w:b/>
                <w:sz w:val="24"/>
                <w:szCs w:val="24"/>
              </w:rPr>
            </w:pPr>
            <w:r>
              <w:rPr>
                <w:rFonts w:ascii="Times New Roman" w:hAnsi="Times New Roman" w:cs="Times New Roman"/>
                <w:sz w:val="24"/>
                <w:szCs w:val="24"/>
              </w:rPr>
              <w:t>š</w:t>
            </w:r>
            <w:r w:rsidR="0002571C" w:rsidRPr="00CB0D55">
              <w:rPr>
                <w:rFonts w:ascii="Times New Roman" w:hAnsi="Times New Roman" w:cs="Times New Roman"/>
                <w:sz w:val="24"/>
                <w:szCs w:val="24"/>
              </w:rPr>
              <w:t xml:space="preserve">iukšlių dėžės </w:t>
            </w:r>
            <w:r w:rsidR="0002571C">
              <w:rPr>
                <w:rFonts w:ascii="Times New Roman" w:hAnsi="Times New Roman" w:cs="Times New Roman"/>
                <w:sz w:val="24"/>
                <w:szCs w:val="24"/>
              </w:rPr>
              <w:t>uždengimas dangčiu</w:t>
            </w:r>
            <w:r w:rsidR="0002571C" w:rsidRPr="00CB0D55">
              <w:rPr>
                <w:rFonts w:ascii="Times New Roman" w:hAnsi="Times New Roman" w:cs="Times New Roman"/>
                <w:sz w:val="24"/>
                <w:szCs w:val="24"/>
              </w:rPr>
              <w:t>, įvertinant medžiagų kainą</w:t>
            </w:r>
          </w:p>
        </w:tc>
        <w:tc>
          <w:tcPr>
            <w:tcW w:w="850" w:type="dxa"/>
            <w:gridSpan w:val="2"/>
            <w:shd w:val="clear" w:color="auto" w:fill="auto"/>
            <w:vAlign w:val="bottom"/>
          </w:tcPr>
          <w:p w14:paraId="0FE8E4A4"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 xml:space="preserve">vnt. </w:t>
            </w:r>
          </w:p>
        </w:tc>
        <w:tc>
          <w:tcPr>
            <w:tcW w:w="1673" w:type="dxa"/>
            <w:gridSpan w:val="2"/>
            <w:shd w:val="clear" w:color="auto" w:fill="auto"/>
            <w:vAlign w:val="center"/>
          </w:tcPr>
          <w:p w14:paraId="74981E46"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CB0D55" w14:paraId="476F9DE3" w14:textId="77777777" w:rsidTr="00594FF5">
        <w:tc>
          <w:tcPr>
            <w:tcW w:w="846" w:type="dxa"/>
            <w:shd w:val="clear" w:color="auto" w:fill="auto"/>
          </w:tcPr>
          <w:p w14:paraId="2880EA3E" w14:textId="77777777" w:rsidR="0002571C" w:rsidRPr="00CB0D55" w:rsidRDefault="0002571C" w:rsidP="00594FF5">
            <w:pPr>
              <w:spacing w:after="0" w:line="240" w:lineRule="auto"/>
              <w:jc w:val="center"/>
              <w:rPr>
                <w:rFonts w:ascii="Times New Roman" w:hAnsi="Times New Roman" w:cs="Times New Roman"/>
                <w:b/>
                <w:sz w:val="24"/>
                <w:szCs w:val="24"/>
              </w:rPr>
            </w:pPr>
          </w:p>
        </w:tc>
        <w:tc>
          <w:tcPr>
            <w:tcW w:w="8931" w:type="dxa"/>
            <w:gridSpan w:val="6"/>
            <w:shd w:val="clear" w:color="auto" w:fill="auto"/>
          </w:tcPr>
          <w:p w14:paraId="74A70B76" w14:textId="77777777" w:rsidR="0002571C" w:rsidRPr="00CB0D55" w:rsidRDefault="0002571C" w:rsidP="00594FF5">
            <w:pPr>
              <w:spacing w:after="0" w:line="240" w:lineRule="auto"/>
              <w:rPr>
                <w:rFonts w:ascii="Times New Roman" w:hAnsi="Times New Roman" w:cs="Times New Roman"/>
                <w:color w:val="000000"/>
                <w:sz w:val="24"/>
                <w:szCs w:val="24"/>
              </w:rPr>
            </w:pPr>
            <w:r w:rsidRPr="00CB0D55">
              <w:rPr>
                <w:rFonts w:ascii="Times New Roman" w:hAnsi="Times New Roman" w:cs="Times New Roman"/>
                <w:b/>
                <w:sz w:val="24"/>
                <w:szCs w:val="24"/>
                <w:lang w:eastAsia="lt-LT"/>
              </w:rPr>
              <w:t>„LAPPSET“ tipo aikštelių grupė (1 aikštelė)</w:t>
            </w:r>
          </w:p>
        </w:tc>
      </w:tr>
      <w:tr w:rsidR="0002571C" w:rsidRPr="00CB0D55" w14:paraId="7212700B" w14:textId="77777777" w:rsidTr="00594FF5">
        <w:tc>
          <w:tcPr>
            <w:tcW w:w="846" w:type="dxa"/>
            <w:shd w:val="clear" w:color="auto" w:fill="auto"/>
          </w:tcPr>
          <w:p w14:paraId="2008D639"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1.</w:t>
            </w:r>
          </w:p>
        </w:tc>
        <w:tc>
          <w:tcPr>
            <w:tcW w:w="8931" w:type="dxa"/>
            <w:gridSpan w:val="6"/>
            <w:shd w:val="clear" w:color="auto" w:fill="auto"/>
          </w:tcPr>
          <w:p w14:paraId="0E0F0A7F" w14:textId="77777777" w:rsidR="0002571C" w:rsidRPr="00CB0D55" w:rsidRDefault="0002571C" w:rsidP="00594FF5">
            <w:pPr>
              <w:spacing w:after="0" w:line="240" w:lineRule="auto"/>
              <w:rPr>
                <w:rFonts w:ascii="Times New Roman" w:hAnsi="Times New Roman" w:cs="Times New Roman"/>
                <w:b/>
                <w:color w:val="000000"/>
                <w:sz w:val="24"/>
                <w:szCs w:val="24"/>
              </w:rPr>
            </w:pPr>
            <w:r>
              <w:rPr>
                <w:rFonts w:ascii="Times New Roman" w:hAnsi="Times New Roman" w:cs="Times New Roman"/>
                <w:b/>
                <w:sz w:val="24"/>
                <w:szCs w:val="24"/>
              </w:rPr>
              <w:t>Dvigubų vertikalių s</w:t>
            </w:r>
            <w:r w:rsidRPr="00CB0D55">
              <w:rPr>
                <w:rFonts w:ascii="Times New Roman" w:hAnsi="Times New Roman" w:cs="Times New Roman"/>
                <w:b/>
                <w:sz w:val="24"/>
                <w:szCs w:val="24"/>
              </w:rPr>
              <w:t>ūpuokl</w:t>
            </w:r>
            <w:r>
              <w:rPr>
                <w:rFonts w:ascii="Times New Roman" w:hAnsi="Times New Roman" w:cs="Times New Roman"/>
                <w:b/>
                <w:sz w:val="24"/>
                <w:szCs w:val="24"/>
              </w:rPr>
              <w:t>ių remontas</w:t>
            </w:r>
            <w:r w:rsidRPr="00CB0D55">
              <w:rPr>
                <w:rFonts w:ascii="Times New Roman" w:hAnsi="Times New Roman" w:cs="Times New Roman"/>
                <w:b/>
                <w:sz w:val="24"/>
                <w:szCs w:val="24"/>
              </w:rPr>
              <w:t>:</w:t>
            </w:r>
          </w:p>
        </w:tc>
      </w:tr>
      <w:tr w:rsidR="0002571C" w:rsidRPr="00CB0D55" w14:paraId="05163657" w14:textId="77777777" w:rsidTr="00594FF5">
        <w:tc>
          <w:tcPr>
            <w:tcW w:w="846" w:type="dxa"/>
            <w:shd w:val="clear" w:color="auto" w:fill="auto"/>
          </w:tcPr>
          <w:p w14:paraId="486141E5"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1.1.</w:t>
            </w:r>
          </w:p>
        </w:tc>
        <w:tc>
          <w:tcPr>
            <w:tcW w:w="6408" w:type="dxa"/>
            <w:gridSpan w:val="2"/>
            <w:shd w:val="clear" w:color="auto" w:fill="auto"/>
          </w:tcPr>
          <w:p w14:paraId="5629B73F"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skersinio (viršutinio) vamzdžio keitimas, įvertinant medžiagų kainą</w:t>
            </w:r>
          </w:p>
        </w:tc>
        <w:tc>
          <w:tcPr>
            <w:tcW w:w="850" w:type="dxa"/>
            <w:gridSpan w:val="2"/>
            <w:shd w:val="clear" w:color="auto" w:fill="auto"/>
            <w:vAlign w:val="bottom"/>
          </w:tcPr>
          <w:p w14:paraId="1967C98D"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DABDBA6"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109A1E9E" w14:textId="77777777" w:rsidTr="00594FF5">
        <w:tc>
          <w:tcPr>
            <w:tcW w:w="846" w:type="dxa"/>
            <w:shd w:val="clear" w:color="auto" w:fill="auto"/>
          </w:tcPr>
          <w:p w14:paraId="402F6293"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1.2.</w:t>
            </w:r>
          </w:p>
        </w:tc>
        <w:tc>
          <w:tcPr>
            <w:tcW w:w="6408" w:type="dxa"/>
            <w:gridSpan w:val="2"/>
            <w:shd w:val="clear" w:color="auto" w:fill="auto"/>
          </w:tcPr>
          <w:p w14:paraId="74E5795E"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sėdynės (plokščios) keitimas, įvertinant medžiagų kainą</w:t>
            </w:r>
          </w:p>
        </w:tc>
        <w:tc>
          <w:tcPr>
            <w:tcW w:w="850" w:type="dxa"/>
            <w:gridSpan w:val="2"/>
            <w:shd w:val="clear" w:color="auto" w:fill="auto"/>
            <w:vAlign w:val="bottom"/>
          </w:tcPr>
          <w:p w14:paraId="226DEE6E"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E60BF5C"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06E9E5A1" w14:textId="77777777" w:rsidTr="00594FF5">
        <w:tc>
          <w:tcPr>
            <w:tcW w:w="846" w:type="dxa"/>
            <w:shd w:val="clear" w:color="auto" w:fill="auto"/>
          </w:tcPr>
          <w:p w14:paraId="03953FFC"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1.3.</w:t>
            </w:r>
          </w:p>
        </w:tc>
        <w:tc>
          <w:tcPr>
            <w:tcW w:w="6408" w:type="dxa"/>
            <w:gridSpan w:val="2"/>
            <w:shd w:val="clear" w:color="auto" w:fill="auto"/>
          </w:tcPr>
          <w:p w14:paraId="0FC45CF3"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sėdynės (apgaubiančios) keitimas, įvertinant medžiagų kainą</w:t>
            </w:r>
          </w:p>
        </w:tc>
        <w:tc>
          <w:tcPr>
            <w:tcW w:w="850" w:type="dxa"/>
            <w:gridSpan w:val="2"/>
            <w:shd w:val="clear" w:color="auto" w:fill="auto"/>
            <w:vAlign w:val="bottom"/>
          </w:tcPr>
          <w:p w14:paraId="7B2E84CE"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2A9CB52"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02571C" w:rsidRPr="00CB0D55" w14:paraId="40B97450" w14:textId="77777777" w:rsidTr="00594FF5">
        <w:tc>
          <w:tcPr>
            <w:tcW w:w="846" w:type="dxa"/>
            <w:shd w:val="clear" w:color="auto" w:fill="auto"/>
          </w:tcPr>
          <w:p w14:paraId="561B06FC"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1.4.</w:t>
            </w:r>
          </w:p>
        </w:tc>
        <w:tc>
          <w:tcPr>
            <w:tcW w:w="6408" w:type="dxa"/>
            <w:gridSpan w:val="2"/>
            <w:shd w:val="clear" w:color="auto" w:fill="auto"/>
          </w:tcPr>
          <w:p w14:paraId="65E7E5E9"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sėdynės (gandralizdžio) keitimas, įvertinant medžiagų kainą</w:t>
            </w:r>
          </w:p>
        </w:tc>
        <w:tc>
          <w:tcPr>
            <w:tcW w:w="850" w:type="dxa"/>
            <w:gridSpan w:val="2"/>
            <w:shd w:val="clear" w:color="auto" w:fill="auto"/>
            <w:vAlign w:val="bottom"/>
          </w:tcPr>
          <w:p w14:paraId="0C6BF8DC"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536C1E7"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7B50D9FC" w14:textId="77777777" w:rsidTr="00594FF5">
        <w:tc>
          <w:tcPr>
            <w:tcW w:w="846" w:type="dxa"/>
            <w:shd w:val="clear" w:color="auto" w:fill="auto"/>
          </w:tcPr>
          <w:p w14:paraId="25B00026"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1.5.</w:t>
            </w:r>
          </w:p>
        </w:tc>
        <w:tc>
          <w:tcPr>
            <w:tcW w:w="6408" w:type="dxa"/>
            <w:gridSpan w:val="2"/>
            <w:shd w:val="clear" w:color="auto" w:fill="auto"/>
          </w:tcPr>
          <w:p w14:paraId="6C027889"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grandinės keitimas, įvertinant medžiagų kainą</w:t>
            </w:r>
          </w:p>
        </w:tc>
        <w:tc>
          <w:tcPr>
            <w:tcW w:w="850" w:type="dxa"/>
            <w:gridSpan w:val="2"/>
            <w:shd w:val="clear" w:color="auto" w:fill="auto"/>
            <w:vAlign w:val="bottom"/>
          </w:tcPr>
          <w:p w14:paraId="35D70B98"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5E48862"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02571C" w:rsidRPr="00CB0D55" w14:paraId="42ACF91B" w14:textId="77777777" w:rsidTr="00594FF5">
        <w:tc>
          <w:tcPr>
            <w:tcW w:w="846" w:type="dxa"/>
            <w:shd w:val="clear" w:color="auto" w:fill="auto"/>
          </w:tcPr>
          <w:p w14:paraId="67C79633"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1.6.</w:t>
            </w:r>
          </w:p>
        </w:tc>
        <w:tc>
          <w:tcPr>
            <w:tcW w:w="6408" w:type="dxa"/>
            <w:gridSpan w:val="2"/>
            <w:shd w:val="clear" w:color="auto" w:fill="auto"/>
          </w:tcPr>
          <w:p w14:paraId="6EDA13E4"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sūpuoklių statramsčio keitimas, įvertinant medžiagų kainą</w:t>
            </w:r>
          </w:p>
        </w:tc>
        <w:tc>
          <w:tcPr>
            <w:tcW w:w="850" w:type="dxa"/>
            <w:gridSpan w:val="2"/>
            <w:shd w:val="clear" w:color="auto" w:fill="auto"/>
            <w:vAlign w:val="bottom"/>
          </w:tcPr>
          <w:p w14:paraId="3F3A0B36"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0CCFA59"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02571C" w:rsidRPr="00CB0D55" w14:paraId="14697447" w14:textId="77777777" w:rsidTr="00594FF5">
        <w:tc>
          <w:tcPr>
            <w:tcW w:w="846" w:type="dxa"/>
            <w:shd w:val="clear" w:color="auto" w:fill="auto"/>
          </w:tcPr>
          <w:p w14:paraId="00DD534F"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1.7.</w:t>
            </w:r>
          </w:p>
        </w:tc>
        <w:tc>
          <w:tcPr>
            <w:tcW w:w="6408" w:type="dxa"/>
            <w:gridSpan w:val="2"/>
            <w:shd w:val="clear" w:color="auto" w:fill="auto"/>
          </w:tcPr>
          <w:p w14:paraId="45D1B0A7"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sūp</w:t>
            </w:r>
            <w:r>
              <w:rPr>
                <w:rFonts w:ascii="Times New Roman" w:hAnsi="Times New Roman" w:cs="Times New Roman"/>
                <w:sz w:val="24"/>
                <w:szCs w:val="24"/>
              </w:rPr>
              <w:t>uoklių</w:t>
            </w:r>
            <w:r w:rsidRPr="00CB0D55">
              <w:rPr>
                <w:rFonts w:ascii="Times New Roman" w:hAnsi="Times New Roman" w:cs="Times New Roman"/>
                <w:sz w:val="24"/>
                <w:szCs w:val="24"/>
              </w:rPr>
              <w:t xml:space="preserve"> šarnyro keitimas, įvertinant medžiagų kainą</w:t>
            </w:r>
          </w:p>
        </w:tc>
        <w:tc>
          <w:tcPr>
            <w:tcW w:w="850" w:type="dxa"/>
            <w:gridSpan w:val="2"/>
            <w:shd w:val="clear" w:color="auto" w:fill="auto"/>
            <w:vAlign w:val="bottom"/>
          </w:tcPr>
          <w:p w14:paraId="1872BDEE"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4ED0870"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r>
      <w:tr w:rsidR="0002571C" w:rsidRPr="00CB0D55" w14:paraId="34EAB8C6" w14:textId="77777777" w:rsidTr="00594FF5">
        <w:tc>
          <w:tcPr>
            <w:tcW w:w="846" w:type="dxa"/>
            <w:shd w:val="clear" w:color="auto" w:fill="auto"/>
          </w:tcPr>
          <w:p w14:paraId="2C9E7520"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1.8.</w:t>
            </w:r>
          </w:p>
        </w:tc>
        <w:tc>
          <w:tcPr>
            <w:tcW w:w="6408" w:type="dxa"/>
            <w:gridSpan w:val="2"/>
            <w:shd w:val="clear" w:color="auto" w:fill="auto"/>
          </w:tcPr>
          <w:p w14:paraId="56002258"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metalinės jungiamosios dalies keitimas (statramsčio ir skersinio), įvertinant medžiagų kainą</w:t>
            </w:r>
          </w:p>
        </w:tc>
        <w:tc>
          <w:tcPr>
            <w:tcW w:w="850" w:type="dxa"/>
            <w:gridSpan w:val="2"/>
            <w:shd w:val="clear" w:color="auto" w:fill="auto"/>
            <w:vAlign w:val="bottom"/>
          </w:tcPr>
          <w:p w14:paraId="5E325C04"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D00DB52"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3100FE63" w14:textId="77777777" w:rsidTr="00594FF5">
        <w:tc>
          <w:tcPr>
            <w:tcW w:w="846" w:type="dxa"/>
            <w:shd w:val="clear" w:color="auto" w:fill="auto"/>
          </w:tcPr>
          <w:p w14:paraId="2BBF518F"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1.9.</w:t>
            </w:r>
          </w:p>
        </w:tc>
        <w:tc>
          <w:tcPr>
            <w:tcW w:w="6408" w:type="dxa"/>
            <w:gridSpan w:val="2"/>
            <w:shd w:val="clear" w:color="auto" w:fill="auto"/>
          </w:tcPr>
          <w:p w14:paraId="65A89551" w14:textId="77777777" w:rsidR="0002571C" w:rsidRPr="00CB0D55" w:rsidRDefault="0002571C" w:rsidP="00594FF5">
            <w:pPr>
              <w:spacing w:after="0" w:line="240" w:lineRule="auto"/>
              <w:rPr>
                <w:rFonts w:ascii="Times New Roman" w:hAnsi="Times New Roman" w:cs="Times New Roman"/>
                <w:sz w:val="24"/>
                <w:szCs w:val="24"/>
              </w:rPr>
            </w:pPr>
            <w:r w:rsidRPr="00B02D90">
              <w:rPr>
                <w:rFonts w:ascii="Times New Roman" w:hAnsi="Times New Roman" w:cs="Times New Roman"/>
                <w:sz w:val="24"/>
                <w:szCs w:val="24"/>
              </w:rPr>
              <w:t>sūpuoklių demontavimas, įvertinant medžiagų kainą</w:t>
            </w:r>
          </w:p>
        </w:tc>
        <w:tc>
          <w:tcPr>
            <w:tcW w:w="850" w:type="dxa"/>
            <w:gridSpan w:val="2"/>
            <w:shd w:val="clear" w:color="auto" w:fill="auto"/>
            <w:vAlign w:val="bottom"/>
          </w:tcPr>
          <w:p w14:paraId="0F753160"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DF3E766"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0D7FE461" w14:textId="77777777" w:rsidTr="00594FF5">
        <w:tc>
          <w:tcPr>
            <w:tcW w:w="846" w:type="dxa"/>
            <w:shd w:val="clear" w:color="auto" w:fill="auto"/>
          </w:tcPr>
          <w:p w14:paraId="0E2BD6A3"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6408" w:type="dxa"/>
            <w:gridSpan w:val="2"/>
            <w:shd w:val="clear" w:color="auto" w:fill="auto"/>
          </w:tcPr>
          <w:p w14:paraId="42D5E74F" w14:textId="77777777" w:rsidR="0002571C" w:rsidRPr="00CB0D55" w:rsidRDefault="0002571C" w:rsidP="00594FF5">
            <w:pPr>
              <w:spacing w:after="0" w:line="240" w:lineRule="auto"/>
              <w:rPr>
                <w:rFonts w:ascii="Times New Roman" w:hAnsi="Times New Roman" w:cs="Times New Roman"/>
                <w:sz w:val="24"/>
                <w:szCs w:val="24"/>
              </w:rPr>
            </w:pPr>
            <w:r w:rsidRPr="00B02D90">
              <w:rPr>
                <w:rFonts w:ascii="Times New Roman" w:hAnsi="Times New Roman" w:cs="Times New Roman"/>
                <w:sz w:val="24"/>
                <w:szCs w:val="24"/>
              </w:rPr>
              <w:t>sūpuoklių montavimas, įvertinant medžiagų kainą</w:t>
            </w:r>
          </w:p>
        </w:tc>
        <w:tc>
          <w:tcPr>
            <w:tcW w:w="850" w:type="dxa"/>
            <w:gridSpan w:val="2"/>
            <w:shd w:val="clear" w:color="auto" w:fill="auto"/>
            <w:vAlign w:val="bottom"/>
          </w:tcPr>
          <w:p w14:paraId="23178F1A"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9D9A446"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24FBCE62" w14:textId="77777777" w:rsidTr="00594FF5">
        <w:tc>
          <w:tcPr>
            <w:tcW w:w="846" w:type="dxa"/>
            <w:shd w:val="clear" w:color="auto" w:fill="auto"/>
          </w:tcPr>
          <w:p w14:paraId="7E6913A2"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6408" w:type="dxa"/>
            <w:gridSpan w:val="2"/>
            <w:shd w:val="clear" w:color="auto" w:fill="auto"/>
          </w:tcPr>
          <w:p w14:paraId="2023291C" w14:textId="1FE557F5" w:rsidR="0002571C" w:rsidRPr="00CB0D55"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grandinės apsaugos (guminio) elemento keitimas, </w:t>
            </w:r>
            <w:r w:rsidRPr="00CB0D55">
              <w:rPr>
                <w:rFonts w:ascii="Times New Roman" w:hAnsi="Times New Roman" w:cs="Times New Roman"/>
                <w:sz w:val="24"/>
                <w:szCs w:val="24"/>
              </w:rPr>
              <w:t>įvertinant medžiagų kainą</w:t>
            </w:r>
          </w:p>
        </w:tc>
        <w:tc>
          <w:tcPr>
            <w:tcW w:w="850" w:type="dxa"/>
            <w:gridSpan w:val="2"/>
            <w:shd w:val="clear" w:color="auto" w:fill="auto"/>
            <w:vAlign w:val="bottom"/>
          </w:tcPr>
          <w:p w14:paraId="7FECE95D"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EC19EF4"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CB0D55" w14:paraId="0700A067" w14:textId="77777777" w:rsidTr="00594FF5">
        <w:tc>
          <w:tcPr>
            <w:tcW w:w="846" w:type="dxa"/>
            <w:shd w:val="clear" w:color="auto" w:fill="auto"/>
          </w:tcPr>
          <w:p w14:paraId="6B2953F9"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2.</w:t>
            </w:r>
          </w:p>
        </w:tc>
        <w:tc>
          <w:tcPr>
            <w:tcW w:w="8931" w:type="dxa"/>
            <w:gridSpan w:val="6"/>
            <w:shd w:val="clear" w:color="auto" w:fill="auto"/>
          </w:tcPr>
          <w:p w14:paraId="2B877783" w14:textId="77777777" w:rsidR="0002571C" w:rsidRPr="00CB0D55" w:rsidRDefault="0002571C" w:rsidP="00594FF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Daugiafunkcinė</w:t>
            </w:r>
            <w:r>
              <w:rPr>
                <w:rFonts w:ascii="Times New Roman" w:hAnsi="Times New Roman" w:cs="Times New Roman"/>
                <w:b/>
                <w:sz w:val="24"/>
                <w:szCs w:val="24"/>
              </w:rPr>
              <w:t>s</w:t>
            </w:r>
            <w:r w:rsidRPr="00CB0D55">
              <w:rPr>
                <w:rFonts w:ascii="Times New Roman" w:hAnsi="Times New Roman" w:cs="Times New Roman"/>
                <w:b/>
                <w:sz w:val="24"/>
                <w:szCs w:val="24"/>
              </w:rPr>
              <w:t xml:space="preserve"> čiuožykl</w:t>
            </w:r>
            <w:r>
              <w:rPr>
                <w:rFonts w:ascii="Times New Roman" w:hAnsi="Times New Roman" w:cs="Times New Roman"/>
                <w:b/>
                <w:sz w:val="24"/>
                <w:szCs w:val="24"/>
              </w:rPr>
              <w:t>os remontas</w:t>
            </w:r>
            <w:r w:rsidRPr="00CB0D55">
              <w:rPr>
                <w:rFonts w:ascii="Times New Roman" w:hAnsi="Times New Roman" w:cs="Times New Roman"/>
                <w:b/>
                <w:sz w:val="24"/>
                <w:szCs w:val="24"/>
              </w:rPr>
              <w:t>:</w:t>
            </w:r>
          </w:p>
        </w:tc>
      </w:tr>
      <w:tr w:rsidR="0002571C" w:rsidRPr="00CB0D55" w14:paraId="26568A17" w14:textId="77777777" w:rsidTr="00594FF5">
        <w:tc>
          <w:tcPr>
            <w:tcW w:w="846" w:type="dxa"/>
            <w:shd w:val="clear" w:color="auto" w:fill="auto"/>
          </w:tcPr>
          <w:p w14:paraId="3E1651A8"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2.1.</w:t>
            </w:r>
          </w:p>
        </w:tc>
        <w:tc>
          <w:tcPr>
            <w:tcW w:w="6408" w:type="dxa"/>
            <w:gridSpan w:val="2"/>
            <w:shd w:val="clear" w:color="auto" w:fill="auto"/>
          </w:tcPr>
          <w:p w14:paraId="79476362"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mažo nusileidimo elemento (čiuožyklos) keitimas, įvertinant medžiagų kainą</w:t>
            </w:r>
          </w:p>
        </w:tc>
        <w:tc>
          <w:tcPr>
            <w:tcW w:w="850" w:type="dxa"/>
            <w:gridSpan w:val="2"/>
            <w:shd w:val="clear" w:color="auto" w:fill="auto"/>
            <w:vAlign w:val="bottom"/>
          </w:tcPr>
          <w:p w14:paraId="42BCA023"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9582A2B" w14:textId="77777777" w:rsidR="0002571C" w:rsidRPr="005946B5" w:rsidRDefault="0002571C" w:rsidP="00594FF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w:t>
            </w:r>
          </w:p>
        </w:tc>
      </w:tr>
      <w:tr w:rsidR="0002571C" w:rsidRPr="00CB0D55" w14:paraId="4D99D075" w14:textId="77777777" w:rsidTr="00594FF5">
        <w:tc>
          <w:tcPr>
            <w:tcW w:w="846" w:type="dxa"/>
            <w:shd w:val="clear" w:color="auto" w:fill="auto"/>
          </w:tcPr>
          <w:p w14:paraId="60FC5F5B"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2.2.</w:t>
            </w:r>
          </w:p>
        </w:tc>
        <w:tc>
          <w:tcPr>
            <w:tcW w:w="6408" w:type="dxa"/>
            <w:gridSpan w:val="2"/>
            <w:shd w:val="clear" w:color="auto" w:fill="auto"/>
          </w:tcPr>
          <w:p w14:paraId="4CE31F71"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didelio nusileidimo elemento (čiuožyklos) keitimas, įvertinant medžiagų kainą</w:t>
            </w:r>
          </w:p>
        </w:tc>
        <w:tc>
          <w:tcPr>
            <w:tcW w:w="850" w:type="dxa"/>
            <w:gridSpan w:val="2"/>
            <w:shd w:val="clear" w:color="auto" w:fill="auto"/>
            <w:vAlign w:val="bottom"/>
          </w:tcPr>
          <w:p w14:paraId="403A15C8"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F626A6F"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3273ACF6" w14:textId="77777777" w:rsidTr="00594FF5">
        <w:tc>
          <w:tcPr>
            <w:tcW w:w="846" w:type="dxa"/>
            <w:shd w:val="clear" w:color="auto" w:fill="auto"/>
          </w:tcPr>
          <w:p w14:paraId="20DEF1D2"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2.3.</w:t>
            </w:r>
          </w:p>
        </w:tc>
        <w:tc>
          <w:tcPr>
            <w:tcW w:w="6408" w:type="dxa"/>
            <w:gridSpan w:val="2"/>
            <w:shd w:val="clear" w:color="auto" w:fill="auto"/>
          </w:tcPr>
          <w:p w14:paraId="23EFCC8C"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užlipimo elemento (sienelės) keitimas, įvertinant medžiagų kainą</w:t>
            </w:r>
          </w:p>
        </w:tc>
        <w:tc>
          <w:tcPr>
            <w:tcW w:w="850" w:type="dxa"/>
            <w:gridSpan w:val="2"/>
            <w:shd w:val="clear" w:color="auto" w:fill="auto"/>
            <w:vAlign w:val="bottom"/>
          </w:tcPr>
          <w:p w14:paraId="4186E6BC"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F4E85E6"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63A45251" w14:textId="77777777" w:rsidTr="00594FF5">
        <w:tc>
          <w:tcPr>
            <w:tcW w:w="846" w:type="dxa"/>
            <w:shd w:val="clear" w:color="auto" w:fill="auto"/>
          </w:tcPr>
          <w:p w14:paraId="1ABF1C22"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2.4.</w:t>
            </w:r>
          </w:p>
        </w:tc>
        <w:tc>
          <w:tcPr>
            <w:tcW w:w="6408" w:type="dxa"/>
            <w:gridSpan w:val="2"/>
            <w:shd w:val="clear" w:color="auto" w:fill="auto"/>
          </w:tcPr>
          <w:p w14:paraId="30A6F1C2"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užlipimo elemento (lentelės) keitimas, įvertinant medžiagų kainą</w:t>
            </w:r>
          </w:p>
        </w:tc>
        <w:tc>
          <w:tcPr>
            <w:tcW w:w="850" w:type="dxa"/>
            <w:gridSpan w:val="2"/>
            <w:shd w:val="clear" w:color="auto" w:fill="auto"/>
            <w:vAlign w:val="bottom"/>
          </w:tcPr>
          <w:p w14:paraId="0F957C2B"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4C9252E"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02571C" w:rsidRPr="00CB0D55" w14:paraId="0E17A280" w14:textId="77777777" w:rsidTr="00594FF5">
        <w:tc>
          <w:tcPr>
            <w:tcW w:w="846" w:type="dxa"/>
            <w:shd w:val="clear" w:color="auto" w:fill="auto"/>
          </w:tcPr>
          <w:p w14:paraId="31F6C9F7"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2.5.</w:t>
            </w:r>
          </w:p>
        </w:tc>
        <w:tc>
          <w:tcPr>
            <w:tcW w:w="6408" w:type="dxa"/>
            <w:gridSpan w:val="2"/>
            <w:shd w:val="clear" w:color="auto" w:fill="auto"/>
          </w:tcPr>
          <w:p w14:paraId="63AEC8B8"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sienelės elemento keitimas, įvertinant medžiagų kainą</w:t>
            </w:r>
          </w:p>
        </w:tc>
        <w:tc>
          <w:tcPr>
            <w:tcW w:w="850" w:type="dxa"/>
            <w:gridSpan w:val="2"/>
            <w:shd w:val="clear" w:color="auto" w:fill="auto"/>
            <w:vAlign w:val="bottom"/>
          </w:tcPr>
          <w:p w14:paraId="43571954"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F738739"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5263995D" w14:textId="77777777" w:rsidTr="00594FF5">
        <w:tc>
          <w:tcPr>
            <w:tcW w:w="846" w:type="dxa"/>
            <w:shd w:val="clear" w:color="auto" w:fill="auto"/>
          </w:tcPr>
          <w:p w14:paraId="3BC1C7AA"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2.6.</w:t>
            </w:r>
          </w:p>
        </w:tc>
        <w:tc>
          <w:tcPr>
            <w:tcW w:w="6408" w:type="dxa"/>
            <w:gridSpan w:val="2"/>
            <w:shd w:val="clear" w:color="auto" w:fill="auto"/>
          </w:tcPr>
          <w:p w14:paraId="1415A352"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vertikalaus statramsčio keitimas, įvertinant medžiagų kainą</w:t>
            </w:r>
          </w:p>
        </w:tc>
        <w:tc>
          <w:tcPr>
            <w:tcW w:w="850" w:type="dxa"/>
            <w:gridSpan w:val="2"/>
            <w:shd w:val="clear" w:color="auto" w:fill="auto"/>
            <w:vAlign w:val="bottom"/>
          </w:tcPr>
          <w:p w14:paraId="1D273D1C"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560171E"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768227E8" w14:textId="77777777" w:rsidTr="00594FF5">
        <w:tc>
          <w:tcPr>
            <w:tcW w:w="846" w:type="dxa"/>
            <w:shd w:val="clear" w:color="auto" w:fill="auto"/>
          </w:tcPr>
          <w:p w14:paraId="51FF58DB"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2.7.</w:t>
            </w:r>
          </w:p>
        </w:tc>
        <w:tc>
          <w:tcPr>
            <w:tcW w:w="6408" w:type="dxa"/>
            <w:gridSpan w:val="2"/>
            <w:shd w:val="clear" w:color="auto" w:fill="auto"/>
          </w:tcPr>
          <w:p w14:paraId="4C009BC1"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stogelio elemento keitimas, įvertinant medžiagų kainą</w:t>
            </w:r>
          </w:p>
        </w:tc>
        <w:tc>
          <w:tcPr>
            <w:tcW w:w="850" w:type="dxa"/>
            <w:gridSpan w:val="2"/>
            <w:shd w:val="clear" w:color="auto" w:fill="auto"/>
            <w:vAlign w:val="bottom"/>
          </w:tcPr>
          <w:p w14:paraId="4E641EEB"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202F51C"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36967107" w14:textId="77777777" w:rsidTr="00594FF5">
        <w:tc>
          <w:tcPr>
            <w:tcW w:w="846" w:type="dxa"/>
            <w:shd w:val="clear" w:color="auto" w:fill="auto"/>
          </w:tcPr>
          <w:p w14:paraId="7A41EF7B"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2.8.</w:t>
            </w:r>
          </w:p>
        </w:tc>
        <w:tc>
          <w:tcPr>
            <w:tcW w:w="6408" w:type="dxa"/>
            <w:gridSpan w:val="2"/>
            <w:shd w:val="clear" w:color="auto" w:fill="auto"/>
          </w:tcPr>
          <w:p w14:paraId="4E8D39CB"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metalinio gaisrininko vamzdžio keitimas, įvertinant medžiagų kainą</w:t>
            </w:r>
          </w:p>
        </w:tc>
        <w:tc>
          <w:tcPr>
            <w:tcW w:w="850" w:type="dxa"/>
            <w:gridSpan w:val="2"/>
            <w:shd w:val="clear" w:color="auto" w:fill="auto"/>
            <w:vAlign w:val="bottom"/>
          </w:tcPr>
          <w:p w14:paraId="1AEF012E"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E0D12C8"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6D4276F1" w14:textId="77777777" w:rsidTr="00594FF5">
        <w:tc>
          <w:tcPr>
            <w:tcW w:w="846" w:type="dxa"/>
            <w:shd w:val="clear" w:color="auto" w:fill="auto"/>
          </w:tcPr>
          <w:p w14:paraId="447AE260"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2.9.</w:t>
            </w:r>
          </w:p>
        </w:tc>
        <w:tc>
          <w:tcPr>
            <w:tcW w:w="6408" w:type="dxa"/>
            <w:gridSpan w:val="2"/>
            <w:shd w:val="clear" w:color="auto" w:fill="auto"/>
          </w:tcPr>
          <w:p w14:paraId="394B45A2"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metalinio elemento (skersinio) keitimas, įvertinant medžiagų kainą</w:t>
            </w:r>
          </w:p>
        </w:tc>
        <w:tc>
          <w:tcPr>
            <w:tcW w:w="850" w:type="dxa"/>
            <w:gridSpan w:val="2"/>
            <w:shd w:val="clear" w:color="auto" w:fill="auto"/>
            <w:vAlign w:val="bottom"/>
          </w:tcPr>
          <w:p w14:paraId="17BB19A4"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FD36E7C"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26C55BD0" w14:textId="77777777" w:rsidTr="00594FF5">
        <w:tc>
          <w:tcPr>
            <w:tcW w:w="846" w:type="dxa"/>
            <w:shd w:val="clear" w:color="auto" w:fill="auto"/>
          </w:tcPr>
          <w:p w14:paraId="29D9EAF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2.10.</w:t>
            </w:r>
          </w:p>
        </w:tc>
        <w:tc>
          <w:tcPr>
            <w:tcW w:w="6408" w:type="dxa"/>
            <w:gridSpan w:val="2"/>
            <w:shd w:val="clear" w:color="auto" w:fill="auto"/>
          </w:tcPr>
          <w:p w14:paraId="281809D5"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užlipimo virvės keitimas, įvertinant medžiagų kainą</w:t>
            </w:r>
          </w:p>
        </w:tc>
        <w:tc>
          <w:tcPr>
            <w:tcW w:w="850" w:type="dxa"/>
            <w:gridSpan w:val="2"/>
            <w:shd w:val="clear" w:color="auto" w:fill="auto"/>
            <w:vAlign w:val="bottom"/>
          </w:tcPr>
          <w:p w14:paraId="3D3DECC6"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BB12AD8"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02571C" w:rsidRPr="00CB0D55" w14:paraId="3AAAA900" w14:textId="77777777" w:rsidTr="00594FF5">
        <w:tc>
          <w:tcPr>
            <w:tcW w:w="846" w:type="dxa"/>
            <w:shd w:val="clear" w:color="auto" w:fill="auto"/>
          </w:tcPr>
          <w:p w14:paraId="7C600F01"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2.11.</w:t>
            </w:r>
          </w:p>
        </w:tc>
        <w:tc>
          <w:tcPr>
            <w:tcW w:w="6408" w:type="dxa"/>
            <w:gridSpan w:val="2"/>
            <w:shd w:val="clear" w:color="auto" w:fill="auto"/>
          </w:tcPr>
          <w:p w14:paraId="0C2C8E68"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horizontalaus skersinio keitimas, įvertinant medžiagų kainą</w:t>
            </w:r>
          </w:p>
        </w:tc>
        <w:tc>
          <w:tcPr>
            <w:tcW w:w="850" w:type="dxa"/>
            <w:gridSpan w:val="2"/>
            <w:shd w:val="clear" w:color="auto" w:fill="auto"/>
            <w:vAlign w:val="bottom"/>
          </w:tcPr>
          <w:p w14:paraId="245FD4C5"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B724AC2"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12260A54" w14:textId="77777777" w:rsidTr="00594FF5">
        <w:tc>
          <w:tcPr>
            <w:tcW w:w="846" w:type="dxa"/>
            <w:shd w:val="clear" w:color="auto" w:fill="auto"/>
          </w:tcPr>
          <w:p w14:paraId="40224B81"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2.12.</w:t>
            </w:r>
          </w:p>
        </w:tc>
        <w:tc>
          <w:tcPr>
            <w:tcW w:w="6408" w:type="dxa"/>
            <w:gridSpan w:val="2"/>
            <w:shd w:val="clear" w:color="auto" w:fill="auto"/>
          </w:tcPr>
          <w:p w14:paraId="7EB759EB"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medžio plokštės (turėklo) keitimas, įvertinant medžiagų kainą</w:t>
            </w:r>
          </w:p>
        </w:tc>
        <w:tc>
          <w:tcPr>
            <w:tcW w:w="850" w:type="dxa"/>
            <w:gridSpan w:val="2"/>
            <w:shd w:val="clear" w:color="auto" w:fill="auto"/>
            <w:vAlign w:val="bottom"/>
          </w:tcPr>
          <w:p w14:paraId="5B018634"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4866037"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29E73F50" w14:textId="77777777" w:rsidTr="00594FF5">
        <w:tc>
          <w:tcPr>
            <w:tcW w:w="846" w:type="dxa"/>
            <w:shd w:val="clear" w:color="auto" w:fill="auto"/>
          </w:tcPr>
          <w:p w14:paraId="58670504"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2.13.</w:t>
            </w:r>
          </w:p>
        </w:tc>
        <w:tc>
          <w:tcPr>
            <w:tcW w:w="6408" w:type="dxa"/>
            <w:gridSpan w:val="2"/>
            <w:shd w:val="clear" w:color="auto" w:fill="auto"/>
          </w:tcPr>
          <w:p w14:paraId="033855C1"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tinklo keitimas, įvertinant medžiagų kainą</w:t>
            </w:r>
          </w:p>
        </w:tc>
        <w:tc>
          <w:tcPr>
            <w:tcW w:w="850" w:type="dxa"/>
            <w:gridSpan w:val="2"/>
            <w:shd w:val="clear" w:color="auto" w:fill="auto"/>
            <w:vAlign w:val="bottom"/>
          </w:tcPr>
          <w:p w14:paraId="233E84C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078EB4A"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404F62C4" w14:textId="77777777" w:rsidTr="00594FF5">
        <w:tc>
          <w:tcPr>
            <w:tcW w:w="846" w:type="dxa"/>
            <w:shd w:val="clear" w:color="auto" w:fill="auto"/>
          </w:tcPr>
          <w:p w14:paraId="2774BA34"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2.14.</w:t>
            </w:r>
          </w:p>
        </w:tc>
        <w:tc>
          <w:tcPr>
            <w:tcW w:w="6408" w:type="dxa"/>
            <w:gridSpan w:val="2"/>
            <w:shd w:val="clear" w:color="auto" w:fill="auto"/>
          </w:tcPr>
          <w:p w14:paraId="44182413"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rankenų keitimas, įvertinant medžiagų kainą</w:t>
            </w:r>
          </w:p>
        </w:tc>
        <w:tc>
          <w:tcPr>
            <w:tcW w:w="850" w:type="dxa"/>
            <w:gridSpan w:val="2"/>
            <w:shd w:val="clear" w:color="auto" w:fill="auto"/>
            <w:vAlign w:val="bottom"/>
          </w:tcPr>
          <w:p w14:paraId="6D2CB5CE"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74795EC"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291A745F" w14:textId="77777777" w:rsidTr="00594FF5">
        <w:tc>
          <w:tcPr>
            <w:tcW w:w="846" w:type="dxa"/>
            <w:shd w:val="clear" w:color="auto" w:fill="auto"/>
          </w:tcPr>
          <w:p w14:paraId="408CBF7C"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2.15.</w:t>
            </w:r>
          </w:p>
        </w:tc>
        <w:tc>
          <w:tcPr>
            <w:tcW w:w="6408" w:type="dxa"/>
            <w:gridSpan w:val="2"/>
            <w:shd w:val="clear" w:color="auto" w:fill="auto"/>
          </w:tcPr>
          <w:p w14:paraId="729AE06B"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sėdimos dalies keitimas, įvertinant medžiagų kainą</w:t>
            </w:r>
          </w:p>
        </w:tc>
        <w:tc>
          <w:tcPr>
            <w:tcW w:w="850" w:type="dxa"/>
            <w:gridSpan w:val="2"/>
            <w:shd w:val="clear" w:color="auto" w:fill="auto"/>
            <w:vAlign w:val="bottom"/>
          </w:tcPr>
          <w:p w14:paraId="3AA06A0C"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7112DE5"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0DD170F8" w14:textId="77777777" w:rsidTr="00594FF5">
        <w:tc>
          <w:tcPr>
            <w:tcW w:w="846" w:type="dxa"/>
            <w:shd w:val="clear" w:color="auto" w:fill="auto"/>
          </w:tcPr>
          <w:p w14:paraId="76EF339B"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2.16.</w:t>
            </w:r>
          </w:p>
        </w:tc>
        <w:tc>
          <w:tcPr>
            <w:tcW w:w="6408" w:type="dxa"/>
            <w:gridSpan w:val="2"/>
            <w:shd w:val="clear" w:color="auto" w:fill="auto"/>
          </w:tcPr>
          <w:p w14:paraId="519BAC01" w14:textId="77777777" w:rsidR="0002571C" w:rsidRPr="00CB0D55" w:rsidRDefault="0002571C" w:rsidP="00594FF5">
            <w:pPr>
              <w:spacing w:after="0" w:line="240" w:lineRule="auto"/>
              <w:rPr>
                <w:rFonts w:ascii="Times New Roman" w:hAnsi="Times New Roman" w:cs="Times New Roman"/>
                <w:sz w:val="24"/>
                <w:szCs w:val="24"/>
              </w:rPr>
            </w:pPr>
            <w:r w:rsidRPr="00B02D90">
              <w:rPr>
                <w:rFonts w:ascii="Times New Roman" w:hAnsi="Times New Roman" w:cs="Times New Roman"/>
                <w:sz w:val="24"/>
                <w:szCs w:val="24"/>
              </w:rPr>
              <w:t>čiuožyklos demontavimas, įvertinant medžiagų kainą</w:t>
            </w:r>
          </w:p>
        </w:tc>
        <w:tc>
          <w:tcPr>
            <w:tcW w:w="850" w:type="dxa"/>
            <w:gridSpan w:val="2"/>
            <w:shd w:val="clear" w:color="auto" w:fill="auto"/>
            <w:vAlign w:val="bottom"/>
          </w:tcPr>
          <w:p w14:paraId="5C229560"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5C97D1C"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7FB11F92" w14:textId="77777777" w:rsidTr="00594FF5">
        <w:tc>
          <w:tcPr>
            <w:tcW w:w="846" w:type="dxa"/>
            <w:shd w:val="clear" w:color="auto" w:fill="auto"/>
          </w:tcPr>
          <w:p w14:paraId="36E78CBF"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2.17.</w:t>
            </w:r>
          </w:p>
        </w:tc>
        <w:tc>
          <w:tcPr>
            <w:tcW w:w="6408" w:type="dxa"/>
            <w:gridSpan w:val="2"/>
            <w:shd w:val="clear" w:color="auto" w:fill="auto"/>
          </w:tcPr>
          <w:p w14:paraId="6C0F4D22" w14:textId="77777777" w:rsidR="0002571C" w:rsidRPr="00CB0D55" w:rsidRDefault="0002571C" w:rsidP="00594FF5">
            <w:pPr>
              <w:spacing w:after="0" w:line="240" w:lineRule="auto"/>
              <w:rPr>
                <w:rFonts w:ascii="Times New Roman" w:hAnsi="Times New Roman" w:cs="Times New Roman"/>
                <w:sz w:val="24"/>
                <w:szCs w:val="24"/>
              </w:rPr>
            </w:pPr>
            <w:r w:rsidRPr="00B02D90">
              <w:rPr>
                <w:rFonts w:ascii="Times New Roman" w:hAnsi="Times New Roman" w:cs="Times New Roman"/>
                <w:sz w:val="24"/>
                <w:szCs w:val="24"/>
              </w:rPr>
              <w:t>čiuožyklos montavimas, įvertinant medžiagų kainą</w:t>
            </w:r>
          </w:p>
        </w:tc>
        <w:tc>
          <w:tcPr>
            <w:tcW w:w="850" w:type="dxa"/>
            <w:gridSpan w:val="2"/>
            <w:shd w:val="clear" w:color="auto" w:fill="auto"/>
            <w:vAlign w:val="bottom"/>
          </w:tcPr>
          <w:p w14:paraId="220EF1B6"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25B9D5F"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4E36F8D6" w14:textId="77777777" w:rsidTr="00594FF5">
        <w:tc>
          <w:tcPr>
            <w:tcW w:w="846" w:type="dxa"/>
            <w:shd w:val="clear" w:color="auto" w:fill="auto"/>
          </w:tcPr>
          <w:p w14:paraId="491530FB"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3.</w:t>
            </w:r>
          </w:p>
        </w:tc>
        <w:tc>
          <w:tcPr>
            <w:tcW w:w="8931" w:type="dxa"/>
            <w:gridSpan w:val="6"/>
            <w:shd w:val="clear" w:color="auto" w:fill="auto"/>
          </w:tcPr>
          <w:p w14:paraId="4D04DA49" w14:textId="77777777" w:rsidR="0002571C" w:rsidRPr="00CB0D55" w:rsidRDefault="0002571C" w:rsidP="00594FF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Karuselė</w:t>
            </w:r>
            <w:r>
              <w:rPr>
                <w:rFonts w:ascii="Times New Roman" w:hAnsi="Times New Roman" w:cs="Times New Roman"/>
                <w:b/>
                <w:sz w:val="24"/>
                <w:szCs w:val="24"/>
              </w:rPr>
              <w:t>s</w:t>
            </w:r>
            <w:r w:rsidRPr="00CB0D55">
              <w:rPr>
                <w:rFonts w:ascii="Times New Roman" w:hAnsi="Times New Roman" w:cs="Times New Roman"/>
                <w:b/>
                <w:sz w:val="24"/>
                <w:szCs w:val="24"/>
              </w:rPr>
              <w:t xml:space="preserve"> – suktuk</w:t>
            </w:r>
            <w:r>
              <w:rPr>
                <w:rFonts w:ascii="Times New Roman" w:hAnsi="Times New Roman" w:cs="Times New Roman"/>
                <w:b/>
                <w:sz w:val="24"/>
                <w:szCs w:val="24"/>
              </w:rPr>
              <w:t>o remontas</w:t>
            </w:r>
            <w:r w:rsidRPr="00CB0D55">
              <w:rPr>
                <w:rFonts w:ascii="Times New Roman" w:hAnsi="Times New Roman" w:cs="Times New Roman"/>
                <w:b/>
                <w:sz w:val="24"/>
                <w:szCs w:val="24"/>
              </w:rPr>
              <w:t>:</w:t>
            </w:r>
          </w:p>
        </w:tc>
      </w:tr>
      <w:tr w:rsidR="0002571C" w:rsidRPr="00CB0D55" w14:paraId="3F58DD93" w14:textId="77777777" w:rsidTr="00594FF5">
        <w:tc>
          <w:tcPr>
            <w:tcW w:w="846" w:type="dxa"/>
            <w:shd w:val="clear" w:color="auto" w:fill="auto"/>
          </w:tcPr>
          <w:p w14:paraId="2DF50D2C"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3.1.</w:t>
            </w:r>
          </w:p>
        </w:tc>
        <w:tc>
          <w:tcPr>
            <w:tcW w:w="6408" w:type="dxa"/>
            <w:gridSpan w:val="2"/>
            <w:shd w:val="clear" w:color="auto" w:fill="auto"/>
          </w:tcPr>
          <w:p w14:paraId="2D072C40"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guolio keitimas, įvertinant medžiagų kainą</w:t>
            </w:r>
          </w:p>
        </w:tc>
        <w:tc>
          <w:tcPr>
            <w:tcW w:w="850" w:type="dxa"/>
            <w:gridSpan w:val="2"/>
            <w:shd w:val="clear" w:color="auto" w:fill="auto"/>
            <w:vAlign w:val="bottom"/>
          </w:tcPr>
          <w:p w14:paraId="07394FDF"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CB9CF77"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02571C" w:rsidRPr="00CB0D55" w14:paraId="0AEEC949" w14:textId="77777777" w:rsidTr="00594FF5">
        <w:tc>
          <w:tcPr>
            <w:tcW w:w="846" w:type="dxa"/>
            <w:shd w:val="clear" w:color="auto" w:fill="auto"/>
          </w:tcPr>
          <w:p w14:paraId="4F3925F8"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3.2.</w:t>
            </w:r>
          </w:p>
        </w:tc>
        <w:tc>
          <w:tcPr>
            <w:tcW w:w="6408" w:type="dxa"/>
            <w:gridSpan w:val="2"/>
            <w:shd w:val="clear" w:color="auto" w:fill="auto"/>
          </w:tcPr>
          <w:p w14:paraId="5E728591"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rankenos keitimas, įvertinant medžiagų kainą</w:t>
            </w:r>
          </w:p>
        </w:tc>
        <w:tc>
          <w:tcPr>
            <w:tcW w:w="850" w:type="dxa"/>
            <w:gridSpan w:val="2"/>
            <w:shd w:val="clear" w:color="auto" w:fill="auto"/>
            <w:vAlign w:val="bottom"/>
          </w:tcPr>
          <w:p w14:paraId="6A7AE9C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867A342"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02571C" w:rsidRPr="00CB0D55" w14:paraId="1F563DDA" w14:textId="77777777" w:rsidTr="00594FF5">
        <w:tc>
          <w:tcPr>
            <w:tcW w:w="846" w:type="dxa"/>
            <w:shd w:val="clear" w:color="auto" w:fill="auto"/>
          </w:tcPr>
          <w:p w14:paraId="05ACB2BD"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3.3.</w:t>
            </w:r>
          </w:p>
        </w:tc>
        <w:tc>
          <w:tcPr>
            <w:tcW w:w="6408" w:type="dxa"/>
            <w:gridSpan w:val="2"/>
            <w:shd w:val="clear" w:color="auto" w:fill="auto"/>
          </w:tcPr>
          <w:p w14:paraId="4D51BF7F"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metalinės apvalios dalies keitimas, įvertinant medžiagų kainą</w:t>
            </w:r>
          </w:p>
        </w:tc>
        <w:tc>
          <w:tcPr>
            <w:tcW w:w="850" w:type="dxa"/>
            <w:gridSpan w:val="2"/>
            <w:shd w:val="clear" w:color="auto" w:fill="auto"/>
            <w:vAlign w:val="bottom"/>
          </w:tcPr>
          <w:p w14:paraId="542C45E0"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1817AF1"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769716FD" w14:textId="77777777" w:rsidTr="00594FF5">
        <w:tc>
          <w:tcPr>
            <w:tcW w:w="846" w:type="dxa"/>
            <w:shd w:val="clear" w:color="auto" w:fill="auto"/>
          </w:tcPr>
          <w:p w14:paraId="4A8FA6EA"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3.4.</w:t>
            </w:r>
          </w:p>
        </w:tc>
        <w:tc>
          <w:tcPr>
            <w:tcW w:w="6408" w:type="dxa"/>
            <w:gridSpan w:val="2"/>
            <w:shd w:val="clear" w:color="auto" w:fill="auto"/>
          </w:tcPr>
          <w:p w14:paraId="04034D3B"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vertikalaus statramsčio keitimas, įvertinant medžiagų kainą</w:t>
            </w:r>
          </w:p>
        </w:tc>
        <w:tc>
          <w:tcPr>
            <w:tcW w:w="850" w:type="dxa"/>
            <w:gridSpan w:val="2"/>
            <w:shd w:val="clear" w:color="auto" w:fill="auto"/>
            <w:vAlign w:val="bottom"/>
          </w:tcPr>
          <w:p w14:paraId="0DB68B55"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F0BE684"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1C7A161D" w14:textId="77777777" w:rsidTr="00594FF5">
        <w:tc>
          <w:tcPr>
            <w:tcW w:w="846" w:type="dxa"/>
            <w:shd w:val="clear" w:color="auto" w:fill="auto"/>
          </w:tcPr>
          <w:p w14:paraId="1D59DB3A"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6408" w:type="dxa"/>
            <w:gridSpan w:val="2"/>
            <w:shd w:val="clear" w:color="auto" w:fill="auto"/>
          </w:tcPr>
          <w:p w14:paraId="1B3C0887" w14:textId="77777777" w:rsidR="0002571C" w:rsidRPr="00CB0D55" w:rsidRDefault="0002571C" w:rsidP="00594FF5">
            <w:pPr>
              <w:spacing w:after="0" w:line="240" w:lineRule="auto"/>
              <w:rPr>
                <w:rFonts w:ascii="Times New Roman" w:hAnsi="Times New Roman" w:cs="Times New Roman"/>
                <w:sz w:val="24"/>
                <w:szCs w:val="24"/>
              </w:rPr>
            </w:pPr>
            <w:r w:rsidRPr="00B02D90">
              <w:rPr>
                <w:rFonts w:ascii="Times New Roman" w:hAnsi="Times New Roman" w:cs="Times New Roman"/>
                <w:sz w:val="24"/>
                <w:szCs w:val="24"/>
              </w:rPr>
              <w:t>karuselės demontavimas, įvertinant medžiagų kainą</w:t>
            </w:r>
          </w:p>
        </w:tc>
        <w:tc>
          <w:tcPr>
            <w:tcW w:w="850" w:type="dxa"/>
            <w:gridSpan w:val="2"/>
            <w:shd w:val="clear" w:color="auto" w:fill="auto"/>
            <w:vAlign w:val="bottom"/>
          </w:tcPr>
          <w:p w14:paraId="691FEF51"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92CF32F"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698466DC" w14:textId="77777777" w:rsidTr="00594FF5">
        <w:tc>
          <w:tcPr>
            <w:tcW w:w="846" w:type="dxa"/>
            <w:shd w:val="clear" w:color="auto" w:fill="auto"/>
          </w:tcPr>
          <w:p w14:paraId="12AF0751"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6408" w:type="dxa"/>
            <w:gridSpan w:val="2"/>
            <w:shd w:val="clear" w:color="auto" w:fill="auto"/>
          </w:tcPr>
          <w:p w14:paraId="5FB86B6A" w14:textId="77777777" w:rsidR="0002571C" w:rsidRPr="00CB0D55" w:rsidRDefault="0002571C" w:rsidP="00594FF5">
            <w:pPr>
              <w:spacing w:after="0" w:line="240" w:lineRule="auto"/>
              <w:rPr>
                <w:rFonts w:ascii="Times New Roman" w:hAnsi="Times New Roman" w:cs="Times New Roman"/>
                <w:sz w:val="24"/>
                <w:szCs w:val="24"/>
              </w:rPr>
            </w:pPr>
            <w:r w:rsidRPr="00B02D90">
              <w:rPr>
                <w:rFonts w:ascii="Times New Roman" w:hAnsi="Times New Roman" w:cs="Times New Roman"/>
                <w:sz w:val="24"/>
                <w:szCs w:val="24"/>
              </w:rPr>
              <w:t>karuselės montavimas, įvertinant medžiagų kainą</w:t>
            </w:r>
          </w:p>
        </w:tc>
        <w:tc>
          <w:tcPr>
            <w:tcW w:w="850" w:type="dxa"/>
            <w:gridSpan w:val="2"/>
            <w:shd w:val="clear" w:color="auto" w:fill="auto"/>
            <w:vAlign w:val="bottom"/>
          </w:tcPr>
          <w:p w14:paraId="40FDBC2A"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1287E5C"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498D4797" w14:textId="77777777" w:rsidTr="00594FF5">
        <w:tc>
          <w:tcPr>
            <w:tcW w:w="846" w:type="dxa"/>
            <w:shd w:val="clear" w:color="auto" w:fill="auto"/>
          </w:tcPr>
          <w:p w14:paraId="176B0527"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4.</w:t>
            </w:r>
          </w:p>
        </w:tc>
        <w:tc>
          <w:tcPr>
            <w:tcW w:w="8931" w:type="dxa"/>
            <w:gridSpan w:val="6"/>
            <w:shd w:val="clear" w:color="auto" w:fill="auto"/>
          </w:tcPr>
          <w:p w14:paraId="54AE9B6B" w14:textId="7A317863" w:rsidR="0002571C" w:rsidRPr="002B572C" w:rsidRDefault="0002571C" w:rsidP="00D87E9B">
            <w:pPr>
              <w:spacing w:after="0" w:line="240" w:lineRule="auto"/>
              <w:rPr>
                <w:rFonts w:ascii="Times New Roman" w:hAnsi="Times New Roman" w:cs="Times New Roman"/>
                <w:b/>
                <w:sz w:val="24"/>
                <w:szCs w:val="24"/>
              </w:rPr>
            </w:pPr>
            <w:r w:rsidRPr="002B572C">
              <w:rPr>
                <w:rFonts w:ascii="Times New Roman" w:hAnsi="Times New Roman" w:cs="Times New Roman"/>
                <w:b/>
                <w:sz w:val="24"/>
                <w:szCs w:val="24"/>
              </w:rPr>
              <w:t xml:space="preserve">Horizontalių sūpynių </w:t>
            </w:r>
            <w:r w:rsidR="00D87E9B">
              <w:rPr>
                <w:rFonts w:ascii="Times New Roman" w:hAnsi="Times New Roman" w:cs="Times New Roman"/>
                <w:b/>
                <w:sz w:val="24"/>
                <w:szCs w:val="24"/>
              </w:rPr>
              <w:t>„</w:t>
            </w:r>
            <w:proofErr w:type="spellStart"/>
            <w:r w:rsidRPr="002B572C">
              <w:rPr>
                <w:rFonts w:ascii="Times New Roman" w:hAnsi="Times New Roman" w:cs="Times New Roman"/>
                <w:b/>
                <w:sz w:val="24"/>
                <w:szCs w:val="24"/>
              </w:rPr>
              <w:t>Dennis</w:t>
            </w:r>
            <w:proofErr w:type="spellEnd"/>
            <w:r w:rsidR="00D87E9B">
              <w:rPr>
                <w:rFonts w:ascii="Times New Roman" w:hAnsi="Times New Roman" w:cs="Times New Roman"/>
                <w:b/>
                <w:sz w:val="24"/>
                <w:szCs w:val="24"/>
              </w:rPr>
              <w:t>“</w:t>
            </w:r>
            <w:r w:rsidRPr="002B572C">
              <w:rPr>
                <w:rFonts w:ascii="Times New Roman" w:hAnsi="Times New Roman" w:cs="Times New Roman"/>
                <w:b/>
                <w:sz w:val="24"/>
                <w:szCs w:val="24"/>
              </w:rPr>
              <w:t xml:space="preserve"> - vaikams su judėjimo negalia remontas:</w:t>
            </w:r>
          </w:p>
        </w:tc>
      </w:tr>
      <w:tr w:rsidR="0002571C" w:rsidRPr="00CB0D55" w14:paraId="39ECF32E" w14:textId="77777777" w:rsidTr="00594FF5">
        <w:tc>
          <w:tcPr>
            <w:tcW w:w="846" w:type="dxa"/>
            <w:shd w:val="clear" w:color="auto" w:fill="auto"/>
          </w:tcPr>
          <w:p w14:paraId="4C003F07"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4.1.</w:t>
            </w:r>
          </w:p>
        </w:tc>
        <w:tc>
          <w:tcPr>
            <w:tcW w:w="6408" w:type="dxa"/>
            <w:gridSpan w:val="2"/>
            <w:shd w:val="clear" w:color="auto" w:fill="auto"/>
          </w:tcPr>
          <w:p w14:paraId="407EBAD9" w14:textId="77777777" w:rsidR="0002571C" w:rsidRPr="00CB0D55" w:rsidRDefault="0002571C" w:rsidP="00594FF5">
            <w:pPr>
              <w:spacing w:after="0" w:line="240" w:lineRule="auto"/>
              <w:rPr>
                <w:rFonts w:ascii="Times New Roman" w:hAnsi="Times New Roman" w:cs="Times New Roman"/>
                <w:sz w:val="24"/>
                <w:szCs w:val="24"/>
              </w:rPr>
            </w:pPr>
            <w:r w:rsidRPr="002B572C">
              <w:rPr>
                <w:rFonts w:ascii="Times New Roman" w:hAnsi="Times New Roman" w:cs="Times New Roman"/>
                <w:sz w:val="24"/>
                <w:szCs w:val="24"/>
              </w:rPr>
              <w:t>metalinio statramsčio keitimas, įvertinant medžiagų kainą</w:t>
            </w:r>
          </w:p>
        </w:tc>
        <w:tc>
          <w:tcPr>
            <w:tcW w:w="850" w:type="dxa"/>
            <w:gridSpan w:val="2"/>
            <w:shd w:val="clear" w:color="auto" w:fill="auto"/>
            <w:vAlign w:val="bottom"/>
          </w:tcPr>
          <w:p w14:paraId="58D2DF5D"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CCFC608"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625DF66D" w14:textId="77777777" w:rsidTr="00594FF5">
        <w:tc>
          <w:tcPr>
            <w:tcW w:w="846" w:type="dxa"/>
            <w:shd w:val="clear" w:color="auto" w:fill="auto"/>
          </w:tcPr>
          <w:p w14:paraId="5239F01F"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4.2.</w:t>
            </w:r>
          </w:p>
        </w:tc>
        <w:tc>
          <w:tcPr>
            <w:tcW w:w="6408" w:type="dxa"/>
            <w:gridSpan w:val="2"/>
            <w:shd w:val="clear" w:color="auto" w:fill="auto"/>
          </w:tcPr>
          <w:p w14:paraId="13BDA8E2"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 xml:space="preserve">metalinio </w:t>
            </w:r>
            <w:r>
              <w:rPr>
                <w:rFonts w:ascii="Times New Roman" w:hAnsi="Times New Roman" w:cs="Times New Roman"/>
                <w:sz w:val="24"/>
                <w:szCs w:val="24"/>
              </w:rPr>
              <w:t>balkio</w:t>
            </w:r>
            <w:r w:rsidRPr="00CB0D55">
              <w:rPr>
                <w:rFonts w:ascii="Times New Roman" w:hAnsi="Times New Roman" w:cs="Times New Roman"/>
                <w:sz w:val="24"/>
                <w:szCs w:val="24"/>
              </w:rPr>
              <w:t xml:space="preserve"> keitimas, įvertinant medžiagų kainą</w:t>
            </w:r>
          </w:p>
        </w:tc>
        <w:tc>
          <w:tcPr>
            <w:tcW w:w="850" w:type="dxa"/>
            <w:gridSpan w:val="2"/>
            <w:shd w:val="clear" w:color="auto" w:fill="auto"/>
            <w:vAlign w:val="bottom"/>
          </w:tcPr>
          <w:p w14:paraId="6E04B4D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59AE55D"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14CBD85F" w14:textId="77777777" w:rsidTr="00594FF5">
        <w:tc>
          <w:tcPr>
            <w:tcW w:w="846" w:type="dxa"/>
            <w:shd w:val="clear" w:color="auto" w:fill="auto"/>
          </w:tcPr>
          <w:p w14:paraId="49C3A50A"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4.3.</w:t>
            </w:r>
          </w:p>
        </w:tc>
        <w:tc>
          <w:tcPr>
            <w:tcW w:w="6408" w:type="dxa"/>
            <w:gridSpan w:val="2"/>
            <w:shd w:val="clear" w:color="auto" w:fill="auto"/>
          </w:tcPr>
          <w:p w14:paraId="719F4A9E" w14:textId="77777777" w:rsidR="0002571C" w:rsidRPr="00CB0D55" w:rsidRDefault="0002571C"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m</w:t>
            </w:r>
            <w:r w:rsidRPr="00CB0D55">
              <w:rPr>
                <w:rFonts w:ascii="Times New Roman" w:hAnsi="Times New Roman" w:cs="Times New Roman"/>
                <w:sz w:val="24"/>
                <w:szCs w:val="24"/>
              </w:rPr>
              <w:t>e</w:t>
            </w:r>
            <w:r>
              <w:rPr>
                <w:rFonts w:ascii="Times New Roman" w:hAnsi="Times New Roman" w:cs="Times New Roman"/>
                <w:sz w:val="24"/>
                <w:szCs w:val="24"/>
              </w:rPr>
              <w:t>talinės atramos (geltonos)</w:t>
            </w:r>
            <w:r w:rsidRPr="00CB0D55">
              <w:rPr>
                <w:rFonts w:ascii="Times New Roman" w:hAnsi="Times New Roman" w:cs="Times New Roman"/>
                <w:sz w:val="24"/>
                <w:szCs w:val="24"/>
              </w:rPr>
              <w:t xml:space="preserve"> keitimas, įvertinant medžiagų kainą</w:t>
            </w:r>
          </w:p>
        </w:tc>
        <w:tc>
          <w:tcPr>
            <w:tcW w:w="850" w:type="dxa"/>
            <w:gridSpan w:val="2"/>
            <w:shd w:val="clear" w:color="auto" w:fill="auto"/>
            <w:vAlign w:val="bottom"/>
          </w:tcPr>
          <w:p w14:paraId="06FE9560"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FB52EA8"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6FAAE081" w14:textId="77777777" w:rsidTr="00594FF5">
        <w:tc>
          <w:tcPr>
            <w:tcW w:w="846" w:type="dxa"/>
            <w:shd w:val="clear" w:color="auto" w:fill="auto"/>
          </w:tcPr>
          <w:p w14:paraId="6B38795E"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4.4.</w:t>
            </w:r>
          </w:p>
        </w:tc>
        <w:tc>
          <w:tcPr>
            <w:tcW w:w="6408" w:type="dxa"/>
            <w:gridSpan w:val="2"/>
            <w:shd w:val="clear" w:color="auto" w:fill="auto"/>
          </w:tcPr>
          <w:p w14:paraId="70950893" w14:textId="77777777" w:rsidR="0002571C" w:rsidRPr="00CB0D55" w:rsidRDefault="0002571C" w:rsidP="00594FF5">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supimosi</w:t>
            </w:r>
            <w:proofErr w:type="spellEnd"/>
            <w:r>
              <w:rPr>
                <w:rFonts w:ascii="Times New Roman" w:hAnsi="Times New Roman" w:cs="Times New Roman"/>
                <w:sz w:val="24"/>
                <w:szCs w:val="24"/>
              </w:rPr>
              <w:t xml:space="preserve"> mechanizmo</w:t>
            </w:r>
            <w:r w:rsidRPr="00CB0D55">
              <w:rPr>
                <w:rFonts w:ascii="Times New Roman" w:hAnsi="Times New Roman" w:cs="Times New Roman"/>
                <w:sz w:val="24"/>
                <w:szCs w:val="24"/>
              </w:rPr>
              <w:t xml:space="preserve"> keitimas, įvertinant medžiagų kainą</w:t>
            </w:r>
          </w:p>
        </w:tc>
        <w:tc>
          <w:tcPr>
            <w:tcW w:w="850" w:type="dxa"/>
            <w:gridSpan w:val="2"/>
            <w:shd w:val="clear" w:color="auto" w:fill="auto"/>
            <w:vAlign w:val="bottom"/>
          </w:tcPr>
          <w:p w14:paraId="2076F24E"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E3A5A67"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64B80BB5" w14:textId="77777777" w:rsidTr="00594FF5">
        <w:tc>
          <w:tcPr>
            <w:tcW w:w="846" w:type="dxa"/>
            <w:shd w:val="clear" w:color="auto" w:fill="auto"/>
          </w:tcPr>
          <w:p w14:paraId="0973B2D2"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4.5.</w:t>
            </w:r>
          </w:p>
        </w:tc>
        <w:tc>
          <w:tcPr>
            <w:tcW w:w="6408" w:type="dxa"/>
            <w:gridSpan w:val="2"/>
            <w:shd w:val="clear" w:color="auto" w:fill="auto"/>
          </w:tcPr>
          <w:p w14:paraId="369FE2CE" w14:textId="56E47A61" w:rsidR="0002571C" w:rsidRPr="00CB0D55" w:rsidRDefault="0002571C" w:rsidP="00594FF5">
            <w:pPr>
              <w:spacing w:after="0" w:line="240" w:lineRule="auto"/>
              <w:rPr>
                <w:rFonts w:ascii="Times New Roman" w:hAnsi="Times New Roman" w:cs="Times New Roman"/>
                <w:sz w:val="24"/>
                <w:szCs w:val="24"/>
              </w:rPr>
            </w:pPr>
            <w:r w:rsidRPr="007A3167">
              <w:rPr>
                <w:rFonts w:ascii="Times New Roman" w:hAnsi="Times New Roman" w:cs="Times New Roman"/>
                <w:sz w:val="24"/>
                <w:szCs w:val="24"/>
              </w:rPr>
              <w:t>plastikinės nugaros atramos keitimas, įvertinant medž</w:t>
            </w:r>
            <w:r w:rsidR="00D87E9B">
              <w:rPr>
                <w:rFonts w:ascii="Times New Roman" w:hAnsi="Times New Roman" w:cs="Times New Roman"/>
                <w:sz w:val="24"/>
                <w:szCs w:val="24"/>
              </w:rPr>
              <w:t>i</w:t>
            </w:r>
            <w:r w:rsidRPr="007A3167">
              <w:rPr>
                <w:rFonts w:ascii="Times New Roman" w:hAnsi="Times New Roman" w:cs="Times New Roman"/>
                <w:sz w:val="24"/>
                <w:szCs w:val="24"/>
              </w:rPr>
              <w:t>agų kainą</w:t>
            </w:r>
          </w:p>
        </w:tc>
        <w:tc>
          <w:tcPr>
            <w:tcW w:w="850" w:type="dxa"/>
            <w:gridSpan w:val="2"/>
            <w:shd w:val="clear" w:color="auto" w:fill="auto"/>
            <w:vAlign w:val="bottom"/>
          </w:tcPr>
          <w:p w14:paraId="2ECCBB60"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F3D10BC"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4E777440" w14:textId="77777777" w:rsidTr="00594FF5">
        <w:tc>
          <w:tcPr>
            <w:tcW w:w="846" w:type="dxa"/>
            <w:shd w:val="clear" w:color="auto" w:fill="auto"/>
          </w:tcPr>
          <w:p w14:paraId="03A61213"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6408" w:type="dxa"/>
            <w:gridSpan w:val="2"/>
            <w:shd w:val="clear" w:color="auto" w:fill="auto"/>
          </w:tcPr>
          <w:p w14:paraId="151004EC" w14:textId="77777777" w:rsidR="0002571C" w:rsidRPr="007A3167" w:rsidRDefault="0002571C" w:rsidP="00594FF5">
            <w:pPr>
              <w:spacing w:after="0" w:line="240" w:lineRule="auto"/>
              <w:rPr>
                <w:rFonts w:ascii="Times New Roman" w:hAnsi="Times New Roman" w:cs="Times New Roman"/>
                <w:sz w:val="24"/>
                <w:szCs w:val="24"/>
              </w:rPr>
            </w:pPr>
            <w:r w:rsidRPr="007A3167">
              <w:rPr>
                <w:rFonts w:ascii="Times New Roman" w:hAnsi="Times New Roman" w:cs="Times New Roman"/>
                <w:sz w:val="24"/>
                <w:szCs w:val="24"/>
              </w:rPr>
              <w:t>plastikinės sėdynės keitimas, įvertinant medžiagų kainą</w:t>
            </w:r>
          </w:p>
        </w:tc>
        <w:tc>
          <w:tcPr>
            <w:tcW w:w="850" w:type="dxa"/>
            <w:gridSpan w:val="2"/>
            <w:shd w:val="clear" w:color="auto" w:fill="auto"/>
            <w:vAlign w:val="bottom"/>
          </w:tcPr>
          <w:p w14:paraId="2299970C"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9445B82"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20D75FE8" w14:textId="77777777" w:rsidTr="00594FF5">
        <w:tc>
          <w:tcPr>
            <w:tcW w:w="846" w:type="dxa"/>
            <w:shd w:val="clear" w:color="auto" w:fill="auto"/>
          </w:tcPr>
          <w:p w14:paraId="57B395FD"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6408" w:type="dxa"/>
            <w:gridSpan w:val="2"/>
            <w:shd w:val="clear" w:color="auto" w:fill="auto"/>
          </w:tcPr>
          <w:p w14:paraId="1F8DE37A" w14:textId="77777777" w:rsidR="0002571C" w:rsidRPr="007A3167" w:rsidRDefault="0002571C" w:rsidP="00594FF5">
            <w:pPr>
              <w:spacing w:after="0" w:line="240" w:lineRule="auto"/>
              <w:rPr>
                <w:rFonts w:ascii="Times New Roman" w:hAnsi="Times New Roman" w:cs="Times New Roman"/>
                <w:sz w:val="24"/>
                <w:szCs w:val="24"/>
              </w:rPr>
            </w:pPr>
            <w:r w:rsidRPr="007A3167">
              <w:rPr>
                <w:rFonts w:ascii="Times New Roman" w:hAnsi="Times New Roman" w:cs="Times New Roman"/>
                <w:sz w:val="24"/>
                <w:szCs w:val="24"/>
              </w:rPr>
              <w:t>karuselės demontavimas, įvertinant medžiagų kainą</w:t>
            </w:r>
          </w:p>
        </w:tc>
        <w:tc>
          <w:tcPr>
            <w:tcW w:w="850" w:type="dxa"/>
            <w:gridSpan w:val="2"/>
            <w:shd w:val="clear" w:color="auto" w:fill="auto"/>
            <w:vAlign w:val="bottom"/>
          </w:tcPr>
          <w:p w14:paraId="215C8D9F"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6B1DF7B"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30387221" w14:textId="77777777" w:rsidTr="00594FF5">
        <w:tc>
          <w:tcPr>
            <w:tcW w:w="846" w:type="dxa"/>
            <w:shd w:val="clear" w:color="auto" w:fill="auto"/>
          </w:tcPr>
          <w:p w14:paraId="01870241"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6408" w:type="dxa"/>
            <w:gridSpan w:val="2"/>
            <w:shd w:val="clear" w:color="auto" w:fill="auto"/>
          </w:tcPr>
          <w:p w14:paraId="336E2938" w14:textId="77777777" w:rsidR="0002571C" w:rsidRPr="007A3167" w:rsidRDefault="0002571C" w:rsidP="00594FF5">
            <w:pPr>
              <w:spacing w:after="0" w:line="240" w:lineRule="auto"/>
              <w:rPr>
                <w:rFonts w:ascii="Times New Roman" w:hAnsi="Times New Roman" w:cs="Times New Roman"/>
                <w:sz w:val="24"/>
                <w:szCs w:val="24"/>
              </w:rPr>
            </w:pPr>
            <w:r w:rsidRPr="007A3167">
              <w:rPr>
                <w:rFonts w:ascii="Times New Roman" w:hAnsi="Times New Roman" w:cs="Times New Roman"/>
                <w:sz w:val="24"/>
                <w:szCs w:val="24"/>
              </w:rPr>
              <w:t>karuselės montavimas, įvertinant medžiagų kainą</w:t>
            </w:r>
          </w:p>
        </w:tc>
        <w:tc>
          <w:tcPr>
            <w:tcW w:w="850" w:type="dxa"/>
            <w:gridSpan w:val="2"/>
            <w:shd w:val="clear" w:color="auto" w:fill="auto"/>
            <w:vAlign w:val="bottom"/>
          </w:tcPr>
          <w:p w14:paraId="24300643"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16D112A"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171881B8" w14:textId="77777777" w:rsidTr="00594FF5">
        <w:tc>
          <w:tcPr>
            <w:tcW w:w="846" w:type="dxa"/>
            <w:shd w:val="clear" w:color="auto" w:fill="auto"/>
          </w:tcPr>
          <w:p w14:paraId="007F3382"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5.</w:t>
            </w:r>
          </w:p>
        </w:tc>
        <w:tc>
          <w:tcPr>
            <w:tcW w:w="8931" w:type="dxa"/>
            <w:gridSpan w:val="6"/>
            <w:shd w:val="clear" w:color="auto" w:fill="auto"/>
          </w:tcPr>
          <w:p w14:paraId="2AE7BBB3" w14:textId="77777777" w:rsidR="0002571C" w:rsidRPr="00CB0D55" w:rsidRDefault="0002571C" w:rsidP="00594FF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Karuselė</w:t>
            </w:r>
            <w:r>
              <w:rPr>
                <w:rFonts w:ascii="Times New Roman" w:hAnsi="Times New Roman" w:cs="Times New Roman"/>
                <w:b/>
                <w:sz w:val="24"/>
                <w:szCs w:val="24"/>
              </w:rPr>
              <w:t>s</w:t>
            </w:r>
            <w:r w:rsidRPr="00CB0D55">
              <w:rPr>
                <w:rFonts w:ascii="Times New Roman" w:hAnsi="Times New Roman" w:cs="Times New Roman"/>
                <w:b/>
                <w:sz w:val="24"/>
                <w:szCs w:val="24"/>
              </w:rPr>
              <w:t xml:space="preserve"> – vertikali</w:t>
            </w:r>
            <w:r>
              <w:rPr>
                <w:rFonts w:ascii="Times New Roman" w:hAnsi="Times New Roman" w:cs="Times New Roman"/>
                <w:b/>
                <w:sz w:val="24"/>
                <w:szCs w:val="24"/>
              </w:rPr>
              <w:t>os</w:t>
            </w:r>
            <w:r w:rsidRPr="00CB0D55">
              <w:rPr>
                <w:rFonts w:ascii="Times New Roman" w:hAnsi="Times New Roman" w:cs="Times New Roman"/>
                <w:b/>
                <w:sz w:val="24"/>
                <w:szCs w:val="24"/>
              </w:rPr>
              <w:t xml:space="preserve"> (maž</w:t>
            </w:r>
            <w:r>
              <w:rPr>
                <w:rFonts w:ascii="Times New Roman" w:hAnsi="Times New Roman" w:cs="Times New Roman"/>
                <w:b/>
                <w:sz w:val="24"/>
                <w:szCs w:val="24"/>
              </w:rPr>
              <w:t>os</w:t>
            </w:r>
            <w:r w:rsidRPr="00CB0D55">
              <w:rPr>
                <w:rFonts w:ascii="Times New Roman" w:hAnsi="Times New Roman" w:cs="Times New Roman"/>
                <w:b/>
                <w:sz w:val="24"/>
                <w:szCs w:val="24"/>
              </w:rPr>
              <w:t>)</w:t>
            </w:r>
            <w:r>
              <w:rPr>
                <w:rFonts w:ascii="Times New Roman" w:hAnsi="Times New Roman" w:cs="Times New Roman"/>
                <w:b/>
                <w:sz w:val="24"/>
                <w:szCs w:val="24"/>
              </w:rPr>
              <w:t xml:space="preserve"> remontas</w:t>
            </w:r>
            <w:r w:rsidRPr="00CB0D55">
              <w:rPr>
                <w:rFonts w:ascii="Times New Roman" w:hAnsi="Times New Roman" w:cs="Times New Roman"/>
                <w:b/>
                <w:sz w:val="24"/>
                <w:szCs w:val="24"/>
              </w:rPr>
              <w:t>:</w:t>
            </w:r>
          </w:p>
        </w:tc>
      </w:tr>
      <w:tr w:rsidR="0002571C" w:rsidRPr="00CB0D55" w14:paraId="668B8620" w14:textId="77777777" w:rsidTr="00594FF5">
        <w:tc>
          <w:tcPr>
            <w:tcW w:w="846" w:type="dxa"/>
            <w:shd w:val="clear" w:color="auto" w:fill="auto"/>
          </w:tcPr>
          <w:p w14:paraId="22353DF5"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5.1.</w:t>
            </w:r>
          </w:p>
        </w:tc>
        <w:tc>
          <w:tcPr>
            <w:tcW w:w="6408" w:type="dxa"/>
            <w:gridSpan w:val="2"/>
            <w:shd w:val="clear" w:color="auto" w:fill="auto"/>
          </w:tcPr>
          <w:p w14:paraId="6F96B47C"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guolio keitimas, įvertinant medžiagų kainą</w:t>
            </w:r>
          </w:p>
        </w:tc>
        <w:tc>
          <w:tcPr>
            <w:tcW w:w="850" w:type="dxa"/>
            <w:gridSpan w:val="2"/>
            <w:shd w:val="clear" w:color="auto" w:fill="auto"/>
            <w:vAlign w:val="bottom"/>
          </w:tcPr>
          <w:p w14:paraId="0396DE64"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DDE5C66"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02571C" w:rsidRPr="00CB0D55" w14:paraId="7768D6F4" w14:textId="77777777" w:rsidTr="00594FF5">
        <w:tc>
          <w:tcPr>
            <w:tcW w:w="846" w:type="dxa"/>
            <w:shd w:val="clear" w:color="auto" w:fill="auto"/>
          </w:tcPr>
          <w:p w14:paraId="11A567FF"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5.2.</w:t>
            </w:r>
          </w:p>
        </w:tc>
        <w:tc>
          <w:tcPr>
            <w:tcW w:w="6408" w:type="dxa"/>
            <w:gridSpan w:val="2"/>
            <w:shd w:val="clear" w:color="auto" w:fill="auto"/>
          </w:tcPr>
          <w:p w14:paraId="11936A78"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metalinės dalies (statramsčio tvirtinimo dalies) keitimas, įvertinant medžiagų kainą</w:t>
            </w:r>
          </w:p>
        </w:tc>
        <w:tc>
          <w:tcPr>
            <w:tcW w:w="850" w:type="dxa"/>
            <w:gridSpan w:val="2"/>
            <w:shd w:val="clear" w:color="auto" w:fill="auto"/>
            <w:vAlign w:val="bottom"/>
          </w:tcPr>
          <w:p w14:paraId="5F68465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E5FAC7C"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0504981F" w14:textId="77777777" w:rsidTr="00594FF5">
        <w:tc>
          <w:tcPr>
            <w:tcW w:w="846" w:type="dxa"/>
            <w:shd w:val="clear" w:color="auto" w:fill="auto"/>
          </w:tcPr>
          <w:p w14:paraId="0C0B3A8A"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5.3.</w:t>
            </w:r>
          </w:p>
        </w:tc>
        <w:tc>
          <w:tcPr>
            <w:tcW w:w="6408" w:type="dxa"/>
            <w:gridSpan w:val="2"/>
            <w:shd w:val="clear" w:color="auto" w:fill="auto"/>
          </w:tcPr>
          <w:p w14:paraId="25D18931"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pakojo keitimas, įvertinant medžiagų kainą</w:t>
            </w:r>
          </w:p>
        </w:tc>
        <w:tc>
          <w:tcPr>
            <w:tcW w:w="850" w:type="dxa"/>
            <w:gridSpan w:val="2"/>
            <w:shd w:val="clear" w:color="auto" w:fill="auto"/>
            <w:vAlign w:val="bottom"/>
          </w:tcPr>
          <w:p w14:paraId="7288D418"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63D9EE0"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02571C" w:rsidRPr="00CB0D55" w14:paraId="3674E237" w14:textId="77777777" w:rsidTr="00594FF5">
        <w:tc>
          <w:tcPr>
            <w:tcW w:w="846" w:type="dxa"/>
            <w:shd w:val="clear" w:color="auto" w:fill="auto"/>
          </w:tcPr>
          <w:p w14:paraId="1C4C9F33"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5.4.</w:t>
            </w:r>
          </w:p>
        </w:tc>
        <w:tc>
          <w:tcPr>
            <w:tcW w:w="6408" w:type="dxa"/>
            <w:gridSpan w:val="2"/>
            <w:shd w:val="clear" w:color="auto" w:fill="auto"/>
          </w:tcPr>
          <w:p w14:paraId="42843B5F"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metalinio statramsčio keitimas, įvertinant medžiagų kainą</w:t>
            </w:r>
          </w:p>
        </w:tc>
        <w:tc>
          <w:tcPr>
            <w:tcW w:w="850" w:type="dxa"/>
            <w:gridSpan w:val="2"/>
            <w:shd w:val="clear" w:color="auto" w:fill="auto"/>
            <w:vAlign w:val="bottom"/>
          </w:tcPr>
          <w:p w14:paraId="65E68F2A"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90F2E6D"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590560B7" w14:textId="77777777" w:rsidTr="00594FF5">
        <w:tc>
          <w:tcPr>
            <w:tcW w:w="846" w:type="dxa"/>
            <w:shd w:val="clear" w:color="auto" w:fill="auto"/>
          </w:tcPr>
          <w:p w14:paraId="3D1730EC"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lastRenderedPageBreak/>
              <w:t>5.5.</w:t>
            </w:r>
          </w:p>
        </w:tc>
        <w:tc>
          <w:tcPr>
            <w:tcW w:w="6408" w:type="dxa"/>
            <w:gridSpan w:val="2"/>
            <w:shd w:val="clear" w:color="auto" w:fill="auto"/>
          </w:tcPr>
          <w:p w14:paraId="3DBC9883"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medinio statramsčio (su tvirtinimu) keitimas, įvertinant medžiagų kainą</w:t>
            </w:r>
          </w:p>
        </w:tc>
        <w:tc>
          <w:tcPr>
            <w:tcW w:w="850" w:type="dxa"/>
            <w:gridSpan w:val="2"/>
            <w:shd w:val="clear" w:color="auto" w:fill="auto"/>
            <w:vAlign w:val="bottom"/>
          </w:tcPr>
          <w:p w14:paraId="0733BE13"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70F8244"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02571C" w:rsidRPr="00CB0D55" w14:paraId="5D3EC282" w14:textId="77777777" w:rsidTr="00594FF5">
        <w:tc>
          <w:tcPr>
            <w:tcW w:w="846" w:type="dxa"/>
            <w:shd w:val="clear" w:color="auto" w:fill="auto"/>
          </w:tcPr>
          <w:p w14:paraId="3E5C298B"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5.6.</w:t>
            </w:r>
          </w:p>
        </w:tc>
        <w:tc>
          <w:tcPr>
            <w:tcW w:w="6408" w:type="dxa"/>
            <w:gridSpan w:val="2"/>
            <w:shd w:val="clear" w:color="auto" w:fill="auto"/>
          </w:tcPr>
          <w:p w14:paraId="70B283E6"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sėdimos dalies su rankena keitimas, įvertinant medžiagų kainą</w:t>
            </w:r>
          </w:p>
        </w:tc>
        <w:tc>
          <w:tcPr>
            <w:tcW w:w="850" w:type="dxa"/>
            <w:gridSpan w:val="2"/>
            <w:shd w:val="clear" w:color="auto" w:fill="auto"/>
            <w:vAlign w:val="bottom"/>
          </w:tcPr>
          <w:p w14:paraId="0B7AF68F"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75183ED"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02571C" w:rsidRPr="00CB0D55" w14:paraId="02CF1329" w14:textId="77777777" w:rsidTr="00594FF5">
        <w:tc>
          <w:tcPr>
            <w:tcW w:w="846" w:type="dxa"/>
            <w:shd w:val="clear" w:color="auto" w:fill="auto"/>
          </w:tcPr>
          <w:p w14:paraId="4BB8E3E5"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6408" w:type="dxa"/>
            <w:gridSpan w:val="2"/>
            <w:shd w:val="clear" w:color="auto" w:fill="auto"/>
          </w:tcPr>
          <w:p w14:paraId="0F0BACE6" w14:textId="77777777" w:rsidR="0002571C" w:rsidRPr="00CB0D55" w:rsidRDefault="0002571C" w:rsidP="00594FF5">
            <w:pPr>
              <w:spacing w:after="0" w:line="240" w:lineRule="auto"/>
              <w:rPr>
                <w:rFonts w:ascii="Times New Roman" w:hAnsi="Times New Roman" w:cs="Times New Roman"/>
                <w:sz w:val="24"/>
                <w:szCs w:val="24"/>
              </w:rPr>
            </w:pPr>
            <w:r w:rsidRPr="007A3167">
              <w:rPr>
                <w:rFonts w:ascii="Times New Roman" w:hAnsi="Times New Roman" w:cs="Times New Roman"/>
                <w:sz w:val="24"/>
                <w:szCs w:val="24"/>
              </w:rPr>
              <w:t>karuselės demontavimas, įvertinant medžiagų kainą</w:t>
            </w:r>
          </w:p>
        </w:tc>
        <w:tc>
          <w:tcPr>
            <w:tcW w:w="850" w:type="dxa"/>
            <w:gridSpan w:val="2"/>
            <w:shd w:val="clear" w:color="auto" w:fill="auto"/>
            <w:vAlign w:val="bottom"/>
          </w:tcPr>
          <w:p w14:paraId="4DF4ABD3"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E70A74D"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0CE99C0B" w14:textId="77777777" w:rsidTr="00594FF5">
        <w:tc>
          <w:tcPr>
            <w:tcW w:w="846" w:type="dxa"/>
            <w:shd w:val="clear" w:color="auto" w:fill="auto"/>
          </w:tcPr>
          <w:p w14:paraId="5D1ECBBB"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6408" w:type="dxa"/>
            <w:gridSpan w:val="2"/>
            <w:shd w:val="clear" w:color="auto" w:fill="auto"/>
          </w:tcPr>
          <w:p w14:paraId="017ABBDA" w14:textId="77777777" w:rsidR="0002571C" w:rsidRPr="00CB0D55" w:rsidRDefault="0002571C" w:rsidP="00594FF5">
            <w:pPr>
              <w:spacing w:after="0" w:line="240" w:lineRule="auto"/>
              <w:rPr>
                <w:rFonts w:ascii="Times New Roman" w:hAnsi="Times New Roman" w:cs="Times New Roman"/>
                <w:sz w:val="24"/>
                <w:szCs w:val="24"/>
              </w:rPr>
            </w:pPr>
            <w:r w:rsidRPr="007A3167">
              <w:rPr>
                <w:rFonts w:ascii="Times New Roman" w:hAnsi="Times New Roman" w:cs="Times New Roman"/>
                <w:sz w:val="24"/>
                <w:szCs w:val="24"/>
              </w:rPr>
              <w:t>karuselės montavimas, įvertinant medžiagų kainą</w:t>
            </w:r>
          </w:p>
        </w:tc>
        <w:tc>
          <w:tcPr>
            <w:tcW w:w="850" w:type="dxa"/>
            <w:gridSpan w:val="2"/>
            <w:shd w:val="clear" w:color="auto" w:fill="auto"/>
            <w:vAlign w:val="bottom"/>
          </w:tcPr>
          <w:p w14:paraId="5C85486D"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0385A37"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0F845C1F" w14:textId="77777777" w:rsidTr="00594FF5">
        <w:tc>
          <w:tcPr>
            <w:tcW w:w="846" w:type="dxa"/>
            <w:shd w:val="clear" w:color="auto" w:fill="auto"/>
          </w:tcPr>
          <w:p w14:paraId="7913FDFA"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6.</w:t>
            </w:r>
          </w:p>
        </w:tc>
        <w:tc>
          <w:tcPr>
            <w:tcW w:w="8931" w:type="dxa"/>
            <w:gridSpan w:val="6"/>
            <w:shd w:val="clear" w:color="auto" w:fill="auto"/>
          </w:tcPr>
          <w:p w14:paraId="0F035FF1" w14:textId="77777777" w:rsidR="0002571C" w:rsidRPr="00CB0D55" w:rsidRDefault="0002571C" w:rsidP="00594FF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Smėlio dėžė</w:t>
            </w:r>
            <w:r>
              <w:rPr>
                <w:rFonts w:ascii="Times New Roman" w:hAnsi="Times New Roman" w:cs="Times New Roman"/>
                <w:b/>
                <w:sz w:val="24"/>
                <w:szCs w:val="24"/>
              </w:rPr>
              <w:t>s</w:t>
            </w:r>
            <w:r w:rsidRPr="00CB0D55">
              <w:rPr>
                <w:rFonts w:ascii="Times New Roman" w:hAnsi="Times New Roman" w:cs="Times New Roman"/>
                <w:b/>
                <w:sz w:val="24"/>
                <w:szCs w:val="24"/>
              </w:rPr>
              <w:t xml:space="preserve"> su namukais</w:t>
            </w:r>
            <w:r>
              <w:rPr>
                <w:rFonts w:ascii="Times New Roman" w:hAnsi="Times New Roman" w:cs="Times New Roman"/>
                <w:b/>
                <w:sz w:val="24"/>
                <w:szCs w:val="24"/>
              </w:rPr>
              <w:t xml:space="preserve"> remontas</w:t>
            </w:r>
            <w:r w:rsidRPr="00CB0D55">
              <w:rPr>
                <w:rFonts w:ascii="Times New Roman" w:hAnsi="Times New Roman" w:cs="Times New Roman"/>
                <w:b/>
                <w:sz w:val="24"/>
                <w:szCs w:val="24"/>
              </w:rPr>
              <w:t>:</w:t>
            </w:r>
          </w:p>
        </w:tc>
      </w:tr>
      <w:tr w:rsidR="0002571C" w:rsidRPr="00CB0D55" w14:paraId="57791D74" w14:textId="77777777" w:rsidTr="00594FF5">
        <w:tc>
          <w:tcPr>
            <w:tcW w:w="846" w:type="dxa"/>
            <w:shd w:val="clear" w:color="auto" w:fill="auto"/>
          </w:tcPr>
          <w:p w14:paraId="63CED43F"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6.1.</w:t>
            </w:r>
          </w:p>
        </w:tc>
        <w:tc>
          <w:tcPr>
            <w:tcW w:w="6408" w:type="dxa"/>
            <w:gridSpan w:val="2"/>
            <w:shd w:val="clear" w:color="auto" w:fill="auto"/>
          </w:tcPr>
          <w:p w14:paraId="10B15D91"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smėlio dėžės sekcijos keitimas, įvertinant medžiagų kainą</w:t>
            </w:r>
          </w:p>
        </w:tc>
        <w:tc>
          <w:tcPr>
            <w:tcW w:w="850" w:type="dxa"/>
            <w:gridSpan w:val="2"/>
            <w:shd w:val="clear" w:color="auto" w:fill="auto"/>
            <w:vAlign w:val="bottom"/>
          </w:tcPr>
          <w:p w14:paraId="7F5F2DA2"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1669545"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02571C" w:rsidRPr="00CB0D55" w14:paraId="0580254E" w14:textId="77777777" w:rsidTr="00594FF5">
        <w:tc>
          <w:tcPr>
            <w:tcW w:w="846" w:type="dxa"/>
            <w:shd w:val="clear" w:color="auto" w:fill="auto"/>
          </w:tcPr>
          <w:p w14:paraId="5C6BDD7B"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6.2.</w:t>
            </w:r>
          </w:p>
        </w:tc>
        <w:tc>
          <w:tcPr>
            <w:tcW w:w="6408" w:type="dxa"/>
            <w:gridSpan w:val="2"/>
            <w:shd w:val="clear" w:color="auto" w:fill="auto"/>
          </w:tcPr>
          <w:p w14:paraId="311CA408"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sėdimos dalies pakeitimas, įvertinant medžiagų kainą</w:t>
            </w:r>
          </w:p>
        </w:tc>
        <w:tc>
          <w:tcPr>
            <w:tcW w:w="850" w:type="dxa"/>
            <w:gridSpan w:val="2"/>
            <w:shd w:val="clear" w:color="auto" w:fill="auto"/>
            <w:vAlign w:val="bottom"/>
          </w:tcPr>
          <w:p w14:paraId="32CD936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39CE815"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02571C" w:rsidRPr="00CB0D55" w14:paraId="3F0311C3" w14:textId="77777777" w:rsidTr="00594FF5">
        <w:tc>
          <w:tcPr>
            <w:tcW w:w="846" w:type="dxa"/>
            <w:shd w:val="clear" w:color="auto" w:fill="auto"/>
          </w:tcPr>
          <w:p w14:paraId="2023D33E"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6.3.</w:t>
            </w:r>
          </w:p>
        </w:tc>
        <w:tc>
          <w:tcPr>
            <w:tcW w:w="6408" w:type="dxa"/>
            <w:gridSpan w:val="2"/>
            <w:shd w:val="clear" w:color="auto" w:fill="auto"/>
          </w:tcPr>
          <w:p w14:paraId="196BA3F4"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grindų dalies keitimas, įvertinant medžiagų kainą</w:t>
            </w:r>
          </w:p>
        </w:tc>
        <w:tc>
          <w:tcPr>
            <w:tcW w:w="850" w:type="dxa"/>
            <w:gridSpan w:val="2"/>
            <w:shd w:val="clear" w:color="auto" w:fill="auto"/>
            <w:vAlign w:val="bottom"/>
          </w:tcPr>
          <w:p w14:paraId="517D847B"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7504F67"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02571C" w:rsidRPr="00CB0D55" w14:paraId="45E0F841" w14:textId="77777777" w:rsidTr="00594FF5">
        <w:tc>
          <w:tcPr>
            <w:tcW w:w="846" w:type="dxa"/>
            <w:shd w:val="clear" w:color="auto" w:fill="auto"/>
          </w:tcPr>
          <w:p w14:paraId="73CD3C87"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6.4.</w:t>
            </w:r>
          </w:p>
        </w:tc>
        <w:tc>
          <w:tcPr>
            <w:tcW w:w="6408" w:type="dxa"/>
            <w:gridSpan w:val="2"/>
            <w:shd w:val="clear" w:color="auto" w:fill="auto"/>
          </w:tcPr>
          <w:p w14:paraId="23980D51"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namuko statramsčio keitimas, įvertinant medžiagų kainą</w:t>
            </w:r>
          </w:p>
        </w:tc>
        <w:tc>
          <w:tcPr>
            <w:tcW w:w="850" w:type="dxa"/>
            <w:gridSpan w:val="2"/>
            <w:shd w:val="clear" w:color="auto" w:fill="auto"/>
            <w:vAlign w:val="bottom"/>
          </w:tcPr>
          <w:p w14:paraId="1B43A316"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CD4417C"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02571C" w:rsidRPr="00CB0D55" w14:paraId="721030AB" w14:textId="77777777" w:rsidTr="00594FF5">
        <w:tc>
          <w:tcPr>
            <w:tcW w:w="846" w:type="dxa"/>
            <w:shd w:val="clear" w:color="auto" w:fill="auto"/>
          </w:tcPr>
          <w:p w14:paraId="62A0B705"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6.5.</w:t>
            </w:r>
          </w:p>
        </w:tc>
        <w:tc>
          <w:tcPr>
            <w:tcW w:w="6408" w:type="dxa"/>
            <w:gridSpan w:val="2"/>
            <w:shd w:val="clear" w:color="auto" w:fill="auto"/>
          </w:tcPr>
          <w:p w14:paraId="4A9A19C0"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stogelio keitimas, įvertinant medžiagų kainą</w:t>
            </w:r>
          </w:p>
        </w:tc>
        <w:tc>
          <w:tcPr>
            <w:tcW w:w="850" w:type="dxa"/>
            <w:gridSpan w:val="2"/>
            <w:shd w:val="clear" w:color="auto" w:fill="auto"/>
            <w:vAlign w:val="bottom"/>
          </w:tcPr>
          <w:p w14:paraId="14DAB9E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61AED59"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02571C" w:rsidRPr="00CB0D55" w14:paraId="4B075D81" w14:textId="77777777" w:rsidTr="00594FF5">
        <w:tc>
          <w:tcPr>
            <w:tcW w:w="846" w:type="dxa"/>
            <w:shd w:val="clear" w:color="auto" w:fill="auto"/>
          </w:tcPr>
          <w:p w14:paraId="7227F8F1"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6.6.</w:t>
            </w:r>
          </w:p>
        </w:tc>
        <w:tc>
          <w:tcPr>
            <w:tcW w:w="6408" w:type="dxa"/>
            <w:gridSpan w:val="2"/>
            <w:shd w:val="clear" w:color="auto" w:fill="auto"/>
          </w:tcPr>
          <w:p w14:paraId="02863A41"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sėdimos dalies (pėdutės) keitimas, įvertinant medžiagų kainą</w:t>
            </w:r>
          </w:p>
        </w:tc>
        <w:tc>
          <w:tcPr>
            <w:tcW w:w="850" w:type="dxa"/>
            <w:gridSpan w:val="2"/>
            <w:shd w:val="clear" w:color="auto" w:fill="auto"/>
            <w:vAlign w:val="bottom"/>
          </w:tcPr>
          <w:p w14:paraId="7275771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F66EFB9"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02571C" w:rsidRPr="00CB0D55" w14:paraId="5B0DBC8A" w14:textId="77777777" w:rsidTr="00594FF5">
        <w:tc>
          <w:tcPr>
            <w:tcW w:w="846" w:type="dxa"/>
            <w:shd w:val="clear" w:color="auto" w:fill="auto"/>
          </w:tcPr>
          <w:p w14:paraId="749AFAC5"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6.7.</w:t>
            </w:r>
          </w:p>
        </w:tc>
        <w:tc>
          <w:tcPr>
            <w:tcW w:w="6408" w:type="dxa"/>
            <w:gridSpan w:val="2"/>
            <w:shd w:val="clear" w:color="auto" w:fill="auto"/>
          </w:tcPr>
          <w:p w14:paraId="789360C2"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sienelės elemento keitimas, įvertinant medžiagų kainą</w:t>
            </w:r>
          </w:p>
        </w:tc>
        <w:tc>
          <w:tcPr>
            <w:tcW w:w="850" w:type="dxa"/>
            <w:gridSpan w:val="2"/>
            <w:shd w:val="clear" w:color="auto" w:fill="auto"/>
            <w:vAlign w:val="bottom"/>
          </w:tcPr>
          <w:p w14:paraId="48F3E2CB"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F506A60"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02571C" w:rsidRPr="00CB0D55" w14:paraId="24F05423" w14:textId="77777777" w:rsidTr="00594FF5">
        <w:tc>
          <w:tcPr>
            <w:tcW w:w="846" w:type="dxa"/>
            <w:shd w:val="clear" w:color="auto" w:fill="auto"/>
          </w:tcPr>
          <w:p w14:paraId="3906E7E7"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6.8.</w:t>
            </w:r>
          </w:p>
        </w:tc>
        <w:tc>
          <w:tcPr>
            <w:tcW w:w="6408" w:type="dxa"/>
            <w:gridSpan w:val="2"/>
            <w:shd w:val="clear" w:color="auto" w:fill="auto"/>
          </w:tcPr>
          <w:p w14:paraId="58FB66BA"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vertikalaus skersinio keitimas, įvertinant medžiagų kainą</w:t>
            </w:r>
          </w:p>
        </w:tc>
        <w:tc>
          <w:tcPr>
            <w:tcW w:w="850" w:type="dxa"/>
            <w:gridSpan w:val="2"/>
            <w:shd w:val="clear" w:color="auto" w:fill="auto"/>
            <w:vAlign w:val="bottom"/>
          </w:tcPr>
          <w:p w14:paraId="3FA0D74B"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8703D67"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02571C" w:rsidRPr="00CB0D55" w14:paraId="5E2523CA" w14:textId="77777777" w:rsidTr="00594FF5">
        <w:tc>
          <w:tcPr>
            <w:tcW w:w="846" w:type="dxa"/>
            <w:shd w:val="clear" w:color="auto" w:fill="auto"/>
          </w:tcPr>
          <w:p w14:paraId="32D893A3"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6.9.</w:t>
            </w:r>
          </w:p>
        </w:tc>
        <w:tc>
          <w:tcPr>
            <w:tcW w:w="6408" w:type="dxa"/>
            <w:gridSpan w:val="2"/>
            <w:shd w:val="clear" w:color="auto" w:fill="auto"/>
          </w:tcPr>
          <w:p w14:paraId="39A4B4A6"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smėlio dėžės statramsčio keitimas, įvertinant medžiagų kainą</w:t>
            </w:r>
          </w:p>
        </w:tc>
        <w:tc>
          <w:tcPr>
            <w:tcW w:w="850" w:type="dxa"/>
            <w:gridSpan w:val="2"/>
            <w:shd w:val="clear" w:color="auto" w:fill="auto"/>
            <w:vAlign w:val="bottom"/>
          </w:tcPr>
          <w:p w14:paraId="7EB31560"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747F23F"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02571C" w:rsidRPr="00CB0D55" w14:paraId="7EAB4C58" w14:textId="77777777" w:rsidTr="00594FF5">
        <w:tc>
          <w:tcPr>
            <w:tcW w:w="846" w:type="dxa"/>
            <w:shd w:val="clear" w:color="auto" w:fill="auto"/>
          </w:tcPr>
          <w:p w14:paraId="51DAF278"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6.10</w:t>
            </w:r>
          </w:p>
        </w:tc>
        <w:tc>
          <w:tcPr>
            <w:tcW w:w="6408" w:type="dxa"/>
            <w:gridSpan w:val="2"/>
            <w:shd w:val="clear" w:color="auto" w:fill="auto"/>
          </w:tcPr>
          <w:p w14:paraId="5794C99F" w14:textId="77777777" w:rsidR="0002571C" w:rsidRPr="00CB0D55" w:rsidRDefault="0002571C" w:rsidP="00594FF5">
            <w:pPr>
              <w:spacing w:after="0" w:line="240" w:lineRule="auto"/>
              <w:rPr>
                <w:rFonts w:ascii="Times New Roman" w:hAnsi="Times New Roman" w:cs="Times New Roman"/>
                <w:sz w:val="24"/>
                <w:szCs w:val="24"/>
              </w:rPr>
            </w:pPr>
            <w:r w:rsidRPr="007A3167">
              <w:rPr>
                <w:rFonts w:ascii="Times New Roman" w:hAnsi="Times New Roman" w:cs="Times New Roman"/>
                <w:sz w:val="24"/>
                <w:szCs w:val="24"/>
              </w:rPr>
              <w:t>smėlio dėžės su namukais demontavimas,  įvertinant medžiagų kainą</w:t>
            </w:r>
          </w:p>
        </w:tc>
        <w:tc>
          <w:tcPr>
            <w:tcW w:w="850" w:type="dxa"/>
            <w:gridSpan w:val="2"/>
            <w:shd w:val="clear" w:color="auto" w:fill="auto"/>
            <w:vAlign w:val="bottom"/>
          </w:tcPr>
          <w:p w14:paraId="0207C56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F2D0F27"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70E31354" w14:textId="77777777" w:rsidTr="00594FF5">
        <w:tc>
          <w:tcPr>
            <w:tcW w:w="846" w:type="dxa"/>
            <w:shd w:val="clear" w:color="auto" w:fill="auto"/>
          </w:tcPr>
          <w:p w14:paraId="0C9CC295"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6.11</w:t>
            </w:r>
          </w:p>
        </w:tc>
        <w:tc>
          <w:tcPr>
            <w:tcW w:w="6408" w:type="dxa"/>
            <w:gridSpan w:val="2"/>
            <w:shd w:val="clear" w:color="auto" w:fill="auto"/>
          </w:tcPr>
          <w:p w14:paraId="74E19648" w14:textId="77777777" w:rsidR="0002571C" w:rsidRPr="00CB0D55" w:rsidRDefault="0002571C" w:rsidP="00594FF5">
            <w:pPr>
              <w:spacing w:after="0" w:line="240" w:lineRule="auto"/>
              <w:rPr>
                <w:rFonts w:ascii="Times New Roman" w:hAnsi="Times New Roman" w:cs="Times New Roman"/>
                <w:sz w:val="24"/>
                <w:szCs w:val="24"/>
              </w:rPr>
            </w:pPr>
            <w:r w:rsidRPr="007A3167">
              <w:rPr>
                <w:rFonts w:ascii="Times New Roman" w:hAnsi="Times New Roman" w:cs="Times New Roman"/>
                <w:sz w:val="24"/>
                <w:szCs w:val="24"/>
              </w:rPr>
              <w:t>smėlio dėžės su namukais montavimas,  įvertinant medžiagų kainą</w:t>
            </w:r>
          </w:p>
        </w:tc>
        <w:tc>
          <w:tcPr>
            <w:tcW w:w="850" w:type="dxa"/>
            <w:gridSpan w:val="2"/>
            <w:shd w:val="clear" w:color="auto" w:fill="auto"/>
            <w:vAlign w:val="bottom"/>
          </w:tcPr>
          <w:p w14:paraId="0D4F454A"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521E88C"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46B89F9E" w14:textId="77777777" w:rsidTr="00594FF5">
        <w:tc>
          <w:tcPr>
            <w:tcW w:w="846" w:type="dxa"/>
            <w:shd w:val="clear" w:color="auto" w:fill="auto"/>
          </w:tcPr>
          <w:p w14:paraId="526980DD" w14:textId="77777777" w:rsidR="0002571C"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6.12.</w:t>
            </w:r>
          </w:p>
        </w:tc>
        <w:tc>
          <w:tcPr>
            <w:tcW w:w="6408" w:type="dxa"/>
            <w:gridSpan w:val="2"/>
            <w:shd w:val="clear" w:color="auto" w:fill="auto"/>
          </w:tcPr>
          <w:p w14:paraId="34818829" w14:textId="77777777" w:rsidR="0002571C" w:rsidRPr="007A3167" w:rsidRDefault="0002571C" w:rsidP="00594FF5">
            <w:pPr>
              <w:spacing w:after="0" w:line="240" w:lineRule="auto"/>
              <w:rPr>
                <w:rFonts w:ascii="Times New Roman" w:hAnsi="Times New Roman" w:cs="Times New Roman"/>
                <w:sz w:val="24"/>
                <w:szCs w:val="24"/>
              </w:rPr>
            </w:pPr>
            <w:r w:rsidRPr="007A3167">
              <w:rPr>
                <w:rFonts w:ascii="Times New Roman" w:hAnsi="Times New Roman" w:cs="Times New Roman"/>
                <w:sz w:val="24"/>
                <w:szCs w:val="24"/>
              </w:rPr>
              <w:t>plastikinio dangtelio keitimas, įvertinant medžiagų kainą</w:t>
            </w:r>
          </w:p>
        </w:tc>
        <w:tc>
          <w:tcPr>
            <w:tcW w:w="850" w:type="dxa"/>
            <w:gridSpan w:val="2"/>
            <w:shd w:val="clear" w:color="auto" w:fill="auto"/>
            <w:vAlign w:val="bottom"/>
          </w:tcPr>
          <w:p w14:paraId="6851599E"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3E8029B"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CB0D55" w14:paraId="4A0A646D" w14:textId="77777777" w:rsidTr="00594FF5">
        <w:tc>
          <w:tcPr>
            <w:tcW w:w="846" w:type="dxa"/>
            <w:shd w:val="clear" w:color="auto" w:fill="auto"/>
          </w:tcPr>
          <w:p w14:paraId="33D049CA"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7.</w:t>
            </w:r>
          </w:p>
        </w:tc>
        <w:tc>
          <w:tcPr>
            <w:tcW w:w="8931" w:type="dxa"/>
            <w:gridSpan w:val="6"/>
            <w:shd w:val="clear" w:color="auto" w:fill="auto"/>
          </w:tcPr>
          <w:p w14:paraId="58AB989B" w14:textId="77777777" w:rsidR="0002571C" w:rsidRPr="00CB0D55" w:rsidRDefault="0002571C" w:rsidP="00594FF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Daugiafunkcini</w:t>
            </w:r>
            <w:r>
              <w:rPr>
                <w:rFonts w:ascii="Times New Roman" w:hAnsi="Times New Roman" w:cs="Times New Roman"/>
                <w:b/>
                <w:sz w:val="24"/>
                <w:szCs w:val="24"/>
              </w:rPr>
              <w:t>o</w:t>
            </w:r>
            <w:r w:rsidRPr="00CB0D55">
              <w:rPr>
                <w:rFonts w:ascii="Times New Roman" w:hAnsi="Times New Roman" w:cs="Times New Roman"/>
                <w:b/>
                <w:sz w:val="24"/>
                <w:szCs w:val="24"/>
              </w:rPr>
              <w:t xml:space="preserve"> kompleks</w:t>
            </w:r>
            <w:r>
              <w:rPr>
                <w:rFonts w:ascii="Times New Roman" w:hAnsi="Times New Roman" w:cs="Times New Roman"/>
                <w:b/>
                <w:sz w:val="24"/>
                <w:szCs w:val="24"/>
              </w:rPr>
              <w:t>o remontas</w:t>
            </w:r>
            <w:r w:rsidRPr="00CB0D55">
              <w:rPr>
                <w:rFonts w:ascii="Times New Roman" w:hAnsi="Times New Roman" w:cs="Times New Roman"/>
                <w:b/>
                <w:sz w:val="24"/>
                <w:szCs w:val="24"/>
              </w:rPr>
              <w:t>:</w:t>
            </w:r>
          </w:p>
        </w:tc>
      </w:tr>
      <w:tr w:rsidR="0002571C" w:rsidRPr="00CB0D55" w14:paraId="021109E0" w14:textId="77777777" w:rsidTr="00594FF5">
        <w:tc>
          <w:tcPr>
            <w:tcW w:w="846" w:type="dxa"/>
            <w:shd w:val="clear" w:color="auto" w:fill="auto"/>
          </w:tcPr>
          <w:p w14:paraId="0BBB7594"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7.1.</w:t>
            </w:r>
          </w:p>
        </w:tc>
        <w:tc>
          <w:tcPr>
            <w:tcW w:w="6408" w:type="dxa"/>
            <w:gridSpan w:val="2"/>
            <w:shd w:val="clear" w:color="auto" w:fill="auto"/>
          </w:tcPr>
          <w:p w14:paraId="319A6949"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sienelės elemento keitimas, įvertinant medžiagų kainą</w:t>
            </w:r>
          </w:p>
        </w:tc>
        <w:tc>
          <w:tcPr>
            <w:tcW w:w="850" w:type="dxa"/>
            <w:gridSpan w:val="2"/>
            <w:shd w:val="clear" w:color="auto" w:fill="auto"/>
            <w:vAlign w:val="bottom"/>
          </w:tcPr>
          <w:p w14:paraId="0BC5EA0B"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2B05747"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3D223AD9" w14:textId="77777777" w:rsidTr="00594FF5">
        <w:tc>
          <w:tcPr>
            <w:tcW w:w="846" w:type="dxa"/>
            <w:shd w:val="clear" w:color="auto" w:fill="auto"/>
          </w:tcPr>
          <w:p w14:paraId="62B48A00"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7.2.</w:t>
            </w:r>
          </w:p>
        </w:tc>
        <w:tc>
          <w:tcPr>
            <w:tcW w:w="6408" w:type="dxa"/>
            <w:gridSpan w:val="2"/>
            <w:shd w:val="clear" w:color="auto" w:fill="auto"/>
          </w:tcPr>
          <w:p w14:paraId="431F019C"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grindų elemento keitimas, įvertinant medžiagų kainą</w:t>
            </w:r>
          </w:p>
        </w:tc>
        <w:tc>
          <w:tcPr>
            <w:tcW w:w="850" w:type="dxa"/>
            <w:gridSpan w:val="2"/>
            <w:shd w:val="clear" w:color="auto" w:fill="auto"/>
            <w:vAlign w:val="bottom"/>
          </w:tcPr>
          <w:p w14:paraId="178DA5D3"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01F5590"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02571C" w:rsidRPr="00CB0D55" w14:paraId="37810C77" w14:textId="77777777" w:rsidTr="00594FF5">
        <w:tc>
          <w:tcPr>
            <w:tcW w:w="846" w:type="dxa"/>
            <w:shd w:val="clear" w:color="auto" w:fill="auto"/>
          </w:tcPr>
          <w:p w14:paraId="65385FE3"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7.3.</w:t>
            </w:r>
          </w:p>
        </w:tc>
        <w:tc>
          <w:tcPr>
            <w:tcW w:w="6408" w:type="dxa"/>
            <w:gridSpan w:val="2"/>
            <w:shd w:val="clear" w:color="auto" w:fill="auto"/>
          </w:tcPr>
          <w:p w14:paraId="3EC36520"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statramsčio keitimas, įvertinant medžiagų kainą</w:t>
            </w:r>
          </w:p>
        </w:tc>
        <w:tc>
          <w:tcPr>
            <w:tcW w:w="850" w:type="dxa"/>
            <w:gridSpan w:val="2"/>
            <w:shd w:val="clear" w:color="auto" w:fill="auto"/>
            <w:vAlign w:val="bottom"/>
          </w:tcPr>
          <w:p w14:paraId="690B586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34BA189"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44D23952" w14:textId="77777777" w:rsidTr="00594FF5">
        <w:tc>
          <w:tcPr>
            <w:tcW w:w="846" w:type="dxa"/>
            <w:shd w:val="clear" w:color="auto" w:fill="auto"/>
          </w:tcPr>
          <w:p w14:paraId="6CC80945"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7.4.</w:t>
            </w:r>
          </w:p>
        </w:tc>
        <w:tc>
          <w:tcPr>
            <w:tcW w:w="6408" w:type="dxa"/>
            <w:gridSpan w:val="2"/>
            <w:shd w:val="clear" w:color="auto" w:fill="auto"/>
          </w:tcPr>
          <w:p w14:paraId="51188650"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metalinės rankenos keitimas, įvertinant medžiagų kainą</w:t>
            </w:r>
          </w:p>
        </w:tc>
        <w:tc>
          <w:tcPr>
            <w:tcW w:w="850" w:type="dxa"/>
            <w:gridSpan w:val="2"/>
            <w:shd w:val="clear" w:color="auto" w:fill="auto"/>
            <w:vAlign w:val="bottom"/>
          </w:tcPr>
          <w:p w14:paraId="34E59AC8"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76FBDD3"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152E5AB8" w14:textId="77777777" w:rsidTr="00594FF5">
        <w:tc>
          <w:tcPr>
            <w:tcW w:w="846" w:type="dxa"/>
            <w:shd w:val="clear" w:color="auto" w:fill="auto"/>
          </w:tcPr>
          <w:p w14:paraId="4FEDC752"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7.5.</w:t>
            </w:r>
          </w:p>
        </w:tc>
        <w:tc>
          <w:tcPr>
            <w:tcW w:w="6408" w:type="dxa"/>
            <w:gridSpan w:val="2"/>
            <w:shd w:val="clear" w:color="auto" w:fill="auto"/>
          </w:tcPr>
          <w:p w14:paraId="70046808"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užlipimo elemento keitimas, įvertinant medžiagų kainą</w:t>
            </w:r>
          </w:p>
        </w:tc>
        <w:tc>
          <w:tcPr>
            <w:tcW w:w="850" w:type="dxa"/>
            <w:gridSpan w:val="2"/>
            <w:shd w:val="clear" w:color="auto" w:fill="auto"/>
            <w:vAlign w:val="bottom"/>
          </w:tcPr>
          <w:p w14:paraId="7417F38A"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5E6E00E"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71C5F4AF" w14:textId="77777777" w:rsidTr="00594FF5">
        <w:tc>
          <w:tcPr>
            <w:tcW w:w="846" w:type="dxa"/>
            <w:shd w:val="clear" w:color="auto" w:fill="auto"/>
          </w:tcPr>
          <w:p w14:paraId="2E5B1252"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7.6.</w:t>
            </w:r>
          </w:p>
        </w:tc>
        <w:tc>
          <w:tcPr>
            <w:tcW w:w="6408" w:type="dxa"/>
            <w:gridSpan w:val="2"/>
            <w:shd w:val="clear" w:color="auto" w:fill="auto"/>
          </w:tcPr>
          <w:p w14:paraId="76DAA695" w14:textId="77777777" w:rsidR="0002571C" w:rsidRPr="00CB0D55" w:rsidRDefault="0002571C" w:rsidP="00594FF5">
            <w:pPr>
              <w:spacing w:after="0" w:line="240" w:lineRule="auto"/>
              <w:rPr>
                <w:rFonts w:ascii="Times New Roman" w:hAnsi="Times New Roman" w:cs="Times New Roman"/>
                <w:sz w:val="24"/>
                <w:szCs w:val="24"/>
              </w:rPr>
            </w:pPr>
            <w:proofErr w:type="spellStart"/>
            <w:r w:rsidRPr="00CB0D55">
              <w:rPr>
                <w:rFonts w:ascii="Times New Roman" w:hAnsi="Times New Roman" w:cs="Times New Roman"/>
                <w:sz w:val="24"/>
                <w:szCs w:val="24"/>
              </w:rPr>
              <w:t>alpinistinės</w:t>
            </w:r>
            <w:proofErr w:type="spellEnd"/>
            <w:r w:rsidRPr="00CB0D55">
              <w:rPr>
                <w:rFonts w:ascii="Times New Roman" w:hAnsi="Times New Roman" w:cs="Times New Roman"/>
                <w:sz w:val="24"/>
                <w:szCs w:val="24"/>
              </w:rPr>
              <w:t xml:space="preserve"> sienelės keitimas, įvertinant medžiagų kainą</w:t>
            </w:r>
          </w:p>
        </w:tc>
        <w:tc>
          <w:tcPr>
            <w:tcW w:w="850" w:type="dxa"/>
            <w:gridSpan w:val="2"/>
            <w:shd w:val="clear" w:color="auto" w:fill="auto"/>
            <w:vAlign w:val="bottom"/>
          </w:tcPr>
          <w:p w14:paraId="3D359751"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BFADB90"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1D3ABDE3" w14:textId="77777777" w:rsidTr="00594FF5">
        <w:tc>
          <w:tcPr>
            <w:tcW w:w="846" w:type="dxa"/>
            <w:shd w:val="clear" w:color="auto" w:fill="auto"/>
          </w:tcPr>
          <w:p w14:paraId="5248C174"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7.7.</w:t>
            </w:r>
          </w:p>
        </w:tc>
        <w:tc>
          <w:tcPr>
            <w:tcW w:w="6408" w:type="dxa"/>
            <w:gridSpan w:val="2"/>
            <w:shd w:val="clear" w:color="auto" w:fill="auto"/>
          </w:tcPr>
          <w:p w14:paraId="4C325DED"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užsikabinimo elemento keitimas, įvertinant medžiagų kainą</w:t>
            </w:r>
          </w:p>
        </w:tc>
        <w:tc>
          <w:tcPr>
            <w:tcW w:w="850" w:type="dxa"/>
            <w:gridSpan w:val="2"/>
            <w:shd w:val="clear" w:color="auto" w:fill="auto"/>
            <w:vAlign w:val="bottom"/>
          </w:tcPr>
          <w:p w14:paraId="434A1E52"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D7A05BC"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02571C" w:rsidRPr="00CB0D55" w14:paraId="70FEC115" w14:textId="77777777" w:rsidTr="00594FF5">
        <w:tc>
          <w:tcPr>
            <w:tcW w:w="846" w:type="dxa"/>
            <w:shd w:val="clear" w:color="auto" w:fill="auto"/>
          </w:tcPr>
          <w:p w14:paraId="719376F8"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7.8.</w:t>
            </w:r>
          </w:p>
        </w:tc>
        <w:tc>
          <w:tcPr>
            <w:tcW w:w="6408" w:type="dxa"/>
            <w:gridSpan w:val="2"/>
            <w:shd w:val="clear" w:color="auto" w:fill="auto"/>
          </w:tcPr>
          <w:p w14:paraId="4147E933"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tinklinio tiltelio keitimas, įvertinant medžiagų kainą</w:t>
            </w:r>
          </w:p>
        </w:tc>
        <w:tc>
          <w:tcPr>
            <w:tcW w:w="850" w:type="dxa"/>
            <w:gridSpan w:val="2"/>
            <w:shd w:val="clear" w:color="auto" w:fill="auto"/>
            <w:vAlign w:val="bottom"/>
          </w:tcPr>
          <w:p w14:paraId="7ECA32F3"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E1183EC"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60D72661" w14:textId="77777777" w:rsidTr="00594FF5">
        <w:tc>
          <w:tcPr>
            <w:tcW w:w="846" w:type="dxa"/>
            <w:shd w:val="clear" w:color="auto" w:fill="auto"/>
          </w:tcPr>
          <w:p w14:paraId="7842465A"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7.9.</w:t>
            </w:r>
          </w:p>
        </w:tc>
        <w:tc>
          <w:tcPr>
            <w:tcW w:w="6408" w:type="dxa"/>
            <w:gridSpan w:val="2"/>
            <w:shd w:val="clear" w:color="auto" w:fill="auto"/>
          </w:tcPr>
          <w:p w14:paraId="2191D120"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laipiojimo tinklo keitimas, įvertinant medžiagų kainą</w:t>
            </w:r>
          </w:p>
        </w:tc>
        <w:tc>
          <w:tcPr>
            <w:tcW w:w="850" w:type="dxa"/>
            <w:gridSpan w:val="2"/>
            <w:shd w:val="clear" w:color="auto" w:fill="auto"/>
            <w:vAlign w:val="bottom"/>
          </w:tcPr>
          <w:p w14:paraId="721077C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CD05EF0"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529FCEB9" w14:textId="77777777" w:rsidTr="00594FF5">
        <w:tc>
          <w:tcPr>
            <w:tcW w:w="846" w:type="dxa"/>
            <w:shd w:val="clear" w:color="auto" w:fill="auto"/>
          </w:tcPr>
          <w:p w14:paraId="38E8478E"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7.10.</w:t>
            </w:r>
          </w:p>
        </w:tc>
        <w:tc>
          <w:tcPr>
            <w:tcW w:w="6408" w:type="dxa"/>
            <w:gridSpan w:val="2"/>
            <w:shd w:val="clear" w:color="auto" w:fill="auto"/>
          </w:tcPr>
          <w:p w14:paraId="420DF724"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užsikabinimo elemento (rankenėlės) keitimas, įvertinant medžiagų kainą</w:t>
            </w:r>
          </w:p>
        </w:tc>
        <w:tc>
          <w:tcPr>
            <w:tcW w:w="850" w:type="dxa"/>
            <w:gridSpan w:val="2"/>
            <w:shd w:val="clear" w:color="auto" w:fill="auto"/>
            <w:vAlign w:val="bottom"/>
          </w:tcPr>
          <w:p w14:paraId="2CCEF0C7"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9F7CDD3"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02571C" w:rsidRPr="00CB0D55" w14:paraId="3911CA11" w14:textId="77777777" w:rsidTr="00594FF5">
        <w:tc>
          <w:tcPr>
            <w:tcW w:w="846" w:type="dxa"/>
            <w:shd w:val="clear" w:color="auto" w:fill="auto"/>
          </w:tcPr>
          <w:p w14:paraId="57CA7C74"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7.11.</w:t>
            </w:r>
          </w:p>
        </w:tc>
        <w:tc>
          <w:tcPr>
            <w:tcW w:w="6408" w:type="dxa"/>
            <w:gridSpan w:val="2"/>
            <w:shd w:val="clear" w:color="auto" w:fill="auto"/>
          </w:tcPr>
          <w:p w14:paraId="0E15418A"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laipiojimo elemento (metalinės rankenos) keitimas, įvertinant medžiagų kainą</w:t>
            </w:r>
          </w:p>
        </w:tc>
        <w:tc>
          <w:tcPr>
            <w:tcW w:w="850" w:type="dxa"/>
            <w:gridSpan w:val="2"/>
            <w:shd w:val="clear" w:color="auto" w:fill="auto"/>
            <w:vAlign w:val="bottom"/>
          </w:tcPr>
          <w:p w14:paraId="608004FA"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A4BCD5A"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7A369EAA" w14:textId="77777777" w:rsidTr="00594FF5">
        <w:tc>
          <w:tcPr>
            <w:tcW w:w="846" w:type="dxa"/>
            <w:shd w:val="clear" w:color="auto" w:fill="auto"/>
          </w:tcPr>
          <w:p w14:paraId="7A81B5E1"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7.12.</w:t>
            </w:r>
          </w:p>
        </w:tc>
        <w:tc>
          <w:tcPr>
            <w:tcW w:w="6408" w:type="dxa"/>
            <w:gridSpan w:val="2"/>
            <w:shd w:val="clear" w:color="auto" w:fill="auto"/>
          </w:tcPr>
          <w:p w14:paraId="5D2B726C"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laipiojimo elemento (pėdutės)  keitimas, įvertinant medžiagų kainą</w:t>
            </w:r>
          </w:p>
        </w:tc>
        <w:tc>
          <w:tcPr>
            <w:tcW w:w="850" w:type="dxa"/>
            <w:gridSpan w:val="2"/>
            <w:shd w:val="clear" w:color="auto" w:fill="auto"/>
            <w:vAlign w:val="bottom"/>
          </w:tcPr>
          <w:p w14:paraId="66D1727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C21729D"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02571C" w:rsidRPr="00CB0D55" w14:paraId="27A41395" w14:textId="77777777" w:rsidTr="00594FF5">
        <w:tc>
          <w:tcPr>
            <w:tcW w:w="846" w:type="dxa"/>
            <w:shd w:val="clear" w:color="auto" w:fill="auto"/>
          </w:tcPr>
          <w:p w14:paraId="1C71D15A"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7.13.</w:t>
            </w:r>
          </w:p>
        </w:tc>
        <w:tc>
          <w:tcPr>
            <w:tcW w:w="6408" w:type="dxa"/>
            <w:gridSpan w:val="2"/>
            <w:shd w:val="clear" w:color="auto" w:fill="auto"/>
          </w:tcPr>
          <w:p w14:paraId="55792B42"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gaisrininko vamzdžio keitimas, įvertinant medžiagų kainą</w:t>
            </w:r>
          </w:p>
        </w:tc>
        <w:tc>
          <w:tcPr>
            <w:tcW w:w="850" w:type="dxa"/>
            <w:gridSpan w:val="2"/>
            <w:shd w:val="clear" w:color="auto" w:fill="auto"/>
            <w:vAlign w:val="bottom"/>
          </w:tcPr>
          <w:p w14:paraId="247D5A58"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7FFB3DD"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02571C" w:rsidRPr="00CB0D55" w14:paraId="3C57FF17" w14:textId="77777777" w:rsidTr="00594FF5">
        <w:tc>
          <w:tcPr>
            <w:tcW w:w="846" w:type="dxa"/>
            <w:shd w:val="clear" w:color="auto" w:fill="auto"/>
          </w:tcPr>
          <w:p w14:paraId="5C8FFCFD"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7.14.</w:t>
            </w:r>
          </w:p>
        </w:tc>
        <w:tc>
          <w:tcPr>
            <w:tcW w:w="6408" w:type="dxa"/>
            <w:gridSpan w:val="2"/>
            <w:shd w:val="clear" w:color="auto" w:fill="auto"/>
          </w:tcPr>
          <w:p w14:paraId="1AE96927"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skersinio statramsčio keitimas, įvertinant medžiagų kainą</w:t>
            </w:r>
          </w:p>
        </w:tc>
        <w:tc>
          <w:tcPr>
            <w:tcW w:w="850" w:type="dxa"/>
            <w:gridSpan w:val="2"/>
            <w:shd w:val="clear" w:color="auto" w:fill="auto"/>
            <w:vAlign w:val="bottom"/>
          </w:tcPr>
          <w:p w14:paraId="0773BE96"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E63238E"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7977F0E0" w14:textId="77777777" w:rsidTr="00594FF5">
        <w:tc>
          <w:tcPr>
            <w:tcW w:w="846" w:type="dxa"/>
            <w:shd w:val="clear" w:color="auto" w:fill="auto"/>
          </w:tcPr>
          <w:p w14:paraId="16E1DC9D"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7.15.</w:t>
            </w:r>
          </w:p>
        </w:tc>
        <w:tc>
          <w:tcPr>
            <w:tcW w:w="6408" w:type="dxa"/>
            <w:gridSpan w:val="2"/>
            <w:shd w:val="clear" w:color="auto" w:fill="auto"/>
          </w:tcPr>
          <w:p w14:paraId="71D942E8"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apdailos elemento keitimas, įvertinant medžiagų kainą</w:t>
            </w:r>
          </w:p>
        </w:tc>
        <w:tc>
          <w:tcPr>
            <w:tcW w:w="850" w:type="dxa"/>
            <w:gridSpan w:val="2"/>
            <w:shd w:val="clear" w:color="auto" w:fill="auto"/>
            <w:vAlign w:val="bottom"/>
          </w:tcPr>
          <w:p w14:paraId="36E8B040"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7BE455E"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108ECA8C" w14:textId="77777777" w:rsidTr="00594FF5">
        <w:tc>
          <w:tcPr>
            <w:tcW w:w="846" w:type="dxa"/>
            <w:shd w:val="clear" w:color="auto" w:fill="auto"/>
          </w:tcPr>
          <w:p w14:paraId="0960B764"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7.16.</w:t>
            </w:r>
          </w:p>
        </w:tc>
        <w:tc>
          <w:tcPr>
            <w:tcW w:w="6408" w:type="dxa"/>
            <w:gridSpan w:val="2"/>
            <w:shd w:val="clear" w:color="auto" w:fill="auto"/>
          </w:tcPr>
          <w:p w14:paraId="5E682E19"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metalinio skersinio keitimas, įvertinant medžiagų kainą</w:t>
            </w:r>
          </w:p>
        </w:tc>
        <w:tc>
          <w:tcPr>
            <w:tcW w:w="850" w:type="dxa"/>
            <w:gridSpan w:val="2"/>
            <w:shd w:val="clear" w:color="auto" w:fill="auto"/>
            <w:vAlign w:val="bottom"/>
          </w:tcPr>
          <w:p w14:paraId="5DBD6CD1"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70471CE"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3540FF16" w14:textId="77777777" w:rsidTr="00594FF5">
        <w:tc>
          <w:tcPr>
            <w:tcW w:w="846" w:type="dxa"/>
            <w:shd w:val="clear" w:color="auto" w:fill="auto"/>
          </w:tcPr>
          <w:p w14:paraId="50FD271D"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7.17.</w:t>
            </w:r>
          </w:p>
        </w:tc>
        <w:tc>
          <w:tcPr>
            <w:tcW w:w="6408" w:type="dxa"/>
            <w:gridSpan w:val="2"/>
            <w:shd w:val="clear" w:color="auto" w:fill="auto"/>
          </w:tcPr>
          <w:p w14:paraId="1AD25D9A" w14:textId="77777777" w:rsidR="0002571C" w:rsidRPr="00CB0D55" w:rsidRDefault="0002571C" w:rsidP="00594FF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daugiafunkcinio komplekso demontavimas, įvertinant medžiagų kainą</w:t>
            </w:r>
          </w:p>
        </w:tc>
        <w:tc>
          <w:tcPr>
            <w:tcW w:w="850" w:type="dxa"/>
            <w:gridSpan w:val="2"/>
            <w:shd w:val="clear" w:color="auto" w:fill="auto"/>
            <w:vAlign w:val="bottom"/>
          </w:tcPr>
          <w:p w14:paraId="135D9D2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962FAED"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2A972F32" w14:textId="77777777" w:rsidTr="00594FF5">
        <w:tc>
          <w:tcPr>
            <w:tcW w:w="846" w:type="dxa"/>
            <w:shd w:val="clear" w:color="auto" w:fill="auto"/>
          </w:tcPr>
          <w:p w14:paraId="1986B02F"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7.18.</w:t>
            </w:r>
          </w:p>
        </w:tc>
        <w:tc>
          <w:tcPr>
            <w:tcW w:w="6408" w:type="dxa"/>
            <w:gridSpan w:val="2"/>
            <w:shd w:val="clear" w:color="auto" w:fill="auto"/>
          </w:tcPr>
          <w:p w14:paraId="5F21AF99" w14:textId="77777777" w:rsidR="0002571C" w:rsidRPr="00CB0D55" w:rsidRDefault="0002571C" w:rsidP="00594FF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daugiafunkcinio komplekso montavimas, įvertinant medžiagų kainą</w:t>
            </w:r>
          </w:p>
        </w:tc>
        <w:tc>
          <w:tcPr>
            <w:tcW w:w="850" w:type="dxa"/>
            <w:gridSpan w:val="2"/>
            <w:shd w:val="clear" w:color="auto" w:fill="auto"/>
            <w:vAlign w:val="bottom"/>
          </w:tcPr>
          <w:p w14:paraId="2A5A6716"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9317D0C"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449A1445" w14:textId="77777777" w:rsidTr="00594FF5">
        <w:tc>
          <w:tcPr>
            <w:tcW w:w="846" w:type="dxa"/>
            <w:shd w:val="clear" w:color="auto" w:fill="auto"/>
          </w:tcPr>
          <w:p w14:paraId="04FA51FB"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7.19.</w:t>
            </w:r>
          </w:p>
        </w:tc>
        <w:tc>
          <w:tcPr>
            <w:tcW w:w="6408" w:type="dxa"/>
            <w:gridSpan w:val="2"/>
            <w:shd w:val="clear" w:color="auto" w:fill="auto"/>
          </w:tcPr>
          <w:p w14:paraId="1227C23C" w14:textId="77777777" w:rsidR="0002571C" w:rsidRPr="00CB0D55" w:rsidRDefault="0002571C" w:rsidP="00594FF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statramsčio pamato betonavimas, įvertinant medžiagų kainą</w:t>
            </w:r>
          </w:p>
        </w:tc>
        <w:tc>
          <w:tcPr>
            <w:tcW w:w="850" w:type="dxa"/>
            <w:gridSpan w:val="2"/>
            <w:shd w:val="clear" w:color="auto" w:fill="auto"/>
            <w:vAlign w:val="bottom"/>
          </w:tcPr>
          <w:p w14:paraId="1A53262E"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2EC76E6"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02571C" w:rsidRPr="00CB0D55" w14:paraId="0A7A7380" w14:textId="77777777" w:rsidTr="00594FF5">
        <w:tc>
          <w:tcPr>
            <w:tcW w:w="846" w:type="dxa"/>
            <w:shd w:val="clear" w:color="auto" w:fill="auto"/>
          </w:tcPr>
          <w:p w14:paraId="6608762E" w14:textId="77777777" w:rsidR="0002571C"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7.20.</w:t>
            </w:r>
          </w:p>
        </w:tc>
        <w:tc>
          <w:tcPr>
            <w:tcW w:w="6408" w:type="dxa"/>
            <w:gridSpan w:val="2"/>
            <w:shd w:val="clear" w:color="auto" w:fill="auto"/>
          </w:tcPr>
          <w:p w14:paraId="6DAAAEC1" w14:textId="77777777" w:rsidR="0002571C" w:rsidRPr="00CB0D55" w:rsidRDefault="0002571C" w:rsidP="00594FF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plastikinio dangtelio keitimas, įvertinant medžiagų kainą</w:t>
            </w:r>
          </w:p>
        </w:tc>
        <w:tc>
          <w:tcPr>
            <w:tcW w:w="850" w:type="dxa"/>
            <w:gridSpan w:val="2"/>
            <w:shd w:val="clear" w:color="auto" w:fill="auto"/>
            <w:vAlign w:val="bottom"/>
          </w:tcPr>
          <w:p w14:paraId="47FF1F78"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1671417"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CB0D55" w14:paraId="0D431EEC" w14:textId="77777777" w:rsidTr="00594FF5">
        <w:tc>
          <w:tcPr>
            <w:tcW w:w="846" w:type="dxa"/>
            <w:shd w:val="clear" w:color="auto" w:fill="auto"/>
          </w:tcPr>
          <w:p w14:paraId="16ADB15F"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8.</w:t>
            </w:r>
          </w:p>
        </w:tc>
        <w:tc>
          <w:tcPr>
            <w:tcW w:w="8931" w:type="dxa"/>
            <w:gridSpan w:val="6"/>
            <w:shd w:val="clear" w:color="auto" w:fill="auto"/>
          </w:tcPr>
          <w:p w14:paraId="207A4203" w14:textId="77777777" w:rsidR="0002571C" w:rsidRPr="00CB0D55" w:rsidRDefault="0002571C" w:rsidP="00594FF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Balansinės sūpynės „Boružėlė 8-iems“</w:t>
            </w:r>
            <w:r>
              <w:rPr>
                <w:rFonts w:ascii="Times New Roman" w:hAnsi="Times New Roman" w:cs="Times New Roman"/>
                <w:b/>
                <w:sz w:val="24"/>
                <w:szCs w:val="24"/>
              </w:rPr>
              <w:t xml:space="preserve"> remontas</w:t>
            </w:r>
            <w:r w:rsidRPr="00CB0D55">
              <w:rPr>
                <w:rFonts w:ascii="Times New Roman" w:hAnsi="Times New Roman" w:cs="Times New Roman"/>
                <w:b/>
                <w:sz w:val="24"/>
                <w:szCs w:val="24"/>
              </w:rPr>
              <w:t>:</w:t>
            </w:r>
          </w:p>
        </w:tc>
      </w:tr>
      <w:tr w:rsidR="0002571C" w:rsidRPr="00CB0D55" w14:paraId="2B35970B" w14:textId="77777777" w:rsidTr="00594FF5">
        <w:tc>
          <w:tcPr>
            <w:tcW w:w="846" w:type="dxa"/>
            <w:shd w:val="clear" w:color="auto" w:fill="auto"/>
          </w:tcPr>
          <w:p w14:paraId="6305EF31"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8.1.</w:t>
            </w:r>
          </w:p>
        </w:tc>
        <w:tc>
          <w:tcPr>
            <w:tcW w:w="6408" w:type="dxa"/>
            <w:gridSpan w:val="2"/>
            <w:shd w:val="clear" w:color="auto" w:fill="auto"/>
          </w:tcPr>
          <w:p w14:paraId="75B61220"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sėdimos dalies keitimas, įvertinant medžiagų kainą</w:t>
            </w:r>
          </w:p>
        </w:tc>
        <w:tc>
          <w:tcPr>
            <w:tcW w:w="850" w:type="dxa"/>
            <w:gridSpan w:val="2"/>
            <w:shd w:val="clear" w:color="auto" w:fill="auto"/>
            <w:vAlign w:val="bottom"/>
          </w:tcPr>
          <w:p w14:paraId="64E241F8"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709BA1C"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19ED237C" w14:textId="77777777" w:rsidTr="00594FF5">
        <w:tc>
          <w:tcPr>
            <w:tcW w:w="846" w:type="dxa"/>
            <w:shd w:val="clear" w:color="auto" w:fill="auto"/>
          </w:tcPr>
          <w:p w14:paraId="41F056CA"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8.2.</w:t>
            </w:r>
          </w:p>
        </w:tc>
        <w:tc>
          <w:tcPr>
            <w:tcW w:w="6408" w:type="dxa"/>
            <w:gridSpan w:val="2"/>
            <w:shd w:val="clear" w:color="auto" w:fill="auto"/>
          </w:tcPr>
          <w:p w14:paraId="3C3E5C66"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sėdimos dalies (ilgesnės) keitimas, įvertinant medžiagų kainą</w:t>
            </w:r>
          </w:p>
        </w:tc>
        <w:tc>
          <w:tcPr>
            <w:tcW w:w="850" w:type="dxa"/>
            <w:gridSpan w:val="2"/>
            <w:shd w:val="clear" w:color="auto" w:fill="auto"/>
            <w:vAlign w:val="bottom"/>
          </w:tcPr>
          <w:p w14:paraId="3F6B86CD"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B1F46D5"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33BE9D7F" w14:textId="77777777" w:rsidTr="00594FF5">
        <w:tc>
          <w:tcPr>
            <w:tcW w:w="846" w:type="dxa"/>
            <w:shd w:val="clear" w:color="auto" w:fill="auto"/>
          </w:tcPr>
          <w:p w14:paraId="3977182D"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8.3.</w:t>
            </w:r>
          </w:p>
        </w:tc>
        <w:tc>
          <w:tcPr>
            <w:tcW w:w="6408" w:type="dxa"/>
            <w:gridSpan w:val="2"/>
            <w:shd w:val="clear" w:color="auto" w:fill="auto"/>
          </w:tcPr>
          <w:p w14:paraId="28E73ECE"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rankenėlės keitimas, įvertinant medžiagų kainą</w:t>
            </w:r>
          </w:p>
        </w:tc>
        <w:tc>
          <w:tcPr>
            <w:tcW w:w="850" w:type="dxa"/>
            <w:gridSpan w:val="2"/>
            <w:shd w:val="clear" w:color="auto" w:fill="auto"/>
            <w:vAlign w:val="bottom"/>
          </w:tcPr>
          <w:p w14:paraId="4A61311D"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DA5FBEE"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02571C" w:rsidRPr="00CB0D55" w14:paraId="6FAC7183" w14:textId="77777777" w:rsidTr="00594FF5">
        <w:tc>
          <w:tcPr>
            <w:tcW w:w="846" w:type="dxa"/>
            <w:shd w:val="clear" w:color="auto" w:fill="auto"/>
          </w:tcPr>
          <w:p w14:paraId="32ACE848"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6408" w:type="dxa"/>
            <w:gridSpan w:val="2"/>
            <w:shd w:val="clear" w:color="auto" w:fill="auto"/>
          </w:tcPr>
          <w:p w14:paraId="2E57CF26" w14:textId="77777777" w:rsidR="0002571C" w:rsidRPr="00CB0D55" w:rsidRDefault="0002571C" w:rsidP="00594FF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balansinės sūpynės montavimas, įvertinant medžiagų kainą</w:t>
            </w:r>
          </w:p>
        </w:tc>
        <w:tc>
          <w:tcPr>
            <w:tcW w:w="850" w:type="dxa"/>
            <w:gridSpan w:val="2"/>
            <w:shd w:val="clear" w:color="auto" w:fill="auto"/>
            <w:vAlign w:val="bottom"/>
          </w:tcPr>
          <w:p w14:paraId="79B2B91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873DB2F"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11FF600A" w14:textId="77777777" w:rsidTr="00594FF5">
        <w:tc>
          <w:tcPr>
            <w:tcW w:w="846" w:type="dxa"/>
            <w:shd w:val="clear" w:color="auto" w:fill="auto"/>
          </w:tcPr>
          <w:p w14:paraId="458BADD1"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6408" w:type="dxa"/>
            <w:gridSpan w:val="2"/>
            <w:shd w:val="clear" w:color="auto" w:fill="auto"/>
          </w:tcPr>
          <w:p w14:paraId="1A981540" w14:textId="77777777" w:rsidR="0002571C" w:rsidRPr="00CB0D55" w:rsidRDefault="0002571C" w:rsidP="00594FF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 xml:space="preserve">balansinės sūpynės </w:t>
            </w:r>
            <w:r>
              <w:rPr>
                <w:rFonts w:ascii="Times New Roman" w:hAnsi="Times New Roman" w:cs="Times New Roman"/>
                <w:sz w:val="24"/>
                <w:szCs w:val="24"/>
              </w:rPr>
              <w:t>de</w:t>
            </w:r>
            <w:r w:rsidRPr="001E2757">
              <w:rPr>
                <w:rFonts w:ascii="Times New Roman" w:hAnsi="Times New Roman" w:cs="Times New Roman"/>
                <w:sz w:val="24"/>
                <w:szCs w:val="24"/>
              </w:rPr>
              <w:t>montavimas, įvertinant medžiagų kainą</w:t>
            </w:r>
          </w:p>
        </w:tc>
        <w:tc>
          <w:tcPr>
            <w:tcW w:w="850" w:type="dxa"/>
            <w:gridSpan w:val="2"/>
            <w:shd w:val="clear" w:color="auto" w:fill="auto"/>
            <w:vAlign w:val="bottom"/>
          </w:tcPr>
          <w:p w14:paraId="5774086C"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973FEB7"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3833E15E" w14:textId="77777777" w:rsidTr="00594FF5">
        <w:tc>
          <w:tcPr>
            <w:tcW w:w="846" w:type="dxa"/>
            <w:shd w:val="clear" w:color="auto" w:fill="auto"/>
          </w:tcPr>
          <w:p w14:paraId="0D1423E5"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lastRenderedPageBreak/>
              <w:t>9.</w:t>
            </w:r>
          </w:p>
        </w:tc>
        <w:tc>
          <w:tcPr>
            <w:tcW w:w="8931" w:type="dxa"/>
            <w:gridSpan w:val="6"/>
            <w:shd w:val="clear" w:color="auto" w:fill="auto"/>
          </w:tcPr>
          <w:p w14:paraId="58B1CDE0" w14:textId="77777777" w:rsidR="0002571C" w:rsidRPr="00CB0D55" w:rsidRDefault="0002571C" w:rsidP="00594FF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Šokinėjimo įrengin</w:t>
            </w:r>
            <w:r>
              <w:rPr>
                <w:rFonts w:ascii="Times New Roman" w:hAnsi="Times New Roman" w:cs="Times New Roman"/>
                <w:b/>
                <w:sz w:val="24"/>
                <w:szCs w:val="24"/>
              </w:rPr>
              <w:t>io</w:t>
            </w:r>
            <w:r w:rsidRPr="00CB0D55">
              <w:rPr>
                <w:rFonts w:ascii="Times New Roman" w:hAnsi="Times New Roman" w:cs="Times New Roman"/>
                <w:b/>
                <w:sz w:val="24"/>
                <w:szCs w:val="24"/>
              </w:rPr>
              <w:t xml:space="preserve"> „Voras“</w:t>
            </w:r>
            <w:r>
              <w:rPr>
                <w:rFonts w:ascii="Times New Roman" w:hAnsi="Times New Roman" w:cs="Times New Roman"/>
                <w:b/>
                <w:sz w:val="24"/>
                <w:szCs w:val="24"/>
              </w:rPr>
              <w:t xml:space="preserve"> remontas</w:t>
            </w:r>
            <w:r w:rsidRPr="00CB0D55">
              <w:rPr>
                <w:rFonts w:ascii="Times New Roman" w:hAnsi="Times New Roman" w:cs="Times New Roman"/>
                <w:b/>
                <w:sz w:val="24"/>
                <w:szCs w:val="24"/>
              </w:rPr>
              <w:t>:</w:t>
            </w:r>
          </w:p>
        </w:tc>
      </w:tr>
      <w:tr w:rsidR="0002571C" w:rsidRPr="00CB0D55" w14:paraId="5632B17A" w14:textId="77777777" w:rsidTr="00594FF5">
        <w:tc>
          <w:tcPr>
            <w:tcW w:w="846" w:type="dxa"/>
            <w:shd w:val="clear" w:color="auto" w:fill="auto"/>
          </w:tcPr>
          <w:p w14:paraId="3959A891"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9.1.</w:t>
            </w:r>
          </w:p>
        </w:tc>
        <w:tc>
          <w:tcPr>
            <w:tcW w:w="6408" w:type="dxa"/>
            <w:gridSpan w:val="2"/>
            <w:shd w:val="clear" w:color="auto" w:fill="auto"/>
          </w:tcPr>
          <w:p w14:paraId="3FA49F36"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statramsčio keitimas, įvertinant medžiagų kainą</w:t>
            </w:r>
          </w:p>
        </w:tc>
        <w:tc>
          <w:tcPr>
            <w:tcW w:w="850" w:type="dxa"/>
            <w:gridSpan w:val="2"/>
            <w:shd w:val="clear" w:color="auto" w:fill="auto"/>
            <w:vAlign w:val="bottom"/>
          </w:tcPr>
          <w:p w14:paraId="297CC0F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203C894"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0821B819" w14:textId="77777777" w:rsidTr="00594FF5">
        <w:tc>
          <w:tcPr>
            <w:tcW w:w="846" w:type="dxa"/>
            <w:shd w:val="clear" w:color="auto" w:fill="auto"/>
          </w:tcPr>
          <w:p w14:paraId="71CF7BBF"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9.2.</w:t>
            </w:r>
          </w:p>
        </w:tc>
        <w:tc>
          <w:tcPr>
            <w:tcW w:w="6408" w:type="dxa"/>
            <w:gridSpan w:val="2"/>
            <w:shd w:val="clear" w:color="auto" w:fill="auto"/>
          </w:tcPr>
          <w:p w14:paraId="3FCB33D7"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tinklo keitimas, įvertinant medžiagų kainą</w:t>
            </w:r>
          </w:p>
        </w:tc>
        <w:tc>
          <w:tcPr>
            <w:tcW w:w="850" w:type="dxa"/>
            <w:gridSpan w:val="2"/>
            <w:shd w:val="clear" w:color="auto" w:fill="auto"/>
            <w:vAlign w:val="bottom"/>
          </w:tcPr>
          <w:p w14:paraId="719096D8"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2F7D135"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60150339" w14:textId="77777777" w:rsidTr="00594FF5">
        <w:tc>
          <w:tcPr>
            <w:tcW w:w="846" w:type="dxa"/>
            <w:shd w:val="clear" w:color="auto" w:fill="auto"/>
          </w:tcPr>
          <w:p w14:paraId="10A04265"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6408" w:type="dxa"/>
            <w:gridSpan w:val="2"/>
            <w:shd w:val="clear" w:color="auto" w:fill="auto"/>
          </w:tcPr>
          <w:p w14:paraId="6F1FCFB7" w14:textId="77777777" w:rsidR="0002571C" w:rsidRPr="00CB0D55" w:rsidRDefault="0002571C" w:rsidP="00594FF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šokinėjimo įrenginio montavimas, įvertinant medžiagų kainą</w:t>
            </w:r>
          </w:p>
        </w:tc>
        <w:tc>
          <w:tcPr>
            <w:tcW w:w="850" w:type="dxa"/>
            <w:gridSpan w:val="2"/>
            <w:shd w:val="clear" w:color="auto" w:fill="auto"/>
            <w:vAlign w:val="bottom"/>
          </w:tcPr>
          <w:p w14:paraId="32709412"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gridSpan w:val="2"/>
            <w:shd w:val="clear" w:color="auto" w:fill="auto"/>
            <w:vAlign w:val="center"/>
          </w:tcPr>
          <w:p w14:paraId="23ED424B"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2A7694AF" w14:textId="77777777" w:rsidTr="00594FF5">
        <w:tc>
          <w:tcPr>
            <w:tcW w:w="846" w:type="dxa"/>
            <w:shd w:val="clear" w:color="auto" w:fill="auto"/>
          </w:tcPr>
          <w:p w14:paraId="21298297"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6408" w:type="dxa"/>
            <w:gridSpan w:val="2"/>
            <w:shd w:val="clear" w:color="auto" w:fill="auto"/>
          </w:tcPr>
          <w:p w14:paraId="5083AF60" w14:textId="77777777" w:rsidR="0002571C" w:rsidRPr="00CB0D55" w:rsidRDefault="0002571C" w:rsidP="00594FF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 xml:space="preserve">šokinėjimo įrenginio </w:t>
            </w:r>
            <w:r>
              <w:rPr>
                <w:rFonts w:ascii="Times New Roman" w:hAnsi="Times New Roman" w:cs="Times New Roman"/>
                <w:sz w:val="24"/>
                <w:szCs w:val="24"/>
              </w:rPr>
              <w:t>de</w:t>
            </w:r>
            <w:r w:rsidRPr="001E2757">
              <w:rPr>
                <w:rFonts w:ascii="Times New Roman" w:hAnsi="Times New Roman" w:cs="Times New Roman"/>
                <w:sz w:val="24"/>
                <w:szCs w:val="24"/>
              </w:rPr>
              <w:t>montavimas, įvertinant medžiagų kainą</w:t>
            </w:r>
          </w:p>
        </w:tc>
        <w:tc>
          <w:tcPr>
            <w:tcW w:w="850" w:type="dxa"/>
            <w:gridSpan w:val="2"/>
            <w:shd w:val="clear" w:color="auto" w:fill="auto"/>
            <w:vAlign w:val="bottom"/>
          </w:tcPr>
          <w:p w14:paraId="66EBCB84"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gridSpan w:val="2"/>
            <w:shd w:val="clear" w:color="auto" w:fill="auto"/>
            <w:vAlign w:val="center"/>
          </w:tcPr>
          <w:p w14:paraId="7EEB7864"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0F7F6C8E" w14:textId="77777777" w:rsidTr="00594FF5">
        <w:tc>
          <w:tcPr>
            <w:tcW w:w="846" w:type="dxa"/>
            <w:shd w:val="clear" w:color="auto" w:fill="auto"/>
          </w:tcPr>
          <w:p w14:paraId="2232B6E6"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10.</w:t>
            </w:r>
          </w:p>
        </w:tc>
        <w:tc>
          <w:tcPr>
            <w:tcW w:w="8931" w:type="dxa"/>
            <w:gridSpan w:val="6"/>
            <w:shd w:val="clear" w:color="auto" w:fill="auto"/>
          </w:tcPr>
          <w:p w14:paraId="0E9F474F" w14:textId="77777777" w:rsidR="0002571C" w:rsidRPr="00CB0D55" w:rsidRDefault="0002571C" w:rsidP="00594FF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Laipiojimo element</w:t>
            </w:r>
            <w:r>
              <w:rPr>
                <w:rFonts w:ascii="Times New Roman" w:hAnsi="Times New Roman" w:cs="Times New Roman"/>
                <w:b/>
                <w:sz w:val="24"/>
                <w:szCs w:val="24"/>
              </w:rPr>
              <w:t>o</w:t>
            </w:r>
            <w:r w:rsidRPr="00CB0D55">
              <w:rPr>
                <w:rFonts w:ascii="Times New Roman" w:hAnsi="Times New Roman" w:cs="Times New Roman"/>
                <w:b/>
                <w:sz w:val="24"/>
                <w:szCs w:val="24"/>
              </w:rPr>
              <w:t xml:space="preserve"> „Karuselė“</w:t>
            </w:r>
            <w:r>
              <w:rPr>
                <w:rFonts w:ascii="Times New Roman" w:hAnsi="Times New Roman" w:cs="Times New Roman"/>
                <w:b/>
                <w:sz w:val="24"/>
                <w:szCs w:val="24"/>
              </w:rPr>
              <w:t xml:space="preserve"> remontas</w:t>
            </w:r>
            <w:r w:rsidRPr="00CB0D55">
              <w:rPr>
                <w:rFonts w:ascii="Times New Roman" w:hAnsi="Times New Roman" w:cs="Times New Roman"/>
                <w:b/>
                <w:sz w:val="24"/>
                <w:szCs w:val="24"/>
              </w:rPr>
              <w:t>:</w:t>
            </w:r>
          </w:p>
        </w:tc>
      </w:tr>
      <w:tr w:rsidR="0002571C" w:rsidRPr="00CB0D55" w14:paraId="4702668D" w14:textId="77777777" w:rsidTr="00594FF5">
        <w:tc>
          <w:tcPr>
            <w:tcW w:w="846" w:type="dxa"/>
            <w:shd w:val="clear" w:color="auto" w:fill="auto"/>
          </w:tcPr>
          <w:p w14:paraId="267448AC"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10.1.</w:t>
            </w:r>
          </w:p>
        </w:tc>
        <w:tc>
          <w:tcPr>
            <w:tcW w:w="6408" w:type="dxa"/>
            <w:gridSpan w:val="2"/>
            <w:shd w:val="clear" w:color="auto" w:fill="auto"/>
          </w:tcPr>
          <w:p w14:paraId="5614B417"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apvalios dalies keitimas, įvertinant medžiagų kainą</w:t>
            </w:r>
          </w:p>
        </w:tc>
        <w:tc>
          <w:tcPr>
            <w:tcW w:w="850" w:type="dxa"/>
            <w:gridSpan w:val="2"/>
            <w:shd w:val="clear" w:color="auto" w:fill="auto"/>
            <w:vAlign w:val="bottom"/>
          </w:tcPr>
          <w:p w14:paraId="734DCCBD"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AB46E91"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6269AE1D" w14:textId="77777777" w:rsidTr="00594FF5">
        <w:tc>
          <w:tcPr>
            <w:tcW w:w="846" w:type="dxa"/>
            <w:shd w:val="clear" w:color="auto" w:fill="auto"/>
          </w:tcPr>
          <w:p w14:paraId="4224F9B4"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10.2.</w:t>
            </w:r>
          </w:p>
        </w:tc>
        <w:tc>
          <w:tcPr>
            <w:tcW w:w="6408" w:type="dxa"/>
            <w:gridSpan w:val="2"/>
            <w:shd w:val="clear" w:color="auto" w:fill="auto"/>
          </w:tcPr>
          <w:p w14:paraId="1F8C3700"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viršutinio tinklo keitimas, įvertinant medžiagų kainą</w:t>
            </w:r>
          </w:p>
        </w:tc>
        <w:tc>
          <w:tcPr>
            <w:tcW w:w="850" w:type="dxa"/>
            <w:gridSpan w:val="2"/>
            <w:shd w:val="clear" w:color="auto" w:fill="auto"/>
            <w:vAlign w:val="bottom"/>
          </w:tcPr>
          <w:p w14:paraId="6126AED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40EAF59"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00428409" w14:textId="77777777" w:rsidTr="00594FF5">
        <w:tc>
          <w:tcPr>
            <w:tcW w:w="846" w:type="dxa"/>
            <w:shd w:val="clear" w:color="auto" w:fill="auto"/>
          </w:tcPr>
          <w:p w14:paraId="0B498500"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10.3.</w:t>
            </w:r>
          </w:p>
        </w:tc>
        <w:tc>
          <w:tcPr>
            <w:tcW w:w="6408" w:type="dxa"/>
            <w:gridSpan w:val="2"/>
            <w:shd w:val="clear" w:color="auto" w:fill="auto"/>
          </w:tcPr>
          <w:p w14:paraId="1E800B26"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apatinio tinklo keitimas, įvertinant medžiagų kainą</w:t>
            </w:r>
          </w:p>
        </w:tc>
        <w:tc>
          <w:tcPr>
            <w:tcW w:w="850" w:type="dxa"/>
            <w:gridSpan w:val="2"/>
            <w:shd w:val="clear" w:color="auto" w:fill="auto"/>
            <w:vAlign w:val="bottom"/>
          </w:tcPr>
          <w:p w14:paraId="3138627C"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B26F2EE"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0648F1D0" w14:textId="77777777" w:rsidTr="00594FF5">
        <w:tc>
          <w:tcPr>
            <w:tcW w:w="846" w:type="dxa"/>
            <w:shd w:val="clear" w:color="auto" w:fill="auto"/>
          </w:tcPr>
          <w:p w14:paraId="12CFEC25"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10.4.</w:t>
            </w:r>
          </w:p>
        </w:tc>
        <w:tc>
          <w:tcPr>
            <w:tcW w:w="6408" w:type="dxa"/>
            <w:gridSpan w:val="2"/>
            <w:shd w:val="clear" w:color="auto" w:fill="auto"/>
          </w:tcPr>
          <w:p w14:paraId="4DA2F4A0"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vidinio tinklo keitimas, įvertinant medžiagų kainą</w:t>
            </w:r>
          </w:p>
        </w:tc>
        <w:tc>
          <w:tcPr>
            <w:tcW w:w="850" w:type="dxa"/>
            <w:gridSpan w:val="2"/>
            <w:shd w:val="clear" w:color="auto" w:fill="auto"/>
            <w:vAlign w:val="bottom"/>
          </w:tcPr>
          <w:p w14:paraId="7F8F7445"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D6C7ECA"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0007EF0F" w14:textId="77777777" w:rsidTr="00594FF5">
        <w:tc>
          <w:tcPr>
            <w:tcW w:w="846" w:type="dxa"/>
            <w:shd w:val="clear" w:color="auto" w:fill="auto"/>
          </w:tcPr>
          <w:p w14:paraId="377177A7"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10.5.</w:t>
            </w:r>
          </w:p>
        </w:tc>
        <w:tc>
          <w:tcPr>
            <w:tcW w:w="6408" w:type="dxa"/>
            <w:gridSpan w:val="2"/>
            <w:shd w:val="clear" w:color="auto" w:fill="auto"/>
          </w:tcPr>
          <w:p w14:paraId="17081943"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guolio keitimas, įvertinant medžiagų kainą</w:t>
            </w:r>
          </w:p>
        </w:tc>
        <w:tc>
          <w:tcPr>
            <w:tcW w:w="850" w:type="dxa"/>
            <w:gridSpan w:val="2"/>
            <w:shd w:val="clear" w:color="auto" w:fill="auto"/>
            <w:vAlign w:val="bottom"/>
          </w:tcPr>
          <w:p w14:paraId="2CBDDFC8"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B3EB73A"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02571C" w:rsidRPr="00CB0D55" w14:paraId="1AB81B5A" w14:textId="77777777" w:rsidTr="00594FF5">
        <w:tc>
          <w:tcPr>
            <w:tcW w:w="846" w:type="dxa"/>
            <w:shd w:val="clear" w:color="auto" w:fill="auto"/>
          </w:tcPr>
          <w:p w14:paraId="4B6AD4C3"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10.6.</w:t>
            </w:r>
          </w:p>
        </w:tc>
        <w:tc>
          <w:tcPr>
            <w:tcW w:w="6408" w:type="dxa"/>
            <w:gridSpan w:val="2"/>
            <w:shd w:val="clear" w:color="auto" w:fill="auto"/>
          </w:tcPr>
          <w:p w14:paraId="5C710D2A" w14:textId="468A04CA" w:rsidR="0002571C" w:rsidRPr="00CB0D55" w:rsidRDefault="007B46AE"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l</w:t>
            </w:r>
            <w:r w:rsidR="0002571C" w:rsidRPr="001E2757">
              <w:rPr>
                <w:rFonts w:ascii="Times New Roman" w:hAnsi="Times New Roman" w:cs="Times New Roman"/>
                <w:sz w:val="24"/>
                <w:szCs w:val="24"/>
              </w:rPr>
              <w:t xml:space="preserve">aipiojimo elemento </w:t>
            </w:r>
            <w:r>
              <w:rPr>
                <w:rFonts w:ascii="Times New Roman" w:hAnsi="Times New Roman" w:cs="Times New Roman"/>
                <w:sz w:val="24"/>
                <w:szCs w:val="24"/>
              </w:rPr>
              <w:t>„</w:t>
            </w:r>
            <w:r w:rsidR="0002571C" w:rsidRPr="001E2757">
              <w:rPr>
                <w:rFonts w:ascii="Times New Roman" w:hAnsi="Times New Roman" w:cs="Times New Roman"/>
                <w:sz w:val="24"/>
                <w:szCs w:val="24"/>
              </w:rPr>
              <w:t>Karuselė</w:t>
            </w:r>
            <w:r>
              <w:rPr>
                <w:rFonts w:ascii="Times New Roman" w:hAnsi="Times New Roman" w:cs="Times New Roman"/>
                <w:sz w:val="24"/>
                <w:szCs w:val="24"/>
              </w:rPr>
              <w:t>“</w:t>
            </w:r>
            <w:r w:rsidR="0002571C" w:rsidRPr="001E2757">
              <w:rPr>
                <w:rFonts w:ascii="Times New Roman" w:hAnsi="Times New Roman" w:cs="Times New Roman"/>
                <w:sz w:val="24"/>
                <w:szCs w:val="24"/>
              </w:rPr>
              <w:t xml:space="preserve"> demontavimas, įvertinant medžiagų kainą</w:t>
            </w:r>
          </w:p>
        </w:tc>
        <w:tc>
          <w:tcPr>
            <w:tcW w:w="850" w:type="dxa"/>
            <w:gridSpan w:val="2"/>
            <w:shd w:val="clear" w:color="auto" w:fill="auto"/>
            <w:vAlign w:val="bottom"/>
          </w:tcPr>
          <w:p w14:paraId="7812E0F1"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74C71D8"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37D9C79C" w14:textId="77777777" w:rsidTr="00594FF5">
        <w:tc>
          <w:tcPr>
            <w:tcW w:w="846" w:type="dxa"/>
            <w:shd w:val="clear" w:color="auto" w:fill="auto"/>
          </w:tcPr>
          <w:p w14:paraId="23FE01CC"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10.7.</w:t>
            </w:r>
          </w:p>
        </w:tc>
        <w:tc>
          <w:tcPr>
            <w:tcW w:w="6408" w:type="dxa"/>
            <w:gridSpan w:val="2"/>
            <w:shd w:val="clear" w:color="auto" w:fill="auto"/>
          </w:tcPr>
          <w:p w14:paraId="6297A821" w14:textId="6D92F16A" w:rsidR="0002571C" w:rsidRPr="00CB0D55" w:rsidRDefault="007B46AE" w:rsidP="00594FF5">
            <w:pPr>
              <w:spacing w:after="0" w:line="240" w:lineRule="auto"/>
              <w:rPr>
                <w:rFonts w:ascii="Times New Roman" w:hAnsi="Times New Roman" w:cs="Times New Roman"/>
                <w:sz w:val="24"/>
                <w:szCs w:val="24"/>
              </w:rPr>
            </w:pPr>
            <w:r>
              <w:rPr>
                <w:rFonts w:ascii="Times New Roman" w:hAnsi="Times New Roman" w:cs="Times New Roman"/>
                <w:sz w:val="24"/>
                <w:szCs w:val="24"/>
              </w:rPr>
              <w:t>l</w:t>
            </w:r>
            <w:r w:rsidR="0002571C" w:rsidRPr="001E2757">
              <w:rPr>
                <w:rFonts w:ascii="Times New Roman" w:hAnsi="Times New Roman" w:cs="Times New Roman"/>
                <w:sz w:val="24"/>
                <w:szCs w:val="24"/>
              </w:rPr>
              <w:t xml:space="preserve">aipiojimo elemento </w:t>
            </w:r>
            <w:r>
              <w:rPr>
                <w:rFonts w:ascii="Times New Roman" w:hAnsi="Times New Roman" w:cs="Times New Roman"/>
                <w:sz w:val="24"/>
                <w:szCs w:val="24"/>
              </w:rPr>
              <w:t>„</w:t>
            </w:r>
            <w:r w:rsidR="0002571C" w:rsidRPr="001E2757">
              <w:rPr>
                <w:rFonts w:ascii="Times New Roman" w:hAnsi="Times New Roman" w:cs="Times New Roman"/>
                <w:sz w:val="24"/>
                <w:szCs w:val="24"/>
              </w:rPr>
              <w:t>Karuselė'</w:t>
            </w:r>
            <w:r>
              <w:rPr>
                <w:rFonts w:ascii="Times New Roman" w:hAnsi="Times New Roman" w:cs="Times New Roman"/>
                <w:sz w:val="24"/>
                <w:szCs w:val="24"/>
              </w:rPr>
              <w:t>“</w:t>
            </w:r>
            <w:r w:rsidR="0002571C" w:rsidRPr="001E2757">
              <w:rPr>
                <w:rFonts w:ascii="Times New Roman" w:hAnsi="Times New Roman" w:cs="Times New Roman"/>
                <w:sz w:val="24"/>
                <w:szCs w:val="24"/>
              </w:rPr>
              <w:t xml:space="preserve"> montavimas, įvertinant medžiagų kainą</w:t>
            </w:r>
          </w:p>
        </w:tc>
        <w:tc>
          <w:tcPr>
            <w:tcW w:w="850" w:type="dxa"/>
            <w:gridSpan w:val="2"/>
            <w:shd w:val="clear" w:color="auto" w:fill="auto"/>
            <w:vAlign w:val="bottom"/>
          </w:tcPr>
          <w:p w14:paraId="6F19DC97"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E308E8E"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17F5A488" w14:textId="77777777" w:rsidTr="00594FF5">
        <w:tc>
          <w:tcPr>
            <w:tcW w:w="846" w:type="dxa"/>
            <w:shd w:val="clear" w:color="auto" w:fill="auto"/>
          </w:tcPr>
          <w:p w14:paraId="38CB8656"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11.</w:t>
            </w:r>
          </w:p>
        </w:tc>
        <w:tc>
          <w:tcPr>
            <w:tcW w:w="8931" w:type="dxa"/>
            <w:gridSpan w:val="6"/>
            <w:shd w:val="clear" w:color="auto" w:fill="auto"/>
          </w:tcPr>
          <w:p w14:paraId="72ED62D6" w14:textId="77777777" w:rsidR="0002571C" w:rsidRPr="00CB0D55" w:rsidRDefault="0002571C" w:rsidP="00594FF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Balansin</w:t>
            </w:r>
            <w:r>
              <w:rPr>
                <w:rFonts w:ascii="Times New Roman" w:hAnsi="Times New Roman" w:cs="Times New Roman"/>
                <w:b/>
                <w:sz w:val="24"/>
                <w:szCs w:val="24"/>
              </w:rPr>
              <w:t>ių</w:t>
            </w:r>
            <w:r w:rsidRPr="00CB0D55">
              <w:rPr>
                <w:rFonts w:ascii="Times New Roman" w:hAnsi="Times New Roman" w:cs="Times New Roman"/>
                <w:b/>
                <w:sz w:val="24"/>
                <w:szCs w:val="24"/>
              </w:rPr>
              <w:t xml:space="preserve"> sūp</w:t>
            </w:r>
            <w:r>
              <w:rPr>
                <w:rFonts w:ascii="Times New Roman" w:hAnsi="Times New Roman" w:cs="Times New Roman"/>
                <w:b/>
                <w:sz w:val="24"/>
                <w:szCs w:val="24"/>
              </w:rPr>
              <w:t>ynių</w:t>
            </w:r>
            <w:r w:rsidRPr="00CB0D55">
              <w:rPr>
                <w:rFonts w:ascii="Times New Roman" w:hAnsi="Times New Roman" w:cs="Times New Roman"/>
                <w:b/>
                <w:sz w:val="24"/>
                <w:szCs w:val="24"/>
              </w:rPr>
              <w:t xml:space="preserve"> „</w:t>
            </w:r>
            <w:proofErr w:type="spellStart"/>
            <w:r>
              <w:rPr>
                <w:rFonts w:ascii="Times New Roman" w:hAnsi="Times New Roman" w:cs="Times New Roman"/>
                <w:b/>
                <w:sz w:val="24"/>
                <w:szCs w:val="24"/>
              </w:rPr>
              <w:t>Starmax</w:t>
            </w:r>
            <w:proofErr w:type="spellEnd"/>
            <w:r w:rsidRPr="00CB0D55">
              <w:rPr>
                <w:rFonts w:ascii="Times New Roman" w:hAnsi="Times New Roman" w:cs="Times New Roman"/>
                <w:b/>
                <w:sz w:val="24"/>
                <w:szCs w:val="24"/>
              </w:rPr>
              <w:t>“</w:t>
            </w:r>
            <w:r>
              <w:rPr>
                <w:rFonts w:ascii="Times New Roman" w:hAnsi="Times New Roman" w:cs="Times New Roman"/>
                <w:b/>
                <w:sz w:val="24"/>
                <w:szCs w:val="24"/>
              </w:rPr>
              <w:t xml:space="preserve"> remontas</w:t>
            </w:r>
            <w:r w:rsidRPr="00CB0D55">
              <w:rPr>
                <w:rFonts w:ascii="Times New Roman" w:hAnsi="Times New Roman" w:cs="Times New Roman"/>
                <w:b/>
                <w:sz w:val="24"/>
                <w:szCs w:val="24"/>
              </w:rPr>
              <w:t>:</w:t>
            </w:r>
          </w:p>
        </w:tc>
      </w:tr>
      <w:tr w:rsidR="0002571C" w:rsidRPr="00CB0D55" w14:paraId="4701FC4E" w14:textId="77777777" w:rsidTr="00594FF5">
        <w:tc>
          <w:tcPr>
            <w:tcW w:w="846" w:type="dxa"/>
            <w:shd w:val="clear" w:color="auto" w:fill="auto"/>
          </w:tcPr>
          <w:p w14:paraId="45B5A164"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11.1.</w:t>
            </w:r>
          </w:p>
        </w:tc>
        <w:tc>
          <w:tcPr>
            <w:tcW w:w="6408" w:type="dxa"/>
            <w:gridSpan w:val="2"/>
            <w:shd w:val="clear" w:color="auto" w:fill="auto"/>
          </w:tcPr>
          <w:p w14:paraId="63FD44B4"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horizontalios dalies keitimas su gumine atrama, įvertinant medžiagų kainą</w:t>
            </w:r>
          </w:p>
        </w:tc>
        <w:tc>
          <w:tcPr>
            <w:tcW w:w="850" w:type="dxa"/>
            <w:gridSpan w:val="2"/>
            <w:shd w:val="clear" w:color="auto" w:fill="auto"/>
            <w:vAlign w:val="bottom"/>
          </w:tcPr>
          <w:p w14:paraId="0641A342"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F20C3BD"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4F721B90" w14:textId="77777777" w:rsidTr="00594FF5">
        <w:tc>
          <w:tcPr>
            <w:tcW w:w="846" w:type="dxa"/>
            <w:shd w:val="clear" w:color="auto" w:fill="auto"/>
          </w:tcPr>
          <w:p w14:paraId="32392397"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11.2.</w:t>
            </w:r>
          </w:p>
        </w:tc>
        <w:tc>
          <w:tcPr>
            <w:tcW w:w="6408" w:type="dxa"/>
            <w:gridSpan w:val="2"/>
            <w:shd w:val="clear" w:color="auto" w:fill="auto"/>
          </w:tcPr>
          <w:p w14:paraId="551716DF"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statramsčio keitimas, įvertinant medžiagų kainą</w:t>
            </w:r>
          </w:p>
        </w:tc>
        <w:tc>
          <w:tcPr>
            <w:tcW w:w="850" w:type="dxa"/>
            <w:gridSpan w:val="2"/>
            <w:shd w:val="clear" w:color="auto" w:fill="auto"/>
            <w:vAlign w:val="bottom"/>
          </w:tcPr>
          <w:p w14:paraId="71D539A2"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C10E6C7"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0EEE1CA8" w14:textId="77777777" w:rsidTr="00594FF5">
        <w:tc>
          <w:tcPr>
            <w:tcW w:w="846" w:type="dxa"/>
            <w:shd w:val="clear" w:color="auto" w:fill="auto"/>
          </w:tcPr>
          <w:p w14:paraId="679830C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11.3.</w:t>
            </w:r>
          </w:p>
        </w:tc>
        <w:tc>
          <w:tcPr>
            <w:tcW w:w="6408" w:type="dxa"/>
            <w:gridSpan w:val="2"/>
            <w:shd w:val="clear" w:color="auto" w:fill="auto"/>
          </w:tcPr>
          <w:p w14:paraId="5494882D"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metalinės rankenos keitimas, įvertinant medžiagų kainą</w:t>
            </w:r>
          </w:p>
        </w:tc>
        <w:tc>
          <w:tcPr>
            <w:tcW w:w="850" w:type="dxa"/>
            <w:gridSpan w:val="2"/>
            <w:shd w:val="clear" w:color="auto" w:fill="auto"/>
            <w:vAlign w:val="bottom"/>
          </w:tcPr>
          <w:p w14:paraId="61391B8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6E233E7"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02571C" w:rsidRPr="00CB0D55" w14:paraId="38059CAA" w14:textId="77777777" w:rsidTr="00594FF5">
        <w:tc>
          <w:tcPr>
            <w:tcW w:w="846" w:type="dxa"/>
            <w:shd w:val="clear" w:color="auto" w:fill="auto"/>
          </w:tcPr>
          <w:p w14:paraId="5FCE168C"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11.4.</w:t>
            </w:r>
          </w:p>
        </w:tc>
        <w:tc>
          <w:tcPr>
            <w:tcW w:w="6408" w:type="dxa"/>
            <w:gridSpan w:val="2"/>
            <w:shd w:val="clear" w:color="auto" w:fill="auto"/>
          </w:tcPr>
          <w:p w14:paraId="0043D793" w14:textId="77777777" w:rsidR="0002571C" w:rsidRPr="00CB0D55" w:rsidRDefault="0002571C" w:rsidP="00594FF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guminės atramos keitimas, įvertinant medžiagų kainą</w:t>
            </w:r>
          </w:p>
        </w:tc>
        <w:tc>
          <w:tcPr>
            <w:tcW w:w="850" w:type="dxa"/>
            <w:gridSpan w:val="2"/>
            <w:shd w:val="clear" w:color="auto" w:fill="auto"/>
            <w:vAlign w:val="bottom"/>
          </w:tcPr>
          <w:p w14:paraId="45B1C64B"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0110550"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02571C" w:rsidRPr="00CB0D55" w14:paraId="3BFCD5E5" w14:textId="77777777" w:rsidTr="00594FF5">
        <w:tc>
          <w:tcPr>
            <w:tcW w:w="846" w:type="dxa"/>
            <w:shd w:val="clear" w:color="auto" w:fill="auto"/>
          </w:tcPr>
          <w:p w14:paraId="4A57EDFD"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6408" w:type="dxa"/>
            <w:gridSpan w:val="2"/>
            <w:shd w:val="clear" w:color="auto" w:fill="auto"/>
          </w:tcPr>
          <w:p w14:paraId="2A51E0A6" w14:textId="77777777" w:rsidR="0002571C" w:rsidRPr="00CB0D55" w:rsidRDefault="0002571C" w:rsidP="00594FF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sėdimos dalies keitimas, įvertinant medžiagų kainą</w:t>
            </w:r>
          </w:p>
        </w:tc>
        <w:tc>
          <w:tcPr>
            <w:tcW w:w="850" w:type="dxa"/>
            <w:gridSpan w:val="2"/>
            <w:shd w:val="clear" w:color="auto" w:fill="auto"/>
            <w:vAlign w:val="bottom"/>
          </w:tcPr>
          <w:p w14:paraId="2223FCB3"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9A221F0"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02571C" w:rsidRPr="00CB0D55" w14:paraId="6BF41A71" w14:textId="77777777" w:rsidTr="00594FF5">
        <w:tc>
          <w:tcPr>
            <w:tcW w:w="846" w:type="dxa"/>
            <w:shd w:val="clear" w:color="auto" w:fill="auto"/>
          </w:tcPr>
          <w:p w14:paraId="6DA686A2"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6408" w:type="dxa"/>
            <w:gridSpan w:val="2"/>
            <w:shd w:val="clear" w:color="auto" w:fill="auto"/>
          </w:tcPr>
          <w:p w14:paraId="2887E9E4" w14:textId="77777777" w:rsidR="0002571C" w:rsidRPr="00CB0D55" w:rsidRDefault="0002571C" w:rsidP="00594FF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guolių keitimas, įvertinant medžiagų kainą</w:t>
            </w:r>
          </w:p>
        </w:tc>
        <w:tc>
          <w:tcPr>
            <w:tcW w:w="850" w:type="dxa"/>
            <w:gridSpan w:val="2"/>
            <w:shd w:val="clear" w:color="auto" w:fill="auto"/>
            <w:vAlign w:val="bottom"/>
          </w:tcPr>
          <w:p w14:paraId="01249F2E"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4FB68E5"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CB0D55" w14:paraId="74EA0298" w14:textId="77777777" w:rsidTr="00594FF5">
        <w:tc>
          <w:tcPr>
            <w:tcW w:w="846" w:type="dxa"/>
            <w:shd w:val="clear" w:color="auto" w:fill="auto"/>
          </w:tcPr>
          <w:p w14:paraId="0EA7532B" w14:textId="77777777" w:rsidR="0002571C" w:rsidRPr="00CB0D55" w:rsidRDefault="0002571C" w:rsidP="00594F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11.7.</w:t>
            </w:r>
          </w:p>
        </w:tc>
        <w:tc>
          <w:tcPr>
            <w:tcW w:w="6408" w:type="dxa"/>
            <w:gridSpan w:val="2"/>
            <w:shd w:val="clear" w:color="auto" w:fill="auto"/>
          </w:tcPr>
          <w:p w14:paraId="442E64AC" w14:textId="77777777" w:rsidR="0002571C" w:rsidRPr="00CB0D55" w:rsidRDefault="0002571C" w:rsidP="00594FF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balansinės sūpynės montavimas, įvertinant medžiagų kainą</w:t>
            </w:r>
          </w:p>
        </w:tc>
        <w:tc>
          <w:tcPr>
            <w:tcW w:w="850" w:type="dxa"/>
            <w:gridSpan w:val="2"/>
            <w:shd w:val="clear" w:color="auto" w:fill="auto"/>
            <w:vAlign w:val="bottom"/>
          </w:tcPr>
          <w:p w14:paraId="42D90256"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A3B6DA5"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1561760A" w14:textId="77777777" w:rsidTr="00594FF5">
        <w:tc>
          <w:tcPr>
            <w:tcW w:w="846" w:type="dxa"/>
            <w:shd w:val="clear" w:color="auto" w:fill="auto"/>
          </w:tcPr>
          <w:p w14:paraId="50726F23"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11.</w:t>
            </w:r>
            <w:r>
              <w:rPr>
                <w:rFonts w:ascii="Times New Roman" w:hAnsi="Times New Roman" w:cs="Times New Roman"/>
                <w:sz w:val="24"/>
                <w:szCs w:val="24"/>
              </w:rPr>
              <w:t>8</w:t>
            </w:r>
            <w:r w:rsidRPr="00CB0D55">
              <w:rPr>
                <w:rFonts w:ascii="Times New Roman" w:hAnsi="Times New Roman" w:cs="Times New Roman"/>
                <w:sz w:val="24"/>
                <w:szCs w:val="24"/>
              </w:rPr>
              <w:t>.</w:t>
            </w:r>
          </w:p>
        </w:tc>
        <w:tc>
          <w:tcPr>
            <w:tcW w:w="6408" w:type="dxa"/>
            <w:gridSpan w:val="2"/>
            <w:shd w:val="clear" w:color="auto" w:fill="auto"/>
          </w:tcPr>
          <w:p w14:paraId="511E7D89" w14:textId="77777777" w:rsidR="0002571C" w:rsidRPr="00CB0D55" w:rsidRDefault="0002571C" w:rsidP="00594FF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 xml:space="preserve">balansinės sūpynės </w:t>
            </w:r>
            <w:r>
              <w:rPr>
                <w:rFonts w:ascii="Times New Roman" w:hAnsi="Times New Roman" w:cs="Times New Roman"/>
                <w:sz w:val="24"/>
                <w:szCs w:val="24"/>
              </w:rPr>
              <w:t>de</w:t>
            </w:r>
            <w:r w:rsidRPr="001E2757">
              <w:rPr>
                <w:rFonts w:ascii="Times New Roman" w:hAnsi="Times New Roman" w:cs="Times New Roman"/>
                <w:sz w:val="24"/>
                <w:szCs w:val="24"/>
              </w:rPr>
              <w:t>montavimas, įvertinant medžiagų kainą</w:t>
            </w:r>
          </w:p>
        </w:tc>
        <w:tc>
          <w:tcPr>
            <w:tcW w:w="850" w:type="dxa"/>
            <w:gridSpan w:val="2"/>
            <w:shd w:val="clear" w:color="auto" w:fill="auto"/>
            <w:vAlign w:val="bottom"/>
          </w:tcPr>
          <w:p w14:paraId="19C2D939"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3141B20"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02571C" w:rsidRPr="00CB0D55" w14:paraId="0A61A836" w14:textId="77777777" w:rsidTr="00594FF5">
        <w:tc>
          <w:tcPr>
            <w:tcW w:w="846" w:type="dxa"/>
            <w:shd w:val="clear" w:color="auto" w:fill="auto"/>
          </w:tcPr>
          <w:p w14:paraId="56FA282F"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12.</w:t>
            </w:r>
          </w:p>
        </w:tc>
        <w:tc>
          <w:tcPr>
            <w:tcW w:w="6408" w:type="dxa"/>
            <w:gridSpan w:val="2"/>
            <w:shd w:val="clear" w:color="auto" w:fill="auto"/>
          </w:tcPr>
          <w:p w14:paraId="55E48903" w14:textId="77777777" w:rsidR="0002571C" w:rsidRPr="007B46AE" w:rsidRDefault="0002571C" w:rsidP="00594FF5">
            <w:pPr>
              <w:spacing w:after="0" w:line="240" w:lineRule="auto"/>
              <w:rPr>
                <w:rFonts w:ascii="Times New Roman" w:hAnsi="Times New Roman" w:cs="Times New Roman"/>
                <w:sz w:val="24"/>
                <w:szCs w:val="24"/>
              </w:rPr>
            </w:pPr>
            <w:r w:rsidRPr="007B46AE">
              <w:rPr>
                <w:rFonts w:ascii="Times New Roman" w:hAnsi="Times New Roman" w:cs="Times New Roman"/>
                <w:sz w:val="24"/>
                <w:szCs w:val="24"/>
              </w:rPr>
              <w:t>Seno smėlio išvežimas, įvertinant medžiagų kainą</w:t>
            </w:r>
          </w:p>
        </w:tc>
        <w:tc>
          <w:tcPr>
            <w:tcW w:w="850" w:type="dxa"/>
            <w:gridSpan w:val="2"/>
            <w:shd w:val="clear" w:color="auto" w:fill="auto"/>
            <w:vAlign w:val="bottom"/>
          </w:tcPr>
          <w:p w14:paraId="3B690E2F"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m</w:t>
            </w:r>
            <w:r w:rsidRPr="00CB0D55">
              <w:rPr>
                <w:rFonts w:ascii="Times New Roman" w:hAnsi="Times New Roman" w:cs="Times New Roman"/>
                <w:sz w:val="24"/>
                <w:szCs w:val="24"/>
                <w:vertAlign w:val="superscript"/>
              </w:rPr>
              <w:t>3</w:t>
            </w:r>
          </w:p>
        </w:tc>
        <w:tc>
          <w:tcPr>
            <w:tcW w:w="1673" w:type="dxa"/>
            <w:gridSpan w:val="2"/>
            <w:shd w:val="clear" w:color="auto" w:fill="auto"/>
            <w:vAlign w:val="center"/>
          </w:tcPr>
          <w:p w14:paraId="4851EF99"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r>
      <w:tr w:rsidR="0002571C" w:rsidRPr="00CB0D55" w14:paraId="120751C7" w14:textId="77777777" w:rsidTr="00594FF5">
        <w:tc>
          <w:tcPr>
            <w:tcW w:w="846" w:type="dxa"/>
            <w:shd w:val="clear" w:color="auto" w:fill="auto"/>
          </w:tcPr>
          <w:p w14:paraId="5F7EDB1C"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13.</w:t>
            </w:r>
          </w:p>
        </w:tc>
        <w:tc>
          <w:tcPr>
            <w:tcW w:w="6408" w:type="dxa"/>
            <w:gridSpan w:val="2"/>
            <w:shd w:val="clear" w:color="auto" w:fill="auto"/>
          </w:tcPr>
          <w:p w14:paraId="20A8A38E" w14:textId="77777777" w:rsidR="0002571C" w:rsidRPr="007B46AE" w:rsidRDefault="0002571C" w:rsidP="00594FF5">
            <w:pPr>
              <w:spacing w:after="0" w:line="240" w:lineRule="auto"/>
              <w:rPr>
                <w:rFonts w:ascii="Times New Roman" w:hAnsi="Times New Roman" w:cs="Times New Roman"/>
                <w:sz w:val="24"/>
                <w:szCs w:val="24"/>
              </w:rPr>
            </w:pPr>
            <w:r w:rsidRPr="007B46AE">
              <w:rPr>
                <w:rFonts w:ascii="Times New Roman" w:hAnsi="Times New Roman" w:cs="Times New Roman"/>
                <w:sz w:val="24"/>
                <w:szCs w:val="24"/>
              </w:rPr>
              <w:t>Smėlio papildymas, įvertinant medžiagų kainą</w:t>
            </w:r>
          </w:p>
        </w:tc>
        <w:tc>
          <w:tcPr>
            <w:tcW w:w="850" w:type="dxa"/>
            <w:gridSpan w:val="2"/>
            <w:shd w:val="clear" w:color="auto" w:fill="auto"/>
            <w:vAlign w:val="bottom"/>
          </w:tcPr>
          <w:p w14:paraId="00974506"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m</w:t>
            </w:r>
            <w:r w:rsidRPr="00CB0D55">
              <w:rPr>
                <w:rFonts w:ascii="Times New Roman" w:hAnsi="Times New Roman" w:cs="Times New Roman"/>
                <w:sz w:val="24"/>
                <w:szCs w:val="24"/>
                <w:vertAlign w:val="superscript"/>
              </w:rPr>
              <w:t>3</w:t>
            </w:r>
          </w:p>
        </w:tc>
        <w:tc>
          <w:tcPr>
            <w:tcW w:w="1673" w:type="dxa"/>
            <w:gridSpan w:val="2"/>
            <w:shd w:val="clear" w:color="auto" w:fill="auto"/>
            <w:vAlign w:val="center"/>
          </w:tcPr>
          <w:p w14:paraId="463FA0C4"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r>
      <w:tr w:rsidR="0002571C" w:rsidRPr="00CB0D55" w14:paraId="4B68D5CB" w14:textId="77777777" w:rsidTr="00594FF5">
        <w:tc>
          <w:tcPr>
            <w:tcW w:w="846" w:type="dxa"/>
            <w:shd w:val="clear" w:color="auto" w:fill="auto"/>
          </w:tcPr>
          <w:p w14:paraId="3DD904AD"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14.</w:t>
            </w:r>
          </w:p>
        </w:tc>
        <w:tc>
          <w:tcPr>
            <w:tcW w:w="6408" w:type="dxa"/>
            <w:gridSpan w:val="2"/>
            <w:shd w:val="clear" w:color="auto" w:fill="auto"/>
          </w:tcPr>
          <w:p w14:paraId="49954254" w14:textId="77777777" w:rsidR="0002571C" w:rsidRPr="007B46AE" w:rsidRDefault="0002571C" w:rsidP="00594FF5">
            <w:pPr>
              <w:spacing w:after="0" w:line="240" w:lineRule="auto"/>
              <w:rPr>
                <w:rFonts w:ascii="Times New Roman" w:hAnsi="Times New Roman" w:cs="Times New Roman"/>
                <w:sz w:val="24"/>
                <w:szCs w:val="24"/>
              </w:rPr>
            </w:pPr>
            <w:r w:rsidRPr="007B46AE">
              <w:rPr>
                <w:rFonts w:ascii="Times New Roman" w:hAnsi="Times New Roman" w:cs="Times New Roman"/>
                <w:sz w:val="24"/>
                <w:szCs w:val="24"/>
              </w:rPr>
              <w:t>Aikštelės dangos(skaldelės, frakcija 2-8) papildymas, įvertinant medžiagų kainą</w:t>
            </w:r>
          </w:p>
        </w:tc>
        <w:tc>
          <w:tcPr>
            <w:tcW w:w="850" w:type="dxa"/>
            <w:gridSpan w:val="2"/>
            <w:shd w:val="clear" w:color="auto" w:fill="auto"/>
            <w:vAlign w:val="bottom"/>
          </w:tcPr>
          <w:p w14:paraId="7E1E766A"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m</w:t>
            </w:r>
            <w:r w:rsidRPr="00CB0D55">
              <w:rPr>
                <w:rFonts w:ascii="Times New Roman" w:hAnsi="Times New Roman" w:cs="Times New Roman"/>
                <w:sz w:val="24"/>
                <w:szCs w:val="24"/>
                <w:vertAlign w:val="superscript"/>
              </w:rPr>
              <w:t>3</w:t>
            </w:r>
          </w:p>
        </w:tc>
        <w:tc>
          <w:tcPr>
            <w:tcW w:w="1673" w:type="dxa"/>
            <w:gridSpan w:val="2"/>
            <w:shd w:val="clear" w:color="auto" w:fill="auto"/>
            <w:vAlign w:val="center"/>
          </w:tcPr>
          <w:p w14:paraId="71B1C1E8" w14:textId="77777777" w:rsidR="0002571C" w:rsidRPr="006C2259" w:rsidRDefault="0002571C" w:rsidP="00594FF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200</w:t>
            </w:r>
          </w:p>
        </w:tc>
      </w:tr>
      <w:tr w:rsidR="0002571C" w:rsidRPr="00CB0D55" w14:paraId="59A6B6A3" w14:textId="77777777" w:rsidTr="00594FF5">
        <w:tc>
          <w:tcPr>
            <w:tcW w:w="846" w:type="dxa"/>
            <w:shd w:val="clear" w:color="auto" w:fill="auto"/>
          </w:tcPr>
          <w:p w14:paraId="0FDEB7F9"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15.</w:t>
            </w:r>
          </w:p>
        </w:tc>
        <w:tc>
          <w:tcPr>
            <w:tcW w:w="6408" w:type="dxa"/>
            <w:gridSpan w:val="2"/>
            <w:shd w:val="clear" w:color="auto" w:fill="auto"/>
          </w:tcPr>
          <w:p w14:paraId="6E447C28" w14:textId="77777777" w:rsidR="0002571C" w:rsidRPr="007B46AE" w:rsidRDefault="0002571C" w:rsidP="00594FF5">
            <w:pPr>
              <w:spacing w:after="0" w:line="240" w:lineRule="auto"/>
              <w:rPr>
                <w:rFonts w:ascii="Times New Roman" w:hAnsi="Times New Roman" w:cs="Times New Roman"/>
                <w:sz w:val="24"/>
                <w:szCs w:val="24"/>
              </w:rPr>
            </w:pPr>
            <w:r w:rsidRPr="007B46AE">
              <w:rPr>
                <w:rFonts w:ascii="Times New Roman" w:hAnsi="Times New Roman" w:cs="Times New Roman"/>
                <w:sz w:val="24"/>
                <w:szCs w:val="24"/>
              </w:rPr>
              <w:t>Plastikinės dangos smūgį silpninančio pakloto remontas/keitimas, įvertinant medžiagų kainą</w:t>
            </w:r>
          </w:p>
        </w:tc>
        <w:tc>
          <w:tcPr>
            <w:tcW w:w="850" w:type="dxa"/>
            <w:gridSpan w:val="2"/>
            <w:shd w:val="clear" w:color="auto" w:fill="auto"/>
            <w:vAlign w:val="bottom"/>
          </w:tcPr>
          <w:p w14:paraId="545C0D48"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m</w:t>
            </w:r>
            <w:r w:rsidRPr="00CB0D55">
              <w:rPr>
                <w:rFonts w:ascii="Times New Roman" w:hAnsi="Times New Roman" w:cs="Times New Roman"/>
                <w:sz w:val="24"/>
                <w:szCs w:val="24"/>
                <w:vertAlign w:val="superscript"/>
              </w:rPr>
              <w:t>2</w:t>
            </w:r>
          </w:p>
        </w:tc>
        <w:tc>
          <w:tcPr>
            <w:tcW w:w="1673" w:type="dxa"/>
            <w:gridSpan w:val="2"/>
            <w:shd w:val="clear" w:color="auto" w:fill="auto"/>
            <w:vAlign w:val="center"/>
          </w:tcPr>
          <w:p w14:paraId="6A765BA5"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r>
      <w:tr w:rsidR="0002571C" w:rsidRPr="00CB0D55" w14:paraId="76839E25" w14:textId="77777777" w:rsidTr="00594FF5">
        <w:tc>
          <w:tcPr>
            <w:tcW w:w="846" w:type="dxa"/>
            <w:shd w:val="clear" w:color="auto" w:fill="auto"/>
          </w:tcPr>
          <w:p w14:paraId="6BB9620E" w14:textId="1637C45E" w:rsidR="0002571C" w:rsidRPr="00CB0D55"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6408" w:type="dxa"/>
            <w:gridSpan w:val="2"/>
            <w:shd w:val="clear" w:color="auto" w:fill="auto"/>
          </w:tcPr>
          <w:p w14:paraId="41F3A0EE" w14:textId="77777777" w:rsidR="0002571C" w:rsidRPr="007B46AE" w:rsidRDefault="0002571C" w:rsidP="00594FF5">
            <w:pPr>
              <w:spacing w:after="0" w:line="240" w:lineRule="auto"/>
              <w:rPr>
                <w:rFonts w:ascii="Times New Roman" w:hAnsi="Times New Roman" w:cs="Times New Roman"/>
                <w:sz w:val="24"/>
                <w:szCs w:val="24"/>
              </w:rPr>
            </w:pPr>
            <w:r w:rsidRPr="007B46AE">
              <w:rPr>
                <w:rFonts w:ascii="Times New Roman" w:hAnsi="Times New Roman" w:cs="Times New Roman"/>
                <w:sz w:val="24"/>
                <w:szCs w:val="24"/>
              </w:rPr>
              <w:t>Plastikinės dangos smūgį silpninančio pakloto remontas/keitimas, įvertinant medžiagų kainą</w:t>
            </w:r>
          </w:p>
        </w:tc>
        <w:tc>
          <w:tcPr>
            <w:tcW w:w="850" w:type="dxa"/>
            <w:gridSpan w:val="2"/>
            <w:shd w:val="clear" w:color="auto" w:fill="auto"/>
            <w:vAlign w:val="bottom"/>
          </w:tcPr>
          <w:p w14:paraId="3A71AF64"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m</w:t>
            </w:r>
            <w:r w:rsidRPr="00CB0D55">
              <w:rPr>
                <w:rFonts w:ascii="Times New Roman" w:hAnsi="Times New Roman" w:cs="Times New Roman"/>
                <w:sz w:val="24"/>
                <w:szCs w:val="24"/>
                <w:vertAlign w:val="superscript"/>
              </w:rPr>
              <w:t>2</w:t>
            </w:r>
          </w:p>
        </w:tc>
        <w:tc>
          <w:tcPr>
            <w:tcW w:w="1673" w:type="dxa"/>
            <w:gridSpan w:val="2"/>
            <w:shd w:val="clear" w:color="auto" w:fill="auto"/>
            <w:vAlign w:val="center"/>
          </w:tcPr>
          <w:p w14:paraId="36625C81"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r>
      <w:tr w:rsidR="0002571C" w:rsidRPr="00CB0D55" w14:paraId="17866359" w14:textId="77777777" w:rsidTr="00594FF5">
        <w:tc>
          <w:tcPr>
            <w:tcW w:w="846" w:type="dxa"/>
            <w:shd w:val="clear" w:color="auto" w:fill="auto"/>
          </w:tcPr>
          <w:p w14:paraId="3256F71D"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1</w:t>
            </w:r>
            <w:r>
              <w:rPr>
                <w:rFonts w:ascii="Times New Roman" w:hAnsi="Times New Roman" w:cs="Times New Roman"/>
                <w:b/>
                <w:sz w:val="24"/>
                <w:szCs w:val="24"/>
              </w:rPr>
              <w:t>7</w:t>
            </w:r>
            <w:r w:rsidRPr="00CB0D55">
              <w:rPr>
                <w:rFonts w:ascii="Times New Roman" w:hAnsi="Times New Roman" w:cs="Times New Roman"/>
                <w:b/>
                <w:sz w:val="24"/>
                <w:szCs w:val="24"/>
              </w:rPr>
              <w:t>.</w:t>
            </w:r>
          </w:p>
        </w:tc>
        <w:tc>
          <w:tcPr>
            <w:tcW w:w="6408" w:type="dxa"/>
            <w:gridSpan w:val="2"/>
            <w:shd w:val="clear" w:color="auto" w:fill="auto"/>
          </w:tcPr>
          <w:p w14:paraId="4D52EF2C" w14:textId="77777777" w:rsidR="0002571C" w:rsidRPr="007B46AE" w:rsidRDefault="0002571C" w:rsidP="00594FF5">
            <w:pPr>
              <w:spacing w:after="0" w:line="240" w:lineRule="auto"/>
              <w:rPr>
                <w:rFonts w:ascii="Times New Roman" w:hAnsi="Times New Roman" w:cs="Times New Roman"/>
                <w:sz w:val="24"/>
                <w:szCs w:val="24"/>
              </w:rPr>
            </w:pPr>
            <w:r w:rsidRPr="007B46AE">
              <w:rPr>
                <w:rFonts w:ascii="Times New Roman" w:hAnsi="Times New Roman" w:cs="Times New Roman"/>
                <w:sz w:val="24"/>
                <w:szCs w:val="24"/>
              </w:rPr>
              <w:t>Pamato betonavimas (keitimas), įvertinant medžiagų kainą</w:t>
            </w:r>
          </w:p>
        </w:tc>
        <w:tc>
          <w:tcPr>
            <w:tcW w:w="850" w:type="dxa"/>
            <w:gridSpan w:val="2"/>
            <w:shd w:val="clear" w:color="auto" w:fill="auto"/>
            <w:vAlign w:val="bottom"/>
          </w:tcPr>
          <w:p w14:paraId="01AE4A72"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66ABAA1"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02571C" w:rsidRPr="00CB0D55" w14:paraId="6972DF3A" w14:textId="77777777" w:rsidTr="00594FF5">
        <w:tc>
          <w:tcPr>
            <w:tcW w:w="846" w:type="dxa"/>
            <w:shd w:val="clear" w:color="auto" w:fill="auto"/>
          </w:tcPr>
          <w:p w14:paraId="199E01EF"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1</w:t>
            </w:r>
            <w:r>
              <w:rPr>
                <w:rFonts w:ascii="Times New Roman" w:hAnsi="Times New Roman" w:cs="Times New Roman"/>
                <w:b/>
                <w:sz w:val="24"/>
                <w:szCs w:val="24"/>
              </w:rPr>
              <w:t>8</w:t>
            </w:r>
            <w:r w:rsidRPr="00CB0D55">
              <w:rPr>
                <w:rFonts w:ascii="Times New Roman" w:hAnsi="Times New Roman" w:cs="Times New Roman"/>
                <w:b/>
                <w:sz w:val="24"/>
                <w:szCs w:val="24"/>
              </w:rPr>
              <w:t>.</w:t>
            </w:r>
          </w:p>
        </w:tc>
        <w:tc>
          <w:tcPr>
            <w:tcW w:w="6408" w:type="dxa"/>
            <w:gridSpan w:val="2"/>
            <w:shd w:val="clear" w:color="auto" w:fill="auto"/>
          </w:tcPr>
          <w:p w14:paraId="5DBCF4EE" w14:textId="2FEBB643" w:rsidR="0002571C" w:rsidRPr="007B46AE" w:rsidRDefault="0002571C" w:rsidP="00594FF5">
            <w:pPr>
              <w:spacing w:after="0" w:line="240" w:lineRule="auto"/>
              <w:rPr>
                <w:rFonts w:ascii="Times New Roman" w:hAnsi="Times New Roman" w:cs="Times New Roman"/>
                <w:sz w:val="24"/>
                <w:szCs w:val="24"/>
              </w:rPr>
            </w:pPr>
            <w:r w:rsidRPr="007B46AE">
              <w:rPr>
                <w:rFonts w:ascii="Times New Roman" w:hAnsi="Times New Roman" w:cs="Times New Roman"/>
                <w:sz w:val="24"/>
                <w:szCs w:val="24"/>
              </w:rPr>
              <w:t>Vaikų žaidimo aikštelių elementų dažymas (nuvalymas, gruntavimas, dažymas 2 sluoksniais)</w:t>
            </w:r>
            <w:r w:rsidR="00EB787F">
              <w:rPr>
                <w:rFonts w:ascii="Times New Roman" w:hAnsi="Times New Roman" w:cs="Times New Roman"/>
                <w:sz w:val="24"/>
                <w:szCs w:val="24"/>
              </w:rPr>
              <w:t>t, įvertinant medžiagų kainą</w:t>
            </w:r>
          </w:p>
        </w:tc>
        <w:tc>
          <w:tcPr>
            <w:tcW w:w="850" w:type="dxa"/>
            <w:gridSpan w:val="2"/>
            <w:shd w:val="clear" w:color="auto" w:fill="auto"/>
            <w:vAlign w:val="bottom"/>
          </w:tcPr>
          <w:p w14:paraId="350D36C3"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m</w:t>
            </w:r>
            <w:r w:rsidRPr="00CB0D55">
              <w:rPr>
                <w:rFonts w:ascii="Times New Roman" w:hAnsi="Times New Roman" w:cs="Times New Roman"/>
                <w:sz w:val="24"/>
                <w:szCs w:val="24"/>
                <w:vertAlign w:val="superscript"/>
              </w:rPr>
              <w:t>2</w:t>
            </w:r>
          </w:p>
        </w:tc>
        <w:tc>
          <w:tcPr>
            <w:tcW w:w="1673" w:type="dxa"/>
            <w:gridSpan w:val="2"/>
            <w:shd w:val="clear" w:color="auto" w:fill="auto"/>
            <w:vAlign w:val="center"/>
          </w:tcPr>
          <w:p w14:paraId="56FAAAAF"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400</w:t>
            </w:r>
          </w:p>
        </w:tc>
      </w:tr>
      <w:tr w:rsidR="0002571C" w:rsidRPr="00CB0D55" w14:paraId="55C59CE1" w14:textId="77777777" w:rsidTr="00594FF5">
        <w:tc>
          <w:tcPr>
            <w:tcW w:w="846" w:type="dxa"/>
            <w:shd w:val="clear" w:color="auto" w:fill="auto"/>
          </w:tcPr>
          <w:p w14:paraId="76EAA43C" w14:textId="77777777" w:rsidR="0002571C" w:rsidRPr="00CB0D55" w:rsidRDefault="0002571C" w:rsidP="00594FF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1</w:t>
            </w:r>
            <w:r>
              <w:rPr>
                <w:rFonts w:ascii="Times New Roman" w:hAnsi="Times New Roman" w:cs="Times New Roman"/>
                <w:b/>
                <w:sz w:val="24"/>
                <w:szCs w:val="24"/>
              </w:rPr>
              <w:t>9</w:t>
            </w:r>
            <w:r w:rsidRPr="00CB0D55">
              <w:rPr>
                <w:rFonts w:ascii="Times New Roman" w:hAnsi="Times New Roman" w:cs="Times New Roman"/>
                <w:b/>
                <w:sz w:val="24"/>
                <w:szCs w:val="24"/>
              </w:rPr>
              <w:t>.</w:t>
            </w:r>
          </w:p>
        </w:tc>
        <w:tc>
          <w:tcPr>
            <w:tcW w:w="6408" w:type="dxa"/>
            <w:gridSpan w:val="2"/>
            <w:shd w:val="clear" w:color="auto" w:fill="auto"/>
          </w:tcPr>
          <w:p w14:paraId="22AB8EC8" w14:textId="77777777" w:rsidR="0002571C" w:rsidRPr="007B46AE" w:rsidRDefault="0002571C" w:rsidP="00594FF5">
            <w:pPr>
              <w:spacing w:after="0" w:line="240" w:lineRule="auto"/>
              <w:rPr>
                <w:rFonts w:ascii="Times New Roman" w:hAnsi="Times New Roman" w:cs="Times New Roman"/>
                <w:sz w:val="24"/>
                <w:szCs w:val="24"/>
              </w:rPr>
            </w:pPr>
            <w:r w:rsidRPr="007B46AE">
              <w:rPr>
                <w:rFonts w:ascii="Times New Roman" w:hAnsi="Times New Roman" w:cs="Times New Roman"/>
                <w:sz w:val="24"/>
                <w:szCs w:val="24"/>
              </w:rPr>
              <w:t>Metalo laikomųjų konstrukcijų virinimo darbai, įvertinant medžiagų kainą</w:t>
            </w:r>
          </w:p>
        </w:tc>
        <w:tc>
          <w:tcPr>
            <w:tcW w:w="850" w:type="dxa"/>
            <w:gridSpan w:val="2"/>
            <w:shd w:val="clear" w:color="auto" w:fill="auto"/>
            <w:vAlign w:val="bottom"/>
          </w:tcPr>
          <w:p w14:paraId="2A91413C"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1806594" w14:textId="77777777" w:rsidR="0002571C" w:rsidRPr="00CB0D55"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02571C" w:rsidRPr="00CB0D55" w14:paraId="2986FD1F" w14:textId="77777777" w:rsidTr="00594FF5">
        <w:tc>
          <w:tcPr>
            <w:tcW w:w="846" w:type="dxa"/>
            <w:shd w:val="clear" w:color="auto" w:fill="auto"/>
          </w:tcPr>
          <w:p w14:paraId="192053D5" w14:textId="77777777" w:rsidR="0002571C" w:rsidRPr="00CB0D55"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6408" w:type="dxa"/>
            <w:gridSpan w:val="2"/>
            <w:shd w:val="clear" w:color="auto" w:fill="auto"/>
          </w:tcPr>
          <w:p w14:paraId="083CE208" w14:textId="77777777" w:rsidR="0002571C" w:rsidRPr="007B46AE" w:rsidRDefault="0002571C" w:rsidP="00594FF5">
            <w:pPr>
              <w:spacing w:after="0" w:line="240" w:lineRule="auto"/>
              <w:rPr>
                <w:rFonts w:ascii="Times New Roman" w:hAnsi="Times New Roman" w:cs="Times New Roman"/>
                <w:sz w:val="24"/>
                <w:szCs w:val="24"/>
              </w:rPr>
            </w:pPr>
            <w:proofErr w:type="spellStart"/>
            <w:r w:rsidRPr="007B46AE">
              <w:rPr>
                <w:rFonts w:ascii="Times New Roman" w:hAnsi="Times New Roman" w:cs="Times New Roman"/>
                <w:sz w:val="24"/>
                <w:szCs w:val="24"/>
              </w:rPr>
              <w:t>Grafiti</w:t>
            </w:r>
            <w:proofErr w:type="spellEnd"/>
            <w:r w:rsidRPr="007B46AE">
              <w:rPr>
                <w:rFonts w:ascii="Times New Roman" w:hAnsi="Times New Roman" w:cs="Times New Roman"/>
                <w:sz w:val="24"/>
                <w:szCs w:val="24"/>
              </w:rPr>
              <w:t xml:space="preserve"> ir kitų </w:t>
            </w:r>
            <w:proofErr w:type="spellStart"/>
            <w:r w:rsidRPr="007B46AE">
              <w:rPr>
                <w:rFonts w:ascii="Times New Roman" w:hAnsi="Times New Roman" w:cs="Times New Roman"/>
                <w:sz w:val="24"/>
                <w:szCs w:val="24"/>
              </w:rPr>
              <w:t>erozinių</w:t>
            </w:r>
            <w:proofErr w:type="spellEnd"/>
            <w:r w:rsidRPr="007B46AE">
              <w:rPr>
                <w:rFonts w:ascii="Times New Roman" w:hAnsi="Times New Roman" w:cs="Times New Roman"/>
                <w:sz w:val="24"/>
                <w:szCs w:val="24"/>
              </w:rPr>
              <w:t xml:space="preserve"> apnašų nuvalymas, įvertinant medžiagų kainą</w:t>
            </w:r>
          </w:p>
        </w:tc>
        <w:tc>
          <w:tcPr>
            <w:tcW w:w="850" w:type="dxa"/>
            <w:gridSpan w:val="2"/>
            <w:shd w:val="clear" w:color="auto" w:fill="auto"/>
            <w:vAlign w:val="bottom"/>
          </w:tcPr>
          <w:p w14:paraId="22B8039B"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m</w:t>
            </w:r>
            <w:r w:rsidRPr="00CB0D55">
              <w:rPr>
                <w:rFonts w:ascii="Times New Roman" w:hAnsi="Times New Roman" w:cs="Times New Roman"/>
                <w:sz w:val="24"/>
                <w:szCs w:val="24"/>
                <w:vertAlign w:val="superscript"/>
              </w:rPr>
              <w:t>2</w:t>
            </w:r>
          </w:p>
        </w:tc>
        <w:tc>
          <w:tcPr>
            <w:tcW w:w="1673" w:type="dxa"/>
            <w:gridSpan w:val="2"/>
            <w:shd w:val="clear" w:color="auto" w:fill="auto"/>
            <w:vAlign w:val="center"/>
          </w:tcPr>
          <w:p w14:paraId="086F1BB7"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71C" w:rsidRPr="00CB0D55" w14:paraId="79C87F23" w14:textId="77777777" w:rsidTr="00594FF5">
        <w:tc>
          <w:tcPr>
            <w:tcW w:w="846" w:type="dxa"/>
            <w:shd w:val="clear" w:color="auto" w:fill="auto"/>
          </w:tcPr>
          <w:p w14:paraId="3AA9463C" w14:textId="77777777" w:rsidR="0002571C" w:rsidRPr="00CB0D55" w:rsidRDefault="0002571C" w:rsidP="00594F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6408" w:type="dxa"/>
            <w:gridSpan w:val="2"/>
            <w:shd w:val="clear" w:color="auto" w:fill="auto"/>
          </w:tcPr>
          <w:p w14:paraId="0AF83993" w14:textId="77777777" w:rsidR="0002571C" w:rsidRPr="007B46AE" w:rsidRDefault="0002571C" w:rsidP="00594FF5">
            <w:pPr>
              <w:spacing w:after="0" w:line="240" w:lineRule="auto"/>
              <w:rPr>
                <w:rFonts w:ascii="Times New Roman" w:hAnsi="Times New Roman" w:cs="Times New Roman"/>
                <w:sz w:val="24"/>
                <w:szCs w:val="24"/>
              </w:rPr>
            </w:pPr>
            <w:r w:rsidRPr="007B46AE">
              <w:rPr>
                <w:rFonts w:ascii="Times New Roman" w:hAnsi="Times New Roman" w:cs="Times New Roman"/>
                <w:sz w:val="24"/>
                <w:szCs w:val="24"/>
              </w:rPr>
              <w:t>Atramos su informaciniu ženklu įrengimas, įvertinant medžiagų kainą</w:t>
            </w:r>
          </w:p>
        </w:tc>
        <w:tc>
          <w:tcPr>
            <w:tcW w:w="850" w:type="dxa"/>
            <w:gridSpan w:val="2"/>
            <w:shd w:val="clear" w:color="auto" w:fill="auto"/>
            <w:vAlign w:val="bottom"/>
          </w:tcPr>
          <w:p w14:paraId="6FC584B5" w14:textId="77777777" w:rsidR="0002571C" w:rsidRPr="00CB0D55" w:rsidRDefault="0002571C" w:rsidP="00594FF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780F876" w14:textId="77777777" w:rsidR="0002571C" w:rsidRDefault="0002571C" w:rsidP="00594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bl>
    <w:p w14:paraId="1BC24B5E" w14:textId="1B074E6F" w:rsidR="00D87E9B" w:rsidRDefault="00D87E9B" w:rsidP="0002571C">
      <w:pPr>
        <w:rPr>
          <w:rFonts w:ascii="Times New Roman" w:hAnsi="Times New Roman" w:cs="Times New Roman"/>
          <w:sz w:val="24"/>
          <w:szCs w:val="24"/>
        </w:rPr>
      </w:pPr>
    </w:p>
    <w:p w14:paraId="0258AF2D" w14:textId="77777777" w:rsidR="00D87E9B" w:rsidRDefault="00D87E9B">
      <w:pPr>
        <w:rPr>
          <w:rFonts w:ascii="Times New Roman" w:hAnsi="Times New Roman" w:cs="Times New Roman"/>
          <w:sz w:val="24"/>
          <w:szCs w:val="24"/>
        </w:rPr>
      </w:pPr>
      <w:r>
        <w:rPr>
          <w:rFonts w:ascii="Times New Roman" w:hAnsi="Times New Roman" w:cs="Times New Roman"/>
          <w:sz w:val="24"/>
          <w:szCs w:val="24"/>
        </w:rPr>
        <w:br w:type="page"/>
      </w:r>
    </w:p>
    <w:p w14:paraId="07D20D20" w14:textId="77777777" w:rsidR="0002571C" w:rsidRPr="00F60EE4" w:rsidRDefault="0002571C" w:rsidP="0002571C">
      <w:pPr>
        <w:spacing w:after="0" w:line="240" w:lineRule="auto"/>
        <w:ind w:firstLine="720"/>
        <w:jc w:val="right"/>
        <w:rPr>
          <w:rFonts w:ascii="Times New Roman" w:hAnsi="Times New Roman" w:cs="Times New Roman"/>
          <w:sz w:val="24"/>
          <w:szCs w:val="24"/>
          <w:lang w:val="en-US"/>
        </w:rPr>
      </w:pPr>
      <w:r w:rsidRPr="00CB0D55">
        <w:rPr>
          <w:rFonts w:ascii="Times New Roman" w:hAnsi="Times New Roman" w:cs="Times New Roman"/>
          <w:sz w:val="24"/>
          <w:szCs w:val="24"/>
        </w:rPr>
        <w:lastRenderedPageBreak/>
        <w:t>Techninės specifikacijos 1 prieda</w:t>
      </w:r>
      <w:r>
        <w:rPr>
          <w:rFonts w:ascii="Times New Roman" w:hAnsi="Times New Roman" w:cs="Times New Roman"/>
          <w:sz w:val="24"/>
          <w:szCs w:val="24"/>
        </w:rPr>
        <w:t>s</w:t>
      </w:r>
    </w:p>
    <w:p w14:paraId="204E2C0A" w14:textId="77777777" w:rsidR="0002571C" w:rsidRPr="00D87E9B" w:rsidRDefault="0002571C" w:rsidP="0002571C">
      <w:pPr>
        <w:widowControl w:val="0"/>
        <w:autoSpaceDE w:val="0"/>
        <w:autoSpaceDN w:val="0"/>
        <w:adjustRightInd w:val="0"/>
        <w:spacing w:after="0" w:line="240" w:lineRule="auto"/>
        <w:ind w:left="1200"/>
        <w:contextualSpacing/>
        <w:rPr>
          <w:rFonts w:ascii="Times New Roman" w:hAnsi="Times New Roman" w:cs="Times New Roman"/>
          <w:bCs/>
          <w:sz w:val="24"/>
          <w:szCs w:val="24"/>
          <w:lang w:eastAsia="lt-LT"/>
        </w:rPr>
      </w:pPr>
    </w:p>
    <w:p w14:paraId="71FC43F0" w14:textId="77777777" w:rsidR="0002571C" w:rsidRPr="00CB0D55" w:rsidRDefault="0002571C" w:rsidP="0002571C">
      <w:pPr>
        <w:widowControl w:val="0"/>
        <w:autoSpaceDE w:val="0"/>
        <w:autoSpaceDN w:val="0"/>
        <w:adjustRightInd w:val="0"/>
        <w:spacing w:after="0" w:line="240" w:lineRule="auto"/>
        <w:ind w:left="851"/>
        <w:contextualSpacing/>
        <w:jc w:val="center"/>
        <w:rPr>
          <w:rFonts w:ascii="Times New Roman" w:hAnsi="Times New Roman" w:cs="Times New Roman"/>
          <w:b/>
          <w:sz w:val="24"/>
          <w:szCs w:val="24"/>
          <w:lang w:eastAsia="lt-LT"/>
        </w:rPr>
      </w:pPr>
      <w:r w:rsidRPr="00CB0D55">
        <w:rPr>
          <w:rFonts w:ascii="Times New Roman" w:hAnsi="Times New Roman" w:cs="Times New Roman"/>
          <w:b/>
          <w:sz w:val="24"/>
          <w:szCs w:val="24"/>
          <w:lang w:eastAsia="lt-LT"/>
        </w:rPr>
        <w:t>VAIKŲ ŽAIDIMO AI</w:t>
      </w:r>
      <w:r>
        <w:rPr>
          <w:rFonts w:ascii="Times New Roman" w:hAnsi="Times New Roman" w:cs="Times New Roman"/>
          <w:b/>
          <w:sz w:val="24"/>
          <w:szCs w:val="24"/>
          <w:lang w:eastAsia="lt-LT"/>
        </w:rPr>
        <w:t>K</w:t>
      </w:r>
      <w:r w:rsidRPr="00CB0D55">
        <w:rPr>
          <w:rFonts w:ascii="Times New Roman" w:hAnsi="Times New Roman" w:cs="Times New Roman"/>
          <w:b/>
          <w:sz w:val="24"/>
          <w:szCs w:val="24"/>
          <w:lang w:eastAsia="lt-LT"/>
        </w:rPr>
        <w:t>ŠTEL</w:t>
      </w:r>
      <w:r>
        <w:rPr>
          <w:rFonts w:ascii="Times New Roman" w:hAnsi="Times New Roman" w:cs="Times New Roman"/>
          <w:b/>
          <w:sz w:val="24"/>
          <w:szCs w:val="24"/>
          <w:lang w:eastAsia="lt-LT"/>
        </w:rPr>
        <w:t>IŲ ADRESAI</w:t>
      </w:r>
    </w:p>
    <w:p w14:paraId="75F83376" w14:textId="77777777" w:rsidR="0002571C" w:rsidRPr="00CB0D55" w:rsidRDefault="0002571C" w:rsidP="0002571C">
      <w:pPr>
        <w:tabs>
          <w:tab w:val="left" w:pos="7485"/>
        </w:tabs>
        <w:spacing w:after="0" w:line="240" w:lineRule="auto"/>
        <w:rPr>
          <w:rFonts w:ascii="Times New Roman" w:hAnsi="Times New Roman" w:cs="Times New Roman"/>
          <w:sz w:val="24"/>
          <w:szCs w:val="24"/>
          <w:lang w:eastAsia="lt-LT"/>
        </w:rPr>
      </w:pPr>
    </w:p>
    <w:tbl>
      <w:tblPr>
        <w:tblW w:w="9628" w:type="dxa"/>
        <w:tblLook w:val="04A0" w:firstRow="1" w:lastRow="0" w:firstColumn="1" w:lastColumn="0" w:noHBand="0" w:noVBand="1"/>
      </w:tblPr>
      <w:tblGrid>
        <w:gridCol w:w="848"/>
        <w:gridCol w:w="4340"/>
        <w:gridCol w:w="2920"/>
        <w:gridCol w:w="1520"/>
      </w:tblGrid>
      <w:tr w:rsidR="0002571C" w:rsidRPr="00772B5F" w14:paraId="1D1C9EE6" w14:textId="77777777" w:rsidTr="00594FF5">
        <w:trPr>
          <w:trHeight w:val="288"/>
        </w:trPr>
        <w:tc>
          <w:tcPr>
            <w:tcW w:w="848" w:type="dxa"/>
            <w:tcBorders>
              <w:top w:val="single" w:sz="4" w:space="0" w:color="auto"/>
              <w:left w:val="single" w:sz="4" w:space="0" w:color="auto"/>
              <w:bottom w:val="single" w:sz="4" w:space="0" w:color="auto"/>
              <w:right w:val="single" w:sz="4" w:space="0" w:color="auto"/>
            </w:tcBorders>
          </w:tcPr>
          <w:bookmarkEnd w:id="16"/>
          <w:p w14:paraId="4DDB1F97" w14:textId="77777777" w:rsidR="0002571C" w:rsidRPr="00D87E9B" w:rsidRDefault="0002571C" w:rsidP="00594FF5">
            <w:pPr>
              <w:spacing w:after="0" w:line="240" w:lineRule="auto"/>
              <w:jc w:val="center"/>
              <w:rPr>
                <w:rFonts w:ascii="Times New Roman" w:eastAsia="Times New Roman" w:hAnsi="Times New Roman" w:cs="Times New Roman"/>
                <w:b/>
                <w:bCs/>
                <w:sz w:val="24"/>
                <w:szCs w:val="24"/>
                <w:lang w:eastAsia="lt-LT"/>
              </w:rPr>
            </w:pPr>
            <w:r w:rsidRPr="00D87E9B">
              <w:rPr>
                <w:rFonts w:ascii="Times New Roman" w:eastAsia="Times New Roman" w:hAnsi="Times New Roman" w:cs="Times New Roman"/>
                <w:b/>
                <w:bCs/>
                <w:sz w:val="24"/>
                <w:szCs w:val="24"/>
                <w:lang w:eastAsia="lt-LT"/>
              </w:rPr>
              <w:t xml:space="preserve">Nr. </w:t>
            </w:r>
          </w:p>
        </w:tc>
        <w:tc>
          <w:tcPr>
            <w:tcW w:w="4340" w:type="dxa"/>
            <w:tcBorders>
              <w:top w:val="single" w:sz="4" w:space="0" w:color="auto"/>
              <w:left w:val="single" w:sz="4" w:space="0" w:color="auto"/>
              <w:bottom w:val="single" w:sz="4" w:space="0" w:color="auto"/>
              <w:right w:val="single" w:sz="4" w:space="0" w:color="auto"/>
            </w:tcBorders>
            <w:shd w:val="clear" w:color="auto" w:fill="auto"/>
            <w:noWrap/>
            <w:hideMark/>
          </w:tcPr>
          <w:p w14:paraId="6A57C915" w14:textId="77777777" w:rsidR="0002571C" w:rsidRPr="00D87E9B" w:rsidRDefault="0002571C" w:rsidP="00594FF5">
            <w:pPr>
              <w:spacing w:after="0" w:line="240" w:lineRule="auto"/>
              <w:jc w:val="center"/>
              <w:rPr>
                <w:rFonts w:ascii="Times New Roman" w:eastAsia="Times New Roman" w:hAnsi="Times New Roman" w:cs="Times New Roman"/>
                <w:b/>
                <w:bCs/>
                <w:sz w:val="24"/>
                <w:szCs w:val="24"/>
                <w:lang w:eastAsia="lt-LT"/>
              </w:rPr>
            </w:pPr>
            <w:r w:rsidRPr="00D87E9B">
              <w:rPr>
                <w:rFonts w:ascii="Times New Roman" w:eastAsia="Times New Roman" w:hAnsi="Times New Roman" w:cs="Times New Roman"/>
                <w:b/>
                <w:bCs/>
                <w:sz w:val="24"/>
                <w:szCs w:val="24"/>
                <w:lang w:eastAsia="lt-LT"/>
              </w:rPr>
              <w:t>Aikštelės vieta</w:t>
            </w:r>
          </w:p>
        </w:tc>
        <w:tc>
          <w:tcPr>
            <w:tcW w:w="2920" w:type="dxa"/>
            <w:tcBorders>
              <w:top w:val="single" w:sz="4" w:space="0" w:color="auto"/>
              <w:left w:val="nil"/>
              <w:bottom w:val="single" w:sz="4" w:space="0" w:color="auto"/>
              <w:right w:val="single" w:sz="4" w:space="0" w:color="auto"/>
            </w:tcBorders>
            <w:shd w:val="clear" w:color="auto" w:fill="auto"/>
            <w:noWrap/>
            <w:hideMark/>
          </w:tcPr>
          <w:p w14:paraId="44CA13AE" w14:textId="77777777" w:rsidR="0002571C" w:rsidRPr="00D87E9B" w:rsidRDefault="0002571C" w:rsidP="00594FF5">
            <w:pPr>
              <w:spacing w:after="0" w:line="240" w:lineRule="auto"/>
              <w:jc w:val="center"/>
              <w:rPr>
                <w:rFonts w:ascii="Times New Roman" w:eastAsia="Times New Roman" w:hAnsi="Times New Roman" w:cs="Times New Roman"/>
                <w:b/>
                <w:bCs/>
                <w:sz w:val="24"/>
                <w:szCs w:val="24"/>
                <w:lang w:eastAsia="lt-LT"/>
              </w:rPr>
            </w:pPr>
            <w:r w:rsidRPr="00D87E9B">
              <w:rPr>
                <w:rFonts w:ascii="Times New Roman" w:eastAsia="Times New Roman" w:hAnsi="Times New Roman" w:cs="Times New Roman"/>
                <w:b/>
                <w:bCs/>
                <w:sz w:val="24"/>
                <w:szCs w:val="24"/>
                <w:lang w:eastAsia="lt-LT"/>
              </w:rPr>
              <w:t>Aikštelės paskirtis</w:t>
            </w:r>
          </w:p>
        </w:tc>
        <w:tc>
          <w:tcPr>
            <w:tcW w:w="1520" w:type="dxa"/>
            <w:tcBorders>
              <w:top w:val="single" w:sz="4" w:space="0" w:color="auto"/>
              <w:left w:val="nil"/>
              <w:bottom w:val="single" w:sz="4" w:space="0" w:color="auto"/>
              <w:right w:val="single" w:sz="4" w:space="0" w:color="auto"/>
            </w:tcBorders>
            <w:shd w:val="clear" w:color="auto" w:fill="auto"/>
            <w:noWrap/>
            <w:hideMark/>
          </w:tcPr>
          <w:p w14:paraId="1761C704" w14:textId="77777777" w:rsidR="0002571C" w:rsidRPr="00D87E9B" w:rsidRDefault="0002571C" w:rsidP="00594FF5">
            <w:pPr>
              <w:spacing w:after="0" w:line="240" w:lineRule="auto"/>
              <w:jc w:val="center"/>
              <w:rPr>
                <w:rFonts w:ascii="Times New Roman" w:eastAsia="Times New Roman" w:hAnsi="Times New Roman" w:cs="Times New Roman"/>
                <w:b/>
                <w:bCs/>
                <w:sz w:val="24"/>
                <w:szCs w:val="24"/>
                <w:lang w:eastAsia="lt-LT"/>
              </w:rPr>
            </w:pPr>
            <w:r w:rsidRPr="00D87E9B">
              <w:rPr>
                <w:rFonts w:ascii="Times New Roman" w:eastAsia="Times New Roman" w:hAnsi="Times New Roman" w:cs="Times New Roman"/>
                <w:b/>
                <w:bCs/>
                <w:sz w:val="24"/>
                <w:szCs w:val="24"/>
                <w:lang w:eastAsia="lt-LT"/>
              </w:rPr>
              <w:t>Seniūnija</w:t>
            </w:r>
          </w:p>
        </w:tc>
      </w:tr>
      <w:tr w:rsidR="0002571C" w:rsidRPr="00772B5F" w14:paraId="2BDE866C" w14:textId="77777777" w:rsidTr="00594FF5">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E08AB1A" w14:textId="77777777" w:rsidR="0002571C" w:rsidRPr="00D87E9B" w:rsidRDefault="0002571C">
            <w:pPr>
              <w:pStyle w:val="Sraopastraipa"/>
              <w:numPr>
                <w:ilvl w:val="0"/>
                <w:numId w:val="10"/>
              </w:numPr>
              <w:jc w:val="left"/>
              <w:rPr>
                <w:color w:val="000000"/>
                <w:szCs w:val="24"/>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5D990492"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Ties Taikos g. 160</w:t>
            </w:r>
          </w:p>
        </w:tc>
        <w:tc>
          <w:tcPr>
            <w:tcW w:w="2920" w:type="dxa"/>
            <w:tcBorders>
              <w:top w:val="nil"/>
              <w:left w:val="nil"/>
              <w:bottom w:val="single" w:sz="4" w:space="0" w:color="000000"/>
              <w:right w:val="single" w:sz="4" w:space="0" w:color="000000"/>
            </w:tcBorders>
            <w:shd w:val="clear" w:color="ECECEC" w:fill="ECECEC"/>
            <w:noWrap/>
            <w:vAlign w:val="bottom"/>
            <w:hideMark/>
          </w:tcPr>
          <w:p w14:paraId="52514641" w14:textId="2E933B34"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D87E9B">
              <w:rPr>
                <w:rFonts w:ascii="Times New Roman" w:eastAsia="Times New Roman" w:hAnsi="Times New Roman" w:cs="Times New Roman"/>
                <w:color w:val="000000"/>
                <w:sz w:val="24"/>
                <w:szCs w:val="24"/>
                <w:lang w:eastAsia="lt-LT"/>
              </w:rPr>
              <w:t>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3011710"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Justiniškės</w:t>
            </w:r>
          </w:p>
        </w:tc>
      </w:tr>
      <w:tr w:rsidR="0002571C" w:rsidRPr="00772B5F" w14:paraId="1CB0F4B1" w14:textId="77777777" w:rsidTr="00594FF5">
        <w:trPr>
          <w:trHeight w:val="288"/>
        </w:trPr>
        <w:tc>
          <w:tcPr>
            <w:tcW w:w="848" w:type="dxa"/>
            <w:tcBorders>
              <w:top w:val="nil"/>
              <w:left w:val="single" w:sz="4" w:space="0" w:color="000000"/>
              <w:bottom w:val="single" w:sz="4" w:space="0" w:color="000000"/>
              <w:right w:val="single" w:sz="4" w:space="0" w:color="000000"/>
            </w:tcBorders>
          </w:tcPr>
          <w:p w14:paraId="12D7AD43" w14:textId="77777777" w:rsidR="0002571C" w:rsidRPr="00D87E9B" w:rsidRDefault="0002571C">
            <w:pPr>
              <w:pStyle w:val="Sraopastraipa"/>
              <w:numPr>
                <w:ilvl w:val="0"/>
                <w:numId w:val="10"/>
              </w:numPr>
              <w:jc w:val="left"/>
              <w:rPr>
                <w:color w:val="000000"/>
                <w:szCs w:val="24"/>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771E9683"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Ties Rygos g. 31-37</w:t>
            </w:r>
          </w:p>
        </w:tc>
        <w:tc>
          <w:tcPr>
            <w:tcW w:w="2920" w:type="dxa"/>
            <w:tcBorders>
              <w:top w:val="nil"/>
              <w:left w:val="nil"/>
              <w:bottom w:val="single" w:sz="4" w:space="0" w:color="000000"/>
              <w:right w:val="single" w:sz="4" w:space="0" w:color="000000"/>
            </w:tcBorders>
            <w:shd w:val="clear" w:color="auto" w:fill="auto"/>
            <w:noWrap/>
            <w:vAlign w:val="bottom"/>
            <w:hideMark/>
          </w:tcPr>
          <w:p w14:paraId="6B81221D" w14:textId="61530185"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D87E9B">
              <w:rPr>
                <w:rFonts w:ascii="Times New Roman" w:eastAsia="Times New Roman" w:hAnsi="Times New Roman" w:cs="Times New Roman"/>
                <w:color w:val="000000"/>
                <w:sz w:val="24"/>
                <w:szCs w:val="24"/>
                <w:lang w:eastAsia="lt-LT"/>
              </w:rPr>
              <w:t>12 m.</w:t>
            </w:r>
          </w:p>
        </w:tc>
        <w:tc>
          <w:tcPr>
            <w:tcW w:w="1520" w:type="dxa"/>
            <w:tcBorders>
              <w:top w:val="nil"/>
              <w:left w:val="nil"/>
              <w:bottom w:val="single" w:sz="4" w:space="0" w:color="000000"/>
              <w:right w:val="single" w:sz="4" w:space="0" w:color="000000"/>
            </w:tcBorders>
            <w:shd w:val="clear" w:color="auto" w:fill="auto"/>
            <w:noWrap/>
            <w:vAlign w:val="bottom"/>
            <w:hideMark/>
          </w:tcPr>
          <w:p w14:paraId="54069C8F"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Justiniškės</w:t>
            </w:r>
          </w:p>
        </w:tc>
      </w:tr>
      <w:tr w:rsidR="0002571C" w:rsidRPr="00772B5F" w14:paraId="424D38E5" w14:textId="77777777" w:rsidTr="00594FF5">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BA7DC81" w14:textId="77777777" w:rsidR="0002571C" w:rsidRPr="00D87E9B" w:rsidRDefault="0002571C">
            <w:pPr>
              <w:pStyle w:val="Sraopastraipa"/>
              <w:numPr>
                <w:ilvl w:val="0"/>
                <w:numId w:val="10"/>
              </w:numPr>
              <w:jc w:val="left"/>
              <w:rPr>
                <w:color w:val="000000"/>
                <w:szCs w:val="24"/>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01C30F2B"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Ties Taikos g. 84</w:t>
            </w:r>
          </w:p>
        </w:tc>
        <w:tc>
          <w:tcPr>
            <w:tcW w:w="2920" w:type="dxa"/>
            <w:tcBorders>
              <w:top w:val="nil"/>
              <w:left w:val="nil"/>
              <w:bottom w:val="single" w:sz="4" w:space="0" w:color="000000"/>
              <w:right w:val="single" w:sz="4" w:space="0" w:color="000000"/>
            </w:tcBorders>
            <w:shd w:val="clear" w:color="ECECEC" w:fill="ECECEC"/>
            <w:noWrap/>
            <w:vAlign w:val="bottom"/>
            <w:hideMark/>
          </w:tcPr>
          <w:p w14:paraId="332990FB" w14:textId="486E3E08"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D87E9B">
              <w:rPr>
                <w:rFonts w:ascii="Times New Roman" w:eastAsia="Times New Roman" w:hAnsi="Times New Roman" w:cs="Times New Roman"/>
                <w:color w:val="000000"/>
                <w:sz w:val="24"/>
                <w:szCs w:val="24"/>
                <w:lang w:eastAsia="lt-LT"/>
              </w:rPr>
              <w:t>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CABB50A"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Justiniškės</w:t>
            </w:r>
          </w:p>
        </w:tc>
      </w:tr>
      <w:tr w:rsidR="0002571C" w:rsidRPr="00772B5F" w14:paraId="679A6F09" w14:textId="77777777" w:rsidTr="00594FF5">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278C7120" w14:textId="77777777" w:rsidR="0002571C" w:rsidRPr="00D87E9B" w:rsidRDefault="0002571C">
            <w:pPr>
              <w:pStyle w:val="Sraopastraipa"/>
              <w:numPr>
                <w:ilvl w:val="0"/>
                <w:numId w:val="10"/>
              </w:numPr>
              <w:jc w:val="left"/>
              <w:rPr>
                <w:color w:val="000000"/>
                <w:szCs w:val="24"/>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51DC9A7C"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Ties Taikos g. 75</w:t>
            </w:r>
          </w:p>
        </w:tc>
        <w:tc>
          <w:tcPr>
            <w:tcW w:w="2920" w:type="dxa"/>
            <w:tcBorders>
              <w:top w:val="nil"/>
              <w:left w:val="nil"/>
              <w:bottom w:val="single" w:sz="4" w:space="0" w:color="000000"/>
              <w:right w:val="single" w:sz="4" w:space="0" w:color="000000"/>
            </w:tcBorders>
            <w:shd w:val="clear" w:color="ECECEC" w:fill="ECECEC"/>
            <w:noWrap/>
            <w:vAlign w:val="bottom"/>
            <w:hideMark/>
          </w:tcPr>
          <w:p w14:paraId="171F7A4A" w14:textId="484E9644"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D87E9B">
              <w:rPr>
                <w:rFonts w:ascii="Times New Roman" w:eastAsia="Times New Roman" w:hAnsi="Times New Roman" w:cs="Times New Roman"/>
                <w:color w:val="000000"/>
                <w:sz w:val="24"/>
                <w:szCs w:val="24"/>
                <w:lang w:eastAsia="lt-LT"/>
              </w:rPr>
              <w:t>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DA32A4C"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Justiniškės</w:t>
            </w:r>
          </w:p>
        </w:tc>
      </w:tr>
      <w:tr w:rsidR="0002571C" w:rsidRPr="00772B5F" w14:paraId="20AB29F6" w14:textId="77777777" w:rsidTr="00594FF5">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2AA2ACC6" w14:textId="77777777" w:rsidR="0002571C" w:rsidRPr="00D87E9B" w:rsidRDefault="0002571C">
            <w:pPr>
              <w:pStyle w:val="Sraopastraipa"/>
              <w:numPr>
                <w:ilvl w:val="0"/>
                <w:numId w:val="10"/>
              </w:numPr>
              <w:jc w:val="left"/>
              <w:rPr>
                <w:color w:val="000000"/>
                <w:szCs w:val="24"/>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3DCAEF1D"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Ties Vido Maciulevičiaus g. 20</w:t>
            </w:r>
          </w:p>
        </w:tc>
        <w:tc>
          <w:tcPr>
            <w:tcW w:w="2920" w:type="dxa"/>
            <w:tcBorders>
              <w:top w:val="nil"/>
              <w:left w:val="nil"/>
              <w:bottom w:val="single" w:sz="4" w:space="0" w:color="000000"/>
              <w:right w:val="single" w:sz="4" w:space="0" w:color="000000"/>
            </w:tcBorders>
            <w:shd w:val="clear" w:color="ECECEC" w:fill="ECECEC"/>
            <w:noWrap/>
            <w:vAlign w:val="bottom"/>
            <w:hideMark/>
          </w:tcPr>
          <w:p w14:paraId="2D43F471" w14:textId="09E794FC"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D87E9B">
              <w:rPr>
                <w:rFonts w:ascii="Times New Roman" w:eastAsia="Times New Roman" w:hAnsi="Times New Roman" w:cs="Times New Roman"/>
                <w:color w:val="000000"/>
                <w:sz w:val="24"/>
                <w:szCs w:val="24"/>
                <w:lang w:eastAsia="lt-LT"/>
              </w:rPr>
              <w:t>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30562C7"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Karoliniškės</w:t>
            </w:r>
          </w:p>
        </w:tc>
      </w:tr>
      <w:tr w:rsidR="0002571C" w:rsidRPr="00772B5F" w14:paraId="5A5695A9" w14:textId="77777777" w:rsidTr="00594FF5">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17588A6" w14:textId="77777777" w:rsidR="0002571C" w:rsidRPr="00D87E9B" w:rsidRDefault="0002571C">
            <w:pPr>
              <w:pStyle w:val="Sraopastraipa"/>
              <w:numPr>
                <w:ilvl w:val="0"/>
                <w:numId w:val="10"/>
              </w:numPr>
              <w:jc w:val="left"/>
              <w:rPr>
                <w:color w:val="000000"/>
                <w:szCs w:val="24"/>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750830AD"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Ties Sausio 13-osios g. 11</w:t>
            </w:r>
          </w:p>
        </w:tc>
        <w:tc>
          <w:tcPr>
            <w:tcW w:w="2920" w:type="dxa"/>
            <w:tcBorders>
              <w:top w:val="nil"/>
              <w:left w:val="nil"/>
              <w:bottom w:val="single" w:sz="4" w:space="0" w:color="000000"/>
              <w:right w:val="single" w:sz="4" w:space="0" w:color="000000"/>
            </w:tcBorders>
            <w:shd w:val="clear" w:color="ECECEC" w:fill="ECECEC"/>
            <w:noWrap/>
            <w:vAlign w:val="bottom"/>
            <w:hideMark/>
          </w:tcPr>
          <w:p w14:paraId="56405E06" w14:textId="144B38B4"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D87E9B">
              <w:rPr>
                <w:rFonts w:ascii="Times New Roman" w:eastAsia="Times New Roman" w:hAnsi="Times New Roman" w:cs="Times New Roman"/>
                <w:color w:val="000000"/>
                <w:sz w:val="24"/>
                <w:szCs w:val="24"/>
                <w:lang w:eastAsia="lt-LT"/>
              </w:rPr>
              <w:t>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E63EBB6"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Karoliniškės</w:t>
            </w:r>
          </w:p>
        </w:tc>
      </w:tr>
      <w:tr w:rsidR="0002571C" w:rsidRPr="00772B5F" w14:paraId="427C4936" w14:textId="77777777" w:rsidTr="00594FF5">
        <w:trPr>
          <w:trHeight w:val="288"/>
        </w:trPr>
        <w:tc>
          <w:tcPr>
            <w:tcW w:w="848" w:type="dxa"/>
            <w:tcBorders>
              <w:top w:val="nil"/>
              <w:left w:val="single" w:sz="4" w:space="0" w:color="000000"/>
              <w:bottom w:val="single" w:sz="4" w:space="0" w:color="000000"/>
              <w:right w:val="single" w:sz="4" w:space="0" w:color="000000"/>
            </w:tcBorders>
          </w:tcPr>
          <w:p w14:paraId="46B847A4" w14:textId="77777777" w:rsidR="0002571C" w:rsidRPr="00D87E9B" w:rsidRDefault="0002571C">
            <w:pPr>
              <w:pStyle w:val="Sraopastraipa"/>
              <w:numPr>
                <w:ilvl w:val="0"/>
                <w:numId w:val="10"/>
              </w:numPr>
              <w:jc w:val="left"/>
              <w:rPr>
                <w:color w:val="000000"/>
                <w:szCs w:val="24"/>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26A130DA"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 xml:space="preserve">Ties Dariaus </w:t>
            </w:r>
            <w:proofErr w:type="spellStart"/>
            <w:r w:rsidRPr="00D87E9B">
              <w:rPr>
                <w:rFonts w:ascii="Times New Roman" w:eastAsia="Times New Roman" w:hAnsi="Times New Roman" w:cs="Times New Roman"/>
                <w:color w:val="000000"/>
                <w:sz w:val="24"/>
                <w:szCs w:val="24"/>
                <w:lang w:eastAsia="lt-LT"/>
              </w:rPr>
              <w:t>Gerbutavičiaus</w:t>
            </w:r>
            <w:proofErr w:type="spellEnd"/>
            <w:r w:rsidRPr="00D87E9B">
              <w:rPr>
                <w:rFonts w:ascii="Times New Roman" w:eastAsia="Times New Roman" w:hAnsi="Times New Roman" w:cs="Times New Roman"/>
                <w:color w:val="000000"/>
                <w:sz w:val="24"/>
                <w:szCs w:val="24"/>
                <w:lang w:eastAsia="lt-LT"/>
              </w:rPr>
              <w:t xml:space="preserve"> g. 10</w:t>
            </w:r>
          </w:p>
        </w:tc>
        <w:tc>
          <w:tcPr>
            <w:tcW w:w="2920" w:type="dxa"/>
            <w:tcBorders>
              <w:top w:val="nil"/>
              <w:left w:val="nil"/>
              <w:bottom w:val="single" w:sz="4" w:space="0" w:color="000000"/>
              <w:right w:val="single" w:sz="4" w:space="0" w:color="000000"/>
            </w:tcBorders>
            <w:shd w:val="clear" w:color="auto" w:fill="auto"/>
            <w:noWrap/>
            <w:vAlign w:val="bottom"/>
            <w:hideMark/>
          </w:tcPr>
          <w:p w14:paraId="10DBDF9C" w14:textId="24CB0ADD"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D87E9B">
              <w:rPr>
                <w:rFonts w:ascii="Times New Roman" w:eastAsia="Times New Roman" w:hAnsi="Times New Roman" w:cs="Times New Roman"/>
                <w:color w:val="000000"/>
                <w:sz w:val="24"/>
                <w:szCs w:val="24"/>
                <w:lang w:eastAsia="lt-LT"/>
              </w:rPr>
              <w:t>12 m.</w:t>
            </w:r>
          </w:p>
        </w:tc>
        <w:tc>
          <w:tcPr>
            <w:tcW w:w="1520" w:type="dxa"/>
            <w:tcBorders>
              <w:top w:val="nil"/>
              <w:left w:val="nil"/>
              <w:bottom w:val="single" w:sz="4" w:space="0" w:color="000000"/>
              <w:right w:val="single" w:sz="4" w:space="0" w:color="000000"/>
            </w:tcBorders>
            <w:shd w:val="clear" w:color="auto" w:fill="auto"/>
            <w:noWrap/>
            <w:vAlign w:val="bottom"/>
            <w:hideMark/>
          </w:tcPr>
          <w:p w14:paraId="5E1E10ED"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Karoliniškės</w:t>
            </w:r>
          </w:p>
        </w:tc>
      </w:tr>
      <w:tr w:rsidR="0002571C" w:rsidRPr="00772B5F" w14:paraId="3695DE36" w14:textId="77777777" w:rsidTr="00594FF5">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51172C9" w14:textId="77777777" w:rsidR="0002571C" w:rsidRPr="00D87E9B" w:rsidRDefault="0002571C">
            <w:pPr>
              <w:pStyle w:val="Sraopastraipa"/>
              <w:numPr>
                <w:ilvl w:val="0"/>
                <w:numId w:val="10"/>
              </w:numPr>
              <w:jc w:val="left"/>
              <w:rPr>
                <w:color w:val="000000"/>
                <w:szCs w:val="24"/>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796D5E82"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Ties Erfurto g. 24</w:t>
            </w:r>
          </w:p>
        </w:tc>
        <w:tc>
          <w:tcPr>
            <w:tcW w:w="2920" w:type="dxa"/>
            <w:tcBorders>
              <w:top w:val="nil"/>
              <w:left w:val="nil"/>
              <w:bottom w:val="single" w:sz="4" w:space="0" w:color="000000"/>
              <w:right w:val="single" w:sz="4" w:space="0" w:color="000000"/>
            </w:tcBorders>
            <w:shd w:val="clear" w:color="ECECEC" w:fill="ECECEC"/>
            <w:noWrap/>
            <w:vAlign w:val="bottom"/>
            <w:hideMark/>
          </w:tcPr>
          <w:p w14:paraId="73CFAB17" w14:textId="1C6C7FFA"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D87E9B">
              <w:rPr>
                <w:rFonts w:ascii="Times New Roman" w:eastAsia="Times New Roman" w:hAnsi="Times New Roman" w:cs="Times New Roman"/>
                <w:color w:val="000000"/>
                <w:sz w:val="24"/>
                <w:szCs w:val="24"/>
                <w:lang w:eastAsia="lt-LT"/>
              </w:rPr>
              <w:t>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0E399F4"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Lazdynai</w:t>
            </w:r>
          </w:p>
        </w:tc>
      </w:tr>
      <w:tr w:rsidR="0002571C" w:rsidRPr="00772B5F" w14:paraId="55B1B270" w14:textId="77777777" w:rsidTr="00594FF5">
        <w:trPr>
          <w:trHeight w:val="288"/>
        </w:trPr>
        <w:tc>
          <w:tcPr>
            <w:tcW w:w="848" w:type="dxa"/>
            <w:tcBorders>
              <w:top w:val="nil"/>
              <w:left w:val="single" w:sz="4" w:space="0" w:color="000000"/>
              <w:bottom w:val="single" w:sz="4" w:space="0" w:color="000000"/>
              <w:right w:val="single" w:sz="4" w:space="0" w:color="000000"/>
            </w:tcBorders>
          </w:tcPr>
          <w:p w14:paraId="2E7A9CC7" w14:textId="77777777" w:rsidR="0002571C" w:rsidRPr="00D87E9B" w:rsidRDefault="0002571C">
            <w:pPr>
              <w:pStyle w:val="Sraopastraipa"/>
              <w:numPr>
                <w:ilvl w:val="0"/>
                <w:numId w:val="10"/>
              </w:numPr>
              <w:jc w:val="left"/>
              <w:rPr>
                <w:color w:val="000000"/>
                <w:szCs w:val="24"/>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30DD5775"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Ties Architektų g. 67</w:t>
            </w:r>
          </w:p>
        </w:tc>
        <w:tc>
          <w:tcPr>
            <w:tcW w:w="2920" w:type="dxa"/>
            <w:tcBorders>
              <w:top w:val="nil"/>
              <w:left w:val="nil"/>
              <w:bottom w:val="single" w:sz="4" w:space="0" w:color="000000"/>
              <w:right w:val="single" w:sz="4" w:space="0" w:color="000000"/>
            </w:tcBorders>
            <w:shd w:val="clear" w:color="auto" w:fill="auto"/>
            <w:noWrap/>
            <w:vAlign w:val="bottom"/>
            <w:hideMark/>
          </w:tcPr>
          <w:p w14:paraId="36710330" w14:textId="09765C6F"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D87E9B">
              <w:rPr>
                <w:rFonts w:ascii="Times New Roman" w:eastAsia="Times New Roman" w:hAnsi="Times New Roman" w:cs="Times New Roman"/>
                <w:color w:val="000000"/>
                <w:sz w:val="24"/>
                <w:szCs w:val="24"/>
                <w:lang w:eastAsia="lt-LT"/>
              </w:rPr>
              <w:t>12 m.</w:t>
            </w:r>
          </w:p>
        </w:tc>
        <w:tc>
          <w:tcPr>
            <w:tcW w:w="1520" w:type="dxa"/>
            <w:tcBorders>
              <w:top w:val="nil"/>
              <w:left w:val="nil"/>
              <w:bottom w:val="single" w:sz="4" w:space="0" w:color="000000"/>
              <w:right w:val="single" w:sz="4" w:space="0" w:color="000000"/>
            </w:tcBorders>
            <w:shd w:val="clear" w:color="auto" w:fill="auto"/>
            <w:noWrap/>
            <w:vAlign w:val="bottom"/>
            <w:hideMark/>
          </w:tcPr>
          <w:p w14:paraId="2894208E"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Lazdynai</w:t>
            </w:r>
          </w:p>
        </w:tc>
      </w:tr>
      <w:tr w:rsidR="0002571C" w:rsidRPr="00772B5F" w14:paraId="5229CDA0" w14:textId="77777777" w:rsidTr="00594FF5">
        <w:trPr>
          <w:trHeight w:val="288"/>
        </w:trPr>
        <w:tc>
          <w:tcPr>
            <w:tcW w:w="848" w:type="dxa"/>
            <w:tcBorders>
              <w:top w:val="nil"/>
              <w:left w:val="single" w:sz="4" w:space="0" w:color="000000"/>
              <w:bottom w:val="single" w:sz="4" w:space="0" w:color="000000"/>
              <w:right w:val="single" w:sz="4" w:space="0" w:color="000000"/>
            </w:tcBorders>
          </w:tcPr>
          <w:p w14:paraId="1D175E23" w14:textId="77777777" w:rsidR="0002571C" w:rsidRPr="00D87E9B" w:rsidRDefault="0002571C">
            <w:pPr>
              <w:pStyle w:val="Sraopastraipa"/>
              <w:numPr>
                <w:ilvl w:val="0"/>
                <w:numId w:val="10"/>
              </w:numPr>
              <w:jc w:val="left"/>
              <w:rPr>
                <w:color w:val="000000"/>
                <w:szCs w:val="24"/>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24832A53"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Ties Architektų g. 132</w:t>
            </w:r>
          </w:p>
        </w:tc>
        <w:tc>
          <w:tcPr>
            <w:tcW w:w="2920" w:type="dxa"/>
            <w:tcBorders>
              <w:top w:val="nil"/>
              <w:left w:val="nil"/>
              <w:bottom w:val="single" w:sz="4" w:space="0" w:color="000000"/>
              <w:right w:val="single" w:sz="4" w:space="0" w:color="000000"/>
            </w:tcBorders>
            <w:shd w:val="clear" w:color="auto" w:fill="auto"/>
            <w:noWrap/>
            <w:vAlign w:val="bottom"/>
            <w:hideMark/>
          </w:tcPr>
          <w:p w14:paraId="56FB822D" w14:textId="1CC4D429"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D87E9B">
              <w:rPr>
                <w:rFonts w:ascii="Times New Roman" w:eastAsia="Times New Roman" w:hAnsi="Times New Roman" w:cs="Times New Roman"/>
                <w:color w:val="000000"/>
                <w:sz w:val="24"/>
                <w:szCs w:val="24"/>
                <w:lang w:eastAsia="lt-LT"/>
              </w:rPr>
              <w:t>12 m.</w:t>
            </w:r>
          </w:p>
        </w:tc>
        <w:tc>
          <w:tcPr>
            <w:tcW w:w="1520" w:type="dxa"/>
            <w:tcBorders>
              <w:top w:val="nil"/>
              <w:left w:val="nil"/>
              <w:bottom w:val="single" w:sz="4" w:space="0" w:color="000000"/>
              <w:right w:val="single" w:sz="4" w:space="0" w:color="000000"/>
            </w:tcBorders>
            <w:shd w:val="clear" w:color="auto" w:fill="auto"/>
            <w:noWrap/>
            <w:vAlign w:val="bottom"/>
            <w:hideMark/>
          </w:tcPr>
          <w:p w14:paraId="09BDD1E4"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Lazdynai</w:t>
            </w:r>
          </w:p>
        </w:tc>
      </w:tr>
      <w:tr w:rsidR="0002571C" w:rsidRPr="00772B5F" w14:paraId="60C08E50" w14:textId="77777777" w:rsidTr="00594FF5">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28C25D00" w14:textId="77777777" w:rsidR="0002571C" w:rsidRPr="00D87E9B" w:rsidRDefault="0002571C">
            <w:pPr>
              <w:pStyle w:val="Sraopastraipa"/>
              <w:numPr>
                <w:ilvl w:val="0"/>
                <w:numId w:val="10"/>
              </w:numPr>
              <w:jc w:val="left"/>
              <w:rPr>
                <w:color w:val="000000"/>
                <w:szCs w:val="24"/>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437695BA" w14:textId="015F0499"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Ties Architektų g. 118, 122 (</w:t>
            </w:r>
            <w:r w:rsidR="00D87E9B">
              <w:rPr>
                <w:rFonts w:ascii="Times New Roman" w:eastAsia="Times New Roman" w:hAnsi="Times New Roman" w:cs="Times New Roman"/>
                <w:color w:val="000000"/>
                <w:sz w:val="24"/>
                <w:szCs w:val="24"/>
                <w:lang w:eastAsia="lt-LT"/>
              </w:rPr>
              <w:t>„</w:t>
            </w:r>
            <w:r w:rsidRPr="00D87E9B">
              <w:rPr>
                <w:rFonts w:ascii="Times New Roman" w:eastAsia="Times New Roman" w:hAnsi="Times New Roman" w:cs="Times New Roman"/>
                <w:color w:val="000000"/>
                <w:sz w:val="24"/>
                <w:szCs w:val="24"/>
                <w:lang w:eastAsia="lt-LT"/>
              </w:rPr>
              <w:t>Pasakų parkas</w:t>
            </w:r>
            <w:r w:rsidR="00D87E9B">
              <w:rPr>
                <w:rFonts w:ascii="Times New Roman" w:eastAsia="Times New Roman" w:hAnsi="Times New Roman" w:cs="Times New Roman"/>
                <w:color w:val="000000"/>
                <w:sz w:val="24"/>
                <w:szCs w:val="24"/>
                <w:lang w:eastAsia="lt-LT"/>
              </w:rPr>
              <w:t>“</w:t>
            </w:r>
            <w:r w:rsidRPr="00D87E9B">
              <w:rPr>
                <w:rFonts w:ascii="Times New Roman" w:eastAsia="Times New Roman" w:hAnsi="Times New Roman" w:cs="Times New Roman"/>
                <w:color w:val="000000"/>
                <w:sz w:val="24"/>
                <w:szCs w:val="24"/>
                <w:lang w:eastAsia="lt-LT"/>
              </w:rPr>
              <w:t>)</w:t>
            </w:r>
          </w:p>
        </w:tc>
        <w:tc>
          <w:tcPr>
            <w:tcW w:w="2920" w:type="dxa"/>
            <w:tcBorders>
              <w:top w:val="nil"/>
              <w:left w:val="nil"/>
              <w:bottom w:val="single" w:sz="4" w:space="0" w:color="000000"/>
              <w:right w:val="single" w:sz="4" w:space="0" w:color="000000"/>
            </w:tcBorders>
            <w:shd w:val="clear" w:color="ECECEC" w:fill="ECECEC"/>
            <w:noWrap/>
            <w:vAlign w:val="bottom"/>
            <w:hideMark/>
          </w:tcPr>
          <w:p w14:paraId="375ADA69" w14:textId="460BE776"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D87E9B">
              <w:rPr>
                <w:rFonts w:ascii="Times New Roman" w:eastAsia="Times New Roman" w:hAnsi="Times New Roman" w:cs="Times New Roman"/>
                <w:color w:val="000000"/>
                <w:sz w:val="24"/>
                <w:szCs w:val="24"/>
                <w:lang w:eastAsia="lt-LT"/>
              </w:rPr>
              <w:t>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379BFD1"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Lazdynai</w:t>
            </w:r>
          </w:p>
        </w:tc>
      </w:tr>
      <w:tr w:rsidR="0002571C" w:rsidRPr="00772B5F" w14:paraId="734A7F17" w14:textId="77777777" w:rsidTr="00594FF5">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562087A6" w14:textId="77777777" w:rsidR="0002571C" w:rsidRPr="00D87E9B" w:rsidRDefault="0002571C">
            <w:pPr>
              <w:pStyle w:val="Sraopastraipa"/>
              <w:numPr>
                <w:ilvl w:val="0"/>
                <w:numId w:val="10"/>
              </w:numPr>
              <w:jc w:val="left"/>
              <w:rPr>
                <w:color w:val="000000"/>
                <w:szCs w:val="24"/>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3900DD6C"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 xml:space="preserve">Žemynos g. 17 </w:t>
            </w:r>
          </w:p>
        </w:tc>
        <w:tc>
          <w:tcPr>
            <w:tcW w:w="2920" w:type="dxa"/>
            <w:tcBorders>
              <w:top w:val="nil"/>
              <w:left w:val="nil"/>
              <w:bottom w:val="single" w:sz="4" w:space="0" w:color="000000"/>
              <w:right w:val="single" w:sz="4" w:space="0" w:color="000000"/>
            </w:tcBorders>
            <w:shd w:val="clear" w:color="ECECEC" w:fill="ECECEC"/>
            <w:noWrap/>
            <w:vAlign w:val="bottom"/>
            <w:hideMark/>
          </w:tcPr>
          <w:p w14:paraId="713B4436" w14:textId="51BB670B"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D87E9B">
              <w:rPr>
                <w:rFonts w:ascii="Times New Roman" w:eastAsia="Times New Roman" w:hAnsi="Times New Roman" w:cs="Times New Roman"/>
                <w:color w:val="000000"/>
                <w:sz w:val="24"/>
                <w:szCs w:val="24"/>
                <w:lang w:eastAsia="lt-LT"/>
              </w:rPr>
              <w:t>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9B4AC81"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Pašilaičiai</w:t>
            </w:r>
          </w:p>
        </w:tc>
      </w:tr>
      <w:tr w:rsidR="0002571C" w:rsidRPr="00772B5F" w14:paraId="10B4121A" w14:textId="77777777" w:rsidTr="00594FF5">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BFA9855" w14:textId="77777777" w:rsidR="0002571C" w:rsidRPr="00D87E9B" w:rsidRDefault="0002571C">
            <w:pPr>
              <w:pStyle w:val="Sraopastraipa"/>
              <w:numPr>
                <w:ilvl w:val="0"/>
                <w:numId w:val="10"/>
              </w:numPr>
              <w:jc w:val="left"/>
              <w:rPr>
                <w:color w:val="000000"/>
                <w:szCs w:val="24"/>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27B2BBD6"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Žemynos g. 27</w:t>
            </w:r>
          </w:p>
        </w:tc>
        <w:tc>
          <w:tcPr>
            <w:tcW w:w="2920" w:type="dxa"/>
            <w:tcBorders>
              <w:top w:val="nil"/>
              <w:left w:val="nil"/>
              <w:bottom w:val="single" w:sz="4" w:space="0" w:color="000000"/>
              <w:right w:val="single" w:sz="4" w:space="0" w:color="000000"/>
            </w:tcBorders>
            <w:shd w:val="clear" w:color="ECECEC" w:fill="ECECEC"/>
            <w:noWrap/>
            <w:vAlign w:val="bottom"/>
            <w:hideMark/>
          </w:tcPr>
          <w:p w14:paraId="0EDCDB1C" w14:textId="1D6CEE49"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D87E9B">
              <w:rPr>
                <w:rFonts w:ascii="Times New Roman" w:eastAsia="Times New Roman" w:hAnsi="Times New Roman" w:cs="Times New Roman"/>
                <w:color w:val="000000"/>
                <w:sz w:val="24"/>
                <w:szCs w:val="24"/>
                <w:lang w:eastAsia="lt-LT"/>
              </w:rPr>
              <w:t>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9CE76E5"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Pašilaičiai</w:t>
            </w:r>
          </w:p>
        </w:tc>
      </w:tr>
      <w:tr w:rsidR="0002571C" w:rsidRPr="00772B5F" w14:paraId="6E6FD116" w14:textId="77777777" w:rsidTr="00594FF5">
        <w:trPr>
          <w:trHeight w:val="288"/>
        </w:trPr>
        <w:tc>
          <w:tcPr>
            <w:tcW w:w="848" w:type="dxa"/>
            <w:tcBorders>
              <w:top w:val="nil"/>
              <w:left w:val="single" w:sz="4" w:space="0" w:color="000000"/>
              <w:bottom w:val="single" w:sz="4" w:space="0" w:color="000000"/>
              <w:right w:val="single" w:sz="4" w:space="0" w:color="000000"/>
            </w:tcBorders>
          </w:tcPr>
          <w:p w14:paraId="672719ED" w14:textId="77777777" w:rsidR="0002571C" w:rsidRPr="00D87E9B" w:rsidRDefault="0002571C">
            <w:pPr>
              <w:pStyle w:val="Sraopastraipa"/>
              <w:numPr>
                <w:ilvl w:val="0"/>
                <w:numId w:val="10"/>
              </w:numPr>
              <w:jc w:val="left"/>
              <w:rPr>
                <w:color w:val="000000"/>
                <w:szCs w:val="24"/>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621A98EC"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Bernardinų sodas</w:t>
            </w:r>
          </w:p>
        </w:tc>
        <w:tc>
          <w:tcPr>
            <w:tcW w:w="2920" w:type="dxa"/>
            <w:tcBorders>
              <w:top w:val="nil"/>
              <w:left w:val="nil"/>
              <w:bottom w:val="single" w:sz="4" w:space="0" w:color="000000"/>
              <w:right w:val="single" w:sz="4" w:space="0" w:color="000000"/>
            </w:tcBorders>
            <w:shd w:val="clear" w:color="auto" w:fill="auto"/>
            <w:noWrap/>
            <w:vAlign w:val="bottom"/>
            <w:hideMark/>
          </w:tcPr>
          <w:p w14:paraId="3169914B" w14:textId="76FE1F76"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D87E9B">
              <w:rPr>
                <w:rFonts w:ascii="Times New Roman" w:eastAsia="Times New Roman" w:hAnsi="Times New Roman" w:cs="Times New Roman"/>
                <w:color w:val="000000"/>
                <w:sz w:val="24"/>
                <w:szCs w:val="24"/>
                <w:lang w:eastAsia="lt-LT"/>
              </w:rPr>
              <w:t>12 m.</w:t>
            </w:r>
          </w:p>
        </w:tc>
        <w:tc>
          <w:tcPr>
            <w:tcW w:w="1520" w:type="dxa"/>
            <w:tcBorders>
              <w:top w:val="nil"/>
              <w:left w:val="nil"/>
              <w:bottom w:val="single" w:sz="4" w:space="0" w:color="000000"/>
              <w:right w:val="single" w:sz="4" w:space="0" w:color="000000"/>
            </w:tcBorders>
            <w:shd w:val="clear" w:color="auto" w:fill="auto"/>
            <w:noWrap/>
            <w:vAlign w:val="bottom"/>
            <w:hideMark/>
          </w:tcPr>
          <w:p w14:paraId="39F7B1E1"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Senamiestis</w:t>
            </w:r>
          </w:p>
        </w:tc>
      </w:tr>
      <w:tr w:rsidR="0002571C" w:rsidRPr="00772B5F" w14:paraId="3DAB4958" w14:textId="77777777" w:rsidTr="00594FF5">
        <w:trPr>
          <w:trHeight w:val="288"/>
        </w:trPr>
        <w:tc>
          <w:tcPr>
            <w:tcW w:w="848" w:type="dxa"/>
            <w:tcBorders>
              <w:top w:val="nil"/>
              <w:left w:val="single" w:sz="4" w:space="0" w:color="000000"/>
              <w:bottom w:val="single" w:sz="4" w:space="0" w:color="000000"/>
              <w:right w:val="single" w:sz="4" w:space="0" w:color="000000"/>
            </w:tcBorders>
          </w:tcPr>
          <w:p w14:paraId="52B53CB7" w14:textId="77777777" w:rsidR="0002571C" w:rsidRPr="00D87E9B" w:rsidRDefault="0002571C">
            <w:pPr>
              <w:pStyle w:val="Sraopastraipa"/>
              <w:numPr>
                <w:ilvl w:val="0"/>
                <w:numId w:val="10"/>
              </w:numPr>
              <w:jc w:val="left"/>
              <w:rPr>
                <w:color w:val="000000"/>
                <w:szCs w:val="24"/>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0DE71EE9"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Ties Čiobiškio g. 9</w:t>
            </w:r>
          </w:p>
        </w:tc>
        <w:tc>
          <w:tcPr>
            <w:tcW w:w="2920" w:type="dxa"/>
            <w:tcBorders>
              <w:top w:val="nil"/>
              <w:left w:val="nil"/>
              <w:bottom w:val="single" w:sz="4" w:space="0" w:color="000000"/>
              <w:right w:val="single" w:sz="4" w:space="0" w:color="000000"/>
            </w:tcBorders>
            <w:shd w:val="clear" w:color="auto" w:fill="auto"/>
            <w:noWrap/>
            <w:vAlign w:val="bottom"/>
            <w:hideMark/>
          </w:tcPr>
          <w:p w14:paraId="76998FBB" w14:textId="0E09F3DF"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D87E9B">
              <w:rPr>
                <w:rFonts w:ascii="Times New Roman" w:eastAsia="Times New Roman" w:hAnsi="Times New Roman" w:cs="Times New Roman"/>
                <w:color w:val="000000"/>
                <w:sz w:val="24"/>
                <w:szCs w:val="24"/>
                <w:lang w:eastAsia="lt-LT"/>
              </w:rPr>
              <w:t>12 m.</w:t>
            </w:r>
          </w:p>
        </w:tc>
        <w:tc>
          <w:tcPr>
            <w:tcW w:w="1520" w:type="dxa"/>
            <w:tcBorders>
              <w:top w:val="nil"/>
              <w:left w:val="nil"/>
              <w:bottom w:val="single" w:sz="4" w:space="0" w:color="000000"/>
              <w:right w:val="single" w:sz="4" w:space="0" w:color="000000"/>
            </w:tcBorders>
            <w:shd w:val="clear" w:color="auto" w:fill="auto"/>
            <w:noWrap/>
            <w:vAlign w:val="bottom"/>
            <w:hideMark/>
          </w:tcPr>
          <w:p w14:paraId="7C2BF6E2"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Šeškinė</w:t>
            </w:r>
          </w:p>
        </w:tc>
      </w:tr>
      <w:tr w:rsidR="0002571C" w:rsidRPr="00772B5F" w14:paraId="3C52624E" w14:textId="77777777" w:rsidTr="00594FF5">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F297794" w14:textId="77777777" w:rsidR="0002571C" w:rsidRPr="00D87E9B" w:rsidRDefault="0002571C">
            <w:pPr>
              <w:pStyle w:val="Sraopastraipa"/>
              <w:numPr>
                <w:ilvl w:val="0"/>
                <w:numId w:val="10"/>
              </w:numPr>
              <w:jc w:val="left"/>
              <w:rPr>
                <w:color w:val="000000"/>
                <w:szCs w:val="24"/>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24DD54F7"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Ties Čiobiškio g. 6</w:t>
            </w:r>
          </w:p>
        </w:tc>
        <w:tc>
          <w:tcPr>
            <w:tcW w:w="2920" w:type="dxa"/>
            <w:tcBorders>
              <w:top w:val="nil"/>
              <w:left w:val="nil"/>
              <w:bottom w:val="single" w:sz="4" w:space="0" w:color="000000"/>
              <w:right w:val="single" w:sz="4" w:space="0" w:color="000000"/>
            </w:tcBorders>
            <w:shd w:val="clear" w:color="ECECEC" w:fill="ECECEC"/>
            <w:noWrap/>
            <w:vAlign w:val="bottom"/>
            <w:hideMark/>
          </w:tcPr>
          <w:p w14:paraId="5A11464B" w14:textId="2EDD6B2F"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D87E9B">
              <w:rPr>
                <w:rFonts w:ascii="Times New Roman" w:eastAsia="Times New Roman" w:hAnsi="Times New Roman" w:cs="Times New Roman"/>
                <w:color w:val="000000"/>
                <w:sz w:val="24"/>
                <w:szCs w:val="24"/>
                <w:lang w:eastAsia="lt-LT"/>
              </w:rPr>
              <w:t>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3C29EC9"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Šeškinė</w:t>
            </w:r>
          </w:p>
        </w:tc>
      </w:tr>
      <w:tr w:rsidR="0002571C" w:rsidRPr="00772B5F" w14:paraId="0B2F5C74" w14:textId="77777777" w:rsidTr="00594FF5">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F9229A5" w14:textId="77777777" w:rsidR="0002571C" w:rsidRPr="00D87E9B" w:rsidRDefault="0002571C">
            <w:pPr>
              <w:pStyle w:val="Sraopastraipa"/>
              <w:numPr>
                <w:ilvl w:val="0"/>
                <w:numId w:val="10"/>
              </w:numPr>
              <w:jc w:val="left"/>
              <w:rPr>
                <w:color w:val="000000"/>
                <w:szCs w:val="24"/>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65547A94"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 xml:space="preserve">Ties </w:t>
            </w:r>
            <w:proofErr w:type="spellStart"/>
            <w:r w:rsidRPr="00D87E9B">
              <w:rPr>
                <w:rFonts w:ascii="Times New Roman" w:eastAsia="Times New Roman" w:hAnsi="Times New Roman" w:cs="Times New Roman"/>
                <w:color w:val="000000"/>
                <w:sz w:val="24"/>
                <w:szCs w:val="24"/>
                <w:lang w:eastAsia="lt-LT"/>
              </w:rPr>
              <w:t>Lvivo</w:t>
            </w:r>
            <w:proofErr w:type="spellEnd"/>
            <w:r w:rsidRPr="00D87E9B">
              <w:rPr>
                <w:rFonts w:ascii="Times New Roman" w:eastAsia="Times New Roman" w:hAnsi="Times New Roman" w:cs="Times New Roman"/>
                <w:color w:val="000000"/>
                <w:sz w:val="24"/>
                <w:szCs w:val="24"/>
                <w:lang w:eastAsia="lt-LT"/>
              </w:rPr>
              <w:t xml:space="preserve"> g. 89</w:t>
            </w:r>
          </w:p>
        </w:tc>
        <w:tc>
          <w:tcPr>
            <w:tcW w:w="2920" w:type="dxa"/>
            <w:tcBorders>
              <w:top w:val="nil"/>
              <w:left w:val="nil"/>
              <w:bottom w:val="single" w:sz="4" w:space="0" w:color="000000"/>
              <w:right w:val="single" w:sz="4" w:space="0" w:color="000000"/>
            </w:tcBorders>
            <w:shd w:val="clear" w:color="ECECEC" w:fill="ECECEC"/>
            <w:noWrap/>
            <w:vAlign w:val="bottom"/>
            <w:hideMark/>
          </w:tcPr>
          <w:p w14:paraId="74EF5F39" w14:textId="7F65B440"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D87E9B">
              <w:rPr>
                <w:rFonts w:ascii="Times New Roman" w:eastAsia="Times New Roman" w:hAnsi="Times New Roman" w:cs="Times New Roman"/>
                <w:color w:val="000000"/>
                <w:sz w:val="24"/>
                <w:szCs w:val="24"/>
                <w:lang w:eastAsia="lt-LT"/>
              </w:rPr>
              <w:t>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E24F749"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Šnipiškės</w:t>
            </w:r>
          </w:p>
        </w:tc>
      </w:tr>
      <w:tr w:rsidR="0002571C" w:rsidRPr="00772B5F" w14:paraId="34B74843" w14:textId="77777777" w:rsidTr="00594FF5">
        <w:trPr>
          <w:trHeight w:val="288"/>
        </w:trPr>
        <w:tc>
          <w:tcPr>
            <w:tcW w:w="848" w:type="dxa"/>
            <w:tcBorders>
              <w:top w:val="nil"/>
              <w:left w:val="single" w:sz="4" w:space="0" w:color="000000"/>
              <w:bottom w:val="single" w:sz="4" w:space="0" w:color="000000"/>
              <w:right w:val="single" w:sz="4" w:space="0" w:color="000000"/>
            </w:tcBorders>
          </w:tcPr>
          <w:p w14:paraId="32FA72B5" w14:textId="77777777" w:rsidR="0002571C" w:rsidRPr="00D87E9B" w:rsidRDefault="0002571C">
            <w:pPr>
              <w:pStyle w:val="Sraopastraipa"/>
              <w:numPr>
                <w:ilvl w:val="0"/>
                <w:numId w:val="10"/>
              </w:numPr>
              <w:jc w:val="left"/>
              <w:rPr>
                <w:color w:val="000000"/>
                <w:szCs w:val="24"/>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4D0F55CE"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Ties Kalvarijų g. 159</w:t>
            </w:r>
          </w:p>
        </w:tc>
        <w:tc>
          <w:tcPr>
            <w:tcW w:w="2920" w:type="dxa"/>
            <w:tcBorders>
              <w:top w:val="nil"/>
              <w:left w:val="nil"/>
              <w:bottom w:val="single" w:sz="4" w:space="0" w:color="000000"/>
              <w:right w:val="single" w:sz="4" w:space="0" w:color="000000"/>
            </w:tcBorders>
            <w:shd w:val="clear" w:color="auto" w:fill="auto"/>
            <w:noWrap/>
            <w:vAlign w:val="bottom"/>
            <w:hideMark/>
          </w:tcPr>
          <w:p w14:paraId="605BA7AF" w14:textId="7BC0F4B5"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D87E9B">
              <w:rPr>
                <w:rFonts w:ascii="Times New Roman" w:eastAsia="Times New Roman" w:hAnsi="Times New Roman" w:cs="Times New Roman"/>
                <w:color w:val="000000"/>
                <w:sz w:val="24"/>
                <w:szCs w:val="24"/>
                <w:lang w:eastAsia="lt-LT"/>
              </w:rPr>
              <w:t>12 m.</w:t>
            </w:r>
          </w:p>
        </w:tc>
        <w:tc>
          <w:tcPr>
            <w:tcW w:w="1520" w:type="dxa"/>
            <w:tcBorders>
              <w:top w:val="nil"/>
              <w:left w:val="nil"/>
              <w:bottom w:val="single" w:sz="4" w:space="0" w:color="000000"/>
              <w:right w:val="single" w:sz="4" w:space="0" w:color="000000"/>
            </w:tcBorders>
            <w:shd w:val="clear" w:color="auto" w:fill="auto"/>
            <w:noWrap/>
            <w:vAlign w:val="bottom"/>
            <w:hideMark/>
          </w:tcPr>
          <w:p w14:paraId="373CDB56"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Verkiai</w:t>
            </w:r>
          </w:p>
        </w:tc>
      </w:tr>
      <w:tr w:rsidR="0002571C" w:rsidRPr="00772B5F" w14:paraId="42605000" w14:textId="77777777" w:rsidTr="00594FF5">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765BF9E5" w14:textId="77777777" w:rsidR="0002571C" w:rsidRPr="00D87E9B" w:rsidRDefault="0002571C">
            <w:pPr>
              <w:pStyle w:val="Sraopastraipa"/>
              <w:numPr>
                <w:ilvl w:val="0"/>
                <w:numId w:val="10"/>
              </w:numPr>
              <w:jc w:val="left"/>
              <w:rPr>
                <w:color w:val="000000"/>
                <w:szCs w:val="24"/>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418EB1F0"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Ties Didlaukio g. 39</w:t>
            </w:r>
          </w:p>
        </w:tc>
        <w:tc>
          <w:tcPr>
            <w:tcW w:w="2920" w:type="dxa"/>
            <w:tcBorders>
              <w:top w:val="nil"/>
              <w:left w:val="nil"/>
              <w:bottom w:val="single" w:sz="4" w:space="0" w:color="000000"/>
              <w:right w:val="single" w:sz="4" w:space="0" w:color="000000"/>
            </w:tcBorders>
            <w:shd w:val="clear" w:color="ECECEC" w:fill="ECECEC"/>
            <w:noWrap/>
            <w:vAlign w:val="bottom"/>
            <w:hideMark/>
          </w:tcPr>
          <w:p w14:paraId="1A4D25D2" w14:textId="3478AE8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D87E9B">
              <w:rPr>
                <w:rFonts w:ascii="Times New Roman" w:eastAsia="Times New Roman" w:hAnsi="Times New Roman" w:cs="Times New Roman"/>
                <w:color w:val="000000"/>
                <w:sz w:val="24"/>
                <w:szCs w:val="24"/>
                <w:lang w:eastAsia="lt-LT"/>
              </w:rPr>
              <w:t>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CB0B6C4"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Verkiai</w:t>
            </w:r>
          </w:p>
        </w:tc>
      </w:tr>
      <w:tr w:rsidR="0002571C" w:rsidRPr="00772B5F" w14:paraId="6F660D0E" w14:textId="77777777" w:rsidTr="00594FF5">
        <w:trPr>
          <w:trHeight w:val="288"/>
        </w:trPr>
        <w:tc>
          <w:tcPr>
            <w:tcW w:w="848" w:type="dxa"/>
            <w:tcBorders>
              <w:top w:val="nil"/>
              <w:left w:val="single" w:sz="4" w:space="0" w:color="000000"/>
              <w:bottom w:val="single" w:sz="4" w:space="0" w:color="000000"/>
              <w:right w:val="single" w:sz="4" w:space="0" w:color="000000"/>
            </w:tcBorders>
          </w:tcPr>
          <w:p w14:paraId="03E9DED4" w14:textId="77777777" w:rsidR="0002571C" w:rsidRPr="00D87E9B" w:rsidRDefault="0002571C">
            <w:pPr>
              <w:pStyle w:val="Sraopastraipa"/>
              <w:numPr>
                <w:ilvl w:val="0"/>
                <w:numId w:val="10"/>
              </w:numPr>
              <w:jc w:val="left"/>
              <w:rPr>
                <w:color w:val="000000"/>
                <w:szCs w:val="24"/>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3E1621CA"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Ties Ateities g. 7A</w:t>
            </w:r>
          </w:p>
        </w:tc>
        <w:tc>
          <w:tcPr>
            <w:tcW w:w="2920" w:type="dxa"/>
            <w:tcBorders>
              <w:top w:val="nil"/>
              <w:left w:val="nil"/>
              <w:bottom w:val="single" w:sz="4" w:space="0" w:color="000000"/>
              <w:right w:val="single" w:sz="4" w:space="0" w:color="000000"/>
            </w:tcBorders>
            <w:shd w:val="clear" w:color="auto" w:fill="auto"/>
            <w:noWrap/>
            <w:vAlign w:val="bottom"/>
            <w:hideMark/>
          </w:tcPr>
          <w:p w14:paraId="721B13C1" w14:textId="14CC44BE"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D87E9B">
              <w:rPr>
                <w:rFonts w:ascii="Times New Roman" w:eastAsia="Times New Roman" w:hAnsi="Times New Roman" w:cs="Times New Roman"/>
                <w:color w:val="000000"/>
                <w:sz w:val="24"/>
                <w:szCs w:val="24"/>
                <w:lang w:eastAsia="lt-LT"/>
              </w:rPr>
              <w:t>12 m.</w:t>
            </w:r>
          </w:p>
        </w:tc>
        <w:tc>
          <w:tcPr>
            <w:tcW w:w="1520" w:type="dxa"/>
            <w:tcBorders>
              <w:top w:val="nil"/>
              <w:left w:val="nil"/>
              <w:bottom w:val="single" w:sz="4" w:space="0" w:color="000000"/>
              <w:right w:val="single" w:sz="4" w:space="0" w:color="000000"/>
            </w:tcBorders>
            <w:shd w:val="clear" w:color="auto" w:fill="auto"/>
            <w:noWrap/>
            <w:vAlign w:val="bottom"/>
            <w:hideMark/>
          </w:tcPr>
          <w:p w14:paraId="13D1B6FF"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Verkiai</w:t>
            </w:r>
          </w:p>
        </w:tc>
      </w:tr>
      <w:tr w:rsidR="0002571C" w:rsidRPr="00772B5F" w14:paraId="77DA03AD" w14:textId="77777777" w:rsidTr="00594FF5">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90FC9AC" w14:textId="77777777" w:rsidR="0002571C" w:rsidRPr="00D87E9B" w:rsidRDefault="0002571C">
            <w:pPr>
              <w:pStyle w:val="Sraopastraipa"/>
              <w:numPr>
                <w:ilvl w:val="0"/>
                <w:numId w:val="10"/>
              </w:numPr>
              <w:jc w:val="left"/>
              <w:rPr>
                <w:color w:val="000000"/>
                <w:szCs w:val="24"/>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2DB8A16E"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Ties Žaliųjų Ežerų g. 11</w:t>
            </w:r>
          </w:p>
        </w:tc>
        <w:tc>
          <w:tcPr>
            <w:tcW w:w="2920" w:type="dxa"/>
            <w:tcBorders>
              <w:top w:val="nil"/>
              <w:left w:val="nil"/>
              <w:bottom w:val="single" w:sz="4" w:space="0" w:color="000000"/>
              <w:right w:val="single" w:sz="4" w:space="0" w:color="000000"/>
            </w:tcBorders>
            <w:shd w:val="clear" w:color="ECECEC" w:fill="ECECEC"/>
            <w:noWrap/>
            <w:vAlign w:val="bottom"/>
            <w:hideMark/>
          </w:tcPr>
          <w:p w14:paraId="1F15B98D" w14:textId="7B75DC60"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D87E9B">
              <w:rPr>
                <w:rFonts w:ascii="Times New Roman" w:eastAsia="Times New Roman" w:hAnsi="Times New Roman" w:cs="Times New Roman"/>
                <w:color w:val="000000"/>
                <w:sz w:val="24"/>
                <w:szCs w:val="24"/>
                <w:lang w:eastAsia="lt-LT"/>
              </w:rPr>
              <w:t>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F7C1FBB"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Verkiai</w:t>
            </w:r>
          </w:p>
        </w:tc>
      </w:tr>
      <w:tr w:rsidR="0002571C" w:rsidRPr="00772B5F" w14:paraId="156384AA" w14:textId="77777777" w:rsidTr="00594FF5">
        <w:trPr>
          <w:trHeight w:val="288"/>
        </w:trPr>
        <w:tc>
          <w:tcPr>
            <w:tcW w:w="848" w:type="dxa"/>
            <w:tcBorders>
              <w:top w:val="nil"/>
              <w:left w:val="single" w:sz="4" w:space="0" w:color="000000"/>
              <w:bottom w:val="single" w:sz="4" w:space="0" w:color="000000"/>
              <w:right w:val="single" w:sz="4" w:space="0" w:color="000000"/>
            </w:tcBorders>
          </w:tcPr>
          <w:p w14:paraId="01CBED47" w14:textId="77777777" w:rsidR="0002571C" w:rsidRPr="00D87E9B" w:rsidRDefault="0002571C">
            <w:pPr>
              <w:pStyle w:val="Sraopastraipa"/>
              <w:numPr>
                <w:ilvl w:val="0"/>
                <w:numId w:val="10"/>
              </w:numPr>
              <w:jc w:val="left"/>
              <w:rPr>
                <w:color w:val="000000"/>
                <w:szCs w:val="24"/>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075A5FCA"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Ties Baltupio g. 41</w:t>
            </w:r>
          </w:p>
        </w:tc>
        <w:tc>
          <w:tcPr>
            <w:tcW w:w="2920" w:type="dxa"/>
            <w:tcBorders>
              <w:top w:val="nil"/>
              <w:left w:val="nil"/>
              <w:bottom w:val="single" w:sz="4" w:space="0" w:color="000000"/>
              <w:right w:val="single" w:sz="4" w:space="0" w:color="000000"/>
            </w:tcBorders>
            <w:shd w:val="clear" w:color="auto" w:fill="auto"/>
            <w:noWrap/>
            <w:vAlign w:val="bottom"/>
            <w:hideMark/>
          </w:tcPr>
          <w:p w14:paraId="31197532" w14:textId="73944748"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Vaikams nuo 6 iki</w:t>
            </w:r>
            <w:r w:rsidR="004604B4">
              <w:rPr>
                <w:rFonts w:ascii="Times New Roman" w:eastAsia="Times New Roman" w:hAnsi="Times New Roman" w:cs="Times New Roman"/>
                <w:color w:val="000000"/>
                <w:sz w:val="24"/>
                <w:szCs w:val="24"/>
                <w:lang w:eastAsia="lt-LT"/>
              </w:rPr>
              <w:t xml:space="preserve"> </w:t>
            </w:r>
            <w:r w:rsidRPr="00D87E9B">
              <w:rPr>
                <w:rFonts w:ascii="Times New Roman" w:eastAsia="Times New Roman" w:hAnsi="Times New Roman" w:cs="Times New Roman"/>
                <w:color w:val="000000"/>
                <w:sz w:val="24"/>
                <w:szCs w:val="24"/>
                <w:lang w:eastAsia="lt-LT"/>
              </w:rPr>
              <w:t>12 m.</w:t>
            </w:r>
          </w:p>
        </w:tc>
        <w:tc>
          <w:tcPr>
            <w:tcW w:w="1520" w:type="dxa"/>
            <w:tcBorders>
              <w:top w:val="nil"/>
              <w:left w:val="nil"/>
              <w:bottom w:val="single" w:sz="4" w:space="0" w:color="000000"/>
              <w:right w:val="single" w:sz="4" w:space="0" w:color="000000"/>
            </w:tcBorders>
            <w:shd w:val="clear" w:color="auto" w:fill="auto"/>
            <w:noWrap/>
            <w:vAlign w:val="bottom"/>
            <w:hideMark/>
          </w:tcPr>
          <w:p w14:paraId="38B1BB19" w14:textId="77777777" w:rsidR="0002571C" w:rsidRPr="00D87E9B" w:rsidRDefault="0002571C" w:rsidP="00594FF5">
            <w:pPr>
              <w:spacing w:after="0" w:line="240" w:lineRule="auto"/>
              <w:rPr>
                <w:rFonts w:ascii="Times New Roman" w:eastAsia="Times New Roman" w:hAnsi="Times New Roman" w:cs="Times New Roman"/>
                <w:color w:val="000000"/>
                <w:sz w:val="24"/>
                <w:szCs w:val="24"/>
                <w:lang w:eastAsia="lt-LT"/>
              </w:rPr>
            </w:pPr>
            <w:r w:rsidRPr="00D87E9B">
              <w:rPr>
                <w:rFonts w:ascii="Times New Roman" w:eastAsia="Times New Roman" w:hAnsi="Times New Roman" w:cs="Times New Roman"/>
                <w:color w:val="000000"/>
                <w:sz w:val="24"/>
                <w:szCs w:val="24"/>
                <w:lang w:eastAsia="lt-LT"/>
              </w:rPr>
              <w:t>Verkiai</w:t>
            </w:r>
          </w:p>
        </w:tc>
      </w:tr>
    </w:tbl>
    <w:p w14:paraId="25E52FFF" w14:textId="77777777" w:rsidR="0002571C" w:rsidRPr="005D2168" w:rsidRDefault="0002571C" w:rsidP="0002571C">
      <w:pPr>
        <w:rPr>
          <w:rFonts w:ascii="Times New Roman" w:hAnsi="Times New Roman" w:cs="Times New Roman"/>
          <w:sz w:val="24"/>
          <w:szCs w:val="24"/>
        </w:rPr>
      </w:pPr>
    </w:p>
    <w:p w14:paraId="73544349" w14:textId="7784C1D9" w:rsidR="0002571C" w:rsidRDefault="0002571C">
      <w:pPr>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br w:type="page"/>
      </w:r>
    </w:p>
    <w:p w14:paraId="3190EE83" w14:textId="283960E0" w:rsidR="00191CC4" w:rsidRPr="005C30B1" w:rsidRDefault="00893491" w:rsidP="005C30B1">
      <w:pPr>
        <w:suppressAutoHyphens/>
        <w:spacing w:after="0" w:line="240" w:lineRule="auto"/>
        <w:jc w:val="right"/>
        <w:rPr>
          <w:rFonts w:ascii="Times New Roman" w:eastAsia="Times New Roman" w:hAnsi="Times New Roman" w:cs="Times New Roman"/>
          <w:sz w:val="24"/>
          <w:szCs w:val="20"/>
          <w:lang w:eastAsia="en-US"/>
        </w:rPr>
      </w:pPr>
      <w:r w:rsidRPr="005C30B1">
        <w:rPr>
          <w:rFonts w:ascii="Times New Roman" w:eastAsia="Times New Roman" w:hAnsi="Times New Roman" w:cs="Times New Roman"/>
          <w:sz w:val="24"/>
          <w:szCs w:val="20"/>
          <w:lang w:eastAsia="en-US"/>
        </w:rPr>
        <w:lastRenderedPageBreak/>
        <w:t xml:space="preserve">Pirkimo sąlygų </w:t>
      </w:r>
      <w:r w:rsidR="00191CC4" w:rsidRPr="005C30B1">
        <w:rPr>
          <w:rFonts w:ascii="Times New Roman" w:eastAsia="Times New Roman" w:hAnsi="Times New Roman" w:cs="Times New Roman"/>
          <w:sz w:val="24"/>
          <w:szCs w:val="20"/>
          <w:lang w:eastAsia="en-US"/>
        </w:rPr>
        <w:t>2</w:t>
      </w:r>
      <w:r w:rsidR="00980DDA">
        <w:rPr>
          <w:rFonts w:ascii="Times New Roman" w:eastAsia="Times New Roman" w:hAnsi="Times New Roman" w:cs="Times New Roman"/>
          <w:sz w:val="24"/>
          <w:szCs w:val="20"/>
          <w:lang w:eastAsia="en-US"/>
        </w:rPr>
        <w:t>.1</w:t>
      </w:r>
      <w:r w:rsidR="00191CC4" w:rsidRPr="005C30B1">
        <w:rPr>
          <w:rFonts w:ascii="Times New Roman" w:eastAsia="Times New Roman" w:hAnsi="Times New Roman" w:cs="Times New Roman"/>
          <w:sz w:val="24"/>
          <w:szCs w:val="20"/>
          <w:lang w:eastAsia="en-US"/>
        </w:rPr>
        <w:t xml:space="preserve"> priedas</w:t>
      </w:r>
    </w:p>
    <w:p w14:paraId="4561F27C"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59A0615A" w14:textId="77777777" w:rsidR="0007613B" w:rsidRPr="0007613B" w:rsidRDefault="0007613B" w:rsidP="0007613B">
      <w:pPr>
        <w:spacing w:after="0" w:line="240" w:lineRule="auto"/>
        <w:jc w:val="center"/>
        <w:rPr>
          <w:rFonts w:ascii="Times New Roman" w:eastAsia="Times New Roman" w:hAnsi="Times New Roman" w:cs="Times New Roman"/>
          <w:b/>
          <w:sz w:val="24"/>
          <w:szCs w:val="24"/>
          <w:lang w:eastAsia="en-US"/>
        </w:rPr>
      </w:pPr>
    </w:p>
    <w:p w14:paraId="78C39F85" w14:textId="77777777" w:rsidR="0007613B" w:rsidRPr="0007613B" w:rsidRDefault="0007613B" w:rsidP="0007613B">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p>
    <w:p w14:paraId="03CBABC1"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p>
    <w:p w14:paraId="3788B719"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12E50577"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p>
    <w:p w14:paraId="21649846" w14:textId="78F85F4F" w:rsidR="00191CC4" w:rsidRDefault="0002571C" w:rsidP="0002571C">
      <w:pPr>
        <w:spacing w:after="0" w:line="240" w:lineRule="auto"/>
        <w:jc w:val="center"/>
        <w:rPr>
          <w:rFonts w:ascii="Times New Roman" w:eastAsia="Times New Roman" w:hAnsi="Times New Roman" w:cs="Times New Roman"/>
          <w:b/>
          <w:bCs/>
          <w:iCs/>
          <w:sz w:val="24"/>
          <w:szCs w:val="24"/>
          <w:lang w:eastAsia="en-US"/>
        </w:rPr>
      </w:pPr>
      <w:r w:rsidRPr="00F7169A">
        <w:rPr>
          <w:rFonts w:ascii="Times New Roman" w:eastAsia="Times New Roman" w:hAnsi="Times New Roman" w:cs="Times New Roman"/>
          <w:b/>
          <w:bCs/>
          <w:iCs/>
          <w:sz w:val="24"/>
          <w:szCs w:val="24"/>
          <w:lang w:eastAsia="en-US"/>
        </w:rPr>
        <w:t>VAIKŲ ŽAIDIMO AIKŠTELIŲ ĮRENGINIŲ PRIEŽIŪROS PASLAUG</w:t>
      </w:r>
      <w:r>
        <w:rPr>
          <w:rFonts w:ascii="Times New Roman" w:eastAsia="Times New Roman" w:hAnsi="Times New Roman" w:cs="Times New Roman"/>
          <w:b/>
          <w:bCs/>
          <w:iCs/>
          <w:sz w:val="24"/>
          <w:szCs w:val="24"/>
          <w:lang w:eastAsia="en-US"/>
        </w:rPr>
        <w:t>OS</w:t>
      </w:r>
    </w:p>
    <w:p w14:paraId="657A429E" w14:textId="77777777" w:rsidR="0002571C" w:rsidRPr="00E558AF" w:rsidRDefault="0002571C" w:rsidP="0002571C">
      <w:pPr>
        <w:keepNext/>
        <w:spacing w:after="0" w:line="240" w:lineRule="auto"/>
        <w:jc w:val="center"/>
        <w:outlineLvl w:val="2"/>
        <w:rPr>
          <w:rFonts w:ascii="Times New Roman" w:eastAsia="Times New Roman" w:hAnsi="Times New Roman" w:cs="Times New Roman"/>
          <w:bCs/>
          <w:sz w:val="24"/>
          <w:szCs w:val="24"/>
          <w:lang w:eastAsia="en-US"/>
        </w:rPr>
      </w:pPr>
    </w:p>
    <w:p w14:paraId="1E5A84C3" w14:textId="5635AEFE" w:rsidR="0002571C" w:rsidRPr="00D07BFC" w:rsidRDefault="0002571C" w:rsidP="0002571C">
      <w:pPr>
        <w:spacing w:after="0" w:line="240" w:lineRule="auto"/>
        <w:jc w:val="center"/>
        <w:rPr>
          <w:rFonts w:ascii="Times New Roman" w:eastAsia="Times New Roman" w:hAnsi="Times New Roman" w:cs="Times New Roman"/>
          <w:b/>
          <w:bCs/>
          <w:sz w:val="24"/>
          <w:szCs w:val="24"/>
          <w:lang w:eastAsia="en-US"/>
        </w:rPr>
      </w:pPr>
      <w:r w:rsidRPr="00D07BFC">
        <w:rPr>
          <w:rFonts w:ascii="Times New Roman" w:eastAsia="Times New Roman" w:hAnsi="Times New Roman" w:cs="Times New Roman"/>
          <w:b/>
          <w:bCs/>
          <w:sz w:val="24"/>
          <w:szCs w:val="24"/>
          <w:lang w:eastAsia="en-US"/>
        </w:rPr>
        <w:t>I-</w:t>
      </w:r>
      <w:proofErr w:type="spellStart"/>
      <w:r w:rsidRPr="00D07BFC">
        <w:rPr>
          <w:rFonts w:ascii="Times New Roman" w:eastAsia="Times New Roman" w:hAnsi="Times New Roman" w:cs="Times New Roman"/>
          <w:b/>
          <w:bCs/>
          <w:sz w:val="24"/>
          <w:szCs w:val="24"/>
          <w:lang w:eastAsia="en-US"/>
        </w:rPr>
        <w:t>oji</w:t>
      </w:r>
      <w:proofErr w:type="spellEnd"/>
      <w:r w:rsidRPr="00D07BFC">
        <w:rPr>
          <w:rFonts w:ascii="Times New Roman" w:eastAsia="Times New Roman" w:hAnsi="Times New Roman" w:cs="Times New Roman"/>
          <w:b/>
          <w:bCs/>
          <w:sz w:val="24"/>
          <w:szCs w:val="24"/>
          <w:lang w:eastAsia="en-US"/>
        </w:rPr>
        <w:t xml:space="preserve"> pirkimo objekto dalis „</w:t>
      </w:r>
      <w:proofErr w:type="spellStart"/>
      <w:r w:rsidRPr="0002571C">
        <w:rPr>
          <w:rFonts w:ascii="Times New Roman" w:eastAsia="Times New Roman" w:hAnsi="Times New Roman" w:cs="Times New Roman"/>
          <w:b/>
          <w:bCs/>
          <w:iCs/>
          <w:sz w:val="24"/>
          <w:szCs w:val="24"/>
          <w:lang w:eastAsia="en-US"/>
        </w:rPr>
        <w:t>Hags</w:t>
      </w:r>
      <w:proofErr w:type="spellEnd"/>
      <w:r w:rsidRPr="0002571C">
        <w:rPr>
          <w:rFonts w:ascii="Times New Roman" w:hAnsi="Times New Roman" w:cs="Times New Roman"/>
          <w:b/>
          <w:bCs/>
          <w:sz w:val="24"/>
          <w:szCs w:val="24"/>
        </w:rPr>
        <w:t>“</w:t>
      </w:r>
      <w:r w:rsidRPr="0002571C">
        <w:rPr>
          <w:b/>
          <w:bCs/>
          <w:lang w:eastAsia="en-US"/>
        </w:rPr>
        <w:t xml:space="preserve"> </w:t>
      </w:r>
      <w:r w:rsidRPr="0002571C">
        <w:rPr>
          <w:rFonts w:ascii="Times New Roman" w:hAnsi="Times New Roman" w:cs="Times New Roman"/>
          <w:b/>
          <w:bCs/>
          <w:sz w:val="24"/>
          <w:szCs w:val="24"/>
          <w:lang w:eastAsia="en-US"/>
        </w:rPr>
        <w:t>tipo</w:t>
      </w:r>
      <w:r w:rsidRPr="0002571C">
        <w:rPr>
          <w:rFonts w:ascii="Times New Roman" w:eastAsia="Times New Roman" w:hAnsi="Times New Roman" w:cs="Times New Roman"/>
          <w:b/>
          <w:bCs/>
          <w:sz w:val="24"/>
          <w:szCs w:val="24"/>
          <w:lang w:eastAsia="en-US"/>
        </w:rPr>
        <w:t xml:space="preserve"> </w:t>
      </w:r>
      <w:r w:rsidRPr="0002571C">
        <w:rPr>
          <w:rFonts w:ascii="Times New Roman" w:eastAsia="Times New Roman" w:hAnsi="Times New Roman" w:cs="Times New Roman"/>
          <w:b/>
          <w:bCs/>
          <w:iCs/>
          <w:sz w:val="24"/>
          <w:szCs w:val="24"/>
          <w:lang w:eastAsia="en-US"/>
        </w:rPr>
        <w:t xml:space="preserve">vaikų žaidimo aikštelių </w:t>
      </w:r>
      <w:r w:rsidRPr="0002571C">
        <w:rPr>
          <w:rFonts w:ascii="Times New Roman" w:eastAsia="Times New Roman" w:hAnsi="Times New Roman" w:cs="Times New Roman"/>
          <w:b/>
          <w:bCs/>
          <w:sz w:val="24"/>
          <w:szCs w:val="24"/>
          <w:lang w:eastAsia="en-US"/>
        </w:rPr>
        <w:t>įrenginių</w:t>
      </w:r>
      <w:r w:rsidRPr="0002571C">
        <w:rPr>
          <w:rFonts w:ascii="Times New Roman" w:eastAsia="Times New Roman" w:hAnsi="Times New Roman" w:cs="Times New Roman"/>
          <w:b/>
          <w:bCs/>
          <w:iCs/>
          <w:sz w:val="24"/>
          <w:szCs w:val="24"/>
          <w:lang w:eastAsia="en-US"/>
        </w:rPr>
        <w:t xml:space="preserve"> priežiūros paslaugos</w:t>
      </w:r>
      <w:r w:rsidRPr="00D07BFC">
        <w:rPr>
          <w:rFonts w:ascii="Times New Roman" w:hAnsi="Times New Roman" w:cs="Times New Roman"/>
          <w:b/>
          <w:bCs/>
          <w:iCs/>
          <w:sz w:val="24"/>
          <w:szCs w:val="24"/>
        </w:rPr>
        <w:t>“</w:t>
      </w:r>
    </w:p>
    <w:p w14:paraId="64BF5E28" w14:textId="77777777" w:rsidR="00D01F82" w:rsidRPr="004B5287" w:rsidRDefault="00D01F82" w:rsidP="00D01F82">
      <w:pPr>
        <w:spacing w:after="0" w:line="240" w:lineRule="auto"/>
        <w:ind w:firstLine="567"/>
        <w:jc w:val="both"/>
        <w:rPr>
          <w:rFonts w:ascii="Times New Roman" w:eastAsia="Times New Roman" w:hAnsi="Times New Roman" w:cs="Times New Roman"/>
          <w:sz w:val="24"/>
          <w:szCs w:val="20"/>
          <w:lang w:eastAsia="en-US"/>
        </w:rPr>
      </w:pPr>
      <w:bookmarkStart w:id="26" w:name="_Hlk174696638"/>
      <w:r w:rsidRPr="004B5287">
        <w:rPr>
          <w:rFonts w:ascii="Times New Roman" w:eastAsia="Times New Roman" w:hAnsi="Times New Roman" w:cs="Times New Roman"/>
          <w:sz w:val="24"/>
          <w:szCs w:val="20"/>
          <w:lang w:eastAsia="en-US"/>
        </w:rPr>
        <w:t>Informacija apie dalyvį:</w:t>
      </w:r>
    </w:p>
    <w:tbl>
      <w:tblPr>
        <w:tblStyle w:val="Lentelstinklelis7"/>
        <w:tblW w:w="0" w:type="auto"/>
        <w:tblLook w:val="04A0" w:firstRow="1" w:lastRow="0" w:firstColumn="1" w:lastColumn="0" w:noHBand="0" w:noVBand="1"/>
      </w:tblPr>
      <w:tblGrid>
        <w:gridCol w:w="4815"/>
        <w:gridCol w:w="4813"/>
      </w:tblGrid>
      <w:tr w:rsidR="004B5287" w:rsidRPr="004B5287" w14:paraId="20CD058C" w14:textId="77777777" w:rsidTr="0029653C">
        <w:tc>
          <w:tcPr>
            <w:tcW w:w="4815" w:type="dxa"/>
            <w:tcBorders>
              <w:top w:val="single" w:sz="4" w:space="0" w:color="auto"/>
              <w:left w:val="single" w:sz="4" w:space="0" w:color="auto"/>
              <w:bottom w:val="single" w:sz="4" w:space="0" w:color="auto"/>
              <w:right w:val="single" w:sz="4" w:space="0" w:color="auto"/>
            </w:tcBorders>
          </w:tcPr>
          <w:p w14:paraId="1C8C01BF" w14:textId="5F7B3605" w:rsidR="00D01F82" w:rsidRPr="004B5287" w:rsidRDefault="00D01F82" w:rsidP="0029653C">
            <w:pPr>
              <w:jc w:val="both"/>
              <w:rPr>
                <w:sz w:val="24"/>
                <w:szCs w:val="24"/>
                <w:lang w:eastAsia="en-US"/>
              </w:rPr>
            </w:pPr>
            <w:r w:rsidRPr="004B5287">
              <w:rPr>
                <w:rFonts w:eastAsia="SimSun"/>
                <w:sz w:val="24"/>
                <w:szCs w:val="24"/>
              </w:rPr>
              <w:t xml:space="preserve">Dalyvio (kiekvieno tiekėjų grupės partnerio) pavadinimas (-ai) ir juridinio asmens kodas (-ai), fizinio asmens verslo pažymėjimo </w:t>
            </w:r>
            <w:r w:rsidR="008F03CA">
              <w:rPr>
                <w:rFonts w:eastAsia="SimSun"/>
                <w:sz w:val="24"/>
                <w:szCs w:val="24"/>
              </w:rPr>
              <w:t>numeris</w:t>
            </w:r>
            <w:r w:rsidRPr="004B5287">
              <w:rPr>
                <w:rFonts w:eastAsia="SimSun"/>
                <w:sz w:val="24"/>
                <w:szCs w:val="24"/>
              </w:rPr>
              <w:t xml:space="preserve"> ar pan. </w:t>
            </w:r>
          </w:p>
        </w:tc>
        <w:tc>
          <w:tcPr>
            <w:tcW w:w="4813" w:type="dxa"/>
          </w:tcPr>
          <w:p w14:paraId="422BAE5D" w14:textId="77777777" w:rsidR="00D01F82" w:rsidRPr="004B5287" w:rsidRDefault="00D01F82" w:rsidP="0029653C">
            <w:pPr>
              <w:jc w:val="both"/>
              <w:rPr>
                <w:sz w:val="24"/>
                <w:szCs w:val="24"/>
                <w:lang w:eastAsia="en-US"/>
              </w:rPr>
            </w:pPr>
          </w:p>
        </w:tc>
      </w:tr>
      <w:tr w:rsidR="004B5287" w:rsidRPr="004B5287" w14:paraId="574FF9BE" w14:textId="77777777" w:rsidTr="0029653C">
        <w:tc>
          <w:tcPr>
            <w:tcW w:w="4815" w:type="dxa"/>
            <w:tcBorders>
              <w:top w:val="single" w:sz="4" w:space="0" w:color="auto"/>
              <w:left w:val="single" w:sz="4" w:space="0" w:color="auto"/>
              <w:bottom w:val="single" w:sz="4" w:space="0" w:color="auto"/>
              <w:right w:val="single" w:sz="4" w:space="0" w:color="auto"/>
            </w:tcBorders>
          </w:tcPr>
          <w:p w14:paraId="745A8494" w14:textId="4D61041C" w:rsidR="00D01F82" w:rsidRPr="004B5287" w:rsidRDefault="00D01F82" w:rsidP="0029653C">
            <w:pPr>
              <w:jc w:val="both"/>
              <w:rPr>
                <w:sz w:val="24"/>
                <w:szCs w:val="24"/>
                <w:lang w:eastAsia="en-US"/>
              </w:rPr>
            </w:pPr>
            <w:r w:rsidRPr="004B5287">
              <w:rPr>
                <w:rFonts w:eastAsia="SimSun"/>
                <w:sz w:val="24"/>
                <w:szCs w:val="24"/>
              </w:rPr>
              <w:t>Dalyvio (kiekvieno tiekėjų grupės partnerio) registracijos šalis (-</w:t>
            </w:r>
            <w:proofErr w:type="spellStart"/>
            <w:r w:rsidRPr="004B5287">
              <w:rPr>
                <w:rFonts w:eastAsia="SimSun"/>
                <w:sz w:val="24"/>
                <w:szCs w:val="24"/>
              </w:rPr>
              <w:t>ys</w:t>
            </w:r>
            <w:proofErr w:type="spellEnd"/>
            <w:r w:rsidRPr="004B5287">
              <w:rPr>
                <w:rFonts w:eastAsia="SimSun"/>
                <w:sz w:val="24"/>
                <w:szCs w:val="24"/>
              </w:rPr>
              <w:t>)</w:t>
            </w:r>
            <w:r w:rsidR="007E62EE" w:rsidRPr="004B5287">
              <w:rPr>
                <w:rFonts w:eastAsia="SimSun"/>
                <w:sz w:val="24"/>
                <w:szCs w:val="24"/>
              </w:rPr>
              <w:t xml:space="preserve"> i</w:t>
            </w:r>
            <w:r w:rsidR="005A6D37" w:rsidRPr="004B5287">
              <w:rPr>
                <w:rFonts w:eastAsia="SimSun"/>
                <w:sz w:val="24"/>
                <w:szCs w:val="24"/>
              </w:rPr>
              <w:t>r</w:t>
            </w:r>
            <w:r w:rsidR="007E62EE" w:rsidRPr="004B5287">
              <w:rPr>
                <w:rFonts w:eastAsia="SimSun"/>
                <w:sz w:val="24"/>
                <w:szCs w:val="24"/>
              </w:rPr>
              <w:t xml:space="preserve"> adresas</w:t>
            </w:r>
            <w:r w:rsidR="00754CE0">
              <w:rPr>
                <w:rFonts w:eastAsia="SimSun"/>
                <w:sz w:val="24"/>
                <w:szCs w:val="24"/>
              </w:rPr>
              <w:t xml:space="preserve"> (-ai)</w:t>
            </w:r>
            <w:r w:rsidRPr="004B5287">
              <w:rPr>
                <w:rFonts w:eastAsia="SimSun"/>
                <w:sz w:val="24"/>
                <w:szCs w:val="24"/>
              </w:rPr>
              <w:t>, o jei fizinis asmuo – nuolatinės gyvenamosios vietos šalis</w:t>
            </w:r>
            <w:r w:rsidR="007E62EE" w:rsidRPr="004B5287">
              <w:rPr>
                <w:rFonts w:eastAsia="SimSun"/>
                <w:sz w:val="24"/>
                <w:szCs w:val="24"/>
              </w:rPr>
              <w:t>, adresas</w:t>
            </w:r>
            <w:r w:rsidRPr="004B5287">
              <w:rPr>
                <w:rFonts w:eastAsia="SimSun"/>
                <w:sz w:val="24"/>
                <w:szCs w:val="24"/>
              </w:rPr>
              <w:t xml:space="preserve"> ir pilietybė (-ės)</w:t>
            </w:r>
          </w:p>
        </w:tc>
        <w:tc>
          <w:tcPr>
            <w:tcW w:w="4813" w:type="dxa"/>
          </w:tcPr>
          <w:p w14:paraId="4F9D0EDC" w14:textId="77777777" w:rsidR="00D01F82" w:rsidRPr="004B5287" w:rsidRDefault="00D01F82" w:rsidP="0029653C">
            <w:pPr>
              <w:jc w:val="both"/>
              <w:rPr>
                <w:sz w:val="24"/>
                <w:szCs w:val="24"/>
                <w:lang w:eastAsia="en-US"/>
              </w:rPr>
            </w:pPr>
          </w:p>
        </w:tc>
      </w:tr>
      <w:tr w:rsidR="004B5287" w:rsidRPr="004B5287" w14:paraId="08B53D8B" w14:textId="77777777" w:rsidTr="0029653C">
        <w:tc>
          <w:tcPr>
            <w:tcW w:w="4815" w:type="dxa"/>
            <w:tcBorders>
              <w:top w:val="single" w:sz="4" w:space="0" w:color="auto"/>
              <w:left w:val="single" w:sz="4" w:space="0" w:color="auto"/>
              <w:bottom w:val="single" w:sz="4" w:space="0" w:color="auto"/>
              <w:right w:val="single" w:sz="4" w:space="0" w:color="auto"/>
            </w:tcBorders>
          </w:tcPr>
          <w:p w14:paraId="322CD67A" w14:textId="77777777" w:rsidR="00D01F82" w:rsidRPr="004B5287" w:rsidRDefault="00D01F82" w:rsidP="0029653C">
            <w:pPr>
              <w:jc w:val="both"/>
              <w:rPr>
                <w:sz w:val="24"/>
                <w:szCs w:val="24"/>
                <w:lang w:eastAsia="en-US"/>
              </w:rPr>
            </w:pPr>
            <w:r w:rsidRPr="004B5287">
              <w:rPr>
                <w:sz w:val="24"/>
                <w:szCs w:val="24"/>
                <w:lang w:eastAsia="en-US"/>
              </w:rPr>
              <w:t>Ar dalyvis (kiekvienas tiekėjų grupės partneris) turi kontroliuojantį (-</w:t>
            </w:r>
            <w:proofErr w:type="spellStart"/>
            <w:r w:rsidRPr="004B5287">
              <w:rPr>
                <w:sz w:val="24"/>
                <w:szCs w:val="24"/>
                <w:lang w:eastAsia="en-US"/>
              </w:rPr>
              <w:t>čius</w:t>
            </w:r>
            <w:proofErr w:type="spellEnd"/>
            <w:r w:rsidRPr="004B5287">
              <w:rPr>
                <w:sz w:val="24"/>
                <w:szCs w:val="24"/>
                <w:lang w:eastAsia="en-US"/>
              </w:rPr>
              <w:t>) asmenį (-</w:t>
            </w:r>
            <w:proofErr w:type="spellStart"/>
            <w:r w:rsidRPr="004B5287">
              <w:rPr>
                <w:sz w:val="24"/>
                <w:szCs w:val="24"/>
                <w:lang w:eastAsia="en-US"/>
              </w:rPr>
              <w:t>is</w:t>
            </w:r>
            <w:proofErr w:type="spellEnd"/>
            <w:r w:rsidRPr="004B5287">
              <w:rPr>
                <w:sz w:val="24"/>
                <w:szCs w:val="24"/>
                <w:lang w:eastAsia="en-US"/>
              </w:rPr>
              <w:t>)</w:t>
            </w:r>
            <w:r w:rsidRPr="004B5287">
              <w:rPr>
                <w:sz w:val="24"/>
                <w:szCs w:val="24"/>
                <w:vertAlign w:val="superscript"/>
                <w:lang w:eastAsia="en-US"/>
              </w:rPr>
              <w:footnoteReference w:id="7"/>
            </w:r>
            <w:r w:rsidRPr="004B5287">
              <w:rPr>
                <w:sz w:val="24"/>
                <w:szCs w:val="24"/>
                <w:lang w:eastAsia="en-US"/>
              </w:rPr>
              <w:t>?</w:t>
            </w:r>
          </w:p>
          <w:p w14:paraId="7D2CC1BC" w14:textId="77777777" w:rsidR="00D01F82" w:rsidRPr="004B5287" w:rsidRDefault="00D01F82" w:rsidP="0029653C">
            <w:pPr>
              <w:jc w:val="both"/>
              <w:rPr>
                <w:sz w:val="24"/>
                <w:szCs w:val="24"/>
                <w:lang w:eastAsia="en-US"/>
              </w:rPr>
            </w:pPr>
            <w:r w:rsidRPr="004B5287">
              <w:rPr>
                <w:sz w:val="24"/>
                <w:szCs w:val="24"/>
                <w:lang w:eastAsia="en-US"/>
              </w:rPr>
              <w:t>(nurodoma kiekvienam tiekėjų grupės partneriui atskirai)</w:t>
            </w:r>
          </w:p>
          <w:p w14:paraId="39114B13" w14:textId="77777777" w:rsidR="00D01F82" w:rsidRPr="004B5287" w:rsidRDefault="00D01F82" w:rsidP="0029653C">
            <w:pPr>
              <w:jc w:val="both"/>
              <w:rPr>
                <w:sz w:val="24"/>
                <w:szCs w:val="24"/>
                <w:lang w:eastAsia="en-US"/>
              </w:rPr>
            </w:pPr>
          </w:p>
          <w:p w14:paraId="6779E274" w14:textId="77777777" w:rsidR="00D01F82" w:rsidRPr="004B5287" w:rsidRDefault="00D01F82" w:rsidP="0029653C">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(pvz. nė vienas dalyvio (juridinio asmens) asmuo tiesiogiai ar netiesiogiai, ar kartu su susijusiais asmenimis nevaldo daugiau kaip 50 proc. akcijų, pajų, dalių, įnašų ar (ir) balsų juridinio asmens (dalyvio įmonės) dalyvių susirinkime)</w:t>
            </w:r>
          </w:p>
        </w:tc>
        <w:tc>
          <w:tcPr>
            <w:tcW w:w="4813" w:type="dxa"/>
          </w:tcPr>
          <w:p w14:paraId="49F17214" w14:textId="77777777" w:rsidR="00D01F82" w:rsidRPr="004B5287" w:rsidRDefault="00D01F82" w:rsidP="0029653C">
            <w:pPr>
              <w:jc w:val="both"/>
              <w:rPr>
                <w:sz w:val="24"/>
                <w:szCs w:val="24"/>
                <w:lang w:eastAsia="en-US"/>
              </w:rPr>
            </w:pPr>
            <w:r w:rsidRPr="004B5287">
              <w:rPr>
                <w:sz w:val="24"/>
                <w:szCs w:val="24"/>
                <w:lang w:eastAsia="en-US"/>
              </w:rPr>
              <w:t>[pavadinimas]</w:t>
            </w:r>
          </w:p>
          <w:p w14:paraId="4EB23F5C" w14:textId="77777777" w:rsidR="00D01F82" w:rsidRPr="004B5287" w:rsidRDefault="00000000" w:rsidP="0029653C">
            <w:pPr>
              <w:jc w:val="both"/>
              <w:rPr>
                <w:sz w:val="24"/>
                <w:szCs w:val="24"/>
                <w:lang w:eastAsia="en-US"/>
              </w:rPr>
            </w:pPr>
            <w:sdt>
              <w:sdtPr>
                <w:rPr>
                  <w:sz w:val="24"/>
                  <w:szCs w:val="24"/>
                  <w:lang w:eastAsia="en-US"/>
                </w:rPr>
                <w:id w:val="130914760"/>
                <w14:checkbox>
                  <w14:checked w14:val="0"/>
                  <w14:checkedState w14:val="2612" w14:font="MS Gothic"/>
                  <w14:uncheckedState w14:val="2610" w14:font="MS Gothic"/>
                </w14:checkbox>
              </w:sdtPr>
              <w:sdtContent>
                <w:r w:rsidR="00D01F82" w:rsidRPr="004B5287">
                  <w:rPr>
                    <w:rFonts w:ascii="Segoe UI Symbol"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Taip</w:t>
            </w:r>
          </w:p>
          <w:p w14:paraId="27357AF3" w14:textId="77777777" w:rsidR="00D01F82" w:rsidRPr="004B5287" w:rsidRDefault="00000000" w:rsidP="0029653C">
            <w:pPr>
              <w:jc w:val="both"/>
              <w:rPr>
                <w:sz w:val="24"/>
                <w:szCs w:val="24"/>
                <w:lang w:eastAsia="en-US"/>
              </w:rPr>
            </w:pPr>
            <w:sdt>
              <w:sdtPr>
                <w:rPr>
                  <w:sz w:val="24"/>
                  <w:szCs w:val="24"/>
                  <w:lang w:eastAsia="en-US"/>
                </w:rPr>
                <w:id w:val="-593783051"/>
                <w14:checkbox>
                  <w14:checked w14:val="0"/>
                  <w14:checkedState w14:val="2612" w14:font="MS Gothic"/>
                  <w14:uncheckedState w14:val="2610" w14:font="MS Gothic"/>
                </w14:checkbox>
              </w:sdtPr>
              <w:sdtContent>
                <w:r w:rsidR="00D01F82" w:rsidRPr="004B5287">
                  <w:rPr>
                    <w:rFonts w:ascii="Segoe UI Symbol"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Ne [pagrindimas]</w:t>
            </w:r>
          </w:p>
          <w:p w14:paraId="49BA7D8A" w14:textId="77777777" w:rsidR="00D01F82" w:rsidRPr="004B5287" w:rsidRDefault="00D01F82" w:rsidP="0029653C">
            <w:pPr>
              <w:jc w:val="both"/>
              <w:rPr>
                <w:sz w:val="24"/>
                <w:szCs w:val="24"/>
                <w:lang w:eastAsia="en-US"/>
              </w:rPr>
            </w:pPr>
          </w:p>
          <w:p w14:paraId="126EF8FE" w14:textId="77777777" w:rsidR="00D01F82" w:rsidRPr="004B5287" w:rsidRDefault="00D01F82" w:rsidP="0029653C">
            <w:pPr>
              <w:jc w:val="both"/>
              <w:rPr>
                <w:sz w:val="24"/>
                <w:szCs w:val="24"/>
                <w:lang w:eastAsia="en-US"/>
              </w:rPr>
            </w:pPr>
          </w:p>
          <w:p w14:paraId="4652E44A" w14:textId="77777777" w:rsidR="00D01F82" w:rsidRPr="004B5287" w:rsidRDefault="00D01F82" w:rsidP="0029653C">
            <w:pPr>
              <w:jc w:val="both"/>
              <w:rPr>
                <w:sz w:val="24"/>
                <w:szCs w:val="24"/>
                <w:lang w:eastAsia="en-US"/>
              </w:rPr>
            </w:pPr>
            <w:r w:rsidRPr="004B5287">
              <w:rPr>
                <w:sz w:val="24"/>
                <w:szCs w:val="24"/>
                <w:lang w:eastAsia="en-US"/>
              </w:rPr>
              <w:t>[pavadinimas]</w:t>
            </w:r>
          </w:p>
          <w:p w14:paraId="750CD7AD" w14:textId="77777777" w:rsidR="00D01F82" w:rsidRPr="004B5287" w:rsidRDefault="00000000" w:rsidP="0029653C">
            <w:pPr>
              <w:jc w:val="both"/>
              <w:rPr>
                <w:sz w:val="24"/>
                <w:szCs w:val="24"/>
                <w:lang w:eastAsia="en-US"/>
              </w:rPr>
            </w:pPr>
            <w:sdt>
              <w:sdtPr>
                <w:rPr>
                  <w:sz w:val="24"/>
                  <w:szCs w:val="24"/>
                  <w:lang w:eastAsia="en-US"/>
                </w:rPr>
                <w:id w:val="-1831674461"/>
                <w14:checkbox>
                  <w14:checked w14:val="0"/>
                  <w14:checkedState w14:val="2612" w14:font="MS Gothic"/>
                  <w14:uncheckedState w14:val="2610" w14:font="MS Gothic"/>
                </w14:checkbox>
              </w:sdtPr>
              <w:sdtContent>
                <w:r w:rsidR="00D01F82" w:rsidRPr="004B5287">
                  <w:rPr>
                    <w:rFonts w:ascii="Segoe UI Symbol"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Taip</w:t>
            </w:r>
          </w:p>
          <w:p w14:paraId="08BAFE2A" w14:textId="77777777" w:rsidR="00D01F82" w:rsidRPr="004B5287" w:rsidRDefault="00000000" w:rsidP="0029653C">
            <w:pPr>
              <w:jc w:val="both"/>
              <w:rPr>
                <w:sz w:val="24"/>
                <w:szCs w:val="24"/>
                <w:lang w:eastAsia="en-US"/>
              </w:rPr>
            </w:pPr>
            <w:sdt>
              <w:sdtPr>
                <w:rPr>
                  <w:sz w:val="24"/>
                  <w:szCs w:val="24"/>
                  <w:lang w:eastAsia="en-US"/>
                </w:rPr>
                <w:id w:val="542175420"/>
                <w:placeholder>
                  <w:docPart w:val="3E59F539D2B947A6B2652C35D6DB01F5"/>
                </w:placeholder>
                <w14:checkbox>
                  <w14:checked w14:val="0"/>
                  <w14:checkedState w14:val="2612" w14:font="MS Gothic"/>
                  <w14:uncheckedState w14:val="2610" w14:font="MS Gothic"/>
                </w14:checkbox>
              </w:sdtPr>
              <w:sdtContent>
                <w:r w:rsidR="00D01F82" w:rsidRPr="004B5287">
                  <w:rPr>
                    <w:rFonts w:ascii="Segoe UI Symbol" w:eastAsia="MS Gothic"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Ne [pagrindimas]</w:t>
            </w:r>
          </w:p>
        </w:tc>
      </w:tr>
      <w:tr w:rsidR="004B5287" w:rsidRPr="004B5287" w14:paraId="44284CC2" w14:textId="77777777" w:rsidTr="0029653C">
        <w:tc>
          <w:tcPr>
            <w:tcW w:w="4815" w:type="dxa"/>
            <w:tcBorders>
              <w:top w:val="single" w:sz="4" w:space="0" w:color="auto"/>
              <w:left w:val="single" w:sz="4" w:space="0" w:color="auto"/>
              <w:bottom w:val="single" w:sz="4" w:space="0" w:color="auto"/>
              <w:right w:val="single" w:sz="4" w:space="0" w:color="auto"/>
            </w:tcBorders>
          </w:tcPr>
          <w:p w14:paraId="2C06BE63" w14:textId="77777777" w:rsidR="00D01F82" w:rsidRPr="004B5287" w:rsidRDefault="00D01F82" w:rsidP="0029653C">
            <w:pPr>
              <w:jc w:val="both"/>
              <w:rPr>
                <w:sz w:val="24"/>
                <w:szCs w:val="24"/>
                <w:lang w:eastAsia="en-US"/>
              </w:rPr>
            </w:pPr>
            <w:r w:rsidRPr="004B5287">
              <w:rPr>
                <w:sz w:val="24"/>
                <w:szCs w:val="24"/>
                <w:lang w:eastAsia="en-US"/>
              </w:rPr>
              <w:t>Dalyvį (kiekvieną tiekėjų grupės partnerį) kontroliuojančio (-</w:t>
            </w:r>
            <w:proofErr w:type="spellStart"/>
            <w:r w:rsidRPr="004B5287">
              <w:rPr>
                <w:sz w:val="24"/>
                <w:szCs w:val="24"/>
                <w:lang w:eastAsia="en-US"/>
              </w:rPr>
              <w:t>ių</w:t>
            </w:r>
            <w:proofErr w:type="spellEnd"/>
            <w:r w:rsidRPr="004B5287">
              <w:rPr>
                <w:sz w:val="24"/>
                <w:szCs w:val="24"/>
                <w:lang w:eastAsia="en-US"/>
              </w:rPr>
              <w:t>) asmens (-ų) pavadinimas (-ai) (tuo atveju, jei kontroliuojantis (-</w:t>
            </w:r>
            <w:proofErr w:type="spellStart"/>
            <w:r w:rsidRPr="004B5287">
              <w:rPr>
                <w:sz w:val="24"/>
                <w:szCs w:val="24"/>
                <w:lang w:eastAsia="en-US"/>
              </w:rPr>
              <w:t>ys</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yra juridinis (-</w:t>
            </w:r>
            <w:proofErr w:type="spellStart"/>
            <w:r w:rsidRPr="004B5287">
              <w:rPr>
                <w:sz w:val="24"/>
                <w:szCs w:val="24"/>
                <w:lang w:eastAsia="en-US"/>
              </w:rPr>
              <w:t>iai</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arba</w:t>
            </w:r>
          </w:p>
          <w:p w14:paraId="19C29AFB" w14:textId="77777777" w:rsidR="00D01F82" w:rsidRPr="004B5287" w:rsidRDefault="00D01F82" w:rsidP="0029653C">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8"/>
            </w:r>
          </w:p>
        </w:tc>
        <w:tc>
          <w:tcPr>
            <w:tcW w:w="4813" w:type="dxa"/>
          </w:tcPr>
          <w:p w14:paraId="59C05FCE" w14:textId="77777777" w:rsidR="00D01F82" w:rsidRPr="004B5287" w:rsidRDefault="00D01F82" w:rsidP="0029653C">
            <w:pPr>
              <w:jc w:val="both"/>
              <w:rPr>
                <w:sz w:val="24"/>
                <w:szCs w:val="24"/>
                <w:lang w:eastAsia="en-US"/>
              </w:rPr>
            </w:pPr>
          </w:p>
        </w:tc>
      </w:tr>
      <w:tr w:rsidR="00D01F82" w:rsidRPr="004612A7" w14:paraId="608F7211" w14:textId="77777777" w:rsidTr="0029653C">
        <w:tc>
          <w:tcPr>
            <w:tcW w:w="4815" w:type="dxa"/>
            <w:tcBorders>
              <w:top w:val="single" w:sz="4" w:space="0" w:color="auto"/>
              <w:left w:val="single" w:sz="4" w:space="0" w:color="auto"/>
              <w:bottom w:val="single" w:sz="4" w:space="0" w:color="auto"/>
              <w:right w:val="single" w:sz="4" w:space="0" w:color="auto"/>
            </w:tcBorders>
          </w:tcPr>
          <w:p w14:paraId="59159008" w14:textId="77777777" w:rsidR="00D01F82" w:rsidRPr="004B5287" w:rsidRDefault="00D01F82" w:rsidP="0029653C">
            <w:pPr>
              <w:jc w:val="both"/>
              <w:rPr>
                <w:sz w:val="24"/>
                <w:szCs w:val="24"/>
                <w:lang w:eastAsia="en-US"/>
              </w:rPr>
            </w:pPr>
            <w:r w:rsidRPr="004B5287">
              <w:rPr>
                <w:sz w:val="24"/>
                <w:szCs w:val="24"/>
                <w:lang w:eastAsia="en-US"/>
              </w:rPr>
              <w:t>Dalyvio (kiekvieno tiekėjų grupės partnerio) kontroliuojančio (-</w:t>
            </w:r>
            <w:proofErr w:type="spellStart"/>
            <w:r w:rsidRPr="004B5287">
              <w:rPr>
                <w:sz w:val="24"/>
                <w:szCs w:val="24"/>
                <w:lang w:eastAsia="en-US"/>
              </w:rPr>
              <w:t>ių</w:t>
            </w:r>
            <w:proofErr w:type="spellEnd"/>
            <w:r w:rsidRPr="004B5287">
              <w:rPr>
                <w:sz w:val="24"/>
                <w:szCs w:val="24"/>
                <w:lang w:eastAsia="en-US"/>
              </w:rPr>
              <w:t xml:space="preserve">) asmens (-ų) registracijos </w:t>
            </w:r>
            <w:r w:rsidRPr="004B5287">
              <w:rPr>
                <w:sz w:val="24"/>
                <w:szCs w:val="24"/>
                <w:lang w:eastAsia="en-US"/>
              </w:rPr>
              <w:lastRenderedPageBreak/>
              <w:t>šalis (-</w:t>
            </w:r>
            <w:proofErr w:type="spellStart"/>
            <w:r w:rsidRPr="004B5287">
              <w:rPr>
                <w:sz w:val="24"/>
                <w:szCs w:val="24"/>
                <w:lang w:eastAsia="en-US"/>
              </w:rPr>
              <w:t>ys</w:t>
            </w:r>
            <w:proofErr w:type="spellEnd"/>
            <w:r w:rsidRPr="004B5287">
              <w:rPr>
                <w:sz w:val="24"/>
                <w:szCs w:val="24"/>
                <w:lang w:eastAsia="en-US"/>
              </w:rPr>
              <w:t>) (tuo atveju, jei kontroliuojantis asmuo yra juridinis asmuo) arba</w:t>
            </w:r>
          </w:p>
          <w:p w14:paraId="2B436FC7" w14:textId="77777777" w:rsidR="00D01F82" w:rsidRPr="004B5287" w:rsidRDefault="00D01F82" w:rsidP="0029653C">
            <w:pPr>
              <w:jc w:val="both"/>
              <w:rPr>
                <w:rFonts w:eastAsia="SimSun"/>
                <w:sz w:val="24"/>
                <w:szCs w:val="24"/>
              </w:rPr>
            </w:pPr>
            <w:r w:rsidRPr="004B5287">
              <w:rPr>
                <w:sz w:val="24"/>
                <w:szCs w:val="24"/>
                <w:lang w:eastAsia="en-US"/>
              </w:rPr>
              <w:t>nuolatinės gyvenamosios vietos šalis, pilietybė (-ės) (tuo atveju, jei kontroliuojantis asmuo yra fizinis asmuo)</w:t>
            </w:r>
          </w:p>
        </w:tc>
        <w:tc>
          <w:tcPr>
            <w:tcW w:w="4813" w:type="dxa"/>
          </w:tcPr>
          <w:p w14:paraId="5523FC35" w14:textId="77777777" w:rsidR="00D01F82" w:rsidRPr="004B5287" w:rsidRDefault="00D01F82" w:rsidP="0029653C">
            <w:pPr>
              <w:jc w:val="both"/>
              <w:rPr>
                <w:sz w:val="24"/>
                <w:szCs w:val="24"/>
                <w:lang w:eastAsia="en-US"/>
              </w:rPr>
            </w:pPr>
          </w:p>
        </w:tc>
      </w:tr>
      <w:tr w:rsidR="00D01F82" w:rsidRPr="004612A7" w14:paraId="411D7824" w14:textId="77777777" w:rsidTr="0029653C">
        <w:tc>
          <w:tcPr>
            <w:tcW w:w="4815" w:type="dxa"/>
            <w:tcBorders>
              <w:top w:val="single" w:sz="4" w:space="0" w:color="auto"/>
              <w:left w:val="single" w:sz="4" w:space="0" w:color="auto"/>
              <w:bottom w:val="single" w:sz="4" w:space="0" w:color="auto"/>
              <w:right w:val="single" w:sz="4" w:space="0" w:color="auto"/>
            </w:tcBorders>
          </w:tcPr>
          <w:p w14:paraId="7A17D6D4" w14:textId="77777777" w:rsidR="00D01F82" w:rsidRPr="004B5287" w:rsidRDefault="00D01F82" w:rsidP="0029653C">
            <w:pPr>
              <w:jc w:val="both"/>
              <w:rPr>
                <w:sz w:val="24"/>
                <w:szCs w:val="24"/>
                <w:lang w:eastAsia="en-US"/>
              </w:rPr>
            </w:pPr>
            <w:r w:rsidRPr="004B5287">
              <w:rPr>
                <w:rFonts w:eastAsia="SimSun"/>
                <w:sz w:val="24"/>
                <w:szCs w:val="24"/>
              </w:rPr>
              <w:t>Dalyvio (tiekėjų grupės partnerių) įgaliotas asmuo pasirašyti pasiūlymą</w:t>
            </w:r>
          </w:p>
        </w:tc>
        <w:tc>
          <w:tcPr>
            <w:tcW w:w="4813" w:type="dxa"/>
          </w:tcPr>
          <w:p w14:paraId="7F998F5A" w14:textId="77777777" w:rsidR="00D01F82" w:rsidRPr="004B5287" w:rsidRDefault="00D01F82" w:rsidP="0029653C">
            <w:pPr>
              <w:jc w:val="both"/>
              <w:rPr>
                <w:sz w:val="24"/>
                <w:szCs w:val="24"/>
                <w:lang w:eastAsia="en-US"/>
              </w:rPr>
            </w:pPr>
          </w:p>
        </w:tc>
      </w:tr>
      <w:tr w:rsidR="00D01F82" w:rsidRPr="004612A7" w14:paraId="76CEFB49" w14:textId="77777777" w:rsidTr="0029653C">
        <w:tc>
          <w:tcPr>
            <w:tcW w:w="4815" w:type="dxa"/>
            <w:tcBorders>
              <w:top w:val="single" w:sz="4" w:space="0" w:color="auto"/>
              <w:left w:val="single" w:sz="4" w:space="0" w:color="auto"/>
              <w:bottom w:val="single" w:sz="4" w:space="0" w:color="auto"/>
              <w:right w:val="single" w:sz="4" w:space="0" w:color="auto"/>
            </w:tcBorders>
          </w:tcPr>
          <w:p w14:paraId="2296CE14" w14:textId="77777777" w:rsidR="00D01F82" w:rsidRPr="004B5287" w:rsidRDefault="00D01F82" w:rsidP="0029653C">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4813" w:type="dxa"/>
          </w:tcPr>
          <w:p w14:paraId="0E6C964F" w14:textId="77777777" w:rsidR="00D01F82" w:rsidRPr="004B5287" w:rsidRDefault="00D01F82" w:rsidP="0029653C">
            <w:pPr>
              <w:jc w:val="both"/>
              <w:rPr>
                <w:sz w:val="24"/>
                <w:szCs w:val="24"/>
                <w:lang w:eastAsia="en-US"/>
              </w:rPr>
            </w:pPr>
          </w:p>
        </w:tc>
      </w:tr>
      <w:tr w:rsidR="00D01F82" w:rsidRPr="004612A7" w14:paraId="0872696C" w14:textId="77777777" w:rsidTr="0029653C">
        <w:tc>
          <w:tcPr>
            <w:tcW w:w="4815" w:type="dxa"/>
            <w:tcBorders>
              <w:top w:val="single" w:sz="4" w:space="0" w:color="auto"/>
              <w:left w:val="single" w:sz="4" w:space="0" w:color="auto"/>
              <w:bottom w:val="single" w:sz="4" w:space="0" w:color="auto"/>
              <w:right w:val="single" w:sz="4" w:space="0" w:color="auto"/>
            </w:tcBorders>
          </w:tcPr>
          <w:p w14:paraId="7D8B0E43" w14:textId="77777777" w:rsidR="00D01F82" w:rsidRPr="004B5287" w:rsidRDefault="00D01F82" w:rsidP="0029653C">
            <w:pPr>
              <w:jc w:val="both"/>
              <w:rPr>
                <w:sz w:val="24"/>
                <w:szCs w:val="24"/>
                <w:lang w:eastAsia="en-US"/>
              </w:rPr>
            </w:pPr>
            <w:r w:rsidRPr="004B5287">
              <w:rPr>
                <w:rFonts w:eastAsia="SimSun"/>
                <w:sz w:val="24"/>
                <w:szCs w:val="24"/>
              </w:rPr>
              <w:t>Dalyvio (kiekvieno tiekėjų grupės partnerio) vadovo vardas (-ai) ir pavardė (-ės)</w:t>
            </w:r>
          </w:p>
        </w:tc>
        <w:tc>
          <w:tcPr>
            <w:tcW w:w="4813" w:type="dxa"/>
          </w:tcPr>
          <w:p w14:paraId="5AAF0C29" w14:textId="77777777" w:rsidR="00D01F82" w:rsidRPr="004B5287" w:rsidRDefault="00D01F82" w:rsidP="0029653C">
            <w:pPr>
              <w:jc w:val="both"/>
              <w:rPr>
                <w:sz w:val="24"/>
                <w:szCs w:val="24"/>
                <w:lang w:eastAsia="en-US"/>
              </w:rPr>
            </w:pPr>
          </w:p>
        </w:tc>
      </w:tr>
      <w:tr w:rsidR="00D01F82" w:rsidRPr="004612A7" w14:paraId="76AD4903" w14:textId="77777777" w:rsidTr="0029653C">
        <w:tc>
          <w:tcPr>
            <w:tcW w:w="4815" w:type="dxa"/>
            <w:tcBorders>
              <w:top w:val="single" w:sz="4" w:space="0" w:color="auto"/>
              <w:left w:val="single" w:sz="4" w:space="0" w:color="auto"/>
              <w:bottom w:val="single" w:sz="4" w:space="0" w:color="auto"/>
              <w:right w:val="single" w:sz="4" w:space="0" w:color="auto"/>
            </w:tcBorders>
          </w:tcPr>
          <w:p w14:paraId="2843169F" w14:textId="77777777" w:rsidR="00D01F82" w:rsidRPr="004B5287" w:rsidRDefault="00D01F82" w:rsidP="0029653C">
            <w:pPr>
              <w:jc w:val="both"/>
              <w:rPr>
                <w:sz w:val="24"/>
                <w:szCs w:val="24"/>
                <w:lang w:eastAsia="en-US"/>
              </w:rPr>
            </w:pPr>
            <w:r w:rsidRPr="004B5287">
              <w:rPr>
                <w:rFonts w:eastAsia="SimSun"/>
                <w:sz w:val="24"/>
                <w:szCs w:val="24"/>
              </w:rPr>
              <w:t>Asmens (-ų), turinčio (-</w:t>
            </w:r>
            <w:proofErr w:type="spellStart"/>
            <w:r w:rsidRPr="004B5287">
              <w:rPr>
                <w:rFonts w:eastAsia="SimSun"/>
                <w:sz w:val="24"/>
                <w:szCs w:val="24"/>
              </w:rPr>
              <w:t>ių</w:t>
            </w:r>
            <w:proofErr w:type="spellEnd"/>
            <w:r w:rsidRPr="004B5287">
              <w:rPr>
                <w:rFonts w:eastAsia="SimSun"/>
                <w:sz w:val="24"/>
                <w:szCs w:val="24"/>
              </w:rPr>
              <w:t>) teisę surašyti ir pasirašyti dalyvio (kiekvieno tiekėjų grupės partnerio) finansinės apskaitos dokumentus</w:t>
            </w:r>
            <w:r w:rsidRPr="004B5287">
              <w:rPr>
                <w:rFonts w:eastAsia="SimSun"/>
                <w:sz w:val="24"/>
                <w:szCs w:val="24"/>
                <w:vertAlign w:val="superscript"/>
              </w:rPr>
              <w:footnoteReference w:id="9"/>
            </w:r>
            <w:r w:rsidRPr="004B5287">
              <w:rPr>
                <w:rFonts w:eastAsia="SimSun"/>
                <w:sz w:val="24"/>
                <w:szCs w:val="24"/>
              </w:rPr>
              <w:t>, vardas (-ai) ir pavardė (-ės)</w:t>
            </w:r>
          </w:p>
        </w:tc>
        <w:tc>
          <w:tcPr>
            <w:tcW w:w="4813" w:type="dxa"/>
          </w:tcPr>
          <w:p w14:paraId="30C7A90E" w14:textId="77777777" w:rsidR="00D01F82" w:rsidRPr="004B5287" w:rsidRDefault="00D01F82" w:rsidP="0029653C">
            <w:pPr>
              <w:jc w:val="both"/>
              <w:rPr>
                <w:sz w:val="24"/>
                <w:szCs w:val="24"/>
                <w:lang w:eastAsia="en-US"/>
              </w:rPr>
            </w:pPr>
          </w:p>
        </w:tc>
      </w:tr>
      <w:tr w:rsidR="00D01F82" w:rsidRPr="004612A7" w14:paraId="359B5198" w14:textId="77777777" w:rsidTr="0029653C">
        <w:tc>
          <w:tcPr>
            <w:tcW w:w="4815" w:type="dxa"/>
            <w:tcBorders>
              <w:top w:val="single" w:sz="4" w:space="0" w:color="auto"/>
              <w:left w:val="single" w:sz="4" w:space="0" w:color="auto"/>
              <w:bottom w:val="single" w:sz="4" w:space="0" w:color="auto"/>
              <w:right w:val="single" w:sz="4" w:space="0" w:color="auto"/>
            </w:tcBorders>
          </w:tcPr>
          <w:p w14:paraId="7FEF3EC9" w14:textId="4583406F" w:rsidR="00D01F82" w:rsidRPr="004612A7" w:rsidRDefault="00D01F82" w:rsidP="0029653C">
            <w:pPr>
              <w:jc w:val="both"/>
              <w:rPr>
                <w:sz w:val="24"/>
                <w:szCs w:val="24"/>
                <w:lang w:eastAsia="en-US"/>
              </w:rPr>
            </w:pPr>
            <w:r w:rsidRPr="004B5287">
              <w:rPr>
                <w:rFonts w:eastAsia="SimSun"/>
                <w:sz w:val="24"/>
                <w:szCs w:val="24"/>
              </w:rPr>
              <w:t>Dalyvio (kiekvieno tiekėjų grupės partnerio) valdymo (stebėtojų tarybos), priežiūros organo (valdybos</w:t>
            </w:r>
            <w:r w:rsidRPr="004612A7">
              <w:rPr>
                <w:rFonts w:eastAsia="SimSun"/>
                <w:sz w:val="24"/>
                <w:szCs w:val="24"/>
              </w:rPr>
              <w:t>) narių ar kitų asmenų, turinčių teisę atstovauti dalyviui (kiekvienam tiekėjų grupės partneriui) ar jį kontroliuoti, jo vardu priimti sprendimą, sudaryti sandorį</w:t>
            </w:r>
            <w:r w:rsidR="00B47102" w:rsidRPr="00B47102">
              <w:rPr>
                <w:rFonts w:eastAsia="SimSun"/>
                <w:sz w:val="24"/>
                <w:szCs w:val="24"/>
                <w:vertAlign w:val="superscript"/>
              </w:rPr>
              <w:t>8</w:t>
            </w:r>
            <w:r w:rsidRPr="004612A7">
              <w:rPr>
                <w:rFonts w:eastAsia="SimSun"/>
                <w:sz w:val="24"/>
                <w:szCs w:val="24"/>
              </w:rPr>
              <w:t>, vardai ir pavardės</w:t>
            </w:r>
          </w:p>
        </w:tc>
        <w:tc>
          <w:tcPr>
            <w:tcW w:w="4813" w:type="dxa"/>
          </w:tcPr>
          <w:p w14:paraId="1848A2D4" w14:textId="77777777" w:rsidR="00D01F82" w:rsidRPr="004612A7" w:rsidRDefault="00D01F82" w:rsidP="0029653C">
            <w:pPr>
              <w:jc w:val="both"/>
              <w:rPr>
                <w:sz w:val="24"/>
                <w:szCs w:val="24"/>
                <w:lang w:eastAsia="en-US"/>
              </w:rPr>
            </w:pPr>
          </w:p>
        </w:tc>
      </w:tr>
    </w:tbl>
    <w:p w14:paraId="2295FF00" w14:textId="77777777" w:rsidR="00D01F82" w:rsidRDefault="00D01F82" w:rsidP="00D01F82">
      <w:pPr>
        <w:spacing w:after="0" w:line="240" w:lineRule="auto"/>
        <w:jc w:val="both"/>
        <w:rPr>
          <w:rFonts w:ascii="Times New Roman" w:eastAsia="Times New Roman" w:hAnsi="Times New Roman" w:cs="Times New Roman"/>
          <w:sz w:val="24"/>
          <w:szCs w:val="20"/>
          <w:lang w:eastAsia="en-US"/>
        </w:rPr>
      </w:pPr>
    </w:p>
    <w:p w14:paraId="6F64611D" w14:textId="77777777" w:rsidR="00D01F82" w:rsidRPr="004B5287" w:rsidRDefault="00D01F82" w:rsidP="00D01F82">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Žinomi subtiekėjai, kurie bus pasitelkti vykdant pirkimo sutartį ir kurių pajėgumais nesiremiama įrodinėjant kvalifikacijos atitikties:</w:t>
      </w:r>
    </w:p>
    <w:tbl>
      <w:tblPr>
        <w:tblStyle w:val="Lentelstinklelis4"/>
        <w:tblW w:w="0" w:type="auto"/>
        <w:tblLook w:val="04A0" w:firstRow="1" w:lastRow="0" w:firstColumn="1" w:lastColumn="0" w:noHBand="0" w:noVBand="1"/>
      </w:tblPr>
      <w:tblGrid>
        <w:gridCol w:w="3850"/>
        <w:gridCol w:w="1926"/>
        <w:gridCol w:w="1926"/>
        <w:gridCol w:w="1926"/>
      </w:tblGrid>
      <w:tr w:rsidR="004B5287" w:rsidRPr="004B5287" w14:paraId="04B0026E" w14:textId="77777777" w:rsidTr="0029653C">
        <w:tc>
          <w:tcPr>
            <w:tcW w:w="3850" w:type="dxa"/>
          </w:tcPr>
          <w:p w14:paraId="78EE85A0" w14:textId="55FF9329"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sidR="008F03CA" w:rsidRPr="008F03CA">
              <w:rPr>
                <w:rFonts w:ascii="Times New Roman" w:hAnsi="Times New Roman" w:cs="Times New Roman"/>
                <w:sz w:val="24"/>
                <w:szCs w:val="24"/>
              </w:rPr>
              <w:t>, fizinio asmens verslo pažymėjimo numeris ar pan.</w:t>
            </w:r>
          </w:p>
        </w:tc>
        <w:tc>
          <w:tcPr>
            <w:tcW w:w="1926" w:type="dxa"/>
          </w:tcPr>
          <w:p w14:paraId="71894122" w14:textId="77777777" w:rsidR="00D01F82" w:rsidRPr="004B5287" w:rsidRDefault="00D01F82" w:rsidP="0029653C">
            <w:pPr>
              <w:rPr>
                <w:rFonts w:ascii="Times New Roman" w:hAnsi="Times New Roman" w:cs="Times New Roman"/>
                <w:sz w:val="24"/>
                <w:szCs w:val="24"/>
              </w:rPr>
            </w:pPr>
          </w:p>
        </w:tc>
        <w:tc>
          <w:tcPr>
            <w:tcW w:w="1926" w:type="dxa"/>
          </w:tcPr>
          <w:p w14:paraId="3994B8DA" w14:textId="77777777" w:rsidR="00D01F82" w:rsidRPr="004B5287" w:rsidRDefault="00D01F82" w:rsidP="0029653C">
            <w:pPr>
              <w:rPr>
                <w:rFonts w:ascii="Times New Roman" w:hAnsi="Times New Roman" w:cs="Times New Roman"/>
                <w:sz w:val="24"/>
                <w:szCs w:val="24"/>
              </w:rPr>
            </w:pPr>
          </w:p>
        </w:tc>
        <w:tc>
          <w:tcPr>
            <w:tcW w:w="1926" w:type="dxa"/>
          </w:tcPr>
          <w:p w14:paraId="198454A5" w14:textId="77777777" w:rsidR="00D01F82" w:rsidRPr="004B5287" w:rsidRDefault="00D01F82" w:rsidP="0029653C">
            <w:pPr>
              <w:rPr>
                <w:rFonts w:ascii="Times New Roman" w:hAnsi="Times New Roman" w:cs="Times New Roman"/>
                <w:sz w:val="24"/>
                <w:szCs w:val="24"/>
              </w:rPr>
            </w:pPr>
          </w:p>
        </w:tc>
      </w:tr>
      <w:tr w:rsidR="004B5287" w:rsidRPr="004B5287" w14:paraId="5DF05CD3" w14:textId="77777777" w:rsidTr="0029653C">
        <w:tc>
          <w:tcPr>
            <w:tcW w:w="3850" w:type="dxa"/>
          </w:tcPr>
          <w:p w14:paraId="6F59EA2F" w14:textId="0178EDBD"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sidR="008F03CA" w:rsidRPr="008F03CA">
              <w:rPr>
                <w:rFonts w:ascii="Times New Roman" w:hAnsi="Times New Roman" w:cs="Times New Roman"/>
                <w:sz w:val="24"/>
                <w:szCs w:val="24"/>
              </w:rPr>
              <w:t>, o jei fizinis asmuo – nuolatinės gyvenamosios vietos šalis, adresas ir pilietybė (-ės)</w:t>
            </w:r>
          </w:p>
        </w:tc>
        <w:tc>
          <w:tcPr>
            <w:tcW w:w="1926" w:type="dxa"/>
          </w:tcPr>
          <w:p w14:paraId="6779FE10" w14:textId="77777777" w:rsidR="00D01F82" w:rsidRPr="004B5287" w:rsidRDefault="00D01F82" w:rsidP="0029653C">
            <w:pPr>
              <w:rPr>
                <w:rFonts w:ascii="Times New Roman" w:hAnsi="Times New Roman" w:cs="Times New Roman"/>
                <w:sz w:val="24"/>
                <w:szCs w:val="24"/>
              </w:rPr>
            </w:pPr>
          </w:p>
        </w:tc>
        <w:tc>
          <w:tcPr>
            <w:tcW w:w="1926" w:type="dxa"/>
          </w:tcPr>
          <w:p w14:paraId="4E14A8B8" w14:textId="77777777" w:rsidR="00D01F82" w:rsidRPr="004B5287" w:rsidRDefault="00D01F82" w:rsidP="0029653C">
            <w:pPr>
              <w:rPr>
                <w:rFonts w:ascii="Times New Roman" w:hAnsi="Times New Roman" w:cs="Times New Roman"/>
                <w:sz w:val="24"/>
                <w:szCs w:val="24"/>
              </w:rPr>
            </w:pPr>
          </w:p>
        </w:tc>
        <w:tc>
          <w:tcPr>
            <w:tcW w:w="1926" w:type="dxa"/>
          </w:tcPr>
          <w:p w14:paraId="09996CD2" w14:textId="77777777" w:rsidR="00D01F82" w:rsidRPr="004B5287" w:rsidRDefault="00D01F82" w:rsidP="0029653C">
            <w:pPr>
              <w:rPr>
                <w:rFonts w:ascii="Times New Roman" w:hAnsi="Times New Roman" w:cs="Times New Roman"/>
                <w:sz w:val="24"/>
                <w:szCs w:val="24"/>
              </w:rPr>
            </w:pPr>
          </w:p>
        </w:tc>
      </w:tr>
      <w:tr w:rsidR="004B5287" w:rsidRPr="004B5287" w14:paraId="620B8CDB" w14:textId="77777777" w:rsidTr="0029653C">
        <w:tc>
          <w:tcPr>
            <w:tcW w:w="3850" w:type="dxa"/>
          </w:tcPr>
          <w:p w14:paraId="6925EEC1"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1926" w:type="dxa"/>
          </w:tcPr>
          <w:p w14:paraId="6F4555BA" w14:textId="77777777" w:rsidR="00D01F82" w:rsidRPr="004B5287" w:rsidRDefault="00D01F82" w:rsidP="0029653C">
            <w:pPr>
              <w:rPr>
                <w:rFonts w:ascii="Times New Roman" w:hAnsi="Times New Roman" w:cs="Times New Roman"/>
                <w:sz w:val="24"/>
                <w:szCs w:val="24"/>
              </w:rPr>
            </w:pPr>
          </w:p>
        </w:tc>
        <w:tc>
          <w:tcPr>
            <w:tcW w:w="1926" w:type="dxa"/>
          </w:tcPr>
          <w:p w14:paraId="51F6A4D3" w14:textId="77777777" w:rsidR="00D01F82" w:rsidRPr="004B5287" w:rsidRDefault="00D01F82" w:rsidP="0029653C">
            <w:pPr>
              <w:rPr>
                <w:rFonts w:ascii="Times New Roman" w:hAnsi="Times New Roman" w:cs="Times New Roman"/>
                <w:sz w:val="24"/>
                <w:szCs w:val="24"/>
              </w:rPr>
            </w:pPr>
          </w:p>
        </w:tc>
        <w:tc>
          <w:tcPr>
            <w:tcW w:w="1926" w:type="dxa"/>
          </w:tcPr>
          <w:p w14:paraId="7E1E0DFD" w14:textId="77777777" w:rsidR="00D01F82" w:rsidRPr="004B5287" w:rsidRDefault="00D01F82" w:rsidP="0029653C">
            <w:pPr>
              <w:rPr>
                <w:rFonts w:ascii="Times New Roman" w:hAnsi="Times New Roman" w:cs="Times New Roman"/>
                <w:sz w:val="24"/>
                <w:szCs w:val="24"/>
              </w:rPr>
            </w:pPr>
          </w:p>
        </w:tc>
      </w:tr>
      <w:tr w:rsidR="004B5287" w:rsidRPr="004B5287" w14:paraId="53CC2628" w14:textId="77777777" w:rsidTr="0029653C">
        <w:tc>
          <w:tcPr>
            <w:tcW w:w="3850" w:type="dxa"/>
          </w:tcPr>
          <w:p w14:paraId="7027A7C4"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1926" w:type="dxa"/>
          </w:tcPr>
          <w:p w14:paraId="3C5BEDDC" w14:textId="77777777" w:rsidR="00D01F82" w:rsidRPr="004B5287" w:rsidRDefault="00D01F82" w:rsidP="0029653C">
            <w:pPr>
              <w:rPr>
                <w:rFonts w:ascii="Times New Roman" w:hAnsi="Times New Roman" w:cs="Times New Roman"/>
                <w:sz w:val="24"/>
                <w:szCs w:val="24"/>
              </w:rPr>
            </w:pPr>
          </w:p>
        </w:tc>
        <w:tc>
          <w:tcPr>
            <w:tcW w:w="1926" w:type="dxa"/>
          </w:tcPr>
          <w:p w14:paraId="2DC0DAE1" w14:textId="77777777" w:rsidR="00D01F82" w:rsidRPr="004B5287" w:rsidRDefault="00D01F82" w:rsidP="0029653C">
            <w:pPr>
              <w:rPr>
                <w:rFonts w:ascii="Times New Roman" w:hAnsi="Times New Roman" w:cs="Times New Roman"/>
                <w:sz w:val="24"/>
                <w:szCs w:val="24"/>
              </w:rPr>
            </w:pPr>
          </w:p>
        </w:tc>
        <w:tc>
          <w:tcPr>
            <w:tcW w:w="1926" w:type="dxa"/>
          </w:tcPr>
          <w:p w14:paraId="5A99A7ED" w14:textId="77777777" w:rsidR="00D01F82" w:rsidRPr="004B5287" w:rsidRDefault="00D01F82" w:rsidP="0029653C">
            <w:pPr>
              <w:rPr>
                <w:rFonts w:ascii="Times New Roman" w:hAnsi="Times New Roman" w:cs="Times New Roman"/>
                <w:sz w:val="24"/>
                <w:szCs w:val="24"/>
              </w:rPr>
            </w:pPr>
          </w:p>
        </w:tc>
      </w:tr>
      <w:tr w:rsidR="00D01F82" w:rsidRPr="004B5287" w14:paraId="16BA68B5" w14:textId="77777777" w:rsidTr="0029653C">
        <w:tc>
          <w:tcPr>
            <w:tcW w:w="3850" w:type="dxa"/>
          </w:tcPr>
          <w:p w14:paraId="59E0BE6C" w14:textId="77F63186"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w:t>
            </w:r>
            <w:r w:rsidR="007E62EE" w:rsidRPr="004B5287">
              <w:rPr>
                <w:rFonts w:ascii="Times New Roman" w:hAnsi="Times New Roman" w:cs="Times New Roman"/>
                <w:sz w:val="24"/>
                <w:szCs w:val="24"/>
              </w:rPr>
              <w:t xml:space="preserve"> ar suma (E</w:t>
            </w:r>
            <w:r w:rsidR="00B47102">
              <w:rPr>
                <w:rFonts w:ascii="Times New Roman" w:hAnsi="Times New Roman" w:cs="Times New Roman"/>
                <w:sz w:val="24"/>
                <w:szCs w:val="24"/>
              </w:rPr>
              <w:t>ur</w:t>
            </w:r>
            <w:r w:rsidR="007E62EE" w:rsidRPr="004B5287">
              <w:rPr>
                <w:rFonts w:ascii="Times New Roman" w:hAnsi="Times New Roman" w:cs="Times New Roman"/>
                <w:sz w:val="24"/>
                <w:szCs w:val="24"/>
              </w:rPr>
              <w:t xml:space="preserve"> su PVM)</w:t>
            </w:r>
          </w:p>
        </w:tc>
        <w:tc>
          <w:tcPr>
            <w:tcW w:w="1926" w:type="dxa"/>
          </w:tcPr>
          <w:p w14:paraId="1DF612AC" w14:textId="77777777" w:rsidR="00D01F82" w:rsidRPr="004B5287" w:rsidRDefault="00D01F82" w:rsidP="0029653C">
            <w:pPr>
              <w:rPr>
                <w:rFonts w:ascii="Times New Roman" w:hAnsi="Times New Roman" w:cs="Times New Roman"/>
                <w:sz w:val="24"/>
                <w:szCs w:val="24"/>
              </w:rPr>
            </w:pPr>
          </w:p>
        </w:tc>
        <w:tc>
          <w:tcPr>
            <w:tcW w:w="1926" w:type="dxa"/>
          </w:tcPr>
          <w:p w14:paraId="0437175F" w14:textId="77777777" w:rsidR="00D01F82" w:rsidRPr="004B5287" w:rsidRDefault="00D01F82" w:rsidP="0029653C">
            <w:pPr>
              <w:rPr>
                <w:rFonts w:ascii="Times New Roman" w:hAnsi="Times New Roman" w:cs="Times New Roman"/>
                <w:sz w:val="24"/>
                <w:szCs w:val="24"/>
              </w:rPr>
            </w:pPr>
          </w:p>
        </w:tc>
        <w:tc>
          <w:tcPr>
            <w:tcW w:w="1926" w:type="dxa"/>
          </w:tcPr>
          <w:p w14:paraId="5088448B" w14:textId="77777777" w:rsidR="00D01F82" w:rsidRPr="004B5287" w:rsidRDefault="00D01F82" w:rsidP="0029653C">
            <w:pPr>
              <w:rPr>
                <w:rFonts w:ascii="Times New Roman" w:hAnsi="Times New Roman" w:cs="Times New Roman"/>
                <w:sz w:val="24"/>
                <w:szCs w:val="24"/>
              </w:rPr>
            </w:pPr>
          </w:p>
        </w:tc>
      </w:tr>
    </w:tbl>
    <w:p w14:paraId="084FA3ED" w14:textId="77777777" w:rsidR="00D01F82" w:rsidRPr="004B5287" w:rsidRDefault="00D01F82" w:rsidP="00D01F82">
      <w:pPr>
        <w:spacing w:after="0" w:line="240" w:lineRule="auto"/>
        <w:rPr>
          <w:rFonts w:ascii="Times New Roman" w:eastAsia="Aptos" w:hAnsi="Times New Roman" w:cs="Times New Roman"/>
          <w:kern w:val="2"/>
          <w:sz w:val="24"/>
          <w:szCs w:val="24"/>
          <w:lang w:eastAsia="en-US"/>
          <w14:ligatures w14:val="standardContextual"/>
        </w:rPr>
      </w:pPr>
    </w:p>
    <w:p w14:paraId="7250691A" w14:textId="77777777" w:rsidR="00D01F82" w:rsidRPr="004B5287" w:rsidRDefault="00D01F82" w:rsidP="00D01F82">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Kiti ūkio subjektai, kurių pajėgumais remiamasi įrodinėjant kvalifikacijos atitiktį:</w:t>
      </w:r>
    </w:p>
    <w:tbl>
      <w:tblPr>
        <w:tblStyle w:val="Lentelstinklelis5"/>
        <w:tblW w:w="0" w:type="auto"/>
        <w:tblLook w:val="04A0" w:firstRow="1" w:lastRow="0" w:firstColumn="1" w:lastColumn="0" w:noHBand="0" w:noVBand="1"/>
      </w:tblPr>
      <w:tblGrid>
        <w:gridCol w:w="3850"/>
        <w:gridCol w:w="1926"/>
        <w:gridCol w:w="1926"/>
        <w:gridCol w:w="1926"/>
      </w:tblGrid>
      <w:tr w:rsidR="004B5287" w:rsidRPr="004B5287" w14:paraId="1C138334" w14:textId="77777777" w:rsidTr="0029653C">
        <w:tc>
          <w:tcPr>
            <w:tcW w:w="3850" w:type="dxa"/>
          </w:tcPr>
          <w:p w14:paraId="11DCF885" w14:textId="4316B147" w:rsidR="00D01F82" w:rsidRPr="004B5287" w:rsidRDefault="008F03CA" w:rsidP="008F03CA">
            <w:pPr>
              <w:jc w:val="both"/>
              <w:rPr>
                <w:rFonts w:ascii="Times New Roman" w:hAnsi="Times New Roman" w:cs="Times New Roman"/>
                <w:sz w:val="24"/>
                <w:szCs w:val="24"/>
              </w:rPr>
            </w:pPr>
            <w:r w:rsidRPr="004B5287">
              <w:rPr>
                <w:rFonts w:ascii="Times New Roman" w:hAnsi="Times New Roman" w:cs="Times New Roman"/>
                <w:sz w:val="24"/>
                <w:szCs w:val="24"/>
              </w:rPr>
              <w:t xml:space="preserve">Pasitelkiamo ūkio subjekto statusas: subtiekėjas; finansinio ir ekonominio pajėgumo atitikčiai pasitelkiamas subjektas; techninio pajėgumo </w:t>
            </w:r>
            <w:r w:rsidRPr="004B5287">
              <w:rPr>
                <w:rFonts w:ascii="Times New Roman" w:hAnsi="Times New Roman" w:cs="Times New Roman"/>
                <w:sz w:val="24"/>
                <w:szCs w:val="24"/>
              </w:rPr>
              <w:lastRenderedPageBreak/>
              <w:t>atitikčiai pasitelkiamas subjektas</w:t>
            </w:r>
            <w:r>
              <w:rPr>
                <w:rFonts w:ascii="Times New Roman" w:hAnsi="Times New Roman" w:cs="Times New Roman"/>
                <w:sz w:val="24"/>
                <w:szCs w:val="24"/>
              </w:rPr>
              <w:t xml:space="preserve">; </w:t>
            </w:r>
            <w:proofErr w:type="spellStart"/>
            <w:r>
              <w:rPr>
                <w:rFonts w:ascii="Times New Roman" w:hAnsi="Times New Roman" w:cs="Times New Roman"/>
                <w:sz w:val="24"/>
                <w:szCs w:val="24"/>
              </w:rPr>
              <w:t>kvazisubtiekėjas</w:t>
            </w:r>
            <w:proofErr w:type="spellEnd"/>
          </w:p>
        </w:tc>
        <w:tc>
          <w:tcPr>
            <w:tcW w:w="1926" w:type="dxa"/>
          </w:tcPr>
          <w:p w14:paraId="6536B359" w14:textId="77777777" w:rsidR="00D01F82" w:rsidRPr="004B5287" w:rsidRDefault="00D01F82" w:rsidP="0029653C">
            <w:pPr>
              <w:rPr>
                <w:rFonts w:ascii="Times New Roman" w:hAnsi="Times New Roman" w:cs="Times New Roman"/>
                <w:sz w:val="24"/>
                <w:szCs w:val="24"/>
              </w:rPr>
            </w:pPr>
          </w:p>
        </w:tc>
        <w:tc>
          <w:tcPr>
            <w:tcW w:w="1926" w:type="dxa"/>
          </w:tcPr>
          <w:p w14:paraId="7E8B3D89" w14:textId="77777777" w:rsidR="00D01F82" w:rsidRPr="004B5287" w:rsidRDefault="00D01F82" w:rsidP="0029653C">
            <w:pPr>
              <w:rPr>
                <w:rFonts w:ascii="Times New Roman" w:hAnsi="Times New Roman" w:cs="Times New Roman"/>
                <w:sz w:val="24"/>
                <w:szCs w:val="24"/>
              </w:rPr>
            </w:pPr>
          </w:p>
        </w:tc>
        <w:tc>
          <w:tcPr>
            <w:tcW w:w="1926" w:type="dxa"/>
          </w:tcPr>
          <w:p w14:paraId="3EC4B9AA" w14:textId="77777777" w:rsidR="00D01F82" w:rsidRPr="004B5287" w:rsidRDefault="00D01F82" w:rsidP="0029653C">
            <w:pPr>
              <w:rPr>
                <w:rFonts w:ascii="Times New Roman" w:hAnsi="Times New Roman" w:cs="Times New Roman"/>
                <w:sz w:val="24"/>
                <w:szCs w:val="24"/>
              </w:rPr>
            </w:pPr>
          </w:p>
        </w:tc>
      </w:tr>
      <w:tr w:rsidR="004B5287" w:rsidRPr="004B5287" w14:paraId="07FCF577" w14:textId="77777777" w:rsidTr="0029653C">
        <w:tc>
          <w:tcPr>
            <w:tcW w:w="3850" w:type="dxa"/>
          </w:tcPr>
          <w:p w14:paraId="339D3091" w14:textId="7546F907" w:rsidR="00D01F82" w:rsidRPr="004B5287" w:rsidRDefault="008F03CA"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305CF9E0" w14:textId="77777777" w:rsidR="00D01F82" w:rsidRPr="004B5287" w:rsidRDefault="00D01F82" w:rsidP="0029653C">
            <w:pPr>
              <w:rPr>
                <w:rFonts w:ascii="Times New Roman" w:hAnsi="Times New Roman" w:cs="Times New Roman"/>
                <w:sz w:val="24"/>
                <w:szCs w:val="24"/>
              </w:rPr>
            </w:pPr>
          </w:p>
        </w:tc>
        <w:tc>
          <w:tcPr>
            <w:tcW w:w="1926" w:type="dxa"/>
          </w:tcPr>
          <w:p w14:paraId="79EADFFC" w14:textId="77777777" w:rsidR="00D01F82" w:rsidRPr="004B5287" w:rsidRDefault="00D01F82" w:rsidP="0029653C">
            <w:pPr>
              <w:rPr>
                <w:rFonts w:ascii="Times New Roman" w:hAnsi="Times New Roman" w:cs="Times New Roman"/>
                <w:sz w:val="24"/>
                <w:szCs w:val="24"/>
              </w:rPr>
            </w:pPr>
          </w:p>
        </w:tc>
        <w:tc>
          <w:tcPr>
            <w:tcW w:w="1926" w:type="dxa"/>
          </w:tcPr>
          <w:p w14:paraId="429FD00A" w14:textId="77777777" w:rsidR="00D01F82" w:rsidRPr="004B5287" w:rsidRDefault="00D01F82" w:rsidP="0029653C">
            <w:pPr>
              <w:rPr>
                <w:rFonts w:ascii="Times New Roman" w:hAnsi="Times New Roman" w:cs="Times New Roman"/>
                <w:sz w:val="24"/>
                <w:szCs w:val="24"/>
              </w:rPr>
            </w:pPr>
          </w:p>
        </w:tc>
      </w:tr>
      <w:tr w:rsidR="004B5287" w:rsidRPr="004B5287" w14:paraId="271CC70E" w14:textId="77777777" w:rsidTr="0029653C">
        <w:tc>
          <w:tcPr>
            <w:tcW w:w="3850" w:type="dxa"/>
          </w:tcPr>
          <w:p w14:paraId="0E6183F1" w14:textId="2DE41DB0"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008F03CA" w:rsidRPr="008F03CA">
              <w:rPr>
                <w:rFonts w:ascii="Times New Roman" w:hAnsi="Times New Roman" w:cs="Times New Roman"/>
                <w:sz w:val="24"/>
                <w:szCs w:val="24"/>
              </w:rPr>
              <w:t>, o jei fizinis asmuo – nuolatinės gyvenamosios vietos šalis, adresas ir pilietybė (-ės)</w:t>
            </w:r>
          </w:p>
        </w:tc>
        <w:tc>
          <w:tcPr>
            <w:tcW w:w="1926" w:type="dxa"/>
          </w:tcPr>
          <w:p w14:paraId="4E0F6062" w14:textId="77777777" w:rsidR="00D01F82" w:rsidRPr="004B5287" w:rsidRDefault="00D01F82" w:rsidP="0029653C">
            <w:pPr>
              <w:rPr>
                <w:rFonts w:ascii="Times New Roman" w:hAnsi="Times New Roman" w:cs="Times New Roman"/>
                <w:sz w:val="24"/>
                <w:szCs w:val="24"/>
              </w:rPr>
            </w:pPr>
          </w:p>
        </w:tc>
        <w:tc>
          <w:tcPr>
            <w:tcW w:w="1926" w:type="dxa"/>
          </w:tcPr>
          <w:p w14:paraId="3EF17368" w14:textId="77777777" w:rsidR="00D01F82" w:rsidRPr="004B5287" w:rsidRDefault="00D01F82" w:rsidP="0029653C">
            <w:pPr>
              <w:rPr>
                <w:rFonts w:ascii="Times New Roman" w:hAnsi="Times New Roman" w:cs="Times New Roman"/>
                <w:sz w:val="24"/>
                <w:szCs w:val="24"/>
              </w:rPr>
            </w:pPr>
          </w:p>
        </w:tc>
        <w:tc>
          <w:tcPr>
            <w:tcW w:w="1926" w:type="dxa"/>
          </w:tcPr>
          <w:p w14:paraId="4FE53486" w14:textId="77777777" w:rsidR="00D01F82" w:rsidRPr="004B5287" w:rsidRDefault="00D01F82" w:rsidP="0029653C">
            <w:pPr>
              <w:rPr>
                <w:rFonts w:ascii="Times New Roman" w:hAnsi="Times New Roman" w:cs="Times New Roman"/>
                <w:sz w:val="24"/>
                <w:szCs w:val="24"/>
              </w:rPr>
            </w:pPr>
          </w:p>
        </w:tc>
      </w:tr>
      <w:tr w:rsidR="004B5287" w:rsidRPr="004B5287" w14:paraId="53EC8972" w14:textId="77777777" w:rsidTr="0029653C">
        <w:tc>
          <w:tcPr>
            <w:tcW w:w="3850" w:type="dxa"/>
          </w:tcPr>
          <w:p w14:paraId="160D3DC7"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1926" w:type="dxa"/>
          </w:tcPr>
          <w:p w14:paraId="1507BF08" w14:textId="77777777" w:rsidR="00D01F82" w:rsidRPr="004B5287" w:rsidRDefault="00D01F82" w:rsidP="0029653C">
            <w:pPr>
              <w:rPr>
                <w:rFonts w:ascii="Times New Roman" w:hAnsi="Times New Roman" w:cs="Times New Roman"/>
                <w:sz w:val="24"/>
                <w:szCs w:val="24"/>
              </w:rPr>
            </w:pPr>
          </w:p>
        </w:tc>
        <w:tc>
          <w:tcPr>
            <w:tcW w:w="1926" w:type="dxa"/>
          </w:tcPr>
          <w:p w14:paraId="6538512C" w14:textId="77777777" w:rsidR="00D01F82" w:rsidRPr="004B5287" w:rsidRDefault="00D01F82" w:rsidP="0029653C">
            <w:pPr>
              <w:rPr>
                <w:rFonts w:ascii="Times New Roman" w:hAnsi="Times New Roman" w:cs="Times New Roman"/>
                <w:sz w:val="24"/>
                <w:szCs w:val="24"/>
              </w:rPr>
            </w:pPr>
          </w:p>
        </w:tc>
        <w:tc>
          <w:tcPr>
            <w:tcW w:w="1926" w:type="dxa"/>
          </w:tcPr>
          <w:p w14:paraId="3C8EF8D3" w14:textId="77777777" w:rsidR="00D01F82" w:rsidRPr="004B5287" w:rsidRDefault="00D01F82" w:rsidP="0029653C">
            <w:pPr>
              <w:rPr>
                <w:rFonts w:ascii="Times New Roman" w:hAnsi="Times New Roman" w:cs="Times New Roman"/>
                <w:sz w:val="24"/>
                <w:szCs w:val="24"/>
              </w:rPr>
            </w:pPr>
          </w:p>
        </w:tc>
      </w:tr>
      <w:tr w:rsidR="004B5287" w:rsidRPr="004B5287" w14:paraId="6791B072" w14:textId="77777777" w:rsidTr="0029653C">
        <w:tc>
          <w:tcPr>
            <w:tcW w:w="3850" w:type="dxa"/>
          </w:tcPr>
          <w:p w14:paraId="3461CF9A"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1926" w:type="dxa"/>
          </w:tcPr>
          <w:p w14:paraId="27662415" w14:textId="77777777" w:rsidR="00D01F82" w:rsidRPr="004B5287" w:rsidRDefault="00D01F82" w:rsidP="0029653C">
            <w:pPr>
              <w:rPr>
                <w:rFonts w:ascii="Times New Roman" w:hAnsi="Times New Roman" w:cs="Times New Roman"/>
                <w:sz w:val="24"/>
                <w:szCs w:val="24"/>
              </w:rPr>
            </w:pPr>
          </w:p>
        </w:tc>
        <w:tc>
          <w:tcPr>
            <w:tcW w:w="1926" w:type="dxa"/>
          </w:tcPr>
          <w:p w14:paraId="14830B01" w14:textId="77777777" w:rsidR="00D01F82" w:rsidRPr="004B5287" w:rsidRDefault="00D01F82" w:rsidP="0029653C">
            <w:pPr>
              <w:rPr>
                <w:rFonts w:ascii="Times New Roman" w:hAnsi="Times New Roman" w:cs="Times New Roman"/>
                <w:sz w:val="24"/>
                <w:szCs w:val="24"/>
              </w:rPr>
            </w:pPr>
          </w:p>
        </w:tc>
        <w:tc>
          <w:tcPr>
            <w:tcW w:w="1926" w:type="dxa"/>
          </w:tcPr>
          <w:p w14:paraId="0249E2E2" w14:textId="77777777" w:rsidR="00D01F82" w:rsidRPr="004B5287" w:rsidRDefault="00D01F82" w:rsidP="0029653C">
            <w:pPr>
              <w:rPr>
                <w:rFonts w:ascii="Times New Roman" w:hAnsi="Times New Roman" w:cs="Times New Roman"/>
                <w:sz w:val="24"/>
                <w:szCs w:val="24"/>
              </w:rPr>
            </w:pPr>
          </w:p>
        </w:tc>
      </w:tr>
      <w:tr w:rsidR="00D01F82" w:rsidRPr="004B5287" w14:paraId="424BA830" w14:textId="77777777" w:rsidTr="0029653C">
        <w:tc>
          <w:tcPr>
            <w:tcW w:w="3850" w:type="dxa"/>
          </w:tcPr>
          <w:p w14:paraId="5B2AF608" w14:textId="0132212B"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w:t>
            </w:r>
            <w:r w:rsidR="007E62EE" w:rsidRPr="004B5287">
              <w:rPr>
                <w:rFonts w:ascii="Times New Roman" w:hAnsi="Times New Roman" w:cs="Times New Roman"/>
                <w:sz w:val="24"/>
                <w:szCs w:val="24"/>
              </w:rPr>
              <w:t xml:space="preserve"> ar suma (E</w:t>
            </w:r>
            <w:r w:rsidR="00B47102">
              <w:rPr>
                <w:rFonts w:ascii="Times New Roman" w:hAnsi="Times New Roman" w:cs="Times New Roman"/>
                <w:sz w:val="24"/>
                <w:szCs w:val="24"/>
              </w:rPr>
              <w:t>ur</w:t>
            </w:r>
            <w:r w:rsidR="007E62EE" w:rsidRPr="004B5287">
              <w:rPr>
                <w:rFonts w:ascii="Times New Roman" w:hAnsi="Times New Roman" w:cs="Times New Roman"/>
                <w:sz w:val="24"/>
                <w:szCs w:val="24"/>
              </w:rPr>
              <w:t xml:space="preserve"> su PVM)</w:t>
            </w:r>
          </w:p>
        </w:tc>
        <w:tc>
          <w:tcPr>
            <w:tcW w:w="1926" w:type="dxa"/>
          </w:tcPr>
          <w:p w14:paraId="1A2D81FA" w14:textId="77777777" w:rsidR="00D01F82" w:rsidRPr="004B5287" w:rsidRDefault="00D01F82" w:rsidP="0029653C">
            <w:pPr>
              <w:rPr>
                <w:rFonts w:ascii="Times New Roman" w:hAnsi="Times New Roman" w:cs="Times New Roman"/>
                <w:sz w:val="24"/>
                <w:szCs w:val="24"/>
              </w:rPr>
            </w:pPr>
          </w:p>
        </w:tc>
        <w:tc>
          <w:tcPr>
            <w:tcW w:w="1926" w:type="dxa"/>
          </w:tcPr>
          <w:p w14:paraId="5EE00AF7" w14:textId="77777777" w:rsidR="00D01F82" w:rsidRPr="004B5287" w:rsidRDefault="00D01F82" w:rsidP="0029653C">
            <w:pPr>
              <w:rPr>
                <w:rFonts w:ascii="Times New Roman" w:hAnsi="Times New Roman" w:cs="Times New Roman"/>
                <w:sz w:val="24"/>
                <w:szCs w:val="24"/>
              </w:rPr>
            </w:pPr>
          </w:p>
        </w:tc>
        <w:tc>
          <w:tcPr>
            <w:tcW w:w="1926" w:type="dxa"/>
          </w:tcPr>
          <w:p w14:paraId="541199F1" w14:textId="77777777" w:rsidR="00D01F82" w:rsidRPr="004B5287" w:rsidRDefault="00D01F82" w:rsidP="0029653C">
            <w:pPr>
              <w:rPr>
                <w:rFonts w:ascii="Times New Roman" w:hAnsi="Times New Roman" w:cs="Times New Roman"/>
                <w:sz w:val="24"/>
                <w:szCs w:val="24"/>
              </w:rPr>
            </w:pPr>
          </w:p>
        </w:tc>
      </w:tr>
    </w:tbl>
    <w:p w14:paraId="6B801A05" w14:textId="77777777" w:rsidR="00D01F82" w:rsidRPr="004B5287" w:rsidRDefault="00D01F82" w:rsidP="00D01F82">
      <w:pPr>
        <w:spacing w:after="0" w:line="240" w:lineRule="auto"/>
        <w:jc w:val="both"/>
        <w:rPr>
          <w:rFonts w:ascii="Times New Roman" w:eastAsia="Times New Roman" w:hAnsi="Times New Roman" w:cs="Times New Roman"/>
          <w:sz w:val="24"/>
          <w:szCs w:val="24"/>
          <w:lang w:eastAsia="en-US"/>
        </w:rPr>
      </w:pPr>
    </w:p>
    <w:bookmarkEnd w:id="26"/>
    <w:p w14:paraId="57FA0994" w14:textId="77777777"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64949C24" w14:textId="77777777" w:rsidR="00182092" w:rsidRDefault="00182092" w:rsidP="006840BC">
      <w:pPr>
        <w:suppressAutoHyphens/>
        <w:spacing w:after="0" w:line="240" w:lineRule="auto"/>
        <w:ind w:firstLine="567"/>
        <w:jc w:val="both"/>
        <w:rPr>
          <w:rFonts w:ascii="Times New Roman" w:eastAsia="Times New Roman" w:hAnsi="Times New Roman" w:cs="Times New Roman"/>
          <w:sz w:val="24"/>
          <w:szCs w:val="24"/>
          <w:lang w:eastAsia="en-US"/>
        </w:rPr>
      </w:pPr>
      <w:r w:rsidRPr="00C0429F">
        <w:rPr>
          <w:rFonts w:ascii="Times New Roman" w:eastAsia="Times New Roman" w:hAnsi="Times New Roman" w:cs="Times New Roman"/>
          <w:sz w:val="24"/>
          <w:szCs w:val="24"/>
          <w:lang w:eastAsia="en-US"/>
        </w:rPr>
        <w:t>Pateikiame siūlomų paslaugų kiekybės kriterijų aprašymą:</w:t>
      </w:r>
    </w:p>
    <w:p w14:paraId="343704FE" w14:textId="77777777" w:rsidR="00182092" w:rsidRPr="006370C5" w:rsidRDefault="00182092" w:rsidP="00182092">
      <w:pPr>
        <w:suppressAutoHyphens/>
        <w:spacing w:after="0" w:line="240" w:lineRule="auto"/>
        <w:ind w:right="140" w:firstLine="567"/>
        <w:jc w:val="right"/>
        <w:rPr>
          <w:rFonts w:ascii="Times New Roman" w:eastAsia="Times New Roman" w:hAnsi="Times New Roman" w:cs="Times New Roman"/>
          <w:i/>
          <w:iCs/>
          <w:sz w:val="24"/>
          <w:szCs w:val="24"/>
          <w:lang w:eastAsia="en-US"/>
        </w:rPr>
      </w:pPr>
      <w:r w:rsidRPr="006370C5">
        <w:rPr>
          <w:rFonts w:ascii="Times New Roman" w:eastAsia="Times New Roman" w:hAnsi="Times New Roman" w:cs="Times New Roman"/>
          <w:i/>
          <w:iCs/>
          <w:sz w:val="24"/>
          <w:szCs w:val="24"/>
          <w:lang w:eastAsia="en-US"/>
        </w:rPr>
        <w:t>1 lentelė</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402"/>
        <w:gridCol w:w="5557"/>
      </w:tblGrid>
      <w:tr w:rsidR="00320C54" w:rsidRPr="00191CC4" w14:paraId="6A106DE0" w14:textId="77777777" w:rsidTr="006840BC">
        <w:tc>
          <w:tcPr>
            <w:tcW w:w="675" w:type="dxa"/>
          </w:tcPr>
          <w:p w14:paraId="6D8BF7AE" w14:textId="77777777" w:rsidR="00320C54" w:rsidRPr="00191CC4" w:rsidRDefault="00320C54" w:rsidP="006840BC">
            <w:pPr>
              <w:suppressAutoHyphens/>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Eil. </w:t>
            </w:r>
            <w:proofErr w:type="spellStart"/>
            <w:r>
              <w:rPr>
                <w:rFonts w:ascii="Times New Roman" w:eastAsia="Times New Roman" w:hAnsi="Times New Roman" w:cs="Times New Roman"/>
                <w:b/>
                <w:sz w:val="24"/>
                <w:szCs w:val="24"/>
                <w:lang w:eastAsia="en-US"/>
              </w:rPr>
              <w:t>n</w:t>
            </w:r>
            <w:r w:rsidRPr="00191CC4">
              <w:rPr>
                <w:rFonts w:ascii="Times New Roman" w:eastAsia="Times New Roman" w:hAnsi="Times New Roman" w:cs="Times New Roman"/>
                <w:b/>
                <w:sz w:val="24"/>
                <w:szCs w:val="24"/>
                <w:lang w:eastAsia="en-US"/>
              </w:rPr>
              <w:t>r.</w:t>
            </w:r>
            <w:proofErr w:type="spellEnd"/>
          </w:p>
        </w:tc>
        <w:tc>
          <w:tcPr>
            <w:tcW w:w="3402" w:type="dxa"/>
          </w:tcPr>
          <w:p w14:paraId="2DA9B876" w14:textId="77777777" w:rsidR="00320C54" w:rsidRPr="00191CC4" w:rsidRDefault="00320C54" w:rsidP="006840BC">
            <w:pPr>
              <w:suppressAutoHyphens/>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K</w:t>
            </w:r>
            <w:r>
              <w:rPr>
                <w:rFonts w:ascii="Times New Roman" w:eastAsia="Times New Roman" w:hAnsi="Times New Roman" w:cs="Times New Roman"/>
                <w:b/>
                <w:sz w:val="24"/>
                <w:szCs w:val="24"/>
                <w:lang w:eastAsia="en-US"/>
              </w:rPr>
              <w:t>iekybės</w:t>
            </w:r>
            <w:r w:rsidRPr="00191CC4">
              <w:rPr>
                <w:rFonts w:ascii="Times New Roman" w:eastAsia="Times New Roman" w:hAnsi="Times New Roman" w:cs="Times New Roman"/>
                <w:b/>
                <w:sz w:val="24"/>
                <w:szCs w:val="24"/>
                <w:lang w:eastAsia="en-US"/>
              </w:rPr>
              <w:t xml:space="preserve"> kriterijai</w:t>
            </w:r>
          </w:p>
        </w:tc>
        <w:tc>
          <w:tcPr>
            <w:tcW w:w="5557" w:type="dxa"/>
          </w:tcPr>
          <w:p w14:paraId="63165038" w14:textId="77777777" w:rsidR="00320C54" w:rsidRPr="00191CC4" w:rsidRDefault="00320C54" w:rsidP="006840BC">
            <w:pPr>
              <w:suppressAutoHyphens/>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Siūlomų kriterijų </w:t>
            </w:r>
            <w:r>
              <w:rPr>
                <w:rFonts w:ascii="Times New Roman" w:eastAsia="Times New Roman" w:hAnsi="Times New Roman" w:cs="Times New Roman"/>
                <w:b/>
                <w:sz w:val="24"/>
                <w:szCs w:val="24"/>
                <w:lang w:eastAsia="en-US"/>
              </w:rPr>
              <w:t>rodiklių reikšmės</w:t>
            </w:r>
          </w:p>
        </w:tc>
      </w:tr>
      <w:tr w:rsidR="00320C54" w:rsidRPr="00191CC4" w14:paraId="3BC967F1" w14:textId="77777777" w:rsidTr="006840BC">
        <w:tc>
          <w:tcPr>
            <w:tcW w:w="675" w:type="dxa"/>
          </w:tcPr>
          <w:p w14:paraId="13541C0B" w14:textId="77777777" w:rsidR="00320C54" w:rsidRPr="00191CC4" w:rsidRDefault="00320C54" w:rsidP="006840BC">
            <w:pPr>
              <w:suppressAutoHyphens/>
              <w:spacing w:after="0" w:line="240" w:lineRule="auto"/>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1.</w:t>
            </w:r>
          </w:p>
        </w:tc>
        <w:tc>
          <w:tcPr>
            <w:tcW w:w="3402" w:type="dxa"/>
          </w:tcPr>
          <w:p w14:paraId="1CC49A87" w14:textId="6B0BE1D4" w:rsidR="00320C54" w:rsidRPr="00191CC4" w:rsidRDefault="00320C54" w:rsidP="006840BC">
            <w:pPr>
              <w:suppressAutoHyphens/>
              <w:spacing w:after="0" w:line="240" w:lineRule="auto"/>
              <w:jc w:val="both"/>
              <w:rPr>
                <w:rFonts w:ascii="Times New Roman" w:eastAsia="Times New Roman" w:hAnsi="Times New Roman" w:cs="Times New Roman"/>
                <w:sz w:val="24"/>
                <w:szCs w:val="24"/>
                <w:lang w:eastAsia="en-US"/>
              </w:rPr>
            </w:pPr>
            <w:r>
              <w:rPr>
                <w:rFonts w:ascii="Times New Roman" w:hAnsi="Times New Roman"/>
                <w:bCs/>
                <w:sz w:val="24"/>
                <w:szCs w:val="24"/>
              </w:rPr>
              <w:t>Antras kriterijus (T</w:t>
            </w:r>
            <w:r>
              <w:rPr>
                <w:rFonts w:ascii="Times New Roman" w:hAnsi="Times New Roman"/>
                <w:bCs/>
                <w:sz w:val="24"/>
                <w:szCs w:val="24"/>
                <w:vertAlign w:val="subscript"/>
              </w:rPr>
              <w:t>1</w:t>
            </w:r>
            <w:r>
              <w:rPr>
                <w:rFonts w:ascii="Times New Roman" w:hAnsi="Times New Roman"/>
                <w:bCs/>
                <w:sz w:val="24"/>
                <w:szCs w:val="24"/>
              </w:rPr>
              <w:t xml:space="preserve">) </w:t>
            </w:r>
            <w:r w:rsidRPr="00400076">
              <w:rPr>
                <w:rFonts w:ascii="Times New Roman" w:hAnsi="Times New Roman" w:cs="Times New Roman"/>
                <w:iCs/>
                <w:sz w:val="24"/>
                <w:szCs w:val="24"/>
                <w:lang w:eastAsia="en-US"/>
              </w:rPr>
              <w:t>–</w:t>
            </w:r>
            <w:r>
              <w:rPr>
                <w:rFonts w:ascii="Times New Roman" w:hAnsi="Times New Roman" w:cs="Times New Roman"/>
                <w:iCs/>
                <w:sz w:val="24"/>
                <w:szCs w:val="24"/>
                <w:lang w:eastAsia="en-US"/>
              </w:rPr>
              <w:t xml:space="preserve"> s</w:t>
            </w:r>
            <w:r w:rsidRPr="00400076">
              <w:rPr>
                <w:rFonts w:ascii="Times New Roman" w:hAnsi="Times New Roman"/>
                <w:bCs/>
                <w:sz w:val="24"/>
                <w:szCs w:val="24"/>
              </w:rPr>
              <w:t xml:space="preserve">ocialinis kriterijus </w:t>
            </w:r>
            <w:r>
              <w:rPr>
                <w:rFonts w:ascii="Times New Roman" w:hAnsi="Times New Roman"/>
                <w:bCs/>
                <w:sz w:val="24"/>
                <w:szCs w:val="24"/>
              </w:rPr>
              <w:t xml:space="preserve">, </w:t>
            </w:r>
            <w:proofErr w:type="spellStart"/>
            <w:r>
              <w:rPr>
                <w:rFonts w:ascii="Times New Roman" w:hAnsi="Times New Roman"/>
                <w:bCs/>
                <w:sz w:val="24"/>
                <w:szCs w:val="24"/>
              </w:rPr>
              <w:t>t.y</w:t>
            </w:r>
            <w:proofErr w:type="spellEnd"/>
            <w:r>
              <w:rPr>
                <w:rFonts w:ascii="Times New Roman" w:hAnsi="Times New Roman"/>
                <w:bCs/>
                <w:sz w:val="24"/>
                <w:szCs w:val="24"/>
              </w:rPr>
              <w:t xml:space="preserve">. </w:t>
            </w:r>
            <w:r w:rsidRPr="00400076">
              <w:rPr>
                <w:rFonts w:ascii="Times New Roman" w:hAnsi="Times New Roman"/>
                <w:bCs/>
                <w:sz w:val="24"/>
                <w:szCs w:val="24"/>
              </w:rPr>
              <w:t xml:space="preserve">neįgalaus asmens statusą </w:t>
            </w:r>
            <w:r>
              <w:rPr>
                <w:rFonts w:ascii="Times New Roman" w:hAnsi="Times New Roman"/>
                <w:bCs/>
                <w:sz w:val="24"/>
                <w:szCs w:val="24"/>
              </w:rPr>
              <w:t xml:space="preserve">turinčių </w:t>
            </w:r>
            <w:r w:rsidRPr="00400076">
              <w:rPr>
                <w:rFonts w:ascii="Times New Roman" w:hAnsi="Times New Roman"/>
                <w:bCs/>
                <w:sz w:val="24"/>
                <w:szCs w:val="24"/>
              </w:rPr>
              <w:t>pirkimo sutarčiai vykdyti pasitelkiamų asmenų skaičius</w:t>
            </w:r>
          </w:p>
        </w:tc>
        <w:tc>
          <w:tcPr>
            <w:tcW w:w="5557" w:type="dxa"/>
            <w:vAlign w:val="center"/>
          </w:tcPr>
          <w:p w14:paraId="3D69004A" w14:textId="1FC6D7E8" w:rsidR="00320C54" w:rsidRDefault="00320C54" w:rsidP="005C084B">
            <w:pPr>
              <w:suppressAutoHyphens/>
              <w:autoSpaceDN w:val="0"/>
              <w:spacing w:after="120" w:line="240" w:lineRule="auto"/>
              <w:jc w:val="center"/>
              <w:textAlignment w:val="baseline"/>
              <w:rPr>
                <w:rFonts w:ascii="Times New Roman" w:hAnsi="Times New Roman" w:cs="Times New Roman"/>
                <w:i/>
                <w:sz w:val="24"/>
                <w:szCs w:val="24"/>
              </w:rPr>
            </w:pPr>
            <w:r w:rsidRPr="00D21C78">
              <w:rPr>
                <w:rFonts w:ascii="Times New Roman" w:hAnsi="Times New Roman" w:cs="Times New Roman"/>
                <w:i/>
                <w:sz w:val="24"/>
                <w:szCs w:val="24"/>
              </w:rPr>
              <w:t>................</w:t>
            </w:r>
            <w:r>
              <w:rPr>
                <w:rFonts w:ascii="Times New Roman" w:hAnsi="Times New Roman" w:cs="Times New Roman"/>
                <w:i/>
                <w:sz w:val="24"/>
                <w:szCs w:val="24"/>
              </w:rPr>
              <w:t xml:space="preserve"> </w:t>
            </w:r>
            <w:r w:rsidRPr="00D21C78">
              <w:rPr>
                <w:rFonts w:ascii="Times New Roman" w:hAnsi="Times New Roman" w:cs="Times New Roman"/>
                <w:i/>
                <w:sz w:val="24"/>
                <w:szCs w:val="24"/>
              </w:rPr>
              <w:t>(nurod</w:t>
            </w:r>
            <w:r>
              <w:rPr>
                <w:rFonts w:ascii="Times New Roman" w:hAnsi="Times New Roman" w:cs="Times New Roman"/>
                <w:i/>
                <w:sz w:val="24"/>
                <w:szCs w:val="24"/>
              </w:rPr>
              <w:t>yti</w:t>
            </w:r>
            <w:r w:rsidRPr="00D21C78">
              <w:rPr>
                <w:rFonts w:ascii="Times New Roman" w:hAnsi="Times New Roman" w:cs="Times New Roman"/>
                <w:i/>
                <w:sz w:val="24"/>
                <w:szCs w:val="24"/>
              </w:rPr>
              <w:t xml:space="preserve"> skai</w:t>
            </w:r>
            <w:r>
              <w:rPr>
                <w:rFonts w:ascii="Times New Roman" w:hAnsi="Times New Roman" w:cs="Times New Roman"/>
                <w:i/>
                <w:sz w:val="24"/>
                <w:szCs w:val="24"/>
              </w:rPr>
              <w:t>čių</w:t>
            </w:r>
            <w:r w:rsidRPr="00D21C78">
              <w:rPr>
                <w:rFonts w:ascii="Times New Roman" w:hAnsi="Times New Roman" w:cs="Times New Roman"/>
                <w:i/>
                <w:sz w:val="24"/>
                <w:szCs w:val="24"/>
              </w:rPr>
              <w:t xml:space="preserve">) </w:t>
            </w:r>
            <w:r w:rsidRPr="009F7B45">
              <w:rPr>
                <w:rFonts w:ascii="Times New Roman" w:hAnsi="Times New Roman" w:cs="Times New Roman"/>
                <w:iCs/>
                <w:sz w:val="24"/>
                <w:szCs w:val="24"/>
              </w:rPr>
              <w:t>vnt.</w:t>
            </w:r>
          </w:p>
          <w:p w14:paraId="003CE929" w14:textId="26016D32" w:rsidR="00320C54" w:rsidRPr="00191CC4" w:rsidRDefault="005C084B" w:rsidP="006840BC">
            <w:pPr>
              <w:suppressAutoHyphens/>
              <w:spacing w:after="0" w:line="240" w:lineRule="auto"/>
              <w:jc w:val="both"/>
              <w:rPr>
                <w:rFonts w:ascii="Times New Roman" w:eastAsia="Times New Roman" w:hAnsi="Times New Roman" w:cs="Times New Roman"/>
                <w:sz w:val="24"/>
                <w:szCs w:val="24"/>
                <w:lang w:eastAsia="en-US"/>
              </w:rPr>
            </w:pPr>
            <w:r>
              <w:rPr>
                <w:rFonts w:ascii="Times New Roman" w:hAnsi="Times New Roman" w:cs="Times New Roman"/>
                <w:i/>
                <w:sz w:val="24"/>
                <w:szCs w:val="24"/>
              </w:rPr>
              <w:t>(n</w:t>
            </w:r>
            <w:r w:rsidR="00320C54" w:rsidRPr="00D21C78">
              <w:rPr>
                <w:rFonts w:ascii="Times New Roman" w:hAnsi="Times New Roman" w:cs="Times New Roman"/>
                <w:i/>
                <w:sz w:val="24"/>
                <w:szCs w:val="24"/>
              </w:rPr>
              <w:t>urod</w:t>
            </w:r>
            <w:r>
              <w:rPr>
                <w:rFonts w:ascii="Times New Roman" w:hAnsi="Times New Roman" w:cs="Times New Roman"/>
                <w:i/>
                <w:sz w:val="24"/>
                <w:szCs w:val="24"/>
              </w:rPr>
              <w:t>yti</w:t>
            </w:r>
            <w:r w:rsidR="00320C54">
              <w:rPr>
                <w:rFonts w:ascii="Times New Roman" w:hAnsi="Times New Roman" w:cs="Times New Roman"/>
                <w:i/>
                <w:sz w:val="24"/>
                <w:szCs w:val="24"/>
              </w:rPr>
              <w:t xml:space="preserve"> </w:t>
            </w:r>
            <w:r w:rsidR="00320C54" w:rsidRPr="00D21C78">
              <w:rPr>
                <w:rFonts w:ascii="Times New Roman" w:hAnsi="Times New Roman" w:cs="Times New Roman"/>
                <w:i/>
                <w:sz w:val="24"/>
                <w:szCs w:val="24"/>
              </w:rPr>
              <w:t xml:space="preserve">neįgalaus asmens statusą </w:t>
            </w:r>
            <w:r w:rsidR="00320C54">
              <w:rPr>
                <w:rFonts w:ascii="Times New Roman" w:hAnsi="Times New Roman" w:cs="Times New Roman"/>
                <w:i/>
                <w:sz w:val="24"/>
                <w:szCs w:val="24"/>
              </w:rPr>
              <w:t xml:space="preserve">turinčių </w:t>
            </w:r>
            <w:r w:rsidR="00320C54" w:rsidRPr="00D21C78">
              <w:rPr>
                <w:rFonts w:ascii="Times New Roman" w:hAnsi="Times New Roman" w:cs="Times New Roman"/>
                <w:i/>
                <w:sz w:val="24"/>
                <w:szCs w:val="24"/>
              </w:rPr>
              <w:t>pirkimo sutarčiai vykdyti pasitelkiamų asmenų skaiči</w:t>
            </w:r>
            <w:r>
              <w:rPr>
                <w:rFonts w:ascii="Times New Roman" w:hAnsi="Times New Roman" w:cs="Times New Roman"/>
                <w:i/>
                <w:sz w:val="24"/>
                <w:szCs w:val="24"/>
              </w:rPr>
              <w:t>ų</w:t>
            </w:r>
            <w:r w:rsidR="00320C54">
              <w:rPr>
                <w:rFonts w:ascii="Times New Roman" w:hAnsi="Times New Roman" w:cs="Times New Roman"/>
                <w:i/>
                <w:sz w:val="24"/>
                <w:szCs w:val="24"/>
              </w:rPr>
              <w:t xml:space="preserve"> pagal pirkimo sąlygų </w:t>
            </w:r>
            <w:r>
              <w:rPr>
                <w:rFonts w:ascii="Times New Roman" w:hAnsi="Times New Roman" w:cs="Times New Roman"/>
                <w:i/>
                <w:sz w:val="24"/>
                <w:szCs w:val="24"/>
              </w:rPr>
              <w:t>97</w:t>
            </w:r>
            <w:r w:rsidR="00320C54">
              <w:rPr>
                <w:rFonts w:ascii="Times New Roman" w:hAnsi="Times New Roman" w:cs="Times New Roman"/>
                <w:i/>
                <w:sz w:val="24"/>
                <w:szCs w:val="24"/>
              </w:rPr>
              <w:t>.</w:t>
            </w:r>
            <w:r>
              <w:rPr>
                <w:rFonts w:ascii="Times New Roman" w:hAnsi="Times New Roman" w:cs="Times New Roman"/>
                <w:i/>
                <w:sz w:val="24"/>
                <w:szCs w:val="24"/>
              </w:rPr>
              <w:t>5</w:t>
            </w:r>
            <w:r w:rsidR="00320C54">
              <w:rPr>
                <w:rFonts w:ascii="Times New Roman" w:hAnsi="Times New Roman" w:cs="Times New Roman"/>
                <w:i/>
                <w:sz w:val="24"/>
                <w:szCs w:val="24"/>
              </w:rPr>
              <w:t xml:space="preserve"> punktą</w:t>
            </w:r>
            <w:r>
              <w:rPr>
                <w:rFonts w:ascii="Times New Roman" w:hAnsi="Times New Roman" w:cs="Times New Roman"/>
                <w:i/>
                <w:sz w:val="24"/>
                <w:szCs w:val="24"/>
              </w:rPr>
              <w:t>)*</w:t>
            </w:r>
          </w:p>
        </w:tc>
      </w:tr>
      <w:tr w:rsidR="005C084B" w:rsidRPr="00191CC4" w14:paraId="50DBB5C7" w14:textId="77777777" w:rsidTr="006840BC">
        <w:tc>
          <w:tcPr>
            <w:tcW w:w="675" w:type="dxa"/>
          </w:tcPr>
          <w:p w14:paraId="4C3E57AE" w14:textId="449405EF" w:rsidR="005C084B" w:rsidRPr="00191CC4" w:rsidRDefault="005C084B" w:rsidP="005C084B">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3402" w:type="dxa"/>
          </w:tcPr>
          <w:p w14:paraId="0EB68009" w14:textId="1C1F2A44" w:rsidR="005C084B" w:rsidRPr="005C084B" w:rsidRDefault="005C084B" w:rsidP="005C084B">
            <w:pPr>
              <w:suppressAutoHyphens/>
              <w:spacing w:after="0" w:line="240" w:lineRule="auto"/>
              <w:jc w:val="both"/>
              <w:rPr>
                <w:rFonts w:ascii="Times New Roman" w:hAnsi="Times New Roman"/>
                <w:sz w:val="24"/>
                <w:szCs w:val="24"/>
              </w:rPr>
            </w:pPr>
            <w:r w:rsidRPr="003544EF">
              <w:rPr>
                <w:rFonts w:ascii="Times New Roman" w:eastAsia="Times New Roman" w:hAnsi="Times New Roman" w:cs="Times New Roman"/>
                <w:sz w:val="24"/>
                <w:szCs w:val="24"/>
                <w:lang w:eastAsia="en-US"/>
              </w:rPr>
              <w:t>Trečias kriterijus</w:t>
            </w:r>
            <w:r w:rsidRPr="005C084B">
              <w:rPr>
                <w:rFonts w:ascii="Times New Roman" w:eastAsia="Times New Roman" w:hAnsi="Times New Roman" w:cs="Times New Roman"/>
                <w:sz w:val="24"/>
                <w:szCs w:val="24"/>
                <w:lang w:eastAsia="en-US"/>
              </w:rPr>
              <w:t xml:space="preserve"> </w:t>
            </w:r>
            <w:r w:rsidRPr="003544EF">
              <w:rPr>
                <w:rFonts w:ascii="Times New Roman" w:eastAsia="Times New Roman" w:hAnsi="Times New Roman" w:cs="Times New Roman"/>
                <w:sz w:val="24"/>
                <w:szCs w:val="24"/>
                <w:lang w:eastAsia="en-US"/>
              </w:rPr>
              <w:t>(</w:t>
            </w:r>
            <w:r w:rsidRPr="005C084B">
              <w:rPr>
                <w:rFonts w:ascii="Times New Roman" w:eastAsia="Times New Roman" w:hAnsi="Times New Roman" w:cs="Times New Roman"/>
                <w:sz w:val="24"/>
                <w:szCs w:val="24"/>
                <w:lang w:eastAsia="en-US"/>
              </w:rPr>
              <w:t>T</w:t>
            </w:r>
            <w:r w:rsidRPr="005C084B">
              <w:rPr>
                <w:rFonts w:ascii="Times New Roman" w:eastAsia="Times New Roman" w:hAnsi="Times New Roman" w:cs="Times New Roman"/>
                <w:sz w:val="24"/>
                <w:szCs w:val="24"/>
                <w:vertAlign w:val="subscript"/>
                <w:lang w:eastAsia="en-US"/>
              </w:rPr>
              <w:t>2</w:t>
            </w:r>
            <w:r w:rsidRPr="003544EF">
              <w:rPr>
                <w:rFonts w:ascii="Times New Roman" w:eastAsia="Times New Roman" w:hAnsi="Times New Roman" w:cs="Times New Roman"/>
                <w:sz w:val="24"/>
                <w:szCs w:val="24"/>
                <w:lang w:eastAsia="en-US"/>
              </w:rPr>
              <w:t>)</w:t>
            </w:r>
            <w:r w:rsidRPr="005C084B">
              <w:rPr>
                <w:rFonts w:ascii="Times New Roman" w:eastAsia="Times New Roman" w:hAnsi="Times New Roman" w:cs="Times New Roman"/>
                <w:sz w:val="24"/>
                <w:szCs w:val="24"/>
                <w:lang w:eastAsia="en-US"/>
              </w:rPr>
              <w:t xml:space="preserve"> </w:t>
            </w:r>
            <w:r w:rsidRPr="003544EF">
              <w:rPr>
                <w:rFonts w:ascii="Times New Roman" w:eastAsia="Times New Roman" w:hAnsi="Times New Roman" w:cs="Times New Roman"/>
                <w:sz w:val="24"/>
                <w:szCs w:val="24"/>
                <w:lang w:eastAsia="en-US"/>
              </w:rPr>
              <w:t xml:space="preserve">– </w:t>
            </w:r>
            <w:r w:rsidRPr="005C084B">
              <w:rPr>
                <w:rFonts w:ascii="Times New Roman" w:eastAsia="Times New Roman" w:hAnsi="Times New Roman" w:cs="Times New Roman"/>
                <w:sz w:val="24"/>
                <w:szCs w:val="24"/>
                <w:lang w:eastAsia="en-US"/>
              </w:rPr>
              <w:t>a</w:t>
            </w:r>
            <w:r w:rsidRPr="003544EF">
              <w:rPr>
                <w:rFonts w:ascii="Times New Roman" w:eastAsia="Times New Roman" w:hAnsi="Times New Roman" w:cs="Times New Roman"/>
                <w:sz w:val="24"/>
                <w:szCs w:val="24"/>
                <w:lang w:eastAsia="en-US"/>
              </w:rPr>
              <w:t>plinkosauginis reikalavimas transporto priemonėms, kuriomis bus teikiamos paslaugos</w:t>
            </w:r>
          </w:p>
        </w:tc>
        <w:tc>
          <w:tcPr>
            <w:tcW w:w="5557" w:type="dxa"/>
            <w:vAlign w:val="center"/>
          </w:tcPr>
          <w:p w14:paraId="5522B010" w14:textId="4540CE98" w:rsidR="005C084B" w:rsidRPr="006E2046" w:rsidRDefault="00FA028C" w:rsidP="00FA028C">
            <w:pPr>
              <w:pStyle w:val="Sraopastraipa"/>
              <w:numPr>
                <w:ilvl w:val="0"/>
                <w:numId w:val="45"/>
              </w:numPr>
              <w:suppressAutoHyphens/>
              <w:rPr>
                <w:szCs w:val="24"/>
              </w:rPr>
            </w:pPr>
            <w:r>
              <w:rPr>
                <w:szCs w:val="24"/>
              </w:rPr>
              <w:t>Į</w:t>
            </w:r>
            <w:r w:rsidR="005C084B" w:rsidRPr="299DE4AD">
              <w:rPr>
                <w:color w:val="000000" w:themeColor="text1"/>
              </w:rPr>
              <w:t>sipareigojame</w:t>
            </w:r>
            <w:r w:rsidR="005C084B" w:rsidRPr="00617727">
              <w:rPr>
                <w:szCs w:val="24"/>
                <w:shd w:val="clear" w:color="auto" w:fill="FFFFFF"/>
              </w:rPr>
              <w:t xml:space="preserve"> </w:t>
            </w:r>
            <w:r w:rsidR="005C084B" w:rsidRPr="00CB6536">
              <w:rPr>
                <w:szCs w:val="24"/>
                <w:shd w:val="clear" w:color="auto" w:fill="FFFFFF"/>
              </w:rPr>
              <w:t>paslaug</w:t>
            </w:r>
            <w:r w:rsidR="005C084B">
              <w:rPr>
                <w:szCs w:val="24"/>
                <w:shd w:val="clear" w:color="auto" w:fill="FFFFFF"/>
              </w:rPr>
              <w:t>ų</w:t>
            </w:r>
            <w:r w:rsidR="005C084B" w:rsidRPr="00CB6536">
              <w:rPr>
                <w:szCs w:val="24"/>
                <w:shd w:val="clear" w:color="auto" w:fill="FFFFFF"/>
              </w:rPr>
              <w:t xml:space="preserve"> teik</w:t>
            </w:r>
            <w:r w:rsidR="005C084B">
              <w:rPr>
                <w:szCs w:val="24"/>
                <w:shd w:val="clear" w:color="auto" w:fill="FFFFFF"/>
              </w:rPr>
              <w:t>imui</w:t>
            </w:r>
            <w:r w:rsidR="005C084B" w:rsidRPr="00CB6536">
              <w:rPr>
                <w:szCs w:val="24"/>
                <w:shd w:val="clear" w:color="auto" w:fill="FFFFFF"/>
              </w:rPr>
              <w:t xml:space="preserve"> naudo</w:t>
            </w:r>
            <w:r w:rsidR="005C084B">
              <w:rPr>
                <w:szCs w:val="24"/>
                <w:shd w:val="clear" w:color="auto" w:fill="FFFFFF"/>
              </w:rPr>
              <w:t>ti</w:t>
            </w:r>
            <w:r w:rsidR="005C084B" w:rsidRPr="00CB6536">
              <w:rPr>
                <w:szCs w:val="24"/>
                <w:shd w:val="clear" w:color="auto" w:fill="FFFFFF"/>
              </w:rPr>
              <w:t xml:space="preserve"> transporto priemones, </w:t>
            </w:r>
            <w:r w:rsidR="005C084B">
              <w:rPr>
                <w:szCs w:val="24"/>
              </w:rPr>
              <w:t xml:space="preserve">atitinkančias </w:t>
            </w:r>
            <w:r w:rsidR="005C084B" w:rsidRPr="00CB6536">
              <w:rPr>
                <w:szCs w:val="24"/>
              </w:rPr>
              <w:t xml:space="preserve">EURO 6 </w:t>
            </w:r>
            <w:r>
              <w:rPr>
                <w:szCs w:val="24"/>
              </w:rPr>
              <w:t xml:space="preserve">standarto (arba lygiaverčio) </w:t>
            </w:r>
            <w:r w:rsidR="005C084B">
              <w:rPr>
                <w:szCs w:val="24"/>
              </w:rPr>
              <w:t>ir (</w:t>
            </w:r>
            <w:r w:rsidR="005C084B" w:rsidRPr="0033317F">
              <w:rPr>
                <w:szCs w:val="24"/>
              </w:rPr>
              <w:t>arba</w:t>
            </w:r>
            <w:r w:rsidR="005C084B">
              <w:rPr>
                <w:szCs w:val="24"/>
              </w:rPr>
              <w:t>)</w:t>
            </w:r>
            <w:r w:rsidR="005C084B" w:rsidRPr="0033317F">
              <w:rPr>
                <w:szCs w:val="24"/>
              </w:rPr>
              <w:t xml:space="preserve"> STAGE </w:t>
            </w:r>
            <w:r>
              <w:rPr>
                <w:szCs w:val="24"/>
              </w:rPr>
              <w:t>I</w:t>
            </w:r>
            <w:r w:rsidR="005C084B" w:rsidRPr="0033317F">
              <w:rPr>
                <w:szCs w:val="24"/>
              </w:rPr>
              <w:t xml:space="preserve">V </w:t>
            </w:r>
            <w:r w:rsidR="005C084B" w:rsidRPr="00CB6536">
              <w:rPr>
                <w:szCs w:val="24"/>
              </w:rPr>
              <w:t>standarto (arba lygiaverčio) reikalavim</w:t>
            </w:r>
            <w:r w:rsidR="005C084B">
              <w:rPr>
                <w:szCs w:val="24"/>
              </w:rPr>
              <w:t>u</w:t>
            </w:r>
            <w:r w:rsidR="005C084B" w:rsidRPr="00CB6536">
              <w:rPr>
                <w:szCs w:val="24"/>
              </w:rPr>
              <w:t>s arba transporto priemonės bus varomos elektra</w:t>
            </w:r>
          </w:p>
          <w:p w14:paraId="2EC941B6" w14:textId="40D74806" w:rsidR="005C084B" w:rsidRPr="006E2046" w:rsidRDefault="00FA028C" w:rsidP="00FA028C">
            <w:pPr>
              <w:pStyle w:val="Sraopastraipa"/>
              <w:numPr>
                <w:ilvl w:val="0"/>
                <w:numId w:val="45"/>
              </w:numPr>
              <w:suppressAutoHyphens/>
              <w:rPr>
                <w:szCs w:val="24"/>
              </w:rPr>
            </w:pPr>
            <w:r>
              <w:rPr>
                <w:color w:val="000000" w:themeColor="text1"/>
              </w:rPr>
              <w:t>Į</w:t>
            </w:r>
            <w:r w:rsidR="005C084B" w:rsidRPr="299DE4AD">
              <w:rPr>
                <w:color w:val="000000" w:themeColor="text1"/>
              </w:rPr>
              <w:t>sipareigojame</w:t>
            </w:r>
            <w:r w:rsidR="005C084B" w:rsidRPr="00617727">
              <w:rPr>
                <w:szCs w:val="24"/>
                <w:shd w:val="clear" w:color="auto" w:fill="FFFFFF"/>
              </w:rPr>
              <w:t xml:space="preserve"> </w:t>
            </w:r>
            <w:r w:rsidR="005C084B" w:rsidRPr="00CB6536">
              <w:rPr>
                <w:szCs w:val="24"/>
                <w:shd w:val="clear" w:color="auto" w:fill="FFFFFF"/>
              </w:rPr>
              <w:t>paslaug</w:t>
            </w:r>
            <w:r w:rsidR="005C084B">
              <w:rPr>
                <w:szCs w:val="24"/>
                <w:shd w:val="clear" w:color="auto" w:fill="FFFFFF"/>
              </w:rPr>
              <w:t>ų</w:t>
            </w:r>
            <w:r w:rsidR="005C084B" w:rsidRPr="00CB6536">
              <w:rPr>
                <w:szCs w:val="24"/>
                <w:shd w:val="clear" w:color="auto" w:fill="FFFFFF"/>
              </w:rPr>
              <w:t xml:space="preserve"> teik</w:t>
            </w:r>
            <w:r w:rsidR="005C084B">
              <w:rPr>
                <w:szCs w:val="24"/>
                <w:shd w:val="clear" w:color="auto" w:fill="FFFFFF"/>
              </w:rPr>
              <w:t>imui</w:t>
            </w:r>
            <w:r w:rsidR="005C084B" w:rsidRPr="00CB6536">
              <w:rPr>
                <w:szCs w:val="24"/>
                <w:shd w:val="clear" w:color="auto" w:fill="FFFFFF"/>
              </w:rPr>
              <w:t xml:space="preserve"> naudo</w:t>
            </w:r>
            <w:r w:rsidR="005C084B">
              <w:rPr>
                <w:szCs w:val="24"/>
                <w:shd w:val="clear" w:color="auto" w:fill="FFFFFF"/>
              </w:rPr>
              <w:t>ti</w:t>
            </w:r>
            <w:r w:rsidR="005C084B" w:rsidRPr="00CB6536">
              <w:rPr>
                <w:szCs w:val="24"/>
                <w:shd w:val="clear" w:color="auto" w:fill="FFFFFF"/>
              </w:rPr>
              <w:t xml:space="preserve"> transporto priemones, </w:t>
            </w:r>
            <w:r w:rsidR="005C084B">
              <w:rPr>
                <w:szCs w:val="24"/>
              </w:rPr>
              <w:t xml:space="preserve">atitinkančias </w:t>
            </w:r>
            <w:r w:rsidR="005C084B" w:rsidRPr="00CB6536">
              <w:rPr>
                <w:szCs w:val="24"/>
              </w:rPr>
              <w:t xml:space="preserve">EURO </w:t>
            </w:r>
            <w:r>
              <w:rPr>
                <w:szCs w:val="24"/>
              </w:rPr>
              <w:t>5 standarto (arba lygiaverčio)</w:t>
            </w:r>
            <w:r w:rsidR="005C084B" w:rsidRPr="00CB6536">
              <w:rPr>
                <w:szCs w:val="24"/>
              </w:rPr>
              <w:t xml:space="preserve"> </w:t>
            </w:r>
            <w:r w:rsidR="005C084B">
              <w:rPr>
                <w:szCs w:val="24"/>
              </w:rPr>
              <w:t>ir (</w:t>
            </w:r>
            <w:r w:rsidR="005C084B" w:rsidRPr="0033317F">
              <w:rPr>
                <w:szCs w:val="24"/>
              </w:rPr>
              <w:t>arba</w:t>
            </w:r>
            <w:r w:rsidR="005C084B">
              <w:rPr>
                <w:szCs w:val="24"/>
              </w:rPr>
              <w:t>)</w:t>
            </w:r>
            <w:r w:rsidR="005C084B" w:rsidRPr="0033317F">
              <w:rPr>
                <w:szCs w:val="24"/>
              </w:rPr>
              <w:t xml:space="preserve"> STAGE </w:t>
            </w:r>
            <w:r>
              <w:rPr>
                <w:szCs w:val="24"/>
              </w:rPr>
              <w:t>III</w:t>
            </w:r>
            <w:r w:rsidR="005C084B" w:rsidRPr="0033317F">
              <w:rPr>
                <w:szCs w:val="24"/>
              </w:rPr>
              <w:t xml:space="preserve"> </w:t>
            </w:r>
            <w:r w:rsidR="005C084B" w:rsidRPr="00CB6536">
              <w:rPr>
                <w:szCs w:val="24"/>
              </w:rPr>
              <w:t>standarto (arba lygiaverčio) reikalavim</w:t>
            </w:r>
            <w:r w:rsidR="005C084B">
              <w:rPr>
                <w:szCs w:val="24"/>
              </w:rPr>
              <w:t>u</w:t>
            </w:r>
            <w:r w:rsidR="005C084B" w:rsidRPr="00CB6536">
              <w:rPr>
                <w:szCs w:val="24"/>
              </w:rPr>
              <w:t>s</w:t>
            </w:r>
          </w:p>
          <w:p w14:paraId="0A5A9A3C" w14:textId="71A865D8" w:rsidR="005C084B" w:rsidRPr="00D21C78" w:rsidRDefault="005C084B" w:rsidP="00FA028C">
            <w:pPr>
              <w:suppressAutoHyphens/>
              <w:autoSpaceDN w:val="0"/>
              <w:spacing w:after="120" w:line="240" w:lineRule="auto"/>
              <w:jc w:val="both"/>
              <w:textAlignment w:val="baseline"/>
              <w:rPr>
                <w:rFonts w:ascii="Times New Roman" w:hAnsi="Times New Roman" w:cs="Times New Roman"/>
                <w:i/>
                <w:sz w:val="24"/>
                <w:szCs w:val="24"/>
              </w:rPr>
            </w:pPr>
            <w:r w:rsidRPr="006E2046">
              <w:rPr>
                <w:rFonts w:ascii="Times New Roman" w:hAnsi="Times New Roman" w:cs="Times New Roman"/>
                <w:i/>
                <w:iCs/>
                <w:sz w:val="24"/>
                <w:szCs w:val="24"/>
                <w:lang w:eastAsia="lt-LT"/>
              </w:rPr>
              <w:t>(pažymėti vieną variantą pagal pirkimo sąlygų 9</w:t>
            </w:r>
            <w:r>
              <w:rPr>
                <w:rFonts w:ascii="Times New Roman" w:hAnsi="Times New Roman" w:cs="Times New Roman"/>
                <w:i/>
                <w:iCs/>
                <w:sz w:val="24"/>
                <w:szCs w:val="24"/>
                <w:lang w:eastAsia="lt-LT"/>
              </w:rPr>
              <w:t>7</w:t>
            </w:r>
            <w:r w:rsidRPr="006E2046">
              <w:rPr>
                <w:rFonts w:ascii="Times New Roman" w:hAnsi="Times New Roman" w:cs="Times New Roman"/>
                <w:i/>
                <w:iCs/>
                <w:sz w:val="24"/>
                <w:szCs w:val="24"/>
                <w:lang w:eastAsia="lt-LT"/>
              </w:rPr>
              <w:t>.6 punktą)</w:t>
            </w:r>
            <w:r>
              <w:rPr>
                <w:rFonts w:ascii="Times New Roman" w:hAnsi="Times New Roman" w:cs="Times New Roman"/>
                <w:i/>
                <w:iCs/>
                <w:sz w:val="24"/>
                <w:szCs w:val="24"/>
                <w:lang w:eastAsia="lt-LT"/>
              </w:rPr>
              <w:t>**</w:t>
            </w:r>
          </w:p>
        </w:tc>
      </w:tr>
      <w:tr w:rsidR="005C084B" w:rsidRPr="00191CC4" w14:paraId="172D00D4" w14:textId="77777777" w:rsidTr="006840BC">
        <w:tc>
          <w:tcPr>
            <w:tcW w:w="675" w:type="dxa"/>
          </w:tcPr>
          <w:p w14:paraId="0B6152DD" w14:textId="0368BD8A" w:rsidR="005C084B" w:rsidRDefault="005C084B" w:rsidP="005C084B">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c>
          <w:tcPr>
            <w:tcW w:w="3402" w:type="dxa"/>
          </w:tcPr>
          <w:p w14:paraId="2FB4A368" w14:textId="04910790" w:rsidR="005C084B" w:rsidRPr="005C084B" w:rsidRDefault="005C084B" w:rsidP="005C084B">
            <w:pPr>
              <w:suppressAutoHyphens/>
              <w:spacing w:after="0" w:line="240" w:lineRule="auto"/>
              <w:jc w:val="both"/>
              <w:rPr>
                <w:rFonts w:ascii="Times New Roman" w:eastAsia="Times New Roman" w:hAnsi="Times New Roman" w:cs="Times New Roman"/>
                <w:sz w:val="24"/>
                <w:szCs w:val="24"/>
                <w:lang w:eastAsia="en-US"/>
              </w:rPr>
            </w:pPr>
            <w:r w:rsidRPr="003544EF">
              <w:rPr>
                <w:rFonts w:ascii="Times New Roman" w:eastAsia="Times New Roman" w:hAnsi="Times New Roman" w:cs="Times New Roman"/>
                <w:sz w:val="24"/>
                <w:szCs w:val="24"/>
                <w:lang w:eastAsia="en-US"/>
              </w:rPr>
              <w:t>Ketvirtas kriterijus</w:t>
            </w:r>
            <w:r w:rsidRPr="005C084B">
              <w:rPr>
                <w:rFonts w:ascii="Times New Roman" w:eastAsia="Times New Roman" w:hAnsi="Times New Roman" w:cs="Times New Roman"/>
                <w:sz w:val="24"/>
                <w:szCs w:val="24"/>
                <w:lang w:eastAsia="en-US"/>
              </w:rPr>
              <w:t xml:space="preserve"> </w:t>
            </w:r>
            <w:r w:rsidRPr="003544EF">
              <w:rPr>
                <w:rFonts w:ascii="Times New Roman" w:eastAsia="Times New Roman" w:hAnsi="Times New Roman" w:cs="Times New Roman"/>
                <w:sz w:val="24"/>
                <w:szCs w:val="24"/>
                <w:lang w:eastAsia="en-US"/>
              </w:rPr>
              <w:t>(</w:t>
            </w:r>
            <w:r w:rsidRPr="005C084B">
              <w:rPr>
                <w:rFonts w:ascii="Times New Roman" w:eastAsia="Times New Roman" w:hAnsi="Times New Roman" w:cs="Times New Roman"/>
                <w:sz w:val="24"/>
                <w:szCs w:val="24"/>
                <w:lang w:eastAsia="en-US"/>
              </w:rPr>
              <w:t>T</w:t>
            </w:r>
            <w:r w:rsidRPr="005C084B">
              <w:rPr>
                <w:rFonts w:ascii="Times New Roman" w:eastAsia="Times New Roman" w:hAnsi="Times New Roman" w:cs="Times New Roman"/>
                <w:sz w:val="24"/>
                <w:szCs w:val="24"/>
                <w:vertAlign w:val="subscript"/>
                <w:lang w:eastAsia="en-US"/>
              </w:rPr>
              <w:t>3</w:t>
            </w:r>
            <w:r w:rsidRPr="003544EF">
              <w:rPr>
                <w:rFonts w:ascii="Times New Roman" w:eastAsia="Times New Roman" w:hAnsi="Times New Roman" w:cs="Times New Roman"/>
                <w:sz w:val="24"/>
                <w:szCs w:val="24"/>
                <w:lang w:eastAsia="en-US"/>
              </w:rPr>
              <w:t>)</w:t>
            </w:r>
            <w:r w:rsidRPr="005C084B">
              <w:rPr>
                <w:rFonts w:ascii="Times New Roman" w:eastAsia="Times New Roman" w:hAnsi="Times New Roman" w:cs="Times New Roman"/>
                <w:sz w:val="24"/>
                <w:szCs w:val="24"/>
                <w:lang w:eastAsia="en-US"/>
              </w:rPr>
              <w:t xml:space="preserve"> </w:t>
            </w:r>
            <w:r w:rsidRPr="003544EF">
              <w:rPr>
                <w:rFonts w:ascii="Times New Roman" w:eastAsia="Times New Roman" w:hAnsi="Times New Roman" w:cs="Times New Roman"/>
                <w:sz w:val="24"/>
                <w:szCs w:val="24"/>
                <w:lang w:eastAsia="en-US"/>
              </w:rPr>
              <w:t>–</w:t>
            </w:r>
            <w:r w:rsidRPr="005C084B">
              <w:rPr>
                <w:rFonts w:ascii="Times New Roman" w:eastAsia="Times New Roman" w:hAnsi="Times New Roman" w:cs="Times New Roman"/>
                <w:sz w:val="24"/>
                <w:szCs w:val="24"/>
                <w:lang w:eastAsia="en-US"/>
              </w:rPr>
              <w:t xml:space="preserve"> a</w:t>
            </w:r>
            <w:r w:rsidRPr="003544EF">
              <w:rPr>
                <w:rFonts w:ascii="Times New Roman" w:eastAsia="Times New Roman" w:hAnsi="Times New Roman" w:cs="Times New Roman"/>
                <w:sz w:val="24"/>
                <w:szCs w:val="24"/>
                <w:lang w:eastAsia="en-US"/>
              </w:rPr>
              <w:t>plinkosauginis reikalavimas įrankiams, kuriais bus teikiamos paslaugos</w:t>
            </w:r>
          </w:p>
        </w:tc>
        <w:tc>
          <w:tcPr>
            <w:tcW w:w="5557" w:type="dxa"/>
            <w:vAlign w:val="center"/>
          </w:tcPr>
          <w:p w14:paraId="22869582" w14:textId="3EBD5197" w:rsidR="005C084B" w:rsidRPr="006E2046" w:rsidRDefault="005C084B" w:rsidP="00FA028C">
            <w:pPr>
              <w:pStyle w:val="Sraopastraipa"/>
              <w:numPr>
                <w:ilvl w:val="0"/>
                <w:numId w:val="45"/>
              </w:numPr>
              <w:suppressAutoHyphens/>
              <w:rPr>
                <w:szCs w:val="24"/>
              </w:rPr>
            </w:pPr>
            <w:r w:rsidRPr="006E2046">
              <w:rPr>
                <w:szCs w:val="24"/>
              </w:rPr>
              <w:t>Taip</w:t>
            </w:r>
            <w:r w:rsidR="006F5243">
              <w:rPr>
                <w:szCs w:val="24"/>
              </w:rPr>
              <w:t xml:space="preserve">, </w:t>
            </w:r>
            <w:r w:rsidR="006F5243" w:rsidRPr="299DE4AD">
              <w:rPr>
                <w:color w:val="000000" w:themeColor="text1"/>
              </w:rPr>
              <w:t>įsipareigojame</w:t>
            </w:r>
            <w:r w:rsidR="006F5243" w:rsidRPr="00617727">
              <w:rPr>
                <w:szCs w:val="24"/>
              </w:rPr>
              <w:t xml:space="preserve"> </w:t>
            </w:r>
            <w:r w:rsidR="006F5243">
              <w:rPr>
                <w:szCs w:val="24"/>
              </w:rPr>
              <w:t xml:space="preserve">paslaugų teikimui </w:t>
            </w:r>
            <w:r w:rsidR="006F5243" w:rsidRPr="00B16761">
              <w:rPr>
                <w:szCs w:val="24"/>
              </w:rPr>
              <w:t xml:space="preserve">naudoti tik </w:t>
            </w:r>
            <w:r w:rsidR="00FA028C">
              <w:rPr>
                <w:szCs w:val="24"/>
              </w:rPr>
              <w:t xml:space="preserve">elektrinius ir (ar) </w:t>
            </w:r>
            <w:r w:rsidR="006F5243" w:rsidRPr="00B16761">
              <w:rPr>
                <w:szCs w:val="24"/>
              </w:rPr>
              <w:t>akumuliatorinius</w:t>
            </w:r>
            <w:r w:rsidR="006F5243">
              <w:rPr>
                <w:szCs w:val="24"/>
              </w:rPr>
              <w:t xml:space="preserve"> įrankius</w:t>
            </w:r>
            <w:r w:rsidR="00FA028C">
              <w:rPr>
                <w:szCs w:val="24"/>
              </w:rPr>
              <w:t xml:space="preserve"> (išskyrus suvirinimo įrangą)</w:t>
            </w:r>
          </w:p>
          <w:p w14:paraId="20225792" w14:textId="65489862" w:rsidR="005C084B" w:rsidRPr="006E2046" w:rsidRDefault="005C084B" w:rsidP="00FA028C">
            <w:pPr>
              <w:pStyle w:val="Sraopastraipa"/>
              <w:numPr>
                <w:ilvl w:val="0"/>
                <w:numId w:val="45"/>
              </w:numPr>
              <w:suppressAutoHyphens/>
              <w:rPr>
                <w:szCs w:val="24"/>
              </w:rPr>
            </w:pPr>
            <w:r w:rsidRPr="006E2046">
              <w:rPr>
                <w:szCs w:val="24"/>
              </w:rPr>
              <w:t>Ne</w:t>
            </w:r>
            <w:r w:rsidR="006F5243">
              <w:rPr>
                <w:szCs w:val="24"/>
              </w:rPr>
              <w:t>, ne</w:t>
            </w:r>
            <w:r w:rsidR="006F5243" w:rsidRPr="299DE4AD">
              <w:rPr>
                <w:color w:val="000000" w:themeColor="text1"/>
              </w:rPr>
              <w:t>įsipareigojame</w:t>
            </w:r>
            <w:r w:rsidR="006F5243" w:rsidRPr="00617727">
              <w:rPr>
                <w:szCs w:val="24"/>
              </w:rPr>
              <w:t xml:space="preserve"> </w:t>
            </w:r>
            <w:r w:rsidR="006F5243">
              <w:rPr>
                <w:szCs w:val="24"/>
              </w:rPr>
              <w:t xml:space="preserve">paslaugų teikimui </w:t>
            </w:r>
            <w:r w:rsidR="006F5243" w:rsidRPr="00B16761">
              <w:rPr>
                <w:szCs w:val="24"/>
              </w:rPr>
              <w:t xml:space="preserve">naudoti tik </w:t>
            </w:r>
            <w:r w:rsidR="00FA028C">
              <w:rPr>
                <w:szCs w:val="24"/>
              </w:rPr>
              <w:t xml:space="preserve">elektrinius ir (ar) </w:t>
            </w:r>
            <w:r w:rsidR="006F5243" w:rsidRPr="00B16761">
              <w:rPr>
                <w:szCs w:val="24"/>
              </w:rPr>
              <w:t>akumuliatorinius</w:t>
            </w:r>
            <w:r w:rsidR="006F5243">
              <w:rPr>
                <w:szCs w:val="24"/>
              </w:rPr>
              <w:t xml:space="preserve"> įrankius</w:t>
            </w:r>
          </w:p>
          <w:p w14:paraId="3FED8C52" w14:textId="0A74A4B2" w:rsidR="005C084B" w:rsidRPr="00D21C78" w:rsidRDefault="005C084B" w:rsidP="00FA028C">
            <w:pPr>
              <w:suppressAutoHyphens/>
              <w:autoSpaceDN w:val="0"/>
              <w:spacing w:after="120" w:line="240" w:lineRule="auto"/>
              <w:jc w:val="both"/>
              <w:textAlignment w:val="baseline"/>
              <w:rPr>
                <w:rFonts w:ascii="Times New Roman" w:hAnsi="Times New Roman" w:cs="Times New Roman"/>
                <w:i/>
                <w:sz w:val="24"/>
                <w:szCs w:val="24"/>
              </w:rPr>
            </w:pPr>
            <w:r w:rsidRPr="006E2046">
              <w:rPr>
                <w:rFonts w:ascii="Times New Roman" w:hAnsi="Times New Roman" w:cs="Times New Roman"/>
                <w:i/>
                <w:iCs/>
                <w:sz w:val="24"/>
                <w:szCs w:val="24"/>
                <w:lang w:eastAsia="lt-LT"/>
              </w:rPr>
              <w:t>(pažymėti vieną variantą pagal pirkimo sąlygų 9</w:t>
            </w:r>
            <w:r>
              <w:rPr>
                <w:rFonts w:ascii="Times New Roman" w:hAnsi="Times New Roman" w:cs="Times New Roman"/>
                <w:i/>
                <w:iCs/>
                <w:sz w:val="24"/>
                <w:szCs w:val="24"/>
                <w:lang w:eastAsia="lt-LT"/>
              </w:rPr>
              <w:t>7</w:t>
            </w:r>
            <w:r w:rsidRPr="006E2046">
              <w:rPr>
                <w:rFonts w:ascii="Times New Roman" w:hAnsi="Times New Roman" w:cs="Times New Roman"/>
                <w:i/>
                <w:iCs/>
                <w:sz w:val="24"/>
                <w:szCs w:val="24"/>
                <w:lang w:eastAsia="lt-LT"/>
              </w:rPr>
              <w:t>.</w:t>
            </w:r>
            <w:r>
              <w:rPr>
                <w:rFonts w:ascii="Times New Roman" w:hAnsi="Times New Roman" w:cs="Times New Roman"/>
                <w:i/>
                <w:iCs/>
                <w:sz w:val="24"/>
                <w:szCs w:val="24"/>
                <w:lang w:eastAsia="lt-LT"/>
              </w:rPr>
              <w:t>7</w:t>
            </w:r>
            <w:r w:rsidRPr="006E2046">
              <w:rPr>
                <w:rFonts w:ascii="Times New Roman" w:hAnsi="Times New Roman" w:cs="Times New Roman"/>
                <w:i/>
                <w:iCs/>
                <w:sz w:val="24"/>
                <w:szCs w:val="24"/>
                <w:lang w:eastAsia="lt-LT"/>
              </w:rPr>
              <w:t xml:space="preserve"> punktą)</w:t>
            </w:r>
            <w:r>
              <w:rPr>
                <w:rFonts w:ascii="Times New Roman" w:hAnsi="Times New Roman" w:cs="Times New Roman"/>
                <w:i/>
                <w:iCs/>
                <w:sz w:val="24"/>
                <w:szCs w:val="24"/>
                <w:lang w:eastAsia="lt-LT"/>
              </w:rPr>
              <w:t>**</w:t>
            </w:r>
            <w:r w:rsidR="00FA028C">
              <w:rPr>
                <w:rFonts w:ascii="Times New Roman" w:hAnsi="Times New Roman" w:cs="Times New Roman"/>
                <w:i/>
                <w:iCs/>
                <w:sz w:val="24"/>
                <w:szCs w:val="24"/>
                <w:lang w:eastAsia="lt-LT"/>
              </w:rPr>
              <w:t>*</w:t>
            </w:r>
          </w:p>
        </w:tc>
      </w:tr>
    </w:tbl>
    <w:p w14:paraId="44AC3CD8" w14:textId="1811DABE" w:rsidR="00FA028C" w:rsidRPr="00FA028C" w:rsidRDefault="00FA028C" w:rsidP="00320C54">
      <w:pPr>
        <w:spacing w:after="0" w:line="240" w:lineRule="auto"/>
        <w:ind w:firstLine="567"/>
        <w:jc w:val="both"/>
        <w:rPr>
          <w:rFonts w:ascii="Times New Roman" w:eastAsia="Times New Roman" w:hAnsi="Times New Roman" w:cs="Times New Roman"/>
          <w:i/>
          <w:iCs/>
          <w:sz w:val="24"/>
          <w:szCs w:val="24"/>
          <w:lang w:eastAsia="en-US"/>
        </w:rPr>
      </w:pPr>
      <w:r w:rsidRPr="00FA028C">
        <w:rPr>
          <w:rFonts w:ascii="Times New Roman" w:eastAsia="Times New Roman" w:hAnsi="Times New Roman" w:cs="Times New Roman"/>
          <w:i/>
          <w:iCs/>
          <w:sz w:val="24"/>
          <w:szCs w:val="24"/>
          <w:lang w:eastAsia="en-US"/>
        </w:rPr>
        <w:lastRenderedPageBreak/>
        <w:t>*Dalyviui nenurodžius prašomos rodiklio reikšmės, už kriterijų bus skiriama 0 ekonominio naudingumo balų.</w:t>
      </w:r>
    </w:p>
    <w:p w14:paraId="4B6CE51D" w14:textId="1DCFB209" w:rsidR="00320C54" w:rsidRPr="00FA028C" w:rsidRDefault="005C084B" w:rsidP="00320C54">
      <w:pPr>
        <w:spacing w:after="0" w:line="240" w:lineRule="auto"/>
        <w:ind w:firstLine="567"/>
        <w:jc w:val="both"/>
        <w:rPr>
          <w:rFonts w:ascii="Times New Roman" w:eastAsia="Times New Roman" w:hAnsi="Times New Roman" w:cs="Times New Roman"/>
          <w:i/>
          <w:iCs/>
          <w:sz w:val="24"/>
          <w:szCs w:val="24"/>
          <w:lang w:eastAsia="en-US"/>
        </w:rPr>
      </w:pPr>
      <w:r w:rsidRPr="00FA028C">
        <w:rPr>
          <w:rFonts w:ascii="Times New Roman" w:eastAsia="Times New Roman" w:hAnsi="Times New Roman" w:cs="Times New Roman"/>
          <w:i/>
          <w:iCs/>
          <w:sz w:val="24"/>
          <w:szCs w:val="24"/>
          <w:lang w:eastAsia="en-US"/>
        </w:rPr>
        <w:t>*</w:t>
      </w:r>
      <w:r w:rsidR="00FA028C" w:rsidRPr="00FA028C">
        <w:rPr>
          <w:rFonts w:ascii="Times New Roman" w:eastAsia="Times New Roman" w:hAnsi="Times New Roman" w:cs="Times New Roman"/>
          <w:i/>
          <w:iCs/>
          <w:sz w:val="24"/>
          <w:szCs w:val="24"/>
          <w:lang w:eastAsia="en-US"/>
        </w:rPr>
        <w:t>*</w:t>
      </w:r>
      <w:r w:rsidR="00320C54" w:rsidRPr="00FA028C">
        <w:rPr>
          <w:rFonts w:ascii="Times New Roman" w:eastAsia="Times New Roman" w:hAnsi="Times New Roman" w:cs="Times New Roman"/>
          <w:i/>
          <w:iCs/>
          <w:sz w:val="24"/>
          <w:szCs w:val="24"/>
          <w:lang w:eastAsia="en-US"/>
        </w:rPr>
        <w:t>Dalyviui nenurodžius prašomos rodiklio reikšmės, už kriterijų bus skiriama 0 ekonominio naudingumo balų</w:t>
      </w:r>
      <w:r w:rsidR="00FA028C" w:rsidRPr="00FA028C">
        <w:rPr>
          <w:rFonts w:ascii="Times New Roman" w:eastAsia="Times New Roman" w:hAnsi="Times New Roman" w:cs="Times New Roman"/>
          <w:i/>
          <w:iCs/>
          <w:sz w:val="24"/>
          <w:szCs w:val="24"/>
          <w:lang w:eastAsia="en-US"/>
        </w:rPr>
        <w:t xml:space="preserve"> ir laimėjimo atveju sudarant sutartį bus vertinama, kad tiekėjas įsipareigojo </w:t>
      </w:r>
      <w:r w:rsidR="00FA028C" w:rsidRPr="00FA028C">
        <w:rPr>
          <w:rFonts w:ascii="Times New Roman" w:hAnsi="Times New Roman" w:cs="Times New Roman"/>
          <w:i/>
          <w:iCs/>
          <w:sz w:val="24"/>
          <w:szCs w:val="24"/>
          <w:shd w:val="clear" w:color="auto" w:fill="FFFFFF"/>
        </w:rPr>
        <w:t xml:space="preserve">paslaugų teikimui naudoti transporto priemones, </w:t>
      </w:r>
      <w:r w:rsidR="00FA028C" w:rsidRPr="00FA028C">
        <w:rPr>
          <w:rFonts w:ascii="Times New Roman" w:hAnsi="Times New Roman" w:cs="Times New Roman"/>
          <w:i/>
          <w:iCs/>
          <w:sz w:val="24"/>
          <w:szCs w:val="24"/>
        </w:rPr>
        <w:t>atitinkančias EURO 5 standarto (arba lygiaverčio) ir (arba) STAGE III standarto (arba lygiaverčio) reikalavimus.</w:t>
      </w:r>
    </w:p>
    <w:p w14:paraId="02F3FE23" w14:textId="1E54E3D9" w:rsidR="005C084B" w:rsidRPr="00A871A0" w:rsidRDefault="005C084B" w:rsidP="00320C54">
      <w:pPr>
        <w:spacing w:after="0" w:line="240" w:lineRule="auto"/>
        <w:ind w:firstLine="567"/>
        <w:jc w:val="both"/>
        <w:rPr>
          <w:rFonts w:ascii="Times New Roman" w:eastAsia="Times New Roman" w:hAnsi="Times New Roman" w:cs="Times New Roman"/>
          <w:i/>
          <w:iCs/>
          <w:sz w:val="24"/>
          <w:szCs w:val="20"/>
          <w:lang w:eastAsia="en-US"/>
        </w:rPr>
      </w:pPr>
      <w:r w:rsidRPr="00FA028C">
        <w:rPr>
          <w:rFonts w:ascii="Times New Roman" w:eastAsia="Times New Roman" w:hAnsi="Times New Roman" w:cs="Times New Roman"/>
          <w:i/>
          <w:iCs/>
          <w:sz w:val="24"/>
          <w:szCs w:val="20"/>
          <w:lang w:eastAsia="en-US"/>
        </w:rPr>
        <w:t>*</w:t>
      </w:r>
      <w:r w:rsidR="00FA028C" w:rsidRPr="00FA028C">
        <w:rPr>
          <w:rFonts w:ascii="Times New Roman" w:eastAsia="Times New Roman" w:hAnsi="Times New Roman" w:cs="Times New Roman"/>
          <w:i/>
          <w:iCs/>
          <w:sz w:val="24"/>
          <w:szCs w:val="20"/>
          <w:lang w:eastAsia="en-US"/>
        </w:rPr>
        <w:t>*</w:t>
      </w:r>
      <w:r w:rsidRPr="00FA028C">
        <w:rPr>
          <w:rFonts w:ascii="Times New Roman" w:eastAsia="Times New Roman" w:hAnsi="Times New Roman" w:cs="Times New Roman"/>
          <w:i/>
          <w:iCs/>
          <w:sz w:val="24"/>
          <w:szCs w:val="20"/>
          <w:lang w:eastAsia="en-US"/>
        </w:rPr>
        <w:t>*</w:t>
      </w:r>
      <w:r w:rsidRPr="00FA028C">
        <w:rPr>
          <w:rFonts w:ascii="Times New Roman" w:eastAsia="Times New Roman" w:hAnsi="Times New Roman" w:cs="Times New Roman"/>
          <w:i/>
          <w:iCs/>
          <w:sz w:val="24"/>
          <w:szCs w:val="24"/>
          <w:lang w:eastAsia="en-US"/>
        </w:rPr>
        <w:t>Dalyviui nenurodžius prašomos kriterijaus rodiklio reikšmės arba nurodžiu</w:t>
      </w:r>
      <w:r w:rsidR="00A871A0">
        <w:rPr>
          <w:rFonts w:ascii="Times New Roman" w:eastAsia="Times New Roman" w:hAnsi="Times New Roman" w:cs="Times New Roman"/>
          <w:i/>
          <w:iCs/>
          <w:sz w:val="24"/>
          <w:szCs w:val="24"/>
          <w:lang w:eastAsia="en-US"/>
        </w:rPr>
        <w:t>s</w:t>
      </w:r>
      <w:r w:rsidRPr="00FA028C">
        <w:rPr>
          <w:rFonts w:ascii="Times New Roman" w:eastAsia="Times New Roman" w:hAnsi="Times New Roman" w:cs="Times New Roman"/>
          <w:i/>
          <w:iCs/>
          <w:sz w:val="24"/>
          <w:szCs w:val="24"/>
          <w:lang w:eastAsia="en-US"/>
        </w:rPr>
        <w:t xml:space="preserve"> daugiau nei</w:t>
      </w:r>
      <w:r w:rsidRPr="006E2046">
        <w:rPr>
          <w:rFonts w:ascii="Times New Roman" w:eastAsia="Times New Roman" w:hAnsi="Times New Roman" w:cs="Times New Roman"/>
          <w:sz w:val="24"/>
          <w:szCs w:val="24"/>
          <w:lang w:eastAsia="en-US"/>
        </w:rPr>
        <w:t xml:space="preserve"> </w:t>
      </w:r>
      <w:r w:rsidRPr="00A871A0">
        <w:rPr>
          <w:rFonts w:ascii="Times New Roman" w:eastAsia="Times New Roman" w:hAnsi="Times New Roman" w:cs="Times New Roman"/>
          <w:i/>
          <w:iCs/>
          <w:sz w:val="24"/>
          <w:szCs w:val="24"/>
          <w:lang w:eastAsia="en-US"/>
        </w:rPr>
        <w:t>vieną, už tą kriterijų bus skiriama 0 ekonominio naudingumo balų.</w:t>
      </w:r>
    </w:p>
    <w:p w14:paraId="2A35BB3B" w14:textId="77777777" w:rsidR="004D5234" w:rsidRPr="00191CC4" w:rsidRDefault="004D5234" w:rsidP="00191CC4">
      <w:pPr>
        <w:spacing w:after="0" w:line="240" w:lineRule="auto"/>
        <w:jc w:val="both"/>
        <w:rPr>
          <w:rFonts w:ascii="Times New Roman" w:eastAsia="Times New Roman" w:hAnsi="Times New Roman" w:cs="Times New Roman"/>
          <w:sz w:val="24"/>
          <w:szCs w:val="20"/>
          <w:lang w:eastAsia="en-US"/>
        </w:rPr>
      </w:pPr>
    </w:p>
    <w:p w14:paraId="2BE15A13" w14:textId="03E0AC70" w:rsidR="00182092" w:rsidRDefault="00182092" w:rsidP="00182092">
      <w:pPr>
        <w:tabs>
          <w:tab w:val="left" w:pos="4185"/>
        </w:tabs>
        <w:spacing w:after="0" w:line="240" w:lineRule="auto"/>
        <w:ind w:firstLine="567"/>
        <w:jc w:val="both"/>
        <w:rPr>
          <w:rFonts w:ascii="Times New Roman" w:eastAsia="Times New Roman" w:hAnsi="Times New Roman" w:cs="Times New Roman"/>
          <w:sz w:val="24"/>
          <w:szCs w:val="20"/>
          <w:lang w:eastAsia="en-US"/>
        </w:rPr>
      </w:pPr>
      <w:r w:rsidRPr="00153EDA">
        <w:rPr>
          <w:rFonts w:ascii="Times New Roman" w:eastAsia="Times New Roman" w:hAnsi="Times New Roman" w:cs="Times New Roman"/>
          <w:sz w:val="24"/>
          <w:szCs w:val="20"/>
          <w:lang w:eastAsia="en-US"/>
        </w:rPr>
        <w:t>Siūlome ši</w:t>
      </w:r>
      <w:r>
        <w:rPr>
          <w:rFonts w:ascii="Times New Roman" w:eastAsia="Times New Roman" w:hAnsi="Times New Roman" w:cs="Times New Roman"/>
          <w:sz w:val="24"/>
          <w:szCs w:val="20"/>
          <w:lang w:eastAsia="en-US"/>
        </w:rPr>
        <w:t>ą</w:t>
      </w:r>
      <w:r w:rsidRPr="00153EDA">
        <w:rPr>
          <w:rFonts w:ascii="Times New Roman" w:eastAsia="Times New Roman" w:hAnsi="Times New Roman" w:cs="Times New Roman"/>
          <w:sz w:val="24"/>
          <w:szCs w:val="20"/>
          <w:lang w:eastAsia="en-US"/>
        </w:rPr>
        <w:t xml:space="preserve"> </w:t>
      </w:r>
      <w:r>
        <w:rPr>
          <w:rFonts w:ascii="Times New Roman" w:eastAsia="Times New Roman" w:hAnsi="Times New Roman" w:cs="Times New Roman"/>
          <w:sz w:val="24"/>
          <w:szCs w:val="20"/>
          <w:lang w:eastAsia="en-US"/>
        </w:rPr>
        <w:t>I</w:t>
      </w:r>
      <w:r w:rsidRPr="00153EDA">
        <w:rPr>
          <w:rFonts w:ascii="Times New Roman" w:eastAsia="Times New Roman" w:hAnsi="Times New Roman" w:cs="Times New Roman"/>
          <w:sz w:val="24"/>
          <w:szCs w:val="20"/>
          <w:lang w:eastAsia="en-US"/>
        </w:rPr>
        <w:t>-</w:t>
      </w:r>
      <w:proofErr w:type="spellStart"/>
      <w:r w:rsidRPr="00153EDA">
        <w:rPr>
          <w:rFonts w:ascii="Times New Roman" w:eastAsia="Times New Roman" w:hAnsi="Times New Roman" w:cs="Times New Roman"/>
          <w:sz w:val="24"/>
          <w:szCs w:val="20"/>
          <w:lang w:eastAsia="en-US"/>
        </w:rPr>
        <w:t>os</w:t>
      </w:r>
      <w:proofErr w:type="spellEnd"/>
      <w:r w:rsidRPr="00153EDA">
        <w:rPr>
          <w:rFonts w:ascii="Times New Roman" w:eastAsia="Times New Roman" w:hAnsi="Times New Roman" w:cs="Times New Roman"/>
          <w:sz w:val="24"/>
          <w:szCs w:val="20"/>
          <w:lang w:eastAsia="en-US"/>
        </w:rPr>
        <w:t xml:space="preserve"> pirkimo objekto dalies </w:t>
      </w:r>
      <w:r w:rsidRPr="00182092">
        <w:rPr>
          <w:rFonts w:ascii="Times New Roman" w:eastAsia="Times New Roman" w:hAnsi="Times New Roman" w:cs="Times New Roman"/>
          <w:sz w:val="24"/>
          <w:szCs w:val="20"/>
          <w:lang w:eastAsia="en-US"/>
        </w:rPr>
        <w:t xml:space="preserve">paslaugų </w:t>
      </w:r>
      <w:r>
        <w:rPr>
          <w:rFonts w:ascii="Times New Roman" w:eastAsia="Times New Roman" w:hAnsi="Times New Roman" w:cs="Times New Roman"/>
          <w:sz w:val="24"/>
          <w:szCs w:val="20"/>
          <w:lang w:eastAsia="en-US"/>
        </w:rPr>
        <w:t>kainą</w:t>
      </w:r>
      <w:r w:rsidRPr="00153EDA">
        <w:rPr>
          <w:rFonts w:ascii="Times New Roman" w:eastAsia="Times New Roman" w:hAnsi="Times New Roman" w:cs="Times New Roman"/>
          <w:sz w:val="24"/>
          <w:szCs w:val="20"/>
          <w:lang w:eastAsia="en-US"/>
        </w:rPr>
        <w:t>:</w:t>
      </w:r>
    </w:p>
    <w:p w14:paraId="7C529D34" w14:textId="06435541" w:rsidR="00182092" w:rsidRPr="00C209D1" w:rsidRDefault="00182092" w:rsidP="00182092">
      <w:pPr>
        <w:spacing w:after="0" w:line="240" w:lineRule="auto"/>
        <w:jc w:val="right"/>
        <w:rPr>
          <w:rFonts w:ascii="Times New Roman" w:eastAsia="Times New Roman" w:hAnsi="Times New Roman" w:cs="Times New Roman"/>
          <w:bCs/>
          <w:i/>
          <w:iCs/>
          <w:sz w:val="24"/>
          <w:szCs w:val="20"/>
          <w:lang w:eastAsia="en-US"/>
        </w:rPr>
      </w:pPr>
      <w:r>
        <w:rPr>
          <w:rFonts w:ascii="Times New Roman" w:eastAsia="Times New Roman" w:hAnsi="Times New Roman" w:cs="Times New Roman"/>
          <w:bCs/>
          <w:i/>
          <w:iCs/>
          <w:sz w:val="24"/>
          <w:szCs w:val="20"/>
          <w:lang w:eastAsia="en-US"/>
        </w:rPr>
        <w:t>2</w:t>
      </w:r>
      <w:r w:rsidRPr="00C209D1">
        <w:rPr>
          <w:rFonts w:ascii="Times New Roman" w:eastAsia="Times New Roman" w:hAnsi="Times New Roman" w:cs="Times New Roman"/>
          <w:bCs/>
          <w:i/>
          <w:iCs/>
          <w:sz w:val="24"/>
          <w:szCs w:val="20"/>
          <w:lang w:eastAsia="en-US"/>
        </w:rPr>
        <w:t xml:space="preserve"> lentelė:</w:t>
      </w:r>
    </w:p>
    <w:tbl>
      <w:tblPr>
        <w:tblW w:w="9634" w:type="dxa"/>
        <w:tblLook w:val="04A0" w:firstRow="1" w:lastRow="0" w:firstColumn="1" w:lastColumn="0" w:noHBand="0" w:noVBand="1"/>
      </w:tblPr>
      <w:tblGrid>
        <w:gridCol w:w="6941"/>
        <w:gridCol w:w="2693"/>
      </w:tblGrid>
      <w:tr w:rsidR="00182092" w:rsidRPr="00DF214D" w14:paraId="28E47979" w14:textId="77777777" w:rsidTr="006840BC">
        <w:trPr>
          <w:trHeight w:val="525"/>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0865C470" w14:textId="563FD914" w:rsidR="00182092" w:rsidRPr="006829B4" w:rsidRDefault="00182092" w:rsidP="006840BC">
            <w:pPr>
              <w:spacing w:after="0" w:line="240" w:lineRule="auto"/>
              <w:jc w:val="right"/>
              <w:rPr>
                <w:rFonts w:ascii="Times New Roman" w:eastAsia="Times New Roman" w:hAnsi="Times New Roman" w:cs="Times New Roman"/>
                <w:sz w:val="20"/>
                <w:szCs w:val="20"/>
                <w:vertAlign w:val="superscript"/>
                <w:lang w:eastAsia="lt-LT"/>
              </w:rPr>
            </w:pPr>
            <w:bookmarkStart w:id="27" w:name="_Hlk138759142"/>
            <w:r w:rsidRPr="002E6052">
              <w:rPr>
                <w:rFonts w:ascii="Times New Roman" w:hAnsi="Times New Roman" w:cs="Times New Roman"/>
                <w:bCs/>
                <w:color w:val="000000"/>
                <w:sz w:val="24"/>
                <w:szCs w:val="24"/>
                <w:lang w:eastAsia="lt-LT"/>
              </w:rPr>
              <w:t xml:space="preserve">Preliminari </w:t>
            </w:r>
            <w:r>
              <w:rPr>
                <w:rFonts w:ascii="Times New Roman" w:hAnsi="Times New Roman" w:cs="Times New Roman"/>
                <w:bCs/>
                <w:color w:val="000000"/>
                <w:sz w:val="24"/>
                <w:szCs w:val="24"/>
                <w:lang w:eastAsia="lt-LT"/>
              </w:rPr>
              <w:t>36</w:t>
            </w:r>
            <w:r w:rsidRPr="002E6052">
              <w:rPr>
                <w:rFonts w:ascii="Times New Roman" w:hAnsi="Times New Roman" w:cs="Times New Roman"/>
                <w:bCs/>
                <w:color w:val="000000"/>
                <w:sz w:val="24"/>
                <w:szCs w:val="24"/>
                <w:lang w:eastAsia="lt-LT"/>
              </w:rPr>
              <w:t xml:space="preserve"> mėn. </w:t>
            </w:r>
            <w:r w:rsidRPr="00182092">
              <w:rPr>
                <w:rFonts w:ascii="Times New Roman" w:hAnsi="Times New Roman" w:cs="Times New Roman"/>
                <w:bCs/>
                <w:iCs/>
                <w:color w:val="000000"/>
                <w:sz w:val="24"/>
                <w:szCs w:val="24"/>
                <w:lang w:eastAsia="lt-LT"/>
              </w:rPr>
              <w:t xml:space="preserve">paslaugų </w:t>
            </w:r>
            <w:r w:rsidRPr="002E6052">
              <w:rPr>
                <w:rFonts w:ascii="Times New Roman" w:hAnsi="Times New Roman" w:cs="Times New Roman"/>
                <w:bCs/>
                <w:color w:val="000000"/>
                <w:sz w:val="24"/>
                <w:szCs w:val="24"/>
                <w:lang w:eastAsia="lt-LT"/>
              </w:rPr>
              <w:t>kaina (pasiūlymų palyginimui)</w:t>
            </w:r>
            <w:r>
              <w:rPr>
                <w:rFonts w:ascii="Times New Roman" w:hAnsi="Times New Roman" w:cs="Times New Roman"/>
                <w:bCs/>
                <w:color w:val="000000"/>
                <w:sz w:val="24"/>
                <w:szCs w:val="24"/>
                <w:lang w:eastAsia="lt-LT"/>
              </w:rPr>
              <w:t>,</w:t>
            </w:r>
            <w:r w:rsidRPr="002E6052">
              <w:rPr>
                <w:rFonts w:ascii="Times New Roman" w:hAnsi="Times New Roman" w:cs="Times New Roman"/>
                <w:bCs/>
                <w:color w:val="000000"/>
                <w:sz w:val="24"/>
                <w:szCs w:val="24"/>
                <w:lang w:eastAsia="lt-LT"/>
              </w:rPr>
              <w:t xml:space="preserve"> E</w:t>
            </w:r>
            <w:r>
              <w:rPr>
                <w:rFonts w:ascii="Times New Roman" w:hAnsi="Times New Roman" w:cs="Times New Roman"/>
                <w:bCs/>
                <w:color w:val="000000"/>
                <w:sz w:val="24"/>
                <w:szCs w:val="24"/>
                <w:lang w:eastAsia="lt-LT"/>
              </w:rPr>
              <w:t>ur</w:t>
            </w:r>
            <w:r w:rsidRPr="002E6052">
              <w:rPr>
                <w:rFonts w:ascii="Times New Roman" w:hAnsi="Times New Roman" w:cs="Times New Roman"/>
                <w:bCs/>
                <w:color w:val="000000"/>
                <w:sz w:val="24"/>
                <w:szCs w:val="24"/>
                <w:lang w:eastAsia="lt-LT"/>
              </w:rPr>
              <w:t xml:space="preserve"> su PVM</w:t>
            </w:r>
            <w:r>
              <w:rPr>
                <w:rFonts w:ascii="Times New Roman" w:hAnsi="Times New Roman" w:cs="Times New Roman"/>
                <w:bCs/>
                <w:color w:val="000000"/>
                <w:sz w:val="24"/>
                <w:szCs w:val="24"/>
                <w:lang w:eastAsia="lt-LT"/>
              </w:rPr>
              <w:t xml:space="preserve"> </w:t>
            </w:r>
            <w:r w:rsidRPr="00182092">
              <w:rPr>
                <w:rFonts w:ascii="Times New Roman" w:hAnsi="Times New Roman" w:cs="Times New Roman"/>
                <w:bCs/>
                <w:color w:val="000000"/>
                <w:sz w:val="24"/>
                <w:szCs w:val="24"/>
                <w:lang w:eastAsia="lt-LT"/>
              </w:rPr>
              <w:t>**</w:t>
            </w:r>
          </w:p>
        </w:tc>
        <w:tc>
          <w:tcPr>
            <w:tcW w:w="2693" w:type="dxa"/>
            <w:tcBorders>
              <w:top w:val="single" w:sz="4" w:space="0" w:color="auto"/>
              <w:left w:val="single" w:sz="4" w:space="0" w:color="auto"/>
              <w:bottom w:val="single" w:sz="4" w:space="0" w:color="auto"/>
              <w:right w:val="single" w:sz="4" w:space="0" w:color="auto"/>
            </w:tcBorders>
            <w:vAlign w:val="center"/>
          </w:tcPr>
          <w:p w14:paraId="432DA992" w14:textId="418BBBCC" w:rsidR="00182092" w:rsidRPr="00182092" w:rsidRDefault="00182092" w:rsidP="006840BC">
            <w:pPr>
              <w:spacing w:after="0"/>
              <w:jc w:val="center"/>
              <w:rPr>
                <w:rFonts w:ascii="Times New Roman" w:hAnsi="Times New Roman" w:cs="Times New Roman"/>
                <w:bCs/>
                <w:sz w:val="24"/>
                <w:szCs w:val="24"/>
                <w:vertAlign w:val="superscript"/>
              </w:rPr>
            </w:pPr>
            <w:r w:rsidRPr="00182092">
              <w:rPr>
                <w:rFonts w:ascii="Times New Roman" w:hAnsi="Times New Roman" w:cs="Times New Roman"/>
                <w:bCs/>
                <w:sz w:val="24"/>
                <w:szCs w:val="24"/>
              </w:rPr>
              <w:t>................................. *</w:t>
            </w:r>
          </w:p>
          <w:p w14:paraId="49CF184F" w14:textId="77777777" w:rsidR="00182092" w:rsidRDefault="00182092" w:rsidP="006840BC">
            <w:pPr>
              <w:spacing w:after="0" w:line="240" w:lineRule="auto"/>
              <w:jc w:val="center"/>
              <w:rPr>
                <w:rFonts w:ascii="Times New Roman" w:eastAsia="Times New Roman" w:hAnsi="Times New Roman" w:cs="Times New Roman"/>
                <w:sz w:val="20"/>
                <w:szCs w:val="20"/>
                <w:lang w:eastAsia="lt-LT"/>
              </w:rPr>
            </w:pPr>
            <w:r w:rsidRPr="00DD5995">
              <w:rPr>
                <w:rFonts w:ascii="Times New Roman" w:hAnsi="Times New Roman" w:cs="Times New Roman"/>
                <w:bCs/>
                <w:i/>
                <w:iCs/>
                <w:sz w:val="24"/>
                <w:szCs w:val="24"/>
              </w:rPr>
              <w:t>(skaičiais ir žodžiais)</w:t>
            </w:r>
          </w:p>
        </w:tc>
      </w:tr>
    </w:tbl>
    <w:bookmarkEnd w:id="27"/>
    <w:p w14:paraId="3F4C971D" w14:textId="77777777" w:rsidR="00182092" w:rsidRDefault="00182092" w:rsidP="00182092">
      <w:pPr>
        <w:spacing w:after="0" w:line="240" w:lineRule="auto"/>
        <w:jc w:val="both"/>
        <w:rPr>
          <w:rFonts w:ascii="Times New Roman" w:eastAsia="Times New Roman" w:hAnsi="Times New Roman" w:cs="Times New Roman"/>
          <w:sz w:val="24"/>
          <w:szCs w:val="24"/>
          <w:lang w:eastAsia="en-US"/>
        </w:rPr>
      </w:pPr>
      <w:r w:rsidRPr="008618FB">
        <w:rPr>
          <w:rFonts w:ascii="Times New Roman" w:eastAsia="Times New Roman" w:hAnsi="Times New Roman" w:cs="Times New Roman"/>
          <w:sz w:val="24"/>
          <w:szCs w:val="24"/>
          <w:lang w:eastAsia="en-US"/>
        </w:rPr>
        <w:t>Pastab</w:t>
      </w:r>
      <w:r>
        <w:rPr>
          <w:rFonts w:ascii="Times New Roman" w:eastAsia="Times New Roman" w:hAnsi="Times New Roman" w:cs="Times New Roman"/>
          <w:sz w:val="24"/>
          <w:szCs w:val="24"/>
          <w:lang w:eastAsia="en-US"/>
        </w:rPr>
        <w:t>os:</w:t>
      </w:r>
    </w:p>
    <w:p w14:paraId="1D77FE85" w14:textId="1732C977" w:rsidR="00182092" w:rsidRDefault="00182092" w:rsidP="00182092">
      <w:pPr>
        <w:spacing w:after="0" w:line="240" w:lineRule="auto"/>
        <w:jc w:val="both"/>
        <w:rPr>
          <w:rFonts w:ascii="Times New Roman" w:eastAsia="Times New Roman" w:hAnsi="Times New Roman" w:cs="Times New Roman"/>
          <w:bCs/>
          <w:i/>
          <w:iCs/>
          <w:sz w:val="24"/>
          <w:szCs w:val="24"/>
          <w:lang w:eastAsia="en-US"/>
        </w:rPr>
      </w:pPr>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vertAlign w:val="superscript"/>
          <w:lang w:eastAsia="en-US"/>
        </w:rPr>
        <w:t xml:space="preserve"> </w:t>
      </w:r>
      <w:r>
        <w:rPr>
          <w:rFonts w:ascii="Times New Roman" w:eastAsia="Times New Roman" w:hAnsi="Times New Roman" w:cs="Times New Roman"/>
          <w:i/>
          <w:iCs/>
          <w:sz w:val="24"/>
          <w:szCs w:val="24"/>
          <w:lang w:eastAsia="en-US"/>
        </w:rPr>
        <w:t>Č</w:t>
      </w:r>
      <w:r w:rsidRPr="0065077E">
        <w:rPr>
          <w:rFonts w:ascii="Times New Roman" w:eastAsia="Times New Roman" w:hAnsi="Times New Roman" w:cs="Times New Roman"/>
          <w:i/>
          <w:iCs/>
          <w:sz w:val="24"/>
          <w:szCs w:val="24"/>
          <w:lang w:eastAsia="en-US"/>
        </w:rPr>
        <w:t xml:space="preserve">ia perkeliama </w:t>
      </w:r>
      <w:r>
        <w:rPr>
          <w:rFonts w:ascii="Times New Roman" w:eastAsia="Times New Roman" w:hAnsi="Times New Roman" w:cs="Times New Roman"/>
          <w:i/>
          <w:iCs/>
          <w:sz w:val="24"/>
          <w:szCs w:val="24"/>
          <w:lang w:eastAsia="en-US"/>
        </w:rPr>
        <w:t>paslaugų</w:t>
      </w:r>
      <w:r w:rsidRPr="0065077E">
        <w:rPr>
          <w:rFonts w:ascii="Times New Roman" w:eastAsia="Times New Roman" w:hAnsi="Times New Roman" w:cs="Times New Roman"/>
          <w:i/>
          <w:iCs/>
          <w:sz w:val="24"/>
          <w:szCs w:val="24"/>
          <w:lang w:eastAsia="en-US"/>
        </w:rPr>
        <w:t xml:space="preserve"> įkainių suvestinė</w:t>
      </w:r>
      <w:r w:rsidRPr="0065077E">
        <w:rPr>
          <w:rFonts w:ascii="Times New Roman" w:hAnsi="Times New Roman" w:cs="Times New Roman"/>
          <w:i/>
          <w:iCs/>
          <w:sz w:val="24"/>
          <w:szCs w:val="24"/>
        </w:rPr>
        <w:t>s</w:t>
      </w:r>
      <w:r w:rsidRPr="0065077E">
        <w:rPr>
          <w:rFonts w:ascii="Times New Roman" w:eastAsia="Times New Roman" w:hAnsi="Times New Roman" w:cs="Times New Roman"/>
          <w:i/>
          <w:iCs/>
          <w:sz w:val="24"/>
          <w:szCs w:val="24"/>
          <w:lang w:eastAsia="en-US"/>
        </w:rPr>
        <w:t xml:space="preserve"> lentelė</w:t>
      </w:r>
      <w:r w:rsidRPr="0065077E">
        <w:rPr>
          <w:rFonts w:ascii="Times New Roman" w:hAnsi="Times New Roman" w:cs="Times New Roman"/>
          <w:i/>
          <w:iCs/>
          <w:sz w:val="24"/>
          <w:szCs w:val="24"/>
        </w:rPr>
        <w:t>s</w:t>
      </w:r>
      <w:r w:rsidRPr="0065077E">
        <w:rPr>
          <w:rFonts w:ascii="Times New Roman" w:eastAsia="Times New Roman" w:hAnsi="Times New Roman" w:cs="Times New Roman"/>
          <w:i/>
          <w:iCs/>
          <w:sz w:val="24"/>
          <w:szCs w:val="24"/>
          <w:lang w:eastAsia="en-US"/>
        </w:rPr>
        <w:t xml:space="preserve"> </w:t>
      </w:r>
      <w:r w:rsidR="00064398">
        <w:rPr>
          <w:rFonts w:ascii="Times New Roman" w:eastAsia="Times New Roman" w:hAnsi="Times New Roman" w:cs="Times New Roman"/>
          <w:i/>
          <w:iCs/>
          <w:sz w:val="24"/>
          <w:szCs w:val="24"/>
          <w:lang w:eastAsia="en-US"/>
        </w:rPr>
        <w:t>F</w:t>
      </w:r>
      <w:r w:rsidRPr="0065077E">
        <w:rPr>
          <w:rFonts w:ascii="Times New Roman" w:hAnsi="Times New Roman" w:cs="Times New Roman"/>
          <w:i/>
          <w:iCs/>
          <w:sz w:val="24"/>
          <w:szCs w:val="24"/>
        </w:rPr>
        <w:t xml:space="preserve"> stulpelio suma, E</w:t>
      </w:r>
      <w:r>
        <w:rPr>
          <w:rFonts w:ascii="Times New Roman" w:hAnsi="Times New Roman" w:cs="Times New Roman"/>
          <w:i/>
          <w:iCs/>
          <w:sz w:val="24"/>
          <w:szCs w:val="24"/>
        </w:rPr>
        <w:t>ur</w:t>
      </w:r>
      <w:r w:rsidRPr="0065077E">
        <w:rPr>
          <w:rFonts w:ascii="Times New Roman" w:hAnsi="Times New Roman" w:cs="Times New Roman"/>
          <w:i/>
          <w:iCs/>
          <w:sz w:val="24"/>
          <w:szCs w:val="24"/>
        </w:rPr>
        <w:t xml:space="preserve"> su PVM</w:t>
      </w:r>
      <w:r>
        <w:rPr>
          <w:rFonts w:ascii="Times New Roman" w:hAnsi="Times New Roman" w:cs="Times New Roman"/>
          <w:i/>
          <w:iCs/>
          <w:sz w:val="24"/>
          <w:szCs w:val="24"/>
        </w:rPr>
        <w:t xml:space="preserve"> </w:t>
      </w:r>
      <w:r w:rsidRPr="0065077E">
        <w:rPr>
          <w:rFonts w:ascii="Times New Roman" w:eastAsia="Times New Roman" w:hAnsi="Times New Roman" w:cs="Times New Roman"/>
          <w:i/>
          <w:iCs/>
          <w:sz w:val="24"/>
          <w:szCs w:val="24"/>
          <w:lang w:eastAsia="en-US"/>
        </w:rPr>
        <w:t>(</w:t>
      </w:r>
      <w:r w:rsidRPr="00C507C2">
        <w:rPr>
          <w:rFonts w:ascii="Times New Roman" w:eastAsia="Times New Roman" w:hAnsi="Times New Roman" w:cs="Times New Roman"/>
          <w:b/>
          <w:bCs/>
          <w:i/>
          <w:iCs/>
          <w:color w:val="FF0000"/>
          <w:sz w:val="24"/>
          <w:szCs w:val="24"/>
          <w:lang w:eastAsia="en-US"/>
        </w:rPr>
        <w:t xml:space="preserve">lentelė </w:t>
      </w:r>
      <w:r w:rsidRPr="00FA028C">
        <w:rPr>
          <w:rFonts w:ascii="Times New Roman" w:eastAsia="Times New Roman" w:hAnsi="Times New Roman" w:cs="Times New Roman"/>
          <w:b/>
          <w:bCs/>
          <w:i/>
          <w:iCs/>
          <w:color w:val="FF0000"/>
          <w:sz w:val="24"/>
          <w:szCs w:val="24"/>
          <w:lang w:eastAsia="en-US"/>
        </w:rPr>
        <w:t>pateikiama kartu su pasiūlymu</w:t>
      </w:r>
      <w:r w:rsidR="00FA028C" w:rsidRPr="00FA028C">
        <w:rPr>
          <w:rFonts w:ascii="Times New Roman" w:eastAsia="Calibri" w:hAnsi="Times New Roman" w:cs="Times New Roman"/>
          <w:b/>
          <w:bCs/>
          <w:i/>
          <w:iCs/>
          <w:color w:val="FF0000"/>
          <w:sz w:val="24"/>
          <w:szCs w:val="24"/>
          <w:lang w:eastAsia="en-US"/>
        </w:rPr>
        <w:t xml:space="preserve"> </w:t>
      </w:r>
      <w:proofErr w:type="spellStart"/>
      <w:r w:rsidR="00FA028C" w:rsidRPr="00FA028C">
        <w:rPr>
          <w:rFonts w:ascii="Times New Roman" w:eastAsia="Calibri" w:hAnsi="Times New Roman" w:cs="Times New Roman"/>
          <w:b/>
          <w:bCs/>
          <w:i/>
          <w:iCs/>
          <w:color w:val="FF0000"/>
          <w:sz w:val="24"/>
          <w:szCs w:val="24"/>
        </w:rPr>
        <w:t>xls</w:t>
      </w:r>
      <w:proofErr w:type="spellEnd"/>
      <w:r w:rsidR="00FA028C" w:rsidRPr="00FA028C">
        <w:rPr>
          <w:rFonts w:ascii="Times New Roman" w:eastAsia="Calibri" w:hAnsi="Times New Roman" w:cs="Times New Roman"/>
          <w:b/>
          <w:bCs/>
          <w:i/>
          <w:iCs/>
          <w:color w:val="FF0000"/>
          <w:sz w:val="24"/>
          <w:szCs w:val="24"/>
        </w:rPr>
        <w:t xml:space="preserve">, </w:t>
      </w:r>
      <w:proofErr w:type="spellStart"/>
      <w:r w:rsidR="00FA028C" w:rsidRPr="00FA028C">
        <w:rPr>
          <w:rFonts w:ascii="Times New Roman" w:eastAsia="Calibri" w:hAnsi="Times New Roman" w:cs="Times New Roman"/>
          <w:b/>
          <w:bCs/>
          <w:i/>
          <w:iCs/>
          <w:color w:val="FF0000"/>
          <w:sz w:val="24"/>
          <w:szCs w:val="24"/>
        </w:rPr>
        <w:t>xlsx</w:t>
      </w:r>
      <w:proofErr w:type="spellEnd"/>
      <w:r w:rsidR="00FA028C" w:rsidRPr="00FA028C">
        <w:rPr>
          <w:rFonts w:ascii="Times New Roman" w:eastAsia="Calibri" w:hAnsi="Times New Roman" w:cs="Times New Roman"/>
          <w:b/>
          <w:bCs/>
          <w:i/>
          <w:iCs/>
          <w:color w:val="FF0000"/>
          <w:sz w:val="24"/>
          <w:szCs w:val="24"/>
        </w:rPr>
        <w:t xml:space="preserve"> arba lygiaverčiu elektroninės skaičiuoklės formatu</w:t>
      </w:r>
      <w:r w:rsidRPr="00FA028C">
        <w:rPr>
          <w:rFonts w:ascii="Times New Roman" w:hAnsi="Times New Roman" w:cs="Times New Roman"/>
          <w:b/>
          <w:bCs/>
          <w:i/>
          <w:iCs/>
          <w:color w:val="FF0000"/>
          <w:sz w:val="24"/>
          <w:szCs w:val="24"/>
        </w:rPr>
        <w:t>,</w:t>
      </w:r>
      <w:r w:rsidRPr="00C507C2">
        <w:rPr>
          <w:rFonts w:ascii="Times New Roman" w:hAnsi="Times New Roman" w:cs="Times New Roman"/>
          <w:b/>
          <w:bCs/>
          <w:i/>
          <w:iCs/>
          <w:color w:val="FF0000"/>
          <w:sz w:val="24"/>
          <w:szCs w:val="24"/>
        </w:rPr>
        <w:t xml:space="preserve"> nepateikus arba pateikus nepilnai užpildytą – pasiūlymas bus atmestas</w:t>
      </w:r>
      <w:r w:rsidRPr="0065077E">
        <w:rPr>
          <w:rFonts w:ascii="Times New Roman" w:hAnsi="Times New Roman" w:cs="Times New Roman"/>
          <w:i/>
          <w:iCs/>
          <w:sz w:val="24"/>
          <w:szCs w:val="24"/>
        </w:rPr>
        <w:t>)</w:t>
      </w:r>
      <w:r w:rsidRPr="0065077E">
        <w:rPr>
          <w:rFonts w:ascii="Times New Roman" w:eastAsia="Times New Roman" w:hAnsi="Times New Roman" w:cs="Times New Roman"/>
          <w:bCs/>
          <w:i/>
          <w:iCs/>
          <w:sz w:val="24"/>
          <w:szCs w:val="24"/>
          <w:lang w:eastAsia="en-US"/>
        </w:rPr>
        <w:t>.</w:t>
      </w:r>
    </w:p>
    <w:p w14:paraId="1F6BE41F" w14:textId="4EA0B1B9" w:rsidR="00182092" w:rsidRPr="008618FB" w:rsidRDefault="00182092" w:rsidP="00182092">
      <w:pPr>
        <w:spacing w:after="0" w:line="240" w:lineRule="auto"/>
        <w:jc w:val="both"/>
        <w:rPr>
          <w:rFonts w:ascii="Times New Roman" w:hAnsi="Times New Roman" w:cs="Times New Roman"/>
          <w:i/>
          <w:iCs/>
          <w:sz w:val="24"/>
          <w:szCs w:val="24"/>
          <w:lang w:eastAsia="ar-SA"/>
        </w:rPr>
      </w:pPr>
      <w:r w:rsidRPr="00182092">
        <w:rPr>
          <w:rFonts w:ascii="Times New Roman" w:eastAsia="Times New Roman" w:hAnsi="Times New Roman" w:cs="Times New Roman"/>
          <w:bCs/>
          <w:sz w:val="24"/>
          <w:szCs w:val="24"/>
          <w:lang w:eastAsia="en-US"/>
        </w:rPr>
        <w:t>**</w:t>
      </w:r>
      <w:r>
        <w:rPr>
          <w:rFonts w:ascii="Times New Roman" w:eastAsia="Times New Roman" w:hAnsi="Times New Roman" w:cs="Times New Roman"/>
          <w:bCs/>
          <w:sz w:val="24"/>
          <w:szCs w:val="24"/>
          <w:vertAlign w:val="superscript"/>
          <w:lang w:eastAsia="en-US"/>
        </w:rPr>
        <w:t xml:space="preserve"> </w:t>
      </w:r>
      <w:r>
        <w:rPr>
          <w:rFonts w:ascii="Times New Roman" w:eastAsia="Times New Roman" w:hAnsi="Times New Roman" w:cs="Times New Roman"/>
          <w:bCs/>
          <w:sz w:val="24"/>
          <w:szCs w:val="24"/>
          <w:lang w:eastAsia="en-US"/>
        </w:rPr>
        <w:t xml:space="preserve">Pastaba. </w:t>
      </w:r>
      <w:r w:rsidRPr="006829B4">
        <w:rPr>
          <w:rFonts w:ascii="Times New Roman" w:eastAsia="Times New Roman" w:hAnsi="Times New Roman" w:cs="Times New Roman"/>
          <w:i/>
          <w:iCs/>
          <w:sz w:val="24"/>
          <w:szCs w:val="24"/>
          <w:lang w:eastAsia="en-US"/>
        </w:rPr>
        <w:t xml:space="preserve">Perkančiajai organizacijai priimtina maksimali pasiūlyta </w:t>
      </w:r>
      <w:r>
        <w:rPr>
          <w:rFonts w:ascii="Times New Roman" w:eastAsia="Times New Roman" w:hAnsi="Times New Roman" w:cs="Times New Roman"/>
          <w:i/>
          <w:iCs/>
          <w:sz w:val="24"/>
          <w:szCs w:val="24"/>
          <w:lang w:eastAsia="en-US"/>
        </w:rPr>
        <w:t>paslaugų</w:t>
      </w:r>
      <w:r w:rsidRPr="006829B4">
        <w:rPr>
          <w:rFonts w:ascii="Times New Roman" w:eastAsia="Times New Roman" w:hAnsi="Times New Roman" w:cs="Times New Roman"/>
          <w:i/>
          <w:iCs/>
          <w:sz w:val="24"/>
          <w:szCs w:val="24"/>
          <w:lang w:eastAsia="en-US"/>
        </w:rPr>
        <w:t xml:space="preserve"> kaina yra </w:t>
      </w:r>
      <w:r w:rsidR="00BE431F" w:rsidRPr="00BE431F">
        <w:rPr>
          <w:rFonts w:ascii="Times New Roman" w:eastAsia="Times New Roman" w:hAnsi="Times New Roman" w:cs="Times New Roman"/>
          <w:b/>
          <w:bCs/>
          <w:i/>
          <w:iCs/>
          <w:sz w:val="24"/>
          <w:szCs w:val="24"/>
          <w:lang w:eastAsia="en-US"/>
        </w:rPr>
        <w:t>1.703.734,45 Eur, įskaitant visus mokesčius</w:t>
      </w:r>
      <w:r w:rsidR="00BE431F" w:rsidRPr="00BE431F">
        <w:rPr>
          <w:rFonts w:ascii="Times New Roman" w:eastAsia="Times New Roman" w:hAnsi="Times New Roman" w:cs="Times New Roman"/>
          <w:i/>
          <w:iCs/>
          <w:sz w:val="24"/>
          <w:szCs w:val="24"/>
          <w:lang w:eastAsia="en-US"/>
        </w:rPr>
        <w:t>.</w:t>
      </w:r>
      <w:r w:rsidR="00BE431F" w:rsidRPr="006829B4">
        <w:rPr>
          <w:rFonts w:ascii="Times New Roman" w:hAnsi="Times New Roman" w:cs="Times New Roman"/>
          <w:i/>
          <w:iCs/>
          <w:sz w:val="24"/>
          <w:szCs w:val="24"/>
        </w:rPr>
        <w:t xml:space="preserve"> </w:t>
      </w:r>
      <w:r w:rsidRPr="006829B4">
        <w:rPr>
          <w:rFonts w:ascii="Times New Roman" w:hAnsi="Times New Roman" w:cs="Times New Roman"/>
          <w:i/>
          <w:iCs/>
          <w:sz w:val="24"/>
          <w:szCs w:val="24"/>
        </w:rPr>
        <w:t>Pasiūlymas, kuriame nurodyta kaina yra didesnė, bus atmestas kaip neatitinkantis pirkimo dokumentuose nustatytų reikalavimų</w:t>
      </w:r>
      <w:r w:rsidRPr="006829B4">
        <w:rPr>
          <w:rFonts w:ascii="Times New Roman" w:hAnsi="Times New Roman" w:cs="Times New Roman"/>
          <w:i/>
          <w:iCs/>
          <w:sz w:val="24"/>
          <w:szCs w:val="24"/>
          <w:lang w:eastAsia="ar-SA"/>
        </w:rPr>
        <w:t>.</w:t>
      </w:r>
    </w:p>
    <w:p w14:paraId="0585C3AA" w14:textId="77777777" w:rsidR="004A3F8D" w:rsidRDefault="004A3F8D" w:rsidP="00191CC4">
      <w:pPr>
        <w:spacing w:after="0" w:line="240" w:lineRule="auto"/>
        <w:ind w:firstLine="567"/>
        <w:jc w:val="both"/>
        <w:rPr>
          <w:rFonts w:ascii="Times New Roman" w:eastAsia="Times New Roman" w:hAnsi="Times New Roman" w:cs="Times New Roman"/>
          <w:sz w:val="24"/>
          <w:szCs w:val="20"/>
          <w:lang w:eastAsia="en-US"/>
        </w:rPr>
      </w:pPr>
    </w:p>
    <w:p w14:paraId="3253B30A" w14:textId="18BD0CE5" w:rsidR="00AB7753" w:rsidRPr="00AB7753" w:rsidRDefault="00AB7753" w:rsidP="00AB7753">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500857B4" w14:textId="77777777" w:rsidR="00CF54DD" w:rsidRDefault="00CF54DD" w:rsidP="00191CC4">
      <w:pPr>
        <w:spacing w:after="0" w:line="240" w:lineRule="auto"/>
        <w:jc w:val="both"/>
        <w:rPr>
          <w:rFonts w:ascii="Times New Roman" w:eastAsia="Times New Roman" w:hAnsi="Times New Roman" w:cs="Times New Roman"/>
          <w:sz w:val="24"/>
          <w:szCs w:val="20"/>
          <w:lang w:eastAsia="en-US"/>
        </w:rPr>
      </w:pPr>
    </w:p>
    <w:p w14:paraId="6B1982C2" w14:textId="77777777" w:rsidR="00F751AF" w:rsidRPr="00F751AF" w:rsidRDefault="00F751AF" w:rsidP="00F751AF">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t xml:space="preserve">Tais atvejais, kai pagal galiojančius teisės aktus </w:t>
      </w:r>
      <w:r w:rsidR="0049769A">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sidR="0049769A">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4CBA3BAB" w14:textId="77777777" w:rsidR="00F751AF" w:rsidRPr="00191CC4" w:rsidRDefault="00F751AF" w:rsidP="00191CC4">
      <w:pPr>
        <w:spacing w:after="0" w:line="240" w:lineRule="auto"/>
        <w:jc w:val="both"/>
        <w:rPr>
          <w:rFonts w:ascii="Times New Roman" w:eastAsia="Times New Roman" w:hAnsi="Times New Roman" w:cs="Times New Roman"/>
          <w:sz w:val="24"/>
          <w:szCs w:val="20"/>
          <w:lang w:eastAsia="en-US"/>
        </w:rPr>
      </w:pPr>
    </w:p>
    <w:p w14:paraId="3DAE740A" w14:textId="647D841B" w:rsidR="00291990" w:rsidRDefault="00291990" w:rsidP="00291990">
      <w:pPr>
        <w:spacing w:after="0" w:line="240" w:lineRule="auto"/>
        <w:ind w:firstLine="567"/>
        <w:jc w:val="both"/>
        <w:rPr>
          <w:rFonts w:ascii="Times New Roman" w:eastAsia="Times New Roman" w:hAnsi="Times New Roman" w:cs="Times New Roman"/>
          <w:sz w:val="24"/>
          <w:szCs w:val="20"/>
          <w:lang w:eastAsia="en-US"/>
        </w:rPr>
      </w:pPr>
      <w:r w:rsidRPr="009E7B4E">
        <w:rPr>
          <w:rFonts w:ascii="Times New Roman" w:eastAsia="Times New Roman" w:hAnsi="Times New Roman" w:cs="Times New Roman"/>
          <w:sz w:val="24"/>
          <w:szCs w:val="20"/>
          <w:lang w:eastAsia="en-US"/>
        </w:rPr>
        <w:t>Siūlom</w:t>
      </w:r>
      <w:r w:rsidR="00EA07B1" w:rsidRPr="009E7B4E">
        <w:rPr>
          <w:rFonts w:ascii="Times New Roman" w:eastAsia="Times New Roman" w:hAnsi="Times New Roman" w:cs="Times New Roman"/>
          <w:sz w:val="24"/>
          <w:szCs w:val="20"/>
          <w:lang w:eastAsia="en-US"/>
        </w:rPr>
        <w:t>a</w:t>
      </w:r>
      <w:r w:rsidRPr="009E7B4E">
        <w:rPr>
          <w:rFonts w:ascii="Times New Roman" w:eastAsia="Times New Roman" w:hAnsi="Times New Roman" w:cs="Times New Roman"/>
          <w:sz w:val="24"/>
          <w:szCs w:val="20"/>
          <w:lang w:eastAsia="en-US"/>
        </w:rPr>
        <w:t xml:space="preserve">s </w:t>
      </w:r>
      <w:r w:rsidR="00EA07B1" w:rsidRPr="009E7B4E">
        <w:rPr>
          <w:rFonts w:ascii="Times New Roman" w:eastAsia="Times New Roman" w:hAnsi="Times New Roman" w:cs="Times New Roman"/>
          <w:sz w:val="24"/>
          <w:szCs w:val="20"/>
          <w:lang w:eastAsia="en-US"/>
        </w:rPr>
        <w:t xml:space="preserve">pirkimo objektas </w:t>
      </w:r>
      <w:r w:rsidRPr="009E7B4E">
        <w:rPr>
          <w:rFonts w:ascii="Times New Roman" w:eastAsia="Times New Roman" w:hAnsi="Times New Roman" w:cs="Times New Roman"/>
          <w:sz w:val="24"/>
          <w:szCs w:val="20"/>
          <w:lang w:eastAsia="en-US"/>
        </w:rPr>
        <w:t xml:space="preserve">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770093D2" w14:textId="77777777" w:rsidR="00291990" w:rsidRPr="004161DD" w:rsidRDefault="00291990" w:rsidP="00291990">
      <w:pPr>
        <w:spacing w:after="0" w:line="240" w:lineRule="auto"/>
        <w:jc w:val="both"/>
        <w:rPr>
          <w:rFonts w:ascii="Times New Roman" w:eastAsia="Times New Roman" w:hAnsi="Times New Roman" w:cs="Times New Roman"/>
          <w:sz w:val="24"/>
          <w:szCs w:val="20"/>
          <w:lang w:eastAsia="en-US"/>
        </w:rPr>
      </w:pPr>
    </w:p>
    <w:p w14:paraId="61649447" w14:textId="77777777" w:rsidR="00191CC4" w:rsidRPr="00191CC4" w:rsidRDefault="00191CC4" w:rsidP="00191CC4">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Lentelstinklelis"/>
        <w:tblW w:w="0" w:type="auto"/>
        <w:tblLook w:val="04A0" w:firstRow="1" w:lastRow="0" w:firstColumn="1" w:lastColumn="0" w:noHBand="0" w:noVBand="1"/>
      </w:tblPr>
      <w:tblGrid>
        <w:gridCol w:w="672"/>
        <w:gridCol w:w="8956"/>
      </w:tblGrid>
      <w:tr w:rsidR="00191CC4" w:rsidRPr="00191CC4" w14:paraId="1DA04072" w14:textId="77777777" w:rsidTr="00B00829">
        <w:tc>
          <w:tcPr>
            <w:tcW w:w="675" w:type="dxa"/>
          </w:tcPr>
          <w:p w14:paraId="6A995ABB" w14:textId="77777777" w:rsidR="00191CC4" w:rsidRPr="00191CC4" w:rsidRDefault="00191CC4" w:rsidP="003E2ECF">
            <w:pPr>
              <w:jc w:val="center"/>
              <w:rPr>
                <w:b/>
                <w:sz w:val="24"/>
                <w:lang w:eastAsia="en-US"/>
              </w:rPr>
            </w:pPr>
            <w:r w:rsidRPr="00191CC4">
              <w:rPr>
                <w:b/>
                <w:sz w:val="24"/>
                <w:lang w:eastAsia="en-US"/>
              </w:rPr>
              <w:t xml:space="preserve">Eil. </w:t>
            </w:r>
            <w:proofErr w:type="spellStart"/>
            <w:r w:rsidR="003E2ECF">
              <w:rPr>
                <w:b/>
                <w:sz w:val="24"/>
                <w:lang w:eastAsia="en-US"/>
              </w:rPr>
              <w:t>n</w:t>
            </w:r>
            <w:r w:rsidRPr="00191CC4">
              <w:rPr>
                <w:b/>
                <w:sz w:val="24"/>
                <w:lang w:eastAsia="en-US"/>
              </w:rPr>
              <w:t>r.</w:t>
            </w:r>
            <w:proofErr w:type="spellEnd"/>
          </w:p>
        </w:tc>
        <w:tc>
          <w:tcPr>
            <w:tcW w:w="9179" w:type="dxa"/>
          </w:tcPr>
          <w:p w14:paraId="183AAA34" w14:textId="77777777" w:rsidR="00191CC4" w:rsidRPr="00191CC4" w:rsidRDefault="00191CC4" w:rsidP="00191CC4">
            <w:pPr>
              <w:jc w:val="center"/>
              <w:rPr>
                <w:b/>
                <w:sz w:val="24"/>
                <w:lang w:eastAsia="en-US"/>
              </w:rPr>
            </w:pPr>
            <w:r w:rsidRPr="00191CC4">
              <w:rPr>
                <w:b/>
                <w:sz w:val="24"/>
                <w:lang w:eastAsia="en-US"/>
              </w:rPr>
              <w:t>Dokumentų pavadinimai</w:t>
            </w:r>
          </w:p>
        </w:tc>
      </w:tr>
      <w:tr w:rsidR="00191CC4" w:rsidRPr="00191CC4" w14:paraId="155E3DA4" w14:textId="77777777" w:rsidTr="00B00829">
        <w:tc>
          <w:tcPr>
            <w:tcW w:w="675" w:type="dxa"/>
          </w:tcPr>
          <w:p w14:paraId="27D507B1" w14:textId="05AF462D" w:rsidR="00191CC4" w:rsidRPr="00191CC4" w:rsidRDefault="00971CC6" w:rsidP="00191CC4">
            <w:pPr>
              <w:jc w:val="both"/>
              <w:rPr>
                <w:sz w:val="24"/>
                <w:lang w:eastAsia="en-US"/>
              </w:rPr>
            </w:pPr>
            <w:r>
              <w:rPr>
                <w:sz w:val="24"/>
                <w:lang w:eastAsia="en-US"/>
              </w:rPr>
              <w:t>1.</w:t>
            </w:r>
          </w:p>
        </w:tc>
        <w:tc>
          <w:tcPr>
            <w:tcW w:w="9179" w:type="dxa"/>
          </w:tcPr>
          <w:p w14:paraId="3294E692" w14:textId="190DAD2A" w:rsidR="00191CC4" w:rsidRPr="00191CC4" w:rsidRDefault="00971CC6" w:rsidP="00191CC4">
            <w:pPr>
              <w:jc w:val="both"/>
              <w:rPr>
                <w:sz w:val="24"/>
                <w:lang w:eastAsia="en-US"/>
              </w:rPr>
            </w:pPr>
            <w:r>
              <w:rPr>
                <w:sz w:val="24"/>
                <w:lang w:eastAsia="en-US"/>
              </w:rPr>
              <w:t>Užpildytas ir pasirašytas EBVPD.</w:t>
            </w:r>
          </w:p>
        </w:tc>
      </w:tr>
      <w:tr w:rsidR="00191CC4" w:rsidRPr="00191CC4" w14:paraId="18B07195" w14:textId="77777777" w:rsidTr="00B00829">
        <w:tc>
          <w:tcPr>
            <w:tcW w:w="675" w:type="dxa"/>
          </w:tcPr>
          <w:p w14:paraId="5B6F84CF" w14:textId="6BBBAE68" w:rsidR="00191CC4" w:rsidRPr="00191CC4" w:rsidRDefault="00971CC6" w:rsidP="00191CC4">
            <w:pPr>
              <w:jc w:val="both"/>
              <w:rPr>
                <w:sz w:val="24"/>
                <w:lang w:eastAsia="en-US"/>
              </w:rPr>
            </w:pPr>
            <w:r>
              <w:rPr>
                <w:sz w:val="24"/>
                <w:lang w:eastAsia="en-US"/>
              </w:rPr>
              <w:t>2.</w:t>
            </w:r>
          </w:p>
        </w:tc>
        <w:tc>
          <w:tcPr>
            <w:tcW w:w="9179" w:type="dxa"/>
          </w:tcPr>
          <w:p w14:paraId="6046D6EF" w14:textId="3D2EC970" w:rsidR="00191CC4" w:rsidRPr="00191CC4" w:rsidRDefault="0057176E" w:rsidP="00191CC4">
            <w:pPr>
              <w:jc w:val="both"/>
              <w:rPr>
                <w:sz w:val="24"/>
                <w:lang w:eastAsia="en-US"/>
              </w:rPr>
            </w:pPr>
            <w:r>
              <w:rPr>
                <w:rFonts w:eastAsia="Calibri"/>
                <w:b/>
                <w:bCs/>
                <w:color w:val="FF0000"/>
                <w:sz w:val="24"/>
                <w:szCs w:val="24"/>
                <w:lang w:eastAsia="en-US"/>
              </w:rPr>
              <w:t>U</w:t>
            </w:r>
            <w:r w:rsidRPr="00957463">
              <w:rPr>
                <w:rFonts w:eastAsia="Calibri"/>
                <w:b/>
                <w:bCs/>
                <w:color w:val="FF0000"/>
                <w:sz w:val="24"/>
                <w:szCs w:val="24"/>
                <w:lang w:eastAsia="en-US"/>
              </w:rPr>
              <w:t xml:space="preserve">žpildyta </w:t>
            </w:r>
            <w:r>
              <w:rPr>
                <w:rFonts w:eastAsia="Calibri"/>
                <w:b/>
                <w:bCs/>
                <w:color w:val="FF0000"/>
                <w:sz w:val="24"/>
                <w:szCs w:val="24"/>
                <w:lang w:eastAsia="en-US"/>
              </w:rPr>
              <w:t xml:space="preserve">paslaugų įkainių suvestinė lentelė </w:t>
            </w:r>
            <w:r w:rsidR="00FA028C">
              <w:rPr>
                <w:rFonts w:eastAsia="Calibri"/>
                <w:b/>
                <w:bCs/>
                <w:color w:val="FF0000"/>
                <w:sz w:val="24"/>
                <w:szCs w:val="24"/>
                <w:lang w:eastAsia="en-US"/>
              </w:rPr>
              <w:t>(</w:t>
            </w:r>
            <w:proofErr w:type="spellStart"/>
            <w:r w:rsidR="00FA028C" w:rsidRPr="00FA028C">
              <w:rPr>
                <w:rFonts w:eastAsia="Calibri"/>
                <w:b/>
                <w:bCs/>
                <w:color w:val="FF0000"/>
                <w:sz w:val="24"/>
                <w:szCs w:val="24"/>
              </w:rPr>
              <w:t>xls</w:t>
            </w:r>
            <w:proofErr w:type="spellEnd"/>
            <w:r w:rsidR="00FA028C" w:rsidRPr="00FA028C">
              <w:rPr>
                <w:rFonts w:eastAsia="Calibri"/>
                <w:b/>
                <w:bCs/>
                <w:color w:val="FF0000"/>
                <w:sz w:val="24"/>
                <w:szCs w:val="24"/>
              </w:rPr>
              <w:t xml:space="preserve">, </w:t>
            </w:r>
            <w:proofErr w:type="spellStart"/>
            <w:r w:rsidR="00FA028C" w:rsidRPr="00FA028C">
              <w:rPr>
                <w:rFonts w:eastAsia="Calibri"/>
                <w:b/>
                <w:bCs/>
                <w:color w:val="FF0000"/>
                <w:sz w:val="24"/>
                <w:szCs w:val="24"/>
              </w:rPr>
              <w:t>xlsx</w:t>
            </w:r>
            <w:proofErr w:type="spellEnd"/>
            <w:r w:rsidR="00FA028C" w:rsidRPr="00FA028C">
              <w:rPr>
                <w:rFonts w:eastAsia="Calibri"/>
                <w:b/>
                <w:bCs/>
                <w:color w:val="FF0000"/>
                <w:sz w:val="24"/>
                <w:szCs w:val="24"/>
              </w:rPr>
              <w:t xml:space="preserve"> arba lygiaverčiu elektroninės skaičiuoklės formatu</w:t>
            </w:r>
            <w:r w:rsidR="00FA028C" w:rsidRPr="003E6606">
              <w:rPr>
                <w:b/>
                <w:bCs/>
                <w:color w:val="FF0000"/>
                <w:sz w:val="24"/>
                <w:szCs w:val="24"/>
                <w:lang w:eastAsia="en-US"/>
              </w:rPr>
              <w:t>)</w:t>
            </w:r>
          </w:p>
        </w:tc>
      </w:tr>
      <w:tr w:rsidR="00191CC4" w:rsidRPr="00191CC4" w14:paraId="67FB5F0C" w14:textId="77777777" w:rsidTr="00B00829">
        <w:tc>
          <w:tcPr>
            <w:tcW w:w="675" w:type="dxa"/>
          </w:tcPr>
          <w:p w14:paraId="4402240A" w14:textId="137DD63E" w:rsidR="00191CC4" w:rsidRPr="00191CC4" w:rsidRDefault="00AE4D0A" w:rsidP="00191CC4">
            <w:pPr>
              <w:jc w:val="both"/>
              <w:rPr>
                <w:sz w:val="24"/>
                <w:lang w:eastAsia="en-US"/>
              </w:rPr>
            </w:pPr>
            <w:r>
              <w:rPr>
                <w:sz w:val="24"/>
                <w:lang w:eastAsia="en-US"/>
              </w:rPr>
              <w:t>3.</w:t>
            </w:r>
          </w:p>
        </w:tc>
        <w:tc>
          <w:tcPr>
            <w:tcW w:w="9179" w:type="dxa"/>
          </w:tcPr>
          <w:p w14:paraId="212D7557" w14:textId="77777777" w:rsidR="00191CC4" w:rsidRPr="00191CC4" w:rsidRDefault="00191CC4" w:rsidP="00191CC4">
            <w:pPr>
              <w:jc w:val="both"/>
              <w:rPr>
                <w:sz w:val="24"/>
                <w:lang w:eastAsia="en-US"/>
              </w:rPr>
            </w:pPr>
          </w:p>
        </w:tc>
      </w:tr>
      <w:tr w:rsidR="00191CC4" w:rsidRPr="00191CC4" w14:paraId="790EB339" w14:textId="77777777" w:rsidTr="00B00829">
        <w:tc>
          <w:tcPr>
            <w:tcW w:w="675" w:type="dxa"/>
          </w:tcPr>
          <w:p w14:paraId="317A4466" w14:textId="77777777" w:rsidR="00191CC4" w:rsidRPr="00191CC4" w:rsidRDefault="00191CC4" w:rsidP="00191CC4">
            <w:pPr>
              <w:jc w:val="both"/>
              <w:rPr>
                <w:sz w:val="24"/>
                <w:lang w:eastAsia="en-US"/>
              </w:rPr>
            </w:pPr>
          </w:p>
        </w:tc>
        <w:tc>
          <w:tcPr>
            <w:tcW w:w="9179" w:type="dxa"/>
          </w:tcPr>
          <w:p w14:paraId="3A9ECC41" w14:textId="77777777" w:rsidR="00191CC4" w:rsidRPr="00191CC4" w:rsidRDefault="00191CC4" w:rsidP="00191CC4">
            <w:pPr>
              <w:jc w:val="both"/>
              <w:rPr>
                <w:sz w:val="24"/>
                <w:lang w:eastAsia="en-US"/>
              </w:rPr>
            </w:pPr>
          </w:p>
        </w:tc>
      </w:tr>
    </w:tbl>
    <w:p w14:paraId="43FE9B33" w14:textId="77777777" w:rsidR="00191CC4" w:rsidRDefault="00191CC4" w:rsidP="00191CC4">
      <w:pPr>
        <w:spacing w:after="0" w:line="240" w:lineRule="auto"/>
        <w:jc w:val="both"/>
        <w:rPr>
          <w:rFonts w:ascii="Times New Roman" w:eastAsia="Times New Roman" w:hAnsi="Times New Roman" w:cs="Times New Roman"/>
          <w:sz w:val="24"/>
          <w:szCs w:val="20"/>
          <w:lang w:eastAsia="en-US"/>
        </w:rPr>
      </w:pPr>
    </w:p>
    <w:p w14:paraId="1994D95C" w14:textId="77777777" w:rsidR="00870AB9" w:rsidRPr="00870AB9" w:rsidRDefault="00870AB9" w:rsidP="00870AB9">
      <w:pPr>
        <w:spacing w:after="0" w:line="240" w:lineRule="auto"/>
        <w:ind w:firstLine="567"/>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439"/>
        <w:gridCol w:w="3260"/>
        <w:gridCol w:w="3260"/>
      </w:tblGrid>
      <w:tr w:rsidR="00870AB9" w:rsidRPr="00870AB9" w14:paraId="1C51DF58" w14:textId="77777777" w:rsidTr="004436A2">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7E634C20"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Eil.</w:t>
            </w:r>
          </w:p>
          <w:p w14:paraId="426C602F" w14:textId="77777777" w:rsidR="00870AB9" w:rsidRPr="00870AB9" w:rsidRDefault="003E2ECF"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proofErr w:type="spellStart"/>
            <w:r>
              <w:rPr>
                <w:rFonts w:ascii="Times New Roman" w:eastAsia="Times New Roman" w:hAnsi="Times New Roman" w:cs="Times New Roman"/>
                <w:b/>
                <w:bCs/>
                <w:sz w:val="24"/>
                <w:szCs w:val="24"/>
                <w:lang w:eastAsia="en-US"/>
              </w:rPr>
              <w:t>n</w:t>
            </w:r>
            <w:r w:rsidR="00870AB9" w:rsidRPr="00870AB9">
              <w:rPr>
                <w:rFonts w:ascii="Times New Roman" w:eastAsia="Times New Roman" w:hAnsi="Times New Roman" w:cs="Times New Roman"/>
                <w:b/>
                <w:bCs/>
                <w:sz w:val="24"/>
                <w:szCs w:val="24"/>
                <w:lang w:eastAsia="en-US"/>
              </w:rPr>
              <w:t>r.</w:t>
            </w:r>
            <w:proofErr w:type="spellEnd"/>
          </w:p>
        </w:tc>
        <w:tc>
          <w:tcPr>
            <w:tcW w:w="2439" w:type="dxa"/>
            <w:tcBorders>
              <w:top w:val="single" w:sz="4" w:space="0" w:color="auto"/>
              <w:left w:val="single" w:sz="4" w:space="0" w:color="auto"/>
              <w:bottom w:val="single" w:sz="4" w:space="0" w:color="auto"/>
              <w:right w:val="single" w:sz="4" w:space="0" w:color="auto"/>
            </w:tcBorders>
            <w:vAlign w:val="center"/>
          </w:tcPr>
          <w:p w14:paraId="52B2CEF4"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30BA455A"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Dokumente esanti konfidenciali informacija</w:t>
            </w:r>
            <w:r w:rsidR="00C45DE1">
              <w:rPr>
                <w:rStyle w:val="Puslapioinaosnuoroda"/>
                <w:rFonts w:ascii="Times New Roman" w:eastAsia="Times New Roman" w:hAnsi="Times New Roman"/>
                <w:b/>
                <w:bCs/>
                <w:sz w:val="24"/>
                <w:szCs w:val="24"/>
                <w:lang w:eastAsia="en-US"/>
              </w:rPr>
              <w:footnoteReference w:id="10"/>
            </w:r>
            <w:r w:rsidRPr="00870AB9">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260" w:type="dxa"/>
            <w:tcBorders>
              <w:top w:val="single" w:sz="4" w:space="0" w:color="auto"/>
              <w:left w:val="single" w:sz="4" w:space="0" w:color="auto"/>
              <w:bottom w:val="single" w:sz="4" w:space="0" w:color="auto"/>
              <w:right w:val="single" w:sz="4" w:space="0" w:color="auto"/>
            </w:tcBorders>
            <w:vAlign w:val="center"/>
          </w:tcPr>
          <w:p w14:paraId="750357F2"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Konfidencialios informacijos pagrindimas (paaiškinama, kuo remiantis nurodytas dokumentas ar jo dalis yra konfidencialūs)</w:t>
            </w:r>
          </w:p>
        </w:tc>
      </w:tr>
      <w:tr w:rsidR="00870AB9" w:rsidRPr="00870AB9" w14:paraId="5FDA033C" w14:textId="77777777" w:rsidTr="004436A2">
        <w:trPr>
          <w:jc w:val="center"/>
        </w:trPr>
        <w:tc>
          <w:tcPr>
            <w:tcW w:w="675" w:type="dxa"/>
            <w:tcBorders>
              <w:top w:val="single" w:sz="4" w:space="0" w:color="auto"/>
              <w:left w:val="single" w:sz="4" w:space="0" w:color="auto"/>
              <w:bottom w:val="single" w:sz="4" w:space="0" w:color="auto"/>
              <w:right w:val="single" w:sz="4" w:space="0" w:color="auto"/>
            </w:tcBorders>
          </w:tcPr>
          <w:p w14:paraId="0BF1F356"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5C10DED7"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0E41CB94"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0D2BAEB5"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870AB9" w:rsidRPr="00870AB9" w14:paraId="5A22EC1C" w14:textId="77777777" w:rsidTr="004436A2">
        <w:trPr>
          <w:jc w:val="center"/>
        </w:trPr>
        <w:tc>
          <w:tcPr>
            <w:tcW w:w="675" w:type="dxa"/>
            <w:tcBorders>
              <w:top w:val="single" w:sz="4" w:space="0" w:color="auto"/>
              <w:left w:val="single" w:sz="4" w:space="0" w:color="auto"/>
              <w:bottom w:val="single" w:sz="4" w:space="0" w:color="auto"/>
              <w:right w:val="single" w:sz="4" w:space="0" w:color="auto"/>
            </w:tcBorders>
          </w:tcPr>
          <w:p w14:paraId="49BAF874"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24DA43F2" w14:textId="77777777" w:rsidR="00870AB9" w:rsidRPr="00870AB9" w:rsidRDefault="00870AB9" w:rsidP="00870AB9">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646D7187" w14:textId="77777777" w:rsidR="00870AB9" w:rsidRPr="00870AB9" w:rsidRDefault="00870AB9" w:rsidP="00870AB9">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55A94758" w14:textId="77777777" w:rsidR="00870AB9" w:rsidRPr="00870AB9" w:rsidRDefault="00870AB9" w:rsidP="00870AB9">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870AB9" w:rsidRPr="00870AB9" w14:paraId="0BD044B3" w14:textId="77777777" w:rsidTr="004436A2">
        <w:trPr>
          <w:jc w:val="center"/>
        </w:trPr>
        <w:tc>
          <w:tcPr>
            <w:tcW w:w="675" w:type="dxa"/>
            <w:tcBorders>
              <w:top w:val="single" w:sz="4" w:space="0" w:color="auto"/>
              <w:left w:val="single" w:sz="4" w:space="0" w:color="auto"/>
              <w:bottom w:val="single" w:sz="4" w:space="0" w:color="auto"/>
              <w:right w:val="single" w:sz="4" w:space="0" w:color="auto"/>
            </w:tcBorders>
          </w:tcPr>
          <w:p w14:paraId="08C8D2A8"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439" w:type="dxa"/>
            <w:tcBorders>
              <w:top w:val="single" w:sz="4" w:space="0" w:color="auto"/>
              <w:left w:val="single" w:sz="4" w:space="0" w:color="auto"/>
              <w:bottom w:val="single" w:sz="4" w:space="0" w:color="auto"/>
              <w:right w:val="single" w:sz="4" w:space="0" w:color="auto"/>
            </w:tcBorders>
          </w:tcPr>
          <w:p w14:paraId="1B461A66"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870AB9">
              <w:rPr>
                <w:rFonts w:ascii="Times New Roman" w:eastAsia="Times New Roman" w:hAnsi="Times New Roman" w:cs="Times New Roman"/>
                <w:sz w:val="24"/>
                <w:szCs w:val="20"/>
                <w:lang w:eastAsia="en-US"/>
              </w:rPr>
              <w:t>...</w:t>
            </w:r>
          </w:p>
        </w:tc>
        <w:tc>
          <w:tcPr>
            <w:tcW w:w="3260" w:type="dxa"/>
            <w:tcBorders>
              <w:top w:val="single" w:sz="4" w:space="0" w:color="auto"/>
              <w:left w:val="single" w:sz="4" w:space="0" w:color="auto"/>
              <w:bottom w:val="single" w:sz="4" w:space="0" w:color="auto"/>
              <w:right w:val="single" w:sz="4" w:space="0" w:color="auto"/>
            </w:tcBorders>
          </w:tcPr>
          <w:p w14:paraId="6B6F8AB3"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3128F874"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4FE8303D" w14:textId="77777777" w:rsidR="00870AB9" w:rsidRDefault="00870AB9" w:rsidP="00191CC4">
      <w:pPr>
        <w:spacing w:after="0" w:line="240" w:lineRule="auto"/>
        <w:jc w:val="both"/>
        <w:rPr>
          <w:rFonts w:ascii="Times New Roman" w:eastAsia="Times New Roman" w:hAnsi="Times New Roman" w:cs="Times New Roman"/>
          <w:sz w:val="24"/>
          <w:szCs w:val="20"/>
          <w:lang w:eastAsia="en-US"/>
        </w:rPr>
      </w:pPr>
    </w:p>
    <w:p w14:paraId="198F6A41" w14:textId="77777777" w:rsidR="007A0CEA" w:rsidRPr="007A0CEA" w:rsidRDefault="007A0CEA" w:rsidP="007A0CEA">
      <w:pPr>
        <w:spacing w:after="0" w:line="240" w:lineRule="auto"/>
        <w:ind w:firstLine="720"/>
        <w:jc w:val="both"/>
        <w:rPr>
          <w:rFonts w:ascii="Times New Roman" w:eastAsia="Times New Roman" w:hAnsi="Times New Roman" w:cs="Times New Roman"/>
          <w:sz w:val="24"/>
          <w:szCs w:val="24"/>
          <w:lang w:eastAsia="en-US"/>
        </w:rPr>
      </w:pPr>
      <w:r w:rsidRPr="007A0CEA">
        <w:rPr>
          <w:rFonts w:ascii="Times New Roman" w:eastAsia="Times New Roman" w:hAnsi="Times New Roman" w:cs="Times New Roman"/>
          <w:sz w:val="24"/>
          <w:szCs w:val="24"/>
          <w:lang w:eastAsia="en-US"/>
        </w:rPr>
        <w:lastRenderedPageBreak/>
        <w:t>Užtikriname pasiūlymo galiojimą pirkimo dokumentuose nurodytomis sąlygomis                 _______________________________________________________</w:t>
      </w:r>
      <w:r>
        <w:rPr>
          <w:rFonts w:ascii="Times New Roman" w:eastAsia="Times New Roman" w:hAnsi="Times New Roman" w:cs="Times New Roman"/>
          <w:sz w:val="24"/>
          <w:szCs w:val="24"/>
          <w:lang w:eastAsia="en-US"/>
        </w:rPr>
        <w:t>_________________________</w:t>
      </w:r>
    </w:p>
    <w:p w14:paraId="2DEC0E24" w14:textId="77777777" w:rsidR="007A0CEA" w:rsidRPr="007A0CEA" w:rsidRDefault="007A0CEA" w:rsidP="007A0CEA">
      <w:pPr>
        <w:spacing w:after="0" w:line="240" w:lineRule="auto"/>
        <w:rPr>
          <w:rFonts w:ascii="Times New Roman" w:eastAsia="Times New Roman" w:hAnsi="Times New Roman" w:cs="Times New Roman"/>
          <w:sz w:val="24"/>
          <w:szCs w:val="24"/>
          <w:lang w:eastAsia="en-US"/>
        </w:rPr>
      </w:pPr>
      <w:r w:rsidRPr="007A0CEA">
        <w:rPr>
          <w:rFonts w:ascii="Times New Roman" w:eastAsia="Times New Roman" w:hAnsi="Times New Roman" w:cs="Times New Roman"/>
          <w:i/>
          <w:sz w:val="24"/>
          <w:szCs w:val="24"/>
          <w:lang w:eastAsia="en-US"/>
        </w:rPr>
        <w:t xml:space="preserve">                    (nurodyti užtikrinimo būdą, sąlygas ir dydį)</w:t>
      </w:r>
    </w:p>
    <w:p w14:paraId="53E73C57" w14:textId="77777777" w:rsidR="00191CC4" w:rsidRPr="004B5287" w:rsidRDefault="00191CC4" w:rsidP="00191CC4">
      <w:pPr>
        <w:suppressAutoHyphens/>
        <w:spacing w:after="0" w:line="240" w:lineRule="auto"/>
        <w:ind w:firstLine="567"/>
        <w:jc w:val="both"/>
        <w:rPr>
          <w:rFonts w:ascii="Times New Roman" w:eastAsia="Times New Roman" w:hAnsi="Times New Roman" w:cs="Times New Roman"/>
          <w:sz w:val="24"/>
          <w:szCs w:val="24"/>
          <w:lang w:eastAsia="en-US"/>
        </w:rPr>
      </w:pPr>
    </w:p>
    <w:p w14:paraId="79556CF2" w14:textId="77777777" w:rsidR="00415886" w:rsidRPr="004B5287" w:rsidRDefault="00415886" w:rsidP="00415886">
      <w:pPr>
        <w:suppressAutoHyphens/>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Calibri" w:hAnsi="Times New Roman" w:cs="Times New Roman"/>
          <w:sz w:val="24"/>
          <w:szCs w:val="24"/>
        </w:rPr>
        <w:t>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p w14:paraId="28C06E55" w14:textId="77777777" w:rsidR="00415886" w:rsidRPr="004B5287" w:rsidRDefault="00415886" w:rsidP="00191CC4">
      <w:pPr>
        <w:suppressAutoHyphens/>
        <w:spacing w:after="0" w:line="240" w:lineRule="auto"/>
        <w:ind w:firstLine="567"/>
        <w:jc w:val="both"/>
        <w:rPr>
          <w:rFonts w:ascii="Times New Roman" w:eastAsia="Times New Roman" w:hAnsi="Times New Roman" w:cs="Times New Roman"/>
          <w:sz w:val="24"/>
          <w:szCs w:val="24"/>
          <w:lang w:eastAsia="en-US"/>
        </w:rPr>
      </w:pPr>
    </w:p>
    <w:p w14:paraId="104B4A7E" w14:textId="00995FDD" w:rsidR="00EA5B1F" w:rsidRP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3375742E" w14:textId="77777777" w:rsidR="00EA5B1F" w:rsidRP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a) Rusijos pilietis, fizinis ar juridinis asmuo, subjektas ar organizacija, įsisteigęs Rusijoje;</w:t>
      </w:r>
    </w:p>
    <w:p w14:paraId="3BF6C93A" w14:textId="77777777" w:rsidR="00EA5B1F" w:rsidRP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b) juridinis asmuo, subjektas ar organizacija, kuriuose daugiau kaip 50 proc. nuosavybės teisių tiesiogiai ar netiesiogiai priklauso a punkte nurodytam subjektui;</w:t>
      </w:r>
    </w:p>
    <w:p w14:paraId="0592789C" w14:textId="77777777" w:rsid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c) fizinis ar juridinis asmuo, subjektas ar organizacija, veikiantys a arba b punkte nurodyto subjekto vardu ar jo nurodymu.</w:t>
      </w:r>
    </w:p>
    <w:p w14:paraId="6F2B2054" w14:textId="5F29B789" w:rsidR="00CC217C" w:rsidRPr="00956628" w:rsidRDefault="00CC217C" w:rsidP="00CC217C">
      <w:pPr>
        <w:suppressAutoHyphens/>
        <w:spacing w:after="0" w:line="240" w:lineRule="auto"/>
        <w:ind w:firstLine="567"/>
        <w:jc w:val="both"/>
        <w:rPr>
          <w:rFonts w:ascii="Times New Roman" w:eastAsia="Times New Roman" w:hAnsi="Times New Roman" w:cs="Times New Roman"/>
          <w:sz w:val="24"/>
          <w:szCs w:val="20"/>
          <w:lang w:eastAsia="en-US"/>
        </w:rPr>
      </w:pPr>
    </w:p>
    <w:p w14:paraId="6902B776" w14:textId="0188721E"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28450C40" w14:textId="77777777"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p>
    <w:p w14:paraId="7BF3B9AE" w14:textId="77777777"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3A992B36" w14:textId="77777777" w:rsidR="00F214B1" w:rsidRPr="00191CC4" w:rsidRDefault="00F214B1" w:rsidP="00191CC4">
      <w:pPr>
        <w:suppressAutoHyphens/>
        <w:spacing w:after="0" w:line="240" w:lineRule="auto"/>
        <w:ind w:right="-2"/>
        <w:jc w:val="both"/>
        <w:rPr>
          <w:rFonts w:ascii="Times New Roman" w:eastAsia="Times New Roman" w:hAnsi="Times New Roman" w:cs="Times New Roman"/>
          <w:sz w:val="24"/>
          <w:szCs w:val="20"/>
          <w:lang w:eastAsia="en-US"/>
        </w:rPr>
      </w:pPr>
    </w:p>
    <w:p w14:paraId="0C966D54" w14:textId="77777777" w:rsidR="00191CC4" w:rsidRPr="00191CC4" w:rsidRDefault="00191CC4" w:rsidP="00191CC4">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r>
      <w:r w:rsidRPr="00191CC4">
        <w:rPr>
          <w:rFonts w:ascii="Times New Roman" w:eastAsia="Times New Roman" w:hAnsi="Times New Roman" w:cs="Times New Roman"/>
          <w:sz w:val="24"/>
          <w:szCs w:val="20"/>
          <w:lang w:eastAsia="en-US"/>
        </w:rPr>
        <w:tab/>
        <w:t>__________________________</w:t>
      </w:r>
    </w:p>
    <w:p w14:paraId="4FB96821" w14:textId="6287D236" w:rsidR="0002571C" w:rsidRPr="001535AF" w:rsidRDefault="00191CC4" w:rsidP="00980DDA">
      <w:pPr>
        <w:suppressAutoHyphens/>
        <w:spacing w:after="0" w:line="240" w:lineRule="auto"/>
        <w:jc w:val="both"/>
        <w:rPr>
          <w:rFonts w:ascii="Times New Roman" w:eastAsia="Times New Roman" w:hAnsi="Times New Roman" w:cs="Times New Roman"/>
          <w:i/>
          <w:sz w:val="24"/>
          <w:szCs w:val="24"/>
          <w:lang w:eastAsia="en-US"/>
        </w:rPr>
      </w:pPr>
      <w:r w:rsidRPr="00191CC4">
        <w:rPr>
          <w:rFonts w:ascii="Times New Roman" w:eastAsia="Times New Roman" w:hAnsi="Times New Roman" w:cs="Times New Roman"/>
          <w:i/>
          <w:sz w:val="24"/>
          <w:szCs w:val="20"/>
          <w:lang w:eastAsia="en-US"/>
        </w:rPr>
        <w:t>Dalyvis  arba jo  įgaliotas asmu</w:t>
      </w:r>
      <w:r w:rsidR="0054165A">
        <w:rPr>
          <w:rFonts w:ascii="Times New Roman" w:eastAsia="Times New Roman" w:hAnsi="Times New Roman" w:cs="Times New Roman"/>
          <w:i/>
          <w:sz w:val="24"/>
          <w:szCs w:val="20"/>
          <w:lang w:eastAsia="en-US"/>
        </w:rPr>
        <w:t>o</w:t>
      </w:r>
      <w:r w:rsidR="0054165A">
        <w:rPr>
          <w:rFonts w:ascii="Times New Roman" w:eastAsia="Times New Roman" w:hAnsi="Times New Roman" w:cs="Times New Roman"/>
          <w:i/>
          <w:sz w:val="24"/>
          <w:szCs w:val="20"/>
          <w:lang w:eastAsia="en-US"/>
        </w:rPr>
        <w:tab/>
        <w:t>parašas</w:t>
      </w:r>
      <w:r w:rsidR="0054165A">
        <w:rPr>
          <w:rFonts w:ascii="Times New Roman" w:eastAsia="Times New Roman" w:hAnsi="Times New Roman" w:cs="Times New Roman"/>
          <w:i/>
          <w:sz w:val="24"/>
          <w:szCs w:val="20"/>
          <w:lang w:eastAsia="en-US"/>
        </w:rPr>
        <w:tab/>
      </w:r>
      <w:r w:rsidR="0054165A">
        <w:rPr>
          <w:rFonts w:ascii="Times New Roman" w:eastAsia="Times New Roman" w:hAnsi="Times New Roman" w:cs="Times New Roman"/>
          <w:i/>
          <w:sz w:val="24"/>
          <w:szCs w:val="20"/>
          <w:lang w:eastAsia="en-US"/>
        </w:rPr>
        <w:tab/>
        <w:t>vardas ir pavardė</w:t>
      </w:r>
      <w:r w:rsidR="0054165A">
        <w:rPr>
          <w:rFonts w:ascii="Times New Roman" w:eastAsia="Times New Roman" w:hAnsi="Times New Roman" w:cs="Times New Roman"/>
          <w:i/>
          <w:sz w:val="24"/>
          <w:szCs w:val="20"/>
          <w:lang w:eastAsia="en-US"/>
        </w:rPr>
        <w:tab/>
      </w:r>
      <w:r w:rsidR="0002571C">
        <w:rPr>
          <w:rFonts w:ascii="Times New Roman" w:eastAsia="Times New Roman" w:hAnsi="Times New Roman" w:cs="Times New Roman"/>
          <w:i/>
          <w:sz w:val="24"/>
          <w:szCs w:val="20"/>
          <w:lang w:eastAsia="en-US"/>
        </w:rPr>
        <w:br w:type="page"/>
      </w:r>
    </w:p>
    <w:p w14:paraId="2ADA7990" w14:textId="579D66A1" w:rsidR="00980DDA" w:rsidRPr="005C30B1" w:rsidRDefault="00980DDA" w:rsidP="00980DDA">
      <w:pPr>
        <w:suppressAutoHyphens/>
        <w:spacing w:after="0" w:line="240" w:lineRule="auto"/>
        <w:jc w:val="right"/>
        <w:rPr>
          <w:rFonts w:ascii="Times New Roman" w:eastAsia="Times New Roman" w:hAnsi="Times New Roman" w:cs="Times New Roman"/>
          <w:sz w:val="24"/>
          <w:szCs w:val="20"/>
          <w:lang w:eastAsia="en-US"/>
        </w:rPr>
      </w:pPr>
      <w:r w:rsidRPr="005C30B1">
        <w:rPr>
          <w:rFonts w:ascii="Times New Roman" w:eastAsia="Times New Roman" w:hAnsi="Times New Roman" w:cs="Times New Roman"/>
          <w:sz w:val="24"/>
          <w:szCs w:val="20"/>
          <w:lang w:eastAsia="en-US"/>
        </w:rPr>
        <w:lastRenderedPageBreak/>
        <w:t>Pirkimo sąlygų 2</w:t>
      </w:r>
      <w:r>
        <w:rPr>
          <w:rFonts w:ascii="Times New Roman" w:eastAsia="Times New Roman" w:hAnsi="Times New Roman" w:cs="Times New Roman"/>
          <w:sz w:val="24"/>
          <w:szCs w:val="20"/>
          <w:lang w:eastAsia="en-US"/>
        </w:rPr>
        <w:t>.2</w:t>
      </w:r>
      <w:r w:rsidRPr="005C30B1">
        <w:rPr>
          <w:rFonts w:ascii="Times New Roman" w:eastAsia="Times New Roman" w:hAnsi="Times New Roman" w:cs="Times New Roman"/>
          <w:sz w:val="24"/>
          <w:szCs w:val="20"/>
          <w:lang w:eastAsia="en-US"/>
        </w:rPr>
        <w:t xml:space="preserve"> priedas</w:t>
      </w:r>
    </w:p>
    <w:p w14:paraId="1A765255" w14:textId="77777777" w:rsidR="00980DDA" w:rsidRPr="0007613B" w:rsidRDefault="00980DDA" w:rsidP="00980DDA">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48414DE0" w14:textId="77777777" w:rsidR="00980DDA" w:rsidRPr="0007613B" w:rsidRDefault="00980DDA" w:rsidP="00980DDA">
      <w:pPr>
        <w:spacing w:after="0" w:line="240" w:lineRule="auto"/>
        <w:jc w:val="center"/>
        <w:rPr>
          <w:rFonts w:ascii="Times New Roman" w:eastAsia="Times New Roman" w:hAnsi="Times New Roman" w:cs="Times New Roman"/>
          <w:b/>
          <w:sz w:val="24"/>
          <w:szCs w:val="24"/>
          <w:lang w:eastAsia="en-US"/>
        </w:rPr>
      </w:pPr>
    </w:p>
    <w:p w14:paraId="0C55550B" w14:textId="77777777" w:rsidR="00980DDA" w:rsidRPr="0007613B" w:rsidRDefault="00980DDA" w:rsidP="00980DDA">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p>
    <w:p w14:paraId="40AC4DE1" w14:textId="77777777" w:rsidR="00980DDA" w:rsidRPr="0007613B" w:rsidRDefault="00980DDA" w:rsidP="00980DDA">
      <w:pPr>
        <w:spacing w:after="0" w:line="240" w:lineRule="auto"/>
        <w:jc w:val="center"/>
        <w:rPr>
          <w:rFonts w:ascii="Times New Roman" w:eastAsia="Times New Roman" w:hAnsi="Times New Roman" w:cs="Times New Roman"/>
          <w:sz w:val="24"/>
          <w:szCs w:val="24"/>
          <w:lang w:eastAsia="en-US"/>
        </w:rPr>
      </w:pPr>
    </w:p>
    <w:p w14:paraId="2D348423" w14:textId="77777777" w:rsidR="00980DDA" w:rsidRPr="0007613B" w:rsidRDefault="00980DDA" w:rsidP="00980DDA">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52BDEC8F" w14:textId="77777777" w:rsidR="00980DDA" w:rsidRPr="0007613B" w:rsidRDefault="00980DDA" w:rsidP="00980DDA">
      <w:pPr>
        <w:spacing w:after="0" w:line="240" w:lineRule="auto"/>
        <w:jc w:val="center"/>
        <w:rPr>
          <w:rFonts w:ascii="Times New Roman" w:eastAsia="Times New Roman" w:hAnsi="Times New Roman" w:cs="Times New Roman"/>
          <w:sz w:val="24"/>
          <w:szCs w:val="24"/>
          <w:lang w:eastAsia="en-US"/>
        </w:rPr>
      </w:pPr>
    </w:p>
    <w:p w14:paraId="5B290C7B" w14:textId="77777777" w:rsidR="00980DDA" w:rsidRDefault="00980DDA" w:rsidP="00980DDA">
      <w:pPr>
        <w:spacing w:after="0" w:line="240" w:lineRule="auto"/>
        <w:jc w:val="center"/>
        <w:rPr>
          <w:rFonts w:ascii="Times New Roman" w:eastAsia="Times New Roman" w:hAnsi="Times New Roman" w:cs="Times New Roman"/>
          <w:b/>
          <w:bCs/>
          <w:iCs/>
          <w:sz w:val="24"/>
          <w:szCs w:val="24"/>
          <w:lang w:eastAsia="en-US"/>
        </w:rPr>
      </w:pPr>
      <w:r w:rsidRPr="00F7169A">
        <w:rPr>
          <w:rFonts w:ascii="Times New Roman" w:eastAsia="Times New Roman" w:hAnsi="Times New Roman" w:cs="Times New Roman"/>
          <w:b/>
          <w:bCs/>
          <w:iCs/>
          <w:sz w:val="24"/>
          <w:szCs w:val="24"/>
          <w:lang w:eastAsia="en-US"/>
        </w:rPr>
        <w:t>VAIKŲ ŽAIDIMO AIKŠTELIŲ ĮRENGINIŲ PRIEŽIŪROS PASLAUG</w:t>
      </w:r>
      <w:r>
        <w:rPr>
          <w:rFonts w:ascii="Times New Roman" w:eastAsia="Times New Roman" w:hAnsi="Times New Roman" w:cs="Times New Roman"/>
          <w:b/>
          <w:bCs/>
          <w:iCs/>
          <w:sz w:val="24"/>
          <w:szCs w:val="24"/>
          <w:lang w:eastAsia="en-US"/>
        </w:rPr>
        <w:t>OS</w:t>
      </w:r>
    </w:p>
    <w:p w14:paraId="50D09F0D" w14:textId="77777777" w:rsidR="00980DDA" w:rsidRPr="00E558AF" w:rsidRDefault="00980DDA" w:rsidP="00980DDA">
      <w:pPr>
        <w:keepNext/>
        <w:spacing w:after="0" w:line="240" w:lineRule="auto"/>
        <w:jc w:val="center"/>
        <w:outlineLvl w:val="2"/>
        <w:rPr>
          <w:rFonts w:ascii="Times New Roman" w:eastAsia="Times New Roman" w:hAnsi="Times New Roman" w:cs="Times New Roman"/>
          <w:bCs/>
          <w:sz w:val="24"/>
          <w:szCs w:val="24"/>
          <w:lang w:eastAsia="en-US"/>
        </w:rPr>
      </w:pPr>
    </w:p>
    <w:p w14:paraId="6E72A3CA" w14:textId="223E4E53" w:rsidR="00980DDA" w:rsidRPr="00D07BFC" w:rsidRDefault="00980DDA" w:rsidP="00980DDA">
      <w:pPr>
        <w:spacing w:after="0" w:line="240" w:lineRule="auto"/>
        <w:jc w:val="center"/>
        <w:rPr>
          <w:rFonts w:ascii="Times New Roman" w:eastAsia="Times New Roman" w:hAnsi="Times New Roman" w:cs="Times New Roman"/>
          <w:b/>
          <w:bCs/>
          <w:sz w:val="24"/>
          <w:szCs w:val="24"/>
          <w:lang w:eastAsia="en-US"/>
        </w:rPr>
      </w:pPr>
      <w:r w:rsidRPr="00D07BFC">
        <w:rPr>
          <w:rFonts w:ascii="Times New Roman" w:eastAsia="Times New Roman" w:hAnsi="Times New Roman" w:cs="Times New Roman"/>
          <w:b/>
          <w:bCs/>
          <w:sz w:val="24"/>
          <w:szCs w:val="24"/>
          <w:lang w:eastAsia="en-US"/>
        </w:rPr>
        <w:t>I</w:t>
      </w:r>
      <w:r>
        <w:rPr>
          <w:rFonts w:ascii="Times New Roman" w:eastAsia="Times New Roman" w:hAnsi="Times New Roman" w:cs="Times New Roman"/>
          <w:b/>
          <w:bCs/>
          <w:sz w:val="24"/>
          <w:szCs w:val="24"/>
          <w:lang w:eastAsia="en-US"/>
        </w:rPr>
        <w:t>I</w:t>
      </w:r>
      <w:r w:rsidRPr="00D07BFC">
        <w:rPr>
          <w:rFonts w:ascii="Times New Roman" w:eastAsia="Times New Roman" w:hAnsi="Times New Roman" w:cs="Times New Roman"/>
          <w:b/>
          <w:bCs/>
          <w:sz w:val="24"/>
          <w:szCs w:val="24"/>
          <w:lang w:eastAsia="en-US"/>
        </w:rPr>
        <w:t>-</w:t>
      </w:r>
      <w:proofErr w:type="spellStart"/>
      <w:r w:rsidRPr="00D07BFC">
        <w:rPr>
          <w:rFonts w:ascii="Times New Roman" w:eastAsia="Times New Roman" w:hAnsi="Times New Roman" w:cs="Times New Roman"/>
          <w:b/>
          <w:bCs/>
          <w:sz w:val="24"/>
          <w:szCs w:val="24"/>
          <w:lang w:eastAsia="en-US"/>
        </w:rPr>
        <w:t>oji</w:t>
      </w:r>
      <w:proofErr w:type="spellEnd"/>
      <w:r w:rsidRPr="00D07BFC">
        <w:rPr>
          <w:rFonts w:ascii="Times New Roman" w:eastAsia="Times New Roman" w:hAnsi="Times New Roman" w:cs="Times New Roman"/>
          <w:b/>
          <w:bCs/>
          <w:sz w:val="24"/>
          <w:szCs w:val="24"/>
          <w:lang w:eastAsia="en-US"/>
        </w:rPr>
        <w:t xml:space="preserve"> pirkimo objekto dalis „</w:t>
      </w:r>
      <w:proofErr w:type="spellStart"/>
      <w:r w:rsidR="00511C67">
        <w:rPr>
          <w:rFonts w:ascii="Times New Roman" w:eastAsia="Times New Roman" w:hAnsi="Times New Roman" w:cs="Times New Roman"/>
          <w:b/>
          <w:bCs/>
          <w:iCs/>
          <w:sz w:val="24"/>
          <w:szCs w:val="24"/>
          <w:lang w:eastAsia="en-US"/>
        </w:rPr>
        <w:t>Ksil</w:t>
      </w:r>
      <w:proofErr w:type="spellEnd"/>
      <w:r w:rsidRPr="0002571C">
        <w:rPr>
          <w:rFonts w:ascii="Times New Roman" w:hAnsi="Times New Roman" w:cs="Times New Roman"/>
          <w:b/>
          <w:bCs/>
          <w:sz w:val="24"/>
          <w:szCs w:val="24"/>
        </w:rPr>
        <w:t>“</w:t>
      </w:r>
      <w:r w:rsidRPr="0002571C">
        <w:rPr>
          <w:b/>
          <w:bCs/>
          <w:lang w:eastAsia="en-US"/>
        </w:rPr>
        <w:t xml:space="preserve"> </w:t>
      </w:r>
      <w:r w:rsidRPr="0002571C">
        <w:rPr>
          <w:rFonts w:ascii="Times New Roman" w:hAnsi="Times New Roman" w:cs="Times New Roman"/>
          <w:b/>
          <w:bCs/>
          <w:sz w:val="24"/>
          <w:szCs w:val="24"/>
          <w:lang w:eastAsia="en-US"/>
        </w:rPr>
        <w:t>tipo</w:t>
      </w:r>
      <w:r w:rsidRPr="0002571C">
        <w:rPr>
          <w:rFonts w:ascii="Times New Roman" w:eastAsia="Times New Roman" w:hAnsi="Times New Roman" w:cs="Times New Roman"/>
          <w:b/>
          <w:bCs/>
          <w:sz w:val="24"/>
          <w:szCs w:val="24"/>
          <w:lang w:eastAsia="en-US"/>
        </w:rPr>
        <w:t xml:space="preserve"> </w:t>
      </w:r>
      <w:r w:rsidRPr="0002571C">
        <w:rPr>
          <w:rFonts w:ascii="Times New Roman" w:eastAsia="Times New Roman" w:hAnsi="Times New Roman" w:cs="Times New Roman"/>
          <w:b/>
          <w:bCs/>
          <w:iCs/>
          <w:sz w:val="24"/>
          <w:szCs w:val="24"/>
          <w:lang w:eastAsia="en-US"/>
        </w:rPr>
        <w:t xml:space="preserve">vaikų žaidimo aikštelių </w:t>
      </w:r>
      <w:r w:rsidRPr="0002571C">
        <w:rPr>
          <w:rFonts w:ascii="Times New Roman" w:eastAsia="Times New Roman" w:hAnsi="Times New Roman" w:cs="Times New Roman"/>
          <w:b/>
          <w:bCs/>
          <w:sz w:val="24"/>
          <w:szCs w:val="24"/>
          <w:lang w:eastAsia="en-US"/>
        </w:rPr>
        <w:t>įrenginių</w:t>
      </w:r>
      <w:r w:rsidRPr="0002571C">
        <w:rPr>
          <w:rFonts w:ascii="Times New Roman" w:eastAsia="Times New Roman" w:hAnsi="Times New Roman" w:cs="Times New Roman"/>
          <w:b/>
          <w:bCs/>
          <w:iCs/>
          <w:sz w:val="24"/>
          <w:szCs w:val="24"/>
          <w:lang w:eastAsia="en-US"/>
        </w:rPr>
        <w:t xml:space="preserve"> priežiūros paslaugos</w:t>
      </w:r>
      <w:r w:rsidRPr="00D07BFC">
        <w:rPr>
          <w:rFonts w:ascii="Times New Roman" w:hAnsi="Times New Roman" w:cs="Times New Roman"/>
          <w:b/>
          <w:bCs/>
          <w:iCs/>
          <w:sz w:val="24"/>
          <w:szCs w:val="24"/>
        </w:rPr>
        <w:t>“</w:t>
      </w:r>
    </w:p>
    <w:p w14:paraId="3F027611" w14:textId="77777777" w:rsidR="00980DDA" w:rsidRPr="004B5287" w:rsidRDefault="00980DDA" w:rsidP="00980DDA">
      <w:pPr>
        <w:spacing w:after="0" w:line="240" w:lineRule="auto"/>
        <w:ind w:firstLine="567"/>
        <w:jc w:val="both"/>
        <w:rPr>
          <w:rFonts w:ascii="Times New Roman" w:eastAsia="Times New Roman" w:hAnsi="Times New Roman" w:cs="Times New Roman"/>
          <w:sz w:val="24"/>
          <w:szCs w:val="20"/>
          <w:lang w:eastAsia="en-US"/>
        </w:rPr>
      </w:pPr>
      <w:r w:rsidRPr="004B5287">
        <w:rPr>
          <w:rFonts w:ascii="Times New Roman" w:eastAsia="Times New Roman" w:hAnsi="Times New Roman" w:cs="Times New Roman"/>
          <w:sz w:val="24"/>
          <w:szCs w:val="20"/>
          <w:lang w:eastAsia="en-US"/>
        </w:rPr>
        <w:t>Informacija apie dalyvį:</w:t>
      </w:r>
    </w:p>
    <w:tbl>
      <w:tblPr>
        <w:tblStyle w:val="Lentelstinklelis7"/>
        <w:tblW w:w="0" w:type="auto"/>
        <w:tblLook w:val="04A0" w:firstRow="1" w:lastRow="0" w:firstColumn="1" w:lastColumn="0" w:noHBand="0" w:noVBand="1"/>
      </w:tblPr>
      <w:tblGrid>
        <w:gridCol w:w="4815"/>
        <w:gridCol w:w="4813"/>
      </w:tblGrid>
      <w:tr w:rsidR="00980DDA" w:rsidRPr="004B5287" w14:paraId="1B4198E4" w14:textId="77777777" w:rsidTr="00594FF5">
        <w:tc>
          <w:tcPr>
            <w:tcW w:w="4815" w:type="dxa"/>
            <w:tcBorders>
              <w:top w:val="single" w:sz="4" w:space="0" w:color="auto"/>
              <w:left w:val="single" w:sz="4" w:space="0" w:color="auto"/>
              <w:bottom w:val="single" w:sz="4" w:space="0" w:color="auto"/>
              <w:right w:val="single" w:sz="4" w:space="0" w:color="auto"/>
            </w:tcBorders>
          </w:tcPr>
          <w:p w14:paraId="5C78436A" w14:textId="77777777" w:rsidR="00980DDA" w:rsidRPr="004B5287" w:rsidRDefault="00980DDA" w:rsidP="00594FF5">
            <w:pPr>
              <w:jc w:val="both"/>
              <w:rPr>
                <w:sz w:val="24"/>
                <w:szCs w:val="24"/>
                <w:lang w:eastAsia="en-US"/>
              </w:rPr>
            </w:pPr>
            <w:r w:rsidRPr="004B5287">
              <w:rPr>
                <w:rFonts w:eastAsia="SimSun"/>
                <w:sz w:val="24"/>
                <w:szCs w:val="24"/>
              </w:rPr>
              <w:t xml:space="preserve">Dalyvio (kiekvieno tiekėjų grupės partnerio) pavadinimas (-ai) ir juridinio asmens kodas (-ai), fizinio asmens verslo pažymėjimo </w:t>
            </w:r>
            <w:r>
              <w:rPr>
                <w:rFonts w:eastAsia="SimSun"/>
                <w:sz w:val="24"/>
                <w:szCs w:val="24"/>
              </w:rPr>
              <w:t>numeris</w:t>
            </w:r>
            <w:r w:rsidRPr="004B5287">
              <w:rPr>
                <w:rFonts w:eastAsia="SimSun"/>
                <w:sz w:val="24"/>
                <w:szCs w:val="24"/>
              </w:rPr>
              <w:t xml:space="preserve"> ar pan. </w:t>
            </w:r>
          </w:p>
        </w:tc>
        <w:tc>
          <w:tcPr>
            <w:tcW w:w="4813" w:type="dxa"/>
          </w:tcPr>
          <w:p w14:paraId="0CBF202A" w14:textId="77777777" w:rsidR="00980DDA" w:rsidRPr="004B5287" w:rsidRDefault="00980DDA" w:rsidP="00594FF5">
            <w:pPr>
              <w:jc w:val="both"/>
              <w:rPr>
                <w:sz w:val="24"/>
                <w:szCs w:val="24"/>
                <w:lang w:eastAsia="en-US"/>
              </w:rPr>
            </w:pPr>
          </w:p>
        </w:tc>
      </w:tr>
      <w:tr w:rsidR="00980DDA" w:rsidRPr="004B5287" w14:paraId="462BC575" w14:textId="77777777" w:rsidTr="00594FF5">
        <w:tc>
          <w:tcPr>
            <w:tcW w:w="4815" w:type="dxa"/>
            <w:tcBorders>
              <w:top w:val="single" w:sz="4" w:space="0" w:color="auto"/>
              <w:left w:val="single" w:sz="4" w:space="0" w:color="auto"/>
              <w:bottom w:val="single" w:sz="4" w:space="0" w:color="auto"/>
              <w:right w:val="single" w:sz="4" w:space="0" w:color="auto"/>
            </w:tcBorders>
          </w:tcPr>
          <w:p w14:paraId="3E932E0E" w14:textId="77777777" w:rsidR="00980DDA" w:rsidRPr="004B5287" w:rsidRDefault="00980DDA" w:rsidP="00594FF5">
            <w:pPr>
              <w:jc w:val="both"/>
              <w:rPr>
                <w:sz w:val="24"/>
                <w:szCs w:val="24"/>
                <w:lang w:eastAsia="en-US"/>
              </w:rPr>
            </w:pPr>
            <w:r w:rsidRPr="004B5287">
              <w:rPr>
                <w:rFonts w:eastAsia="SimSun"/>
                <w:sz w:val="24"/>
                <w:szCs w:val="24"/>
              </w:rPr>
              <w:t>Dalyvio (kiekvieno tiekėjų grupės partnerio) registracijos šalis (-</w:t>
            </w:r>
            <w:proofErr w:type="spellStart"/>
            <w:r w:rsidRPr="004B5287">
              <w:rPr>
                <w:rFonts w:eastAsia="SimSun"/>
                <w:sz w:val="24"/>
                <w:szCs w:val="24"/>
              </w:rPr>
              <w:t>ys</w:t>
            </w:r>
            <w:proofErr w:type="spellEnd"/>
            <w:r w:rsidRPr="004B5287">
              <w:rPr>
                <w:rFonts w:eastAsia="SimSun"/>
                <w:sz w:val="24"/>
                <w:szCs w:val="24"/>
              </w:rPr>
              <w:t>) ir adresas</w:t>
            </w:r>
            <w:r>
              <w:rPr>
                <w:rFonts w:eastAsia="SimSun"/>
                <w:sz w:val="24"/>
                <w:szCs w:val="24"/>
              </w:rPr>
              <w:t xml:space="preserve"> (-ai)</w:t>
            </w:r>
            <w:r w:rsidRPr="004B5287">
              <w:rPr>
                <w:rFonts w:eastAsia="SimSun"/>
                <w:sz w:val="24"/>
                <w:szCs w:val="24"/>
              </w:rPr>
              <w:t>, o jei fizinis asmuo – nuolatinės gyvenamosios vietos šalis, adresas ir pilietybė (-ės)</w:t>
            </w:r>
          </w:p>
        </w:tc>
        <w:tc>
          <w:tcPr>
            <w:tcW w:w="4813" w:type="dxa"/>
          </w:tcPr>
          <w:p w14:paraId="2F5AB703" w14:textId="77777777" w:rsidR="00980DDA" w:rsidRPr="004B5287" w:rsidRDefault="00980DDA" w:rsidP="00594FF5">
            <w:pPr>
              <w:jc w:val="both"/>
              <w:rPr>
                <w:sz w:val="24"/>
                <w:szCs w:val="24"/>
                <w:lang w:eastAsia="en-US"/>
              </w:rPr>
            </w:pPr>
          </w:p>
        </w:tc>
      </w:tr>
      <w:tr w:rsidR="00980DDA" w:rsidRPr="004B5287" w14:paraId="039478BD" w14:textId="77777777" w:rsidTr="00594FF5">
        <w:tc>
          <w:tcPr>
            <w:tcW w:w="4815" w:type="dxa"/>
            <w:tcBorders>
              <w:top w:val="single" w:sz="4" w:space="0" w:color="auto"/>
              <w:left w:val="single" w:sz="4" w:space="0" w:color="auto"/>
              <w:bottom w:val="single" w:sz="4" w:space="0" w:color="auto"/>
              <w:right w:val="single" w:sz="4" w:space="0" w:color="auto"/>
            </w:tcBorders>
          </w:tcPr>
          <w:p w14:paraId="1842EB67" w14:textId="77777777" w:rsidR="00980DDA" w:rsidRPr="004B5287" w:rsidRDefault="00980DDA" w:rsidP="00594FF5">
            <w:pPr>
              <w:jc w:val="both"/>
              <w:rPr>
                <w:sz w:val="24"/>
                <w:szCs w:val="24"/>
                <w:lang w:eastAsia="en-US"/>
              </w:rPr>
            </w:pPr>
            <w:r w:rsidRPr="004B5287">
              <w:rPr>
                <w:sz w:val="24"/>
                <w:szCs w:val="24"/>
                <w:lang w:eastAsia="en-US"/>
              </w:rPr>
              <w:t>Ar dalyvis (kiekvienas tiekėjų grupės partneris) turi kontroliuojantį (-</w:t>
            </w:r>
            <w:proofErr w:type="spellStart"/>
            <w:r w:rsidRPr="004B5287">
              <w:rPr>
                <w:sz w:val="24"/>
                <w:szCs w:val="24"/>
                <w:lang w:eastAsia="en-US"/>
              </w:rPr>
              <w:t>čius</w:t>
            </w:r>
            <w:proofErr w:type="spellEnd"/>
            <w:r w:rsidRPr="004B5287">
              <w:rPr>
                <w:sz w:val="24"/>
                <w:szCs w:val="24"/>
                <w:lang w:eastAsia="en-US"/>
              </w:rPr>
              <w:t>) asmenį (-</w:t>
            </w:r>
            <w:proofErr w:type="spellStart"/>
            <w:r w:rsidRPr="004B5287">
              <w:rPr>
                <w:sz w:val="24"/>
                <w:szCs w:val="24"/>
                <w:lang w:eastAsia="en-US"/>
              </w:rPr>
              <w:t>is</w:t>
            </w:r>
            <w:proofErr w:type="spellEnd"/>
            <w:r w:rsidRPr="004B5287">
              <w:rPr>
                <w:sz w:val="24"/>
                <w:szCs w:val="24"/>
                <w:lang w:eastAsia="en-US"/>
              </w:rPr>
              <w:t>)</w:t>
            </w:r>
            <w:r w:rsidRPr="004B5287">
              <w:rPr>
                <w:sz w:val="24"/>
                <w:szCs w:val="24"/>
                <w:vertAlign w:val="superscript"/>
                <w:lang w:eastAsia="en-US"/>
              </w:rPr>
              <w:footnoteReference w:id="11"/>
            </w:r>
            <w:r w:rsidRPr="004B5287">
              <w:rPr>
                <w:sz w:val="24"/>
                <w:szCs w:val="24"/>
                <w:lang w:eastAsia="en-US"/>
              </w:rPr>
              <w:t>?</w:t>
            </w:r>
          </w:p>
          <w:p w14:paraId="5A4D9659" w14:textId="77777777" w:rsidR="00980DDA" w:rsidRPr="004B5287" w:rsidRDefault="00980DDA" w:rsidP="00594FF5">
            <w:pPr>
              <w:jc w:val="both"/>
              <w:rPr>
                <w:sz w:val="24"/>
                <w:szCs w:val="24"/>
                <w:lang w:eastAsia="en-US"/>
              </w:rPr>
            </w:pPr>
            <w:r w:rsidRPr="004B5287">
              <w:rPr>
                <w:sz w:val="24"/>
                <w:szCs w:val="24"/>
                <w:lang w:eastAsia="en-US"/>
              </w:rPr>
              <w:t>(nurodoma kiekvienam tiekėjų grupės partneriui atskirai)</w:t>
            </w:r>
          </w:p>
          <w:p w14:paraId="6D8DBC8E" w14:textId="77777777" w:rsidR="00980DDA" w:rsidRPr="004B5287" w:rsidRDefault="00980DDA" w:rsidP="00594FF5">
            <w:pPr>
              <w:jc w:val="both"/>
              <w:rPr>
                <w:sz w:val="24"/>
                <w:szCs w:val="24"/>
                <w:lang w:eastAsia="en-US"/>
              </w:rPr>
            </w:pPr>
          </w:p>
          <w:p w14:paraId="718786D3" w14:textId="77777777" w:rsidR="00980DDA" w:rsidRPr="004B5287" w:rsidRDefault="00980DDA" w:rsidP="00594FF5">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(pvz. nė vienas dalyvio (juridinio asmens) asmuo tiesiogiai ar netiesiogiai, ar kartu su susijusiais asmenimis nevaldo daugiau kaip 50 proc. akcijų, pajų, dalių, įnašų ar (ir) balsų juridinio asmens (dalyvio įmonės) dalyvių susirinkime)</w:t>
            </w:r>
          </w:p>
        </w:tc>
        <w:tc>
          <w:tcPr>
            <w:tcW w:w="4813" w:type="dxa"/>
          </w:tcPr>
          <w:p w14:paraId="774C3493" w14:textId="77777777" w:rsidR="00980DDA" w:rsidRPr="004B5287" w:rsidRDefault="00980DDA" w:rsidP="00594FF5">
            <w:pPr>
              <w:jc w:val="both"/>
              <w:rPr>
                <w:sz w:val="24"/>
                <w:szCs w:val="24"/>
                <w:lang w:eastAsia="en-US"/>
              </w:rPr>
            </w:pPr>
            <w:r w:rsidRPr="004B5287">
              <w:rPr>
                <w:sz w:val="24"/>
                <w:szCs w:val="24"/>
                <w:lang w:eastAsia="en-US"/>
              </w:rPr>
              <w:t>[pavadinimas]</w:t>
            </w:r>
          </w:p>
          <w:p w14:paraId="4189E935" w14:textId="77777777" w:rsidR="00980DDA" w:rsidRPr="004B5287" w:rsidRDefault="00000000" w:rsidP="00594FF5">
            <w:pPr>
              <w:jc w:val="both"/>
              <w:rPr>
                <w:sz w:val="24"/>
                <w:szCs w:val="24"/>
                <w:lang w:eastAsia="en-US"/>
              </w:rPr>
            </w:pPr>
            <w:sdt>
              <w:sdtPr>
                <w:rPr>
                  <w:sz w:val="24"/>
                  <w:szCs w:val="24"/>
                  <w:lang w:eastAsia="en-US"/>
                </w:rPr>
                <w:id w:val="-1561789123"/>
                <w14:checkbox>
                  <w14:checked w14:val="0"/>
                  <w14:checkedState w14:val="2612" w14:font="MS Gothic"/>
                  <w14:uncheckedState w14:val="2610" w14:font="MS Gothic"/>
                </w14:checkbox>
              </w:sdtPr>
              <w:sdtContent>
                <w:r w:rsidR="00980DDA" w:rsidRPr="004B5287">
                  <w:rPr>
                    <w:rFonts w:ascii="Segoe UI Symbol" w:hAnsi="Segoe UI Symbol" w:cs="Segoe UI Symbol"/>
                    <w:sz w:val="24"/>
                    <w:szCs w:val="24"/>
                    <w:lang w:eastAsia="en-US"/>
                  </w:rPr>
                  <w:t>☐</w:t>
                </w:r>
              </w:sdtContent>
            </w:sdt>
            <w:r w:rsidR="00980DDA" w:rsidRPr="004B5287" w:rsidDel="006642C4">
              <w:rPr>
                <w:sz w:val="24"/>
                <w:szCs w:val="24"/>
                <w:lang w:eastAsia="en-US"/>
              </w:rPr>
              <w:t xml:space="preserve"> </w:t>
            </w:r>
            <w:r w:rsidR="00980DDA" w:rsidRPr="004B5287">
              <w:rPr>
                <w:sz w:val="24"/>
                <w:szCs w:val="24"/>
                <w:lang w:eastAsia="en-US"/>
              </w:rPr>
              <w:t>Taip</w:t>
            </w:r>
          </w:p>
          <w:p w14:paraId="62C46F31" w14:textId="77777777" w:rsidR="00980DDA" w:rsidRPr="004B5287" w:rsidRDefault="00000000" w:rsidP="00594FF5">
            <w:pPr>
              <w:jc w:val="both"/>
              <w:rPr>
                <w:sz w:val="24"/>
                <w:szCs w:val="24"/>
                <w:lang w:eastAsia="en-US"/>
              </w:rPr>
            </w:pPr>
            <w:sdt>
              <w:sdtPr>
                <w:rPr>
                  <w:sz w:val="24"/>
                  <w:szCs w:val="24"/>
                  <w:lang w:eastAsia="en-US"/>
                </w:rPr>
                <w:id w:val="-1988700825"/>
                <w14:checkbox>
                  <w14:checked w14:val="0"/>
                  <w14:checkedState w14:val="2612" w14:font="MS Gothic"/>
                  <w14:uncheckedState w14:val="2610" w14:font="MS Gothic"/>
                </w14:checkbox>
              </w:sdtPr>
              <w:sdtContent>
                <w:r w:rsidR="00980DDA" w:rsidRPr="004B5287">
                  <w:rPr>
                    <w:rFonts w:ascii="Segoe UI Symbol" w:hAnsi="Segoe UI Symbol" w:cs="Segoe UI Symbol"/>
                    <w:sz w:val="24"/>
                    <w:szCs w:val="24"/>
                    <w:lang w:eastAsia="en-US"/>
                  </w:rPr>
                  <w:t>☐</w:t>
                </w:r>
              </w:sdtContent>
            </w:sdt>
            <w:r w:rsidR="00980DDA" w:rsidRPr="004B5287" w:rsidDel="006642C4">
              <w:rPr>
                <w:sz w:val="24"/>
                <w:szCs w:val="24"/>
                <w:lang w:eastAsia="en-US"/>
              </w:rPr>
              <w:t xml:space="preserve"> </w:t>
            </w:r>
            <w:r w:rsidR="00980DDA" w:rsidRPr="004B5287">
              <w:rPr>
                <w:sz w:val="24"/>
                <w:szCs w:val="24"/>
                <w:lang w:eastAsia="en-US"/>
              </w:rPr>
              <w:t>Ne [pagrindimas]</w:t>
            </w:r>
          </w:p>
          <w:p w14:paraId="24EA9BF2" w14:textId="77777777" w:rsidR="00980DDA" w:rsidRPr="004B5287" w:rsidRDefault="00980DDA" w:rsidP="00594FF5">
            <w:pPr>
              <w:jc w:val="both"/>
              <w:rPr>
                <w:sz w:val="24"/>
                <w:szCs w:val="24"/>
                <w:lang w:eastAsia="en-US"/>
              </w:rPr>
            </w:pPr>
          </w:p>
          <w:p w14:paraId="576D5107" w14:textId="77777777" w:rsidR="00980DDA" w:rsidRPr="004B5287" w:rsidRDefault="00980DDA" w:rsidP="00594FF5">
            <w:pPr>
              <w:jc w:val="both"/>
              <w:rPr>
                <w:sz w:val="24"/>
                <w:szCs w:val="24"/>
                <w:lang w:eastAsia="en-US"/>
              </w:rPr>
            </w:pPr>
          </w:p>
          <w:p w14:paraId="17CA69A3" w14:textId="77777777" w:rsidR="00980DDA" w:rsidRPr="004B5287" w:rsidRDefault="00980DDA" w:rsidP="00594FF5">
            <w:pPr>
              <w:jc w:val="both"/>
              <w:rPr>
                <w:sz w:val="24"/>
                <w:szCs w:val="24"/>
                <w:lang w:eastAsia="en-US"/>
              </w:rPr>
            </w:pPr>
            <w:r w:rsidRPr="004B5287">
              <w:rPr>
                <w:sz w:val="24"/>
                <w:szCs w:val="24"/>
                <w:lang w:eastAsia="en-US"/>
              </w:rPr>
              <w:t>[pavadinimas]</w:t>
            </w:r>
          </w:p>
          <w:p w14:paraId="4B4361DD" w14:textId="77777777" w:rsidR="00980DDA" w:rsidRPr="004B5287" w:rsidRDefault="00000000" w:rsidP="00594FF5">
            <w:pPr>
              <w:jc w:val="both"/>
              <w:rPr>
                <w:sz w:val="24"/>
                <w:szCs w:val="24"/>
                <w:lang w:eastAsia="en-US"/>
              </w:rPr>
            </w:pPr>
            <w:sdt>
              <w:sdtPr>
                <w:rPr>
                  <w:sz w:val="24"/>
                  <w:szCs w:val="24"/>
                  <w:lang w:eastAsia="en-US"/>
                </w:rPr>
                <w:id w:val="695206647"/>
                <w14:checkbox>
                  <w14:checked w14:val="0"/>
                  <w14:checkedState w14:val="2612" w14:font="MS Gothic"/>
                  <w14:uncheckedState w14:val="2610" w14:font="MS Gothic"/>
                </w14:checkbox>
              </w:sdtPr>
              <w:sdtContent>
                <w:r w:rsidR="00980DDA" w:rsidRPr="004B5287">
                  <w:rPr>
                    <w:rFonts w:ascii="Segoe UI Symbol" w:hAnsi="Segoe UI Symbol" w:cs="Segoe UI Symbol"/>
                    <w:sz w:val="24"/>
                    <w:szCs w:val="24"/>
                    <w:lang w:eastAsia="en-US"/>
                  </w:rPr>
                  <w:t>☐</w:t>
                </w:r>
              </w:sdtContent>
            </w:sdt>
            <w:r w:rsidR="00980DDA" w:rsidRPr="004B5287" w:rsidDel="006642C4">
              <w:rPr>
                <w:sz w:val="24"/>
                <w:szCs w:val="24"/>
                <w:lang w:eastAsia="en-US"/>
              </w:rPr>
              <w:t xml:space="preserve"> </w:t>
            </w:r>
            <w:r w:rsidR="00980DDA" w:rsidRPr="004B5287">
              <w:rPr>
                <w:sz w:val="24"/>
                <w:szCs w:val="24"/>
                <w:lang w:eastAsia="en-US"/>
              </w:rPr>
              <w:t>Taip</w:t>
            </w:r>
          </w:p>
          <w:p w14:paraId="730E3858" w14:textId="77777777" w:rsidR="00980DDA" w:rsidRPr="004B5287" w:rsidRDefault="00000000" w:rsidP="00594FF5">
            <w:pPr>
              <w:jc w:val="both"/>
              <w:rPr>
                <w:sz w:val="24"/>
                <w:szCs w:val="24"/>
                <w:lang w:eastAsia="en-US"/>
              </w:rPr>
            </w:pPr>
            <w:sdt>
              <w:sdtPr>
                <w:rPr>
                  <w:sz w:val="24"/>
                  <w:szCs w:val="24"/>
                  <w:lang w:eastAsia="en-US"/>
                </w:rPr>
                <w:id w:val="375669682"/>
                <w:placeholder>
                  <w:docPart w:val="AEC699C43225411E9330516EA069CF64"/>
                </w:placeholder>
                <w14:checkbox>
                  <w14:checked w14:val="0"/>
                  <w14:checkedState w14:val="2612" w14:font="MS Gothic"/>
                  <w14:uncheckedState w14:val="2610" w14:font="MS Gothic"/>
                </w14:checkbox>
              </w:sdtPr>
              <w:sdtContent>
                <w:r w:rsidR="00980DDA" w:rsidRPr="004B5287">
                  <w:rPr>
                    <w:rFonts w:ascii="Segoe UI Symbol" w:eastAsia="MS Gothic" w:hAnsi="Segoe UI Symbol" w:cs="Segoe UI Symbol"/>
                    <w:sz w:val="24"/>
                    <w:szCs w:val="24"/>
                    <w:lang w:eastAsia="en-US"/>
                  </w:rPr>
                  <w:t>☐</w:t>
                </w:r>
              </w:sdtContent>
            </w:sdt>
            <w:r w:rsidR="00980DDA" w:rsidRPr="004B5287" w:rsidDel="006642C4">
              <w:rPr>
                <w:sz w:val="24"/>
                <w:szCs w:val="24"/>
                <w:lang w:eastAsia="en-US"/>
              </w:rPr>
              <w:t xml:space="preserve"> </w:t>
            </w:r>
            <w:r w:rsidR="00980DDA" w:rsidRPr="004B5287">
              <w:rPr>
                <w:sz w:val="24"/>
                <w:szCs w:val="24"/>
                <w:lang w:eastAsia="en-US"/>
              </w:rPr>
              <w:t>Ne [pagrindimas]</w:t>
            </w:r>
          </w:p>
        </w:tc>
      </w:tr>
      <w:tr w:rsidR="00980DDA" w:rsidRPr="004B5287" w14:paraId="38C030CF" w14:textId="77777777" w:rsidTr="00594FF5">
        <w:tc>
          <w:tcPr>
            <w:tcW w:w="4815" w:type="dxa"/>
            <w:tcBorders>
              <w:top w:val="single" w:sz="4" w:space="0" w:color="auto"/>
              <w:left w:val="single" w:sz="4" w:space="0" w:color="auto"/>
              <w:bottom w:val="single" w:sz="4" w:space="0" w:color="auto"/>
              <w:right w:val="single" w:sz="4" w:space="0" w:color="auto"/>
            </w:tcBorders>
          </w:tcPr>
          <w:p w14:paraId="71E8AC5F" w14:textId="77777777" w:rsidR="00980DDA" w:rsidRPr="004B5287" w:rsidRDefault="00980DDA" w:rsidP="00594FF5">
            <w:pPr>
              <w:jc w:val="both"/>
              <w:rPr>
                <w:sz w:val="24"/>
                <w:szCs w:val="24"/>
                <w:lang w:eastAsia="en-US"/>
              </w:rPr>
            </w:pPr>
            <w:r w:rsidRPr="004B5287">
              <w:rPr>
                <w:sz w:val="24"/>
                <w:szCs w:val="24"/>
                <w:lang w:eastAsia="en-US"/>
              </w:rPr>
              <w:t>Dalyvį (kiekvieną tiekėjų grupės partnerį) kontroliuojančio (-</w:t>
            </w:r>
            <w:proofErr w:type="spellStart"/>
            <w:r w:rsidRPr="004B5287">
              <w:rPr>
                <w:sz w:val="24"/>
                <w:szCs w:val="24"/>
                <w:lang w:eastAsia="en-US"/>
              </w:rPr>
              <w:t>ių</w:t>
            </w:r>
            <w:proofErr w:type="spellEnd"/>
            <w:r w:rsidRPr="004B5287">
              <w:rPr>
                <w:sz w:val="24"/>
                <w:szCs w:val="24"/>
                <w:lang w:eastAsia="en-US"/>
              </w:rPr>
              <w:t>) asmens (-ų) pavadinimas (-ai) (tuo atveju, jei kontroliuojantis (-</w:t>
            </w:r>
            <w:proofErr w:type="spellStart"/>
            <w:r w:rsidRPr="004B5287">
              <w:rPr>
                <w:sz w:val="24"/>
                <w:szCs w:val="24"/>
                <w:lang w:eastAsia="en-US"/>
              </w:rPr>
              <w:t>ys</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yra juridinis (-</w:t>
            </w:r>
            <w:proofErr w:type="spellStart"/>
            <w:r w:rsidRPr="004B5287">
              <w:rPr>
                <w:sz w:val="24"/>
                <w:szCs w:val="24"/>
                <w:lang w:eastAsia="en-US"/>
              </w:rPr>
              <w:t>iai</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arba</w:t>
            </w:r>
          </w:p>
          <w:p w14:paraId="06299DD2" w14:textId="77777777" w:rsidR="00980DDA" w:rsidRPr="004B5287" w:rsidRDefault="00980DDA" w:rsidP="00594FF5">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12"/>
            </w:r>
          </w:p>
        </w:tc>
        <w:tc>
          <w:tcPr>
            <w:tcW w:w="4813" w:type="dxa"/>
          </w:tcPr>
          <w:p w14:paraId="05982496" w14:textId="77777777" w:rsidR="00980DDA" w:rsidRPr="004B5287" w:rsidRDefault="00980DDA" w:rsidP="00594FF5">
            <w:pPr>
              <w:jc w:val="both"/>
              <w:rPr>
                <w:sz w:val="24"/>
                <w:szCs w:val="24"/>
                <w:lang w:eastAsia="en-US"/>
              </w:rPr>
            </w:pPr>
          </w:p>
        </w:tc>
      </w:tr>
      <w:tr w:rsidR="00980DDA" w:rsidRPr="004612A7" w14:paraId="5CF44AAA" w14:textId="77777777" w:rsidTr="00594FF5">
        <w:tc>
          <w:tcPr>
            <w:tcW w:w="4815" w:type="dxa"/>
            <w:tcBorders>
              <w:top w:val="single" w:sz="4" w:space="0" w:color="auto"/>
              <w:left w:val="single" w:sz="4" w:space="0" w:color="auto"/>
              <w:bottom w:val="single" w:sz="4" w:space="0" w:color="auto"/>
              <w:right w:val="single" w:sz="4" w:space="0" w:color="auto"/>
            </w:tcBorders>
          </w:tcPr>
          <w:p w14:paraId="401D5662" w14:textId="77777777" w:rsidR="00980DDA" w:rsidRPr="004B5287" w:rsidRDefault="00980DDA" w:rsidP="00594FF5">
            <w:pPr>
              <w:jc w:val="both"/>
              <w:rPr>
                <w:sz w:val="24"/>
                <w:szCs w:val="24"/>
                <w:lang w:eastAsia="en-US"/>
              </w:rPr>
            </w:pPr>
            <w:r w:rsidRPr="004B5287">
              <w:rPr>
                <w:sz w:val="24"/>
                <w:szCs w:val="24"/>
                <w:lang w:eastAsia="en-US"/>
              </w:rPr>
              <w:t>Dalyvio (kiekvieno tiekėjų grupės partnerio) kontroliuojančio (-</w:t>
            </w:r>
            <w:proofErr w:type="spellStart"/>
            <w:r w:rsidRPr="004B5287">
              <w:rPr>
                <w:sz w:val="24"/>
                <w:szCs w:val="24"/>
                <w:lang w:eastAsia="en-US"/>
              </w:rPr>
              <w:t>ių</w:t>
            </w:r>
            <w:proofErr w:type="spellEnd"/>
            <w:r w:rsidRPr="004B5287">
              <w:rPr>
                <w:sz w:val="24"/>
                <w:szCs w:val="24"/>
                <w:lang w:eastAsia="en-US"/>
              </w:rPr>
              <w:t xml:space="preserve">) asmens (-ų) registracijos </w:t>
            </w:r>
            <w:r w:rsidRPr="004B5287">
              <w:rPr>
                <w:sz w:val="24"/>
                <w:szCs w:val="24"/>
                <w:lang w:eastAsia="en-US"/>
              </w:rPr>
              <w:lastRenderedPageBreak/>
              <w:t>šalis (-</w:t>
            </w:r>
            <w:proofErr w:type="spellStart"/>
            <w:r w:rsidRPr="004B5287">
              <w:rPr>
                <w:sz w:val="24"/>
                <w:szCs w:val="24"/>
                <w:lang w:eastAsia="en-US"/>
              </w:rPr>
              <w:t>ys</w:t>
            </w:r>
            <w:proofErr w:type="spellEnd"/>
            <w:r w:rsidRPr="004B5287">
              <w:rPr>
                <w:sz w:val="24"/>
                <w:szCs w:val="24"/>
                <w:lang w:eastAsia="en-US"/>
              </w:rPr>
              <w:t>) (tuo atveju, jei kontroliuojantis asmuo yra juridinis asmuo) arba</w:t>
            </w:r>
          </w:p>
          <w:p w14:paraId="4087B7A2" w14:textId="77777777" w:rsidR="00980DDA" w:rsidRPr="004B5287" w:rsidRDefault="00980DDA" w:rsidP="00594FF5">
            <w:pPr>
              <w:jc w:val="both"/>
              <w:rPr>
                <w:rFonts w:eastAsia="SimSun"/>
                <w:sz w:val="24"/>
                <w:szCs w:val="24"/>
              </w:rPr>
            </w:pPr>
            <w:r w:rsidRPr="004B5287">
              <w:rPr>
                <w:sz w:val="24"/>
                <w:szCs w:val="24"/>
                <w:lang w:eastAsia="en-US"/>
              </w:rPr>
              <w:t>nuolatinės gyvenamosios vietos šalis, pilietybė (-ės) (tuo atveju, jei kontroliuojantis asmuo yra fizinis asmuo)</w:t>
            </w:r>
          </w:p>
        </w:tc>
        <w:tc>
          <w:tcPr>
            <w:tcW w:w="4813" w:type="dxa"/>
          </w:tcPr>
          <w:p w14:paraId="319C8703" w14:textId="77777777" w:rsidR="00980DDA" w:rsidRPr="004B5287" w:rsidRDefault="00980DDA" w:rsidP="00594FF5">
            <w:pPr>
              <w:jc w:val="both"/>
              <w:rPr>
                <w:sz w:val="24"/>
                <w:szCs w:val="24"/>
                <w:lang w:eastAsia="en-US"/>
              </w:rPr>
            </w:pPr>
          </w:p>
        </w:tc>
      </w:tr>
      <w:tr w:rsidR="00980DDA" w:rsidRPr="004612A7" w14:paraId="650B6F5B" w14:textId="77777777" w:rsidTr="00594FF5">
        <w:tc>
          <w:tcPr>
            <w:tcW w:w="4815" w:type="dxa"/>
            <w:tcBorders>
              <w:top w:val="single" w:sz="4" w:space="0" w:color="auto"/>
              <w:left w:val="single" w:sz="4" w:space="0" w:color="auto"/>
              <w:bottom w:val="single" w:sz="4" w:space="0" w:color="auto"/>
              <w:right w:val="single" w:sz="4" w:space="0" w:color="auto"/>
            </w:tcBorders>
          </w:tcPr>
          <w:p w14:paraId="22E14E07" w14:textId="77777777" w:rsidR="00980DDA" w:rsidRPr="004B5287" w:rsidRDefault="00980DDA" w:rsidP="00594FF5">
            <w:pPr>
              <w:jc w:val="both"/>
              <w:rPr>
                <w:sz w:val="24"/>
                <w:szCs w:val="24"/>
                <w:lang w:eastAsia="en-US"/>
              </w:rPr>
            </w:pPr>
            <w:r w:rsidRPr="004B5287">
              <w:rPr>
                <w:rFonts w:eastAsia="SimSun"/>
                <w:sz w:val="24"/>
                <w:szCs w:val="24"/>
              </w:rPr>
              <w:t>Dalyvio (tiekėjų grupės partnerių) įgaliotas asmuo pasirašyti pasiūlymą</w:t>
            </w:r>
          </w:p>
        </w:tc>
        <w:tc>
          <w:tcPr>
            <w:tcW w:w="4813" w:type="dxa"/>
          </w:tcPr>
          <w:p w14:paraId="387B1618" w14:textId="77777777" w:rsidR="00980DDA" w:rsidRPr="004B5287" w:rsidRDefault="00980DDA" w:rsidP="00594FF5">
            <w:pPr>
              <w:jc w:val="both"/>
              <w:rPr>
                <w:sz w:val="24"/>
                <w:szCs w:val="24"/>
                <w:lang w:eastAsia="en-US"/>
              </w:rPr>
            </w:pPr>
          </w:p>
        </w:tc>
      </w:tr>
      <w:tr w:rsidR="00980DDA" w:rsidRPr="004612A7" w14:paraId="046E2328" w14:textId="77777777" w:rsidTr="00594FF5">
        <w:tc>
          <w:tcPr>
            <w:tcW w:w="4815" w:type="dxa"/>
            <w:tcBorders>
              <w:top w:val="single" w:sz="4" w:space="0" w:color="auto"/>
              <w:left w:val="single" w:sz="4" w:space="0" w:color="auto"/>
              <w:bottom w:val="single" w:sz="4" w:space="0" w:color="auto"/>
              <w:right w:val="single" w:sz="4" w:space="0" w:color="auto"/>
            </w:tcBorders>
          </w:tcPr>
          <w:p w14:paraId="02BBF1B2" w14:textId="77777777" w:rsidR="00980DDA" w:rsidRPr="004B5287" w:rsidRDefault="00980DDA" w:rsidP="00594FF5">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4813" w:type="dxa"/>
          </w:tcPr>
          <w:p w14:paraId="7F33E1E6" w14:textId="77777777" w:rsidR="00980DDA" w:rsidRPr="004B5287" w:rsidRDefault="00980DDA" w:rsidP="00594FF5">
            <w:pPr>
              <w:jc w:val="both"/>
              <w:rPr>
                <w:sz w:val="24"/>
                <w:szCs w:val="24"/>
                <w:lang w:eastAsia="en-US"/>
              </w:rPr>
            </w:pPr>
          </w:p>
        </w:tc>
      </w:tr>
      <w:tr w:rsidR="00980DDA" w:rsidRPr="004612A7" w14:paraId="3F1B9A10" w14:textId="77777777" w:rsidTr="00594FF5">
        <w:tc>
          <w:tcPr>
            <w:tcW w:w="4815" w:type="dxa"/>
            <w:tcBorders>
              <w:top w:val="single" w:sz="4" w:space="0" w:color="auto"/>
              <w:left w:val="single" w:sz="4" w:space="0" w:color="auto"/>
              <w:bottom w:val="single" w:sz="4" w:space="0" w:color="auto"/>
              <w:right w:val="single" w:sz="4" w:space="0" w:color="auto"/>
            </w:tcBorders>
          </w:tcPr>
          <w:p w14:paraId="10475D9F" w14:textId="77777777" w:rsidR="00980DDA" w:rsidRPr="004B5287" w:rsidRDefault="00980DDA" w:rsidP="00594FF5">
            <w:pPr>
              <w:jc w:val="both"/>
              <w:rPr>
                <w:sz w:val="24"/>
                <w:szCs w:val="24"/>
                <w:lang w:eastAsia="en-US"/>
              </w:rPr>
            </w:pPr>
            <w:r w:rsidRPr="004B5287">
              <w:rPr>
                <w:rFonts w:eastAsia="SimSun"/>
                <w:sz w:val="24"/>
                <w:szCs w:val="24"/>
              </w:rPr>
              <w:t>Dalyvio (kiekvieno tiekėjų grupės partnerio) vadovo vardas (-ai) ir pavardė (-ės)</w:t>
            </w:r>
          </w:p>
        </w:tc>
        <w:tc>
          <w:tcPr>
            <w:tcW w:w="4813" w:type="dxa"/>
          </w:tcPr>
          <w:p w14:paraId="1CDF570F" w14:textId="77777777" w:rsidR="00980DDA" w:rsidRPr="004B5287" w:rsidRDefault="00980DDA" w:rsidP="00594FF5">
            <w:pPr>
              <w:jc w:val="both"/>
              <w:rPr>
                <w:sz w:val="24"/>
                <w:szCs w:val="24"/>
                <w:lang w:eastAsia="en-US"/>
              </w:rPr>
            </w:pPr>
          </w:p>
        </w:tc>
      </w:tr>
      <w:tr w:rsidR="00980DDA" w:rsidRPr="004612A7" w14:paraId="4539EA14" w14:textId="77777777" w:rsidTr="00594FF5">
        <w:tc>
          <w:tcPr>
            <w:tcW w:w="4815" w:type="dxa"/>
            <w:tcBorders>
              <w:top w:val="single" w:sz="4" w:space="0" w:color="auto"/>
              <w:left w:val="single" w:sz="4" w:space="0" w:color="auto"/>
              <w:bottom w:val="single" w:sz="4" w:space="0" w:color="auto"/>
              <w:right w:val="single" w:sz="4" w:space="0" w:color="auto"/>
            </w:tcBorders>
          </w:tcPr>
          <w:p w14:paraId="20F239D2" w14:textId="77777777" w:rsidR="00980DDA" w:rsidRPr="004B5287" w:rsidRDefault="00980DDA" w:rsidP="00594FF5">
            <w:pPr>
              <w:jc w:val="both"/>
              <w:rPr>
                <w:sz w:val="24"/>
                <w:szCs w:val="24"/>
                <w:lang w:eastAsia="en-US"/>
              </w:rPr>
            </w:pPr>
            <w:r w:rsidRPr="004B5287">
              <w:rPr>
                <w:rFonts w:eastAsia="SimSun"/>
                <w:sz w:val="24"/>
                <w:szCs w:val="24"/>
              </w:rPr>
              <w:t>Asmens (-ų), turinčio (-</w:t>
            </w:r>
            <w:proofErr w:type="spellStart"/>
            <w:r w:rsidRPr="004B5287">
              <w:rPr>
                <w:rFonts w:eastAsia="SimSun"/>
                <w:sz w:val="24"/>
                <w:szCs w:val="24"/>
              </w:rPr>
              <w:t>ių</w:t>
            </w:r>
            <w:proofErr w:type="spellEnd"/>
            <w:r w:rsidRPr="004B5287">
              <w:rPr>
                <w:rFonts w:eastAsia="SimSun"/>
                <w:sz w:val="24"/>
                <w:szCs w:val="24"/>
              </w:rPr>
              <w:t>) teisę surašyti ir pasirašyti dalyvio (kiekvieno tiekėjų grupės partnerio) finansinės apskaitos dokumentus</w:t>
            </w:r>
            <w:r w:rsidRPr="004B5287">
              <w:rPr>
                <w:rFonts w:eastAsia="SimSun"/>
                <w:sz w:val="24"/>
                <w:szCs w:val="24"/>
                <w:vertAlign w:val="superscript"/>
              </w:rPr>
              <w:footnoteReference w:id="13"/>
            </w:r>
            <w:r w:rsidRPr="004B5287">
              <w:rPr>
                <w:rFonts w:eastAsia="SimSun"/>
                <w:sz w:val="24"/>
                <w:szCs w:val="24"/>
              </w:rPr>
              <w:t>, vardas (-ai) ir pavardė (-ės)</w:t>
            </w:r>
          </w:p>
        </w:tc>
        <w:tc>
          <w:tcPr>
            <w:tcW w:w="4813" w:type="dxa"/>
          </w:tcPr>
          <w:p w14:paraId="07A0F73F" w14:textId="77777777" w:rsidR="00980DDA" w:rsidRPr="004B5287" w:rsidRDefault="00980DDA" w:rsidP="00594FF5">
            <w:pPr>
              <w:jc w:val="both"/>
              <w:rPr>
                <w:sz w:val="24"/>
                <w:szCs w:val="24"/>
                <w:lang w:eastAsia="en-US"/>
              </w:rPr>
            </w:pPr>
          </w:p>
        </w:tc>
      </w:tr>
      <w:tr w:rsidR="00980DDA" w:rsidRPr="004612A7" w14:paraId="34170D6A" w14:textId="77777777" w:rsidTr="00594FF5">
        <w:tc>
          <w:tcPr>
            <w:tcW w:w="4815" w:type="dxa"/>
            <w:tcBorders>
              <w:top w:val="single" w:sz="4" w:space="0" w:color="auto"/>
              <w:left w:val="single" w:sz="4" w:space="0" w:color="auto"/>
              <w:bottom w:val="single" w:sz="4" w:space="0" w:color="auto"/>
              <w:right w:val="single" w:sz="4" w:space="0" w:color="auto"/>
            </w:tcBorders>
          </w:tcPr>
          <w:p w14:paraId="59D5D1F6" w14:textId="77777777" w:rsidR="00980DDA" w:rsidRPr="004612A7" w:rsidRDefault="00980DDA" w:rsidP="00594FF5">
            <w:pPr>
              <w:jc w:val="both"/>
              <w:rPr>
                <w:sz w:val="24"/>
                <w:szCs w:val="24"/>
                <w:lang w:eastAsia="en-US"/>
              </w:rPr>
            </w:pPr>
            <w:r w:rsidRPr="004B5287">
              <w:rPr>
                <w:rFonts w:eastAsia="SimSun"/>
                <w:sz w:val="24"/>
                <w:szCs w:val="24"/>
              </w:rPr>
              <w:t>Dalyvio (kiekvieno tiekėjų grupės partnerio) valdymo (stebėtojų tarybos), priežiūros organo (valdybos</w:t>
            </w:r>
            <w:r w:rsidRPr="004612A7">
              <w:rPr>
                <w:rFonts w:eastAsia="SimSun"/>
                <w:sz w:val="24"/>
                <w:szCs w:val="24"/>
              </w:rPr>
              <w:t>) narių ar kitų asmenų, turinčių teisę atstovauti dalyviui (kiekvienam tiekėjų grupės partneriui) ar jį kontroliuoti, jo vardu priimti sprendimą, sudaryti sandorį</w:t>
            </w:r>
            <w:r w:rsidRPr="0057176E">
              <w:rPr>
                <w:rFonts w:eastAsia="SimSun"/>
                <w:sz w:val="24"/>
                <w:szCs w:val="24"/>
                <w:vertAlign w:val="superscript"/>
              </w:rPr>
              <w:t>12</w:t>
            </w:r>
            <w:r w:rsidRPr="004612A7">
              <w:rPr>
                <w:rFonts w:eastAsia="SimSun"/>
                <w:sz w:val="24"/>
                <w:szCs w:val="24"/>
              </w:rPr>
              <w:t>, vardai ir pavardės</w:t>
            </w:r>
          </w:p>
        </w:tc>
        <w:tc>
          <w:tcPr>
            <w:tcW w:w="4813" w:type="dxa"/>
          </w:tcPr>
          <w:p w14:paraId="7AE4BC41" w14:textId="77777777" w:rsidR="00980DDA" w:rsidRPr="004612A7" w:rsidRDefault="00980DDA" w:rsidP="00594FF5">
            <w:pPr>
              <w:jc w:val="both"/>
              <w:rPr>
                <w:sz w:val="24"/>
                <w:szCs w:val="24"/>
                <w:lang w:eastAsia="en-US"/>
              </w:rPr>
            </w:pPr>
          </w:p>
        </w:tc>
      </w:tr>
    </w:tbl>
    <w:p w14:paraId="736A6276" w14:textId="77777777" w:rsidR="00980DDA" w:rsidRDefault="00980DDA" w:rsidP="00980DDA">
      <w:pPr>
        <w:spacing w:after="0" w:line="240" w:lineRule="auto"/>
        <w:jc w:val="both"/>
        <w:rPr>
          <w:rFonts w:ascii="Times New Roman" w:eastAsia="Times New Roman" w:hAnsi="Times New Roman" w:cs="Times New Roman"/>
          <w:sz w:val="24"/>
          <w:szCs w:val="20"/>
          <w:lang w:eastAsia="en-US"/>
        </w:rPr>
      </w:pPr>
    </w:p>
    <w:p w14:paraId="53504998" w14:textId="77777777" w:rsidR="00980DDA" w:rsidRPr="004B5287" w:rsidRDefault="00980DDA" w:rsidP="00980DDA">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Žinomi subtiekėjai, kurie bus pasitelkti vykdant pirkimo sutartį ir kurių pajėgumais nesiremiama įrodinėjant kvalifikacijos atitikties:</w:t>
      </w:r>
    </w:p>
    <w:tbl>
      <w:tblPr>
        <w:tblStyle w:val="Lentelstinklelis4"/>
        <w:tblW w:w="0" w:type="auto"/>
        <w:tblLook w:val="04A0" w:firstRow="1" w:lastRow="0" w:firstColumn="1" w:lastColumn="0" w:noHBand="0" w:noVBand="1"/>
      </w:tblPr>
      <w:tblGrid>
        <w:gridCol w:w="3850"/>
        <w:gridCol w:w="1926"/>
        <w:gridCol w:w="1926"/>
        <w:gridCol w:w="1926"/>
      </w:tblGrid>
      <w:tr w:rsidR="00980DDA" w:rsidRPr="004B5287" w14:paraId="38A255C1" w14:textId="77777777" w:rsidTr="00594FF5">
        <w:tc>
          <w:tcPr>
            <w:tcW w:w="3850" w:type="dxa"/>
          </w:tcPr>
          <w:p w14:paraId="4A242875"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6830DAFB" w14:textId="77777777" w:rsidR="00980DDA" w:rsidRPr="004B5287" w:rsidRDefault="00980DDA" w:rsidP="00594FF5">
            <w:pPr>
              <w:rPr>
                <w:rFonts w:ascii="Times New Roman" w:hAnsi="Times New Roman" w:cs="Times New Roman"/>
                <w:sz w:val="24"/>
                <w:szCs w:val="24"/>
              </w:rPr>
            </w:pPr>
          </w:p>
        </w:tc>
        <w:tc>
          <w:tcPr>
            <w:tcW w:w="1926" w:type="dxa"/>
          </w:tcPr>
          <w:p w14:paraId="354DBE27" w14:textId="77777777" w:rsidR="00980DDA" w:rsidRPr="004B5287" w:rsidRDefault="00980DDA" w:rsidP="00594FF5">
            <w:pPr>
              <w:rPr>
                <w:rFonts w:ascii="Times New Roman" w:hAnsi="Times New Roman" w:cs="Times New Roman"/>
                <w:sz w:val="24"/>
                <w:szCs w:val="24"/>
              </w:rPr>
            </w:pPr>
          </w:p>
        </w:tc>
        <w:tc>
          <w:tcPr>
            <w:tcW w:w="1926" w:type="dxa"/>
          </w:tcPr>
          <w:p w14:paraId="0284B863" w14:textId="77777777" w:rsidR="00980DDA" w:rsidRPr="004B5287" w:rsidRDefault="00980DDA" w:rsidP="00594FF5">
            <w:pPr>
              <w:rPr>
                <w:rFonts w:ascii="Times New Roman" w:hAnsi="Times New Roman" w:cs="Times New Roman"/>
                <w:sz w:val="24"/>
                <w:szCs w:val="24"/>
              </w:rPr>
            </w:pPr>
          </w:p>
        </w:tc>
      </w:tr>
      <w:tr w:rsidR="00980DDA" w:rsidRPr="004B5287" w14:paraId="4D408F76" w14:textId="77777777" w:rsidTr="00594FF5">
        <w:tc>
          <w:tcPr>
            <w:tcW w:w="3850" w:type="dxa"/>
          </w:tcPr>
          <w:p w14:paraId="46C091E6"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64AA0BA7" w14:textId="77777777" w:rsidR="00980DDA" w:rsidRPr="004B5287" w:rsidRDefault="00980DDA" w:rsidP="00594FF5">
            <w:pPr>
              <w:rPr>
                <w:rFonts w:ascii="Times New Roman" w:hAnsi="Times New Roman" w:cs="Times New Roman"/>
                <w:sz w:val="24"/>
                <w:szCs w:val="24"/>
              </w:rPr>
            </w:pPr>
          </w:p>
        </w:tc>
        <w:tc>
          <w:tcPr>
            <w:tcW w:w="1926" w:type="dxa"/>
          </w:tcPr>
          <w:p w14:paraId="6A8E0378" w14:textId="77777777" w:rsidR="00980DDA" w:rsidRPr="004B5287" w:rsidRDefault="00980DDA" w:rsidP="00594FF5">
            <w:pPr>
              <w:rPr>
                <w:rFonts w:ascii="Times New Roman" w:hAnsi="Times New Roman" w:cs="Times New Roman"/>
                <w:sz w:val="24"/>
                <w:szCs w:val="24"/>
              </w:rPr>
            </w:pPr>
          </w:p>
        </w:tc>
        <w:tc>
          <w:tcPr>
            <w:tcW w:w="1926" w:type="dxa"/>
          </w:tcPr>
          <w:p w14:paraId="652811D2" w14:textId="77777777" w:rsidR="00980DDA" w:rsidRPr="004B5287" w:rsidRDefault="00980DDA" w:rsidP="00594FF5">
            <w:pPr>
              <w:rPr>
                <w:rFonts w:ascii="Times New Roman" w:hAnsi="Times New Roman" w:cs="Times New Roman"/>
                <w:sz w:val="24"/>
                <w:szCs w:val="24"/>
              </w:rPr>
            </w:pPr>
          </w:p>
        </w:tc>
      </w:tr>
      <w:tr w:rsidR="00980DDA" w:rsidRPr="004B5287" w14:paraId="2FF0F32A" w14:textId="77777777" w:rsidTr="00594FF5">
        <w:tc>
          <w:tcPr>
            <w:tcW w:w="3850" w:type="dxa"/>
          </w:tcPr>
          <w:p w14:paraId="40CC8A78"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1926" w:type="dxa"/>
          </w:tcPr>
          <w:p w14:paraId="01E8E6F4" w14:textId="77777777" w:rsidR="00980DDA" w:rsidRPr="004B5287" w:rsidRDefault="00980DDA" w:rsidP="00594FF5">
            <w:pPr>
              <w:rPr>
                <w:rFonts w:ascii="Times New Roman" w:hAnsi="Times New Roman" w:cs="Times New Roman"/>
                <w:sz w:val="24"/>
                <w:szCs w:val="24"/>
              </w:rPr>
            </w:pPr>
          </w:p>
        </w:tc>
        <w:tc>
          <w:tcPr>
            <w:tcW w:w="1926" w:type="dxa"/>
          </w:tcPr>
          <w:p w14:paraId="5EF0CB72" w14:textId="77777777" w:rsidR="00980DDA" w:rsidRPr="004B5287" w:rsidRDefault="00980DDA" w:rsidP="00594FF5">
            <w:pPr>
              <w:rPr>
                <w:rFonts w:ascii="Times New Roman" w:hAnsi="Times New Roman" w:cs="Times New Roman"/>
                <w:sz w:val="24"/>
                <w:szCs w:val="24"/>
              </w:rPr>
            </w:pPr>
          </w:p>
        </w:tc>
        <w:tc>
          <w:tcPr>
            <w:tcW w:w="1926" w:type="dxa"/>
          </w:tcPr>
          <w:p w14:paraId="56B9C615" w14:textId="77777777" w:rsidR="00980DDA" w:rsidRPr="004B5287" w:rsidRDefault="00980DDA" w:rsidP="00594FF5">
            <w:pPr>
              <w:rPr>
                <w:rFonts w:ascii="Times New Roman" w:hAnsi="Times New Roman" w:cs="Times New Roman"/>
                <w:sz w:val="24"/>
                <w:szCs w:val="24"/>
              </w:rPr>
            </w:pPr>
          </w:p>
        </w:tc>
      </w:tr>
      <w:tr w:rsidR="00980DDA" w:rsidRPr="004B5287" w14:paraId="0BB7C9FE" w14:textId="77777777" w:rsidTr="00594FF5">
        <w:tc>
          <w:tcPr>
            <w:tcW w:w="3850" w:type="dxa"/>
          </w:tcPr>
          <w:p w14:paraId="49AD5C70"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1926" w:type="dxa"/>
          </w:tcPr>
          <w:p w14:paraId="1AC007C9" w14:textId="77777777" w:rsidR="00980DDA" w:rsidRPr="004B5287" w:rsidRDefault="00980DDA" w:rsidP="00594FF5">
            <w:pPr>
              <w:rPr>
                <w:rFonts w:ascii="Times New Roman" w:hAnsi="Times New Roman" w:cs="Times New Roman"/>
                <w:sz w:val="24"/>
                <w:szCs w:val="24"/>
              </w:rPr>
            </w:pPr>
          </w:p>
        </w:tc>
        <w:tc>
          <w:tcPr>
            <w:tcW w:w="1926" w:type="dxa"/>
          </w:tcPr>
          <w:p w14:paraId="53F76E5A" w14:textId="77777777" w:rsidR="00980DDA" w:rsidRPr="004B5287" w:rsidRDefault="00980DDA" w:rsidP="00594FF5">
            <w:pPr>
              <w:rPr>
                <w:rFonts w:ascii="Times New Roman" w:hAnsi="Times New Roman" w:cs="Times New Roman"/>
                <w:sz w:val="24"/>
                <w:szCs w:val="24"/>
              </w:rPr>
            </w:pPr>
          </w:p>
        </w:tc>
        <w:tc>
          <w:tcPr>
            <w:tcW w:w="1926" w:type="dxa"/>
          </w:tcPr>
          <w:p w14:paraId="565165B6" w14:textId="77777777" w:rsidR="00980DDA" w:rsidRPr="004B5287" w:rsidRDefault="00980DDA" w:rsidP="00594FF5">
            <w:pPr>
              <w:rPr>
                <w:rFonts w:ascii="Times New Roman" w:hAnsi="Times New Roman" w:cs="Times New Roman"/>
                <w:sz w:val="24"/>
                <w:szCs w:val="24"/>
              </w:rPr>
            </w:pPr>
          </w:p>
        </w:tc>
      </w:tr>
      <w:tr w:rsidR="00980DDA" w:rsidRPr="004B5287" w14:paraId="225C0586" w14:textId="77777777" w:rsidTr="00594FF5">
        <w:tc>
          <w:tcPr>
            <w:tcW w:w="3850" w:type="dxa"/>
          </w:tcPr>
          <w:p w14:paraId="24CCC4B4" w14:textId="09A20DFC"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 ar suma (E</w:t>
            </w:r>
            <w:r w:rsidR="0057176E">
              <w:rPr>
                <w:rFonts w:ascii="Times New Roman" w:hAnsi="Times New Roman" w:cs="Times New Roman"/>
                <w:sz w:val="24"/>
                <w:szCs w:val="24"/>
              </w:rPr>
              <w:t>ur</w:t>
            </w:r>
            <w:r w:rsidRPr="004B5287">
              <w:rPr>
                <w:rFonts w:ascii="Times New Roman" w:hAnsi="Times New Roman" w:cs="Times New Roman"/>
                <w:sz w:val="24"/>
                <w:szCs w:val="24"/>
              </w:rPr>
              <w:t xml:space="preserve"> su PVM)</w:t>
            </w:r>
          </w:p>
        </w:tc>
        <w:tc>
          <w:tcPr>
            <w:tcW w:w="1926" w:type="dxa"/>
          </w:tcPr>
          <w:p w14:paraId="5EA30667" w14:textId="77777777" w:rsidR="00980DDA" w:rsidRPr="004B5287" w:rsidRDefault="00980DDA" w:rsidP="00594FF5">
            <w:pPr>
              <w:rPr>
                <w:rFonts w:ascii="Times New Roman" w:hAnsi="Times New Roman" w:cs="Times New Roman"/>
                <w:sz w:val="24"/>
                <w:szCs w:val="24"/>
              </w:rPr>
            </w:pPr>
          </w:p>
        </w:tc>
        <w:tc>
          <w:tcPr>
            <w:tcW w:w="1926" w:type="dxa"/>
          </w:tcPr>
          <w:p w14:paraId="2F399588" w14:textId="77777777" w:rsidR="00980DDA" w:rsidRPr="004B5287" w:rsidRDefault="00980DDA" w:rsidP="00594FF5">
            <w:pPr>
              <w:rPr>
                <w:rFonts w:ascii="Times New Roman" w:hAnsi="Times New Roman" w:cs="Times New Roman"/>
                <w:sz w:val="24"/>
                <w:szCs w:val="24"/>
              </w:rPr>
            </w:pPr>
          </w:p>
        </w:tc>
        <w:tc>
          <w:tcPr>
            <w:tcW w:w="1926" w:type="dxa"/>
          </w:tcPr>
          <w:p w14:paraId="4F2A3C66" w14:textId="77777777" w:rsidR="00980DDA" w:rsidRPr="004B5287" w:rsidRDefault="00980DDA" w:rsidP="00594FF5">
            <w:pPr>
              <w:rPr>
                <w:rFonts w:ascii="Times New Roman" w:hAnsi="Times New Roman" w:cs="Times New Roman"/>
                <w:sz w:val="24"/>
                <w:szCs w:val="24"/>
              </w:rPr>
            </w:pPr>
          </w:p>
        </w:tc>
      </w:tr>
    </w:tbl>
    <w:p w14:paraId="3F4CB1CF" w14:textId="77777777" w:rsidR="00980DDA" w:rsidRPr="004B5287" w:rsidRDefault="00980DDA" w:rsidP="00980DDA">
      <w:pPr>
        <w:spacing w:after="0" w:line="240" w:lineRule="auto"/>
        <w:rPr>
          <w:rFonts w:ascii="Times New Roman" w:eastAsia="Aptos" w:hAnsi="Times New Roman" w:cs="Times New Roman"/>
          <w:kern w:val="2"/>
          <w:sz w:val="24"/>
          <w:szCs w:val="24"/>
          <w:lang w:eastAsia="en-US"/>
          <w14:ligatures w14:val="standardContextual"/>
        </w:rPr>
      </w:pPr>
    </w:p>
    <w:p w14:paraId="7C4E1AA7" w14:textId="77777777" w:rsidR="00980DDA" w:rsidRPr="004B5287" w:rsidRDefault="00980DDA" w:rsidP="00980DDA">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Kiti ūkio subjektai, kurių pajėgumais remiamasi įrodinėjant kvalifikacijos atitiktį:</w:t>
      </w:r>
    </w:p>
    <w:tbl>
      <w:tblPr>
        <w:tblStyle w:val="Lentelstinklelis5"/>
        <w:tblW w:w="0" w:type="auto"/>
        <w:tblLook w:val="04A0" w:firstRow="1" w:lastRow="0" w:firstColumn="1" w:lastColumn="0" w:noHBand="0" w:noVBand="1"/>
      </w:tblPr>
      <w:tblGrid>
        <w:gridCol w:w="3850"/>
        <w:gridCol w:w="1926"/>
        <w:gridCol w:w="1926"/>
        <w:gridCol w:w="1926"/>
      </w:tblGrid>
      <w:tr w:rsidR="00980DDA" w:rsidRPr="004B5287" w14:paraId="3CCA1060" w14:textId="77777777" w:rsidTr="00594FF5">
        <w:tc>
          <w:tcPr>
            <w:tcW w:w="3850" w:type="dxa"/>
          </w:tcPr>
          <w:p w14:paraId="5B616B4F"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 xml:space="preserve">Pasitelkiamo ūkio subjekto statusas: subtiekėjas; finansinio ir ekonominio pajėgumo atitikčiai pasitelkiamas subjektas; techninio pajėgumo </w:t>
            </w:r>
            <w:r w:rsidRPr="004B5287">
              <w:rPr>
                <w:rFonts w:ascii="Times New Roman" w:hAnsi="Times New Roman" w:cs="Times New Roman"/>
                <w:sz w:val="24"/>
                <w:szCs w:val="24"/>
              </w:rPr>
              <w:lastRenderedPageBreak/>
              <w:t>atitikčiai pasitelkiamas subjektas</w:t>
            </w:r>
            <w:r>
              <w:rPr>
                <w:rFonts w:ascii="Times New Roman" w:hAnsi="Times New Roman" w:cs="Times New Roman"/>
                <w:sz w:val="24"/>
                <w:szCs w:val="24"/>
              </w:rPr>
              <w:t xml:space="preserve">; </w:t>
            </w:r>
            <w:proofErr w:type="spellStart"/>
            <w:r>
              <w:rPr>
                <w:rFonts w:ascii="Times New Roman" w:hAnsi="Times New Roman" w:cs="Times New Roman"/>
                <w:sz w:val="24"/>
                <w:szCs w:val="24"/>
              </w:rPr>
              <w:t>kvazisubtiekėjas</w:t>
            </w:r>
            <w:proofErr w:type="spellEnd"/>
          </w:p>
        </w:tc>
        <w:tc>
          <w:tcPr>
            <w:tcW w:w="1926" w:type="dxa"/>
          </w:tcPr>
          <w:p w14:paraId="435E8C3E" w14:textId="77777777" w:rsidR="00980DDA" w:rsidRPr="004B5287" w:rsidRDefault="00980DDA" w:rsidP="00594FF5">
            <w:pPr>
              <w:rPr>
                <w:rFonts w:ascii="Times New Roman" w:hAnsi="Times New Roman" w:cs="Times New Roman"/>
                <w:sz w:val="24"/>
                <w:szCs w:val="24"/>
              </w:rPr>
            </w:pPr>
          </w:p>
        </w:tc>
        <w:tc>
          <w:tcPr>
            <w:tcW w:w="1926" w:type="dxa"/>
          </w:tcPr>
          <w:p w14:paraId="1D36F87F" w14:textId="77777777" w:rsidR="00980DDA" w:rsidRPr="004B5287" w:rsidRDefault="00980DDA" w:rsidP="00594FF5">
            <w:pPr>
              <w:rPr>
                <w:rFonts w:ascii="Times New Roman" w:hAnsi="Times New Roman" w:cs="Times New Roman"/>
                <w:sz w:val="24"/>
                <w:szCs w:val="24"/>
              </w:rPr>
            </w:pPr>
          </w:p>
        </w:tc>
        <w:tc>
          <w:tcPr>
            <w:tcW w:w="1926" w:type="dxa"/>
          </w:tcPr>
          <w:p w14:paraId="60E7EF09" w14:textId="77777777" w:rsidR="00980DDA" w:rsidRPr="004B5287" w:rsidRDefault="00980DDA" w:rsidP="00594FF5">
            <w:pPr>
              <w:rPr>
                <w:rFonts w:ascii="Times New Roman" w:hAnsi="Times New Roman" w:cs="Times New Roman"/>
                <w:sz w:val="24"/>
                <w:szCs w:val="24"/>
              </w:rPr>
            </w:pPr>
          </w:p>
        </w:tc>
      </w:tr>
      <w:tr w:rsidR="00980DDA" w:rsidRPr="004B5287" w14:paraId="02A1FB1D" w14:textId="77777777" w:rsidTr="00594FF5">
        <w:tc>
          <w:tcPr>
            <w:tcW w:w="3850" w:type="dxa"/>
          </w:tcPr>
          <w:p w14:paraId="2EE30021"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Ūkio subjekto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5588AFE1" w14:textId="77777777" w:rsidR="00980DDA" w:rsidRPr="004B5287" w:rsidRDefault="00980DDA" w:rsidP="00594FF5">
            <w:pPr>
              <w:rPr>
                <w:rFonts w:ascii="Times New Roman" w:hAnsi="Times New Roman" w:cs="Times New Roman"/>
                <w:sz w:val="24"/>
                <w:szCs w:val="24"/>
              </w:rPr>
            </w:pPr>
          </w:p>
        </w:tc>
        <w:tc>
          <w:tcPr>
            <w:tcW w:w="1926" w:type="dxa"/>
          </w:tcPr>
          <w:p w14:paraId="77D025EC" w14:textId="77777777" w:rsidR="00980DDA" w:rsidRPr="004B5287" w:rsidRDefault="00980DDA" w:rsidP="00594FF5">
            <w:pPr>
              <w:rPr>
                <w:rFonts w:ascii="Times New Roman" w:hAnsi="Times New Roman" w:cs="Times New Roman"/>
                <w:sz w:val="24"/>
                <w:szCs w:val="24"/>
              </w:rPr>
            </w:pPr>
          </w:p>
        </w:tc>
        <w:tc>
          <w:tcPr>
            <w:tcW w:w="1926" w:type="dxa"/>
          </w:tcPr>
          <w:p w14:paraId="074BD11D" w14:textId="77777777" w:rsidR="00980DDA" w:rsidRPr="004B5287" w:rsidRDefault="00980DDA" w:rsidP="00594FF5">
            <w:pPr>
              <w:rPr>
                <w:rFonts w:ascii="Times New Roman" w:hAnsi="Times New Roman" w:cs="Times New Roman"/>
                <w:sz w:val="24"/>
                <w:szCs w:val="24"/>
              </w:rPr>
            </w:pPr>
          </w:p>
        </w:tc>
      </w:tr>
      <w:tr w:rsidR="00980DDA" w:rsidRPr="004B5287" w14:paraId="6CD7FE98" w14:textId="77777777" w:rsidTr="00594FF5">
        <w:tc>
          <w:tcPr>
            <w:tcW w:w="3850" w:type="dxa"/>
          </w:tcPr>
          <w:p w14:paraId="1B2B3625"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63C8DC2B" w14:textId="77777777" w:rsidR="00980DDA" w:rsidRPr="004B5287" w:rsidRDefault="00980DDA" w:rsidP="00594FF5">
            <w:pPr>
              <w:rPr>
                <w:rFonts w:ascii="Times New Roman" w:hAnsi="Times New Roman" w:cs="Times New Roman"/>
                <w:sz w:val="24"/>
                <w:szCs w:val="24"/>
              </w:rPr>
            </w:pPr>
          </w:p>
        </w:tc>
        <w:tc>
          <w:tcPr>
            <w:tcW w:w="1926" w:type="dxa"/>
          </w:tcPr>
          <w:p w14:paraId="2BB34D57" w14:textId="77777777" w:rsidR="00980DDA" w:rsidRPr="004B5287" w:rsidRDefault="00980DDA" w:rsidP="00594FF5">
            <w:pPr>
              <w:rPr>
                <w:rFonts w:ascii="Times New Roman" w:hAnsi="Times New Roman" w:cs="Times New Roman"/>
                <w:sz w:val="24"/>
                <w:szCs w:val="24"/>
              </w:rPr>
            </w:pPr>
          </w:p>
        </w:tc>
        <w:tc>
          <w:tcPr>
            <w:tcW w:w="1926" w:type="dxa"/>
          </w:tcPr>
          <w:p w14:paraId="18AAD5C7" w14:textId="77777777" w:rsidR="00980DDA" w:rsidRPr="004B5287" w:rsidRDefault="00980DDA" w:rsidP="00594FF5">
            <w:pPr>
              <w:rPr>
                <w:rFonts w:ascii="Times New Roman" w:hAnsi="Times New Roman" w:cs="Times New Roman"/>
                <w:sz w:val="24"/>
                <w:szCs w:val="24"/>
              </w:rPr>
            </w:pPr>
          </w:p>
        </w:tc>
      </w:tr>
      <w:tr w:rsidR="00980DDA" w:rsidRPr="004B5287" w14:paraId="7CA261A1" w14:textId="77777777" w:rsidTr="00594FF5">
        <w:tc>
          <w:tcPr>
            <w:tcW w:w="3850" w:type="dxa"/>
          </w:tcPr>
          <w:p w14:paraId="354EFC1D"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1926" w:type="dxa"/>
          </w:tcPr>
          <w:p w14:paraId="322AB7C8" w14:textId="77777777" w:rsidR="00980DDA" w:rsidRPr="004B5287" w:rsidRDefault="00980DDA" w:rsidP="00594FF5">
            <w:pPr>
              <w:rPr>
                <w:rFonts w:ascii="Times New Roman" w:hAnsi="Times New Roman" w:cs="Times New Roman"/>
                <w:sz w:val="24"/>
                <w:szCs w:val="24"/>
              </w:rPr>
            </w:pPr>
          </w:p>
        </w:tc>
        <w:tc>
          <w:tcPr>
            <w:tcW w:w="1926" w:type="dxa"/>
          </w:tcPr>
          <w:p w14:paraId="2BD945EE" w14:textId="77777777" w:rsidR="00980DDA" w:rsidRPr="004B5287" w:rsidRDefault="00980DDA" w:rsidP="00594FF5">
            <w:pPr>
              <w:rPr>
                <w:rFonts w:ascii="Times New Roman" w:hAnsi="Times New Roman" w:cs="Times New Roman"/>
                <w:sz w:val="24"/>
                <w:szCs w:val="24"/>
              </w:rPr>
            </w:pPr>
          </w:p>
        </w:tc>
        <w:tc>
          <w:tcPr>
            <w:tcW w:w="1926" w:type="dxa"/>
          </w:tcPr>
          <w:p w14:paraId="495C7FDF" w14:textId="77777777" w:rsidR="00980DDA" w:rsidRPr="004B5287" w:rsidRDefault="00980DDA" w:rsidP="00594FF5">
            <w:pPr>
              <w:rPr>
                <w:rFonts w:ascii="Times New Roman" w:hAnsi="Times New Roman" w:cs="Times New Roman"/>
                <w:sz w:val="24"/>
                <w:szCs w:val="24"/>
              </w:rPr>
            </w:pPr>
          </w:p>
        </w:tc>
      </w:tr>
      <w:tr w:rsidR="00980DDA" w:rsidRPr="004B5287" w14:paraId="6C913AAE" w14:textId="77777777" w:rsidTr="00594FF5">
        <w:tc>
          <w:tcPr>
            <w:tcW w:w="3850" w:type="dxa"/>
          </w:tcPr>
          <w:p w14:paraId="7C885299"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1926" w:type="dxa"/>
          </w:tcPr>
          <w:p w14:paraId="14D5B431" w14:textId="77777777" w:rsidR="00980DDA" w:rsidRPr="004B5287" w:rsidRDefault="00980DDA" w:rsidP="00594FF5">
            <w:pPr>
              <w:rPr>
                <w:rFonts w:ascii="Times New Roman" w:hAnsi="Times New Roman" w:cs="Times New Roman"/>
                <w:sz w:val="24"/>
                <w:szCs w:val="24"/>
              </w:rPr>
            </w:pPr>
          </w:p>
        </w:tc>
        <w:tc>
          <w:tcPr>
            <w:tcW w:w="1926" w:type="dxa"/>
          </w:tcPr>
          <w:p w14:paraId="656E71F9" w14:textId="77777777" w:rsidR="00980DDA" w:rsidRPr="004B5287" w:rsidRDefault="00980DDA" w:rsidP="00594FF5">
            <w:pPr>
              <w:rPr>
                <w:rFonts w:ascii="Times New Roman" w:hAnsi="Times New Roman" w:cs="Times New Roman"/>
                <w:sz w:val="24"/>
                <w:szCs w:val="24"/>
              </w:rPr>
            </w:pPr>
          </w:p>
        </w:tc>
        <w:tc>
          <w:tcPr>
            <w:tcW w:w="1926" w:type="dxa"/>
          </w:tcPr>
          <w:p w14:paraId="591743CF" w14:textId="77777777" w:rsidR="00980DDA" w:rsidRPr="004B5287" w:rsidRDefault="00980DDA" w:rsidP="00594FF5">
            <w:pPr>
              <w:rPr>
                <w:rFonts w:ascii="Times New Roman" w:hAnsi="Times New Roman" w:cs="Times New Roman"/>
                <w:sz w:val="24"/>
                <w:szCs w:val="24"/>
              </w:rPr>
            </w:pPr>
          </w:p>
        </w:tc>
      </w:tr>
      <w:tr w:rsidR="00980DDA" w:rsidRPr="004B5287" w14:paraId="510A93ED" w14:textId="77777777" w:rsidTr="00594FF5">
        <w:tc>
          <w:tcPr>
            <w:tcW w:w="3850" w:type="dxa"/>
          </w:tcPr>
          <w:p w14:paraId="1A85274A" w14:textId="709E10C4"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 ar suma (E</w:t>
            </w:r>
            <w:r w:rsidR="0057176E">
              <w:rPr>
                <w:rFonts w:ascii="Times New Roman" w:hAnsi="Times New Roman" w:cs="Times New Roman"/>
                <w:sz w:val="24"/>
                <w:szCs w:val="24"/>
              </w:rPr>
              <w:t>ur</w:t>
            </w:r>
            <w:r w:rsidRPr="004B5287">
              <w:rPr>
                <w:rFonts w:ascii="Times New Roman" w:hAnsi="Times New Roman" w:cs="Times New Roman"/>
                <w:sz w:val="24"/>
                <w:szCs w:val="24"/>
              </w:rPr>
              <w:t xml:space="preserve"> su PVM)</w:t>
            </w:r>
          </w:p>
        </w:tc>
        <w:tc>
          <w:tcPr>
            <w:tcW w:w="1926" w:type="dxa"/>
          </w:tcPr>
          <w:p w14:paraId="014101F3" w14:textId="77777777" w:rsidR="00980DDA" w:rsidRPr="004B5287" w:rsidRDefault="00980DDA" w:rsidP="00594FF5">
            <w:pPr>
              <w:rPr>
                <w:rFonts w:ascii="Times New Roman" w:hAnsi="Times New Roman" w:cs="Times New Roman"/>
                <w:sz w:val="24"/>
                <w:szCs w:val="24"/>
              </w:rPr>
            </w:pPr>
          </w:p>
        </w:tc>
        <w:tc>
          <w:tcPr>
            <w:tcW w:w="1926" w:type="dxa"/>
          </w:tcPr>
          <w:p w14:paraId="35F4865E" w14:textId="77777777" w:rsidR="00980DDA" w:rsidRPr="004B5287" w:rsidRDefault="00980DDA" w:rsidP="00594FF5">
            <w:pPr>
              <w:rPr>
                <w:rFonts w:ascii="Times New Roman" w:hAnsi="Times New Roman" w:cs="Times New Roman"/>
                <w:sz w:val="24"/>
                <w:szCs w:val="24"/>
              </w:rPr>
            </w:pPr>
          </w:p>
        </w:tc>
        <w:tc>
          <w:tcPr>
            <w:tcW w:w="1926" w:type="dxa"/>
          </w:tcPr>
          <w:p w14:paraId="00D39BBF" w14:textId="77777777" w:rsidR="00980DDA" w:rsidRPr="004B5287" w:rsidRDefault="00980DDA" w:rsidP="00594FF5">
            <w:pPr>
              <w:rPr>
                <w:rFonts w:ascii="Times New Roman" w:hAnsi="Times New Roman" w:cs="Times New Roman"/>
                <w:sz w:val="24"/>
                <w:szCs w:val="24"/>
              </w:rPr>
            </w:pPr>
          </w:p>
        </w:tc>
      </w:tr>
    </w:tbl>
    <w:p w14:paraId="1DD9C504" w14:textId="77777777" w:rsidR="00980DDA" w:rsidRPr="004B5287" w:rsidRDefault="00980DDA" w:rsidP="00980DDA">
      <w:pPr>
        <w:spacing w:after="0" w:line="240" w:lineRule="auto"/>
        <w:jc w:val="both"/>
        <w:rPr>
          <w:rFonts w:ascii="Times New Roman" w:eastAsia="Times New Roman" w:hAnsi="Times New Roman" w:cs="Times New Roman"/>
          <w:sz w:val="24"/>
          <w:szCs w:val="24"/>
          <w:lang w:eastAsia="en-US"/>
        </w:rPr>
      </w:pPr>
    </w:p>
    <w:p w14:paraId="4667E832" w14:textId="77777777" w:rsidR="00980DDA" w:rsidRPr="00191CC4"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1B43936B" w14:textId="77777777" w:rsidR="00980DDA" w:rsidRPr="00191CC4" w:rsidRDefault="00980DDA" w:rsidP="00980DDA">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Pateikiame </w:t>
      </w:r>
      <w:r w:rsidRPr="009E7B4E">
        <w:rPr>
          <w:rFonts w:ascii="Times New Roman" w:eastAsia="Times New Roman" w:hAnsi="Times New Roman" w:cs="Times New Roman"/>
          <w:sz w:val="24"/>
          <w:szCs w:val="24"/>
          <w:lang w:eastAsia="en-US"/>
        </w:rPr>
        <w:t xml:space="preserve">siūlomo pirkimo objekto kiekybės </w:t>
      </w:r>
      <w:r w:rsidRPr="00191CC4">
        <w:rPr>
          <w:rFonts w:ascii="Times New Roman" w:eastAsia="Times New Roman" w:hAnsi="Times New Roman" w:cs="Times New Roman"/>
          <w:sz w:val="24"/>
          <w:szCs w:val="24"/>
          <w:lang w:eastAsia="en-US"/>
        </w:rPr>
        <w:t>kriterijų aprašymą:</w:t>
      </w:r>
    </w:p>
    <w:p w14:paraId="355C0A05" w14:textId="77777777" w:rsidR="006F5243" w:rsidRPr="006370C5" w:rsidRDefault="006F5243" w:rsidP="006F5243">
      <w:pPr>
        <w:suppressAutoHyphens/>
        <w:spacing w:after="0" w:line="240" w:lineRule="auto"/>
        <w:ind w:right="140" w:firstLine="567"/>
        <w:jc w:val="right"/>
        <w:rPr>
          <w:rFonts w:ascii="Times New Roman" w:eastAsia="Times New Roman" w:hAnsi="Times New Roman" w:cs="Times New Roman"/>
          <w:i/>
          <w:iCs/>
          <w:sz w:val="24"/>
          <w:szCs w:val="24"/>
          <w:lang w:eastAsia="en-US"/>
        </w:rPr>
      </w:pPr>
      <w:r w:rsidRPr="006370C5">
        <w:rPr>
          <w:rFonts w:ascii="Times New Roman" w:eastAsia="Times New Roman" w:hAnsi="Times New Roman" w:cs="Times New Roman"/>
          <w:i/>
          <w:iCs/>
          <w:sz w:val="24"/>
          <w:szCs w:val="24"/>
          <w:lang w:eastAsia="en-US"/>
        </w:rPr>
        <w:t>1 lentelė</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402"/>
        <w:gridCol w:w="5557"/>
      </w:tblGrid>
      <w:tr w:rsidR="006F5243" w:rsidRPr="00191CC4" w14:paraId="71BFD80E" w14:textId="77777777" w:rsidTr="006840BC">
        <w:tc>
          <w:tcPr>
            <w:tcW w:w="675" w:type="dxa"/>
          </w:tcPr>
          <w:p w14:paraId="26F92AB9" w14:textId="77777777" w:rsidR="006F5243" w:rsidRPr="00191CC4" w:rsidRDefault="006F5243" w:rsidP="006840BC">
            <w:pPr>
              <w:suppressAutoHyphens/>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Eil. </w:t>
            </w:r>
            <w:proofErr w:type="spellStart"/>
            <w:r>
              <w:rPr>
                <w:rFonts w:ascii="Times New Roman" w:eastAsia="Times New Roman" w:hAnsi="Times New Roman" w:cs="Times New Roman"/>
                <w:b/>
                <w:sz w:val="24"/>
                <w:szCs w:val="24"/>
                <w:lang w:eastAsia="en-US"/>
              </w:rPr>
              <w:t>n</w:t>
            </w:r>
            <w:r w:rsidRPr="00191CC4">
              <w:rPr>
                <w:rFonts w:ascii="Times New Roman" w:eastAsia="Times New Roman" w:hAnsi="Times New Roman" w:cs="Times New Roman"/>
                <w:b/>
                <w:sz w:val="24"/>
                <w:szCs w:val="24"/>
                <w:lang w:eastAsia="en-US"/>
              </w:rPr>
              <w:t>r.</w:t>
            </w:r>
            <w:proofErr w:type="spellEnd"/>
          </w:p>
        </w:tc>
        <w:tc>
          <w:tcPr>
            <w:tcW w:w="3402" w:type="dxa"/>
          </w:tcPr>
          <w:p w14:paraId="3FE8CAEE" w14:textId="77777777" w:rsidR="006F5243" w:rsidRPr="00191CC4" w:rsidRDefault="006F5243" w:rsidP="006840BC">
            <w:pPr>
              <w:suppressAutoHyphens/>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K</w:t>
            </w:r>
            <w:r>
              <w:rPr>
                <w:rFonts w:ascii="Times New Roman" w:eastAsia="Times New Roman" w:hAnsi="Times New Roman" w:cs="Times New Roman"/>
                <w:b/>
                <w:sz w:val="24"/>
                <w:szCs w:val="24"/>
                <w:lang w:eastAsia="en-US"/>
              </w:rPr>
              <w:t>iekybės</w:t>
            </w:r>
            <w:r w:rsidRPr="00191CC4">
              <w:rPr>
                <w:rFonts w:ascii="Times New Roman" w:eastAsia="Times New Roman" w:hAnsi="Times New Roman" w:cs="Times New Roman"/>
                <w:b/>
                <w:sz w:val="24"/>
                <w:szCs w:val="24"/>
                <w:lang w:eastAsia="en-US"/>
              </w:rPr>
              <w:t xml:space="preserve"> kriterijai</w:t>
            </w:r>
          </w:p>
        </w:tc>
        <w:tc>
          <w:tcPr>
            <w:tcW w:w="5557" w:type="dxa"/>
          </w:tcPr>
          <w:p w14:paraId="60BDF07D" w14:textId="77777777" w:rsidR="006F5243" w:rsidRPr="00191CC4" w:rsidRDefault="006F5243" w:rsidP="006840BC">
            <w:pPr>
              <w:suppressAutoHyphens/>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Siūlomų kriterijų </w:t>
            </w:r>
            <w:r>
              <w:rPr>
                <w:rFonts w:ascii="Times New Roman" w:eastAsia="Times New Roman" w:hAnsi="Times New Roman" w:cs="Times New Roman"/>
                <w:b/>
                <w:sz w:val="24"/>
                <w:szCs w:val="24"/>
                <w:lang w:eastAsia="en-US"/>
              </w:rPr>
              <w:t>rodiklių reikšmės</w:t>
            </w:r>
          </w:p>
        </w:tc>
      </w:tr>
      <w:tr w:rsidR="006F5243" w:rsidRPr="00191CC4" w14:paraId="51D07AF9" w14:textId="77777777" w:rsidTr="006840BC">
        <w:tc>
          <w:tcPr>
            <w:tcW w:w="675" w:type="dxa"/>
          </w:tcPr>
          <w:p w14:paraId="67D07975" w14:textId="77777777" w:rsidR="006F5243" w:rsidRPr="00191CC4" w:rsidRDefault="006F5243" w:rsidP="006840BC">
            <w:pPr>
              <w:suppressAutoHyphens/>
              <w:spacing w:after="0" w:line="240" w:lineRule="auto"/>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1.</w:t>
            </w:r>
          </w:p>
        </w:tc>
        <w:tc>
          <w:tcPr>
            <w:tcW w:w="3402" w:type="dxa"/>
          </w:tcPr>
          <w:p w14:paraId="43D07EC1" w14:textId="77777777" w:rsidR="006F5243" w:rsidRPr="00191CC4" w:rsidRDefault="006F5243" w:rsidP="006840BC">
            <w:pPr>
              <w:suppressAutoHyphens/>
              <w:spacing w:after="0" w:line="240" w:lineRule="auto"/>
              <w:jc w:val="both"/>
              <w:rPr>
                <w:rFonts w:ascii="Times New Roman" w:eastAsia="Times New Roman" w:hAnsi="Times New Roman" w:cs="Times New Roman"/>
                <w:sz w:val="24"/>
                <w:szCs w:val="24"/>
                <w:lang w:eastAsia="en-US"/>
              </w:rPr>
            </w:pPr>
            <w:r>
              <w:rPr>
                <w:rFonts w:ascii="Times New Roman" w:hAnsi="Times New Roman"/>
                <w:bCs/>
                <w:sz w:val="24"/>
                <w:szCs w:val="24"/>
              </w:rPr>
              <w:t>Antras kriterijus (T</w:t>
            </w:r>
            <w:r>
              <w:rPr>
                <w:rFonts w:ascii="Times New Roman" w:hAnsi="Times New Roman"/>
                <w:bCs/>
                <w:sz w:val="24"/>
                <w:szCs w:val="24"/>
                <w:vertAlign w:val="subscript"/>
              </w:rPr>
              <w:t>1</w:t>
            </w:r>
            <w:r>
              <w:rPr>
                <w:rFonts w:ascii="Times New Roman" w:hAnsi="Times New Roman"/>
                <w:bCs/>
                <w:sz w:val="24"/>
                <w:szCs w:val="24"/>
              </w:rPr>
              <w:t xml:space="preserve">) </w:t>
            </w:r>
            <w:r w:rsidRPr="00400076">
              <w:rPr>
                <w:rFonts w:ascii="Times New Roman" w:hAnsi="Times New Roman" w:cs="Times New Roman"/>
                <w:iCs/>
                <w:sz w:val="24"/>
                <w:szCs w:val="24"/>
                <w:lang w:eastAsia="en-US"/>
              </w:rPr>
              <w:t>–</w:t>
            </w:r>
            <w:r>
              <w:rPr>
                <w:rFonts w:ascii="Times New Roman" w:hAnsi="Times New Roman" w:cs="Times New Roman"/>
                <w:iCs/>
                <w:sz w:val="24"/>
                <w:szCs w:val="24"/>
                <w:lang w:eastAsia="en-US"/>
              </w:rPr>
              <w:t xml:space="preserve"> s</w:t>
            </w:r>
            <w:r w:rsidRPr="00400076">
              <w:rPr>
                <w:rFonts w:ascii="Times New Roman" w:hAnsi="Times New Roman"/>
                <w:bCs/>
                <w:sz w:val="24"/>
                <w:szCs w:val="24"/>
              </w:rPr>
              <w:t xml:space="preserve">ocialinis kriterijus </w:t>
            </w:r>
            <w:r>
              <w:rPr>
                <w:rFonts w:ascii="Times New Roman" w:hAnsi="Times New Roman"/>
                <w:bCs/>
                <w:sz w:val="24"/>
                <w:szCs w:val="24"/>
              </w:rPr>
              <w:t xml:space="preserve">, </w:t>
            </w:r>
            <w:proofErr w:type="spellStart"/>
            <w:r>
              <w:rPr>
                <w:rFonts w:ascii="Times New Roman" w:hAnsi="Times New Roman"/>
                <w:bCs/>
                <w:sz w:val="24"/>
                <w:szCs w:val="24"/>
              </w:rPr>
              <w:t>t.y</w:t>
            </w:r>
            <w:proofErr w:type="spellEnd"/>
            <w:r>
              <w:rPr>
                <w:rFonts w:ascii="Times New Roman" w:hAnsi="Times New Roman"/>
                <w:bCs/>
                <w:sz w:val="24"/>
                <w:szCs w:val="24"/>
              </w:rPr>
              <w:t xml:space="preserve">. </w:t>
            </w:r>
            <w:r w:rsidRPr="00400076">
              <w:rPr>
                <w:rFonts w:ascii="Times New Roman" w:hAnsi="Times New Roman"/>
                <w:bCs/>
                <w:sz w:val="24"/>
                <w:szCs w:val="24"/>
              </w:rPr>
              <w:t xml:space="preserve">neįgalaus asmens statusą </w:t>
            </w:r>
            <w:r>
              <w:rPr>
                <w:rFonts w:ascii="Times New Roman" w:hAnsi="Times New Roman"/>
                <w:bCs/>
                <w:sz w:val="24"/>
                <w:szCs w:val="24"/>
              </w:rPr>
              <w:t xml:space="preserve">turinčių </w:t>
            </w:r>
            <w:r w:rsidRPr="00400076">
              <w:rPr>
                <w:rFonts w:ascii="Times New Roman" w:hAnsi="Times New Roman"/>
                <w:bCs/>
                <w:sz w:val="24"/>
                <w:szCs w:val="24"/>
              </w:rPr>
              <w:t>pirkimo sutarčiai vykdyti pasitelkiamų asmenų skaičius</w:t>
            </w:r>
          </w:p>
        </w:tc>
        <w:tc>
          <w:tcPr>
            <w:tcW w:w="5557" w:type="dxa"/>
            <w:vAlign w:val="center"/>
          </w:tcPr>
          <w:p w14:paraId="309B989E" w14:textId="77777777" w:rsidR="006F5243" w:rsidRDefault="006F5243" w:rsidP="006840BC">
            <w:pPr>
              <w:suppressAutoHyphens/>
              <w:autoSpaceDN w:val="0"/>
              <w:spacing w:after="120" w:line="240" w:lineRule="auto"/>
              <w:jc w:val="center"/>
              <w:textAlignment w:val="baseline"/>
              <w:rPr>
                <w:rFonts w:ascii="Times New Roman" w:hAnsi="Times New Roman" w:cs="Times New Roman"/>
                <w:i/>
                <w:sz w:val="24"/>
                <w:szCs w:val="24"/>
              </w:rPr>
            </w:pPr>
            <w:r w:rsidRPr="00D21C78">
              <w:rPr>
                <w:rFonts w:ascii="Times New Roman" w:hAnsi="Times New Roman" w:cs="Times New Roman"/>
                <w:i/>
                <w:sz w:val="24"/>
                <w:szCs w:val="24"/>
              </w:rPr>
              <w:t>................</w:t>
            </w:r>
            <w:r>
              <w:rPr>
                <w:rFonts w:ascii="Times New Roman" w:hAnsi="Times New Roman" w:cs="Times New Roman"/>
                <w:i/>
                <w:sz w:val="24"/>
                <w:szCs w:val="24"/>
              </w:rPr>
              <w:t xml:space="preserve"> </w:t>
            </w:r>
            <w:r w:rsidRPr="00D21C78">
              <w:rPr>
                <w:rFonts w:ascii="Times New Roman" w:hAnsi="Times New Roman" w:cs="Times New Roman"/>
                <w:i/>
                <w:sz w:val="24"/>
                <w:szCs w:val="24"/>
              </w:rPr>
              <w:t>(nurod</w:t>
            </w:r>
            <w:r>
              <w:rPr>
                <w:rFonts w:ascii="Times New Roman" w:hAnsi="Times New Roman" w:cs="Times New Roman"/>
                <w:i/>
                <w:sz w:val="24"/>
                <w:szCs w:val="24"/>
              </w:rPr>
              <w:t>yti</w:t>
            </w:r>
            <w:r w:rsidRPr="00D21C78">
              <w:rPr>
                <w:rFonts w:ascii="Times New Roman" w:hAnsi="Times New Roman" w:cs="Times New Roman"/>
                <w:i/>
                <w:sz w:val="24"/>
                <w:szCs w:val="24"/>
              </w:rPr>
              <w:t xml:space="preserve"> skai</w:t>
            </w:r>
            <w:r>
              <w:rPr>
                <w:rFonts w:ascii="Times New Roman" w:hAnsi="Times New Roman" w:cs="Times New Roman"/>
                <w:i/>
                <w:sz w:val="24"/>
                <w:szCs w:val="24"/>
              </w:rPr>
              <w:t>čių</w:t>
            </w:r>
            <w:r w:rsidRPr="00D21C78">
              <w:rPr>
                <w:rFonts w:ascii="Times New Roman" w:hAnsi="Times New Roman" w:cs="Times New Roman"/>
                <w:i/>
                <w:sz w:val="24"/>
                <w:szCs w:val="24"/>
              </w:rPr>
              <w:t xml:space="preserve">) </w:t>
            </w:r>
            <w:r w:rsidRPr="009F7B45">
              <w:rPr>
                <w:rFonts w:ascii="Times New Roman" w:hAnsi="Times New Roman" w:cs="Times New Roman"/>
                <w:iCs/>
                <w:sz w:val="24"/>
                <w:szCs w:val="24"/>
              </w:rPr>
              <w:t>vnt.</w:t>
            </w:r>
          </w:p>
          <w:p w14:paraId="5C3AAB74" w14:textId="77777777" w:rsidR="006F5243" w:rsidRPr="00191CC4" w:rsidRDefault="006F5243" w:rsidP="006840BC">
            <w:pPr>
              <w:suppressAutoHyphens/>
              <w:spacing w:after="0" w:line="240" w:lineRule="auto"/>
              <w:jc w:val="both"/>
              <w:rPr>
                <w:rFonts w:ascii="Times New Roman" w:eastAsia="Times New Roman" w:hAnsi="Times New Roman" w:cs="Times New Roman"/>
                <w:sz w:val="24"/>
                <w:szCs w:val="24"/>
                <w:lang w:eastAsia="en-US"/>
              </w:rPr>
            </w:pPr>
            <w:r>
              <w:rPr>
                <w:rFonts w:ascii="Times New Roman" w:hAnsi="Times New Roman" w:cs="Times New Roman"/>
                <w:i/>
                <w:sz w:val="24"/>
                <w:szCs w:val="24"/>
              </w:rPr>
              <w:t>(n</w:t>
            </w:r>
            <w:r w:rsidRPr="00D21C78">
              <w:rPr>
                <w:rFonts w:ascii="Times New Roman" w:hAnsi="Times New Roman" w:cs="Times New Roman"/>
                <w:i/>
                <w:sz w:val="24"/>
                <w:szCs w:val="24"/>
              </w:rPr>
              <w:t>urod</w:t>
            </w:r>
            <w:r>
              <w:rPr>
                <w:rFonts w:ascii="Times New Roman" w:hAnsi="Times New Roman" w:cs="Times New Roman"/>
                <w:i/>
                <w:sz w:val="24"/>
                <w:szCs w:val="24"/>
              </w:rPr>
              <w:t xml:space="preserve">yti </w:t>
            </w:r>
            <w:r w:rsidRPr="00D21C78">
              <w:rPr>
                <w:rFonts w:ascii="Times New Roman" w:hAnsi="Times New Roman" w:cs="Times New Roman"/>
                <w:i/>
                <w:sz w:val="24"/>
                <w:szCs w:val="24"/>
              </w:rPr>
              <w:t xml:space="preserve">neįgalaus asmens statusą </w:t>
            </w:r>
            <w:r>
              <w:rPr>
                <w:rFonts w:ascii="Times New Roman" w:hAnsi="Times New Roman" w:cs="Times New Roman"/>
                <w:i/>
                <w:sz w:val="24"/>
                <w:szCs w:val="24"/>
              </w:rPr>
              <w:t xml:space="preserve">turinčių </w:t>
            </w:r>
            <w:r w:rsidRPr="00D21C78">
              <w:rPr>
                <w:rFonts w:ascii="Times New Roman" w:hAnsi="Times New Roman" w:cs="Times New Roman"/>
                <w:i/>
                <w:sz w:val="24"/>
                <w:szCs w:val="24"/>
              </w:rPr>
              <w:t>pirkimo sutarčiai vykdyti pasitelkiamų asmenų skaiči</w:t>
            </w:r>
            <w:r>
              <w:rPr>
                <w:rFonts w:ascii="Times New Roman" w:hAnsi="Times New Roman" w:cs="Times New Roman"/>
                <w:i/>
                <w:sz w:val="24"/>
                <w:szCs w:val="24"/>
              </w:rPr>
              <w:t>ų pagal pirkimo sąlygų 97.5 punktą)*</w:t>
            </w:r>
          </w:p>
        </w:tc>
      </w:tr>
      <w:tr w:rsidR="006F5243" w:rsidRPr="00191CC4" w14:paraId="07211C75" w14:textId="77777777" w:rsidTr="006840BC">
        <w:tc>
          <w:tcPr>
            <w:tcW w:w="675" w:type="dxa"/>
          </w:tcPr>
          <w:p w14:paraId="460A89A2" w14:textId="77777777" w:rsidR="006F5243" w:rsidRPr="00191CC4" w:rsidRDefault="006F5243" w:rsidP="006840BC">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3402" w:type="dxa"/>
          </w:tcPr>
          <w:p w14:paraId="1D4EEA43" w14:textId="77777777" w:rsidR="006F5243" w:rsidRPr="005C084B" w:rsidRDefault="006F5243" w:rsidP="006840BC">
            <w:pPr>
              <w:suppressAutoHyphens/>
              <w:spacing w:after="0" w:line="240" w:lineRule="auto"/>
              <w:jc w:val="both"/>
              <w:rPr>
                <w:rFonts w:ascii="Times New Roman" w:hAnsi="Times New Roman"/>
                <w:sz w:val="24"/>
                <w:szCs w:val="24"/>
              </w:rPr>
            </w:pPr>
            <w:r w:rsidRPr="003544EF">
              <w:rPr>
                <w:rFonts w:ascii="Times New Roman" w:eastAsia="Times New Roman" w:hAnsi="Times New Roman" w:cs="Times New Roman"/>
                <w:sz w:val="24"/>
                <w:szCs w:val="24"/>
                <w:lang w:eastAsia="en-US"/>
              </w:rPr>
              <w:t>Trečias kriterijus</w:t>
            </w:r>
            <w:r w:rsidRPr="005C084B">
              <w:rPr>
                <w:rFonts w:ascii="Times New Roman" w:eastAsia="Times New Roman" w:hAnsi="Times New Roman" w:cs="Times New Roman"/>
                <w:sz w:val="24"/>
                <w:szCs w:val="24"/>
                <w:lang w:eastAsia="en-US"/>
              </w:rPr>
              <w:t xml:space="preserve"> </w:t>
            </w:r>
            <w:r w:rsidRPr="003544EF">
              <w:rPr>
                <w:rFonts w:ascii="Times New Roman" w:eastAsia="Times New Roman" w:hAnsi="Times New Roman" w:cs="Times New Roman"/>
                <w:sz w:val="24"/>
                <w:szCs w:val="24"/>
                <w:lang w:eastAsia="en-US"/>
              </w:rPr>
              <w:t>(</w:t>
            </w:r>
            <w:r w:rsidRPr="005C084B">
              <w:rPr>
                <w:rFonts w:ascii="Times New Roman" w:eastAsia="Times New Roman" w:hAnsi="Times New Roman" w:cs="Times New Roman"/>
                <w:sz w:val="24"/>
                <w:szCs w:val="24"/>
                <w:lang w:eastAsia="en-US"/>
              </w:rPr>
              <w:t>T</w:t>
            </w:r>
            <w:r w:rsidRPr="005C084B">
              <w:rPr>
                <w:rFonts w:ascii="Times New Roman" w:eastAsia="Times New Roman" w:hAnsi="Times New Roman" w:cs="Times New Roman"/>
                <w:sz w:val="24"/>
                <w:szCs w:val="24"/>
                <w:vertAlign w:val="subscript"/>
                <w:lang w:eastAsia="en-US"/>
              </w:rPr>
              <w:t>2</w:t>
            </w:r>
            <w:r w:rsidRPr="003544EF">
              <w:rPr>
                <w:rFonts w:ascii="Times New Roman" w:eastAsia="Times New Roman" w:hAnsi="Times New Roman" w:cs="Times New Roman"/>
                <w:sz w:val="24"/>
                <w:szCs w:val="24"/>
                <w:lang w:eastAsia="en-US"/>
              </w:rPr>
              <w:t>)</w:t>
            </w:r>
            <w:r w:rsidRPr="005C084B">
              <w:rPr>
                <w:rFonts w:ascii="Times New Roman" w:eastAsia="Times New Roman" w:hAnsi="Times New Roman" w:cs="Times New Roman"/>
                <w:sz w:val="24"/>
                <w:szCs w:val="24"/>
                <w:lang w:eastAsia="en-US"/>
              </w:rPr>
              <w:t xml:space="preserve"> </w:t>
            </w:r>
            <w:r w:rsidRPr="003544EF">
              <w:rPr>
                <w:rFonts w:ascii="Times New Roman" w:eastAsia="Times New Roman" w:hAnsi="Times New Roman" w:cs="Times New Roman"/>
                <w:sz w:val="24"/>
                <w:szCs w:val="24"/>
                <w:lang w:eastAsia="en-US"/>
              </w:rPr>
              <w:t xml:space="preserve">– </w:t>
            </w:r>
            <w:r w:rsidRPr="005C084B">
              <w:rPr>
                <w:rFonts w:ascii="Times New Roman" w:eastAsia="Times New Roman" w:hAnsi="Times New Roman" w:cs="Times New Roman"/>
                <w:sz w:val="24"/>
                <w:szCs w:val="24"/>
                <w:lang w:eastAsia="en-US"/>
              </w:rPr>
              <w:t>a</w:t>
            </w:r>
            <w:r w:rsidRPr="003544EF">
              <w:rPr>
                <w:rFonts w:ascii="Times New Roman" w:eastAsia="Times New Roman" w:hAnsi="Times New Roman" w:cs="Times New Roman"/>
                <w:sz w:val="24"/>
                <w:szCs w:val="24"/>
                <w:lang w:eastAsia="en-US"/>
              </w:rPr>
              <w:t>plinkosauginis reikalavimas transporto priemonėms, kuriomis bus teikiamos paslaugos</w:t>
            </w:r>
          </w:p>
        </w:tc>
        <w:tc>
          <w:tcPr>
            <w:tcW w:w="5557" w:type="dxa"/>
            <w:vAlign w:val="center"/>
          </w:tcPr>
          <w:p w14:paraId="777DE115" w14:textId="46144268" w:rsidR="006F5243" w:rsidRPr="006E2046" w:rsidRDefault="00FA028C" w:rsidP="00FA028C">
            <w:pPr>
              <w:pStyle w:val="Sraopastraipa"/>
              <w:numPr>
                <w:ilvl w:val="0"/>
                <w:numId w:val="45"/>
              </w:numPr>
              <w:suppressAutoHyphens/>
              <w:rPr>
                <w:szCs w:val="24"/>
              </w:rPr>
            </w:pPr>
            <w:r>
              <w:rPr>
                <w:szCs w:val="24"/>
              </w:rPr>
              <w:t>Į</w:t>
            </w:r>
            <w:r w:rsidR="006F5243" w:rsidRPr="299DE4AD">
              <w:rPr>
                <w:color w:val="000000" w:themeColor="text1"/>
              </w:rPr>
              <w:t>sipareigojame</w:t>
            </w:r>
            <w:r w:rsidR="006F5243" w:rsidRPr="00617727">
              <w:rPr>
                <w:szCs w:val="24"/>
                <w:shd w:val="clear" w:color="auto" w:fill="FFFFFF"/>
              </w:rPr>
              <w:t xml:space="preserve"> </w:t>
            </w:r>
            <w:r w:rsidR="006F5243" w:rsidRPr="00CB6536">
              <w:rPr>
                <w:szCs w:val="24"/>
                <w:shd w:val="clear" w:color="auto" w:fill="FFFFFF"/>
              </w:rPr>
              <w:t>paslaug</w:t>
            </w:r>
            <w:r w:rsidR="006F5243">
              <w:rPr>
                <w:szCs w:val="24"/>
                <w:shd w:val="clear" w:color="auto" w:fill="FFFFFF"/>
              </w:rPr>
              <w:t>ų</w:t>
            </w:r>
            <w:r w:rsidR="006F5243" w:rsidRPr="00CB6536">
              <w:rPr>
                <w:szCs w:val="24"/>
                <w:shd w:val="clear" w:color="auto" w:fill="FFFFFF"/>
              </w:rPr>
              <w:t xml:space="preserve"> teik</w:t>
            </w:r>
            <w:r w:rsidR="006F5243">
              <w:rPr>
                <w:szCs w:val="24"/>
                <w:shd w:val="clear" w:color="auto" w:fill="FFFFFF"/>
              </w:rPr>
              <w:t>imui</w:t>
            </w:r>
            <w:r w:rsidR="006F5243" w:rsidRPr="00CB6536">
              <w:rPr>
                <w:szCs w:val="24"/>
                <w:shd w:val="clear" w:color="auto" w:fill="FFFFFF"/>
              </w:rPr>
              <w:t xml:space="preserve"> naudo</w:t>
            </w:r>
            <w:r w:rsidR="006F5243">
              <w:rPr>
                <w:szCs w:val="24"/>
                <w:shd w:val="clear" w:color="auto" w:fill="FFFFFF"/>
              </w:rPr>
              <w:t>ti</w:t>
            </w:r>
            <w:r w:rsidR="006F5243" w:rsidRPr="00CB6536">
              <w:rPr>
                <w:szCs w:val="24"/>
                <w:shd w:val="clear" w:color="auto" w:fill="FFFFFF"/>
              </w:rPr>
              <w:t xml:space="preserve"> transporto priemones, </w:t>
            </w:r>
            <w:r w:rsidR="006F5243">
              <w:rPr>
                <w:szCs w:val="24"/>
              </w:rPr>
              <w:t xml:space="preserve">atitinkančias </w:t>
            </w:r>
            <w:r w:rsidR="006F5243" w:rsidRPr="00CB6536">
              <w:rPr>
                <w:szCs w:val="24"/>
              </w:rPr>
              <w:t xml:space="preserve">EURO 6 </w:t>
            </w:r>
            <w:r>
              <w:rPr>
                <w:szCs w:val="24"/>
              </w:rPr>
              <w:t xml:space="preserve">standarto (arba lygiaverčio) </w:t>
            </w:r>
            <w:r w:rsidR="006F5243">
              <w:rPr>
                <w:szCs w:val="24"/>
              </w:rPr>
              <w:t>ir (</w:t>
            </w:r>
            <w:r w:rsidR="006F5243" w:rsidRPr="0033317F">
              <w:rPr>
                <w:szCs w:val="24"/>
              </w:rPr>
              <w:t>arba</w:t>
            </w:r>
            <w:r w:rsidR="006F5243">
              <w:rPr>
                <w:szCs w:val="24"/>
              </w:rPr>
              <w:t>)</w:t>
            </w:r>
            <w:r w:rsidR="006F5243" w:rsidRPr="0033317F">
              <w:rPr>
                <w:szCs w:val="24"/>
              </w:rPr>
              <w:t xml:space="preserve"> STAGE </w:t>
            </w:r>
            <w:r>
              <w:rPr>
                <w:szCs w:val="24"/>
              </w:rPr>
              <w:t>I</w:t>
            </w:r>
            <w:r w:rsidR="006F5243" w:rsidRPr="0033317F">
              <w:rPr>
                <w:szCs w:val="24"/>
              </w:rPr>
              <w:t xml:space="preserve">V </w:t>
            </w:r>
            <w:r w:rsidR="006F5243" w:rsidRPr="00CB6536">
              <w:rPr>
                <w:szCs w:val="24"/>
              </w:rPr>
              <w:t>standarto (arba lygiaverčio) reikalavim</w:t>
            </w:r>
            <w:r w:rsidR="006F5243">
              <w:rPr>
                <w:szCs w:val="24"/>
              </w:rPr>
              <w:t>u</w:t>
            </w:r>
            <w:r w:rsidR="006F5243" w:rsidRPr="00CB6536">
              <w:rPr>
                <w:szCs w:val="24"/>
              </w:rPr>
              <w:t>s arba transporto priemonės bus varomos elektra</w:t>
            </w:r>
          </w:p>
          <w:p w14:paraId="3330CD2E" w14:textId="6D483D3C" w:rsidR="006F5243" w:rsidRPr="006E2046" w:rsidRDefault="00FA028C" w:rsidP="00FA028C">
            <w:pPr>
              <w:pStyle w:val="Sraopastraipa"/>
              <w:numPr>
                <w:ilvl w:val="0"/>
                <w:numId w:val="45"/>
              </w:numPr>
              <w:suppressAutoHyphens/>
              <w:rPr>
                <w:szCs w:val="24"/>
              </w:rPr>
            </w:pPr>
            <w:r>
              <w:rPr>
                <w:color w:val="000000" w:themeColor="text1"/>
              </w:rPr>
              <w:t>Į</w:t>
            </w:r>
            <w:r w:rsidR="006F5243" w:rsidRPr="299DE4AD">
              <w:rPr>
                <w:color w:val="000000" w:themeColor="text1"/>
              </w:rPr>
              <w:t>sipareigojame</w:t>
            </w:r>
            <w:r w:rsidR="006F5243" w:rsidRPr="00617727">
              <w:rPr>
                <w:szCs w:val="24"/>
                <w:shd w:val="clear" w:color="auto" w:fill="FFFFFF"/>
              </w:rPr>
              <w:t xml:space="preserve"> </w:t>
            </w:r>
            <w:r w:rsidR="006F5243" w:rsidRPr="00CB6536">
              <w:rPr>
                <w:szCs w:val="24"/>
                <w:shd w:val="clear" w:color="auto" w:fill="FFFFFF"/>
              </w:rPr>
              <w:t>paslaug</w:t>
            </w:r>
            <w:r w:rsidR="006F5243">
              <w:rPr>
                <w:szCs w:val="24"/>
                <w:shd w:val="clear" w:color="auto" w:fill="FFFFFF"/>
              </w:rPr>
              <w:t>ų</w:t>
            </w:r>
            <w:r w:rsidR="006F5243" w:rsidRPr="00CB6536">
              <w:rPr>
                <w:szCs w:val="24"/>
                <w:shd w:val="clear" w:color="auto" w:fill="FFFFFF"/>
              </w:rPr>
              <w:t xml:space="preserve"> teik</w:t>
            </w:r>
            <w:r w:rsidR="006F5243">
              <w:rPr>
                <w:szCs w:val="24"/>
                <w:shd w:val="clear" w:color="auto" w:fill="FFFFFF"/>
              </w:rPr>
              <w:t>imui</w:t>
            </w:r>
            <w:r w:rsidR="006F5243" w:rsidRPr="00CB6536">
              <w:rPr>
                <w:szCs w:val="24"/>
                <w:shd w:val="clear" w:color="auto" w:fill="FFFFFF"/>
              </w:rPr>
              <w:t xml:space="preserve"> naudo</w:t>
            </w:r>
            <w:r w:rsidR="006F5243">
              <w:rPr>
                <w:szCs w:val="24"/>
                <w:shd w:val="clear" w:color="auto" w:fill="FFFFFF"/>
              </w:rPr>
              <w:t>ti</w:t>
            </w:r>
            <w:r w:rsidR="006F5243" w:rsidRPr="00CB6536">
              <w:rPr>
                <w:szCs w:val="24"/>
                <w:shd w:val="clear" w:color="auto" w:fill="FFFFFF"/>
              </w:rPr>
              <w:t xml:space="preserve"> transporto priemones, </w:t>
            </w:r>
            <w:r w:rsidR="006F5243">
              <w:rPr>
                <w:szCs w:val="24"/>
              </w:rPr>
              <w:t xml:space="preserve">atitinkančias </w:t>
            </w:r>
            <w:r w:rsidR="006F5243" w:rsidRPr="00CB6536">
              <w:rPr>
                <w:szCs w:val="24"/>
              </w:rPr>
              <w:t xml:space="preserve">EURO </w:t>
            </w:r>
            <w:r>
              <w:rPr>
                <w:szCs w:val="24"/>
              </w:rPr>
              <w:t>5 standarto (arba lygiaverčio)</w:t>
            </w:r>
            <w:r w:rsidR="006F5243" w:rsidRPr="00CB6536">
              <w:rPr>
                <w:szCs w:val="24"/>
              </w:rPr>
              <w:t xml:space="preserve"> </w:t>
            </w:r>
            <w:r w:rsidR="006F5243">
              <w:rPr>
                <w:szCs w:val="24"/>
              </w:rPr>
              <w:t>ir (</w:t>
            </w:r>
            <w:r w:rsidR="006F5243" w:rsidRPr="0033317F">
              <w:rPr>
                <w:szCs w:val="24"/>
              </w:rPr>
              <w:t>arba</w:t>
            </w:r>
            <w:r w:rsidR="006F5243">
              <w:rPr>
                <w:szCs w:val="24"/>
              </w:rPr>
              <w:t>)</w:t>
            </w:r>
            <w:r w:rsidR="006F5243" w:rsidRPr="0033317F">
              <w:rPr>
                <w:szCs w:val="24"/>
              </w:rPr>
              <w:t xml:space="preserve"> STAGE </w:t>
            </w:r>
            <w:r>
              <w:rPr>
                <w:szCs w:val="24"/>
              </w:rPr>
              <w:t>III</w:t>
            </w:r>
            <w:r w:rsidR="006F5243" w:rsidRPr="0033317F">
              <w:rPr>
                <w:szCs w:val="24"/>
              </w:rPr>
              <w:t xml:space="preserve"> </w:t>
            </w:r>
            <w:r w:rsidR="006F5243" w:rsidRPr="00CB6536">
              <w:rPr>
                <w:szCs w:val="24"/>
              </w:rPr>
              <w:t>standarto (arba lygiaverčio) reikalavim</w:t>
            </w:r>
            <w:r w:rsidR="006F5243">
              <w:rPr>
                <w:szCs w:val="24"/>
              </w:rPr>
              <w:t>u</w:t>
            </w:r>
            <w:r w:rsidR="006F5243" w:rsidRPr="00CB6536">
              <w:rPr>
                <w:szCs w:val="24"/>
              </w:rPr>
              <w:t>s</w:t>
            </w:r>
          </w:p>
          <w:p w14:paraId="723C1C93" w14:textId="77777777" w:rsidR="006F5243" w:rsidRPr="00D21C78" w:rsidRDefault="006F5243" w:rsidP="00FA028C">
            <w:pPr>
              <w:suppressAutoHyphens/>
              <w:autoSpaceDN w:val="0"/>
              <w:spacing w:after="120" w:line="240" w:lineRule="auto"/>
              <w:jc w:val="both"/>
              <w:textAlignment w:val="baseline"/>
              <w:rPr>
                <w:rFonts w:ascii="Times New Roman" w:hAnsi="Times New Roman" w:cs="Times New Roman"/>
                <w:i/>
                <w:sz w:val="24"/>
                <w:szCs w:val="24"/>
              </w:rPr>
            </w:pPr>
            <w:r w:rsidRPr="006E2046">
              <w:rPr>
                <w:rFonts w:ascii="Times New Roman" w:hAnsi="Times New Roman" w:cs="Times New Roman"/>
                <w:i/>
                <w:iCs/>
                <w:sz w:val="24"/>
                <w:szCs w:val="24"/>
                <w:lang w:eastAsia="lt-LT"/>
              </w:rPr>
              <w:t>(pažymėti vieną variantą pagal pirkimo sąlygų 9</w:t>
            </w:r>
            <w:r>
              <w:rPr>
                <w:rFonts w:ascii="Times New Roman" w:hAnsi="Times New Roman" w:cs="Times New Roman"/>
                <w:i/>
                <w:iCs/>
                <w:sz w:val="24"/>
                <w:szCs w:val="24"/>
                <w:lang w:eastAsia="lt-LT"/>
              </w:rPr>
              <w:t>7</w:t>
            </w:r>
            <w:r w:rsidRPr="006E2046">
              <w:rPr>
                <w:rFonts w:ascii="Times New Roman" w:hAnsi="Times New Roman" w:cs="Times New Roman"/>
                <w:i/>
                <w:iCs/>
                <w:sz w:val="24"/>
                <w:szCs w:val="24"/>
                <w:lang w:eastAsia="lt-LT"/>
              </w:rPr>
              <w:t>.6 punktą)</w:t>
            </w:r>
            <w:r>
              <w:rPr>
                <w:rFonts w:ascii="Times New Roman" w:hAnsi="Times New Roman" w:cs="Times New Roman"/>
                <w:i/>
                <w:iCs/>
                <w:sz w:val="24"/>
                <w:szCs w:val="24"/>
                <w:lang w:eastAsia="lt-LT"/>
              </w:rPr>
              <w:t>**</w:t>
            </w:r>
          </w:p>
        </w:tc>
      </w:tr>
      <w:tr w:rsidR="006F5243" w:rsidRPr="00191CC4" w14:paraId="2C469878" w14:textId="77777777" w:rsidTr="006840BC">
        <w:tc>
          <w:tcPr>
            <w:tcW w:w="675" w:type="dxa"/>
          </w:tcPr>
          <w:p w14:paraId="1C4D5B18" w14:textId="77777777" w:rsidR="006F5243" w:rsidRDefault="006F5243" w:rsidP="006840BC">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c>
          <w:tcPr>
            <w:tcW w:w="3402" w:type="dxa"/>
          </w:tcPr>
          <w:p w14:paraId="5EAC7019" w14:textId="77777777" w:rsidR="006F5243" w:rsidRPr="005C084B" w:rsidRDefault="006F5243" w:rsidP="006840BC">
            <w:pPr>
              <w:suppressAutoHyphens/>
              <w:spacing w:after="0" w:line="240" w:lineRule="auto"/>
              <w:jc w:val="both"/>
              <w:rPr>
                <w:rFonts w:ascii="Times New Roman" w:eastAsia="Times New Roman" w:hAnsi="Times New Roman" w:cs="Times New Roman"/>
                <w:sz w:val="24"/>
                <w:szCs w:val="24"/>
                <w:lang w:eastAsia="en-US"/>
              </w:rPr>
            </w:pPr>
            <w:r w:rsidRPr="003544EF">
              <w:rPr>
                <w:rFonts w:ascii="Times New Roman" w:eastAsia="Times New Roman" w:hAnsi="Times New Roman" w:cs="Times New Roman"/>
                <w:sz w:val="24"/>
                <w:szCs w:val="24"/>
                <w:lang w:eastAsia="en-US"/>
              </w:rPr>
              <w:t>Ketvirtas kriterijus</w:t>
            </w:r>
            <w:r w:rsidRPr="005C084B">
              <w:rPr>
                <w:rFonts w:ascii="Times New Roman" w:eastAsia="Times New Roman" w:hAnsi="Times New Roman" w:cs="Times New Roman"/>
                <w:sz w:val="24"/>
                <w:szCs w:val="24"/>
                <w:lang w:eastAsia="en-US"/>
              </w:rPr>
              <w:t xml:space="preserve"> </w:t>
            </w:r>
            <w:r w:rsidRPr="003544EF">
              <w:rPr>
                <w:rFonts w:ascii="Times New Roman" w:eastAsia="Times New Roman" w:hAnsi="Times New Roman" w:cs="Times New Roman"/>
                <w:sz w:val="24"/>
                <w:szCs w:val="24"/>
                <w:lang w:eastAsia="en-US"/>
              </w:rPr>
              <w:t>(</w:t>
            </w:r>
            <w:r w:rsidRPr="005C084B">
              <w:rPr>
                <w:rFonts w:ascii="Times New Roman" w:eastAsia="Times New Roman" w:hAnsi="Times New Roman" w:cs="Times New Roman"/>
                <w:sz w:val="24"/>
                <w:szCs w:val="24"/>
                <w:lang w:eastAsia="en-US"/>
              </w:rPr>
              <w:t>T</w:t>
            </w:r>
            <w:r w:rsidRPr="005C084B">
              <w:rPr>
                <w:rFonts w:ascii="Times New Roman" w:eastAsia="Times New Roman" w:hAnsi="Times New Roman" w:cs="Times New Roman"/>
                <w:sz w:val="24"/>
                <w:szCs w:val="24"/>
                <w:vertAlign w:val="subscript"/>
                <w:lang w:eastAsia="en-US"/>
              </w:rPr>
              <w:t>3</w:t>
            </w:r>
            <w:r w:rsidRPr="003544EF">
              <w:rPr>
                <w:rFonts w:ascii="Times New Roman" w:eastAsia="Times New Roman" w:hAnsi="Times New Roman" w:cs="Times New Roman"/>
                <w:sz w:val="24"/>
                <w:szCs w:val="24"/>
                <w:lang w:eastAsia="en-US"/>
              </w:rPr>
              <w:t>)</w:t>
            </w:r>
            <w:r w:rsidRPr="005C084B">
              <w:rPr>
                <w:rFonts w:ascii="Times New Roman" w:eastAsia="Times New Roman" w:hAnsi="Times New Roman" w:cs="Times New Roman"/>
                <w:sz w:val="24"/>
                <w:szCs w:val="24"/>
                <w:lang w:eastAsia="en-US"/>
              </w:rPr>
              <w:t xml:space="preserve"> </w:t>
            </w:r>
            <w:r w:rsidRPr="003544EF">
              <w:rPr>
                <w:rFonts w:ascii="Times New Roman" w:eastAsia="Times New Roman" w:hAnsi="Times New Roman" w:cs="Times New Roman"/>
                <w:sz w:val="24"/>
                <w:szCs w:val="24"/>
                <w:lang w:eastAsia="en-US"/>
              </w:rPr>
              <w:t>–</w:t>
            </w:r>
            <w:r w:rsidRPr="005C084B">
              <w:rPr>
                <w:rFonts w:ascii="Times New Roman" w:eastAsia="Times New Roman" w:hAnsi="Times New Roman" w:cs="Times New Roman"/>
                <w:sz w:val="24"/>
                <w:szCs w:val="24"/>
                <w:lang w:eastAsia="en-US"/>
              </w:rPr>
              <w:t xml:space="preserve"> a</w:t>
            </w:r>
            <w:r w:rsidRPr="003544EF">
              <w:rPr>
                <w:rFonts w:ascii="Times New Roman" w:eastAsia="Times New Roman" w:hAnsi="Times New Roman" w:cs="Times New Roman"/>
                <w:sz w:val="24"/>
                <w:szCs w:val="24"/>
                <w:lang w:eastAsia="en-US"/>
              </w:rPr>
              <w:t>plinkosauginis reikalavimas įrankiams, kuriais bus teikiamos paslaugos</w:t>
            </w:r>
          </w:p>
        </w:tc>
        <w:tc>
          <w:tcPr>
            <w:tcW w:w="5557" w:type="dxa"/>
            <w:vAlign w:val="center"/>
          </w:tcPr>
          <w:p w14:paraId="18555AC2" w14:textId="1247D9FE" w:rsidR="006F5243" w:rsidRPr="006E2046" w:rsidRDefault="006F5243" w:rsidP="00FA028C">
            <w:pPr>
              <w:pStyle w:val="Sraopastraipa"/>
              <w:numPr>
                <w:ilvl w:val="0"/>
                <w:numId w:val="45"/>
              </w:numPr>
              <w:suppressAutoHyphens/>
              <w:rPr>
                <w:szCs w:val="24"/>
              </w:rPr>
            </w:pPr>
            <w:r w:rsidRPr="006E2046">
              <w:rPr>
                <w:szCs w:val="24"/>
              </w:rPr>
              <w:t>Taip</w:t>
            </w:r>
            <w:r>
              <w:rPr>
                <w:szCs w:val="24"/>
              </w:rPr>
              <w:t xml:space="preserve">, </w:t>
            </w:r>
            <w:r w:rsidRPr="299DE4AD">
              <w:rPr>
                <w:color w:val="000000" w:themeColor="text1"/>
              </w:rPr>
              <w:t>įsipareigojame</w:t>
            </w:r>
            <w:r w:rsidRPr="00617727">
              <w:rPr>
                <w:szCs w:val="24"/>
              </w:rPr>
              <w:t xml:space="preserve"> </w:t>
            </w:r>
            <w:r>
              <w:rPr>
                <w:szCs w:val="24"/>
              </w:rPr>
              <w:t xml:space="preserve">paslaugų teikimui </w:t>
            </w:r>
            <w:r w:rsidRPr="00B16761">
              <w:rPr>
                <w:szCs w:val="24"/>
              </w:rPr>
              <w:t xml:space="preserve">naudoti tik </w:t>
            </w:r>
            <w:r w:rsidR="00FA028C">
              <w:rPr>
                <w:szCs w:val="24"/>
              </w:rPr>
              <w:t xml:space="preserve">elektrinius ir (ar) </w:t>
            </w:r>
            <w:r w:rsidRPr="00B16761">
              <w:rPr>
                <w:szCs w:val="24"/>
              </w:rPr>
              <w:t>akumuliatorinius</w:t>
            </w:r>
            <w:r>
              <w:rPr>
                <w:szCs w:val="24"/>
              </w:rPr>
              <w:t xml:space="preserve"> įrankius</w:t>
            </w:r>
            <w:r w:rsidR="00FA028C">
              <w:rPr>
                <w:szCs w:val="24"/>
              </w:rPr>
              <w:t xml:space="preserve"> (išskyrus suvirinimo įrangą)</w:t>
            </w:r>
          </w:p>
          <w:p w14:paraId="1D8778A1" w14:textId="6B7FF002" w:rsidR="006F5243" w:rsidRPr="006E2046" w:rsidRDefault="006F5243" w:rsidP="00FA028C">
            <w:pPr>
              <w:pStyle w:val="Sraopastraipa"/>
              <w:numPr>
                <w:ilvl w:val="0"/>
                <w:numId w:val="45"/>
              </w:numPr>
              <w:suppressAutoHyphens/>
              <w:rPr>
                <w:szCs w:val="24"/>
              </w:rPr>
            </w:pPr>
            <w:r w:rsidRPr="006E2046">
              <w:rPr>
                <w:szCs w:val="24"/>
              </w:rPr>
              <w:t>Ne</w:t>
            </w:r>
            <w:r>
              <w:rPr>
                <w:szCs w:val="24"/>
              </w:rPr>
              <w:t>, ne</w:t>
            </w:r>
            <w:r w:rsidRPr="299DE4AD">
              <w:rPr>
                <w:color w:val="000000" w:themeColor="text1"/>
              </w:rPr>
              <w:t>įsipareigojame</w:t>
            </w:r>
            <w:r w:rsidRPr="00617727">
              <w:rPr>
                <w:szCs w:val="24"/>
              </w:rPr>
              <w:t xml:space="preserve"> </w:t>
            </w:r>
            <w:r>
              <w:rPr>
                <w:szCs w:val="24"/>
              </w:rPr>
              <w:t xml:space="preserve">paslaugų teikimui </w:t>
            </w:r>
            <w:r w:rsidRPr="00B16761">
              <w:rPr>
                <w:szCs w:val="24"/>
              </w:rPr>
              <w:t xml:space="preserve">naudoti tik </w:t>
            </w:r>
            <w:r w:rsidR="00FA028C">
              <w:rPr>
                <w:szCs w:val="24"/>
              </w:rPr>
              <w:t xml:space="preserve">elektrinius ir (ar) </w:t>
            </w:r>
            <w:r w:rsidRPr="00B16761">
              <w:rPr>
                <w:szCs w:val="24"/>
              </w:rPr>
              <w:t>akumuliatorinius</w:t>
            </w:r>
            <w:r>
              <w:rPr>
                <w:szCs w:val="24"/>
              </w:rPr>
              <w:t xml:space="preserve"> įrankius</w:t>
            </w:r>
          </w:p>
          <w:p w14:paraId="712B7C25" w14:textId="6998D67B" w:rsidR="006F5243" w:rsidRPr="00D21C78" w:rsidRDefault="006F5243" w:rsidP="00FA028C">
            <w:pPr>
              <w:suppressAutoHyphens/>
              <w:autoSpaceDN w:val="0"/>
              <w:spacing w:after="120" w:line="240" w:lineRule="auto"/>
              <w:jc w:val="both"/>
              <w:textAlignment w:val="baseline"/>
              <w:rPr>
                <w:rFonts w:ascii="Times New Roman" w:hAnsi="Times New Roman" w:cs="Times New Roman"/>
                <w:i/>
                <w:sz w:val="24"/>
                <w:szCs w:val="24"/>
              </w:rPr>
            </w:pPr>
            <w:r w:rsidRPr="006E2046">
              <w:rPr>
                <w:rFonts w:ascii="Times New Roman" w:hAnsi="Times New Roman" w:cs="Times New Roman"/>
                <w:i/>
                <w:iCs/>
                <w:sz w:val="24"/>
                <w:szCs w:val="24"/>
                <w:lang w:eastAsia="lt-LT"/>
              </w:rPr>
              <w:t>(pažymėti vieną variantą pagal pirkimo sąlygų 9</w:t>
            </w:r>
            <w:r>
              <w:rPr>
                <w:rFonts w:ascii="Times New Roman" w:hAnsi="Times New Roman" w:cs="Times New Roman"/>
                <w:i/>
                <w:iCs/>
                <w:sz w:val="24"/>
                <w:szCs w:val="24"/>
                <w:lang w:eastAsia="lt-LT"/>
              </w:rPr>
              <w:t>7</w:t>
            </w:r>
            <w:r w:rsidRPr="006E2046">
              <w:rPr>
                <w:rFonts w:ascii="Times New Roman" w:hAnsi="Times New Roman" w:cs="Times New Roman"/>
                <w:i/>
                <w:iCs/>
                <w:sz w:val="24"/>
                <w:szCs w:val="24"/>
                <w:lang w:eastAsia="lt-LT"/>
              </w:rPr>
              <w:t>.</w:t>
            </w:r>
            <w:r>
              <w:rPr>
                <w:rFonts w:ascii="Times New Roman" w:hAnsi="Times New Roman" w:cs="Times New Roman"/>
                <w:i/>
                <w:iCs/>
                <w:sz w:val="24"/>
                <w:szCs w:val="24"/>
                <w:lang w:eastAsia="lt-LT"/>
              </w:rPr>
              <w:t>7</w:t>
            </w:r>
            <w:r w:rsidRPr="006E2046">
              <w:rPr>
                <w:rFonts w:ascii="Times New Roman" w:hAnsi="Times New Roman" w:cs="Times New Roman"/>
                <w:i/>
                <w:iCs/>
                <w:sz w:val="24"/>
                <w:szCs w:val="24"/>
                <w:lang w:eastAsia="lt-LT"/>
              </w:rPr>
              <w:t xml:space="preserve"> punktą)</w:t>
            </w:r>
            <w:r>
              <w:rPr>
                <w:rFonts w:ascii="Times New Roman" w:hAnsi="Times New Roman" w:cs="Times New Roman"/>
                <w:i/>
                <w:iCs/>
                <w:sz w:val="24"/>
                <w:szCs w:val="24"/>
                <w:lang w:eastAsia="lt-LT"/>
              </w:rPr>
              <w:t>**</w:t>
            </w:r>
            <w:r w:rsidR="00FA028C">
              <w:rPr>
                <w:rFonts w:ascii="Times New Roman" w:hAnsi="Times New Roman" w:cs="Times New Roman"/>
                <w:i/>
                <w:iCs/>
                <w:sz w:val="24"/>
                <w:szCs w:val="24"/>
                <w:lang w:eastAsia="lt-LT"/>
              </w:rPr>
              <w:t>*</w:t>
            </w:r>
          </w:p>
        </w:tc>
      </w:tr>
    </w:tbl>
    <w:p w14:paraId="3098E791" w14:textId="77777777" w:rsidR="00FA028C" w:rsidRPr="00FA028C" w:rsidRDefault="00FA028C" w:rsidP="00FA028C">
      <w:pPr>
        <w:spacing w:after="0" w:line="240" w:lineRule="auto"/>
        <w:ind w:firstLine="567"/>
        <w:jc w:val="both"/>
        <w:rPr>
          <w:rFonts w:ascii="Times New Roman" w:eastAsia="Times New Roman" w:hAnsi="Times New Roman" w:cs="Times New Roman"/>
          <w:i/>
          <w:iCs/>
          <w:sz w:val="24"/>
          <w:szCs w:val="24"/>
          <w:lang w:eastAsia="en-US"/>
        </w:rPr>
      </w:pPr>
      <w:r w:rsidRPr="00FA028C">
        <w:rPr>
          <w:rFonts w:ascii="Times New Roman" w:eastAsia="Times New Roman" w:hAnsi="Times New Roman" w:cs="Times New Roman"/>
          <w:i/>
          <w:iCs/>
          <w:sz w:val="24"/>
          <w:szCs w:val="24"/>
          <w:lang w:eastAsia="en-US"/>
        </w:rPr>
        <w:lastRenderedPageBreak/>
        <w:t>*Dalyviui nenurodžius prašomos rodiklio reikšmės, už kriterijų bus skiriama 0 ekonominio naudingumo balų.</w:t>
      </w:r>
    </w:p>
    <w:p w14:paraId="74F874CC" w14:textId="77777777" w:rsidR="00FA028C" w:rsidRPr="00FA028C" w:rsidRDefault="00FA028C" w:rsidP="00FA028C">
      <w:pPr>
        <w:spacing w:after="0" w:line="240" w:lineRule="auto"/>
        <w:ind w:firstLine="567"/>
        <w:jc w:val="both"/>
        <w:rPr>
          <w:rFonts w:ascii="Times New Roman" w:eastAsia="Times New Roman" w:hAnsi="Times New Roman" w:cs="Times New Roman"/>
          <w:i/>
          <w:iCs/>
          <w:sz w:val="24"/>
          <w:szCs w:val="24"/>
          <w:lang w:eastAsia="en-US"/>
        </w:rPr>
      </w:pPr>
      <w:r w:rsidRPr="00FA028C">
        <w:rPr>
          <w:rFonts w:ascii="Times New Roman" w:eastAsia="Times New Roman" w:hAnsi="Times New Roman" w:cs="Times New Roman"/>
          <w:i/>
          <w:iCs/>
          <w:sz w:val="24"/>
          <w:szCs w:val="24"/>
          <w:lang w:eastAsia="en-US"/>
        </w:rPr>
        <w:t xml:space="preserve">**Dalyviui nenurodžius prašomos rodiklio reikšmės, už kriterijų bus skiriama 0 ekonominio naudingumo balų ir laimėjimo atveju sudarant sutartį bus vertinama, kad tiekėjas įsipareigojo </w:t>
      </w:r>
      <w:r w:rsidRPr="00FA028C">
        <w:rPr>
          <w:rFonts w:ascii="Times New Roman" w:hAnsi="Times New Roman" w:cs="Times New Roman"/>
          <w:i/>
          <w:iCs/>
          <w:sz w:val="24"/>
          <w:szCs w:val="24"/>
          <w:shd w:val="clear" w:color="auto" w:fill="FFFFFF"/>
        </w:rPr>
        <w:t xml:space="preserve">paslaugų teikimui naudoti transporto priemones, </w:t>
      </w:r>
      <w:r w:rsidRPr="00FA028C">
        <w:rPr>
          <w:rFonts w:ascii="Times New Roman" w:hAnsi="Times New Roman" w:cs="Times New Roman"/>
          <w:i/>
          <w:iCs/>
          <w:sz w:val="24"/>
          <w:szCs w:val="24"/>
        </w:rPr>
        <w:t>atitinkančias EURO 5 standarto (arba lygiaverčio) ir (arba) STAGE III standarto (arba lygiaverčio) reikalavimus.</w:t>
      </w:r>
    </w:p>
    <w:p w14:paraId="7AA5AF1E" w14:textId="3182C979" w:rsidR="00FA028C" w:rsidRPr="00FA028C" w:rsidRDefault="00FA028C" w:rsidP="00FA028C">
      <w:pPr>
        <w:spacing w:after="0" w:line="240" w:lineRule="auto"/>
        <w:ind w:firstLine="567"/>
        <w:jc w:val="both"/>
        <w:rPr>
          <w:rFonts w:ascii="Times New Roman" w:eastAsia="Times New Roman" w:hAnsi="Times New Roman" w:cs="Times New Roman"/>
          <w:i/>
          <w:iCs/>
          <w:sz w:val="24"/>
          <w:szCs w:val="20"/>
          <w:lang w:eastAsia="en-US"/>
        </w:rPr>
      </w:pPr>
      <w:r w:rsidRPr="00FA028C">
        <w:rPr>
          <w:rFonts w:ascii="Times New Roman" w:eastAsia="Times New Roman" w:hAnsi="Times New Roman" w:cs="Times New Roman"/>
          <w:i/>
          <w:iCs/>
          <w:sz w:val="24"/>
          <w:szCs w:val="20"/>
          <w:lang w:eastAsia="en-US"/>
        </w:rPr>
        <w:t>***</w:t>
      </w:r>
      <w:r w:rsidRPr="00FA028C">
        <w:rPr>
          <w:rFonts w:ascii="Times New Roman" w:eastAsia="Times New Roman" w:hAnsi="Times New Roman" w:cs="Times New Roman"/>
          <w:i/>
          <w:iCs/>
          <w:sz w:val="24"/>
          <w:szCs w:val="24"/>
          <w:lang w:eastAsia="en-US"/>
        </w:rPr>
        <w:t>Dalyviui nenurodžius prašomos kriterijaus rodiklio reikšmės arba nurodži</w:t>
      </w:r>
      <w:r w:rsidR="00A871A0">
        <w:rPr>
          <w:rFonts w:ascii="Times New Roman" w:eastAsia="Times New Roman" w:hAnsi="Times New Roman" w:cs="Times New Roman"/>
          <w:i/>
          <w:iCs/>
          <w:sz w:val="24"/>
          <w:szCs w:val="24"/>
          <w:lang w:eastAsia="en-US"/>
        </w:rPr>
        <w:t>us</w:t>
      </w:r>
      <w:r w:rsidRPr="00FA028C">
        <w:rPr>
          <w:rFonts w:ascii="Times New Roman" w:eastAsia="Times New Roman" w:hAnsi="Times New Roman" w:cs="Times New Roman"/>
          <w:i/>
          <w:iCs/>
          <w:sz w:val="24"/>
          <w:szCs w:val="24"/>
          <w:lang w:eastAsia="en-US"/>
        </w:rPr>
        <w:t xml:space="preserve"> daugiau nei vieną, už tą kriterijų bus skiriama 0 ekonominio naudingumo balų.</w:t>
      </w:r>
    </w:p>
    <w:p w14:paraId="246B642D" w14:textId="77777777" w:rsidR="0057176E" w:rsidRPr="00191CC4" w:rsidRDefault="0057176E" w:rsidP="0057176E">
      <w:pPr>
        <w:spacing w:after="0" w:line="240" w:lineRule="auto"/>
        <w:jc w:val="both"/>
        <w:rPr>
          <w:rFonts w:ascii="Times New Roman" w:eastAsia="Times New Roman" w:hAnsi="Times New Roman" w:cs="Times New Roman"/>
          <w:sz w:val="24"/>
          <w:szCs w:val="20"/>
          <w:lang w:eastAsia="en-US"/>
        </w:rPr>
      </w:pPr>
    </w:p>
    <w:p w14:paraId="46EEE4D8" w14:textId="4CFDB7DE" w:rsidR="0057176E" w:rsidRDefault="0057176E" w:rsidP="0057176E">
      <w:pPr>
        <w:tabs>
          <w:tab w:val="left" w:pos="4185"/>
        </w:tabs>
        <w:spacing w:after="0" w:line="240" w:lineRule="auto"/>
        <w:ind w:firstLine="567"/>
        <w:jc w:val="both"/>
        <w:rPr>
          <w:rFonts w:ascii="Times New Roman" w:eastAsia="Times New Roman" w:hAnsi="Times New Roman" w:cs="Times New Roman"/>
          <w:sz w:val="24"/>
          <w:szCs w:val="20"/>
          <w:lang w:eastAsia="en-US"/>
        </w:rPr>
      </w:pPr>
      <w:r w:rsidRPr="00153EDA">
        <w:rPr>
          <w:rFonts w:ascii="Times New Roman" w:eastAsia="Times New Roman" w:hAnsi="Times New Roman" w:cs="Times New Roman"/>
          <w:sz w:val="24"/>
          <w:szCs w:val="20"/>
          <w:lang w:eastAsia="en-US"/>
        </w:rPr>
        <w:t>Siūlome ši</w:t>
      </w:r>
      <w:r>
        <w:rPr>
          <w:rFonts w:ascii="Times New Roman" w:eastAsia="Times New Roman" w:hAnsi="Times New Roman" w:cs="Times New Roman"/>
          <w:sz w:val="24"/>
          <w:szCs w:val="20"/>
          <w:lang w:eastAsia="en-US"/>
        </w:rPr>
        <w:t>ą</w:t>
      </w:r>
      <w:r w:rsidRPr="00153EDA">
        <w:rPr>
          <w:rFonts w:ascii="Times New Roman" w:eastAsia="Times New Roman" w:hAnsi="Times New Roman" w:cs="Times New Roman"/>
          <w:sz w:val="24"/>
          <w:szCs w:val="20"/>
          <w:lang w:eastAsia="en-US"/>
        </w:rPr>
        <w:t xml:space="preserve"> </w:t>
      </w:r>
      <w:r>
        <w:rPr>
          <w:rFonts w:ascii="Times New Roman" w:eastAsia="Times New Roman" w:hAnsi="Times New Roman" w:cs="Times New Roman"/>
          <w:sz w:val="24"/>
          <w:szCs w:val="20"/>
          <w:lang w:eastAsia="en-US"/>
        </w:rPr>
        <w:t>II</w:t>
      </w:r>
      <w:r w:rsidRPr="00153EDA">
        <w:rPr>
          <w:rFonts w:ascii="Times New Roman" w:eastAsia="Times New Roman" w:hAnsi="Times New Roman" w:cs="Times New Roman"/>
          <w:sz w:val="24"/>
          <w:szCs w:val="20"/>
          <w:lang w:eastAsia="en-US"/>
        </w:rPr>
        <w:t>-</w:t>
      </w:r>
      <w:proofErr w:type="spellStart"/>
      <w:r w:rsidRPr="00153EDA">
        <w:rPr>
          <w:rFonts w:ascii="Times New Roman" w:eastAsia="Times New Roman" w:hAnsi="Times New Roman" w:cs="Times New Roman"/>
          <w:sz w:val="24"/>
          <w:szCs w:val="20"/>
          <w:lang w:eastAsia="en-US"/>
        </w:rPr>
        <w:t>os</w:t>
      </w:r>
      <w:proofErr w:type="spellEnd"/>
      <w:r w:rsidRPr="00153EDA">
        <w:rPr>
          <w:rFonts w:ascii="Times New Roman" w:eastAsia="Times New Roman" w:hAnsi="Times New Roman" w:cs="Times New Roman"/>
          <w:sz w:val="24"/>
          <w:szCs w:val="20"/>
          <w:lang w:eastAsia="en-US"/>
        </w:rPr>
        <w:t xml:space="preserve"> pirkimo objekto dalies </w:t>
      </w:r>
      <w:r w:rsidRPr="00182092">
        <w:rPr>
          <w:rFonts w:ascii="Times New Roman" w:eastAsia="Times New Roman" w:hAnsi="Times New Roman" w:cs="Times New Roman"/>
          <w:sz w:val="24"/>
          <w:szCs w:val="20"/>
          <w:lang w:eastAsia="en-US"/>
        </w:rPr>
        <w:t xml:space="preserve">paslaugų </w:t>
      </w:r>
      <w:r>
        <w:rPr>
          <w:rFonts w:ascii="Times New Roman" w:eastAsia="Times New Roman" w:hAnsi="Times New Roman" w:cs="Times New Roman"/>
          <w:sz w:val="24"/>
          <w:szCs w:val="20"/>
          <w:lang w:eastAsia="en-US"/>
        </w:rPr>
        <w:t>kainą</w:t>
      </w:r>
      <w:r w:rsidRPr="00153EDA">
        <w:rPr>
          <w:rFonts w:ascii="Times New Roman" w:eastAsia="Times New Roman" w:hAnsi="Times New Roman" w:cs="Times New Roman"/>
          <w:sz w:val="24"/>
          <w:szCs w:val="20"/>
          <w:lang w:eastAsia="en-US"/>
        </w:rPr>
        <w:t>:</w:t>
      </w:r>
    </w:p>
    <w:p w14:paraId="55CE0BC8" w14:textId="77777777" w:rsidR="0057176E" w:rsidRPr="00C209D1" w:rsidRDefault="0057176E" w:rsidP="0057176E">
      <w:pPr>
        <w:spacing w:after="0" w:line="240" w:lineRule="auto"/>
        <w:jc w:val="right"/>
        <w:rPr>
          <w:rFonts w:ascii="Times New Roman" w:eastAsia="Times New Roman" w:hAnsi="Times New Roman" w:cs="Times New Roman"/>
          <w:bCs/>
          <w:i/>
          <w:iCs/>
          <w:sz w:val="24"/>
          <w:szCs w:val="20"/>
          <w:lang w:eastAsia="en-US"/>
        </w:rPr>
      </w:pPr>
      <w:r>
        <w:rPr>
          <w:rFonts w:ascii="Times New Roman" w:eastAsia="Times New Roman" w:hAnsi="Times New Roman" w:cs="Times New Roman"/>
          <w:bCs/>
          <w:i/>
          <w:iCs/>
          <w:sz w:val="24"/>
          <w:szCs w:val="20"/>
          <w:lang w:eastAsia="en-US"/>
        </w:rPr>
        <w:t>2</w:t>
      </w:r>
      <w:r w:rsidRPr="00C209D1">
        <w:rPr>
          <w:rFonts w:ascii="Times New Roman" w:eastAsia="Times New Roman" w:hAnsi="Times New Roman" w:cs="Times New Roman"/>
          <w:bCs/>
          <w:i/>
          <w:iCs/>
          <w:sz w:val="24"/>
          <w:szCs w:val="20"/>
          <w:lang w:eastAsia="en-US"/>
        </w:rPr>
        <w:t xml:space="preserve"> lentelė:</w:t>
      </w:r>
    </w:p>
    <w:tbl>
      <w:tblPr>
        <w:tblW w:w="9634" w:type="dxa"/>
        <w:tblLook w:val="04A0" w:firstRow="1" w:lastRow="0" w:firstColumn="1" w:lastColumn="0" w:noHBand="0" w:noVBand="1"/>
      </w:tblPr>
      <w:tblGrid>
        <w:gridCol w:w="6941"/>
        <w:gridCol w:w="2693"/>
      </w:tblGrid>
      <w:tr w:rsidR="0057176E" w:rsidRPr="00DF214D" w14:paraId="7F7A409B" w14:textId="77777777" w:rsidTr="006840BC">
        <w:trPr>
          <w:trHeight w:val="525"/>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5CA6E546" w14:textId="77777777" w:rsidR="0057176E" w:rsidRPr="006829B4" w:rsidRDefault="0057176E" w:rsidP="006840BC">
            <w:pPr>
              <w:spacing w:after="0" w:line="240" w:lineRule="auto"/>
              <w:jc w:val="right"/>
              <w:rPr>
                <w:rFonts w:ascii="Times New Roman" w:eastAsia="Times New Roman" w:hAnsi="Times New Roman" w:cs="Times New Roman"/>
                <w:sz w:val="20"/>
                <w:szCs w:val="20"/>
                <w:vertAlign w:val="superscript"/>
                <w:lang w:eastAsia="lt-LT"/>
              </w:rPr>
            </w:pPr>
            <w:r w:rsidRPr="002E6052">
              <w:rPr>
                <w:rFonts w:ascii="Times New Roman" w:hAnsi="Times New Roman" w:cs="Times New Roman"/>
                <w:bCs/>
                <w:color w:val="000000"/>
                <w:sz w:val="24"/>
                <w:szCs w:val="24"/>
                <w:lang w:eastAsia="lt-LT"/>
              </w:rPr>
              <w:t xml:space="preserve">Preliminari </w:t>
            </w:r>
            <w:r>
              <w:rPr>
                <w:rFonts w:ascii="Times New Roman" w:hAnsi="Times New Roman" w:cs="Times New Roman"/>
                <w:bCs/>
                <w:color w:val="000000"/>
                <w:sz w:val="24"/>
                <w:szCs w:val="24"/>
                <w:lang w:eastAsia="lt-LT"/>
              </w:rPr>
              <w:t>36</w:t>
            </w:r>
            <w:r w:rsidRPr="002E6052">
              <w:rPr>
                <w:rFonts w:ascii="Times New Roman" w:hAnsi="Times New Roman" w:cs="Times New Roman"/>
                <w:bCs/>
                <w:color w:val="000000"/>
                <w:sz w:val="24"/>
                <w:szCs w:val="24"/>
                <w:lang w:eastAsia="lt-LT"/>
              </w:rPr>
              <w:t xml:space="preserve"> mėn. </w:t>
            </w:r>
            <w:r w:rsidRPr="00182092">
              <w:rPr>
                <w:rFonts w:ascii="Times New Roman" w:hAnsi="Times New Roman" w:cs="Times New Roman"/>
                <w:bCs/>
                <w:iCs/>
                <w:color w:val="000000"/>
                <w:sz w:val="24"/>
                <w:szCs w:val="24"/>
                <w:lang w:eastAsia="lt-LT"/>
              </w:rPr>
              <w:t xml:space="preserve">paslaugų </w:t>
            </w:r>
            <w:r w:rsidRPr="002E6052">
              <w:rPr>
                <w:rFonts w:ascii="Times New Roman" w:hAnsi="Times New Roman" w:cs="Times New Roman"/>
                <w:bCs/>
                <w:color w:val="000000"/>
                <w:sz w:val="24"/>
                <w:szCs w:val="24"/>
                <w:lang w:eastAsia="lt-LT"/>
              </w:rPr>
              <w:t>kaina (pasiūlymų palyginimui)</w:t>
            </w:r>
            <w:r>
              <w:rPr>
                <w:rFonts w:ascii="Times New Roman" w:hAnsi="Times New Roman" w:cs="Times New Roman"/>
                <w:bCs/>
                <w:color w:val="000000"/>
                <w:sz w:val="24"/>
                <w:szCs w:val="24"/>
                <w:lang w:eastAsia="lt-LT"/>
              </w:rPr>
              <w:t>,</w:t>
            </w:r>
            <w:r w:rsidRPr="002E6052">
              <w:rPr>
                <w:rFonts w:ascii="Times New Roman" w:hAnsi="Times New Roman" w:cs="Times New Roman"/>
                <w:bCs/>
                <w:color w:val="000000"/>
                <w:sz w:val="24"/>
                <w:szCs w:val="24"/>
                <w:lang w:eastAsia="lt-LT"/>
              </w:rPr>
              <w:t xml:space="preserve"> E</w:t>
            </w:r>
            <w:r>
              <w:rPr>
                <w:rFonts w:ascii="Times New Roman" w:hAnsi="Times New Roman" w:cs="Times New Roman"/>
                <w:bCs/>
                <w:color w:val="000000"/>
                <w:sz w:val="24"/>
                <w:szCs w:val="24"/>
                <w:lang w:eastAsia="lt-LT"/>
              </w:rPr>
              <w:t>ur</w:t>
            </w:r>
            <w:r w:rsidRPr="002E6052">
              <w:rPr>
                <w:rFonts w:ascii="Times New Roman" w:hAnsi="Times New Roman" w:cs="Times New Roman"/>
                <w:bCs/>
                <w:color w:val="000000"/>
                <w:sz w:val="24"/>
                <w:szCs w:val="24"/>
                <w:lang w:eastAsia="lt-LT"/>
              </w:rPr>
              <w:t xml:space="preserve"> su PVM</w:t>
            </w:r>
            <w:r>
              <w:rPr>
                <w:rFonts w:ascii="Times New Roman" w:hAnsi="Times New Roman" w:cs="Times New Roman"/>
                <w:bCs/>
                <w:color w:val="000000"/>
                <w:sz w:val="24"/>
                <w:szCs w:val="24"/>
                <w:lang w:eastAsia="lt-LT"/>
              </w:rPr>
              <w:t xml:space="preserve"> </w:t>
            </w:r>
            <w:r w:rsidRPr="00182092">
              <w:rPr>
                <w:rFonts w:ascii="Times New Roman" w:hAnsi="Times New Roman" w:cs="Times New Roman"/>
                <w:bCs/>
                <w:color w:val="000000"/>
                <w:sz w:val="24"/>
                <w:szCs w:val="24"/>
                <w:lang w:eastAsia="lt-LT"/>
              </w:rPr>
              <w:t>**</w:t>
            </w:r>
          </w:p>
        </w:tc>
        <w:tc>
          <w:tcPr>
            <w:tcW w:w="2693" w:type="dxa"/>
            <w:tcBorders>
              <w:top w:val="single" w:sz="4" w:space="0" w:color="auto"/>
              <w:left w:val="single" w:sz="4" w:space="0" w:color="auto"/>
              <w:bottom w:val="single" w:sz="4" w:space="0" w:color="auto"/>
              <w:right w:val="single" w:sz="4" w:space="0" w:color="auto"/>
            </w:tcBorders>
            <w:vAlign w:val="center"/>
          </w:tcPr>
          <w:p w14:paraId="09B6A4AC" w14:textId="77777777" w:rsidR="0057176E" w:rsidRPr="00182092" w:rsidRDefault="0057176E" w:rsidP="006840BC">
            <w:pPr>
              <w:spacing w:after="0"/>
              <w:jc w:val="center"/>
              <w:rPr>
                <w:rFonts w:ascii="Times New Roman" w:hAnsi="Times New Roman" w:cs="Times New Roman"/>
                <w:bCs/>
                <w:sz w:val="24"/>
                <w:szCs w:val="24"/>
                <w:vertAlign w:val="superscript"/>
              </w:rPr>
            </w:pPr>
            <w:r w:rsidRPr="00182092">
              <w:rPr>
                <w:rFonts w:ascii="Times New Roman" w:hAnsi="Times New Roman" w:cs="Times New Roman"/>
                <w:bCs/>
                <w:sz w:val="24"/>
                <w:szCs w:val="24"/>
              </w:rPr>
              <w:t>................................. *</w:t>
            </w:r>
          </w:p>
          <w:p w14:paraId="3ED7FFB9" w14:textId="77777777" w:rsidR="0057176E" w:rsidRDefault="0057176E" w:rsidP="006840BC">
            <w:pPr>
              <w:spacing w:after="0" w:line="240" w:lineRule="auto"/>
              <w:jc w:val="center"/>
              <w:rPr>
                <w:rFonts w:ascii="Times New Roman" w:eastAsia="Times New Roman" w:hAnsi="Times New Roman" w:cs="Times New Roman"/>
                <w:sz w:val="20"/>
                <w:szCs w:val="20"/>
                <w:lang w:eastAsia="lt-LT"/>
              </w:rPr>
            </w:pPr>
            <w:r w:rsidRPr="00DD5995">
              <w:rPr>
                <w:rFonts w:ascii="Times New Roman" w:hAnsi="Times New Roman" w:cs="Times New Roman"/>
                <w:bCs/>
                <w:i/>
                <w:iCs/>
                <w:sz w:val="24"/>
                <w:szCs w:val="24"/>
              </w:rPr>
              <w:t>(skaičiais ir žodžiais)</w:t>
            </w:r>
          </w:p>
        </w:tc>
      </w:tr>
    </w:tbl>
    <w:p w14:paraId="100D89CD" w14:textId="77777777" w:rsidR="0057176E" w:rsidRPr="00DF214D" w:rsidRDefault="0057176E" w:rsidP="0057176E">
      <w:pPr>
        <w:spacing w:after="0" w:line="240" w:lineRule="auto"/>
        <w:jc w:val="both"/>
        <w:rPr>
          <w:rFonts w:ascii="Times New Roman" w:eastAsia="Times New Roman" w:hAnsi="Times New Roman" w:cs="Times New Roman"/>
          <w:sz w:val="20"/>
          <w:szCs w:val="20"/>
          <w:lang w:eastAsia="en-US"/>
        </w:rPr>
      </w:pPr>
    </w:p>
    <w:p w14:paraId="726C2AF4" w14:textId="77777777" w:rsidR="0057176E" w:rsidRDefault="0057176E" w:rsidP="0057176E">
      <w:pPr>
        <w:spacing w:after="0" w:line="240" w:lineRule="auto"/>
        <w:jc w:val="both"/>
        <w:rPr>
          <w:rFonts w:ascii="Times New Roman" w:eastAsia="Times New Roman" w:hAnsi="Times New Roman" w:cs="Times New Roman"/>
          <w:sz w:val="24"/>
          <w:szCs w:val="24"/>
          <w:lang w:eastAsia="en-US"/>
        </w:rPr>
      </w:pPr>
      <w:r w:rsidRPr="008618FB">
        <w:rPr>
          <w:rFonts w:ascii="Times New Roman" w:eastAsia="Times New Roman" w:hAnsi="Times New Roman" w:cs="Times New Roman"/>
          <w:sz w:val="24"/>
          <w:szCs w:val="24"/>
          <w:lang w:eastAsia="en-US"/>
        </w:rPr>
        <w:t>Pastab</w:t>
      </w:r>
      <w:r>
        <w:rPr>
          <w:rFonts w:ascii="Times New Roman" w:eastAsia="Times New Roman" w:hAnsi="Times New Roman" w:cs="Times New Roman"/>
          <w:sz w:val="24"/>
          <w:szCs w:val="24"/>
          <w:lang w:eastAsia="en-US"/>
        </w:rPr>
        <w:t>os:</w:t>
      </w:r>
    </w:p>
    <w:p w14:paraId="3AB8B64C" w14:textId="7F76ADAE" w:rsidR="0057176E" w:rsidRDefault="0057176E" w:rsidP="0057176E">
      <w:pPr>
        <w:spacing w:after="0" w:line="240" w:lineRule="auto"/>
        <w:jc w:val="both"/>
        <w:rPr>
          <w:rFonts w:ascii="Times New Roman" w:eastAsia="Times New Roman" w:hAnsi="Times New Roman" w:cs="Times New Roman"/>
          <w:bCs/>
          <w:i/>
          <w:iCs/>
          <w:sz w:val="24"/>
          <w:szCs w:val="24"/>
          <w:lang w:eastAsia="en-US"/>
        </w:rPr>
      </w:pPr>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vertAlign w:val="superscript"/>
          <w:lang w:eastAsia="en-US"/>
        </w:rPr>
        <w:t xml:space="preserve"> </w:t>
      </w:r>
      <w:r>
        <w:rPr>
          <w:rFonts w:ascii="Times New Roman" w:eastAsia="Times New Roman" w:hAnsi="Times New Roman" w:cs="Times New Roman"/>
          <w:i/>
          <w:iCs/>
          <w:sz w:val="24"/>
          <w:szCs w:val="24"/>
          <w:lang w:eastAsia="en-US"/>
        </w:rPr>
        <w:t>Č</w:t>
      </w:r>
      <w:r w:rsidRPr="0065077E">
        <w:rPr>
          <w:rFonts w:ascii="Times New Roman" w:eastAsia="Times New Roman" w:hAnsi="Times New Roman" w:cs="Times New Roman"/>
          <w:i/>
          <w:iCs/>
          <w:sz w:val="24"/>
          <w:szCs w:val="24"/>
          <w:lang w:eastAsia="en-US"/>
        </w:rPr>
        <w:t xml:space="preserve">ia perkeliama </w:t>
      </w:r>
      <w:r>
        <w:rPr>
          <w:rFonts w:ascii="Times New Roman" w:eastAsia="Times New Roman" w:hAnsi="Times New Roman" w:cs="Times New Roman"/>
          <w:i/>
          <w:iCs/>
          <w:sz w:val="24"/>
          <w:szCs w:val="24"/>
          <w:lang w:eastAsia="en-US"/>
        </w:rPr>
        <w:t>paslaugų</w:t>
      </w:r>
      <w:r w:rsidRPr="0065077E">
        <w:rPr>
          <w:rFonts w:ascii="Times New Roman" w:eastAsia="Times New Roman" w:hAnsi="Times New Roman" w:cs="Times New Roman"/>
          <w:i/>
          <w:iCs/>
          <w:sz w:val="24"/>
          <w:szCs w:val="24"/>
          <w:lang w:eastAsia="en-US"/>
        </w:rPr>
        <w:t xml:space="preserve"> įkainių suvestinė</w:t>
      </w:r>
      <w:r w:rsidRPr="0065077E">
        <w:rPr>
          <w:rFonts w:ascii="Times New Roman" w:hAnsi="Times New Roman" w:cs="Times New Roman"/>
          <w:i/>
          <w:iCs/>
          <w:sz w:val="24"/>
          <w:szCs w:val="24"/>
        </w:rPr>
        <w:t>s</w:t>
      </w:r>
      <w:r w:rsidRPr="0065077E">
        <w:rPr>
          <w:rFonts w:ascii="Times New Roman" w:eastAsia="Times New Roman" w:hAnsi="Times New Roman" w:cs="Times New Roman"/>
          <w:i/>
          <w:iCs/>
          <w:sz w:val="24"/>
          <w:szCs w:val="24"/>
          <w:lang w:eastAsia="en-US"/>
        </w:rPr>
        <w:t xml:space="preserve"> lentelė</w:t>
      </w:r>
      <w:r w:rsidRPr="0065077E">
        <w:rPr>
          <w:rFonts w:ascii="Times New Roman" w:hAnsi="Times New Roman" w:cs="Times New Roman"/>
          <w:i/>
          <w:iCs/>
          <w:sz w:val="24"/>
          <w:szCs w:val="24"/>
        </w:rPr>
        <w:t>s</w:t>
      </w:r>
      <w:r w:rsidRPr="0065077E">
        <w:rPr>
          <w:rFonts w:ascii="Times New Roman" w:eastAsia="Times New Roman" w:hAnsi="Times New Roman" w:cs="Times New Roman"/>
          <w:i/>
          <w:iCs/>
          <w:sz w:val="24"/>
          <w:szCs w:val="24"/>
          <w:lang w:eastAsia="en-US"/>
        </w:rPr>
        <w:t xml:space="preserve"> </w:t>
      </w:r>
      <w:r w:rsidR="00064398">
        <w:rPr>
          <w:rFonts w:ascii="Times New Roman" w:eastAsia="Times New Roman" w:hAnsi="Times New Roman" w:cs="Times New Roman"/>
          <w:i/>
          <w:iCs/>
          <w:sz w:val="24"/>
          <w:szCs w:val="24"/>
          <w:lang w:eastAsia="en-US"/>
        </w:rPr>
        <w:t>F</w:t>
      </w:r>
      <w:r w:rsidRPr="0065077E">
        <w:rPr>
          <w:rFonts w:ascii="Times New Roman" w:hAnsi="Times New Roman" w:cs="Times New Roman"/>
          <w:i/>
          <w:iCs/>
          <w:sz w:val="24"/>
          <w:szCs w:val="24"/>
        </w:rPr>
        <w:t xml:space="preserve"> stulpelio suma, E</w:t>
      </w:r>
      <w:r>
        <w:rPr>
          <w:rFonts w:ascii="Times New Roman" w:hAnsi="Times New Roman" w:cs="Times New Roman"/>
          <w:i/>
          <w:iCs/>
          <w:sz w:val="24"/>
          <w:szCs w:val="24"/>
        </w:rPr>
        <w:t>ur</w:t>
      </w:r>
      <w:r w:rsidRPr="0065077E">
        <w:rPr>
          <w:rFonts w:ascii="Times New Roman" w:hAnsi="Times New Roman" w:cs="Times New Roman"/>
          <w:i/>
          <w:iCs/>
          <w:sz w:val="24"/>
          <w:szCs w:val="24"/>
        </w:rPr>
        <w:t xml:space="preserve"> su PVM</w:t>
      </w:r>
      <w:r>
        <w:rPr>
          <w:rFonts w:ascii="Times New Roman" w:hAnsi="Times New Roman" w:cs="Times New Roman"/>
          <w:i/>
          <w:iCs/>
          <w:sz w:val="24"/>
          <w:szCs w:val="24"/>
        </w:rPr>
        <w:t xml:space="preserve"> </w:t>
      </w:r>
      <w:r w:rsidRPr="0065077E">
        <w:rPr>
          <w:rFonts w:ascii="Times New Roman" w:eastAsia="Times New Roman" w:hAnsi="Times New Roman" w:cs="Times New Roman"/>
          <w:i/>
          <w:iCs/>
          <w:sz w:val="24"/>
          <w:szCs w:val="24"/>
          <w:lang w:eastAsia="en-US"/>
        </w:rPr>
        <w:t>(</w:t>
      </w:r>
      <w:r w:rsidRPr="00C507C2">
        <w:rPr>
          <w:rFonts w:ascii="Times New Roman" w:eastAsia="Times New Roman" w:hAnsi="Times New Roman" w:cs="Times New Roman"/>
          <w:b/>
          <w:bCs/>
          <w:i/>
          <w:iCs/>
          <w:color w:val="FF0000"/>
          <w:sz w:val="24"/>
          <w:szCs w:val="24"/>
          <w:lang w:eastAsia="en-US"/>
        </w:rPr>
        <w:t xml:space="preserve">lentelė </w:t>
      </w:r>
      <w:r w:rsidRPr="00FA028C">
        <w:rPr>
          <w:rFonts w:ascii="Times New Roman" w:eastAsia="Times New Roman" w:hAnsi="Times New Roman" w:cs="Times New Roman"/>
          <w:b/>
          <w:bCs/>
          <w:i/>
          <w:iCs/>
          <w:color w:val="FF0000"/>
          <w:sz w:val="24"/>
          <w:szCs w:val="24"/>
          <w:lang w:eastAsia="en-US"/>
        </w:rPr>
        <w:t>pateikiama kartu su pasiūlymu</w:t>
      </w:r>
      <w:r w:rsidRPr="00FA028C">
        <w:rPr>
          <w:rFonts w:ascii="Times New Roman" w:hAnsi="Times New Roman" w:cs="Times New Roman"/>
          <w:b/>
          <w:bCs/>
          <w:i/>
          <w:iCs/>
          <w:color w:val="FF0000"/>
          <w:sz w:val="24"/>
          <w:szCs w:val="24"/>
        </w:rPr>
        <w:t xml:space="preserve"> </w:t>
      </w:r>
      <w:proofErr w:type="spellStart"/>
      <w:r w:rsidR="00FA028C" w:rsidRPr="00FA028C">
        <w:rPr>
          <w:rFonts w:ascii="Times New Roman" w:eastAsia="Calibri" w:hAnsi="Times New Roman" w:cs="Times New Roman"/>
          <w:b/>
          <w:bCs/>
          <w:i/>
          <w:iCs/>
          <w:color w:val="FF0000"/>
          <w:sz w:val="24"/>
          <w:szCs w:val="24"/>
        </w:rPr>
        <w:t>xls</w:t>
      </w:r>
      <w:proofErr w:type="spellEnd"/>
      <w:r w:rsidR="00FA028C" w:rsidRPr="00FA028C">
        <w:rPr>
          <w:rFonts w:ascii="Times New Roman" w:eastAsia="Calibri" w:hAnsi="Times New Roman" w:cs="Times New Roman"/>
          <w:b/>
          <w:bCs/>
          <w:i/>
          <w:iCs/>
          <w:color w:val="FF0000"/>
          <w:sz w:val="24"/>
          <w:szCs w:val="24"/>
        </w:rPr>
        <w:t xml:space="preserve">, </w:t>
      </w:r>
      <w:proofErr w:type="spellStart"/>
      <w:r w:rsidR="00FA028C" w:rsidRPr="00FA028C">
        <w:rPr>
          <w:rFonts w:ascii="Times New Roman" w:eastAsia="Calibri" w:hAnsi="Times New Roman" w:cs="Times New Roman"/>
          <w:b/>
          <w:bCs/>
          <w:i/>
          <w:iCs/>
          <w:color w:val="FF0000"/>
          <w:sz w:val="24"/>
          <w:szCs w:val="24"/>
        </w:rPr>
        <w:t>xlsx</w:t>
      </w:r>
      <w:proofErr w:type="spellEnd"/>
      <w:r w:rsidR="00FA028C" w:rsidRPr="00FA028C">
        <w:rPr>
          <w:rFonts w:ascii="Times New Roman" w:eastAsia="Calibri" w:hAnsi="Times New Roman" w:cs="Times New Roman"/>
          <w:b/>
          <w:bCs/>
          <w:i/>
          <w:iCs/>
          <w:color w:val="FF0000"/>
          <w:sz w:val="24"/>
          <w:szCs w:val="24"/>
        </w:rPr>
        <w:t xml:space="preserve"> arba lygiaverčiu elektroninės skaičiuoklės formatu</w:t>
      </w:r>
      <w:r w:rsidRPr="00FA028C">
        <w:rPr>
          <w:rFonts w:ascii="Times New Roman" w:hAnsi="Times New Roman" w:cs="Times New Roman"/>
          <w:b/>
          <w:bCs/>
          <w:i/>
          <w:iCs/>
          <w:color w:val="FF0000"/>
          <w:sz w:val="24"/>
          <w:szCs w:val="24"/>
        </w:rPr>
        <w:t>,</w:t>
      </w:r>
      <w:r w:rsidRPr="00C507C2">
        <w:rPr>
          <w:rFonts w:ascii="Times New Roman" w:hAnsi="Times New Roman" w:cs="Times New Roman"/>
          <w:b/>
          <w:bCs/>
          <w:i/>
          <w:iCs/>
          <w:color w:val="FF0000"/>
          <w:sz w:val="24"/>
          <w:szCs w:val="24"/>
        </w:rPr>
        <w:t xml:space="preserve"> nepateikus arba pateikus nepilnai užpildytą – pasiūlymas bus atmestas</w:t>
      </w:r>
      <w:r w:rsidRPr="0065077E">
        <w:rPr>
          <w:rFonts w:ascii="Times New Roman" w:hAnsi="Times New Roman" w:cs="Times New Roman"/>
          <w:i/>
          <w:iCs/>
          <w:sz w:val="24"/>
          <w:szCs w:val="24"/>
        </w:rPr>
        <w:t>)</w:t>
      </w:r>
      <w:r w:rsidRPr="0065077E">
        <w:rPr>
          <w:rFonts w:ascii="Times New Roman" w:eastAsia="Times New Roman" w:hAnsi="Times New Roman" w:cs="Times New Roman"/>
          <w:bCs/>
          <w:i/>
          <w:iCs/>
          <w:sz w:val="24"/>
          <w:szCs w:val="24"/>
          <w:lang w:eastAsia="en-US"/>
        </w:rPr>
        <w:t>.</w:t>
      </w:r>
    </w:p>
    <w:p w14:paraId="5B364B90" w14:textId="4AA528C8" w:rsidR="0057176E" w:rsidRPr="008618FB" w:rsidRDefault="0057176E" w:rsidP="0057176E">
      <w:pPr>
        <w:spacing w:after="0" w:line="240" w:lineRule="auto"/>
        <w:jc w:val="both"/>
        <w:rPr>
          <w:rFonts w:ascii="Times New Roman" w:hAnsi="Times New Roman" w:cs="Times New Roman"/>
          <w:i/>
          <w:iCs/>
          <w:sz w:val="24"/>
          <w:szCs w:val="24"/>
          <w:lang w:eastAsia="ar-SA"/>
        </w:rPr>
      </w:pPr>
      <w:r w:rsidRPr="00182092">
        <w:rPr>
          <w:rFonts w:ascii="Times New Roman" w:eastAsia="Times New Roman" w:hAnsi="Times New Roman" w:cs="Times New Roman"/>
          <w:bCs/>
          <w:sz w:val="24"/>
          <w:szCs w:val="24"/>
          <w:lang w:eastAsia="en-US"/>
        </w:rPr>
        <w:t>**</w:t>
      </w:r>
      <w:r>
        <w:rPr>
          <w:rFonts w:ascii="Times New Roman" w:eastAsia="Times New Roman" w:hAnsi="Times New Roman" w:cs="Times New Roman"/>
          <w:bCs/>
          <w:sz w:val="24"/>
          <w:szCs w:val="24"/>
          <w:vertAlign w:val="superscript"/>
          <w:lang w:eastAsia="en-US"/>
        </w:rPr>
        <w:t xml:space="preserve"> </w:t>
      </w:r>
      <w:r>
        <w:rPr>
          <w:rFonts w:ascii="Times New Roman" w:eastAsia="Times New Roman" w:hAnsi="Times New Roman" w:cs="Times New Roman"/>
          <w:bCs/>
          <w:sz w:val="24"/>
          <w:szCs w:val="24"/>
          <w:lang w:eastAsia="en-US"/>
        </w:rPr>
        <w:t xml:space="preserve">Pastaba. </w:t>
      </w:r>
      <w:r w:rsidRPr="006829B4">
        <w:rPr>
          <w:rFonts w:ascii="Times New Roman" w:eastAsia="Times New Roman" w:hAnsi="Times New Roman" w:cs="Times New Roman"/>
          <w:i/>
          <w:iCs/>
          <w:sz w:val="24"/>
          <w:szCs w:val="24"/>
          <w:lang w:eastAsia="en-US"/>
        </w:rPr>
        <w:t xml:space="preserve">Perkančiajai organizacijai priimtina maksimali pasiūlyta </w:t>
      </w:r>
      <w:r>
        <w:rPr>
          <w:rFonts w:ascii="Times New Roman" w:eastAsia="Times New Roman" w:hAnsi="Times New Roman" w:cs="Times New Roman"/>
          <w:i/>
          <w:iCs/>
          <w:sz w:val="24"/>
          <w:szCs w:val="24"/>
          <w:lang w:eastAsia="en-US"/>
        </w:rPr>
        <w:t>paslaugų</w:t>
      </w:r>
      <w:r w:rsidRPr="006829B4">
        <w:rPr>
          <w:rFonts w:ascii="Times New Roman" w:eastAsia="Times New Roman" w:hAnsi="Times New Roman" w:cs="Times New Roman"/>
          <w:i/>
          <w:iCs/>
          <w:sz w:val="24"/>
          <w:szCs w:val="24"/>
          <w:lang w:eastAsia="en-US"/>
        </w:rPr>
        <w:t xml:space="preserve"> kaina yra </w:t>
      </w:r>
      <w:r w:rsidR="00BE431F" w:rsidRPr="00BE431F">
        <w:rPr>
          <w:rFonts w:ascii="Times New Roman" w:hAnsi="Times New Roman" w:cs="Times New Roman"/>
          <w:b/>
          <w:bCs/>
          <w:i/>
          <w:iCs/>
          <w:color w:val="000000"/>
          <w:sz w:val="24"/>
          <w:szCs w:val="24"/>
          <w:shd w:val="clear" w:color="auto" w:fill="FFFFFF"/>
        </w:rPr>
        <w:t>1.365.442,65</w:t>
      </w:r>
      <w:r w:rsidR="00BE431F" w:rsidRPr="00BE431F">
        <w:rPr>
          <w:rFonts w:ascii="Times New Roman" w:eastAsia="Times New Roman" w:hAnsi="Times New Roman" w:cs="Times New Roman"/>
          <w:b/>
          <w:bCs/>
          <w:i/>
          <w:iCs/>
          <w:sz w:val="24"/>
          <w:szCs w:val="24"/>
          <w:lang w:eastAsia="en-US"/>
        </w:rPr>
        <w:t xml:space="preserve"> Eur, įskaitant visus mokesčius.</w:t>
      </w:r>
      <w:r w:rsidR="00BE431F" w:rsidRPr="006829B4">
        <w:rPr>
          <w:rFonts w:ascii="Times New Roman" w:hAnsi="Times New Roman" w:cs="Times New Roman"/>
          <w:i/>
          <w:iCs/>
          <w:sz w:val="24"/>
          <w:szCs w:val="24"/>
        </w:rPr>
        <w:t xml:space="preserve"> </w:t>
      </w:r>
      <w:r w:rsidRPr="006829B4">
        <w:rPr>
          <w:rFonts w:ascii="Times New Roman" w:hAnsi="Times New Roman" w:cs="Times New Roman"/>
          <w:i/>
          <w:iCs/>
          <w:sz w:val="24"/>
          <w:szCs w:val="24"/>
        </w:rPr>
        <w:t>Pasiūlymas, kuriame nurodyta kaina yra didesnė, bus atmestas kaip neatitinkantis pirkimo dokumentuose nustatytų reikalavimų</w:t>
      </w:r>
      <w:r w:rsidRPr="006829B4">
        <w:rPr>
          <w:rFonts w:ascii="Times New Roman" w:hAnsi="Times New Roman" w:cs="Times New Roman"/>
          <w:i/>
          <w:iCs/>
          <w:sz w:val="24"/>
          <w:szCs w:val="24"/>
          <w:lang w:eastAsia="ar-SA"/>
        </w:rPr>
        <w:t>.</w:t>
      </w:r>
    </w:p>
    <w:p w14:paraId="0E67BF51" w14:textId="77777777" w:rsidR="00980DDA" w:rsidRDefault="00980DDA" w:rsidP="00980DDA">
      <w:pPr>
        <w:spacing w:after="0" w:line="240" w:lineRule="auto"/>
        <w:ind w:firstLine="567"/>
        <w:jc w:val="both"/>
        <w:rPr>
          <w:rFonts w:ascii="Times New Roman" w:eastAsia="Times New Roman" w:hAnsi="Times New Roman" w:cs="Times New Roman"/>
          <w:sz w:val="24"/>
          <w:szCs w:val="20"/>
          <w:lang w:eastAsia="en-US"/>
        </w:rPr>
      </w:pPr>
    </w:p>
    <w:p w14:paraId="3D232CDD" w14:textId="77777777" w:rsidR="00980DDA" w:rsidRPr="00AB7753" w:rsidRDefault="00980DDA" w:rsidP="00980DDA">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097CFB19" w14:textId="77777777" w:rsidR="00980DDA" w:rsidRDefault="00980DDA" w:rsidP="00980DDA">
      <w:pPr>
        <w:spacing w:after="0" w:line="240" w:lineRule="auto"/>
        <w:jc w:val="both"/>
        <w:rPr>
          <w:rFonts w:ascii="Times New Roman" w:eastAsia="Times New Roman" w:hAnsi="Times New Roman" w:cs="Times New Roman"/>
          <w:sz w:val="24"/>
          <w:szCs w:val="20"/>
          <w:lang w:eastAsia="en-US"/>
        </w:rPr>
      </w:pPr>
    </w:p>
    <w:p w14:paraId="1AB99546" w14:textId="77777777" w:rsidR="00980DDA" w:rsidRPr="00F751AF" w:rsidRDefault="00980DDA" w:rsidP="00980DDA">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t xml:space="preserve">Tais atvejais, kai pagal galiojančius teisės aktus </w:t>
      </w:r>
      <w:r>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5CA051D4" w14:textId="77777777" w:rsidR="00980DDA" w:rsidRPr="00191CC4" w:rsidRDefault="00980DDA" w:rsidP="00980DDA">
      <w:pPr>
        <w:spacing w:after="0" w:line="240" w:lineRule="auto"/>
        <w:jc w:val="both"/>
        <w:rPr>
          <w:rFonts w:ascii="Times New Roman" w:eastAsia="Times New Roman" w:hAnsi="Times New Roman" w:cs="Times New Roman"/>
          <w:sz w:val="24"/>
          <w:szCs w:val="20"/>
          <w:lang w:eastAsia="en-US"/>
        </w:rPr>
      </w:pPr>
    </w:p>
    <w:p w14:paraId="0D702316" w14:textId="77777777" w:rsidR="00980DDA" w:rsidRDefault="00980DDA" w:rsidP="00980DDA">
      <w:pPr>
        <w:spacing w:after="0" w:line="240" w:lineRule="auto"/>
        <w:ind w:firstLine="567"/>
        <w:jc w:val="both"/>
        <w:rPr>
          <w:rFonts w:ascii="Times New Roman" w:eastAsia="Times New Roman" w:hAnsi="Times New Roman" w:cs="Times New Roman"/>
          <w:sz w:val="24"/>
          <w:szCs w:val="20"/>
          <w:lang w:eastAsia="en-US"/>
        </w:rPr>
      </w:pPr>
      <w:r w:rsidRPr="009E7B4E">
        <w:rPr>
          <w:rFonts w:ascii="Times New Roman" w:eastAsia="Times New Roman" w:hAnsi="Times New Roman" w:cs="Times New Roman"/>
          <w:sz w:val="24"/>
          <w:szCs w:val="20"/>
          <w:lang w:eastAsia="en-US"/>
        </w:rPr>
        <w:t xml:space="preserve">Siūlomas pirkimo objektas 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21FEBA24" w14:textId="77777777" w:rsidR="00980DDA" w:rsidRPr="004161DD" w:rsidRDefault="00980DDA" w:rsidP="00980DDA">
      <w:pPr>
        <w:spacing w:after="0" w:line="240" w:lineRule="auto"/>
        <w:jc w:val="both"/>
        <w:rPr>
          <w:rFonts w:ascii="Times New Roman" w:eastAsia="Times New Roman" w:hAnsi="Times New Roman" w:cs="Times New Roman"/>
          <w:sz w:val="24"/>
          <w:szCs w:val="20"/>
          <w:lang w:eastAsia="en-US"/>
        </w:rPr>
      </w:pPr>
    </w:p>
    <w:p w14:paraId="4437C4EE" w14:textId="77777777" w:rsidR="00980DDA" w:rsidRPr="00191CC4" w:rsidRDefault="00980DDA" w:rsidP="00980DDA">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Lentelstinklelis"/>
        <w:tblW w:w="0" w:type="auto"/>
        <w:tblLook w:val="04A0" w:firstRow="1" w:lastRow="0" w:firstColumn="1" w:lastColumn="0" w:noHBand="0" w:noVBand="1"/>
      </w:tblPr>
      <w:tblGrid>
        <w:gridCol w:w="672"/>
        <w:gridCol w:w="8956"/>
      </w:tblGrid>
      <w:tr w:rsidR="00980DDA" w:rsidRPr="00191CC4" w14:paraId="6C7AC7BF" w14:textId="77777777" w:rsidTr="00594FF5">
        <w:tc>
          <w:tcPr>
            <w:tcW w:w="675" w:type="dxa"/>
          </w:tcPr>
          <w:p w14:paraId="2A8AADBD" w14:textId="77777777" w:rsidR="00980DDA" w:rsidRPr="00191CC4" w:rsidRDefault="00980DDA" w:rsidP="00594FF5">
            <w:pPr>
              <w:jc w:val="center"/>
              <w:rPr>
                <w:b/>
                <w:sz w:val="24"/>
                <w:lang w:eastAsia="en-US"/>
              </w:rPr>
            </w:pPr>
            <w:r w:rsidRPr="00191CC4">
              <w:rPr>
                <w:b/>
                <w:sz w:val="24"/>
                <w:lang w:eastAsia="en-US"/>
              </w:rPr>
              <w:t xml:space="preserve">Eil. </w:t>
            </w:r>
            <w:proofErr w:type="spellStart"/>
            <w:r>
              <w:rPr>
                <w:b/>
                <w:sz w:val="24"/>
                <w:lang w:eastAsia="en-US"/>
              </w:rPr>
              <w:t>n</w:t>
            </w:r>
            <w:r w:rsidRPr="00191CC4">
              <w:rPr>
                <w:b/>
                <w:sz w:val="24"/>
                <w:lang w:eastAsia="en-US"/>
              </w:rPr>
              <w:t>r.</w:t>
            </w:r>
            <w:proofErr w:type="spellEnd"/>
          </w:p>
        </w:tc>
        <w:tc>
          <w:tcPr>
            <w:tcW w:w="9179" w:type="dxa"/>
          </w:tcPr>
          <w:p w14:paraId="2537E5E2" w14:textId="77777777" w:rsidR="00980DDA" w:rsidRPr="00191CC4" w:rsidRDefault="00980DDA" w:rsidP="00594FF5">
            <w:pPr>
              <w:jc w:val="center"/>
              <w:rPr>
                <w:b/>
                <w:sz w:val="24"/>
                <w:lang w:eastAsia="en-US"/>
              </w:rPr>
            </w:pPr>
            <w:r w:rsidRPr="00191CC4">
              <w:rPr>
                <w:b/>
                <w:sz w:val="24"/>
                <w:lang w:eastAsia="en-US"/>
              </w:rPr>
              <w:t>Dokumentų pavadinimai</w:t>
            </w:r>
          </w:p>
        </w:tc>
      </w:tr>
      <w:tr w:rsidR="00980DDA" w:rsidRPr="00191CC4" w14:paraId="1027265B" w14:textId="77777777" w:rsidTr="00594FF5">
        <w:tc>
          <w:tcPr>
            <w:tcW w:w="675" w:type="dxa"/>
          </w:tcPr>
          <w:p w14:paraId="3D4DD084" w14:textId="77777777" w:rsidR="00980DDA" w:rsidRPr="00191CC4" w:rsidRDefault="00980DDA" w:rsidP="00594FF5">
            <w:pPr>
              <w:jc w:val="both"/>
              <w:rPr>
                <w:sz w:val="24"/>
                <w:lang w:eastAsia="en-US"/>
              </w:rPr>
            </w:pPr>
            <w:r>
              <w:rPr>
                <w:sz w:val="24"/>
                <w:lang w:eastAsia="en-US"/>
              </w:rPr>
              <w:t>1.</w:t>
            </w:r>
          </w:p>
        </w:tc>
        <w:tc>
          <w:tcPr>
            <w:tcW w:w="9179" w:type="dxa"/>
          </w:tcPr>
          <w:p w14:paraId="6D45219B" w14:textId="77777777" w:rsidR="00980DDA" w:rsidRPr="00191CC4" w:rsidRDefault="00980DDA" w:rsidP="00594FF5">
            <w:pPr>
              <w:jc w:val="both"/>
              <w:rPr>
                <w:sz w:val="24"/>
                <w:lang w:eastAsia="en-US"/>
              </w:rPr>
            </w:pPr>
            <w:r>
              <w:rPr>
                <w:sz w:val="24"/>
                <w:lang w:eastAsia="en-US"/>
              </w:rPr>
              <w:t>Užpildytas ir pasirašytas EBVPD.</w:t>
            </w:r>
          </w:p>
        </w:tc>
      </w:tr>
      <w:tr w:rsidR="00980DDA" w:rsidRPr="00191CC4" w14:paraId="1891BE82" w14:textId="77777777" w:rsidTr="00594FF5">
        <w:tc>
          <w:tcPr>
            <w:tcW w:w="675" w:type="dxa"/>
          </w:tcPr>
          <w:p w14:paraId="48F72C07" w14:textId="77777777" w:rsidR="00980DDA" w:rsidRPr="00191CC4" w:rsidRDefault="00980DDA" w:rsidP="00594FF5">
            <w:pPr>
              <w:jc w:val="both"/>
              <w:rPr>
                <w:sz w:val="24"/>
                <w:lang w:eastAsia="en-US"/>
              </w:rPr>
            </w:pPr>
            <w:r>
              <w:rPr>
                <w:sz w:val="24"/>
                <w:lang w:eastAsia="en-US"/>
              </w:rPr>
              <w:t>2.</w:t>
            </w:r>
          </w:p>
        </w:tc>
        <w:tc>
          <w:tcPr>
            <w:tcW w:w="9179" w:type="dxa"/>
          </w:tcPr>
          <w:p w14:paraId="4D60E082" w14:textId="3D32DFCE" w:rsidR="00980DDA" w:rsidRPr="00191CC4" w:rsidRDefault="0057176E" w:rsidP="00594FF5">
            <w:pPr>
              <w:jc w:val="both"/>
              <w:rPr>
                <w:sz w:val="24"/>
                <w:lang w:eastAsia="en-US"/>
              </w:rPr>
            </w:pPr>
            <w:r>
              <w:rPr>
                <w:rFonts w:eastAsia="Calibri"/>
                <w:b/>
                <w:bCs/>
                <w:color w:val="FF0000"/>
                <w:sz w:val="24"/>
                <w:szCs w:val="24"/>
                <w:lang w:eastAsia="en-US"/>
              </w:rPr>
              <w:t>U</w:t>
            </w:r>
            <w:r w:rsidRPr="00957463">
              <w:rPr>
                <w:rFonts w:eastAsia="Calibri"/>
                <w:b/>
                <w:bCs/>
                <w:color w:val="FF0000"/>
                <w:sz w:val="24"/>
                <w:szCs w:val="24"/>
                <w:lang w:eastAsia="en-US"/>
              </w:rPr>
              <w:t xml:space="preserve">žpildyta </w:t>
            </w:r>
            <w:r>
              <w:rPr>
                <w:rFonts w:eastAsia="Calibri"/>
                <w:b/>
                <w:bCs/>
                <w:color w:val="FF0000"/>
                <w:sz w:val="24"/>
                <w:szCs w:val="24"/>
                <w:lang w:eastAsia="en-US"/>
              </w:rPr>
              <w:t xml:space="preserve">paslaugų įkainių suvestinė lentelė </w:t>
            </w:r>
            <w:r w:rsidR="00FA028C">
              <w:rPr>
                <w:rFonts w:eastAsia="Calibri"/>
                <w:b/>
                <w:bCs/>
                <w:color w:val="FF0000"/>
                <w:sz w:val="24"/>
                <w:szCs w:val="24"/>
                <w:lang w:eastAsia="en-US"/>
              </w:rPr>
              <w:t>(</w:t>
            </w:r>
            <w:proofErr w:type="spellStart"/>
            <w:r w:rsidR="00FA028C" w:rsidRPr="00FA028C">
              <w:rPr>
                <w:rFonts w:eastAsia="Calibri"/>
                <w:b/>
                <w:bCs/>
                <w:color w:val="FF0000"/>
                <w:sz w:val="24"/>
                <w:szCs w:val="24"/>
              </w:rPr>
              <w:t>xls</w:t>
            </w:r>
            <w:proofErr w:type="spellEnd"/>
            <w:r w:rsidR="00FA028C" w:rsidRPr="00FA028C">
              <w:rPr>
                <w:rFonts w:eastAsia="Calibri"/>
                <w:b/>
                <w:bCs/>
                <w:color w:val="FF0000"/>
                <w:sz w:val="24"/>
                <w:szCs w:val="24"/>
              </w:rPr>
              <w:t xml:space="preserve">, </w:t>
            </w:r>
            <w:proofErr w:type="spellStart"/>
            <w:r w:rsidR="00FA028C" w:rsidRPr="00FA028C">
              <w:rPr>
                <w:rFonts w:eastAsia="Calibri"/>
                <w:b/>
                <w:bCs/>
                <w:color w:val="FF0000"/>
                <w:sz w:val="24"/>
                <w:szCs w:val="24"/>
              </w:rPr>
              <w:t>xlsx</w:t>
            </w:r>
            <w:proofErr w:type="spellEnd"/>
            <w:r w:rsidR="00FA028C" w:rsidRPr="00FA028C">
              <w:rPr>
                <w:rFonts w:eastAsia="Calibri"/>
                <w:b/>
                <w:bCs/>
                <w:color w:val="FF0000"/>
                <w:sz w:val="24"/>
                <w:szCs w:val="24"/>
              </w:rPr>
              <w:t xml:space="preserve"> arba lygiaverčiu elektroninės skaičiuoklės formatu</w:t>
            </w:r>
            <w:r w:rsidRPr="003E6606">
              <w:rPr>
                <w:b/>
                <w:bCs/>
                <w:color w:val="FF0000"/>
                <w:sz w:val="24"/>
                <w:szCs w:val="24"/>
                <w:lang w:eastAsia="en-US"/>
              </w:rPr>
              <w:t>)</w:t>
            </w:r>
          </w:p>
        </w:tc>
      </w:tr>
      <w:tr w:rsidR="00980DDA" w:rsidRPr="00191CC4" w14:paraId="4F0D867B" w14:textId="77777777" w:rsidTr="00594FF5">
        <w:tc>
          <w:tcPr>
            <w:tcW w:w="675" w:type="dxa"/>
          </w:tcPr>
          <w:p w14:paraId="2A464E8E" w14:textId="77777777" w:rsidR="00980DDA" w:rsidRPr="00191CC4" w:rsidRDefault="00980DDA" w:rsidP="00594FF5">
            <w:pPr>
              <w:jc w:val="both"/>
              <w:rPr>
                <w:sz w:val="24"/>
                <w:lang w:eastAsia="en-US"/>
              </w:rPr>
            </w:pPr>
            <w:r>
              <w:rPr>
                <w:sz w:val="24"/>
                <w:lang w:eastAsia="en-US"/>
              </w:rPr>
              <w:t>3.</w:t>
            </w:r>
          </w:p>
        </w:tc>
        <w:tc>
          <w:tcPr>
            <w:tcW w:w="9179" w:type="dxa"/>
          </w:tcPr>
          <w:p w14:paraId="66406271" w14:textId="77777777" w:rsidR="00980DDA" w:rsidRPr="00191CC4" w:rsidRDefault="00980DDA" w:rsidP="00594FF5">
            <w:pPr>
              <w:jc w:val="both"/>
              <w:rPr>
                <w:sz w:val="24"/>
                <w:lang w:eastAsia="en-US"/>
              </w:rPr>
            </w:pPr>
          </w:p>
        </w:tc>
      </w:tr>
      <w:tr w:rsidR="00980DDA" w:rsidRPr="00191CC4" w14:paraId="27371A5F" w14:textId="77777777" w:rsidTr="00594FF5">
        <w:tc>
          <w:tcPr>
            <w:tcW w:w="675" w:type="dxa"/>
          </w:tcPr>
          <w:p w14:paraId="54ECF912" w14:textId="77777777" w:rsidR="00980DDA" w:rsidRPr="00191CC4" w:rsidRDefault="00980DDA" w:rsidP="00594FF5">
            <w:pPr>
              <w:jc w:val="both"/>
              <w:rPr>
                <w:sz w:val="24"/>
                <w:lang w:eastAsia="en-US"/>
              </w:rPr>
            </w:pPr>
          </w:p>
        </w:tc>
        <w:tc>
          <w:tcPr>
            <w:tcW w:w="9179" w:type="dxa"/>
          </w:tcPr>
          <w:p w14:paraId="221BFFF5" w14:textId="77777777" w:rsidR="00980DDA" w:rsidRPr="00191CC4" w:rsidRDefault="00980DDA" w:rsidP="00594FF5">
            <w:pPr>
              <w:jc w:val="both"/>
              <w:rPr>
                <w:sz w:val="24"/>
                <w:lang w:eastAsia="en-US"/>
              </w:rPr>
            </w:pPr>
          </w:p>
        </w:tc>
      </w:tr>
    </w:tbl>
    <w:p w14:paraId="07FB631D" w14:textId="77777777" w:rsidR="00980DDA" w:rsidRDefault="00980DDA" w:rsidP="00980DDA">
      <w:pPr>
        <w:spacing w:after="0" w:line="240" w:lineRule="auto"/>
        <w:jc w:val="both"/>
        <w:rPr>
          <w:rFonts w:ascii="Times New Roman" w:eastAsia="Times New Roman" w:hAnsi="Times New Roman" w:cs="Times New Roman"/>
          <w:sz w:val="24"/>
          <w:szCs w:val="20"/>
          <w:lang w:eastAsia="en-US"/>
        </w:rPr>
      </w:pPr>
    </w:p>
    <w:p w14:paraId="521616A4" w14:textId="77777777" w:rsidR="00980DDA" w:rsidRPr="00870AB9" w:rsidRDefault="00980DDA" w:rsidP="00980DDA">
      <w:pPr>
        <w:spacing w:after="0" w:line="240" w:lineRule="auto"/>
        <w:ind w:firstLine="567"/>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439"/>
        <w:gridCol w:w="3260"/>
        <w:gridCol w:w="3260"/>
      </w:tblGrid>
      <w:tr w:rsidR="00980DDA" w:rsidRPr="00870AB9" w14:paraId="7E376C01" w14:textId="77777777" w:rsidTr="00594FF5">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346F79E1" w14:textId="77777777" w:rsidR="00980DDA" w:rsidRPr="00870AB9" w:rsidRDefault="00980DDA" w:rsidP="00594FF5">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Eil.</w:t>
            </w:r>
          </w:p>
          <w:p w14:paraId="33A38096" w14:textId="77777777" w:rsidR="00980DDA" w:rsidRPr="00870AB9" w:rsidRDefault="00980DDA" w:rsidP="00594FF5">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proofErr w:type="spellStart"/>
            <w:r>
              <w:rPr>
                <w:rFonts w:ascii="Times New Roman" w:eastAsia="Times New Roman" w:hAnsi="Times New Roman" w:cs="Times New Roman"/>
                <w:b/>
                <w:bCs/>
                <w:sz w:val="24"/>
                <w:szCs w:val="24"/>
                <w:lang w:eastAsia="en-US"/>
              </w:rPr>
              <w:t>n</w:t>
            </w:r>
            <w:r w:rsidRPr="00870AB9">
              <w:rPr>
                <w:rFonts w:ascii="Times New Roman" w:eastAsia="Times New Roman" w:hAnsi="Times New Roman" w:cs="Times New Roman"/>
                <w:b/>
                <w:bCs/>
                <w:sz w:val="24"/>
                <w:szCs w:val="24"/>
                <w:lang w:eastAsia="en-US"/>
              </w:rPr>
              <w:t>r.</w:t>
            </w:r>
            <w:proofErr w:type="spellEnd"/>
          </w:p>
        </w:tc>
        <w:tc>
          <w:tcPr>
            <w:tcW w:w="2439" w:type="dxa"/>
            <w:tcBorders>
              <w:top w:val="single" w:sz="4" w:space="0" w:color="auto"/>
              <w:left w:val="single" w:sz="4" w:space="0" w:color="auto"/>
              <w:bottom w:val="single" w:sz="4" w:space="0" w:color="auto"/>
              <w:right w:val="single" w:sz="4" w:space="0" w:color="auto"/>
            </w:tcBorders>
            <w:vAlign w:val="center"/>
          </w:tcPr>
          <w:p w14:paraId="2288B7C9" w14:textId="77777777" w:rsidR="00980DDA" w:rsidRPr="00870AB9" w:rsidRDefault="00980DDA" w:rsidP="00594FF5">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71FF63D2" w14:textId="77777777" w:rsidR="00980DDA" w:rsidRPr="00870AB9" w:rsidRDefault="00980DDA" w:rsidP="00594FF5">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Dokumente esanti konfidenciali informacija</w:t>
            </w:r>
            <w:r>
              <w:rPr>
                <w:rStyle w:val="Puslapioinaosnuoroda"/>
                <w:rFonts w:ascii="Times New Roman" w:eastAsia="Times New Roman" w:hAnsi="Times New Roman"/>
                <w:b/>
                <w:bCs/>
                <w:sz w:val="24"/>
                <w:szCs w:val="24"/>
                <w:lang w:eastAsia="en-US"/>
              </w:rPr>
              <w:footnoteReference w:id="14"/>
            </w:r>
            <w:r w:rsidRPr="00870AB9">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260" w:type="dxa"/>
            <w:tcBorders>
              <w:top w:val="single" w:sz="4" w:space="0" w:color="auto"/>
              <w:left w:val="single" w:sz="4" w:space="0" w:color="auto"/>
              <w:bottom w:val="single" w:sz="4" w:space="0" w:color="auto"/>
              <w:right w:val="single" w:sz="4" w:space="0" w:color="auto"/>
            </w:tcBorders>
            <w:vAlign w:val="center"/>
          </w:tcPr>
          <w:p w14:paraId="6DA56C44" w14:textId="77777777" w:rsidR="00980DDA" w:rsidRPr="00870AB9" w:rsidRDefault="00980DDA" w:rsidP="00594FF5">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Konfidencialios informacijos pagrindimas (paaiškinama, kuo remiantis nurodytas dokumentas ar jo dalis yra konfidencialūs)</w:t>
            </w:r>
          </w:p>
        </w:tc>
      </w:tr>
      <w:tr w:rsidR="00980DDA" w:rsidRPr="00870AB9" w14:paraId="7D7DEC38" w14:textId="77777777" w:rsidTr="00594FF5">
        <w:trPr>
          <w:jc w:val="center"/>
        </w:trPr>
        <w:tc>
          <w:tcPr>
            <w:tcW w:w="675" w:type="dxa"/>
            <w:tcBorders>
              <w:top w:val="single" w:sz="4" w:space="0" w:color="auto"/>
              <w:left w:val="single" w:sz="4" w:space="0" w:color="auto"/>
              <w:bottom w:val="single" w:sz="4" w:space="0" w:color="auto"/>
              <w:right w:val="single" w:sz="4" w:space="0" w:color="auto"/>
            </w:tcBorders>
          </w:tcPr>
          <w:p w14:paraId="2F375395"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788E4049"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04452377"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6B6E31EB"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980DDA" w:rsidRPr="00870AB9" w14:paraId="2C073372" w14:textId="77777777" w:rsidTr="00594FF5">
        <w:trPr>
          <w:jc w:val="center"/>
        </w:trPr>
        <w:tc>
          <w:tcPr>
            <w:tcW w:w="675" w:type="dxa"/>
            <w:tcBorders>
              <w:top w:val="single" w:sz="4" w:space="0" w:color="auto"/>
              <w:left w:val="single" w:sz="4" w:space="0" w:color="auto"/>
              <w:bottom w:val="single" w:sz="4" w:space="0" w:color="auto"/>
              <w:right w:val="single" w:sz="4" w:space="0" w:color="auto"/>
            </w:tcBorders>
          </w:tcPr>
          <w:p w14:paraId="62DC1741"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3074FCA5" w14:textId="77777777" w:rsidR="00980DDA" w:rsidRPr="00870AB9" w:rsidRDefault="00980DDA" w:rsidP="00594FF5">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130D0C3A" w14:textId="77777777" w:rsidR="00980DDA" w:rsidRPr="00870AB9" w:rsidRDefault="00980DDA" w:rsidP="00594FF5">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769ACF14" w14:textId="77777777" w:rsidR="00980DDA" w:rsidRPr="00870AB9" w:rsidRDefault="00980DDA" w:rsidP="00594FF5">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980DDA" w:rsidRPr="00870AB9" w14:paraId="5BD733E1" w14:textId="77777777" w:rsidTr="00594FF5">
        <w:trPr>
          <w:jc w:val="center"/>
        </w:trPr>
        <w:tc>
          <w:tcPr>
            <w:tcW w:w="675" w:type="dxa"/>
            <w:tcBorders>
              <w:top w:val="single" w:sz="4" w:space="0" w:color="auto"/>
              <w:left w:val="single" w:sz="4" w:space="0" w:color="auto"/>
              <w:bottom w:val="single" w:sz="4" w:space="0" w:color="auto"/>
              <w:right w:val="single" w:sz="4" w:space="0" w:color="auto"/>
            </w:tcBorders>
          </w:tcPr>
          <w:p w14:paraId="2B4D5596"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439" w:type="dxa"/>
            <w:tcBorders>
              <w:top w:val="single" w:sz="4" w:space="0" w:color="auto"/>
              <w:left w:val="single" w:sz="4" w:space="0" w:color="auto"/>
              <w:bottom w:val="single" w:sz="4" w:space="0" w:color="auto"/>
              <w:right w:val="single" w:sz="4" w:space="0" w:color="auto"/>
            </w:tcBorders>
          </w:tcPr>
          <w:p w14:paraId="50D925AC"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870AB9">
              <w:rPr>
                <w:rFonts w:ascii="Times New Roman" w:eastAsia="Times New Roman" w:hAnsi="Times New Roman" w:cs="Times New Roman"/>
                <w:sz w:val="24"/>
                <w:szCs w:val="20"/>
                <w:lang w:eastAsia="en-US"/>
              </w:rPr>
              <w:t>...</w:t>
            </w:r>
          </w:p>
        </w:tc>
        <w:tc>
          <w:tcPr>
            <w:tcW w:w="3260" w:type="dxa"/>
            <w:tcBorders>
              <w:top w:val="single" w:sz="4" w:space="0" w:color="auto"/>
              <w:left w:val="single" w:sz="4" w:space="0" w:color="auto"/>
              <w:bottom w:val="single" w:sz="4" w:space="0" w:color="auto"/>
              <w:right w:val="single" w:sz="4" w:space="0" w:color="auto"/>
            </w:tcBorders>
          </w:tcPr>
          <w:p w14:paraId="35870A95"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18ADBA77"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69EE37F8" w14:textId="77777777" w:rsidR="00980DDA" w:rsidRDefault="00980DDA" w:rsidP="00980DDA">
      <w:pPr>
        <w:spacing w:after="0" w:line="240" w:lineRule="auto"/>
        <w:jc w:val="both"/>
        <w:rPr>
          <w:rFonts w:ascii="Times New Roman" w:eastAsia="Times New Roman" w:hAnsi="Times New Roman" w:cs="Times New Roman"/>
          <w:sz w:val="24"/>
          <w:szCs w:val="20"/>
          <w:lang w:eastAsia="en-US"/>
        </w:rPr>
      </w:pPr>
    </w:p>
    <w:p w14:paraId="72E6213F" w14:textId="77777777" w:rsidR="00980DDA" w:rsidRPr="007A0CEA" w:rsidRDefault="00980DDA" w:rsidP="00980DDA">
      <w:pPr>
        <w:spacing w:after="0" w:line="240" w:lineRule="auto"/>
        <w:ind w:firstLine="720"/>
        <w:jc w:val="both"/>
        <w:rPr>
          <w:rFonts w:ascii="Times New Roman" w:eastAsia="Times New Roman" w:hAnsi="Times New Roman" w:cs="Times New Roman"/>
          <w:sz w:val="24"/>
          <w:szCs w:val="24"/>
          <w:lang w:eastAsia="en-US"/>
        </w:rPr>
      </w:pPr>
      <w:r w:rsidRPr="007A0CEA">
        <w:rPr>
          <w:rFonts w:ascii="Times New Roman" w:eastAsia="Times New Roman" w:hAnsi="Times New Roman" w:cs="Times New Roman"/>
          <w:sz w:val="24"/>
          <w:szCs w:val="24"/>
          <w:lang w:eastAsia="en-US"/>
        </w:rPr>
        <w:lastRenderedPageBreak/>
        <w:t>Užtikriname pasiūlymo galiojimą pirkimo dokumentuose nurodytomis sąlygomis                 _______________________________________________________</w:t>
      </w:r>
      <w:r>
        <w:rPr>
          <w:rFonts w:ascii="Times New Roman" w:eastAsia="Times New Roman" w:hAnsi="Times New Roman" w:cs="Times New Roman"/>
          <w:sz w:val="24"/>
          <w:szCs w:val="24"/>
          <w:lang w:eastAsia="en-US"/>
        </w:rPr>
        <w:t>_________________________</w:t>
      </w:r>
    </w:p>
    <w:p w14:paraId="01966D45" w14:textId="77777777" w:rsidR="00980DDA" w:rsidRPr="007A0CEA" w:rsidRDefault="00980DDA" w:rsidP="00980DDA">
      <w:pPr>
        <w:spacing w:after="0" w:line="240" w:lineRule="auto"/>
        <w:rPr>
          <w:rFonts w:ascii="Times New Roman" w:eastAsia="Times New Roman" w:hAnsi="Times New Roman" w:cs="Times New Roman"/>
          <w:sz w:val="24"/>
          <w:szCs w:val="24"/>
          <w:lang w:eastAsia="en-US"/>
        </w:rPr>
      </w:pPr>
      <w:r w:rsidRPr="007A0CEA">
        <w:rPr>
          <w:rFonts w:ascii="Times New Roman" w:eastAsia="Times New Roman" w:hAnsi="Times New Roman" w:cs="Times New Roman"/>
          <w:i/>
          <w:sz w:val="24"/>
          <w:szCs w:val="24"/>
          <w:lang w:eastAsia="en-US"/>
        </w:rPr>
        <w:t xml:space="preserve">                    (nurodyti užtikrinimo būdą, sąlygas ir dydį)</w:t>
      </w:r>
    </w:p>
    <w:p w14:paraId="02EA9B74" w14:textId="77777777" w:rsidR="00980DDA" w:rsidRPr="004B5287" w:rsidRDefault="00980DDA" w:rsidP="00980DDA">
      <w:pPr>
        <w:suppressAutoHyphens/>
        <w:spacing w:after="0" w:line="240" w:lineRule="auto"/>
        <w:ind w:firstLine="567"/>
        <w:jc w:val="both"/>
        <w:rPr>
          <w:rFonts w:ascii="Times New Roman" w:eastAsia="Times New Roman" w:hAnsi="Times New Roman" w:cs="Times New Roman"/>
          <w:sz w:val="24"/>
          <w:szCs w:val="24"/>
          <w:lang w:eastAsia="en-US"/>
        </w:rPr>
      </w:pPr>
    </w:p>
    <w:p w14:paraId="7D5A6B22" w14:textId="77777777" w:rsidR="00980DDA" w:rsidRPr="004B5287" w:rsidRDefault="00980DDA" w:rsidP="00980DDA">
      <w:pPr>
        <w:suppressAutoHyphens/>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Calibri" w:hAnsi="Times New Roman" w:cs="Times New Roman"/>
          <w:sz w:val="24"/>
          <w:szCs w:val="24"/>
        </w:rPr>
        <w:t>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p w14:paraId="10CCF352" w14:textId="77777777" w:rsidR="00980DDA" w:rsidRPr="004B5287" w:rsidRDefault="00980DDA" w:rsidP="00980DDA">
      <w:pPr>
        <w:suppressAutoHyphens/>
        <w:spacing w:after="0" w:line="240" w:lineRule="auto"/>
        <w:ind w:firstLine="567"/>
        <w:jc w:val="both"/>
        <w:rPr>
          <w:rFonts w:ascii="Times New Roman" w:eastAsia="Times New Roman" w:hAnsi="Times New Roman" w:cs="Times New Roman"/>
          <w:sz w:val="24"/>
          <w:szCs w:val="24"/>
          <w:lang w:eastAsia="en-US"/>
        </w:rPr>
      </w:pPr>
    </w:p>
    <w:p w14:paraId="219F549A" w14:textId="77777777" w:rsidR="00980DDA" w:rsidRPr="00EA5B1F"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787D5A2E" w14:textId="77777777" w:rsidR="00980DDA" w:rsidRPr="00EA5B1F"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a) Rusijos pilietis, fizinis ar juridinis asmuo, subjektas ar organizacija, įsisteigęs Rusijoje;</w:t>
      </w:r>
    </w:p>
    <w:p w14:paraId="7BF9866D" w14:textId="77777777" w:rsidR="00980DDA" w:rsidRPr="00EA5B1F"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b) juridinis asmuo, subjektas ar organizacija, kuriuose daugiau kaip 50 proc. nuosavybės teisių tiesiogiai ar netiesiogiai priklauso a punkte nurodytam subjektui;</w:t>
      </w:r>
    </w:p>
    <w:p w14:paraId="2EA6FD35" w14:textId="77777777" w:rsidR="00980DDA"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c) fizinis ar juridinis asmuo, subjektas ar organizacija, veikiantys a arba b punkte nurodyto subjekto vardu ar jo nurodymu.</w:t>
      </w:r>
    </w:p>
    <w:p w14:paraId="574CAC99" w14:textId="77777777" w:rsidR="00980DDA" w:rsidRPr="00956628"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p>
    <w:p w14:paraId="33865B53" w14:textId="77777777" w:rsidR="00980DDA" w:rsidRPr="00191CC4"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446A4EA7" w14:textId="77777777" w:rsidR="00980DDA" w:rsidRPr="00191CC4"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p>
    <w:p w14:paraId="3D582BCB" w14:textId="77777777" w:rsidR="00980DDA" w:rsidRPr="00191CC4"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7A94DD64" w14:textId="77777777" w:rsidR="00980DDA" w:rsidRPr="00191CC4" w:rsidRDefault="00980DDA" w:rsidP="00980DDA">
      <w:pPr>
        <w:suppressAutoHyphens/>
        <w:spacing w:after="0" w:line="240" w:lineRule="auto"/>
        <w:ind w:right="-2"/>
        <w:jc w:val="both"/>
        <w:rPr>
          <w:rFonts w:ascii="Times New Roman" w:eastAsia="Times New Roman" w:hAnsi="Times New Roman" w:cs="Times New Roman"/>
          <w:sz w:val="24"/>
          <w:szCs w:val="20"/>
          <w:lang w:eastAsia="en-US"/>
        </w:rPr>
      </w:pPr>
    </w:p>
    <w:p w14:paraId="3BFE2C94" w14:textId="77777777" w:rsidR="00980DDA" w:rsidRPr="00191CC4" w:rsidRDefault="00980DDA" w:rsidP="00980DDA">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r>
      <w:r w:rsidRPr="00191CC4">
        <w:rPr>
          <w:rFonts w:ascii="Times New Roman" w:eastAsia="Times New Roman" w:hAnsi="Times New Roman" w:cs="Times New Roman"/>
          <w:sz w:val="24"/>
          <w:szCs w:val="20"/>
          <w:lang w:eastAsia="en-US"/>
        </w:rPr>
        <w:tab/>
        <w:t>__________________________</w:t>
      </w:r>
    </w:p>
    <w:p w14:paraId="40B48ECE" w14:textId="63B9DB0F" w:rsidR="00980DDA" w:rsidRDefault="00980DDA" w:rsidP="00511C67">
      <w:pPr>
        <w:suppressAutoHyphens/>
        <w:spacing w:after="0" w:line="240" w:lineRule="auto"/>
        <w:jc w:val="both"/>
        <w:rPr>
          <w:rFonts w:ascii="Times New Roman" w:eastAsia="Times New Roman" w:hAnsi="Times New Roman" w:cs="Times New Roman"/>
          <w:i/>
          <w:sz w:val="24"/>
          <w:szCs w:val="20"/>
          <w:lang w:eastAsia="en-US"/>
        </w:rPr>
      </w:pPr>
      <w:r w:rsidRPr="00191CC4">
        <w:rPr>
          <w:rFonts w:ascii="Times New Roman" w:eastAsia="Times New Roman" w:hAnsi="Times New Roman" w:cs="Times New Roman"/>
          <w:i/>
          <w:sz w:val="24"/>
          <w:szCs w:val="20"/>
          <w:lang w:eastAsia="en-US"/>
        </w:rPr>
        <w:t>Dalyvis  arba jo  įgaliotas asmu</w:t>
      </w:r>
      <w:r>
        <w:rPr>
          <w:rFonts w:ascii="Times New Roman" w:eastAsia="Times New Roman" w:hAnsi="Times New Roman" w:cs="Times New Roman"/>
          <w:i/>
          <w:sz w:val="24"/>
          <w:szCs w:val="20"/>
          <w:lang w:eastAsia="en-US"/>
        </w:rPr>
        <w:t>o</w:t>
      </w:r>
      <w:r>
        <w:rPr>
          <w:rFonts w:ascii="Times New Roman" w:eastAsia="Times New Roman" w:hAnsi="Times New Roman" w:cs="Times New Roman"/>
          <w:i/>
          <w:sz w:val="24"/>
          <w:szCs w:val="20"/>
          <w:lang w:eastAsia="en-US"/>
        </w:rPr>
        <w:tab/>
        <w:t>parašas</w:t>
      </w:r>
      <w:r>
        <w:rPr>
          <w:rFonts w:ascii="Times New Roman" w:eastAsia="Times New Roman" w:hAnsi="Times New Roman" w:cs="Times New Roman"/>
          <w:i/>
          <w:sz w:val="24"/>
          <w:szCs w:val="20"/>
          <w:lang w:eastAsia="en-US"/>
        </w:rPr>
        <w:tab/>
      </w:r>
      <w:r>
        <w:rPr>
          <w:rFonts w:ascii="Times New Roman" w:eastAsia="Times New Roman" w:hAnsi="Times New Roman" w:cs="Times New Roman"/>
          <w:i/>
          <w:sz w:val="24"/>
          <w:szCs w:val="20"/>
          <w:lang w:eastAsia="en-US"/>
        </w:rPr>
        <w:tab/>
        <w:t>vardas ir pavardė</w:t>
      </w:r>
      <w:r>
        <w:rPr>
          <w:rFonts w:ascii="Times New Roman" w:eastAsia="Times New Roman" w:hAnsi="Times New Roman" w:cs="Times New Roman"/>
          <w:i/>
          <w:sz w:val="24"/>
          <w:szCs w:val="20"/>
          <w:lang w:eastAsia="en-US"/>
        </w:rPr>
        <w:tab/>
      </w:r>
      <w:r>
        <w:rPr>
          <w:rFonts w:ascii="Times New Roman" w:eastAsia="Times New Roman" w:hAnsi="Times New Roman" w:cs="Times New Roman"/>
          <w:i/>
          <w:sz w:val="24"/>
          <w:szCs w:val="20"/>
          <w:lang w:eastAsia="en-US"/>
        </w:rPr>
        <w:br w:type="page"/>
      </w:r>
    </w:p>
    <w:p w14:paraId="79AEA9B1" w14:textId="197DC72C" w:rsidR="00980DDA" w:rsidRPr="005C30B1" w:rsidRDefault="00980DDA" w:rsidP="00980DDA">
      <w:pPr>
        <w:suppressAutoHyphens/>
        <w:spacing w:after="0" w:line="240" w:lineRule="auto"/>
        <w:jc w:val="right"/>
        <w:rPr>
          <w:rFonts w:ascii="Times New Roman" w:eastAsia="Times New Roman" w:hAnsi="Times New Roman" w:cs="Times New Roman"/>
          <w:sz w:val="24"/>
          <w:szCs w:val="20"/>
          <w:lang w:eastAsia="en-US"/>
        </w:rPr>
      </w:pPr>
      <w:r w:rsidRPr="005C30B1">
        <w:rPr>
          <w:rFonts w:ascii="Times New Roman" w:eastAsia="Times New Roman" w:hAnsi="Times New Roman" w:cs="Times New Roman"/>
          <w:sz w:val="24"/>
          <w:szCs w:val="20"/>
          <w:lang w:eastAsia="en-US"/>
        </w:rPr>
        <w:lastRenderedPageBreak/>
        <w:t>Pirkimo sąlygų 2</w:t>
      </w:r>
      <w:r>
        <w:rPr>
          <w:rFonts w:ascii="Times New Roman" w:eastAsia="Times New Roman" w:hAnsi="Times New Roman" w:cs="Times New Roman"/>
          <w:sz w:val="24"/>
          <w:szCs w:val="20"/>
          <w:lang w:eastAsia="en-US"/>
        </w:rPr>
        <w:t>.</w:t>
      </w:r>
      <w:r w:rsidR="00511C67">
        <w:rPr>
          <w:rFonts w:ascii="Times New Roman" w:eastAsia="Times New Roman" w:hAnsi="Times New Roman" w:cs="Times New Roman"/>
          <w:sz w:val="24"/>
          <w:szCs w:val="20"/>
          <w:lang w:eastAsia="en-US"/>
        </w:rPr>
        <w:t>3</w:t>
      </w:r>
      <w:r w:rsidRPr="005C30B1">
        <w:rPr>
          <w:rFonts w:ascii="Times New Roman" w:eastAsia="Times New Roman" w:hAnsi="Times New Roman" w:cs="Times New Roman"/>
          <w:sz w:val="24"/>
          <w:szCs w:val="20"/>
          <w:lang w:eastAsia="en-US"/>
        </w:rPr>
        <w:t xml:space="preserve"> priedas</w:t>
      </w:r>
    </w:p>
    <w:p w14:paraId="3CB0D912" w14:textId="77777777" w:rsidR="00980DDA" w:rsidRPr="0007613B" w:rsidRDefault="00980DDA" w:rsidP="00980DDA">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6784656C" w14:textId="77777777" w:rsidR="00980DDA" w:rsidRPr="0007613B" w:rsidRDefault="00980DDA" w:rsidP="00980DDA">
      <w:pPr>
        <w:spacing w:after="0" w:line="240" w:lineRule="auto"/>
        <w:jc w:val="center"/>
        <w:rPr>
          <w:rFonts w:ascii="Times New Roman" w:eastAsia="Times New Roman" w:hAnsi="Times New Roman" w:cs="Times New Roman"/>
          <w:b/>
          <w:sz w:val="24"/>
          <w:szCs w:val="24"/>
          <w:lang w:eastAsia="en-US"/>
        </w:rPr>
      </w:pPr>
    </w:p>
    <w:p w14:paraId="5D33D0ED" w14:textId="77777777" w:rsidR="00980DDA" w:rsidRPr="0007613B" w:rsidRDefault="00980DDA" w:rsidP="00980DDA">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p>
    <w:p w14:paraId="27E2F522" w14:textId="77777777" w:rsidR="00980DDA" w:rsidRPr="0007613B" w:rsidRDefault="00980DDA" w:rsidP="00980DDA">
      <w:pPr>
        <w:spacing w:after="0" w:line="240" w:lineRule="auto"/>
        <w:jc w:val="center"/>
        <w:rPr>
          <w:rFonts w:ascii="Times New Roman" w:eastAsia="Times New Roman" w:hAnsi="Times New Roman" w:cs="Times New Roman"/>
          <w:sz w:val="24"/>
          <w:szCs w:val="24"/>
          <w:lang w:eastAsia="en-US"/>
        </w:rPr>
      </w:pPr>
    </w:p>
    <w:p w14:paraId="48E2D572" w14:textId="77777777" w:rsidR="00980DDA" w:rsidRPr="0007613B" w:rsidRDefault="00980DDA" w:rsidP="00980DDA">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412343D1" w14:textId="77777777" w:rsidR="00980DDA" w:rsidRPr="0007613B" w:rsidRDefault="00980DDA" w:rsidP="00980DDA">
      <w:pPr>
        <w:spacing w:after="0" w:line="240" w:lineRule="auto"/>
        <w:jc w:val="center"/>
        <w:rPr>
          <w:rFonts w:ascii="Times New Roman" w:eastAsia="Times New Roman" w:hAnsi="Times New Roman" w:cs="Times New Roman"/>
          <w:sz w:val="24"/>
          <w:szCs w:val="24"/>
          <w:lang w:eastAsia="en-US"/>
        </w:rPr>
      </w:pPr>
    </w:p>
    <w:p w14:paraId="00ED74C2" w14:textId="77777777" w:rsidR="00980DDA" w:rsidRDefault="00980DDA" w:rsidP="00980DDA">
      <w:pPr>
        <w:spacing w:after="0" w:line="240" w:lineRule="auto"/>
        <w:jc w:val="center"/>
        <w:rPr>
          <w:rFonts w:ascii="Times New Roman" w:eastAsia="Times New Roman" w:hAnsi="Times New Roman" w:cs="Times New Roman"/>
          <w:b/>
          <w:bCs/>
          <w:iCs/>
          <w:sz w:val="24"/>
          <w:szCs w:val="24"/>
          <w:lang w:eastAsia="en-US"/>
        </w:rPr>
      </w:pPr>
      <w:r w:rsidRPr="00F7169A">
        <w:rPr>
          <w:rFonts w:ascii="Times New Roman" w:eastAsia="Times New Roman" w:hAnsi="Times New Roman" w:cs="Times New Roman"/>
          <w:b/>
          <w:bCs/>
          <w:iCs/>
          <w:sz w:val="24"/>
          <w:szCs w:val="24"/>
          <w:lang w:eastAsia="en-US"/>
        </w:rPr>
        <w:t>VAIKŲ ŽAIDIMO AIKŠTELIŲ ĮRENGINIŲ PRIEŽIŪROS PASLAUG</w:t>
      </w:r>
      <w:r>
        <w:rPr>
          <w:rFonts w:ascii="Times New Roman" w:eastAsia="Times New Roman" w:hAnsi="Times New Roman" w:cs="Times New Roman"/>
          <w:b/>
          <w:bCs/>
          <w:iCs/>
          <w:sz w:val="24"/>
          <w:szCs w:val="24"/>
          <w:lang w:eastAsia="en-US"/>
        </w:rPr>
        <w:t>OS</w:t>
      </w:r>
    </w:p>
    <w:p w14:paraId="30A4E30F" w14:textId="77777777" w:rsidR="00980DDA" w:rsidRPr="00E558AF" w:rsidRDefault="00980DDA" w:rsidP="00980DDA">
      <w:pPr>
        <w:keepNext/>
        <w:spacing w:after="0" w:line="240" w:lineRule="auto"/>
        <w:jc w:val="center"/>
        <w:outlineLvl w:val="2"/>
        <w:rPr>
          <w:rFonts w:ascii="Times New Roman" w:eastAsia="Times New Roman" w:hAnsi="Times New Roman" w:cs="Times New Roman"/>
          <w:bCs/>
          <w:sz w:val="24"/>
          <w:szCs w:val="24"/>
          <w:lang w:eastAsia="en-US"/>
        </w:rPr>
      </w:pPr>
    </w:p>
    <w:p w14:paraId="40A79336" w14:textId="0485D5E7" w:rsidR="00980DDA" w:rsidRPr="00D07BFC" w:rsidRDefault="00980DDA" w:rsidP="00980DDA">
      <w:pPr>
        <w:spacing w:after="0" w:line="240" w:lineRule="auto"/>
        <w:jc w:val="center"/>
        <w:rPr>
          <w:rFonts w:ascii="Times New Roman" w:eastAsia="Times New Roman" w:hAnsi="Times New Roman" w:cs="Times New Roman"/>
          <w:b/>
          <w:bCs/>
          <w:sz w:val="24"/>
          <w:szCs w:val="24"/>
          <w:lang w:eastAsia="en-US"/>
        </w:rPr>
      </w:pPr>
      <w:r w:rsidRPr="00D07BFC">
        <w:rPr>
          <w:rFonts w:ascii="Times New Roman" w:eastAsia="Times New Roman" w:hAnsi="Times New Roman" w:cs="Times New Roman"/>
          <w:b/>
          <w:bCs/>
          <w:sz w:val="24"/>
          <w:szCs w:val="24"/>
          <w:lang w:eastAsia="en-US"/>
        </w:rPr>
        <w:t>I</w:t>
      </w:r>
      <w:r w:rsidR="00511C67">
        <w:rPr>
          <w:rFonts w:ascii="Times New Roman" w:eastAsia="Times New Roman" w:hAnsi="Times New Roman" w:cs="Times New Roman"/>
          <w:b/>
          <w:bCs/>
          <w:sz w:val="24"/>
          <w:szCs w:val="24"/>
          <w:lang w:eastAsia="en-US"/>
        </w:rPr>
        <w:t>II</w:t>
      </w:r>
      <w:r w:rsidRPr="00D07BFC">
        <w:rPr>
          <w:rFonts w:ascii="Times New Roman" w:eastAsia="Times New Roman" w:hAnsi="Times New Roman" w:cs="Times New Roman"/>
          <w:b/>
          <w:bCs/>
          <w:sz w:val="24"/>
          <w:szCs w:val="24"/>
          <w:lang w:eastAsia="en-US"/>
        </w:rPr>
        <w:t>-</w:t>
      </w:r>
      <w:proofErr w:type="spellStart"/>
      <w:r w:rsidR="00511C67">
        <w:rPr>
          <w:rFonts w:ascii="Times New Roman" w:eastAsia="Times New Roman" w:hAnsi="Times New Roman" w:cs="Times New Roman"/>
          <w:b/>
          <w:bCs/>
          <w:sz w:val="24"/>
          <w:szCs w:val="24"/>
          <w:lang w:eastAsia="en-US"/>
        </w:rPr>
        <w:t>i</w:t>
      </w:r>
      <w:r w:rsidRPr="00D07BFC">
        <w:rPr>
          <w:rFonts w:ascii="Times New Roman" w:eastAsia="Times New Roman" w:hAnsi="Times New Roman" w:cs="Times New Roman"/>
          <w:b/>
          <w:bCs/>
          <w:sz w:val="24"/>
          <w:szCs w:val="24"/>
          <w:lang w:eastAsia="en-US"/>
        </w:rPr>
        <w:t>oji</w:t>
      </w:r>
      <w:proofErr w:type="spellEnd"/>
      <w:r w:rsidRPr="00D07BFC">
        <w:rPr>
          <w:rFonts w:ascii="Times New Roman" w:eastAsia="Times New Roman" w:hAnsi="Times New Roman" w:cs="Times New Roman"/>
          <w:b/>
          <w:bCs/>
          <w:sz w:val="24"/>
          <w:szCs w:val="24"/>
          <w:lang w:eastAsia="en-US"/>
        </w:rPr>
        <w:t xml:space="preserve"> pirkimo objekto dalis „</w:t>
      </w:r>
      <w:r w:rsidR="00511C67">
        <w:rPr>
          <w:rFonts w:ascii="Times New Roman" w:eastAsia="Times New Roman" w:hAnsi="Times New Roman" w:cs="Times New Roman"/>
          <w:b/>
          <w:bCs/>
          <w:iCs/>
          <w:sz w:val="24"/>
          <w:szCs w:val="24"/>
          <w:lang w:eastAsia="en-US"/>
        </w:rPr>
        <w:t>Vaivorykštės ežerėlio</w:t>
      </w:r>
      <w:r w:rsidRPr="0002571C">
        <w:rPr>
          <w:rFonts w:ascii="Times New Roman" w:hAnsi="Times New Roman" w:cs="Times New Roman"/>
          <w:b/>
          <w:bCs/>
          <w:sz w:val="24"/>
          <w:szCs w:val="24"/>
        </w:rPr>
        <w:t>“</w:t>
      </w:r>
      <w:r w:rsidRPr="0002571C">
        <w:rPr>
          <w:b/>
          <w:bCs/>
          <w:lang w:eastAsia="en-US"/>
        </w:rPr>
        <w:t xml:space="preserve"> </w:t>
      </w:r>
      <w:r w:rsidRPr="0002571C">
        <w:rPr>
          <w:rFonts w:ascii="Times New Roman" w:hAnsi="Times New Roman" w:cs="Times New Roman"/>
          <w:b/>
          <w:bCs/>
          <w:sz w:val="24"/>
          <w:szCs w:val="24"/>
          <w:lang w:eastAsia="en-US"/>
        </w:rPr>
        <w:t>tipo</w:t>
      </w:r>
      <w:r w:rsidRPr="0002571C">
        <w:rPr>
          <w:rFonts w:ascii="Times New Roman" w:eastAsia="Times New Roman" w:hAnsi="Times New Roman" w:cs="Times New Roman"/>
          <w:b/>
          <w:bCs/>
          <w:sz w:val="24"/>
          <w:szCs w:val="24"/>
          <w:lang w:eastAsia="en-US"/>
        </w:rPr>
        <w:t xml:space="preserve"> </w:t>
      </w:r>
      <w:r w:rsidRPr="0002571C">
        <w:rPr>
          <w:rFonts w:ascii="Times New Roman" w:eastAsia="Times New Roman" w:hAnsi="Times New Roman" w:cs="Times New Roman"/>
          <w:b/>
          <w:bCs/>
          <w:iCs/>
          <w:sz w:val="24"/>
          <w:szCs w:val="24"/>
          <w:lang w:eastAsia="en-US"/>
        </w:rPr>
        <w:t xml:space="preserve">vaikų žaidimo aikštelių </w:t>
      </w:r>
      <w:r w:rsidRPr="0002571C">
        <w:rPr>
          <w:rFonts w:ascii="Times New Roman" w:eastAsia="Times New Roman" w:hAnsi="Times New Roman" w:cs="Times New Roman"/>
          <w:b/>
          <w:bCs/>
          <w:sz w:val="24"/>
          <w:szCs w:val="24"/>
          <w:lang w:eastAsia="en-US"/>
        </w:rPr>
        <w:t>įrenginių</w:t>
      </w:r>
      <w:r w:rsidRPr="0002571C">
        <w:rPr>
          <w:rFonts w:ascii="Times New Roman" w:eastAsia="Times New Roman" w:hAnsi="Times New Roman" w:cs="Times New Roman"/>
          <w:b/>
          <w:bCs/>
          <w:iCs/>
          <w:sz w:val="24"/>
          <w:szCs w:val="24"/>
          <w:lang w:eastAsia="en-US"/>
        </w:rPr>
        <w:t xml:space="preserve"> priežiūros paslaugos</w:t>
      </w:r>
      <w:r w:rsidRPr="00D07BFC">
        <w:rPr>
          <w:rFonts w:ascii="Times New Roman" w:hAnsi="Times New Roman" w:cs="Times New Roman"/>
          <w:b/>
          <w:bCs/>
          <w:iCs/>
          <w:sz w:val="24"/>
          <w:szCs w:val="24"/>
        </w:rPr>
        <w:t>“</w:t>
      </w:r>
    </w:p>
    <w:p w14:paraId="77C75F02" w14:textId="77777777" w:rsidR="00980DDA" w:rsidRPr="004B5287" w:rsidRDefault="00980DDA" w:rsidP="00980DDA">
      <w:pPr>
        <w:spacing w:after="0" w:line="240" w:lineRule="auto"/>
        <w:ind w:firstLine="567"/>
        <w:jc w:val="both"/>
        <w:rPr>
          <w:rFonts w:ascii="Times New Roman" w:eastAsia="Times New Roman" w:hAnsi="Times New Roman" w:cs="Times New Roman"/>
          <w:sz w:val="24"/>
          <w:szCs w:val="20"/>
          <w:lang w:eastAsia="en-US"/>
        </w:rPr>
      </w:pPr>
      <w:r w:rsidRPr="004B5287">
        <w:rPr>
          <w:rFonts w:ascii="Times New Roman" w:eastAsia="Times New Roman" w:hAnsi="Times New Roman" w:cs="Times New Roman"/>
          <w:sz w:val="24"/>
          <w:szCs w:val="20"/>
          <w:lang w:eastAsia="en-US"/>
        </w:rPr>
        <w:t>Informacija apie dalyvį:</w:t>
      </w:r>
    </w:p>
    <w:tbl>
      <w:tblPr>
        <w:tblStyle w:val="Lentelstinklelis7"/>
        <w:tblW w:w="0" w:type="auto"/>
        <w:tblLook w:val="04A0" w:firstRow="1" w:lastRow="0" w:firstColumn="1" w:lastColumn="0" w:noHBand="0" w:noVBand="1"/>
      </w:tblPr>
      <w:tblGrid>
        <w:gridCol w:w="4815"/>
        <w:gridCol w:w="4813"/>
      </w:tblGrid>
      <w:tr w:rsidR="00980DDA" w:rsidRPr="004B5287" w14:paraId="6654FC92" w14:textId="77777777" w:rsidTr="00594FF5">
        <w:tc>
          <w:tcPr>
            <w:tcW w:w="4815" w:type="dxa"/>
            <w:tcBorders>
              <w:top w:val="single" w:sz="4" w:space="0" w:color="auto"/>
              <w:left w:val="single" w:sz="4" w:space="0" w:color="auto"/>
              <w:bottom w:val="single" w:sz="4" w:space="0" w:color="auto"/>
              <w:right w:val="single" w:sz="4" w:space="0" w:color="auto"/>
            </w:tcBorders>
          </w:tcPr>
          <w:p w14:paraId="3694D6E6" w14:textId="77777777" w:rsidR="00980DDA" w:rsidRPr="004B5287" w:rsidRDefault="00980DDA" w:rsidP="00594FF5">
            <w:pPr>
              <w:jc w:val="both"/>
              <w:rPr>
                <w:sz w:val="24"/>
                <w:szCs w:val="24"/>
                <w:lang w:eastAsia="en-US"/>
              </w:rPr>
            </w:pPr>
            <w:r w:rsidRPr="004B5287">
              <w:rPr>
                <w:rFonts w:eastAsia="SimSun"/>
                <w:sz w:val="24"/>
                <w:szCs w:val="24"/>
              </w:rPr>
              <w:t xml:space="preserve">Dalyvio (kiekvieno tiekėjų grupės partnerio) pavadinimas (-ai) ir juridinio asmens kodas (-ai), fizinio asmens verslo pažymėjimo </w:t>
            </w:r>
            <w:r>
              <w:rPr>
                <w:rFonts w:eastAsia="SimSun"/>
                <w:sz w:val="24"/>
                <w:szCs w:val="24"/>
              </w:rPr>
              <w:t>numeris</w:t>
            </w:r>
            <w:r w:rsidRPr="004B5287">
              <w:rPr>
                <w:rFonts w:eastAsia="SimSun"/>
                <w:sz w:val="24"/>
                <w:szCs w:val="24"/>
              </w:rPr>
              <w:t xml:space="preserve"> ar pan. </w:t>
            </w:r>
          </w:p>
        </w:tc>
        <w:tc>
          <w:tcPr>
            <w:tcW w:w="4813" w:type="dxa"/>
          </w:tcPr>
          <w:p w14:paraId="0705031C" w14:textId="77777777" w:rsidR="00980DDA" w:rsidRPr="004B5287" w:rsidRDefault="00980DDA" w:rsidP="00594FF5">
            <w:pPr>
              <w:jc w:val="both"/>
              <w:rPr>
                <w:sz w:val="24"/>
                <w:szCs w:val="24"/>
                <w:lang w:eastAsia="en-US"/>
              </w:rPr>
            </w:pPr>
          </w:p>
        </w:tc>
      </w:tr>
      <w:tr w:rsidR="00980DDA" w:rsidRPr="004B5287" w14:paraId="3CBD8AA4" w14:textId="77777777" w:rsidTr="00594FF5">
        <w:tc>
          <w:tcPr>
            <w:tcW w:w="4815" w:type="dxa"/>
            <w:tcBorders>
              <w:top w:val="single" w:sz="4" w:space="0" w:color="auto"/>
              <w:left w:val="single" w:sz="4" w:space="0" w:color="auto"/>
              <w:bottom w:val="single" w:sz="4" w:space="0" w:color="auto"/>
              <w:right w:val="single" w:sz="4" w:space="0" w:color="auto"/>
            </w:tcBorders>
          </w:tcPr>
          <w:p w14:paraId="656A5E1B" w14:textId="77777777" w:rsidR="00980DDA" w:rsidRPr="004B5287" w:rsidRDefault="00980DDA" w:rsidP="00594FF5">
            <w:pPr>
              <w:jc w:val="both"/>
              <w:rPr>
                <w:sz w:val="24"/>
                <w:szCs w:val="24"/>
                <w:lang w:eastAsia="en-US"/>
              </w:rPr>
            </w:pPr>
            <w:r w:rsidRPr="004B5287">
              <w:rPr>
                <w:rFonts w:eastAsia="SimSun"/>
                <w:sz w:val="24"/>
                <w:szCs w:val="24"/>
              </w:rPr>
              <w:t>Dalyvio (kiekvieno tiekėjų grupės partnerio) registracijos šalis (-</w:t>
            </w:r>
            <w:proofErr w:type="spellStart"/>
            <w:r w:rsidRPr="004B5287">
              <w:rPr>
                <w:rFonts w:eastAsia="SimSun"/>
                <w:sz w:val="24"/>
                <w:szCs w:val="24"/>
              </w:rPr>
              <w:t>ys</w:t>
            </w:r>
            <w:proofErr w:type="spellEnd"/>
            <w:r w:rsidRPr="004B5287">
              <w:rPr>
                <w:rFonts w:eastAsia="SimSun"/>
                <w:sz w:val="24"/>
                <w:szCs w:val="24"/>
              </w:rPr>
              <w:t>) ir adresas</w:t>
            </w:r>
            <w:r>
              <w:rPr>
                <w:rFonts w:eastAsia="SimSun"/>
                <w:sz w:val="24"/>
                <w:szCs w:val="24"/>
              </w:rPr>
              <w:t xml:space="preserve"> (-ai)</w:t>
            </w:r>
            <w:r w:rsidRPr="004B5287">
              <w:rPr>
                <w:rFonts w:eastAsia="SimSun"/>
                <w:sz w:val="24"/>
                <w:szCs w:val="24"/>
              </w:rPr>
              <w:t>, o jei fizinis asmuo – nuolatinės gyvenamosios vietos šalis, adresas ir pilietybė (-ės)</w:t>
            </w:r>
          </w:p>
        </w:tc>
        <w:tc>
          <w:tcPr>
            <w:tcW w:w="4813" w:type="dxa"/>
          </w:tcPr>
          <w:p w14:paraId="3CA90F52" w14:textId="77777777" w:rsidR="00980DDA" w:rsidRPr="004B5287" w:rsidRDefault="00980DDA" w:rsidP="00594FF5">
            <w:pPr>
              <w:jc w:val="both"/>
              <w:rPr>
                <w:sz w:val="24"/>
                <w:szCs w:val="24"/>
                <w:lang w:eastAsia="en-US"/>
              </w:rPr>
            </w:pPr>
          </w:p>
        </w:tc>
      </w:tr>
      <w:tr w:rsidR="00980DDA" w:rsidRPr="004B5287" w14:paraId="2A438335" w14:textId="77777777" w:rsidTr="00594FF5">
        <w:tc>
          <w:tcPr>
            <w:tcW w:w="4815" w:type="dxa"/>
            <w:tcBorders>
              <w:top w:val="single" w:sz="4" w:space="0" w:color="auto"/>
              <w:left w:val="single" w:sz="4" w:space="0" w:color="auto"/>
              <w:bottom w:val="single" w:sz="4" w:space="0" w:color="auto"/>
              <w:right w:val="single" w:sz="4" w:space="0" w:color="auto"/>
            </w:tcBorders>
          </w:tcPr>
          <w:p w14:paraId="4E7C84DA" w14:textId="77777777" w:rsidR="00980DDA" w:rsidRPr="004B5287" w:rsidRDefault="00980DDA" w:rsidP="00594FF5">
            <w:pPr>
              <w:jc w:val="both"/>
              <w:rPr>
                <w:sz w:val="24"/>
                <w:szCs w:val="24"/>
                <w:lang w:eastAsia="en-US"/>
              </w:rPr>
            </w:pPr>
            <w:r w:rsidRPr="004B5287">
              <w:rPr>
                <w:sz w:val="24"/>
                <w:szCs w:val="24"/>
                <w:lang w:eastAsia="en-US"/>
              </w:rPr>
              <w:t>Ar dalyvis (kiekvienas tiekėjų grupės partneris) turi kontroliuojantį (-</w:t>
            </w:r>
            <w:proofErr w:type="spellStart"/>
            <w:r w:rsidRPr="004B5287">
              <w:rPr>
                <w:sz w:val="24"/>
                <w:szCs w:val="24"/>
                <w:lang w:eastAsia="en-US"/>
              </w:rPr>
              <w:t>čius</w:t>
            </w:r>
            <w:proofErr w:type="spellEnd"/>
            <w:r w:rsidRPr="004B5287">
              <w:rPr>
                <w:sz w:val="24"/>
                <w:szCs w:val="24"/>
                <w:lang w:eastAsia="en-US"/>
              </w:rPr>
              <w:t>) asmenį (-</w:t>
            </w:r>
            <w:proofErr w:type="spellStart"/>
            <w:r w:rsidRPr="004B5287">
              <w:rPr>
                <w:sz w:val="24"/>
                <w:szCs w:val="24"/>
                <w:lang w:eastAsia="en-US"/>
              </w:rPr>
              <w:t>is</w:t>
            </w:r>
            <w:proofErr w:type="spellEnd"/>
            <w:r w:rsidRPr="004B5287">
              <w:rPr>
                <w:sz w:val="24"/>
                <w:szCs w:val="24"/>
                <w:lang w:eastAsia="en-US"/>
              </w:rPr>
              <w:t>)</w:t>
            </w:r>
            <w:r w:rsidRPr="004B5287">
              <w:rPr>
                <w:sz w:val="24"/>
                <w:szCs w:val="24"/>
                <w:vertAlign w:val="superscript"/>
                <w:lang w:eastAsia="en-US"/>
              </w:rPr>
              <w:footnoteReference w:id="15"/>
            </w:r>
            <w:r w:rsidRPr="004B5287">
              <w:rPr>
                <w:sz w:val="24"/>
                <w:szCs w:val="24"/>
                <w:lang w:eastAsia="en-US"/>
              </w:rPr>
              <w:t>?</w:t>
            </w:r>
          </w:p>
          <w:p w14:paraId="1A017FC8" w14:textId="77777777" w:rsidR="00980DDA" w:rsidRPr="004B5287" w:rsidRDefault="00980DDA" w:rsidP="00594FF5">
            <w:pPr>
              <w:jc w:val="both"/>
              <w:rPr>
                <w:sz w:val="24"/>
                <w:szCs w:val="24"/>
                <w:lang w:eastAsia="en-US"/>
              </w:rPr>
            </w:pPr>
            <w:r w:rsidRPr="004B5287">
              <w:rPr>
                <w:sz w:val="24"/>
                <w:szCs w:val="24"/>
                <w:lang w:eastAsia="en-US"/>
              </w:rPr>
              <w:t>(nurodoma kiekvienam tiekėjų grupės partneriui atskirai)</w:t>
            </w:r>
          </w:p>
          <w:p w14:paraId="468FD44D" w14:textId="77777777" w:rsidR="00980DDA" w:rsidRPr="004B5287" w:rsidRDefault="00980DDA" w:rsidP="00594FF5">
            <w:pPr>
              <w:jc w:val="both"/>
              <w:rPr>
                <w:sz w:val="24"/>
                <w:szCs w:val="24"/>
                <w:lang w:eastAsia="en-US"/>
              </w:rPr>
            </w:pPr>
          </w:p>
          <w:p w14:paraId="16D0741A" w14:textId="77777777" w:rsidR="00980DDA" w:rsidRPr="004B5287" w:rsidRDefault="00980DDA" w:rsidP="00594FF5">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(pvz. nė vienas dalyvio (juridinio asmens) asmuo tiesiogiai ar netiesiogiai, ar kartu su susijusiais asmenimis nevaldo daugiau kaip 50 proc. akcijų, pajų, dalių, įnašų ar (ir) balsų juridinio asmens (dalyvio įmonės) dalyvių susirinkime)</w:t>
            </w:r>
          </w:p>
        </w:tc>
        <w:tc>
          <w:tcPr>
            <w:tcW w:w="4813" w:type="dxa"/>
          </w:tcPr>
          <w:p w14:paraId="5602D306" w14:textId="77777777" w:rsidR="00980DDA" w:rsidRPr="004B5287" w:rsidRDefault="00980DDA" w:rsidP="00594FF5">
            <w:pPr>
              <w:jc w:val="both"/>
              <w:rPr>
                <w:sz w:val="24"/>
                <w:szCs w:val="24"/>
                <w:lang w:eastAsia="en-US"/>
              </w:rPr>
            </w:pPr>
            <w:r w:rsidRPr="004B5287">
              <w:rPr>
                <w:sz w:val="24"/>
                <w:szCs w:val="24"/>
                <w:lang w:eastAsia="en-US"/>
              </w:rPr>
              <w:t>[pavadinimas]</w:t>
            </w:r>
          </w:p>
          <w:p w14:paraId="45667541" w14:textId="77777777" w:rsidR="00980DDA" w:rsidRPr="004B5287" w:rsidRDefault="00000000" w:rsidP="00594FF5">
            <w:pPr>
              <w:jc w:val="both"/>
              <w:rPr>
                <w:sz w:val="24"/>
                <w:szCs w:val="24"/>
                <w:lang w:eastAsia="en-US"/>
              </w:rPr>
            </w:pPr>
            <w:sdt>
              <w:sdtPr>
                <w:rPr>
                  <w:sz w:val="24"/>
                  <w:szCs w:val="24"/>
                  <w:lang w:eastAsia="en-US"/>
                </w:rPr>
                <w:id w:val="-1710256869"/>
                <w14:checkbox>
                  <w14:checked w14:val="0"/>
                  <w14:checkedState w14:val="2612" w14:font="MS Gothic"/>
                  <w14:uncheckedState w14:val="2610" w14:font="MS Gothic"/>
                </w14:checkbox>
              </w:sdtPr>
              <w:sdtContent>
                <w:r w:rsidR="00980DDA" w:rsidRPr="004B5287">
                  <w:rPr>
                    <w:rFonts w:ascii="Segoe UI Symbol" w:hAnsi="Segoe UI Symbol" w:cs="Segoe UI Symbol"/>
                    <w:sz w:val="24"/>
                    <w:szCs w:val="24"/>
                    <w:lang w:eastAsia="en-US"/>
                  </w:rPr>
                  <w:t>☐</w:t>
                </w:r>
              </w:sdtContent>
            </w:sdt>
            <w:r w:rsidR="00980DDA" w:rsidRPr="004B5287" w:rsidDel="006642C4">
              <w:rPr>
                <w:sz w:val="24"/>
                <w:szCs w:val="24"/>
                <w:lang w:eastAsia="en-US"/>
              </w:rPr>
              <w:t xml:space="preserve"> </w:t>
            </w:r>
            <w:r w:rsidR="00980DDA" w:rsidRPr="004B5287">
              <w:rPr>
                <w:sz w:val="24"/>
                <w:szCs w:val="24"/>
                <w:lang w:eastAsia="en-US"/>
              </w:rPr>
              <w:t>Taip</w:t>
            </w:r>
          </w:p>
          <w:p w14:paraId="06AD23EC" w14:textId="77777777" w:rsidR="00980DDA" w:rsidRPr="004B5287" w:rsidRDefault="00000000" w:rsidP="00594FF5">
            <w:pPr>
              <w:jc w:val="both"/>
              <w:rPr>
                <w:sz w:val="24"/>
                <w:szCs w:val="24"/>
                <w:lang w:eastAsia="en-US"/>
              </w:rPr>
            </w:pPr>
            <w:sdt>
              <w:sdtPr>
                <w:rPr>
                  <w:sz w:val="24"/>
                  <w:szCs w:val="24"/>
                  <w:lang w:eastAsia="en-US"/>
                </w:rPr>
                <w:id w:val="-1509277744"/>
                <w14:checkbox>
                  <w14:checked w14:val="0"/>
                  <w14:checkedState w14:val="2612" w14:font="MS Gothic"/>
                  <w14:uncheckedState w14:val="2610" w14:font="MS Gothic"/>
                </w14:checkbox>
              </w:sdtPr>
              <w:sdtContent>
                <w:r w:rsidR="00980DDA" w:rsidRPr="004B5287">
                  <w:rPr>
                    <w:rFonts w:ascii="Segoe UI Symbol" w:hAnsi="Segoe UI Symbol" w:cs="Segoe UI Symbol"/>
                    <w:sz w:val="24"/>
                    <w:szCs w:val="24"/>
                    <w:lang w:eastAsia="en-US"/>
                  </w:rPr>
                  <w:t>☐</w:t>
                </w:r>
              </w:sdtContent>
            </w:sdt>
            <w:r w:rsidR="00980DDA" w:rsidRPr="004B5287" w:rsidDel="006642C4">
              <w:rPr>
                <w:sz w:val="24"/>
                <w:szCs w:val="24"/>
                <w:lang w:eastAsia="en-US"/>
              </w:rPr>
              <w:t xml:space="preserve"> </w:t>
            </w:r>
            <w:r w:rsidR="00980DDA" w:rsidRPr="004B5287">
              <w:rPr>
                <w:sz w:val="24"/>
                <w:szCs w:val="24"/>
                <w:lang w:eastAsia="en-US"/>
              </w:rPr>
              <w:t>Ne [pagrindimas]</w:t>
            </w:r>
          </w:p>
          <w:p w14:paraId="3B47B807" w14:textId="77777777" w:rsidR="00980DDA" w:rsidRPr="004B5287" w:rsidRDefault="00980DDA" w:rsidP="00594FF5">
            <w:pPr>
              <w:jc w:val="both"/>
              <w:rPr>
                <w:sz w:val="24"/>
                <w:szCs w:val="24"/>
                <w:lang w:eastAsia="en-US"/>
              </w:rPr>
            </w:pPr>
          </w:p>
          <w:p w14:paraId="496BAD39" w14:textId="77777777" w:rsidR="00980DDA" w:rsidRPr="004B5287" w:rsidRDefault="00980DDA" w:rsidP="00594FF5">
            <w:pPr>
              <w:jc w:val="both"/>
              <w:rPr>
                <w:sz w:val="24"/>
                <w:szCs w:val="24"/>
                <w:lang w:eastAsia="en-US"/>
              </w:rPr>
            </w:pPr>
          </w:p>
          <w:p w14:paraId="42E144E4" w14:textId="77777777" w:rsidR="00980DDA" w:rsidRPr="004B5287" w:rsidRDefault="00980DDA" w:rsidP="00594FF5">
            <w:pPr>
              <w:jc w:val="both"/>
              <w:rPr>
                <w:sz w:val="24"/>
                <w:szCs w:val="24"/>
                <w:lang w:eastAsia="en-US"/>
              </w:rPr>
            </w:pPr>
            <w:r w:rsidRPr="004B5287">
              <w:rPr>
                <w:sz w:val="24"/>
                <w:szCs w:val="24"/>
                <w:lang w:eastAsia="en-US"/>
              </w:rPr>
              <w:t>[pavadinimas]</w:t>
            </w:r>
          </w:p>
          <w:p w14:paraId="571CA8DB" w14:textId="77777777" w:rsidR="00980DDA" w:rsidRPr="004B5287" w:rsidRDefault="00000000" w:rsidP="00594FF5">
            <w:pPr>
              <w:jc w:val="both"/>
              <w:rPr>
                <w:sz w:val="24"/>
                <w:szCs w:val="24"/>
                <w:lang w:eastAsia="en-US"/>
              </w:rPr>
            </w:pPr>
            <w:sdt>
              <w:sdtPr>
                <w:rPr>
                  <w:sz w:val="24"/>
                  <w:szCs w:val="24"/>
                  <w:lang w:eastAsia="en-US"/>
                </w:rPr>
                <w:id w:val="1833108300"/>
                <w14:checkbox>
                  <w14:checked w14:val="0"/>
                  <w14:checkedState w14:val="2612" w14:font="MS Gothic"/>
                  <w14:uncheckedState w14:val="2610" w14:font="MS Gothic"/>
                </w14:checkbox>
              </w:sdtPr>
              <w:sdtContent>
                <w:r w:rsidR="00980DDA" w:rsidRPr="004B5287">
                  <w:rPr>
                    <w:rFonts w:ascii="Segoe UI Symbol" w:hAnsi="Segoe UI Symbol" w:cs="Segoe UI Symbol"/>
                    <w:sz w:val="24"/>
                    <w:szCs w:val="24"/>
                    <w:lang w:eastAsia="en-US"/>
                  </w:rPr>
                  <w:t>☐</w:t>
                </w:r>
              </w:sdtContent>
            </w:sdt>
            <w:r w:rsidR="00980DDA" w:rsidRPr="004B5287" w:rsidDel="006642C4">
              <w:rPr>
                <w:sz w:val="24"/>
                <w:szCs w:val="24"/>
                <w:lang w:eastAsia="en-US"/>
              </w:rPr>
              <w:t xml:space="preserve"> </w:t>
            </w:r>
            <w:r w:rsidR="00980DDA" w:rsidRPr="004B5287">
              <w:rPr>
                <w:sz w:val="24"/>
                <w:szCs w:val="24"/>
                <w:lang w:eastAsia="en-US"/>
              </w:rPr>
              <w:t>Taip</w:t>
            </w:r>
          </w:p>
          <w:p w14:paraId="0186C516" w14:textId="77777777" w:rsidR="00980DDA" w:rsidRPr="004B5287" w:rsidRDefault="00000000" w:rsidP="00594FF5">
            <w:pPr>
              <w:jc w:val="both"/>
              <w:rPr>
                <w:sz w:val="24"/>
                <w:szCs w:val="24"/>
                <w:lang w:eastAsia="en-US"/>
              </w:rPr>
            </w:pPr>
            <w:sdt>
              <w:sdtPr>
                <w:rPr>
                  <w:sz w:val="24"/>
                  <w:szCs w:val="24"/>
                  <w:lang w:eastAsia="en-US"/>
                </w:rPr>
                <w:id w:val="-800458155"/>
                <w:placeholder>
                  <w:docPart w:val="52C51AB4167D4D6B91C25F2E7D278D94"/>
                </w:placeholder>
                <w14:checkbox>
                  <w14:checked w14:val="0"/>
                  <w14:checkedState w14:val="2612" w14:font="MS Gothic"/>
                  <w14:uncheckedState w14:val="2610" w14:font="MS Gothic"/>
                </w14:checkbox>
              </w:sdtPr>
              <w:sdtContent>
                <w:r w:rsidR="00980DDA" w:rsidRPr="004B5287">
                  <w:rPr>
                    <w:rFonts w:ascii="Segoe UI Symbol" w:eastAsia="MS Gothic" w:hAnsi="Segoe UI Symbol" w:cs="Segoe UI Symbol"/>
                    <w:sz w:val="24"/>
                    <w:szCs w:val="24"/>
                    <w:lang w:eastAsia="en-US"/>
                  </w:rPr>
                  <w:t>☐</w:t>
                </w:r>
              </w:sdtContent>
            </w:sdt>
            <w:r w:rsidR="00980DDA" w:rsidRPr="004B5287" w:rsidDel="006642C4">
              <w:rPr>
                <w:sz w:val="24"/>
                <w:szCs w:val="24"/>
                <w:lang w:eastAsia="en-US"/>
              </w:rPr>
              <w:t xml:space="preserve"> </w:t>
            </w:r>
            <w:r w:rsidR="00980DDA" w:rsidRPr="004B5287">
              <w:rPr>
                <w:sz w:val="24"/>
                <w:szCs w:val="24"/>
                <w:lang w:eastAsia="en-US"/>
              </w:rPr>
              <w:t>Ne [pagrindimas]</w:t>
            </w:r>
          </w:p>
        </w:tc>
      </w:tr>
      <w:tr w:rsidR="00980DDA" w:rsidRPr="004B5287" w14:paraId="65A28E81" w14:textId="77777777" w:rsidTr="00594FF5">
        <w:tc>
          <w:tcPr>
            <w:tcW w:w="4815" w:type="dxa"/>
            <w:tcBorders>
              <w:top w:val="single" w:sz="4" w:space="0" w:color="auto"/>
              <w:left w:val="single" w:sz="4" w:space="0" w:color="auto"/>
              <w:bottom w:val="single" w:sz="4" w:space="0" w:color="auto"/>
              <w:right w:val="single" w:sz="4" w:space="0" w:color="auto"/>
            </w:tcBorders>
          </w:tcPr>
          <w:p w14:paraId="7B0D5427" w14:textId="77777777" w:rsidR="00980DDA" w:rsidRPr="004B5287" w:rsidRDefault="00980DDA" w:rsidP="00594FF5">
            <w:pPr>
              <w:jc w:val="both"/>
              <w:rPr>
                <w:sz w:val="24"/>
                <w:szCs w:val="24"/>
                <w:lang w:eastAsia="en-US"/>
              </w:rPr>
            </w:pPr>
            <w:r w:rsidRPr="004B5287">
              <w:rPr>
                <w:sz w:val="24"/>
                <w:szCs w:val="24"/>
                <w:lang w:eastAsia="en-US"/>
              </w:rPr>
              <w:t>Dalyvį (kiekvieną tiekėjų grupės partnerį) kontroliuojančio (-</w:t>
            </w:r>
            <w:proofErr w:type="spellStart"/>
            <w:r w:rsidRPr="004B5287">
              <w:rPr>
                <w:sz w:val="24"/>
                <w:szCs w:val="24"/>
                <w:lang w:eastAsia="en-US"/>
              </w:rPr>
              <w:t>ių</w:t>
            </w:r>
            <w:proofErr w:type="spellEnd"/>
            <w:r w:rsidRPr="004B5287">
              <w:rPr>
                <w:sz w:val="24"/>
                <w:szCs w:val="24"/>
                <w:lang w:eastAsia="en-US"/>
              </w:rPr>
              <w:t>) asmens (-ų) pavadinimas (-ai) (tuo atveju, jei kontroliuojantis (-</w:t>
            </w:r>
            <w:proofErr w:type="spellStart"/>
            <w:r w:rsidRPr="004B5287">
              <w:rPr>
                <w:sz w:val="24"/>
                <w:szCs w:val="24"/>
                <w:lang w:eastAsia="en-US"/>
              </w:rPr>
              <w:t>ys</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yra juridinis (-</w:t>
            </w:r>
            <w:proofErr w:type="spellStart"/>
            <w:r w:rsidRPr="004B5287">
              <w:rPr>
                <w:sz w:val="24"/>
                <w:szCs w:val="24"/>
                <w:lang w:eastAsia="en-US"/>
              </w:rPr>
              <w:t>iai</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arba</w:t>
            </w:r>
          </w:p>
          <w:p w14:paraId="496267F2" w14:textId="77777777" w:rsidR="00980DDA" w:rsidRPr="004B5287" w:rsidRDefault="00980DDA" w:rsidP="00594FF5">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16"/>
            </w:r>
          </w:p>
        </w:tc>
        <w:tc>
          <w:tcPr>
            <w:tcW w:w="4813" w:type="dxa"/>
          </w:tcPr>
          <w:p w14:paraId="5F3A963D" w14:textId="77777777" w:rsidR="00980DDA" w:rsidRPr="004B5287" w:rsidRDefault="00980DDA" w:rsidP="00594FF5">
            <w:pPr>
              <w:jc w:val="both"/>
              <w:rPr>
                <w:sz w:val="24"/>
                <w:szCs w:val="24"/>
                <w:lang w:eastAsia="en-US"/>
              </w:rPr>
            </w:pPr>
          </w:p>
        </w:tc>
      </w:tr>
      <w:tr w:rsidR="00980DDA" w:rsidRPr="004612A7" w14:paraId="5F0F56D7" w14:textId="77777777" w:rsidTr="00594FF5">
        <w:tc>
          <w:tcPr>
            <w:tcW w:w="4815" w:type="dxa"/>
            <w:tcBorders>
              <w:top w:val="single" w:sz="4" w:space="0" w:color="auto"/>
              <w:left w:val="single" w:sz="4" w:space="0" w:color="auto"/>
              <w:bottom w:val="single" w:sz="4" w:space="0" w:color="auto"/>
              <w:right w:val="single" w:sz="4" w:space="0" w:color="auto"/>
            </w:tcBorders>
          </w:tcPr>
          <w:p w14:paraId="2841DDBB" w14:textId="77777777" w:rsidR="00980DDA" w:rsidRPr="004B5287" w:rsidRDefault="00980DDA" w:rsidP="00594FF5">
            <w:pPr>
              <w:jc w:val="both"/>
              <w:rPr>
                <w:sz w:val="24"/>
                <w:szCs w:val="24"/>
                <w:lang w:eastAsia="en-US"/>
              </w:rPr>
            </w:pPr>
            <w:r w:rsidRPr="004B5287">
              <w:rPr>
                <w:sz w:val="24"/>
                <w:szCs w:val="24"/>
                <w:lang w:eastAsia="en-US"/>
              </w:rPr>
              <w:t>Dalyvio (kiekvieno tiekėjų grupės partnerio) kontroliuojančio (-</w:t>
            </w:r>
            <w:proofErr w:type="spellStart"/>
            <w:r w:rsidRPr="004B5287">
              <w:rPr>
                <w:sz w:val="24"/>
                <w:szCs w:val="24"/>
                <w:lang w:eastAsia="en-US"/>
              </w:rPr>
              <w:t>ių</w:t>
            </w:r>
            <w:proofErr w:type="spellEnd"/>
            <w:r w:rsidRPr="004B5287">
              <w:rPr>
                <w:sz w:val="24"/>
                <w:szCs w:val="24"/>
                <w:lang w:eastAsia="en-US"/>
              </w:rPr>
              <w:t xml:space="preserve">) asmens (-ų) registracijos </w:t>
            </w:r>
            <w:r w:rsidRPr="004B5287">
              <w:rPr>
                <w:sz w:val="24"/>
                <w:szCs w:val="24"/>
                <w:lang w:eastAsia="en-US"/>
              </w:rPr>
              <w:lastRenderedPageBreak/>
              <w:t>šalis (-</w:t>
            </w:r>
            <w:proofErr w:type="spellStart"/>
            <w:r w:rsidRPr="004B5287">
              <w:rPr>
                <w:sz w:val="24"/>
                <w:szCs w:val="24"/>
                <w:lang w:eastAsia="en-US"/>
              </w:rPr>
              <w:t>ys</w:t>
            </w:r>
            <w:proofErr w:type="spellEnd"/>
            <w:r w:rsidRPr="004B5287">
              <w:rPr>
                <w:sz w:val="24"/>
                <w:szCs w:val="24"/>
                <w:lang w:eastAsia="en-US"/>
              </w:rPr>
              <w:t>) (tuo atveju, jei kontroliuojantis asmuo yra juridinis asmuo) arba</w:t>
            </w:r>
          </w:p>
          <w:p w14:paraId="01E413DF" w14:textId="77777777" w:rsidR="00980DDA" w:rsidRPr="004B5287" w:rsidRDefault="00980DDA" w:rsidP="00594FF5">
            <w:pPr>
              <w:jc w:val="both"/>
              <w:rPr>
                <w:rFonts w:eastAsia="SimSun"/>
                <w:sz w:val="24"/>
                <w:szCs w:val="24"/>
              </w:rPr>
            </w:pPr>
            <w:r w:rsidRPr="004B5287">
              <w:rPr>
                <w:sz w:val="24"/>
                <w:szCs w:val="24"/>
                <w:lang w:eastAsia="en-US"/>
              </w:rPr>
              <w:t>nuolatinės gyvenamosios vietos šalis, pilietybė (-ės) (tuo atveju, jei kontroliuojantis asmuo yra fizinis asmuo)</w:t>
            </w:r>
          </w:p>
        </w:tc>
        <w:tc>
          <w:tcPr>
            <w:tcW w:w="4813" w:type="dxa"/>
          </w:tcPr>
          <w:p w14:paraId="25DB09AF" w14:textId="77777777" w:rsidR="00980DDA" w:rsidRPr="004B5287" w:rsidRDefault="00980DDA" w:rsidP="00594FF5">
            <w:pPr>
              <w:jc w:val="both"/>
              <w:rPr>
                <w:sz w:val="24"/>
                <w:szCs w:val="24"/>
                <w:lang w:eastAsia="en-US"/>
              </w:rPr>
            </w:pPr>
          </w:p>
        </w:tc>
      </w:tr>
      <w:tr w:rsidR="00980DDA" w:rsidRPr="004612A7" w14:paraId="7F192DD8" w14:textId="77777777" w:rsidTr="00594FF5">
        <w:tc>
          <w:tcPr>
            <w:tcW w:w="4815" w:type="dxa"/>
            <w:tcBorders>
              <w:top w:val="single" w:sz="4" w:space="0" w:color="auto"/>
              <w:left w:val="single" w:sz="4" w:space="0" w:color="auto"/>
              <w:bottom w:val="single" w:sz="4" w:space="0" w:color="auto"/>
              <w:right w:val="single" w:sz="4" w:space="0" w:color="auto"/>
            </w:tcBorders>
          </w:tcPr>
          <w:p w14:paraId="6A8365E5" w14:textId="77777777" w:rsidR="00980DDA" w:rsidRPr="004B5287" w:rsidRDefault="00980DDA" w:rsidP="00594FF5">
            <w:pPr>
              <w:jc w:val="both"/>
              <w:rPr>
                <w:sz w:val="24"/>
                <w:szCs w:val="24"/>
                <w:lang w:eastAsia="en-US"/>
              </w:rPr>
            </w:pPr>
            <w:r w:rsidRPr="004B5287">
              <w:rPr>
                <w:rFonts w:eastAsia="SimSun"/>
                <w:sz w:val="24"/>
                <w:szCs w:val="24"/>
              </w:rPr>
              <w:t>Dalyvio (tiekėjų grupės partnerių) įgaliotas asmuo pasirašyti pasiūlymą</w:t>
            </w:r>
          </w:p>
        </w:tc>
        <w:tc>
          <w:tcPr>
            <w:tcW w:w="4813" w:type="dxa"/>
          </w:tcPr>
          <w:p w14:paraId="4DE902B1" w14:textId="77777777" w:rsidR="00980DDA" w:rsidRPr="004B5287" w:rsidRDefault="00980DDA" w:rsidP="00594FF5">
            <w:pPr>
              <w:jc w:val="both"/>
              <w:rPr>
                <w:sz w:val="24"/>
                <w:szCs w:val="24"/>
                <w:lang w:eastAsia="en-US"/>
              </w:rPr>
            </w:pPr>
          </w:p>
        </w:tc>
      </w:tr>
      <w:tr w:rsidR="00980DDA" w:rsidRPr="004612A7" w14:paraId="0D2C2381" w14:textId="77777777" w:rsidTr="00594FF5">
        <w:tc>
          <w:tcPr>
            <w:tcW w:w="4815" w:type="dxa"/>
            <w:tcBorders>
              <w:top w:val="single" w:sz="4" w:space="0" w:color="auto"/>
              <w:left w:val="single" w:sz="4" w:space="0" w:color="auto"/>
              <w:bottom w:val="single" w:sz="4" w:space="0" w:color="auto"/>
              <w:right w:val="single" w:sz="4" w:space="0" w:color="auto"/>
            </w:tcBorders>
          </w:tcPr>
          <w:p w14:paraId="0400A6BE" w14:textId="77777777" w:rsidR="00980DDA" w:rsidRPr="004B5287" w:rsidRDefault="00980DDA" w:rsidP="00594FF5">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4813" w:type="dxa"/>
          </w:tcPr>
          <w:p w14:paraId="28097076" w14:textId="77777777" w:rsidR="00980DDA" w:rsidRPr="004B5287" w:rsidRDefault="00980DDA" w:rsidP="00594FF5">
            <w:pPr>
              <w:jc w:val="both"/>
              <w:rPr>
                <w:sz w:val="24"/>
                <w:szCs w:val="24"/>
                <w:lang w:eastAsia="en-US"/>
              </w:rPr>
            </w:pPr>
          </w:p>
        </w:tc>
      </w:tr>
      <w:tr w:rsidR="00980DDA" w:rsidRPr="004612A7" w14:paraId="382A15E7" w14:textId="77777777" w:rsidTr="00594FF5">
        <w:tc>
          <w:tcPr>
            <w:tcW w:w="4815" w:type="dxa"/>
            <w:tcBorders>
              <w:top w:val="single" w:sz="4" w:space="0" w:color="auto"/>
              <w:left w:val="single" w:sz="4" w:space="0" w:color="auto"/>
              <w:bottom w:val="single" w:sz="4" w:space="0" w:color="auto"/>
              <w:right w:val="single" w:sz="4" w:space="0" w:color="auto"/>
            </w:tcBorders>
          </w:tcPr>
          <w:p w14:paraId="715ACE06" w14:textId="77777777" w:rsidR="00980DDA" w:rsidRPr="004B5287" w:rsidRDefault="00980DDA" w:rsidP="00594FF5">
            <w:pPr>
              <w:jc w:val="both"/>
              <w:rPr>
                <w:sz w:val="24"/>
                <w:szCs w:val="24"/>
                <w:lang w:eastAsia="en-US"/>
              </w:rPr>
            </w:pPr>
            <w:r w:rsidRPr="004B5287">
              <w:rPr>
                <w:rFonts w:eastAsia="SimSun"/>
                <w:sz w:val="24"/>
                <w:szCs w:val="24"/>
              </w:rPr>
              <w:t>Dalyvio (kiekvieno tiekėjų grupės partnerio) vadovo vardas (-ai) ir pavardė (-ės)</w:t>
            </w:r>
          </w:p>
        </w:tc>
        <w:tc>
          <w:tcPr>
            <w:tcW w:w="4813" w:type="dxa"/>
          </w:tcPr>
          <w:p w14:paraId="439EA4EE" w14:textId="77777777" w:rsidR="00980DDA" w:rsidRPr="004B5287" w:rsidRDefault="00980DDA" w:rsidP="00594FF5">
            <w:pPr>
              <w:jc w:val="both"/>
              <w:rPr>
                <w:sz w:val="24"/>
                <w:szCs w:val="24"/>
                <w:lang w:eastAsia="en-US"/>
              </w:rPr>
            </w:pPr>
          </w:p>
        </w:tc>
      </w:tr>
      <w:tr w:rsidR="00980DDA" w:rsidRPr="004612A7" w14:paraId="0BE8D69E" w14:textId="77777777" w:rsidTr="00594FF5">
        <w:tc>
          <w:tcPr>
            <w:tcW w:w="4815" w:type="dxa"/>
            <w:tcBorders>
              <w:top w:val="single" w:sz="4" w:space="0" w:color="auto"/>
              <w:left w:val="single" w:sz="4" w:space="0" w:color="auto"/>
              <w:bottom w:val="single" w:sz="4" w:space="0" w:color="auto"/>
              <w:right w:val="single" w:sz="4" w:space="0" w:color="auto"/>
            </w:tcBorders>
          </w:tcPr>
          <w:p w14:paraId="419717C8" w14:textId="77777777" w:rsidR="00980DDA" w:rsidRPr="004B5287" w:rsidRDefault="00980DDA" w:rsidP="00594FF5">
            <w:pPr>
              <w:jc w:val="both"/>
              <w:rPr>
                <w:sz w:val="24"/>
                <w:szCs w:val="24"/>
                <w:lang w:eastAsia="en-US"/>
              </w:rPr>
            </w:pPr>
            <w:r w:rsidRPr="004B5287">
              <w:rPr>
                <w:rFonts w:eastAsia="SimSun"/>
                <w:sz w:val="24"/>
                <w:szCs w:val="24"/>
              </w:rPr>
              <w:t>Asmens (-ų), turinčio (-</w:t>
            </w:r>
            <w:proofErr w:type="spellStart"/>
            <w:r w:rsidRPr="004B5287">
              <w:rPr>
                <w:rFonts w:eastAsia="SimSun"/>
                <w:sz w:val="24"/>
                <w:szCs w:val="24"/>
              </w:rPr>
              <w:t>ių</w:t>
            </w:r>
            <w:proofErr w:type="spellEnd"/>
            <w:r w:rsidRPr="004B5287">
              <w:rPr>
                <w:rFonts w:eastAsia="SimSun"/>
                <w:sz w:val="24"/>
                <w:szCs w:val="24"/>
              </w:rPr>
              <w:t>) teisę surašyti ir pasirašyti dalyvio (kiekvieno tiekėjų grupės partnerio) finansinės apskaitos dokumentus</w:t>
            </w:r>
            <w:r w:rsidRPr="004B5287">
              <w:rPr>
                <w:rFonts w:eastAsia="SimSun"/>
                <w:sz w:val="24"/>
                <w:szCs w:val="24"/>
                <w:vertAlign w:val="superscript"/>
              </w:rPr>
              <w:footnoteReference w:id="17"/>
            </w:r>
            <w:r w:rsidRPr="004B5287">
              <w:rPr>
                <w:rFonts w:eastAsia="SimSun"/>
                <w:sz w:val="24"/>
                <w:szCs w:val="24"/>
              </w:rPr>
              <w:t>, vardas (-ai) ir pavardė (-ės)</w:t>
            </w:r>
          </w:p>
        </w:tc>
        <w:tc>
          <w:tcPr>
            <w:tcW w:w="4813" w:type="dxa"/>
          </w:tcPr>
          <w:p w14:paraId="5C783DD4" w14:textId="77777777" w:rsidR="00980DDA" w:rsidRPr="004B5287" w:rsidRDefault="00980DDA" w:rsidP="00594FF5">
            <w:pPr>
              <w:jc w:val="both"/>
              <w:rPr>
                <w:sz w:val="24"/>
                <w:szCs w:val="24"/>
                <w:lang w:eastAsia="en-US"/>
              </w:rPr>
            </w:pPr>
          </w:p>
        </w:tc>
      </w:tr>
      <w:tr w:rsidR="00980DDA" w:rsidRPr="004612A7" w14:paraId="7516F2F8" w14:textId="77777777" w:rsidTr="00594FF5">
        <w:tc>
          <w:tcPr>
            <w:tcW w:w="4815" w:type="dxa"/>
            <w:tcBorders>
              <w:top w:val="single" w:sz="4" w:space="0" w:color="auto"/>
              <w:left w:val="single" w:sz="4" w:space="0" w:color="auto"/>
              <w:bottom w:val="single" w:sz="4" w:space="0" w:color="auto"/>
              <w:right w:val="single" w:sz="4" w:space="0" w:color="auto"/>
            </w:tcBorders>
          </w:tcPr>
          <w:p w14:paraId="7E7E34C0" w14:textId="3364F6DF" w:rsidR="00980DDA" w:rsidRPr="004612A7" w:rsidRDefault="00980DDA" w:rsidP="00594FF5">
            <w:pPr>
              <w:jc w:val="both"/>
              <w:rPr>
                <w:sz w:val="24"/>
                <w:szCs w:val="24"/>
                <w:lang w:eastAsia="en-US"/>
              </w:rPr>
            </w:pPr>
            <w:r w:rsidRPr="004B5287">
              <w:rPr>
                <w:rFonts w:eastAsia="SimSun"/>
                <w:sz w:val="24"/>
                <w:szCs w:val="24"/>
              </w:rPr>
              <w:t>Dalyvio (kiekvieno tiekėjų grupės partnerio) valdymo (stebėtojų tarybos), priežiūros organo (valdybos</w:t>
            </w:r>
            <w:r w:rsidRPr="004612A7">
              <w:rPr>
                <w:rFonts w:eastAsia="SimSun"/>
                <w:sz w:val="24"/>
                <w:szCs w:val="24"/>
              </w:rPr>
              <w:t>) narių ar kitų asmenų, turinčių teisę atstovauti dalyviui (kiekvienam tiekėjų grupės partneriui) ar jį kontroliuoti, jo vardu priimti sprendimą, sudaryti sandorį</w:t>
            </w:r>
            <w:r w:rsidRPr="0057176E">
              <w:rPr>
                <w:rFonts w:eastAsia="SimSun"/>
                <w:sz w:val="24"/>
                <w:szCs w:val="24"/>
                <w:vertAlign w:val="superscript"/>
              </w:rPr>
              <w:t>1</w:t>
            </w:r>
            <w:r w:rsidR="0057176E" w:rsidRPr="0057176E">
              <w:rPr>
                <w:rFonts w:eastAsia="SimSun"/>
                <w:sz w:val="24"/>
                <w:szCs w:val="24"/>
                <w:vertAlign w:val="superscript"/>
              </w:rPr>
              <w:t>6</w:t>
            </w:r>
            <w:r w:rsidRPr="004612A7">
              <w:rPr>
                <w:rFonts w:eastAsia="SimSun"/>
                <w:sz w:val="24"/>
                <w:szCs w:val="24"/>
              </w:rPr>
              <w:t>, vardai ir pavardės</w:t>
            </w:r>
          </w:p>
        </w:tc>
        <w:tc>
          <w:tcPr>
            <w:tcW w:w="4813" w:type="dxa"/>
          </w:tcPr>
          <w:p w14:paraId="4ABAA349" w14:textId="77777777" w:rsidR="00980DDA" w:rsidRPr="004612A7" w:rsidRDefault="00980DDA" w:rsidP="00594FF5">
            <w:pPr>
              <w:jc w:val="both"/>
              <w:rPr>
                <w:sz w:val="24"/>
                <w:szCs w:val="24"/>
                <w:lang w:eastAsia="en-US"/>
              </w:rPr>
            </w:pPr>
          </w:p>
        </w:tc>
      </w:tr>
    </w:tbl>
    <w:p w14:paraId="0C7410EE" w14:textId="77777777" w:rsidR="00980DDA" w:rsidRDefault="00980DDA" w:rsidP="00980DDA">
      <w:pPr>
        <w:spacing w:after="0" w:line="240" w:lineRule="auto"/>
        <w:jc w:val="both"/>
        <w:rPr>
          <w:rFonts w:ascii="Times New Roman" w:eastAsia="Times New Roman" w:hAnsi="Times New Roman" w:cs="Times New Roman"/>
          <w:sz w:val="24"/>
          <w:szCs w:val="20"/>
          <w:lang w:eastAsia="en-US"/>
        </w:rPr>
      </w:pPr>
    </w:p>
    <w:p w14:paraId="5BBA1F40" w14:textId="77777777" w:rsidR="00980DDA" w:rsidRPr="004B5287" w:rsidRDefault="00980DDA" w:rsidP="00980DDA">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Žinomi subtiekėjai, kurie bus pasitelkti vykdant pirkimo sutartį ir kurių pajėgumais nesiremiama įrodinėjant kvalifikacijos atitikties:</w:t>
      </w:r>
    </w:p>
    <w:tbl>
      <w:tblPr>
        <w:tblStyle w:val="Lentelstinklelis4"/>
        <w:tblW w:w="0" w:type="auto"/>
        <w:tblLook w:val="04A0" w:firstRow="1" w:lastRow="0" w:firstColumn="1" w:lastColumn="0" w:noHBand="0" w:noVBand="1"/>
      </w:tblPr>
      <w:tblGrid>
        <w:gridCol w:w="3850"/>
        <w:gridCol w:w="1926"/>
        <w:gridCol w:w="1926"/>
        <w:gridCol w:w="1926"/>
      </w:tblGrid>
      <w:tr w:rsidR="00980DDA" w:rsidRPr="004B5287" w14:paraId="3D498288" w14:textId="77777777" w:rsidTr="00594FF5">
        <w:tc>
          <w:tcPr>
            <w:tcW w:w="3850" w:type="dxa"/>
          </w:tcPr>
          <w:p w14:paraId="0E4DBB36"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5713BBBE" w14:textId="77777777" w:rsidR="00980DDA" w:rsidRPr="004B5287" w:rsidRDefault="00980DDA" w:rsidP="00594FF5">
            <w:pPr>
              <w:rPr>
                <w:rFonts w:ascii="Times New Roman" w:hAnsi="Times New Roman" w:cs="Times New Roman"/>
                <w:sz w:val="24"/>
                <w:szCs w:val="24"/>
              </w:rPr>
            </w:pPr>
          </w:p>
        </w:tc>
        <w:tc>
          <w:tcPr>
            <w:tcW w:w="1926" w:type="dxa"/>
          </w:tcPr>
          <w:p w14:paraId="2B16398C" w14:textId="77777777" w:rsidR="00980DDA" w:rsidRPr="004B5287" w:rsidRDefault="00980DDA" w:rsidP="00594FF5">
            <w:pPr>
              <w:rPr>
                <w:rFonts w:ascii="Times New Roman" w:hAnsi="Times New Roman" w:cs="Times New Roman"/>
                <w:sz w:val="24"/>
                <w:szCs w:val="24"/>
              </w:rPr>
            </w:pPr>
          </w:p>
        </w:tc>
        <w:tc>
          <w:tcPr>
            <w:tcW w:w="1926" w:type="dxa"/>
          </w:tcPr>
          <w:p w14:paraId="0EAA7B51" w14:textId="77777777" w:rsidR="00980DDA" w:rsidRPr="004B5287" w:rsidRDefault="00980DDA" w:rsidP="00594FF5">
            <w:pPr>
              <w:rPr>
                <w:rFonts w:ascii="Times New Roman" w:hAnsi="Times New Roman" w:cs="Times New Roman"/>
                <w:sz w:val="24"/>
                <w:szCs w:val="24"/>
              </w:rPr>
            </w:pPr>
          </w:p>
        </w:tc>
      </w:tr>
      <w:tr w:rsidR="00980DDA" w:rsidRPr="004B5287" w14:paraId="08CACD13" w14:textId="77777777" w:rsidTr="00594FF5">
        <w:tc>
          <w:tcPr>
            <w:tcW w:w="3850" w:type="dxa"/>
          </w:tcPr>
          <w:p w14:paraId="48216669"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44629D2A" w14:textId="77777777" w:rsidR="00980DDA" w:rsidRPr="004B5287" w:rsidRDefault="00980DDA" w:rsidP="00594FF5">
            <w:pPr>
              <w:rPr>
                <w:rFonts w:ascii="Times New Roman" w:hAnsi="Times New Roman" w:cs="Times New Roman"/>
                <w:sz w:val="24"/>
                <w:szCs w:val="24"/>
              </w:rPr>
            </w:pPr>
          </w:p>
        </w:tc>
        <w:tc>
          <w:tcPr>
            <w:tcW w:w="1926" w:type="dxa"/>
          </w:tcPr>
          <w:p w14:paraId="163437FE" w14:textId="77777777" w:rsidR="00980DDA" w:rsidRPr="004B5287" w:rsidRDefault="00980DDA" w:rsidP="00594FF5">
            <w:pPr>
              <w:rPr>
                <w:rFonts w:ascii="Times New Roman" w:hAnsi="Times New Roman" w:cs="Times New Roman"/>
                <w:sz w:val="24"/>
                <w:szCs w:val="24"/>
              </w:rPr>
            </w:pPr>
          </w:p>
        </w:tc>
        <w:tc>
          <w:tcPr>
            <w:tcW w:w="1926" w:type="dxa"/>
          </w:tcPr>
          <w:p w14:paraId="6C54B5AE" w14:textId="77777777" w:rsidR="00980DDA" w:rsidRPr="004B5287" w:rsidRDefault="00980DDA" w:rsidP="00594FF5">
            <w:pPr>
              <w:rPr>
                <w:rFonts w:ascii="Times New Roman" w:hAnsi="Times New Roman" w:cs="Times New Roman"/>
                <w:sz w:val="24"/>
                <w:szCs w:val="24"/>
              </w:rPr>
            </w:pPr>
          </w:p>
        </w:tc>
      </w:tr>
      <w:tr w:rsidR="00980DDA" w:rsidRPr="004B5287" w14:paraId="0EA7ADAE" w14:textId="77777777" w:rsidTr="00594FF5">
        <w:tc>
          <w:tcPr>
            <w:tcW w:w="3850" w:type="dxa"/>
          </w:tcPr>
          <w:p w14:paraId="672A04ED"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1926" w:type="dxa"/>
          </w:tcPr>
          <w:p w14:paraId="520BECAF" w14:textId="77777777" w:rsidR="00980DDA" w:rsidRPr="004B5287" w:rsidRDefault="00980DDA" w:rsidP="00594FF5">
            <w:pPr>
              <w:rPr>
                <w:rFonts w:ascii="Times New Roman" w:hAnsi="Times New Roman" w:cs="Times New Roman"/>
                <w:sz w:val="24"/>
                <w:szCs w:val="24"/>
              </w:rPr>
            </w:pPr>
          </w:p>
        </w:tc>
        <w:tc>
          <w:tcPr>
            <w:tcW w:w="1926" w:type="dxa"/>
          </w:tcPr>
          <w:p w14:paraId="2E83E7B1" w14:textId="77777777" w:rsidR="00980DDA" w:rsidRPr="004B5287" w:rsidRDefault="00980DDA" w:rsidP="00594FF5">
            <w:pPr>
              <w:rPr>
                <w:rFonts w:ascii="Times New Roman" w:hAnsi="Times New Roman" w:cs="Times New Roman"/>
                <w:sz w:val="24"/>
                <w:szCs w:val="24"/>
              </w:rPr>
            </w:pPr>
          </w:p>
        </w:tc>
        <w:tc>
          <w:tcPr>
            <w:tcW w:w="1926" w:type="dxa"/>
          </w:tcPr>
          <w:p w14:paraId="155C3D48" w14:textId="77777777" w:rsidR="00980DDA" w:rsidRPr="004B5287" w:rsidRDefault="00980DDA" w:rsidP="00594FF5">
            <w:pPr>
              <w:rPr>
                <w:rFonts w:ascii="Times New Roman" w:hAnsi="Times New Roman" w:cs="Times New Roman"/>
                <w:sz w:val="24"/>
                <w:szCs w:val="24"/>
              </w:rPr>
            </w:pPr>
          </w:p>
        </w:tc>
      </w:tr>
      <w:tr w:rsidR="00980DDA" w:rsidRPr="004B5287" w14:paraId="0698C231" w14:textId="77777777" w:rsidTr="00594FF5">
        <w:tc>
          <w:tcPr>
            <w:tcW w:w="3850" w:type="dxa"/>
          </w:tcPr>
          <w:p w14:paraId="51BE9A5E"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1926" w:type="dxa"/>
          </w:tcPr>
          <w:p w14:paraId="1834DDCB" w14:textId="77777777" w:rsidR="00980DDA" w:rsidRPr="004B5287" w:rsidRDefault="00980DDA" w:rsidP="00594FF5">
            <w:pPr>
              <w:rPr>
                <w:rFonts w:ascii="Times New Roman" w:hAnsi="Times New Roman" w:cs="Times New Roman"/>
                <w:sz w:val="24"/>
                <w:szCs w:val="24"/>
              </w:rPr>
            </w:pPr>
          </w:p>
        </w:tc>
        <w:tc>
          <w:tcPr>
            <w:tcW w:w="1926" w:type="dxa"/>
          </w:tcPr>
          <w:p w14:paraId="3F2D7FD3" w14:textId="77777777" w:rsidR="00980DDA" w:rsidRPr="004B5287" w:rsidRDefault="00980DDA" w:rsidP="00594FF5">
            <w:pPr>
              <w:rPr>
                <w:rFonts w:ascii="Times New Roman" w:hAnsi="Times New Roman" w:cs="Times New Roman"/>
                <w:sz w:val="24"/>
                <w:szCs w:val="24"/>
              </w:rPr>
            </w:pPr>
          </w:p>
        </w:tc>
        <w:tc>
          <w:tcPr>
            <w:tcW w:w="1926" w:type="dxa"/>
          </w:tcPr>
          <w:p w14:paraId="4F8D9BA4" w14:textId="77777777" w:rsidR="00980DDA" w:rsidRPr="004B5287" w:rsidRDefault="00980DDA" w:rsidP="00594FF5">
            <w:pPr>
              <w:rPr>
                <w:rFonts w:ascii="Times New Roman" w:hAnsi="Times New Roman" w:cs="Times New Roman"/>
                <w:sz w:val="24"/>
                <w:szCs w:val="24"/>
              </w:rPr>
            </w:pPr>
          </w:p>
        </w:tc>
      </w:tr>
      <w:tr w:rsidR="00980DDA" w:rsidRPr="004B5287" w14:paraId="259D17DC" w14:textId="77777777" w:rsidTr="00594FF5">
        <w:tc>
          <w:tcPr>
            <w:tcW w:w="3850" w:type="dxa"/>
          </w:tcPr>
          <w:p w14:paraId="2D5E7C96" w14:textId="093A5D45"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 ar suma (E</w:t>
            </w:r>
            <w:r w:rsidR="0057176E">
              <w:rPr>
                <w:rFonts w:ascii="Times New Roman" w:hAnsi="Times New Roman" w:cs="Times New Roman"/>
                <w:sz w:val="24"/>
                <w:szCs w:val="24"/>
              </w:rPr>
              <w:t>ur</w:t>
            </w:r>
            <w:r w:rsidRPr="004B5287">
              <w:rPr>
                <w:rFonts w:ascii="Times New Roman" w:hAnsi="Times New Roman" w:cs="Times New Roman"/>
                <w:sz w:val="24"/>
                <w:szCs w:val="24"/>
              </w:rPr>
              <w:t xml:space="preserve"> su PVM)</w:t>
            </w:r>
          </w:p>
        </w:tc>
        <w:tc>
          <w:tcPr>
            <w:tcW w:w="1926" w:type="dxa"/>
          </w:tcPr>
          <w:p w14:paraId="1CDE5578" w14:textId="77777777" w:rsidR="00980DDA" w:rsidRPr="004B5287" w:rsidRDefault="00980DDA" w:rsidP="00594FF5">
            <w:pPr>
              <w:rPr>
                <w:rFonts w:ascii="Times New Roman" w:hAnsi="Times New Roman" w:cs="Times New Roman"/>
                <w:sz w:val="24"/>
                <w:szCs w:val="24"/>
              </w:rPr>
            </w:pPr>
          </w:p>
        </w:tc>
        <w:tc>
          <w:tcPr>
            <w:tcW w:w="1926" w:type="dxa"/>
          </w:tcPr>
          <w:p w14:paraId="1881A14E" w14:textId="77777777" w:rsidR="00980DDA" w:rsidRPr="004B5287" w:rsidRDefault="00980DDA" w:rsidP="00594FF5">
            <w:pPr>
              <w:rPr>
                <w:rFonts w:ascii="Times New Roman" w:hAnsi="Times New Roman" w:cs="Times New Roman"/>
                <w:sz w:val="24"/>
                <w:szCs w:val="24"/>
              </w:rPr>
            </w:pPr>
          </w:p>
        </w:tc>
        <w:tc>
          <w:tcPr>
            <w:tcW w:w="1926" w:type="dxa"/>
          </w:tcPr>
          <w:p w14:paraId="4015F677" w14:textId="77777777" w:rsidR="00980DDA" w:rsidRPr="004B5287" w:rsidRDefault="00980DDA" w:rsidP="00594FF5">
            <w:pPr>
              <w:rPr>
                <w:rFonts w:ascii="Times New Roman" w:hAnsi="Times New Roman" w:cs="Times New Roman"/>
                <w:sz w:val="24"/>
                <w:szCs w:val="24"/>
              </w:rPr>
            </w:pPr>
          </w:p>
        </w:tc>
      </w:tr>
    </w:tbl>
    <w:p w14:paraId="16A92A97" w14:textId="77777777" w:rsidR="00980DDA" w:rsidRPr="004B5287" w:rsidRDefault="00980DDA" w:rsidP="00980DDA">
      <w:pPr>
        <w:spacing w:after="0" w:line="240" w:lineRule="auto"/>
        <w:rPr>
          <w:rFonts w:ascii="Times New Roman" w:eastAsia="Aptos" w:hAnsi="Times New Roman" w:cs="Times New Roman"/>
          <w:kern w:val="2"/>
          <w:sz w:val="24"/>
          <w:szCs w:val="24"/>
          <w:lang w:eastAsia="en-US"/>
          <w14:ligatures w14:val="standardContextual"/>
        </w:rPr>
      </w:pPr>
    </w:p>
    <w:p w14:paraId="72D3AA42" w14:textId="77777777" w:rsidR="00980DDA" w:rsidRPr="004B5287" w:rsidRDefault="00980DDA" w:rsidP="00980DDA">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Kiti ūkio subjektai, kurių pajėgumais remiamasi įrodinėjant kvalifikacijos atitiktį:</w:t>
      </w:r>
    </w:p>
    <w:tbl>
      <w:tblPr>
        <w:tblStyle w:val="Lentelstinklelis5"/>
        <w:tblW w:w="0" w:type="auto"/>
        <w:tblLook w:val="04A0" w:firstRow="1" w:lastRow="0" w:firstColumn="1" w:lastColumn="0" w:noHBand="0" w:noVBand="1"/>
      </w:tblPr>
      <w:tblGrid>
        <w:gridCol w:w="3850"/>
        <w:gridCol w:w="1926"/>
        <w:gridCol w:w="1926"/>
        <w:gridCol w:w="1926"/>
      </w:tblGrid>
      <w:tr w:rsidR="00980DDA" w:rsidRPr="004B5287" w14:paraId="0AAC12D0" w14:textId="77777777" w:rsidTr="00594FF5">
        <w:tc>
          <w:tcPr>
            <w:tcW w:w="3850" w:type="dxa"/>
          </w:tcPr>
          <w:p w14:paraId="3D37AA27"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 xml:space="preserve">Pasitelkiamo ūkio subjekto statusas: subtiekėjas; finansinio ir ekonominio pajėgumo atitikčiai pasitelkiamas subjektas; techninio pajėgumo </w:t>
            </w:r>
            <w:r w:rsidRPr="004B5287">
              <w:rPr>
                <w:rFonts w:ascii="Times New Roman" w:hAnsi="Times New Roman" w:cs="Times New Roman"/>
                <w:sz w:val="24"/>
                <w:szCs w:val="24"/>
              </w:rPr>
              <w:lastRenderedPageBreak/>
              <w:t>atitikčiai pasitelkiamas subjektas</w:t>
            </w:r>
            <w:r>
              <w:rPr>
                <w:rFonts w:ascii="Times New Roman" w:hAnsi="Times New Roman" w:cs="Times New Roman"/>
                <w:sz w:val="24"/>
                <w:szCs w:val="24"/>
              </w:rPr>
              <w:t xml:space="preserve">; </w:t>
            </w:r>
            <w:proofErr w:type="spellStart"/>
            <w:r>
              <w:rPr>
                <w:rFonts w:ascii="Times New Roman" w:hAnsi="Times New Roman" w:cs="Times New Roman"/>
                <w:sz w:val="24"/>
                <w:szCs w:val="24"/>
              </w:rPr>
              <w:t>kvazisubtiekėjas</w:t>
            </w:r>
            <w:proofErr w:type="spellEnd"/>
          </w:p>
        </w:tc>
        <w:tc>
          <w:tcPr>
            <w:tcW w:w="1926" w:type="dxa"/>
          </w:tcPr>
          <w:p w14:paraId="1B875D88" w14:textId="77777777" w:rsidR="00980DDA" w:rsidRPr="004B5287" w:rsidRDefault="00980DDA" w:rsidP="00594FF5">
            <w:pPr>
              <w:rPr>
                <w:rFonts w:ascii="Times New Roman" w:hAnsi="Times New Roman" w:cs="Times New Roman"/>
                <w:sz w:val="24"/>
                <w:szCs w:val="24"/>
              </w:rPr>
            </w:pPr>
          </w:p>
        </w:tc>
        <w:tc>
          <w:tcPr>
            <w:tcW w:w="1926" w:type="dxa"/>
          </w:tcPr>
          <w:p w14:paraId="331BE933" w14:textId="77777777" w:rsidR="00980DDA" w:rsidRPr="004B5287" w:rsidRDefault="00980DDA" w:rsidP="00594FF5">
            <w:pPr>
              <w:rPr>
                <w:rFonts w:ascii="Times New Roman" w:hAnsi="Times New Roman" w:cs="Times New Roman"/>
                <w:sz w:val="24"/>
                <w:szCs w:val="24"/>
              </w:rPr>
            </w:pPr>
          </w:p>
        </w:tc>
        <w:tc>
          <w:tcPr>
            <w:tcW w:w="1926" w:type="dxa"/>
          </w:tcPr>
          <w:p w14:paraId="50CE053F" w14:textId="77777777" w:rsidR="00980DDA" w:rsidRPr="004B5287" w:rsidRDefault="00980DDA" w:rsidP="00594FF5">
            <w:pPr>
              <w:rPr>
                <w:rFonts w:ascii="Times New Roman" w:hAnsi="Times New Roman" w:cs="Times New Roman"/>
                <w:sz w:val="24"/>
                <w:szCs w:val="24"/>
              </w:rPr>
            </w:pPr>
          </w:p>
        </w:tc>
      </w:tr>
      <w:tr w:rsidR="00980DDA" w:rsidRPr="004B5287" w14:paraId="0DF11E56" w14:textId="77777777" w:rsidTr="00594FF5">
        <w:tc>
          <w:tcPr>
            <w:tcW w:w="3850" w:type="dxa"/>
          </w:tcPr>
          <w:p w14:paraId="065A6FA3"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Ūkio subjekto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56796AEC" w14:textId="77777777" w:rsidR="00980DDA" w:rsidRPr="004B5287" w:rsidRDefault="00980DDA" w:rsidP="00594FF5">
            <w:pPr>
              <w:rPr>
                <w:rFonts w:ascii="Times New Roman" w:hAnsi="Times New Roman" w:cs="Times New Roman"/>
                <w:sz w:val="24"/>
                <w:szCs w:val="24"/>
              </w:rPr>
            </w:pPr>
          </w:p>
        </w:tc>
        <w:tc>
          <w:tcPr>
            <w:tcW w:w="1926" w:type="dxa"/>
          </w:tcPr>
          <w:p w14:paraId="0B07CE1B" w14:textId="77777777" w:rsidR="00980DDA" w:rsidRPr="004B5287" w:rsidRDefault="00980DDA" w:rsidP="00594FF5">
            <w:pPr>
              <w:rPr>
                <w:rFonts w:ascii="Times New Roman" w:hAnsi="Times New Roman" w:cs="Times New Roman"/>
                <w:sz w:val="24"/>
                <w:szCs w:val="24"/>
              </w:rPr>
            </w:pPr>
          </w:p>
        </w:tc>
        <w:tc>
          <w:tcPr>
            <w:tcW w:w="1926" w:type="dxa"/>
          </w:tcPr>
          <w:p w14:paraId="457AAAA4" w14:textId="77777777" w:rsidR="00980DDA" w:rsidRPr="004B5287" w:rsidRDefault="00980DDA" w:rsidP="00594FF5">
            <w:pPr>
              <w:rPr>
                <w:rFonts w:ascii="Times New Roman" w:hAnsi="Times New Roman" w:cs="Times New Roman"/>
                <w:sz w:val="24"/>
                <w:szCs w:val="24"/>
              </w:rPr>
            </w:pPr>
          </w:p>
        </w:tc>
      </w:tr>
      <w:tr w:rsidR="00980DDA" w:rsidRPr="004B5287" w14:paraId="3D644249" w14:textId="77777777" w:rsidTr="00594FF5">
        <w:tc>
          <w:tcPr>
            <w:tcW w:w="3850" w:type="dxa"/>
          </w:tcPr>
          <w:p w14:paraId="76258B07"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195377D1" w14:textId="77777777" w:rsidR="00980DDA" w:rsidRPr="004B5287" w:rsidRDefault="00980DDA" w:rsidP="00594FF5">
            <w:pPr>
              <w:rPr>
                <w:rFonts w:ascii="Times New Roman" w:hAnsi="Times New Roman" w:cs="Times New Roman"/>
                <w:sz w:val="24"/>
                <w:szCs w:val="24"/>
              </w:rPr>
            </w:pPr>
          </w:p>
        </w:tc>
        <w:tc>
          <w:tcPr>
            <w:tcW w:w="1926" w:type="dxa"/>
          </w:tcPr>
          <w:p w14:paraId="32285289" w14:textId="77777777" w:rsidR="00980DDA" w:rsidRPr="004B5287" w:rsidRDefault="00980DDA" w:rsidP="00594FF5">
            <w:pPr>
              <w:rPr>
                <w:rFonts w:ascii="Times New Roman" w:hAnsi="Times New Roman" w:cs="Times New Roman"/>
                <w:sz w:val="24"/>
                <w:szCs w:val="24"/>
              </w:rPr>
            </w:pPr>
          </w:p>
        </w:tc>
        <w:tc>
          <w:tcPr>
            <w:tcW w:w="1926" w:type="dxa"/>
          </w:tcPr>
          <w:p w14:paraId="4FF321CB" w14:textId="77777777" w:rsidR="00980DDA" w:rsidRPr="004B5287" w:rsidRDefault="00980DDA" w:rsidP="00594FF5">
            <w:pPr>
              <w:rPr>
                <w:rFonts w:ascii="Times New Roman" w:hAnsi="Times New Roman" w:cs="Times New Roman"/>
                <w:sz w:val="24"/>
                <w:szCs w:val="24"/>
              </w:rPr>
            </w:pPr>
          </w:p>
        </w:tc>
      </w:tr>
      <w:tr w:rsidR="00980DDA" w:rsidRPr="004B5287" w14:paraId="0A6EB640" w14:textId="77777777" w:rsidTr="00594FF5">
        <w:tc>
          <w:tcPr>
            <w:tcW w:w="3850" w:type="dxa"/>
          </w:tcPr>
          <w:p w14:paraId="4A4FC6AE"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1926" w:type="dxa"/>
          </w:tcPr>
          <w:p w14:paraId="7185EB15" w14:textId="77777777" w:rsidR="00980DDA" w:rsidRPr="004B5287" w:rsidRDefault="00980DDA" w:rsidP="00594FF5">
            <w:pPr>
              <w:rPr>
                <w:rFonts w:ascii="Times New Roman" w:hAnsi="Times New Roman" w:cs="Times New Roman"/>
                <w:sz w:val="24"/>
                <w:szCs w:val="24"/>
              </w:rPr>
            </w:pPr>
          </w:p>
        </w:tc>
        <w:tc>
          <w:tcPr>
            <w:tcW w:w="1926" w:type="dxa"/>
          </w:tcPr>
          <w:p w14:paraId="399877B8" w14:textId="77777777" w:rsidR="00980DDA" w:rsidRPr="004B5287" w:rsidRDefault="00980DDA" w:rsidP="00594FF5">
            <w:pPr>
              <w:rPr>
                <w:rFonts w:ascii="Times New Roman" w:hAnsi="Times New Roman" w:cs="Times New Roman"/>
                <w:sz w:val="24"/>
                <w:szCs w:val="24"/>
              </w:rPr>
            </w:pPr>
          </w:p>
        </w:tc>
        <w:tc>
          <w:tcPr>
            <w:tcW w:w="1926" w:type="dxa"/>
          </w:tcPr>
          <w:p w14:paraId="2935A7AF" w14:textId="77777777" w:rsidR="00980DDA" w:rsidRPr="004B5287" w:rsidRDefault="00980DDA" w:rsidP="00594FF5">
            <w:pPr>
              <w:rPr>
                <w:rFonts w:ascii="Times New Roman" w:hAnsi="Times New Roman" w:cs="Times New Roman"/>
                <w:sz w:val="24"/>
                <w:szCs w:val="24"/>
              </w:rPr>
            </w:pPr>
          </w:p>
        </w:tc>
      </w:tr>
      <w:tr w:rsidR="00980DDA" w:rsidRPr="004B5287" w14:paraId="5C3C7834" w14:textId="77777777" w:rsidTr="00594FF5">
        <w:tc>
          <w:tcPr>
            <w:tcW w:w="3850" w:type="dxa"/>
          </w:tcPr>
          <w:p w14:paraId="54526846"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1926" w:type="dxa"/>
          </w:tcPr>
          <w:p w14:paraId="78773A04" w14:textId="77777777" w:rsidR="00980DDA" w:rsidRPr="004B5287" w:rsidRDefault="00980DDA" w:rsidP="00594FF5">
            <w:pPr>
              <w:rPr>
                <w:rFonts w:ascii="Times New Roman" w:hAnsi="Times New Roman" w:cs="Times New Roman"/>
                <w:sz w:val="24"/>
                <w:szCs w:val="24"/>
              </w:rPr>
            </w:pPr>
          </w:p>
        </w:tc>
        <w:tc>
          <w:tcPr>
            <w:tcW w:w="1926" w:type="dxa"/>
          </w:tcPr>
          <w:p w14:paraId="10F99D92" w14:textId="77777777" w:rsidR="00980DDA" w:rsidRPr="004B5287" w:rsidRDefault="00980DDA" w:rsidP="00594FF5">
            <w:pPr>
              <w:rPr>
                <w:rFonts w:ascii="Times New Roman" w:hAnsi="Times New Roman" w:cs="Times New Roman"/>
                <w:sz w:val="24"/>
                <w:szCs w:val="24"/>
              </w:rPr>
            </w:pPr>
          </w:p>
        </w:tc>
        <w:tc>
          <w:tcPr>
            <w:tcW w:w="1926" w:type="dxa"/>
          </w:tcPr>
          <w:p w14:paraId="531EB617" w14:textId="77777777" w:rsidR="00980DDA" w:rsidRPr="004B5287" w:rsidRDefault="00980DDA" w:rsidP="00594FF5">
            <w:pPr>
              <w:rPr>
                <w:rFonts w:ascii="Times New Roman" w:hAnsi="Times New Roman" w:cs="Times New Roman"/>
                <w:sz w:val="24"/>
                <w:szCs w:val="24"/>
              </w:rPr>
            </w:pPr>
          </w:p>
        </w:tc>
      </w:tr>
      <w:tr w:rsidR="00980DDA" w:rsidRPr="004B5287" w14:paraId="61F5DCCC" w14:textId="77777777" w:rsidTr="00594FF5">
        <w:tc>
          <w:tcPr>
            <w:tcW w:w="3850" w:type="dxa"/>
          </w:tcPr>
          <w:p w14:paraId="16DC59A8" w14:textId="262E9D4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 ar suma (E</w:t>
            </w:r>
            <w:r w:rsidR="0057176E">
              <w:rPr>
                <w:rFonts w:ascii="Times New Roman" w:hAnsi="Times New Roman" w:cs="Times New Roman"/>
                <w:sz w:val="24"/>
                <w:szCs w:val="24"/>
              </w:rPr>
              <w:t>ur</w:t>
            </w:r>
            <w:r w:rsidRPr="004B5287">
              <w:rPr>
                <w:rFonts w:ascii="Times New Roman" w:hAnsi="Times New Roman" w:cs="Times New Roman"/>
                <w:sz w:val="24"/>
                <w:szCs w:val="24"/>
              </w:rPr>
              <w:t xml:space="preserve"> su PVM)</w:t>
            </w:r>
          </w:p>
        </w:tc>
        <w:tc>
          <w:tcPr>
            <w:tcW w:w="1926" w:type="dxa"/>
          </w:tcPr>
          <w:p w14:paraId="1E6831B0" w14:textId="77777777" w:rsidR="00980DDA" w:rsidRPr="004B5287" w:rsidRDefault="00980DDA" w:rsidP="00594FF5">
            <w:pPr>
              <w:rPr>
                <w:rFonts w:ascii="Times New Roman" w:hAnsi="Times New Roman" w:cs="Times New Roman"/>
                <w:sz w:val="24"/>
                <w:szCs w:val="24"/>
              </w:rPr>
            </w:pPr>
          </w:p>
        </w:tc>
        <w:tc>
          <w:tcPr>
            <w:tcW w:w="1926" w:type="dxa"/>
          </w:tcPr>
          <w:p w14:paraId="1E46F47F" w14:textId="77777777" w:rsidR="00980DDA" w:rsidRPr="004B5287" w:rsidRDefault="00980DDA" w:rsidP="00594FF5">
            <w:pPr>
              <w:rPr>
                <w:rFonts w:ascii="Times New Roman" w:hAnsi="Times New Roman" w:cs="Times New Roman"/>
                <w:sz w:val="24"/>
                <w:szCs w:val="24"/>
              </w:rPr>
            </w:pPr>
          </w:p>
        </w:tc>
        <w:tc>
          <w:tcPr>
            <w:tcW w:w="1926" w:type="dxa"/>
          </w:tcPr>
          <w:p w14:paraId="231E7186" w14:textId="77777777" w:rsidR="00980DDA" w:rsidRPr="004B5287" w:rsidRDefault="00980DDA" w:rsidP="00594FF5">
            <w:pPr>
              <w:rPr>
                <w:rFonts w:ascii="Times New Roman" w:hAnsi="Times New Roman" w:cs="Times New Roman"/>
                <w:sz w:val="24"/>
                <w:szCs w:val="24"/>
              </w:rPr>
            </w:pPr>
          </w:p>
        </w:tc>
      </w:tr>
    </w:tbl>
    <w:p w14:paraId="30246403" w14:textId="77777777" w:rsidR="00980DDA" w:rsidRPr="004B5287" w:rsidRDefault="00980DDA" w:rsidP="00980DDA">
      <w:pPr>
        <w:spacing w:after="0" w:line="240" w:lineRule="auto"/>
        <w:jc w:val="both"/>
        <w:rPr>
          <w:rFonts w:ascii="Times New Roman" w:eastAsia="Times New Roman" w:hAnsi="Times New Roman" w:cs="Times New Roman"/>
          <w:sz w:val="24"/>
          <w:szCs w:val="24"/>
          <w:lang w:eastAsia="en-US"/>
        </w:rPr>
      </w:pPr>
    </w:p>
    <w:p w14:paraId="7F1DA220" w14:textId="77777777" w:rsidR="00980DDA" w:rsidRPr="00191CC4"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2EE19A11" w14:textId="77777777" w:rsidR="00980DDA" w:rsidRPr="00191CC4" w:rsidRDefault="00980DDA" w:rsidP="00980DDA">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Pateikiame </w:t>
      </w:r>
      <w:r w:rsidRPr="009E7B4E">
        <w:rPr>
          <w:rFonts w:ascii="Times New Roman" w:eastAsia="Times New Roman" w:hAnsi="Times New Roman" w:cs="Times New Roman"/>
          <w:sz w:val="24"/>
          <w:szCs w:val="24"/>
          <w:lang w:eastAsia="en-US"/>
        </w:rPr>
        <w:t xml:space="preserve">siūlomo pirkimo objekto kiekybės </w:t>
      </w:r>
      <w:r w:rsidRPr="00191CC4">
        <w:rPr>
          <w:rFonts w:ascii="Times New Roman" w:eastAsia="Times New Roman" w:hAnsi="Times New Roman" w:cs="Times New Roman"/>
          <w:sz w:val="24"/>
          <w:szCs w:val="24"/>
          <w:lang w:eastAsia="en-US"/>
        </w:rPr>
        <w:t>kriterijų aprašymą:</w:t>
      </w:r>
    </w:p>
    <w:p w14:paraId="13DA5FD6" w14:textId="77777777" w:rsidR="006F5243" w:rsidRPr="006370C5" w:rsidRDefault="006F5243" w:rsidP="006F5243">
      <w:pPr>
        <w:suppressAutoHyphens/>
        <w:spacing w:after="0" w:line="240" w:lineRule="auto"/>
        <w:ind w:right="140" w:firstLine="567"/>
        <w:jc w:val="right"/>
        <w:rPr>
          <w:rFonts w:ascii="Times New Roman" w:eastAsia="Times New Roman" w:hAnsi="Times New Roman" w:cs="Times New Roman"/>
          <w:i/>
          <w:iCs/>
          <w:sz w:val="24"/>
          <w:szCs w:val="24"/>
          <w:lang w:eastAsia="en-US"/>
        </w:rPr>
      </w:pPr>
      <w:r w:rsidRPr="006370C5">
        <w:rPr>
          <w:rFonts w:ascii="Times New Roman" w:eastAsia="Times New Roman" w:hAnsi="Times New Roman" w:cs="Times New Roman"/>
          <w:i/>
          <w:iCs/>
          <w:sz w:val="24"/>
          <w:szCs w:val="24"/>
          <w:lang w:eastAsia="en-US"/>
        </w:rPr>
        <w:t>1 lentelė</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402"/>
        <w:gridCol w:w="5557"/>
      </w:tblGrid>
      <w:tr w:rsidR="006F5243" w:rsidRPr="00191CC4" w14:paraId="33DC7768" w14:textId="77777777" w:rsidTr="006840BC">
        <w:tc>
          <w:tcPr>
            <w:tcW w:w="675" w:type="dxa"/>
          </w:tcPr>
          <w:p w14:paraId="3B9B60DF" w14:textId="77777777" w:rsidR="006F5243" w:rsidRPr="00191CC4" w:rsidRDefault="006F5243" w:rsidP="006840BC">
            <w:pPr>
              <w:suppressAutoHyphens/>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Eil. </w:t>
            </w:r>
            <w:proofErr w:type="spellStart"/>
            <w:r>
              <w:rPr>
                <w:rFonts w:ascii="Times New Roman" w:eastAsia="Times New Roman" w:hAnsi="Times New Roman" w:cs="Times New Roman"/>
                <w:b/>
                <w:sz w:val="24"/>
                <w:szCs w:val="24"/>
                <w:lang w:eastAsia="en-US"/>
              </w:rPr>
              <w:t>n</w:t>
            </w:r>
            <w:r w:rsidRPr="00191CC4">
              <w:rPr>
                <w:rFonts w:ascii="Times New Roman" w:eastAsia="Times New Roman" w:hAnsi="Times New Roman" w:cs="Times New Roman"/>
                <w:b/>
                <w:sz w:val="24"/>
                <w:szCs w:val="24"/>
                <w:lang w:eastAsia="en-US"/>
              </w:rPr>
              <w:t>r.</w:t>
            </w:r>
            <w:proofErr w:type="spellEnd"/>
          </w:p>
        </w:tc>
        <w:tc>
          <w:tcPr>
            <w:tcW w:w="3402" w:type="dxa"/>
          </w:tcPr>
          <w:p w14:paraId="52E01377" w14:textId="77777777" w:rsidR="006F5243" w:rsidRPr="00191CC4" w:rsidRDefault="006F5243" w:rsidP="006840BC">
            <w:pPr>
              <w:suppressAutoHyphens/>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K</w:t>
            </w:r>
            <w:r>
              <w:rPr>
                <w:rFonts w:ascii="Times New Roman" w:eastAsia="Times New Roman" w:hAnsi="Times New Roman" w:cs="Times New Roman"/>
                <w:b/>
                <w:sz w:val="24"/>
                <w:szCs w:val="24"/>
                <w:lang w:eastAsia="en-US"/>
              </w:rPr>
              <w:t>iekybės</w:t>
            </w:r>
            <w:r w:rsidRPr="00191CC4">
              <w:rPr>
                <w:rFonts w:ascii="Times New Roman" w:eastAsia="Times New Roman" w:hAnsi="Times New Roman" w:cs="Times New Roman"/>
                <w:b/>
                <w:sz w:val="24"/>
                <w:szCs w:val="24"/>
                <w:lang w:eastAsia="en-US"/>
              </w:rPr>
              <w:t xml:space="preserve"> kriterijai</w:t>
            </w:r>
          </w:p>
        </w:tc>
        <w:tc>
          <w:tcPr>
            <w:tcW w:w="5557" w:type="dxa"/>
          </w:tcPr>
          <w:p w14:paraId="7957AEDE" w14:textId="77777777" w:rsidR="006F5243" w:rsidRPr="00191CC4" w:rsidRDefault="006F5243" w:rsidP="006840BC">
            <w:pPr>
              <w:suppressAutoHyphens/>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Siūlomų kriterijų </w:t>
            </w:r>
            <w:r>
              <w:rPr>
                <w:rFonts w:ascii="Times New Roman" w:eastAsia="Times New Roman" w:hAnsi="Times New Roman" w:cs="Times New Roman"/>
                <w:b/>
                <w:sz w:val="24"/>
                <w:szCs w:val="24"/>
                <w:lang w:eastAsia="en-US"/>
              </w:rPr>
              <w:t>rodiklių reikšmės</w:t>
            </w:r>
          </w:p>
        </w:tc>
      </w:tr>
      <w:tr w:rsidR="006F5243" w:rsidRPr="00191CC4" w14:paraId="29217A5F" w14:textId="77777777" w:rsidTr="006840BC">
        <w:tc>
          <w:tcPr>
            <w:tcW w:w="675" w:type="dxa"/>
          </w:tcPr>
          <w:p w14:paraId="2BDD94E5" w14:textId="77777777" w:rsidR="006F5243" w:rsidRPr="00191CC4" w:rsidRDefault="006F5243" w:rsidP="006840BC">
            <w:pPr>
              <w:suppressAutoHyphens/>
              <w:spacing w:after="0" w:line="240" w:lineRule="auto"/>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1.</w:t>
            </w:r>
          </w:p>
        </w:tc>
        <w:tc>
          <w:tcPr>
            <w:tcW w:w="3402" w:type="dxa"/>
          </w:tcPr>
          <w:p w14:paraId="6EA5CCEF" w14:textId="77777777" w:rsidR="006F5243" w:rsidRPr="00191CC4" w:rsidRDefault="006F5243" w:rsidP="006840BC">
            <w:pPr>
              <w:suppressAutoHyphens/>
              <w:spacing w:after="0" w:line="240" w:lineRule="auto"/>
              <w:jc w:val="both"/>
              <w:rPr>
                <w:rFonts w:ascii="Times New Roman" w:eastAsia="Times New Roman" w:hAnsi="Times New Roman" w:cs="Times New Roman"/>
                <w:sz w:val="24"/>
                <w:szCs w:val="24"/>
                <w:lang w:eastAsia="en-US"/>
              </w:rPr>
            </w:pPr>
            <w:r>
              <w:rPr>
                <w:rFonts w:ascii="Times New Roman" w:hAnsi="Times New Roman"/>
                <w:bCs/>
                <w:sz w:val="24"/>
                <w:szCs w:val="24"/>
              </w:rPr>
              <w:t>Antras kriterijus (T</w:t>
            </w:r>
            <w:r>
              <w:rPr>
                <w:rFonts w:ascii="Times New Roman" w:hAnsi="Times New Roman"/>
                <w:bCs/>
                <w:sz w:val="24"/>
                <w:szCs w:val="24"/>
                <w:vertAlign w:val="subscript"/>
              </w:rPr>
              <w:t>1</w:t>
            </w:r>
            <w:r>
              <w:rPr>
                <w:rFonts w:ascii="Times New Roman" w:hAnsi="Times New Roman"/>
                <w:bCs/>
                <w:sz w:val="24"/>
                <w:szCs w:val="24"/>
              </w:rPr>
              <w:t xml:space="preserve">) </w:t>
            </w:r>
            <w:r w:rsidRPr="00400076">
              <w:rPr>
                <w:rFonts w:ascii="Times New Roman" w:hAnsi="Times New Roman" w:cs="Times New Roman"/>
                <w:iCs/>
                <w:sz w:val="24"/>
                <w:szCs w:val="24"/>
                <w:lang w:eastAsia="en-US"/>
              </w:rPr>
              <w:t>–</w:t>
            </w:r>
            <w:r>
              <w:rPr>
                <w:rFonts w:ascii="Times New Roman" w:hAnsi="Times New Roman" w:cs="Times New Roman"/>
                <w:iCs/>
                <w:sz w:val="24"/>
                <w:szCs w:val="24"/>
                <w:lang w:eastAsia="en-US"/>
              </w:rPr>
              <w:t xml:space="preserve"> s</w:t>
            </w:r>
            <w:r w:rsidRPr="00400076">
              <w:rPr>
                <w:rFonts w:ascii="Times New Roman" w:hAnsi="Times New Roman"/>
                <w:bCs/>
                <w:sz w:val="24"/>
                <w:szCs w:val="24"/>
              </w:rPr>
              <w:t xml:space="preserve">ocialinis kriterijus </w:t>
            </w:r>
            <w:r>
              <w:rPr>
                <w:rFonts w:ascii="Times New Roman" w:hAnsi="Times New Roman"/>
                <w:bCs/>
                <w:sz w:val="24"/>
                <w:szCs w:val="24"/>
              </w:rPr>
              <w:t xml:space="preserve">, </w:t>
            </w:r>
            <w:proofErr w:type="spellStart"/>
            <w:r>
              <w:rPr>
                <w:rFonts w:ascii="Times New Roman" w:hAnsi="Times New Roman"/>
                <w:bCs/>
                <w:sz w:val="24"/>
                <w:szCs w:val="24"/>
              </w:rPr>
              <w:t>t.y</w:t>
            </w:r>
            <w:proofErr w:type="spellEnd"/>
            <w:r>
              <w:rPr>
                <w:rFonts w:ascii="Times New Roman" w:hAnsi="Times New Roman"/>
                <w:bCs/>
                <w:sz w:val="24"/>
                <w:szCs w:val="24"/>
              </w:rPr>
              <w:t xml:space="preserve">. </w:t>
            </w:r>
            <w:r w:rsidRPr="00400076">
              <w:rPr>
                <w:rFonts w:ascii="Times New Roman" w:hAnsi="Times New Roman"/>
                <w:bCs/>
                <w:sz w:val="24"/>
                <w:szCs w:val="24"/>
              </w:rPr>
              <w:t xml:space="preserve">neįgalaus asmens statusą </w:t>
            </w:r>
            <w:r>
              <w:rPr>
                <w:rFonts w:ascii="Times New Roman" w:hAnsi="Times New Roman"/>
                <w:bCs/>
                <w:sz w:val="24"/>
                <w:szCs w:val="24"/>
              </w:rPr>
              <w:t xml:space="preserve">turinčių </w:t>
            </w:r>
            <w:r w:rsidRPr="00400076">
              <w:rPr>
                <w:rFonts w:ascii="Times New Roman" w:hAnsi="Times New Roman"/>
                <w:bCs/>
                <w:sz w:val="24"/>
                <w:szCs w:val="24"/>
              </w:rPr>
              <w:t>pirkimo sutarčiai vykdyti pasitelkiamų asmenų skaičius</w:t>
            </w:r>
          </w:p>
        </w:tc>
        <w:tc>
          <w:tcPr>
            <w:tcW w:w="5557" w:type="dxa"/>
            <w:vAlign w:val="center"/>
          </w:tcPr>
          <w:p w14:paraId="69B3F26B" w14:textId="77777777" w:rsidR="006F5243" w:rsidRDefault="006F5243" w:rsidP="006840BC">
            <w:pPr>
              <w:suppressAutoHyphens/>
              <w:autoSpaceDN w:val="0"/>
              <w:spacing w:after="120" w:line="240" w:lineRule="auto"/>
              <w:jc w:val="center"/>
              <w:textAlignment w:val="baseline"/>
              <w:rPr>
                <w:rFonts w:ascii="Times New Roman" w:hAnsi="Times New Roman" w:cs="Times New Roman"/>
                <w:i/>
                <w:sz w:val="24"/>
                <w:szCs w:val="24"/>
              </w:rPr>
            </w:pPr>
            <w:r w:rsidRPr="00D21C78">
              <w:rPr>
                <w:rFonts w:ascii="Times New Roman" w:hAnsi="Times New Roman" w:cs="Times New Roman"/>
                <w:i/>
                <w:sz w:val="24"/>
                <w:szCs w:val="24"/>
              </w:rPr>
              <w:t>................</w:t>
            </w:r>
            <w:r>
              <w:rPr>
                <w:rFonts w:ascii="Times New Roman" w:hAnsi="Times New Roman" w:cs="Times New Roman"/>
                <w:i/>
                <w:sz w:val="24"/>
                <w:szCs w:val="24"/>
              </w:rPr>
              <w:t xml:space="preserve"> </w:t>
            </w:r>
            <w:r w:rsidRPr="00D21C78">
              <w:rPr>
                <w:rFonts w:ascii="Times New Roman" w:hAnsi="Times New Roman" w:cs="Times New Roman"/>
                <w:i/>
                <w:sz w:val="24"/>
                <w:szCs w:val="24"/>
              </w:rPr>
              <w:t>(nurod</w:t>
            </w:r>
            <w:r>
              <w:rPr>
                <w:rFonts w:ascii="Times New Roman" w:hAnsi="Times New Roman" w:cs="Times New Roman"/>
                <w:i/>
                <w:sz w:val="24"/>
                <w:szCs w:val="24"/>
              </w:rPr>
              <w:t>yti</w:t>
            </w:r>
            <w:r w:rsidRPr="00D21C78">
              <w:rPr>
                <w:rFonts w:ascii="Times New Roman" w:hAnsi="Times New Roman" w:cs="Times New Roman"/>
                <w:i/>
                <w:sz w:val="24"/>
                <w:szCs w:val="24"/>
              </w:rPr>
              <w:t xml:space="preserve"> skai</w:t>
            </w:r>
            <w:r>
              <w:rPr>
                <w:rFonts w:ascii="Times New Roman" w:hAnsi="Times New Roman" w:cs="Times New Roman"/>
                <w:i/>
                <w:sz w:val="24"/>
                <w:szCs w:val="24"/>
              </w:rPr>
              <w:t>čių</w:t>
            </w:r>
            <w:r w:rsidRPr="00D21C78">
              <w:rPr>
                <w:rFonts w:ascii="Times New Roman" w:hAnsi="Times New Roman" w:cs="Times New Roman"/>
                <w:i/>
                <w:sz w:val="24"/>
                <w:szCs w:val="24"/>
              </w:rPr>
              <w:t xml:space="preserve">) </w:t>
            </w:r>
            <w:r w:rsidRPr="009F7B45">
              <w:rPr>
                <w:rFonts w:ascii="Times New Roman" w:hAnsi="Times New Roman" w:cs="Times New Roman"/>
                <w:iCs/>
                <w:sz w:val="24"/>
                <w:szCs w:val="24"/>
              </w:rPr>
              <w:t>vnt.</w:t>
            </w:r>
          </w:p>
          <w:p w14:paraId="3767EDFB" w14:textId="77777777" w:rsidR="006F5243" w:rsidRPr="00191CC4" w:rsidRDefault="006F5243" w:rsidP="006840BC">
            <w:pPr>
              <w:suppressAutoHyphens/>
              <w:spacing w:after="0" w:line="240" w:lineRule="auto"/>
              <w:jc w:val="both"/>
              <w:rPr>
                <w:rFonts w:ascii="Times New Roman" w:eastAsia="Times New Roman" w:hAnsi="Times New Roman" w:cs="Times New Roman"/>
                <w:sz w:val="24"/>
                <w:szCs w:val="24"/>
                <w:lang w:eastAsia="en-US"/>
              </w:rPr>
            </w:pPr>
            <w:r>
              <w:rPr>
                <w:rFonts w:ascii="Times New Roman" w:hAnsi="Times New Roman" w:cs="Times New Roman"/>
                <w:i/>
                <w:sz w:val="24"/>
                <w:szCs w:val="24"/>
              </w:rPr>
              <w:t>(n</w:t>
            </w:r>
            <w:r w:rsidRPr="00D21C78">
              <w:rPr>
                <w:rFonts w:ascii="Times New Roman" w:hAnsi="Times New Roman" w:cs="Times New Roman"/>
                <w:i/>
                <w:sz w:val="24"/>
                <w:szCs w:val="24"/>
              </w:rPr>
              <w:t>urod</w:t>
            </w:r>
            <w:r>
              <w:rPr>
                <w:rFonts w:ascii="Times New Roman" w:hAnsi="Times New Roman" w:cs="Times New Roman"/>
                <w:i/>
                <w:sz w:val="24"/>
                <w:szCs w:val="24"/>
              </w:rPr>
              <w:t xml:space="preserve">yti </w:t>
            </w:r>
            <w:r w:rsidRPr="00D21C78">
              <w:rPr>
                <w:rFonts w:ascii="Times New Roman" w:hAnsi="Times New Roman" w:cs="Times New Roman"/>
                <w:i/>
                <w:sz w:val="24"/>
                <w:szCs w:val="24"/>
              </w:rPr>
              <w:t xml:space="preserve">neįgalaus asmens statusą </w:t>
            </w:r>
            <w:r>
              <w:rPr>
                <w:rFonts w:ascii="Times New Roman" w:hAnsi="Times New Roman" w:cs="Times New Roman"/>
                <w:i/>
                <w:sz w:val="24"/>
                <w:szCs w:val="24"/>
              </w:rPr>
              <w:t xml:space="preserve">turinčių </w:t>
            </w:r>
            <w:r w:rsidRPr="00D21C78">
              <w:rPr>
                <w:rFonts w:ascii="Times New Roman" w:hAnsi="Times New Roman" w:cs="Times New Roman"/>
                <w:i/>
                <w:sz w:val="24"/>
                <w:szCs w:val="24"/>
              </w:rPr>
              <w:t>pirkimo sutarčiai vykdyti pasitelkiamų asmenų skaiči</w:t>
            </w:r>
            <w:r>
              <w:rPr>
                <w:rFonts w:ascii="Times New Roman" w:hAnsi="Times New Roman" w:cs="Times New Roman"/>
                <w:i/>
                <w:sz w:val="24"/>
                <w:szCs w:val="24"/>
              </w:rPr>
              <w:t>ų pagal pirkimo sąlygų 97.5 punktą)*</w:t>
            </w:r>
          </w:p>
        </w:tc>
      </w:tr>
      <w:tr w:rsidR="006F5243" w:rsidRPr="00191CC4" w14:paraId="0C167616" w14:textId="77777777" w:rsidTr="006840BC">
        <w:tc>
          <w:tcPr>
            <w:tcW w:w="675" w:type="dxa"/>
          </w:tcPr>
          <w:p w14:paraId="04604D3B" w14:textId="77777777" w:rsidR="006F5243" w:rsidRPr="00191CC4" w:rsidRDefault="006F5243" w:rsidP="006840BC">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3402" w:type="dxa"/>
          </w:tcPr>
          <w:p w14:paraId="7D7F852E" w14:textId="77777777" w:rsidR="006F5243" w:rsidRPr="005C084B" w:rsidRDefault="006F5243" w:rsidP="006840BC">
            <w:pPr>
              <w:suppressAutoHyphens/>
              <w:spacing w:after="0" w:line="240" w:lineRule="auto"/>
              <w:jc w:val="both"/>
              <w:rPr>
                <w:rFonts w:ascii="Times New Roman" w:hAnsi="Times New Roman"/>
                <w:sz w:val="24"/>
                <w:szCs w:val="24"/>
              </w:rPr>
            </w:pPr>
            <w:r w:rsidRPr="003544EF">
              <w:rPr>
                <w:rFonts w:ascii="Times New Roman" w:eastAsia="Times New Roman" w:hAnsi="Times New Roman" w:cs="Times New Roman"/>
                <w:sz w:val="24"/>
                <w:szCs w:val="24"/>
                <w:lang w:eastAsia="en-US"/>
              </w:rPr>
              <w:t>Trečias kriterijus</w:t>
            </w:r>
            <w:r w:rsidRPr="005C084B">
              <w:rPr>
                <w:rFonts w:ascii="Times New Roman" w:eastAsia="Times New Roman" w:hAnsi="Times New Roman" w:cs="Times New Roman"/>
                <w:sz w:val="24"/>
                <w:szCs w:val="24"/>
                <w:lang w:eastAsia="en-US"/>
              </w:rPr>
              <w:t xml:space="preserve"> </w:t>
            </w:r>
            <w:r w:rsidRPr="003544EF">
              <w:rPr>
                <w:rFonts w:ascii="Times New Roman" w:eastAsia="Times New Roman" w:hAnsi="Times New Roman" w:cs="Times New Roman"/>
                <w:sz w:val="24"/>
                <w:szCs w:val="24"/>
                <w:lang w:eastAsia="en-US"/>
              </w:rPr>
              <w:t>(</w:t>
            </w:r>
            <w:r w:rsidRPr="005C084B">
              <w:rPr>
                <w:rFonts w:ascii="Times New Roman" w:eastAsia="Times New Roman" w:hAnsi="Times New Roman" w:cs="Times New Roman"/>
                <w:sz w:val="24"/>
                <w:szCs w:val="24"/>
                <w:lang w:eastAsia="en-US"/>
              </w:rPr>
              <w:t>T</w:t>
            </w:r>
            <w:r w:rsidRPr="005C084B">
              <w:rPr>
                <w:rFonts w:ascii="Times New Roman" w:eastAsia="Times New Roman" w:hAnsi="Times New Roman" w:cs="Times New Roman"/>
                <w:sz w:val="24"/>
                <w:szCs w:val="24"/>
                <w:vertAlign w:val="subscript"/>
                <w:lang w:eastAsia="en-US"/>
              </w:rPr>
              <w:t>2</w:t>
            </w:r>
            <w:r w:rsidRPr="003544EF">
              <w:rPr>
                <w:rFonts w:ascii="Times New Roman" w:eastAsia="Times New Roman" w:hAnsi="Times New Roman" w:cs="Times New Roman"/>
                <w:sz w:val="24"/>
                <w:szCs w:val="24"/>
                <w:lang w:eastAsia="en-US"/>
              </w:rPr>
              <w:t>)</w:t>
            </w:r>
            <w:r w:rsidRPr="005C084B">
              <w:rPr>
                <w:rFonts w:ascii="Times New Roman" w:eastAsia="Times New Roman" w:hAnsi="Times New Roman" w:cs="Times New Roman"/>
                <w:sz w:val="24"/>
                <w:szCs w:val="24"/>
                <w:lang w:eastAsia="en-US"/>
              </w:rPr>
              <w:t xml:space="preserve"> </w:t>
            </w:r>
            <w:r w:rsidRPr="003544EF">
              <w:rPr>
                <w:rFonts w:ascii="Times New Roman" w:eastAsia="Times New Roman" w:hAnsi="Times New Roman" w:cs="Times New Roman"/>
                <w:sz w:val="24"/>
                <w:szCs w:val="24"/>
                <w:lang w:eastAsia="en-US"/>
              </w:rPr>
              <w:t xml:space="preserve">– </w:t>
            </w:r>
            <w:r w:rsidRPr="005C084B">
              <w:rPr>
                <w:rFonts w:ascii="Times New Roman" w:eastAsia="Times New Roman" w:hAnsi="Times New Roman" w:cs="Times New Roman"/>
                <w:sz w:val="24"/>
                <w:szCs w:val="24"/>
                <w:lang w:eastAsia="en-US"/>
              </w:rPr>
              <w:t>a</w:t>
            </w:r>
            <w:r w:rsidRPr="003544EF">
              <w:rPr>
                <w:rFonts w:ascii="Times New Roman" w:eastAsia="Times New Roman" w:hAnsi="Times New Roman" w:cs="Times New Roman"/>
                <w:sz w:val="24"/>
                <w:szCs w:val="24"/>
                <w:lang w:eastAsia="en-US"/>
              </w:rPr>
              <w:t>plinkosauginis reikalavimas transporto priemonėms, kuriomis bus teikiamos paslaugos</w:t>
            </w:r>
          </w:p>
        </w:tc>
        <w:tc>
          <w:tcPr>
            <w:tcW w:w="5557" w:type="dxa"/>
            <w:vAlign w:val="center"/>
          </w:tcPr>
          <w:p w14:paraId="2025311F" w14:textId="19C07D73" w:rsidR="006F5243" w:rsidRPr="006E2046" w:rsidRDefault="00FA028C" w:rsidP="00FA028C">
            <w:pPr>
              <w:pStyle w:val="Sraopastraipa"/>
              <w:numPr>
                <w:ilvl w:val="0"/>
                <w:numId w:val="45"/>
              </w:numPr>
              <w:suppressAutoHyphens/>
              <w:rPr>
                <w:szCs w:val="24"/>
              </w:rPr>
            </w:pPr>
            <w:r>
              <w:rPr>
                <w:szCs w:val="24"/>
              </w:rPr>
              <w:t>Į</w:t>
            </w:r>
            <w:r w:rsidR="006F5243" w:rsidRPr="299DE4AD">
              <w:rPr>
                <w:color w:val="000000" w:themeColor="text1"/>
              </w:rPr>
              <w:t>sipareigojame</w:t>
            </w:r>
            <w:r w:rsidR="006F5243" w:rsidRPr="00617727">
              <w:rPr>
                <w:szCs w:val="24"/>
                <w:shd w:val="clear" w:color="auto" w:fill="FFFFFF"/>
              </w:rPr>
              <w:t xml:space="preserve"> </w:t>
            </w:r>
            <w:r w:rsidR="006F5243" w:rsidRPr="00CB6536">
              <w:rPr>
                <w:szCs w:val="24"/>
                <w:shd w:val="clear" w:color="auto" w:fill="FFFFFF"/>
              </w:rPr>
              <w:t>paslaug</w:t>
            </w:r>
            <w:r w:rsidR="006F5243">
              <w:rPr>
                <w:szCs w:val="24"/>
                <w:shd w:val="clear" w:color="auto" w:fill="FFFFFF"/>
              </w:rPr>
              <w:t>ų</w:t>
            </w:r>
            <w:r w:rsidR="006F5243" w:rsidRPr="00CB6536">
              <w:rPr>
                <w:szCs w:val="24"/>
                <w:shd w:val="clear" w:color="auto" w:fill="FFFFFF"/>
              </w:rPr>
              <w:t xml:space="preserve"> teik</w:t>
            </w:r>
            <w:r w:rsidR="006F5243">
              <w:rPr>
                <w:szCs w:val="24"/>
                <w:shd w:val="clear" w:color="auto" w:fill="FFFFFF"/>
              </w:rPr>
              <w:t>imui</w:t>
            </w:r>
            <w:r w:rsidR="006F5243" w:rsidRPr="00CB6536">
              <w:rPr>
                <w:szCs w:val="24"/>
                <w:shd w:val="clear" w:color="auto" w:fill="FFFFFF"/>
              </w:rPr>
              <w:t xml:space="preserve"> naudo</w:t>
            </w:r>
            <w:r w:rsidR="006F5243">
              <w:rPr>
                <w:szCs w:val="24"/>
                <w:shd w:val="clear" w:color="auto" w:fill="FFFFFF"/>
              </w:rPr>
              <w:t>ti</w:t>
            </w:r>
            <w:r w:rsidR="006F5243" w:rsidRPr="00CB6536">
              <w:rPr>
                <w:szCs w:val="24"/>
                <w:shd w:val="clear" w:color="auto" w:fill="FFFFFF"/>
              </w:rPr>
              <w:t xml:space="preserve"> transporto priemones, </w:t>
            </w:r>
            <w:r w:rsidR="006F5243">
              <w:rPr>
                <w:szCs w:val="24"/>
              </w:rPr>
              <w:t xml:space="preserve">atitinkančias </w:t>
            </w:r>
            <w:r w:rsidR="006F5243" w:rsidRPr="00CB6536">
              <w:rPr>
                <w:szCs w:val="24"/>
              </w:rPr>
              <w:t xml:space="preserve">EURO 6 </w:t>
            </w:r>
            <w:r>
              <w:rPr>
                <w:szCs w:val="24"/>
              </w:rPr>
              <w:t xml:space="preserve">standarto (arba lygiaverčio) </w:t>
            </w:r>
            <w:r w:rsidR="006F5243">
              <w:rPr>
                <w:szCs w:val="24"/>
              </w:rPr>
              <w:t>ir (</w:t>
            </w:r>
            <w:r w:rsidR="006F5243" w:rsidRPr="0033317F">
              <w:rPr>
                <w:szCs w:val="24"/>
              </w:rPr>
              <w:t>arba</w:t>
            </w:r>
            <w:r w:rsidR="006F5243">
              <w:rPr>
                <w:szCs w:val="24"/>
              </w:rPr>
              <w:t>)</w:t>
            </w:r>
            <w:r w:rsidR="006F5243" w:rsidRPr="0033317F">
              <w:rPr>
                <w:szCs w:val="24"/>
              </w:rPr>
              <w:t xml:space="preserve"> STAGE </w:t>
            </w:r>
            <w:r>
              <w:rPr>
                <w:szCs w:val="24"/>
              </w:rPr>
              <w:t>I</w:t>
            </w:r>
            <w:r w:rsidR="006F5243" w:rsidRPr="0033317F">
              <w:rPr>
                <w:szCs w:val="24"/>
              </w:rPr>
              <w:t xml:space="preserve">V </w:t>
            </w:r>
            <w:r w:rsidR="006F5243" w:rsidRPr="00CB6536">
              <w:rPr>
                <w:szCs w:val="24"/>
              </w:rPr>
              <w:t>standarto (arba lygiaverčio) reikalavim</w:t>
            </w:r>
            <w:r w:rsidR="006F5243">
              <w:rPr>
                <w:szCs w:val="24"/>
              </w:rPr>
              <w:t>u</w:t>
            </w:r>
            <w:r w:rsidR="006F5243" w:rsidRPr="00CB6536">
              <w:rPr>
                <w:szCs w:val="24"/>
              </w:rPr>
              <w:t>s arba transporto priemonės bus varomos elektra</w:t>
            </w:r>
          </w:p>
          <w:p w14:paraId="4DDA2C08" w14:textId="1FD19E75" w:rsidR="006F5243" w:rsidRPr="006E2046" w:rsidRDefault="00FA028C" w:rsidP="00FA028C">
            <w:pPr>
              <w:pStyle w:val="Sraopastraipa"/>
              <w:numPr>
                <w:ilvl w:val="0"/>
                <w:numId w:val="45"/>
              </w:numPr>
              <w:suppressAutoHyphens/>
              <w:rPr>
                <w:szCs w:val="24"/>
              </w:rPr>
            </w:pPr>
            <w:r>
              <w:rPr>
                <w:szCs w:val="24"/>
              </w:rPr>
              <w:t>Į</w:t>
            </w:r>
            <w:r w:rsidR="006F5243" w:rsidRPr="299DE4AD">
              <w:rPr>
                <w:color w:val="000000" w:themeColor="text1"/>
              </w:rPr>
              <w:t>sipareigojame</w:t>
            </w:r>
            <w:r w:rsidR="006F5243" w:rsidRPr="00617727">
              <w:rPr>
                <w:szCs w:val="24"/>
                <w:shd w:val="clear" w:color="auto" w:fill="FFFFFF"/>
              </w:rPr>
              <w:t xml:space="preserve"> </w:t>
            </w:r>
            <w:r w:rsidR="006F5243" w:rsidRPr="00CB6536">
              <w:rPr>
                <w:szCs w:val="24"/>
                <w:shd w:val="clear" w:color="auto" w:fill="FFFFFF"/>
              </w:rPr>
              <w:t>paslaug</w:t>
            </w:r>
            <w:r w:rsidR="006F5243">
              <w:rPr>
                <w:szCs w:val="24"/>
                <w:shd w:val="clear" w:color="auto" w:fill="FFFFFF"/>
              </w:rPr>
              <w:t>ų</w:t>
            </w:r>
            <w:r w:rsidR="006F5243" w:rsidRPr="00CB6536">
              <w:rPr>
                <w:szCs w:val="24"/>
                <w:shd w:val="clear" w:color="auto" w:fill="FFFFFF"/>
              </w:rPr>
              <w:t xml:space="preserve"> teik</w:t>
            </w:r>
            <w:r w:rsidR="006F5243">
              <w:rPr>
                <w:szCs w:val="24"/>
                <w:shd w:val="clear" w:color="auto" w:fill="FFFFFF"/>
              </w:rPr>
              <w:t>imui</w:t>
            </w:r>
            <w:r w:rsidR="006F5243" w:rsidRPr="00CB6536">
              <w:rPr>
                <w:szCs w:val="24"/>
                <w:shd w:val="clear" w:color="auto" w:fill="FFFFFF"/>
              </w:rPr>
              <w:t xml:space="preserve"> naudo</w:t>
            </w:r>
            <w:r w:rsidR="006F5243">
              <w:rPr>
                <w:szCs w:val="24"/>
                <w:shd w:val="clear" w:color="auto" w:fill="FFFFFF"/>
              </w:rPr>
              <w:t>ti</w:t>
            </w:r>
            <w:r w:rsidR="006F5243" w:rsidRPr="00CB6536">
              <w:rPr>
                <w:szCs w:val="24"/>
                <w:shd w:val="clear" w:color="auto" w:fill="FFFFFF"/>
              </w:rPr>
              <w:t xml:space="preserve"> transporto priemones, </w:t>
            </w:r>
            <w:r w:rsidR="006F5243">
              <w:rPr>
                <w:szCs w:val="24"/>
              </w:rPr>
              <w:t xml:space="preserve">atitinkančias </w:t>
            </w:r>
            <w:r w:rsidR="006F5243" w:rsidRPr="00CB6536">
              <w:rPr>
                <w:szCs w:val="24"/>
              </w:rPr>
              <w:t xml:space="preserve">EURO </w:t>
            </w:r>
            <w:r>
              <w:rPr>
                <w:szCs w:val="24"/>
              </w:rPr>
              <w:t>5 standarto (arba lygiaverčio)</w:t>
            </w:r>
            <w:r w:rsidR="006F5243" w:rsidRPr="00CB6536">
              <w:rPr>
                <w:szCs w:val="24"/>
              </w:rPr>
              <w:t xml:space="preserve"> </w:t>
            </w:r>
            <w:r w:rsidR="006F5243">
              <w:rPr>
                <w:szCs w:val="24"/>
              </w:rPr>
              <w:t>ir (</w:t>
            </w:r>
            <w:r w:rsidR="006F5243" w:rsidRPr="0033317F">
              <w:rPr>
                <w:szCs w:val="24"/>
              </w:rPr>
              <w:t>arba</w:t>
            </w:r>
            <w:r w:rsidR="006F5243">
              <w:rPr>
                <w:szCs w:val="24"/>
              </w:rPr>
              <w:t>)</w:t>
            </w:r>
            <w:r w:rsidR="006F5243" w:rsidRPr="0033317F">
              <w:rPr>
                <w:szCs w:val="24"/>
              </w:rPr>
              <w:t xml:space="preserve"> STAGE </w:t>
            </w:r>
            <w:r>
              <w:rPr>
                <w:szCs w:val="24"/>
              </w:rPr>
              <w:t>III</w:t>
            </w:r>
            <w:r w:rsidR="006F5243" w:rsidRPr="0033317F">
              <w:rPr>
                <w:szCs w:val="24"/>
              </w:rPr>
              <w:t xml:space="preserve"> </w:t>
            </w:r>
            <w:r w:rsidR="006F5243" w:rsidRPr="00CB6536">
              <w:rPr>
                <w:szCs w:val="24"/>
              </w:rPr>
              <w:t>standarto (arba lygiaverčio) reikalavim</w:t>
            </w:r>
            <w:r w:rsidR="006F5243">
              <w:rPr>
                <w:szCs w:val="24"/>
              </w:rPr>
              <w:t>u</w:t>
            </w:r>
            <w:r w:rsidR="006F5243" w:rsidRPr="00CB6536">
              <w:rPr>
                <w:szCs w:val="24"/>
              </w:rPr>
              <w:t xml:space="preserve">s </w:t>
            </w:r>
          </w:p>
          <w:p w14:paraId="45D80A78" w14:textId="77777777" w:rsidR="006F5243" w:rsidRPr="00D21C78" w:rsidRDefault="006F5243" w:rsidP="00FA028C">
            <w:pPr>
              <w:suppressAutoHyphens/>
              <w:autoSpaceDN w:val="0"/>
              <w:spacing w:after="120" w:line="240" w:lineRule="auto"/>
              <w:jc w:val="both"/>
              <w:textAlignment w:val="baseline"/>
              <w:rPr>
                <w:rFonts w:ascii="Times New Roman" w:hAnsi="Times New Roman" w:cs="Times New Roman"/>
                <w:i/>
                <w:sz w:val="24"/>
                <w:szCs w:val="24"/>
              </w:rPr>
            </w:pPr>
            <w:r w:rsidRPr="006E2046">
              <w:rPr>
                <w:rFonts w:ascii="Times New Roman" w:hAnsi="Times New Roman" w:cs="Times New Roman"/>
                <w:i/>
                <w:iCs/>
                <w:sz w:val="24"/>
                <w:szCs w:val="24"/>
                <w:lang w:eastAsia="lt-LT"/>
              </w:rPr>
              <w:t>(pažymėti vieną variantą pagal pirkimo sąlygų 9</w:t>
            </w:r>
            <w:r>
              <w:rPr>
                <w:rFonts w:ascii="Times New Roman" w:hAnsi="Times New Roman" w:cs="Times New Roman"/>
                <w:i/>
                <w:iCs/>
                <w:sz w:val="24"/>
                <w:szCs w:val="24"/>
                <w:lang w:eastAsia="lt-LT"/>
              </w:rPr>
              <w:t>7</w:t>
            </w:r>
            <w:r w:rsidRPr="006E2046">
              <w:rPr>
                <w:rFonts w:ascii="Times New Roman" w:hAnsi="Times New Roman" w:cs="Times New Roman"/>
                <w:i/>
                <w:iCs/>
                <w:sz w:val="24"/>
                <w:szCs w:val="24"/>
                <w:lang w:eastAsia="lt-LT"/>
              </w:rPr>
              <w:t>.6 punktą)</w:t>
            </w:r>
            <w:r>
              <w:rPr>
                <w:rFonts w:ascii="Times New Roman" w:hAnsi="Times New Roman" w:cs="Times New Roman"/>
                <w:i/>
                <w:iCs/>
                <w:sz w:val="24"/>
                <w:szCs w:val="24"/>
                <w:lang w:eastAsia="lt-LT"/>
              </w:rPr>
              <w:t>**</w:t>
            </w:r>
          </w:p>
        </w:tc>
      </w:tr>
      <w:tr w:rsidR="006F5243" w:rsidRPr="00191CC4" w14:paraId="50D13316" w14:textId="77777777" w:rsidTr="006840BC">
        <w:tc>
          <w:tcPr>
            <w:tcW w:w="675" w:type="dxa"/>
          </w:tcPr>
          <w:p w14:paraId="54BCF153" w14:textId="77777777" w:rsidR="006F5243" w:rsidRDefault="006F5243" w:rsidP="006840BC">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c>
          <w:tcPr>
            <w:tcW w:w="3402" w:type="dxa"/>
          </w:tcPr>
          <w:p w14:paraId="6F82D3FE" w14:textId="77777777" w:rsidR="006F5243" w:rsidRPr="005C084B" w:rsidRDefault="006F5243" w:rsidP="006840BC">
            <w:pPr>
              <w:suppressAutoHyphens/>
              <w:spacing w:after="0" w:line="240" w:lineRule="auto"/>
              <w:jc w:val="both"/>
              <w:rPr>
                <w:rFonts w:ascii="Times New Roman" w:eastAsia="Times New Roman" w:hAnsi="Times New Roman" w:cs="Times New Roman"/>
                <w:sz w:val="24"/>
                <w:szCs w:val="24"/>
                <w:lang w:eastAsia="en-US"/>
              </w:rPr>
            </w:pPr>
            <w:r w:rsidRPr="003544EF">
              <w:rPr>
                <w:rFonts w:ascii="Times New Roman" w:eastAsia="Times New Roman" w:hAnsi="Times New Roman" w:cs="Times New Roman"/>
                <w:sz w:val="24"/>
                <w:szCs w:val="24"/>
                <w:lang w:eastAsia="en-US"/>
              </w:rPr>
              <w:t>Ketvirtas kriterijus</w:t>
            </w:r>
            <w:r w:rsidRPr="005C084B">
              <w:rPr>
                <w:rFonts w:ascii="Times New Roman" w:eastAsia="Times New Roman" w:hAnsi="Times New Roman" w:cs="Times New Roman"/>
                <w:sz w:val="24"/>
                <w:szCs w:val="24"/>
                <w:lang w:eastAsia="en-US"/>
              </w:rPr>
              <w:t xml:space="preserve"> </w:t>
            </w:r>
            <w:r w:rsidRPr="003544EF">
              <w:rPr>
                <w:rFonts w:ascii="Times New Roman" w:eastAsia="Times New Roman" w:hAnsi="Times New Roman" w:cs="Times New Roman"/>
                <w:sz w:val="24"/>
                <w:szCs w:val="24"/>
                <w:lang w:eastAsia="en-US"/>
              </w:rPr>
              <w:t>(</w:t>
            </w:r>
            <w:r w:rsidRPr="005C084B">
              <w:rPr>
                <w:rFonts w:ascii="Times New Roman" w:eastAsia="Times New Roman" w:hAnsi="Times New Roman" w:cs="Times New Roman"/>
                <w:sz w:val="24"/>
                <w:szCs w:val="24"/>
                <w:lang w:eastAsia="en-US"/>
              </w:rPr>
              <w:t>T</w:t>
            </w:r>
            <w:r w:rsidRPr="005C084B">
              <w:rPr>
                <w:rFonts w:ascii="Times New Roman" w:eastAsia="Times New Roman" w:hAnsi="Times New Roman" w:cs="Times New Roman"/>
                <w:sz w:val="24"/>
                <w:szCs w:val="24"/>
                <w:vertAlign w:val="subscript"/>
                <w:lang w:eastAsia="en-US"/>
              </w:rPr>
              <w:t>3</w:t>
            </w:r>
            <w:r w:rsidRPr="003544EF">
              <w:rPr>
                <w:rFonts w:ascii="Times New Roman" w:eastAsia="Times New Roman" w:hAnsi="Times New Roman" w:cs="Times New Roman"/>
                <w:sz w:val="24"/>
                <w:szCs w:val="24"/>
                <w:lang w:eastAsia="en-US"/>
              </w:rPr>
              <w:t>)</w:t>
            </w:r>
            <w:r w:rsidRPr="005C084B">
              <w:rPr>
                <w:rFonts w:ascii="Times New Roman" w:eastAsia="Times New Roman" w:hAnsi="Times New Roman" w:cs="Times New Roman"/>
                <w:sz w:val="24"/>
                <w:szCs w:val="24"/>
                <w:lang w:eastAsia="en-US"/>
              </w:rPr>
              <w:t xml:space="preserve"> </w:t>
            </w:r>
            <w:r w:rsidRPr="003544EF">
              <w:rPr>
                <w:rFonts w:ascii="Times New Roman" w:eastAsia="Times New Roman" w:hAnsi="Times New Roman" w:cs="Times New Roman"/>
                <w:sz w:val="24"/>
                <w:szCs w:val="24"/>
                <w:lang w:eastAsia="en-US"/>
              </w:rPr>
              <w:t>–</w:t>
            </w:r>
            <w:r w:rsidRPr="005C084B">
              <w:rPr>
                <w:rFonts w:ascii="Times New Roman" w:eastAsia="Times New Roman" w:hAnsi="Times New Roman" w:cs="Times New Roman"/>
                <w:sz w:val="24"/>
                <w:szCs w:val="24"/>
                <w:lang w:eastAsia="en-US"/>
              </w:rPr>
              <w:t xml:space="preserve"> a</w:t>
            </w:r>
            <w:r w:rsidRPr="003544EF">
              <w:rPr>
                <w:rFonts w:ascii="Times New Roman" w:eastAsia="Times New Roman" w:hAnsi="Times New Roman" w:cs="Times New Roman"/>
                <w:sz w:val="24"/>
                <w:szCs w:val="24"/>
                <w:lang w:eastAsia="en-US"/>
              </w:rPr>
              <w:t>plinkosauginis reikalavimas įrankiams, kuriais bus teikiamos paslaugos</w:t>
            </w:r>
          </w:p>
        </w:tc>
        <w:tc>
          <w:tcPr>
            <w:tcW w:w="5557" w:type="dxa"/>
            <w:vAlign w:val="center"/>
          </w:tcPr>
          <w:p w14:paraId="090BA51F" w14:textId="14485455" w:rsidR="006F5243" w:rsidRPr="006E2046" w:rsidRDefault="006F5243" w:rsidP="00FA028C">
            <w:pPr>
              <w:pStyle w:val="Sraopastraipa"/>
              <w:numPr>
                <w:ilvl w:val="0"/>
                <w:numId w:val="45"/>
              </w:numPr>
              <w:suppressAutoHyphens/>
              <w:rPr>
                <w:szCs w:val="24"/>
              </w:rPr>
            </w:pPr>
            <w:r w:rsidRPr="006E2046">
              <w:rPr>
                <w:szCs w:val="24"/>
              </w:rPr>
              <w:t>Taip</w:t>
            </w:r>
            <w:r>
              <w:rPr>
                <w:szCs w:val="24"/>
              </w:rPr>
              <w:t xml:space="preserve">, </w:t>
            </w:r>
            <w:r w:rsidRPr="299DE4AD">
              <w:rPr>
                <w:color w:val="000000" w:themeColor="text1"/>
              </w:rPr>
              <w:t>įsipareigojame</w:t>
            </w:r>
            <w:r w:rsidRPr="00617727">
              <w:rPr>
                <w:szCs w:val="24"/>
              </w:rPr>
              <w:t xml:space="preserve"> </w:t>
            </w:r>
            <w:r>
              <w:rPr>
                <w:szCs w:val="24"/>
              </w:rPr>
              <w:t xml:space="preserve">paslaugų teikimui </w:t>
            </w:r>
            <w:r w:rsidRPr="00B16761">
              <w:rPr>
                <w:szCs w:val="24"/>
              </w:rPr>
              <w:t xml:space="preserve">naudoti tik </w:t>
            </w:r>
            <w:r w:rsidR="00FA028C">
              <w:rPr>
                <w:szCs w:val="24"/>
              </w:rPr>
              <w:t xml:space="preserve">elektrinius ir (ar) </w:t>
            </w:r>
            <w:r w:rsidRPr="00B16761">
              <w:rPr>
                <w:szCs w:val="24"/>
              </w:rPr>
              <w:t>akumuliatorinius</w:t>
            </w:r>
            <w:r>
              <w:rPr>
                <w:szCs w:val="24"/>
              </w:rPr>
              <w:t xml:space="preserve"> įrankius</w:t>
            </w:r>
            <w:r w:rsidR="00FA028C">
              <w:rPr>
                <w:szCs w:val="24"/>
              </w:rPr>
              <w:t xml:space="preserve"> (išskyrus suvirinimo įrangą)</w:t>
            </w:r>
          </w:p>
          <w:p w14:paraId="1ECA54D4" w14:textId="686445E4" w:rsidR="006F5243" w:rsidRPr="006E2046" w:rsidRDefault="006F5243" w:rsidP="00FA028C">
            <w:pPr>
              <w:pStyle w:val="Sraopastraipa"/>
              <w:numPr>
                <w:ilvl w:val="0"/>
                <w:numId w:val="45"/>
              </w:numPr>
              <w:suppressAutoHyphens/>
              <w:rPr>
                <w:szCs w:val="24"/>
              </w:rPr>
            </w:pPr>
            <w:r w:rsidRPr="006E2046">
              <w:rPr>
                <w:szCs w:val="24"/>
              </w:rPr>
              <w:t>Ne</w:t>
            </w:r>
            <w:r>
              <w:rPr>
                <w:szCs w:val="24"/>
              </w:rPr>
              <w:t>, ne</w:t>
            </w:r>
            <w:r w:rsidRPr="299DE4AD">
              <w:rPr>
                <w:color w:val="000000" w:themeColor="text1"/>
              </w:rPr>
              <w:t>įsipareigojame</w:t>
            </w:r>
            <w:r w:rsidRPr="00617727">
              <w:rPr>
                <w:szCs w:val="24"/>
              </w:rPr>
              <w:t xml:space="preserve"> </w:t>
            </w:r>
            <w:r>
              <w:rPr>
                <w:szCs w:val="24"/>
              </w:rPr>
              <w:t xml:space="preserve">paslaugų teikimui </w:t>
            </w:r>
            <w:r w:rsidRPr="00B16761">
              <w:rPr>
                <w:szCs w:val="24"/>
              </w:rPr>
              <w:t xml:space="preserve">naudoti tik </w:t>
            </w:r>
            <w:r w:rsidR="00FA028C">
              <w:rPr>
                <w:szCs w:val="24"/>
              </w:rPr>
              <w:t xml:space="preserve">elektrinius ir (ar) </w:t>
            </w:r>
            <w:r w:rsidRPr="00B16761">
              <w:rPr>
                <w:szCs w:val="24"/>
              </w:rPr>
              <w:t>akumuliatorinius</w:t>
            </w:r>
            <w:r>
              <w:rPr>
                <w:szCs w:val="24"/>
              </w:rPr>
              <w:t xml:space="preserve"> įrankius</w:t>
            </w:r>
          </w:p>
          <w:p w14:paraId="53251631" w14:textId="47550AB1" w:rsidR="006F5243" w:rsidRPr="00D21C78" w:rsidRDefault="006F5243" w:rsidP="00FA028C">
            <w:pPr>
              <w:suppressAutoHyphens/>
              <w:autoSpaceDN w:val="0"/>
              <w:spacing w:after="120" w:line="240" w:lineRule="auto"/>
              <w:jc w:val="both"/>
              <w:textAlignment w:val="baseline"/>
              <w:rPr>
                <w:rFonts w:ascii="Times New Roman" w:hAnsi="Times New Roman" w:cs="Times New Roman"/>
                <w:i/>
                <w:sz w:val="24"/>
                <w:szCs w:val="24"/>
              </w:rPr>
            </w:pPr>
            <w:r w:rsidRPr="006E2046">
              <w:rPr>
                <w:rFonts w:ascii="Times New Roman" w:hAnsi="Times New Roman" w:cs="Times New Roman"/>
                <w:i/>
                <w:iCs/>
                <w:sz w:val="24"/>
                <w:szCs w:val="24"/>
                <w:lang w:eastAsia="lt-LT"/>
              </w:rPr>
              <w:t>(pažymėti vieną variantą pagal pirkimo sąlygų 9</w:t>
            </w:r>
            <w:r>
              <w:rPr>
                <w:rFonts w:ascii="Times New Roman" w:hAnsi="Times New Roman" w:cs="Times New Roman"/>
                <w:i/>
                <w:iCs/>
                <w:sz w:val="24"/>
                <w:szCs w:val="24"/>
                <w:lang w:eastAsia="lt-LT"/>
              </w:rPr>
              <w:t>7</w:t>
            </w:r>
            <w:r w:rsidRPr="006E2046">
              <w:rPr>
                <w:rFonts w:ascii="Times New Roman" w:hAnsi="Times New Roman" w:cs="Times New Roman"/>
                <w:i/>
                <w:iCs/>
                <w:sz w:val="24"/>
                <w:szCs w:val="24"/>
                <w:lang w:eastAsia="lt-LT"/>
              </w:rPr>
              <w:t>.</w:t>
            </w:r>
            <w:r>
              <w:rPr>
                <w:rFonts w:ascii="Times New Roman" w:hAnsi="Times New Roman" w:cs="Times New Roman"/>
                <w:i/>
                <w:iCs/>
                <w:sz w:val="24"/>
                <w:szCs w:val="24"/>
                <w:lang w:eastAsia="lt-LT"/>
              </w:rPr>
              <w:t>7</w:t>
            </w:r>
            <w:r w:rsidRPr="006E2046">
              <w:rPr>
                <w:rFonts w:ascii="Times New Roman" w:hAnsi="Times New Roman" w:cs="Times New Roman"/>
                <w:i/>
                <w:iCs/>
                <w:sz w:val="24"/>
                <w:szCs w:val="24"/>
                <w:lang w:eastAsia="lt-LT"/>
              </w:rPr>
              <w:t xml:space="preserve"> punktą)</w:t>
            </w:r>
            <w:r>
              <w:rPr>
                <w:rFonts w:ascii="Times New Roman" w:hAnsi="Times New Roman" w:cs="Times New Roman"/>
                <w:i/>
                <w:iCs/>
                <w:sz w:val="24"/>
                <w:szCs w:val="24"/>
                <w:lang w:eastAsia="lt-LT"/>
              </w:rPr>
              <w:t>**</w:t>
            </w:r>
            <w:r w:rsidR="00FA028C">
              <w:rPr>
                <w:rFonts w:ascii="Times New Roman" w:hAnsi="Times New Roman" w:cs="Times New Roman"/>
                <w:i/>
                <w:iCs/>
                <w:sz w:val="24"/>
                <w:szCs w:val="24"/>
                <w:lang w:eastAsia="lt-LT"/>
              </w:rPr>
              <w:t>*</w:t>
            </w:r>
          </w:p>
        </w:tc>
      </w:tr>
    </w:tbl>
    <w:p w14:paraId="06F3C6FE" w14:textId="77777777" w:rsidR="00FA028C" w:rsidRPr="00FA028C" w:rsidRDefault="00FA028C" w:rsidP="00FA028C">
      <w:pPr>
        <w:spacing w:after="0" w:line="240" w:lineRule="auto"/>
        <w:ind w:firstLine="567"/>
        <w:jc w:val="both"/>
        <w:rPr>
          <w:rFonts w:ascii="Times New Roman" w:eastAsia="Times New Roman" w:hAnsi="Times New Roman" w:cs="Times New Roman"/>
          <w:i/>
          <w:iCs/>
          <w:sz w:val="24"/>
          <w:szCs w:val="24"/>
          <w:lang w:eastAsia="en-US"/>
        </w:rPr>
      </w:pPr>
      <w:r w:rsidRPr="00FA028C">
        <w:rPr>
          <w:rFonts w:ascii="Times New Roman" w:eastAsia="Times New Roman" w:hAnsi="Times New Roman" w:cs="Times New Roman"/>
          <w:i/>
          <w:iCs/>
          <w:sz w:val="24"/>
          <w:szCs w:val="24"/>
          <w:lang w:eastAsia="en-US"/>
        </w:rPr>
        <w:lastRenderedPageBreak/>
        <w:t>*Dalyviui nenurodžius prašomos rodiklio reikšmės, už kriterijų bus skiriama 0 ekonominio naudingumo balų.</w:t>
      </w:r>
    </w:p>
    <w:p w14:paraId="5125B036" w14:textId="77777777" w:rsidR="00FA028C" w:rsidRPr="00FA028C" w:rsidRDefault="00FA028C" w:rsidP="00FA028C">
      <w:pPr>
        <w:spacing w:after="0" w:line="240" w:lineRule="auto"/>
        <w:ind w:firstLine="567"/>
        <w:jc w:val="both"/>
        <w:rPr>
          <w:rFonts w:ascii="Times New Roman" w:eastAsia="Times New Roman" w:hAnsi="Times New Roman" w:cs="Times New Roman"/>
          <w:i/>
          <w:iCs/>
          <w:sz w:val="24"/>
          <w:szCs w:val="24"/>
          <w:lang w:eastAsia="en-US"/>
        </w:rPr>
      </w:pPr>
      <w:r w:rsidRPr="00FA028C">
        <w:rPr>
          <w:rFonts w:ascii="Times New Roman" w:eastAsia="Times New Roman" w:hAnsi="Times New Roman" w:cs="Times New Roman"/>
          <w:i/>
          <w:iCs/>
          <w:sz w:val="24"/>
          <w:szCs w:val="24"/>
          <w:lang w:eastAsia="en-US"/>
        </w:rPr>
        <w:t xml:space="preserve">**Dalyviui nenurodžius prašomos rodiklio reikšmės, už kriterijų bus skiriama 0 ekonominio naudingumo balų ir laimėjimo atveju sudarant sutartį bus vertinama, kad tiekėjas įsipareigojo </w:t>
      </w:r>
      <w:r w:rsidRPr="00FA028C">
        <w:rPr>
          <w:rFonts w:ascii="Times New Roman" w:hAnsi="Times New Roman" w:cs="Times New Roman"/>
          <w:i/>
          <w:iCs/>
          <w:sz w:val="24"/>
          <w:szCs w:val="24"/>
          <w:shd w:val="clear" w:color="auto" w:fill="FFFFFF"/>
        </w:rPr>
        <w:t xml:space="preserve">paslaugų teikimui naudoti transporto priemones, </w:t>
      </w:r>
      <w:r w:rsidRPr="00FA028C">
        <w:rPr>
          <w:rFonts w:ascii="Times New Roman" w:hAnsi="Times New Roman" w:cs="Times New Roman"/>
          <w:i/>
          <w:iCs/>
          <w:sz w:val="24"/>
          <w:szCs w:val="24"/>
        </w:rPr>
        <w:t>atitinkančias EURO 5 standarto (arba lygiaverčio) ir (arba) STAGE III standarto (arba lygiaverčio) reikalavimus.</w:t>
      </w:r>
    </w:p>
    <w:p w14:paraId="2DE5F713" w14:textId="78DAAE5E" w:rsidR="00FA028C" w:rsidRPr="00FA028C" w:rsidRDefault="00FA028C" w:rsidP="00FA028C">
      <w:pPr>
        <w:spacing w:after="0" w:line="240" w:lineRule="auto"/>
        <w:ind w:firstLine="567"/>
        <w:jc w:val="both"/>
        <w:rPr>
          <w:rFonts w:ascii="Times New Roman" w:eastAsia="Times New Roman" w:hAnsi="Times New Roman" w:cs="Times New Roman"/>
          <w:i/>
          <w:iCs/>
          <w:sz w:val="24"/>
          <w:szCs w:val="20"/>
          <w:lang w:eastAsia="en-US"/>
        </w:rPr>
      </w:pPr>
      <w:r w:rsidRPr="00FA028C">
        <w:rPr>
          <w:rFonts w:ascii="Times New Roman" w:eastAsia="Times New Roman" w:hAnsi="Times New Roman" w:cs="Times New Roman"/>
          <w:i/>
          <w:iCs/>
          <w:sz w:val="24"/>
          <w:szCs w:val="20"/>
          <w:lang w:eastAsia="en-US"/>
        </w:rPr>
        <w:t>***</w:t>
      </w:r>
      <w:r w:rsidRPr="00FA028C">
        <w:rPr>
          <w:rFonts w:ascii="Times New Roman" w:eastAsia="Times New Roman" w:hAnsi="Times New Roman" w:cs="Times New Roman"/>
          <w:i/>
          <w:iCs/>
          <w:sz w:val="24"/>
          <w:szCs w:val="24"/>
          <w:lang w:eastAsia="en-US"/>
        </w:rPr>
        <w:t>Dalyviui nenurodžius prašomos kriterijaus rodiklio reikšmės arba nurodži</w:t>
      </w:r>
      <w:r w:rsidR="00A871A0">
        <w:rPr>
          <w:rFonts w:ascii="Times New Roman" w:eastAsia="Times New Roman" w:hAnsi="Times New Roman" w:cs="Times New Roman"/>
          <w:i/>
          <w:iCs/>
          <w:sz w:val="24"/>
          <w:szCs w:val="24"/>
          <w:lang w:eastAsia="en-US"/>
        </w:rPr>
        <w:t>us</w:t>
      </w:r>
      <w:r w:rsidRPr="00FA028C">
        <w:rPr>
          <w:rFonts w:ascii="Times New Roman" w:eastAsia="Times New Roman" w:hAnsi="Times New Roman" w:cs="Times New Roman"/>
          <w:i/>
          <w:iCs/>
          <w:sz w:val="24"/>
          <w:szCs w:val="24"/>
          <w:lang w:eastAsia="en-US"/>
        </w:rPr>
        <w:t xml:space="preserve"> daugiau nei vieną, už tą kriterijų bus skiriama 0 ekonominio naudingumo balų.</w:t>
      </w:r>
    </w:p>
    <w:p w14:paraId="7FDCC40D" w14:textId="77777777" w:rsidR="0057176E" w:rsidRPr="00191CC4" w:rsidRDefault="0057176E" w:rsidP="0057176E">
      <w:pPr>
        <w:spacing w:after="0" w:line="240" w:lineRule="auto"/>
        <w:jc w:val="both"/>
        <w:rPr>
          <w:rFonts w:ascii="Times New Roman" w:eastAsia="Times New Roman" w:hAnsi="Times New Roman" w:cs="Times New Roman"/>
          <w:sz w:val="24"/>
          <w:szCs w:val="20"/>
          <w:lang w:eastAsia="en-US"/>
        </w:rPr>
      </w:pPr>
    </w:p>
    <w:p w14:paraId="535A2B58" w14:textId="322B381B" w:rsidR="0057176E" w:rsidRDefault="0057176E" w:rsidP="0057176E">
      <w:pPr>
        <w:tabs>
          <w:tab w:val="left" w:pos="4185"/>
        </w:tabs>
        <w:spacing w:after="0" w:line="240" w:lineRule="auto"/>
        <w:ind w:firstLine="567"/>
        <w:jc w:val="both"/>
        <w:rPr>
          <w:rFonts w:ascii="Times New Roman" w:eastAsia="Times New Roman" w:hAnsi="Times New Roman" w:cs="Times New Roman"/>
          <w:sz w:val="24"/>
          <w:szCs w:val="20"/>
          <w:lang w:eastAsia="en-US"/>
        </w:rPr>
      </w:pPr>
      <w:r w:rsidRPr="00153EDA">
        <w:rPr>
          <w:rFonts w:ascii="Times New Roman" w:eastAsia="Times New Roman" w:hAnsi="Times New Roman" w:cs="Times New Roman"/>
          <w:sz w:val="24"/>
          <w:szCs w:val="20"/>
          <w:lang w:eastAsia="en-US"/>
        </w:rPr>
        <w:t>Siūlome ši</w:t>
      </w:r>
      <w:r>
        <w:rPr>
          <w:rFonts w:ascii="Times New Roman" w:eastAsia="Times New Roman" w:hAnsi="Times New Roman" w:cs="Times New Roman"/>
          <w:sz w:val="24"/>
          <w:szCs w:val="20"/>
          <w:lang w:eastAsia="en-US"/>
        </w:rPr>
        <w:t>ą</w:t>
      </w:r>
      <w:r w:rsidRPr="00153EDA">
        <w:rPr>
          <w:rFonts w:ascii="Times New Roman" w:eastAsia="Times New Roman" w:hAnsi="Times New Roman" w:cs="Times New Roman"/>
          <w:sz w:val="24"/>
          <w:szCs w:val="20"/>
          <w:lang w:eastAsia="en-US"/>
        </w:rPr>
        <w:t xml:space="preserve"> </w:t>
      </w:r>
      <w:r>
        <w:rPr>
          <w:rFonts w:ascii="Times New Roman" w:eastAsia="Times New Roman" w:hAnsi="Times New Roman" w:cs="Times New Roman"/>
          <w:sz w:val="24"/>
          <w:szCs w:val="20"/>
          <w:lang w:eastAsia="en-US"/>
        </w:rPr>
        <w:t>III</w:t>
      </w:r>
      <w:r w:rsidRPr="00153EDA">
        <w:rPr>
          <w:rFonts w:ascii="Times New Roman" w:eastAsia="Times New Roman" w:hAnsi="Times New Roman" w:cs="Times New Roman"/>
          <w:sz w:val="24"/>
          <w:szCs w:val="20"/>
          <w:lang w:eastAsia="en-US"/>
        </w:rPr>
        <w:t>-</w:t>
      </w:r>
      <w:proofErr w:type="spellStart"/>
      <w:r>
        <w:rPr>
          <w:rFonts w:ascii="Times New Roman" w:eastAsia="Times New Roman" w:hAnsi="Times New Roman" w:cs="Times New Roman"/>
          <w:sz w:val="24"/>
          <w:szCs w:val="20"/>
          <w:lang w:eastAsia="en-US"/>
        </w:rPr>
        <w:t>i</w:t>
      </w:r>
      <w:r w:rsidRPr="00153EDA">
        <w:rPr>
          <w:rFonts w:ascii="Times New Roman" w:eastAsia="Times New Roman" w:hAnsi="Times New Roman" w:cs="Times New Roman"/>
          <w:sz w:val="24"/>
          <w:szCs w:val="20"/>
          <w:lang w:eastAsia="en-US"/>
        </w:rPr>
        <w:t>os</w:t>
      </w:r>
      <w:proofErr w:type="spellEnd"/>
      <w:r w:rsidRPr="00153EDA">
        <w:rPr>
          <w:rFonts w:ascii="Times New Roman" w:eastAsia="Times New Roman" w:hAnsi="Times New Roman" w:cs="Times New Roman"/>
          <w:sz w:val="24"/>
          <w:szCs w:val="20"/>
          <w:lang w:eastAsia="en-US"/>
        </w:rPr>
        <w:t xml:space="preserve"> pirkimo objekto dalies </w:t>
      </w:r>
      <w:r w:rsidRPr="00182092">
        <w:rPr>
          <w:rFonts w:ascii="Times New Roman" w:eastAsia="Times New Roman" w:hAnsi="Times New Roman" w:cs="Times New Roman"/>
          <w:sz w:val="24"/>
          <w:szCs w:val="20"/>
          <w:lang w:eastAsia="en-US"/>
        </w:rPr>
        <w:t xml:space="preserve">paslaugų </w:t>
      </w:r>
      <w:r>
        <w:rPr>
          <w:rFonts w:ascii="Times New Roman" w:eastAsia="Times New Roman" w:hAnsi="Times New Roman" w:cs="Times New Roman"/>
          <w:sz w:val="24"/>
          <w:szCs w:val="20"/>
          <w:lang w:eastAsia="en-US"/>
        </w:rPr>
        <w:t>kainą</w:t>
      </w:r>
      <w:r w:rsidRPr="00153EDA">
        <w:rPr>
          <w:rFonts w:ascii="Times New Roman" w:eastAsia="Times New Roman" w:hAnsi="Times New Roman" w:cs="Times New Roman"/>
          <w:sz w:val="24"/>
          <w:szCs w:val="20"/>
          <w:lang w:eastAsia="en-US"/>
        </w:rPr>
        <w:t>:</w:t>
      </w:r>
    </w:p>
    <w:p w14:paraId="453DBC4A" w14:textId="77777777" w:rsidR="0057176E" w:rsidRPr="00C209D1" w:rsidRDefault="0057176E" w:rsidP="0057176E">
      <w:pPr>
        <w:spacing w:after="0" w:line="240" w:lineRule="auto"/>
        <w:jc w:val="right"/>
        <w:rPr>
          <w:rFonts w:ascii="Times New Roman" w:eastAsia="Times New Roman" w:hAnsi="Times New Roman" w:cs="Times New Roman"/>
          <w:bCs/>
          <w:i/>
          <w:iCs/>
          <w:sz w:val="24"/>
          <w:szCs w:val="20"/>
          <w:lang w:eastAsia="en-US"/>
        </w:rPr>
      </w:pPr>
      <w:r>
        <w:rPr>
          <w:rFonts w:ascii="Times New Roman" w:eastAsia="Times New Roman" w:hAnsi="Times New Roman" w:cs="Times New Roman"/>
          <w:bCs/>
          <w:i/>
          <w:iCs/>
          <w:sz w:val="24"/>
          <w:szCs w:val="20"/>
          <w:lang w:eastAsia="en-US"/>
        </w:rPr>
        <w:t>2</w:t>
      </w:r>
      <w:r w:rsidRPr="00C209D1">
        <w:rPr>
          <w:rFonts w:ascii="Times New Roman" w:eastAsia="Times New Roman" w:hAnsi="Times New Roman" w:cs="Times New Roman"/>
          <w:bCs/>
          <w:i/>
          <w:iCs/>
          <w:sz w:val="24"/>
          <w:szCs w:val="20"/>
          <w:lang w:eastAsia="en-US"/>
        </w:rPr>
        <w:t xml:space="preserve"> lentelė:</w:t>
      </w:r>
    </w:p>
    <w:tbl>
      <w:tblPr>
        <w:tblW w:w="9634" w:type="dxa"/>
        <w:tblLook w:val="04A0" w:firstRow="1" w:lastRow="0" w:firstColumn="1" w:lastColumn="0" w:noHBand="0" w:noVBand="1"/>
      </w:tblPr>
      <w:tblGrid>
        <w:gridCol w:w="6941"/>
        <w:gridCol w:w="2693"/>
      </w:tblGrid>
      <w:tr w:rsidR="0057176E" w:rsidRPr="00DF214D" w14:paraId="1B540482" w14:textId="77777777" w:rsidTr="006840BC">
        <w:trPr>
          <w:trHeight w:val="525"/>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6C6D3D3E" w14:textId="77777777" w:rsidR="0057176E" w:rsidRPr="006829B4" w:rsidRDefault="0057176E" w:rsidP="006840BC">
            <w:pPr>
              <w:spacing w:after="0" w:line="240" w:lineRule="auto"/>
              <w:jc w:val="right"/>
              <w:rPr>
                <w:rFonts w:ascii="Times New Roman" w:eastAsia="Times New Roman" w:hAnsi="Times New Roman" w:cs="Times New Roman"/>
                <w:sz w:val="20"/>
                <w:szCs w:val="20"/>
                <w:vertAlign w:val="superscript"/>
                <w:lang w:eastAsia="lt-LT"/>
              </w:rPr>
            </w:pPr>
            <w:r w:rsidRPr="002E6052">
              <w:rPr>
                <w:rFonts w:ascii="Times New Roman" w:hAnsi="Times New Roman" w:cs="Times New Roman"/>
                <w:bCs/>
                <w:color w:val="000000"/>
                <w:sz w:val="24"/>
                <w:szCs w:val="24"/>
                <w:lang w:eastAsia="lt-LT"/>
              </w:rPr>
              <w:t xml:space="preserve">Preliminari </w:t>
            </w:r>
            <w:r>
              <w:rPr>
                <w:rFonts w:ascii="Times New Roman" w:hAnsi="Times New Roman" w:cs="Times New Roman"/>
                <w:bCs/>
                <w:color w:val="000000"/>
                <w:sz w:val="24"/>
                <w:szCs w:val="24"/>
                <w:lang w:eastAsia="lt-LT"/>
              </w:rPr>
              <w:t>36</w:t>
            </w:r>
            <w:r w:rsidRPr="002E6052">
              <w:rPr>
                <w:rFonts w:ascii="Times New Roman" w:hAnsi="Times New Roman" w:cs="Times New Roman"/>
                <w:bCs/>
                <w:color w:val="000000"/>
                <w:sz w:val="24"/>
                <w:szCs w:val="24"/>
                <w:lang w:eastAsia="lt-LT"/>
              </w:rPr>
              <w:t xml:space="preserve"> mėn. </w:t>
            </w:r>
            <w:r w:rsidRPr="00182092">
              <w:rPr>
                <w:rFonts w:ascii="Times New Roman" w:hAnsi="Times New Roman" w:cs="Times New Roman"/>
                <w:bCs/>
                <w:iCs/>
                <w:color w:val="000000"/>
                <w:sz w:val="24"/>
                <w:szCs w:val="24"/>
                <w:lang w:eastAsia="lt-LT"/>
              </w:rPr>
              <w:t xml:space="preserve">paslaugų </w:t>
            </w:r>
            <w:r w:rsidRPr="002E6052">
              <w:rPr>
                <w:rFonts w:ascii="Times New Roman" w:hAnsi="Times New Roman" w:cs="Times New Roman"/>
                <w:bCs/>
                <w:color w:val="000000"/>
                <w:sz w:val="24"/>
                <w:szCs w:val="24"/>
                <w:lang w:eastAsia="lt-LT"/>
              </w:rPr>
              <w:t>kaina (pasiūlymų palyginimui)</w:t>
            </w:r>
            <w:r>
              <w:rPr>
                <w:rFonts w:ascii="Times New Roman" w:hAnsi="Times New Roman" w:cs="Times New Roman"/>
                <w:bCs/>
                <w:color w:val="000000"/>
                <w:sz w:val="24"/>
                <w:szCs w:val="24"/>
                <w:lang w:eastAsia="lt-LT"/>
              </w:rPr>
              <w:t>,</w:t>
            </w:r>
            <w:r w:rsidRPr="002E6052">
              <w:rPr>
                <w:rFonts w:ascii="Times New Roman" w:hAnsi="Times New Roman" w:cs="Times New Roman"/>
                <w:bCs/>
                <w:color w:val="000000"/>
                <w:sz w:val="24"/>
                <w:szCs w:val="24"/>
                <w:lang w:eastAsia="lt-LT"/>
              </w:rPr>
              <w:t xml:space="preserve"> E</w:t>
            </w:r>
            <w:r>
              <w:rPr>
                <w:rFonts w:ascii="Times New Roman" w:hAnsi="Times New Roman" w:cs="Times New Roman"/>
                <w:bCs/>
                <w:color w:val="000000"/>
                <w:sz w:val="24"/>
                <w:szCs w:val="24"/>
                <w:lang w:eastAsia="lt-LT"/>
              </w:rPr>
              <w:t>ur</w:t>
            </w:r>
            <w:r w:rsidRPr="002E6052">
              <w:rPr>
                <w:rFonts w:ascii="Times New Roman" w:hAnsi="Times New Roman" w:cs="Times New Roman"/>
                <w:bCs/>
                <w:color w:val="000000"/>
                <w:sz w:val="24"/>
                <w:szCs w:val="24"/>
                <w:lang w:eastAsia="lt-LT"/>
              </w:rPr>
              <w:t xml:space="preserve"> su PVM</w:t>
            </w:r>
            <w:r>
              <w:rPr>
                <w:rFonts w:ascii="Times New Roman" w:hAnsi="Times New Roman" w:cs="Times New Roman"/>
                <w:bCs/>
                <w:color w:val="000000"/>
                <w:sz w:val="24"/>
                <w:szCs w:val="24"/>
                <w:lang w:eastAsia="lt-LT"/>
              </w:rPr>
              <w:t xml:space="preserve"> </w:t>
            </w:r>
            <w:r w:rsidRPr="00182092">
              <w:rPr>
                <w:rFonts w:ascii="Times New Roman" w:hAnsi="Times New Roman" w:cs="Times New Roman"/>
                <w:bCs/>
                <w:color w:val="000000"/>
                <w:sz w:val="24"/>
                <w:szCs w:val="24"/>
                <w:lang w:eastAsia="lt-LT"/>
              </w:rPr>
              <w:t>**</w:t>
            </w:r>
          </w:p>
        </w:tc>
        <w:tc>
          <w:tcPr>
            <w:tcW w:w="2693" w:type="dxa"/>
            <w:tcBorders>
              <w:top w:val="single" w:sz="4" w:space="0" w:color="auto"/>
              <w:left w:val="single" w:sz="4" w:space="0" w:color="auto"/>
              <w:bottom w:val="single" w:sz="4" w:space="0" w:color="auto"/>
              <w:right w:val="single" w:sz="4" w:space="0" w:color="auto"/>
            </w:tcBorders>
            <w:vAlign w:val="center"/>
          </w:tcPr>
          <w:p w14:paraId="35D375F9" w14:textId="77777777" w:rsidR="0057176E" w:rsidRPr="00182092" w:rsidRDefault="0057176E" w:rsidP="006840BC">
            <w:pPr>
              <w:spacing w:after="0"/>
              <w:jc w:val="center"/>
              <w:rPr>
                <w:rFonts w:ascii="Times New Roman" w:hAnsi="Times New Roman" w:cs="Times New Roman"/>
                <w:bCs/>
                <w:sz w:val="24"/>
                <w:szCs w:val="24"/>
                <w:vertAlign w:val="superscript"/>
              </w:rPr>
            </w:pPr>
            <w:r w:rsidRPr="00182092">
              <w:rPr>
                <w:rFonts w:ascii="Times New Roman" w:hAnsi="Times New Roman" w:cs="Times New Roman"/>
                <w:bCs/>
                <w:sz w:val="24"/>
                <w:szCs w:val="24"/>
              </w:rPr>
              <w:t>................................. *</w:t>
            </w:r>
          </w:p>
          <w:p w14:paraId="0C61B471" w14:textId="77777777" w:rsidR="0057176E" w:rsidRDefault="0057176E" w:rsidP="006840BC">
            <w:pPr>
              <w:spacing w:after="0" w:line="240" w:lineRule="auto"/>
              <w:jc w:val="center"/>
              <w:rPr>
                <w:rFonts w:ascii="Times New Roman" w:eastAsia="Times New Roman" w:hAnsi="Times New Roman" w:cs="Times New Roman"/>
                <w:sz w:val="20"/>
                <w:szCs w:val="20"/>
                <w:lang w:eastAsia="lt-LT"/>
              </w:rPr>
            </w:pPr>
            <w:r w:rsidRPr="00DD5995">
              <w:rPr>
                <w:rFonts w:ascii="Times New Roman" w:hAnsi="Times New Roman" w:cs="Times New Roman"/>
                <w:bCs/>
                <w:i/>
                <w:iCs/>
                <w:sz w:val="24"/>
                <w:szCs w:val="24"/>
              </w:rPr>
              <w:t>(skaičiais ir žodžiais)</w:t>
            </w:r>
          </w:p>
        </w:tc>
      </w:tr>
    </w:tbl>
    <w:p w14:paraId="013D9E36" w14:textId="77777777" w:rsidR="0057176E" w:rsidRPr="00DF214D" w:rsidRDefault="0057176E" w:rsidP="0057176E">
      <w:pPr>
        <w:spacing w:after="0" w:line="240" w:lineRule="auto"/>
        <w:jc w:val="both"/>
        <w:rPr>
          <w:rFonts w:ascii="Times New Roman" w:eastAsia="Times New Roman" w:hAnsi="Times New Roman" w:cs="Times New Roman"/>
          <w:sz w:val="20"/>
          <w:szCs w:val="20"/>
          <w:lang w:eastAsia="en-US"/>
        </w:rPr>
      </w:pPr>
    </w:p>
    <w:p w14:paraId="33EB2CD3" w14:textId="77777777" w:rsidR="0057176E" w:rsidRDefault="0057176E" w:rsidP="0057176E">
      <w:pPr>
        <w:spacing w:after="0" w:line="240" w:lineRule="auto"/>
        <w:jc w:val="both"/>
        <w:rPr>
          <w:rFonts w:ascii="Times New Roman" w:eastAsia="Times New Roman" w:hAnsi="Times New Roman" w:cs="Times New Roman"/>
          <w:sz w:val="24"/>
          <w:szCs w:val="24"/>
          <w:lang w:eastAsia="en-US"/>
        </w:rPr>
      </w:pPr>
      <w:r w:rsidRPr="008618FB">
        <w:rPr>
          <w:rFonts w:ascii="Times New Roman" w:eastAsia="Times New Roman" w:hAnsi="Times New Roman" w:cs="Times New Roman"/>
          <w:sz w:val="24"/>
          <w:szCs w:val="24"/>
          <w:lang w:eastAsia="en-US"/>
        </w:rPr>
        <w:t>Pastab</w:t>
      </w:r>
      <w:r>
        <w:rPr>
          <w:rFonts w:ascii="Times New Roman" w:eastAsia="Times New Roman" w:hAnsi="Times New Roman" w:cs="Times New Roman"/>
          <w:sz w:val="24"/>
          <w:szCs w:val="24"/>
          <w:lang w:eastAsia="en-US"/>
        </w:rPr>
        <w:t>os:</w:t>
      </w:r>
    </w:p>
    <w:p w14:paraId="60235EC3" w14:textId="30BF4225" w:rsidR="0057176E" w:rsidRDefault="0057176E" w:rsidP="0057176E">
      <w:pPr>
        <w:spacing w:after="0" w:line="240" w:lineRule="auto"/>
        <w:jc w:val="both"/>
        <w:rPr>
          <w:rFonts w:ascii="Times New Roman" w:eastAsia="Times New Roman" w:hAnsi="Times New Roman" w:cs="Times New Roman"/>
          <w:bCs/>
          <w:i/>
          <w:iCs/>
          <w:sz w:val="24"/>
          <w:szCs w:val="24"/>
          <w:lang w:eastAsia="en-US"/>
        </w:rPr>
      </w:pPr>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vertAlign w:val="superscript"/>
          <w:lang w:eastAsia="en-US"/>
        </w:rPr>
        <w:t xml:space="preserve"> </w:t>
      </w:r>
      <w:r>
        <w:rPr>
          <w:rFonts w:ascii="Times New Roman" w:eastAsia="Times New Roman" w:hAnsi="Times New Roman" w:cs="Times New Roman"/>
          <w:i/>
          <w:iCs/>
          <w:sz w:val="24"/>
          <w:szCs w:val="24"/>
          <w:lang w:eastAsia="en-US"/>
        </w:rPr>
        <w:t>Č</w:t>
      </w:r>
      <w:r w:rsidRPr="0065077E">
        <w:rPr>
          <w:rFonts w:ascii="Times New Roman" w:eastAsia="Times New Roman" w:hAnsi="Times New Roman" w:cs="Times New Roman"/>
          <w:i/>
          <w:iCs/>
          <w:sz w:val="24"/>
          <w:szCs w:val="24"/>
          <w:lang w:eastAsia="en-US"/>
        </w:rPr>
        <w:t xml:space="preserve">ia perkeliama </w:t>
      </w:r>
      <w:r>
        <w:rPr>
          <w:rFonts w:ascii="Times New Roman" w:eastAsia="Times New Roman" w:hAnsi="Times New Roman" w:cs="Times New Roman"/>
          <w:i/>
          <w:iCs/>
          <w:sz w:val="24"/>
          <w:szCs w:val="24"/>
          <w:lang w:eastAsia="en-US"/>
        </w:rPr>
        <w:t>paslaugų</w:t>
      </w:r>
      <w:r w:rsidRPr="0065077E">
        <w:rPr>
          <w:rFonts w:ascii="Times New Roman" w:eastAsia="Times New Roman" w:hAnsi="Times New Roman" w:cs="Times New Roman"/>
          <w:i/>
          <w:iCs/>
          <w:sz w:val="24"/>
          <w:szCs w:val="24"/>
          <w:lang w:eastAsia="en-US"/>
        </w:rPr>
        <w:t xml:space="preserve"> įkainių suvestinė</w:t>
      </w:r>
      <w:r w:rsidRPr="0065077E">
        <w:rPr>
          <w:rFonts w:ascii="Times New Roman" w:hAnsi="Times New Roman" w:cs="Times New Roman"/>
          <w:i/>
          <w:iCs/>
          <w:sz w:val="24"/>
          <w:szCs w:val="24"/>
        </w:rPr>
        <w:t>s</w:t>
      </w:r>
      <w:r w:rsidRPr="0065077E">
        <w:rPr>
          <w:rFonts w:ascii="Times New Roman" w:eastAsia="Times New Roman" w:hAnsi="Times New Roman" w:cs="Times New Roman"/>
          <w:i/>
          <w:iCs/>
          <w:sz w:val="24"/>
          <w:szCs w:val="24"/>
          <w:lang w:eastAsia="en-US"/>
        </w:rPr>
        <w:t xml:space="preserve"> lentelė</w:t>
      </w:r>
      <w:r w:rsidRPr="0065077E">
        <w:rPr>
          <w:rFonts w:ascii="Times New Roman" w:hAnsi="Times New Roman" w:cs="Times New Roman"/>
          <w:i/>
          <w:iCs/>
          <w:sz w:val="24"/>
          <w:szCs w:val="24"/>
        </w:rPr>
        <w:t>s</w:t>
      </w:r>
      <w:r w:rsidRPr="0065077E">
        <w:rPr>
          <w:rFonts w:ascii="Times New Roman" w:eastAsia="Times New Roman" w:hAnsi="Times New Roman" w:cs="Times New Roman"/>
          <w:i/>
          <w:iCs/>
          <w:sz w:val="24"/>
          <w:szCs w:val="24"/>
          <w:lang w:eastAsia="en-US"/>
        </w:rPr>
        <w:t xml:space="preserve"> </w:t>
      </w:r>
      <w:r w:rsidR="00064398">
        <w:rPr>
          <w:rFonts w:ascii="Times New Roman" w:eastAsia="Times New Roman" w:hAnsi="Times New Roman" w:cs="Times New Roman"/>
          <w:i/>
          <w:iCs/>
          <w:sz w:val="24"/>
          <w:szCs w:val="24"/>
          <w:lang w:eastAsia="en-US"/>
        </w:rPr>
        <w:t>F</w:t>
      </w:r>
      <w:r w:rsidRPr="0065077E">
        <w:rPr>
          <w:rFonts w:ascii="Times New Roman" w:hAnsi="Times New Roman" w:cs="Times New Roman"/>
          <w:i/>
          <w:iCs/>
          <w:sz w:val="24"/>
          <w:szCs w:val="24"/>
        </w:rPr>
        <w:t xml:space="preserve"> stulpelio suma, E</w:t>
      </w:r>
      <w:r>
        <w:rPr>
          <w:rFonts w:ascii="Times New Roman" w:hAnsi="Times New Roman" w:cs="Times New Roman"/>
          <w:i/>
          <w:iCs/>
          <w:sz w:val="24"/>
          <w:szCs w:val="24"/>
        </w:rPr>
        <w:t>ur</w:t>
      </w:r>
      <w:r w:rsidRPr="0065077E">
        <w:rPr>
          <w:rFonts w:ascii="Times New Roman" w:hAnsi="Times New Roman" w:cs="Times New Roman"/>
          <w:i/>
          <w:iCs/>
          <w:sz w:val="24"/>
          <w:szCs w:val="24"/>
        </w:rPr>
        <w:t xml:space="preserve"> su PVM</w:t>
      </w:r>
      <w:r>
        <w:rPr>
          <w:rFonts w:ascii="Times New Roman" w:hAnsi="Times New Roman" w:cs="Times New Roman"/>
          <w:i/>
          <w:iCs/>
          <w:sz w:val="24"/>
          <w:szCs w:val="24"/>
        </w:rPr>
        <w:t xml:space="preserve"> </w:t>
      </w:r>
      <w:r w:rsidRPr="0065077E">
        <w:rPr>
          <w:rFonts w:ascii="Times New Roman" w:eastAsia="Times New Roman" w:hAnsi="Times New Roman" w:cs="Times New Roman"/>
          <w:i/>
          <w:iCs/>
          <w:sz w:val="24"/>
          <w:szCs w:val="24"/>
          <w:lang w:eastAsia="en-US"/>
        </w:rPr>
        <w:t>(</w:t>
      </w:r>
      <w:r w:rsidRPr="00C507C2">
        <w:rPr>
          <w:rFonts w:ascii="Times New Roman" w:eastAsia="Times New Roman" w:hAnsi="Times New Roman" w:cs="Times New Roman"/>
          <w:b/>
          <w:bCs/>
          <w:i/>
          <w:iCs/>
          <w:color w:val="FF0000"/>
          <w:sz w:val="24"/>
          <w:szCs w:val="24"/>
          <w:lang w:eastAsia="en-US"/>
        </w:rPr>
        <w:t xml:space="preserve">lentelė </w:t>
      </w:r>
      <w:r w:rsidRPr="00FA028C">
        <w:rPr>
          <w:rFonts w:ascii="Times New Roman" w:eastAsia="Times New Roman" w:hAnsi="Times New Roman" w:cs="Times New Roman"/>
          <w:b/>
          <w:bCs/>
          <w:i/>
          <w:iCs/>
          <w:color w:val="FF0000"/>
          <w:sz w:val="24"/>
          <w:szCs w:val="24"/>
          <w:lang w:eastAsia="en-US"/>
        </w:rPr>
        <w:t>pateikiama kartu su pasiūlymu</w:t>
      </w:r>
      <w:r w:rsidRPr="00FA028C">
        <w:rPr>
          <w:rFonts w:ascii="Times New Roman" w:hAnsi="Times New Roman" w:cs="Times New Roman"/>
          <w:b/>
          <w:bCs/>
          <w:i/>
          <w:iCs/>
          <w:color w:val="FF0000"/>
          <w:sz w:val="24"/>
          <w:szCs w:val="24"/>
        </w:rPr>
        <w:t xml:space="preserve"> </w:t>
      </w:r>
      <w:proofErr w:type="spellStart"/>
      <w:r w:rsidR="00FA028C" w:rsidRPr="00FA028C">
        <w:rPr>
          <w:rFonts w:ascii="Times New Roman" w:eastAsia="Calibri" w:hAnsi="Times New Roman" w:cs="Times New Roman"/>
          <w:b/>
          <w:bCs/>
          <w:i/>
          <w:iCs/>
          <w:color w:val="FF0000"/>
          <w:sz w:val="24"/>
          <w:szCs w:val="24"/>
        </w:rPr>
        <w:t>xls</w:t>
      </w:r>
      <w:proofErr w:type="spellEnd"/>
      <w:r w:rsidR="00FA028C" w:rsidRPr="00FA028C">
        <w:rPr>
          <w:rFonts w:ascii="Times New Roman" w:eastAsia="Calibri" w:hAnsi="Times New Roman" w:cs="Times New Roman"/>
          <w:b/>
          <w:bCs/>
          <w:i/>
          <w:iCs/>
          <w:color w:val="FF0000"/>
          <w:sz w:val="24"/>
          <w:szCs w:val="24"/>
        </w:rPr>
        <w:t xml:space="preserve">, </w:t>
      </w:r>
      <w:proofErr w:type="spellStart"/>
      <w:r w:rsidR="00FA028C" w:rsidRPr="00FA028C">
        <w:rPr>
          <w:rFonts w:ascii="Times New Roman" w:eastAsia="Calibri" w:hAnsi="Times New Roman" w:cs="Times New Roman"/>
          <w:b/>
          <w:bCs/>
          <w:i/>
          <w:iCs/>
          <w:color w:val="FF0000"/>
          <w:sz w:val="24"/>
          <w:szCs w:val="24"/>
        </w:rPr>
        <w:t>xlsx</w:t>
      </w:r>
      <w:proofErr w:type="spellEnd"/>
      <w:r w:rsidR="00FA028C" w:rsidRPr="00FA028C">
        <w:rPr>
          <w:rFonts w:ascii="Times New Roman" w:eastAsia="Calibri" w:hAnsi="Times New Roman" w:cs="Times New Roman"/>
          <w:b/>
          <w:bCs/>
          <w:i/>
          <w:iCs/>
          <w:color w:val="FF0000"/>
          <w:sz w:val="24"/>
          <w:szCs w:val="24"/>
        </w:rPr>
        <w:t xml:space="preserve"> arba lygiaverčiu elektroninės skaičiuoklės formatu</w:t>
      </w:r>
      <w:r w:rsidRPr="00FA028C">
        <w:rPr>
          <w:rFonts w:ascii="Times New Roman" w:hAnsi="Times New Roman" w:cs="Times New Roman"/>
          <w:b/>
          <w:bCs/>
          <w:i/>
          <w:iCs/>
          <w:color w:val="FF0000"/>
          <w:sz w:val="24"/>
          <w:szCs w:val="24"/>
        </w:rPr>
        <w:t>,</w:t>
      </w:r>
      <w:r w:rsidRPr="00C507C2">
        <w:rPr>
          <w:rFonts w:ascii="Times New Roman" w:hAnsi="Times New Roman" w:cs="Times New Roman"/>
          <w:b/>
          <w:bCs/>
          <w:i/>
          <w:iCs/>
          <w:color w:val="FF0000"/>
          <w:sz w:val="24"/>
          <w:szCs w:val="24"/>
        </w:rPr>
        <w:t xml:space="preserve"> nepateikus arba pateikus nepilnai užpildytą – pasiūlymas bus atmestas</w:t>
      </w:r>
      <w:r w:rsidRPr="0065077E">
        <w:rPr>
          <w:rFonts w:ascii="Times New Roman" w:hAnsi="Times New Roman" w:cs="Times New Roman"/>
          <w:i/>
          <w:iCs/>
          <w:sz w:val="24"/>
          <w:szCs w:val="24"/>
        </w:rPr>
        <w:t>)</w:t>
      </w:r>
      <w:r w:rsidRPr="0065077E">
        <w:rPr>
          <w:rFonts w:ascii="Times New Roman" w:eastAsia="Times New Roman" w:hAnsi="Times New Roman" w:cs="Times New Roman"/>
          <w:bCs/>
          <w:i/>
          <w:iCs/>
          <w:sz w:val="24"/>
          <w:szCs w:val="24"/>
          <w:lang w:eastAsia="en-US"/>
        </w:rPr>
        <w:t>.</w:t>
      </w:r>
    </w:p>
    <w:p w14:paraId="47F74873" w14:textId="6CE19180" w:rsidR="0057176E" w:rsidRPr="008618FB" w:rsidRDefault="0057176E" w:rsidP="0057176E">
      <w:pPr>
        <w:spacing w:after="0" w:line="240" w:lineRule="auto"/>
        <w:jc w:val="both"/>
        <w:rPr>
          <w:rFonts w:ascii="Times New Roman" w:hAnsi="Times New Roman" w:cs="Times New Roman"/>
          <w:i/>
          <w:iCs/>
          <w:sz w:val="24"/>
          <w:szCs w:val="24"/>
          <w:lang w:eastAsia="ar-SA"/>
        </w:rPr>
      </w:pPr>
      <w:r w:rsidRPr="00182092">
        <w:rPr>
          <w:rFonts w:ascii="Times New Roman" w:eastAsia="Times New Roman" w:hAnsi="Times New Roman" w:cs="Times New Roman"/>
          <w:bCs/>
          <w:sz w:val="24"/>
          <w:szCs w:val="24"/>
          <w:lang w:eastAsia="en-US"/>
        </w:rPr>
        <w:t>**</w:t>
      </w:r>
      <w:r>
        <w:rPr>
          <w:rFonts w:ascii="Times New Roman" w:eastAsia="Times New Roman" w:hAnsi="Times New Roman" w:cs="Times New Roman"/>
          <w:bCs/>
          <w:sz w:val="24"/>
          <w:szCs w:val="24"/>
          <w:vertAlign w:val="superscript"/>
          <w:lang w:eastAsia="en-US"/>
        </w:rPr>
        <w:t xml:space="preserve"> </w:t>
      </w:r>
      <w:r>
        <w:rPr>
          <w:rFonts w:ascii="Times New Roman" w:eastAsia="Times New Roman" w:hAnsi="Times New Roman" w:cs="Times New Roman"/>
          <w:bCs/>
          <w:sz w:val="24"/>
          <w:szCs w:val="24"/>
          <w:lang w:eastAsia="en-US"/>
        </w:rPr>
        <w:t xml:space="preserve">Pastaba. </w:t>
      </w:r>
      <w:r w:rsidRPr="006829B4">
        <w:rPr>
          <w:rFonts w:ascii="Times New Roman" w:eastAsia="Times New Roman" w:hAnsi="Times New Roman" w:cs="Times New Roman"/>
          <w:i/>
          <w:iCs/>
          <w:sz w:val="24"/>
          <w:szCs w:val="24"/>
          <w:lang w:eastAsia="en-US"/>
        </w:rPr>
        <w:t xml:space="preserve">Perkančiajai organizacijai priimtina maksimali pasiūlyta </w:t>
      </w:r>
      <w:r>
        <w:rPr>
          <w:rFonts w:ascii="Times New Roman" w:eastAsia="Times New Roman" w:hAnsi="Times New Roman" w:cs="Times New Roman"/>
          <w:i/>
          <w:iCs/>
          <w:sz w:val="24"/>
          <w:szCs w:val="24"/>
          <w:lang w:eastAsia="en-US"/>
        </w:rPr>
        <w:t>paslaugų</w:t>
      </w:r>
      <w:r w:rsidRPr="006829B4">
        <w:rPr>
          <w:rFonts w:ascii="Times New Roman" w:eastAsia="Times New Roman" w:hAnsi="Times New Roman" w:cs="Times New Roman"/>
          <w:i/>
          <w:iCs/>
          <w:sz w:val="24"/>
          <w:szCs w:val="24"/>
          <w:lang w:eastAsia="en-US"/>
        </w:rPr>
        <w:t xml:space="preserve"> kaina yra </w:t>
      </w:r>
      <w:r w:rsidR="00C3651E" w:rsidRPr="00C3651E">
        <w:rPr>
          <w:rFonts w:ascii="Times New Roman" w:eastAsia="Times New Roman" w:hAnsi="Times New Roman" w:cs="Times New Roman"/>
          <w:b/>
          <w:bCs/>
          <w:i/>
          <w:iCs/>
          <w:sz w:val="24"/>
          <w:szCs w:val="24"/>
          <w:lang w:eastAsia="en-US"/>
        </w:rPr>
        <w:t>495.077,55 Eur, įskaitant visus mokesčius</w:t>
      </w:r>
      <w:r w:rsidR="00C3651E" w:rsidRPr="00C3651E">
        <w:rPr>
          <w:rFonts w:ascii="Times New Roman" w:eastAsia="Times New Roman" w:hAnsi="Times New Roman" w:cs="Times New Roman"/>
          <w:i/>
          <w:iCs/>
          <w:sz w:val="24"/>
          <w:szCs w:val="24"/>
          <w:lang w:eastAsia="en-US"/>
        </w:rPr>
        <w:t>.</w:t>
      </w:r>
      <w:r w:rsidR="00C3651E" w:rsidRPr="006829B4">
        <w:rPr>
          <w:rFonts w:ascii="Times New Roman" w:hAnsi="Times New Roman" w:cs="Times New Roman"/>
          <w:i/>
          <w:iCs/>
          <w:sz w:val="24"/>
          <w:szCs w:val="24"/>
        </w:rPr>
        <w:t xml:space="preserve"> </w:t>
      </w:r>
      <w:r w:rsidRPr="006829B4">
        <w:rPr>
          <w:rFonts w:ascii="Times New Roman" w:hAnsi="Times New Roman" w:cs="Times New Roman"/>
          <w:i/>
          <w:iCs/>
          <w:sz w:val="24"/>
          <w:szCs w:val="24"/>
        </w:rPr>
        <w:t>Pasiūlymas, kuriame nurodyta kaina yra didesnė, bus atmestas kaip neatitinkantis pirkimo dokumentuose nustatytų reikalavimų</w:t>
      </w:r>
      <w:r w:rsidRPr="006829B4">
        <w:rPr>
          <w:rFonts w:ascii="Times New Roman" w:hAnsi="Times New Roman" w:cs="Times New Roman"/>
          <w:i/>
          <w:iCs/>
          <w:sz w:val="24"/>
          <w:szCs w:val="24"/>
          <w:lang w:eastAsia="ar-SA"/>
        </w:rPr>
        <w:t>.</w:t>
      </w:r>
    </w:p>
    <w:p w14:paraId="25074DAB" w14:textId="77777777" w:rsidR="00980DDA" w:rsidRPr="00AB7753" w:rsidRDefault="00980DDA" w:rsidP="00980DDA">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243B4F4C" w14:textId="77777777" w:rsidR="00980DDA" w:rsidRDefault="00980DDA" w:rsidP="00980DDA">
      <w:pPr>
        <w:spacing w:after="0" w:line="240" w:lineRule="auto"/>
        <w:jc w:val="both"/>
        <w:rPr>
          <w:rFonts w:ascii="Times New Roman" w:eastAsia="Times New Roman" w:hAnsi="Times New Roman" w:cs="Times New Roman"/>
          <w:sz w:val="24"/>
          <w:szCs w:val="20"/>
          <w:lang w:eastAsia="en-US"/>
        </w:rPr>
      </w:pPr>
    </w:p>
    <w:p w14:paraId="125DD69A" w14:textId="77777777" w:rsidR="00980DDA" w:rsidRPr="00F751AF" w:rsidRDefault="00980DDA" w:rsidP="00980DDA">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t xml:space="preserve">Tais atvejais, kai pagal galiojančius teisės aktus </w:t>
      </w:r>
      <w:r>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34FE8A11" w14:textId="77777777" w:rsidR="00980DDA" w:rsidRPr="00191CC4" w:rsidRDefault="00980DDA" w:rsidP="00980DDA">
      <w:pPr>
        <w:spacing w:after="0" w:line="240" w:lineRule="auto"/>
        <w:jc w:val="both"/>
        <w:rPr>
          <w:rFonts w:ascii="Times New Roman" w:eastAsia="Times New Roman" w:hAnsi="Times New Roman" w:cs="Times New Roman"/>
          <w:sz w:val="24"/>
          <w:szCs w:val="20"/>
          <w:lang w:eastAsia="en-US"/>
        </w:rPr>
      </w:pPr>
    </w:p>
    <w:p w14:paraId="240389E4" w14:textId="77777777" w:rsidR="00980DDA" w:rsidRDefault="00980DDA" w:rsidP="00980DDA">
      <w:pPr>
        <w:spacing w:after="0" w:line="240" w:lineRule="auto"/>
        <w:ind w:firstLine="567"/>
        <w:jc w:val="both"/>
        <w:rPr>
          <w:rFonts w:ascii="Times New Roman" w:eastAsia="Times New Roman" w:hAnsi="Times New Roman" w:cs="Times New Roman"/>
          <w:sz w:val="24"/>
          <w:szCs w:val="20"/>
          <w:lang w:eastAsia="en-US"/>
        </w:rPr>
      </w:pPr>
      <w:r w:rsidRPr="009E7B4E">
        <w:rPr>
          <w:rFonts w:ascii="Times New Roman" w:eastAsia="Times New Roman" w:hAnsi="Times New Roman" w:cs="Times New Roman"/>
          <w:sz w:val="24"/>
          <w:szCs w:val="20"/>
          <w:lang w:eastAsia="en-US"/>
        </w:rPr>
        <w:t xml:space="preserve">Siūlomas pirkimo objektas 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36CDAFE5" w14:textId="77777777" w:rsidR="00980DDA" w:rsidRPr="004161DD" w:rsidRDefault="00980DDA" w:rsidP="00980DDA">
      <w:pPr>
        <w:spacing w:after="0" w:line="240" w:lineRule="auto"/>
        <w:jc w:val="both"/>
        <w:rPr>
          <w:rFonts w:ascii="Times New Roman" w:eastAsia="Times New Roman" w:hAnsi="Times New Roman" w:cs="Times New Roman"/>
          <w:sz w:val="24"/>
          <w:szCs w:val="20"/>
          <w:lang w:eastAsia="en-US"/>
        </w:rPr>
      </w:pPr>
    </w:p>
    <w:p w14:paraId="0BE1A349" w14:textId="77777777" w:rsidR="00980DDA" w:rsidRPr="00191CC4" w:rsidRDefault="00980DDA" w:rsidP="00980DDA">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Lentelstinklelis"/>
        <w:tblW w:w="0" w:type="auto"/>
        <w:tblLook w:val="04A0" w:firstRow="1" w:lastRow="0" w:firstColumn="1" w:lastColumn="0" w:noHBand="0" w:noVBand="1"/>
      </w:tblPr>
      <w:tblGrid>
        <w:gridCol w:w="672"/>
        <w:gridCol w:w="8956"/>
      </w:tblGrid>
      <w:tr w:rsidR="00980DDA" w:rsidRPr="00191CC4" w14:paraId="5538595E" w14:textId="77777777" w:rsidTr="00594FF5">
        <w:tc>
          <w:tcPr>
            <w:tcW w:w="675" w:type="dxa"/>
          </w:tcPr>
          <w:p w14:paraId="6A41D8BF" w14:textId="77777777" w:rsidR="00980DDA" w:rsidRPr="00191CC4" w:rsidRDefault="00980DDA" w:rsidP="00594FF5">
            <w:pPr>
              <w:jc w:val="center"/>
              <w:rPr>
                <w:b/>
                <w:sz w:val="24"/>
                <w:lang w:eastAsia="en-US"/>
              </w:rPr>
            </w:pPr>
            <w:r w:rsidRPr="00191CC4">
              <w:rPr>
                <w:b/>
                <w:sz w:val="24"/>
                <w:lang w:eastAsia="en-US"/>
              </w:rPr>
              <w:t xml:space="preserve">Eil. </w:t>
            </w:r>
            <w:proofErr w:type="spellStart"/>
            <w:r>
              <w:rPr>
                <w:b/>
                <w:sz w:val="24"/>
                <w:lang w:eastAsia="en-US"/>
              </w:rPr>
              <w:t>n</w:t>
            </w:r>
            <w:r w:rsidRPr="00191CC4">
              <w:rPr>
                <w:b/>
                <w:sz w:val="24"/>
                <w:lang w:eastAsia="en-US"/>
              </w:rPr>
              <w:t>r.</w:t>
            </w:r>
            <w:proofErr w:type="spellEnd"/>
          </w:p>
        </w:tc>
        <w:tc>
          <w:tcPr>
            <w:tcW w:w="9179" w:type="dxa"/>
          </w:tcPr>
          <w:p w14:paraId="7B24FE2F" w14:textId="77777777" w:rsidR="00980DDA" w:rsidRPr="00191CC4" w:rsidRDefault="00980DDA" w:rsidP="00594FF5">
            <w:pPr>
              <w:jc w:val="center"/>
              <w:rPr>
                <w:b/>
                <w:sz w:val="24"/>
                <w:lang w:eastAsia="en-US"/>
              </w:rPr>
            </w:pPr>
            <w:r w:rsidRPr="00191CC4">
              <w:rPr>
                <w:b/>
                <w:sz w:val="24"/>
                <w:lang w:eastAsia="en-US"/>
              </w:rPr>
              <w:t>Dokumentų pavadinimai</w:t>
            </w:r>
          </w:p>
        </w:tc>
      </w:tr>
      <w:tr w:rsidR="00980DDA" w:rsidRPr="00191CC4" w14:paraId="23C389EE" w14:textId="77777777" w:rsidTr="00594FF5">
        <w:tc>
          <w:tcPr>
            <w:tcW w:w="675" w:type="dxa"/>
          </w:tcPr>
          <w:p w14:paraId="6DC95492" w14:textId="77777777" w:rsidR="00980DDA" w:rsidRPr="00191CC4" w:rsidRDefault="00980DDA" w:rsidP="00594FF5">
            <w:pPr>
              <w:jc w:val="both"/>
              <w:rPr>
                <w:sz w:val="24"/>
                <w:lang w:eastAsia="en-US"/>
              </w:rPr>
            </w:pPr>
            <w:r>
              <w:rPr>
                <w:sz w:val="24"/>
                <w:lang w:eastAsia="en-US"/>
              </w:rPr>
              <w:t>1.</w:t>
            </w:r>
          </w:p>
        </w:tc>
        <w:tc>
          <w:tcPr>
            <w:tcW w:w="9179" w:type="dxa"/>
          </w:tcPr>
          <w:p w14:paraId="5FBE54AE" w14:textId="77777777" w:rsidR="00980DDA" w:rsidRPr="00191CC4" w:rsidRDefault="00980DDA" w:rsidP="00594FF5">
            <w:pPr>
              <w:jc w:val="both"/>
              <w:rPr>
                <w:sz w:val="24"/>
                <w:lang w:eastAsia="en-US"/>
              </w:rPr>
            </w:pPr>
            <w:r>
              <w:rPr>
                <w:sz w:val="24"/>
                <w:lang w:eastAsia="en-US"/>
              </w:rPr>
              <w:t>Užpildytas ir pasirašytas EBVPD.</w:t>
            </w:r>
          </w:p>
        </w:tc>
      </w:tr>
      <w:tr w:rsidR="00980DDA" w:rsidRPr="00191CC4" w14:paraId="49FF9C2C" w14:textId="77777777" w:rsidTr="00594FF5">
        <w:tc>
          <w:tcPr>
            <w:tcW w:w="675" w:type="dxa"/>
          </w:tcPr>
          <w:p w14:paraId="1F8F2676" w14:textId="77777777" w:rsidR="00980DDA" w:rsidRPr="00191CC4" w:rsidRDefault="00980DDA" w:rsidP="00594FF5">
            <w:pPr>
              <w:jc w:val="both"/>
              <w:rPr>
                <w:sz w:val="24"/>
                <w:lang w:eastAsia="en-US"/>
              </w:rPr>
            </w:pPr>
            <w:r>
              <w:rPr>
                <w:sz w:val="24"/>
                <w:lang w:eastAsia="en-US"/>
              </w:rPr>
              <w:t>2.</w:t>
            </w:r>
          </w:p>
        </w:tc>
        <w:tc>
          <w:tcPr>
            <w:tcW w:w="9179" w:type="dxa"/>
          </w:tcPr>
          <w:p w14:paraId="51C33CC8" w14:textId="4F100623" w:rsidR="00980DDA" w:rsidRPr="00191CC4" w:rsidRDefault="0057176E" w:rsidP="00594FF5">
            <w:pPr>
              <w:jc w:val="both"/>
              <w:rPr>
                <w:sz w:val="24"/>
                <w:lang w:eastAsia="en-US"/>
              </w:rPr>
            </w:pPr>
            <w:r>
              <w:rPr>
                <w:rFonts w:eastAsia="Calibri"/>
                <w:b/>
                <w:bCs/>
                <w:color w:val="FF0000"/>
                <w:sz w:val="24"/>
                <w:szCs w:val="24"/>
                <w:lang w:eastAsia="en-US"/>
              </w:rPr>
              <w:t>U</w:t>
            </w:r>
            <w:r w:rsidRPr="00957463">
              <w:rPr>
                <w:rFonts w:eastAsia="Calibri"/>
                <w:b/>
                <w:bCs/>
                <w:color w:val="FF0000"/>
                <w:sz w:val="24"/>
                <w:szCs w:val="24"/>
                <w:lang w:eastAsia="en-US"/>
              </w:rPr>
              <w:t xml:space="preserve">žpildyta </w:t>
            </w:r>
            <w:r>
              <w:rPr>
                <w:rFonts w:eastAsia="Calibri"/>
                <w:b/>
                <w:bCs/>
                <w:color w:val="FF0000"/>
                <w:sz w:val="24"/>
                <w:szCs w:val="24"/>
                <w:lang w:eastAsia="en-US"/>
              </w:rPr>
              <w:t xml:space="preserve">paslaugų įkainių suvestinė lentelė </w:t>
            </w:r>
            <w:r w:rsidR="00FA028C">
              <w:rPr>
                <w:rFonts w:eastAsia="Calibri"/>
                <w:b/>
                <w:bCs/>
                <w:color w:val="FF0000"/>
                <w:sz w:val="24"/>
                <w:szCs w:val="24"/>
                <w:lang w:eastAsia="en-US"/>
              </w:rPr>
              <w:t>(</w:t>
            </w:r>
            <w:proofErr w:type="spellStart"/>
            <w:r w:rsidR="00FA028C" w:rsidRPr="00FA028C">
              <w:rPr>
                <w:rFonts w:eastAsia="Calibri"/>
                <w:b/>
                <w:bCs/>
                <w:color w:val="FF0000"/>
                <w:sz w:val="24"/>
                <w:szCs w:val="24"/>
              </w:rPr>
              <w:t>xls</w:t>
            </w:r>
            <w:proofErr w:type="spellEnd"/>
            <w:r w:rsidR="00FA028C" w:rsidRPr="00FA028C">
              <w:rPr>
                <w:rFonts w:eastAsia="Calibri"/>
                <w:b/>
                <w:bCs/>
                <w:color w:val="FF0000"/>
                <w:sz w:val="24"/>
                <w:szCs w:val="24"/>
              </w:rPr>
              <w:t xml:space="preserve">, </w:t>
            </w:r>
            <w:proofErr w:type="spellStart"/>
            <w:r w:rsidR="00FA028C" w:rsidRPr="00FA028C">
              <w:rPr>
                <w:rFonts w:eastAsia="Calibri"/>
                <w:b/>
                <w:bCs/>
                <w:color w:val="FF0000"/>
                <w:sz w:val="24"/>
                <w:szCs w:val="24"/>
              </w:rPr>
              <w:t>xlsx</w:t>
            </w:r>
            <w:proofErr w:type="spellEnd"/>
            <w:r w:rsidR="00FA028C" w:rsidRPr="00FA028C">
              <w:rPr>
                <w:rFonts w:eastAsia="Calibri"/>
                <w:b/>
                <w:bCs/>
                <w:color w:val="FF0000"/>
                <w:sz w:val="24"/>
                <w:szCs w:val="24"/>
              </w:rPr>
              <w:t xml:space="preserve"> arba lygiaverčiu elektroninės skaičiuoklės formatu</w:t>
            </w:r>
            <w:r w:rsidRPr="003E6606">
              <w:rPr>
                <w:b/>
                <w:bCs/>
                <w:color w:val="FF0000"/>
                <w:sz w:val="24"/>
                <w:szCs w:val="24"/>
                <w:lang w:eastAsia="en-US"/>
              </w:rPr>
              <w:t>)</w:t>
            </w:r>
          </w:p>
        </w:tc>
      </w:tr>
      <w:tr w:rsidR="00980DDA" w:rsidRPr="00191CC4" w14:paraId="2C6DD5F2" w14:textId="77777777" w:rsidTr="00594FF5">
        <w:tc>
          <w:tcPr>
            <w:tcW w:w="675" w:type="dxa"/>
          </w:tcPr>
          <w:p w14:paraId="6E1723D1" w14:textId="77777777" w:rsidR="00980DDA" w:rsidRPr="00191CC4" w:rsidRDefault="00980DDA" w:rsidP="00594FF5">
            <w:pPr>
              <w:jc w:val="both"/>
              <w:rPr>
                <w:sz w:val="24"/>
                <w:lang w:eastAsia="en-US"/>
              </w:rPr>
            </w:pPr>
            <w:r>
              <w:rPr>
                <w:sz w:val="24"/>
                <w:lang w:eastAsia="en-US"/>
              </w:rPr>
              <w:t>3.</w:t>
            </w:r>
          </w:p>
        </w:tc>
        <w:tc>
          <w:tcPr>
            <w:tcW w:w="9179" w:type="dxa"/>
          </w:tcPr>
          <w:p w14:paraId="08C5EEFB" w14:textId="77777777" w:rsidR="00980DDA" w:rsidRPr="00191CC4" w:rsidRDefault="00980DDA" w:rsidP="00594FF5">
            <w:pPr>
              <w:jc w:val="both"/>
              <w:rPr>
                <w:sz w:val="24"/>
                <w:lang w:eastAsia="en-US"/>
              </w:rPr>
            </w:pPr>
          </w:p>
        </w:tc>
      </w:tr>
      <w:tr w:rsidR="00980DDA" w:rsidRPr="00191CC4" w14:paraId="41A10E44" w14:textId="77777777" w:rsidTr="00594FF5">
        <w:tc>
          <w:tcPr>
            <w:tcW w:w="675" w:type="dxa"/>
          </w:tcPr>
          <w:p w14:paraId="0CB578B0" w14:textId="77777777" w:rsidR="00980DDA" w:rsidRPr="00191CC4" w:rsidRDefault="00980DDA" w:rsidP="00594FF5">
            <w:pPr>
              <w:jc w:val="both"/>
              <w:rPr>
                <w:sz w:val="24"/>
                <w:lang w:eastAsia="en-US"/>
              </w:rPr>
            </w:pPr>
          </w:p>
        </w:tc>
        <w:tc>
          <w:tcPr>
            <w:tcW w:w="9179" w:type="dxa"/>
          </w:tcPr>
          <w:p w14:paraId="28E3AE43" w14:textId="77777777" w:rsidR="00980DDA" w:rsidRPr="00191CC4" w:rsidRDefault="00980DDA" w:rsidP="00594FF5">
            <w:pPr>
              <w:jc w:val="both"/>
              <w:rPr>
                <w:sz w:val="24"/>
                <w:lang w:eastAsia="en-US"/>
              </w:rPr>
            </w:pPr>
          </w:p>
        </w:tc>
      </w:tr>
    </w:tbl>
    <w:p w14:paraId="5AAD1CF2" w14:textId="77777777" w:rsidR="00980DDA" w:rsidRDefault="00980DDA" w:rsidP="00980DDA">
      <w:pPr>
        <w:spacing w:after="0" w:line="240" w:lineRule="auto"/>
        <w:jc w:val="both"/>
        <w:rPr>
          <w:rFonts w:ascii="Times New Roman" w:eastAsia="Times New Roman" w:hAnsi="Times New Roman" w:cs="Times New Roman"/>
          <w:sz w:val="24"/>
          <w:szCs w:val="20"/>
          <w:lang w:eastAsia="en-US"/>
        </w:rPr>
      </w:pPr>
    </w:p>
    <w:p w14:paraId="3E3C4C60" w14:textId="77777777" w:rsidR="00980DDA" w:rsidRPr="00870AB9" w:rsidRDefault="00980DDA" w:rsidP="00980DDA">
      <w:pPr>
        <w:spacing w:after="0" w:line="240" w:lineRule="auto"/>
        <w:ind w:firstLine="567"/>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439"/>
        <w:gridCol w:w="3260"/>
        <w:gridCol w:w="3260"/>
      </w:tblGrid>
      <w:tr w:rsidR="00980DDA" w:rsidRPr="00870AB9" w14:paraId="2CC4113E" w14:textId="77777777" w:rsidTr="00594FF5">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2A4ADE43" w14:textId="77777777" w:rsidR="00980DDA" w:rsidRPr="00870AB9" w:rsidRDefault="00980DDA" w:rsidP="00594FF5">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Eil.</w:t>
            </w:r>
          </w:p>
          <w:p w14:paraId="153D6C96" w14:textId="77777777" w:rsidR="00980DDA" w:rsidRPr="00870AB9" w:rsidRDefault="00980DDA" w:rsidP="00594FF5">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proofErr w:type="spellStart"/>
            <w:r>
              <w:rPr>
                <w:rFonts w:ascii="Times New Roman" w:eastAsia="Times New Roman" w:hAnsi="Times New Roman" w:cs="Times New Roman"/>
                <w:b/>
                <w:bCs/>
                <w:sz w:val="24"/>
                <w:szCs w:val="24"/>
                <w:lang w:eastAsia="en-US"/>
              </w:rPr>
              <w:t>n</w:t>
            </w:r>
            <w:r w:rsidRPr="00870AB9">
              <w:rPr>
                <w:rFonts w:ascii="Times New Roman" w:eastAsia="Times New Roman" w:hAnsi="Times New Roman" w:cs="Times New Roman"/>
                <w:b/>
                <w:bCs/>
                <w:sz w:val="24"/>
                <w:szCs w:val="24"/>
                <w:lang w:eastAsia="en-US"/>
              </w:rPr>
              <w:t>r.</w:t>
            </w:r>
            <w:proofErr w:type="spellEnd"/>
          </w:p>
        </w:tc>
        <w:tc>
          <w:tcPr>
            <w:tcW w:w="2439" w:type="dxa"/>
            <w:tcBorders>
              <w:top w:val="single" w:sz="4" w:space="0" w:color="auto"/>
              <w:left w:val="single" w:sz="4" w:space="0" w:color="auto"/>
              <w:bottom w:val="single" w:sz="4" w:space="0" w:color="auto"/>
              <w:right w:val="single" w:sz="4" w:space="0" w:color="auto"/>
            </w:tcBorders>
            <w:vAlign w:val="center"/>
          </w:tcPr>
          <w:p w14:paraId="707B6B77" w14:textId="77777777" w:rsidR="00980DDA" w:rsidRPr="00870AB9" w:rsidRDefault="00980DDA" w:rsidP="00594FF5">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49D69E2E" w14:textId="77777777" w:rsidR="00980DDA" w:rsidRPr="00870AB9" w:rsidRDefault="00980DDA" w:rsidP="00594FF5">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Dokumente esanti konfidenciali informacija</w:t>
            </w:r>
            <w:r>
              <w:rPr>
                <w:rStyle w:val="Puslapioinaosnuoroda"/>
                <w:rFonts w:ascii="Times New Roman" w:eastAsia="Times New Roman" w:hAnsi="Times New Roman"/>
                <w:b/>
                <w:bCs/>
                <w:sz w:val="24"/>
                <w:szCs w:val="24"/>
                <w:lang w:eastAsia="en-US"/>
              </w:rPr>
              <w:footnoteReference w:id="18"/>
            </w:r>
            <w:r w:rsidRPr="00870AB9">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260" w:type="dxa"/>
            <w:tcBorders>
              <w:top w:val="single" w:sz="4" w:space="0" w:color="auto"/>
              <w:left w:val="single" w:sz="4" w:space="0" w:color="auto"/>
              <w:bottom w:val="single" w:sz="4" w:space="0" w:color="auto"/>
              <w:right w:val="single" w:sz="4" w:space="0" w:color="auto"/>
            </w:tcBorders>
            <w:vAlign w:val="center"/>
          </w:tcPr>
          <w:p w14:paraId="497F1E8E" w14:textId="77777777" w:rsidR="00980DDA" w:rsidRPr="00870AB9" w:rsidRDefault="00980DDA" w:rsidP="00594FF5">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Konfidencialios informacijos pagrindimas (paaiškinama, kuo remiantis nurodytas dokumentas ar jo dalis yra konfidencialūs)</w:t>
            </w:r>
          </w:p>
        </w:tc>
      </w:tr>
      <w:tr w:rsidR="00980DDA" w:rsidRPr="00870AB9" w14:paraId="09B51DAA" w14:textId="77777777" w:rsidTr="00594FF5">
        <w:trPr>
          <w:jc w:val="center"/>
        </w:trPr>
        <w:tc>
          <w:tcPr>
            <w:tcW w:w="675" w:type="dxa"/>
            <w:tcBorders>
              <w:top w:val="single" w:sz="4" w:space="0" w:color="auto"/>
              <w:left w:val="single" w:sz="4" w:space="0" w:color="auto"/>
              <w:bottom w:val="single" w:sz="4" w:space="0" w:color="auto"/>
              <w:right w:val="single" w:sz="4" w:space="0" w:color="auto"/>
            </w:tcBorders>
          </w:tcPr>
          <w:p w14:paraId="78D64153"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4E950A22"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46B2934B"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4BC96F06"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980DDA" w:rsidRPr="00870AB9" w14:paraId="2F155959" w14:textId="77777777" w:rsidTr="00594FF5">
        <w:trPr>
          <w:jc w:val="center"/>
        </w:trPr>
        <w:tc>
          <w:tcPr>
            <w:tcW w:w="675" w:type="dxa"/>
            <w:tcBorders>
              <w:top w:val="single" w:sz="4" w:space="0" w:color="auto"/>
              <w:left w:val="single" w:sz="4" w:space="0" w:color="auto"/>
              <w:bottom w:val="single" w:sz="4" w:space="0" w:color="auto"/>
              <w:right w:val="single" w:sz="4" w:space="0" w:color="auto"/>
            </w:tcBorders>
          </w:tcPr>
          <w:p w14:paraId="043FA621"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18D4E947" w14:textId="77777777" w:rsidR="00980DDA" w:rsidRPr="00870AB9" w:rsidRDefault="00980DDA" w:rsidP="00594FF5">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3B05FF7E" w14:textId="77777777" w:rsidR="00980DDA" w:rsidRPr="00870AB9" w:rsidRDefault="00980DDA" w:rsidP="00594FF5">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70274F2D" w14:textId="77777777" w:rsidR="00980DDA" w:rsidRPr="00870AB9" w:rsidRDefault="00980DDA" w:rsidP="00594FF5">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980DDA" w:rsidRPr="00870AB9" w14:paraId="556C15A1" w14:textId="77777777" w:rsidTr="00594FF5">
        <w:trPr>
          <w:jc w:val="center"/>
        </w:trPr>
        <w:tc>
          <w:tcPr>
            <w:tcW w:w="675" w:type="dxa"/>
            <w:tcBorders>
              <w:top w:val="single" w:sz="4" w:space="0" w:color="auto"/>
              <w:left w:val="single" w:sz="4" w:space="0" w:color="auto"/>
              <w:bottom w:val="single" w:sz="4" w:space="0" w:color="auto"/>
              <w:right w:val="single" w:sz="4" w:space="0" w:color="auto"/>
            </w:tcBorders>
          </w:tcPr>
          <w:p w14:paraId="611189AA"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439" w:type="dxa"/>
            <w:tcBorders>
              <w:top w:val="single" w:sz="4" w:space="0" w:color="auto"/>
              <w:left w:val="single" w:sz="4" w:space="0" w:color="auto"/>
              <w:bottom w:val="single" w:sz="4" w:space="0" w:color="auto"/>
              <w:right w:val="single" w:sz="4" w:space="0" w:color="auto"/>
            </w:tcBorders>
          </w:tcPr>
          <w:p w14:paraId="78DB32E5"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870AB9">
              <w:rPr>
                <w:rFonts w:ascii="Times New Roman" w:eastAsia="Times New Roman" w:hAnsi="Times New Roman" w:cs="Times New Roman"/>
                <w:sz w:val="24"/>
                <w:szCs w:val="20"/>
                <w:lang w:eastAsia="en-US"/>
              </w:rPr>
              <w:t>...</w:t>
            </w:r>
          </w:p>
        </w:tc>
        <w:tc>
          <w:tcPr>
            <w:tcW w:w="3260" w:type="dxa"/>
            <w:tcBorders>
              <w:top w:val="single" w:sz="4" w:space="0" w:color="auto"/>
              <w:left w:val="single" w:sz="4" w:space="0" w:color="auto"/>
              <w:bottom w:val="single" w:sz="4" w:space="0" w:color="auto"/>
              <w:right w:val="single" w:sz="4" w:space="0" w:color="auto"/>
            </w:tcBorders>
          </w:tcPr>
          <w:p w14:paraId="0C3C69DD"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04B601B4"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2E86A704" w14:textId="77777777" w:rsidR="00980DDA" w:rsidRDefault="00980DDA" w:rsidP="00980DDA">
      <w:pPr>
        <w:spacing w:after="0" w:line="240" w:lineRule="auto"/>
        <w:jc w:val="both"/>
        <w:rPr>
          <w:rFonts w:ascii="Times New Roman" w:eastAsia="Times New Roman" w:hAnsi="Times New Roman" w:cs="Times New Roman"/>
          <w:sz w:val="24"/>
          <w:szCs w:val="20"/>
          <w:lang w:eastAsia="en-US"/>
        </w:rPr>
      </w:pPr>
    </w:p>
    <w:p w14:paraId="7EC22302" w14:textId="77777777" w:rsidR="00980DDA" w:rsidRPr="007A0CEA" w:rsidRDefault="00980DDA" w:rsidP="00980DDA">
      <w:pPr>
        <w:spacing w:after="0" w:line="240" w:lineRule="auto"/>
        <w:ind w:firstLine="720"/>
        <w:jc w:val="both"/>
        <w:rPr>
          <w:rFonts w:ascii="Times New Roman" w:eastAsia="Times New Roman" w:hAnsi="Times New Roman" w:cs="Times New Roman"/>
          <w:sz w:val="24"/>
          <w:szCs w:val="24"/>
          <w:lang w:eastAsia="en-US"/>
        </w:rPr>
      </w:pPr>
      <w:r w:rsidRPr="007A0CEA">
        <w:rPr>
          <w:rFonts w:ascii="Times New Roman" w:eastAsia="Times New Roman" w:hAnsi="Times New Roman" w:cs="Times New Roman"/>
          <w:sz w:val="24"/>
          <w:szCs w:val="24"/>
          <w:lang w:eastAsia="en-US"/>
        </w:rPr>
        <w:lastRenderedPageBreak/>
        <w:t>Užtikriname pasiūlymo galiojimą pirkimo dokumentuose nurodytomis sąlygomis                 _______________________________________________________</w:t>
      </w:r>
      <w:r>
        <w:rPr>
          <w:rFonts w:ascii="Times New Roman" w:eastAsia="Times New Roman" w:hAnsi="Times New Roman" w:cs="Times New Roman"/>
          <w:sz w:val="24"/>
          <w:szCs w:val="24"/>
          <w:lang w:eastAsia="en-US"/>
        </w:rPr>
        <w:t>_________________________</w:t>
      </w:r>
    </w:p>
    <w:p w14:paraId="78C60CC4" w14:textId="77777777" w:rsidR="00980DDA" w:rsidRPr="007A0CEA" w:rsidRDefault="00980DDA" w:rsidP="00980DDA">
      <w:pPr>
        <w:spacing w:after="0" w:line="240" w:lineRule="auto"/>
        <w:rPr>
          <w:rFonts w:ascii="Times New Roman" w:eastAsia="Times New Roman" w:hAnsi="Times New Roman" w:cs="Times New Roman"/>
          <w:sz w:val="24"/>
          <w:szCs w:val="24"/>
          <w:lang w:eastAsia="en-US"/>
        </w:rPr>
      </w:pPr>
      <w:r w:rsidRPr="007A0CEA">
        <w:rPr>
          <w:rFonts w:ascii="Times New Roman" w:eastAsia="Times New Roman" w:hAnsi="Times New Roman" w:cs="Times New Roman"/>
          <w:i/>
          <w:sz w:val="24"/>
          <w:szCs w:val="24"/>
          <w:lang w:eastAsia="en-US"/>
        </w:rPr>
        <w:t xml:space="preserve">                    (nurodyti užtikrinimo būdą, sąlygas ir dydį)</w:t>
      </w:r>
    </w:p>
    <w:p w14:paraId="60E4C3F2" w14:textId="77777777" w:rsidR="00980DDA" w:rsidRPr="004B5287" w:rsidRDefault="00980DDA" w:rsidP="00980DDA">
      <w:pPr>
        <w:suppressAutoHyphens/>
        <w:spacing w:after="0" w:line="240" w:lineRule="auto"/>
        <w:ind w:firstLine="567"/>
        <w:jc w:val="both"/>
        <w:rPr>
          <w:rFonts w:ascii="Times New Roman" w:eastAsia="Times New Roman" w:hAnsi="Times New Roman" w:cs="Times New Roman"/>
          <w:sz w:val="24"/>
          <w:szCs w:val="24"/>
          <w:lang w:eastAsia="en-US"/>
        </w:rPr>
      </w:pPr>
    </w:p>
    <w:p w14:paraId="433E07C9" w14:textId="77777777" w:rsidR="00980DDA" w:rsidRPr="004B5287" w:rsidRDefault="00980DDA" w:rsidP="00980DDA">
      <w:pPr>
        <w:suppressAutoHyphens/>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Calibri" w:hAnsi="Times New Roman" w:cs="Times New Roman"/>
          <w:sz w:val="24"/>
          <w:szCs w:val="24"/>
        </w:rPr>
        <w:t>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p w14:paraId="3DBD80F0" w14:textId="77777777" w:rsidR="00980DDA" w:rsidRPr="004B5287" w:rsidRDefault="00980DDA" w:rsidP="00980DDA">
      <w:pPr>
        <w:suppressAutoHyphens/>
        <w:spacing w:after="0" w:line="240" w:lineRule="auto"/>
        <w:ind w:firstLine="567"/>
        <w:jc w:val="both"/>
        <w:rPr>
          <w:rFonts w:ascii="Times New Roman" w:eastAsia="Times New Roman" w:hAnsi="Times New Roman" w:cs="Times New Roman"/>
          <w:sz w:val="24"/>
          <w:szCs w:val="24"/>
          <w:lang w:eastAsia="en-US"/>
        </w:rPr>
      </w:pPr>
    </w:p>
    <w:p w14:paraId="2A0845A4" w14:textId="77777777" w:rsidR="00980DDA" w:rsidRPr="00EA5B1F"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1A645EE0" w14:textId="77777777" w:rsidR="00980DDA" w:rsidRPr="00EA5B1F"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a) Rusijos pilietis, fizinis ar juridinis asmuo, subjektas ar organizacija, įsisteigęs Rusijoje;</w:t>
      </w:r>
    </w:p>
    <w:p w14:paraId="179876FE" w14:textId="77777777" w:rsidR="00980DDA" w:rsidRPr="00EA5B1F"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b) juridinis asmuo, subjektas ar organizacija, kuriuose daugiau kaip 50 proc. nuosavybės teisių tiesiogiai ar netiesiogiai priklauso a punkte nurodytam subjektui;</w:t>
      </w:r>
    </w:p>
    <w:p w14:paraId="4F19A9EA" w14:textId="77777777" w:rsidR="00980DDA"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c) fizinis ar juridinis asmuo, subjektas ar organizacija, veikiantys a arba b punkte nurodyto subjekto vardu ar jo nurodymu.</w:t>
      </w:r>
    </w:p>
    <w:p w14:paraId="26986654" w14:textId="77777777" w:rsidR="00980DDA" w:rsidRPr="00956628"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p>
    <w:p w14:paraId="3F9A62B5" w14:textId="77777777" w:rsidR="00980DDA" w:rsidRPr="00191CC4"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20C98A74" w14:textId="77777777" w:rsidR="00980DDA" w:rsidRPr="00191CC4"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p>
    <w:p w14:paraId="6ED14FAA" w14:textId="77777777" w:rsidR="00980DDA" w:rsidRPr="00191CC4"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6EEA308E" w14:textId="77777777" w:rsidR="00980DDA" w:rsidRPr="00191CC4" w:rsidRDefault="00980DDA" w:rsidP="00980DDA">
      <w:pPr>
        <w:suppressAutoHyphens/>
        <w:spacing w:after="0" w:line="240" w:lineRule="auto"/>
        <w:ind w:right="-2"/>
        <w:jc w:val="both"/>
        <w:rPr>
          <w:rFonts w:ascii="Times New Roman" w:eastAsia="Times New Roman" w:hAnsi="Times New Roman" w:cs="Times New Roman"/>
          <w:sz w:val="24"/>
          <w:szCs w:val="20"/>
          <w:lang w:eastAsia="en-US"/>
        </w:rPr>
      </w:pPr>
    </w:p>
    <w:p w14:paraId="2955A4E8" w14:textId="77777777" w:rsidR="00980DDA" w:rsidRPr="00191CC4" w:rsidRDefault="00980DDA" w:rsidP="00980DDA">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r>
      <w:r w:rsidRPr="00191CC4">
        <w:rPr>
          <w:rFonts w:ascii="Times New Roman" w:eastAsia="Times New Roman" w:hAnsi="Times New Roman" w:cs="Times New Roman"/>
          <w:sz w:val="24"/>
          <w:szCs w:val="20"/>
          <w:lang w:eastAsia="en-US"/>
        </w:rPr>
        <w:tab/>
        <w:t>__________________________</w:t>
      </w:r>
    </w:p>
    <w:p w14:paraId="173A9FE7" w14:textId="35323795" w:rsidR="00980DDA" w:rsidRPr="001535AF" w:rsidRDefault="00980DDA" w:rsidP="00980DDA">
      <w:pPr>
        <w:suppressAutoHyphens/>
        <w:spacing w:after="0" w:line="240" w:lineRule="auto"/>
        <w:jc w:val="both"/>
        <w:rPr>
          <w:rFonts w:ascii="Times New Roman" w:eastAsia="Times New Roman" w:hAnsi="Times New Roman" w:cs="Times New Roman"/>
          <w:i/>
          <w:sz w:val="24"/>
          <w:szCs w:val="24"/>
          <w:lang w:eastAsia="en-US"/>
        </w:rPr>
      </w:pPr>
      <w:r w:rsidRPr="00191CC4">
        <w:rPr>
          <w:rFonts w:ascii="Times New Roman" w:eastAsia="Times New Roman" w:hAnsi="Times New Roman" w:cs="Times New Roman"/>
          <w:i/>
          <w:sz w:val="24"/>
          <w:szCs w:val="20"/>
          <w:lang w:eastAsia="en-US"/>
        </w:rPr>
        <w:t>Dalyvis  arba jo  įgaliotas asmu</w:t>
      </w:r>
      <w:r>
        <w:rPr>
          <w:rFonts w:ascii="Times New Roman" w:eastAsia="Times New Roman" w:hAnsi="Times New Roman" w:cs="Times New Roman"/>
          <w:i/>
          <w:sz w:val="24"/>
          <w:szCs w:val="20"/>
          <w:lang w:eastAsia="en-US"/>
        </w:rPr>
        <w:t>o</w:t>
      </w:r>
      <w:r>
        <w:rPr>
          <w:rFonts w:ascii="Times New Roman" w:eastAsia="Times New Roman" w:hAnsi="Times New Roman" w:cs="Times New Roman"/>
          <w:i/>
          <w:sz w:val="24"/>
          <w:szCs w:val="20"/>
          <w:lang w:eastAsia="en-US"/>
        </w:rPr>
        <w:tab/>
        <w:t>parašas</w:t>
      </w:r>
      <w:r>
        <w:rPr>
          <w:rFonts w:ascii="Times New Roman" w:eastAsia="Times New Roman" w:hAnsi="Times New Roman" w:cs="Times New Roman"/>
          <w:i/>
          <w:sz w:val="24"/>
          <w:szCs w:val="20"/>
          <w:lang w:eastAsia="en-US"/>
        </w:rPr>
        <w:tab/>
      </w:r>
      <w:r>
        <w:rPr>
          <w:rFonts w:ascii="Times New Roman" w:eastAsia="Times New Roman" w:hAnsi="Times New Roman" w:cs="Times New Roman"/>
          <w:i/>
          <w:sz w:val="24"/>
          <w:szCs w:val="20"/>
          <w:lang w:eastAsia="en-US"/>
        </w:rPr>
        <w:tab/>
        <w:t>vardas ir pavardė</w:t>
      </w:r>
      <w:r>
        <w:rPr>
          <w:rFonts w:ascii="Times New Roman" w:eastAsia="Times New Roman" w:hAnsi="Times New Roman" w:cs="Times New Roman"/>
          <w:i/>
          <w:sz w:val="24"/>
          <w:szCs w:val="20"/>
          <w:lang w:eastAsia="en-US"/>
        </w:rPr>
        <w:tab/>
      </w:r>
      <w:r>
        <w:rPr>
          <w:rFonts w:ascii="Times New Roman" w:eastAsia="Times New Roman" w:hAnsi="Times New Roman" w:cs="Times New Roman"/>
          <w:i/>
          <w:sz w:val="24"/>
          <w:szCs w:val="20"/>
          <w:lang w:eastAsia="en-US"/>
        </w:rPr>
        <w:br w:type="page"/>
      </w:r>
    </w:p>
    <w:p w14:paraId="217ED298" w14:textId="4734A389" w:rsidR="00980DDA" w:rsidRPr="005C30B1" w:rsidRDefault="00980DDA" w:rsidP="00980DDA">
      <w:pPr>
        <w:suppressAutoHyphens/>
        <w:spacing w:after="0" w:line="240" w:lineRule="auto"/>
        <w:jc w:val="right"/>
        <w:rPr>
          <w:rFonts w:ascii="Times New Roman" w:eastAsia="Times New Roman" w:hAnsi="Times New Roman" w:cs="Times New Roman"/>
          <w:sz w:val="24"/>
          <w:szCs w:val="20"/>
          <w:lang w:eastAsia="en-US"/>
        </w:rPr>
      </w:pPr>
      <w:r w:rsidRPr="005C30B1">
        <w:rPr>
          <w:rFonts w:ascii="Times New Roman" w:eastAsia="Times New Roman" w:hAnsi="Times New Roman" w:cs="Times New Roman"/>
          <w:sz w:val="24"/>
          <w:szCs w:val="20"/>
          <w:lang w:eastAsia="en-US"/>
        </w:rPr>
        <w:lastRenderedPageBreak/>
        <w:t>Pirkimo sąlygų 2</w:t>
      </w:r>
      <w:r>
        <w:rPr>
          <w:rFonts w:ascii="Times New Roman" w:eastAsia="Times New Roman" w:hAnsi="Times New Roman" w:cs="Times New Roman"/>
          <w:sz w:val="24"/>
          <w:szCs w:val="20"/>
          <w:lang w:eastAsia="en-US"/>
        </w:rPr>
        <w:t>.</w:t>
      </w:r>
      <w:r w:rsidR="00511C67">
        <w:rPr>
          <w:rFonts w:ascii="Times New Roman" w:eastAsia="Times New Roman" w:hAnsi="Times New Roman" w:cs="Times New Roman"/>
          <w:sz w:val="24"/>
          <w:szCs w:val="20"/>
          <w:lang w:eastAsia="en-US"/>
        </w:rPr>
        <w:t>4</w:t>
      </w:r>
      <w:r w:rsidRPr="005C30B1">
        <w:rPr>
          <w:rFonts w:ascii="Times New Roman" w:eastAsia="Times New Roman" w:hAnsi="Times New Roman" w:cs="Times New Roman"/>
          <w:sz w:val="24"/>
          <w:szCs w:val="20"/>
          <w:lang w:eastAsia="en-US"/>
        </w:rPr>
        <w:t xml:space="preserve"> priedas</w:t>
      </w:r>
    </w:p>
    <w:p w14:paraId="1961D435" w14:textId="77777777" w:rsidR="00980DDA" w:rsidRPr="0007613B" w:rsidRDefault="00980DDA" w:rsidP="00980DDA">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5916B790" w14:textId="77777777" w:rsidR="00980DDA" w:rsidRPr="0007613B" w:rsidRDefault="00980DDA" w:rsidP="00980DDA">
      <w:pPr>
        <w:spacing w:after="0" w:line="240" w:lineRule="auto"/>
        <w:jc w:val="center"/>
        <w:rPr>
          <w:rFonts w:ascii="Times New Roman" w:eastAsia="Times New Roman" w:hAnsi="Times New Roman" w:cs="Times New Roman"/>
          <w:b/>
          <w:sz w:val="24"/>
          <w:szCs w:val="24"/>
          <w:lang w:eastAsia="en-US"/>
        </w:rPr>
      </w:pPr>
    </w:p>
    <w:p w14:paraId="578D05FF" w14:textId="77777777" w:rsidR="00980DDA" w:rsidRPr="0007613B" w:rsidRDefault="00980DDA" w:rsidP="00980DDA">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p>
    <w:p w14:paraId="582BFD0C" w14:textId="77777777" w:rsidR="00980DDA" w:rsidRPr="0007613B" w:rsidRDefault="00980DDA" w:rsidP="00980DDA">
      <w:pPr>
        <w:spacing w:after="0" w:line="240" w:lineRule="auto"/>
        <w:jc w:val="center"/>
        <w:rPr>
          <w:rFonts w:ascii="Times New Roman" w:eastAsia="Times New Roman" w:hAnsi="Times New Roman" w:cs="Times New Roman"/>
          <w:sz w:val="24"/>
          <w:szCs w:val="24"/>
          <w:lang w:eastAsia="en-US"/>
        </w:rPr>
      </w:pPr>
    </w:p>
    <w:p w14:paraId="2A97A767" w14:textId="77777777" w:rsidR="00980DDA" w:rsidRPr="0007613B" w:rsidRDefault="00980DDA" w:rsidP="00980DDA">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16FDDF6E" w14:textId="77777777" w:rsidR="00980DDA" w:rsidRPr="0007613B" w:rsidRDefault="00980DDA" w:rsidP="00980DDA">
      <w:pPr>
        <w:spacing w:after="0" w:line="240" w:lineRule="auto"/>
        <w:jc w:val="center"/>
        <w:rPr>
          <w:rFonts w:ascii="Times New Roman" w:eastAsia="Times New Roman" w:hAnsi="Times New Roman" w:cs="Times New Roman"/>
          <w:sz w:val="24"/>
          <w:szCs w:val="24"/>
          <w:lang w:eastAsia="en-US"/>
        </w:rPr>
      </w:pPr>
    </w:p>
    <w:p w14:paraId="24713D9A" w14:textId="77777777" w:rsidR="00980DDA" w:rsidRDefault="00980DDA" w:rsidP="00980DDA">
      <w:pPr>
        <w:spacing w:after="0" w:line="240" w:lineRule="auto"/>
        <w:jc w:val="center"/>
        <w:rPr>
          <w:rFonts w:ascii="Times New Roman" w:eastAsia="Times New Roman" w:hAnsi="Times New Roman" w:cs="Times New Roman"/>
          <w:b/>
          <w:bCs/>
          <w:iCs/>
          <w:sz w:val="24"/>
          <w:szCs w:val="24"/>
          <w:lang w:eastAsia="en-US"/>
        </w:rPr>
      </w:pPr>
      <w:r w:rsidRPr="00F7169A">
        <w:rPr>
          <w:rFonts w:ascii="Times New Roman" w:eastAsia="Times New Roman" w:hAnsi="Times New Roman" w:cs="Times New Roman"/>
          <w:b/>
          <w:bCs/>
          <w:iCs/>
          <w:sz w:val="24"/>
          <w:szCs w:val="24"/>
          <w:lang w:eastAsia="en-US"/>
        </w:rPr>
        <w:t>VAIKŲ ŽAIDIMO AIKŠTELIŲ ĮRENGINIŲ PRIEŽIŪROS PASLAUG</w:t>
      </w:r>
      <w:r>
        <w:rPr>
          <w:rFonts w:ascii="Times New Roman" w:eastAsia="Times New Roman" w:hAnsi="Times New Roman" w:cs="Times New Roman"/>
          <w:b/>
          <w:bCs/>
          <w:iCs/>
          <w:sz w:val="24"/>
          <w:szCs w:val="24"/>
          <w:lang w:eastAsia="en-US"/>
        </w:rPr>
        <w:t>OS</w:t>
      </w:r>
    </w:p>
    <w:p w14:paraId="27551117" w14:textId="77777777" w:rsidR="00980DDA" w:rsidRPr="00E558AF" w:rsidRDefault="00980DDA" w:rsidP="00980DDA">
      <w:pPr>
        <w:keepNext/>
        <w:spacing w:after="0" w:line="240" w:lineRule="auto"/>
        <w:jc w:val="center"/>
        <w:outlineLvl w:val="2"/>
        <w:rPr>
          <w:rFonts w:ascii="Times New Roman" w:eastAsia="Times New Roman" w:hAnsi="Times New Roman" w:cs="Times New Roman"/>
          <w:bCs/>
          <w:sz w:val="24"/>
          <w:szCs w:val="24"/>
          <w:lang w:eastAsia="en-US"/>
        </w:rPr>
      </w:pPr>
    </w:p>
    <w:p w14:paraId="057D7886" w14:textId="3A25D8DD" w:rsidR="00980DDA" w:rsidRPr="00D07BFC" w:rsidRDefault="00980DDA" w:rsidP="00980DDA">
      <w:pPr>
        <w:spacing w:after="0" w:line="240" w:lineRule="auto"/>
        <w:jc w:val="center"/>
        <w:rPr>
          <w:rFonts w:ascii="Times New Roman" w:eastAsia="Times New Roman" w:hAnsi="Times New Roman" w:cs="Times New Roman"/>
          <w:b/>
          <w:bCs/>
          <w:sz w:val="24"/>
          <w:szCs w:val="24"/>
          <w:lang w:eastAsia="en-US"/>
        </w:rPr>
      </w:pPr>
      <w:r w:rsidRPr="00D07BFC">
        <w:rPr>
          <w:rFonts w:ascii="Times New Roman" w:eastAsia="Times New Roman" w:hAnsi="Times New Roman" w:cs="Times New Roman"/>
          <w:b/>
          <w:bCs/>
          <w:sz w:val="24"/>
          <w:szCs w:val="24"/>
          <w:lang w:eastAsia="en-US"/>
        </w:rPr>
        <w:t>I</w:t>
      </w:r>
      <w:r w:rsidR="00511C67">
        <w:rPr>
          <w:rFonts w:ascii="Times New Roman" w:eastAsia="Times New Roman" w:hAnsi="Times New Roman" w:cs="Times New Roman"/>
          <w:b/>
          <w:bCs/>
          <w:sz w:val="24"/>
          <w:szCs w:val="24"/>
          <w:lang w:eastAsia="en-US"/>
        </w:rPr>
        <w:t>V</w:t>
      </w:r>
      <w:r w:rsidRPr="00D07BFC">
        <w:rPr>
          <w:rFonts w:ascii="Times New Roman" w:eastAsia="Times New Roman" w:hAnsi="Times New Roman" w:cs="Times New Roman"/>
          <w:b/>
          <w:bCs/>
          <w:sz w:val="24"/>
          <w:szCs w:val="24"/>
          <w:lang w:eastAsia="en-US"/>
        </w:rPr>
        <w:t>-</w:t>
      </w:r>
      <w:proofErr w:type="spellStart"/>
      <w:r w:rsidRPr="00D07BFC">
        <w:rPr>
          <w:rFonts w:ascii="Times New Roman" w:eastAsia="Times New Roman" w:hAnsi="Times New Roman" w:cs="Times New Roman"/>
          <w:b/>
          <w:bCs/>
          <w:sz w:val="24"/>
          <w:szCs w:val="24"/>
          <w:lang w:eastAsia="en-US"/>
        </w:rPr>
        <w:t>oji</w:t>
      </w:r>
      <w:proofErr w:type="spellEnd"/>
      <w:r w:rsidRPr="00D07BFC">
        <w:rPr>
          <w:rFonts w:ascii="Times New Roman" w:eastAsia="Times New Roman" w:hAnsi="Times New Roman" w:cs="Times New Roman"/>
          <w:b/>
          <w:bCs/>
          <w:sz w:val="24"/>
          <w:szCs w:val="24"/>
          <w:lang w:eastAsia="en-US"/>
        </w:rPr>
        <w:t xml:space="preserve"> pirkimo objekto dalis „</w:t>
      </w:r>
      <w:proofErr w:type="spellStart"/>
      <w:r w:rsidR="00511C67">
        <w:rPr>
          <w:rFonts w:ascii="Times New Roman" w:eastAsia="Times New Roman" w:hAnsi="Times New Roman" w:cs="Times New Roman"/>
          <w:b/>
          <w:bCs/>
          <w:iCs/>
          <w:sz w:val="24"/>
          <w:szCs w:val="24"/>
          <w:lang w:eastAsia="en-US"/>
        </w:rPr>
        <w:t>Novum</w:t>
      </w:r>
      <w:proofErr w:type="spellEnd"/>
      <w:r w:rsidRPr="0002571C">
        <w:rPr>
          <w:rFonts w:ascii="Times New Roman" w:hAnsi="Times New Roman" w:cs="Times New Roman"/>
          <w:b/>
          <w:bCs/>
          <w:sz w:val="24"/>
          <w:szCs w:val="24"/>
        </w:rPr>
        <w:t>“</w:t>
      </w:r>
      <w:r w:rsidR="00511C67">
        <w:rPr>
          <w:rFonts w:ascii="Times New Roman" w:hAnsi="Times New Roman" w:cs="Times New Roman"/>
          <w:b/>
          <w:bCs/>
          <w:sz w:val="24"/>
          <w:szCs w:val="24"/>
        </w:rPr>
        <w:t xml:space="preserve"> ir „</w:t>
      </w:r>
      <w:proofErr w:type="spellStart"/>
      <w:r w:rsidR="00511C67">
        <w:rPr>
          <w:rFonts w:ascii="Times New Roman" w:hAnsi="Times New Roman" w:cs="Times New Roman"/>
          <w:b/>
          <w:bCs/>
          <w:sz w:val="24"/>
          <w:szCs w:val="24"/>
        </w:rPr>
        <w:t>Lappset</w:t>
      </w:r>
      <w:proofErr w:type="spellEnd"/>
      <w:r w:rsidR="00511C67">
        <w:rPr>
          <w:rFonts w:ascii="Times New Roman" w:hAnsi="Times New Roman" w:cs="Times New Roman"/>
          <w:b/>
          <w:bCs/>
          <w:sz w:val="24"/>
          <w:szCs w:val="24"/>
        </w:rPr>
        <w:t>“</w:t>
      </w:r>
      <w:r w:rsidRPr="0002571C">
        <w:rPr>
          <w:b/>
          <w:bCs/>
          <w:lang w:eastAsia="en-US"/>
        </w:rPr>
        <w:t xml:space="preserve"> </w:t>
      </w:r>
      <w:r w:rsidRPr="0002571C">
        <w:rPr>
          <w:rFonts w:ascii="Times New Roman" w:hAnsi="Times New Roman" w:cs="Times New Roman"/>
          <w:b/>
          <w:bCs/>
          <w:sz w:val="24"/>
          <w:szCs w:val="24"/>
          <w:lang w:eastAsia="en-US"/>
        </w:rPr>
        <w:t>tipo</w:t>
      </w:r>
      <w:r w:rsidRPr="0002571C">
        <w:rPr>
          <w:rFonts w:ascii="Times New Roman" w:eastAsia="Times New Roman" w:hAnsi="Times New Roman" w:cs="Times New Roman"/>
          <w:b/>
          <w:bCs/>
          <w:sz w:val="24"/>
          <w:szCs w:val="24"/>
          <w:lang w:eastAsia="en-US"/>
        </w:rPr>
        <w:t xml:space="preserve"> </w:t>
      </w:r>
      <w:r w:rsidRPr="0002571C">
        <w:rPr>
          <w:rFonts w:ascii="Times New Roman" w:eastAsia="Times New Roman" w:hAnsi="Times New Roman" w:cs="Times New Roman"/>
          <w:b/>
          <w:bCs/>
          <w:iCs/>
          <w:sz w:val="24"/>
          <w:szCs w:val="24"/>
          <w:lang w:eastAsia="en-US"/>
        </w:rPr>
        <w:t xml:space="preserve">vaikų žaidimo aikštelių </w:t>
      </w:r>
      <w:r w:rsidRPr="0002571C">
        <w:rPr>
          <w:rFonts w:ascii="Times New Roman" w:eastAsia="Times New Roman" w:hAnsi="Times New Roman" w:cs="Times New Roman"/>
          <w:b/>
          <w:bCs/>
          <w:sz w:val="24"/>
          <w:szCs w:val="24"/>
          <w:lang w:eastAsia="en-US"/>
        </w:rPr>
        <w:t>įrenginių</w:t>
      </w:r>
      <w:r w:rsidRPr="0002571C">
        <w:rPr>
          <w:rFonts w:ascii="Times New Roman" w:eastAsia="Times New Roman" w:hAnsi="Times New Roman" w:cs="Times New Roman"/>
          <w:b/>
          <w:bCs/>
          <w:iCs/>
          <w:sz w:val="24"/>
          <w:szCs w:val="24"/>
          <w:lang w:eastAsia="en-US"/>
        </w:rPr>
        <w:t xml:space="preserve"> priežiūros paslaugos</w:t>
      </w:r>
      <w:r w:rsidRPr="00D07BFC">
        <w:rPr>
          <w:rFonts w:ascii="Times New Roman" w:hAnsi="Times New Roman" w:cs="Times New Roman"/>
          <w:b/>
          <w:bCs/>
          <w:iCs/>
          <w:sz w:val="24"/>
          <w:szCs w:val="24"/>
        </w:rPr>
        <w:t>“</w:t>
      </w:r>
    </w:p>
    <w:p w14:paraId="39856600" w14:textId="77777777" w:rsidR="00980DDA" w:rsidRPr="004B5287" w:rsidRDefault="00980DDA" w:rsidP="00980DDA">
      <w:pPr>
        <w:spacing w:after="0" w:line="240" w:lineRule="auto"/>
        <w:ind w:firstLine="567"/>
        <w:jc w:val="both"/>
        <w:rPr>
          <w:rFonts w:ascii="Times New Roman" w:eastAsia="Times New Roman" w:hAnsi="Times New Roman" w:cs="Times New Roman"/>
          <w:sz w:val="24"/>
          <w:szCs w:val="20"/>
          <w:lang w:eastAsia="en-US"/>
        </w:rPr>
      </w:pPr>
      <w:r w:rsidRPr="004B5287">
        <w:rPr>
          <w:rFonts w:ascii="Times New Roman" w:eastAsia="Times New Roman" w:hAnsi="Times New Roman" w:cs="Times New Roman"/>
          <w:sz w:val="24"/>
          <w:szCs w:val="20"/>
          <w:lang w:eastAsia="en-US"/>
        </w:rPr>
        <w:t>Informacija apie dalyvį:</w:t>
      </w:r>
    </w:p>
    <w:tbl>
      <w:tblPr>
        <w:tblStyle w:val="Lentelstinklelis7"/>
        <w:tblW w:w="0" w:type="auto"/>
        <w:tblLook w:val="04A0" w:firstRow="1" w:lastRow="0" w:firstColumn="1" w:lastColumn="0" w:noHBand="0" w:noVBand="1"/>
      </w:tblPr>
      <w:tblGrid>
        <w:gridCol w:w="4815"/>
        <w:gridCol w:w="4813"/>
      </w:tblGrid>
      <w:tr w:rsidR="00980DDA" w:rsidRPr="004B5287" w14:paraId="4B1FCC32" w14:textId="77777777" w:rsidTr="00594FF5">
        <w:tc>
          <w:tcPr>
            <w:tcW w:w="4815" w:type="dxa"/>
            <w:tcBorders>
              <w:top w:val="single" w:sz="4" w:space="0" w:color="auto"/>
              <w:left w:val="single" w:sz="4" w:space="0" w:color="auto"/>
              <w:bottom w:val="single" w:sz="4" w:space="0" w:color="auto"/>
              <w:right w:val="single" w:sz="4" w:space="0" w:color="auto"/>
            </w:tcBorders>
          </w:tcPr>
          <w:p w14:paraId="4DA6E61D" w14:textId="77777777" w:rsidR="00980DDA" w:rsidRPr="004B5287" w:rsidRDefault="00980DDA" w:rsidP="00594FF5">
            <w:pPr>
              <w:jc w:val="both"/>
              <w:rPr>
                <w:sz w:val="24"/>
                <w:szCs w:val="24"/>
                <w:lang w:eastAsia="en-US"/>
              </w:rPr>
            </w:pPr>
            <w:r w:rsidRPr="004B5287">
              <w:rPr>
                <w:rFonts w:eastAsia="SimSun"/>
                <w:sz w:val="24"/>
                <w:szCs w:val="24"/>
              </w:rPr>
              <w:t xml:space="preserve">Dalyvio (kiekvieno tiekėjų grupės partnerio) pavadinimas (-ai) ir juridinio asmens kodas (-ai), fizinio asmens verslo pažymėjimo </w:t>
            </w:r>
            <w:r>
              <w:rPr>
                <w:rFonts w:eastAsia="SimSun"/>
                <w:sz w:val="24"/>
                <w:szCs w:val="24"/>
              </w:rPr>
              <w:t>numeris</w:t>
            </w:r>
            <w:r w:rsidRPr="004B5287">
              <w:rPr>
                <w:rFonts w:eastAsia="SimSun"/>
                <w:sz w:val="24"/>
                <w:szCs w:val="24"/>
              </w:rPr>
              <w:t xml:space="preserve"> ar pan. </w:t>
            </w:r>
          </w:p>
        </w:tc>
        <w:tc>
          <w:tcPr>
            <w:tcW w:w="4813" w:type="dxa"/>
          </w:tcPr>
          <w:p w14:paraId="16D6D7C1" w14:textId="77777777" w:rsidR="00980DDA" w:rsidRPr="004B5287" w:rsidRDefault="00980DDA" w:rsidP="00594FF5">
            <w:pPr>
              <w:jc w:val="both"/>
              <w:rPr>
                <w:sz w:val="24"/>
                <w:szCs w:val="24"/>
                <w:lang w:eastAsia="en-US"/>
              </w:rPr>
            </w:pPr>
          </w:p>
        </w:tc>
      </w:tr>
      <w:tr w:rsidR="00980DDA" w:rsidRPr="004B5287" w14:paraId="7D147832" w14:textId="77777777" w:rsidTr="00594FF5">
        <w:tc>
          <w:tcPr>
            <w:tcW w:w="4815" w:type="dxa"/>
            <w:tcBorders>
              <w:top w:val="single" w:sz="4" w:space="0" w:color="auto"/>
              <w:left w:val="single" w:sz="4" w:space="0" w:color="auto"/>
              <w:bottom w:val="single" w:sz="4" w:space="0" w:color="auto"/>
              <w:right w:val="single" w:sz="4" w:space="0" w:color="auto"/>
            </w:tcBorders>
          </w:tcPr>
          <w:p w14:paraId="1DE98623" w14:textId="77777777" w:rsidR="00980DDA" w:rsidRPr="004B5287" w:rsidRDefault="00980DDA" w:rsidP="00594FF5">
            <w:pPr>
              <w:jc w:val="both"/>
              <w:rPr>
                <w:sz w:val="24"/>
                <w:szCs w:val="24"/>
                <w:lang w:eastAsia="en-US"/>
              </w:rPr>
            </w:pPr>
            <w:r w:rsidRPr="004B5287">
              <w:rPr>
                <w:rFonts w:eastAsia="SimSun"/>
                <w:sz w:val="24"/>
                <w:szCs w:val="24"/>
              </w:rPr>
              <w:t>Dalyvio (kiekvieno tiekėjų grupės partnerio) registracijos šalis (-</w:t>
            </w:r>
            <w:proofErr w:type="spellStart"/>
            <w:r w:rsidRPr="004B5287">
              <w:rPr>
                <w:rFonts w:eastAsia="SimSun"/>
                <w:sz w:val="24"/>
                <w:szCs w:val="24"/>
              </w:rPr>
              <w:t>ys</w:t>
            </w:r>
            <w:proofErr w:type="spellEnd"/>
            <w:r w:rsidRPr="004B5287">
              <w:rPr>
                <w:rFonts w:eastAsia="SimSun"/>
                <w:sz w:val="24"/>
                <w:szCs w:val="24"/>
              </w:rPr>
              <w:t>) ir adresas</w:t>
            </w:r>
            <w:r>
              <w:rPr>
                <w:rFonts w:eastAsia="SimSun"/>
                <w:sz w:val="24"/>
                <w:szCs w:val="24"/>
              </w:rPr>
              <w:t xml:space="preserve"> (-ai)</w:t>
            </w:r>
            <w:r w:rsidRPr="004B5287">
              <w:rPr>
                <w:rFonts w:eastAsia="SimSun"/>
                <w:sz w:val="24"/>
                <w:szCs w:val="24"/>
              </w:rPr>
              <w:t>, o jei fizinis asmuo – nuolatinės gyvenamosios vietos šalis, adresas ir pilietybė (-ės)</w:t>
            </w:r>
          </w:p>
        </w:tc>
        <w:tc>
          <w:tcPr>
            <w:tcW w:w="4813" w:type="dxa"/>
          </w:tcPr>
          <w:p w14:paraId="22CBBCBE" w14:textId="77777777" w:rsidR="00980DDA" w:rsidRPr="004B5287" w:rsidRDefault="00980DDA" w:rsidP="00594FF5">
            <w:pPr>
              <w:jc w:val="both"/>
              <w:rPr>
                <w:sz w:val="24"/>
                <w:szCs w:val="24"/>
                <w:lang w:eastAsia="en-US"/>
              </w:rPr>
            </w:pPr>
          </w:p>
        </w:tc>
      </w:tr>
      <w:tr w:rsidR="00980DDA" w:rsidRPr="004B5287" w14:paraId="7F8776F1" w14:textId="77777777" w:rsidTr="00594FF5">
        <w:tc>
          <w:tcPr>
            <w:tcW w:w="4815" w:type="dxa"/>
            <w:tcBorders>
              <w:top w:val="single" w:sz="4" w:space="0" w:color="auto"/>
              <w:left w:val="single" w:sz="4" w:space="0" w:color="auto"/>
              <w:bottom w:val="single" w:sz="4" w:space="0" w:color="auto"/>
              <w:right w:val="single" w:sz="4" w:space="0" w:color="auto"/>
            </w:tcBorders>
          </w:tcPr>
          <w:p w14:paraId="155418B1" w14:textId="77777777" w:rsidR="00980DDA" w:rsidRPr="004B5287" w:rsidRDefault="00980DDA" w:rsidP="00594FF5">
            <w:pPr>
              <w:jc w:val="both"/>
              <w:rPr>
                <w:sz w:val="24"/>
                <w:szCs w:val="24"/>
                <w:lang w:eastAsia="en-US"/>
              </w:rPr>
            </w:pPr>
            <w:r w:rsidRPr="004B5287">
              <w:rPr>
                <w:sz w:val="24"/>
                <w:szCs w:val="24"/>
                <w:lang w:eastAsia="en-US"/>
              </w:rPr>
              <w:t>Ar dalyvis (kiekvienas tiekėjų grupės partneris) turi kontroliuojantį (-</w:t>
            </w:r>
            <w:proofErr w:type="spellStart"/>
            <w:r w:rsidRPr="004B5287">
              <w:rPr>
                <w:sz w:val="24"/>
                <w:szCs w:val="24"/>
                <w:lang w:eastAsia="en-US"/>
              </w:rPr>
              <w:t>čius</w:t>
            </w:r>
            <w:proofErr w:type="spellEnd"/>
            <w:r w:rsidRPr="004B5287">
              <w:rPr>
                <w:sz w:val="24"/>
                <w:szCs w:val="24"/>
                <w:lang w:eastAsia="en-US"/>
              </w:rPr>
              <w:t>) asmenį (-</w:t>
            </w:r>
            <w:proofErr w:type="spellStart"/>
            <w:r w:rsidRPr="004B5287">
              <w:rPr>
                <w:sz w:val="24"/>
                <w:szCs w:val="24"/>
                <w:lang w:eastAsia="en-US"/>
              </w:rPr>
              <w:t>is</w:t>
            </w:r>
            <w:proofErr w:type="spellEnd"/>
            <w:r w:rsidRPr="004B5287">
              <w:rPr>
                <w:sz w:val="24"/>
                <w:szCs w:val="24"/>
                <w:lang w:eastAsia="en-US"/>
              </w:rPr>
              <w:t>)</w:t>
            </w:r>
            <w:r w:rsidRPr="004B5287">
              <w:rPr>
                <w:sz w:val="24"/>
                <w:szCs w:val="24"/>
                <w:vertAlign w:val="superscript"/>
                <w:lang w:eastAsia="en-US"/>
              </w:rPr>
              <w:footnoteReference w:id="19"/>
            </w:r>
            <w:r w:rsidRPr="004B5287">
              <w:rPr>
                <w:sz w:val="24"/>
                <w:szCs w:val="24"/>
                <w:lang w:eastAsia="en-US"/>
              </w:rPr>
              <w:t>?</w:t>
            </w:r>
          </w:p>
          <w:p w14:paraId="564401F6" w14:textId="77777777" w:rsidR="00980DDA" w:rsidRPr="004B5287" w:rsidRDefault="00980DDA" w:rsidP="00594FF5">
            <w:pPr>
              <w:jc w:val="both"/>
              <w:rPr>
                <w:sz w:val="24"/>
                <w:szCs w:val="24"/>
                <w:lang w:eastAsia="en-US"/>
              </w:rPr>
            </w:pPr>
            <w:r w:rsidRPr="004B5287">
              <w:rPr>
                <w:sz w:val="24"/>
                <w:szCs w:val="24"/>
                <w:lang w:eastAsia="en-US"/>
              </w:rPr>
              <w:t>(nurodoma kiekvienam tiekėjų grupės partneriui atskirai)</w:t>
            </w:r>
          </w:p>
          <w:p w14:paraId="0A0C1509" w14:textId="77777777" w:rsidR="00980DDA" w:rsidRPr="004B5287" w:rsidRDefault="00980DDA" w:rsidP="00594FF5">
            <w:pPr>
              <w:jc w:val="both"/>
              <w:rPr>
                <w:sz w:val="24"/>
                <w:szCs w:val="24"/>
                <w:lang w:eastAsia="en-US"/>
              </w:rPr>
            </w:pPr>
          </w:p>
          <w:p w14:paraId="0C8FA582" w14:textId="77777777" w:rsidR="00980DDA" w:rsidRPr="004B5287" w:rsidRDefault="00980DDA" w:rsidP="00594FF5">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(pvz. nė vienas dalyvio (juridinio asmens) asmuo tiesiogiai ar netiesiogiai, ar kartu su susijusiais asmenimis nevaldo daugiau kaip 50 proc. akcijų, pajų, dalių, įnašų ar (ir) balsų juridinio asmens (dalyvio įmonės) dalyvių susirinkime)</w:t>
            </w:r>
          </w:p>
        </w:tc>
        <w:tc>
          <w:tcPr>
            <w:tcW w:w="4813" w:type="dxa"/>
          </w:tcPr>
          <w:p w14:paraId="7DCD1848" w14:textId="77777777" w:rsidR="00980DDA" w:rsidRPr="004B5287" w:rsidRDefault="00980DDA" w:rsidP="00594FF5">
            <w:pPr>
              <w:jc w:val="both"/>
              <w:rPr>
                <w:sz w:val="24"/>
                <w:szCs w:val="24"/>
                <w:lang w:eastAsia="en-US"/>
              </w:rPr>
            </w:pPr>
            <w:r w:rsidRPr="004B5287">
              <w:rPr>
                <w:sz w:val="24"/>
                <w:szCs w:val="24"/>
                <w:lang w:eastAsia="en-US"/>
              </w:rPr>
              <w:t>[pavadinimas]</w:t>
            </w:r>
          </w:p>
          <w:p w14:paraId="40297ADE" w14:textId="77777777" w:rsidR="00980DDA" w:rsidRPr="004B5287" w:rsidRDefault="00000000" w:rsidP="00594FF5">
            <w:pPr>
              <w:jc w:val="both"/>
              <w:rPr>
                <w:sz w:val="24"/>
                <w:szCs w:val="24"/>
                <w:lang w:eastAsia="en-US"/>
              </w:rPr>
            </w:pPr>
            <w:sdt>
              <w:sdtPr>
                <w:rPr>
                  <w:sz w:val="24"/>
                  <w:szCs w:val="24"/>
                  <w:lang w:eastAsia="en-US"/>
                </w:rPr>
                <w:id w:val="-988471883"/>
                <w14:checkbox>
                  <w14:checked w14:val="0"/>
                  <w14:checkedState w14:val="2612" w14:font="MS Gothic"/>
                  <w14:uncheckedState w14:val="2610" w14:font="MS Gothic"/>
                </w14:checkbox>
              </w:sdtPr>
              <w:sdtContent>
                <w:r w:rsidR="00980DDA" w:rsidRPr="004B5287">
                  <w:rPr>
                    <w:rFonts w:ascii="Segoe UI Symbol" w:hAnsi="Segoe UI Symbol" w:cs="Segoe UI Symbol"/>
                    <w:sz w:val="24"/>
                    <w:szCs w:val="24"/>
                    <w:lang w:eastAsia="en-US"/>
                  </w:rPr>
                  <w:t>☐</w:t>
                </w:r>
              </w:sdtContent>
            </w:sdt>
            <w:r w:rsidR="00980DDA" w:rsidRPr="004B5287" w:rsidDel="006642C4">
              <w:rPr>
                <w:sz w:val="24"/>
                <w:szCs w:val="24"/>
                <w:lang w:eastAsia="en-US"/>
              </w:rPr>
              <w:t xml:space="preserve"> </w:t>
            </w:r>
            <w:r w:rsidR="00980DDA" w:rsidRPr="004B5287">
              <w:rPr>
                <w:sz w:val="24"/>
                <w:szCs w:val="24"/>
                <w:lang w:eastAsia="en-US"/>
              </w:rPr>
              <w:t>Taip</w:t>
            </w:r>
          </w:p>
          <w:p w14:paraId="125B621B" w14:textId="77777777" w:rsidR="00980DDA" w:rsidRPr="004B5287" w:rsidRDefault="00000000" w:rsidP="00594FF5">
            <w:pPr>
              <w:jc w:val="both"/>
              <w:rPr>
                <w:sz w:val="24"/>
                <w:szCs w:val="24"/>
                <w:lang w:eastAsia="en-US"/>
              </w:rPr>
            </w:pPr>
            <w:sdt>
              <w:sdtPr>
                <w:rPr>
                  <w:sz w:val="24"/>
                  <w:szCs w:val="24"/>
                  <w:lang w:eastAsia="en-US"/>
                </w:rPr>
                <w:id w:val="-167258498"/>
                <w14:checkbox>
                  <w14:checked w14:val="0"/>
                  <w14:checkedState w14:val="2612" w14:font="MS Gothic"/>
                  <w14:uncheckedState w14:val="2610" w14:font="MS Gothic"/>
                </w14:checkbox>
              </w:sdtPr>
              <w:sdtContent>
                <w:r w:rsidR="00980DDA" w:rsidRPr="004B5287">
                  <w:rPr>
                    <w:rFonts w:ascii="Segoe UI Symbol" w:hAnsi="Segoe UI Symbol" w:cs="Segoe UI Symbol"/>
                    <w:sz w:val="24"/>
                    <w:szCs w:val="24"/>
                    <w:lang w:eastAsia="en-US"/>
                  </w:rPr>
                  <w:t>☐</w:t>
                </w:r>
              </w:sdtContent>
            </w:sdt>
            <w:r w:rsidR="00980DDA" w:rsidRPr="004B5287" w:rsidDel="006642C4">
              <w:rPr>
                <w:sz w:val="24"/>
                <w:szCs w:val="24"/>
                <w:lang w:eastAsia="en-US"/>
              </w:rPr>
              <w:t xml:space="preserve"> </w:t>
            </w:r>
            <w:r w:rsidR="00980DDA" w:rsidRPr="004B5287">
              <w:rPr>
                <w:sz w:val="24"/>
                <w:szCs w:val="24"/>
                <w:lang w:eastAsia="en-US"/>
              </w:rPr>
              <w:t>Ne [pagrindimas]</w:t>
            </w:r>
          </w:p>
          <w:p w14:paraId="56CF55E9" w14:textId="77777777" w:rsidR="00980DDA" w:rsidRPr="004B5287" w:rsidRDefault="00980DDA" w:rsidP="00594FF5">
            <w:pPr>
              <w:jc w:val="both"/>
              <w:rPr>
                <w:sz w:val="24"/>
                <w:szCs w:val="24"/>
                <w:lang w:eastAsia="en-US"/>
              </w:rPr>
            </w:pPr>
          </w:p>
          <w:p w14:paraId="6B1FBD02" w14:textId="77777777" w:rsidR="00980DDA" w:rsidRPr="004B5287" w:rsidRDefault="00980DDA" w:rsidP="00594FF5">
            <w:pPr>
              <w:jc w:val="both"/>
              <w:rPr>
                <w:sz w:val="24"/>
                <w:szCs w:val="24"/>
                <w:lang w:eastAsia="en-US"/>
              </w:rPr>
            </w:pPr>
          </w:p>
          <w:p w14:paraId="3BA2EF1C" w14:textId="77777777" w:rsidR="00980DDA" w:rsidRPr="004B5287" w:rsidRDefault="00980DDA" w:rsidP="00594FF5">
            <w:pPr>
              <w:jc w:val="both"/>
              <w:rPr>
                <w:sz w:val="24"/>
                <w:szCs w:val="24"/>
                <w:lang w:eastAsia="en-US"/>
              </w:rPr>
            </w:pPr>
            <w:r w:rsidRPr="004B5287">
              <w:rPr>
                <w:sz w:val="24"/>
                <w:szCs w:val="24"/>
                <w:lang w:eastAsia="en-US"/>
              </w:rPr>
              <w:t>[pavadinimas]</w:t>
            </w:r>
          </w:p>
          <w:p w14:paraId="74BBE8E6" w14:textId="77777777" w:rsidR="00980DDA" w:rsidRPr="004B5287" w:rsidRDefault="00000000" w:rsidP="00594FF5">
            <w:pPr>
              <w:jc w:val="both"/>
              <w:rPr>
                <w:sz w:val="24"/>
                <w:szCs w:val="24"/>
                <w:lang w:eastAsia="en-US"/>
              </w:rPr>
            </w:pPr>
            <w:sdt>
              <w:sdtPr>
                <w:rPr>
                  <w:sz w:val="24"/>
                  <w:szCs w:val="24"/>
                  <w:lang w:eastAsia="en-US"/>
                </w:rPr>
                <w:id w:val="64772762"/>
                <w14:checkbox>
                  <w14:checked w14:val="0"/>
                  <w14:checkedState w14:val="2612" w14:font="MS Gothic"/>
                  <w14:uncheckedState w14:val="2610" w14:font="MS Gothic"/>
                </w14:checkbox>
              </w:sdtPr>
              <w:sdtContent>
                <w:r w:rsidR="00980DDA" w:rsidRPr="004B5287">
                  <w:rPr>
                    <w:rFonts w:ascii="Segoe UI Symbol" w:hAnsi="Segoe UI Symbol" w:cs="Segoe UI Symbol"/>
                    <w:sz w:val="24"/>
                    <w:szCs w:val="24"/>
                    <w:lang w:eastAsia="en-US"/>
                  </w:rPr>
                  <w:t>☐</w:t>
                </w:r>
              </w:sdtContent>
            </w:sdt>
            <w:r w:rsidR="00980DDA" w:rsidRPr="004B5287" w:rsidDel="006642C4">
              <w:rPr>
                <w:sz w:val="24"/>
                <w:szCs w:val="24"/>
                <w:lang w:eastAsia="en-US"/>
              </w:rPr>
              <w:t xml:space="preserve"> </w:t>
            </w:r>
            <w:r w:rsidR="00980DDA" w:rsidRPr="004B5287">
              <w:rPr>
                <w:sz w:val="24"/>
                <w:szCs w:val="24"/>
                <w:lang w:eastAsia="en-US"/>
              </w:rPr>
              <w:t>Taip</w:t>
            </w:r>
          </w:p>
          <w:p w14:paraId="67E2B6B0" w14:textId="77777777" w:rsidR="00980DDA" w:rsidRPr="004B5287" w:rsidRDefault="00000000" w:rsidP="00594FF5">
            <w:pPr>
              <w:jc w:val="both"/>
              <w:rPr>
                <w:sz w:val="24"/>
                <w:szCs w:val="24"/>
                <w:lang w:eastAsia="en-US"/>
              </w:rPr>
            </w:pPr>
            <w:sdt>
              <w:sdtPr>
                <w:rPr>
                  <w:sz w:val="24"/>
                  <w:szCs w:val="24"/>
                  <w:lang w:eastAsia="en-US"/>
                </w:rPr>
                <w:id w:val="473411243"/>
                <w:placeholder>
                  <w:docPart w:val="378D30353E044638A0857BF9CB37FA27"/>
                </w:placeholder>
                <w14:checkbox>
                  <w14:checked w14:val="0"/>
                  <w14:checkedState w14:val="2612" w14:font="MS Gothic"/>
                  <w14:uncheckedState w14:val="2610" w14:font="MS Gothic"/>
                </w14:checkbox>
              </w:sdtPr>
              <w:sdtContent>
                <w:r w:rsidR="00980DDA" w:rsidRPr="004B5287">
                  <w:rPr>
                    <w:rFonts w:ascii="Segoe UI Symbol" w:eastAsia="MS Gothic" w:hAnsi="Segoe UI Symbol" w:cs="Segoe UI Symbol"/>
                    <w:sz w:val="24"/>
                    <w:szCs w:val="24"/>
                    <w:lang w:eastAsia="en-US"/>
                  </w:rPr>
                  <w:t>☐</w:t>
                </w:r>
              </w:sdtContent>
            </w:sdt>
            <w:r w:rsidR="00980DDA" w:rsidRPr="004B5287" w:rsidDel="006642C4">
              <w:rPr>
                <w:sz w:val="24"/>
                <w:szCs w:val="24"/>
                <w:lang w:eastAsia="en-US"/>
              </w:rPr>
              <w:t xml:space="preserve"> </w:t>
            </w:r>
            <w:r w:rsidR="00980DDA" w:rsidRPr="004B5287">
              <w:rPr>
                <w:sz w:val="24"/>
                <w:szCs w:val="24"/>
                <w:lang w:eastAsia="en-US"/>
              </w:rPr>
              <w:t>Ne [pagrindimas]</w:t>
            </w:r>
          </w:p>
        </w:tc>
      </w:tr>
      <w:tr w:rsidR="00980DDA" w:rsidRPr="004B5287" w14:paraId="586ED698" w14:textId="77777777" w:rsidTr="00594FF5">
        <w:tc>
          <w:tcPr>
            <w:tcW w:w="4815" w:type="dxa"/>
            <w:tcBorders>
              <w:top w:val="single" w:sz="4" w:space="0" w:color="auto"/>
              <w:left w:val="single" w:sz="4" w:space="0" w:color="auto"/>
              <w:bottom w:val="single" w:sz="4" w:space="0" w:color="auto"/>
              <w:right w:val="single" w:sz="4" w:space="0" w:color="auto"/>
            </w:tcBorders>
          </w:tcPr>
          <w:p w14:paraId="0AEB092B" w14:textId="77777777" w:rsidR="00980DDA" w:rsidRPr="004B5287" w:rsidRDefault="00980DDA" w:rsidP="00594FF5">
            <w:pPr>
              <w:jc w:val="both"/>
              <w:rPr>
                <w:sz w:val="24"/>
                <w:szCs w:val="24"/>
                <w:lang w:eastAsia="en-US"/>
              </w:rPr>
            </w:pPr>
            <w:r w:rsidRPr="004B5287">
              <w:rPr>
                <w:sz w:val="24"/>
                <w:szCs w:val="24"/>
                <w:lang w:eastAsia="en-US"/>
              </w:rPr>
              <w:t>Dalyvį (kiekvieną tiekėjų grupės partnerį) kontroliuojančio (-</w:t>
            </w:r>
            <w:proofErr w:type="spellStart"/>
            <w:r w:rsidRPr="004B5287">
              <w:rPr>
                <w:sz w:val="24"/>
                <w:szCs w:val="24"/>
                <w:lang w:eastAsia="en-US"/>
              </w:rPr>
              <w:t>ių</w:t>
            </w:r>
            <w:proofErr w:type="spellEnd"/>
            <w:r w:rsidRPr="004B5287">
              <w:rPr>
                <w:sz w:val="24"/>
                <w:szCs w:val="24"/>
                <w:lang w:eastAsia="en-US"/>
              </w:rPr>
              <w:t>) asmens (-ų) pavadinimas (-ai) (tuo atveju, jei kontroliuojantis (-</w:t>
            </w:r>
            <w:proofErr w:type="spellStart"/>
            <w:r w:rsidRPr="004B5287">
              <w:rPr>
                <w:sz w:val="24"/>
                <w:szCs w:val="24"/>
                <w:lang w:eastAsia="en-US"/>
              </w:rPr>
              <w:t>ys</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yra juridinis (-</w:t>
            </w:r>
            <w:proofErr w:type="spellStart"/>
            <w:r w:rsidRPr="004B5287">
              <w:rPr>
                <w:sz w:val="24"/>
                <w:szCs w:val="24"/>
                <w:lang w:eastAsia="en-US"/>
              </w:rPr>
              <w:t>iai</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arba</w:t>
            </w:r>
          </w:p>
          <w:p w14:paraId="75CB75C8" w14:textId="77777777" w:rsidR="00980DDA" w:rsidRPr="004B5287" w:rsidRDefault="00980DDA" w:rsidP="00594FF5">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20"/>
            </w:r>
          </w:p>
        </w:tc>
        <w:tc>
          <w:tcPr>
            <w:tcW w:w="4813" w:type="dxa"/>
          </w:tcPr>
          <w:p w14:paraId="19727E95" w14:textId="77777777" w:rsidR="00980DDA" w:rsidRPr="004B5287" w:rsidRDefault="00980DDA" w:rsidP="00594FF5">
            <w:pPr>
              <w:jc w:val="both"/>
              <w:rPr>
                <w:sz w:val="24"/>
                <w:szCs w:val="24"/>
                <w:lang w:eastAsia="en-US"/>
              </w:rPr>
            </w:pPr>
          </w:p>
        </w:tc>
      </w:tr>
      <w:tr w:rsidR="00980DDA" w:rsidRPr="004612A7" w14:paraId="0BC87B86" w14:textId="77777777" w:rsidTr="00594FF5">
        <w:tc>
          <w:tcPr>
            <w:tcW w:w="4815" w:type="dxa"/>
            <w:tcBorders>
              <w:top w:val="single" w:sz="4" w:space="0" w:color="auto"/>
              <w:left w:val="single" w:sz="4" w:space="0" w:color="auto"/>
              <w:bottom w:val="single" w:sz="4" w:space="0" w:color="auto"/>
              <w:right w:val="single" w:sz="4" w:space="0" w:color="auto"/>
            </w:tcBorders>
          </w:tcPr>
          <w:p w14:paraId="2F2B7576" w14:textId="77777777" w:rsidR="00980DDA" w:rsidRPr="004B5287" w:rsidRDefault="00980DDA" w:rsidP="00594FF5">
            <w:pPr>
              <w:jc w:val="both"/>
              <w:rPr>
                <w:sz w:val="24"/>
                <w:szCs w:val="24"/>
                <w:lang w:eastAsia="en-US"/>
              </w:rPr>
            </w:pPr>
            <w:r w:rsidRPr="004B5287">
              <w:rPr>
                <w:sz w:val="24"/>
                <w:szCs w:val="24"/>
                <w:lang w:eastAsia="en-US"/>
              </w:rPr>
              <w:t>Dalyvio (kiekvieno tiekėjų grupės partnerio) kontroliuojančio (-</w:t>
            </w:r>
            <w:proofErr w:type="spellStart"/>
            <w:r w:rsidRPr="004B5287">
              <w:rPr>
                <w:sz w:val="24"/>
                <w:szCs w:val="24"/>
                <w:lang w:eastAsia="en-US"/>
              </w:rPr>
              <w:t>ių</w:t>
            </w:r>
            <w:proofErr w:type="spellEnd"/>
            <w:r w:rsidRPr="004B5287">
              <w:rPr>
                <w:sz w:val="24"/>
                <w:szCs w:val="24"/>
                <w:lang w:eastAsia="en-US"/>
              </w:rPr>
              <w:t xml:space="preserve">) asmens (-ų) registracijos </w:t>
            </w:r>
            <w:r w:rsidRPr="004B5287">
              <w:rPr>
                <w:sz w:val="24"/>
                <w:szCs w:val="24"/>
                <w:lang w:eastAsia="en-US"/>
              </w:rPr>
              <w:lastRenderedPageBreak/>
              <w:t>šalis (-</w:t>
            </w:r>
            <w:proofErr w:type="spellStart"/>
            <w:r w:rsidRPr="004B5287">
              <w:rPr>
                <w:sz w:val="24"/>
                <w:szCs w:val="24"/>
                <w:lang w:eastAsia="en-US"/>
              </w:rPr>
              <w:t>ys</w:t>
            </w:r>
            <w:proofErr w:type="spellEnd"/>
            <w:r w:rsidRPr="004B5287">
              <w:rPr>
                <w:sz w:val="24"/>
                <w:szCs w:val="24"/>
                <w:lang w:eastAsia="en-US"/>
              </w:rPr>
              <w:t>) (tuo atveju, jei kontroliuojantis asmuo yra juridinis asmuo) arba</w:t>
            </w:r>
          </w:p>
          <w:p w14:paraId="31460D74" w14:textId="77777777" w:rsidR="00980DDA" w:rsidRPr="004B5287" w:rsidRDefault="00980DDA" w:rsidP="00594FF5">
            <w:pPr>
              <w:jc w:val="both"/>
              <w:rPr>
                <w:rFonts w:eastAsia="SimSun"/>
                <w:sz w:val="24"/>
                <w:szCs w:val="24"/>
              </w:rPr>
            </w:pPr>
            <w:r w:rsidRPr="004B5287">
              <w:rPr>
                <w:sz w:val="24"/>
                <w:szCs w:val="24"/>
                <w:lang w:eastAsia="en-US"/>
              </w:rPr>
              <w:t>nuolatinės gyvenamosios vietos šalis, pilietybė (-ės) (tuo atveju, jei kontroliuojantis asmuo yra fizinis asmuo)</w:t>
            </w:r>
          </w:p>
        </w:tc>
        <w:tc>
          <w:tcPr>
            <w:tcW w:w="4813" w:type="dxa"/>
          </w:tcPr>
          <w:p w14:paraId="677EEFF5" w14:textId="77777777" w:rsidR="00980DDA" w:rsidRPr="004B5287" w:rsidRDefault="00980DDA" w:rsidP="00594FF5">
            <w:pPr>
              <w:jc w:val="both"/>
              <w:rPr>
                <w:sz w:val="24"/>
                <w:szCs w:val="24"/>
                <w:lang w:eastAsia="en-US"/>
              </w:rPr>
            </w:pPr>
          </w:p>
        </w:tc>
      </w:tr>
      <w:tr w:rsidR="00980DDA" w:rsidRPr="004612A7" w14:paraId="1C52EEE5" w14:textId="77777777" w:rsidTr="00594FF5">
        <w:tc>
          <w:tcPr>
            <w:tcW w:w="4815" w:type="dxa"/>
            <w:tcBorders>
              <w:top w:val="single" w:sz="4" w:space="0" w:color="auto"/>
              <w:left w:val="single" w:sz="4" w:space="0" w:color="auto"/>
              <w:bottom w:val="single" w:sz="4" w:space="0" w:color="auto"/>
              <w:right w:val="single" w:sz="4" w:space="0" w:color="auto"/>
            </w:tcBorders>
          </w:tcPr>
          <w:p w14:paraId="25377E47" w14:textId="77777777" w:rsidR="00980DDA" w:rsidRPr="004B5287" w:rsidRDefault="00980DDA" w:rsidP="00594FF5">
            <w:pPr>
              <w:jc w:val="both"/>
              <w:rPr>
                <w:sz w:val="24"/>
                <w:szCs w:val="24"/>
                <w:lang w:eastAsia="en-US"/>
              </w:rPr>
            </w:pPr>
            <w:r w:rsidRPr="004B5287">
              <w:rPr>
                <w:rFonts w:eastAsia="SimSun"/>
                <w:sz w:val="24"/>
                <w:szCs w:val="24"/>
              </w:rPr>
              <w:t>Dalyvio (tiekėjų grupės partnerių) įgaliotas asmuo pasirašyti pasiūlymą</w:t>
            </w:r>
          </w:p>
        </w:tc>
        <w:tc>
          <w:tcPr>
            <w:tcW w:w="4813" w:type="dxa"/>
          </w:tcPr>
          <w:p w14:paraId="5CF41EEA" w14:textId="77777777" w:rsidR="00980DDA" w:rsidRPr="004B5287" w:rsidRDefault="00980DDA" w:rsidP="00594FF5">
            <w:pPr>
              <w:jc w:val="both"/>
              <w:rPr>
                <w:sz w:val="24"/>
                <w:szCs w:val="24"/>
                <w:lang w:eastAsia="en-US"/>
              </w:rPr>
            </w:pPr>
          </w:p>
        </w:tc>
      </w:tr>
      <w:tr w:rsidR="00980DDA" w:rsidRPr="004612A7" w14:paraId="10597927" w14:textId="77777777" w:rsidTr="00594FF5">
        <w:tc>
          <w:tcPr>
            <w:tcW w:w="4815" w:type="dxa"/>
            <w:tcBorders>
              <w:top w:val="single" w:sz="4" w:space="0" w:color="auto"/>
              <w:left w:val="single" w:sz="4" w:space="0" w:color="auto"/>
              <w:bottom w:val="single" w:sz="4" w:space="0" w:color="auto"/>
              <w:right w:val="single" w:sz="4" w:space="0" w:color="auto"/>
            </w:tcBorders>
          </w:tcPr>
          <w:p w14:paraId="34A392A5" w14:textId="77777777" w:rsidR="00980DDA" w:rsidRPr="004B5287" w:rsidRDefault="00980DDA" w:rsidP="00594FF5">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4813" w:type="dxa"/>
          </w:tcPr>
          <w:p w14:paraId="023D9A6A" w14:textId="77777777" w:rsidR="00980DDA" w:rsidRPr="004B5287" w:rsidRDefault="00980DDA" w:rsidP="00594FF5">
            <w:pPr>
              <w:jc w:val="both"/>
              <w:rPr>
                <w:sz w:val="24"/>
                <w:szCs w:val="24"/>
                <w:lang w:eastAsia="en-US"/>
              </w:rPr>
            </w:pPr>
          </w:p>
        </w:tc>
      </w:tr>
      <w:tr w:rsidR="00980DDA" w:rsidRPr="004612A7" w14:paraId="754A33AB" w14:textId="77777777" w:rsidTr="00594FF5">
        <w:tc>
          <w:tcPr>
            <w:tcW w:w="4815" w:type="dxa"/>
            <w:tcBorders>
              <w:top w:val="single" w:sz="4" w:space="0" w:color="auto"/>
              <w:left w:val="single" w:sz="4" w:space="0" w:color="auto"/>
              <w:bottom w:val="single" w:sz="4" w:space="0" w:color="auto"/>
              <w:right w:val="single" w:sz="4" w:space="0" w:color="auto"/>
            </w:tcBorders>
          </w:tcPr>
          <w:p w14:paraId="538979D4" w14:textId="77777777" w:rsidR="00980DDA" w:rsidRPr="004B5287" w:rsidRDefault="00980DDA" w:rsidP="00594FF5">
            <w:pPr>
              <w:jc w:val="both"/>
              <w:rPr>
                <w:sz w:val="24"/>
                <w:szCs w:val="24"/>
                <w:lang w:eastAsia="en-US"/>
              </w:rPr>
            </w:pPr>
            <w:r w:rsidRPr="004B5287">
              <w:rPr>
                <w:rFonts w:eastAsia="SimSun"/>
                <w:sz w:val="24"/>
                <w:szCs w:val="24"/>
              </w:rPr>
              <w:t>Dalyvio (kiekvieno tiekėjų grupės partnerio) vadovo vardas (-ai) ir pavardė (-ės)</w:t>
            </w:r>
          </w:p>
        </w:tc>
        <w:tc>
          <w:tcPr>
            <w:tcW w:w="4813" w:type="dxa"/>
          </w:tcPr>
          <w:p w14:paraId="5C138E62" w14:textId="77777777" w:rsidR="00980DDA" w:rsidRPr="004B5287" w:rsidRDefault="00980DDA" w:rsidP="00594FF5">
            <w:pPr>
              <w:jc w:val="both"/>
              <w:rPr>
                <w:sz w:val="24"/>
                <w:szCs w:val="24"/>
                <w:lang w:eastAsia="en-US"/>
              </w:rPr>
            </w:pPr>
          </w:p>
        </w:tc>
      </w:tr>
      <w:tr w:rsidR="00980DDA" w:rsidRPr="004612A7" w14:paraId="39CFB78E" w14:textId="77777777" w:rsidTr="00594FF5">
        <w:tc>
          <w:tcPr>
            <w:tcW w:w="4815" w:type="dxa"/>
            <w:tcBorders>
              <w:top w:val="single" w:sz="4" w:space="0" w:color="auto"/>
              <w:left w:val="single" w:sz="4" w:space="0" w:color="auto"/>
              <w:bottom w:val="single" w:sz="4" w:space="0" w:color="auto"/>
              <w:right w:val="single" w:sz="4" w:space="0" w:color="auto"/>
            </w:tcBorders>
          </w:tcPr>
          <w:p w14:paraId="3AAD20CE" w14:textId="77777777" w:rsidR="00980DDA" w:rsidRPr="004B5287" w:rsidRDefault="00980DDA" w:rsidP="00594FF5">
            <w:pPr>
              <w:jc w:val="both"/>
              <w:rPr>
                <w:sz w:val="24"/>
                <w:szCs w:val="24"/>
                <w:lang w:eastAsia="en-US"/>
              </w:rPr>
            </w:pPr>
            <w:r w:rsidRPr="004B5287">
              <w:rPr>
                <w:rFonts w:eastAsia="SimSun"/>
                <w:sz w:val="24"/>
                <w:szCs w:val="24"/>
              </w:rPr>
              <w:t>Asmens (-ų), turinčio (-</w:t>
            </w:r>
            <w:proofErr w:type="spellStart"/>
            <w:r w:rsidRPr="004B5287">
              <w:rPr>
                <w:rFonts w:eastAsia="SimSun"/>
                <w:sz w:val="24"/>
                <w:szCs w:val="24"/>
              </w:rPr>
              <w:t>ių</w:t>
            </w:r>
            <w:proofErr w:type="spellEnd"/>
            <w:r w:rsidRPr="004B5287">
              <w:rPr>
                <w:rFonts w:eastAsia="SimSun"/>
                <w:sz w:val="24"/>
                <w:szCs w:val="24"/>
              </w:rPr>
              <w:t>) teisę surašyti ir pasirašyti dalyvio (kiekvieno tiekėjų grupės partnerio) finansinės apskaitos dokumentus</w:t>
            </w:r>
            <w:r w:rsidRPr="004B5287">
              <w:rPr>
                <w:rFonts w:eastAsia="SimSun"/>
                <w:sz w:val="24"/>
                <w:szCs w:val="24"/>
                <w:vertAlign w:val="superscript"/>
              </w:rPr>
              <w:footnoteReference w:id="21"/>
            </w:r>
            <w:r w:rsidRPr="004B5287">
              <w:rPr>
                <w:rFonts w:eastAsia="SimSun"/>
                <w:sz w:val="24"/>
                <w:szCs w:val="24"/>
              </w:rPr>
              <w:t>, vardas (-ai) ir pavardė (-ės)</w:t>
            </w:r>
          </w:p>
        </w:tc>
        <w:tc>
          <w:tcPr>
            <w:tcW w:w="4813" w:type="dxa"/>
          </w:tcPr>
          <w:p w14:paraId="1ED05814" w14:textId="77777777" w:rsidR="00980DDA" w:rsidRPr="004B5287" w:rsidRDefault="00980DDA" w:rsidP="00594FF5">
            <w:pPr>
              <w:jc w:val="both"/>
              <w:rPr>
                <w:sz w:val="24"/>
                <w:szCs w:val="24"/>
                <w:lang w:eastAsia="en-US"/>
              </w:rPr>
            </w:pPr>
          </w:p>
        </w:tc>
      </w:tr>
      <w:tr w:rsidR="00980DDA" w:rsidRPr="004612A7" w14:paraId="0B3393FD" w14:textId="77777777" w:rsidTr="00594FF5">
        <w:tc>
          <w:tcPr>
            <w:tcW w:w="4815" w:type="dxa"/>
            <w:tcBorders>
              <w:top w:val="single" w:sz="4" w:space="0" w:color="auto"/>
              <w:left w:val="single" w:sz="4" w:space="0" w:color="auto"/>
              <w:bottom w:val="single" w:sz="4" w:space="0" w:color="auto"/>
              <w:right w:val="single" w:sz="4" w:space="0" w:color="auto"/>
            </w:tcBorders>
          </w:tcPr>
          <w:p w14:paraId="70C19694" w14:textId="622CE403" w:rsidR="00980DDA" w:rsidRPr="004612A7" w:rsidRDefault="00980DDA" w:rsidP="00594FF5">
            <w:pPr>
              <w:jc w:val="both"/>
              <w:rPr>
                <w:sz w:val="24"/>
                <w:szCs w:val="24"/>
                <w:lang w:eastAsia="en-US"/>
              </w:rPr>
            </w:pPr>
            <w:r w:rsidRPr="004B5287">
              <w:rPr>
                <w:rFonts w:eastAsia="SimSun"/>
                <w:sz w:val="24"/>
                <w:szCs w:val="24"/>
              </w:rPr>
              <w:t>Dalyvio (kiekvieno tiekėjų grupės partnerio) valdymo (stebėtojų tarybos), priežiūros organo (valdybos</w:t>
            </w:r>
            <w:r w:rsidRPr="004612A7">
              <w:rPr>
                <w:rFonts w:eastAsia="SimSun"/>
                <w:sz w:val="24"/>
                <w:szCs w:val="24"/>
              </w:rPr>
              <w:t>) narių ar kitų asmenų, turinčių teisę atstovauti dalyviui (kiekvienam tiekėjų grupės partneriui) ar jį kontroliuoti, jo vardu priimti sprendimą, sudaryti sandorį</w:t>
            </w:r>
            <w:r w:rsidR="0057176E" w:rsidRPr="0057176E">
              <w:rPr>
                <w:rFonts w:eastAsia="SimSun"/>
                <w:sz w:val="24"/>
                <w:szCs w:val="24"/>
                <w:vertAlign w:val="superscript"/>
              </w:rPr>
              <w:t>20</w:t>
            </w:r>
            <w:r w:rsidRPr="004612A7">
              <w:rPr>
                <w:rFonts w:eastAsia="SimSun"/>
                <w:sz w:val="24"/>
                <w:szCs w:val="24"/>
              </w:rPr>
              <w:t>, vardai ir pavardės</w:t>
            </w:r>
          </w:p>
        </w:tc>
        <w:tc>
          <w:tcPr>
            <w:tcW w:w="4813" w:type="dxa"/>
          </w:tcPr>
          <w:p w14:paraId="4DBA9D5B" w14:textId="77777777" w:rsidR="00980DDA" w:rsidRPr="004612A7" w:rsidRDefault="00980DDA" w:rsidP="00594FF5">
            <w:pPr>
              <w:jc w:val="both"/>
              <w:rPr>
                <w:sz w:val="24"/>
                <w:szCs w:val="24"/>
                <w:lang w:eastAsia="en-US"/>
              </w:rPr>
            </w:pPr>
          </w:p>
        </w:tc>
      </w:tr>
    </w:tbl>
    <w:p w14:paraId="54C101EA" w14:textId="77777777" w:rsidR="00980DDA" w:rsidRDefault="00980DDA" w:rsidP="00980DDA">
      <w:pPr>
        <w:spacing w:after="0" w:line="240" w:lineRule="auto"/>
        <w:jc w:val="both"/>
        <w:rPr>
          <w:rFonts w:ascii="Times New Roman" w:eastAsia="Times New Roman" w:hAnsi="Times New Roman" w:cs="Times New Roman"/>
          <w:sz w:val="24"/>
          <w:szCs w:val="20"/>
          <w:lang w:eastAsia="en-US"/>
        </w:rPr>
      </w:pPr>
    </w:p>
    <w:p w14:paraId="0B733FE8" w14:textId="77777777" w:rsidR="00980DDA" w:rsidRPr="004B5287" w:rsidRDefault="00980DDA" w:rsidP="00980DDA">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Žinomi subtiekėjai, kurie bus pasitelkti vykdant pirkimo sutartį ir kurių pajėgumais nesiremiama įrodinėjant kvalifikacijos atitikties:</w:t>
      </w:r>
    </w:p>
    <w:tbl>
      <w:tblPr>
        <w:tblStyle w:val="Lentelstinklelis4"/>
        <w:tblW w:w="0" w:type="auto"/>
        <w:tblLook w:val="04A0" w:firstRow="1" w:lastRow="0" w:firstColumn="1" w:lastColumn="0" w:noHBand="0" w:noVBand="1"/>
      </w:tblPr>
      <w:tblGrid>
        <w:gridCol w:w="3850"/>
        <w:gridCol w:w="1926"/>
        <w:gridCol w:w="1926"/>
        <w:gridCol w:w="1926"/>
      </w:tblGrid>
      <w:tr w:rsidR="00980DDA" w:rsidRPr="004B5287" w14:paraId="13FF20D2" w14:textId="77777777" w:rsidTr="00594FF5">
        <w:tc>
          <w:tcPr>
            <w:tcW w:w="3850" w:type="dxa"/>
          </w:tcPr>
          <w:p w14:paraId="5F676F36"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1E2252D8" w14:textId="77777777" w:rsidR="00980DDA" w:rsidRPr="004B5287" w:rsidRDefault="00980DDA" w:rsidP="00594FF5">
            <w:pPr>
              <w:rPr>
                <w:rFonts w:ascii="Times New Roman" w:hAnsi="Times New Roman" w:cs="Times New Roman"/>
                <w:sz w:val="24"/>
                <w:szCs w:val="24"/>
              </w:rPr>
            </w:pPr>
          </w:p>
        </w:tc>
        <w:tc>
          <w:tcPr>
            <w:tcW w:w="1926" w:type="dxa"/>
          </w:tcPr>
          <w:p w14:paraId="25D0F559" w14:textId="77777777" w:rsidR="00980DDA" w:rsidRPr="004B5287" w:rsidRDefault="00980DDA" w:rsidP="00594FF5">
            <w:pPr>
              <w:rPr>
                <w:rFonts w:ascii="Times New Roman" w:hAnsi="Times New Roman" w:cs="Times New Roman"/>
                <w:sz w:val="24"/>
                <w:szCs w:val="24"/>
              </w:rPr>
            </w:pPr>
          </w:p>
        </w:tc>
        <w:tc>
          <w:tcPr>
            <w:tcW w:w="1926" w:type="dxa"/>
          </w:tcPr>
          <w:p w14:paraId="5C6118BE" w14:textId="77777777" w:rsidR="00980DDA" w:rsidRPr="004B5287" w:rsidRDefault="00980DDA" w:rsidP="00594FF5">
            <w:pPr>
              <w:rPr>
                <w:rFonts w:ascii="Times New Roman" w:hAnsi="Times New Roman" w:cs="Times New Roman"/>
                <w:sz w:val="24"/>
                <w:szCs w:val="24"/>
              </w:rPr>
            </w:pPr>
          </w:p>
        </w:tc>
      </w:tr>
      <w:tr w:rsidR="00980DDA" w:rsidRPr="004B5287" w14:paraId="08B6C310" w14:textId="77777777" w:rsidTr="00594FF5">
        <w:tc>
          <w:tcPr>
            <w:tcW w:w="3850" w:type="dxa"/>
          </w:tcPr>
          <w:p w14:paraId="3D9ACC11"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76936F5B" w14:textId="77777777" w:rsidR="00980DDA" w:rsidRPr="004B5287" w:rsidRDefault="00980DDA" w:rsidP="00594FF5">
            <w:pPr>
              <w:rPr>
                <w:rFonts w:ascii="Times New Roman" w:hAnsi="Times New Roman" w:cs="Times New Roman"/>
                <w:sz w:val="24"/>
                <w:szCs w:val="24"/>
              </w:rPr>
            </w:pPr>
          </w:p>
        </w:tc>
        <w:tc>
          <w:tcPr>
            <w:tcW w:w="1926" w:type="dxa"/>
          </w:tcPr>
          <w:p w14:paraId="1123E555" w14:textId="77777777" w:rsidR="00980DDA" w:rsidRPr="004B5287" w:rsidRDefault="00980DDA" w:rsidP="00594FF5">
            <w:pPr>
              <w:rPr>
                <w:rFonts w:ascii="Times New Roman" w:hAnsi="Times New Roman" w:cs="Times New Roman"/>
                <w:sz w:val="24"/>
                <w:szCs w:val="24"/>
              </w:rPr>
            </w:pPr>
          </w:p>
        </w:tc>
        <w:tc>
          <w:tcPr>
            <w:tcW w:w="1926" w:type="dxa"/>
          </w:tcPr>
          <w:p w14:paraId="29219751" w14:textId="77777777" w:rsidR="00980DDA" w:rsidRPr="004B5287" w:rsidRDefault="00980DDA" w:rsidP="00594FF5">
            <w:pPr>
              <w:rPr>
                <w:rFonts w:ascii="Times New Roman" w:hAnsi="Times New Roman" w:cs="Times New Roman"/>
                <w:sz w:val="24"/>
                <w:szCs w:val="24"/>
              </w:rPr>
            </w:pPr>
          </w:p>
        </w:tc>
      </w:tr>
      <w:tr w:rsidR="00980DDA" w:rsidRPr="004B5287" w14:paraId="6EA3054E" w14:textId="77777777" w:rsidTr="00594FF5">
        <w:tc>
          <w:tcPr>
            <w:tcW w:w="3850" w:type="dxa"/>
          </w:tcPr>
          <w:p w14:paraId="6665FEF9"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1926" w:type="dxa"/>
          </w:tcPr>
          <w:p w14:paraId="71F37F34" w14:textId="77777777" w:rsidR="00980DDA" w:rsidRPr="004B5287" w:rsidRDefault="00980DDA" w:rsidP="00594FF5">
            <w:pPr>
              <w:rPr>
                <w:rFonts w:ascii="Times New Roman" w:hAnsi="Times New Roman" w:cs="Times New Roman"/>
                <w:sz w:val="24"/>
                <w:szCs w:val="24"/>
              </w:rPr>
            </w:pPr>
          </w:p>
        </w:tc>
        <w:tc>
          <w:tcPr>
            <w:tcW w:w="1926" w:type="dxa"/>
          </w:tcPr>
          <w:p w14:paraId="2563EB8C" w14:textId="77777777" w:rsidR="00980DDA" w:rsidRPr="004B5287" w:rsidRDefault="00980DDA" w:rsidP="00594FF5">
            <w:pPr>
              <w:rPr>
                <w:rFonts w:ascii="Times New Roman" w:hAnsi="Times New Roman" w:cs="Times New Roman"/>
                <w:sz w:val="24"/>
                <w:szCs w:val="24"/>
              </w:rPr>
            </w:pPr>
          </w:p>
        </w:tc>
        <w:tc>
          <w:tcPr>
            <w:tcW w:w="1926" w:type="dxa"/>
          </w:tcPr>
          <w:p w14:paraId="055024DE" w14:textId="77777777" w:rsidR="00980DDA" w:rsidRPr="004B5287" w:rsidRDefault="00980DDA" w:rsidP="00594FF5">
            <w:pPr>
              <w:rPr>
                <w:rFonts w:ascii="Times New Roman" w:hAnsi="Times New Roman" w:cs="Times New Roman"/>
                <w:sz w:val="24"/>
                <w:szCs w:val="24"/>
              </w:rPr>
            </w:pPr>
          </w:p>
        </w:tc>
      </w:tr>
      <w:tr w:rsidR="00980DDA" w:rsidRPr="004B5287" w14:paraId="1A2EA03D" w14:textId="77777777" w:rsidTr="00594FF5">
        <w:tc>
          <w:tcPr>
            <w:tcW w:w="3850" w:type="dxa"/>
          </w:tcPr>
          <w:p w14:paraId="7F0F6510"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1926" w:type="dxa"/>
          </w:tcPr>
          <w:p w14:paraId="0CA50E07" w14:textId="77777777" w:rsidR="00980DDA" w:rsidRPr="004B5287" w:rsidRDefault="00980DDA" w:rsidP="00594FF5">
            <w:pPr>
              <w:rPr>
                <w:rFonts w:ascii="Times New Roman" w:hAnsi="Times New Roman" w:cs="Times New Roman"/>
                <w:sz w:val="24"/>
                <w:szCs w:val="24"/>
              </w:rPr>
            </w:pPr>
          </w:p>
        </w:tc>
        <w:tc>
          <w:tcPr>
            <w:tcW w:w="1926" w:type="dxa"/>
          </w:tcPr>
          <w:p w14:paraId="3317D5B8" w14:textId="77777777" w:rsidR="00980DDA" w:rsidRPr="004B5287" w:rsidRDefault="00980DDA" w:rsidP="00594FF5">
            <w:pPr>
              <w:rPr>
                <w:rFonts w:ascii="Times New Roman" w:hAnsi="Times New Roman" w:cs="Times New Roman"/>
                <w:sz w:val="24"/>
                <w:szCs w:val="24"/>
              </w:rPr>
            </w:pPr>
          </w:p>
        </w:tc>
        <w:tc>
          <w:tcPr>
            <w:tcW w:w="1926" w:type="dxa"/>
          </w:tcPr>
          <w:p w14:paraId="346ED002" w14:textId="77777777" w:rsidR="00980DDA" w:rsidRPr="004B5287" w:rsidRDefault="00980DDA" w:rsidP="00594FF5">
            <w:pPr>
              <w:rPr>
                <w:rFonts w:ascii="Times New Roman" w:hAnsi="Times New Roman" w:cs="Times New Roman"/>
                <w:sz w:val="24"/>
                <w:szCs w:val="24"/>
              </w:rPr>
            </w:pPr>
          </w:p>
        </w:tc>
      </w:tr>
      <w:tr w:rsidR="00980DDA" w:rsidRPr="004B5287" w14:paraId="09319321" w14:textId="77777777" w:rsidTr="00594FF5">
        <w:tc>
          <w:tcPr>
            <w:tcW w:w="3850" w:type="dxa"/>
          </w:tcPr>
          <w:p w14:paraId="09C610E4" w14:textId="149AAF96"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 ar suma (E</w:t>
            </w:r>
            <w:r w:rsidR="0057176E">
              <w:rPr>
                <w:rFonts w:ascii="Times New Roman" w:hAnsi="Times New Roman" w:cs="Times New Roman"/>
                <w:sz w:val="24"/>
                <w:szCs w:val="24"/>
              </w:rPr>
              <w:t>ur</w:t>
            </w:r>
            <w:r w:rsidRPr="004B5287">
              <w:rPr>
                <w:rFonts w:ascii="Times New Roman" w:hAnsi="Times New Roman" w:cs="Times New Roman"/>
                <w:sz w:val="24"/>
                <w:szCs w:val="24"/>
              </w:rPr>
              <w:t xml:space="preserve"> su PVM)</w:t>
            </w:r>
          </w:p>
        </w:tc>
        <w:tc>
          <w:tcPr>
            <w:tcW w:w="1926" w:type="dxa"/>
          </w:tcPr>
          <w:p w14:paraId="0E82AE4F" w14:textId="77777777" w:rsidR="00980DDA" w:rsidRPr="004B5287" w:rsidRDefault="00980DDA" w:rsidP="00594FF5">
            <w:pPr>
              <w:rPr>
                <w:rFonts w:ascii="Times New Roman" w:hAnsi="Times New Roman" w:cs="Times New Roman"/>
                <w:sz w:val="24"/>
                <w:szCs w:val="24"/>
              </w:rPr>
            </w:pPr>
          </w:p>
        </w:tc>
        <w:tc>
          <w:tcPr>
            <w:tcW w:w="1926" w:type="dxa"/>
          </w:tcPr>
          <w:p w14:paraId="4665B802" w14:textId="77777777" w:rsidR="00980DDA" w:rsidRPr="004B5287" w:rsidRDefault="00980DDA" w:rsidP="00594FF5">
            <w:pPr>
              <w:rPr>
                <w:rFonts w:ascii="Times New Roman" w:hAnsi="Times New Roman" w:cs="Times New Roman"/>
                <w:sz w:val="24"/>
                <w:szCs w:val="24"/>
              </w:rPr>
            </w:pPr>
          </w:p>
        </w:tc>
        <w:tc>
          <w:tcPr>
            <w:tcW w:w="1926" w:type="dxa"/>
          </w:tcPr>
          <w:p w14:paraId="4750FE1E" w14:textId="77777777" w:rsidR="00980DDA" w:rsidRPr="004B5287" w:rsidRDefault="00980DDA" w:rsidP="00594FF5">
            <w:pPr>
              <w:rPr>
                <w:rFonts w:ascii="Times New Roman" w:hAnsi="Times New Roman" w:cs="Times New Roman"/>
                <w:sz w:val="24"/>
                <w:szCs w:val="24"/>
              </w:rPr>
            </w:pPr>
          </w:p>
        </w:tc>
      </w:tr>
    </w:tbl>
    <w:p w14:paraId="4DE5FE61" w14:textId="77777777" w:rsidR="00980DDA" w:rsidRPr="004B5287" w:rsidRDefault="00980DDA" w:rsidP="00980DDA">
      <w:pPr>
        <w:spacing w:after="0" w:line="240" w:lineRule="auto"/>
        <w:rPr>
          <w:rFonts w:ascii="Times New Roman" w:eastAsia="Aptos" w:hAnsi="Times New Roman" w:cs="Times New Roman"/>
          <w:kern w:val="2"/>
          <w:sz w:val="24"/>
          <w:szCs w:val="24"/>
          <w:lang w:eastAsia="en-US"/>
          <w14:ligatures w14:val="standardContextual"/>
        </w:rPr>
      </w:pPr>
    </w:p>
    <w:p w14:paraId="0B5C9B38" w14:textId="77777777" w:rsidR="00980DDA" w:rsidRPr="004B5287" w:rsidRDefault="00980DDA" w:rsidP="00980DDA">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Kiti ūkio subjektai, kurių pajėgumais remiamasi įrodinėjant kvalifikacijos atitiktį:</w:t>
      </w:r>
    </w:p>
    <w:tbl>
      <w:tblPr>
        <w:tblStyle w:val="Lentelstinklelis5"/>
        <w:tblW w:w="0" w:type="auto"/>
        <w:tblLook w:val="04A0" w:firstRow="1" w:lastRow="0" w:firstColumn="1" w:lastColumn="0" w:noHBand="0" w:noVBand="1"/>
      </w:tblPr>
      <w:tblGrid>
        <w:gridCol w:w="3850"/>
        <w:gridCol w:w="1926"/>
        <w:gridCol w:w="1926"/>
        <w:gridCol w:w="1926"/>
      </w:tblGrid>
      <w:tr w:rsidR="00980DDA" w:rsidRPr="004B5287" w14:paraId="1C00D2D5" w14:textId="77777777" w:rsidTr="00594FF5">
        <w:tc>
          <w:tcPr>
            <w:tcW w:w="3850" w:type="dxa"/>
          </w:tcPr>
          <w:p w14:paraId="7ABB6DDC"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 xml:space="preserve">Pasitelkiamo ūkio subjekto statusas: subtiekėjas; finansinio ir ekonominio pajėgumo atitikčiai pasitelkiamas subjektas; techninio pajėgumo </w:t>
            </w:r>
            <w:r w:rsidRPr="004B5287">
              <w:rPr>
                <w:rFonts w:ascii="Times New Roman" w:hAnsi="Times New Roman" w:cs="Times New Roman"/>
                <w:sz w:val="24"/>
                <w:szCs w:val="24"/>
              </w:rPr>
              <w:lastRenderedPageBreak/>
              <w:t>atitikčiai pasitelkiamas subjektas</w:t>
            </w:r>
            <w:r>
              <w:rPr>
                <w:rFonts w:ascii="Times New Roman" w:hAnsi="Times New Roman" w:cs="Times New Roman"/>
                <w:sz w:val="24"/>
                <w:szCs w:val="24"/>
              </w:rPr>
              <w:t xml:space="preserve">; </w:t>
            </w:r>
            <w:proofErr w:type="spellStart"/>
            <w:r>
              <w:rPr>
                <w:rFonts w:ascii="Times New Roman" w:hAnsi="Times New Roman" w:cs="Times New Roman"/>
                <w:sz w:val="24"/>
                <w:szCs w:val="24"/>
              </w:rPr>
              <w:t>kvazisubtiekėjas</w:t>
            </w:r>
            <w:proofErr w:type="spellEnd"/>
          </w:p>
        </w:tc>
        <w:tc>
          <w:tcPr>
            <w:tcW w:w="1926" w:type="dxa"/>
          </w:tcPr>
          <w:p w14:paraId="03728BCF" w14:textId="77777777" w:rsidR="00980DDA" w:rsidRPr="004B5287" w:rsidRDefault="00980DDA" w:rsidP="00594FF5">
            <w:pPr>
              <w:rPr>
                <w:rFonts w:ascii="Times New Roman" w:hAnsi="Times New Roman" w:cs="Times New Roman"/>
                <w:sz w:val="24"/>
                <w:szCs w:val="24"/>
              </w:rPr>
            </w:pPr>
          </w:p>
        </w:tc>
        <w:tc>
          <w:tcPr>
            <w:tcW w:w="1926" w:type="dxa"/>
          </w:tcPr>
          <w:p w14:paraId="5C6A337A" w14:textId="77777777" w:rsidR="00980DDA" w:rsidRPr="004B5287" w:rsidRDefault="00980DDA" w:rsidP="00594FF5">
            <w:pPr>
              <w:rPr>
                <w:rFonts w:ascii="Times New Roman" w:hAnsi="Times New Roman" w:cs="Times New Roman"/>
                <w:sz w:val="24"/>
                <w:szCs w:val="24"/>
              </w:rPr>
            </w:pPr>
          </w:p>
        </w:tc>
        <w:tc>
          <w:tcPr>
            <w:tcW w:w="1926" w:type="dxa"/>
          </w:tcPr>
          <w:p w14:paraId="7145C0C2" w14:textId="77777777" w:rsidR="00980DDA" w:rsidRPr="004B5287" w:rsidRDefault="00980DDA" w:rsidP="00594FF5">
            <w:pPr>
              <w:rPr>
                <w:rFonts w:ascii="Times New Roman" w:hAnsi="Times New Roman" w:cs="Times New Roman"/>
                <w:sz w:val="24"/>
                <w:szCs w:val="24"/>
              </w:rPr>
            </w:pPr>
          </w:p>
        </w:tc>
      </w:tr>
      <w:tr w:rsidR="00980DDA" w:rsidRPr="004B5287" w14:paraId="5C882545" w14:textId="77777777" w:rsidTr="00594FF5">
        <w:tc>
          <w:tcPr>
            <w:tcW w:w="3850" w:type="dxa"/>
          </w:tcPr>
          <w:p w14:paraId="66A4EEB2"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Ūkio subjekto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60662124" w14:textId="77777777" w:rsidR="00980DDA" w:rsidRPr="004B5287" w:rsidRDefault="00980DDA" w:rsidP="00594FF5">
            <w:pPr>
              <w:rPr>
                <w:rFonts w:ascii="Times New Roman" w:hAnsi="Times New Roman" w:cs="Times New Roman"/>
                <w:sz w:val="24"/>
                <w:szCs w:val="24"/>
              </w:rPr>
            </w:pPr>
          </w:p>
        </w:tc>
        <w:tc>
          <w:tcPr>
            <w:tcW w:w="1926" w:type="dxa"/>
          </w:tcPr>
          <w:p w14:paraId="4912534B" w14:textId="77777777" w:rsidR="00980DDA" w:rsidRPr="004B5287" w:rsidRDefault="00980DDA" w:rsidP="00594FF5">
            <w:pPr>
              <w:rPr>
                <w:rFonts w:ascii="Times New Roman" w:hAnsi="Times New Roman" w:cs="Times New Roman"/>
                <w:sz w:val="24"/>
                <w:szCs w:val="24"/>
              </w:rPr>
            </w:pPr>
          </w:p>
        </w:tc>
        <w:tc>
          <w:tcPr>
            <w:tcW w:w="1926" w:type="dxa"/>
          </w:tcPr>
          <w:p w14:paraId="5F124FB1" w14:textId="77777777" w:rsidR="00980DDA" w:rsidRPr="004B5287" w:rsidRDefault="00980DDA" w:rsidP="00594FF5">
            <w:pPr>
              <w:rPr>
                <w:rFonts w:ascii="Times New Roman" w:hAnsi="Times New Roman" w:cs="Times New Roman"/>
                <w:sz w:val="24"/>
                <w:szCs w:val="24"/>
              </w:rPr>
            </w:pPr>
          </w:p>
        </w:tc>
      </w:tr>
      <w:tr w:rsidR="00980DDA" w:rsidRPr="004B5287" w14:paraId="7ACDC694" w14:textId="77777777" w:rsidTr="00594FF5">
        <w:tc>
          <w:tcPr>
            <w:tcW w:w="3850" w:type="dxa"/>
          </w:tcPr>
          <w:p w14:paraId="6E0ABE73"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2D3941AE" w14:textId="77777777" w:rsidR="00980DDA" w:rsidRPr="004B5287" w:rsidRDefault="00980DDA" w:rsidP="00594FF5">
            <w:pPr>
              <w:rPr>
                <w:rFonts w:ascii="Times New Roman" w:hAnsi="Times New Roman" w:cs="Times New Roman"/>
                <w:sz w:val="24"/>
                <w:szCs w:val="24"/>
              </w:rPr>
            </w:pPr>
          </w:p>
        </w:tc>
        <w:tc>
          <w:tcPr>
            <w:tcW w:w="1926" w:type="dxa"/>
          </w:tcPr>
          <w:p w14:paraId="08998C74" w14:textId="77777777" w:rsidR="00980DDA" w:rsidRPr="004B5287" w:rsidRDefault="00980DDA" w:rsidP="00594FF5">
            <w:pPr>
              <w:rPr>
                <w:rFonts w:ascii="Times New Roman" w:hAnsi="Times New Roman" w:cs="Times New Roman"/>
                <w:sz w:val="24"/>
                <w:szCs w:val="24"/>
              </w:rPr>
            </w:pPr>
          </w:p>
        </w:tc>
        <w:tc>
          <w:tcPr>
            <w:tcW w:w="1926" w:type="dxa"/>
          </w:tcPr>
          <w:p w14:paraId="05ADE243" w14:textId="77777777" w:rsidR="00980DDA" w:rsidRPr="004B5287" w:rsidRDefault="00980DDA" w:rsidP="00594FF5">
            <w:pPr>
              <w:rPr>
                <w:rFonts w:ascii="Times New Roman" w:hAnsi="Times New Roman" w:cs="Times New Roman"/>
                <w:sz w:val="24"/>
                <w:szCs w:val="24"/>
              </w:rPr>
            </w:pPr>
          </w:p>
        </w:tc>
      </w:tr>
      <w:tr w:rsidR="00980DDA" w:rsidRPr="004B5287" w14:paraId="6D982102" w14:textId="77777777" w:rsidTr="00594FF5">
        <w:tc>
          <w:tcPr>
            <w:tcW w:w="3850" w:type="dxa"/>
          </w:tcPr>
          <w:p w14:paraId="43481C58"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1926" w:type="dxa"/>
          </w:tcPr>
          <w:p w14:paraId="40742A1F" w14:textId="77777777" w:rsidR="00980DDA" w:rsidRPr="004B5287" w:rsidRDefault="00980DDA" w:rsidP="00594FF5">
            <w:pPr>
              <w:rPr>
                <w:rFonts w:ascii="Times New Roman" w:hAnsi="Times New Roman" w:cs="Times New Roman"/>
                <w:sz w:val="24"/>
                <w:szCs w:val="24"/>
              </w:rPr>
            </w:pPr>
          </w:p>
        </w:tc>
        <w:tc>
          <w:tcPr>
            <w:tcW w:w="1926" w:type="dxa"/>
          </w:tcPr>
          <w:p w14:paraId="4380AC0C" w14:textId="77777777" w:rsidR="00980DDA" w:rsidRPr="004B5287" w:rsidRDefault="00980DDA" w:rsidP="00594FF5">
            <w:pPr>
              <w:rPr>
                <w:rFonts w:ascii="Times New Roman" w:hAnsi="Times New Roman" w:cs="Times New Roman"/>
                <w:sz w:val="24"/>
                <w:szCs w:val="24"/>
              </w:rPr>
            </w:pPr>
          </w:p>
        </w:tc>
        <w:tc>
          <w:tcPr>
            <w:tcW w:w="1926" w:type="dxa"/>
          </w:tcPr>
          <w:p w14:paraId="3A551875" w14:textId="77777777" w:rsidR="00980DDA" w:rsidRPr="004B5287" w:rsidRDefault="00980DDA" w:rsidP="00594FF5">
            <w:pPr>
              <w:rPr>
                <w:rFonts w:ascii="Times New Roman" w:hAnsi="Times New Roman" w:cs="Times New Roman"/>
                <w:sz w:val="24"/>
                <w:szCs w:val="24"/>
              </w:rPr>
            </w:pPr>
          </w:p>
        </w:tc>
      </w:tr>
      <w:tr w:rsidR="00980DDA" w:rsidRPr="004B5287" w14:paraId="77567284" w14:textId="77777777" w:rsidTr="00594FF5">
        <w:tc>
          <w:tcPr>
            <w:tcW w:w="3850" w:type="dxa"/>
          </w:tcPr>
          <w:p w14:paraId="00374823" w14:textId="77777777"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1926" w:type="dxa"/>
          </w:tcPr>
          <w:p w14:paraId="63D7044F" w14:textId="77777777" w:rsidR="00980DDA" w:rsidRPr="004B5287" w:rsidRDefault="00980DDA" w:rsidP="00594FF5">
            <w:pPr>
              <w:rPr>
                <w:rFonts w:ascii="Times New Roman" w:hAnsi="Times New Roman" w:cs="Times New Roman"/>
                <w:sz w:val="24"/>
                <w:szCs w:val="24"/>
              </w:rPr>
            </w:pPr>
          </w:p>
        </w:tc>
        <w:tc>
          <w:tcPr>
            <w:tcW w:w="1926" w:type="dxa"/>
          </w:tcPr>
          <w:p w14:paraId="4ACD413D" w14:textId="77777777" w:rsidR="00980DDA" w:rsidRPr="004B5287" w:rsidRDefault="00980DDA" w:rsidP="00594FF5">
            <w:pPr>
              <w:rPr>
                <w:rFonts w:ascii="Times New Roman" w:hAnsi="Times New Roman" w:cs="Times New Roman"/>
                <w:sz w:val="24"/>
                <w:szCs w:val="24"/>
              </w:rPr>
            </w:pPr>
          </w:p>
        </w:tc>
        <w:tc>
          <w:tcPr>
            <w:tcW w:w="1926" w:type="dxa"/>
          </w:tcPr>
          <w:p w14:paraId="3F4C90A9" w14:textId="77777777" w:rsidR="00980DDA" w:rsidRPr="004B5287" w:rsidRDefault="00980DDA" w:rsidP="00594FF5">
            <w:pPr>
              <w:rPr>
                <w:rFonts w:ascii="Times New Roman" w:hAnsi="Times New Roman" w:cs="Times New Roman"/>
                <w:sz w:val="24"/>
                <w:szCs w:val="24"/>
              </w:rPr>
            </w:pPr>
          </w:p>
        </w:tc>
      </w:tr>
      <w:tr w:rsidR="00980DDA" w:rsidRPr="004B5287" w14:paraId="495AE635" w14:textId="77777777" w:rsidTr="00594FF5">
        <w:tc>
          <w:tcPr>
            <w:tcW w:w="3850" w:type="dxa"/>
          </w:tcPr>
          <w:p w14:paraId="4A742AF6" w14:textId="41999866" w:rsidR="00980DDA" w:rsidRPr="004B5287" w:rsidRDefault="00980DDA" w:rsidP="00594FF5">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 ar suma (E</w:t>
            </w:r>
            <w:r w:rsidR="0057176E">
              <w:rPr>
                <w:rFonts w:ascii="Times New Roman" w:hAnsi="Times New Roman" w:cs="Times New Roman"/>
                <w:sz w:val="24"/>
                <w:szCs w:val="24"/>
              </w:rPr>
              <w:t>ur</w:t>
            </w:r>
            <w:r w:rsidRPr="004B5287">
              <w:rPr>
                <w:rFonts w:ascii="Times New Roman" w:hAnsi="Times New Roman" w:cs="Times New Roman"/>
                <w:sz w:val="24"/>
                <w:szCs w:val="24"/>
              </w:rPr>
              <w:t xml:space="preserve"> su PVM)</w:t>
            </w:r>
          </w:p>
        </w:tc>
        <w:tc>
          <w:tcPr>
            <w:tcW w:w="1926" w:type="dxa"/>
          </w:tcPr>
          <w:p w14:paraId="65A106B1" w14:textId="77777777" w:rsidR="00980DDA" w:rsidRPr="004B5287" w:rsidRDefault="00980DDA" w:rsidP="00594FF5">
            <w:pPr>
              <w:rPr>
                <w:rFonts w:ascii="Times New Roman" w:hAnsi="Times New Roman" w:cs="Times New Roman"/>
                <w:sz w:val="24"/>
                <w:szCs w:val="24"/>
              </w:rPr>
            </w:pPr>
          </w:p>
        </w:tc>
        <w:tc>
          <w:tcPr>
            <w:tcW w:w="1926" w:type="dxa"/>
          </w:tcPr>
          <w:p w14:paraId="6D8AA0A5" w14:textId="77777777" w:rsidR="00980DDA" w:rsidRPr="004B5287" w:rsidRDefault="00980DDA" w:rsidP="00594FF5">
            <w:pPr>
              <w:rPr>
                <w:rFonts w:ascii="Times New Roman" w:hAnsi="Times New Roman" w:cs="Times New Roman"/>
                <w:sz w:val="24"/>
                <w:szCs w:val="24"/>
              </w:rPr>
            </w:pPr>
          </w:p>
        </w:tc>
        <w:tc>
          <w:tcPr>
            <w:tcW w:w="1926" w:type="dxa"/>
          </w:tcPr>
          <w:p w14:paraId="7A41CCCE" w14:textId="77777777" w:rsidR="00980DDA" w:rsidRPr="004B5287" w:rsidRDefault="00980DDA" w:rsidP="00594FF5">
            <w:pPr>
              <w:rPr>
                <w:rFonts w:ascii="Times New Roman" w:hAnsi="Times New Roman" w:cs="Times New Roman"/>
                <w:sz w:val="24"/>
                <w:szCs w:val="24"/>
              </w:rPr>
            </w:pPr>
          </w:p>
        </w:tc>
      </w:tr>
    </w:tbl>
    <w:p w14:paraId="3F3E6455" w14:textId="77777777" w:rsidR="00980DDA" w:rsidRPr="004B5287" w:rsidRDefault="00980DDA" w:rsidP="00980DDA">
      <w:pPr>
        <w:spacing w:after="0" w:line="240" w:lineRule="auto"/>
        <w:jc w:val="both"/>
        <w:rPr>
          <w:rFonts w:ascii="Times New Roman" w:eastAsia="Times New Roman" w:hAnsi="Times New Roman" w:cs="Times New Roman"/>
          <w:sz w:val="24"/>
          <w:szCs w:val="24"/>
          <w:lang w:eastAsia="en-US"/>
        </w:rPr>
      </w:pPr>
    </w:p>
    <w:p w14:paraId="579BEBFE" w14:textId="77777777" w:rsidR="00980DDA" w:rsidRPr="00191CC4"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13B94452" w14:textId="77777777" w:rsidR="00980DDA" w:rsidRPr="00191CC4" w:rsidRDefault="00980DDA" w:rsidP="00980DDA">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Pateikiame </w:t>
      </w:r>
      <w:r w:rsidRPr="009E7B4E">
        <w:rPr>
          <w:rFonts w:ascii="Times New Roman" w:eastAsia="Times New Roman" w:hAnsi="Times New Roman" w:cs="Times New Roman"/>
          <w:sz w:val="24"/>
          <w:szCs w:val="24"/>
          <w:lang w:eastAsia="en-US"/>
        </w:rPr>
        <w:t xml:space="preserve">siūlomo pirkimo objekto kiekybės </w:t>
      </w:r>
      <w:r w:rsidRPr="00191CC4">
        <w:rPr>
          <w:rFonts w:ascii="Times New Roman" w:eastAsia="Times New Roman" w:hAnsi="Times New Roman" w:cs="Times New Roman"/>
          <w:sz w:val="24"/>
          <w:szCs w:val="24"/>
          <w:lang w:eastAsia="en-US"/>
        </w:rPr>
        <w:t>kriterijų aprašymą:</w:t>
      </w:r>
    </w:p>
    <w:p w14:paraId="635DB321" w14:textId="77777777" w:rsidR="006F5243" w:rsidRPr="006370C5" w:rsidRDefault="006F5243" w:rsidP="006F5243">
      <w:pPr>
        <w:suppressAutoHyphens/>
        <w:spacing w:after="0" w:line="240" w:lineRule="auto"/>
        <w:ind w:right="140" w:firstLine="567"/>
        <w:jc w:val="right"/>
        <w:rPr>
          <w:rFonts w:ascii="Times New Roman" w:eastAsia="Times New Roman" w:hAnsi="Times New Roman" w:cs="Times New Roman"/>
          <w:i/>
          <w:iCs/>
          <w:sz w:val="24"/>
          <w:szCs w:val="24"/>
          <w:lang w:eastAsia="en-US"/>
        </w:rPr>
      </w:pPr>
      <w:r w:rsidRPr="006370C5">
        <w:rPr>
          <w:rFonts w:ascii="Times New Roman" w:eastAsia="Times New Roman" w:hAnsi="Times New Roman" w:cs="Times New Roman"/>
          <w:i/>
          <w:iCs/>
          <w:sz w:val="24"/>
          <w:szCs w:val="24"/>
          <w:lang w:eastAsia="en-US"/>
        </w:rPr>
        <w:t>1 lentelė</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402"/>
        <w:gridCol w:w="5557"/>
      </w:tblGrid>
      <w:tr w:rsidR="006F5243" w:rsidRPr="00191CC4" w14:paraId="1B9DC453" w14:textId="77777777" w:rsidTr="006840BC">
        <w:tc>
          <w:tcPr>
            <w:tcW w:w="675" w:type="dxa"/>
          </w:tcPr>
          <w:p w14:paraId="1CADE291" w14:textId="77777777" w:rsidR="006F5243" w:rsidRPr="00191CC4" w:rsidRDefault="006F5243" w:rsidP="006840BC">
            <w:pPr>
              <w:suppressAutoHyphens/>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Eil. </w:t>
            </w:r>
            <w:proofErr w:type="spellStart"/>
            <w:r>
              <w:rPr>
                <w:rFonts w:ascii="Times New Roman" w:eastAsia="Times New Roman" w:hAnsi="Times New Roman" w:cs="Times New Roman"/>
                <w:b/>
                <w:sz w:val="24"/>
                <w:szCs w:val="24"/>
                <w:lang w:eastAsia="en-US"/>
              </w:rPr>
              <w:t>n</w:t>
            </w:r>
            <w:r w:rsidRPr="00191CC4">
              <w:rPr>
                <w:rFonts w:ascii="Times New Roman" w:eastAsia="Times New Roman" w:hAnsi="Times New Roman" w:cs="Times New Roman"/>
                <w:b/>
                <w:sz w:val="24"/>
                <w:szCs w:val="24"/>
                <w:lang w:eastAsia="en-US"/>
              </w:rPr>
              <w:t>r.</w:t>
            </w:r>
            <w:proofErr w:type="spellEnd"/>
          </w:p>
        </w:tc>
        <w:tc>
          <w:tcPr>
            <w:tcW w:w="3402" w:type="dxa"/>
          </w:tcPr>
          <w:p w14:paraId="55D98587" w14:textId="77777777" w:rsidR="006F5243" w:rsidRPr="00191CC4" w:rsidRDefault="006F5243" w:rsidP="006840BC">
            <w:pPr>
              <w:suppressAutoHyphens/>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K</w:t>
            </w:r>
            <w:r>
              <w:rPr>
                <w:rFonts w:ascii="Times New Roman" w:eastAsia="Times New Roman" w:hAnsi="Times New Roman" w:cs="Times New Roman"/>
                <w:b/>
                <w:sz w:val="24"/>
                <w:szCs w:val="24"/>
                <w:lang w:eastAsia="en-US"/>
              </w:rPr>
              <w:t>iekybės</w:t>
            </w:r>
            <w:r w:rsidRPr="00191CC4">
              <w:rPr>
                <w:rFonts w:ascii="Times New Roman" w:eastAsia="Times New Roman" w:hAnsi="Times New Roman" w:cs="Times New Roman"/>
                <w:b/>
                <w:sz w:val="24"/>
                <w:szCs w:val="24"/>
                <w:lang w:eastAsia="en-US"/>
              </w:rPr>
              <w:t xml:space="preserve"> kriterijai</w:t>
            </w:r>
          </w:p>
        </w:tc>
        <w:tc>
          <w:tcPr>
            <w:tcW w:w="5557" w:type="dxa"/>
          </w:tcPr>
          <w:p w14:paraId="14E4765F" w14:textId="77777777" w:rsidR="006F5243" w:rsidRPr="00191CC4" w:rsidRDefault="006F5243" w:rsidP="006840BC">
            <w:pPr>
              <w:suppressAutoHyphens/>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Siūlomų kriterijų </w:t>
            </w:r>
            <w:r>
              <w:rPr>
                <w:rFonts w:ascii="Times New Roman" w:eastAsia="Times New Roman" w:hAnsi="Times New Roman" w:cs="Times New Roman"/>
                <w:b/>
                <w:sz w:val="24"/>
                <w:szCs w:val="24"/>
                <w:lang w:eastAsia="en-US"/>
              </w:rPr>
              <w:t>rodiklių reikšmės</w:t>
            </w:r>
          </w:p>
        </w:tc>
      </w:tr>
      <w:tr w:rsidR="006F5243" w:rsidRPr="00191CC4" w14:paraId="1527BD4D" w14:textId="77777777" w:rsidTr="006840BC">
        <w:tc>
          <w:tcPr>
            <w:tcW w:w="675" w:type="dxa"/>
          </w:tcPr>
          <w:p w14:paraId="0E816545" w14:textId="77777777" w:rsidR="006F5243" w:rsidRPr="00191CC4" w:rsidRDefault="006F5243" w:rsidP="006840BC">
            <w:pPr>
              <w:suppressAutoHyphens/>
              <w:spacing w:after="0" w:line="240" w:lineRule="auto"/>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1.</w:t>
            </w:r>
          </w:p>
        </w:tc>
        <w:tc>
          <w:tcPr>
            <w:tcW w:w="3402" w:type="dxa"/>
          </w:tcPr>
          <w:p w14:paraId="1516B5A0" w14:textId="77777777" w:rsidR="006F5243" w:rsidRPr="00191CC4" w:rsidRDefault="006F5243" w:rsidP="006840BC">
            <w:pPr>
              <w:suppressAutoHyphens/>
              <w:spacing w:after="0" w:line="240" w:lineRule="auto"/>
              <w:jc w:val="both"/>
              <w:rPr>
                <w:rFonts w:ascii="Times New Roman" w:eastAsia="Times New Roman" w:hAnsi="Times New Roman" w:cs="Times New Roman"/>
                <w:sz w:val="24"/>
                <w:szCs w:val="24"/>
                <w:lang w:eastAsia="en-US"/>
              </w:rPr>
            </w:pPr>
            <w:r>
              <w:rPr>
                <w:rFonts w:ascii="Times New Roman" w:hAnsi="Times New Roman"/>
                <w:bCs/>
                <w:sz w:val="24"/>
                <w:szCs w:val="24"/>
              </w:rPr>
              <w:t>Antras kriterijus (T</w:t>
            </w:r>
            <w:r>
              <w:rPr>
                <w:rFonts w:ascii="Times New Roman" w:hAnsi="Times New Roman"/>
                <w:bCs/>
                <w:sz w:val="24"/>
                <w:szCs w:val="24"/>
                <w:vertAlign w:val="subscript"/>
              </w:rPr>
              <w:t>1</w:t>
            </w:r>
            <w:r>
              <w:rPr>
                <w:rFonts w:ascii="Times New Roman" w:hAnsi="Times New Roman"/>
                <w:bCs/>
                <w:sz w:val="24"/>
                <w:szCs w:val="24"/>
              </w:rPr>
              <w:t xml:space="preserve">) </w:t>
            </w:r>
            <w:r w:rsidRPr="00400076">
              <w:rPr>
                <w:rFonts w:ascii="Times New Roman" w:hAnsi="Times New Roman" w:cs="Times New Roman"/>
                <w:iCs/>
                <w:sz w:val="24"/>
                <w:szCs w:val="24"/>
                <w:lang w:eastAsia="en-US"/>
              </w:rPr>
              <w:t>–</w:t>
            </w:r>
            <w:r>
              <w:rPr>
                <w:rFonts w:ascii="Times New Roman" w:hAnsi="Times New Roman" w:cs="Times New Roman"/>
                <w:iCs/>
                <w:sz w:val="24"/>
                <w:szCs w:val="24"/>
                <w:lang w:eastAsia="en-US"/>
              </w:rPr>
              <w:t xml:space="preserve"> s</w:t>
            </w:r>
            <w:r w:rsidRPr="00400076">
              <w:rPr>
                <w:rFonts w:ascii="Times New Roman" w:hAnsi="Times New Roman"/>
                <w:bCs/>
                <w:sz w:val="24"/>
                <w:szCs w:val="24"/>
              </w:rPr>
              <w:t xml:space="preserve">ocialinis kriterijus </w:t>
            </w:r>
            <w:r>
              <w:rPr>
                <w:rFonts w:ascii="Times New Roman" w:hAnsi="Times New Roman"/>
                <w:bCs/>
                <w:sz w:val="24"/>
                <w:szCs w:val="24"/>
              </w:rPr>
              <w:t xml:space="preserve">, </w:t>
            </w:r>
            <w:proofErr w:type="spellStart"/>
            <w:r>
              <w:rPr>
                <w:rFonts w:ascii="Times New Roman" w:hAnsi="Times New Roman"/>
                <w:bCs/>
                <w:sz w:val="24"/>
                <w:szCs w:val="24"/>
              </w:rPr>
              <w:t>t.y</w:t>
            </w:r>
            <w:proofErr w:type="spellEnd"/>
            <w:r>
              <w:rPr>
                <w:rFonts w:ascii="Times New Roman" w:hAnsi="Times New Roman"/>
                <w:bCs/>
                <w:sz w:val="24"/>
                <w:szCs w:val="24"/>
              </w:rPr>
              <w:t xml:space="preserve">. </w:t>
            </w:r>
            <w:r w:rsidRPr="00400076">
              <w:rPr>
                <w:rFonts w:ascii="Times New Roman" w:hAnsi="Times New Roman"/>
                <w:bCs/>
                <w:sz w:val="24"/>
                <w:szCs w:val="24"/>
              </w:rPr>
              <w:t xml:space="preserve">neįgalaus asmens statusą </w:t>
            </w:r>
            <w:r>
              <w:rPr>
                <w:rFonts w:ascii="Times New Roman" w:hAnsi="Times New Roman"/>
                <w:bCs/>
                <w:sz w:val="24"/>
                <w:szCs w:val="24"/>
              </w:rPr>
              <w:t xml:space="preserve">turinčių </w:t>
            </w:r>
            <w:r w:rsidRPr="00400076">
              <w:rPr>
                <w:rFonts w:ascii="Times New Roman" w:hAnsi="Times New Roman"/>
                <w:bCs/>
                <w:sz w:val="24"/>
                <w:szCs w:val="24"/>
              </w:rPr>
              <w:t>pirkimo sutarčiai vykdyti pasitelkiamų asmenų skaičius</w:t>
            </w:r>
          </w:p>
        </w:tc>
        <w:tc>
          <w:tcPr>
            <w:tcW w:w="5557" w:type="dxa"/>
            <w:vAlign w:val="center"/>
          </w:tcPr>
          <w:p w14:paraId="23427F63" w14:textId="77777777" w:rsidR="006F5243" w:rsidRDefault="006F5243" w:rsidP="006840BC">
            <w:pPr>
              <w:suppressAutoHyphens/>
              <w:autoSpaceDN w:val="0"/>
              <w:spacing w:after="120" w:line="240" w:lineRule="auto"/>
              <w:jc w:val="center"/>
              <w:textAlignment w:val="baseline"/>
              <w:rPr>
                <w:rFonts w:ascii="Times New Roman" w:hAnsi="Times New Roman" w:cs="Times New Roman"/>
                <w:i/>
                <w:sz w:val="24"/>
                <w:szCs w:val="24"/>
              </w:rPr>
            </w:pPr>
            <w:r w:rsidRPr="00D21C78">
              <w:rPr>
                <w:rFonts w:ascii="Times New Roman" w:hAnsi="Times New Roman" w:cs="Times New Roman"/>
                <w:i/>
                <w:sz w:val="24"/>
                <w:szCs w:val="24"/>
              </w:rPr>
              <w:t>................</w:t>
            </w:r>
            <w:r>
              <w:rPr>
                <w:rFonts w:ascii="Times New Roman" w:hAnsi="Times New Roman" w:cs="Times New Roman"/>
                <w:i/>
                <w:sz w:val="24"/>
                <w:szCs w:val="24"/>
              </w:rPr>
              <w:t xml:space="preserve"> </w:t>
            </w:r>
            <w:r w:rsidRPr="00D21C78">
              <w:rPr>
                <w:rFonts w:ascii="Times New Roman" w:hAnsi="Times New Roman" w:cs="Times New Roman"/>
                <w:i/>
                <w:sz w:val="24"/>
                <w:szCs w:val="24"/>
              </w:rPr>
              <w:t>(nurod</w:t>
            </w:r>
            <w:r>
              <w:rPr>
                <w:rFonts w:ascii="Times New Roman" w:hAnsi="Times New Roman" w:cs="Times New Roman"/>
                <w:i/>
                <w:sz w:val="24"/>
                <w:szCs w:val="24"/>
              </w:rPr>
              <w:t>yti</w:t>
            </w:r>
            <w:r w:rsidRPr="00D21C78">
              <w:rPr>
                <w:rFonts w:ascii="Times New Roman" w:hAnsi="Times New Roman" w:cs="Times New Roman"/>
                <w:i/>
                <w:sz w:val="24"/>
                <w:szCs w:val="24"/>
              </w:rPr>
              <w:t xml:space="preserve"> skai</w:t>
            </w:r>
            <w:r>
              <w:rPr>
                <w:rFonts w:ascii="Times New Roman" w:hAnsi="Times New Roman" w:cs="Times New Roman"/>
                <w:i/>
                <w:sz w:val="24"/>
                <w:szCs w:val="24"/>
              </w:rPr>
              <w:t>čių</w:t>
            </w:r>
            <w:r w:rsidRPr="00D21C78">
              <w:rPr>
                <w:rFonts w:ascii="Times New Roman" w:hAnsi="Times New Roman" w:cs="Times New Roman"/>
                <w:i/>
                <w:sz w:val="24"/>
                <w:szCs w:val="24"/>
              </w:rPr>
              <w:t xml:space="preserve">) </w:t>
            </w:r>
            <w:r w:rsidRPr="009F7B45">
              <w:rPr>
                <w:rFonts w:ascii="Times New Roman" w:hAnsi="Times New Roman" w:cs="Times New Roman"/>
                <w:iCs/>
                <w:sz w:val="24"/>
                <w:szCs w:val="24"/>
              </w:rPr>
              <w:t>vnt.</w:t>
            </w:r>
          </w:p>
          <w:p w14:paraId="491DBEA6" w14:textId="77777777" w:rsidR="006F5243" w:rsidRPr="00191CC4" w:rsidRDefault="006F5243" w:rsidP="006840BC">
            <w:pPr>
              <w:suppressAutoHyphens/>
              <w:spacing w:after="0" w:line="240" w:lineRule="auto"/>
              <w:jc w:val="both"/>
              <w:rPr>
                <w:rFonts w:ascii="Times New Roman" w:eastAsia="Times New Roman" w:hAnsi="Times New Roman" w:cs="Times New Roman"/>
                <w:sz w:val="24"/>
                <w:szCs w:val="24"/>
                <w:lang w:eastAsia="en-US"/>
              </w:rPr>
            </w:pPr>
            <w:r>
              <w:rPr>
                <w:rFonts w:ascii="Times New Roman" w:hAnsi="Times New Roman" w:cs="Times New Roman"/>
                <w:i/>
                <w:sz w:val="24"/>
                <w:szCs w:val="24"/>
              </w:rPr>
              <w:t>(n</w:t>
            </w:r>
            <w:r w:rsidRPr="00D21C78">
              <w:rPr>
                <w:rFonts w:ascii="Times New Roman" w:hAnsi="Times New Roman" w:cs="Times New Roman"/>
                <w:i/>
                <w:sz w:val="24"/>
                <w:szCs w:val="24"/>
              </w:rPr>
              <w:t>urod</w:t>
            </w:r>
            <w:r>
              <w:rPr>
                <w:rFonts w:ascii="Times New Roman" w:hAnsi="Times New Roman" w:cs="Times New Roman"/>
                <w:i/>
                <w:sz w:val="24"/>
                <w:szCs w:val="24"/>
              </w:rPr>
              <w:t xml:space="preserve">yti </w:t>
            </w:r>
            <w:r w:rsidRPr="00D21C78">
              <w:rPr>
                <w:rFonts w:ascii="Times New Roman" w:hAnsi="Times New Roman" w:cs="Times New Roman"/>
                <w:i/>
                <w:sz w:val="24"/>
                <w:szCs w:val="24"/>
              </w:rPr>
              <w:t xml:space="preserve">neįgalaus asmens statusą </w:t>
            </w:r>
            <w:r>
              <w:rPr>
                <w:rFonts w:ascii="Times New Roman" w:hAnsi="Times New Roman" w:cs="Times New Roman"/>
                <w:i/>
                <w:sz w:val="24"/>
                <w:szCs w:val="24"/>
              </w:rPr>
              <w:t xml:space="preserve">turinčių </w:t>
            </w:r>
            <w:r w:rsidRPr="00D21C78">
              <w:rPr>
                <w:rFonts w:ascii="Times New Roman" w:hAnsi="Times New Roman" w:cs="Times New Roman"/>
                <w:i/>
                <w:sz w:val="24"/>
                <w:szCs w:val="24"/>
              </w:rPr>
              <w:t>pirkimo sutarčiai vykdyti pasitelkiamų asmenų skaiči</w:t>
            </w:r>
            <w:r>
              <w:rPr>
                <w:rFonts w:ascii="Times New Roman" w:hAnsi="Times New Roman" w:cs="Times New Roman"/>
                <w:i/>
                <w:sz w:val="24"/>
                <w:szCs w:val="24"/>
              </w:rPr>
              <w:t>ų pagal pirkimo sąlygų 97.5 punktą)*</w:t>
            </w:r>
          </w:p>
        </w:tc>
      </w:tr>
      <w:tr w:rsidR="006F5243" w:rsidRPr="00191CC4" w14:paraId="14B4E206" w14:textId="77777777" w:rsidTr="006840BC">
        <w:tc>
          <w:tcPr>
            <w:tcW w:w="675" w:type="dxa"/>
          </w:tcPr>
          <w:p w14:paraId="3095E207" w14:textId="77777777" w:rsidR="006F5243" w:rsidRPr="00191CC4" w:rsidRDefault="006F5243" w:rsidP="006840BC">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3402" w:type="dxa"/>
          </w:tcPr>
          <w:p w14:paraId="010D0315" w14:textId="77777777" w:rsidR="006F5243" w:rsidRPr="005C084B" w:rsidRDefault="006F5243" w:rsidP="006840BC">
            <w:pPr>
              <w:suppressAutoHyphens/>
              <w:spacing w:after="0" w:line="240" w:lineRule="auto"/>
              <w:jc w:val="both"/>
              <w:rPr>
                <w:rFonts w:ascii="Times New Roman" w:hAnsi="Times New Roman"/>
                <w:sz w:val="24"/>
                <w:szCs w:val="24"/>
              </w:rPr>
            </w:pPr>
            <w:r w:rsidRPr="003544EF">
              <w:rPr>
                <w:rFonts w:ascii="Times New Roman" w:eastAsia="Times New Roman" w:hAnsi="Times New Roman" w:cs="Times New Roman"/>
                <w:sz w:val="24"/>
                <w:szCs w:val="24"/>
                <w:lang w:eastAsia="en-US"/>
              </w:rPr>
              <w:t>Trečias kriterijus</w:t>
            </w:r>
            <w:r w:rsidRPr="005C084B">
              <w:rPr>
                <w:rFonts w:ascii="Times New Roman" w:eastAsia="Times New Roman" w:hAnsi="Times New Roman" w:cs="Times New Roman"/>
                <w:sz w:val="24"/>
                <w:szCs w:val="24"/>
                <w:lang w:eastAsia="en-US"/>
              </w:rPr>
              <w:t xml:space="preserve"> </w:t>
            </w:r>
            <w:r w:rsidRPr="003544EF">
              <w:rPr>
                <w:rFonts w:ascii="Times New Roman" w:eastAsia="Times New Roman" w:hAnsi="Times New Roman" w:cs="Times New Roman"/>
                <w:sz w:val="24"/>
                <w:szCs w:val="24"/>
                <w:lang w:eastAsia="en-US"/>
              </w:rPr>
              <w:t>(</w:t>
            </w:r>
            <w:r w:rsidRPr="005C084B">
              <w:rPr>
                <w:rFonts w:ascii="Times New Roman" w:eastAsia="Times New Roman" w:hAnsi="Times New Roman" w:cs="Times New Roman"/>
                <w:sz w:val="24"/>
                <w:szCs w:val="24"/>
                <w:lang w:eastAsia="en-US"/>
              </w:rPr>
              <w:t>T</w:t>
            </w:r>
            <w:r w:rsidRPr="005C084B">
              <w:rPr>
                <w:rFonts w:ascii="Times New Roman" w:eastAsia="Times New Roman" w:hAnsi="Times New Roman" w:cs="Times New Roman"/>
                <w:sz w:val="24"/>
                <w:szCs w:val="24"/>
                <w:vertAlign w:val="subscript"/>
                <w:lang w:eastAsia="en-US"/>
              </w:rPr>
              <w:t>2</w:t>
            </w:r>
            <w:r w:rsidRPr="003544EF">
              <w:rPr>
                <w:rFonts w:ascii="Times New Roman" w:eastAsia="Times New Roman" w:hAnsi="Times New Roman" w:cs="Times New Roman"/>
                <w:sz w:val="24"/>
                <w:szCs w:val="24"/>
                <w:lang w:eastAsia="en-US"/>
              </w:rPr>
              <w:t>)</w:t>
            </w:r>
            <w:r w:rsidRPr="005C084B">
              <w:rPr>
                <w:rFonts w:ascii="Times New Roman" w:eastAsia="Times New Roman" w:hAnsi="Times New Roman" w:cs="Times New Roman"/>
                <w:sz w:val="24"/>
                <w:szCs w:val="24"/>
                <w:lang w:eastAsia="en-US"/>
              </w:rPr>
              <w:t xml:space="preserve"> </w:t>
            </w:r>
            <w:r w:rsidRPr="003544EF">
              <w:rPr>
                <w:rFonts w:ascii="Times New Roman" w:eastAsia="Times New Roman" w:hAnsi="Times New Roman" w:cs="Times New Roman"/>
                <w:sz w:val="24"/>
                <w:szCs w:val="24"/>
                <w:lang w:eastAsia="en-US"/>
              </w:rPr>
              <w:t xml:space="preserve">– </w:t>
            </w:r>
            <w:r w:rsidRPr="005C084B">
              <w:rPr>
                <w:rFonts w:ascii="Times New Roman" w:eastAsia="Times New Roman" w:hAnsi="Times New Roman" w:cs="Times New Roman"/>
                <w:sz w:val="24"/>
                <w:szCs w:val="24"/>
                <w:lang w:eastAsia="en-US"/>
              </w:rPr>
              <w:t>a</w:t>
            </w:r>
            <w:r w:rsidRPr="003544EF">
              <w:rPr>
                <w:rFonts w:ascii="Times New Roman" w:eastAsia="Times New Roman" w:hAnsi="Times New Roman" w:cs="Times New Roman"/>
                <w:sz w:val="24"/>
                <w:szCs w:val="24"/>
                <w:lang w:eastAsia="en-US"/>
              </w:rPr>
              <w:t>plinkosauginis reikalavimas transporto priemonėms, kuriomis bus teikiamos paslaugos</w:t>
            </w:r>
          </w:p>
        </w:tc>
        <w:tc>
          <w:tcPr>
            <w:tcW w:w="5557" w:type="dxa"/>
            <w:vAlign w:val="center"/>
          </w:tcPr>
          <w:p w14:paraId="6B3BFC9E" w14:textId="5F293B34" w:rsidR="006F5243" w:rsidRPr="006E2046" w:rsidRDefault="00FA028C" w:rsidP="00FA028C">
            <w:pPr>
              <w:pStyle w:val="Sraopastraipa"/>
              <w:numPr>
                <w:ilvl w:val="0"/>
                <w:numId w:val="45"/>
              </w:numPr>
              <w:suppressAutoHyphens/>
              <w:rPr>
                <w:szCs w:val="24"/>
              </w:rPr>
            </w:pPr>
            <w:r>
              <w:rPr>
                <w:szCs w:val="24"/>
              </w:rPr>
              <w:t>Į</w:t>
            </w:r>
            <w:r w:rsidR="006F5243" w:rsidRPr="299DE4AD">
              <w:rPr>
                <w:color w:val="000000" w:themeColor="text1"/>
              </w:rPr>
              <w:t>sipareigojame</w:t>
            </w:r>
            <w:r w:rsidR="006F5243" w:rsidRPr="00617727">
              <w:rPr>
                <w:szCs w:val="24"/>
                <w:shd w:val="clear" w:color="auto" w:fill="FFFFFF"/>
              </w:rPr>
              <w:t xml:space="preserve"> </w:t>
            </w:r>
            <w:r w:rsidR="006F5243" w:rsidRPr="00CB6536">
              <w:rPr>
                <w:szCs w:val="24"/>
                <w:shd w:val="clear" w:color="auto" w:fill="FFFFFF"/>
              </w:rPr>
              <w:t>paslaug</w:t>
            </w:r>
            <w:r w:rsidR="006F5243">
              <w:rPr>
                <w:szCs w:val="24"/>
                <w:shd w:val="clear" w:color="auto" w:fill="FFFFFF"/>
              </w:rPr>
              <w:t>ų</w:t>
            </w:r>
            <w:r w:rsidR="006F5243" w:rsidRPr="00CB6536">
              <w:rPr>
                <w:szCs w:val="24"/>
                <w:shd w:val="clear" w:color="auto" w:fill="FFFFFF"/>
              </w:rPr>
              <w:t xml:space="preserve"> teik</w:t>
            </w:r>
            <w:r w:rsidR="006F5243">
              <w:rPr>
                <w:szCs w:val="24"/>
                <w:shd w:val="clear" w:color="auto" w:fill="FFFFFF"/>
              </w:rPr>
              <w:t>imui</w:t>
            </w:r>
            <w:r w:rsidR="006F5243" w:rsidRPr="00CB6536">
              <w:rPr>
                <w:szCs w:val="24"/>
                <w:shd w:val="clear" w:color="auto" w:fill="FFFFFF"/>
              </w:rPr>
              <w:t xml:space="preserve"> naudo</w:t>
            </w:r>
            <w:r w:rsidR="006F5243">
              <w:rPr>
                <w:szCs w:val="24"/>
                <w:shd w:val="clear" w:color="auto" w:fill="FFFFFF"/>
              </w:rPr>
              <w:t>ti</w:t>
            </w:r>
            <w:r w:rsidR="006F5243" w:rsidRPr="00CB6536">
              <w:rPr>
                <w:szCs w:val="24"/>
                <w:shd w:val="clear" w:color="auto" w:fill="FFFFFF"/>
              </w:rPr>
              <w:t xml:space="preserve"> transporto priemones, </w:t>
            </w:r>
            <w:r w:rsidR="006F5243">
              <w:rPr>
                <w:szCs w:val="24"/>
              </w:rPr>
              <w:t xml:space="preserve">atitinkančias </w:t>
            </w:r>
            <w:r w:rsidR="006F5243" w:rsidRPr="00CB6536">
              <w:rPr>
                <w:szCs w:val="24"/>
              </w:rPr>
              <w:t xml:space="preserve">EURO 6 </w:t>
            </w:r>
            <w:r>
              <w:rPr>
                <w:szCs w:val="24"/>
              </w:rPr>
              <w:t xml:space="preserve">standarto (arba lygiaverčio) </w:t>
            </w:r>
            <w:r w:rsidR="006F5243">
              <w:rPr>
                <w:szCs w:val="24"/>
              </w:rPr>
              <w:t>ir (</w:t>
            </w:r>
            <w:r w:rsidR="006F5243" w:rsidRPr="0033317F">
              <w:rPr>
                <w:szCs w:val="24"/>
              </w:rPr>
              <w:t>arba</w:t>
            </w:r>
            <w:r w:rsidR="006F5243">
              <w:rPr>
                <w:szCs w:val="24"/>
              </w:rPr>
              <w:t>)</w:t>
            </w:r>
            <w:r w:rsidR="006F5243" w:rsidRPr="0033317F">
              <w:rPr>
                <w:szCs w:val="24"/>
              </w:rPr>
              <w:t xml:space="preserve"> STAGE </w:t>
            </w:r>
            <w:r>
              <w:rPr>
                <w:szCs w:val="24"/>
              </w:rPr>
              <w:t>I</w:t>
            </w:r>
            <w:r w:rsidR="006F5243" w:rsidRPr="0033317F">
              <w:rPr>
                <w:szCs w:val="24"/>
              </w:rPr>
              <w:t xml:space="preserve">V </w:t>
            </w:r>
            <w:r w:rsidR="006F5243" w:rsidRPr="00CB6536">
              <w:rPr>
                <w:szCs w:val="24"/>
              </w:rPr>
              <w:t>standarto (arba lygiaverčio) reikalavim</w:t>
            </w:r>
            <w:r w:rsidR="006F5243">
              <w:rPr>
                <w:szCs w:val="24"/>
              </w:rPr>
              <w:t>u</w:t>
            </w:r>
            <w:r w:rsidR="006F5243" w:rsidRPr="00CB6536">
              <w:rPr>
                <w:szCs w:val="24"/>
              </w:rPr>
              <w:t>s arba transporto priemonės bus varomos elektra</w:t>
            </w:r>
          </w:p>
          <w:p w14:paraId="775717E2" w14:textId="64D3E07A" w:rsidR="006F5243" w:rsidRPr="006E2046" w:rsidRDefault="00FA028C" w:rsidP="00FA028C">
            <w:pPr>
              <w:pStyle w:val="Sraopastraipa"/>
              <w:numPr>
                <w:ilvl w:val="0"/>
                <w:numId w:val="45"/>
              </w:numPr>
              <w:suppressAutoHyphens/>
              <w:rPr>
                <w:szCs w:val="24"/>
              </w:rPr>
            </w:pPr>
            <w:r>
              <w:rPr>
                <w:szCs w:val="24"/>
              </w:rPr>
              <w:t>Į</w:t>
            </w:r>
            <w:r w:rsidR="006F5243" w:rsidRPr="299DE4AD">
              <w:rPr>
                <w:color w:val="000000" w:themeColor="text1"/>
              </w:rPr>
              <w:t>sipareigojame</w:t>
            </w:r>
            <w:r w:rsidR="006F5243" w:rsidRPr="00617727">
              <w:rPr>
                <w:szCs w:val="24"/>
                <w:shd w:val="clear" w:color="auto" w:fill="FFFFFF"/>
              </w:rPr>
              <w:t xml:space="preserve"> </w:t>
            </w:r>
            <w:r w:rsidR="006F5243" w:rsidRPr="00CB6536">
              <w:rPr>
                <w:szCs w:val="24"/>
                <w:shd w:val="clear" w:color="auto" w:fill="FFFFFF"/>
              </w:rPr>
              <w:t>paslaug</w:t>
            </w:r>
            <w:r w:rsidR="006F5243">
              <w:rPr>
                <w:szCs w:val="24"/>
                <w:shd w:val="clear" w:color="auto" w:fill="FFFFFF"/>
              </w:rPr>
              <w:t>ų</w:t>
            </w:r>
            <w:r w:rsidR="006F5243" w:rsidRPr="00CB6536">
              <w:rPr>
                <w:szCs w:val="24"/>
                <w:shd w:val="clear" w:color="auto" w:fill="FFFFFF"/>
              </w:rPr>
              <w:t xml:space="preserve"> teik</w:t>
            </w:r>
            <w:r w:rsidR="006F5243">
              <w:rPr>
                <w:szCs w:val="24"/>
                <w:shd w:val="clear" w:color="auto" w:fill="FFFFFF"/>
              </w:rPr>
              <w:t>imui</w:t>
            </w:r>
            <w:r w:rsidR="006F5243" w:rsidRPr="00CB6536">
              <w:rPr>
                <w:szCs w:val="24"/>
                <w:shd w:val="clear" w:color="auto" w:fill="FFFFFF"/>
              </w:rPr>
              <w:t xml:space="preserve"> naudo</w:t>
            </w:r>
            <w:r w:rsidR="006F5243">
              <w:rPr>
                <w:szCs w:val="24"/>
                <w:shd w:val="clear" w:color="auto" w:fill="FFFFFF"/>
              </w:rPr>
              <w:t>ti</w:t>
            </w:r>
            <w:r w:rsidR="006F5243" w:rsidRPr="00CB6536">
              <w:rPr>
                <w:szCs w:val="24"/>
                <w:shd w:val="clear" w:color="auto" w:fill="FFFFFF"/>
              </w:rPr>
              <w:t xml:space="preserve"> transporto priemones, </w:t>
            </w:r>
            <w:r w:rsidR="006F5243">
              <w:rPr>
                <w:szCs w:val="24"/>
              </w:rPr>
              <w:t xml:space="preserve">atitinkančias </w:t>
            </w:r>
            <w:r w:rsidR="006F5243" w:rsidRPr="00CB6536">
              <w:rPr>
                <w:szCs w:val="24"/>
              </w:rPr>
              <w:t xml:space="preserve">EURO </w:t>
            </w:r>
            <w:r>
              <w:rPr>
                <w:szCs w:val="24"/>
              </w:rPr>
              <w:t>5 standarto (arba lygiaverčio)</w:t>
            </w:r>
            <w:r w:rsidR="006F5243" w:rsidRPr="00CB6536">
              <w:rPr>
                <w:szCs w:val="24"/>
              </w:rPr>
              <w:t xml:space="preserve"> </w:t>
            </w:r>
            <w:r w:rsidR="006F5243">
              <w:rPr>
                <w:szCs w:val="24"/>
              </w:rPr>
              <w:t>ir (</w:t>
            </w:r>
            <w:r w:rsidR="006F5243" w:rsidRPr="0033317F">
              <w:rPr>
                <w:szCs w:val="24"/>
              </w:rPr>
              <w:t>arba</w:t>
            </w:r>
            <w:r w:rsidR="006F5243">
              <w:rPr>
                <w:szCs w:val="24"/>
              </w:rPr>
              <w:t>)</w:t>
            </w:r>
            <w:r w:rsidR="006F5243" w:rsidRPr="0033317F">
              <w:rPr>
                <w:szCs w:val="24"/>
              </w:rPr>
              <w:t xml:space="preserve"> STAGE </w:t>
            </w:r>
            <w:r>
              <w:rPr>
                <w:szCs w:val="24"/>
              </w:rPr>
              <w:t>III</w:t>
            </w:r>
            <w:r w:rsidR="006F5243" w:rsidRPr="0033317F">
              <w:rPr>
                <w:szCs w:val="24"/>
              </w:rPr>
              <w:t xml:space="preserve"> </w:t>
            </w:r>
            <w:r w:rsidR="006F5243" w:rsidRPr="00CB6536">
              <w:rPr>
                <w:szCs w:val="24"/>
              </w:rPr>
              <w:t>standarto (arba lygiaverčio) reikalavim</w:t>
            </w:r>
            <w:r w:rsidR="006F5243">
              <w:rPr>
                <w:szCs w:val="24"/>
              </w:rPr>
              <w:t>u</w:t>
            </w:r>
            <w:r w:rsidR="006F5243" w:rsidRPr="00CB6536">
              <w:rPr>
                <w:szCs w:val="24"/>
              </w:rPr>
              <w:t>s</w:t>
            </w:r>
          </w:p>
          <w:p w14:paraId="633C206D" w14:textId="77777777" w:rsidR="006F5243" w:rsidRPr="00D21C78" w:rsidRDefault="006F5243" w:rsidP="00FA028C">
            <w:pPr>
              <w:suppressAutoHyphens/>
              <w:autoSpaceDN w:val="0"/>
              <w:spacing w:after="120" w:line="240" w:lineRule="auto"/>
              <w:jc w:val="both"/>
              <w:textAlignment w:val="baseline"/>
              <w:rPr>
                <w:rFonts w:ascii="Times New Roman" w:hAnsi="Times New Roman" w:cs="Times New Roman"/>
                <w:i/>
                <w:sz w:val="24"/>
                <w:szCs w:val="24"/>
              </w:rPr>
            </w:pPr>
            <w:r w:rsidRPr="006E2046">
              <w:rPr>
                <w:rFonts w:ascii="Times New Roman" w:hAnsi="Times New Roman" w:cs="Times New Roman"/>
                <w:i/>
                <w:iCs/>
                <w:sz w:val="24"/>
                <w:szCs w:val="24"/>
                <w:lang w:eastAsia="lt-LT"/>
              </w:rPr>
              <w:t>(pažymėti vieną variantą pagal pirkimo sąlygų 9</w:t>
            </w:r>
            <w:r>
              <w:rPr>
                <w:rFonts w:ascii="Times New Roman" w:hAnsi="Times New Roman" w:cs="Times New Roman"/>
                <w:i/>
                <w:iCs/>
                <w:sz w:val="24"/>
                <w:szCs w:val="24"/>
                <w:lang w:eastAsia="lt-LT"/>
              </w:rPr>
              <w:t>7</w:t>
            </w:r>
            <w:r w:rsidRPr="006E2046">
              <w:rPr>
                <w:rFonts w:ascii="Times New Roman" w:hAnsi="Times New Roman" w:cs="Times New Roman"/>
                <w:i/>
                <w:iCs/>
                <w:sz w:val="24"/>
                <w:szCs w:val="24"/>
                <w:lang w:eastAsia="lt-LT"/>
              </w:rPr>
              <w:t>.6 punktą)</w:t>
            </w:r>
            <w:r>
              <w:rPr>
                <w:rFonts w:ascii="Times New Roman" w:hAnsi="Times New Roman" w:cs="Times New Roman"/>
                <w:i/>
                <w:iCs/>
                <w:sz w:val="24"/>
                <w:szCs w:val="24"/>
                <w:lang w:eastAsia="lt-LT"/>
              </w:rPr>
              <w:t>**</w:t>
            </w:r>
          </w:p>
        </w:tc>
      </w:tr>
      <w:tr w:rsidR="006F5243" w:rsidRPr="00191CC4" w14:paraId="5E9CC0B1" w14:textId="77777777" w:rsidTr="006840BC">
        <w:tc>
          <w:tcPr>
            <w:tcW w:w="675" w:type="dxa"/>
          </w:tcPr>
          <w:p w14:paraId="7A4FAD49" w14:textId="77777777" w:rsidR="006F5243" w:rsidRDefault="006F5243" w:rsidP="006840BC">
            <w:pPr>
              <w:suppressAutoHyphens/>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c>
          <w:tcPr>
            <w:tcW w:w="3402" w:type="dxa"/>
          </w:tcPr>
          <w:p w14:paraId="5DB7B0B2" w14:textId="77777777" w:rsidR="006F5243" w:rsidRPr="005C084B" w:rsidRDefault="006F5243" w:rsidP="006840BC">
            <w:pPr>
              <w:suppressAutoHyphens/>
              <w:spacing w:after="0" w:line="240" w:lineRule="auto"/>
              <w:jc w:val="both"/>
              <w:rPr>
                <w:rFonts w:ascii="Times New Roman" w:eastAsia="Times New Roman" w:hAnsi="Times New Roman" w:cs="Times New Roman"/>
                <w:sz w:val="24"/>
                <w:szCs w:val="24"/>
                <w:lang w:eastAsia="en-US"/>
              </w:rPr>
            </w:pPr>
            <w:r w:rsidRPr="003544EF">
              <w:rPr>
                <w:rFonts w:ascii="Times New Roman" w:eastAsia="Times New Roman" w:hAnsi="Times New Roman" w:cs="Times New Roman"/>
                <w:sz w:val="24"/>
                <w:szCs w:val="24"/>
                <w:lang w:eastAsia="en-US"/>
              </w:rPr>
              <w:t>Ketvirtas kriterijus</w:t>
            </w:r>
            <w:r w:rsidRPr="005C084B">
              <w:rPr>
                <w:rFonts w:ascii="Times New Roman" w:eastAsia="Times New Roman" w:hAnsi="Times New Roman" w:cs="Times New Roman"/>
                <w:sz w:val="24"/>
                <w:szCs w:val="24"/>
                <w:lang w:eastAsia="en-US"/>
              </w:rPr>
              <w:t xml:space="preserve"> </w:t>
            </w:r>
            <w:r w:rsidRPr="003544EF">
              <w:rPr>
                <w:rFonts w:ascii="Times New Roman" w:eastAsia="Times New Roman" w:hAnsi="Times New Roman" w:cs="Times New Roman"/>
                <w:sz w:val="24"/>
                <w:szCs w:val="24"/>
                <w:lang w:eastAsia="en-US"/>
              </w:rPr>
              <w:t>(</w:t>
            </w:r>
            <w:r w:rsidRPr="005C084B">
              <w:rPr>
                <w:rFonts w:ascii="Times New Roman" w:eastAsia="Times New Roman" w:hAnsi="Times New Roman" w:cs="Times New Roman"/>
                <w:sz w:val="24"/>
                <w:szCs w:val="24"/>
                <w:lang w:eastAsia="en-US"/>
              </w:rPr>
              <w:t>T</w:t>
            </w:r>
            <w:r w:rsidRPr="005C084B">
              <w:rPr>
                <w:rFonts w:ascii="Times New Roman" w:eastAsia="Times New Roman" w:hAnsi="Times New Roman" w:cs="Times New Roman"/>
                <w:sz w:val="24"/>
                <w:szCs w:val="24"/>
                <w:vertAlign w:val="subscript"/>
                <w:lang w:eastAsia="en-US"/>
              </w:rPr>
              <w:t>3</w:t>
            </w:r>
            <w:r w:rsidRPr="003544EF">
              <w:rPr>
                <w:rFonts w:ascii="Times New Roman" w:eastAsia="Times New Roman" w:hAnsi="Times New Roman" w:cs="Times New Roman"/>
                <w:sz w:val="24"/>
                <w:szCs w:val="24"/>
                <w:lang w:eastAsia="en-US"/>
              </w:rPr>
              <w:t>)</w:t>
            </w:r>
            <w:r w:rsidRPr="005C084B">
              <w:rPr>
                <w:rFonts w:ascii="Times New Roman" w:eastAsia="Times New Roman" w:hAnsi="Times New Roman" w:cs="Times New Roman"/>
                <w:sz w:val="24"/>
                <w:szCs w:val="24"/>
                <w:lang w:eastAsia="en-US"/>
              </w:rPr>
              <w:t xml:space="preserve"> </w:t>
            </w:r>
            <w:r w:rsidRPr="003544EF">
              <w:rPr>
                <w:rFonts w:ascii="Times New Roman" w:eastAsia="Times New Roman" w:hAnsi="Times New Roman" w:cs="Times New Roman"/>
                <w:sz w:val="24"/>
                <w:szCs w:val="24"/>
                <w:lang w:eastAsia="en-US"/>
              </w:rPr>
              <w:t>–</w:t>
            </w:r>
            <w:r w:rsidRPr="005C084B">
              <w:rPr>
                <w:rFonts w:ascii="Times New Roman" w:eastAsia="Times New Roman" w:hAnsi="Times New Roman" w:cs="Times New Roman"/>
                <w:sz w:val="24"/>
                <w:szCs w:val="24"/>
                <w:lang w:eastAsia="en-US"/>
              </w:rPr>
              <w:t xml:space="preserve"> a</w:t>
            </w:r>
            <w:r w:rsidRPr="003544EF">
              <w:rPr>
                <w:rFonts w:ascii="Times New Roman" w:eastAsia="Times New Roman" w:hAnsi="Times New Roman" w:cs="Times New Roman"/>
                <w:sz w:val="24"/>
                <w:szCs w:val="24"/>
                <w:lang w:eastAsia="en-US"/>
              </w:rPr>
              <w:t>plinkosauginis reikalavimas įrankiams, kuriais bus teikiamos paslaugos</w:t>
            </w:r>
          </w:p>
        </w:tc>
        <w:tc>
          <w:tcPr>
            <w:tcW w:w="5557" w:type="dxa"/>
            <w:vAlign w:val="center"/>
          </w:tcPr>
          <w:p w14:paraId="6B027B25" w14:textId="51C17200" w:rsidR="006F5243" w:rsidRPr="006E2046" w:rsidRDefault="006F5243" w:rsidP="00FA028C">
            <w:pPr>
              <w:pStyle w:val="Sraopastraipa"/>
              <w:numPr>
                <w:ilvl w:val="0"/>
                <w:numId w:val="45"/>
              </w:numPr>
              <w:suppressAutoHyphens/>
              <w:rPr>
                <w:szCs w:val="24"/>
              </w:rPr>
            </w:pPr>
            <w:r w:rsidRPr="006E2046">
              <w:rPr>
                <w:szCs w:val="24"/>
              </w:rPr>
              <w:t>Taip</w:t>
            </w:r>
            <w:r>
              <w:rPr>
                <w:szCs w:val="24"/>
              </w:rPr>
              <w:t xml:space="preserve">, </w:t>
            </w:r>
            <w:r w:rsidRPr="299DE4AD">
              <w:rPr>
                <w:color w:val="000000" w:themeColor="text1"/>
              </w:rPr>
              <w:t>įsipareigojame</w:t>
            </w:r>
            <w:r w:rsidRPr="00617727">
              <w:rPr>
                <w:szCs w:val="24"/>
              </w:rPr>
              <w:t xml:space="preserve"> </w:t>
            </w:r>
            <w:r>
              <w:rPr>
                <w:szCs w:val="24"/>
              </w:rPr>
              <w:t xml:space="preserve">paslaugų teikimui </w:t>
            </w:r>
            <w:r w:rsidRPr="00B16761">
              <w:rPr>
                <w:szCs w:val="24"/>
              </w:rPr>
              <w:t xml:space="preserve">naudoti tik </w:t>
            </w:r>
            <w:r w:rsidR="00FA028C">
              <w:rPr>
                <w:szCs w:val="24"/>
              </w:rPr>
              <w:t xml:space="preserve">elektrinius ir (ar) </w:t>
            </w:r>
            <w:r w:rsidRPr="00B16761">
              <w:rPr>
                <w:szCs w:val="24"/>
              </w:rPr>
              <w:t>akumuliatorinius</w:t>
            </w:r>
            <w:r>
              <w:rPr>
                <w:szCs w:val="24"/>
              </w:rPr>
              <w:t xml:space="preserve"> įrankius</w:t>
            </w:r>
          </w:p>
          <w:p w14:paraId="593B3C84" w14:textId="75762805" w:rsidR="006F5243" w:rsidRPr="006E2046" w:rsidRDefault="006F5243" w:rsidP="00FA028C">
            <w:pPr>
              <w:pStyle w:val="Sraopastraipa"/>
              <w:numPr>
                <w:ilvl w:val="0"/>
                <w:numId w:val="45"/>
              </w:numPr>
              <w:suppressAutoHyphens/>
              <w:rPr>
                <w:szCs w:val="24"/>
              </w:rPr>
            </w:pPr>
            <w:r w:rsidRPr="006E2046">
              <w:rPr>
                <w:szCs w:val="24"/>
              </w:rPr>
              <w:t>Ne</w:t>
            </w:r>
            <w:r>
              <w:rPr>
                <w:szCs w:val="24"/>
              </w:rPr>
              <w:t>, ne</w:t>
            </w:r>
            <w:r w:rsidRPr="299DE4AD">
              <w:rPr>
                <w:color w:val="000000" w:themeColor="text1"/>
              </w:rPr>
              <w:t>įsipareigojame</w:t>
            </w:r>
            <w:r w:rsidRPr="00617727">
              <w:rPr>
                <w:szCs w:val="24"/>
              </w:rPr>
              <w:t xml:space="preserve"> </w:t>
            </w:r>
            <w:r>
              <w:rPr>
                <w:szCs w:val="24"/>
              </w:rPr>
              <w:t xml:space="preserve">paslaugų teikimui </w:t>
            </w:r>
            <w:r w:rsidRPr="00B16761">
              <w:rPr>
                <w:szCs w:val="24"/>
              </w:rPr>
              <w:t xml:space="preserve">naudoti tik </w:t>
            </w:r>
            <w:r w:rsidR="00FA028C">
              <w:rPr>
                <w:szCs w:val="24"/>
              </w:rPr>
              <w:t xml:space="preserve">elektrinius ir (ar) </w:t>
            </w:r>
            <w:r w:rsidRPr="00B16761">
              <w:rPr>
                <w:szCs w:val="24"/>
              </w:rPr>
              <w:t>akumuliatorinius</w:t>
            </w:r>
            <w:r>
              <w:rPr>
                <w:szCs w:val="24"/>
              </w:rPr>
              <w:t xml:space="preserve"> įrankius</w:t>
            </w:r>
          </w:p>
          <w:p w14:paraId="508D7A61" w14:textId="41412C4F" w:rsidR="006F5243" w:rsidRPr="00D21C78" w:rsidRDefault="006F5243" w:rsidP="00FA028C">
            <w:pPr>
              <w:suppressAutoHyphens/>
              <w:autoSpaceDN w:val="0"/>
              <w:spacing w:after="120" w:line="240" w:lineRule="auto"/>
              <w:jc w:val="both"/>
              <w:textAlignment w:val="baseline"/>
              <w:rPr>
                <w:rFonts w:ascii="Times New Roman" w:hAnsi="Times New Roman" w:cs="Times New Roman"/>
                <w:i/>
                <w:sz w:val="24"/>
                <w:szCs w:val="24"/>
              </w:rPr>
            </w:pPr>
            <w:r w:rsidRPr="006E2046">
              <w:rPr>
                <w:rFonts w:ascii="Times New Roman" w:hAnsi="Times New Roman" w:cs="Times New Roman"/>
                <w:i/>
                <w:iCs/>
                <w:sz w:val="24"/>
                <w:szCs w:val="24"/>
                <w:lang w:eastAsia="lt-LT"/>
              </w:rPr>
              <w:t>(pažymėti vieną variantą pagal pirkimo sąlygų 9</w:t>
            </w:r>
            <w:r>
              <w:rPr>
                <w:rFonts w:ascii="Times New Roman" w:hAnsi="Times New Roman" w:cs="Times New Roman"/>
                <w:i/>
                <w:iCs/>
                <w:sz w:val="24"/>
                <w:szCs w:val="24"/>
                <w:lang w:eastAsia="lt-LT"/>
              </w:rPr>
              <w:t>7</w:t>
            </w:r>
            <w:r w:rsidRPr="006E2046">
              <w:rPr>
                <w:rFonts w:ascii="Times New Roman" w:hAnsi="Times New Roman" w:cs="Times New Roman"/>
                <w:i/>
                <w:iCs/>
                <w:sz w:val="24"/>
                <w:szCs w:val="24"/>
                <w:lang w:eastAsia="lt-LT"/>
              </w:rPr>
              <w:t>.</w:t>
            </w:r>
            <w:r>
              <w:rPr>
                <w:rFonts w:ascii="Times New Roman" w:hAnsi="Times New Roman" w:cs="Times New Roman"/>
                <w:i/>
                <w:iCs/>
                <w:sz w:val="24"/>
                <w:szCs w:val="24"/>
                <w:lang w:eastAsia="lt-LT"/>
              </w:rPr>
              <w:t>7</w:t>
            </w:r>
            <w:r w:rsidRPr="006E2046">
              <w:rPr>
                <w:rFonts w:ascii="Times New Roman" w:hAnsi="Times New Roman" w:cs="Times New Roman"/>
                <w:i/>
                <w:iCs/>
                <w:sz w:val="24"/>
                <w:szCs w:val="24"/>
                <w:lang w:eastAsia="lt-LT"/>
              </w:rPr>
              <w:t xml:space="preserve"> punktą)</w:t>
            </w:r>
            <w:r>
              <w:rPr>
                <w:rFonts w:ascii="Times New Roman" w:hAnsi="Times New Roman" w:cs="Times New Roman"/>
                <w:i/>
                <w:iCs/>
                <w:sz w:val="24"/>
                <w:szCs w:val="24"/>
                <w:lang w:eastAsia="lt-LT"/>
              </w:rPr>
              <w:t>**</w:t>
            </w:r>
            <w:r w:rsidR="00FA028C">
              <w:rPr>
                <w:rFonts w:ascii="Times New Roman" w:hAnsi="Times New Roman" w:cs="Times New Roman"/>
                <w:i/>
                <w:iCs/>
                <w:sz w:val="24"/>
                <w:szCs w:val="24"/>
                <w:lang w:eastAsia="lt-LT"/>
              </w:rPr>
              <w:t>*</w:t>
            </w:r>
          </w:p>
        </w:tc>
      </w:tr>
    </w:tbl>
    <w:p w14:paraId="5EB6147D" w14:textId="77777777" w:rsidR="00FA028C" w:rsidRPr="00FA028C" w:rsidRDefault="00FA028C" w:rsidP="00FA028C">
      <w:pPr>
        <w:spacing w:after="0" w:line="240" w:lineRule="auto"/>
        <w:ind w:firstLine="567"/>
        <w:jc w:val="both"/>
        <w:rPr>
          <w:rFonts w:ascii="Times New Roman" w:eastAsia="Times New Roman" w:hAnsi="Times New Roman" w:cs="Times New Roman"/>
          <w:i/>
          <w:iCs/>
          <w:sz w:val="24"/>
          <w:szCs w:val="24"/>
          <w:lang w:eastAsia="en-US"/>
        </w:rPr>
      </w:pPr>
      <w:r w:rsidRPr="00FA028C">
        <w:rPr>
          <w:rFonts w:ascii="Times New Roman" w:eastAsia="Times New Roman" w:hAnsi="Times New Roman" w:cs="Times New Roman"/>
          <w:i/>
          <w:iCs/>
          <w:sz w:val="24"/>
          <w:szCs w:val="24"/>
          <w:lang w:eastAsia="en-US"/>
        </w:rPr>
        <w:t>*Dalyviui nenurodžius prašomos rodiklio reikšmės, už kriterijų bus skiriama 0 ekonominio naudingumo balų.</w:t>
      </w:r>
    </w:p>
    <w:p w14:paraId="0A3CEF5B" w14:textId="77777777" w:rsidR="00FA028C" w:rsidRPr="00FA028C" w:rsidRDefault="00FA028C" w:rsidP="00FA028C">
      <w:pPr>
        <w:spacing w:after="0" w:line="240" w:lineRule="auto"/>
        <w:ind w:firstLine="567"/>
        <w:jc w:val="both"/>
        <w:rPr>
          <w:rFonts w:ascii="Times New Roman" w:eastAsia="Times New Roman" w:hAnsi="Times New Roman" w:cs="Times New Roman"/>
          <w:i/>
          <w:iCs/>
          <w:sz w:val="24"/>
          <w:szCs w:val="24"/>
          <w:lang w:eastAsia="en-US"/>
        </w:rPr>
      </w:pPr>
      <w:r w:rsidRPr="00FA028C">
        <w:rPr>
          <w:rFonts w:ascii="Times New Roman" w:eastAsia="Times New Roman" w:hAnsi="Times New Roman" w:cs="Times New Roman"/>
          <w:i/>
          <w:iCs/>
          <w:sz w:val="24"/>
          <w:szCs w:val="24"/>
          <w:lang w:eastAsia="en-US"/>
        </w:rPr>
        <w:lastRenderedPageBreak/>
        <w:t xml:space="preserve">**Dalyviui nenurodžius prašomos rodiklio reikšmės, už kriterijų bus skiriama 0 ekonominio naudingumo balų ir laimėjimo atveju sudarant sutartį bus vertinama, kad tiekėjas įsipareigojo </w:t>
      </w:r>
      <w:r w:rsidRPr="00FA028C">
        <w:rPr>
          <w:rFonts w:ascii="Times New Roman" w:hAnsi="Times New Roman" w:cs="Times New Roman"/>
          <w:i/>
          <w:iCs/>
          <w:sz w:val="24"/>
          <w:szCs w:val="24"/>
          <w:shd w:val="clear" w:color="auto" w:fill="FFFFFF"/>
        </w:rPr>
        <w:t xml:space="preserve">paslaugų teikimui naudoti transporto priemones, </w:t>
      </w:r>
      <w:r w:rsidRPr="00FA028C">
        <w:rPr>
          <w:rFonts w:ascii="Times New Roman" w:hAnsi="Times New Roman" w:cs="Times New Roman"/>
          <w:i/>
          <w:iCs/>
          <w:sz w:val="24"/>
          <w:szCs w:val="24"/>
        </w:rPr>
        <w:t>atitinkančias EURO 5 standarto (arba lygiaverčio) ir (arba) STAGE III standarto (arba lygiaverčio) reikalavimus.</w:t>
      </w:r>
    </w:p>
    <w:p w14:paraId="5EB737C5" w14:textId="11A08D5F" w:rsidR="00FA028C" w:rsidRPr="00FA028C" w:rsidRDefault="00FA028C" w:rsidP="00FA028C">
      <w:pPr>
        <w:spacing w:after="0" w:line="240" w:lineRule="auto"/>
        <w:ind w:firstLine="567"/>
        <w:jc w:val="both"/>
        <w:rPr>
          <w:rFonts w:ascii="Times New Roman" w:eastAsia="Times New Roman" w:hAnsi="Times New Roman" w:cs="Times New Roman"/>
          <w:i/>
          <w:iCs/>
          <w:sz w:val="24"/>
          <w:szCs w:val="20"/>
          <w:lang w:eastAsia="en-US"/>
        </w:rPr>
      </w:pPr>
      <w:r w:rsidRPr="00FA028C">
        <w:rPr>
          <w:rFonts w:ascii="Times New Roman" w:eastAsia="Times New Roman" w:hAnsi="Times New Roman" w:cs="Times New Roman"/>
          <w:i/>
          <w:iCs/>
          <w:sz w:val="24"/>
          <w:szCs w:val="20"/>
          <w:lang w:eastAsia="en-US"/>
        </w:rPr>
        <w:t>***</w:t>
      </w:r>
      <w:r w:rsidRPr="00FA028C">
        <w:rPr>
          <w:rFonts w:ascii="Times New Roman" w:eastAsia="Times New Roman" w:hAnsi="Times New Roman" w:cs="Times New Roman"/>
          <w:i/>
          <w:iCs/>
          <w:sz w:val="24"/>
          <w:szCs w:val="24"/>
          <w:lang w:eastAsia="en-US"/>
        </w:rPr>
        <w:t>Dalyviui nenurodžius prašomos kriterijaus rodiklio reikšmės arba nurodži</w:t>
      </w:r>
      <w:r w:rsidR="00A871A0">
        <w:rPr>
          <w:rFonts w:ascii="Times New Roman" w:eastAsia="Times New Roman" w:hAnsi="Times New Roman" w:cs="Times New Roman"/>
          <w:i/>
          <w:iCs/>
          <w:sz w:val="24"/>
          <w:szCs w:val="24"/>
          <w:lang w:eastAsia="en-US"/>
        </w:rPr>
        <w:t>us</w:t>
      </w:r>
      <w:r w:rsidRPr="00FA028C">
        <w:rPr>
          <w:rFonts w:ascii="Times New Roman" w:eastAsia="Times New Roman" w:hAnsi="Times New Roman" w:cs="Times New Roman"/>
          <w:i/>
          <w:iCs/>
          <w:sz w:val="24"/>
          <w:szCs w:val="24"/>
          <w:lang w:eastAsia="en-US"/>
        </w:rPr>
        <w:t xml:space="preserve"> daugiau nei vieną, už tą kriterijų bus skiriama 0 ekonominio naudingumo balų.</w:t>
      </w:r>
    </w:p>
    <w:p w14:paraId="25E3AAFC" w14:textId="77777777" w:rsidR="0057176E" w:rsidRPr="00191CC4" w:rsidRDefault="0057176E" w:rsidP="0057176E">
      <w:pPr>
        <w:spacing w:after="0" w:line="240" w:lineRule="auto"/>
        <w:jc w:val="both"/>
        <w:rPr>
          <w:rFonts w:ascii="Times New Roman" w:eastAsia="Times New Roman" w:hAnsi="Times New Roman" w:cs="Times New Roman"/>
          <w:sz w:val="24"/>
          <w:szCs w:val="20"/>
          <w:lang w:eastAsia="en-US"/>
        </w:rPr>
      </w:pPr>
    </w:p>
    <w:p w14:paraId="2A23520D" w14:textId="583A50DC" w:rsidR="0057176E" w:rsidRDefault="0057176E" w:rsidP="0057176E">
      <w:pPr>
        <w:tabs>
          <w:tab w:val="left" w:pos="4185"/>
        </w:tabs>
        <w:spacing w:after="0" w:line="240" w:lineRule="auto"/>
        <w:ind w:firstLine="567"/>
        <w:jc w:val="both"/>
        <w:rPr>
          <w:rFonts w:ascii="Times New Roman" w:eastAsia="Times New Roman" w:hAnsi="Times New Roman" w:cs="Times New Roman"/>
          <w:sz w:val="24"/>
          <w:szCs w:val="20"/>
          <w:lang w:eastAsia="en-US"/>
        </w:rPr>
      </w:pPr>
      <w:r w:rsidRPr="00153EDA">
        <w:rPr>
          <w:rFonts w:ascii="Times New Roman" w:eastAsia="Times New Roman" w:hAnsi="Times New Roman" w:cs="Times New Roman"/>
          <w:sz w:val="24"/>
          <w:szCs w:val="20"/>
          <w:lang w:eastAsia="en-US"/>
        </w:rPr>
        <w:t>Siūlome ši</w:t>
      </w:r>
      <w:r>
        <w:rPr>
          <w:rFonts w:ascii="Times New Roman" w:eastAsia="Times New Roman" w:hAnsi="Times New Roman" w:cs="Times New Roman"/>
          <w:sz w:val="24"/>
          <w:szCs w:val="20"/>
          <w:lang w:eastAsia="en-US"/>
        </w:rPr>
        <w:t>ą</w:t>
      </w:r>
      <w:r w:rsidRPr="00153EDA">
        <w:rPr>
          <w:rFonts w:ascii="Times New Roman" w:eastAsia="Times New Roman" w:hAnsi="Times New Roman" w:cs="Times New Roman"/>
          <w:sz w:val="24"/>
          <w:szCs w:val="20"/>
          <w:lang w:eastAsia="en-US"/>
        </w:rPr>
        <w:t xml:space="preserve"> </w:t>
      </w:r>
      <w:r>
        <w:rPr>
          <w:rFonts w:ascii="Times New Roman" w:eastAsia="Times New Roman" w:hAnsi="Times New Roman" w:cs="Times New Roman"/>
          <w:sz w:val="24"/>
          <w:szCs w:val="20"/>
          <w:lang w:eastAsia="en-US"/>
        </w:rPr>
        <w:t>IV</w:t>
      </w:r>
      <w:r w:rsidRPr="00153EDA">
        <w:rPr>
          <w:rFonts w:ascii="Times New Roman" w:eastAsia="Times New Roman" w:hAnsi="Times New Roman" w:cs="Times New Roman"/>
          <w:sz w:val="24"/>
          <w:szCs w:val="20"/>
          <w:lang w:eastAsia="en-US"/>
        </w:rPr>
        <w:t>-</w:t>
      </w:r>
      <w:proofErr w:type="spellStart"/>
      <w:r w:rsidRPr="00153EDA">
        <w:rPr>
          <w:rFonts w:ascii="Times New Roman" w:eastAsia="Times New Roman" w:hAnsi="Times New Roman" w:cs="Times New Roman"/>
          <w:sz w:val="24"/>
          <w:szCs w:val="20"/>
          <w:lang w:eastAsia="en-US"/>
        </w:rPr>
        <w:t>os</w:t>
      </w:r>
      <w:proofErr w:type="spellEnd"/>
      <w:r w:rsidRPr="00153EDA">
        <w:rPr>
          <w:rFonts w:ascii="Times New Roman" w:eastAsia="Times New Roman" w:hAnsi="Times New Roman" w:cs="Times New Roman"/>
          <w:sz w:val="24"/>
          <w:szCs w:val="20"/>
          <w:lang w:eastAsia="en-US"/>
        </w:rPr>
        <w:t xml:space="preserve"> pirkimo objekto dalies </w:t>
      </w:r>
      <w:r w:rsidRPr="00182092">
        <w:rPr>
          <w:rFonts w:ascii="Times New Roman" w:eastAsia="Times New Roman" w:hAnsi="Times New Roman" w:cs="Times New Roman"/>
          <w:sz w:val="24"/>
          <w:szCs w:val="20"/>
          <w:lang w:eastAsia="en-US"/>
        </w:rPr>
        <w:t xml:space="preserve">paslaugų </w:t>
      </w:r>
      <w:r>
        <w:rPr>
          <w:rFonts w:ascii="Times New Roman" w:eastAsia="Times New Roman" w:hAnsi="Times New Roman" w:cs="Times New Roman"/>
          <w:sz w:val="24"/>
          <w:szCs w:val="20"/>
          <w:lang w:eastAsia="en-US"/>
        </w:rPr>
        <w:t>kainą</w:t>
      </w:r>
      <w:r w:rsidRPr="00153EDA">
        <w:rPr>
          <w:rFonts w:ascii="Times New Roman" w:eastAsia="Times New Roman" w:hAnsi="Times New Roman" w:cs="Times New Roman"/>
          <w:sz w:val="24"/>
          <w:szCs w:val="20"/>
          <w:lang w:eastAsia="en-US"/>
        </w:rPr>
        <w:t>:</w:t>
      </w:r>
    </w:p>
    <w:p w14:paraId="280F81A9" w14:textId="77777777" w:rsidR="0057176E" w:rsidRPr="00C209D1" w:rsidRDefault="0057176E" w:rsidP="0057176E">
      <w:pPr>
        <w:spacing w:after="0" w:line="240" w:lineRule="auto"/>
        <w:jc w:val="right"/>
        <w:rPr>
          <w:rFonts w:ascii="Times New Roman" w:eastAsia="Times New Roman" w:hAnsi="Times New Roman" w:cs="Times New Roman"/>
          <w:bCs/>
          <w:i/>
          <w:iCs/>
          <w:sz w:val="24"/>
          <w:szCs w:val="20"/>
          <w:lang w:eastAsia="en-US"/>
        </w:rPr>
      </w:pPr>
      <w:r>
        <w:rPr>
          <w:rFonts w:ascii="Times New Roman" w:eastAsia="Times New Roman" w:hAnsi="Times New Roman" w:cs="Times New Roman"/>
          <w:bCs/>
          <w:i/>
          <w:iCs/>
          <w:sz w:val="24"/>
          <w:szCs w:val="20"/>
          <w:lang w:eastAsia="en-US"/>
        </w:rPr>
        <w:t>2</w:t>
      </w:r>
      <w:r w:rsidRPr="00C209D1">
        <w:rPr>
          <w:rFonts w:ascii="Times New Roman" w:eastAsia="Times New Roman" w:hAnsi="Times New Roman" w:cs="Times New Roman"/>
          <w:bCs/>
          <w:i/>
          <w:iCs/>
          <w:sz w:val="24"/>
          <w:szCs w:val="20"/>
          <w:lang w:eastAsia="en-US"/>
        </w:rPr>
        <w:t xml:space="preserve"> lentelė:</w:t>
      </w:r>
    </w:p>
    <w:tbl>
      <w:tblPr>
        <w:tblW w:w="9634" w:type="dxa"/>
        <w:tblLook w:val="04A0" w:firstRow="1" w:lastRow="0" w:firstColumn="1" w:lastColumn="0" w:noHBand="0" w:noVBand="1"/>
      </w:tblPr>
      <w:tblGrid>
        <w:gridCol w:w="6941"/>
        <w:gridCol w:w="2693"/>
      </w:tblGrid>
      <w:tr w:rsidR="0057176E" w:rsidRPr="00DF214D" w14:paraId="7B5D320C" w14:textId="77777777" w:rsidTr="006840BC">
        <w:trPr>
          <w:trHeight w:val="525"/>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75EDE810" w14:textId="77777777" w:rsidR="0057176E" w:rsidRPr="006829B4" w:rsidRDefault="0057176E" w:rsidP="006840BC">
            <w:pPr>
              <w:spacing w:after="0" w:line="240" w:lineRule="auto"/>
              <w:jc w:val="right"/>
              <w:rPr>
                <w:rFonts w:ascii="Times New Roman" w:eastAsia="Times New Roman" w:hAnsi="Times New Roman" w:cs="Times New Roman"/>
                <w:sz w:val="20"/>
                <w:szCs w:val="20"/>
                <w:vertAlign w:val="superscript"/>
                <w:lang w:eastAsia="lt-LT"/>
              </w:rPr>
            </w:pPr>
            <w:r w:rsidRPr="002E6052">
              <w:rPr>
                <w:rFonts w:ascii="Times New Roman" w:hAnsi="Times New Roman" w:cs="Times New Roman"/>
                <w:bCs/>
                <w:color w:val="000000"/>
                <w:sz w:val="24"/>
                <w:szCs w:val="24"/>
                <w:lang w:eastAsia="lt-LT"/>
              </w:rPr>
              <w:t xml:space="preserve">Preliminari </w:t>
            </w:r>
            <w:r>
              <w:rPr>
                <w:rFonts w:ascii="Times New Roman" w:hAnsi="Times New Roman" w:cs="Times New Roman"/>
                <w:bCs/>
                <w:color w:val="000000"/>
                <w:sz w:val="24"/>
                <w:szCs w:val="24"/>
                <w:lang w:eastAsia="lt-LT"/>
              </w:rPr>
              <w:t>36</w:t>
            </w:r>
            <w:r w:rsidRPr="002E6052">
              <w:rPr>
                <w:rFonts w:ascii="Times New Roman" w:hAnsi="Times New Roman" w:cs="Times New Roman"/>
                <w:bCs/>
                <w:color w:val="000000"/>
                <w:sz w:val="24"/>
                <w:szCs w:val="24"/>
                <w:lang w:eastAsia="lt-LT"/>
              </w:rPr>
              <w:t xml:space="preserve"> mėn. </w:t>
            </w:r>
            <w:r w:rsidRPr="00182092">
              <w:rPr>
                <w:rFonts w:ascii="Times New Roman" w:hAnsi="Times New Roman" w:cs="Times New Roman"/>
                <w:bCs/>
                <w:iCs/>
                <w:color w:val="000000"/>
                <w:sz w:val="24"/>
                <w:szCs w:val="24"/>
                <w:lang w:eastAsia="lt-LT"/>
              </w:rPr>
              <w:t xml:space="preserve">paslaugų </w:t>
            </w:r>
            <w:r w:rsidRPr="002E6052">
              <w:rPr>
                <w:rFonts w:ascii="Times New Roman" w:hAnsi="Times New Roman" w:cs="Times New Roman"/>
                <w:bCs/>
                <w:color w:val="000000"/>
                <w:sz w:val="24"/>
                <w:szCs w:val="24"/>
                <w:lang w:eastAsia="lt-LT"/>
              </w:rPr>
              <w:t>kaina (pasiūlymų palyginimui)</w:t>
            </w:r>
            <w:r>
              <w:rPr>
                <w:rFonts w:ascii="Times New Roman" w:hAnsi="Times New Roman" w:cs="Times New Roman"/>
                <w:bCs/>
                <w:color w:val="000000"/>
                <w:sz w:val="24"/>
                <w:szCs w:val="24"/>
                <w:lang w:eastAsia="lt-LT"/>
              </w:rPr>
              <w:t>,</w:t>
            </w:r>
            <w:r w:rsidRPr="002E6052">
              <w:rPr>
                <w:rFonts w:ascii="Times New Roman" w:hAnsi="Times New Roman" w:cs="Times New Roman"/>
                <w:bCs/>
                <w:color w:val="000000"/>
                <w:sz w:val="24"/>
                <w:szCs w:val="24"/>
                <w:lang w:eastAsia="lt-LT"/>
              </w:rPr>
              <w:t xml:space="preserve"> E</w:t>
            </w:r>
            <w:r>
              <w:rPr>
                <w:rFonts w:ascii="Times New Roman" w:hAnsi="Times New Roman" w:cs="Times New Roman"/>
                <w:bCs/>
                <w:color w:val="000000"/>
                <w:sz w:val="24"/>
                <w:szCs w:val="24"/>
                <w:lang w:eastAsia="lt-LT"/>
              </w:rPr>
              <w:t>ur</w:t>
            </w:r>
            <w:r w:rsidRPr="002E6052">
              <w:rPr>
                <w:rFonts w:ascii="Times New Roman" w:hAnsi="Times New Roman" w:cs="Times New Roman"/>
                <w:bCs/>
                <w:color w:val="000000"/>
                <w:sz w:val="24"/>
                <w:szCs w:val="24"/>
                <w:lang w:eastAsia="lt-LT"/>
              </w:rPr>
              <w:t xml:space="preserve"> su PVM</w:t>
            </w:r>
            <w:r>
              <w:rPr>
                <w:rFonts w:ascii="Times New Roman" w:hAnsi="Times New Roman" w:cs="Times New Roman"/>
                <w:bCs/>
                <w:color w:val="000000"/>
                <w:sz w:val="24"/>
                <w:szCs w:val="24"/>
                <w:lang w:eastAsia="lt-LT"/>
              </w:rPr>
              <w:t xml:space="preserve"> </w:t>
            </w:r>
            <w:r w:rsidRPr="00182092">
              <w:rPr>
                <w:rFonts w:ascii="Times New Roman" w:hAnsi="Times New Roman" w:cs="Times New Roman"/>
                <w:bCs/>
                <w:color w:val="000000"/>
                <w:sz w:val="24"/>
                <w:szCs w:val="24"/>
                <w:lang w:eastAsia="lt-LT"/>
              </w:rPr>
              <w:t>**</w:t>
            </w:r>
          </w:p>
        </w:tc>
        <w:tc>
          <w:tcPr>
            <w:tcW w:w="2693" w:type="dxa"/>
            <w:tcBorders>
              <w:top w:val="single" w:sz="4" w:space="0" w:color="auto"/>
              <w:left w:val="single" w:sz="4" w:space="0" w:color="auto"/>
              <w:bottom w:val="single" w:sz="4" w:space="0" w:color="auto"/>
              <w:right w:val="single" w:sz="4" w:space="0" w:color="auto"/>
            </w:tcBorders>
            <w:vAlign w:val="center"/>
          </w:tcPr>
          <w:p w14:paraId="42ECAC71" w14:textId="77777777" w:rsidR="0057176E" w:rsidRPr="00182092" w:rsidRDefault="0057176E" w:rsidP="006840BC">
            <w:pPr>
              <w:spacing w:after="0"/>
              <w:jc w:val="center"/>
              <w:rPr>
                <w:rFonts w:ascii="Times New Roman" w:hAnsi="Times New Roman" w:cs="Times New Roman"/>
                <w:bCs/>
                <w:sz w:val="24"/>
                <w:szCs w:val="24"/>
                <w:vertAlign w:val="superscript"/>
              </w:rPr>
            </w:pPr>
            <w:r w:rsidRPr="00182092">
              <w:rPr>
                <w:rFonts w:ascii="Times New Roman" w:hAnsi="Times New Roman" w:cs="Times New Roman"/>
                <w:bCs/>
                <w:sz w:val="24"/>
                <w:szCs w:val="24"/>
              </w:rPr>
              <w:t>................................. *</w:t>
            </w:r>
          </w:p>
          <w:p w14:paraId="0CA043FE" w14:textId="77777777" w:rsidR="0057176E" w:rsidRDefault="0057176E" w:rsidP="006840BC">
            <w:pPr>
              <w:spacing w:after="0" w:line="240" w:lineRule="auto"/>
              <w:jc w:val="center"/>
              <w:rPr>
                <w:rFonts w:ascii="Times New Roman" w:eastAsia="Times New Roman" w:hAnsi="Times New Roman" w:cs="Times New Roman"/>
                <w:sz w:val="20"/>
                <w:szCs w:val="20"/>
                <w:lang w:eastAsia="lt-LT"/>
              </w:rPr>
            </w:pPr>
            <w:r w:rsidRPr="00DD5995">
              <w:rPr>
                <w:rFonts w:ascii="Times New Roman" w:hAnsi="Times New Roman" w:cs="Times New Roman"/>
                <w:bCs/>
                <w:i/>
                <w:iCs/>
                <w:sz w:val="24"/>
                <w:szCs w:val="24"/>
              </w:rPr>
              <w:t>(skaičiais ir žodžiais)</w:t>
            </w:r>
          </w:p>
        </w:tc>
      </w:tr>
    </w:tbl>
    <w:p w14:paraId="41560134" w14:textId="77777777" w:rsidR="0057176E" w:rsidRPr="00DF214D" w:rsidRDefault="0057176E" w:rsidP="0057176E">
      <w:pPr>
        <w:spacing w:after="0" w:line="240" w:lineRule="auto"/>
        <w:jc w:val="both"/>
        <w:rPr>
          <w:rFonts w:ascii="Times New Roman" w:eastAsia="Times New Roman" w:hAnsi="Times New Roman" w:cs="Times New Roman"/>
          <w:sz w:val="20"/>
          <w:szCs w:val="20"/>
          <w:lang w:eastAsia="en-US"/>
        </w:rPr>
      </w:pPr>
    </w:p>
    <w:p w14:paraId="1B78F1B3" w14:textId="77777777" w:rsidR="0057176E" w:rsidRDefault="0057176E" w:rsidP="0057176E">
      <w:pPr>
        <w:spacing w:after="0" w:line="240" w:lineRule="auto"/>
        <w:jc w:val="both"/>
        <w:rPr>
          <w:rFonts w:ascii="Times New Roman" w:eastAsia="Times New Roman" w:hAnsi="Times New Roman" w:cs="Times New Roman"/>
          <w:sz w:val="24"/>
          <w:szCs w:val="24"/>
          <w:lang w:eastAsia="en-US"/>
        </w:rPr>
      </w:pPr>
      <w:r w:rsidRPr="008618FB">
        <w:rPr>
          <w:rFonts w:ascii="Times New Roman" w:eastAsia="Times New Roman" w:hAnsi="Times New Roman" w:cs="Times New Roman"/>
          <w:sz w:val="24"/>
          <w:szCs w:val="24"/>
          <w:lang w:eastAsia="en-US"/>
        </w:rPr>
        <w:t>Pastab</w:t>
      </w:r>
      <w:r>
        <w:rPr>
          <w:rFonts w:ascii="Times New Roman" w:eastAsia="Times New Roman" w:hAnsi="Times New Roman" w:cs="Times New Roman"/>
          <w:sz w:val="24"/>
          <w:szCs w:val="24"/>
          <w:lang w:eastAsia="en-US"/>
        </w:rPr>
        <w:t>os:</w:t>
      </w:r>
    </w:p>
    <w:p w14:paraId="09DD1049" w14:textId="1443995D" w:rsidR="0057176E" w:rsidRDefault="0057176E" w:rsidP="0057176E">
      <w:pPr>
        <w:spacing w:after="0" w:line="240" w:lineRule="auto"/>
        <w:jc w:val="both"/>
        <w:rPr>
          <w:rFonts w:ascii="Times New Roman" w:eastAsia="Times New Roman" w:hAnsi="Times New Roman" w:cs="Times New Roman"/>
          <w:bCs/>
          <w:i/>
          <w:iCs/>
          <w:sz w:val="24"/>
          <w:szCs w:val="24"/>
          <w:lang w:eastAsia="en-US"/>
        </w:rPr>
      </w:pPr>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vertAlign w:val="superscript"/>
          <w:lang w:eastAsia="en-US"/>
        </w:rPr>
        <w:t xml:space="preserve"> </w:t>
      </w:r>
      <w:r>
        <w:rPr>
          <w:rFonts w:ascii="Times New Roman" w:eastAsia="Times New Roman" w:hAnsi="Times New Roman" w:cs="Times New Roman"/>
          <w:i/>
          <w:iCs/>
          <w:sz w:val="24"/>
          <w:szCs w:val="24"/>
          <w:lang w:eastAsia="en-US"/>
        </w:rPr>
        <w:t>Č</w:t>
      </w:r>
      <w:r w:rsidRPr="0065077E">
        <w:rPr>
          <w:rFonts w:ascii="Times New Roman" w:eastAsia="Times New Roman" w:hAnsi="Times New Roman" w:cs="Times New Roman"/>
          <w:i/>
          <w:iCs/>
          <w:sz w:val="24"/>
          <w:szCs w:val="24"/>
          <w:lang w:eastAsia="en-US"/>
        </w:rPr>
        <w:t xml:space="preserve">ia perkeliama </w:t>
      </w:r>
      <w:r>
        <w:rPr>
          <w:rFonts w:ascii="Times New Roman" w:eastAsia="Times New Roman" w:hAnsi="Times New Roman" w:cs="Times New Roman"/>
          <w:i/>
          <w:iCs/>
          <w:sz w:val="24"/>
          <w:szCs w:val="24"/>
          <w:lang w:eastAsia="en-US"/>
        </w:rPr>
        <w:t>paslaugų</w:t>
      </w:r>
      <w:r w:rsidRPr="0065077E">
        <w:rPr>
          <w:rFonts w:ascii="Times New Roman" w:eastAsia="Times New Roman" w:hAnsi="Times New Roman" w:cs="Times New Roman"/>
          <w:i/>
          <w:iCs/>
          <w:sz w:val="24"/>
          <w:szCs w:val="24"/>
          <w:lang w:eastAsia="en-US"/>
        </w:rPr>
        <w:t xml:space="preserve"> įkainių suvestinė</w:t>
      </w:r>
      <w:r w:rsidRPr="0065077E">
        <w:rPr>
          <w:rFonts w:ascii="Times New Roman" w:hAnsi="Times New Roman" w:cs="Times New Roman"/>
          <w:i/>
          <w:iCs/>
          <w:sz w:val="24"/>
          <w:szCs w:val="24"/>
        </w:rPr>
        <w:t>s</w:t>
      </w:r>
      <w:r w:rsidRPr="0065077E">
        <w:rPr>
          <w:rFonts w:ascii="Times New Roman" w:eastAsia="Times New Roman" w:hAnsi="Times New Roman" w:cs="Times New Roman"/>
          <w:i/>
          <w:iCs/>
          <w:sz w:val="24"/>
          <w:szCs w:val="24"/>
          <w:lang w:eastAsia="en-US"/>
        </w:rPr>
        <w:t xml:space="preserve"> lentelė</w:t>
      </w:r>
      <w:r w:rsidRPr="0065077E">
        <w:rPr>
          <w:rFonts w:ascii="Times New Roman" w:hAnsi="Times New Roman" w:cs="Times New Roman"/>
          <w:i/>
          <w:iCs/>
          <w:sz w:val="24"/>
          <w:szCs w:val="24"/>
        </w:rPr>
        <w:t>s</w:t>
      </w:r>
      <w:r w:rsidRPr="0065077E">
        <w:rPr>
          <w:rFonts w:ascii="Times New Roman" w:eastAsia="Times New Roman" w:hAnsi="Times New Roman" w:cs="Times New Roman"/>
          <w:i/>
          <w:iCs/>
          <w:sz w:val="24"/>
          <w:szCs w:val="24"/>
          <w:lang w:eastAsia="en-US"/>
        </w:rPr>
        <w:t xml:space="preserve"> </w:t>
      </w:r>
      <w:r w:rsidR="00064398">
        <w:rPr>
          <w:rFonts w:ascii="Times New Roman" w:eastAsia="Times New Roman" w:hAnsi="Times New Roman" w:cs="Times New Roman"/>
          <w:i/>
          <w:iCs/>
          <w:sz w:val="24"/>
          <w:szCs w:val="24"/>
          <w:lang w:eastAsia="en-US"/>
        </w:rPr>
        <w:t>F</w:t>
      </w:r>
      <w:r w:rsidRPr="0065077E">
        <w:rPr>
          <w:rFonts w:ascii="Times New Roman" w:hAnsi="Times New Roman" w:cs="Times New Roman"/>
          <w:i/>
          <w:iCs/>
          <w:sz w:val="24"/>
          <w:szCs w:val="24"/>
        </w:rPr>
        <w:t xml:space="preserve"> stulpelio suma, E</w:t>
      </w:r>
      <w:r>
        <w:rPr>
          <w:rFonts w:ascii="Times New Roman" w:hAnsi="Times New Roman" w:cs="Times New Roman"/>
          <w:i/>
          <w:iCs/>
          <w:sz w:val="24"/>
          <w:szCs w:val="24"/>
        </w:rPr>
        <w:t>ur</w:t>
      </w:r>
      <w:r w:rsidRPr="0065077E">
        <w:rPr>
          <w:rFonts w:ascii="Times New Roman" w:hAnsi="Times New Roman" w:cs="Times New Roman"/>
          <w:i/>
          <w:iCs/>
          <w:sz w:val="24"/>
          <w:szCs w:val="24"/>
        </w:rPr>
        <w:t xml:space="preserve"> su PVM</w:t>
      </w:r>
      <w:r>
        <w:rPr>
          <w:rFonts w:ascii="Times New Roman" w:hAnsi="Times New Roman" w:cs="Times New Roman"/>
          <w:i/>
          <w:iCs/>
          <w:sz w:val="24"/>
          <w:szCs w:val="24"/>
        </w:rPr>
        <w:t xml:space="preserve"> </w:t>
      </w:r>
      <w:r w:rsidRPr="0065077E">
        <w:rPr>
          <w:rFonts w:ascii="Times New Roman" w:eastAsia="Times New Roman" w:hAnsi="Times New Roman" w:cs="Times New Roman"/>
          <w:i/>
          <w:iCs/>
          <w:sz w:val="24"/>
          <w:szCs w:val="24"/>
          <w:lang w:eastAsia="en-US"/>
        </w:rPr>
        <w:t>(</w:t>
      </w:r>
      <w:r w:rsidRPr="00C507C2">
        <w:rPr>
          <w:rFonts w:ascii="Times New Roman" w:eastAsia="Times New Roman" w:hAnsi="Times New Roman" w:cs="Times New Roman"/>
          <w:b/>
          <w:bCs/>
          <w:i/>
          <w:iCs/>
          <w:color w:val="FF0000"/>
          <w:sz w:val="24"/>
          <w:szCs w:val="24"/>
          <w:lang w:eastAsia="en-US"/>
        </w:rPr>
        <w:t xml:space="preserve">lentelė </w:t>
      </w:r>
      <w:r w:rsidRPr="00FA028C">
        <w:rPr>
          <w:rFonts w:ascii="Times New Roman" w:eastAsia="Times New Roman" w:hAnsi="Times New Roman" w:cs="Times New Roman"/>
          <w:b/>
          <w:bCs/>
          <w:i/>
          <w:iCs/>
          <w:color w:val="FF0000"/>
          <w:sz w:val="24"/>
          <w:szCs w:val="24"/>
          <w:lang w:eastAsia="en-US"/>
        </w:rPr>
        <w:t>pateikiama kartu su pasiūlymu</w:t>
      </w:r>
      <w:r w:rsidRPr="00FA028C">
        <w:rPr>
          <w:rFonts w:ascii="Times New Roman" w:hAnsi="Times New Roman" w:cs="Times New Roman"/>
          <w:b/>
          <w:bCs/>
          <w:i/>
          <w:iCs/>
          <w:color w:val="FF0000"/>
          <w:sz w:val="24"/>
          <w:szCs w:val="24"/>
        </w:rPr>
        <w:t xml:space="preserve"> </w:t>
      </w:r>
      <w:proofErr w:type="spellStart"/>
      <w:r w:rsidR="00FA028C" w:rsidRPr="00FA028C">
        <w:rPr>
          <w:rFonts w:ascii="Times New Roman" w:eastAsia="Calibri" w:hAnsi="Times New Roman" w:cs="Times New Roman"/>
          <w:b/>
          <w:bCs/>
          <w:i/>
          <w:iCs/>
          <w:color w:val="FF0000"/>
          <w:sz w:val="24"/>
          <w:szCs w:val="24"/>
        </w:rPr>
        <w:t>xls</w:t>
      </w:r>
      <w:proofErr w:type="spellEnd"/>
      <w:r w:rsidR="00FA028C" w:rsidRPr="00FA028C">
        <w:rPr>
          <w:rFonts w:ascii="Times New Roman" w:eastAsia="Calibri" w:hAnsi="Times New Roman" w:cs="Times New Roman"/>
          <w:b/>
          <w:bCs/>
          <w:i/>
          <w:iCs/>
          <w:color w:val="FF0000"/>
          <w:sz w:val="24"/>
          <w:szCs w:val="24"/>
        </w:rPr>
        <w:t xml:space="preserve">, </w:t>
      </w:r>
      <w:proofErr w:type="spellStart"/>
      <w:r w:rsidR="00FA028C" w:rsidRPr="00FA028C">
        <w:rPr>
          <w:rFonts w:ascii="Times New Roman" w:eastAsia="Calibri" w:hAnsi="Times New Roman" w:cs="Times New Roman"/>
          <w:b/>
          <w:bCs/>
          <w:i/>
          <w:iCs/>
          <w:color w:val="FF0000"/>
          <w:sz w:val="24"/>
          <w:szCs w:val="24"/>
        </w:rPr>
        <w:t>xlsx</w:t>
      </w:r>
      <w:proofErr w:type="spellEnd"/>
      <w:r w:rsidR="00FA028C" w:rsidRPr="00FA028C">
        <w:rPr>
          <w:rFonts w:ascii="Times New Roman" w:eastAsia="Calibri" w:hAnsi="Times New Roman" w:cs="Times New Roman"/>
          <w:b/>
          <w:bCs/>
          <w:i/>
          <w:iCs/>
          <w:color w:val="FF0000"/>
          <w:sz w:val="24"/>
          <w:szCs w:val="24"/>
        </w:rPr>
        <w:t xml:space="preserve"> arba lygiaverčiu elektroninės skaičiuoklės formatu</w:t>
      </w:r>
      <w:r w:rsidRPr="00FA028C">
        <w:rPr>
          <w:rFonts w:ascii="Times New Roman" w:hAnsi="Times New Roman" w:cs="Times New Roman"/>
          <w:b/>
          <w:bCs/>
          <w:i/>
          <w:iCs/>
          <w:color w:val="FF0000"/>
          <w:sz w:val="24"/>
          <w:szCs w:val="24"/>
        </w:rPr>
        <w:t>,</w:t>
      </w:r>
      <w:r w:rsidRPr="00C507C2">
        <w:rPr>
          <w:rFonts w:ascii="Times New Roman" w:hAnsi="Times New Roman" w:cs="Times New Roman"/>
          <w:b/>
          <w:bCs/>
          <w:i/>
          <w:iCs/>
          <w:color w:val="FF0000"/>
          <w:sz w:val="24"/>
          <w:szCs w:val="24"/>
        </w:rPr>
        <w:t xml:space="preserve"> nepateikus arba pateikus nepilnai užpildytą – pasiūlymas bus atmestas</w:t>
      </w:r>
      <w:r w:rsidRPr="0065077E">
        <w:rPr>
          <w:rFonts w:ascii="Times New Roman" w:hAnsi="Times New Roman" w:cs="Times New Roman"/>
          <w:i/>
          <w:iCs/>
          <w:sz w:val="24"/>
          <w:szCs w:val="24"/>
        </w:rPr>
        <w:t>)</w:t>
      </w:r>
      <w:r w:rsidRPr="0065077E">
        <w:rPr>
          <w:rFonts w:ascii="Times New Roman" w:eastAsia="Times New Roman" w:hAnsi="Times New Roman" w:cs="Times New Roman"/>
          <w:bCs/>
          <w:i/>
          <w:iCs/>
          <w:sz w:val="24"/>
          <w:szCs w:val="24"/>
          <w:lang w:eastAsia="en-US"/>
        </w:rPr>
        <w:t>.</w:t>
      </w:r>
    </w:p>
    <w:p w14:paraId="00C6731A" w14:textId="6C53D20E" w:rsidR="0057176E" w:rsidRPr="008618FB" w:rsidRDefault="0057176E" w:rsidP="0057176E">
      <w:pPr>
        <w:spacing w:after="0" w:line="240" w:lineRule="auto"/>
        <w:jc w:val="both"/>
        <w:rPr>
          <w:rFonts w:ascii="Times New Roman" w:hAnsi="Times New Roman" w:cs="Times New Roman"/>
          <w:i/>
          <w:iCs/>
          <w:sz w:val="24"/>
          <w:szCs w:val="24"/>
          <w:lang w:eastAsia="ar-SA"/>
        </w:rPr>
      </w:pPr>
      <w:r w:rsidRPr="00182092">
        <w:rPr>
          <w:rFonts w:ascii="Times New Roman" w:eastAsia="Times New Roman" w:hAnsi="Times New Roman" w:cs="Times New Roman"/>
          <w:bCs/>
          <w:sz w:val="24"/>
          <w:szCs w:val="24"/>
          <w:lang w:eastAsia="en-US"/>
        </w:rPr>
        <w:t>**</w:t>
      </w:r>
      <w:r>
        <w:rPr>
          <w:rFonts w:ascii="Times New Roman" w:eastAsia="Times New Roman" w:hAnsi="Times New Roman" w:cs="Times New Roman"/>
          <w:bCs/>
          <w:sz w:val="24"/>
          <w:szCs w:val="24"/>
          <w:vertAlign w:val="superscript"/>
          <w:lang w:eastAsia="en-US"/>
        </w:rPr>
        <w:t xml:space="preserve"> </w:t>
      </w:r>
      <w:r>
        <w:rPr>
          <w:rFonts w:ascii="Times New Roman" w:eastAsia="Times New Roman" w:hAnsi="Times New Roman" w:cs="Times New Roman"/>
          <w:bCs/>
          <w:sz w:val="24"/>
          <w:szCs w:val="24"/>
          <w:lang w:eastAsia="en-US"/>
        </w:rPr>
        <w:t xml:space="preserve">Pastaba. </w:t>
      </w:r>
      <w:r w:rsidRPr="006829B4">
        <w:rPr>
          <w:rFonts w:ascii="Times New Roman" w:eastAsia="Times New Roman" w:hAnsi="Times New Roman" w:cs="Times New Roman"/>
          <w:i/>
          <w:iCs/>
          <w:sz w:val="24"/>
          <w:szCs w:val="24"/>
          <w:lang w:eastAsia="en-US"/>
        </w:rPr>
        <w:t xml:space="preserve">Perkančiajai organizacijai priimtina maksimali pasiūlyta </w:t>
      </w:r>
      <w:r>
        <w:rPr>
          <w:rFonts w:ascii="Times New Roman" w:eastAsia="Times New Roman" w:hAnsi="Times New Roman" w:cs="Times New Roman"/>
          <w:i/>
          <w:iCs/>
          <w:sz w:val="24"/>
          <w:szCs w:val="24"/>
          <w:lang w:eastAsia="en-US"/>
        </w:rPr>
        <w:t>paslaugų</w:t>
      </w:r>
      <w:r w:rsidRPr="006829B4">
        <w:rPr>
          <w:rFonts w:ascii="Times New Roman" w:eastAsia="Times New Roman" w:hAnsi="Times New Roman" w:cs="Times New Roman"/>
          <w:i/>
          <w:iCs/>
          <w:sz w:val="24"/>
          <w:szCs w:val="24"/>
          <w:lang w:eastAsia="en-US"/>
        </w:rPr>
        <w:t xml:space="preserve"> kaina yra </w:t>
      </w:r>
      <w:r w:rsidR="00FA028C" w:rsidRPr="00FA028C">
        <w:rPr>
          <w:rFonts w:ascii="Times New Roman" w:hAnsi="Times New Roman" w:cs="Times New Roman"/>
          <w:b/>
          <w:i/>
          <w:iCs/>
          <w:sz w:val="24"/>
          <w:szCs w:val="24"/>
        </w:rPr>
        <w:t>517668,25</w:t>
      </w:r>
      <w:r w:rsidRPr="006829B4">
        <w:rPr>
          <w:rFonts w:ascii="Times New Roman" w:hAnsi="Times New Roman" w:cs="Times New Roman"/>
          <w:b/>
          <w:i/>
          <w:iCs/>
          <w:sz w:val="24"/>
          <w:szCs w:val="24"/>
        </w:rPr>
        <w:t xml:space="preserve"> E</w:t>
      </w:r>
      <w:r>
        <w:rPr>
          <w:rFonts w:ascii="Times New Roman" w:hAnsi="Times New Roman" w:cs="Times New Roman"/>
          <w:b/>
          <w:i/>
          <w:iCs/>
          <w:sz w:val="24"/>
          <w:szCs w:val="24"/>
        </w:rPr>
        <w:t>ur</w:t>
      </w:r>
      <w:r w:rsidRPr="006829B4">
        <w:rPr>
          <w:rFonts w:ascii="Times New Roman" w:hAnsi="Times New Roman" w:cs="Times New Roman"/>
          <w:b/>
          <w:i/>
          <w:iCs/>
          <w:sz w:val="24"/>
          <w:szCs w:val="24"/>
        </w:rPr>
        <w:t xml:space="preserve"> įskaitant visus mokesčius</w:t>
      </w:r>
      <w:r w:rsidRPr="006829B4">
        <w:rPr>
          <w:rFonts w:ascii="Times New Roman" w:eastAsia="Times New Roman" w:hAnsi="Times New Roman" w:cs="Times New Roman"/>
          <w:b/>
          <w:i/>
          <w:iCs/>
          <w:sz w:val="24"/>
          <w:szCs w:val="24"/>
          <w:lang w:eastAsia="en-US"/>
        </w:rPr>
        <w:t xml:space="preserve">. </w:t>
      </w:r>
      <w:r w:rsidRPr="006829B4">
        <w:rPr>
          <w:rFonts w:ascii="Times New Roman" w:hAnsi="Times New Roman" w:cs="Times New Roman"/>
          <w:i/>
          <w:iCs/>
          <w:sz w:val="24"/>
          <w:szCs w:val="24"/>
        </w:rPr>
        <w:t>Pasiūlymas, kuriame nurodyta kaina yra didesnė, bus atmestas kaip neatitinkantis pirkimo dokumentuose nustatytų reikalavimų</w:t>
      </w:r>
      <w:r w:rsidRPr="006829B4">
        <w:rPr>
          <w:rFonts w:ascii="Times New Roman" w:hAnsi="Times New Roman" w:cs="Times New Roman"/>
          <w:i/>
          <w:iCs/>
          <w:sz w:val="24"/>
          <w:szCs w:val="24"/>
          <w:lang w:eastAsia="ar-SA"/>
        </w:rPr>
        <w:t>.</w:t>
      </w:r>
    </w:p>
    <w:p w14:paraId="58EAD195" w14:textId="77777777" w:rsidR="00980DDA" w:rsidRDefault="00980DDA" w:rsidP="00980DDA">
      <w:pPr>
        <w:spacing w:after="0" w:line="240" w:lineRule="auto"/>
        <w:ind w:firstLine="567"/>
        <w:jc w:val="both"/>
        <w:rPr>
          <w:rFonts w:ascii="Times New Roman" w:eastAsia="Times New Roman" w:hAnsi="Times New Roman" w:cs="Times New Roman"/>
          <w:sz w:val="24"/>
          <w:szCs w:val="20"/>
          <w:lang w:eastAsia="en-US"/>
        </w:rPr>
      </w:pPr>
    </w:p>
    <w:p w14:paraId="4377369E" w14:textId="77777777" w:rsidR="00980DDA" w:rsidRPr="00AB7753" w:rsidRDefault="00980DDA" w:rsidP="00980DDA">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4F771E0B" w14:textId="77777777" w:rsidR="00980DDA" w:rsidRDefault="00980DDA" w:rsidP="00980DDA">
      <w:pPr>
        <w:spacing w:after="0" w:line="240" w:lineRule="auto"/>
        <w:jc w:val="both"/>
        <w:rPr>
          <w:rFonts w:ascii="Times New Roman" w:eastAsia="Times New Roman" w:hAnsi="Times New Roman" w:cs="Times New Roman"/>
          <w:sz w:val="24"/>
          <w:szCs w:val="20"/>
          <w:lang w:eastAsia="en-US"/>
        </w:rPr>
      </w:pPr>
    </w:p>
    <w:p w14:paraId="27C87340" w14:textId="77777777" w:rsidR="00980DDA" w:rsidRPr="00F751AF" w:rsidRDefault="00980DDA" w:rsidP="00980DDA">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t xml:space="preserve">Tais atvejais, kai pagal galiojančius teisės aktus </w:t>
      </w:r>
      <w:r>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4FFA1D44" w14:textId="77777777" w:rsidR="00980DDA" w:rsidRPr="00191CC4" w:rsidRDefault="00980DDA" w:rsidP="00980DDA">
      <w:pPr>
        <w:spacing w:after="0" w:line="240" w:lineRule="auto"/>
        <w:jc w:val="both"/>
        <w:rPr>
          <w:rFonts w:ascii="Times New Roman" w:eastAsia="Times New Roman" w:hAnsi="Times New Roman" w:cs="Times New Roman"/>
          <w:sz w:val="24"/>
          <w:szCs w:val="20"/>
          <w:lang w:eastAsia="en-US"/>
        </w:rPr>
      </w:pPr>
    </w:p>
    <w:p w14:paraId="49418A53" w14:textId="77777777" w:rsidR="00980DDA" w:rsidRDefault="00980DDA" w:rsidP="00980DDA">
      <w:pPr>
        <w:spacing w:after="0" w:line="240" w:lineRule="auto"/>
        <w:ind w:firstLine="567"/>
        <w:jc w:val="both"/>
        <w:rPr>
          <w:rFonts w:ascii="Times New Roman" w:eastAsia="Times New Roman" w:hAnsi="Times New Roman" w:cs="Times New Roman"/>
          <w:sz w:val="24"/>
          <w:szCs w:val="20"/>
          <w:lang w:eastAsia="en-US"/>
        </w:rPr>
      </w:pPr>
      <w:r w:rsidRPr="009E7B4E">
        <w:rPr>
          <w:rFonts w:ascii="Times New Roman" w:eastAsia="Times New Roman" w:hAnsi="Times New Roman" w:cs="Times New Roman"/>
          <w:sz w:val="24"/>
          <w:szCs w:val="20"/>
          <w:lang w:eastAsia="en-US"/>
        </w:rPr>
        <w:t xml:space="preserve">Siūlomas pirkimo objektas 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72647D12" w14:textId="77777777" w:rsidR="00980DDA" w:rsidRPr="004161DD" w:rsidRDefault="00980DDA" w:rsidP="00980DDA">
      <w:pPr>
        <w:spacing w:after="0" w:line="240" w:lineRule="auto"/>
        <w:jc w:val="both"/>
        <w:rPr>
          <w:rFonts w:ascii="Times New Roman" w:eastAsia="Times New Roman" w:hAnsi="Times New Roman" w:cs="Times New Roman"/>
          <w:sz w:val="24"/>
          <w:szCs w:val="20"/>
          <w:lang w:eastAsia="en-US"/>
        </w:rPr>
      </w:pPr>
    </w:p>
    <w:p w14:paraId="141F2376" w14:textId="77777777" w:rsidR="00980DDA" w:rsidRPr="00191CC4" w:rsidRDefault="00980DDA" w:rsidP="00980DDA">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Lentelstinklelis"/>
        <w:tblW w:w="0" w:type="auto"/>
        <w:tblLook w:val="04A0" w:firstRow="1" w:lastRow="0" w:firstColumn="1" w:lastColumn="0" w:noHBand="0" w:noVBand="1"/>
      </w:tblPr>
      <w:tblGrid>
        <w:gridCol w:w="672"/>
        <w:gridCol w:w="8956"/>
      </w:tblGrid>
      <w:tr w:rsidR="00980DDA" w:rsidRPr="00191CC4" w14:paraId="7E504EF9" w14:textId="77777777" w:rsidTr="00594FF5">
        <w:tc>
          <w:tcPr>
            <w:tcW w:w="675" w:type="dxa"/>
          </w:tcPr>
          <w:p w14:paraId="09A02C87" w14:textId="77777777" w:rsidR="00980DDA" w:rsidRPr="00191CC4" w:rsidRDefault="00980DDA" w:rsidP="00594FF5">
            <w:pPr>
              <w:jc w:val="center"/>
              <w:rPr>
                <w:b/>
                <w:sz w:val="24"/>
                <w:lang w:eastAsia="en-US"/>
              </w:rPr>
            </w:pPr>
            <w:r w:rsidRPr="00191CC4">
              <w:rPr>
                <w:b/>
                <w:sz w:val="24"/>
                <w:lang w:eastAsia="en-US"/>
              </w:rPr>
              <w:t xml:space="preserve">Eil. </w:t>
            </w:r>
            <w:proofErr w:type="spellStart"/>
            <w:r>
              <w:rPr>
                <w:b/>
                <w:sz w:val="24"/>
                <w:lang w:eastAsia="en-US"/>
              </w:rPr>
              <w:t>n</w:t>
            </w:r>
            <w:r w:rsidRPr="00191CC4">
              <w:rPr>
                <w:b/>
                <w:sz w:val="24"/>
                <w:lang w:eastAsia="en-US"/>
              </w:rPr>
              <w:t>r.</w:t>
            </w:r>
            <w:proofErr w:type="spellEnd"/>
          </w:p>
        </w:tc>
        <w:tc>
          <w:tcPr>
            <w:tcW w:w="9179" w:type="dxa"/>
          </w:tcPr>
          <w:p w14:paraId="60D8F588" w14:textId="77777777" w:rsidR="00980DDA" w:rsidRPr="00191CC4" w:rsidRDefault="00980DDA" w:rsidP="00594FF5">
            <w:pPr>
              <w:jc w:val="center"/>
              <w:rPr>
                <w:b/>
                <w:sz w:val="24"/>
                <w:lang w:eastAsia="en-US"/>
              </w:rPr>
            </w:pPr>
            <w:r w:rsidRPr="00191CC4">
              <w:rPr>
                <w:b/>
                <w:sz w:val="24"/>
                <w:lang w:eastAsia="en-US"/>
              </w:rPr>
              <w:t>Dokumentų pavadinimai</w:t>
            </w:r>
          </w:p>
        </w:tc>
      </w:tr>
      <w:tr w:rsidR="00980DDA" w:rsidRPr="00191CC4" w14:paraId="5142F385" w14:textId="77777777" w:rsidTr="00594FF5">
        <w:tc>
          <w:tcPr>
            <w:tcW w:w="675" w:type="dxa"/>
          </w:tcPr>
          <w:p w14:paraId="69F2AE3A" w14:textId="77777777" w:rsidR="00980DDA" w:rsidRPr="00191CC4" w:rsidRDefault="00980DDA" w:rsidP="00594FF5">
            <w:pPr>
              <w:jc w:val="both"/>
              <w:rPr>
                <w:sz w:val="24"/>
                <w:lang w:eastAsia="en-US"/>
              </w:rPr>
            </w:pPr>
            <w:r>
              <w:rPr>
                <w:sz w:val="24"/>
                <w:lang w:eastAsia="en-US"/>
              </w:rPr>
              <w:t>1.</w:t>
            </w:r>
          </w:p>
        </w:tc>
        <w:tc>
          <w:tcPr>
            <w:tcW w:w="9179" w:type="dxa"/>
          </w:tcPr>
          <w:p w14:paraId="1E12C602" w14:textId="77777777" w:rsidR="00980DDA" w:rsidRPr="00191CC4" w:rsidRDefault="00980DDA" w:rsidP="00594FF5">
            <w:pPr>
              <w:jc w:val="both"/>
              <w:rPr>
                <w:sz w:val="24"/>
                <w:lang w:eastAsia="en-US"/>
              </w:rPr>
            </w:pPr>
            <w:r>
              <w:rPr>
                <w:sz w:val="24"/>
                <w:lang w:eastAsia="en-US"/>
              </w:rPr>
              <w:t>Užpildytas ir pasirašytas EBVPD.</w:t>
            </w:r>
          </w:p>
        </w:tc>
      </w:tr>
      <w:tr w:rsidR="00980DDA" w:rsidRPr="00191CC4" w14:paraId="659AC103" w14:textId="77777777" w:rsidTr="00594FF5">
        <w:tc>
          <w:tcPr>
            <w:tcW w:w="675" w:type="dxa"/>
          </w:tcPr>
          <w:p w14:paraId="10852962" w14:textId="77777777" w:rsidR="00980DDA" w:rsidRPr="00191CC4" w:rsidRDefault="00980DDA" w:rsidP="00594FF5">
            <w:pPr>
              <w:jc w:val="both"/>
              <w:rPr>
                <w:sz w:val="24"/>
                <w:lang w:eastAsia="en-US"/>
              </w:rPr>
            </w:pPr>
            <w:r>
              <w:rPr>
                <w:sz w:val="24"/>
                <w:lang w:eastAsia="en-US"/>
              </w:rPr>
              <w:t>2.</w:t>
            </w:r>
          </w:p>
        </w:tc>
        <w:tc>
          <w:tcPr>
            <w:tcW w:w="9179" w:type="dxa"/>
          </w:tcPr>
          <w:p w14:paraId="5F9155F0" w14:textId="3E39FF82" w:rsidR="00980DDA" w:rsidRPr="00191CC4" w:rsidRDefault="0057176E" w:rsidP="00594FF5">
            <w:pPr>
              <w:jc w:val="both"/>
              <w:rPr>
                <w:sz w:val="24"/>
                <w:lang w:eastAsia="en-US"/>
              </w:rPr>
            </w:pPr>
            <w:r>
              <w:rPr>
                <w:rFonts w:eastAsia="Calibri"/>
                <w:b/>
                <w:bCs/>
                <w:color w:val="FF0000"/>
                <w:sz w:val="24"/>
                <w:szCs w:val="24"/>
                <w:lang w:eastAsia="en-US"/>
              </w:rPr>
              <w:t>U</w:t>
            </w:r>
            <w:r w:rsidRPr="00957463">
              <w:rPr>
                <w:rFonts w:eastAsia="Calibri"/>
                <w:b/>
                <w:bCs/>
                <w:color w:val="FF0000"/>
                <w:sz w:val="24"/>
                <w:szCs w:val="24"/>
                <w:lang w:eastAsia="en-US"/>
              </w:rPr>
              <w:t xml:space="preserve">žpildyta </w:t>
            </w:r>
            <w:r>
              <w:rPr>
                <w:rFonts w:eastAsia="Calibri"/>
                <w:b/>
                <w:bCs/>
                <w:color w:val="FF0000"/>
                <w:sz w:val="24"/>
                <w:szCs w:val="24"/>
                <w:lang w:eastAsia="en-US"/>
              </w:rPr>
              <w:t xml:space="preserve">paslaugų įkainių suvestinė lentelė </w:t>
            </w:r>
            <w:r w:rsidR="00FA028C">
              <w:rPr>
                <w:rFonts w:eastAsia="Calibri"/>
                <w:b/>
                <w:bCs/>
                <w:color w:val="FF0000"/>
                <w:sz w:val="24"/>
                <w:szCs w:val="24"/>
                <w:lang w:eastAsia="en-US"/>
              </w:rPr>
              <w:t>(</w:t>
            </w:r>
            <w:proofErr w:type="spellStart"/>
            <w:r w:rsidR="00FA028C" w:rsidRPr="00FA028C">
              <w:rPr>
                <w:rFonts w:eastAsia="Calibri"/>
                <w:b/>
                <w:bCs/>
                <w:color w:val="FF0000"/>
                <w:sz w:val="24"/>
                <w:szCs w:val="24"/>
              </w:rPr>
              <w:t>xls</w:t>
            </w:r>
            <w:proofErr w:type="spellEnd"/>
            <w:r w:rsidR="00FA028C" w:rsidRPr="00FA028C">
              <w:rPr>
                <w:rFonts w:eastAsia="Calibri"/>
                <w:b/>
                <w:bCs/>
                <w:color w:val="FF0000"/>
                <w:sz w:val="24"/>
                <w:szCs w:val="24"/>
              </w:rPr>
              <w:t xml:space="preserve">, </w:t>
            </w:r>
            <w:proofErr w:type="spellStart"/>
            <w:r w:rsidR="00FA028C" w:rsidRPr="00FA028C">
              <w:rPr>
                <w:rFonts w:eastAsia="Calibri"/>
                <w:b/>
                <w:bCs/>
                <w:color w:val="FF0000"/>
                <w:sz w:val="24"/>
                <w:szCs w:val="24"/>
              </w:rPr>
              <w:t>xlsx</w:t>
            </w:r>
            <w:proofErr w:type="spellEnd"/>
            <w:r w:rsidR="00FA028C" w:rsidRPr="00FA028C">
              <w:rPr>
                <w:rFonts w:eastAsia="Calibri"/>
                <w:b/>
                <w:bCs/>
                <w:color w:val="FF0000"/>
                <w:sz w:val="24"/>
                <w:szCs w:val="24"/>
              </w:rPr>
              <w:t xml:space="preserve"> arba lygiaverčiu elektroninės skaičiuoklės formatu</w:t>
            </w:r>
            <w:r w:rsidRPr="003E6606">
              <w:rPr>
                <w:b/>
                <w:bCs/>
                <w:color w:val="FF0000"/>
                <w:sz w:val="24"/>
                <w:szCs w:val="24"/>
                <w:lang w:eastAsia="en-US"/>
              </w:rPr>
              <w:t>)</w:t>
            </w:r>
          </w:p>
        </w:tc>
      </w:tr>
      <w:tr w:rsidR="00980DDA" w:rsidRPr="00191CC4" w14:paraId="50ABD65D" w14:textId="77777777" w:rsidTr="00594FF5">
        <w:tc>
          <w:tcPr>
            <w:tcW w:w="675" w:type="dxa"/>
          </w:tcPr>
          <w:p w14:paraId="7CEB6E59" w14:textId="77777777" w:rsidR="00980DDA" w:rsidRPr="00191CC4" w:rsidRDefault="00980DDA" w:rsidP="00594FF5">
            <w:pPr>
              <w:jc w:val="both"/>
              <w:rPr>
                <w:sz w:val="24"/>
                <w:lang w:eastAsia="en-US"/>
              </w:rPr>
            </w:pPr>
            <w:r>
              <w:rPr>
                <w:sz w:val="24"/>
                <w:lang w:eastAsia="en-US"/>
              </w:rPr>
              <w:t>3.</w:t>
            </w:r>
          </w:p>
        </w:tc>
        <w:tc>
          <w:tcPr>
            <w:tcW w:w="9179" w:type="dxa"/>
          </w:tcPr>
          <w:p w14:paraId="6EF53980" w14:textId="77777777" w:rsidR="00980DDA" w:rsidRPr="00191CC4" w:rsidRDefault="00980DDA" w:rsidP="00594FF5">
            <w:pPr>
              <w:jc w:val="both"/>
              <w:rPr>
                <w:sz w:val="24"/>
                <w:lang w:eastAsia="en-US"/>
              </w:rPr>
            </w:pPr>
          </w:p>
        </w:tc>
      </w:tr>
      <w:tr w:rsidR="00980DDA" w:rsidRPr="00191CC4" w14:paraId="73FFF3E9" w14:textId="77777777" w:rsidTr="00594FF5">
        <w:tc>
          <w:tcPr>
            <w:tcW w:w="675" w:type="dxa"/>
          </w:tcPr>
          <w:p w14:paraId="6B4B9928" w14:textId="77777777" w:rsidR="00980DDA" w:rsidRPr="00191CC4" w:rsidRDefault="00980DDA" w:rsidP="00594FF5">
            <w:pPr>
              <w:jc w:val="both"/>
              <w:rPr>
                <w:sz w:val="24"/>
                <w:lang w:eastAsia="en-US"/>
              </w:rPr>
            </w:pPr>
          </w:p>
        </w:tc>
        <w:tc>
          <w:tcPr>
            <w:tcW w:w="9179" w:type="dxa"/>
          </w:tcPr>
          <w:p w14:paraId="4E3F7889" w14:textId="77777777" w:rsidR="00980DDA" w:rsidRPr="00191CC4" w:rsidRDefault="00980DDA" w:rsidP="00594FF5">
            <w:pPr>
              <w:jc w:val="both"/>
              <w:rPr>
                <w:sz w:val="24"/>
                <w:lang w:eastAsia="en-US"/>
              </w:rPr>
            </w:pPr>
          </w:p>
        </w:tc>
      </w:tr>
    </w:tbl>
    <w:p w14:paraId="3D3D312C" w14:textId="77777777" w:rsidR="00980DDA" w:rsidRDefault="00980DDA" w:rsidP="00980DDA">
      <w:pPr>
        <w:spacing w:after="0" w:line="240" w:lineRule="auto"/>
        <w:jc w:val="both"/>
        <w:rPr>
          <w:rFonts w:ascii="Times New Roman" w:eastAsia="Times New Roman" w:hAnsi="Times New Roman" w:cs="Times New Roman"/>
          <w:sz w:val="24"/>
          <w:szCs w:val="20"/>
          <w:lang w:eastAsia="en-US"/>
        </w:rPr>
      </w:pPr>
    </w:p>
    <w:p w14:paraId="6F9444D1" w14:textId="77777777" w:rsidR="00980DDA" w:rsidRPr="00870AB9" w:rsidRDefault="00980DDA" w:rsidP="00980DDA">
      <w:pPr>
        <w:spacing w:after="0" w:line="240" w:lineRule="auto"/>
        <w:ind w:firstLine="567"/>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439"/>
        <w:gridCol w:w="3260"/>
        <w:gridCol w:w="3260"/>
      </w:tblGrid>
      <w:tr w:rsidR="00980DDA" w:rsidRPr="00870AB9" w14:paraId="4FB555F2" w14:textId="77777777" w:rsidTr="00594FF5">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2620EBFB" w14:textId="77777777" w:rsidR="00980DDA" w:rsidRPr="00870AB9" w:rsidRDefault="00980DDA" w:rsidP="00594FF5">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Eil.</w:t>
            </w:r>
          </w:p>
          <w:p w14:paraId="5809BEF2" w14:textId="77777777" w:rsidR="00980DDA" w:rsidRPr="00870AB9" w:rsidRDefault="00980DDA" w:rsidP="00594FF5">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proofErr w:type="spellStart"/>
            <w:r>
              <w:rPr>
                <w:rFonts w:ascii="Times New Roman" w:eastAsia="Times New Roman" w:hAnsi="Times New Roman" w:cs="Times New Roman"/>
                <w:b/>
                <w:bCs/>
                <w:sz w:val="24"/>
                <w:szCs w:val="24"/>
                <w:lang w:eastAsia="en-US"/>
              </w:rPr>
              <w:t>n</w:t>
            </w:r>
            <w:r w:rsidRPr="00870AB9">
              <w:rPr>
                <w:rFonts w:ascii="Times New Roman" w:eastAsia="Times New Roman" w:hAnsi="Times New Roman" w:cs="Times New Roman"/>
                <w:b/>
                <w:bCs/>
                <w:sz w:val="24"/>
                <w:szCs w:val="24"/>
                <w:lang w:eastAsia="en-US"/>
              </w:rPr>
              <w:t>r.</w:t>
            </w:r>
            <w:proofErr w:type="spellEnd"/>
          </w:p>
        </w:tc>
        <w:tc>
          <w:tcPr>
            <w:tcW w:w="2439" w:type="dxa"/>
            <w:tcBorders>
              <w:top w:val="single" w:sz="4" w:space="0" w:color="auto"/>
              <w:left w:val="single" w:sz="4" w:space="0" w:color="auto"/>
              <w:bottom w:val="single" w:sz="4" w:space="0" w:color="auto"/>
              <w:right w:val="single" w:sz="4" w:space="0" w:color="auto"/>
            </w:tcBorders>
            <w:vAlign w:val="center"/>
          </w:tcPr>
          <w:p w14:paraId="08EF1DB0" w14:textId="77777777" w:rsidR="00980DDA" w:rsidRPr="00870AB9" w:rsidRDefault="00980DDA" w:rsidP="00594FF5">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58529F42" w14:textId="77777777" w:rsidR="00980DDA" w:rsidRPr="00870AB9" w:rsidRDefault="00980DDA" w:rsidP="00594FF5">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Dokumente esanti konfidenciali informacija</w:t>
            </w:r>
            <w:r>
              <w:rPr>
                <w:rStyle w:val="Puslapioinaosnuoroda"/>
                <w:rFonts w:ascii="Times New Roman" w:eastAsia="Times New Roman" w:hAnsi="Times New Roman"/>
                <w:b/>
                <w:bCs/>
                <w:sz w:val="24"/>
                <w:szCs w:val="24"/>
                <w:lang w:eastAsia="en-US"/>
              </w:rPr>
              <w:footnoteReference w:id="22"/>
            </w:r>
            <w:r w:rsidRPr="00870AB9">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260" w:type="dxa"/>
            <w:tcBorders>
              <w:top w:val="single" w:sz="4" w:space="0" w:color="auto"/>
              <w:left w:val="single" w:sz="4" w:space="0" w:color="auto"/>
              <w:bottom w:val="single" w:sz="4" w:space="0" w:color="auto"/>
              <w:right w:val="single" w:sz="4" w:space="0" w:color="auto"/>
            </w:tcBorders>
            <w:vAlign w:val="center"/>
          </w:tcPr>
          <w:p w14:paraId="74B49B43" w14:textId="77777777" w:rsidR="00980DDA" w:rsidRPr="00870AB9" w:rsidRDefault="00980DDA" w:rsidP="00594FF5">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Konfidencialios informacijos pagrindimas (paaiškinama, kuo remiantis nurodytas dokumentas ar jo dalis yra konfidencialūs)</w:t>
            </w:r>
          </w:p>
        </w:tc>
      </w:tr>
      <w:tr w:rsidR="00980DDA" w:rsidRPr="00870AB9" w14:paraId="4D7D0E54" w14:textId="77777777" w:rsidTr="00594FF5">
        <w:trPr>
          <w:jc w:val="center"/>
        </w:trPr>
        <w:tc>
          <w:tcPr>
            <w:tcW w:w="675" w:type="dxa"/>
            <w:tcBorders>
              <w:top w:val="single" w:sz="4" w:space="0" w:color="auto"/>
              <w:left w:val="single" w:sz="4" w:space="0" w:color="auto"/>
              <w:bottom w:val="single" w:sz="4" w:space="0" w:color="auto"/>
              <w:right w:val="single" w:sz="4" w:space="0" w:color="auto"/>
            </w:tcBorders>
          </w:tcPr>
          <w:p w14:paraId="7AAF0172"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26D77F22"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3434F3A0"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6E730468"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980DDA" w:rsidRPr="00870AB9" w14:paraId="2087433F" w14:textId="77777777" w:rsidTr="00594FF5">
        <w:trPr>
          <w:jc w:val="center"/>
        </w:trPr>
        <w:tc>
          <w:tcPr>
            <w:tcW w:w="675" w:type="dxa"/>
            <w:tcBorders>
              <w:top w:val="single" w:sz="4" w:space="0" w:color="auto"/>
              <w:left w:val="single" w:sz="4" w:space="0" w:color="auto"/>
              <w:bottom w:val="single" w:sz="4" w:space="0" w:color="auto"/>
              <w:right w:val="single" w:sz="4" w:space="0" w:color="auto"/>
            </w:tcBorders>
          </w:tcPr>
          <w:p w14:paraId="519B92CB"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585B4D43" w14:textId="77777777" w:rsidR="00980DDA" w:rsidRPr="00870AB9" w:rsidRDefault="00980DDA" w:rsidP="00594FF5">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41AFE32C" w14:textId="77777777" w:rsidR="00980DDA" w:rsidRPr="00870AB9" w:rsidRDefault="00980DDA" w:rsidP="00594FF5">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13AAF50A" w14:textId="77777777" w:rsidR="00980DDA" w:rsidRPr="00870AB9" w:rsidRDefault="00980DDA" w:rsidP="00594FF5">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980DDA" w:rsidRPr="00870AB9" w14:paraId="6EAC7545" w14:textId="77777777" w:rsidTr="00594FF5">
        <w:trPr>
          <w:jc w:val="center"/>
        </w:trPr>
        <w:tc>
          <w:tcPr>
            <w:tcW w:w="675" w:type="dxa"/>
            <w:tcBorders>
              <w:top w:val="single" w:sz="4" w:space="0" w:color="auto"/>
              <w:left w:val="single" w:sz="4" w:space="0" w:color="auto"/>
              <w:bottom w:val="single" w:sz="4" w:space="0" w:color="auto"/>
              <w:right w:val="single" w:sz="4" w:space="0" w:color="auto"/>
            </w:tcBorders>
          </w:tcPr>
          <w:p w14:paraId="002B8DB9"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439" w:type="dxa"/>
            <w:tcBorders>
              <w:top w:val="single" w:sz="4" w:space="0" w:color="auto"/>
              <w:left w:val="single" w:sz="4" w:space="0" w:color="auto"/>
              <w:bottom w:val="single" w:sz="4" w:space="0" w:color="auto"/>
              <w:right w:val="single" w:sz="4" w:space="0" w:color="auto"/>
            </w:tcBorders>
          </w:tcPr>
          <w:p w14:paraId="21E8B0C6"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870AB9">
              <w:rPr>
                <w:rFonts w:ascii="Times New Roman" w:eastAsia="Times New Roman" w:hAnsi="Times New Roman" w:cs="Times New Roman"/>
                <w:sz w:val="24"/>
                <w:szCs w:val="20"/>
                <w:lang w:eastAsia="en-US"/>
              </w:rPr>
              <w:t>...</w:t>
            </w:r>
          </w:p>
        </w:tc>
        <w:tc>
          <w:tcPr>
            <w:tcW w:w="3260" w:type="dxa"/>
            <w:tcBorders>
              <w:top w:val="single" w:sz="4" w:space="0" w:color="auto"/>
              <w:left w:val="single" w:sz="4" w:space="0" w:color="auto"/>
              <w:bottom w:val="single" w:sz="4" w:space="0" w:color="auto"/>
              <w:right w:val="single" w:sz="4" w:space="0" w:color="auto"/>
            </w:tcBorders>
          </w:tcPr>
          <w:p w14:paraId="76D2691B"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01171C7C" w14:textId="77777777" w:rsidR="00980DDA" w:rsidRPr="00870AB9" w:rsidRDefault="00980DDA" w:rsidP="00594FF5">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691BC90F" w14:textId="77777777" w:rsidR="00980DDA" w:rsidRDefault="00980DDA" w:rsidP="00980DDA">
      <w:pPr>
        <w:spacing w:after="0" w:line="240" w:lineRule="auto"/>
        <w:jc w:val="both"/>
        <w:rPr>
          <w:rFonts w:ascii="Times New Roman" w:eastAsia="Times New Roman" w:hAnsi="Times New Roman" w:cs="Times New Roman"/>
          <w:sz w:val="24"/>
          <w:szCs w:val="20"/>
          <w:lang w:eastAsia="en-US"/>
        </w:rPr>
      </w:pPr>
    </w:p>
    <w:p w14:paraId="69FD2687" w14:textId="77777777" w:rsidR="00980DDA" w:rsidRPr="007A0CEA" w:rsidRDefault="00980DDA" w:rsidP="00980DDA">
      <w:pPr>
        <w:spacing w:after="0" w:line="240" w:lineRule="auto"/>
        <w:ind w:firstLine="720"/>
        <w:jc w:val="both"/>
        <w:rPr>
          <w:rFonts w:ascii="Times New Roman" w:eastAsia="Times New Roman" w:hAnsi="Times New Roman" w:cs="Times New Roman"/>
          <w:sz w:val="24"/>
          <w:szCs w:val="24"/>
          <w:lang w:eastAsia="en-US"/>
        </w:rPr>
      </w:pPr>
      <w:r w:rsidRPr="007A0CEA">
        <w:rPr>
          <w:rFonts w:ascii="Times New Roman" w:eastAsia="Times New Roman" w:hAnsi="Times New Roman" w:cs="Times New Roman"/>
          <w:sz w:val="24"/>
          <w:szCs w:val="24"/>
          <w:lang w:eastAsia="en-US"/>
        </w:rPr>
        <w:t>Užtikriname pasiūlymo galiojimą pirkimo dokumentuose nurodytomis sąlygomis                 _______________________________________________________</w:t>
      </w:r>
      <w:r>
        <w:rPr>
          <w:rFonts w:ascii="Times New Roman" w:eastAsia="Times New Roman" w:hAnsi="Times New Roman" w:cs="Times New Roman"/>
          <w:sz w:val="24"/>
          <w:szCs w:val="24"/>
          <w:lang w:eastAsia="en-US"/>
        </w:rPr>
        <w:t>_________________________</w:t>
      </w:r>
    </w:p>
    <w:p w14:paraId="2FBC0055" w14:textId="77777777" w:rsidR="00980DDA" w:rsidRPr="007A0CEA" w:rsidRDefault="00980DDA" w:rsidP="00980DDA">
      <w:pPr>
        <w:spacing w:after="0" w:line="240" w:lineRule="auto"/>
        <w:rPr>
          <w:rFonts w:ascii="Times New Roman" w:eastAsia="Times New Roman" w:hAnsi="Times New Roman" w:cs="Times New Roman"/>
          <w:sz w:val="24"/>
          <w:szCs w:val="24"/>
          <w:lang w:eastAsia="en-US"/>
        </w:rPr>
      </w:pPr>
      <w:r w:rsidRPr="007A0CEA">
        <w:rPr>
          <w:rFonts w:ascii="Times New Roman" w:eastAsia="Times New Roman" w:hAnsi="Times New Roman" w:cs="Times New Roman"/>
          <w:i/>
          <w:sz w:val="24"/>
          <w:szCs w:val="24"/>
          <w:lang w:eastAsia="en-US"/>
        </w:rPr>
        <w:lastRenderedPageBreak/>
        <w:t xml:space="preserve">                    (nurodyti užtikrinimo būdą, sąlygas ir dydį)</w:t>
      </w:r>
    </w:p>
    <w:p w14:paraId="5A6576F2" w14:textId="77777777" w:rsidR="00980DDA" w:rsidRPr="004B5287" w:rsidRDefault="00980DDA" w:rsidP="00980DDA">
      <w:pPr>
        <w:suppressAutoHyphens/>
        <w:spacing w:after="0" w:line="240" w:lineRule="auto"/>
        <w:ind w:firstLine="567"/>
        <w:jc w:val="both"/>
        <w:rPr>
          <w:rFonts w:ascii="Times New Roman" w:eastAsia="Times New Roman" w:hAnsi="Times New Roman" w:cs="Times New Roman"/>
          <w:sz w:val="24"/>
          <w:szCs w:val="24"/>
          <w:lang w:eastAsia="en-US"/>
        </w:rPr>
      </w:pPr>
    </w:p>
    <w:p w14:paraId="0191195B" w14:textId="77777777" w:rsidR="00980DDA" w:rsidRPr="004B5287" w:rsidRDefault="00980DDA" w:rsidP="00980DDA">
      <w:pPr>
        <w:suppressAutoHyphens/>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Calibri" w:hAnsi="Times New Roman" w:cs="Times New Roman"/>
          <w:sz w:val="24"/>
          <w:szCs w:val="24"/>
        </w:rPr>
        <w:t>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p w14:paraId="368659B4" w14:textId="77777777" w:rsidR="00980DDA" w:rsidRPr="004B5287" w:rsidRDefault="00980DDA" w:rsidP="00980DDA">
      <w:pPr>
        <w:suppressAutoHyphens/>
        <w:spacing w:after="0" w:line="240" w:lineRule="auto"/>
        <w:ind w:firstLine="567"/>
        <w:jc w:val="both"/>
        <w:rPr>
          <w:rFonts w:ascii="Times New Roman" w:eastAsia="Times New Roman" w:hAnsi="Times New Roman" w:cs="Times New Roman"/>
          <w:sz w:val="24"/>
          <w:szCs w:val="24"/>
          <w:lang w:eastAsia="en-US"/>
        </w:rPr>
      </w:pPr>
    </w:p>
    <w:p w14:paraId="5B2C1739" w14:textId="77777777" w:rsidR="00980DDA" w:rsidRPr="00EA5B1F"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4583B9ED" w14:textId="77777777" w:rsidR="00980DDA" w:rsidRPr="00EA5B1F"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a) Rusijos pilietis, fizinis ar juridinis asmuo, subjektas ar organizacija, įsisteigęs Rusijoje;</w:t>
      </w:r>
    </w:p>
    <w:p w14:paraId="6980993A" w14:textId="77777777" w:rsidR="00980DDA" w:rsidRPr="00EA5B1F"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b) juridinis asmuo, subjektas ar organizacija, kuriuose daugiau kaip 50 proc. nuosavybės teisių tiesiogiai ar netiesiogiai priklauso a punkte nurodytam subjektui;</w:t>
      </w:r>
    </w:p>
    <w:p w14:paraId="05834800" w14:textId="77777777" w:rsidR="00980DDA"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c) fizinis ar juridinis asmuo, subjektas ar organizacija, veikiantys a arba b punkte nurodyto subjekto vardu ar jo nurodymu.</w:t>
      </w:r>
    </w:p>
    <w:p w14:paraId="186DDA21" w14:textId="77777777" w:rsidR="00980DDA" w:rsidRPr="00956628"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p>
    <w:p w14:paraId="4955EB52" w14:textId="77777777" w:rsidR="00980DDA" w:rsidRPr="00191CC4"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00317FA3" w14:textId="77777777" w:rsidR="00980DDA" w:rsidRPr="00191CC4"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p>
    <w:p w14:paraId="05FA3156" w14:textId="77777777" w:rsidR="00980DDA" w:rsidRPr="00191CC4" w:rsidRDefault="00980DDA" w:rsidP="00980DDA">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6A436EA8" w14:textId="77777777" w:rsidR="00980DDA" w:rsidRPr="00191CC4" w:rsidRDefault="00980DDA" w:rsidP="00980DDA">
      <w:pPr>
        <w:suppressAutoHyphens/>
        <w:spacing w:after="0" w:line="240" w:lineRule="auto"/>
        <w:ind w:right="-2"/>
        <w:jc w:val="both"/>
        <w:rPr>
          <w:rFonts w:ascii="Times New Roman" w:eastAsia="Times New Roman" w:hAnsi="Times New Roman" w:cs="Times New Roman"/>
          <w:sz w:val="24"/>
          <w:szCs w:val="20"/>
          <w:lang w:eastAsia="en-US"/>
        </w:rPr>
      </w:pPr>
    </w:p>
    <w:p w14:paraId="37F91702" w14:textId="77777777" w:rsidR="00980DDA" w:rsidRPr="00191CC4" w:rsidRDefault="00980DDA" w:rsidP="00980DDA">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r>
      <w:r w:rsidRPr="00191CC4">
        <w:rPr>
          <w:rFonts w:ascii="Times New Roman" w:eastAsia="Times New Roman" w:hAnsi="Times New Roman" w:cs="Times New Roman"/>
          <w:sz w:val="24"/>
          <w:szCs w:val="20"/>
          <w:lang w:eastAsia="en-US"/>
        </w:rPr>
        <w:tab/>
        <w:t>__________________________</w:t>
      </w:r>
    </w:p>
    <w:p w14:paraId="5F051916" w14:textId="586268EE" w:rsidR="00980DDA" w:rsidRPr="00980DDA" w:rsidRDefault="00980DDA" w:rsidP="00980DDA">
      <w:pPr>
        <w:suppressAutoHyphens/>
        <w:spacing w:after="0" w:line="240" w:lineRule="auto"/>
        <w:jc w:val="both"/>
        <w:rPr>
          <w:rFonts w:ascii="Times New Roman" w:eastAsia="Times New Roman" w:hAnsi="Times New Roman" w:cs="Times New Roman"/>
          <w:i/>
          <w:sz w:val="24"/>
          <w:szCs w:val="24"/>
          <w:lang w:eastAsia="en-US"/>
        </w:rPr>
      </w:pPr>
      <w:r w:rsidRPr="00191CC4">
        <w:rPr>
          <w:rFonts w:ascii="Times New Roman" w:eastAsia="Times New Roman" w:hAnsi="Times New Roman" w:cs="Times New Roman"/>
          <w:i/>
          <w:sz w:val="24"/>
          <w:szCs w:val="20"/>
          <w:lang w:eastAsia="en-US"/>
        </w:rPr>
        <w:t>Dalyvis  arba jo  įgaliotas asmu</w:t>
      </w:r>
      <w:r>
        <w:rPr>
          <w:rFonts w:ascii="Times New Roman" w:eastAsia="Times New Roman" w:hAnsi="Times New Roman" w:cs="Times New Roman"/>
          <w:i/>
          <w:sz w:val="24"/>
          <w:szCs w:val="20"/>
          <w:lang w:eastAsia="en-US"/>
        </w:rPr>
        <w:t>o</w:t>
      </w:r>
      <w:r>
        <w:rPr>
          <w:rFonts w:ascii="Times New Roman" w:eastAsia="Times New Roman" w:hAnsi="Times New Roman" w:cs="Times New Roman"/>
          <w:i/>
          <w:sz w:val="24"/>
          <w:szCs w:val="20"/>
          <w:lang w:eastAsia="en-US"/>
        </w:rPr>
        <w:tab/>
        <w:t>parašas</w:t>
      </w:r>
      <w:r>
        <w:rPr>
          <w:rFonts w:ascii="Times New Roman" w:eastAsia="Times New Roman" w:hAnsi="Times New Roman" w:cs="Times New Roman"/>
          <w:i/>
          <w:sz w:val="24"/>
          <w:szCs w:val="20"/>
          <w:lang w:eastAsia="en-US"/>
        </w:rPr>
        <w:tab/>
      </w:r>
      <w:r>
        <w:rPr>
          <w:rFonts w:ascii="Times New Roman" w:eastAsia="Times New Roman" w:hAnsi="Times New Roman" w:cs="Times New Roman"/>
          <w:i/>
          <w:sz w:val="24"/>
          <w:szCs w:val="20"/>
          <w:lang w:eastAsia="en-US"/>
        </w:rPr>
        <w:tab/>
        <w:t>vardas ir pavardė</w:t>
      </w:r>
      <w:r>
        <w:rPr>
          <w:rFonts w:ascii="Times New Roman" w:eastAsia="Times New Roman" w:hAnsi="Times New Roman" w:cs="Times New Roman"/>
          <w:i/>
          <w:sz w:val="24"/>
          <w:szCs w:val="20"/>
          <w:lang w:eastAsia="en-US"/>
        </w:rPr>
        <w:tab/>
      </w:r>
      <w:r>
        <w:rPr>
          <w:rFonts w:ascii="Times New Roman" w:eastAsia="Times New Roman" w:hAnsi="Times New Roman" w:cs="Times New Roman"/>
          <w:sz w:val="24"/>
          <w:szCs w:val="24"/>
          <w:lang w:eastAsia="en-US"/>
        </w:rPr>
        <w:br w:type="page"/>
      </w:r>
    </w:p>
    <w:p w14:paraId="1BB3DB43" w14:textId="0F984BCB" w:rsidR="00D44E0B" w:rsidRPr="001535AF" w:rsidRDefault="00893491" w:rsidP="001535AF">
      <w:pPr>
        <w:spacing w:after="0" w:line="240" w:lineRule="auto"/>
        <w:jc w:val="right"/>
        <w:rPr>
          <w:rFonts w:ascii="Times New Roman" w:eastAsia="Times New Roman" w:hAnsi="Times New Roman" w:cs="Times New Roman"/>
          <w:sz w:val="24"/>
          <w:szCs w:val="24"/>
          <w:lang w:eastAsia="en-US"/>
        </w:rPr>
      </w:pPr>
      <w:r w:rsidRPr="001535AF">
        <w:rPr>
          <w:rFonts w:ascii="Times New Roman" w:eastAsia="Times New Roman" w:hAnsi="Times New Roman" w:cs="Times New Roman"/>
          <w:sz w:val="24"/>
          <w:szCs w:val="24"/>
          <w:lang w:eastAsia="en-US"/>
        </w:rPr>
        <w:lastRenderedPageBreak/>
        <w:t xml:space="preserve">Pirkimo sąlygų </w:t>
      </w:r>
      <w:r w:rsidR="00F751AF" w:rsidRPr="001535AF">
        <w:rPr>
          <w:rFonts w:ascii="Times New Roman" w:eastAsia="Times New Roman" w:hAnsi="Times New Roman" w:cs="Times New Roman"/>
          <w:sz w:val="24"/>
          <w:szCs w:val="24"/>
          <w:lang w:eastAsia="en-US"/>
        </w:rPr>
        <w:t>3</w:t>
      </w:r>
      <w:r w:rsidR="00D44E0B" w:rsidRPr="001535AF">
        <w:rPr>
          <w:rFonts w:ascii="Times New Roman" w:eastAsia="Times New Roman" w:hAnsi="Times New Roman" w:cs="Times New Roman"/>
          <w:sz w:val="24"/>
          <w:szCs w:val="24"/>
          <w:lang w:eastAsia="en-US"/>
        </w:rPr>
        <w:t xml:space="preserve"> priedas</w:t>
      </w:r>
    </w:p>
    <w:p w14:paraId="5DEF5881" w14:textId="77777777" w:rsidR="00D44E0B" w:rsidRPr="001535AF" w:rsidRDefault="00D44E0B" w:rsidP="001535AF">
      <w:pPr>
        <w:keepNext/>
        <w:spacing w:after="0" w:line="240" w:lineRule="auto"/>
        <w:jc w:val="right"/>
        <w:outlineLvl w:val="7"/>
        <w:rPr>
          <w:rFonts w:ascii="Times New Roman" w:eastAsia="Times New Roman" w:hAnsi="Times New Roman" w:cs="Times New Roman"/>
          <w:sz w:val="24"/>
          <w:szCs w:val="24"/>
          <w:lang w:eastAsia="en-US"/>
        </w:rPr>
      </w:pPr>
      <w:r w:rsidRPr="001535AF">
        <w:rPr>
          <w:rFonts w:ascii="Times New Roman" w:eastAsia="Times New Roman" w:hAnsi="Times New Roman" w:cs="Times New Roman"/>
          <w:sz w:val="24"/>
          <w:szCs w:val="24"/>
          <w:lang w:eastAsia="en-US"/>
        </w:rPr>
        <w:t>Projektas</w:t>
      </w:r>
    </w:p>
    <w:p w14:paraId="42232B6C" w14:textId="77777777" w:rsidR="00D44E0B" w:rsidRPr="001535AF" w:rsidRDefault="00D44E0B" w:rsidP="001535AF">
      <w:pPr>
        <w:keepNext/>
        <w:spacing w:after="0" w:line="240" w:lineRule="auto"/>
        <w:ind w:right="480"/>
        <w:outlineLvl w:val="7"/>
        <w:rPr>
          <w:rFonts w:ascii="Times New Roman" w:eastAsia="Times New Roman" w:hAnsi="Times New Roman" w:cs="Times New Roman"/>
          <w:sz w:val="24"/>
          <w:szCs w:val="24"/>
          <w:lang w:eastAsia="en-US"/>
        </w:rPr>
      </w:pPr>
    </w:p>
    <w:p w14:paraId="26D346FD" w14:textId="77777777" w:rsidR="001535AF" w:rsidRPr="001535AF" w:rsidRDefault="001535AF" w:rsidP="001535AF">
      <w:pPr>
        <w:spacing w:after="0" w:line="240" w:lineRule="auto"/>
        <w:jc w:val="center"/>
        <w:rPr>
          <w:rFonts w:ascii="Times New Roman" w:hAnsi="Times New Roman" w:cs="Times New Roman"/>
          <w:b/>
          <w:sz w:val="24"/>
          <w:szCs w:val="24"/>
        </w:rPr>
      </w:pPr>
      <w:r w:rsidRPr="001535AF">
        <w:rPr>
          <w:rFonts w:ascii="Times New Roman" w:hAnsi="Times New Roman" w:cs="Times New Roman"/>
          <w:b/>
          <w:sz w:val="24"/>
          <w:szCs w:val="24"/>
        </w:rPr>
        <w:t>PASLAUGŲ</w:t>
      </w:r>
      <w:r w:rsidRPr="001535AF">
        <w:rPr>
          <w:rFonts w:ascii="Times New Roman" w:hAnsi="Times New Roman" w:cs="Times New Roman"/>
          <w:sz w:val="24"/>
          <w:szCs w:val="24"/>
        </w:rPr>
        <w:t xml:space="preserve"> </w:t>
      </w:r>
      <w:r w:rsidRPr="001535AF">
        <w:rPr>
          <w:rFonts w:ascii="Times New Roman" w:hAnsi="Times New Roman" w:cs="Times New Roman"/>
          <w:b/>
          <w:sz w:val="24"/>
          <w:szCs w:val="24"/>
        </w:rPr>
        <w:t>PIRKIMO SUTARTIES</w:t>
      </w:r>
    </w:p>
    <w:p w14:paraId="125713B5" w14:textId="77777777" w:rsidR="001535AF" w:rsidRPr="001535AF" w:rsidRDefault="001535AF" w:rsidP="001535AF">
      <w:pPr>
        <w:spacing w:after="0" w:line="240" w:lineRule="auto"/>
        <w:jc w:val="center"/>
        <w:rPr>
          <w:rFonts w:ascii="Times New Roman" w:hAnsi="Times New Roman" w:cs="Times New Roman"/>
          <w:sz w:val="24"/>
          <w:szCs w:val="24"/>
        </w:rPr>
      </w:pPr>
      <w:r w:rsidRPr="001535AF">
        <w:rPr>
          <w:rFonts w:ascii="Times New Roman" w:hAnsi="Times New Roman" w:cs="Times New Roman"/>
          <w:b/>
          <w:caps/>
          <w:sz w:val="24"/>
          <w:szCs w:val="24"/>
        </w:rPr>
        <w:t xml:space="preserve">Bendrosios </w:t>
      </w:r>
      <w:r w:rsidRPr="001535AF">
        <w:rPr>
          <w:rFonts w:ascii="Times New Roman" w:hAnsi="Times New Roman" w:cs="Times New Roman"/>
          <w:b/>
          <w:sz w:val="24"/>
          <w:szCs w:val="24"/>
        </w:rPr>
        <w:t>SĄLYGOS</w:t>
      </w:r>
    </w:p>
    <w:p w14:paraId="319BB848" w14:textId="77777777" w:rsidR="001535AF" w:rsidRPr="001535AF" w:rsidRDefault="001535AF" w:rsidP="001535AF">
      <w:pPr>
        <w:spacing w:after="0" w:line="240" w:lineRule="auto"/>
        <w:rPr>
          <w:rFonts w:ascii="Times New Roman" w:hAnsi="Times New Roman" w:cs="Times New Roman"/>
          <w:sz w:val="24"/>
          <w:szCs w:val="24"/>
        </w:rPr>
      </w:pPr>
      <w:bookmarkStart w:id="28" w:name="_Hlk27575692"/>
    </w:p>
    <w:p w14:paraId="3DF97E78" w14:textId="77777777" w:rsidR="001535AF" w:rsidRPr="001535AF" w:rsidRDefault="001535AF" w:rsidP="001535AF">
      <w:pPr>
        <w:spacing w:after="0" w:line="240" w:lineRule="auto"/>
        <w:jc w:val="center"/>
        <w:rPr>
          <w:rFonts w:ascii="Times New Roman" w:hAnsi="Times New Roman" w:cs="Times New Roman"/>
          <w:b/>
          <w:sz w:val="24"/>
          <w:szCs w:val="24"/>
        </w:rPr>
      </w:pPr>
      <w:r w:rsidRPr="001535AF">
        <w:rPr>
          <w:rFonts w:ascii="Times New Roman" w:hAnsi="Times New Roman" w:cs="Times New Roman"/>
          <w:b/>
          <w:sz w:val="24"/>
          <w:szCs w:val="24"/>
        </w:rPr>
        <w:t>I. PAGRINDINĖS SĄVOKOS</w:t>
      </w:r>
    </w:p>
    <w:p w14:paraId="2775930B" w14:textId="77777777" w:rsidR="001535AF" w:rsidRPr="001535AF" w:rsidRDefault="001535AF" w:rsidP="001535AF">
      <w:pPr>
        <w:spacing w:after="0" w:line="240" w:lineRule="auto"/>
        <w:rPr>
          <w:rFonts w:ascii="Times New Roman" w:hAnsi="Times New Roman" w:cs="Times New Roman"/>
          <w:b/>
          <w:sz w:val="24"/>
          <w:szCs w:val="24"/>
        </w:rPr>
      </w:pPr>
    </w:p>
    <w:p w14:paraId="6496D17B" w14:textId="77777777" w:rsidR="001535AF" w:rsidRPr="001535AF" w:rsidRDefault="001535AF">
      <w:pPr>
        <w:pStyle w:val="Sraopastraipa"/>
        <w:numPr>
          <w:ilvl w:val="1"/>
          <w:numId w:val="11"/>
        </w:numPr>
        <w:suppressAutoHyphens/>
        <w:autoSpaceDN w:val="0"/>
        <w:ind w:left="0" w:firstLine="567"/>
        <w:contextualSpacing w:val="0"/>
        <w:textAlignment w:val="baseline"/>
        <w:rPr>
          <w:szCs w:val="24"/>
        </w:rPr>
      </w:pPr>
      <w:r w:rsidRPr="001535AF">
        <w:rPr>
          <w:szCs w:val="24"/>
        </w:rPr>
        <w:t>Pagrindinės paslaugų pirkimo sutarties bendrųjų sąlygų (toliau – Bendrosios sutarties sąlygos) sąvokos:</w:t>
      </w:r>
    </w:p>
    <w:p w14:paraId="08EF3647" w14:textId="3B6A5633" w:rsidR="001535AF" w:rsidRPr="001535AF" w:rsidRDefault="001535AF">
      <w:pPr>
        <w:pStyle w:val="Sraopastraipa"/>
        <w:numPr>
          <w:ilvl w:val="2"/>
          <w:numId w:val="11"/>
        </w:numPr>
        <w:suppressAutoHyphens/>
        <w:autoSpaceDN w:val="0"/>
        <w:ind w:left="0" w:firstLine="567"/>
        <w:contextualSpacing w:val="0"/>
        <w:textAlignment w:val="baseline"/>
        <w:rPr>
          <w:szCs w:val="24"/>
          <w:lang w:val="sv-SE"/>
        </w:rPr>
      </w:pPr>
      <w:r w:rsidRPr="001535AF">
        <w:rPr>
          <w:b/>
          <w:szCs w:val="24"/>
        </w:rPr>
        <w:t xml:space="preserve">pirkimo sutartis </w:t>
      </w:r>
      <w:r w:rsidRPr="001535AF">
        <w:rPr>
          <w:szCs w:val="24"/>
        </w:rPr>
        <w:t>(toliau vadinama – Sutartis)</w:t>
      </w:r>
      <w:r w:rsidRPr="001535AF">
        <w:rPr>
          <w:b/>
          <w:szCs w:val="24"/>
        </w:rPr>
        <w:t xml:space="preserve"> </w:t>
      </w:r>
      <w:r w:rsidRPr="001535AF">
        <w:rPr>
          <w:szCs w:val="24"/>
        </w:rPr>
        <w:t xml:space="preserve">– ši Sutartis susideda iš </w:t>
      </w:r>
      <w:r w:rsidRPr="001535AF">
        <w:rPr>
          <w:szCs w:val="24"/>
        </w:rPr>
        <w:fldChar w:fldCharType="begin"/>
      </w:r>
      <w:r w:rsidRPr="001535AF">
        <w:rPr>
          <w:szCs w:val="24"/>
        </w:rPr>
        <w:instrText xml:space="preserve"> REF _Ref54158462 \r \h  \* MERGEFORMAT </w:instrText>
      </w:r>
      <w:r w:rsidRPr="001535AF">
        <w:rPr>
          <w:szCs w:val="24"/>
        </w:rPr>
      </w:r>
      <w:r w:rsidRPr="001535AF">
        <w:rPr>
          <w:szCs w:val="24"/>
        </w:rPr>
        <w:fldChar w:fldCharType="separate"/>
      </w:r>
      <w:r w:rsidR="003705D0">
        <w:rPr>
          <w:szCs w:val="24"/>
        </w:rPr>
        <w:t>3.1</w:t>
      </w:r>
      <w:r w:rsidRPr="001535AF">
        <w:rPr>
          <w:szCs w:val="24"/>
        </w:rPr>
        <w:fldChar w:fldCharType="end"/>
      </w:r>
      <w:r w:rsidRPr="001535AF">
        <w:rPr>
          <w:szCs w:val="24"/>
        </w:rPr>
        <w:t xml:space="preserve"> punkte išvardintų dokumentų;</w:t>
      </w:r>
    </w:p>
    <w:p w14:paraId="5C01E60F" w14:textId="77777777" w:rsidR="001535AF" w:rsidRPr="001535AF" w:rsidRDefault="001535AF">
      <w:pPr>
        <w:pStyle w:val="Sraopastraipa"/>
        <w:numPr>
          <w:ilvl w:val="2"/>
          <w:numId w:val="11"/>
        </w:numPr>
        <w:suppressAutoHyphens/>
        <w:autoSpaceDN w:val="0"/>
        <w:ind w:left="0" w:firstLine="567"/>
        <w:contextualSpacing w:val="0"/>
        <w:textAlignment w:val="baseline"/>
        <w:rPr>
          <w:szCs w:val="24"/>
          <w:lang w:val="sv-SE"/>
        </w:rPr>
      </w:pPr>
      <w:r w:rsidRPr="001535AF">
        <w:rPr>
          <w:b/>
          <w:szCs w:val="24"/>
        </w:rPr>
        <w:t>Klientas</w:t>
      </w:r>
      <w:r w:rsidRPr="001535AF">
        <w:rPr>
          <w:szCs w:val="24"/>
        </w:rPr>
        <w:t xml:space="preserve"> – Vilniaus miesto savivaldybės administracija, perkanti paslaugų pirkimo sutarties specialiosiose sąlygose (toliau vadinama – Specialiosios sutarties sąlygos) nurodytas paslaugas iš Paslaugų teikėjo;</w:t>
      </w:r>
    </w:p>
    <w:p w14:paraId="4FE3A3FE" w14:textId="77777777" w:rsidR="001535AF" w:rsidRPr="001535AF" w:rsidRDefault="001535AF">
      <w:pPr>
        <w:pStyle w:val="Sraopastraipa"/>
        <w:numPr>
          <w:ilvl w:val="2"/>
          <w:numId w:val="11"/>
        </w:numPr>
        <w:suppressAutoHyphens/>
        <w:autoSpaceDN w:val="0"/>
        <w:ind w:left="0" w:firstLine="567"/>
        <w:contextualSpacing w:val="0"/>
        <w:textAlignment w:val="baseline"/>
        <w:rPr>
          <w:szCs w:val="24"/>
          <w:lang w:val="sv-SE"/>
        </w:rPr>
      </w:pPr>
      <w:r w:rsidRPr="001535AF">
        <w:rPr>
          <w:b/>
          <w:szCs w:val="24"/>
        </w:rPr>
        <w:t>Paslaugų teikėjas</w:t>
      </w:r>
      <w:r w:rsidRPr="001535AF">
        <w:rPr>
          <w:szCs w:val="24"/>
        </w:rPr>
        <w:t xml:space="preserve"> – viešąjį pirkimą laimėjęs ūkio subjektas – fizinis asmuo, privatusis ar viešasis </w:t>
      </w:r>
      <w:r w:rsidRPr="001535AF">
        <w:rPr>
          <w:color w:val="000000"/>
          <w:szCs w:val="24"/>
        </w:rPr>
        <w:t>juridinis asmuo, kita organizacija ir jų padalinys arba tokių asmenų grupė, įskaitant laikinas ūkio subjektų asociacijas, teikiantis paslaugas, pagal Sutartį;</w:t>
      </w:r>
    </w:p>
    <w:p w14:paraId="6B17193E" w14:textId="77777777" w:rsidR="001535AF" w:rsidRPr="001535AF" w:rsidRDefault="001535AF">
      <w:pPr>
        <w:pStyle w:val="Sraopastraipa"/>
        <w:numPr>
          <w:ilvl w:val="2"/>
          <w:numId w:val="11"/>
        </w:numPr>
        <w:suppressAutoHyphens/>
        <w:autoSpaceDN w:val="0"/>
        <w:ind w:left="0" w:firstLine="567"/>
        <w:contextualSpacing w:val="0"/>
        <w:textAlignment w:val="baseline"/>
        <w:rPr>
          <w:szCs w:val="24"/>
          <w:lang w:val="sv-SE"/>
        </w:rPr>
      </w:pPr>
      <w:r w:rsidRPr="001535AF">
        <w:rPr>
          <w:b/>
          <w:szCs w:val="24"/>
        </w:rPr>
        <w:t xml:space="preserve">Šalis </w:t>
      </w:r>
      <w:r w:rsidRPr="001535AF">
        <w:rPr>
          <w:szCs w:val="24"/>
        </w:rPr>
        <w:t xml:space="preserve">– Klientas arba Paslaugų teikėjas, kiekvienas atskirai. </w:t>
      </w:r>
      <w:r w:rsidRPr="001535AF">
        <w:rPr>
          <w:b/>
          <w:szCs w:val="24"/>
        </w:rPr>
        <w:t>Šalys</w:t>
      </w:r>
      <w:r w:rsidRPr="001535AF">
        <w:rPr>
          <w:szCs w:val="24"/>
        </w:rPr>
        <w:t xml:space="preserve"> – Klientas ir Paslaugų teikėjas abu kartu;</w:t>
      </w:r>
    </w:p>
    <w:p w14:paraId="703054C9" w14:textId="77777777" w:rsidR="001535AF" w:rsidRPr="001535AF" w:rsidRDefault="001535AF">
      <w:pPr>
        <w:pStyle w:val="Sraopastraipa"/>
        <w:numPr>
          <w:ilvl w:val="2"/>
          <w:numId w:val="11"/>
        </w:numPr>
        <w:suppressAutoHyphens/>
        <w:autoSpaceDN w:val="0"/>
        <w:ind w:left="0" w:firstLine="567"/>
        <w:contextualSpacing w:val="0"/>
        <w:textAlignment w:val="baseline"/>
        <w:rPr>
          <w:szCs w:val="24"/>
          <w:lang w:val="sv-SE"/>
        </w:rPr>
      </w:pPr>
      <w:r w:rsidRPr="001535AF">
        <w:rPr>
          <w:b/>
          <w:szCs w:val="24"/>
        </w:rPr>
        <w:t xml:space="preserve">trečioji šalis </w:t>
      </w:r>
      <w:r w:rsidRPr="001535AF">
        <w:rPr>
          <w:szCs w:val="24"/>
        </w:rPr>
        <w:t>– bet kuris fizinis arba juridinis asmuo, kuris nėra Sutarties šalis;</w:t>
      </w:r>
    </w:p>
    <w:p w14:paraId="09318734" w14:textId="77777777" w:rsidR="001535AF" w:rsidRPr="001535AF" w:rsidRDefault="001535AF">
      <w:pPr>
        <w:pStyle w:val="Sraopastraipa"/>
        <w:numPr>
          <w:ilvl w:val="2"/>
          <w:numId w:val="11"/>
        </w:numPr>
        <w:suppressAutoHyphens/>
        <w:autoSpaceDN w:val="0"/>
        <w:ind w:left="0" w:firstLine="567"/>
        <w:contextualSpacing w:val="0"/>
        <w:textAlignment w:val="baseline"/>
        <w:rPr>
          <w:szCs w:val="24"/>
          <w:lang w:val="sv-SE"/>
        </w:rPr>
      </w:pPr>
      <w:r w:rsidRPr="001535AF">
        <w:rPr>
          <w:b/>
          <w:szCs w:val="24"/>
        </w:rPr>
        <w:t>Kliento patalpos</w:t>
      </w:r>
      <w:r w:rsidRPr="001535AF">
        <w:rPr>
          <w:szCs w:val="24"/>
        </w:rPr>
        <w:t xml:space="preserve"> – Klientui nuosavybės teise priklausantis, nuomojamas ar kitu pagrindu naudojamas pastatas;</w:t>
      </w:r>
    </w:p>
    <w:p w14:paraId="4C1C83D2" w14:textId="77777777" w:rsidR="001535AF" w:rsidRPr="001535AF" w:rsidRDefault="001535AF">
      <w:pPr>
        <w:pStyle w:val="Sraopastraipa"/>
        <w:numPr>
          <w:ilvl w:val="2"/>
          <w:numId w:val="11"/>
        </w:numPr>
        <w:suppressAutoHyphens/>
        <w:autoSpaceDN w:val="0"/>
        <w:ind w:left="0" w:firstLine="567"/>
        <w:contextualSpacing w:val="0"/>
        <w:textAlignment w:val="baseline"/>
        <w:rPr>
          <w:szCs w:val="24"/>
          <w:lang w:val="sv-SE"/>
        </w:rPr>
      </w:pPr>
      <w:r w:rsidRPr="001535AF">
        <w:rPr>
          <w:b/>
          <w:szCs w:val="24"/>
        </w:rPr>
        <w:t>techninė specifikacija</w:t>
      </w:r>
      <w:r w:rsidRPr="001535AF">
        <w:rPr>
          <w:szCs w:val="24"/>
        </w:rPr>
        <w:t xml:space="preserve"> – dokumentas, kuriame nustatyti Paslaugoms taikomi reikalavimai;</w:t>
      </w:r>
    </w:p>
    <w:p w14:paraId="7CF9F663" w14:textId="77777777" w:rsidR="001535AF" w:rsidRPr="001535AF" w:rsidRDefault="001535AF">
      <w:pPr>
        <w:pStyle w:val="Sraopastraipa"/>
        <w:numPr>
          <w:ilvl w:val="2"/>
          <w:numId w:val="11"/>
        </w:numPr>
        <w:suppressAutoHyphens/>
        <w:autoSpaceDN w:val="0"/>
        <w:ind w:left="0" w:firstLine="567"/>
        <w:contextualSpacing w:val="0"/>
        <w:textAlignment w:val="baseline"/>
        <w:rPr>
          <w:szCs w:val="24"/>
          <w:lang w:val="sv-SE"/>
        </w:rPr>
      </w:pPr>
      <w:r w:rsidRPr="001535AF">
        <w:rPr>
          <w:b/>
          <w:szCs w:val="24"/>
        </w:rPr>
        <w:t xml:space="preserve">Paslaugos </w:t>
      </w:r>
      <w:r w:rsidRPr="001535AF">
        <w:rPr>
          <w:szCs w:val="24"/>
        </w:rPr>
        <w:t>– Specialiosios sutarties sąlygose nurodytos, Paslaugų teikėjo parduodamos ir Kliento perkamos, paslaugos.</w:t>
      </w:r>
    </w:p>
    <w:p w14:paraId="1C6E31C6" w14:textId="77777777" w:rsidR="001535AF" w:rsidRPr="001535AF" w:rsidRDefault="001535AF">
      <w:pPr>
        <w:pStyle w:val="Sraopastraipa"/>
        <w:numPr>
          <w:ilvl w:val="1"/>
          <w:numId w:val="11"/>
        </w:numPr>
        <w:suppressAutoHyphens/>
        <w:autoSpaceDN w:val="0"/>
        <w:ind w:left="0" w:firstLine="567"/>
        <w:contextualSpacing w:val="0"/>
        <w:textAlignment w:val="baseline"/>
        <w:rPr>
          <w:szCs w:val="24"/>
        </w:rPr>
      </w:pPr>
      <w:r w:rsidRPr="001535AF">
        <w:rPr>
          <w:szCs w:val="24"/>
        </w:rPr>
        <w:t xml:space="preserve">Jeigu Sutartyje nenurodyta kitaip, kitos Sutartyje vartojamos sąvokos atitinka pirkimo dokumentuose ir Viešųjų pirkimų įstatyme vartojamas sąvokas. </w:t>
      </w:r>
    </w:p>
    <w:p w14:paraId="4A782B82" w14:textId="77777777" w:rsidR="001535AF" w:rsidRPr="001535AF" w:rsidRDefault="001535AF">
      <w:pPr>
        <w:pStyle w:val="Sraopastraipa"/>
        <w:numPr>
          <w:ilvl w:val="1"/>
          <w:numId w:val="11"/>
        </w:numPr>
        <w:suppressAutoHyphens/>
        <w:autoSpaceDN w:val="0"/>
        <w:ind w:left="0" w:firstLine="567"/>
        <w:contextualSpacing w:val="0"/>
        <w:textAlignment w:val="baseline"/>
        <w:rPr>
          <w:szCs w:val="24"/>
        </w:rPr>
      </w:pPr>
      <w:r w:rsidRPr="001535AF">
        <w:rPr>
          <w:szCs w:val="24"/>
        </w:rPr>
        <w:t>Jei pateikiamos nuorodos į teisės aktus, turi būti taikomos aktualios teisės aktų redakcijos, jeigu nenurodyta kitaip.</w:t>
      </w:r>
    </w:p>
    <w:p w14:paraId="7F29E500" w14:textId="77777777" w:rsidR="001535AF" w:rsidRPr="001535AF" w:rsidRDefault="001535AF" w:rsidP="001535AF">
      <w:pPr>
        <w:spacing w:after="0" w:line="240" w:lineRule="auto"/>
        <w:jc w:val="both"/>
        <w:rPr>
          <w:rFonts w:ascii="Times New Roman" w:hAnsi="Times New Roman" w:cs="Times New Roman"/>
          <w:sz w:val="24"/>
          <w:szCs w:val="24"/>
        </w:rPr>
      </w:pPr>
    </w:p>
    <w:p w14:paraId="05433BD9" w14:textId="77777777" w:rsidR="001535AF" w:rsidRPr="001535AF" w:rsidRDefault="001535AF" w:rsidP="001535AF">
      <w:pPr>
        <w:spacing w:after="0" w:line="240" w:lineRule="auto"/>
        <w:jc w:val="center"/>
        <w:rPr>
          <w:rFonts w:ascii="Times New Roman" w:hAnsi="Times New Roman" w:cs="Times New Roman"/>
          <w:sz w:val="24"/>
          <w:szCs w:val="24"/>
        </w:rPr>
      </w:pPr>
      <w:r w:rsidRPr="001535AF">
        <w:rPr>
          <w:rFonts w:ascii="Times New Roman" w:hAnsi="Times New Roman" w:cs="Times New Roman"/>
          <w:b/>
          <w:sz w:val="24"/>
          <w:szCs w:val="24"/>
        </w:rPr>
        <w:t>II. BENDRŲJŲ SUTARTIES SĄLYGŲ TAIKYMAS</w:t>
      </w:r>
    </w:p>
    <w:p w14:paraId="7F5B9745" w14:textId="77777777" w:rsidR="001535AF" w:rsidRPr="001535AF" w:rsidRDefault="001535AF" w:rsidP="001535AF">
      <w:pPr>
        <w:spacing w:after="0" w:line="240" w:lineRule="auto"/>
        <w:jc w:val="both"/>
        <w:rPr>
          <w:rFonts w:ascii="Times New Roman" w:hAnsi="Times New Roman" w:cs="Times New Roman"/>
          <w:sz w:val="24"/>
          <w:szCs w:val="24"/>
        </w:rPr>
      </w:pPr>
    </w:p>
    <w:p w14:paraId="77C72F0B" w14:textId="77777777" w:rsidR="001535AF" w:rsidRPr="001535AF" w:rsidRDefault="001535AF">
      <w:pPr>
        <w:pStyle w:val="Sraopastraipa"/>
        <w:numPr>
          <w:ilvl w:val="1"/>
          <w:numId w:val="17"/>
        </w:numPr>
        <w:suppressAutoHyphens/>
        <w:autoSpaceDN w:val="0"/>
        <w:ind w:left="0" w:firstLine="567"/>
        <w:contextualSpacing w:val="0"/>
        <w:textAlignment w:val="baseline"/>
        <w:rPr>
          <w:szCs w:val="24"/>
        </w:rPr>
      </w:pPr>
      <w:r w:rsidRPr="001535AF">
        <w:rPr>
          <w:szCs w:val="24"/>
        </w:rPr>
        <w:t>Bendrosios sutarties sąlygos taikomos Kliento vykdomiems Paslaugų pirkimams, jeigu Šalys raštu nesutaria kitaip.</w:t>
      </w:r>
    </w:p>
    <w:p w14:paraId="2F64B84D" w14:textId="77777777" w:rsidR="001535AF" w:rsidRPr="001535AF" w:rsidRDefault="001535AF">
      <w:pPr>
        <w:pStyle w:val="Sraopastraipa"/>
        <w:numPr>
          <w:ilvl w:val="1"/>
          <w:numId w:val="17"/>
        </w:numPr>
        <w:suppressAutoHyphens/>
        <w:autoSpaceDN w:val="0"/>
        <w:ind w:left="0" w:firstLine="567"/>
        <w:contextualSpacing w:val="0"/>
        <w:textAlignment w:val="baseline"/>
        <w:rPr>
          <w:szCs w:val="24"/>
        </w:rPr>
      </w:pPr>
      <w:r w:rsidRPr="001535AF">
        <w:rPr>
          <w:szCs w:val="24"/>
        </w:rPr>
        <w:t>Atsižvelgiant į pirkimų pobūdį ir mastą, vadovaujantis Sutarties nuostatomis kiekvienam atskiram Paslaugų pirkimui taikomos Specialiosios sutarties sąlygos.</w:t>
      </w:r>
    </w:p>
    <w:p w14:paraId="45FF2CD3" w14:textId="77777777" w:rsidR="001535AF" w:rsidRPr="001535AF" w:rsidRDefault="001535AF">
      <w:pPr>
        <w:pStyle w:val="Sraopastraipa"/>
        <w:numPr>
          <w:ilvl w:val="1"/>
          <w:numId w:val="17"/>
        </w:numPr>
        <w:suppressAutoHyphens/>
        <w:autoSpaceDN w:val="0"/>
        <w:ind w:left="0" w:firstLine="567"/>
        <w:contextualSpacing w:val="0"/>
        <w:textAlignment w:val="baseline"/>
        <w:rPr>
          <w:szCs w:val="24"/>
        </w:rPr>
      </w:pPr>
      <w:r w:rsidRPr="001535AF">
        <w:rPr>
          <w:szCs w:val="24"/>
        </w:rPr>
        <w:t>Esant prieštaravimams ar neatitikimams tarp Bendrųjų sutarties sąlygų ir Specialiųjų sutarties sąlygų, pastarosios yra viršesnės.</w:t>
      </w:r>
    </w:p>
    <w:p w14:paraId="69678619" w14:textId="77777777" w:rsidR="001535AF" w:rsidRPr="001535AF" w:rsidRDefault="001535AF" w:rsidP="001535AF">
      <w:pPr>
        <w:spacing w:after="0" w:line="240" w:lineRule="auto"/>
        <w:jc w:val="both"/>
        <w:rPr>
          <w:rFonts w:ascii="Times New Roman" w:hAnsi="Times New Roman" w:cs="Times New Roman"/>
          <w:sz w:val="24"/>
          <w:szCs w:val="24"/>
        </w:rPr>
      </w:pPr>
    </w:p>
    <w:p w14:paraId="4390590E" w14:textId="77777777" w:rsidR="001535AF" w:rsidRPr="001535AF" w:rsidRDefault="001535AF" w:rsidP="001535AF">
      <w:pPr>
        <w:spacing w:after="0" w:line="240" w:lineRule="auto"/>
        <w:jc w:val="center"/>
        <w:rPr>
          <w:rFonts w:ascii="Times New Roman" w:hAnsi="Times New Roman" w:cs="Times New Roman"/>
          <w:sz w:val="24"/>
          <w:szCs w:val="24"/>
        </w:rPr>
      </w:pPr>
      <w:r w:rsidRPr="001535AF">
        <w:rPr>
          <w:rFonts w:ascii="Times New Roman" w:hAnsi="Times New Roman" w:cs="Times New Roman"/>
          <w:b/>
          <w:sz w:val="24"/>
          <w:szCs w:val="24"/>
        </w:rPr>
        <w:t>III. SUTARTIES SUDĖTIS IR ĮSIGALIOJIMAS</w:t>
      </w:r>
    </w:p>
    <w:p w14:paraId="13B53E1D" w14:textId="77777777" w:rsidR="001535AF" w:rsidRPr="001535AF" w:rsidRDefault="001535AF" w:rsidP="001535AF">
      <w:pPr>
        <w:spacing w:after="0" w:line="240" w:lineRule="auto"/>
        <w:jc w:val="both"/>
        <w:rPr>
          <w:rFonts w:ascii="Times New Roman" w:hAnsi="Times New Roman" w:cs="Times New Roman"/>
          <w:sz w:val="24"/>
          <w:szCs w:val="24"/>
        </w:rPr>
      </w:pPr>
    </w:p>
    <w:p w14:paraId="2B1C91B6" w14:textId="77777777" w:rsidR="001535AF" w:rsidRPr="001535AF" w:rsidRDefault="001535AF">
      <w:pPr>
        <w:pStyle w:val="Sraopastraipa"/>
        <w:numPr>
          <w:ilvl w:val="1"/>
          <w:numId w:val="18"/>
        </w:numPr>
        <w:suppressAutoHyphens/>
        <w:autoSpaceDN w:val="0"/>
        <w:ind w:left="0" w:firstLine="567"/>
        <w:contextualSpacing w:val="0"/>
        <w:textAlignment w:val="baseline"/>
        <w:rPr>
          <w:szCs w:val="24"/>
        </w:rPr>
      </w:pPr>
      <w:bookmarkStart w:id="29" w:name="_Ref54158462"/>
      <w:r w:rsidRPr="001535AF">
        <w:rPr>
          <w:szCs w:val="24"/>
        </w:rPr>
        <w:t>Ši Sutartis yra vientisas ir nedalomas dokumentas, kurį sudaro dokumentai, kurie ginčo atveju, taikomi tokia prioriteto tvarka:</w:t>
      </w:r>
      <w:bookmarkEnd w:id="29"/>
    </w:p>
    <w:p w14:paraId="020ECF48" w14:textId="77777777" w:rsidR="001535AF" w:rsidRPr="001535AF" w:rsidRDefault="001535AF">
      <w:pPr>
        <w:pStyle w:val="Sraopastraipa"/>
        <w:numPr>
          <w:ilvl w:val="2"/>
          <w:numId w:val="18"/>
        </w:numPr>
        <w:suppressAutoHyphens/>
        <w:autoSpaceDN w:val="0"/>
        <w:ind w:left="0" w:firstLine="567"/>
        <w:contextualSpacing w:val="0"/>
        <w:textAlignment w:val="baseline"/>
        <w:rPr>
          <w:szCs w:val="24"/>
        </w:rPr>
      </w:pPr>
      <w:r w:rsidRPr="001535AF">
        <w:rPr>
          <w:szCs w:val="24"/>
        </w:rPr>
        <w:t>Specialiosios sutarties sąlygos (su priedais, jeigu jie pridedami);</w:t>
      </w:r>
    </w:p>
    <w:p w14:paraId="0D32C0AC" w14:textId="77777777" w:rsidR="001535AF" w:rsidRPr="001535AF" w:rsidRDefault="001535AF">
      <w:pPr>
        <w:pStyle w:val="Sraopastraipa"/>
        <w:numPr>
          <w:ilvl w:val="2"/>
          <w:numId w:val="18"/>
        </w:numPr>
        <w:suppressAutoHyphens/>
        <w:autoSpaceDN w:val="0"/>
        <w:ind w:left="0" w:firstLine="567"/>
        <w:contextualSpacing w:val="0"/>
        <w:textAlignment w:val="baseline"/>
        <w:rPr>
          <w:szCs w:val="24"/>
        </w:rPr>
      </w:pPr>
      <w:r w:rsidRPr="001535AF">
        <w:rPr>
          <w:szCs w:val="24"/>
        </w:rPr>
        <w:t>Bendrosios sutarties sąlygos (su priedais, jeigu jie pridedami);</w:t>
      </w:r>
    </w:p>
    <w:p w14:paraId="6F162CD9" w14:textId="77777777" w:rsidR="001535AF" w:rsidRPr="001535AF" w:rsidRDefault="001535AF">
      <w:pPr>
        <w:pStyle w:val="Sraopastraipa"/>
        <w:numPr>
          <w:ilvl w:val="2"/>
          <w:numId w:val="18"/>
        </w:numPr>
        <w:suppressAutoHyphens/>
        <w:autoSpaceDN w:val="0"/>
        <w:ind w:left="0" w:firstLine="567"/>
        <w:contextualSpacing w:val="0"/>
        <w:textAlignment w:val="baseline"/>
        <w:rPr>
          <w:szCs w:val="24"/>
        </w:rPr>
      </w:pPr>
      <w:r w:rsidRPr="001535AF">
        <w:rPr>
          <w:szCs w:val="24"/>
        </w:rPr>
        <w:t>pirkimo dokumentai;</w:t>
      </w:r>
    </w:p>
    <w:p w14:paraId="40C371AA" w14:textId="77777777" w:rsidR="001535AF" w:rsidRPr="001535AF" w:rsidRDefault="001535AF">
      <w:pPr>
        <w:pStyle w:val="Sraopastraipa"/>
        <w:numPr>
          <w:ilvl w:val="2"/>
          <w:numId w:val="18"/>
        </w:numPr>
        <w:suppressAutoHyphens/>
        <w:autoSpaceDN w:val="0"/>
        <w:ind w:left="0" w:firstLine="567"/>
        <w:contextualSpacing w:val="0"/>
        <w:textAlignment w:val="baseline"/>
        <w:rPr>
          <w:szCs w:val="24"/>
        </w:rPr>
      </w:pPr>
      <w:r w:rsidRPr="001535AF">
        <w:rPr>
          <w:szCs w:val="24"/>
        </w:rPr>
        <w:t>Sutarties pakeitimai;</w:t>
      </w:r>
    </w:p>
    <w:p w14:paraId="24EC6698" w14:textId="77777777" w:rsidR="001535AF" w:rsidRPr="001535AF" w:rsidRDefault="001535AF">
      <w:pPr>
        <w:pStyle w:val="Sraopastraipa"/>
        <w:numPr>
          <w:ilvl w:val="2"/>
          <w:numId w:val="18"/>
        </w:numPr>
        <w:suppressAutoHyphens/>
        <w:autoSpaceDN w:val="0"/>
        <w:ind w:left="0" w:firstLine="567"/>
        <w:contextualSpacing w:val="0"/>
        <w:textAlignment w:val="baseline"/>
        <w:rPr>
          <w:szCs w:val="24"/>
        </w:rPr>
      </w:pPr>
      <w:r w:rsidRPr="001535AF">
        <w:rPr>
          <w:szCs w:val="24"/>
        </w:rPr>
        <w:t>Paslaugų teikėjo pasiūlymas.</w:t>
      </w:r>
    </w:p>
    <w:p w14:paraId="1C2894E9" w14:textId="77777777" w:rsidR="001535AF" w:rsidRPr="001535AF" w:rsidRDefault="001535AF">
      <w:pPr>
        <w:pStyle w:val="Sraopastraipa"/>
        <w:numPr>
          <w:ilvl w:val="1"/>
          <w:numId w:val="18"/>
        </w:numPr>
        <w:suppressAutoHyphens/>
        <w:autoSpaceDN w:val="0"/>
        <w:ind w:left="0" w:firstLine="567"/>
        <w:contextualSpacing w:val="0"/>
        <w:textAlignment w:val="baseline"/>
        <w:rPr>
          <w:szCs w:val="24"/>
        </w:rPr>
      </w:pPr>
      <w:r w:rsidRPr="001535AF">
        <w:rPr>
          <w:szCs w:val="24"/>
        </w:rPr>
        <w:t xml:space="preserve">Šalims pasirašius Sutartį, ši Sutartis laikoma sudaryta ir įsigalioja, kai Šalys pasirašo Sutartį ir, jei taikoma, Paslaugų teikėjas pateikia pirkimo dokumentų reikalavimus atitinkantį Sutarties įvykdymo užtikrinimą ir galioja iki visiško Šalių įsipareigojimų pagal šią Sutartį įvykdymo </w:t>
      </w:r>
      <w:r w:rsidRPr="001535AF">
        <w:rPr>
          <w:szCs w:val="24"/>
        </w:rPr>
        <w:lastRenderedPageBreak/>
        <w:t>arba Sutarties nutraukimo dienos. Jei per nustatytą terminą Sutarties įvykdymo užtikrinimas nepateikiamas, Sutartis, nepaisant to, kad yra pasirašyta abiejų Šalių, laikoma nesudaryta ir neįsigalioja.</w:t>
      </w:r>
    </w:p>
    <w:p w14:paraId="5BE57141" w14:textId="77777777" w:rsidR="001535AF" w:rsidRPr="001535AF" w:rsidRDefault="001535AF">
      <w:pPr>
        <w:pStyle w:val="Sraopastraipa"/>
        <w:numPr>
          <w:ilvl w:val="1"/>
          <w:numId w:val="18"/>
        </w:numPr>
        <w:suppressAutoHyphens/>
        <w:autoSpaceDN w:val="0"/>
        <w:ind w:left="0" w:firstLine="567"/>
        <w:contextualSpacing w:val="0"/>
        <w:textAlignment w:val="baseline"/>
        <w:rPr>
          <w:szCs w:val="24"/>
        </w:rPr>
      </w:pPr>
      <w:r w:rsidRPr="001535AF">
        <w:rPr>
          <w:szCs w:val="24"/>
        </w:rPr>
        <w:t>Sutarčiai, iš jos kylantiems Šalių santykiams bei jų aiškinimui taikoma Lietuvos Respublikos teisė.</w:t>
      </w:r>
    </w:p>
    <w:p w14:paraId="0C36B6D0" w14:textId="77777777" w:rsidR="001535AF" w:rsidRPr="001535AF" w:rsidRDefault="001535AF">
      <w:pPr>
        <w:pStyle w:val="Sraopastraipa"/>
        <w:numPr>
          <w:ilvl w:val="1"/>
          <w:numId w:val="18"/>
        </w:numPr>
        <w:suppressAutoHyphens/>
        <w:autoSpaceDN w:val="0"/>
        <w:ind w:left="0" w:firstLine="567"/>
        <w:contextualSpacing w:val="0"/>
        <w:textAlignment w:val="baseline"/>
        <w:rPr>
          <w:szCs w:val="24"/>
        </w:rPr>
      </w:pPr>
      <w:r w:rsidRPr="001535AF">
        <w:rPr>
          <w:szCs w:val="24"/>
        </w:rPr>
        <w:t xml:space="preserve">Paslaugų kiekis, terminai, kaina/įkainiai nustatyti Specialiosiose sutarties sąlygose. </w:t>
      </w:r>
    </w:p>
    <w:p w14:paraId="2A100821" w14:textId="77777777" w:rsidR="001535AF" w:rsidRPr="001535AF" w:rsidRDefault="001535AF" w:rsidP="001535AF">
      <w:pPr>
        <w:spacing w:after="0" w:line="240" w:lineRule="auto"/>
        <w:jc w:val="both"/>
        <w:rPr>
          <w:rFonts w:ascii="Times New Roman" w:hAnsi="Times New Roman" w:cs="Times New Roman"/>
          <w:sz w:val="24"/>
          <w:szCs w:val="24"/>
        </w:rPr>
      </w:pPr>
    </w:p>
    <w:p w14:paraId="4414A72A" w14:textId="77777777" w:rsidR="001535AF" w:rsidRPr="001535AF" w:rsidRDefault="001535AF" w:rsidP="001535AF">
      <w:pPr>
        <w:spacing w:after="0" w:line="240" w:lineRule="auto"/>
        <w:jc w:val="center"/>
        <w:rPr>
          <w:rFonts w:ascii="Times New Roman" w:hAnsi="Times New Roman" w:cs="Times New Roman"/>
          <w:sz w:val="24"/>
          <w:szCs w:val="24"/>
        </w:rPr>
      </w:pPr>
      <w:r w:rsidRPr="001535AF">
        <w:rPr>
          <w:rFonts w:ascii="Times New Roman" w:hAnsi="Times New Roman" w:cs="Times New Roman"/>
          <w:b/>
          <w:sz w:val="24"/>
          <w:szCs w:val="24"/>
        </w:rPr>
        <w:t>IV. ŠALIŲ PAREIŠKIMAI IR GARANTIJOS</w:t>
      </w:r>
    </w:p>
    <w:p w14:paraId="675DD38B" w14:textId="77777777" w:rsidR="001535AF" w:rsidRPr="001535AF" w:rsidRDefault="001535AF" w:rsidP="001535AF">
      <w:pPr>
        <w:spacing w:after="0" w:line="240" w:lineRule="auto"/>
        <w:jc w:val="both"/>
        <w:rPr>
          <w:rFonts w:ascii="Times New Roman" w:hAnsi="Times New Roman" w:cs="Times New Roman"/>
          <w:sz w:val="24"/>
          <w:szCs w:val="24"/>
        </w:rPr>
      </w:pPr>
    </w:p>
    <w:p w14:paraId="15895ACF" w14:textId="77777777" w:rsidR="001535AF" w:rsidRPr="001535AF" w:rsidRDefault="001535AF">
      <w:pPr>
        <w:pStyle w:val="Sraopastraipa"/>
        <w:numPr>
          <w:ilvl w:val="1"/>
          <w:numId w:val="19"/>
        </w:numPr>
        <w:suppressAutoHyphens/>
        <w:autoSpaceDN w:val="0"/>
        <w:ind w:left="0" w:firstLine="567"/>
        <w:contextualSpacing w:val="0"/>
        <w:textAlignment w:val="baseline"/>
        <w:rPr>
          <w:szCs w:val="24"/>
        </w:rPr>
      </w:pPr>
      <w:bookmarkStart w:id="30" w:name="_Ref54158558"/>
      <w:r w:rsidRPr="001535AF">
        <w:rPr>
          <w:szCs w:val="24"/>
        </w:rPr>
        <w:t>Kiekviena iš Šalių pareiškia ir garantuoja kitai Šaliai, kad:</w:t>
      </w:r>
      <w:bookmarkEnd w:id="30"/>
    </w:p>
    <w:p w14:paraId="516D6C79" w14:textId="77777777" w:rsidR="001535AF" w:rsidRPr="001535AF" w:rsidRDefault="001535AF">
      <w:pPr>
        <w:pStyle w:val="Sraopastraipa"/>
        <w:numPr>
          <w:ilvl w:val="2"/>
          <w:numId w:val="19"/>
        </w:numPr>
        <w:suppressAutoHyphens/>
        <w:autoSpaceDN w:val="0"/>
        <w:ind w:left="0" w:firstLine="567"/>
        <w:contextualSpacing w:val="0"/>
        <w:textAlignment w:val="baseline"/>
        <w:rPr>
          <w:szCs w:val="24"/>
        </w:rPr>
      </w:pPr>
      <w:r w:rsidRPr="001535AF">
        <w:rPr>
          <w:szCs w:val="24"/>
        </w:rPr>
        <w:t>Sutartį sudarė turėdamos tikslą realizuoti jos nuostatas bei galėdamos realiai įvykdyti Sutartyje nurodytus įsipareigojimus;</w:t>
      </w:r>
    </w:p>
    <w:p w14:paraId="6DE73D6A" w14:textId="77777777" w:rsidR="001535AF" w:rsidRPr="001535AF" w:rsidRDefault="001535AF">
      <w:pPr>
        <w:pStyle w:val="Sraopastraipa"/>
        <w:numPr>
          <w:ilvl w:val="2"/>
          <w:numId w:val="19"/>
        </w:numPr>
        <w:suppressAutoHyphens/>
        <w:autoSpaceDN w:val="0"/>
        <w:ind w:left="0" w:firstLine="567"/>
        <w:contextualSpacing w:val="0"/>
        <w:textAlignment w:val="baseline"/>
        <w:rPr>
          <w:szCs w:val="24"/>
        </w:rPr>
      </w:pPr>
      <w:r w:rsidRPr="001535AF">
        <w:rPr>
          <w:szCs w:val="24"/>
        </w:rPr>
        <w:t>Sutartį sudarė nepažeisdamos ir neturėdamos tikslo pažeisti Lietuvos Respublikos teisės aktų bei jų veiklą reglamentuojančių dokumentų bei sutartinių įsipareigojimų.</w:t>
      </w:r>
    </w:p>
    <w:p w14:paraId="5B2BF515" w14:textId="77777777" w:rsidR="001535AF" w:rsidRPr="001535AF" w:rsidRDefault="001535AF">
      <w:pPr>
        <w:pStyle w:val="Sraopastraipa"/>
        <w:numPr>
          <w:ilvl w:val="1"/>
          <w:numId w:val="19"/>
        </w:numPr>
        <w:suppressAutoHyphens/>
        <w:autoSpaceDN w:val="0"/>
        <w:ind w:left="0" w:firstLine="567"/>
        <w:contextualSpacing w:val="0"/>
        <w:textAlignment w:val="baseline"/>
        <w:rPr>
          <w:szCs w:val="24"/>
        </w:rPr>
      </w:pPr>
      <w:r w:rsidRPr="001535AF">
        <w:rPr>
          <w:szCs w:val="24"/>
        </w:rPr>
        <w:t>Paslaugų teikėjas pareiškia ir garantuoja, kad:</w:t>
      </w:r>
    </w:p>
    <w:p w14:paraId="4065FDEC" w14:textId="77777777" w:rsidR="001535AF" w:rsidRPr="001535AF" w:rsidRDefault="001535AF">
      <w:pPr>
        <w:pStyle w:val="Sraopastraipa"/>
        <w:numPr>
          <w:ilvl w:val="2"/>
          <w:numId w:val="19"/>
        </w:numPr>
        <w:suppressAutoHyphens/>
        <w:autoSpaceDN w:val="0"/>
        <w:ind w:left="0" w:firstLine="567"/>
        <w:contextualSpacing w:val="0"/>
        <w:textAlignment w:val="baseline"/>
        <w:rPr>
          <w:szCs w:val="24"/>
        </w:rPr>
      </w:pPr>
      <w:r w:rsidRPr="001535AF">
        <w:rPr>
          <w:szCs w:val="24"/>
        </w:rPr>
        <w:t>visiškai susipažino su visa informacija, susijusia su Sutarties dalyku bei kita Kliento pateikta dokumentacija, reikalinga Sutarties pagrindu prisiimamiems įsipareigojimams įvykdyti bei Paslaugoms suteikti, ir ši dokumentacija bei joje pateikta informacija yra visiškai ir pilnai pakankama tam, kad Paslaugų teikėjas galėtų užtikrinti tinkamą ir visišką visų Sutartimi prisiimamų įsipareigojimų vykdymą ir jų kokybę;</w:t>
      </w:r>
    </w:p>
    <w:p w14:paraId="23CB11AA" w14:textId="77777777" w:rsidR="001535AF" w:rsidRPr="001535AF" w:rsidRDefault="001535AF">
      <w:pPr>
        <w:pStyle w:val="Sraopastraipa"/>
        <w:numPr>
          <w:ilvl w:val="2"/>
          <w:numId w:val="19"/>
        </w:numPr>
        <w:suppressAutoHyphens/>
        <w:autoSpaceDN w:val="0"/>
        <w:ind w:left="0" w:firstLine="567"/>
        <w:contextualSpacing w:val="0"/>
        <w:textAlignment w:val="baseline"/>
        <w:rPr>
          <w:szCs w:val="24"/>
        </w:rPr>
      </w:pPr>
      <w:bookmarkStart w:id="31" w:name="_Ref54158521"/>
      <w:r w:rsidRPr="001535AF">
        <w:rPr>
          <w:szCs w:val="24"/>
        </w:rPr>
        <w:t>turi visas licencijas, leidimus, atestatus, kvalifikacinius pažymėjimus, taip pat visą kitą reikiamą kvalifikaciją ir kompetenciją Paslaugoms suteikti ir įsipareigojimams, numatytiems Sutartyje, vykdyti;</w:t>
      </w:r>
      <w:bookmarkEnd w:id="31"/>
    </w:p>
    <w:p w14:paraId="407172CF" w14:textId="77777777" w:rsidR="001535AF" w:rsidRPr="001535AF" w:rsidRDefault="001535AF">
      <w:pPr>
        <w:pStyle w:val="Sraopastraipa"/>
        <w:numPr>
          <w:ilvl w:val="2"/>
          <w:numId w:val="19"/>
        </w:numPr>
        <w:suppressAutoHyphens/>
        <w:autoSpaceDN w:val="0"/>
        <w:ind w:left="0" w:firstLine="567"/>
        <w:contextualSpacing w:val="0"/>
        <w:textAlignment w:val="baseline"/>
        <w:rPr>
          <w:szCs w:val="24"/>
        </w:rPr>
      </w:pPr>
      <w:r w:rsidRPr="001535AF">
        <w:rPr>
          <w:szCs w:val="24"/>
        </w:rPr>
        <w:t>turi visas technines, intelektualines, fizines bei bet kokias kitas galimybes ir savybes, reikalingas ir leidžiančias jam deramai vykdyti Sutarties sąlygas;</w:t>
      </w:r>
    </w:p>
    <w:p w14:paraId="5B4E570C" w14:textId="77777777" w:rsidR="001535AF" w:rsidRPr="001535AF" w:rsidRDefault="001535AF">
      <w:pPr>
        <w:pStyle w:val="Sraopastraipa"/>
        <w:numPr>
          <w:ilvl w:val="2"/>
          <w:numId w:val="19"/>
        </w:numPr>
        <w:suppressAutoHyphens/>
        <w:autoSpaceDN w:val="0"/>
        <w:ind w:left="0" w:firstLine="567"/>
        <w:contextualSpacing w:val="0"/>
        <w:textAlignment w:val="baseline"/>
        <w:rPr>
          <w:szCs w:val="24"/>
        </w:rPr>
      </w:pPr>
      <w:bookmarkStart w:id="32" w:name="_Ref54158530"/>
      <w:r w:rsidRPr="001535AF">
        <w:rPr>
          <w:szCs w:val="24"/>
        </w:rPr>
        <w:t>neturi jokių įsiskolinimų ar įsipareigojimų tretiesiems asmenims, kurie kliudytų tinkamai vykdyti šia Sutartimi prisiimtus įsipareigojimus, ir įsipareigoja neprisiimti tokių įsipareigojimų visu Sutarties galiojimo laikotarpiu.</w:t>
      </w:r>
      <w:bookmarkEnd w:id="32"/>
    </w:p>
    <w:p w14:paraId="676E5E1E" w14:textId="52A356BE" w:rsidR="001535AF" w:rsidRPr="001535AF" w:rsidRDefault="001535AF">
      <w:pPr>
        <w:pStyle w:val="Sraopastraipa"/>
        <w:numPr>
          <w:ilvl w:val="1"/>
          <w:numId w:val="19"/>
        </w:numPr>
        <w:suppressAutoHyphens/>
        <w:autoSpaceDN w:val="0"/>
        <w:ind w:left="0" w:firstLine="567"/>
        <w:contextualSpacing w:val="0"/>
        <w:textAlignment w:val="baseline"/>
        <w:rPr>
          <w:szCs w:val="24"/>
        </w:rPr>
      </w:pPr>
      <w:r w:rsidRPr="001535AF">
        <w:rPr>
          <w:szCs w:val="24"/>
        </w:rPr>
        <w:t xml:space="preserve">Pasikeitus aplinkybėms, nurodytoms Bendrųjų sutarties sąlygų </w:t>
      </w:r>
      <w:r w:rsidRPr="001535AF">
        <w:rPr>
          <w:szCs w:val="24"/>
        </w:rPr>
        <w:fldChar w:fldCharType="begin"/>
      </w:r>
      <w:r w:rsidRPr="001535AF">
        <w:rPr>
          <w:szCs w:val="24"/>
        </w:rPr>
        <w:instrText xml:space="preserve"> REF _Ref54158521 \r \h  \* MERGEFORMAT </w:instrText>
      </w:r>
      <w:r w:rsidRPr="001535AF">
        <w:rPr>
          <w:szCs w:val="24"/>
        </w:rPr>
      </w:r>
      <w:r w:rsidRPr="001535AF">
        <w:rPr>
          <w:szCs w:val="24"/>
        </w:rPr>
        <w:fldChar w:fldCharType="separate"/>
      </w:r>
      <w:r w:rsidR="003705D0">
        <w:rPr>
          <w:szCs w:val="24"/>
        </w:rPr>
        <w:t>4.2.2</w:t>
      </w:r>
      <w:r w:rsidRPr="001535AF">
        <w:rPr>
          <w:szCs w:val="24"/>
        </w:rPr>
        <w:fldChar w:fldCharType="end"/>
      </w:r>
      <w:r w:rsidRPr="001535AF">
        <w:rPr>
          <w:szCs w:val="24"/>
        </w:rPr>
        <w:t xml:space="preserve">, </w:t>
      </w:r>
      <w:r w:rsidRPr="001535AF">
        <w:rPr>
          <w:szCs w:val="24"/>
        </w:rPr>
        <w:fldChar w:fldCharType="begin"/>
      </w:r>
      <w:r w:rsidRPr="001535AF">
        <w:rPr>
          <w:szCs w:val="24"/>
        </w:rPr>
        <w:instrText xml:space="preserve"> REF _Ref54158530 \r \h  \* MERGEFORMAT </w:instrText>
      </w:r>
      <w:r w:rsidRPr="001535AF">
        <w:rPr>
          <w:szCs w:val="24"/>
        </w:rPr>
      </w:r>
      <w:r w:rsidRPr="001535AF">
        <w:rPr>
          <w:szCs w:val="24"/>
        </w:rPr>
        <w:fldChar w:fldCharType="separate"/>
      </w:r>
      <w:r w:rsidR="003705D0">
        <w:rPr>
          <w:szCs w:val="24"/>
        </w:rPr>
        <w:t>4.2.4</w:t>
      </w:r>
      <w:r w:rsidRPr="001535AF">
        <w:rPr>
          <w:szCs w:val="24"/>
        </w:rPr>
        <w:fldChar w:fldCharType="end"/>
      </w:r>
      <w:r w:rsidRPr="001535AF">
        <w:rPr>
          <w:szCs w:val="24"/>
        </w:rPr>
        <w:t xml:space="preserve"> papunkčiuose, Šalis įsipareigoja apie tai raštu informuoti kitą Šalį ne vėliau kaip per 3 (tris) kalendorines dienas nuo aplinkybių pasikeitimo.</w:t>
      </w:r>
    </w:p>
    <w:p w14:paraId="101DA148" w14:textId="4115DD8E" w:rsidR="001535AF" w:rsidRPr="001535AF" w:rsidRDefault="001535AF">
      <w:pPr>
        <w:pStyle w:val="Sraopastraipa"/>
        <w:numPr>
          <w:ilvl w:val="1"/>
          <w:numId w:val="19"/>
        </w:numPr>
        <w:suppressAutoHyphens/>
        <w:autoSpaceDN w:val="0"/>
        <w:ind w:left="0" w:firstLine="567"/>
        <w:contextualSpacing w:val="0"/>
        <w:textAlignment w:val="baseline"/>
        <w:rPr>
          <w:szCs w:val="24"/>
        </w:rPr>
      </w:pPr>
      <w:r w:rsidRPr="001535AF">
        <w:rPr>
          <w:szCs w:val="24"/>
        </w:rPr>
        <w:t xml:space="preserve">Šalys pareiškia ir garantuoja, kad kiekvienas Bendrųjų sutarties sąlygų </w:t>
      </w:r>
      <w:r w:rsidRPr="001535AF">
        <w:rPr>
          <w:szCs w:val="24"/>
        </w:rPr>
        <w:fldChar w:fldCharType="begin"/>
      </w:r>
      <w:r w:rsidRPr="001535AF">
        <w:rPr>
          <w:szCs w:val="24"/>
        </w:rPr>
        <w:instrText xml:space="preserve"> REF _Ref54158558 \r \h  \* MERGEFORMAT </w:instrText>
      </w:r>
      <w:r w:rsidRPr="001535AF">
        <w:rPr>
          <w:szCs w:val="24"/>
        </w:rPr>
      </w:r>
      <w:r w:rsidRPr="001535AF">
        <w:rPr>
          <w:szCs w:val="24"/>
        </w:rPr>
        <w:fldChar w:fldCharType="separate"/>
      </w:r>
      <w:r w:rsidR="003705D0">
        <w:rPr>
          <w:szCs w:val="24"/>
        </w:rPr>
        <w:t>4.1</w:t>
      </w:r>
      <w:r w:rsidRPr="001535AF">
        <w:rPr>
          <w:szCs w:val="24"/>
        </w:rPr>
        <w:fldChar w:fldCharType="end"/>
      </w:r>
      <w:r w:rsidRPr="001535AF">
        <w:rPr>
          <w:szCs w:val="24"/>
        </w:rPr>
        <w:t xml:space="preserve"> punkte nurodytų pareiškimų Sutarties sudarymo dieną yra tikras ir teisingas.</w:t>
      </w:r>
    </w:p>
    <w:p w14:paraId="5BC10EB6" w14:textId="77777777" w:rsidR="001535AF" w:rsidRPr="001535AF" w:rsidRDefault="001535AF" w:rsidP="001535AF">
      <w:pPr>
        <w:spacing w:after="0" w:line="240" w:lineRule="auto"/>
        <w:jc w:val="both"/>
        <w:rPr>
          <w:rFonts w:ascii="Times New Roman" w:hAnsi="Times New Roman" w:cs="Times New Roman"/>
          <w:sz w:val="24"/>
          <w:szCs w:val="24"/>
        </w:rPr>
      </w:pPr>
    </w:p>
    <w:p w14:paraId="185E47DE" w14:textId="77777777" w:rsidR="001535AF" w:rsidRPr="001535AF" w:rsidRDefault="001535AF" w:rsidP="001535AF">
      <w:pPr>
        <w:spacing w:after="0" w:line="240" w:lineRule="auto"/>
        <w:jc w:val="center"/>
        <w:rPr>
          <w:rFonts w:ascii="Times New Roman" w:hAnsi="Times New Roman" w:cs="Times New Roman"/>
          <w:b/>
          <w:sz w:val="24"/>
          <w:szCs w:val="24"/>
        </w:rPr>
      </w:pPr>
      <w:r w:rsidRPr="001535AF">
        <w:rPr>
          <w:rFonts w:ascii="Times New Roman" w:hAnsi="Times New Roman" w:cs="Times New Roman"/>
          <w:b/>
          <w:sz w:val="24"/>
          <w:szCs w:val="24"/>
        </w:rPr>
        <w:t>V. PASLAUGŲ TEIKĖJO TEISĖS IR PAREIGOS</w:t>
      </w:r>
    </w:p>
    <w:p w14:paraId="73F7CAC4" w14:textId="77777777" w:rsidR="001535AF" w:rsidRPr="001535AF" w:rsidRDefault="001535AF" w:rsidP="001535AF">
      <w:pPr>
        <w:spacing w:after="0" w:line="240" w:lineRule="auto"/>
        <w:jc w:val="both"/>
        <w:rPr>
          <w:rFonts w:ascii="Times New Roman" w:hAnsi="Times New Roman" w:cs="Times New Roman"/>
          <w:sz w:val="24"/>
          <w:szCs w:val="24"/>
        </w:rPr>
      </w:pPr>
    </w:p>
    <w:p w14:paraId="042AA71C" w14:textId="77777777" w:rsidR="001535AF" w:rsidRPr="001535AF" w:rsidRDefault="001535AF">
      <w:pPr>
        <w:pStyle w:val="Sraopastraipa"/>
        <w:numPr>
          <w:ilvl w:val="1"/>
          <w:numId w:val="20"/>
        </w:numPr>
        <w:suppressAutoHyphens/>
        <w:autoSpaceDN w:val="0"/>
        <w:ind w:left="0" w:firstLine="567"/>
        <w:contextualSpacing w:val="0"/>
        <w:textAlignment w:val="baseline"/>
        <w:rPr>
          <w:szCs w:val="24"/>
        </w:rPr>
      </w:pPr>
      <w:r w:rsidRPr="001535AF">
        <w:rPr>
          <w:szCs w:val="24"/>
        </w:rPr>
        <w:t>Paslaugų teikėjas įsipareigoja:</w:t>
      </w:r>
    </w:p>
    <w:p w14:paraId="735991D8" w14:textId="77777777" w:rsidR="001535AF" w:rsidRPr="001535AF" w:rsidRDefault="001535AF">
      <w:pPr>
        <w:pStyle w:val="Sraopastraipa"/>
        <w:numPr>
          <w:ilvl w:val="2"/>
          <w:numId w:val="20"/>
        </w:numPr>
        <w:suppressAutoHyphens/>
        <w:autoSpaceDN w:val="0"/>
        <w:ind w:left="0" w:firstLine="567"/>
        <w:contextualSpacing w:val="0"/>
        <w:textAlignment w:val="baseline"/>
        <w:rPr>
          <w:szCs w:val="24"/>
        </w:rPr>
      </w:pPr>
      <w:r w:rsidRPr="001535AF">
        <w:rPr>
          <w:szCs w:val="24"/>
        </w:rPr>
        <w:t>nuosekliai vykdyti Sutartį, nustatytu terminu ir sąlygomis teikti Paslaugas, atlikti kitus  prisiimtus įsipareigojimus, numatytus Sutartyje ir techninėje specifikacijoje, įskaitant ir Paslaugų trūkumų šalinimą. Paslaugų teikėjas pasirūpina visa būtina įranga, darbų sauga ir darbo jėga, reikalinga Sutarties vykdymui;</w:t>
      </w:r>
    </w:p>
    <w:p w14:paraId="4E3CFFE8" w14:textId="77777777" w:rsidR="001535AF" w:rsidRPr="001535AF" w:rsidRDefault="001535AF">
      <w:pPr>
        <w:pStyle w:val="Sraopastraipa"/>
        <w:numPr>
          <w:ilvl w:val="2"/>
          <w:numId w:val="20"/>
        </w:numPr>
        <w:suppressAutoHyphens/>
        <w:autoSpaceDN w:val="0"/>
        <w:ind w:left="0" w:firstLine="567"/>
        <w:contextualSpacing w:val="0"/>
        <w:textAlignment w:val="baseline"/>
        <w:rPr>
          <w:szCs w:val="24"/>
        </w:rPr>
      </w:pPr>
      <w:r w:rsidRPr="001535AF">
        <w:rPr>
          <w:szCs w:val="24"/>
        </w:rPr>
        <w:t>(su)teikti Paslaugas, atitinkančias Sutartyje ir jos prieduose nurodytus reikalavimus;</w:t>
      </w:r>
    </w:p>
    <w:p w14:paraId="15324B9D" w14:textId="77777777" w:rsidR="001535AF" w:rsidRPr="001535AF" w:rsidRDefault="001535AF">
      <w:pPr>
        <w:pStyle w:val="Sraopastraipa"/>
        <w:numPr>
          <w:ilvl w:val="2"/>
          <w:numId w:val="20"/>
        </w:numPr>
        <w:suppressAutoHyphens/>
        <w:autoSpaceDN w:val="0"/>
        <w:ind w:left="0" w:firstLine="567"/>
        <w:contextualSpacing w:val="0"/>
        <w:textAlignment w:val="baseline"/>
        <w:rPr>
          <w:szCs w:val="24"/>
        </w:rPr>
      </w:pPr>
      <w:r w:rsidRPr="001535AF">
        <w:rPr>
          <w:szCs w:val="24"/>
        </w:rPr>
        <w:t>laikytis visų galiojančių įstatymų ir kitų teisės aktų nuostatų ir užtikrinti, kad Paslaugų teikėjas ir jo darbuotojai jų laikytųsi. Paslaugų teikėjas garantuoja Klientui jo patirtų išlaidų ir (ar) nuostolių atlyginimą, jei Paslaugų teikėjas ir (ar) darbuotojai nesilaikytų įstatymų, teisės aktų reikalavimų ir dėl to Klientui būtų pateikti kokie nors reikalavimai ar pradėti procesiniai veiksmai prieš Klientą;</w:t>
      </w:r>
    </w:p>
    <w:p w14:paraId="458B81D4" w14:textId="77777777" w:rsidR="001535AF" w:rsidRPr="001535AF" w:rsidRDefault="001535AF">
      <w:pPr>
        <w:pStyle w:val="Sraopastraipa"/>
        <w:numPr>
          <w:ilvl w:val="2"/>
          <w:numId w:val="20"/>
        </w:numPr>
        <w:suppressAutoHyphens/>
        <w:autoSpaceDN w:val="0"/>
        <w:ind w:left="0" w:firstLine="567"/>
        <w:contextualSpacing w:val="0"/>
        <w:textAlignment w:val="baseline"/>
        <w:rPr>
          <w:szCs w:val="24"/>
        </w:rPr>
      </w:pPr>
      <w:r w:rsidRPr="001535AF">
        <w:rPr>
          <w:szCs w:val="24"/>
        </w:rPr>
        <w:t>vykdant Sutartį taikyti priemones, nurodytas aprašant atitiktį Kliento nustatytiems pasiūlymo ekonominio naudingumo vertinimo kriterijams (jeigu jie buvo numatyti), bei laikytis kitų techniniame pasiūlyme nurodytų įsipareigojimų.</w:t>
      </w:r>
    </w:p>
    <w:p w14:paraId="140079E9" w14:textId="77777777" w:rsidR="001535AF" w:rsidRPr="001535AF" w:rsidRDefault="001535AF">
      <w:pPr>
        <w:pStyle w:val="Sraopastraipa"/>
        <w:numPr>
          <w:ilvl w:val="2"/>
          <w:numId w:val="20"/>
        </w:numPr>
        <w:suppressAutoHyphens/>
        <w:autoSpaceDN w:val="0"/>
        <w:ind w:left="0" w:firstLine="567"/>
        <w:contextualSpacing w:val="0"/>
        <w:textAlignment w:val="baseline"/>
        <w:rPr>
          <w:szCs w:val="24"/>
        </w:rPr>
      </w:pPr>
      <w:r w:rsidRPr="001535AF">
        <w:rPr>
          <w:szCs w:val="24"/>
        </w:rPr>
        <w:t>užtikrinti iš Kliento Sutarties vykdymo metu gautos ir su Sutarties vykdymu susijusios informacijos konfidencialumą ir apsaugą;</w:t>
      </w:r>
    </w:p>
    <w:p w14:paraId="71519597" w14:textId="77777777" w:rsidR="001535AF" w:rsidRPr="001535AF" w:rsidRDefault="001535AF">
      <w:pPr>
        <w:pStyle w:val="Sraopastraipa"/>
        <w:numPr>
          <w:ilvl w:val="2"/>
          <w:numId w:val="20"/>
        </w:numPr>
        <w:suppressAutoHyphens/>
        <w:autoSpaceDN w:val="0"/>
        <w:ind w:left="0" w:firstLine="567"/>
        <w:contextualSpacing w:val="0"/>
        <w:textAlignment w:val="baseline"/>
        <w:rPr>
          <w:szCs w:val="24"/>
        </w:rPr>
      </w:pPr>
      <w:r w:rsidRPr="001535AF">
        <w:rPr>
          <w:spacing w:val="-6"/>
          <w:szCs w:val="24"/>
        </w:rPr>
        <w:lastRenderedPageBreak/>
        <w:t xml:space="preserve">per Kliento nustatytą terminą savo lėšomis atlyginti Kliento visus nuostolius ar žalą, </w:t>
      </w:r>
      <w:r w:rsidRPr="001535AF">
        <w:rPr>
          <w:spacing w:val="-5"/>
          <w:szCs w:val="24"/>
        </w:rPr>
        <w:t xml:space="preserve">susidariusius dėl </w:t>
      </w:r>
      <w:r w:rsidRPr="001535AF">
        <w:rPr>
          <w:szCs w:val="24"/>
        </w:rPr>
        <w:t>Paslaugų teikėjo</w:t>
      </w:r>
      <w:r w:rsidRPr="001535AF">
        <w:rPr>
          <w:spacing w:val="-5"/>
          <w:szCs w:val="24"/>
        </w:rPr>
        <w:t xml:space="preserve"> netinkamo Sutarties įvykdymo arba nevykdymo</w:t>
      </w:r>
      <w:r w:rsidRPr="001535AF">
        <w:rPr>
          <w:szCs w:val="24"/>
        </w:rPr>
        <w:t>;</w:t>
      </w:r>
    </w:p>
    <w:p w14:paraId="61E4B9AA" w14:textId="77777777" w:rsidR="001535AF" w:rsidRPr="001535AF" w:rsidRDefault="001535AF">
      <w:pPr>
        <w:pStyle w:val="Sraopastraipa"/>
        <w:numPr>
          <w:ilvl w:val="2"/>
          <w:numId w:val="20"/>
        </w:numPr>
        <w:suppressAutoHyphens/>
        <w:autoSpaceDN w:val="0"/>
        <w:ind w:left="0" w:firstLine="567"/>
        <w:contextualSpacing w:val="0"/>
        <w:textAlignment w:val="baseline"/>
        <w:rPr>
          <w:szCs w:val="24"/>
        </w:rPr>
      </w:pPr>
      <w:r w:rsidRPr="001535AF">
        <w:rPr>
          <w:szCs w:val="24"/>
        </w:rPr>
        <w:t>nutraukus Sutartį dėl Paslaugų teikėjo kaltės, atlyginti Klientui visus jo patirtus nuostolius, įskaitant, bet neapsiribojant kainų skirtumą, susidarantį Klientui įsigyjant trūkstamas Paslaugas iš Trečiosios šalies;</w:t>
      </w:r>
    </w:p>
    <w:p w14:paraId="1EB399AF" w14:textId="77777777" w:rsidR="001535AF" w:rsidRPr="001535AF" w:rsidRDefault="001535AF">
      <w:pPr>
        <w:pStyle w:val="Sraopastraipa"/>
        <w:numPr>
          <w:ilvl w:val="2"/>
          <w:numId w:val="20"/>
        </w:numPr>
        <w:suppressAutoHyphens/>
        <w:autoSpaceDN w:val="0"/>
        <w:ind w:left="0" w:firstLine="567"/>
        <w:contextualSpacing w:val="0"/>
        <w:textAlignment w:val="baseline"/>
        <w:rPr>
          <w:szCs w:val="24"/>
        </w:rPr>
      </w:pPr>
      <w:r w:rsidRPr="001535AF">
        <w:rPr>
          <w:szCs w:val="24"/>
        </w:rPr>
        <w:t>užtikrinti, kad vykdydamas Sutartį nepažeis jokių Trečiosios šalies teisių, įskaitant, bet neapsiribojant intelektinės nuosavybės teisėmis, taip pat atlyginti nuostolius Klientui, atsiradusius dėl bet kokių reikalavimų, kylančių dėl konfidencialumo pažeidimo, autorinių teisių, patentų, licencijų, brėžinių, modelių, prekių ženklų naudojimo, išskyrus atvejus, kai toks pažeidimas atsiranda dėl Kliento kaltės, taip pat sumokėti visus su tuo sietinus mokesčius ir (arba) galimas baudas ne vėliau kaip per 5 (penkias) darbo dienas nuo Kliento pareikalavimo dienos;</w:t>
      </w:r>
    </w:p>
    <w:p w14:paraId="6B1B89C4" w14:textId="77777777" w:rsidR="001535AF" w:rsidRPr="001535AF" w:rsidRDefault="001535AF">
      <w:pPr>
        <w:pStyle w:val="Sraopastraipa"/>
        <w:numPr>
          <w:ilvl w:val="2"/>
          <w:numId w:val="20"/>
        </w:numPr>
        <w:suppressAutoHyphens/>
        <w:autoSpaceDN w:val="0"/>
        <w:ind w:left="0" w:firstLine="567"/>
        <w:contextualSpacing w:val="0"/>
        <w:textAlignment w:val="baseline"/>
        <w:rPr>
          <w:szCs w:val="24"/>
        </w:rPr>
      </w:pPr>
      <w:r w:rsidRPr="001535AF">
        <w:rPr>
          <w:szCs w:val="24"/>
        </w:rPr>
        <w:t>informuoti Vilniaus miesto bendruomenę Paslaugų teikimo vietoje tiksliai nurodant sutartinių įsipareigojimų vykdymo terminus (jei perkamos Paslaugos teikiamos viešose vietose). Jei Paslaugų suteikimo vieta nėra konkreti, tai tuomet Paslaugų teikimo terminai turi būti nurodyti Kliento interneto svetainėje;</w:t>
      </w:r>
    </w:p>
    <w:p w14:paraId="1A811114" w14:textId="77777777" w:rsidR="001535AF" w:rsidRPr="001535AF" w:rsidRDefault="001535AF">
      <w:pPr>
        <w:pStyle w:val="Sraopastraipa"/>
        <w:numPr>
          <w:ilvl w:val="2"/>
          <w:numId w:val="20"/>
        </w:numPr>
        <w:suppressAutoHyphens/>
        <w:autoSpaceDN w:val="0"/>
        <w:ind w:left="0" w:firstLine="567"/>
        <w:contextualSpacing w:val="0"/>
        <w:textAlignment w:val="baseline"/>
        <w:rPr>
          <w:szCs w:val="24"/>
        </w:rPr>
      </w:pPr>
      <w:r w:rsidRPr="001535AF">
        <w:rPr>
          <w:szCs w:val="24"/>
        </w:rPr>
        <w:t>jeigu Paslaugų teikėjo kvalifikacija dėl teisės verstis atitinkama veikla nebuvo tikrinama arba tikrinama ne visa apimtimi, Paslaugų teikėjas Klientui įsipareigoja, kad Sutartį vykdys tik tokią teisę turintys asmenys. Klientui pareikalavus, Paslaugų teikėjas turi pateikti dokumentus, įrodančius, kad Sutartį vykdo tik tokią teisę turintys asmenys;</w:t>
      </w:r>
    </w:p>
    <w:p w14:paraId="6478DCE4" w14:textId="77777777" w:rsidR="001535AF" w:rsidRPr="001535AF" w:rsidRDefault="001535AF">
      <w:pPr>
        <w:pStyle w:val="Sraopastraipa"/>
        <w:numPr>
          <w:ilvl w:val="2"/>
          <w:numId w:val="20"/>
        </w:numPr>
        <w:suppressAutoHyphens/>
        <w:autoSpaceDN w:val="0"/>
        <w:ind w:left="0" w:firstLine="567"/>
        <w:contextualSpacing w:val="0"/>
        <w:textAlignment w:val="baseline"/>
        <w:rPr>
          <w:szCs w:val="24"/>
        </w:rPr>
      </w:pPr>
      <w:r w:rsidRPr="001535AF">
        <w:rPr>
          <w:szCs w:val="24"/>
        </w:rPr>
        <w:t>Klientui</w:t>
      </w:r>
      <w:r w:rsidRPr="001535AF">
        <w:rPr>
          <w:color w:val="000000"/>
          <w:szCs w:val="24"/>
        </w:rPr>
        <w:t xml:space="preserve"> raštu paprašius, grąžinti visus iš Kliento gautus Sutarčiai vykdyti reikalingus dokumentus;</w:t>
      </w:r>
    </w:p>
    <w:p w14:paraId="0BBF129D" w14:textId="77777777" w:rsidR="001535AF" w:rsidRPr="001535AF" w:rsidRDefault="001535AF">
      <w:pPr>
        <w:pStyle w:val="Sraopastraipa"/>
        <w:numPr>
          <w:ilvl w:val="2"/>
          <w:numId w:val="20"/>
        </w:numPr>
        <w:suppressAutoHyphens/>
        <w:autoSpaceDN w:val="0"/>
        <w:ind w:left="0" w:firstLine="567"/>
        <w:contextualSpacing w:val="0"/>
        <w:textAlignment w:val="baseline"/>
        <w:rPr>
          <w:szCs w:val="24"/>
        </w:rPr>
      </w:pPr>
      <w:r w:rsidRPr="001535AF">
        <w:rPr>
          <w:szCs w:val="24"/>
        </w:rPr>
        <w:t>operatyviai bei savo sąskaita pašalinti visus pastebėtus teikiamų Paslaugų trūkumus ir netikslumus ir savo kompetencijos ribose išspręsti visus su tuo susijusius klausimus bei problemas;</w:t>
      </w:r>
    </w:p>
    <w:p w14:paraId="3C39C735" w14:textId="77777777" w:rsidR="001535AF" w:rsidRPr="001535AF" w:rsidRDefault="001535AF">
      <w:pPr>
        <w:pStyle w:val="Sraopastraipa"/>
        <w:numPr>
          <w:ilvl w:val="2"/>
          <w:numId w:val="20"/>
        </w:numPr>
        <w:suppressAutoHyphens/>
        <w:autoSpaceDN w:val="0"/>
        <w:ind w:left="0" w:firstLine="567"/>
        <w:contextualSpacing w:val="0"/>
        <w:textAlignment w:val="baseline"/>
        <w:rPr>
          <w:szCs w:val="24"/>
        </w:rPr>
      </w:pPr>
      <w:r w:rsidRPr="001535AF">
        <w:rPr>
          <w:szCs w:val="24"/>
        </w:rPr>
        <w:t>tinkamai vykdyti kitus įsipareigojimus, numatytus Sutartyje, jos prieduose ir galiojančiuose Lietuvos Respublikos teisės aktuose;</w:t>
      </w:r>
    </w:p>
    <w:p w14:paraId="0F9C229C" w14:textId="77777777" w:rsidR="001535AF" w:rsidRPr="001535AF" w:rsidRDefault="001535AF">
      <w:pPr>
        <w:pStyle w:val="Sraopastraipa"/>
        <w:numPr>
          <w:ilvl w:val="2"/>
          <w:numId w:val="20"/>
        </w:numPr>
        <w:suppressAutoHyphens/>
        <w:autoSpaceDN w:val="0"/>
        <w:ind w:left="0" w:firstLine="567"/>
        <w:contextualSpacing w:val="0"/>
        <w:textAlignment w:val="baseline"/>
        <w:rPr>
          <w:szCs w:val="24"/>
        </w:rPr>
      </w:pPr>
      <w:r w:rsidRPr="001535AF">
        <w:rPr>
          <w:szCs w:val="24"/>
        </w:rPr>
        <w:t>neperleisti tretiesiems asmenims visų ar dalies savo teisių, susijusių su Sutartimi, įskaitant reikalavimo teisę į Kliento mokėtinas sumas, be išankstinio Kliento rašytinio sutikimo. Be Kliento išankstinio rašytinio sutikimo sudaryti sandoriai dėl teisių ar pareigų pagal šią Sutartį perleidimo laikytini niekiniais ir negaliojančiais nuo jų sudarymo momento;</w:t>
      </w:r>
    </w:p>
    <w:p w14:paraId="73E872CA" w14:textId="77777777" w:rsidR="001535AF" w:rsidRPr="001535AF" w:rsidRDefault="001535AF">
      <w:pPr>
        <w:pStyle w:val="Sraopastraipa"/>
        <w:numPr>
          <w:ilvl w:val="2"/>
          <w:numId w:val="20"/>
        </w:numPr>
        <w:suppressAutoHyphens/>
        <w:autoSpaceDN w:val="0"/>
        <w:ind w:left="0" w:firstLine="567"/>
        <w:contextualSpacing w:val="0"/>
        <w:textAlignment w:val="baseline"/>
        <w:rPr>
          <w:szCs w:val="24"/>
        </w:rPr>
      </w:pPr>
      <w:r w:rsidRPr="001535AF">
        <w:rPr>
          <w:bCs/>
          <w:szCs w:val="24"/>
        </w:rPr>
        <w:t xml:space="preserve">savo sąskaita atlyginti nuostolius </w:t>
      </w:r>
      <w:r w:rsidRPr="001535AF">
        <w:rPr>
          <w:szCs w:val="24"/>
        </w:rPr>
        <w:t xml:space="preserve">Klientui </w:t>
      </w:r>
      <w:r w:rsidRPr="001535AF">
        <w:rPr>
          <w:bCs/>
          <w:szCs w:val="24"/>
        </w:rPr>
        <w:t>ir tretiesiems asmenims, kurie atsirado dėl netinkamo Sutarties vykdymo ar jos nevykdymo;</w:t>
      </w:r>
    </w:p>
    <w:p w14:paraId="3788B176" w14:textId="77777777" w:rsidR="001535AF" w:rsidRPr="001535AF" w:rsidRDefault="001535AF">
      <w:pPr>
        <w:pStyle w:val="Sraopastraipa"/>
        <w:numPr>
          <w:ilvl w:val="2"/>
          <w:numId w:val="20"/>
        </w:numPr>
        <w:suppressAutoHyphens/>
        <w:autoSpaceDN w:val="0"/>
        <w:ind w:left="0" w:firstLine="567"/>
        <w:contextualSpacing w:val="0"/>
        <w:textAlignment w:val="baseline"/>
        <w:rPr>
          <w:szCs w:val="24"/>
        </w:rPr>
      </w:pPr>
      <w:r w:rsidRPr="001535AF">
        <w:rPr>
          <w:szCs w:val="24"/>
        </w:rPr>
        <w:t>Klientui paprašius, neatlygintinai, per Kliento nustatytą terminą, kuris negali būti trumpesnis nei 5 (penkias) darbo dienos, raštu pateikti išsamią informaciją apie Sutarties vykdymą: pateikti Paslaugų teikimo ataskaitą, nurodydamas, kokios Paslaugos buvo suteiktos, bei pateikdamas papildomą Kliento nurodytą su Paslaugų teikimu susijusią informaciją;</w:t>
      </w:r>
    </w:p>
    <w:p w14:paraId="120CBBEF" w14:textId="77777777" w:rsidR="001535AF" w:rsidRPr="001535AF" w:rsidRDefault="001535AF">
      <w:pPr>
        <w:pStyle w:val="Sraopastraipa"/>
        <w:numPr>
          <w:ilvl w:val="2"/>
          <w:numId w:val="20"/>
        </w:numPr>
        <w:suppressAutoHyphens/>
        <w:autoSpaceDN w:val="0"/>
        <w:ind w:left="0" w:firstLine="567"/>
        <w:contextualSpacing w:val="0"/>
        <w:textAlignment w:val="baseline"/>
        <w:rPr>
          <w:szCs w:val="24"/>
        </w:rPr>
      </w:pPr>
      <w:r w:rsidRPr="001535AF">
        <w:rPr>
          <w:szCs w:val="24"/>
        </w:rPr>
        <w:t>teikiant Paslaugas laikytis šių aplinkos apsaugos reikalavimų: mažinti popieriaus sunaudojimą, atsisakyti nebūtino dokumentų kopijavimo ir spausdinimo, dokumentacija, perdavimo-priėmimo aktai Klientui turi būti pateikiami elektroniniu formatu ir pasirašomi elektroniniu būdu, sąskaitas faktūras už suteiktas Paslaugas teikti tik elektroniniu būdu, Kliento prašomą informaciją teikti tik elektroniniu formatu;</w:t>
      </w:r>
    </w:p>
    <w:p w14:paraId="0D927EEB" w14:textId="77777777" w:rsidR="001535AF" w:rsidRPr="001535AF" w:rsidRDefault="001535AF">
      <w:pPr>
        <w:pStyle w:val="Sraopastraipa"/>
        <w:numPr>
          <w:ilvl w:val="2"/>
          <w:numId w:val="20"/>
        </w:numPr>
        <w:suppressAutoHyphens/>
        <w:autoSpaceDN w:val="0"/>
        <w:ind w:left="0" w:firstLine="567"/>
        <w:contextualSpacing w:val="0"/>
        <w:textAlignment w:val="baseline"/>
        <w:rPr>
          <w:szCs w:val="24"/>
        </w:rPr>
      </w:pPr>
      <w:r w:rsidRPr="001535AF">
        <w:rPr>
          <w:szCs w:val="24"/>
        </w:rPr>
        <w:t>siekti, kad teikiant Paslaugas būtų sunaudojama mažiau gamtos išteklių, t. y. siekti, kad Paslaugų teikėjo darbuotojai, teikiantys Paslaugas, atvykimui į Paslaugų teikimo vietą pasirinktų optimalų maršrutą ir rinktųsi netaršias transporto priemones, kad Paslaugų teikimo metu nebūtų teršiama aplinka ir keliamas pavojus sveikatai.</w:t>
      </w:r>
    </w:p>
    <w:p w14:paraId="481BAE99" w14:textId="77777777" w:rsidR="001535AF" w:rsidRPr="001535AF" w:rsidRDefault="001535AF">
      <w:pPr>
        <w:pStyle w:val="Sraopastraipa"/>
        <w:numPr>
          <w:ilvl w:val="1"/>
          <w:numId w:val="20"/>
        </w:numPr>
        <w:suppressAutoHyphens/>
        <w:autoSpaceDN w:val="0"/>
        <w:ind w:left="0" w:firstLine="567"/>
        <w:contextualSpacing w:val="0"/>
        <w:textAlignment w:val="baseline"/>
        <w:rPr>
          <w:szCs w:val="24"/>
        </w:rPr>
      </w:pPr>
      <w:r w:rsidRPr="001535AF">
        <w:rPr>
          <w:szCs w:val="24"/>
        </w:rPr>
        <w:t>Paslaugų teikėjas turi teisę gauti apmokėjimą už Paslaugas su sąlyga, kad jis tinkamai vykdo šią Sutartį.</w:t>
      </w:r>
    </w:p>
    <w:p w14:paraId="69060A62" w14:textId="77777777" w:rsidR="001535AF" w:rsidRPr="001535AF" w:rsidRDefault="001535AF">
      <w:pPr>
        <w:pStyle w:val="Sraopastraipa"/>
        <w:numPr>
          <w:ilvl w:val="1"/>
          <w:numId w:val="20"/>
        </w:numPr>
        <w:suppressAutoHyphens/>
        <w:autoSpaceDN w:val="0"/>
        <w:ind w:left="0" w:firstLine="567"/>
        <w:contextualSpacing w:val="0"/>
        <w:textAlignment w:val="baseline"/>
        <w:rPr>
          <w:szCs w:val="24"/>
        </w:rPr>
      </w:pPr>
      <w:r w:rsidRPr="001535AF">
        <w:rPr>
          <w:szCs w:val="24"/>
        </w:rPr>
        <w:t>Paslaugų teikėjas turi kitas teises, numatytas Sutartyje ir Lietuvos Respublikos galiojančiuose teisės aktuose.</w:t>
      </w:r>
    </w:p>
    <w:p w14:paraId="27C93389" w14:textId="77777777" w:rsidR="001535AF" w:rsidRPr="001535AF" w:rsidRDefault="001535AF" w:rsidP="001535AF">
      <w:pPr>
        <w:spacing w:after="0" w:line="240" w:lineRule="auto"/>
        <w:jc w:val="both"/>
        <w:rPr>
          <w:rFonts w:ascii="Times New Roman" w:hAnsi="Times New Roman" w:cs="Times New Roman"/>
          <w:sz w:val="24"/>
          <w:szCs w:val="24"/>
        </w:rPr>
      </w:pPr>
    </w:p>
    <w:p w14:paraId="6CCAD1C1" w14:textId="77777777" w:rsidR="001535AF" w:rsidRPr="001535AF" w:rsidRDefault="001535AF" w:rsidP="001535AF">
      <w:pPr>
        <w:pStyle w:val="Statja"/>
        <w:tabs>
          <w:tab w:val="clear" w:pos="1304"/>
          <w:tab w:val="clear" w:pos="1457"/>
          <w:tab w:val="clear" w:pos="1604"/>
          <w:tab w:val="clear" w:pos="1757"/>
          <w:tab w:val="clear" w:pos="1860"/>
          <w:tab w:val="clear" w:pos="1984"/>
          <w:tab w:val="clear" w:pos="2098"/>
          <w:tab w:val="clear" w:pos="2211"/>
        </w:tabs>
        <w:spacing w:before="0"/>
        <w:ind w:left="0"/>
        <w:jc w:val="center"/>
        <w:rPr>
          <w:rFonts w:ascii="Times New Roman" w:hAnsi="Times New Roman"/>
          <w:sz w:val="24"/>
          <w:szCs w:val="24"/>
          <w:lang w:val="lt-LT"/>
        </w:rPr>
      </w:pPr>
      <w:r w:rsidRPr="001535AF">
        <w:rPr>
          <w:rFonts w:ascii="Times New Roman" w:hAnsi="Times New Roman"/>
          <w:sz w:val="24"/>
          <w:szCs w:val="24"/>
          <w:lang w:val="lt-LT"/>
        </w:rPr>
        <w:t>VI. KLIENTO TEISĖS IR PAREIGOS</w:t>
      </w:r>
    </w:p>
    <w:p w14:paraId="3BDDC1CA" w14:textId="77777777" w:rsidR="001535AF" w:rsidRPr="001535AF" w:rsidRDefault="001535AF" w:rsidP="001535AF">
      <w:pPr>
        <w:spacing w:after="0" w:line="240" w:lineRule="auto"/>
        <w:jc w:val="both"/>
        <w:rPr>
          <w:rFonts w:ascii="Times New Roman" w:hAnsi="Times New Roman" w:cs="Times New Roman"/>
          <w:sz w:val="24"/>
          <w:szCs w:val="24"/>
        </w:rPr>
      </w:pPr>
    </w:p>
    <w:p w14:paraId="456032C8" w14:textId="77777777" w:rsidR="001535AF" w:rsidRPr="001535AF" w:rsidRDefault="001535AF">
      <w:pPr>
        <w:pStyle w:val="Sraopastraipa"/>
        <w:numPr>
          <w:ilvl w:val="1"/>
          <w:numId w:val="21"/>
        </w:numPr>
        <w:suppressAutoHyphens/>
        <w:autoSpaceDN w:val="0"/>
        <w:ind w:left="0" w:firstLine="567"/>
        <w:contextualSpacing w:val="0"/>
        <w:textAlignment w:val="baseline"/>
        <w:rPr>
          <w:szCs w:val="24"/>
        </w:rPr>
      </w:pPr>
      <w:r w:rsidRPr="001535AF">
        <w:rPr>
          <w:szCs w:val="24"/>
        </w:rPr>
        <w:t>Klientas įsipareigoja:</w:t>
      </w:r>
    </w:p>
    <w:p w14:paraId="1688F8AD" w14:textId="77777777" w:rsidR="001535AF" w:rsidRPr="001535AF" w:rsidRDefault="001535AF">
      <w:pPr>
        <w:pStyle w:val="Sraopastraipa"/>
        <w:numPr>
          <w:ilvl w:val="2"/>
          <w:numId w:val="21"/>
        </w:numPr>
        <w:suppressAutoHyphens/>
        <w:autoSpaceDN w:val="0"/>
        <w:ind w:left="0" w:firstLine="567"/>
        <w:contextualSpacing w:val="0"/>
        <w:textAlignment w:val="baseline"/>
        <w:rPr>
          <w:szCs w:val="24"/>
        </w:rPr>
      </w:pPr>
      <w:r w:rsidRPr="001535AF">
        <w:rPr>
          <w:szCs w:val="24"/>
        </w:rPr>
        <w:lastRenderedPageBreak/>
        <w:t>priimti Šalių sutartu laiku suteiktas Paslaugas, jeigu jos atitinka Sutarties ir Paslaugoms taikomus kitus kokybės reikalavimus;</w:t>
      </w:r>
    </w:p>
    <w:p w14:paraId="1FB8CC68" w14:textId="77777777" w:rsidR="001535AF" w:rsidRPr="001535AF" w:rsidRDefault="001535AF">
      <w:pPr>
        <w:pStyle w:val="Sraopastraipa"/>
        <w:numPr>
          <w:ilvl w:val="2"/>
          <w:numId w:val="21"/>
        </w:numPr>
        <w:suppressAutoHyphens/>
        <w:autoSpaceDN w:val="0"/>
        <w:ind w:left="0" w:firstLine="567"/>
        <w:contextualSpacing w:val="0"/>
        <w:textAlignment w:val="baseline"/>
        <w:rPr>
          <w:szCs w:val="24"/>
        </w:rPr>
      </w:pPr>
      <w:r w:rsidRPr="001535AF">
        <w:rPr>
          <w:szCs w:val="24"/>
        </w:rPr>
        <w:t>jeigu tai įmanoma pagal Paslaugų pobūdį, priėmimo metu patikrinti suteiktas Paslaugas bei Sutartyje nustatytomis sąlygomis pasirašyti perdavimo-priėmimo dokumentus;</w:t>
      </w:r>
    </w:p>
    <w:p w14:paraId="0F86772B" w14:textId="77777777" w:rsidR="001535AF" w:rsidRPr="001535AF" w:rsidRDefault="001535AF">
      <w:pPr>
        <w:pStyle w:val="Sraopastraipa"/>
        <w:numPr>
          <w:ilvl w:val="2"/>
          <w:numId w:val="21"/>
        </w:numPr>
        <w:suppressAutoHyphens/>
        <w:autoSpaceDN w:val="0"/>
        <w:ind w:left="0" w:firstLine="567"/>
        <w:contextualSpacing w:val="0"/>
        <w:textAlignment w:val="baseline"/>
        <w:rPr>
          <w:szCs w:val="24"/>
        </w:rPr>
      </w:pPr>
      <w:r w:rsidRPr="001535AF">
        <w:rPr>
          <w:szCs w:val="24"/>
        </w:rPr>
        <w:t>sumokėti Sutarties kainą Sutartyje nustatyta tvarka ir terminais;</w:t>
      </w:r>
    </w:p>
    <w:p w14:paraId="349667BE" w14:textId="77777777" w:rsidR="001535AF" w:rsidRPr="001535AF" w:rsidRDefault="001535AF">
      <w:pPr>
        <w:pStyle w:val="Sraopastraipa"/>
        <w:numPr>
          <w:ilvl w:val="2"/>
          <w:numId w:val="21"/>
        </w:numPr>
        <w:suppressAutoHyphens/>
        <w:autoSpaceDN w:val="0"/>
        <w:ind w:left="0" w:firstLine="567"/>
        <w:contextualSpacing w:val="0"/>
        <w:textAlignment w:val="baseline"/>
        <w:rPr>
          <w:szCs w:val="24"/>
        </w:rPr>
      </w:pPr>
      <w:r w:rsidRPr="001535AF">
        <w:rPr>
          <w:szCs w:val="24"/>
        </w:rPr>
        <w:t>bendradarbiauti, suteikti Paslaugų teikėjui visą turimą informaciją ir (ar) dokumentus, būtinus tinkamam Sutarties vykdymui;</w:t>
      </w:r>
    </w:p>
    <w:p w14:paraId="0916A391" w14:textId="77777777" w:rsidR="001535AF" w:rsidRPr="001535AF" w:rsidRDefault="001535AF">
      <w:pPr>
        <w:pStyle w:val="Sraopastraipa"/>
        <w:numPr>
          <w:ilvl w:val="2"/>
          <w:numId w:val="21"/>
        </w:numPr>
        <w:suppressAutoHyphens/>
        <w:autoSpaceDN w:val="0"/>
        <w:ind w:left="0" w:firstLine="567"/>
        <w:contextualSpacing w:val="0"/>
        <w:textAlignment w:val="baseline"/>
        <w:rPr>
          <w:szCs w:val="24"/>
        </w:rPr>
      </w:pPr>
      <w:r w:rsidRPr="001535AF">
        <w:rPr>
          <w:szCs w:val="24"/>
        </w:rPr>
        <w:t>teikti atsakymus į Paslaugų teikėjo klausimus, susijusius su Paslaugų teikimu;</w:t>
      </w:r>
    </w:p>
    <w:p w14:paraId="448DA65A" w14:textId="77777777" w:rsidR="001535AF" w:rsidRPr="001535AF" w:rsidRDefault="001535AF">
      <w:pPr>
        <w:pStyle w:val="Sraopastraipa"/>
        <w:numPr>
          <w:ilvl w:val="2"/>
          <w:numId w:val="21"/>
        </w:numPr>
        <w:suppressAutoHyphens/>
        <w:autoSpaceDN w:val="0"/>
        <w:ind w:left="0" w:firstLine="567"/>
        <w:contextualSpacing w:val="0"/>
        <w:textAlignment w:val="baseline"/>
        <w:rPr>
          <w:szCs w:val="24"/>
        </w:rPr>
      </w:pPr>
      <w:r w:rsidRPr="001535AF">
        <w:rPr>
          <w:szCs w:val="24"/>
        </w:rPr>
        <w:t>tinkamai vykdyti kitus įsipareigojimus, numatytus Sutartyje ir Lietuvos Respublikos galiojančiuose teisės aktuose;</w:t>
      </w:r>
    </w:p>
    <w:p w14:paraId="093398C6" w14:textId="77777777" w:rsidR="001535AF" w:rsidRPr="001535AF" w:rsidRDefault="001535AF">
      <w:pPr>
        <w:pStyle w:val="Sraopastraipa"/>
        <w:numPr>
          <w:ilvl w:val="2"/>
          <w:numId w:val="21"/>
        </w:numPr>
        <w:suppressAutoHyphens/>
        <w:autoSpaceDN w:val="0"/>
        <w:ind w:left="0" w:firstLine="567"/>
        <w:contextualSpacing w:val="0"/>
        <w:textAlignment w:val="baseline"/>
        <w:rPr>
          <w:szCs w:val="24"/>
        </w:rPr>
      </w:pPr>
      <w:r w:rsidRPr="001535AF">
        <w:rPr>
          <w:szCs w:val="24"/>
        </w:rPr>
        <w:t>Klientas turi teisę vienašališkai įskaityti priskaičiuotas netesybas iš Paslaugų teikėjui mokėtinų sumų.</w:t>
      </w:r>
    </w:p>
    <w:p w14:paraId="1B78A1C0" w14:textId="77777777" w:rsidR="001535AF" w:rsidRPr="001535AF" w:rsidRDefault="001535AF">
      <w:pPr>
        <w:pStyle w:val="Sraopastraipa"/>
        <w:numPr>
          <w:ilvl w:val="1"/>
          <w:numId w:val="21"/>
        </w:numPr>
        <w:suppressAutoHyphens/>
        <w:autoSpaceDN w:val="0"/>
        <w:ind w:left="0" w:firstLine="567"/>
        <w:contextualSpacing w:val="0"/>
        <w:textAlignment w:val="baseline"/>
        <w:rPr>
          <w:szCs w:val="24"/>
        </w:rPr>
      </w:pPr>
      <w:r w:rsidRPr="001535AF">
        <w:rPr>
          <w:szCs w:val="24"/>
        </w:rPr>
        <w:t>Klientas turi teisę sustabdyti mokėjimus Paslaugų teikėjui, jeigu Paslaugų teikėjas nevykdo arba netinkamai vykdo bet kokius Sutartimi prisiimtus ar teisės aktuose numatytus įsipareigojimus, iki kol šie įsipareigojimai bus tinkamai įvykdyti.</w:t>
      </w:r>
    </w:p>
    <w:p w14:paraId="7DE1F09A" w14:textId="77777777" w:rsidR="001535AF" w:rsidRPr="001535AF" w:rsidRDefault="001535AF">
      <w:pPr>
        <w:pStyle w:val="Sraopastraipa"/>
        <w:numPr>
          <w:ilvl w:val="1"/>
          <w:numId w:val="21"/>
        </w:numPr>
        <w:suppressAutoHyphens/>
        <w:autoSpaceDN w:val="0"/>
        <w:ind w:left="0" w:firstLine="567"/>
        <w:contextualSpacing w:val="0"/>
        <w:textAlignment w:val="baseline"/>
        <w:rPr>
          <w:szCs w:val="24"/>
        </w:rPr>
      </w:pPr>
      <w:r w:rsidRPr="001535AF">
        <w:rPr>
          <w:szCs w:val="24"/>
        </w:rPr>
        <w:t>Klientas turi kitas teises, numatytas Sutartyje ir Lietuvos Respublikos galiojančiuose teisės aktuose.</w:t>
      </w:r>
      <w:bookmarkStart w:id="33" w:name="_Hlk53487051"/>
    </w:p>
    <w:p w14:paraId="5FD84A71" w14:textId="77777777" w:rsidR="001535AF" w:rsidRPr="001535AF" w:rsidRDefault="001535AF" w:rsidP="001535AF">
      <w:pPr>
        <w:spacing w:after="0" w:line="240" w:lineRule="auto"/>
        <w:jc w:val="both"/>
        <w:rPr>
          <w:rFonts w:ascii="Times New Roman" w:hAnsi="Times New Roman" w:cs="Times New Roman"/>
          <w:sz w:val="24"/>
          <w:szCs w:val="24"/>
        </w:rPr>
      </w:pPr>
    </w:p>
    <w:p w14:paraId="07ACACB1" w14:textId="77777777" w:rsidR="001535AF" w:rsidRPr="001535AF" w:rsidRDefault="001535AF" w:rsidP="001535AF">
      <w:pPr>
        <w:spacing w:after="0" w:line="240" w:lineRule="auto"/>
        <w:jc w:val="center"/>
        <w:rPr>
          <w:rFonts w:ascii="Times New Roman" w:hAnsi="Times New Roman" w:cs="Times New Roman"/>
          <w:sz w:val="24"/>
          <w:szCs w:val="24"/>
        </w:rPr>
      </w:pPr>
      <w:r w:rsidRPr="001535AF">
        <w:rPr>
          <w:rFonts w:ascii="Times New Roman" w:hAnsi="Times New Roman" w:cs="Times New Roman"/>
          <w:b/>
          <w:bCs/>
          <w:sz w:val="24"/>
          <w:szCs w:val="24"/>
        </w:rPr>
        <w:t>VII. KAINA, KAINOS PERSKAIČIAVIMAS, APMOKĖJIMO TVARKA</w:t>
      </w:r>
    </w:p>
    <w:p w14:paraId="0669BB66" w14:textId="77777777" w:rsidR="001535AF" w:rsidRPr="001535AF" w:rsidRDefault="001535AF" w:rsidP="001535AF">
      <w:pPr>
        <w:spacing w:after="0" w:line="240" w:lineRule="auto"/>
        <w:jc w:val="both"/>
        <w:rPr>
          <w:rFonts w:ascii="Times New Roman" w:hAnsi="Times New Roman" w:cs="Times New Roman"/>
          <w:sz w:val="24"/>
          <w:szCs w:val="24"/>
        </w:rPr>
      </w:pPr>
    </w:p>
    <w:p w14:paraId="2146FB44" w14:textId="77777777" w:rsidR="001535AF" w:rsidRPr="001535AF" w:rsidRDefault="001535AF">
      <w:pPr>
        <w:pStyle w:val="Sraopastraipa"/>
        <w:numPr>
          <w:ilvl w:val="1"/>
          <w:numId w:val="22"/>
        </w:numPr>
        <w:suppressAutoHyphens/>
        <w:autoSpaceDN w:val="0"/>
        <w:ind w:left="0" w:firstLine="567"/>
        <w:contextualSpacing w:val="0"/>
        <w:textAlignment w:val="baseline"/>
        <w:rPr>
          <w:szCs w:val="24"/>
        </w:rPr>
      </w:pPr>
      <w:r w:rsidRPr="001535AF">
        <w:rPr>
          <w:szCs w:val="24"/>
        </w:rPr>
        <w:t>Sutarties kaina (įkainiai) (toliau Bendrosiose sutarties sąlygose vadinama – Sutarties kaina) bei kainodaros taisyklės nustatytos Specialiosiose sutarties sąlygose.</w:t>
      </w:r>
    </w:p>
    <w:p w14:paraId="3B2236EC" w14:textId="77777777" w:rsidR="001535AF" w:rsidRPr="001535AF" w:rsidRDefault="001535AF">
      <w:pPr>
        <w:pStyle w:val="Sraopastraipa"/>
        <w:numPr>
          <w:ilvl w:val="1"/>
          <w:numId w:val="22"/>
        </w:numPr>
        <w:suppressAutoHyphens/>
        <w:autoSpaceDN w:val="0"/>
        <w:ind w:left="0" w:firstLine="567"/>
        <w:contextualSpacing w:val="0"/>
        <w:textAlignment w:val="baseline"/>
        <w:rPr>
          <w:szCs w:val="24"/>
        </w:rPr>
      </w:pPr>
      <w:r w:rsidRPr="001535AF">
        <w:rPr>
          <w:szCs w:val="24"/>
        </w:rPr>
        <w:t xml:space="preserve">Visą riziką dėl Sutarties kainos padidėjimo prisiima Paslaugų teikėjas. Sutarties kaina </w:t>
      </w:r>
      <w:r w:rsidRPr="001535AF">
        <w:rPr>
          <w:color w:val="000000"/>
          <w:szCs w:val="24"/>
          <w:lang w:eastAsia="ar-SA"/>
        </w:rPr>
        <w:t>apima visas tiesiogines ir netiesiogines išlaidas,</w:t>
      </w:r>
      <w:r w:rsidRPr="001535AF">
        <w:rPr>
          <w:szCs w:val="24"/>
        </w:rPr>
        <w:t xml:space="preserve"> susijusias su Paslaugų teikimu. Sutarties kainai įtakos negali turėti Paslaugų teikimo terminų pažeidimai, darbo užmokesčio ir kitų panašių išlaidų išaugimas.</w:t>
      </w:r>
    </w:p>
    <w:p w14:paraId="2AA1BFB2" w14:textId="77777777" w:rsidR="001535AF" w:rsidRPr="001535AF" w:rsidRDefault="001535AF">
      <w:pPr>
        <w:pStyle w:val="Sraopastraipa"/>
        <w:numPr>
          <w:ilvl w:val="1"/>
          <w:numId w:val="22"/>
        </w:numPr>
        <w:suppressAutoHyphens/>
        <w:autoSpaceDN w:val="0"/>
        <w:ind w:left="0" w:firstLine="567"/>
        <w:contextualSpacing w:val="0"/>
        <w:textAlignment w:val="baseline"/>
        <w:rPr>
          <w:szCs w:val="24"/>
        </w:rPr>
      </w:pPr>
      <w:r w:rsidRPr="001535AF">
        <w:rPr>
          <w:szCs w:val="24"/>
        </w:rPr>
        <w:t>Šalys susitaria, kad nepaisant to, kas nurodyta mokėjimo pavedimuose, Klientui atlikus mokėjimus pagal sutartį, įmokos pirmiausiai yra skiriamos padengti anksčiausiai atsiradusiems įsiskolinimams pagal sutartį, antrąja eile - delspinigiams apmokėti (jeigu jie buvo priskaičiuoti pagal sutartį), trečiąja eile - palūkanoms apmokėti (jeigu jos buvo priskaičiuotos pagal sutartį).</w:t>
      </w:r>
    </w:p>
    <w:p w14:paraId="1A43DFD7" w14:textId="77777777" w:rsidR="001535AF" w:rsidRPr="001535AF" w:rsidRDefault="001535AF">
      <w:pPr>
        <w:pStyle w:val="Sraopastraipa"/>
        <w:numPr>
          <w:ilvl w:val="1"/>
          <w:numId w:val="22"/>
        </w:numPr>
        <w:suppressAutoHyphens/>
        <w:autoSpaceDN w:val="0"/>
        <w:ind w:left="0" w:firstLine="567"/>
        <w:contextualSpacing w:val="0"/>
        <w:textAlignment w:val="baseline"/>
        <w:rPr>
          <w:szCs w:val="24"/>
        </w:rPr>
      </w:pPr>
      <w:r w:rsidRPr="001535AF">
        <w:rPr>
          <w:szCs w:val="24"/>
        </w:rPr>
        <w:t>Šalys susitaria ir sutinka, kad Sutarties kaina (įkainiai) dėl pasikeitusių mokesčių perskaičiuojama tokia tvarka:</w:t>
      </w:r>
    </w:p>
    <w:p w14:paraId="38EEFC38" w14:textId="77777777" w:rsidR="001535AF" w:rsidRPr="001535AF" w:rsidRDefault="001535AF">
      <w:pPr>
        <w:pStyle w:val="Sraopastraipa"/>
        <w:numPr>
          <w:ilvl w:val="2"/>
          <w:numId w:val="22"/>
        </w:numPr>
        <w:suppressAutoHyphens/>
        <w:autoSpaceDN w:val="0"/>
        <w:ind w:left="0" w:firstLine="567"/>
        <w:contextualSpacing w:val="0"/>
        <w:textAlignment w:val="baseline"/>
        <w:rPr>
          <w:szCs w:val="24"/>
        </w:rPr>
      </w:pPr>
      <w:r w:rsidRPr="001535AF">
        <w:rPr>
          <w:szCs w:val="24"/>
        </w:rPr>
        <w:t>mokestis, kuriam pasikeitus perskaičiuojama Sutarties kaina (įkainiai): pridėtinės vertės mokestis (PVM). Pasikeitus kitiems mokesčiams, Sutarties kaina (įkainiai) nebus perskaičiuojama;</w:t>
      </w:r>
    </w:p>
    <w:p w14:paraId="434EC443" w14:textId="77777777" w:rsidR="001535AF" w:rsidRPr="001535AF" w:rsidRDefault="001535AF">
      <w:pPr>
        <w:pStyle w:val="Sraopastraipa"/>
        <w:numPr>
          <w:ilvl w:val="2"/>
          <w:numId w:val="22"/>
        </w:numPr>
        <w:suppressAutoHyphens/>
        <w:autoSpaceDN w:val="0"/>
        <w:ind w:left="0" w:firstLine="567"/>
        <w:contextualSpacing w:val="0"/>
        <w:textAlignment w:val="baseline"/>
        <w:rPr>
          <w:szCs w:val="24"/>
        </w:rPr>
      </w:pPr>
      <w:r w:rsidRPr="001535AF">
        <w:rPr>
          <w:szCs w:val="24"/>
        </w:rPr>
        <w:t xml:space="preserve">perskaičiavimas atliekamas įsigaliojus Lietuvos Respublikos pridėtinės vertės mokesčio įstatymo pakeitimo įstatymui, pagal kurį keičiasi PVM mokesčio tarifas; </w:t>
      </w:r>
    </w:p>
    <w:p w14:paraId="3FCC28F7" w14:textId="77777777" w:rsidR="001535AF" w:rsidRPr="001535AF" w:rsidRDefault="001535AF">
      <w:pPr>
        <w:pStyle w:val="Sraopastraipa"/>
        <w:numPr>
          <w:ilvl w:val="2"/>
          <w:numId w:val="22"/>
        </w:numPr>
        <w:suppressAutoHyphens/>
        <w:autoSpaceDN w:val="0"/>
        <w:ind w:left="0" w:firstLine="567"/>
        <w:contextualSpacing w:val="0"/>
        <w:textAlignment w:val="baseline"/>
        <w:rPr>
          <w:szCs w:val="24"/>
        </w:rPr>
      </w:pPr>
      <w:r w:rsidRPr="001535AF">
        <w:rPr>
          <w:szCs w:val="24"/>
        </w:rPr>
        <w:t>perskaičiavimo formulė: pasikeitus PVM tarifo dydžiui Sutarties kainoje (įkainiuose) esantis PVM tarifas nesuteiktoms paslaugoms keičiamas (mažinamas ar didinamas) pagal Lietuvos Respublikos teisės aktus;</w:t>
      </w:r>
    </w:p>
    <w:p w14:paraId="164C516B" w14:textId="77777777" w:rsidR="001535AF" w:rsidRPr="001535AF" w:rsidRDefault="001535AF">
      <w:pPr>
        <w:pStyle w:val="Sraopastraipa"/>
        <w:numPr>
          <w:ilvl w:val="2"/>
          <w:numId w:val="22"/>
        </w:numPr>
        <w:suppressAutoHyphens/>
        <w:autoSpaceDN w:val="0"/>
        <w:ind w:left="0" w:firstLine="567"/>
        <w:contextualSpacing w:val="0"/>
        <w:textAlignment w:val="baseline"/>
        <w:rPr>
          <w:szCs w:val="24"/>
        </w:rPr>
      </w:pPr>
      <w:r w:rsidRPr="001535AF">
        <w:rPr>
          <w:szCs w:val="24"/>
        </w:rPr>
        <w:t>Sutarties kainos (įkainių) pakeitimas įforminamas papildomu šalių susitarimu;</w:t>
      </w:r>
    </w:p>
    <w:p w14:paraId="08DC2681" w14:textId="77777777" w:rsidR="001535AF" w:rsidRPr="001535AF" w:rsidRDefault="001535AF">
      <w:pPr>
        <w:pStyle w:val="Sraopastraipa"/>
        <w:numPr>
          <w:ilvl w:val="2"/>
          <w:numId w:val="22"/>
        </w:numPr>
        <w:suppressAutoHyphens/>
        <w:autoSpaceDN w:val="0"/>
        <w:ind w:left="0" w:firstLine="567"/>
        <w:contextualSpacing w:val="0"/>
        <w:textAlignment w:val="baseline"/>
        <w:rPr>
          <w:szCs w:val="24"/>
        </w:rPr>
      </w:pPr>
      <w:r w:rsidRPr="001535AF">
        <w:rPr>
          <w:szCs w:val="24"/>
        </w:rPr>
        <w:t>perskaičiuota Sutarties kaina (įkainiai) pradedama taikyti nuo Lietuvos Respublikos pridėtinės vertės mokesčio įstatymo pakeitimo įstatymo, pagal kurį keičiasi šio mokesčio tarifas, nurodytos tarifo įsigaliojimo dienos.</w:t>
      </w:r>
    </w:p>
    <w:p w14:paraId="00BDD1EC" w14:textId="77777777" w:rsidR="001535AF" w:rsidRPr="001535AF" w:rsidRDefault="001535AF">
      <w:pPr>
        <w:pStyle w:val="Sraopastraipa"/>
        <w:numPr>
          <w:ilvl w:val="1"/>
          <w:numId w:val="22"/>
        </w:numPr>
        <w:suppressAutoHyphens/>
        <w:autoSpaceDN w:val="0"/>
        <w:ind w:left="0" w:firstLine="567"/>
        <w:contextualSpacing w:val="0"/>
        <w:textAlignment w:val="baseline"/>
        <w:rPr>
          <w:szCs w:val="24"/>
        </w:rPr>
      </w:pPr>
      <w:r w:rsidRPr="001535AF">
        <w:rPr>
          <w:szCs w:val="24"/>
        </w:rPr>
        <w:t>Klientas numato tiesioginio atsiskaitymo galimybę su Sutartyje nurodytais subteikėjais tokiomis sąlygomis:</w:t>
      </w:r>
    </w:p>
    <w:p w14:paraId="0D2B00E9" w14:textId="77777777" w:rsidR="001535AF" w:rsidRPr="001535AF" w:rsidRDefault="001535AF">
      <w:pPr>
        <w:pStyle w:val="Sraopastraipa"/>
        <w:numPr>
          <w:ilvl w:val="2"/>
          <w:numId w:val="22"/>
        </w:numPr>
        <w:suppressAutoHyphens/>
        <w:autoSpaceDN w:val="0"/>
        <w:ind w:left="0" w:firstLine="567"/>
        <w:contextualSpacing w:val="0"/>
        <w:textAlignment w:val="baseline"/>
        <w:rPr>
          <w:szCs w:val="24"/>
        </w:rPr>
      </w:pPr>
      <w:bookmarkStart w:id="34" w:name="_Ref54158583"/>
      <w:r w:rsidRPr="001535AF">
        <w:rPr>
          <w:szCs w:val="24"/>
        </w:rPr>
        <w:t xml:space="preserve">sudarius Sutartį, Paslaugų teikėjas ne vėliau negu Sutartis pradedama vykdyti, įsipareigoja Klientui raštu pateikti </w:t>
      </w:r>
      <w:r w:rsidRPr="001535AF">
        <w:rPr>
          <w:rFonts w:eastAsia="Calibri"/>
          <w:szCs w:val="24"/>
        </w:rPr>
        <w:t xml:space="preserve">tuo metu žinomų subteikėjų pavadinimus, kontaktinius duomenis ir jų atstovus. </w:t>
      </w:r>
      <w:r w:rsidRPr="001535AF">
        <w:rPr>
          <w:szCs w:val="24"/>
        </w:rPr>
        <w:t>Klientas</w:t>
      </w:r>
      <w:r w:rsidRPr="001535AF">
        <w:rPr>
          <w:rFonts w:eastAsia="Calibri"/>
          <w:szCs w:val="24"/>
        </w:rPr>
        <w:t xml:space="preserve"> taip pat reikalauja, kad </w:t>
      </w:r>
      <w:r w:rsidRPr="001535AF">
        <w:rPr>
          <w:szCs w:val="24"/>
        </w:rPr>
        <w:t>Paslaugų teikėjas</w:t>
      </w:r>
      <w:r w:rsidRPr="001535AF">
        <w:rPr>
          <w:rFonts w:eastAsia="Calibri"/>
          <w:szCs w:val="24"/>
        </w:rPr>
        <w:t xml:space="preserve"> informuotų apie minėtos informacijos pasikeitimus Sutarties vykdymo metu, taip pat apie naujus subteikėjus, kuriuos jis ketina pasitelkti vėliau;</w:t>
      </w:r>
      <w:bookmarkEnd w:id="34"/>
    </w:p>
    <w:p w14:paraId="45CEAAA2" w14:textId="2B1E0DDB" w:rsidR="001535AF" w:rsidRPr="001535AF" w:rsidRDefault="001535AF">
      <w:pPr>
        <w:pStyle w:val="Sraopastraipa"/>
        <w:numPr>
          <w:ilvl w:val="2"/>
          <w:numId w:val="22"/>
        </w:numPr>
        <w:suppressAutoHyphens/>
        <w:autoSpaceDN w:val="0"/>
        <w:ind w:left="0" w:firstLine="567"/>
        <w:contextualSpacing w:val="0"/>
        <w:textAlignment w:val="baseline"/>
        <w:rPr>
          <w:szCs w:val="24"/>
        </w:rPr>
      </w:pPr>
      <w:r w:rsidRPr="001535AF">
        <w:rPr>
          <w:szCs w:val="24"/>
        </w:rPr>
        <w:t xml:space="preserve">Klientas </w:t>
      </w:r>
      <w:r w:rsidRPr="001535AF">
        <w:rPr>
          <w:rFonts w:eastAsia="Calibri"/>
          <w:bCs/>
          <w:szCs w:val="24"/>
        </w:rPr>
        <w:t xml:space="preserve">ne vėliau kaip per 3 (tris) darbo dienas nuo </w:t>
      </w:r>
      <w:r w:rsidRPr="001535AF">
        <w:rPr>
          <w:szCs w:val="24"/>
        </w:rPr>
        <w:t xml:space="preserve">Bendrųjų sutarties sąlygų </w:t>
      </w:r>
      <w:r w:rsidRPr="001535AF">
        <w:rPr>
          <w:szCs w:val="24"/>
        </w:rPr>
        <w:fldChar w:fldCharType="begin"/>
      </w:r>
      <w:r w:rsidRPr="001535AF">
        <w:rPr>
          <w:szCs w:val="24"/>
        </w:rPr>
        <w:instrText xml:space="preserve"> REF _Ref54158583 \r \h  \* MERGEFORMAT </w:instrText>
      </w:r>
      <w:r w:rsidRPr="001535AF">
        <w:rPr>
          <w:szCs w:val="24"/>
        </w:rPr>
      </w:r>
      <w:r w:rsidRPr="001535AF">
        <w:rPr>
          <w:szCs w:val="24"/>
        </w:rPr>
        <w:fldChar w:fldCharType="separate"/>
      </w:r>
      <w:r w:rsidR="003705D0">
        <w:rPr>
          <w:szCs w:val="24"/>
        </w:rPr>
        <w:t>7.5.1</w:t>
      </w:r>
      <w:r w:rsidRPr="001535AF">
        <w:rPr>
          <w:szCs w:val="24"/>
        </w:rPr>
        <w:fldChar w:fldCharType="end"/>
      </w:r>
      <w:r w:rsidRPr="001535AF">
        <w:rPr>
          <w:rFonts w:eastAsia="Calibri"/>
          <w:szCs w:val="24"/>
        </w:rPr>
        <w:t xml:space="preserve"> punkte nurodytos informacijos gavimo dienos raštu informuoja subteikėjus apie tiesioginio atsiskaitymo galimybę;</w:t>
      </w:r>
    </w:p>
    <w:p w14:paraId="2474F2D7" w14:textId="77777777" w:rsidR="001535AF" w:rsidRPr="001535AF" w:rsidRDefault="001535AF">
      <w:pPr>
        <w:pStyle w:val="Sraopastraipa"/>
        <w:numPr>
          <w:ilvl w:val="2"/>
          <w:numId w:val="22"/>
        </w:numPr>
        <w:suppressAutoHyphens/>
        <w:autoSpaceDN w:val="0"/>
        <w:ind w:left="0" w:firstLine="567"/>
        <w:contextualSpacing w:val="0"/>
        <w:textAlignment w:val="baseline"/>
        <w:rPr>
          <w:szCs w:val="24"/>
        </w:rPr>
      </w:pPr>
      <w:r w:rsidRPr="001535AF">
        <w:rPr>
          <w:rFonts w:eastAsia="Calibri"/>
          <w:szCs w:val="24"/>
        </w:rPr>
        <w:lastRenderedPageBreak/>
        <w:t xml:space="preserve">subteikėjas, norėdamas pasinaudoti tokia galimybe, raštu pateikia prašymą Klientui. Kai subteikėjas išreiškia norą pasinaudoti tiesioginio atsiskaitymo galimybe, sudaroma trišalė sutartis tarp Kliento, Paslaugų teikėjo ir šio subteikėjo, kurioje aprašoma tiesioginio atsiskaitymo su subteikėju tvarka, atsižvelgiant į Sutartyje ir </w:t>
      </w:r>
      <w:proofErr w:type="spellStart"/>
      <w:r w:rsidRPr="001535AF">
        <w:rPr>
          <w:rFonts w:eastAsia="Calibri"/>
          <w:szCs w:val="24"/>
        </w:rPr>
        <w:t>subtiekimo</w:t>
      </w:r>
      <w:proofErr w:type="spellEnd"/>
      <w:r w:rsidRPr="001535AF">
        <w:rPr>
          <w:rFonts w:eastAsia="Calibri"/>
          <w:szCs w:val="24"/>
        </w:rPr>
        <w:t xml:space="preserve"> sutartyje nustatytus reikalavimus. Trišalėje sutartyje atsiskaitymo su subteikėju tvarka bus nustatoma vadovaujantis Sutartyje numatyta atsiskaitymo tvarka;</w:t>
      </w:r>
    </w:p>
    <w:p w14:paraId="3594E624" w14:textId="77777777" w:rsidR="001535AF" w:rsidRPr="001535AF" w:rsidRDefault="001535AF">
      <w:pPr>
        <w:pStyle w:val="Sraopastraipa"/>
        <w:numPr>
          <w:ilvl w:val="2"/>
          <w:numId w:val="22"/>
        </w:numPr>
        <w:suppressAutoHyphens/>
        <w:autoSpaceDN w:val="0"/>
        <w:ind w:left="0" w:firstLine="567"/>
        <w:contextualSpacing w:val="0"/>
        <w:textAlignment w:val="baseline"/>
        <w:rPr>
          <w:szCs w:val="24"/>
        </w:rPr>
      </w:pPr>
      <w:r w:rsidRPr="001535AF">
        <w:rPr>
          <w:rFonts w:eastAsia="Calibri"/>
          <w:szCs w:val="24"/>
        </w:rPr>
        <w:t>Paslaugų teikėjas turi teisę prieštarauti nepagrįstiems mokėjimams, pateikdamas raštišką tokio prieštaravimo Klientui ir subteikėjui pagrindimą;</w:t>
      </w:r>
    </w:p>
    <w:p w14:paraId="2C4DCA39" w14:textId="77777777" w:rsidR="001535AF" w:rsidRPr="001535AF" w:rsidRDefault="001535AF">
      <w:pPr>
        <w:pStyle w:val="Sraopastraipa"/>
        <w:numPr>
          <w:ilvl w:val="2"/>
          <w:numId w:val="22"/>
        </w:numPr>
        <w:suppressAutoHyphens/>
        <w:autoSpaceDN w:val="0"/>
        <w:ind w:left="0" w:firstLine="567"/>
        <w:contextualSpacing w:val="0"/>
        <w:textAlignment w:val="baseline"/>
        <w:rPr>
          <w:szCs w:val="24"/>
        </w:rPr>
      </w:pPr>
      <w:r w:rsidRPr="001535AF">
        <w:rPr>
          <w:rFonts w:eastAsia="Calibri"/>
          <w:szCs w:val="24"/>
        </w:rPr>
        <w:t>tiesioginio atsiskaitymo su subteikėjais galimybė nekeičia Paslaugų teikėjo atsakomybės dėl Sutarties įvykdymo.</w:t>
      </w:r>
    </w:p>
    <w:p w14:paraId="3F53A9B3" w14:textId="77777777" w:rsidR="001535AF" w:rsidRPr="001535AF" w:rsidRDefault="001535AF">
      <w:pPr>
        <w:pStyle w:val="Sraopastraipa"/>
        <w:numPr>
          <w:ilvl w:val="1"/>
          <w:numId w:val="22"/>
        </w:numPr>
        <w:suppressAutoHyphens/>
        <w:autoSpaceDN w:val="0"/>
        <w:ind w:left="0" w:firstLine="567"/>
        <w:contextualSpacing w:val="0"/>
        <w:textAlignment w:val="baseline"/>
        <w:rPr>
          <w:szCs w:val="24"/>
        </w:rPr>
      </w:pPr>
      <w:r w:rsidRPr="001535AF">
        <w:rPr>
          <w:rFonts w:eastAsia="Calibri"/>
          <w:szCs w:val="24"/>
        </w:rPr>
        <w:t>Atsižvelgiant į Sutarties pobūdį ir ypatumus, Šalys susitaria, kad už suteiktas Paslaugas Klientas sumoka Paslaugų teikėjui per 30 (trisdešimt) kalendorinių dienų nuo dienos, kai Klientas iš Paslaugų teikėjo priima perdavimo-priėmimo aktą ir gauna PVM sąskaitą faktūrą arba lygiavertį dokumentą. Tais atvejais, kai yra objektyviai pagrįsta (pvz., vėluoja finansavimas iš Biudžeto), mokėjimai gali būti atidedami, vėlavimo laikotarpiui, bet ne ilgiau kaip 60 (šešiasdešimt) kalendorinių dienų nuo perdavimo-priėmimo akto ir PVM sąskaitos faktūros pateikimo Klientui dienos.</w:t>
      </w:r>
    </w:p>
    <w:p w14:paraId="07A20C53" w14:textId="77777777" w:rsidR="001535AF" w:rsidRPr="001535AF" w:rsidRDefault="001535AF">
      <w:pPr>
        <w:pStyle w:val="Sraopastraipa"/>
        <w:numPr>
          <w:ilvl w:val="1"/>
          <w:numId w:val="22"/>
        </w:numPr>
        <w:suppressAutoHyphens/>
        <w:autoSpaceDN w:val="0"/>
        <w:ind w:left="0" w:firstLine="567"/>
        <w:contextualSpacing w:val="0"/>
        <w:textAlignment w:val="baseline"/>
        <w:rPr>
          <w:szCs w:val="24"/>
        </w:rPr>
      </w:pPr>
      <w:r w:rsidRPr="001535AF">
        <w:rPr>
          <w:rFonts w:eastAsia="Calibri"/>
          <w:szCs w:val="24"/>
        </w:rPr>
        <w:t>Vykdant Sutartį, sąskaitos faktūros priimamos ir apdorojamos vadovaujantis Lietuvos Respublikos finansinės apskaitos įstatymo 6 straipsnio 4 dalimi, išskyrus Viešųjų pirkimų įstatymo 22 straipsnio 12 dalyje nustatytus atvejus. Išrašomoje sąskaitoje faktūroje Paslaugų teikėjas turi nurodyti Kliento Sutarčiai suteiktą numerį.</w:t>
      </w:r>
    </w:p>
    <w:p w14:paraId="6EBF8CE3" w14:textId="77777777" w:rsidR="001535AF" w:rsidRPr="001535AF" w:rsidRDefault="001535AF">
      <w:pPr>
        <w:pStyle w:val="Sraopastraipa"/>
        <w:numPr>
          <w:ilvl w:val="1"/>
          <w:numId w:val="22"/>
        </w:numPr>
        <w:suppressAutoHyphens/>
        <w:autoSpaceDN w:val="0"/>
        <w:ind w:left="0" w:firstLine="567"/>
        <w:contextualSpacing w:val="0"/>
        <w:textAlignment w:val="baseline"/>
        <w:rPr>
          <w:szCs w:val="24"/>
        </w:rPr>
      </w:pPr>
      <w:r w:rsidRPr="001535AF">
        <w:rPr>
          <w:rFonts w:eastAsia="Calibri"/>
          <w:szCs w:val="24"/>
        </w:rPr>
        <w:t>Sutarties kaina (įkainiai) be PVM pagal bendro kainų lygio kitimą bus perskaičiuojama (-i) tokia tvarka:</w:t>
      </w:r>
    </w:p>
    <w:p w14:paraId="458CDE45" w14:textId="6170377C" w:rsidR="001535AF" w:rsidRPr="001535AF" w:rsidRDefault="001535AF">
      <w:pPr>
        <w:pStyle w:val="Sraopastraipa"/>
        <w:numPr>
          <w:ilvl w:val="2"/>
          <w:numId w:val="22"/>
        </w:numPr>
        <w:suppressAutoHyphens/>
        <w:autoSpaceDN w:val="0"/>
        <w:ind w:left="0" w:firstLine="567"/>
        <w:contextualSpacing w:val="0"/>
        <w:textAlignment w:val="baseline"/>
        <w:rPr>
          <w:szCs w:val="24"/>
        </w:rPr>
      </w:pPr>
      <w:r w:rsidRPr="001535AF">
        <w:rPr>
          <w:szCs w:val="24"/>
        </w:rPr>
        <w:t>duomenys, kuriais remiamasi vertinant kainų (įkainių) lygio kitimą: BĮ Valstybės duomenų agentūros Oficialiosios statistikos portalo svetainėje (</w:t>
      </w:r>
      <w:hyperlink r:id="rId83" w:history="1">
        <w:r w:rsidRPr="001535AF">
          <w:rPr>
            <w:rStyle w:val="Hipersaitas"/>
            <w:szCs w:val="24"/>
          </w:rPr>
          <w:t>https://osp.stat.gov.lt/</w:t>
        </w:r>
      </w:hyperlink>
      <w:r w:rsidRPr="001535AF">
        <w:rPr>
          <w:szCs w:val="24"/>
        </w:rPr>
        <w:t xml:space="preserve">) </w:t>
      </w:r>
      <w:r w:rsidRPr="001535AF">
        <w:rPr>
          <w:bCs/>
          <w:szCs w:val="24"/>
        </w:rPr>
        <w:t>skelbiamas indeksas;</w:t>
      </w:r>
    </w:p>
    <w:p w14:paraId="4837D602" w14:textId="77777777" w:rsidR="001535AF" w:rsidRPr="001535AF" w:rsidRDefault="001535AF">
      <w:pPr>
        <w:pStyle w:val="Sraopastraipa"/>
        <w:numPr>
          <w:ilvl w:val="2"/>
          <w:numId w:val="22"/>
        </w:numPr>
        <w:suppressAutoHyphens/>
        <w:autoSpaceDN w:val="0"/>
        <w:ind w:left="0" w:firstLine="567"/>
        <w:contextualSpacing w:val="0"/>
        <w:textAlignment w:val="baseline"/>
        <w:rPr>
          <w:szCs w:val="24"/>
        </w:rPr>
      </w:pPr>
      <w:r w:rsidRPr="001535AF">
        <w:rPr>
          <w:szCs w:val="24"/>
        </w:rPr>
        <w:t>perskaičiavimo formulė:</w:t>
      </w:r>
    </w:p>
    <w:p w14:paraId="2119D582" w14:textId="77777777" w:rsidR="001535AF" w:rsidRPr="001535AF" w:rsidRDefault="001535AF" w:rsidP="001535AF">
      <w:pPr>
        <w:spacing w:after="0" w:line="240" w:lineRule="auto"/>
        <w:ind w:firstLine="567"/>
        <w:jc w:val="both"/>
        <w:rPr>
          <w:rFonts w:ascii="Times New Roman" w:hAnsi="Times New Roman" w:cs="Times New Roman"/>
          <w:sz w:val="24"/>
          <w:szCs w:val="24"/>
        </w:rPr>
      </w:pPr>
      <w:r w:rsidRPr="001535AF">
        <w:rPr>
          <w:rFonts w:ascii="Times New Roman" w:hAnsi="Times New Roman" w:cs="Times New Roman"/>
          <w:b/>
          <w:bCs/>
          <w:sz w:val="24"/>
          <w:szCs w:val="24"/>
        </w:rPr>
        <w:t xml:space="preserve">P </w:t>
      </w:r>
      <w:r w:rsidRPr="001535AF">
        <w:rPr>
          <w:rFonts w:ascii="Times New Roman" w:hAnsi="Times New Roman" w:cs="Times New Roman"/>
          <w:b/>
          <w:bCs/>
          <w:sz w:val="24"/>
          <w:szCs w:val="24"/>
          <w:lang w:val="en-US"/>
        </w:rPr>
        <w:t xml:space="preserve">= </w:t>
      </w:r>
      <w:proofErr w:type="spellStart"/>
      <w:r w:rsidRPr="001535AF">
        <w:rPr>
          <w:rFonts w:ascii="Times New Roman" w:hAnsi="Times New Roman" w:cs="Times New Roman"/>
          <w:b/>
          <w:bCs/>
          <w:sz w:val="24"/>
          <w:szCs w:val="24"/>
        </w:rPr>
        <w:t>Ln</w:t>
      </w:r>
      <w:proofErr w:type="spellEnd"/>
      <w:r w:rsidRPr="001535AF">
        <w:rPr>
          <w:rFonts w:ascii="Times New Roman" w:hAnsi="Times New Roman" w:cs="Times New Roman"/>
          <w:b/>
          <w:bCs/>
          <w:sz w:val="24"/>
          <w:szCs w:val="24"/>
        </w:rPr>
        <w:t>/</w:t>
      </w:r>
      <w:proofErr w:type="spellStart"/>
      <w:r w:rsidRPr="001535AF">
        <w:rPr>
          <w:rFonts w:ascii="Times New Roman" w:hAnsi="Times New Roman" w:cs="Times New Roman"/>
          <w:b/>
          <w:bCs/>
          <w:sz w:val="24"/>
          <w:szCs w:val="24"/>
        </w:rPr>
        <w:t>Lo</w:t>
      </w:r>
      <w:proofErr w:type="spellEnd"/>
      <w:r w:rsidRPr="001535AF">
        <w:rPr>
          <w:rFonts w:ascii="Times New Roman" w:hAnsi="Times New Roman" w:cs="Times New Roman"/>
          <w:b/>
          <w:bCs/>
          <w:sz w:val="24"/>
          <w:szCs w:val="24"/>
        </w:rPr>
        <w:t>;</w:t>
      </w:r>
    </w:p>
    <w:p w14:paraId="77209A57" w14:textId="77777777" w:rsidR="001535AF" w:rsidRPr="001535AF" w:rsidRDefault="001535AF" w:rsidP="001535AF">
      <w:pPr>
        <w:spacing w:after="0" w:line="240" w:lineRule="auto"/>
        <w:ind w:firstLine="567"/>
        <w:jc w:val="both"/>
        <w:rPr>
          <w:rFonts w:ascii="Times New Roman" w:hAnsi="Times New Roman" w:cs="Times New Roman"/>
          <w:bCs/>
          <w:sz w:val="24"/>
          <w:szCs w:val="24"/>
        </w:rPr>
      </w:pPr>
      <w:r w:rsidRPr="001535AF">
        <w:rPr>
          <w:rFonts w:ascii="Times New Roman" w:hAnsi="Times New Roman" w:cs="Times New Roman"/>
          <w:bCs/>
          <w:sz w:val="24"/>
          <w:szCs w:val="24"/>
        </w:rPr>
        <w:t>čia:</w:t>
      </w:r>
    </w:p>
    <w:p w14:paraId="38CDEBB3" w14:textId="77777777" w:rsidR="001535AF" w:rsidRPr="001535AF" w:rsidRDefault="001535AF" w:rsidP="001535AF">
      <w:pPr>
        <w:spacing w:after="0" w:line="240" w:lineRule="auto"/>
        <w:ind w:firstLine="567"/>
        <w:jc w:val="both"/>
        <w:rPr>
          <w:rFonts w:ascii="Times New Roman" w:hAnsi="Times New Roman" w:cs="Times New Roman"/>
          <w:sz w:val="24"/>
          <w:szCs w:val="24"/>
        </w:rPr>
      </w:pPr>
      <w:r w:rsidRPr="001535AF">
        <w:rPr>
          <w:rFonts w:ascii="Times New Roman" w:hAnsi="Times New Roman" w:cs="Times New Roman"/>
          <w:b/>
          <w:bCs/>
          <w:sz w:val="24"/>
          <w:szCs w:val="24"/>
        </w:rPr>
        <w:t>P</w:t>
      </w:r>
      <w:r w:rsidRPr="001535AF">
        <w:rPr>
          <w:rFonts w:ascii="Times New Roman" w:hAnsi="Times New Roman" w:cs="Times New Roman"/>
          <w:bCs/>
          <w:sz w:val="24"/>
          <w:szCs w:val="24"/>
        </w:rPr>
        <w:t xml:space="preserve"> – pataisymo daugiklis. Pataisymo daugiklis skaičiuojamas keturių skaitmenų po kablelio tikslumu;</w:t>
      </w:r>
    </w:p>
    <w:p w14:paraId="4ED801AD" w14:textId="77777777" w:rsidR="001535AF" w:rsidRPr="001535AF" w:rsidRDefault="001535AF" w:rsidP="001535AF">
      <w:pPr>
        <w:spacing w:after="0" w:line="240" w:lineRule="auto"/>
        <w:ind w:firstLine="567"/>
        <w:jc w:val="both"/>
        <w:rPr>
          <w:rFonts w:ascii="Times New Roman" w:hAnsi="Times New Roman" w:cs="Times New Roman"/>
          <w:sz w:val="24"/>
          <w:szCs w:val="24"/>
          <w:lang w:val="sv-SE"/>
        </w:rPr>
      </w:pPr>
      <w:proofErr w:type="spellStart"/>
      <w:r w:rsidRPr="001535AF">
        <w:rPr>
          <w:rFonts w:ascii="Times New Roman" w:hAnsi="Times New Roman" w:cs="Times New Roman"/>
          <w:b/>
          <w:sz w:val="24"/>
          <w:szCs w:val="24"/>
        </w:rPr>
        <w:t>Ln</w:t>
      </w:r>
      <w:proofErr w:type="spellEnd"/>
      <w:r w:rsidRPr="001535AF">
        <w:rPr>
          <w:rFonts w:ascii="Times New Roman" w:hAnsi="Times New Roman" w:cs="Times New Roman"/>
          <w:sz w:val="24"/>
          <w:szCs w:val="24"/>
        </w:rPr>
        <w:t xml:space="preserve"> – n mėnesio kainos indeksas (perskaičiavimo metu skelbiamas naujausias indeksas);</w:t>
      </w:r>
    </w:p>
    <w:p w14:paraId="4FC526E8" w14:textId="77777777" w:rsidR="001535AF" w:rsidRPr="001535AF" w:rsidRDefault="001535AF" w:rsidP="001535AF">
      <w:pPr>
        <w:keepNext/>
        <w:tabs>
          <w:tab w:val="right" w:pos="9214"/>
        </w:tabs>
        <w:spacing w:after="0" w:line="240" w:lineRule="auto"/>
        <w:ind w:firstLine="567"/>
        <w:jc w:val="both"/>
        <w:outlineLvl w:val="1"/>
        <w:rPr>
          <w:rFonts w:ascii="Times New Roman" w:hAnsi="Times New Roman" w:cs="Times New Roman"/>
          <w:bCs/>
          <w:sz w:val="24"/>
          <w:szCs w:val="24"/>
        </w:rPr>
      </w:pPr>
      <w:proofErr w:type="spellStart"/>
      <w:r w:rsidRPr="001535AF">
        <w:rPr>
          <w:rFonts w:ascii="Times New Roman" w:hAnsi="Times New Roman" w:cs="Times New Roman"/>
          <w:b/>
          <w:bCs/>
          <w:sz w:val="24"/>
          <w:szCs w:val="24"/>
        </w:rPr>
        <w:t>Lo</w:t>
      </w:r>
      <w:proofErr w:type="spellEnd"/>
      <w:r w:rsidRPr="001535AF">
        <w:rPr>
          <w:rFonts w:ascii="Times New Roman" w:hAnsi="Times New Roman" w:cs="Times New Roman"/>
          <w:b/>
          <w:bCs/>
          <w:sz w:val="24"/>
          <w:szCs w:val="24"/>
        </w:rPr>
        <w:t xml:space="preserve"> </w:t>
      </w:r>
      <w:r w:rsidRPr="001535AF">
        <w:rPr>
          <w:rFonts w:ascii="Times New Roman" w:hAnsi="Times New Roman" w:cs="Times New Roman"/>
          <w:bCs/>
          <w:sz w:val="24"/>
          <w:szCs w:val="24"/>
        </w:rPr>
        <w:t>– bazinės kainos indeksas (pasiūlymų pateikimo termino pabaigos indeksas, o jei įkainiai jau buvo perskaičiuoti – perskaičiavimui taikytas paskutinis indeksas);</w:t>
      </w:r>
    </w:p>
    <w:p w14:paraId="5972830C" w14:textId="77777777" w:rsidR="001535AF" w:rsidRPr="001535AF" w:rsidRDefault="001535AF" w:rsidP="001535AF">
      <w:pPr>
        <w:keepNext/>
        <w:tabs>
          <w:tab w:val="right" w:pos="9214"/>
        </w:tabs>
        <w:spacing w:after="0" w:line="240" w:lineRule="auto"/>
        <w:ind w:firstLine="567"/>
        <w:jc w:val="both"/>
        <w:outlineLvl w:val="1"/>
        <w:rPr>
          <w:rFonts w:ascii="Times New Roman" w:hAnsi="Times New Roman" w:cs="Times New Roman"/>
          <w:sz w:val="24"/>
          <w:szCs w:val="24"/>
        </w:rPr>
      </w:pPr>
      <w:r w:rsidRPr="001535AF">
        <w:rPr>
          <w:rFonts w:ascii="Times New Roman" w:hAnsi="Times New Roman" w:cs="Times New Roman"/>
          <w:bCs/>
          <w:sz w:val="24"/>
          <w:szCs w:val="24"/>
        </w:rPr>
        <w:t>Perskaičiavimo metu galiojantys Sutarties įkainiai perskaičiuojami padauginant juos iš pataisymo daugiklio P;</w:t>
      </w:r>
    </w:p>
    <w:p w14:paraId="191A4B5D" w14:textId="77777777" w:rsidR="001535AF" w:rsidRPr="001535AF" w:rsidRDefault="001535AF">
      <w:pPr>
        <w:pStyle w:val="Sraopastraipa"/>
        <w:numPr>
          <w:ilvl w:val="2"/>
          <w:numId w:val="22"/>
        </w:numPr>
        <w:suppressAutoHyphens/>
        <w:autoSpaceDN w:val="0"/>
        <w:ind w:left="0" w:firstLine="567"/>
        <w:contextualSpacing w:val="0"/>
        <w:textAlignment w:val="baseline"/>
        <w:rPr>
          <w:szCs w:val="24"/>
        </w:rPr>
      </w:pPr>
      <w:r w:rsidRPr="001535AF">
        <w:rPr>
          <w:szCs w:val="24"/>
        </w:rPr>
        <w:t xml:space="preserve">perskaičiuotos kainos (įkainių) įforminimas: kainos (įkainių) perskaičiavimas įforminamas dvišaliu Kliento ir Paslaugų teikėjo pasirašomu papildomu susitarimu. Nei viena iš Šalių neturi </w:t>
      </w:r>
      <w:proofErr w:type="spellStart"/>
      <w:r w:rsidRPr="001535AF">
        <w:rPr>
          <w:szCs w:val="24"/>
        </w:rPr>
        <w:t>teisės</w:t>
      </w:r>
      <w:proofErr w:type="spellEnd"/>
      <w:r w:rsidRPr="001535AF">
        <w:rPr>
          <w:szCs w:val="24"/>
        </w:rPr>
        <w:t xml:space="preserve"> atsisakyti pasirašyti tokio susitarimo be </w:t>
      </w:r>
      <w:proofErr w:type="spellStart"/>
      <w:r w:rsidRPr="001535AF">
        <w:rPr>
          <w:szCs w:val="24"/>
        </w:rPr>
        <w:t>pagrįstu</w:t>
      </w:r>
      <w:proofErr w:type="spellEnd"/>
      <w:r w:rsidRPr="001535AF">
        <w:rPr>
          <w:szCs w:val="24"/>
        </w:rPr>
        <w:t xml:space="preserve">̨ </w:t>
      </w:r>
      <w:proofErr w:type="spellStart"/>
      <w:r w:rsidRPr="001535AF">
        <w:rPr>
          <w:szCs w:val="24"/>
        </w:rPr>
        <w:t>priežasčiu</w:t>
      </w:r>
      <w:proofErr w:type="spellEnd"/>
      <w:r w:rsidRPr="001535AF">
        <w:rPr>
          <w:szCs w:val="24"/>
        </w:rPr>
        <w:t>̨. Prie Sutarties kainos perskaičiavimo yra būtina pridėti šiuos Sutarties šalių įgaliotų atstovų pasirašytus priedus: kainos Eur be PVM perskaičiavimą pagrindžiančius dokumentus, skaičiavimą pagrindžiančius dokumentus;</w:t>
      </w:r>
    </w:p>
    <w:p w14:paraId="20C9E6C2" w14:textId="77777777" w:rsidR="001535AF" w:rsidRPr="001535AF" w:rsidRDefault="001535AF">
      <w:pPr>
        <w:pStyle w:val="Sraopastraipa"/>
        <w:numPr>
          <w:ilvl w:val="2"/>
          <w:numId w:val="22"/>
        </w:numPr>
        <w:suppressAutoHyphens/>
        <w:autoSpaceDN w:val="0"/>
        <w:ind w:left="0" w:firstLine="567"/>
        <w:contextualSpacing w:val="0"/>
        <w:textAlignment w:val="baseline"/>
        <w:rPr>
          <w:szCs w:val="24"/>
        </w:rPr>
      </w:pPr>
      <w:r w:rsidRPr="001535AF">
        <w:rPr>
          <w:szCs w:val="24"/>
        </w:rPr>
        <w:t xml:space="preserve">kaina Eur be PVM laikoma </w:t>
      </w:r>
      <w:proofErr w:type="spellStart"/>
      <w:r w:rsidRPr="001535AF">
        <w:rPr>
          <w:szCs w:val="24"/>
        </w:rPr>
        <w:t>perskaičiuota</w:t>
      </w:r>
      <w:proofErr w:type="spellEnd"/>
      <w:r w:rsidRPr="001535AF">
        <w:rPr>
          <w:szCs w:val="24"/>
        </w:rPr>
        <w:t xml:space="preserve">, kai Sutarties Šalys pasirašo </w:t>
      </w:r>
      <w:proofErr w:type="spellStart"/>
      <w:r w:rsidRPr="001535AF">
        <w:rPr>
          <w:szCs w:val="24"/>
        </w:rPr>
        <w:t>susitarima</w:t>
      </w:r>
      <w:proofErr w:type="spellEnd"/>
      <w:r w:rsidRPr="001535AF">
        <w:rPr>
          <w:szCs w:val="24"/>
        </w:rPr>
        <w:t xml:space="preserve">̨ </w:t>
      </w:r>
      <w:proofErr w:type="spellStart"/>
      <w:r w:rsidRPr="001535AF">
        <w:rPr>
          <w:szCs w:val="24"/>
        </w:rPr>
        <w:t>dėl</w:t>
      </w:r>
      <w:proofErr w:type="spellEnd"/>
      <w:r w:rsidRPr="001535AF">
        <w:rPr>
          <w:szCs w:val="24"/>
        </w:rPr>
        <w:t xml:space="preserve"> kainos </w:t>
      </w:r>
      <w:proofErr w:type="spellStart"/>
      <w:r w:rsidRPr="001535AF">
        <w:rPr>
          <w:szCs w:val="24"/>
        </w:rPr>
        <w:t>perskaičiavimo</w:t>
      </w:r>
      <w:proofErr w:type="spellEnd"/>
      <w:r w:rsidRPr="001535AF">
        <w:rPr>
          <w:szCs w:val="24"/>
        </w:rPr>
        <w:t>. Perskaičiuota kaina (įkainiai) pradedama (-i) taikyti nuo kitos dienos po susitarimo dėl Sutarties kainos perskaičiavimo pasirašymo;</w:t>
      </w:r>
    </w:p>
    <w:p w14:paraId="7CA66E40" w14:textId="77777777" w:rsidR="001535AF" w:rsidRPr="001535AF" w:rsidRDefault="001535AF">
      <w:pPr>
        <w:pStyle w:val="Sraopastraipa"/>
        <w:numPr>
          <w:ilvl w:val="2"/>
          <w:numId w:val="22"/>
        </w:numPr>
        <w:suppressAutoHyphens/>
        <w:autoSpaceDN w:val="0"/>
        <w:ind w:left="0" w:firstLine="567"/>
        <w:contextualSpacing w:val="0"/>
        <w:textAlignment w:val="baseline"/>
        <w:rPr>
          <w:szCs w:val="24"/>
        </w:rPr>
      </w:pPr>
      <w:r w:rsidRPr="001535AF">
        <w:rPr>
          <w:szCs w:val="24"/>
        </w:rPr>
        <w:t>Šalys privalo sudaryti papildomą susitarimą dėl kainos (įkainių) perskaičiavimo per 10 darbo dienų nuo Šalies prašymo kitai Šaliai perskaičiuoti kainą (įkainius) pateikimo dienos. Šalys privalo papildomame susitarime nurodyti bazinės kainos indeksą (</w:t>
      </w:r>
      <w:proofErr w:type="spellStart"/>
      <w:r w:rsidRPr="001535AF">
        <w:rPr>
          <w:szCs w:val="24"/>
        </w:rPr>
        <w:t>Lo</w:t>
      </w:r>
      <w:proofErr w:type="spellEnd"/>
      <w:r w:rsidRPr="001535AF">
        <w:rPr>
          <w:szCs w:val="24"/>
        </w:rPr>
        <w:t>) ir jo datą, n mėnesio kainos indeksą (</w:t>
      </w:r>
      <w:proofErr w:type="spellStart"/>
      <w:r w:rsidRPr="001535AF">
        <w:rPr>
          <w:szCs w:val="24"/>
        </w:rPr>
        <w:t>Ln</w:t>
      </w:r>
      <w:proofErr w:type="spellEnd"/>
      <w:r w:rsidRPr="001535AF">
        <w:rPr>
          <w:szCs w:val="24"/>
        </w:rPr>
        <w:t>) ir jo datą, pataisymo daugiklį (P), perskaičiuotą fiksuotos kainos sumą arba perskaičiuotus fiksuotus įkainius, perskaičiuotą pradinės Sutarties vertę ir kitą perskaičiavimui reikšmingą informaciją;</w:t>
      </w:r>
    </w:p>
    <w:p w14:paraId="17E07BEC" w14:textId="77777777" w:rsidR="001535AF" w:rsidRPr="001535AF" w:rsidRDefault="001535AF">
      <w:pPr>
        <w:pStyle w:val="Sraopastraipa"/>
        <w:numPr>
          <w:ilvl w:val="2"/>
          <w:numId w:val="22"/>
        </w:numPr>
        <w:suppressAutoHyphens/>
        <w:autoSpaceDN w:val="0"/>
        <w:ind w:left="0" w:firstLine="567"/>
        <w:contextualSpacing w:val="0"/>
        <w:textAlignment w:val="baseline"/>
        <w:rPr>
          <w:szCs w:val="24"/>
        </w:rPr>
      </w:pPr>
      <w:bookmarkStart w:id="35" w:name="_Hlk156892683"/>
      <w:r w:rsidRPr="001535AF">
        <w:rPr>
          <w:szCs w:val="24"/>
        </w:rPr>
        <w:t>perskaičiuota kaina (įkainiai) taikoma tik nesuteiktoms Paslaugoms</w:t>
      </w:r>
      <w:r w:rsidRPr="001535AF">
        <w:rPr>
          <w:rFonts w:eastAsia="Calibri"/>
          <w:szCs w:val="24"/>
        </w:rPr>
        <w:t>, dėl kurių nėra pasirašyti perdavimo-priėmimo aktai</w:t>
      </w:r>
      <w:r w:rsidRPr="001535AF">
        <w:rPr>
          <w:szCs w:val="24"/>
        </w:rPr>
        <w:t>;</w:t>
      </w:r>
    </w:p>
    <w:bookmarkEnd w:id="35"/>
    <w:p w14:paraId="19FECB27" w14:textId="77777777" w:rsidR="001535AF" w:rsidRPr="001535AF" w:rsidRDefault="001535AF">
      <w:pPr>
        <w:pStyle w:val="Sraopastraipa"/>
        <w:numPr>
          <w:ilvl w:val="2"/>
          <w:numId w:val="22"/>
        </w:numPr>
        <w:suppressAutoHyphens/>
        <w:autoSpaceDN w:val="0"/>
        <w:ind w:left="0" w:firstLine="567"/>
        <w:contextualSpacing w:val="0"/>
        <w:textAlignment w:val="baseline"/>
        <w:rPr>
          <w:szCs w:val="24"/>
        </w:rPr>
      </w:pPr>
      <w:r w:rsidRPr="001535AF">
        <w:rPr>
          <w:szCs w:val="24"/>
        </w:rPr>
        <w:lastRenderedPageBreak/>
        <w:t>jeigu Paslaugos vėluoja dėl priežasčių, dėl kurių Paslaugų teikėjas neįgyja teisės į Paslaugų teikimo terminų pratęsimą, uždelstų Paslaugų kaina (įkainiai) neperskaičiuojami dėl kainų lygio kilimo, bet turi būti perskaičiuojami dėl kainų lygio kritimo.</w:t>
      </w:r>
      <w:bookmarkStart w:id="36" w:name="_Ref40885896"/>
    </w:p>
    <w:p w14:paraId="5EC45668" w14:textId="77777777" w:rsidR="001535AF" w:rsidRPr="001535AF" w:rsidRDefault="001535AF">
      <w:pPr>
        <w:pStyle w:val="Sraopastraipa"/>
        <w:numPr>
          <w:ilvl w:val="1"/>
          <w:numId w:val="22"/>
        </w:numPr>
        <w:suppressAutoHyphens/>
        <w:autoSpaceDN w:val="0"/>
        <w:ind w:left="0" w:firstLine="567"/>
        <w:contextualSpacing w:val="0"/>
        <w:textAlignment w:val="baseline"/>
        <w:rPr>
          <w:szCs w:val="24"/>
        </w:rPr>
      </w:pPr>
      <w:r w:rsidRPr="001535AF">
        <w:rPr>
          <w:bCs/>
          <w:iCs/>
          <w:szCs w:val="24"/>
        </w:rPr>
        <w:t xml:space="preserve">Paslaugų teikėjui gali būti mokamas avansas. </w:t>
      </w:r>
      <w:bookmarkEnd w:id="36"/>
      <w:r w:rsidRPr="001535AF">
        <w:rPr>
          <w:bCs/>
          <w:iCs/>
          <w:szCs w:val="24"/>
        </w:rPr>
        <w:t xml:space="preserve">Konkretus avanso dydis nustatomas Specialiosiose sutarties sąlygose. Paslaugų teikėjui išmokėto avanso suma išskaičiuojama iš pirmiausiai mokėtinų sumų. </w:t>
      </w:r>
      <w:r w:rsidRPr="001535AF">
        <w:rPr>
          <w:szCs w:val="24"/>
        </w:rPr>
        <w:t>Reikalavimai avanso užtikrinimui nustatyti Bendrųjų sutarties sąlygų VIII skyriuje „Sutarties įvykdymo užtikrinimas“.</w:t>
      </w:r>
      <w:r w:rsidRPr="001535AF">
        <w:rPr>
          <w:bCs/>
          <w:iCs/>
          <w:szCs w:val="24"/>
          <w:shd w:val="clear" w:color="auto" w:fill="D3D3D3"/>
        </w:rPr>
        <w:t xml:space="preserve"> </w:t>
      </w:r>
      <w:bookmarkStart w:id="37" w:name="_Hlk53487935"/>
      <w:bookmarkEnd w:id="33"/>
    </w:p>
    <w:p w14:paraId="2D33B950" w14:textId="77777777" w:rsidR="001535AF" w:rsidRPr="001535AF" w:rsidRDefault="001535AF" w:rsidP="001535AF">
      <w:pPr>
        <w:spacing w:after="0" w:line="240" w:lineRule="auto"/>
        <w:jc w:val="both"/>
        <w:rPr>
          <w:rFonts w:ascii="Times New Roman" w:hAnsi="Times New Roman" w:cs="Times New Roman"/>
          <w:sz w:val="24"/>
          <w:szCs w:val="24"/>
        </w:rPr>
      </w:pPr>
    </w:p>
    <w:p w14:paraId="3458EA42" w14:textId="77777777" w:rsidR="001535AF" w:rsidRPr="001535AF" w:rsidRDefault="001535AF" w:rsidP="001535AF">
      <w:pPr>
        <w:spacing w:after="0" w:line="240" w:lineRule="auto"/>
        <w:jc w:val="center"/>
        <w:rPr>
          <w:rFonts w:ascii="Times New Roman" w:hAnsi="Times New Roman" w:cs="Times New Roman"/>
          <w:sz w:val="24"/>
          <w:szCs w:val="24"/>
        </w:rPr>
      </w:pPr>
      <w:r w:rsidRPr="001535AF">
        <w:rPr>
          <w:rFonts w:ascii="Times New Roman" w:hAnsi="Times New Roman" w:cs="Times New Roman"/>
          <w:b/>
          <w:bCs/>
          <w:sz w:val="24"/>
          <w:szCs w:val="24"/>
        </w:rPr>
        <w:t>VIII. SUTARTIES ĮVYKDYMO UŽTIKRINIMAS</w:t>
      </w:r>
    </w:p>
    <w:p w14:paraId="521FC8A8" w14:textId="77777777" w:rsidR="001535AF" w:rsidRPr="001535AF" w:rsidRDefault="001535AF" w:rsidP="001535AF">
      <w:pPr>
        <w:spacing w:after="0" w:line="240" w:lineRule="auto"/>
        <w:jc w:val="both"/>
        <w:rPr>
          <w:rFonts w:ascii="Times New Roman" w:hAnsi="Times New Roman" w:cs="Times New Roman"/>
          <w:sz w:val="24"/>
          <w:szCs w:val="24"/>
        </w:rPr>
      </w:pPr>
    </w:p>
    <w:p w14:paraId="2861B757" w14:textId="77777777" w:rsidR="001535AF" w:rsidRPr="001535AF" w:rsidRDefault="001535AF">
      <w:pPr>
        <w:pStyle w:val="Sraopastraipa"/>
        <w:numPr>
          <w:ilvl w:val="1"/>
          <w:numId w:val="23"/>
        </w:numPr>
        <w:suppressAutoHyphens/>
        <w:autoSpaceDN w:val="0"/>
        <w:ind w:left="0" w:firstLine="567"/>
        <w:contextualSpacing w:val="0"/>
        <w:textAlignment w:val="baseline"/>
        <w:rPr>
          <w:szCs w:val="24"/>
        </w:rPr>
      </w:pPr>
      <w:r w:rsidRPr="001535AF">
        <w:rPr>
          <w:spacing w:val="-5"/>
          <w:szCs w:val="24"/>
        </w:rPr>
        <w:t>Sutarties įvykdymas turi būti užtikrinamas užstatu, besąlygine ir neatšaukiama banko garantija arba besąlyginiu ir neatšaukiamu draudimo bendrovės laidavimo draudimu (toliau – laidavimo draudimas). Sutarties</w:t>
      </w:r>
      <w:r w:rsidRPr="001535AF">
        <w:rPr>
          <w:spacing w:val="1"/>
          <w:szCs w:val="24"/>
        </w:rPr>
        <w:t xml:space="preserve"> įvykdymo užtikrinimo konkretus dydis ir būdas yra numatytas Specialiosiose sutarties sąlygose.</w:t>
      </w:r>
    </w:p>
    <w:p w14:paraId="47C34412" w14:textId="77777777" w:rsidR="001535AF" w:rsidRPr="001535AF" w:rsidRDefault="001535AF">
      <w:pPr>
        <w:pStyle w:val="Sraopastraipa"/>
        <w:numPr>
          <w:ilvl w:val="1"/>
          <w:numId w:val="23"/>
        </w:numPr>
        <w:suppressAutoHyphens/>
        <w:autoSpaceDN w:val="0"/>
        <w:ind w:left="0" w:firstLine="567"/>
        <w:contextualSpacing w:val="0"/>
        <w:textAlignment w:val="baseline"/>
        <w:rPr>
          <w:szCs w:val="24"/>
        </w:rPr>
      </w:pPr>
      <w:r w:rsidRPr="001535AF">
        <w:rPr>
          <w:spacing w:val="1"/>
          <w:szCs w:val="24"/>
        </w:rPr>
        <w:t>Paslaugų teikėjas ne vėliau kaip per 10 (dešimt) darbo dienų nuo Sutarties pasirašymo dienos privalo pateikti Klientui Specialiosiose sutarties sąlygose nurodytos sumos dydžio Sutarties įvykdymo užtikrinimą</w:t>
      </w:r>
      <w:r w:rsidRPr="001535AF">
        <w:rPr>
          <w:szCs w:val="24"/>
        </w:rPr>
        <w:t>.</w:t>
      </w:r>
    </w:p>
    <w:p w14:paraId="29173A9C" w14:textId="77777777" w:rsidR="001535AF" w:rsidRPr="001535AF" w:rsidRDefault="001535AF">
      <w:pPr>
        <w:pStyle w:val="Sraopastraipa"/>
        <w:numPr>
          <w:ilvl w:val="1"/>
          <w:numId w:val="23"/>
        </w:numPr>
        <w:suppressAutoHyphens/>
        <w:autoSpaceDN w:val="0"/>
        <w:ind w:left="0" w:firstLine="567"/>
        <w:contextualSpacing w:val="0"/>
        <w:textAlignment w:val="baseline"/>
        <w:rPr>
          <w:szCs w:val="24"/>
        </w:rPr>
      </w:pPr>
      <w:r w:rsidRPr="001535AF">
        <w:rPr>
          <w:szCs w:val="24"/>
        </w:rPr>
        <w:t>Jei per nustatytą terminą Sutarties įvykdymo užtikrinimas nepateikiamas, Sutartis, nepaisant to, kad yra pasirašyta abiejų Šalių, laikoma nesudaryta ir neįsigalioja, o pagal Viešųjų pirkimų įstatymą tai yra laikoma atsisakymu sudaryti Sutartį.</w:t>
      </w:r>
    </w:p>
    <w:p w14:paraId="7B3044DD" w14:textId="77777777" w:rsidR="001535AF" w:rsidRPr="001535AF" w:rsidRDefault="001535AF">
      <w:pPr>
        <w:pStyle w:val="Sraopastraipa"/>
        <w:numPr>
          <w:ilvl w:val="1"/>
          <w:numId w:val="23"/>
        </w:numPr>
        <w:suppressAutoHyphens/>
        <w:autoSpaceDN w:val="0"/>
        <w:ind w:left="0" w:firstLine="567"/>
        <w:contextualSpacing w:val="0"/>
        <w:textAlignment w:val="baseline"/>
        <w:rPr>
          <w:szCs w:val="24"/>
        </w:rPr>
      </w:pPr>
      <w:r w:rsidRPr="001535AF">
        <w:rPr>
          <w:szCs w:val="24"/>
        </w:rPr>
        <w:t xml:space="preserve">Jeigu Paslaugų teikėjas Sutarties vykdymą užtikrina užstatu, jis turi Specialiosiose sutarties sąlygose nurodytą sumą pervesti į Vilniaus miesto savivaldybės administracijos (kodas 188710061) sąskaitą: LT 077180 3000 0113 0388 AB Šiaulių banke arba LT50 4010 0424 0394 3983 </w:t>
      </w:r>
      <w:proofErr w:type="spellStart"/>
      <w:r w:rsidRPr="001535AF">
        <w:rPr>
          <w:szCs w:val="24"/>
        </w:rPr>
        <w:t>Luminor</w:t>
      </w:r>
      <w:proofErr w:type="spellEnd"/>
      <w:r w:rsidRPr="001535AF">
        <w:rPr>
          <w:szCs w:val="24"/>
        </w:rPr>
        <w:t xml:space="preserve"> Bank AS Lietuvos skyriaus banke.</w:t>
      </w:r>
    </w:p>
    <w:p w14:paraId="05CEDC75" w14:textId="77777777" w:rsidR="001535AF" w:rsidRPr="001535AF" w:rsidRDefault="001535AF">
      <w:pPr>
        <w:pStyle w:val="Sraopastraipa"/>
        <w:numPr>
          <w:ilvl w:val="1"/>
          <w:numId w:val="23"/>
        </w:numPr>
        <w:suppressAutoHyphens/>
        <w:autoSpaceDN w:val="0"/>
        <w:ind w:left="0" w:firstLine="567"/>
        <w:contextualSpacing w:val="0"/>
        <w:textAlignment w:val="baseline"/>
        <w:rPr>
          <w:szCs w:val="24"/>
        </w:rPr>
      </w:pPr>
      <w:bookmarkStart w:id="38" w:name="_Ref54158276"/>
      <w:r w:rsidRPr="001535AF">
        <w:rPr>
          <w:szCs w:val="24"/>
        </w:rPr>
        <w:t>Jeigu Paslaugų teikėjas Sutarties vykdymą užtikrina banko garantija ar laidavimo draudimu, Sutarties įvykdymo užtikrinimo dokumentas turi būti parengtas pagal pirkimo dokumentuose pateiktą formą tokiomis sąlygomis:</w:t>
      </w:r>
    </w:p>
    <w:p w14:paraId="6BEC25E1" w14:textId="77777777" w:rsidR="001535AF" w:rsidRPr="001535AF" w:rsidRDefault="001535AF">
      <w:pPr>
        <w:pStyle w:val="Sraopastraipa"/>
        <w:numPr>
          <w:ilvl w:val="2"/>
          <w:numId w:val="23"/>
        </w:numPr>
        <w:suppressAutoHyphens/>
        <w:autoSpaceDN w:val="0"/>
        <w:ind w:left="0" w:firstLine="567"/>
        <w:contextualSpacing w:val="0"/>
        <w:textAlignment w:val="baseline"/>
        <w:rPr>
          <w:szCs w:val="24"/>
        </w:rPr>
      </w:pPr>
      <w:r w:rsidRPr="001535AF">
        <w:rPr>
          <w:szCs w:val="24"/>
        </w:rPr>
        <w:t>Paslaugų teikėjas privalo pateikti atitinkančią Lietuvos Respublikos teisės aktų reikalavimus, banko arba draudimo bendrovės besąlygišką ir neatšaukiamą Sutarties sąlygų įvykdymo garantiją (laidavimo draudimą), pasirašytą saugiu elektroniniu parašu. Jeigu Paslaugų teikėjas pateikia draudimo bendrovės išduotą Sutarties sąlygų įvykdymo užtikrinimo galiojimą užtikrinantį dokumentą, tai kartu su Sutarties sąlygų įvykdymo užtikrinimo laidavimo draudimo raštu Paslaugų teikėjas turi pateikti ir pasirašytą saugiu elektroniniu parašu draudimo liudijimo (poliso) originalą bei mokestinio pavedimo kopiją, kad draudimo įmoka už šį išduotą Sutarties sąlygų įvykdymo užtikrinimo laidavimo draudimo raštą yra sumokėta</w:t>
      </w:r>
      <w:bookmarkEnd w:id="38"/>
      <w:r w:rsidRPr="001535AF">
        <w:rPr>
          <w:szCs w:val="24"/>
        </w:rPr>
        <w:t>;</w:t>
      </w:r>
    </w:p>
    <w:p w14:paraId="5D761D7A" w14:textId="77777777" w:rsidR="001535AF" w:rsidRPr="001535AF" w:rsidRDefault="001535AF">
      <w:pPr>
        <w:pStyle w:val="Sraopastraipa"/>
        <w:numPr>
          <w:ilvl w:val="2"/>
          <w:numId w:val="23"/>
        </w:numPr>
        <w:suppressAutoHyphens/>
        <w:autoSpaceDN w:val="0"/>
        <w:ind w:left="0" w:firstLine="567"/>
        <w:contextualSpacing w:val="0"/>
        <w:textAlignment w:val="baseline"/>
        <w:rPr>
          <w:szCs w:val="24"/>
        </w:rPr>
      </w:pPr>
      <w:r w:rsidRPr="001535AF">
        <w:rPr>
          <w:szCs w:val="24"/>
        </w:rPr>
        <w:t>garantas – bankas arba draudimo bendrovė;</w:t>
      </w:r>
    </w:p>
    <w:p w14:paraId="1755AB2A" w14:textId="77777777" w:rsidR="001535AF" w:rsidRPr="001535AF" w:rsidRDefault="001535AF">
      <w:pPr>
        <w:pStyle w:val="Sraopastraipa"/>
        <w:numPr>
          <w:ilvl w:val="2"/>
          <w:numId w:val="23"/>
        </w:numPr>
        <w:suppressAutoHyphens/>
        <w:autoSpaceDN w:val="0"/>
        <w:ind w:left="0" w:firstLine="567"/>
        <w:contextualSpacing w:val="0"/>
        <w:textAlignment w:val="baseline"/>
        <w:rPr>
          <w:szCs w:val="24"/>
        </w:rPr>
      </w:pPr>
      <w:r w:rsidRPr="001535AF">
        <w:rPr>
          <w:szCs w:val="24"/>
        </w:rPr>
        <w:t xml:space="preserve">garantijos (laidavimo draudimo) dalykas: </w:t>
      </w:r>
      <w:bookmarkStart w:id="39" w:name="_Hlk53476498"/>
      <w:r w:rsidRPr="001535AF">
        <w:rPr>
          <w:szCs w:val="24"/>
        </w:rPr>
        <w:t xml:space="preserve">Klientas turi teisę pasinaudoti garantija (laidavimo draudimu) </w:t>
      </w:r>
      <w:bookmarkStart w:id="40" w:name="_Hlk53138304"/>
      <w:r w:rsidRPr="001535AF">
        <w:rPr>
          <w:szCs w:val="24"/>
        </w:rPr>
        <w:t>dėl to, kad Paslaugų teikėjas pažeidė esminę (-</w:t>
      </w:r>
      <w:proofErr w:type="spellStart"/>
      <w:r w:rsidRPr="001535AF">
        <w:rPr>
          <w:szCs w:val="24"/>
        </w:rPr>
        <w:t>es</w:t>
      </w:r>
      <w:proofErr w:type="spellEnd"/>
      <w:r w:rsidRPr="001535AF">
        <w:rPr>
          <w:szCs w:val="24"/>
        </w:rPr>
        <w:t>) Sutarties sąlygą (-</w:t>
      </w:r>
      <w:proofErr w:type="spellStart"/>
      <w:r w:rsidRPr="001535AF">
        <w:rPr>
          <w:szCs w:val="24"/>
        </w:rPr>
        <w:t>as</w:t>
      </w:r>
      <w:proofErr w:type="spellEnd"/>
      <w:r w:rsidRPr="001535AF">
        <w:rPr>
          <w:szCs w:val="24"/>
        </w:rPr>
        <w:t>) ir (ar) kitus Specialiosiose sutarties sąlygose numatytus atvejus;</w:t>
      </w:r>
      <w:bookmarkEnd w:id="39"/>
      <w:bookmarkEnd w:id="40"/>
    </w:p>
    <w:p w14:paraId="4C941591" w14:textId="77777777" w:rsidR="001535AF" w:rsidRPr="001535AF" w:rsidRDefault="001535AF">
      <w:pPr>
        <w:pStyle w:val="Sraopastraipa"/>
        <w:numPr>
          <w:ilvl w:val="2"/>
          <w:numId w:val="23"/>
        </w:numPr>
        <w:suppressAutoHyphens/>
        <w:autoSpaceDN w:val="0"/>
        <w:ind w:left="0" w:firstLine="567"/>
        <w:contextualSpacing w:val="0"/>
        <w:textAlignment w:val="baseline"/>
        <w:rPr>
          <w:szCs w:val="24"/>
        </w:rPr>
      </w:pPr>
      <w:r w:rsidRPr="001535AF">
        <w:rPr>
          <w:szCs w:val="24"/>
        </w:rPr>
        <w:t xml:space="preserve">garantijos (laidavimo draudimo) sumos išmokėjimo sąlygos ir tvarka: per 10 (dešimt) darbo dienų nuo pirmo raštiško Kliento pranešimo bankui ar draudimo bendrovei </w:t>
      </w:r>
      <w:bookmarkStart w:id="41" w:name="_Hlk53138341"/>
      <w:r w:rsidRPr="001535AF">
        <w:rPr>
          <w:szCs w:val="24"/>
        </w:rPr>
        <w:t>apie Paslaugų teikėjo padarytą esminį (-</w:t>
      </w:r>
      <w:proofErr w:type="spellStart"/>
      <w:r w:rsidRPr="001535AF">
        <w:rPr>
          <w:szCs w:val="24"/>
        </w:rPr>
        <w:t>ius</w:t>
      </w:r>
      <w:proofErr w:type="spellEnd"/>
      <w:r w:rsidRPr="001535AF">
        <w:rPr>
          <w:szCs w:val="24"/>
        </w:rPr>
        <w:t>) pažeidimą (-</w:t>
      </w:r>
      <w:proofErr w:type="spellStart"/>
      <w:r w:rsidRPr="001535AF">
        <w:rPr>
          <w:szCs w:val="24"/>
        </w:rPr>
        <w:t>us</w:t>
      </w:r>
      <w:proofErr w:type="spellEnd"/>
      <w:r w:rsidRPr="001535AF">
        <w:rPr>
          <w:szCs w:val="24"/>
        </w:rPr>
        <w:t>) ir (ar) kitus Specialiosiose sutarties sąlygose numatytus atvejus</w:t>
      </w:r>
      <w:bookmarkEnd w:id="41"/>
      <w:r w:rsidRPr="001535AF">
        <w:rPr>
          <w:szCs w:val="24"/>
        </w:rPr>
        <w:t>. Bankas arba draudimo bendrovė neturi teisės reikalauti, kad Klientas pagrįstų savo reikalavimą. Klientas pranešime bankui arba draudimo bendrovei nurodys, kad garantijos (laidavimo draudimo) suma jam priklauso dėl to, kad Paslaugų teikėjas pažeidė esminę (-</w:t>
      </w:r>
      <w:proofErr w:type="spellStart"/>
      <w:r w:rsidRPr="001535AF">
        <w:rPr>
          <w:szCs w:val="24"/>
        </w:rPr>
        <w:t>es</w:t>
      </w:r>
      <w:proofErr w:type="spellEnd"/>
      <w:r w:rsidRPr="001535AF">
        <w:rPr>
          <w:szCs w:val="24"/>
        </w:rPr>
        <w:t>) Sutarties sąlygą (-</w:t>
      </w:r>
      <w:proofErr w:type="spellStart"/>
      <w:r w:rsidRPr="001535AF">
        <w:rPr>
          <w:szCs w:val="24"/>
        </w:rPr>
        <w:t>as</w:t>
      </w:r>
      <w:proofErr w:type="spellEnd"/>
      <w:r w:rsidRPr="001535AF">
        <w:rPr>
          <w:szCs w:val="24"/>
        </w:rPr>
        <w:t>) ir (ar) kitus Specialiosiose sutarties sąlygose numatytus atvejus.</w:t>
      </w:r>
    </w:p>
    <w:p w14:paraId="680C3510" w14:textId="7AC8A274" w:rsidR="001535AF" w:rsidRPr="001535AF" w:rsidRDefault="001535AF">
      <w:pPr>
        <w:pStyle w:val="Sraopastraipa"/>
        <w:numPr>
          <w:ilvl w:val="1"/>
          <w:numId w:val="23"/>
        </w:numPr>
        <w:suppressAutoHyphens/>
        <w:autoSpaceDN w:val="0"/>
        <w:ind w:left="0" w:firstLine="567"/>
        <w:contextualSpacing w:val="0"/>
        <w:textAlignment w:val="baseline"/>
        <w:rPr>
          <w:szCs w:val="24"/>
        </w:rPr>
      </w:pPr>
      <w:r w:rsidRPr="001535AF">
        <w:rPr>
          <w:szCs w:val="24"/>
        </w:rPr>
        <w:t xml:space="preserve">Nepaisant Bendrųjų sutarties sąlygų </w:t>
      </w:r>
      <w:r w:rsidRPr="001535AF">
        <w:rPr>
          <w:szCs w:val="24"/>
        </w:rPr>
        <w:fldChar w:fldCharType="begin"/>
      </w:r>
      <w:r w:rsidRPr="001535AF">
        <w:rPr>
          <w:szCs w:val="24"/>
        </w:rPr>
        <w:instrText xml:space="preserve"> REF _Ref54158276 \r \h  \* MERGEFORMAT </w:instrText>
      </w:r>
      <w:r w:rsidRPr="001535AF">
        <w:rPr>
          <w:szCs w:val="24"/>
        </w:rPr>
      </w:r>
      <w:r w:rsidRPr="001535AF">
        <w:rPr>
          <w:szCs w:val="24"/>
        </w:rPr>
        <w:fldChar w:fldCharType="separate"/>
      </w:r>
      <w:r w:rsidR="003705D0">
        <w:rPr>
          <w:szCs w:val="24"/>
        </w:rPr>
        <w:t>8.5</w:t>
      </w:r>
      <w:r w:rsidRPr="001535AF">
        <w:rPr>
          <w:szCs w:val="24"/>
        </w:rPr>
        <w:fldChar w:fldCharType="end"/>
      </w:r>
      <w:r w:rsidRPr="001535AF">
        <w:rPr>
          <w:szCs w:val="24"/>
        </w:rPr>
        <w:t xml:space="preserve"> punkto nuostatų, Paslaugų teikėjas atlygina Klientui dėl Paslaugų teikėjo kaltės atsiradusius nuostolius dėl esminių Sutarties sąlygų pažeidimo ir (ar) kitais Specialiosiose sutarties sąlygose numatytais atvejais.</w:t>
      </w:r>
    </w:p>
    <w:p w14:paraId="375C9B67" w14:textId="77777777" w:rsidR="001535AF" w:rsidRPr="001535AF" w:rsidRDefault="001535AF">
      <w:pPr>
        <w:pStyle w:val="Sraopastraipa"/>
        <w:numPr>
          <w:ilvl w:val="1"/>
          <w:numId w:val="23"/>
        </w:numPr>
        <w:suppressAutoHyphens/>
        <w:autoSpaceDN w:val="0"/>
        <w:ind w:left="0" w:firstLine="567"/>
        <w:contextualSpacing w:val="0"/>
        <w:textAlignment w:val="baseline"/>
        <w:rPr>
          <w:szCs w:val="24"/>
        </w:rPr>
      </w:pPr>
      <w:r w:rsidRPr="001535AF">
        <w:rPr>
          <w:szCs w:val="24"/>
          <w:lang w:eastAsia="zh-CN"/>
        </w:rPr>
        <w:t xml:space="preserve">Tuo atveju, kai Paslaugų teikimo terminas yra pratęsiamas ar sustabdomas, Sutarties įvykdymo užtikrinimas užstatu paliekamas Kliento sąskaitoje, užtikrinant Paslaugų teikėjo sutartinių įsipareigojimų vykdymą likusiam Paslaugų teikimo laikotarpiui </w:t>
      </w:r>
      <w:bookmarkStart w:id="42" w:name="_Hlk150956541"/>
      <w:r w:rsidRPr="001535AF">
        <w:rPr>
          <w:i/>
          <w:iCs/>
          <w:szCs w:val="24"/>
          <w:lang w:eastAsia="zh-CN"/>
        </w:rPr>
        <w:t xml:space="preserve">(taikoma, kai </w:t>
      </w:r>
      <w:r w:rsidRPr="001535AF">
        <w:rPr>
          <w:i/>
          <w:iCs/>
          <w:spacing w:val="-5"/>
          <w:szCs w:val="24"/>
        </w:rPr>
        <w:t>Sutarties įvykdymas užtikrinamas užstatu)</w:t>
      </w:r>
      <w:bookmarkEnd w:id="42"/>
      <w:r w:rsidRPr="001535AF">
        <w:rPr>
          <w:szCs w:val="24"/>
          <w:lang w:eastAsia="zh-CN"/>
        </w:rPr>
        <w:t>.</w:t>
      </w:r>
    </w:p>
    <w:p w14:paraId="76C28A2B" w14:textId="77777777" w:rsidR="001535AF" w:rsidRPr="001535AF" w:rsidRDefault="001535AF">
      <w:pPr>
        <w:pStyle w:val="Sraopastraipa"/>
        <w:numPr>
          <w:ilvl w:val="1"/>
          <w:numId w:val="23"/>
        </w:numPr>
        <w:suppressAutoHyphens/>
        <w:autoSpaceDN w:val="0"/>
        <w:ind w:left="0" w:firstLine="567"/>
        <w:contextualSpacing w:val="0"/>
        <w:textAlignment w:val="baseline"/>
        <w:rPr>
          <w:szCs w:val="24"/>
        </w:rPr>
      </w:pPr>
      <w:r w:rsidRPr="001535AF">
        <w:rPr>
          <w:szCs w:val="24"/>
          <w:lang w:eastAsia="zh-CN"/>
        </w:rPr>
        <w:lastRenderedPageBreak/>
        <w:t xml:space="preserve">Tuo atveju, kai Paslaugų teikimo terminas yra pratęsiamas ar sustabdomas, taip pat turi būti atitinkamai pratęstas ir banko garantijos (laidavimo draudimo) galiojimo terminas, užtikrinant Paslaugų reikėjo įsipareigojimų įvykdymą likusiam Paslaugų teikimo laikotarpiui </w:t>
      </w:r>
      <w:r w:rsidRPr="001535AF">
        <w:rPr>
          <w:i/>
          <w:iCs/>
          <w:szCs w:val="24"/>
        </w:rPr>
        <w:t>(</w:t>
      </w:r>
      <w:r w:rsidRPr="001535AF">
        <w:rPr>
          <w:i/>
          <w:iCs/>
          <w:szCs w:val="24"/>
          <w:lang w:eastAsia="zh-CN"/>
        </w:rPr>
        <w:t xml:space="preserve">taikoma, kai </w:t>
      </w:r>
      <w:r w:rsidRPr="001535AF">
        <w:rPr>
          <w:i/>
          <w:iCs/>
          <w:spacing w:val="-5"/>
          <w:szCs w:val="24"/>
        </w:rPr>
        <w:t>Sutarties įvykdymas turi užtikrinamas banko garantija arba laidavimo draudimu)</w:t>
      </w:r>
      <w:r w:rsidRPr="001535AF">
        <w:rPr>
          <w:szCs w:val="24"/>
          <w:lang w:eastAsia="zh-CN"/>
        </w:rPr>
        <w:t>.</w:t>
      </w:r>
    </w:p>
    <w:p w14:paraId="203B85F7" w14:textId="5C91908F" w:rsidR="001535AF" w:rsidRPr="001535AF" w:rsidRDefault="001535AF">
      <w:pPr>
        <w:pStyle w:val="Sraopastraipa"/>
        <w:numPr>
          <w:ilvl w:val="1"/>
          <w:numId w:val="23"/>
        </w:numPr>
        <w:suppressAutoHyphens/>
        <w:autoSpaceDN w:val="0"/>
        <w:ind w:left="0" w:firstLine="567"/>
        <w:contextualSpacing w:val="0"/>
        <w:textAlignment w:val="baseline"/>
        <w:rPr>
          <w:szCs w:val="24"/>
        </w:rPr>
      </w:pPr>
      <w:bookmarkStart w:id="43" w:name="_Ref54158303"/>
      <w:r w:rsidRPr="001535AF">
        <w:rPr>
          <w:szCs w:val="24"/>
        </w:rPr>
        <w:t xml:space="preserve">Jei Paslaugų teikimo terminas yra ilgesnis negu 2 metai, Paslaugų teikėjas turi teisę pateikti 25 mėnesius galiojantį Sutarties įvykdymo užtikrinimą, tačiau privalo pratęsti šį užtikrinimo galiojimo terminą </w:t>
      </w:r>
      <w:r w:rsidRPr="001535AF">
        <w:rPr>
          <w:szCs w:val="24"/>
        </w:rPr>
        <w:fldChar w:fldCharType="begin"/>
      </w:r>
      <w:r w:rsidRPr="001535AF">
        <w:rPr>
          <w:szCs w:val="24"/>
        </w:rPr>
        <w:instrText xml:space="preserve"> REF _Ref138917722 \r \h  \* MERGEFORMAT </w:instrText>
      </w:r>
      <w:r w:rsidRPr="001535AF">
        <w:rPr>
          <w:szCs w:val="24"/>
        </w:rPr>
      </w:r>
      <w:r w:rsidRPr="001535AF">
        <w:rPr>
          <w:szCs w:val="24"/>
        </w:rPr>
        <w:fldChar w:fldCharType="separate"/>
      </w:r>
      <w:r w:rsidR="003705D0">
        <w:rPr>
          <w:szCs w:val="24"/>
        </w:rPr>
        <w:t>8.10</w:t>
      </w:r>
      <w:r w:rsidRPr="001535AF">
        <w:rPr>
          <w:szCs w:val="24"/>
        </w:rPr>
        <w:fldChar w:fldCharType="end"/>
      </w:r>
      <w:r w:rsidRPr="001535AF">
        <w:rPr>
          <w:szCs w:val="24"/>
        </w:rPr>
        <w:t xml:space="preserve"> punkte nustatyta tvarka.</w:t>
      </w:r>
    </w:p>
    <w:p w14:paraId="268F0F67" w14:textId="77777777" w:rsidR="001535AF" w:rsidRPr="001535AF" w:rsidRDefault="001535AF">
      <w:pPr>
        <w:pStyle w:val="Sraopastraipa"/>
        <w:numPr>
          <w:ilvl w:val="1"/>
          <w:numId w:val="23"/>
        </w:numPr>
        <w:suppressAutoHyphens/>
        <w:autoSpaceDN w:val="0"/>
        <w:ind w:left="0" w:firstLine="567"/>
        <w:contextualSpacing w:val="0"/>
        <w:textAlignment w:val="baseline"/>
        <w:rPr>
          <w:szCs w:val="24"/>
        </w:rPr>
      </w:pPr>
      <w:bookmarkStart w:id="44" w:name="_Ref138917722"/>
      <w:r w:rsidRPr="001535AF">
        <w:rPr>
          <w:rFonts w:eastAsia="Arial"/>
          <w:szCs w:val="24"/>
          <w:lang w:eastAsia="zh-CN"/>
        </w:rPr>
        <w:t>Tuo atveju, kai Sutarties vykdymo metu iki Sutarties įvykdymo užtikrinimo (garantijos ar laidavimo draudimo) galiojimo pabaigos lieka ne mažiau kaip 10 (dešimt) darbo dienų, Paslaugų teikėjas įsipareigoja pateikti Klientui pratęstą arba naują Sutarties įvykdymo užtikrinimą patvirtinantį dokumentą.</w:t>
      </w:r>
      <w:bookmarkEnd w:id="43"/>
      <w:bookmarkEnd w:id="44"/>
    </w:p>
    <w:p w14:paraId="594E9E82" w14:textId="77777777" w:rsidR="001535AF" w:rsidRPr="001535AF" w:rsidRDefault="001535AF">
      <w:pPr>
        <w:pStyle w:val="Sraopastraipa"/>
        <w:numPr>
          <w:ilvl w:val="1"/>
          <w:numId w:val="23"/>
        </w:numPr>
        <w:suppressAutoHyphens/>
        <w:autoSpaceDN w:val="0"/>
        <w:ind w:left="0" w:firstLine="567"/>
        <w:contextualSpacing w:val="0"/>
        <w:textAlignment w:val="baseline"/>
        <w:rPr>
          <w:szCs w:val="24"/>
        </w:rPr>
      </w:pPr>
      <w:bookmarkStart w:id="45" w:name="_Ref54158310"/>
      <w:r w:rsidRPr="001535AF">
        <w:rPr>
          <w:rFonts w:eastAsia="Arial"/>
          <w:szCs w:val="24"/>
          <w:lang w:eastAsia="zh-CN"/>
        </w:rPr>
        <w:t>Jei Klientas pasinaudoja Sutarties sąlygų įvykdymo užtikrinimu, Paslaugų teikėjas, siekdamas toliau vykdyti Sutarties įsipareigojimus, privalo per 10 (dešimt) darbo dienų pervesti naują užstatą ar pateikti naują banko garantiją (laidavimo draudimą) šiame Sutarties skyriuje nustatytomis sąlygomis.</w:t>
      </w:r>
      <w:bookmarkEnd w:id="45"/>
      <w:r w:rsidRPr="001535AF">
        <w:rPr>
          <w:rFonts w:eastAsia="Arial"/>
          <w:szCs w:val="24"/>
          <w:lang w:eastAsia="zh-CN"/>
        </w:rPr>
        <w:t xml:space="preserve"> Vėlesni Sutarties ar kitų su ja susijusių dokumentų pakeitimai ar papildymai neturės įtakos Paslaugų teikėjo įsipareigojimų pagal Sutarties sąlygų įvykdymo užstatu, banko garantija ar laidavimo draudimu </w:t>
      </w:r>
      <w:proofErr w:type="spellStart"/>
      <w:r w:rsidRPr="001535AF">
        <w:rPr>
          <w:rFonts w:eastAsia="Arial"/>
          <w:szCs w:val="24"/>
          <w:lang w:eastAsia="zh-CN"/>
        </w:rPr>
        <w:t>vykdytinumui</w:t>
      </w:r>
      <w:proofErr w:type="spellEnd"/>
      <w:r w:rsidRPr="001535AF">
        <w:rPr>
          <w:rFonts w:eastAsia="Arial"/>
          <w:szCs w:val="24"/>
          <w:lang w:eastAsia="zh-CN"/>
        </w:rPr>
        <w:t xml:space="preserve"> ar apimčiai ir neatleis Paslaugų teikėjo nuo pilnutinio įsipareigojimų pagal Sutarties sąlygų įvykdymo užstatu, banko garantija ar laidavimo draudimu vykdymo.</w:t>
      </w:r>
    </w:p>
    <w:p w14:paraId="3823D4FE" w14:textId="77777777" w:rsidR="001535AF" w:rsidRPr="001535AF" w:rsidRDefault="001535AF">
      <w:pPr>
        <w:pStyle w:val="Sraopastraipa"/>
        <w:numPr>
          <w:ilvl w:val="1"/>
          <w:numId w:val="23"/>
        </w:numPr>
        <w:suppressAutoHyphens/>
        <w:autoSpaceDN w:val="0"/>
        <w:ind w:left="0" w:firstLine="567"/>
        <w:contextualSpacing w:val="0"/>
        <w:textAlignment w:val="baseline"/>
        <w:rPr>
          <w:szCs w:val="24"/>
        </w:rPr>
      </w:pPr>
      <w:r w:rsidRPr="001535AF">
        <w:rPr>
          <w:rFonts w:eastAsia="MS Mincho"/>
          <w:color w:val="000000"/>
          <w:szCs w:val="24"/>
          <w:lang w:eastAsia="zh-CN"/>
        </w:rPr>
        <w:t>Jei Paslaugų teikėjas šio skyriaus 8.8–8.11 punktuose nustatytais atvejais ir terminais nepateikia Klientui Sutarties įvykdymo užtikrinimo atnaujinimo ar pratęsimo, Klientas sulaiko Sutarties įvykdymo užtikrinimą atitinkančią sumą iš Paslaugų teikėjui mokėtinų sumų, kuri tampa Sutarties įvykdymo užtikrinimu – užstatu. Tokiu atveju šiai sulaikytų pinigų sumai (užstatui) taikomos visos šio skyriaus sąlygos.</w:t>
      </w:r>
    </w:p>
    <w:p w14:paraId="51AEE01A" w14:textId="0D77BA9A" w:rsidR="001535AF" w:rsidRPr="001535AF" w:rsidRDefault="001535AF">
      <w:pPr>
        <w:pStyle w:val="Sraopastraipa"/>
        <w:numPr>
          <w:ilvl w:val="1"/>
          <w:numId w:val="23"/>
        </w:numPr>
        <w:suppressAutoHyphens/>
        <w:autoSpaceDN w:val="0"/>
        <w:ind w:left="0" w:firstLine="567"/>
        <w:contextualSpacing w:val="0"/>
        <w:textAlignment w:val="baseline"/>
        <w:rPr>
          <w:szCs w:val="24"/>
        </w:rPr>
      </w:pPr>
      <w:r w:rsidRPr="001535AF">
        <w:rPr>
          <w:rFonts w:eastAsia="Arial"/>
          <w:szCs w:val="24"/>
          <w:lang w:eastAsia="zh-CN"/>
        </w:rPr>
        <w:t>Sutarties įvykdymo užtikrinimas grąžinamas gavus rašytinį Paslaugų teikėjo prašymą per 30</w:t>
      </w:r>
      <w:r>
        <w:rPr>
          <w:rFonts w:eastAsia="Arial"/>
          <w:szCs w:val="24"/>
          <w:lang w:eastAsia="zh-CN"/>
        </w:rPr>
        <w:t xml:space="preserve"> </w:t>
      </w:r>
      <w:r w:rsidRPr="001535AF">
        <w:rPr>
          <w:rFonts w:eastAsia="Arial"/>
          <w:szCs w:val="24"/>
          <w:lang w:eastAsia="zh-CN"/>
        </w:rPr>
        <w:t>(trisdešimt) kalendorinių dienų, jeigu Paslaugų teikėjas tinkamai ir laiku įvykdė vis</w:t>
      </w:r>
      <w:bookmarkStart w:id="46" w:name="_Ref45109162"/>
      <w:r w:rsidRPr="001535AF">
        <w:rPr>
          <w:rFonts w:eastAsia="Arial"/>
          <w:szCs w:val="24"/>
          <w:lang w:eastAsia="zh-CN"/>
        </w:rPr>
        <w:t>us sutartinius įsipareigojimus.</w:t>
      </w:r>
    </w:p>
    <w:p w14:paraId="3CD81864" w14:textId="77777777" w:rsidR="001535AF" w:rsidRPr="001535AF" w:rsidRDefault="001535AF" w:rsidP="001535AF">
      <w:pPr>
        <w:spacing w:after="0" w:line="240" w:lineRule="auto"/>
        <w:jc w:val="both"/>
        <w:rPr>
          <w:rFonts w:ascii="Times New Roman" w:hAnsi="Times New Roman" w:cs="Times New Roman"/>
          <w:i/>
          <w:iCs/>
          <w:color w:val="FF0000"/>
          <w:sz w:val="24"/>
          <w:szCs w:val="24"/>
        </w:rPr>
      </w:pPr>
      <w:r w:rsidRPr="001535AF">
        <w:rPr>
          <w:rFonts w:ascii="Times New Roman" w:hAnsi="Times New Roman" w:cs="Times New Roman"/>
          <w:i/>
          <w:iCs/>
          <w:color w:val="FF0000"/>
          <w:sz w:val="24"/>
          <w:szCs w:val="24"/>
        </w:rPr>
        <w:t>Jeigu Paslaugų teikėjui gali būti išmokamas avansas ir prašoma avanso grąžinimo užtikrinimo garantijos:</w:t>
      </w:r>
    </w:p>
    <w:p w14:paraId="492C9117" w14:textId="77777777" w:rsidR="001535AF" w:rsidRPr="001535AF" w:rsidRDefault="001535AF">
      <w:pPr>
        <w:pStyle w:val="Sraopastraipa"/>
        <w:numPr>
          <w:ilvl w:val="1"/>
          <w:numId w:val="23"/>
        </w:numPr>
        <w:suppressAutoHyphens/>
        <w:autoSpaceDN w:val="0"/>
        <w:ind w:left="0" w:firstLine="567"/>
        <w:contextualSpacing w:val="0"/>
        <w:textAlignment w:val="baseline"/>
        <w:rPr>
          <w:szCs w:val="24"/>
        </w:rPr>
      </w:pPr>
      <w:r w:rsidRPr="001535AF">
        <w:rPr>
          <w:bCs/>
          <w:iCs/>
          <w:szCs w:val="24"/>
        </w:rPr>
        <w:t>Paslaugų teikėjas</w:t>
      </w:r>
      <w:r w:rsidRPr="001535AF">
        <w:rPr>
          <w:szCs w:val="24"/>
        </w:rPr>
        <w:t>, norėdamas gauti avansą, kreipdamasis dėl avanso išmokėjimo, kartu su išankstinio mokėjimo sąskaita, turi pateikti Klientui avanso užtikrinimą ne mažesnei kaip prašomo avanso dydžio sumai – banko garantiją arba draudimo bendrovės laidavimo draudimą (kartu su pasiūlymo laidavimo draudimo raštu turi būti pateiktas laidavimo draudimo liudijimas (polisas) su nuoroda į taisykles, kurių pagrindu buvo nustatytos draudimo</w:t>
      </w:r>
      <w:r w:rsidRPr="001535AF">
        <w:rPr>
          <w:szCs w:val="24"/>
          <w:shd w:val="clear" w:color="auto" w:fill="FFFFFF"/>
        </w:rPr>
        <w:t xml:space="preserve"> sąlygos bei mokestinio </w:t>
      </w:r>
      <w:r w:rsidRPr="001535AF">
        <w:rPr>
          <w:szCs w:val="24"/>
        </w:rPr>
        <w:t>pavedimo, patvirtinančio draudimo polise nurodytos draudimo įmokos apmokėjimą, kopija).</w:t>
      </w:r>
      <w:bookmarkEnd w:id="46"/>
    </w:p>
    <w:p w14:paraId="4DC6F440" w14:textId="77777777" w:rsidR="001535AF" w:rsidRPr="001535AF" w:rsidRDefault="001535AF">
      <w:pPr>
        <w:pStyle w:val="Sraopastraipa"/>
        <w:numPr>
          <w:ilvl w:val="1"/>
          <w:numId w:val="23"/>
        </w:numPr>
        <w:suppressAutoHyphens/>
        <w:autoSpaceDN w:val="0"/>
        <w:ind w:left="0" w:firstLine="567"/>
        <w:contextualSpacing w:val="0"/>
        <w:textAlignment w:val="baseline"/>
        <w:rPr>
          <w:szCs w:val="24"/>
        </w:rPr>
      </w:pPr>
      <w:r w:rsidRPr="001535AF">
        <w:rPr>
          <w:szCs w:val="24"/>
        </w:rPr>
        <w:t>Avanso užtikrinimu garantas (laiduotojas) privalo neatšaukiamai ir besąlygiškai įsipareigoti ne vėliau kaip per 10 (dešimt) darbo dienų nuo raštiško pranešimo iš Kliento gavimo apie Sutarties neįvykdymą ar Sutarties nutraukimą dėl Paslaugų teikėjo kaltės, sumokėti Klientui sumą, neviršijančią išmokėto avanso sumos ir užtikrinimo sumos, pinigus pervedant į Kliento nurodytą sąskaitą. Negali būti nurodyta, kad garantas (laiduotojas) atsako tik už tiesioginių nuostolių atlyginimą. Garantas (laiduotojas) neturi teisės reikalauti, kad Klientas pagrįstų savo reikalavimą. Klientas pranešime garantui (laiduotojui) nurodys, kad avanso užtikrinimo suma jam priklauso dėl to, kad Paslaugų teikėjas iš dalies ar visiškai neįvykdė Sutarties sąlygų ir (arba) ji buvo nutraukta dėl Paslaugų teikėjo kaltės ir Paslaugų teikėjas negrąžino avanso. Avanso užtikrinimas, neatitinkantis šiame Sutarties skyriuje nustatytų reikalavimų, nebus priimamas.</w:t>
      </w:r>
      <w:bookmarkStart w:id="47" w:name="_Ref45288404"/>
    </w:p>
    <w:p w14:paraId="64950D5F" w14:textId="77777777" w:rsidR="001535AF" w:rsidRPr="001535AF" w:rsidRDefault="001535AF">
      <w:pPr>
        <w:pStyle w:val="Sraopastraipa"/>
        <w:numPr>
          <w:ilvl w:val="1"/>
          <w:numId w:val="23"/>
        </w:numPr>
        <w:suppressAutoHyphens/>
        <w:autoSpaceDN w:val="0"/>
        <w:ind w:left="0" w:firstLine="567"/>
        <w:contextualSpacing w:val="0"/>
        <w:textAlignment w:val="baseline"/>
        <w:rPr>
          <w:szCs w:val="24"/>
        </w:rPr>
      </w:pPr>
      <w:r w:rsidRPr="001535AF">
        <w:rPr>
          <w:szCs w:val="24"/>
        </w:rPr>
        <w:t>Jeigu Paslaugų teikėjui buvo išmokėtas avansas ir Paslaugų teikėjas vėluoja suteikti Paslaugas, jis, papildomai prie pagal Sutarties 9.3 punktą mokėtinų sumų, turi mokėti 10 procentų dydžio metines palūkanas už vėlavimo laiką nuo jam išmokėtos avanso sumos, bet ne ilgiau kaip už 1 (vieną) mėnesį.</w:t>
      </w:r>
    </w:p>
    <w:p w14:paraId="452ED259" w14:textId="77777777" w:rsidR="001535AF" w:rsidRPr="001535AF" w:rsidRDefault="001535AF">
      <w:pPr>
        <w:pStyle w:val="Sraopastraipa"/>
        <w:numPr>
          <w:ilvl w:val="1"/>
          <w:numId w:val="23"/>
        </w:numPr>
        <w:suppressAutoHyphens/>
        <w:autoSpaceDN w:val="0"/>
        <w:ind w:left="0" w:firstLine="567"/>
        <w:contextualSpacing w:val="0"/>
        <w:textAlignment w:val="baseline"/>
        <w:rPr>
          <w:szCs w:val="24"/>
        </w:rPr>
      </w:pPr>
      <w:r w:rsidRPr="001535AF">
        <w:rPr>
          <w:rFonts w:eastAsia="Arial Unicode MS"/>
          <w:szCs w:val="24"/>
        </w:rPr>
        <w:t>Nutraukus Sutartį Paslaugų teikėjas privalo grąžinti Klientui gautą avansą per 7 (septynias) darbo dienas (jeigu dalis Paslaugų suteikta – grąžinama ta avanso dalis, kuri viršija suteiktų Paslaugų kainą). Jei Paslaugų teikėjas negrąžina gauto avanso, Klientas pasinaudoja avanso užtikrinimu.</w:t>
      </w:r>
      <w:bookmarkEnd w:id="37"/>
      <w:bookmarkEnd w:id="47"/>
    </w:p>
    <w:p w14:paraId="30487C32" w14:textId="77777777" w:rsidR="001535AF" w:rsidRPr="001535AF" w:rsidRDefault="001535AF" w:rsidP="001535AF">
      <w:pPr>
        <w:spacing w:after="0" w:line="240" w:lineRule="auto"/>
        <w:jc w:val="both"/>
        <w:rPr>
          <w:rFonts w:ascii="Times New Roman" w:hAnsi="Times New Roman" w:cs="Times New Roman"/>
          <w:sz w:val="24"/>
          <w:szCs w:val="24"/>
        </w:rPr>
      </w:pPr>
    </w:p>
    <w:p w14:paraId="67D1582A" w14:textId="77777777" w:rsidR="001535AF" w:rsidRPr="001535AF" w:rsidRDefault="001535AF" w:rsidP="001535AF">
      <w:pPr>
        <w:spacing w:after="0" w:line="240" w:lineRule="auto"/>
        <w:jc w:val="center"/>
        <w:rPr>
          <w:rFonts w:ascii="Times New Roman" w:hAnsi="Times New Roman" w:cs="Times New Roman"/>
          <w:sz w:val="24"/>
          <w:szCs w:val="24"/>
        </w:rPr>
      </w:pPr>
      <w:r w:rsidRPr="001535AF">
        <w:rPr>
          <w:rFonts w:ascii="Times New Roman" w:hAnsi="Times New Roman" w:cs="Times New Roman"/>
          <w:b/>
          <w:sz w:val="24"/>
          <w:szCs w:val="24"/>
        </w:rPr>
        <w:t>IX. ŠALIŲ ATSAKOMYBĖ</w:t>
      </w:r>
    </w:p>
    <w:p w14:paraId="65302077" w14:textId="77777777" w:rsidR="001535AF" w:rsidRPr="001535AF" w:rsidRDefault="001535AF" w:rsidP="001535AF">
      <w:pPr>
        <w:spacing w:after="0" w:line="240" w:lineRule="auto"/>
        <w:jc w:val="both"/>
        <w:rPr>
          <w:rFonts w:ascii="Times New Roman" w:hAnsi="Times New Roman" w:cs="Times New Roman"/>
          <w:sz w:val="24"/>
          <w:szCs w:val="24"/>
        </w:rPr>
      </w:pPr>
    </w:p>
    <w:p w14:paraId="025A73F0" w14:textId="77777777" w:rsidR="001535AF" w:rsidRPr="001535AF" w:rsidRDefault="001535AF">
      <w:pPr>
        <w:pStyle w:val="Sraopastraipa"/>
        <w:numPr>
          <w:ilvl w:val="1"/>
          <w:numId w:val="24"/>
        </w:numPr>
        <w:suppressAutoHyphens/>
        <w:autoSpaceDN w:val="0"/>
        <w:ind w:left="0" w:firstLine="567"/>
        <w:contextualSpacing w:val="0"/>
        <w:textAlignment w:val="baseline"/>
        <w:rPr>
          <w:szCs w:val="24"/>
        </w:rPr>
      </w:pPr>
      <w:r w:rsidRPr="001535AF">
        <w:rPr>
          <w:szCs w:val="24"/>
        </w:rPr>
        <w:t>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631E7795" w14:textId="77777777" w:rsidR="001535AF" w:rsidRPr="001535AF" w:rsidRDefault="001535AF">
      <w:pPr>
        <w:pStyle w:val="Sraopastraipa"/>
        <w:numPr>
          <w:ilvl w:val="1"/>
          <w:numId w:val="24"/>
        </w:numPr>
        <w:suppressAutoHyphens/>
        <w:autoSpaceDN w:val="0"/>
        <w:ind w:left="0" w:firstLine="567"/>
        <w:contextualSpacing w:val="0"/>
        <w:textAlignment w:val="baseline"/>
        <w:rPr>
          <w:szCs w:val="24"/>
        </w:rPr>
      </w:pPr>
      <w:bookmarkStart w:id="48" w:name="_Ref54158361"/>
      <w:r w:rsidRPr="001535AF">
        <w:rPr>
          <w:szCs w:val="24"/>
        </w:rPr>
        <w:t>Uždelsus laiku atsiskaityti už suteiktas Paslaugas, Klientas Paslaugų teikėjui reikalaujant moka 0,02 proc. delspinigius nuo laiku neapmokėtos sumos už kiekvieną vėlavimo dieną. Šalys susitaria, kad šiuo atveju palūkanos nemokamos.</w:t>
      </w:r>
      <w:bookmarkEnd w:id="48"/>
    </w:p>
    <w:p w14:paraId="22DE6E38" w14:textId="77777777" w:rsidR="001535AF" w:rsidRPr="001535AF" w:rsidRDefault="001535AF">
      <w:pPr>
        <w:pStyle w:val="Sraopastraipa"/>
        <w:numPr>
          <w:ilvl w:val="1"/>
          <w:numId w:val="24"/>
        </w:numPr>
        <w:suppressAutoHyphens/>
        <w:autoSpaceDN w:val="0"/>
        <w:ind w:left="0" w:firstLine="567"/>
        <w:contextualSpacing w:val="0"/>
        <w:textAlignment w:val="baseline"/>
        <w:rPr>
          <w:szCs w:val="24"/>
        </w:rPr>
      </w:pPr>
      <w:r w:rsidRPr="001535AF">
        <w:rPr>
          <w:szCs w:val="24"/>
        </w:rPr>
        <w:t xml:space="preserve">Kiekvienu atveju Paslaugų teikėjui praleidus bet kurios pareigos įvykdymo terminą, nustatytą Sutartyje, Paslaugų teikėjas moka Klientui 0,02 proc. delspinigius nuo nesuteiktų Paslaugų vertės už kiekvieną uždelstą dieną. Delspinigiai skaičiuojami iki baudos skyrimo, jei Specialiosiose sutarties sąlygose už sutartinių įsipareigojimų neįvykdymą ar netinkamą vykdymą yra numatytos baudos. </w:t>
      </w:r>
    </w:p>
    <w:p w14:paraId="4A3711B7" w14:textId="77777777" w:rsidR="001535AF" w:rsidRPr="001535AF" w:rsidRDefault="001535AF">
      <w:pPr>
        <w:pStyle w:val="Sraopastraipa"/>
        <w:numPr>
          <w:ilvl w:val="1"/>
          <w:numId w:val="24"/>
        </w:numPr>
        <w:suppressAutoHyphens/>
        <w:autoSpaceDN w:val="0"/>
        <w:ind w:left="0" w:firstLine="567"/>
        <w:contextualSpacing w:val="0"/>
        <w:textAlignment w:val="baseline"/>
        <w:rPr>
          <w:szCs w:val="24"/>
        </w:rPr>
      </w:pPr>
      <w:r w:rsidRPr="001535AF">
        <w:rPr>
          <w:szCs w:val="24"/>
        </w:rPr>
        <w:t>Delspinigių sumokėjimas neatleidžia Šalių nuo pareigos vykdyti Sutartyje prisiimtus įsipareigojimus.</w:t>
      </w:r>
    </w:p>
    <w:p w14:paraId="3DAF7C3D" w14:textId="77777777" w:rsidR="001535AF" w:rsidRPr="001535AF" w:rsidRDefault="001535AF">
      <w:pPr>
        <w:pStyle w:val="Sraopastraipa"/>
        <w:numPr>
          <w:ilvl w:val="1"/>
          <w:numId w:val="24"/>
        </w:numPr>
        <w:suppressAutoHyphens/>
        <w:autoSpaceDN w:val="0"/>
        <w:ind w:left="0" w:firstLine="567"/>
        <w:contextualSpacing w:val="0"/>
        <w:textAlignment w:val="baseline"/>
        <w:rPr>
          <w:szCs w:val="24"/>
        </w:rPr>
      </w:pPr>
      <w:r w:rsidRPr="001535AF">
        <w:rPr>
          <w:szCs w:val="24"/>
        </w:rPr>
        <w:t>Paslaugų teikėjui pagal Sutartį priskaičiuoti delspinigiai ir (ar) baudos  gali būti išskaičiuojami iš Kliento mokėtinų sumų Paslaugų teikėjui.</w:t>
      </w:r>
    </w:p>
    <w:p w14:paraId="103DF313" w14:textId="77777777" w:rsidR="001535AF" w:rsidRPr="001535AF" w:rsidRDefault="001535AF">
      <w:pPr>
        <w:pStyle w:val="Sraopastraipa"/>
        <w:numPr>
          <w:ilvl w:val="1"/>
          <w:numId w:val="24"/>
        </w:numPr>
        <w:suppressAutoHyphens/>
        <w:autoSpaceDN w:val="0"/>
        <w:ind w:left="0" w:firstLine="567"/>
        <w:contextualSpacing w:val="0"/>
        <w:textAlignment w:val="baseline"/>
        <w:rPr>
          <w:szCs w:val="24"/>
        </w:rPr>
      </w:pPr>
      <w:r w:rsidRPr="001535AF">
        <w:rPr>
          <w:szCs w:val="24"/>
        </w:rPr>
        <w:t xml:space="preserve">Šalys susitaria, kad kilus teisminiam ginčui dėl atsiskaitymo už suteiktas Paslaugas, </w:t>
      </w:r>
      <w:r w:rsidRPr="001535AF">
        <w:rPr>
          <w:bCs/>
          <w:szCs w:val="24"/>
        </w:rPr>
        <w:t>Paslaugų teikėjas</w:t>
      </w:r>
      <w:r w:rsidRPr="001535AF">
        <w:rPr>
          <w:szCs w:val="24"/>
        </w:rPr>
        <w:t xml:space="preserve"> gali reikalauti priteisti ne didesnes kaip 5 (penkių) procentų metines palūkanas nuo nesumokėtos sumos, kaip tai numatyta Lietuvos Respublikos civilinio kodekso  6.210 str. 1 d.</w:t>
      </w:r>
    </w:p>
    <w:p w14:paraId="33A2DB3F" w14:textId="77777777" w:rsidR="001535AF" w:rsidRPr="001535AF" w:rsidRDefault="001535AF">
      <w:pPr>
        <w:pStyle w:val="Sraopastraipa"/>
        <w:numPr>
          <w:ilvl w:val="1"/>
          <w:numId w:val="24"/>
        </w:numPr>
        <w:suppressAutoHyphens/>
        <w:autoSpaceDN w:val="0"/>
        <w:ind w:left="0" w:firstLine="567"/>
        <w:contextualSpacing w:val="0"/>
        <w:textAlignment w:val="baseline"/>
        <w:rPr>
          <w:szCs w:val="24"/>
        </w:rPr>
      </w:pPr>
      <w:r w:rsidRPr="001535AF">
        <w:rPr>
          <w:szCs w:val="24"/>
        </w:rPr>
        <w:t>Tuo atveju, kai Klientas pagal Sutarties sąlygas inicijuoja papildomo susitarimo sudarymą, Paslaugų teikėjo vengimas ar nepagrįstas atsisakymas sudaryti tokį papildomą susitarimą sudaro pagrindą Klientui sustabdyti mokėjimus Paslaugų teikėjui iki 3 (trijų) procentų nuo pradinės Sutarties vertės.</w:t>
      </w:r>
    </w:p>
    <w:p w14:paraId="09C1D456" w14:textId="77777777" w:rsidR="001535AF" w:rsidRPr="001535AF" w:rsidRDefault="001535AF">
      <w:pPr>
        <w:pStyle w:val="Sraopastraipa"/>
        <w:numPr>
          <w:ilvl w:val="1"/>
          <w:numId w:val="24"/>
        </w:numPr>
        <w:suppressAutoHyphens/>
        <w:autoSpaceDN w:val="0"/>
        <w:ind w:left="0" w:firstLine="567"/>
        <w:contextualSpacing w:val="0"/>
        <w:textAlignment w:val="baseline"/>
        <w:rPr>
          <w:szCs w:val="24"/>
        </w:rPr>
      </w:pPr>
      <w:r w:rsidRPr="001535AF">
        <w:rPr>
          <w:szCs w:val="24"/>
        </w:rPr>
        <w:t>Specialiosiose sutarties sąlygose gali būti numatytos papildomos sankcijos (baudos) už netinkamą sutartinių įsipareigojimų vykdymą ar nevykdymą.</w:t>
      </w:r>
      <w:bookmarkStart w:id="49" w:name="_Hlk53488509"/>
    </w:p>
    <w:p w14:paraId="6BFB8F8D" w14:textId="77777777" w:rsidR="001535AF" w:rsidRPr="001535AF" w:rsidRDefault="001535AF" w:rsidP="001535AF">
      <w:pPr>
        <w:spacing w:after="0" w:line="240" w:lineRule="auto"/>
        <w:jc w:val="both"/>
        <w:rPr>
          <w:rFonts w:ascii="Times New Roman" w:hAnsi="Times New Roman" w:cs="Times New Roman"/>
          <w:sz w:val="24"/>
          <w:szCs w:val="24"/>
        </w:rPr>
      </w:pPr>
    </w:p>
    <w:p w14:paraId="2CBF09C9" w14:textId="77777777" w:rsidR="001535AF" w:rsidRPr="001535AF" w:rsidRDefault="001535AF" w:rsidP="001535AF">
      <w:pPr>
        <w:spacing w:after="0" w:line="240" w:lineRule="auto"/>
        <w:jc w:val="center"/>
        <w:rPr>
          <w:rFonts w:ascii="Times New Roman" w:hAnsi="Times New Roman" w:cs="Times New Roman"/>
          <w:sz w:val="24"/>
          <w:szCs w:val="24"/>
        </w:rPr>
      </w:pPr>
      <w:r w:rsidRPr="001535AF">
        <w:rPr>
          <w:rFonts w:ascii="Times New Roman" w:hAnsi="Times New Roman" w:cs="Times New Roman"/>
          <w:b/>
          <w:sz w:val="24"/>
          <w:szCs w:val="24"/>
        </w:rPr>
        <w:t>X. SUBTEIKĖJAI</w:t>
      </w:r>
      <w:r w:rsidRPr="001535AF">
        <w:rPr>
          <w:rFonts w:ascii="Times New Roman" w:hAnsi="Times New Roman" w:cs="Times New Roman"/>
          <w:i/>
          <w:color w:val="000000"/>
          <w:sz w:val="24"/>
          <w:szCs w:val="24"/>
        </w:rPr>
        <w:t xml:space="preserve"> </w:t>
      </w:r>
      <w:r w:rsidRPr="001535AF">
        <w:rPr>
          <w:rFonts w:ascii="Times New Roman" w:hAnsi="Times New Roman" w:cs="Times New Roman"/>
          <w:b/>
          <w:sz w:val="24"/>
          <w:szCs w:val="24"/>
        </w:rPr>
        <w:t>IR JŲ KEITIMO TVARKA</w:t>
      </w:r>
    </w:p>
    <w:p w14:paraId="37E73DB6" w14:textId="77777777" w:rsidR="001535AF" w:rsidRPr="001535AF" w:rsidRDefault="001535AF" w:rsidP="001535AF">
      <w:pPr>
        <w:spacing w:after="0" w:line="240" w:lineRule="auto"/>
        <w:jc w:val="both"/>
        <w:rPr>
          <w:rFonts w:ascii="Times New Roman" w:hAnsi="Times New Roman" w:cs="Times New Roman"/>
          <w:sz w:val="24"/>
          <w:szCs w:val="24"/>
        </w:rPr>
      </w:pPr>
    </w:p>
    <w:p w14:paraId="3D3732DA" w14:textId="77777777" w:rsidR="001535AF" w:rsidRPr="001535AF" w:rsidRDefault="001535AF">
      <w:pPr>
        <w:pStyle w:val="Sraopastraipa"/>
        <w:numPr>
          <w:ilvl w:val="1"/>
          <w:numId w:val="12"/>
        </w:numPr>
        <w:suppressAutoHyphens/>
        <w:autoSpaceDN w:val="0"/>
        <w:ind w:left="0" w:firstLine="567"/>
        <w:contextualSpacing w:val="0"/>
        <w:textAlignment w:val="baseline"/>
        <w:rPr>
          <w:szCs w:val="24"/>
        </w:rPr>
      </w:pPr>
      <w:r w:rsidRPr="001535AF">
        <w:rPr>
          <w:rFonts w:eastAsia="Calibri"/>
          <w:szCs w:val="24"/>
        </w:rPr>
        <w:t>Sutarčiai vykdyti pasitelkiami (jeigu tokie yra) subteikėjai nurodomi Specialiosiose sutarties sąlygose.</w:t>
      </w:r>
      <w:bookmarkEnd w:id="49"/>
    </w:p>
    <w:p w14:paraId="09A6B6D5" w14:textId="77777777" w:rsidR="001535AF" w:rsidRPr="001535AF" w:rsidRDefault="001535AF">
      <w:pPr>
        <w:pStyle w:val="Sraopastraipa"/>
        <w:numPr>
          <w:ilvl w:val="1"/>
          <w:numId w:val="12"/>
        </w:numPr>
        <w:suppressAutoHyphens/>
        <w:autoSpaceDN w:val="0"/>
        <w:ind w:left="0" w:firstLine="567"/>
        <w:contextualSpacing w:val="0"/>
        <w:textAlignment w:val="baseline"/>
        <w:rPr>
          <w:szCs w:val="24"/>
        </w:rPr>
      </w:pPr>
      <w:bookmarkStart w:id="50" w:name="_Hlk53488572"/>
      <w:r w:rsidRPr="001535AF">
        <w:rPr>
          <w:rFonts w:eastAsia="Calibri"/>
          <w:szCs w:val="24"/>
        </w:rPr>
        <w:t>Sutarties galiojimo metu subteikėjų keitimas vietomis tarp Sutartyje numatytų subteikėjų, didesnės (mažesnės) Sutarties dalies (veiklos), negu buvo suderinta, perdavimas kitam Sutartyje numatytam subteikėjui, papildomų ar naujų (tuo atveju kai teikiant pasiūlymą subteikėjai nebuvo žinomi) subteikėjų pasitelkimas arba Sutartyje numatytų subteikėjų atsisakymas galimas tik raštu apie tai informavus Klientą.</w:t>
      </w:r>
    </w:p>
    <w:p w14:paraId="5BC0B07D" w14:textId="77777777" w:rsidR="001535AF" w:rsidRPr="001535AF" w:rsidRDefault="001535AF">
      <w:pPr>
        <w:pStyle w:val="Sraopastraipa"/>
        <w:numPr>
          <w:ilvl w:val="1"/>
          <w:numId w:val="12"/>
        </w:numPr>
        <w:suppressAutoHyphens/>
        <w:autoSpaceDN w:val="0"/>
        <w:ind w:left="0" w:firstLine="567"/>
        <w:contextualSpacing w:val="0"/>
        <w:textAlignment w:val="baseline"/>
        <w:rPr>
          <w:szCs w:val="24"/>
        </w:rPr>
      </w:pPr>
      <w:r w:rsidRPr="001535AF">
        <w:rPr>
          <w:rFonts w:eastAsia="Calibri"/>
          <w:szCs w:val="24"/>
        </w:rPr>
        <w:t>Klientas reikalauja, kad kartu su informacija apie naujus subteikėjus (kai jų pajėgumais remiamasi kvalifikacijai pagrįsti) būtų pateikti jų pašalinimo pagrindų nebuvimo ir atitiktį kvalifikaciniams reikalavimams (jei jie buvo keliami) patvirtinantys dokumentai. Anksčiau minėti dokumentai pateikiami tai dienai, kai Paslaugų teikėjas kreipiasi į Klientą su prašymu pakeisti subteikėjus.</w:t>
      </w:r>
    </w:p>
    <w:p w14:paraId="0A3FA493" w14:textId="77777777" w:rsidR="001535AF" w:rsidRPr="001535AF" w:rsidRDefault="001535AF">
      <w:pPr>
        <w:pStyle w:val="Sraopastraipa"/>
        <w:numPr>
          <w:ilvl w:val="1"/>
          <w:numId w:val="12"/>
        </w:numPr>
        <w:suppressAutoHyphens/>
        <w:autoSpaceDN w:val="0"/>
        <w:ind w:left="0" w:firstLine="567"/>
        <w:contextualSpacing w:val="0"/>
        <w:textAlignment w:val="baseline"/>
        <w:rPr>
          <w:szCs w:val="24"/>
        </w:rPr>
      </w:pPr>
      <w:r w:rsidRPr="001535AF">
        <w:rPr>
          <w:szCs w:val="24"/>
        </w:rPr>
        <w:t>Jei Sutartyje keičiami subteikėjai, kurių pajėgumais kvalifikacijai pagrįsti rėmėsi Paslaugų teikėjas, kartu su informacija apie naujus subteikėjus turi būti pateikti naujo subteikėjo pašalinimo pagrindų nebuvimą ir atitiktį kvalifikaciniams reikalavimams patvirtinantys dokumentai. Anksčiau minėti dokumentai pateikiami tai dienai, kai Paslaugų teikėjas kreipiasi į Klientą su prašymu pakeisti subteikėjus. Klientas reikalauja, kad naujo subteikėjo kvalifikacija būtų ne žemesnė nei buvo reikalaujama pirkimo dokumentuose.</w:t>
      </w:r>
    </w:p>
    <w:p w14:paraId="469943DD" w14:textId="77777777" w:rsidR="001535AF" w:rsidRPr="001535AF" w:rsidRDefault="001535AF">
      <w:pPr>
        <w:pStyle w:val="Sraopastraipa"/>
        <w:numPr>
          <w:ilvl w:val="1"/>
          <w:numId w:val="12"/>
        </w:numPr>
        <w:suppressAutoHyphens/>
        <w:autoSpaceDN w:val="0"/>
        <w:ind w:left="0" w:firstLine="567"/>
        <w:contextualSpacing w:val="0"/>
        <w:textAlignment w:val="baseline"/>
        <w:rPr>
          <w:szCs w:val="24"/>
        </w:rPr>
      </w:pPr>
      <w:r w:rsidRPr="001535AF">
        <w:rPr>
          <w:szCs w:val="24"/>
        </w:rPr>
        <w:t>Tais atvejais, kai kvalifikacijai pagrįsti Paslaugų teikėjas nesiremia subteikėjų pajėgumais, Klientas netikrina šių subteikėjų pašalinimo pagrindų.</w:t>
      </w:r>
    </w:p>
    <w:p w14:paraId="00CD526D" w14:textId="77777777" w:rsidR="001535AF" w:rsidRPr="001535AF" w:rsidRDefault="001535AF">
      <w:pPr>
        <w:pStyle w:val="Sraopastraipa"/>
        <w:numPr>
          <w:ilvl w:val="1"/>
          <w:numId w:val="12"/>
        </w:numPr>
        <w:suppressAutoHyphens/>
        <w:autoSpaceDN w:val="0"/>
        <w:ind w:left="0" w:firstLine="567"/>
        <w:contextualSpacing w:val="0"/>
        <w:textAlignment w:val="baseline"/>
        <w:rPr>
          <w:szCs w:val="24"/>
        </w:rPr>
      </w:pPr>
      <w:r w:rsidRPr="001535AF">
        <w:rPr>
          <w:rFonts w:eastAsia="Calibri"/>
          <w:szCs w:val="24"/>
        </w:rPr>
        <w:t xml:space="preserve">Pakeitus Sutartyje numatytus subteikėjus vietomis, perdavus didesnę (mažesnę)  Sutarties dalį (veiklą), negu buvo suderinta, kitam Sutartyje numatytam subteikėjui, ir (ar) </w:t>
      </w:r>
      <w:r w:rsidRPr="001535AF">
        <w:rPr>
          <w:rFonts w:eastAsia="Calibri"/>
          <w:szCs w:val="24"/>
        </w:rPr>
        <w:lastRenderedPageBreak/>
        <w:t>pasitelkus papildomus ar naujus subteikėjus, subteikėjai gali pradėti vykdyti Sutartį, tik Klientui ir Paslaugų teikėjui pasirašius papildomą susitarimą prie Sutarties. Šiame susitarime nurodoma pagrindinė informacija apie subteikėją ir Sutarties dalis (veikla), kuriai jis yra pasitelkiamas. Šis papildomas susitarimas tampa neatskiriama Sutarties dalimi.</w:t>
      </w:r>
    </w:p>
    <w:p w14:paraId="5FDFCA9B" w14:textId="77777777" w:rsidR="001535AF" w:rsidRPr="001535AF" w:rsidRDefault="001535AF" w:rsidP="001535AF">
      <w:pPr>
        <w:pStyle w:val="Sraopastraipa"/>
        <w:ind w:left="480"/>
        <w:rPr>
          <w:i/>
          <w:color w:val="FF0000"/>
          <w:szCs w:val="24"/>
          <w:shd w:val="clear" w:color="auto" w:fill="C0C0C0"/>
        </w:rPr>
      </w:pPr>
      <w:r w:rsidRPr="001535AF">
        <w:rPr>
          <w:i/>
          <w:color w:val="FF0000"/>
          <w:szCs w:val="24"/>
          <w:shd w:val="clear" w:color="auto" w:fill="C0C0C0"/>
        </w:rPr>
        <w:t>Jei buvo keliami kvalifikacijos reikalavimai specialistams:</w:t>
      </w:r>
    </w:p>
    <w:p w14:paraId="276C8031" w14:textId="77777777" w:rsidR="001535AF" w:rsidRPr="001535AF" w:rsidRDefault="001535AF">
      <w:pPr>
        <w:pStyle w:val="Sraopastraipa"/>
        <w:numPr>
          <w:ilvl w:val="1"/>
          <w:numId w:val="12"/>
        </w:numPr>
        <w:suppressAutoHyphens/>
        <w:autoSpaceDN w:val="0"/>
        <w:ind w:left="0" w:firstLine="567"/>
        <w:contextualSpacing w:val="0"/>
        <w:textAlignment w:val="baseline"/>
        <w:rPr>
          <w:szCs w:val="24"/>
        </w:rPr>
      </w:pPr>
      <w:bookmarkStart w:id="51" w:name="_Ref54158399"/>
      <w:r w:rsidRPr="001535AF">
        <w:rPr>
          <w:rFonts w:eastAsia="Calibri"/>
          <w:szCs w:val="24"/>
        </w:rPr>
        <w:t>Specialisto keitimas ar naujo skyrimas galimas, tik esant vienai iš šių priežasčių:</w:t>
      </w:r>
      <w:bookmarkEnd w:id="51"/>
    </w:p>
    <w:p w14:paraId="087E9B9D" w14:textId="77777777" w:rsidR="001535AF" w:rsidRPr="001535AF" w:rsidRDefault="001535AF">
      <w:pPr>
        <w:pStyle w:val="Sraopastraipa"/>
        <w:numPr>
          <w:ilvl w:val="2"/>
          <w:numId w:val="12"/>
        </w:numPr>
        <w:suppressAutoHyphens/>
        <w:autoSpaceDN w:val="0"/>
        <w:ind w:left="0" w:firstLine="567"/>
        <w:contextualSpacing w:val="0"/>
        <w:textAlignment w:val="baseline"/>
        <w:rPr>
          <w:szCs w:val="24"/>
        </w:rPr>
      </w:pPr>
      <w:r w:rsidRPr="001535AF">
        <w:rPr>
          <w:rFonts w:eastAsia="Calibri"/>
          <w:szCs w:val="24"/>
        </w:rPr>
        <w:t>Sutartyje numatytas specialistas atleidžiamas, atsistatydina iš pareigų, išeina iš darbo, negali eiti savo pareigų dėl ligos ar traumos;</w:t>
      </w:r>
    </w:p>
    <w:p w14:paraId="7C249845" w14:textId="77777777" w:rsidR="001535AF" w:rsidRPr="001535AF" w:rsidRDefault="001535AF">
      <w:pPr>
        <w:pStyle w:val="Sraopastraipa"/>
        <w:numPr>
          <w:ilvl w:val="2"/>
          <w:numId w:val="12"/>
        </w:numPr>
        <w:suppressAutoHyphens/>
        <w:autoSpaceDN w:val="0"/>
        <w:ind w:left="0" w:firstLine="567"/>
        <w:contextualSpacing w:val="0"/>
        <w:textAlignment w:val="baseline"/>
        <w:rPr>
          <w:szCs w:val="24"/>
        </w:rPr>
      </w:pPr>
      <w:r w:rsidRPr="001535AF">
        <w:rPr>
          <w:rFonts w:eastAsia="Calibri"/>
          <w:szCs w:val="24"/>
        </w:rPr>
        <w:t>siekiant tinkamai ir laiku įvykdyti Sutartį būtina padidinti Paslaugų teikimo spartą;</w:t>
      </w:r>
    </w:p>
    <w:p w14:paraId="22F27EC9" w14:textId="77777777" w:rsidR="001535AF" w:rsidRPr="001535AF" w:rsidRDefault="001535AF">
      <w:pPr>
        <w:pStyle w:val="Sraopastraipa"/>
        <w:numPr>
          <w:ilvl w:val="2"/>
          <w:numId w:val="12"/>
        </w:numPr>
        <w:suppressAutoHyphens/>
        <w:autoSpaceDN w:val="0"/>
        <w:ind w:left="0" w:firstLine="567"/>
        <w:contextualSpacing w:val="0"/>
        <w:textAlignment w:val="baseline"/>
        <w:rPr>
          <w:szCs w:val="24"/>
        </w:rPr>
      </w:pPr>
      <w:r w:rsidRPr="001535AF">
        <w:rPr>
          <w:rFonts w:eastAsia="Calibri"/>
          <w:szCs w:val="24"/>
        </w:rPr>
        <w:t>esant kitoms nenumatytoms pagrįstoms aplinkybėms.</w:t>
      </w:r>
    </w:p>
    <w:p w14:paraId="4BF6B844" w14:textId="25D68E9F" w:rsidR="001535AF" w:rsidRPr="001535AF" w:rsidRDefault="001535AF">
      <w:pPr>
        <w:pStyle w:val="Sraopastraipa"/>
        <w:numPr>
          <w:ilvl w:val="1"/>
          <w:numId w:val="12"/>
        </w:numPr>
        <w:suppressAutoHyphens/>
        <w:autoSpaceDN w:val="0"/>
        <w:ind w:left="0" w:firstLine="567"/>
        <w:contextualSpacing w:val="0"/>
        <w:textAlignment w:val="baseline"/>
        <w:rPr>
          <w:szCs w:val="24"/>
        </w:rPr>
      </w:pPr>
      <w:r w:rsidRPr="001535AF">
        <w:rPr>
          <w:rFonts w:eastAsia="Calibri"/>
          <w:szCs w:val="24"/>
        </w:rPr>
        <w:t xml:space="preserve">Bendrųjų sutarties sąlygų </w:t>
      </w:r>
      <w:r w:rsidRPr="001535AF">
        <w:rPr>
          <w:rFonts w:eastAsia="Calibri"/>
          <w:szCs w:val="24"/>
        </w:rPr>
        <w:fldChar w:fldCharType="begin"/>
      </w:r>
      <w:r w:rsidRPr="001535AF">
        <w:rPr>
          <w:rFonts w:eastAsia="Calibri"/>
          <w:szCs w:val="24"/>
        </w:rPr>
        <w:instrText xml:space="preserve"> REF _Ref54158399 \r \h  \* MERGEFORMAT </w:instrText>
      </w:r>
      <w:r w:rsidRPr="001535AF">
        <w:rPr>
          <w:rFonts w:eastAsia="Calibri"/>
          <w:szCs w:val="24"/>
        </w:rPr>
      </w:r>
      <w:r w:rsidRPr="001535AF">
        <w:rPr>
          <w:rFonts w:eastAsia="Calibri"/>
          <w:szCs w:val="24"/>
        </w:rPr>
        <w:fldChar w:fldCharType="separate"/>
      </w:r>
      <w:r w:rsidR="003705D0">
        <w:rPr>
          <w:rFonts w:eastAsia="Calibri"/>
          <w:szCs w:val="24"/>
        </w:rPr>
        <w:t>10.7</w:t>
      </w:r>
      <w:r w:rsidRPr="001535AF">
        <w:rPr>
          <w:rFonts w:eastAsia="Calibri"/>
          <w:szCs w:val="24"/>
        </w:rPr>
        <w:fldChar w:fldCharType="end"/>
      </w:r>
      <w:r w:rsidRPr="001535AF">
        <w:rPr>
          <w:rFonts w:eastAsia="Calibri"/>
          <w:szCs w:val="24"/>
        </w:rPr>
        <w:t xml:space="preserve"> punkte nurodytu atveju Paslaugų teikėjas privalo pateikti Kliento atstovui – atsakingam Sutarties vykdytojui:</w:t>
      </w:r>
    </w:p>
    <w:p w14:paraId="5307DAF9" w14:textId="77777777" w:rsidR="001535AF" w:rsidRPr="001535AF" w:rsidRDefault="001535AF">
      <w:pPr>
        <w:pStyle w:val="Sraopastraipa"/>
        <w:numPr>
          <w:ilvl w:val="2"/>
          <w:numId w:val="12"/>
        </w:numPr>
        <w:suppressAutoHyphens/>
        <w:autoSpaceDN w:val="0"/>
        <w:ind w:left="0" w:firstLine="567"/>
        <w:contextualSpacing w:val="0"/>
        <w:textAlignment w:val="baseline"/>
        <w:rPr>
          <w:szCs w:val="24"/>
        </w:rPr>
      </w:pPr>
      <w:r w:rsidRPr="001535AF">
        <w:rPr>
          <w:rFonts w:eastAsia="Calibri"/>
          <w:szCs w:val="24"/>
        </w:rPr>
        <w:t xml:space="preserve">pagrįstą prašymą, pridedant jį pagrindžiančius dokumentus; </w:t>
      </w:r>
    </w:p>
    <w:p w14:paraId="6F686D3A" w14:textId="77777777" w:rsidR="001535AF" w:rsidRPr="001535AF" w:rsidRDefault="001535AF">
      <w:pPr>
        <w:pStyle w:val="Sraopastraipa"/>
        <w:numPr>
          <w:ilvl w:val="2"/>
          <w:numId w:val="12"/>
        </w:numPr>
        <w:suppressAutoHyphens/>
        <w:autoSpaceDN w:val="0"/>
        <w:ind w:left="0" w:firstLine="567"/>
        <w:contextualSpacing w:val="0"/>
        <w:textAlignment w:val="baseline"/>
        <w:rPr>
          <w:szCs w:val="24"/>
        </w:rPr>
      </w:pPr>
      <w:r w:rsidRPr="001535AF">
        <w:rPr>
          <w:rFonts w:eastAsia="Calibri"/>
          <w:szCs w:val="24"/>
        </w:rPr>
        <w:t>naujo specialisto dokumentus, įrodančius, kad jo kvalifikacija atitinka pirkimo dokumentuose nustatytus minimalius kvalifikacijos reikalavimus, keliamus specialistui;</w:t>
      </w:r>
    </w:p>
    <w:p w14:paraId="1433440E" w14:textId="77777777" w:rsidR="001535AF" w:rsidRPr="001535AF" w:rsidRDefault="001535AF">
      <w:pPr>
        <w:pStyle w:val="Sraopastraipa"/>
        <w:numPr>
          <w:ilvl w:val="2"/>
          <w:numId w:val="12"/>
        </w:numPr>
        <w:suppressAutoHyphens/>
        <w:autoSpaceDN w:val="0"/>
        <w:ind w:left="0" w:firstLine="567"/>
        <w:contextualSpacing w:val="0"/>
        <w:textAlignment w:val="baseline"/>
        <w:rPr>
          <w:szCs w:val="24"/>
        </w:rPr>
      </w:pPr>
      <w:r w:rsidRPr="001535AF">
        <w:rPr>
          <w:rFonts w:eastAsia="Calibri"/>
          <w:szCs w:val="24"/>
        </w:rPr>
        <w:t>naujo specialisto paskyrimas įforminamas Paslaugų teikėjo įmonės vadovo įsakymu, kurio kopija pateikiama Kliento atstovui – atsakingam Sutarties vykdytojui.</w:t>
      </w:r>
      <w:bookmarkEnd w:id="50"/>
    </w:p>
    <w:p w14:paraId="0DC69BD7" w14:textId="77777777" w:rsidR="001535AF" w:rsidRPr="001535AF" w:rsidRDefault="001535AF" w:rsidP="001535AF">
      <w:pPr>
        <w:spacing w:after="0" w:line="240" w:lineRule="auto"/>
        <w:jc w:val="both"/>
        <w:rPr>
          <w:rFonts w:ascii="Times New Roman" w:hAnsi="Times New Roman" w:cs="Times New Roman"/>
          <w:sz w:val="24"/>
          <w:szCs w:val="24"/>
        </w:rPr>
      </w:pPr>
    </w:p>
    <w:p w14:paraId="175536EA" w14:textId="77777777" w:rsidR="001535AF" w:rsidRPr="001535AF" w:rsidRDefault="001535AF" w:rsidP="001535AF">
      <w:pPr>
        <w:spacing w:after="0" w:line="240" w:lineRule="auto"/>
        <w:jc w:val="center"/>
        <w:rPr>
          <w:rFonts w:ascii="Times New Roman" w:hAnsi="Times New Roman" w:cs="Times New Roman"/>
          <w:sz w:val="24"/>
          <w:szCs w:val="24"/>
        </w:rPr>
      </w:pPr>
      <w:r w:rsidRPr="001535AF">
        <w:rPr>
          <w:rFonts w:ascii="Times New Roman" w:hAnsi="Times New Roman" w:cs="Times New Roman"/>
          <w:b/>
          <w:bCs/>
          <w:sz w:val="24"/>
          <w:szCs w:val="24"/>
        </w:rPr>
        <w:t>XI. NENUGALIMOS JĖGOS APLINKYBĖS (</w:t>
      </w:r>
      <w:r w:rsidRPr="001535AF">
        <w:rPr>
          <w:rFonts w:ascii="Times New Roman" w:hAnsi="Times New Roman" w:cs="Times New Roman"/>
          <w:b/>
          <w:bCs/>
          <w:i/>
          <w:iCs/>
          <w:sz w:val="24"/>
          <w:szCs w:val="24"/>
        </w:rPr>
        <w:t>FORCE MAJEURE</w:t>
      </w:r>
      <w:r w:rsidRPr="001535AF">
        <w:rPr>
          <w:rFonts w:ascii="Times New Roman" w:hAnsi="Times New Roman" w:cs="Times New Roman"/>
          <w:b/>
          <w:bCs/>
          <w:sz w:val="24"/>
          <w:szCs w:val="24"/>
        </w:rPr>
        <w:t>)</w:t>
      </w:r>
    </w:p>
    <w:p w14:paraId="3B285E23" w14:textId="77777777" w:rsidR="001535AF" w:rsidRPr="001535AF" w:rsidRDefault="001535AF" w:rsidP="001535AF">
      <w:pPr>
        <w:spacing w:after="0" w:line="240" w:lineRule="auto"/>
        <w:jc w:val="both"/>
        <w:rPr>
          <w:rFonts w:ascii="Times New Roman" w:hAnsi="Times New Roman" w:cs="Times New Roman"/>
          <w:sz w:val="24"/>
          <w:szCs w:val="24"/>
        </w:rPr>
      </w:pPr>
    </w:p>
    <w:p w14:paraId="16B04839" w14:textId="77777777" w:rsidR="001535AF" w:rsidRPr="001535AF" w:rsidRDefault="001535AF">
      <w:pPr>
        <w:pStyle w:val="Sraopastraipa"/>
        <w:numPr>
          <w:ilvl w:val="1"/>
          <w:numId w:val="13"/>
        </w:numPr>
        <w:suppressAutoHyphens/>
        <w:autoSpaceDN w:val="0"/>
        <w:ind w:left="0" w:firstLine="567"/>
        <w:contextualSpacing w:val="0"/>
        <w:textAlignment w:val="baseline"/>
        <w:rPr>
          <w:szCs w:val="24"/>
        </w:rPr>
      </w:pPr>
      <w:r w:rsidRPr="001535AF">
        <w:rPr>
          <w:szCs w:val="24"/>
        </w:rPr>
        <w:t>Sutarties Šalys atleidžiamos nuo atsakomybės už savo įsipareigojimų nevykdymą jei tai atsitinka dėl nenugalimos jėgos, apibrėžtos Lietuvos Respublikos civilinio kodekso 6.212 straipsnyje, veikimo. Šalis, kuri savo įsipareigojimų nevykdymą grindžia „force majeure" aplinkybėmis, privalo iš karto po jų atsiradimo informuoti raštu kitą Šalį ir, šiai pareikalavus, pristatyti dokumentus, patvirtinančius „force majeure" aplinkybių atsiradimą.</w:t>
      </w:r>
    </w:p>
    <w:p w14:paraId="03CF6E94" w14:textId="77777777" w:rsidR="001535AF" w:rsidRPr="001535AF" w:rsidRDefault="001535AF">
      <w:pPr>
        <w:pStyle w:val="Sraopastraipa"/>
        <w:numPr>
          <w:ilvl w:val="1"/>
          <w:numId w:val="13"/>
        </w:numPr>
        <w:suppressAutoHyphens/>
        <w:autoSpaceDN w:val="0"/>
        <w:ind w:left="0" w:firstLine="567"/>
        <w:contextualSpacing w:val="0"/>
        <w:textAlignment w:val="baseline"/>
        <w:rPr>
          <w:szCs w:val="24"/>
        </w:rPr>
      </w:pPr>
      <w:r w:rsidRPr="001535AF">
        <w:rPr>
          <w:szCs w:val="24"/>
        </w:rPr>
        <w:t>Nenugalima jėga (</w:t>
      </w:r>
      <w:r w:rsidRPr="001535AF">
        <w:rPr>
          <w:i/>
          <w:iCs/>
          <w:szCs w:val="24"/>
        </w:rPr>
        <w:t>force majeure</w:t>
      </w:r>
      <w:r w:rsidRPr="001535AF">
        <w:rPr>
          <w:szCs w:val="24"/>
        </w:rPr>
        <w:t>) nelaikomos Šalies veiklai turėjusios įtakos aplinkybės, į kurių galimybę Šalys, sudarydamos Sutartį, atsižvelgė, t. y. Lietuvoje, jos ūkyje pasitaikančios aplinkybės, sąlygos,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 Nenugalima jėga (</w:t>
      </w:r>
      <w:r w:rsidRPr="001535AF">
        <w:rPr>
          <w:i/>
          <w:iCs/>
          <w:szCs w:val="24"/>
        </w:rPr>
        <w:t>force majeure</w:t>
      </w:r>
      <w:r w:rsidRPr="001535AF">
        <w:rPr>
          <w:szCs w:val="24"/>
        </w:rPr>
        <w:t>) taip pat nelaikoma tai, kad rinkoje nėra reikalingų prievolei vykdyti prekių, Šalis neturi reikiamų finansinių išteklių arba šalies kontrahentai pažeidžia savo prievoles.</w:t>
      </w:r>
    </w:p>
    <w:p w14:paraId="47D1DC43" w14:textId="77777777" w:rsidR="001535AF" w:rsidRPr="001535AF" w:rsidRDefault="001535AF" w:rsidP="001535AF">
      <w:pPr>
        <w:spacing w:after="0" w:line="240" w:lineRule="auto"/>
        <w:jc w:val="both"/>
        <w:rPr>
          <w:rFonts w:ascii="Times New Roman" w:hAnsi="Times New Roman" w:cs="Times New Roman"/>
          <w:sz w:val="24"/>
          <w:szCs w:val="24"/>
        </w:rPr>
      </w:pPr>
    </w:p>
    <w:p w14:paraId="58FBCE87" w14:textId="77777777" w:rsidR="001535AF" w:rsidRPr="001535AF" w:rsidRDefault="001535AF" w:rsidP="001535AF">
      <w:pPr>
        <w:spacing w:after="0" w:line="240" w:lineRule="auto"/>
        <w:jc w:val="center"/>
        <w:rPr>
          <w:rFonts w:ascii="Times New Roman" w:hAnsi="Times New Roman" w:cs="Times New Roman"/>
          <w:sz w:val="24"/>
          <w:szCs w:val="24"/>
        </w:rPr>
      </w:pPr>
      <w:r w:rsidRPr="001535AF">
        <w:rPr>
          <w:rFonts w:ascii="Times New Roman" w:hAnsi="Times New Roman" w:cs="Times New Roman"/>
          <w:b/>
          <w:sz w:val="24"/>
          <w:szCs w:val="24"/>
        </w:rPr>
        <w:t>XII. KONFIDENCIALUMO ĮSIPAREIGOJIMAI</w:t>
      </w:r>
    </w:p>
    <w:p w14:paraId="4F2F093A" w14:textId="77777777" w:rsidR="001535AF" w:rsidRPr="001535AF" w:rsidRDefault="001535AF" w:rsidP="001535AF">
      <w:pPr>
        <w:spacing w:after="0" w:line="240" w:lineRule="auto"/>
        <w:jc w:val="both"/>
        <w:rPr>
          <w:rFonts w:ascii="Times New Roman" w:hAnsi="Times New Roman" w:cs="Times New Roman"/>
          <w:sz w:val="24"/>
          <w:szCs w:val="24"/>
        </w:rPr>
      </w:pPr>
    </w:p>
    <w:p w14:paraId="5A81DD65" w14:textId="77777777" w:rsidR="001535AF" w:rsidRPr="001535AF" w:rsidRDefault="001535AF">
      <w:pPr>
        <w:pStyle w:val="Sraopastraipa"/>
        <w:numPr>
          <w:ilvl w:val="1"/>
          <w:numId w:val="25"/>
        </w:numPr>
        <w:suppressAutoHyphens/>
        <w:autoSpaceDN w:val="0"/>
        <w:ind w:left="0" w:firstLine="567"/>
        <w:contextualSpacing w:val="0"/>
        <w:textAlignment w:val="baseline"/>
        <w:rPr>
          <w:szCs w:val="24"/>
        </w:rPr>
      </w:pPr>
      <w:r w:rsidRPr="001535AF">
        <w:rPr>
          <w:color w:val="000000"/>
          <w:szCs w:val="24"/>
        </w:rPr>
        <w:t>Sutarties Šalims yra žinoma, kad ši Sutartis yra vieša, išskyrus joje esančią konfidencialią informaciją. Konfidencialia informacija laikoma tik tokia informacija, kurios</w:t>
      </w:r>
      <w:r w:rsidRPr="001535AF">
        <w:rPr>
          <w:color w:val="000000"/>
          <w:szCs w:val="24"/>
          <w:shd w:val="clear" w:color="auto" w:fill="FFFFFF"/>
        </w:rPr>
        <w:t xml:space="preserve"> atskleidimas prieštarautų teisės aktams.</w:t>
      </w:r>
    </w:p>
    <w:p w14:paraId="4317580A" w14:textId="77777777" w:rsidR="001535AF" w:rsidRPr="001535AF" w:rsidRDefault="001535AF" w:rsidP="001535AF">
      <w:pPr>
        <w:spacing w:after="0" w:line="240" w:lineRule="auto"/>
        <w:jc w:val="both"/>
        <w:rPr>
          <w:rFonts w:ascii="Times New Roman" w:hAnsi="Times New Roman" w:cs="Times New Roman"/>
          <w:sz w:val="24"/>
          <w:szCs w:val="24"/>
        </w:rPr>
      </w:pPr>
    </w:p>
    <w:p w14:paraId="71994422" w14:textId="77777777" w:rsidR="001535AF" w:rsidRPr="001535AF" w:rsidRDefault="001535AF" w:rsidP="001535AF">
      <w:pPr>
        <w:spacing w:after="0" w:line="240" w:lineRule="auto"/>
        <w:jc w:val="center"/>
        <w:rPr>
          <w:rFonts w:ascii="Times New Roman" w:hAnsi="Times New Roman" w:cs="Times New Roman"/>
          <w:b/>
          <w:sz w:val="24"/>
          <w:szCs w:val="24"/>
        </w:rPr>
      </w:pPr>
      <w:r w:rsidRPr="001535AF">
        <w:rPr>
          <w:rFonts w:ascii="Times New Roman" w:hAnsi="Times New Roman" w:cs="Times New Roman"/>
          <w:b/>
          <w:sz w:val="24"/>
          <w:szCs w:val="24"/>
        </w:rPr>
        <w:t>XIII. GINČŲ NAGRINĖJIMO TVARKA</w:t>
      </w:r>
    </w:p>
    <w:p w14:paraId="1FD7B7A7" w14:textId="77777777" w:rsidR="001535AF" w:rsidRPr="001535AF" w:rsidRDefault="001535AF" w:rsidP="001535AF">
      <w:pPr>
        <w:spacing w:after="0" w:line="240" w:lineRule="auto"/>
        <w:jc w:val="both"/>
        <w:rPr>
          <w:rFonts w:ascii="Times New Roman" w:hAnsi="Times New Roman" w:cs="Times New Roman"/>
          <w:sz w:val="24"/>
          <w:szCs w:val="24"/>
        </w:rPr>
      </w:pPr>
    </w:p>
    <w:p w14:paraId="31AD3957" w14:textId="77777777" w:rsidR="001535AF" w:rsidRPr="001535AF" w:rsidRDefault="001535AF">
      <w:pPr>
        <w:pStyle w:val="Sraopastraipa"/>
        <w:numPr>
          <w:ilvl w:val="1"/>
          <w:numId w:val="14"/>
        </w:numPr>
        <w:suppressAutoHyphens/>
        <w:autoSpaceDN w:val="0"/>
        <w:ind w:left="0" w:firstLine="567"/>
        <w:contextualSpacing w:val="0"/>
        <w:textAlignment w:val="baseline"/>
        <w:rPr>
          <w:szCs w:val="24"/>
        </w:rPr>
      </w:pPr>
      <w:r w:rsidRPr="001535AF">
        <w:rPr>
          <w:szCs w:val="24"/>
        </w:rPr>
        <w:t>Sutarčiai ir visoms iš  Sutarties atsirandančioms teisėms ir pareigoms taikomi Lietuvos Respublikos įstatymai bei kiti norminiai teisės aktai. Sutartis sudaryta ir turi būti aiškinama vadovaujantis Lietuvos Respublikos teise.</w:t>
      </w:r>
    </w:p>
    <w:p w14:paraId="5D7D96DF" w14:textId="77777777" w:rsidR="001535AF" w:rsidRPr="001535AF" w:rsidRDefault="001535AF">
      <w:pPr>
        <w:pStyle w:val="Sraopastraipa"/>
        <w:numPr>
          <w:ilvl w:val="1"/>
          <w:numId w:val="14"/>
        </w:numPr>
        <w:suppressAutoHyphens/>
        <w:autoSpaceDN w:val="0"/>
        <w:ind w:left="0" w:firstLine="567"/>
        <w:contextualSpacing w:val="0"/>
        <w:textAlignment w:val="baseline"/>
        <w:rPr>
          <w:szCs w:val="24"/>
        </w:rPr>
      </w:pPr>
      <w:r w:rsidRPr="001535AF">
        <w:rPr>
          <w:szCs w:val="24"/>
        </w:rPr>
        <w:t>Kiekvieną ginčą, nesutarimą ar reikalavimą, kylantį iš Sutarties ar susijusį su Sutartimi, jos sudarymu, galiojimu, vykdymu, pažeidimu, nutraukimu, Šalys spręs derybomis. Ginčo, nesutarimo ar reikalavimo nepavykus išspręsti derybomis, ginčas bus sprendžiamas teisme pagal Kliento buveinės vietą.</w:t>
      </w:r>
    </w:p>
    <w:p w14:paraId="3611C1CD" w14:textId="77777777" w:rsidR="001535AF" w:rsidRPr="001535AF" w:rsidRDefault="001535AF" w:rsidP="001535AF">
      <w:pPr>
        <w:spacing w:after="0" w:line="240" w:lineRule="auto"/>
        <w:jc w:val="both"/>
        <w:rPr>
          <w:rFonts w:ascii="Times New Roman" w:hAnsi="Times New Roman" w:cs="Times New Roman"/>
          <w:sz w:val="24"/>
          <w:szCs w:val="24"/>
        </w:rPr>
      </w:pPr>
    </w:p>
    <w:p w14:paraId="6244B8AD" w14:textId="77777777" w:rsidR="001535AF" w:rsidRPr="001535AF" w:rsidRDefault="001535AF" w:rsidP="001535AF">
      <w:pPr>
        <w:spacing w:after="0" w:line="240" w:lineRule="auto"/>
        <w:jc w:val="center"/>
        <w:rPr>
          <w:rFonts w:ascii="Times New Roman" w:hAnsi="Times New Roman" w:cs="Times New Roman"/>
          <w:sz w:val="24"/>
          <w:szCs w:val="24"/>
        </w:rPr>
      </w:pPr>
      <w:r w:rsidRPr="001535AF">
        <w:rPr>
          <w:rFonts w:ascii="Times New Roman" w:hAnsi="Times New Roman" w:cs="Times New Roman"/>
          <w:b/>
          <w:bCs/>
          <w:sz w:val="24"/>
          <w:szCs w:val="24"/>
        </w:rPr>
        <w:t>XIV. ASMENS DUOMENŲ TVARKYMAS</w:t>
      </w:r>
    </w:p>
    <w:p w14:paraId="016DB193" w14:textId="77777777" w:rsidR="001535AF" w:rsidRPr="001535AF" w:rsidRDefault="001535AF" w:rsidP="001535AF">
      <w:pPr>
        <w:spacing w:after="0" w:line="240" w:lineRule="auto"/>
        <w:jc w:val="both"/>
        <w:rPr>
          <w:rFonts w:ascii="Times New Roman" w:hAnsi="Times New Roman" w:cs="Times New Roman"/>
          <w:sz w:val="24"/>
          <w:szCs w:val="24"/>
        </w:rPr>
      </w:pPr>
    </w:p>
    <w:p w14:paraId="6841F704" w14:textId="77777777" w:rsidR="001535AF" w:rsidRPr="001535AF" w:rsidRDefault="001535AF">
      <w:pPr>
        <w:pStyle w:val="Sraopastraipa"/>
        <w:numPr>
          <w:ilvl w:val="1"/>
          <w:numId w:val="15"/>
        </w:numPr>
        <w:suppressAutoHyphens/>
        <w:autoSpaceDN w:val="0"/>
        <w:ind w:left="0" w:firstLine="567"/>
        <w:contextualSpacing w:val="0"/>
        <w:textAlignment w:val="baseline"/>
        <w:rPr>
          <w:szCs w:val="24"/>
        </w:rPr>
      </w:pPr>
      <w:r w:rsidRPr="001535AF">
        <w:rPr>
          <w:szCs w:val="24"/>
        </w:rPr>
        <w:lastRenderedPageBreak/>
        <w:t>Sudarydamos Sutartį Šalys patvirtina, kad supranta, jog nuo 2018 m. gegužės 25 d. yra tiesiogiai taikomas 2016 m. balandžio 27 d. priimtas Europos Parlamento ir Tarybos reglamentas (ES) 2016/679 dėl fizinių asmenų apsaugos tvarkant asmens duomenis ir dėl laisvo tokių duomenų judėjimo (toliau – Reglamentas).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45AE5182" w14:textId="77777777" w:rsidR="001535AF" w:rsidRPr="001535AF" w:rsidRDefault="001535AF">
      <w:pPr>
        <w:pStyle w:val="Sraopastraipa"/>
        <w:numPr>
          <w:ilvl w:val="1"/>
          <w:numId w:val="15"/>
        </w:numPr>
        <w:suppressAutoHyphens/>
        <w:autoSpaceDN w:val="0"/>
        <w:ind w:left="0" w:firstLine="567"/>
        <w:contextualSpacing w:val="0"/>
        <w:textAlignment w:val="baseline"/>
        <w:rPr>
          <w:szCs w:val="24"/>
        </w:rPr>
      </w:pPr>
      <w:r w:rsidRPr="001535AF">
        <w:rPr>
          <w:szCs w:val="24"/>
        </w:rPr>
        <w:t>Jeigu poreikis tvarkyti asmens duomenis paaiškėja po Sutarties sudarymo, Šalys įsipareigoja nedelsiant sudaryti papildomą susitarimą dėl duomenų tvarkymo prie Sutarties ir imtis kitų būtinų priemonių siekiant užtikrinti atitiktį Reglamento reikalavimams. Šalys pripažįsta, kad papildomo susitarimo dėl duomenų tvarkymo pasirašymas nebus laikomas esminiu Sutarties sąlygų pakeitimu.</w:t>
      </w:r>
    </w:p>
    <w:p w14:paraId="4B79D399" w14:textId="77777777" w:rsidR="001535AF" w:rsidRPr="001535AF" w:rsidRDefault="001535AF" w:rsidP="001535AF">
      <w:pPr>
        <w:spacing w:after="0" w:line="240" w:lineRule="auto"/>
        <w:jc w:val="both"/>
        <w:rPr>
          <w:rFonts w:ascii="Times New Roman" w:hAnsi="Times New Roman" w:cs="Times New Roman"/>
          <w:sz w:val="24"/>
          <w:szCs w:val="24"/>
        </w:rPr>
      </w:pPr>
    </w:p>
    <w:p w14:paraId="1BB77997" w14:textId="77777777" w:rsidR="001535AF" w:rsidRPr="001535AF" w:rsidRDefault="001535AF" w:rsidP="001535AF">
      <w:pPr>
        <w:spacing w:after="0" w:line="240" w:lineRule="auto"/>
        <w:jc w:val="center"/>
        <w:rPr>
          <w:rFonts w:ascii="Times New Roman" w:hAnsi="Times New Roman" w:cs="Times New Roman"/>
          <w:sz w:val="24"/>
          <w:szCs w:val="24"/>
        </w:rPr>
      </w:pPr>
      <w:r w:rsidRPr="001535AF">
        <w:rPr>
          <w:rFonts w:ascii="Times New Roman" w:hAnsi="Times New Roman" w:cs="Times New Roman"/>
          <w:b/>
          <w:bCs/>
          <w:sz w:val="24"/>
          <w:szCs w:val="24"/>
        </w:rPr>
        <w:t>XV. GARANTIJA</w:t>
      </w:r>
    </w:p>
    <w:p w14:paraId="68C043A2" w14:textId="77777777" w:rsidR="001535AF" w:rsidRPr="001535AF" w:rsidRDefault="001535AF" w:rsidP="001535AF">
      <w:pPr>
        <w:spacing w:after="0" w:line="240" w:lineRule="auto"/>
        <w:jc w:val="both"/>
        <w:rPr>
          <w:rFonts w:ascii="Times New Roman" w:hAnsi="Times New Roman" w:cs="Times New Roman"/>
          <w:sz w:val="24"/>
          <w:szCs w:val="24"/>
        </w:rPr>
      </w:pPr>
    </w:p>
    <w:p w14:paraId="32EF9D61" w14:textId="77777777" w:rsidR="001535AF" w:rsidRPr="001535AF" w:rsidRDefault="001535AF">
      <w:pPr>
        <w:pStyle w:val="Sraopastraipa"/>
        <w:numPr>
          <w:ilvl w:val="1"/>
          <w:numId w:val="26"/>
        </w:numPr>
        <w:suppressAutoHyphens/>
        <w:autoSpaceDN w:val="0"/>
        <w:ind w:left="0" w:firstLine="567"/>
        <w:contextualSpacing w:val="0"/>
        <w:textAlignment w:val="baseline"/>
        <w:rPr>
          <w:szCs w:val="24"/>
        </w:rPr>
      </w:pPr>
      <w:bookmarkStart w:id="52" w:name="_Hlk53489185"/>
      <w:r w:rsidRPr="001535AF">
        <w:rPr>
          <w:szCs w:val="24"/>
        </w:rPr>
        <w:t>Paslaugų teikėjas garantuoja Paslaugų kokybę bei paslėptų trūkumų nebuvimą. Paslaugų kokybė privalo atitikti techninėje specifikacijoje ir Sutarties sąlygose pateiktus reikalavimus, taip pat perkamų Paslaugų aprašymus, Paslaugų kokybę nustatančių dokumentų reikalavimus.</w:t>
      </w:r>
      <w:bookmarkEnd w:id="52"/>
    </w:p>
    <w:p w14:paraId="2D7571EC" w14:textId="77777777" w:rsidR="001535AF" w:rsidRPr="001535AF" w:rsidRDefault="001535AF">
      <w:pPr>
        <w:pStyle w:val="Sraopastraipa"/>
        <w:numPr>
          <w:ilvl w:val="1"/>
          <w:numId w:val="26"/>
        </w:numPr>
        <w:suppressAutoHyphens/>
        <w:autoSpaceDN w:val="0"/>
        <w:ind w:left="0" w:firstLine="567"/>
        <w:contextualSpacing w:val="0"/>
        <w:textAlignment w:val="baseline"/>
        <w:rPr>
          <w:szCs w:val="24"/>
        </w:rPr>
      </w:pPr>
      <w:r w:rsidRPr="001535AF">
        <w:rPr>
          <w:szCs w:val="24"/>
        </w:rPr>
        <w:t>Paslaugoms (jei tai įmanoma pagal jų pobūdį) suteikiama konkreti garantija nurodoma Specialiosiose sutarties sąlygose.</w:t>
      </w:r>
    </w:p>
    <w:p w14:paraId="0DA042DA" w14:textId="77777777" w:rsidR="001535AF" w:rsidRPr="001535AF" w:rsidRDefault="001535AF">
      <w:pPr>
        <w:pStyle w:val="Sraopastraipa"/>
        <w:numPr>
          <w:ilvl w:val="1"/>
          <w:numId w:val="26"/>
        </w:numPr>
        <w:suppressAutoHyphens/>
        <w:autoSpaceDN w:val="0"/>
        <w:ind w:left="0" w:firstLine="567"/>
        <w:contextualSpacing w:val="0"/>
        <w:textAlignment w:val="baseline"/>
        <w:rPr>
          <w:szCs w:val="24"/>
        </w:rPr>
      </w:pPr>
      <w:r w:rsidRPr="001535AF">
        <w:rPr>
          <w:szCs w:val="24"/>
        </w:rPr>
        <w:t>Garantinis laikotarpis pradedamas skaičiuoti nuo perdavimo-priėmimo akto pasirašymo dienos. Jeigu Paslaugų patikrinimo metu Klientas nustatys trūkumų Sutarties reikalavimams, garantinio laikotarpio skaičiavimo pradžia bus laikoma diena, kai Paslaugų teikėjas ištaisys trūkumus.</w:t>
      </w:r>
    </w:p>
    <w:p w14:paraId="5831700C" w14:textId="77777777" w:rsidR="001535AF" w:rsidRPr="001535AF" w:rsidRDefault="001535AF">
      <w:pPr>
        <w:pStyle w:val="Sraopastraipa"/>
        <w:numPr>
          <w:ilvl w:val="1"/>
          <w:numId w:val="26"/>
        </w:numPr>
        <w:suppressAutoHyphens/>
        <w:autoSpaceDN w:val="0"/>
        <w:ind w:left="0" w:firstLine="567"/>
        <w:contextualSpacing w:val="0"/>
        <w:textAlignment w:val="baseline"/>
        <w:rPr>
          <w:szCs w:val="24"/>
        </w:rPr>
      </w:pPr>
      <w:r w:rsidRPr="001535AF">
        <w:rPr>
          <w:szCs w:val="24"/>
        </w:rPr>
        <w:t>Net ir pasibaigus garantiniam laikotarpiui, Paslaugų teikėjas, gavęs Kliento pranešimą, privalo savo sąskaita pašalinti paslėptus Paslaugų trūkumus, kurie egzistavo perdavimo-priėmimo metu, tačiau Klientas pagrįstai negalėjo žinoti apie juos ar jų nustatyti priėmimo ir (ar) patikrinimo ar garantinio laikotarpio metu.</w:t>
      </w:r>
    </w:p>
    <w:p w14:paraId="7BA467CE" w14:textId="77777777" w:rsidR="001535AF" w:rsidRPr="001535AF" w:rsidRDefault="001535AF" w:rsidP="001535AF">
      <w:pPr>
        <w:spacing w:after="0" w:line="240" w:lineRule="auto"/>
        <w:jc w:val="both"/>
        <w:rPr>
          <w:rFonts w:ascii="Times New Roman" w:hAnsi="Times New Roman" w:cs="Times New Roman"/>
          <w:sz w:val="24"/>
          <w:szCs w:val="24"/>
        </w:rPr>
      </w:pPr>
    </w:p>
    <w:p w14:paraId="6D2F35CE" w14:textId="77777777" w:rsidR="001535AF" w:rsidRPr="001535AF" w:rsidRDefault="001535AF" w:rsidP="001535AF">
      <w:pPr>
        <w:spacing w:after="0" w:line="240" w:lineRule="auto"/>
        <w:jc w:val="center"/>
        <w:rPr>
          <w:rFonts w:ascii="Times New Roman" w:hAnsi="Times New Roman" w:cs="Times New Roman"/>
          <w:sz w:val="24"/>
          <w:szCs w:val="24"/>
        </w:rPr>
      </w:pPr>
      <w:r w:rsidRPr="001535AF">
        <w:rPr>
          <w:rFonts w:ascii="Times New Roman" w:eastAsia="Calibri" w:hAnsi="Times New Roman" w:cs="Times New Roman"/>
          <w:b/>
          <w:bCs/>
          <w:sz w:val="24"/>
          <w:szCs w:val="24"/>
        </w:rPr>
        <w:t>XVI. PAKEITIMAI. KIEKIO (APIMTIES) KEITIMO SĄLYGOS</w:t>
      </w:r>
    </w:p>
    <w:p w14:paraId="4730164C" w14:textId="77777777" w:rsidR="001535AF" w:rsidRPr="001535AF" w:rsidRDefault="001535AF" w:rsidP="001535AF">
      <w:pPr>
        <w:spacing w:after="0" w:line="240" w:lineRule="auto"/>
        <w:jc w:val="both"/>
        <w:rPr>
          <w:rFonts w:ascii="Times New Roman" w:hAnsi="Times New Roman" w:cs="Times New Roman"/>
          <w:sz w:val="24"/>
          <w:szCs w:val="24"/>
        </w:rPr>
      </w:pPr>
    </w:p>
    <w:p w14:paraId="1AD44232" w14:textId="77777777" w:rsidR="001535AF" w:rsidRPr="001535AF" w:rsidRDefault="001535AF">
      <w:pPr>
        <w:pStyle w:val="Sraopastraipa"/>
        <w:numPr>
          <w:ilvl w:val="1"/>
          <w:numId w:val="30"/>
        </w:numPr>
        <w:suppressAutoHyphens/>
        <w:autoSpaceDN w:val="0"/>
        <w:ind w:left="0" w:firstLine="709"/>
        <w:contextualSpacing w:val="0"/>
        <w:textAlignment w:val="baseline"/>
        <w:rPr>
          <w:szCs w:val="24"/>
        </w:rPr>
      </w:pPr>
      <w:r w:rsidRPr="001535AF">
        <w:rPr>
          <w:bCs/>
          <w:szCs w:val="24"/>
        </w:rPr>
        <w:t>Sutartis jos galiojimo laikotarpiu gali būti keičiama neatliekant naujos pirkimo procedūros pagal Viešųjų pirkimų įstatymo 89 straipsnio nuostatas.</w:t>
      </w:r>
    </w:p>
    <w:p w14:paraId="5BFC30CF" w14:textId="77777777" w:rsidR="001535AF" w:rsidRPr="001535AF" w:rsidRDefault="001535AF">
      <w:pPr>
        <w:pStyle w:val="Sraopastraipa"/>
        <w:numPr>
          <w:ilvl w:val="1"/>
          <w:numId w:val="30"/>
        </w:numPr>
        <w:suppressAutoHyphens/>
        <w:autoSpaceDN w:val="0"/>
        <w:ind w:left="0" w:firstLine="709"/>
        <w:contextualSpacing w:val="0"/>
        <w:textAlignment w:val="baseline"/>
        <w:rPr>
          <w:szCs w:val="24"/>
        </w:rPr>
      </w:pPr>
      <w:r w:rsidRPr="001535AF">
        <w:rPr>
          <w:bCs/>
          <w:szCs w:val="24"/>
        </w:rPr>
        <w:t>Vadovaujantis Viešųjų pirkimų įstatymo 89 straipsnio 1 dalies 1 punkto nuostatomis, Klientas, esant būtinybei, pagal šią Sutartį gali įsigyti papildomų paslaugų arba atsisakyti kai kurių Sutartyje numatytų paslaugų. Papildomos paslaugos – Sutartyje nenumatytos, tačiau tiesiogiai su Sutartyje numatytomis Paslaugomis, susijusios ir būtinos Sutarčiai įvykdyti (užbaigti) paslaugos. Atsisakomos paslaugos – paslaugos, kurios Sutartyje buvo numatytos, tačiau Sutarties įgyvendinimo eigoje paaiškėjo, kad tokio pobūdžio paslaugų teikimas yra netikslingas.</w:t>
      </w:r>
      <w:r w:rsidRPr="001535AF">
        <w:rPr>
          <w:szCs w:val="24"/>
        </w:rPr>
        <w:t xml:space="preserve"> Pakeitimais negali būti ženkliai išplečiama Sutarties apimtis į Sutartį įtraukiant paslaugas, kurios nebuvo numatytos pradinėje sutartyje.</w:t>
      </w:r>
    </w:p>
    <w:p w14:paraId="74E95B53" w14:textId="77777777" w:rsidR="001535AF" w:rsidRPr="001535AF" w:rsidRDefault="001535AF">
      <w:pPr>
        <w:pStyle w:val="Sraopastraipa"/>
        <w:numPr>
          <w:ilvl w:val="1"/>
          <w:numId w:val="30"/>
        </w:numPr>
        <w:suppressAutoHyphens/>
        <w:autoSpaceDN w:val="0"/>
        <w:ind w:left="0" w:firstLine="709"/>
        <w:contextualSpacing w:val="0"/>
        <w:textAlignment w:val="baseline"/>
        <w:rPr>
          <w:szCs w:val="24"/>
        </w:rPr>
      </w:pPr>
      <w:r w:rsidRPr="001535AF">
        <w:rPr>
          <w:bCs/>
          <w:szCs w:val="24"/>
        </w:rPr>
        <w:t>Paslaugų kiekio (apimties) pakeitimai gali būti atliekami šiais atvejais:</w:t>
      </w:r>
    </w:p>
    <w:p w14:paraId="37616F19" w14:textId="77777777" w:rsidR="001535AF" w:rsidRPr="001535AF" w:rsidRDefault="001535AF">
      <w:pPr>
        <w:pStyle w:val="Sraopastraipa"/>
        <w:numPr>
          <w:ilvl w:val="2"/>
          <w:numId w:val="31"/>
        </w:numPr>
        <w:suppressAutoHyphens/>
        <w:autoSpaceDN w:val="0"/>
        <w:ind w:left="0" w:firstLine="709"/>
        <w:contextualSpacing w:val="0"/>
        <w:textAlignment w:val="baseline"/>
        <w:rPr>
          <w:szCs w:val="24"/>
        </w:rPr>
      </w:pPr>
      <w:r w:rsidRPr="001535AF">
        <w:rPr>
          <w:rFonts w:eastAsia="Calibri"/>
          <w:bCs/>
          <w:szCs w:val="24"/>
        </w:rPr>
        <w:t>kai techninėje specifikacijoje/kitame dokumente nurodytos Paslaugos dėl objektyvių priežasčių tampa nebereikalingos;</w:t>
      </w:r>
    </w:p>
    <w:p w14:paraId="2FEFD3F2" w14:textId="77777777" w:rsidR="001535AF" w:rsidRPr="001535AF" w:rsidRDefault="001535AF">
      <w:pPr>
        <w:pStyle w:val="Sraopastraipa"/>
        <w:numPr>
          <w:ilvl w:val="2"/>
          <w:numId w:val="31"/>
        </w:numPr>
        <w:suppressAutoHyphens/>
        <w:autoSpaceDN w:val="0"/>
        <w:ind w:left="0" w:firstLine="709"/>
        <w:contextualSpacing w:val="0"/>
        <w:textAlignment w:val="baseline"/>
        <w:rPr>
          <w:szCs w:val="24"/>
        </w:rPr>
      </w:pPr>
      <w:r w:rsidRPr="001535AF">
        <w:rPr>
          <w:rFonts w:eastAsia="Calibri"/>
          <w:bCs/>
          <w:szCs w:val="24"/>
        </w:rPr>
        <w:t>kai nėra skiriamas pakankamas finansavimas Paslaugoms apmokėti;</w:t>
      </w:r>
    </w:p>
    <w:p w14:paraId="1EA2B7CB" w14:textId="77777777" w:rsidR="001535AF" w:rsidRPr="001535AF" w:rsidRDefault="001535AF">
      <w:pPr>
        <w:pStyle w:val="Sraopastraipa"/>
        <w:numPr>
          <w:ilvl w:val="2"/>
          <w:numId w:val="31"/>
        </w:numPr>
        <w:suppressAutoHyphens/>
        <w:autoSpaceDN w:val="0"/>
        <w:ind w:left="0" w:firstLine="709"/>
        <w:contextualSpacing w:val="0"/>
        <w:textAlignment w:val="baseline"/>
        <w:rPr>
          <w:szCs w:val="24"/>
        </w:rPr>
      </w:pPr>
      <w:r w:rsidRPr="001535AF">
        <w:rPr>
          <w:rFonts w:eastAsia="Calibri"/>
          <w:bCs/>
          <w:szCs w:val="24"/>
        </w:rPr>
        <w:t>kai dėl paaiškėjusių techninių priežasčių ir aplinkybių tam tikras Paslaugas pirkti tampa neracionalu;</w:t>
      </w:r>
    </w:p>
    <w:p w14:paraId="6371A828" w14:textId="77777777" w:rsidR="001535AF" w:rsidRPr="001535AF" w:rsidRDefault="001535AF">
      <w:pPr>
        <w:pStyle w:val="Sraopastraipa"/>
        <w:numPr>
          <w:ilvl w:val="2"/>
          <w:numId w:val="31"/>
        </w:numPr>
        <w:suppressAutoHyphens/>
        <w:autoSpaceDN w:val="0"/>
        <w:ind w:left="0" w:firstLine="709"/>
        <w:contextualSpacing w:val="0"/>
        <w:textAlignment w:val="baseline"/>
        <w:rPr>
          <w:szCs w:val="24"/>
        </w:rPr>
      </w:pPr>
      <w:r w:rsidRPr="001535AF">
        <w:rPr>
          <w:rFonts w:eastAsia="Calibri"/>
          <w:bCs/>
          <w:szCs w:val="24"/>
        </w:rPr>
        <w:t>kai atsiranda būtinybė įsigyti papildomų paslaugų ar paslaugų neteikti dėl aplinkybių, kurių protingas ir apdairus Klientas negalėjo numatyti, bet iš esmės nesikeičia Paslaugų pobūdis.</w:t>
      </w:r>
    </w:p>
    <w:p w14:paraId="1A4CF654" w14:textId="77777777" w:rsidR="001535AF" w:rsidRPr="001535AF" w:rsidRDefault="001535AF">
      <w:pPr>
        <w:pStyle w:val="Sraopastraipa"/>
        <w:numPr>
          <w:ilvl w:val="1"/>
          <w:numId w:val="30"/>
        </w:numPr>
        <w:suppressAutoHyphens/>
        <w:autoSpaceDN w:val="0"/>
        <w:ind w:left="0" w:firstLine="709"/>
        <w:contextualSpacing w:val="0"/>
        <w:textAlignment w:val="baseline"/>
        <w:rPr>
          <w:szCs w:val="24"/>
        </w:rPr>
      </w:pPr>
      <w:r w:rsidRPr="001535AF">
        <w:rPr>
          <w:bCs/>
          <w:szCs w:val="24"/>
        </w:rPr>
        <w:t>Atskirų neatliekamų ir reikalingų suteikti Paslaugų vertė negali viršyti 50 procentų pradinės Sutarties vertės, o bendra atskirų pakeitimų vertė negali viršyti 100 procentų pradinės Sutarties vertės. Pakeitimo verte laikoma atsisakomų ir papildomai įsigyjamų paslaugų suma.</w:t>
      </w:r>
    </w:p>
    <w:p w14:paraId="1592A84B" w14:textId="77777777" w:rsidR="001535AF" w:rsidRPr="001535AF" w:rsidRDefault="001535AF">
      <w:pPr>
        <w:pStyle w:val="Sraopastraipa"/>
        <w:numPr>
          <w:ilvl w:val="1"/>
          <w:numId w:val="30"/>
        </w:numPr>
        <w:suppressAutoHyphens/>
        <w:autoSpaceDN w:val="0"/>
        <w:ind w:left="0" w:firstLine="709"/>
        <w:contextualSpacing w:val="0"/>
        <w:textAlignment w:val="baseline"/>
        <w:rPr>
          <w:szCs w:val="24"/>
        </w:rPr>
      </w:pPr>
      <w:r w:rsidRPr="001535AF">
        <w:rPr>
          <w:bCs/>
          <w:szCs w:val="24"/>
        </w:rPr>
        <w:lastRenderedPageBreak/>
        <w:t>Jeigu, siekiant laiku ir tinkamai įvykdyti Sutartį, reikia suteikti papildomas paslaugas, kurių Paslaugų teikėjas nenumatė sudarant šią Sutartį, bet turėjo ir galėjo jas numatyti pagal Kliento pateiktą techninę specifikaciją, pirkimo ir kitus dokumentus, projektinę dokumentaciją, taip pat kitą viešai prieinamą informaciją, ir jos yra būtinos Sutarčiai tinkamai įvykdyti, šias paslaugas Paslaugų teikėjas suteikia savo sąskaita.</w:t>
      </w:r>
    </w:p>
    <w:p w14:paraId="364F0C6E" w14:textId="77777777" w:rsidR="001535AF" w:rsidRPr="001535AF" w:rsidRDefault="001535AF">
      <w:pPr>
        <w:pStyle w:val="Sraopastraipa"/>
        <w:numPr>
          <w:ilvl w:val="1"/>
          <w:numId w:val="30"/>
        </w:numPr>
        <w:suppressAutoHyphens/>
        <w:autoSpaceDN w:val="0"/>
        <w:ind w:left="0" w:firstLine="709"/>
        <w:contextualSpacing w:val="0"/>
        <w:textAlignment w:val="baseline"/>
        <w:rPr>
          <w:szCs w:val="24"/>
        </w:rPr>
      </w:pPr>
      <w:r w:rsidRPr="001535AF">
        <w:rPr>
          <w:bCs/>
          <w:szCs w:val="24"/>
        </w:rPr>
        <w:t>Papildomų paslaugų, o esant reikalui ir atsisakomų paslaugų, būtinumas turi būti pagrįstas dokumentais ir raštu suderintas su Klientu. Motyvuotą siūlymą dėl papildomų paslaugų, o esant reikalui taip pat ir dėl neteikiamų paslaugų, būtinybės ir jį pagrindžiančius dokumentus Klientui raštu pateikia Paslaugų teikėjas. Klientas prašo Paslaugų teikėjo pateikti motyvuotą paaiškinimą dėl papildomų ir (ar) neatliekamų paslaugų pagrįstumo. Klientas, išnagrinėjęs pateiktus papildomų ir (ar) neteikiamų paslaugų būtinybę pagrindžiančius dokumentus, per 5 darbo dienas įformina papildomas ir (ar) atsisakomas paslaugas, ir nurodo papildomų ir (ar) atsisakomų paslaugų pavadinimus, vienetus, kiekius, taip pat pateikia argumentus, pagrindžiančius papildomų ir (ar) atsisakomų paslaugų būtinybę, įkainių (kainos) nustatymo pagrindimą ir skaičiavimą (vadovaujantis Sutarties nuostatomis).</w:t>
      </w:r>
    </w:p>
    <w:p w14:paraId="119CA0DF" w14:textId="77777777" w:rsidR="001535AF" w:rsidRPr="001535AF" w:rsidRDefault="001535AF">
      <w:pPr>
        <w:pStyle w:val="Sraopastraipa"/>
        <w:numPr>
          <w:ilvl w:val="1"/>
          <w:numId w:val="30"/>
        </w:numPr>
        <w:suppressAutoHyphens/>
        <w:autoSpaceDN w:val="0"/>
        <w:ind w:left="0" w:firstLine="709"/>
        <w:contextualSpacing w:val="0"/>
        <w:textAlignment w:val="baseline"/>
        <w:rPr>
          <w:szCs w:val="24"/>
        </w:rPr>
      </w:pPr>
      <w:r w:rsidRPr="001535AF">
        <w:rPr>
          <w:bCs/>
          <w:szCs w:val="24"/>
        </w:rPr>
        <w:t>Atsisakomų arba įsigyjamų papildomų paslaugų kainos apskaičiuojamos vadovaujantis Viešųjų pirkimų tarnybos direktoriaus 2019 m. sausio 24 d. įsakymu Nr. 1S-13 patvirtintos Kainodaros taisyklių nustatymo metodikos 56 punkto nuostatomis.</w:t>
      </w:r>
    </w:p>
    <w:p w14:paraId="40D4345F" w14:textId="77777777" w:rsidR="001535AF" w:rsidRPr="001535AF" w:rsidRDefault="001535AF">
      <w:pPr>
        <w:pStyle w:val="Sraopastraipa"/>
        <w:numPr>
          <w:ilvl w:val="1"/>
          <w:numId w:val="30"/>
        </w:numPr>
        <w:suppressAutoHyphens/>
        <w:autoSpaceDN w:val="0"/>
        <w:ind w:left="0" w:firstLine="709"/>
        <w:contextualSpacing w:val="0"/>
        <w:textAlignment w:val="baseline"/>
        <w:rPr>
          <w:szCs w:val="24"/>
        </w:rPr>
      </w:pPr>
      <w:r w:rsidRPr="001535AF">
        <w:rPr>
          <w:bCs/>
          <w:szCs w:val="24"/>
        </w:rPr>
        <w:t>Kiti Sutarties pakeitimai atliekami vadovaujantis Viešųjų pirkimų įstatymo 89 straipsnio 1 dalies 2–5 punktų ir 89 straipsnio 2 dalies nuostatomis.</w:t>
      </w:r>
    </w:p>
    <w:p w14:paraId="27EA048B" w14:textId="77777777" w:rsidR="001535AF" w:rsidRPr="001535AF" w:rsidRDefault="001535AF">
      <w:pPr>
        <w:pStyle w:val="Sraopastraipa"/>
        <w:numPr>
          <w:ilvl w:val="1"/>
          <w:numId w:val="30"/>
        </w:numPr>
        <w:suppressAutoHyphens/>
        <w:autoSpaceDN w:val="0"/>
        <w:ind w:left="0" w:firstLine="709"/>
        <w:contextualSpacing w:val="0"/>
        <w:textAlignment w:val="baseline"/>
        <w:rPr>
          <w:szCs w:val="24"/>
        </w:rPr>
      </w:pPr>
      <w:r w:rsidRPr="001535AF">
        <w:rPr>
          <w:szCs w:val="24"/>
        </w:rPr>
        <w:t>Taikant fiksuoto įkainio kainodarą ir esant poreikiui, Klientas gali įsigyti paslaugų sąraše nenurodytų, tačiau su pirkimo objektu susijusių paslaugų neviršijant 10 procentų pradinės sutarties vertės. Už paslaugų sąraše nenurodytas, tačiau su pirkimo objektu susijusias paslaugas bus apmokėta ne didesnėmis nei užsakymo dieną Paslaugų teikėjo prekybos vietoje, kataloge ar interneto svetainėje nurodytomis galiojančiomis šių paslaugų kainomis arba, jei tokios kainos neskelbiamos, Paslaugų teikėjo pasiūlytomis, konkurencingomis ir rinką atitinkančiomis kainomis.</w:t>
      </w:r>
    </w:p>
    <w:p w14:paraId="57BD0EC7" w14:textId="77777777" w:rsidR="001535AF" w:rsidRPr="001535AF" w:rsidRDefault="001535AF">
      <w:pPr>
        <w:pStyle w:val="Sraopastraipa"/>
        <w:numPr>
          <w:ilvl w:val="1"/>
          <w:numId w:val="30"/>
        </w:numPr>
        <w:suppressAutoHyphens/>
        <w:autoSpaceDN w:val="0"/>
        <w:ind w:left="0" w:firstLine="567"/>
        <w:contextualSpacing w:val="0"/>
        <w:textAlignment w:val="baseline"/>
        <w:rPr>
          <w:szCs w:val="24"/>
        </w:rPr>
      </w:pPr>
      <w:r w:rsidRPr="001535AF">
        <w:rPr>
          <w:bCs/>
          <w:szCs w:val="24"/>
        </w:rPr>
        <w:t xml:space="preserve">Susitarimai dėl peržiūros ir (ar) kiekio (apimties) keitimo turi būti įforminami raštu, pagrįsti dokumentais, Šalių suderinti ir laikomi sudėtine Sutarties dalimi. </w:t>
      </w:r>
      <w:bookmarkStart w:id="53" w:name="_Hlk53490459"/>
      <w:r w:rsidRPr="001535AF">
        <w:rPr>
          <w:bCs/>
          <w:szCs w:val="24"/>
        </w:rPr>
        <w:t>Turi būti aiškiai įvardintos atsisakomos paslaugos, papildomai perkamos paslaugos, nurodomi papildomų ir (ar) atsisakomų paslaugų pavadinimai, kiekiai, pateikti argumentai, pagrindžiantys papildomų ir (ar) atsisakomų paslaugų būtinybę, įkainių (kainos) nustatymo pagrindimą ir skaičiavimą.</w:t>
      </w:r>
      <w:bookmarkEnd w:id="53"/>
    </w:p>
    <w:p w14:paraId="0AECD0AC" w14:textId="77777777" w:rsidR="001535AF" w:rsidRPr="001535AF" w:rsidRDefault="001535AF" w:rsidP="001535AF">
      <w:pPr>
        <w:spacing w:after="0" w:line="240" w:lineRule="auto"/>
        <w:jc w:val="both"/>
        <w:rPr>
          <w:rFonts w:ascii="Times New Roman" w:hAnsi="Times New Roman" w:cs="Times New Roman"/>
          <w:sz w:val="24"/>
          <w:szCs w:val="24"/>
        </w:rPr>
      </w:pPr>
    </w:p>
    <w:p w14:paraId="3A0E0AEF" w14:textId="77777777" w:rsidR="001535AF" w:rsidRPr="001535AF" w:rsidRDefault="001535AF" w:rsidP="001535AF">
      <w:pPr>
        <w:spacing w:after="0" w:line="240" w:lineRule="auto"/>
        <w:jc w:val="center"/>
        <w:rPr>
          <w:rFonts w:ascii="Times New Roman" w:hAnsi="Times New Roman" w:cs="Times New Roman"/>
          <w:sz w:val="24"/>
          <w:szCs w:val="24"/>
        </w:rPr>
      </w:pPr>
      <w:r w:rsidRPr="001535AF">
        <w:rPr>
          <w:rFonts w:ascii="Times New Roman" w:eastAsia="Calibri" w:hAnsi="Times New Roman" w:cs="Times New Roman"/>
          <w:b/>
          <w:bCs/>
          <w:sz w:val="24"/>
          <w:szCs w:val="24"/>
        </w:rPr>
        <w:t>XVII. STABDYMAS</w:t>
      </w:r>
    </w:p>
    <w:p w14:paraId="47C6525C" w14:textId="77777777" w:rsidR="001535AF" w:rsidRPr="001535AF" w:rsidRDefault="001535AF" w:rsidP="001535AF">
      <w:pPr>
        <w:spacing w:after="0" w:line="240" w:lineRule="auto"/>
        <w:jc w:val="both"/>
        <w:rPr>
          <w:rFonts w:ascii="Times New Roman" w:hAnsi="Times New Roman" w:cs="Times New Roman"/>
          <w:sz w:val="24"/>
          <w:szCs w:val="24"/>
        </w:rPr>
      </w:pPr>
    </w:p>
    <w:p w14:paraId="1E525D9A" w14:textId="77777777" w:rsidR="001535AF" w:rsidRPr="001535AF" w:rsidRDefault="001535AF">
      <w:pPr>
        <w:numPr>
          <w:ilvl w:val="1"/>
          <w:numId w:val="16"/>
        </w:numPr>
        <w:spacing w:after="0" w:line="240" w:lineRule="auto"/>
        <w:ind w:left="0" w:firstLine="567"/>
        <w:jc w:val="both"/>
        <w:rPr>
          <w:rFonts w:ascii="Times New Roman" w:hAnsi="Times New Roman" w:cs="Times New Roman"/>
          <w:sz w:val="24"/>
          <w:szCs w:val="24"/>
        </w:rPr>
      </w:pPr>
      <w:r w:rsidRPr="001535AF">
        <w:rPr>
          <w:rFonts w:ascii="Times New Roman" w:hAnsi="Times New Roman" w:cs="Times New Roman"/>
          <w:sz w:val="24"/>
          <w:szCs w:val="24"/>
        </w:rPr>
        <w:t>Paslaugų ar jų dalies teikimas, atitinkamai terminų skaičiavimas, gali būti sustabdytas dėl pasikeitusių aplinkybių, kai dėl jų negalima teikti Paslaugų ir, kai jos tampa žinomos po Sutarties sudarymo, o Paslaugų teikėjas nebuvo prisiėmęs jų atsiradimo rizikos.</w:t>
      </w:r>
    </w:p>
    <w:p w14:paraId="58DDB00A" w14:textId="77777777" w:rsidR="001535AF" w:rsidRPr="001535AF" w:rsidRDefault="001535AF">
      <w:pPr>
        <w:numPr>
          <w:ilvl w:val="1"/>
          <w:numId w:val="16"/>
        </w:numPr>
        <w:spacing w:after="0" w:line="240" w:lineRule="auto"/>
        <w:ind w:left="0" w:firstLine="567"/>
        <w:jc w:val="both"/>
        <w:rPr>
          <w:rFonts w:ascii="Times New Roman" w:hAnsi="Times New Roman" w:cs="Times New Roman"/>
          <w:sz w:val="24"/>
          <w:szCs w:val="24"/>
        </w:rPr>
      </w:pPr>
      <w:bookmarkStart w:id="54" w:name="_Ref54158439"/>
      <w:r w:rsidRPr="001535AF">
        <w:rPr>
          <w:rFonts w:ascii="Times New Roman" w:hAnsi="Times New Roman" w:cs="Times New Roman"/>
          <w:sz w:val="24"/>
          <w:szCs w:val="24"/>
        </w:rPr>
        <w:t>Paslaugų ar jų dalies teikimo terminas gali būti sustabdomas įskaitant, bet neapsiribojant, šiomis aplinkybėms:</w:t>
      </w:r>
      <w:bookmarkEnd w:id="54"/>
    </w:p>
    <w:p w14:paraId="4BB75A55" w14:textId="77777777" w:rsidR="001535AF" w:rsidRPr="001535AF" w:rsidRDefault="001535AF">
      <w:pPr>
        <w:numPr>
          <w:ilvl w:val="2"/>
          <w:numId w:val="16"/>
        </w:numPr>
        <w:spacing w:after="0" w:line="240" w:lineRule="auto"/>
        <w:ind w:left="0" w:firstLine="567"/>
        <w:jc w:val="both"/>
        <w:rPr>
          <w:rFonts w:ascii="Times New Roman" w:hAnsi="Times New Roman" w:cs="Times New Roman"/>
          <w:sz w:val="24"/>
          <w:szCs w:val="24"/>
        </w:rPr>
      </w:pPr>
      <w:r w:rsidRPr="001535AF">
        <w:rPr>
          <w:rFonts w:ascii="Times New Roman" w:hAnsi="Times New Roman" w:cs="Times New Roman"/>
          <w:sz w:val="24"/>
          <w:szCs w:val="24"/>
        </w:rPr>
        <w:t>Klientas neturi galimybės vykdyti savo įsipareigojimų pagal Sutartį;</w:t>
      </w:r>
    </w:p>
    <w:p w14:paraId="54113B88" w14:textId="77777777" w:rsidR="001535AF" w:rsidRPr="001535AF" w:rsidRDefault="001535AF">
      <w:pPr>
        <w:numPr>
          <w:ilvl w:val="2"/>
          <w:numId w:val="16"/>
        </w:numPr>
        <w:spacing w:after="0" w:line="240" w:lineRule="auto"/>
        <w:ind w:left="0" w:firstLine="567"/>
        <w:jc w:val="both"/>
        <w:rPr>
          <w:rFonts w:ascii="Times New Roman" w:hAnsi="Times New Roman" w:cs="Times New Roman"/>
          <w:sz w:val="24"/>
          <w:szCs w:val="24"/>
        </w:rPr>
      </w:pPr>
      <w:r w:rsidRPr="001535AF">
        <w:rPr>
          <w:rFonts w:ascii="Times New Roman" w:hAnsi="Times New Roman" w:cs="Times New Roman"/>
          <w:sz w:val="24"/>
          <w:szCs w:val="24"/>
        </w:rPr>
        <w:t>dėl bet kokio vėlavimo, kliūčių ar trukdymų, sukeltų arba priskiriamų Klientui arba Trečiajai šaliai, Trečiosios šalies neveikimo arba netinkamo veikimo;</w:t>
      </w:r>
    </w:p>
    <w:p w14:paraId="3425A347" w14:textId="77777777" w:rsidR="001535AF" w:rsidRPr="001535AF" w:rsidRDefault="001535AF">
      <w:pPr>
        <w:numPr>
          <w:ilvl w:val="2"/>
          <w:numId w:val="16"/>
        </w:numPr>
        <w:spacing w:after="0" w:line="240" w:lineRule="auto"/>
        <w:ind w:left="0" w:firstLine="567"/>
        <w:jc w:val="both"/>
        <w:rPr>
          <w:rFonts w:ascii="Times New Roman" w:hAnsi="Times New Roman" w:cs="Times New Roman"/>
          <w:sz w:val="24"/>
          <w:szCs w:val="24"/>
        </w:rPr>
      </w:pPr>
      <w:r w:rsidRPr="001535AF">
        <w:rPr>
          <w:rFonts w:ascii="Times New Roman" w:hAnsi="Times New Roman" w:cs="Times New Roman"/>
          <w:sz w:val="24"/>
          <w:szCs w:val="24"/>
        </w:rPr>
        <w:t>būtinas papildomas laikas įvykdyti papildomų paslaugų viešąjį pirkimą;</w:t>
      </w:r>
    </w:p>
    <w:p w14:paraId="22F5B097" w14:textId="77777777" w:rsidR="001535AF" w:rsidRPr="001535AF" w:rsidRDefault="001535AF">
      <w:pPr>
        <w:numPr>
          <w:ilvl w:val="2"/>
          <w:numId w:val="16"/>
        </w:numPr>
        <w:spacing w:after="0" w:line="240" w:lineRule="auto"/>
        <w:ind w:left="0" w:firstLine="567"/>
        <w:jc w:val="both"/>
        <w:rPr>
          <w:rFonts w:ascii="Times New Roman" w:hAnsi="Times New Roman" w:cs="Times New Roman"/>
          <w:sz w:val="24"/>
          <w:szCs w:val="24"/>
        </w:rPr>
      </w:pPr>
      <w:r w:rsidRPr="001535AF">
        <w:rPr>
          <w:rFonts w:ascii="Times New Roman" w:hAnsi="Times New Roman" w:cs="Times New Roman"/>
          <w:sz w:val="24"/>
          <w:szCs w:val="24"/>
        </w:rPr>
        <w:t>išskirtinai nepalankios gamtinės sąlygos (taikoma Paslaugoms, kurių teikimui daro įtaką gamtinės sąlygos);</w:t>
      </w:r>
    </w:p>
    <w:p w14:paraId="46844382" w14:textId="77777777" w:rsidR="001535AF" w:rsidRPr="001535AF" w:rsidRDefault="001535AF">
      <w:pPr>
        <w:numPr>
          <w:ilvl w:val="2"/>
          <w:numId w:val="16"/>
        </w:numPr>
        <w:spacing w:after="0" w:line="240" w:lineRule="auto"/>
        <w:ind w:left="0" w:firstLine="567"/>
        <w:jc w:val="both"/>
        <w:rPr>
          <w:rFonts w:ascii="Times New Roman" w:hAnsi="Times New Roman" w:cs="Times New Roman"/>
          <w:sz w:val="24"/>
          <w:szCs w:val="24"/>
        </w:rPr>
      </w:pPr>
      <w:r w:rsidRPr="001535AF">
        <w:rPr>
          <w:rFonts w:ascii="Times New Roman" w:hAnsi="Times New Roman" w:cs="Times New Roman"/>
          <w:sz w:val="24"/>
          <w:szCs w:val="24"/>
        </w:rPr>
        <w:t>fizinės kliūtys arba kitos nei klimatinės fizinės sąlygos, su kuriomis, teikiant Paslaugas, ir tų kliūčių ar sąlygų Paslaugų teikėjas nebūtų galėjęs pagrįstai numatyti;</w:t>
      </w:r>
    </w:p>
    <w:p w14:paraId="5B1EA3F9" w14:textId="77777777" w:rsidR="001535AF" w:rsidRPr="001535AF" w:rsidRDefault="001535AF">
      <w:pPr>
        <w:numPr>
          <w:ilvl w:val="2"/>
          <w:numId w:val="16"/>
        </w:numPr>
        <w:spacing w:after="0" w:line="240" w:lineRule="auto"/>
        <w:ind w:left="0" w:firstLine="567"/>
        <w:jc w:val="both"/>
        <w:rPr>
          <w:rFonts w:ascii="Times New Roman" w:hAnsi="Times New Roman" w:cs="Times New Roman"/>
          <w:sz w:val="24"/>
          <w:szCs w:val="24"/>
        </w:rPr>
      </w:pPr>
      <w:r w:rsidRPr="001535AF">
        <w:rPr>
          <w:rFonts w:ascii="Times New Roman" w:hAnsi="Times New Roman" w:cs="Times New Roman"/>
          <w:sz w:val="24"/>
          <w:szCs w:val="24"/>
        </w:rPr>
        <w:t>kitos aplinkybės, kurios nebuvo žinomos iki Sutarties pasirašymo ir su kuriomis susidurtų bet kuris Paslaugų teikėjas. Aplinkybės, kurios yra priskiriamos Paslaugų teikėjo rizikai, pvz. subteikėjų neveikimas ar netinkamas veikimas, nėra laikomos aplinkybėmis, dėl kurių gali būti sustabdomi Paslaugų teikimo terminai.</w:t>
      </w:r>
    </w:p>
    <w:p w14:paraId="418567D1" w14:textId="74E0DA1A" w:rsidR="001535AF" w:rsidRPr="001535AF" w:rsidRDefault="001535AF">
      <w:pPr>
        <w:numPr>
          <w:ilvl w:val="1"/>
          <w:numId w:val="16"/>
        </w:numPr>
        <w:spacing w:after="0" w:line="240" w:lineRule="auto"/>
        <w:ind w:left="0" w:firstLine="567"/>
        <w:jc w:val="both"/>
        <w:rPr>
          <w:rFonts w:ascii="Times New Roman" w:hAnsi="Times New Roman" w:cs="Times New Roman"/>
          <w:sz w:val="24"/>
          <w:szCs w:val="24"/>
        </w:rPr>
      </w:pPr>
      <w:r w:rsidRPr="001535AF">
        <w:rPr>
          <w:rFonts w:ascii="Times New Roman" w:hAnsi="Times New Roman" w:cs="Times New Roman"/>
          <w:sz w:val="24"/>
          <w:szCs w:val="24"/>
        </w:rPr>
        <w:t xml:space="preserve">Jeigu Paslaugų ar jų dalies suteikimo terminas stabdomas Kliento iniciatyva, tokiu atveju Klientas, raštu nurodęs atsiradusias aplinkybes pagal Sutarties </w:t>
      </w:r>
      <w:r w:rsidRPr="001535AF">
        <w:rPr>
          <w:rFonts w:ascii="Times New Roman" w:hAnsi="Times New Roman" w:cs="Times New Roman"/>
          <w:sz w:val="24"/>
          <w:szCs w:val="24"/>
        </w:rPr>
        <w:fldChar w:fldCharType="begin"/>
      </w:r>
      <w:r w:rsidRPr="001535AF">
        <w:rPr>
          <w:rFonts w:ascii="Times New Roman" w:hAnsi="Times New Roman" w:cs="Times New Roman"/>
          <w:sz w:val="24"/>
          <w:szCs w:val="24"/>
        </w:rPr>
        <w:instrText xml:space="preserve"> REF _Ref54158439 \r \h  \* MERGEFORMAT </w:instrText>
      </w:r>
      <w:r w:rsidRPr="001535AF">
        <w:rPr>
          <w:rFonts w:ascii="Times New Roman" w:hAnsi="Times New Roman" w:cs="Times New Roman"/>
          <w:sz w:val="24"/>
          <w:szCs w:val="24"/>
        </w:rPr>
      </w:r>
      <w:r w:rsidRPr="001535AF">
        <w:rPr>
          <w:rFonts w:ascii="Times New Roman" w:hAnsi="Times New Roman" w:cs="Times New Roman"/>
          <w:sz w:val="24"/>
          <w:szCs w:val="24"/>
        </w:rPr>
        <w:fldChar w:fldCharType="separate"/>
      </w:r>
      <w:r w:rsidR="003705D0">
        <w:rPr>
          <w:rFonts w:ascii="Times New Roman" w:hAnsi="Times New Roman" w:cs="Times New Roman"/>
          <w:sz w:val="24"/>
          <w:szCs w:val="24"/>
        </w:rPr>
        <w:t>17.2</w:t>
      </w:r>
      <w:r w:rsidRPr="001535AF">
        <w:rPr>
          <w:rFonts w:ascii="Times New Roman" w:hAnsi="Times New Roman" w:cs="Times New Roman"/>
          <w:sz w:val="24"/>
          <w:szCs w:val="24"/>
        </w:rPr>
        <w:fldChar w:fldCharType="end"/>
      </w:r>
      <w:r w:rsidRPr="001535AF">
        <w:rPr>
          <w:rFonts w:ascii="Times New Roman" w:hAnsi="Times New Roman" w:cs="Times New Roman"/>
          <w:sz w:val="24"/>
          <w:szCs w:val="24"/>
        </w:rPr>
        <w:t xml:space="preserve"> punktą ir įspėjęs Paslaugų </w:t>
      </w:r>
      <w:r w:rsidRPr="001535AF">
        <w:rPr>
          <w:rFonts w:ascii="Times New Roman" w:hAnsi="Times New Roman" w:cs="Times New Roman"/>
          <w:sz w:val="24"/>
          <w:szCs w:val="24"/>
        </w:rPr>
        <w:lastRenderedPageBreak/>
        <w:t>teikėją prieš 3 (tris) darbo dienas, stabdo visų Paslaugų arba jų dalies teikimą nurodydamas (jeigu įmanoma) sustabdymo trukmę dienomis.</w:t>
      </w:r>
    </w:p>
    <w:p w14:paraId="35EC8708" w14:textId="77777777" w:rsidR="001535AF" w:rsidRPr="001535AF" w:rsidRDefault="001535AF">
      <w:pPr>
        <w:numPr>
          <w:ilvl w:val="1"/>
          <w:numId w:val="16"/>
        </w:numPr>
        <w:spacing w:after="0" w:line="240" w:lineRule="auto"/>
        <w:ind w:left="0" w:firstLine="567"/>
        <w:jc w:val="both"/>
        <w:rPr>
          <w:rFonts w:ascii="Times New Roman" w:hAnsi="Times New Roman" w:cs="Times New Roman"/>
          <w:sz w:val="24"/>
          <w:szCs w:val="24"/>
        </w:rPr>
      </w:pPr>
      <w:r w:rsidRPr="001535AF">
        <w:rPr>
          <w:rFonts w:ascii="Times New Roman" w:eastAsia="Calibri" w:hAnsi="Times New Roman" w:cs="Times New Roman"/>
          <w:sz w:val="24"/>
          <w:szCs w:val="24"/>
        </w:rPr>
        <w:t>Jeigu Paslaugų teikėjas, teikdamas Paslaugas, susiduria su sąlygomis, kurių jis iki Sutarties pasirašymo pagrįstai negalėjo numatyti ir dėl kurių Paslaugų teikėjas neturi galimybės teikti Paslaugų, Paslaugų teikėjas apie tai privalo nedelsdamas (ne vėliau kaip per 3 (tris) darbo dienas) raštu pranešti Klientui, detaliai nurodydamas aplinkybes bei prašydamas pripažinti, kad nurodytos aplinkybės suteikia teisę Paslaugų teikėjui sustabdyti Paslaugų ar jų dalies teikimą ir Paslaugų teikimo termino skaičiavimą. Klientas per 5 (penkias) darbo dienas nuo Paslaugų teikėjo prašymo gavimo dienos priima sprendimą, ar stabdyti Paslaugų teikimą ir informuoja apie priimtą sprendimą Paslaugų teikėją. Jei priimtas sprendimas – sustabdyti Paslaugų ar jų dalies teikimą, tokiu atveju, Paslaugų teikimo termino sustabdymas skaičiuojamas nuo Paslaugų teikėjo pranešimo gavimo dienos.</w:t>
      </w:r>
    </w:p>
    <w:p w14:paraId="4E050A08" w14:textId="77777777" w:rsidR="001535AF" w:rsidRPr="001535AF" w:rsidRDefault="001535AF">
      <w:pPr>
        <w:pStyle w:val="Sraopastraipa"/>
        <w:numPr>
          <w:ilvl w:val="1"/>
          <w:numId w:val="16"/>
        </w:numPr>
        <w:suppressAutoHyphens/>
        <w:autoSpaceDN w:val="0"/>
        <w:ind w:left="0" w:firstLine="567"/>
        <w:contextualSpacing w:val="0"/>
        <w:rPr>
          <w:szCs w:val="24"/>
        </w:rPr>
      </w:pPr>
      <w:r w:rsidRPr="001535AF">
        <w:rPr>
          <w:szCs w:val="24"/>
        </w:rPr>
        <w:t>Sustabdytų Paslaugų arba jų dalies teikimas (priklausomai, kas buvo sustabdyta) neatliekamas iki Paslaugų teikimo termino atnaujinimo. Paslaugų ar jų dalies teikimo terminas atnaujinamas išnykus aplinkybėms, dėl kurių jis buvo sustabdytas, Klientui apie tai pranešus raštu. Atnaujinus Paslaugų teikimą, Paslaugos teikiamos per joms likusį laikotarpį (laiką), kuris buvo likęs iki jų teikimo sustabdymo, ir Paslaugų teikėjas neturi teisės Paslaugų sustabdymo pagrindu reikalauti Pasla</w:t>
      </w:r>
      <w:bookmarkStart w:id="55" w:name="_Hlk53490359"/>
      <w:r w:rsidRPr="001535AF">
        <w:rPr>
          <w:szCs w:val="24"/>
        </w:rPr>
        <w:t>ugų teikimo termino pratęsimo.</w:t>
      </w:r>
    </w:p>
    <w:p w14:paraId="325EC3BA" w14:textId="77777777" w:rsidR="001535AF" w:rsidRPr="001535AF" w:rsidRDefault="001535AF">
      <w:pPr>
        <w:pStyle w:val="Sraopastraipa"/>
        <w:numPr>
          <w:ilvl w:val="1"/>
          <w:numId w:val="16"/>
        </w:numPr>
        <w:suppressAutoHyphens/>
        <w:autoSpaceDN w:val="0"/>
        <w:ind w:left="0" w:firstLine="567"/>
        <w:contextualSpacing w:val="0"/>
        <w:rPr>
          <w:szCs w:val="24"/>
        </w:rPr>
      </w:pPr>
      <w:r w:rsidRPr="001535AF">
        <w:rPr>
          <w:szCs w:val="24"/>
        </w:rPr>
        <w:t xml:space="preserve">Bendras Paslaugų ar jų dalies teikimo sustabdymo terminas negali būti ilgesnis nei nurodytas Specialiosiose sutarties sąlygose. </w:t>
      </w:r>
      <w:bookmarkEnd w:id="55"/>
      <w:r w:rsidRPr="001535AF">
        <w:rPr>
          <w:szCs w:val="24"/>
        </w:rPr>
        <w:t>Paslaugų teikimo sustabdymo metu paaiškėjus, kad aplinkybės, dėl kurių buvo sustabdytas Paslaugų ar jų dalies teikimas, truks ilgiau nei numatytas Sutartyje Paslaugų sustabdymo terminas, Klientas turi teisę Paslaugų sustabdymo terminą pratęsti iki šių aplinkybių visiško pasibaigimo, arba spręsti dėl Sutarties nutraukimo.</w:t>
      </w:r>
    </w:p>
    <w:p w14:paraId="788782D8" w14:textId="77777777" w:rsidR="001535AF" w:rsidRPr="001535AF" w:rsidRDefault="001535AF">
      <w:pPr>
        <w:pStyle w:val="Sraopastraipa"/>
        <w:numPr>
          <w:ilvl w:val="1"/>
          <w:numId w:val="16"/>
        </w:numPr>
        <w:suppressAutoHyphens/>
        <w:autoSpaceDN w:val="0"/>
        <w:ind w:left="0" w:firstLine="567"/>
        <w:contextualSpacing w:val="0"/>
        <w:rPr>
          <w:szCs w:val="24"/>
        </w:rPr>
      </w:pPr>
      <w:r w:rsidRPr="001535AF">
        <w:rPr>
          <w:szCs w:val="24"/>
        </w:rPr>
        <w:t>Paslaugų ar jų dalies suteikimo termino sustabdymas ir (ar) Paslaugų ar jų dalies suteikimo termino atnaujinimas įforminamas Kliento raštu. Paslaugų teikimas privalo būti pradėtas ne vėliau kaip per 10 kalendorinių dienų nuo Kliento rašto apie Paslaugų teikimo atnaujinimą gavimo dienos.</w:t>
      </w:r>
    </w:p>
    <w:p w14:paraId="01B3953A" w14:textId="77777777" w:rsidR="001535AF" w:rsidRPr="001535AF" w:rsidRDefault="001535AF" w:rsidP="001535AF">
      <w:pPr>
        <w:spacing w:after="0" w:line="240" w:lineRule="auto"/>
        <w:jc w:val="both"/>
        <w:rPr>
          <w:rFonts w:ascii="Times New Roman" w:hAnsi="Times New Roman" w:cs="Times New Roman"/>
          <w:sz w:val="24"/>
          <w:szCs w:val="24"/>
        </w:rPr>
      </w:pPr>
    </w:p>
    <w:p w14:paraId="6170962E" w14:textId="77777777" w:rsidR="001535AF" w:rsidRPr="001535AF" w:rsidRDefault="001535AF" w:rsidP="001535AF">
      <w:pPr>
        <w:spacing w:after="0" w:line="240" w:lineRule="auto"/>
        <w:jc w:val="center"/>
        <w:rPr>
          <w:rFonts w:ascii="Times New Roman" w:hAnsi="Times New Roman" w:cs="Times New Roman"/>
          <w:sz w:val="24"/>
          <w:szCs w:val="24"/>
        </w:rPr>
      </w:pPr>
      <w:r w:rsidRPr="001535AF">
        <w:rPr>
          <w:rFonts w:ascii="Times New Roman" w:hAnsi="Times New Roman" w:cs="Times New Roman"/>
          <w:b/>
          <w:bCs/>
          <w:sz w:val="24"/>
          <w:szCs w:val="24"/>
        </w:rPr>
        <w:t>XVIII. INTELEKTINĖS NUOSAVYBĖS TEISĖS</w:t>
      </w:r>
    </w:p>
    <w:p w14:paraId="373E40D3" w14:textId="77777777" w:rsidR="001535AF" w:rsidRPr="001535AF" w:rsidRDefault="001535AF" w:rsidP="001535AF">
      <w:pPr>
        <w:spacing w:after="0" w:line="240" w:lineRule="auto"/>
        <w:jc w:val="both"/>
        <w:rPr>
          <w:rFonts w:ascii="Times New Roman" w:hAnsi="Times New Roman" w:cs="Times New Roman"/>
          <w:sz w:val="24"/>
          <w:szCs w:val="24"/>
        </w:rPr>
      </w:pPr>
    </w:p>
    <w:p w14:paraId="6A49AE86" w14:textId="77777777" w:rsidR="001535AF" w:rsidRPr="001535AF" w:rsidRDefault="001535AF">
      <w:pPr>
        <w:pStyle w:val="Sraopastraipa"/>
        <w:numPr>
          <w:ilvl w:val="1"/>
          <w:numId w:val="27"/>
        </w:numPr>
        <w:suppressAutoHyphens/>
        <w:autoSpaceDN w:val="0"/>
        <w:ind w:left="0" w:firstLine="567"/>
        <w:contextualSpacing w:val="0"/>
        <w:rPr>
          <w:szCs w:val="24"/>
        </w:rPr>
      </w:pPr>
      <w:r w:rsidRPr="001535AF">
        <w:rPr>
          <w:szCs w:val="24"/>
        </w:rPr>
        <w:t>Paslaugos ir su jomis susijusios teisės, įgytos vykdant Sutartį, įskaitant autorių turtines (nurodytas Lietuvos Respublikos autorių ir gretutinių teisių įstatymo 15 str.) ir pramoninės nuosavybės teises ar kitas intelektinės nuosavybės teises, išskyrus asmenines neturtines teises į intelektinės veiklos rezultatus, yra Kliento nuosavybė.</w:t>
      </w:r>
    </w:p>
    <w:p w14:paraId="27B93CA6" w14:textId="77777777" w:rsidR="001535AF" w:rsidRPr="001535AF" w:rsidRDefault="001535AF">
      <w:pPr>
        <w:pStyle w:val="Sraopastraipa"/>
        <w:numPr>
          <w:ilvl w:val="1"/>
          <w:numId w:val="27"/>
        </w:numPr>
        <w:suppressAutoHyphens/>
        <w:autoSpaceDN w:val="0"/>
        <w:ind w:left="0" w:firstLine="567"/>
        <w:contextualSpacing w:val="0"/>
        <w:rPr>
          <w:szCs w:val="24"/>
        </w:rPr>
      </w:pPr>
      <w:r w:rsidRPr="001535AF">
        <w:rPr>
          <w:szCs w:val="24"/>
        </w:rPr>
        <w:t>Paslaugų teikėjas užtikrina, kad jokios Trečiosios šalies teisės nėra pažeidžiamos Sutarties vykdymo metu ir Sutarties vykdymui nėra naudojami intelektinės nuosavybės teisės saugomi objektai, į kuriuos Paslaugų teikėjas neturi intelektinės nuosavybės teisių.</w:t>
      </w:r>
    </w:p>
    <w:p w14:paraId="08586A59" w14:textId="77777777" w:rsidR="001535AF" w:rsidRPr="001535AF" w:rsidRDefault="001535AF">
      <w:pPr>
        <w:pStyle w:val="Sraopastraipa"/>
        <w:numPr>
          <w:ilvl w:val="1"/>
          <w:numId w:val="27"/>
        </w:numPr>
        <w:suppressAutoHyphens/>
        <w:autoSpaceDN w:val="0"/>
        <w:ind w:left="0" w:firstLine="567"/>
        <w:contextualSpacing w:val="0"/>
        <w:rPr>
          <w:szCs w:val="24"/>
        </w:rPr>
      </w:pPr>
      <w:r w:rsidRPr="001535AF">
        <w:rPr>
          <w:szCs w:val="24"/>
        </w:rPr>
        <w:t>Autorių turtinės teisės į Paslaugas Klientui pereina nuo perdavimo-priėmimo akto pasirašymo momento.</w:t>
      </w:r>
    </w:p>
    <w:p w14:paraId="42F49B18" w14:textId="77777777" w:rsidR="001535AF" w:rsidRPr="001535AF" w:rsidRDefault="001535AF">
      <w:pPr>
        <w:pStyle w:val="Sraopastraipa"/>
        <w:numPr>
          <w:ilvl w:val="1"/>
          <w:numId w:val="27"/>
        </w:numPr>
        <w:suppressAutoHyphens/>
        <w:autoSpaceDN w:val="0"/>
        <w:ind w:left="0" w:firstLine="567"/>
        <w:contextualSpacing w:val="0"/>
        <w:rPr>
          <w:szCs w:val="24"/>
        </w:rPr>
      </w:pPr>
      <w:r w:rsidRPr="001535AF">
        <w:rPr>
          <w:szCs w:val="24"/>
        </w:rPr>
        <w:t>Paslaugų teikėjas įsipareigoja atlyginti Klientui nuostolius, patirtus dėl Trečiosios šalies ieškinių dėl patentinių, prekių ženklų, autorių ir gretutinių teisių pažeidimų, kylančių dėl Sutarties vykdymo.</w:t>
      </w:r>
    </w:p>
    <w:p w14:paraId="3CEEBB7D" w14:textId="77777777" w:rsidR="001535AF" w:rsidRPr="001535AF" w:rsidRDefault="001535AF">
      <w:pPr>
        <w:pStyle w:val="Sraopastraipa"/>
        <w:numPr>
          <w:ilvl w:val="1"/>
          <w:numId w:val="27"/>
        </w:numPr>
        <w:suppressAutoHyphens/>
        <w:autoSpaceDN w:val="0"/>
        <w:ind w:left="0" w:firstLine="567"/>
        <w:contextualSpacing w:val="0"/>
        <w:rPr>
          <w:szCs w:val="24"/>
        </w:rPr>
      </w:pPr>
      <w:r w:rsidRPr="001535AF">
        <w:rPr>
          <w:szCs w:val="24"/>
        </w:rPr>
        <w:t>Paslaugų teikėjas nedelsdamas praneša Klientui apie tai, kad jam yra pateiktas ieškinys ar bet koks kitas reikalavimas dėl bet kokių su Sutartimi susijusių autorių teisių ir intelektinės nuosavybės teisės pažeidimo ar įtariamo pažeidimo.</w:t>
      </w:r>
      <w:bookmarkStart w:id="56" w:name="_Hlk53490047"/>
    </w:p>
    <w:p w14:paraId="2D9B8719" w14:textId="77777777" w:rsidR="001535AF" w:rsidRPr="001535AF" w:rsidRDefault="001535AF" w:rsidP="001535AF">
      <w:pPr>
        <w:spacing w:after="0" w:line="240" w:lineRule="auto"/>
        <w:jc w:val="both"/>
        <w:rPr>
          <w:rFonts w:ascii="Times New Roman" w:hAnsi="Times New Roman" w:cs="Times New Roman"/>
          <w:sz w:val="24"/>
          <w:szCs w:val="24"/>
        </w:rPr>
      </w:pPr>
    </w:p>
    <w:p w14:paraId="429A9802" w14:textId="77777777" w:rsidR="001535AF" w:rsidRPr="001535AF" w:rsidRDefault="001535AF" w:rsidP="001535AF">
      <w:pPr>
        <w:spacing w:after="0" w:line="240" w:lineRule="auto"/>
        <w:jc w:val="center"/>
        <w:rPr>
          <w:rFonts w:ascii="Times New Roman" w:hAnsi="Times New Roman" w:cs="Times New Roman"/>
          <w:sz w:val="24"/>
          <w:szCs w:val="24"/>
        </w:rPr>
      </w:pPr>
      <w:r w:rsidRPr="001535AF">
        <w:rPr>
          <w:rFonts w:ascii="Times New Roman" w:hAnsi="Times New Roman" w:cs="Times New Roman"/>
          <w:b/>
          <w:bCs/>
          <w:sz w:val="24"/>
          <w:szCs w:val="24"/>
        </w:rPr>
        <w:t>XIX. SUTARTIES NUTRAUKIMAS</w:t>
      </w:r>
    </w:p>
    <w:p w14:paraId="3FC65AF8" w14:textId="77777777" w:rsidR="001535AF" w:rsidRPr="001535AF" w:rsidRDefault="001535AF" w:rsidP="001535AF">
      <w:pPr>
        <w:spacing w:after="0" w:line="240" w:lineRule="auto"/>
        <w:jc w:val="both"/>
        <w:rPr>
          <w:rFonts w:ascii="Times New Roman" w:hAnsi="Times New Roman" w:cs="Times New Roman"/>
          <w:sz w:val="24"/>
          <w:szCs w:val="24"/>
        </w:rPr>
      </w:pPr>
    </w:p>
    <w:p w14:paraId="379CB88E" w14:textId="77777777" w:rsidR="001535AF" w:rsidRPr="001535AF" w:rsidRDefault="001535AF">
      <w:pPr>
        <w:pStyle w:val="Sraopastraipa"/>
        <w:numPr>
          <w:ilvl w:val="1"/>
          <w:numId w:val="28"/>
        </w:numPr>
        <w:suppressAutoHyphens/>
        <w:autoSpaceDN w:val="0"/>
        <w:ind w:left="0" w:firstLine="567"/>
        <w:contextualSpacing w:val="0"/>
        <w:rPr>
          <w:szCs w:val="24"/>
        </w:rPr>
      </w:pPr>
      <w:r w:rsidRPr="001535AF">
        <w:rPr>
          <w:szCs w:val="24"/>
        </w:rPr>
        <w:t>Sutartis gali būti nutraukta abiejų Šalių rašytiniu susitarimu;</w:t>
      </w:r>
    </w:p>
    <w:p w14:paraId="1260FEF9" w14:textId="77777777" w:rsidR="001535AF" w:rsidRPr="001535AF" w:rsidRDefault="001535AF">
      <w:pPr>
        <w:pStyle w:val="Sraopastraipa"/>
        <w:numPr>
          <w:ilvl w:val="1"/>
          <w:numId w:val="28"/>
        </w:numPr>
        <w:suppressAutoHyphens/>
        <w:autoSpaceDN w:val="0"/>
        <w:ind w:left="0" w:firstLine="567"/>
        <w:contextualSpacing w:val="0"/>
        <w:rPr>
          <w:szCs w:val="24"/>
        </w:rPr>
      </w:pPr>
      <w:r w:rsidRPr="001535AF">
        <w:rPr>
          <w:szCs w:val="24"/>
        </w:rPr>
        <w:t>Klientas, įspėjęs Paslaugų teikėją prieš 15 dienų, turi teisę vienašališkai nutraukti Sutartį:</w:t>
      </w:r>
    </w:p>
    <w:p w14:paraId="2E2252B3" w14:textId="77777777" w:rsidR="001535AF" w:rsidRPr="001535AF" w:rsidRDefault="001535AF">
      <w:pPr>
        <w:pStyle w:val="Sraopastraipa"/>
        <w:numPr>
          <w:ilvl w:val="2"/>
          <w:numId w:val="28"/>
        </w:numPr>
        <w:suppressAutoHyphens/>
        <w:autoSpaceDN w:val="0"/>
        <w:ind w:left="0" w:firstLine="567"/>
        <w:contextualSpacing w:val="0"/>
        <w:rPr>
          <w:szCs w:val="24"/>
        </w:rPr>
      </w:pPr>
      <w:r w:rsidRPr="001535AF">
        <w:rPr>
          <w:szCs w:val="24"/>
        </w:rPr>
        <w:t>dėl esminio Sutarties pažeidimo ir pasinaudoti Sutarties užtikrinimu arba pritaikyti Paslaugų teikėjui baudą, jeigu Sutarties įvykdymo užtikrinimas nebuvo taikytas. Esminiai Sutarties sąlygų pažeidimai išvardinti Specialiosiose sutarties sąlygose;</w:t>
      </w:r>
    </w:p>
    <w:p w14:paraId="75CB785D" w14:textId="77777777" w:rsidR="001535AF" w:rsidRPr="001535AF" w:rsidRDefault="001535AF">
      <w:pPr>
        <w:pStyle w:val="Sraopastraipa"/>
        <w:numPr>
          <w:ilvl w:val="2"/>
          <w:numId w:val="28"/>
        </w:numPr>
        <w:suppressAutoHyphens/>
        <w:autoSpaceDN w:val="0"/>
        <w:ind w:left="0" w:firstLine="567"/>
        <w:contextualSpacing w:val="0"/>
        <w:rPr>
          <w:szCs w:val="24"/>
        </w:rPr>
      </w:pPr>
      <w:r w:rsidRPr="001535AF">
        <w:rPr>
          <w:szCs w:val="24"/>
        </w:rPr>
        <w:lastRenderedPageBreak/>
        <w:t>Lietuvos Respublikos viešųjų pirkimų įstatymo 90 str. nurodytais atvejais ir tvarka;</w:t>
      </w:r>
    </w:p>
    <w:p w14:paraId="19D571BD" w14:textId="77777777" w:rsidR="001535AF" w:rsidRPr="001535AF" w:rsidRDefault="001535AF">
      <w:pPr>
        <w:pStyle w:val="Sraopastraipa"/>
        <w:numPr>
          <w:ilvl w:val="2"/>
          <w:numId w:val="28"/>
        </w:numPr>
        <w:suppressAutoHyphens/>
        <w:autoSpaceDN w:val="0"/>
        <w:ind w:left="0" w:firstLine="567"/>
        <w:contextualSpacing w:val="0"/>
        <w:rPr>
          <w:szCs w:val="24"/>
        </w:rPr>
      </w:pPr>
      <w:r w:rsidRPr="001535AF">
        <w:rPr>
          <w:szCs w:val="24"/>
        </w:rPr>
        <w:t>kai Lietuvos Respublikos Vyriausybė Nacionaliniam saugumui užtikrinti svarbių objektų apsaugos įstatymo nustatyta tvarka priima sprendimą, patvirtinantį, kad Sutartis neatitinka nacionalinio saugumo interesų.</w:t>
      </w:r>
    </w:p>
    <w:p w14:paraId="2C790D25" w14:textId="77777777" w:rsidR="001535AF" w:rsidRPr="001535AF" w:rsidRDefault="001535AF">
      <w:pPr>
        <w:pStyle w:val="Sraopastraipa"/>
        <w:numPr>
          <w:ilvl w:val="1"/>
          <w:numId w:val="28"/>
        </w:numPr>
        <w:suppressAutoHyphens/>
        <w:autoSpaceDN w:val="0"/>
        <w:ind w:left="0" w:firstLine="567"/>
        <w:contextualSpacing w:val="0"/>
        <w:rPr>
          <w:szCs w:val="24"/>
        </w:rPr>
      </w:pPr>
      <w:r w:rsidRPr="001535AF">
        <w:rPr>
          <w:szCs w:val="24"/>
        </w:rPr>
        <w:t>Klientas taip pat gali nutraukti Sutartį ir kitais Lietuvos Respublikos teisės aktuose nustatytais atvejais, įskaitant Lietuvos Respublikos civilinio kodekso 6.721 str. numatytą atvejį.</w:t>
      </w:r>
      <w:bookmarkEnd w:id="56"/>
    </w:p>
    <w:p w14:paraId="3AFA01BC" w14:textId="77777777" w:rsidR="001535AF" w:rsidRPr="001535AF" w:rsidRDefault="001535AF" w:rsidP="001535AF">
      <w:pPr>
        <w:spacing w:after="0" w:line="240" w:lineRule="auto"/>
        <w:jc w:val="both"/>
        <w:rPr>
          <w:rFonts w:ascii="Times New Roman" w:hAnsi="Times New Roman" w:cs="Times New Roman"/>
          <w:sz w:val="24"/>
          <w:szCs w:val="24"/>
        </w:rPr>
      </w:pPr>
    </w:p>
    <w:p w14:paraId="2421531A" w14:textId="77777777" w:rsidR="001535AF" w:rsidRPr="001535AF" w:rsidRDefault="001535AF" w:rsidP="001535AF">
      <w:pPr>
        <w:spacing w:after="0" w:line="240" w:lineRule="auto"/>
        <w:jc w:val="center"/>
        <w:rPr>
          <w:rFonts w:ascii="Times New Roman" w:hAnsi="Times New Roman" w:cs="Times New Roman"/>
          <w:b/>
          <w:sz w:val="24"/>
          <w:szCs w:val="24"/>
        </w:rPr>
      </w:pPr>
      <w:r w:rsidRPr="001535AF">
        <w:rPr>
          <w:rFonts w:ascii="Times New Roman" w:hAnsi="Times New Roman" w:cs="Times New Roman"/>
          <w:b/>
          <w:sz w:val="24"/>
          <w:szCs w:val="24"/>
        </w:rPr>
        <w:t>XX. BAIGIAMOSIOS NUOSTATOS</w:t>
      </w:r>
    </w:p>
    <w:p w14:paraId="2D7DE310" w14:textId="77777777" w:rsidR="001535AF" w:rsidRPr="001535AF" w:rsidRDefault="001535AF" w:rsidP="001535AF">
      <w:pPr>
        <w:spacing w:after="0" w:line="240" w:lineRule="auto"/>
        <w:jc w:val="both"/>
        <w:rPr>
          <w:rFonts w:ascii="Times New Roman" w:hAnsi="Times New Roman" w:cs="Times New Roman"/>
          <w:sz w:val="24"/>
          <w:szCs w:val="24"/>
        </w:rPr>
      </w:pPr>
    </w:p>
    <w:p w14:paraId="517CB5C0" w14:textId="5AC76F73" w:rsidR="001535AF" w:rsidRPr="001535AF" w:rsidRDefault="001535AF">
      <w:pPr>
        <w:pStyle w:val="Sraopastraipa"/>
        <w:numPr>
          <w:ilvl w:val="1"/>
          <w:numId w:val="29"/>
        </w:numPr>
        <w:suppressAutoHyphens/>
        <w:autoSpaceDN w:val="0"/>
        <w:ind w:left="0" w:firstLine="567"/>
        <w:contextualSpacing w:val="0"/>
        <w:rPr>
          <w:szCs w:val="24"/>
        </w:rPr>
      </w:pPr>
      <w:r w:rsidRPr="001535AF">
        <w:rPr>
          <w:szCs w:val="24"/>
        </w:rPr>
        <w:t xml:space="preserve">Šalys, vykdydamos Sutarties įsipareigojimus, vadovaujasi Lietuvos Respublikos įstatymais, kitais teisės aktais bei </w:t>
      </w:r>
      <w:r w:rsidRPr="001535AF">
        <w:rPr>
          <w:szCs w:val="24"/>
        </w:rPr>
        <w:fldChar w:fldCharType="begin"/>
      </w:r>
      <w:r w:rsidRPr="001535AF">
        <w:rPr>
          <w:szCs w:val="24"/>
        </w:rPr>
        <w:instrText xml:space="preserve"> REF _Ref54158462 \r \h  \* MERGEFORMAT </w:instrText>
      </w:r>
      <w:r w:rsidRPr="001535AF">
        <w:rPr>
          <w:szCs w:val="24"/>
        </w:rPr>
      </w:r>
      <w:r w:rsidRPr="001535AF">
        <w:rPr>
          <w:szCs w:val="24"/>
        </w:rPr>
        <w:fldChar w:fldCharType="separate"/>
      </w:r>
      <w:r w:rsidR="003705D0">
        <w:rPr>
          <w:szCs w:val="24"/>
        </w:rPr>
        <w:t>3.1</w:t>
      </w:r>
      <w:r w:rsidRPr="001535AF">
        <w:rPr>
          <w:szCs w:val="24"/>
        </w:rPr>
        <w:fldChar w:fldCharType="end"/>
      </w:r>
      <w:r w:rsidRPr="001535AF">
        <w:rPr>
          <w:szCs w:val="24"/>
        </w:rPr>
        <w:t xml:space="preserve"> punkte išvardintais dokumentais.</w:t>
      </w:r>
    </w:p>
    <w:p w14:paraId="385577E4" w14:textId="77777777" w:rsidR="001535AF" w:rsidRPr="001535AF" w:rsidRDefault="001535AF">
      <w:pPr>
        <w:pStyle w:val="Sraopastraipa"/>
        <w:numPr>
          <w:ilvl w:val="1"/>
          <w:numId w:val="29"/>
        </w:numPr>
        <w:suppressAutoHyphens/>
        <w:autoSpaceDN w:val="0"/>
        <w:ind w:left="0" w:firstLine="567"/>
        <w:contextualSpacing w:val="0"/>
        <w:rPr>
          <w:szCs w:val="24"/>
        </w:rPr>
      </w:pPr>
      <w:r w:rsidRPr="001535AF">
        <w:rPr>
          <w:szCs w:val="24"/>
        </w:rPr>
        <w:t>Bet kokie pranešimai, informacija, dokumentacija ar korespondencija dėl Sutarties ar jos vykdymo turi būti įforminta raštu lietuvių kalba ir išsiųsta registruotu paštu per kurjerį, faksu ar elektroniniu paštu. Jeigu informacija perduodama faksu ar elektroniniu paštu, ji laikoma tinkamai perduota tik tuo atveju, jeigu Šalis, kuriai skirta tokia informacija, faksu arba elektroniniu paštu patvirtina jos gavimo faktą.</w:t>
      </w:r>
    </w:p>
    <w:p w14:paraId="41E54A4F" w14:textId="77777777" w:rsidR="001535AF" w:rsidRPr="001535AF" w:rsidRDefault="001535AF">
      <w:pPr>
        <w:pStyle w:val="Sraopastraipa"/>
        <w:numPr>
          <w:ilvl w:val="1"/>
          <w:numId w:val="29"/>
        </w:numPr>
        <w:suppressAutoHyphens/>
        <w:autoSpaceDN w:val="0"/>
        <w:ind w:left="0" w:firstLine="567"/>
        <w:contextualSpacing w:val="0"/>
        <w:rPr>
          <w:szCs w:val="24"/>
        </w:rPr>
      </w:pPr>
      <w:r w:rsidRPr="001535AF">
        <w:rPr>
          <w:szCs w:val="24"/>
        </w:rPr>
        <w:t>Pasikeitus Šalies buveinės adresui, banko sąskaitos numeriui ar kitiems rekvizitams, Šalis privalo apie tai pranešti kitai Šaliai. Neįvykdžius šių reikalavimų Šalis neturi teisės reikšti pretenzijų ar atsikirtimų, kad kitos Šalies veiksmai, atlikti vadovaujantis paskutine turima informacija, neatitinka Sutarties sąlygų, arba kad ji negavo pranešimų, siųstų pagal paskutinius turimus rekvizitus.</w:t>
      </w:r>
    </w:p>
    <w:p w14:paraId="1460826F" w14:textId="77777777" w:rsidR="001535AF" w:rsidRPr="001535AF" w:rsidRDefault="001535AF">
      <w:pPr>
        <w:pStyle w:val="Sraopastraipa"/>
        <w:numPr>
          <w:ilvl w:val="1"/>
          <w:numId w:val="29"/>
        </w:numPr>
        <w:suppressAutoHyphens/>
        <w:autoSpaceDN w:val="0"/>
        <w:ind w:left="0" w:firstLine="567"/>
        <w:contextualSpacing w:val="0"/>
        <w:rPr>
          <w:szCs w:val="24"/>
        </w:rPr>
      </w:pPr>
      <w:r w:rsidRPr="001535AF">
        <w:rPr>
          <w:szCs w:val="24"/>
        </w:rPr>
        <w:t>Sutarčiai, iš jos kylantiems Šalių santykiams bei jų aiškinimui taikoma Lietuvos Respublikos teisė.</w:t>
      </w:r>
    </w:p>
    <w:p w14:paraId="5578859C" w14:textId="77777777" w:rsidR="001535AF" w:rsidRPr="001535AF" w:rsidRDefault="001535AF">
      <w:pPr>
        <w:pStyle w:val="Sraopastraipa"/>
        <w:numPr>
          <w:ilvl w:val="1"/>
          <w:numId w:val="29"/>
        </w:numPr>
        <w:suppressAutoHyphens/>
        <w:autoSpaceDN w:val="0"/>
        <w:ind w:left="0" w:firstLine="567"/>
        <w:contextualSpacing w:val="0"/>
        <w:rPr>
          <w:szCs w:val="24"/>
        </w:rPr>
      </w:pPr>
      <w:r w:rsidRPr="001535AF">
        <w:rPr>
          <w:szCs w:val="24"/>
        </w:rPr>
        <w:t>Sutartis sudaryta lietuvių kalba. Šalys sutaria, kad elektroniniu parašu pasirašytas Sutarties egzempliorius turi originalaus dokumento galią.</w:t>
      </w:r>
    </w:p>
    <w:p w14:paraId="0BAA8EBD" w14:textId="77777777" w:rsidR="001535AF" w:rsidRPr="001535AF" w:rsidRDefault="001535AF">
      <w:pPr>
        <w:pStyle w:val="Sraopastraipa"/>
        <w:numPr>
          <w:ilvl w:val="1"/>
          <w:numId w:val="29"/>
        </w:numPr>
        <w:suppressAutoHyphens/>
        <w:autoSpaceDN w:val="0"/>
        <w:ind w:left="0" w:firstLine="567"/>
        <w:contextualSpacing w:val="0"/>
        <w:rPr>
          <w:szCs w:val="24"/>
        </w:rPr>
      </w:pPr>
      <w:r w:rsidRPr="001535AF">
        <w:rPr>
          <w:szCs w:val="24"/>
        </w:rPr>
        <w:t>Visus kitus klausimus, kurie neaptarti Sutartyje, reguliuoja Lietuvos Respublikos teisės aktai.</w:t>
      </w:r>
    </w:p>
    <w:p w14:paraId="29328CB4" w14:textId="77777777" w:rsidR="001535AF" w:rsidRPr="001535AF" w:rsidRDefault="001535AF">
      <w:pPr>
        <w:pStyle w:val="Sraopastraipa"/>
        <w:numPr>
          <w:ilvl w:val="1"/>
          <w:numId w:val="29"/>
        </w:numPr>
        <w:suppressAutoHyphens/>
        <w:autoSpaceDN w:val="0"/>
        <w:ind w:left="0" w:firstLine="567"/>
        <w:contextualSpacing w:val="0"/>
        <w:rPr>
          <w:szCs w:val="24"/>
        </w:rPr>
      </w:pPr>
      <w:r w:rsidRPr="001535AF">
        <w:rPr>
          <w:szCs w:val="24"/>
        </w:rPr>
        <w:t>Sutarties Šalys, keisdamos Bendrųjų sutarties sąlygų nuostatas, apie tai nurodo Specialiosiose sutarties sąlygose.</w:t>
      </w:r>
    </w:p>
    <w:p w14:paraId="134C9708" w14:textId="77777777" w:rsidR="001535AF" w:rsidRPr="001535AF" w:rsidRDefault="001535AF" w:rsidP="001535AF">
      <w:pPr>
        <w:pStyle w:val="BodyText2"/>
        <w:rPr>
          <w:rFonts w:ascii="Times New Roman" w:hAnsi="Times New Roman"/>
          <w:sz w:val="24"/>
          <w:szCs w:val="24"/>
          <w:lang w:val="lt-LT"/>
        </w:rPr>
      </w:pPr>
    </w:p>
    <w:p w14:paraId="7C4AC5E0" w14:textId="7FDB2C2B" w:rsidR="001535AF" w:rsidRPr="001535AF" w:rsidRDefault="001535AF" w:rsidP="001535AF">
      <w:pPr>
        <w:pStyle w:val="BodyText2"/>
        <w:jc w:val="center"/>
        <w:rPr>
          <w:rFonts w:ascii="Times New Roman" w:hAnsi="Times New Roman"/>
          <w:sz w:val="24"/>
          <w:szCs w:val="24"/>
          <w:lang w:val="lt-LT"/>
        </w:rPr>
      </w:pPr>
      <w:r w:rsidRPr="001535AF">
        <w:rPr>
          <w:rFonts w:ascii="Times New Roman" w:hAnsi="Times New Roman"/>
          <w:sz w:val="24"/>
          <w:szCs w:val="24"/>
          <w:lang w:val="lt-LT"/>
        </w:rPr>
        <w:t>_________________________</w:t>
      </w:r>
      <w:bookmarkEnd w:id="28"/>
    </w:p>
    <w:p w14:paraId="163A6057" w14:textId="77777777" w:rsidR="001535AF" w:rsidRDefault="001535AF" w:rsidP="001535AF">
      <w:pPr>
        <w:spacing w:after="0" w:line="240" w:lineRule="auto"/>
        <w:rPr>
          <w:rFonts w:ascii="Times New Roman" w:hAnsi="Times New Roman" w:cs="Times New Roman"/>
          <w:sz w:val="24"/>
          <w:szCs w:val="24"/>
        </w:rPr>
      </w:pPr>
      <w:r w:rsidRPr="001535AF">
        <w:rPr>
          <w:rFonts w:ascii="Times New Roman" w:hAnsi="Times New Roman" w:cs="Times New Roman"/>
          <w:sz w:val="24"/>
          <w:szCs w:val="24"/>
        </w:rPr>
        <w:br w:type="page"/>
      </w:r>
    </w:p>
    <w:p w14:paraId="5C12321E" w14:textId="77777777" w:rsidR="001535AF" w:rsidRPr="00084D4B" w:rsidRDefault="001535AF" w:rsidP="001535AF">
      <w:pPr>
        <w:spacing w:after="0" w:line="240" w:lineRule="auto"/>
        <w:jc w:val="center"/>
        <w:rPr>
          <w:rFonts w:ascii="Times New Roman" w:eastAsia="Times New Roman" w:hAnsi="Times New Roman"/>
          <w:b/>
          <w:sz w:val="24"/>
          <w:szCs w:val="24"/>
        </w:rPr>
      </w:pPr>
      <w:bookmarkStart w:id="57" w:name="_Toc329968646"/>
      <w:r w:rsidRPr="00084D4B">
        <w:rPr>
          <w:rFonts w:ascii="Times New Roman" w:eastAsia="Times New Roman" w:hAnsi="Times New Roman"/>
          <w:b/>
          <w:sz w:val="24"/>
          <w:szCs w:val="24"/>
        </w:rPr>
        <w:lastRenderedPageBreak/>
        <w:t>PASLAUGŲ PIRKIMO SUTARTIES</w:t>
      </w:r>
    </w:p>
    <w:p w14:paraId="41198955" w14:textId="77777777" w:rsidR="001535AF" w:rsidRPr="00084D4B" w:rsidRDefault="001535AF" w:rsidP="001535AF">
      <w:pPr>
        <w:spacing w:after="0" w:line="240" w:lineRule="auto"/>
        <w:jc w:val="center"/>
        <w:rPr>
          <w:rFonts w:ascii="Times New Roman" w:eastAsia="Times New Roman" w:hAnsi="Times New Roman"/>
          <w:b/>
          <w:sz w:val="24"/>
          <w:szCs w:val="24"/>
        </w:rPr>
      </w:pPr>
      <w:r w:rsidRPr="00084D4B">
        <w:rPr>
          <w:rFonts w:ascii="Times New Roman" w:eastAsia="Times New Roman" w:hAnsi="Times New Roman"/>
          <w:b/>
          <w:sz w:val="24"/>
          <w:szCs w:val="24"/>
        </w:rPr>
        <w:t>SPECIALIOSIOS SĄLYGOS</w:t>
      </w:r>
    </w:p>
    <w:p w14:paraId="0BB669F5" w14:textId="77777777" w:rsidR="001535AF" w:rsidRPr="00084D4B" w:rsidRDefault="001535AF" w:rsidP="001535AF">
      <w:pPr>
        <w:spacing w:after="0" w:line="240" w:lineRule="auto"/>
        <w:jc w:val="center"/>
        <w:rPr>
          <w:rFonts w:ascii="Times New Roman" w:hAnsi="Times New Roman"/>
          <w:sz w:val="24"/>
          <w:szCs w:val="24"/>
        </w:rPr>
      </w:pPr>
      <w:r w:rsidRPr="00084D4B">
        <w:rPr>
          <w:rFonts w:ascii="Times New Roman" w:eastAsia="Times New Roman" w:hAnsi="Times New Roman"/>
          <w:b/>
          <w:sz w:val="24"/>
          <w:szCs w:val="24"/>
        </w:rPr>
        <w:t xml:space="preserve"> </w:t>
      </w:r>
      <w:bookmarkEnd w:id="57"/>
    </w:p>
    <w:p w14:paraId="700B9AF1" w14:textId="77777777" w:rsidR="001535AF" w:rsidRPr="00084D4B" w:rsidRDefault="001535AF" w:rsidP="001535AF">
      <w:pPr>
        <w:spacing w:after="0" w:line="240" w:lineRule="auto"/>
        <w:jc w:val="center"/>
        <w:rPr>
          <w:rFonts w:ascii="Times New Roman" w:eastAsia="Times New Roman" w:hAnsi="Times New Roman"/>
          <w:sz w:val="24"/>
          <w:szCs w:val="24"/>
        </w:rPr>
      </w:pPr>
      <w:r w:rsidRPr="00084D4B">
        <w:rPr>
          <w:rFonts w:ascii="Times New Roman" w:eastAsia="Times New Roman" w:hAnsi="Times New Roman"/>
          <w:sz w:val="24"/>
          <w:szCs w:val="24"/>
        </w:rPr>
        <w:t>20____-____-____ Nr. ___________</w:t>
      </w:r>
    </w:p>
    <w:p w14:paraId="0843FF93" w14:textId="77777777" w:rsidR="001535AF" w:rsidRPr="00084D4B" w:rsidRDefault="001535AF" w:rsidP="001535AF">
      <w:pPr>
        <w:spacing w:after="0" w:line="240" w:lineRule="auto"/>
        <w:jc w:val="center"/>
        <w:rPr>
          <w:rFonts w:ascii="Times New Roman" w:eastAsia="Times New Roman" w:hAnsi="Times New Roman"/>
          <w:sz w:val="24"/>
          <w:szCs w:val="24"/>
        </w:rPr>
      </w:pPr>
      <w:r w:rsidRPr="00084D4B">
        <w:rPr>
          <w:rFonts w:ascii="Times New Roman" w:eastAsia="Times New Roman" w:hAnsi="Times New Roman"/>
          <w:sz w:val="24"/>
          <w:szCs w:val="24"/>
        </w:rPr>
        <w:t>Vilnius</w:t>
      </w:r>
    </w:p>
    <w:p w14:paraId="33B04CCC" w14:textId="77777777" w:rsidR="001535AF" w:rsidRPr="00084D4B" w:rsidRDefault="001535AF" w:rsidP="001535AF">
      <w:pPr>
        <w:spacing w:after="0" w:line="240" w:lineRule="auto"/>
        <w:jc w:val="center"/>
        <w:rPr>
          <w:rFonts w:ascii="Times New Roman" w:eastAsia="Times New Roman" w:hAnsi="Times New Roman"/>
          <w:sz w:val="24"/>
          <w:szCs w:val="24"/>
        </w:rPr>
      </w:pPr>
    </w:p>
    <w:p w14:paraId="0D7EEFE6" w14:textId="14C6F835" w:rsidR="001535AF" w:rsidRPr="00084D4B" w:rsidRDefault="001535AF" w:rsidP="001535AF">
      <w:pPr>
        <w:spacing w:after="0" w:line="240" w:lineRule="auto"/>
        <w:ind w:firstLine="567"/>
        <w:jc w:val="both"/>
        <w:rPr>
          <w:rFonts w:ascii="Times New Roman" w:eastAsia="Times New Roman" w:hAnsi="Times New Roman"/>
          <w:sz w:val="24"/>
          <w:szCs w:val="24"/>
        </w:rPr>
      </w:pPr>
      <w:r w:rsidRPr="00084D4B">
        <w:rPr>
          <w:rFonts w:ascii="Times New Roman" w:eastAsia="Times New Roman" w:hAnsi="Times New Roman"/>
          <w:sz w:val="24"/>
          <w:szCs w:val="24"/>
        </w:rPr>
        <w:t xml:space="preserve">Vilniaus miesto savivaldybės administracija, esanti Konstitucijos pr. 3, Vilnius (kodas 188710061) (toliau – Klientas), atstovaujama ............. </w:t>
      </w:r>
      <w:r w:rsidRPr="00084D4B">
        <w:rPr>
          <w:rFonts w:ascii="Times New Roman" w:eastAsia="Times New Roman" w:hAnsi="Times New Roman"/>
          <w:i/>
          <w:iCs/>
          <w:color w:val="FF0000"/>
          <w:sz w:val="24"/>
          <w:szCs w:val="24"/>
          <w:highlight w:val="lightGray"/>
          <w:shd w:val="clear" w:color="auto" w:fill="C0C0C0"/>
        </w:rPr>
        <w:t>(įrašyti)</w:t>
      </w:r>
      <w:r w:rsidRPr="00084D4B">
        <w:rPr>
          <w:rFonts w:ascii="Times New Roman" w:eastAsia="Times New Roman" w:hAnsi="Times New Roman"/>
          <w:sz w:val="24"/>
          <w:szCs w:val="24"/>
        </w:rPr>
        <w:t>,</w:t>
      </w:r>
      <w:r w:rsidRPr="00084D4B">
        <w:rPr>
          <w:rFonts w:ascii="Times New Roman" w:hAnsi="Times New Roman"/>
          <w:sz w:val="24"/>
          <w:szCs w:val="24"/>
        </w:rPr>
        <w:t xml:space="preserve"> </w:t>
      </w:r>
      <w:r w:rsidRPr="00084D4B">
        <w:rPr>
          <w:rFonts w:ascii="Times New Roman" w:eastAsia="Times New Roman" w:hAnsi="Times New Roman"/>
          <w:sz w:val="24"/>
          <w:szCs w:val="24"/>
        </w:rPr>
        <w:t xml:space="preserve">veikiančio(s) pagal ................ </w:t>
      </w:r>
      <w:r w:rsidRPr="00084D4B">
        <w:rPr>
          <w:rFonts w:ascii="Times New Roman" w:eastAsia="Times New Roman" w:hAnsi="Times New Roman"/>
          <w:color w:val="FF0000"/>
          <w:sz w:val="24"/>
          <w:szCs w:val="24"/>
        </w:rPr>
        <w:t>(</w:t>
      </w:r>
      <w:r w:rsidRPr="00084D4B">
        <w:rPr>
          <w:rFonts w:ascii="Times New Roman" w:eastAsia="Times New Roman" w:hAnsi="Times New Roman"/>
          <w:i/>
          <w:iCs/>
          <w:color w:val="FF0000"/>
          <w:sz w:val="24"/>
          <w:szCs w:val="24"/>
          <w:highlight w:val="lightGray"/>
          <w:shd w:val="clear" w:color="auto" w:fill="C0C0C0"/>
        </w:rPr>
        <w:t>į</w:t>
      </w:r>
      <w:r w:rsidRPr="000253AA">
        <w:rPr>
          <w:rFonts w:ascii="Times New Roman" w:eastAsia="Times New Roman" w:hAnsi="Times New Roman"/>
          <w:i/>
          <w:iCs/>
          <w:color w:val="FF0000"/>
          <w:sz w:val="24"/>
          <w:szCs w:val="24"/>
          <w:shd w:val="clear" w:color="auto" w:fill="D9D9D9" w:themeFill="background1" w:themeFillShade="D9"/>
        </w:rPr>
        <w:t>ra</w:t>
      </w:r>
      <w:r w:rsidRPr="00084D4B">
        <w:rPr>
          <w:rFonts w:ascii="Times New Roman" w:eastAsia="Times New Roman" w:hAnsi="Times New Roman"/>
          <w:i/>
          <w:iCs/>
          <w:color w:val="FF0000"/>
          <w:sz w:val="24"/>
          <w:szCs w:val="24"/>
          <w:highlight w:val="lightGray"/>
          <w:shd w:val="clear" w:color="auto" w:fill="C0C0C0"/>
        </w:rPr>
        <w:t>šyti)</w:t>
      </w:r>
      <w:r w:rsidRPr="00084D4B">
        <w:rPr>
          <w:rFonts w:ascii="Times New Roman" w:eastAsia="Times New Roman" w:hAnsi="Times New Roman"/>
          <w:sz w:val="24"/>
          <w:szCs w:val="24"/>
          <w:highlight w:val="lightGray"/>
        </w:rPr>
        <w:t>,</w:t>
      </w:r>
      <w:r w:rsidRPr="00084D4B">
        <w:rPr>
          <w:rFonts w:ascii="Times New Roman" w:eastAsia="Times New Roman" w:hAnsi="Times New Roman"/>
          <w:sz w:val="24"/>
          <w:szCs w:val="24"/>
        </w:rPr>
        <w:t xml:space="preserve"> ir .................... </w:t>
      </w:r>
      <w:r w:rsidRPr="00084D4B">
        <w:rPr>
          <w:rFonts w:ascii="Times New Roman" w:eastAsia="Times New Roman" w:hAnsi="Times New Roman"/>
          <w:i/>
          <w:iCs/>
          <w:color w:val="FF0000"/>
          <w:sz w:val="24"/>
          <w:szCs w:val="24"/>
          <w:shd w:val="clear" w:color="auto" w:fill="C0C0C0"/>
        </w:rPr>
        <w:t>(</w:t>
      </w:r>
      <w:r w:rsidRPr="00084D4B">
        <w:rPr>
          <w:rFonts w:ascii="Times New Roman" w:eastAsia="Times New Roman" w:hAnsi="Times New Roman"/>
          <w:i/>
          <w:iCs/>
          <w:color w:val="FF0000"/>
          <w:sz w:val="24"/>
          <w:szCs w:val="24"/>
          <w:highlight w:val="lightGray"/>
          <w:shd w:val="clear" w:color="auto" w:fill="C0C0C0"/>
        </w:rPr>
        <w:t>įrašyti sutarties šalies pavadinimą, teisinę formą)</w:t>
      </w:r>
      <w:r w:rsidRPr="00084D4B">
        <w:rPr>
          <w:rFonts w:ascii="Times New Roman" w:eastAsia="Times New Roman" w:hAnsi="Times New Roman"/>
          <w:color w:val="FF0000"/>
          <w:sz w:val="24"/>
          <w:szCs w:val="24"/>
          <w:highlight w:val="lightGray"/>
        </w:rPr>
        <w:t>,</w:t>
      </w:r>
      <w:r w:rsidRPr="00084D4B">
        <w:rPr>
          <w:rFonts w:ascii="Times New Roman" w:eastAsia="Times New Roman" w:hAnsi="Times New Roman"/>
          <w:color w:val="FF0000"/>
          <w:sz w:val="24"/>
          <w:szCs w:val="24"/>
        </w:rPr>
        <w:t xml:space="preserve"> </w:t>
      </w:r>
      <w:r w:rsidRPr="00084D4B">
        <w:rPr>
          <w:rFonts w:ascii="Times New Roman" w:eastAsia="Times New Roman" w:hAnsi="Times New Roman"/>
          <w:sz w:val="24"/>
          <w:szCs w:val="24"/>
        </w:rPr>
        <w:t>juridinio asmens kodas ................ (</w:t>
      </w:r>
      <w:r w:rsidRPr="000253AA">
        <w:rPr>
          <w:rFonts w:ascii="Times New Roman" w:eastAsia="Times New Roman" w:hAnsi="Times New Roman"/>
          <w:i/>
          <w:iCs/>
          <w:color w:val="FF0000"/>
          <w:sz w:val="24"/>
          <w:szCs w:val="24"/>
          <w:shd w:val="clear" w:color="auto" w:fill="D9D9D9" w:themeFill="background1" w:themeFillShade="D9"/>
        </w:rPr>
        <w:t>įrašyti)</w:t>
      </w:r>
      <w:r w:rsidRPr="00084D4B">
        <w:rPr>
          <w:rFonts w:ascii="Times New Roman" w:eastAsia="Times New Roman" w:hAnsi="Times New Roman"/>
          <w:sz w:val="24"/>
          <w:szCs w:val="24"/>
        </w:rPr>
        <w:t>, kurios registruota buveinė yra ............... (</w:t>
      </w:r>
      <w:r w:rsidRPr="00084D4B">
        <w:rPr>
          <w:rFonts w:ascii="Times New Roman" w:eastAsia="Times New Roman" w:hAnsi="Times New Roman"/>
          <w:i/>
          <w:iCs/>
          <w:color w:val="FF0000"/>
          <w:sz w:val="24"/>
          <w:szCs w:val="24"/>
          <w:highlight w:val="lightGray"/>
          <w:shd w:val="clear" w:color="auto" w:fill="C0C0C0"/>
        </w:rPr>
        <w:t>įrašyti adresą</w:t>
      </w:r>
      <w:r w:rsidRPr="000253AA">
        <w:rPr>
          <w:rFonts w:ascii="Times New Roman" w:eastAsia="Times New Roman" w:hAnsi="Times New Roman"/>
          <w:i/>
          <w:iCs/>
          <w:sz w:val="24"/>
          <w:szCs w:val="24"/>
          <w:shd w:val="clear" w:color="auto" w:fill="D9D9D9" w:themeFill="background1" w:themeFillShade="D9"/>
        </w:rPr>
        <w:t>)</w:t>
      </w:r>
      <w:r w:rsidRPr="00084D4B">
        <w:rPr>
          <w:rFonts w:ascii="Times New Roman" w:eastAsia="Times New Roman" w:hAnsi="Times New Roman"/>
          <w:sz w:val="24"/>
          <w:szCs w:val="24"/>
        </w:rPr>
        <w:t>, duomenys apie įmonę kaupiami ir saugomi Lietuvos Respublikos juridinių asmenų registre, atstovaujama ...................... (</w:t>
      </w:r>
      <w:r w:rsidRPr="00084D4B">
        <w:rPr>
          <w:rFonts w:ascii="Times New Roman" w:eastAsia="Times New Roman" w:hAnsi="Times New Roman"/>
          <w:i/>
          <w:iCs/>
          <w:color w:val="FF0000"/>
          <w:sz w:val="24"/>
          <w:szCs w:val="24"/>
          <w:highlight w:val="lightGray"/>
          <w:shd w:val="clear" w:color="auto" w:fill="C0C0C0"/>
        </w:rPr>
        <w:t>įrašyti pareigas, vardą, pavardę</w:t>
      </w:r>
      <w:r w:rsidRPr="00084D4B">
        <w:rPr>
          <w:rFonts w:ascii="Times New Roman" w:eastAsia="Times New Roman" w:hAnsi="Times New Roman"/>
          <w:i/>
          <w:iCs/>
          <w:sz w:val="24"/>
          <w:szCs w:val="24"/>
          <w:highlight w:val="lightGray"/>
          <w:shd w:val="clear" w:color="auto" w:fill="C0C0C0"/>
        </w:rPr>
        <w:t>)</w:t>
      </w:r>
      <w:r w:rsidRPr="00084D4B">
        <w:rPr>
          <w:rFonts w:ascii="Times New Roman" w:eastAsia="Times New Roman" w:hAnsi="Times New Roman"/>
          <w:sz w:val="24"/>
          <w:szCs w:val="24"/>
        </w:rPr>
        <w:t>, veikiančio(s) pagal bendrovės įstatus, patvirtintus .................. (</w:t>
      </w:r>
      <w:r w:rsidRPr="00084D4B">
        <w:rPr>
          <w:rFonts w:ascii="Times New Roman" w:eastAsia="Times New Roman" w:hAnsi="Times New Roman"/>
          <w:i/>
          <w:iCs/>
          <w:color w:val="FF0000"/>
          <w:sz w:val="24"/>
          <w:szCs w:val="24"/>
          <w:highlight w:val="lightGray"/>
          <w:shd w:val="clear" w:color="auto" w:fill="C0C0C0"/>
        </w:rPr>
        <w:t>įrašyti dokumento pavadinimą, datą ir numerį</w:t>
      </w:r>
      <w:r w:rsidRPr="000253AA">
        <w:rPr>
          <w:rFonts w:ascii="Times New Roman" w:eastAsia="Times New Roman" w:hAnsi="Times New Roman"/>
          <w:i/>
          <w:iCs/>
          <w:sz w:val="24"/>
          <w:szCs w:val="24"/>
          <w:shd w:val="clear" w:color="auto" w:fill="D9D9D9" w:themeFill="background1" w:themeFillShade="D9"/>
        </w:rPr>
        <w:t>)</w:t>
      </w:r>
      <w:r w:rsidRPr="00084D4B">
        <w:rPr>
          <w:rFonts w:ascii="Times New Roman" w:eastAsia="Times New Roman" w:hAnsi="Times New Roman"/>
          <w:i/>
          <w:iCs/>
          <w:sz w:val="24"/>
          <w:szCs w:val="24"/>
        </w:rPr>
        <w:t xml:space="preserve"> </w:t>
      </w:r>
      <w:r w:rsidRPr="00084D4B">
        <w:rPr>
          <w:rFonts w:ascii="Times New Roman" w:eastAsia="Times New Roman" w:hAnsi="Times New Roman"/>
          <w:sz w:val="24"/>
          <w:szCs w:val="24"/>
        </w:rPr>
        <w:t>ir įregistruotus Lietuvos Respublikos juridinių asmenų registre</w:t>
      </w:r>
      <w:r w:rsidRPr="00084D4B">
        <w:rPr>
          <w:rFonts w:ascii="Times New Roman" w:eastAsia="Times New Roman" w:hAnsi="Times New Roman"/>
          <w:i/>
          <w:iCs/>
          <w:sz w:val="24"/>
          <w:szCs w:val="24"/>
        </w:rPr>
        <w:t xml:space="preserve"> (</w:t>
      </w:r>
      <w:r w:rsidRPr="00084D4B">
        <w:rPr>
          <w:rFonts w:ascii="Times New Roman" w:eastAsia="Times New Roman" w:hAnsi="Times New Roman"/>
          <w:i/>
          <w:iCs/>
          <w:color w:val="FF0000"/>
          <w:sz w:val="24"/>
          <w:szCs w:val="24"/>
          <w:highlight w:val="lightGray"/>
          <w:shd w:val="clear" w:color="auto" w:fill="C0C0C0"/>
        </w:rPr>
        <w:t>jei tai ūkio subjektų grupė – atitinkami duomenys apie kiekvieną partnerį</w:t>
      </w:r>
      <w:r w:rsidRPr="000253AA">
        <w:rPr>
          <w:rFonts w:ascii="Times New Roman" w:eastAsia="Times New Roman" w:hAnsi="Times New Roman"/>
          <w:i/>
          <w:iCs/>
          <w:color w:val="000000"/>
          <w:sz w:val="24"/>
          <w:szCs w:val="24"/>
          <w:shd w:val="clear" w:color="auto" w:fill="D9D9D9" w:themeFill="background1" w:themeFillShade="D9"/>
        </w:rPr>
        <w:t>)</w:t>
      </w:r>
      <w:r w:rsidRPr="00084D4B">
        <w:rPr>
          <w:rFonts w:ascii="Times New Roman" w:eastAsia="Times New Roman" w:hAnsi="Times New Roman"/>
          <w:color w:val="000000"/>
          <w:sz w:val="24"/>
          <w:szCs w:val="24"/>
        </w:rPr>
        <w:t xml:space="preserve"> </w:t>
      </w:r>
      <w:r w:rsidRPr="00084D4B">
        <w:rPr>
          <w:rFonts w:ascii="Times New Roman" w:eastAsia="Times New Roman" w:hAnsi="Times New Roman"/>
          <w:sz w:val="24"/>
          <w:szCs w:val="24"/>
        </w:rPr>
        <w:t xml:space="preserve">(toliau – </w:t>
      </w:r>
      <w:r w:rsidRPr="00084D4B">
        <w:rPr>
          <w:rFonts w:ascii="Times New Roman" w:eastAsia="Times New Roman" w:hAnsi="Times New Roman"/>
          <w:bCs/>
          <w:sz w:val="24"/>
          <w:szCs w:val="24"/>
        </w:rPr>
        <w:t>Paslaugų teikėjas)</w:t>
      </w:r>
      <w:r w:rsidRPr="00084D4B">
        <w:rPr>
          <w:rFonts w:ascii="Times New Roman" w:eastAsia="Times New Roman" w:hAnsi="Times New Roman"/>
          <w:sz w:val="24"/>
          <w:szCs w:val="24"/>
        </w:rPr>
        <w:t xml:space="preserve">, sutartyje Klientas ir Paslaugų teikėjas vadinami Šalimis, o kiekvienas atskirai – Šalimi, vadovaujantis </w:t>
      </w:r>
      <w:r>
        <w:rPr>
          <w:rFonts w:ascii="Times New Roman" w:eastAsia="Times New Roman" w:hAnsi="Times New Roman"/>
          <w:sz w:val="24"/>
          <w:szCs w:val="24"/>
        </w:rPr>
        <w:t>atviro konkurso</w:t>
      </w:r>
      <w:r w:rsidRPr="00084D4B">
        <w:rPr>
          <w:rFonts w:ascii="Times New Roman" w:eastAsia="Times New Roman" w:hAnsi="Times New Roman"/>
          <w:i/>
          <w:iCs/>
          <w:sz w:val="24"/>
          <w:szCs w:val="24"/>
        </w:rPr>
        <w:t xml:space="preserve"> </w:t>
      </w:r>
      <w:r w:rsidRPr="00084D4B">
        <w:rPr>
          <w:rFonts w:ascii="Times New Roman" w:eastAsia="Times New Roman" w:hAnsi="Times New Roman"/>
          <w:iCs/>
          <w:sz w:val="24"/>
          <w:szCs w:val="24"/>
        </w:rPr>
        <w:t xml:space="preserve">būdu atlikto </w:t>
      </w:r>
      <w:r>
        <w:rPr>
          <w:rFonts w:ascii="Times New Roman" w:eastAsia="Times New Roman" w:hAnsi="Times New Roman"/>
          <w:iCs/>
          <w:sz w:val="24"/>
          <w:szCs w:val="24"/>
        </w:rPr>
        <w:t xml:space="preserve">tarptautinės vertės </w:t>
      </w:r>
      <w:r w:rsidRPr="00084D4B">
        <w:rPr>
          <w:rFonts w:ascii="Times New Roman" w:eastAsia="Times New Roman" w:hAnsi="Times New Roman"/>
          <w:iCs/>
          <w:sz w:val="24"/>
          <w:szCs w:val="24"/>
        </w:rPr>
        <w:t>viešojo pirkimo</w:t>
      </w:r>
      <w:r w:rsidRPr="00084D4B">
        <w:rPr>
          <w:rFonts w:ascii="Times New Roman" w:eastAsia="Times New Roman" w:hAnsi="Times New Roman"/>
          <w:i/>
          <w:iCs/>
          <w:sz w:val="24"/>
          <w:szCs w:val="24"/>
        </w:rPr>
        <w:t xml:space="preserve"> </w:t>
      </w:r>
      <w:r w:rsidRPr="001535AF">
        <w:rPr>
          <w:rFonts w:ascii="Times New Roman" w:eastAsia="Times New Roman" w:hAnsi="Times New Roman"/>
          <w:sz w:val="24"/>
          <w:szCs w:val="24"/>
        </w:rPr>
        <w:t>„Vaikų žaidimo aikštelių įrenginių priežiūros paslaugos“</w:t>
      </w:r>
      <w:r w:rsidRPr="001535AF">
        <w:rPr>
          <w:rFonts w:ascii="Times New Roman" w:eastAsia="Times New Roman" w:hAnsi="Times New Roman"/>
          <w:i/>
          <w:iCs/>
          <w:sz w:val="24"/>
          <w:szCs w:val="24"/>
        </w:rPr>
        <w:t xml:space="preserve"> </w:t>
      </w:r>
      <w:r w:rsidRPr="00084D4B">
        <w:rPr>
          <w:rFonts w:ascii="Times New Roman" w:eastAsia="Times New Roman" w:hAnsi="Times New Roman"/>
          <w:iCs/>
          <w:sz w:val="24"/>
          <w:szCs w:val="24"/>
        </w:rPr>
        <w:t xml:space="preserve">(pirkimo numeris </w:t>
      </w:r>
      <w:r>
        <w:rPr>
          <w:rFonts w:ascii="Times New Roman" w:eastAsia="Times New Roman" w:hAnsi="Times New Roman"/>
          <w:iCs/>
          <w:sz w:val="24"/>
          <w:szCs w:val="24"/>
        </w:rPr>
        <w:t xml:space="preserve">– </w:t>
      </w:r>
      <w:r w:rsidRPr="00084D4B">
        <w:rPr>
          <w:rFonts w:ascii="Times New Roman" w:eastAsia="Times New Roman" w:hAnsi="Times New Roman"/>
          <w:i/>
          <w:iCs/>
          <w:sz w:val="24"/>
          <w:szCs w:val="24"/>
        </w:rPr>
        <w:t xml:space="preserve">........... </w:t>
      </w:r>
      <w:r w:rsidRPr="00084D4B">
        <w:rPr>
          <w:rFonts w:ascii="Times New Roman" w:eastAsia="Times New Roman" w:hAnsi="Times New Roman"/>
          <w:i/>
          <w:iCs/>
          <w:color w:val="FF0000"/>
          <w:sz w:val="24"/>
          <w:szCs w:val="24"/>
        </w:rPr>
        <w:t>(</w:t>
      </w:r>
      <w:r w:rsidRPr="000253AA">
        <w:rPr>
          <w:rFonts w:ascii="Times New Roman" w:eastAsia="Times New Roman" w:hAnsi="Times New Roman"/>
          <w:i/>
          <w:iCs/>
          <w:color w:val="FF0000"/>
          <w:sz w:val="24"/>
          <w:szCs w:val="24"/>
          <w:shd w:val="clear" w:color="auto" w:fill="D9D9D9" w:themeFill="background1" w:themeFillShade="D9"/>
        </w:rPr>
        <w:t>įrašyti pirkimo numerį)</w:t>
      </w:r>
      <w:r w:rsidRPr="00084D4B">
        <w:rPr>
          <w:rFonts w:ascii="Times New Roman" w:eastAsia="Times New Roman" w:hAnsi="Times New Roman"/>
          <w:i/>
          <w:iCs/>
          <w:color w:val="FF0000"/>
          <w:sz w:val="24"/>
          <w:szCs w:val="24"/>
        </w:rPr>
        <w:t xml:space="preserve">) </w:t>
      </w:r>
      <w:r w:rsidRPr="00084D4B">
        <w:rPr>
          <w:rFonts w:ascii="Times New Roman" w:eastAsia="Times New Roman" w:hAnsi="Times New Roman"/>
          <w:iCs/>
          <w:sz w:val="24"/>
          <w:szCs w:val="24"/>
        </w:rPr>
        <w:t xml:space="preserve">(toliau – </w:t>
      </w:r>
      <w:r>
        <w:rPr>
          <w:rFonts w:ascii="Times New Roman" w:eastAsia="Times New Roman" w:hAnsi="Times New Roman"/>
          <w:iCs/>
          <w:sz w:val="24"/>
          <w:szCs w:val="24"/>
        </w:rPr>
        <w:t>p</w:t>
      </w:r>
      <w:r w:rsidRPr="00084D4B">
        <w:rPr>
          <w:rFonts w:ascii="Times New Roman" w:eastAsia="Times New Roman" w:hAnsi="Times New Roman"/>
          <w:iCs/>
          <w:sz w:val="24"/>
          <w:szCs w:val="24"/>
        </w:rPr>
        <w:t>irkimas) sąlygomis</w:t>
      </w:r>
      <w:r w:rsidRPr="00084D4B">
        <w:rPr>
          <w:rFonts w:ascii="Times New Roman" w:eastAsia="Times New Roman" w:hAnsi="Times New Roman"/>
          <w:sz w:val="24"/>
          <w:szCs w:val="24"/>
        </w:rPr>
        <w:t xml:space="preserve"> bei Paslaugų teikėjo pateiktu pasiūlymu susitarė ir sudarė šią paslaugų teikimo sutartį (toliau –</w:t>
      </w:r>
      <w:r w:rsidRPr="00084D4B">
        <w:rPr>
          <w:rFonts w:ascii="Times New Roman" w:eastAsia="Times New Roman" w:hAnsi="Times New Roman"/>
          <w:b/>
          <w:bCs/>
          <w:sz w:val="24"/>
          <w:szCs w:val="24"/>
        </w:rPr>
        <w:t xml:space="preserve"> </w:t>
      </w:r>
      <w:r w:rsidRPr="00084D4B">
        <w:rPr>
          <w:rFonts w:ascii="Times New Roman" w:eastAsia="Times New Roman" w:hAnsi="Times New Roman"/>
          <w:bCs/>
          <w:sz w:val="24"/>
          <w:szCs w:val="24"/>
        </w:rPr>
        <w:t>Sutartis)</w:t>
      </w:r>
      <w:r w:rsidRPr="00084D4B">
        <w:rPr>
          <w:rFonts w:ascii="Times New Roman" w:eastAsia="Times New Roman" w:hAnsi="Times New Roman"/>
          <w:sz w:val="24"/>
          <w:szCs w:val="24"/>
        </w:rPr>
        <w:t>.</w:t>
      </w:r>
    </w:p>
    <w:p w14:paraId="59C61076" w14:textId="77777777" w:rsidR="001535AF" w:rsidRPr="00084D4B" w:rsidRDefault="001535AF" w:rsidP="001535AF">
      <w:pPr>
        <w:spacing w:after="0" w:line="240" w:lineRule="auto"/>
        <w:jc w:val="both"/>
        <w:rPr>
          <w:rFonts w:ascii="Times New Roman" w:hAnsi="Times New Roman"/>
          <w:sz w:val="24"/>
          <w:szCs w:val="24"/>
        </w:rPr>
      </w:pPr>
    </w:p>
    <w:p w14:paraId="1E726AC4" w14:textId="799C0D96" w:rsidR="001535AF" w:rsidRPr="002161D7" w:rsidRDefault="001535AF">
      <w:pPr>
        <w:pStyle w:val="Sraopastraipa"/>
        <w:numPr>
          <w:ilvl w:val="0"/>
          <w:numId w:val="42"/>
        </w:numPr>
        <w:jc w:val="center"/>
        <w:rPr>
          <w:b/>
          <w:caps/>
          <w:szCs w:val="24"/>
        </w:rPr>
      </w:pPr>
      <w:bookmarkStart w:id="58" w:name="_Toc329968647"/>
      <w:r w:rsidRPr="002161D7">
        <w:rPr>
          <w:b/>
          <w:caps/>
          <w:szCs w:val="24"/>
        </w:rPr>
        <w:t>Sutarties dalykas</w:t>
      </w:r>
      <w:bookmarkEnd w:id="58"/>
    </w:p>
    <w:p w14:paraId="58EF910A" w14:textId="77777777" w:rsidR="002161D7" w:rsidRPr="002161D7" w:rsidRDefault="002161D7" w:rsidP="002161D7">
      <w:pPr>
        <w:pStyle w:val="Sraopastraipa"/>
        <w:ind w:left="1080" w:hanging="1080"/>
        <w:rPr>
          <w:szCs w:val="24"/>
        </w:rPr>
      </w:pPr>
    </w:p>
    <w:p w14:paraId="316E83A3" w14:textId="4317D551" w:rsidR="001535AF" w:rsidRPr="00904529" w:rsidRDefault="001535AF">
      <w:pPr>
        <w:numPr>
          <w:ilvl w:val="1"/>
          <w:numId w:val="32"/>
        </w:numPr>
        <w:suppressAutoHyphens/>
        <w:autoSpaceDN w:val="0"/>
        <w:spacing w:after="0" w:line="240" w:lineRule="auto"/>
        <w:ind w:left="0" w:firstLine="567"/>
        <w:jc w:val="both"/>
        <w:textAlignment w:val="baseline"/>
        <w:rPr>
          <w:rFonts w:ascii="Times New Roman" w:hAnsi="Times New Roman"/>
          <w:sz w:val="24"/>
          <w:szCs w:val="24"/>
        </w:rPr>
      </w:pPr>
      <w:r w:rsidRPr="00084D4B">
        <w:rPr>
          <w:rFonts w:ascii="Times New Roman" w:eastAsia="Times New Roman" w:hAnsi="Times New Roman"/>
          <w:sz w:val="24"/>
          <w:szCs w:val="24"/>
        </w:rPr>
        <w:t>Sutarties dalykas yra</w:t>
      </w:r>
      <w:r w:rsidR="00BF78AB">
        <w:rPr>
          <w:rFonts w:ascii="Times New Roman" w:eastAsia="Times New Roman" w:hAnsi="Times New Roman"/>
          <w:sz w:val="24"/>
          <w:szCs w:val="24"/>
        </w:rPr>
        <w:t xml:space="preserve"> </w:t>
      </w:r>
      <w:r w:rsidR="002161D7" w:rsidRPr="00DD4478">
        <w:rPr>
          <w:rFonts w:ascii="Times New Roman" w:eastAsia="Times New Roman" w:hAnsi="Times New Roman"/>
          <w:i/>
          <w:iCs/>
          <w:color w:val="FF0000"/>
          <w:sz w:val="24"/>
          <w:szCs w:val="24"/>
          <w:shd w:val="clear" w:color="auto" w:fill="D9D9D9" w:themeFill="background1" w:themeFillShade="D9"/>
        </w:rPr>
        <w:t xml:space="preserve">(įrašyti </w:t>
      </w:r>
      <w:r w:rsidR="002161D7" w:rsidRPr="002161D7">
        <w:rPr>
          <w:rFonts w:ascii="Times New Roman" w:eastAsia="Times New Roman" w:hAnsi="Times New Roman"/>
          <w:i/>
          <w:iCs/>
          <w:color w:val="FF0000"/>
          <w:sz w:val="24"/>
          <w:szCs w:val="24"/>
          <w:shd w:val="clear" w:color="auto" w:fill="D9D9D9" w:themeFill="background1" w:themeFillShade="D9"/>
        </w:rPr>
        <w:t>„</w:t>
      </w:r>
      <w:proofErr w:type="spellStart"/>
      <w:r w:rsidR="002161D7" w:rsidRPr="002161D7">
        <w:rPr>
          <w:rFonts w:ascii="Times New Roman" w:eastAsia="Times New Roman" w:hAnsi="Times New Roman" w:cs="Times New Roman"/>
          <w:i/>
          <w:iCs/>
          <w:color w:val="FF0000"/>
          <w:sz w:val="24"/>
          <w:szCs w:val="24"/>
          <w:shd w:val="clear" w:color="auto" w:fill="D9D9D9" w:themeFill="background1" w:themeFillShade="D9"/>
          <w:lang w:eastAsia="en-US"/>
        </w:rPr>
        <w:t>Hags</w:t>
      </w:r>
      <w:proofErr w:type="spellEnd"/>
      <w:r w:rsidR="002161D7" w:rsidRPr="002161D7">
        <w:rPr>
          <w:rFonts w:ascii="Times New Roman" w:hAnsi="Times New Roman" w:cs="Times New Roman"/>
          <w:i/>
          <w:iCs/>
          <w:color w:val="FF0000"/>
          <w:sz w:val="24"/>
          <w:szCs w:val="24"/>
          <w:shd w:val="clear" w:color="auto" w:fill="D9D9D9" w:themeFill="background1" w:themeFillShade="D9"/>
        </w:rPr>
        <w:t>“</w:t>
      </w:r>
      <w:r w:rsidR="002161D7" w:rsidRPr="002161D7">
        <w:rPr>
          <w:i/>
          <w:iCs/>
          <w:color w:val="FF0000"/>
          <w:shd w:val="clear" w:color="auto" w:fill="D9D9D9" w:themeFill="background1" w:themeFillShade="D9"/>
          <w:lang w:eastAsia="en-US"/>
        </w:rPr>
        <w:t xml:space="preserve"> </w:t>
      </w:r>
      <w:r w:rsidR="002161D7" w:rsidRPr="002161D7">
        <w:rPr>
          <w:rFonts w:ascii="Times New Roman" w:hAnsi="Times New Roman" w:cs="Times New Roman"/>
          <w:i/>
          <w:iCs/>
          <w:color w:val="FF0000"/>
          <w:sz w:val="24"/>
          <w:szCs w:val="24"/>
          <w:shd w:val="clear" w:color="auto" w:fill="D9D9D9" w:themeFill="background1" w:themeFillShade="D9"/>
          <w:lang w:eastAsia="en-US"/>
        </w:rPr>
        <w:t>tipo</w:t>
      </w:r>
      <w:r w:rsidR="002161D7" w:rsidRPr="00DD4478">
        <w:rPr>
          <w:rFonts w:ascii="Times New Roman" w:hAnsi="Times New Roman" w:cs="Times New Roman"/>
          <w:i/>
          <w:iCs/>
          <w:color w:val="FF0000"/>
          <w:sz w:val="24"/>
          <w:szCs w:val="24"/>
          <w:shd w:val="clear" w:color="auto" w:fill="D9D9D9" w:themeFill="background1" w:themeFillShade="D9"/>
        </w:rPr>
        <w:t>“</w:t>
      </w:r>
      <w:r w:rsidR="002161D7" w:rsidRPr="00DD4478">
        <w:rPr>
          <w:rFonts w:ascii="Times New Roman" w:eastAsia="Times New Roman" w:hAnsi="Times New Roman"/>
          <w:i/>
          <w:iCs/>
          <w:color w:val="FF0000"/>
          <w:sz w:val="24"/>
          <w:szCs w:val="24"/>
          <w:shd w:val="clear" w:color="auto" w:fill="D9D9D9" w:themeFill="background1" w:themeFillShade="D9"/>
        </w:rPr>
        <w:t>, jei sutartis sudaroma dėl I-</w:t>
      </w:r>
      <w:proofErr w:type="spellStart"/>
      <w:r w:rsidR="002161D7" w:rsidRPr="00DD4478">
        <w:rPr>
          <w:rFonts w:ascii="Times New Roman" w:eastAsia="Times New Roman" w:hAnsi="Times New Roman"/>
          <w:i/>
          <w:iCs/>
          <w:color w:val="FF0000"/>
          <w:sz w:val="24"/>
          <w:szCs w:val="24"/>
          <w:shd w:val="clear" w:color="auto" w:fill="D9D9D9" w:themeFill="background1" w:themeFillShade="D9"/>
        </w:rPr>
        <w:t>os</w:t>
      </w:r>
      <w:proofErr w:type="spellEnd"/>
      <w:r w:rsidR="002161D7" w:rsidRPr="00DD4478">
        <w:rPr>
          <w:rFonts w:ascii="Times New Roman" w:eastAsia="Times New Roman" w:hAnsi="Times New Roman"/>
          <w:i/>
          <w:iCs/>
          <w:color w:val="FF0000"/>
          <w:sz w:val="24"/>
          <w:szCs w:val="24"/>
          <w:shd w:val="clear" w:color="auto" w:fill="D9D9D9" w:themeFill="background1" w:themeFillShade="D9"/>
        </w:rPr>
        <w:t xml:space="preserve"> pirkimo objekto dalies; įrašyti </w:t>
      </w:r>
      <w:r w:rsidR="002161D7">
        <w:rPr>
          <w:rFonts w:ascii="Times New Roman" w:eastAsia="Times New Roman" w:hAnsi="Times New Roman"/>
          <w:i/>
          <w:iCs/>
          <w:color w:val="FF0000"/>
          <w:sz w:val="24"/>
          <w:szCs w:val="24"/>
          <w:shd w:val="clear" w:color="auto" w:fill="D9D9D9" w:themeFill="background1" w:themeFillShade="D9"/>
        </w:rPr>
        <w:t>„</w:t>
      </w:r>
      <w:proofErr w:type="spellStart"/>
      <w:r w:rsidR="002161D7">
        <w:rPr>
          <w:rFonts w:ascii="Times New Roman" w:eastAsia="Times New Roman" w:hAnsi="Times New Roman"/>
          <w:i/>
          <w:iCs/>
          <w:color w:val="FF0000"/>
          <w:sz w:val="24"/>
          <w:szCs w:val="24"/>
          <w:shd w:val="clear" w:color="auto" w:fill="D9D9D9" w:themeFill="background1" w:themeFillShade="D9"/>
        </w:rPr>
        <w:t>Ksil</w:t>
      </w:r>
      <w:proofErr w:type="spellEnd"/>
      <w:r w:rsidR="002161D7">
        <w:rPr>
          <w:rFonts w:ascii="Times New Roman" w:eastAsia="Times New Roman" w:hAnsi="Times New Roman"/>
          <w:i/>
          <w:iCs/>
          <w:color w:val="FF0000"/>
          <w:sz w:val="24"/>
          <w:szCs w:val="24"/>
          <w:shd w:val="clear" w:color="auto" w:fill="D9D9D9" w:themeFill="background1" w:themeFillShade="D9"/>
        </w:rPr>
        <w:t>“ tipo</w:t>
      </w:r>
      <w:r w:rsidR="002161D7" w:rsidRPr="00DD4478">
        <w:rPr>
          <w:rFonts w:ascii="Times New Roman" w:hAnsi="Times New Roman" w:cs="Times New Roman"/>
          <w:i/>
          <w:iCs/>
          <w:color w:val="FF0000"/>
          <w:sz w:val="24"/>
          <w:szCs w:val="24"/>
          <w:shd w:val="clear" w:color="auto" w:fill="D9D9D9" w:themeFill="background1" w:themeFillShade="D9"/>
        </w:rPr>
        <w:t>“</w:t>
      </w:r>
      <w:r w:rsidR="002161D7" w:rsidRPr="00DD4478">
        <w:rPr>
          <w:rFonts w:ascii="Times New Roman" w:eastAsia="Times New Roman" w:hAnsi="Times New Roman"/>
          <w:i/>
          <w:iCs/>
          <w:color w:val="FF0000"/>
          <w:sz w:val="24"/>
          <w:szCs w:val="24"/>
          <w:shd w:val="clear" w:color="auto" w:fill="D9D9D9" w:themeFill="background1" w:themeFillShade="D9"/>
        </w:rPr>
        <w:t>, jei sutartis sudaroma dėl II-</w:t>
      </w:r>
      <w:proofErr w:type="spellStart"/>
      <w:r w:rsidR="002161D7" w:rsidRPr="00DD4478">
        <w:rPr>
          <w:rFonts w:ascii="Times New Roman" w:eastAsia="Times New Roman" w:hAnsi="Times New Roman"/>
          <w:i/>
          <w:iCs/>
          <w:color w:val="FF0000"/>
          <w:sz w:val="24"/>
          <w:szCs w:val="24"/>
          <w:shd w:val="clear" w:color="auto" w:fill="D9D9D9" w:themeFill="background1" w:themeFillShade="D9"/>
        </w:rPr>
        <w:t>os</w:t>
      </w:r>
      <w:proofErr w:type="spellEnd"/>
      <w:r w:rsidR="002161D7" w:rsidRPr="00DD4478">
        <w:rPr>
          <w:rFonts w:ascii="Times New Roman" w:eastAsia="Times New Roman" w:hAnsi="Times New Roman"/>
          <w:i/>
          <w:iCs/>
          <w:color w:val="FF0000"/>
          <w:sz w:val="24"/>
          <w:szCs w:val="24"/>
          <w:shd w:val="clear" w:color="auto" w:fill="D9D9D9" w:themeFill="background1" w:themeFillShade="D9"/>
        </w:rPr>
        <w:t xml:space="preserve"> pirkimo objekto dalies; </w:t>
      </w:r>
      <w:r w:rsidR="002161D7" w:rsidRPr="00DD4478">
        <w:rPr>
          <w:rFonts w:ascii="Times New Roman" w:eastAsia="Times New Roman" w:hAnsi="Times New Roman" w:cs="Times New Roman"/>
          <w:i/>
          <w:iCs/>
          <w:color w:val="FF0000"/>
          <w:sz w:val="24"/>
          <w:szCs w:val="24"/>
          <w:shd w:val="clear" w:color="auto" w:fill="D9D9D9" w:themeFill="background1" w:themeFillShade="D9"/>
        </w:rPr>
        <w:t xml:space="preserve">įrašyti </w:t>
      </w:r>
      <w:r w:rsidR="002161D7">
        <w:rPr>
          <w:rFonts w:ascii="Times New Roman" w:eastAsia="Times New Roman" w:hAnsi="Times New Roman" w:cs="Times New Roman"/>
          <w:i/>
          <w:iCs/>
          <w:color w:val="FF0000"/>
          <w:sz w:val="24"/>
          <w:szCs w:val="24"/>
          <w:shd w:val="clear" w:color="auto" w:fill="D9D9D9" w:themeFill="background1" w:themeFillShade="D9"/>
        </w:rPr>
        <w:t>„Vaivorykštės ežerėlio“ tipo</w:t>
      </w:r>
      <w:r w:rsidR="002161D7" w:rsidRPr="00DD4478">
        <w:rPr>
          <w:rFonts w:ascii="Times New Roman" w:hAnsi="Times New Roman" w:cs="Times New Roman"/>
          <w:i/>
          <w:iCs/>
          <w:color w:val="FF0000"/>
          <w:sz w:val="24"/>
          <w:szCs w:val="24"/>
          <w:shd w:val="clear" w:color="auto" w:fill="D9D9D9" w:themeFill="background1" w:themeFillShade="D9"/>
        </w:rPr>
        <w:t>“</w:t>
      </w:r>
      <w:r w:rsidR="002161D7" w:rsidRPr="00DD4478">
        <w:rPr>
          <w:rFonts w:ascii="Times New Roman" w:eastAsia="Times New Roman" w:hAnsi="Times New Roman"/>
          <w:i/>
          <w:iCs/>
          <w:color w:val="FF0000"/>
          <w:sz w:val="24"/>
          <w:szCs w:val="24"/>
          <w:shd w:val="clear" w:color="auto" w:fill="D9D9D9" w:themeFill="background1" w:themeFillShade="D9"/>
        </w:rPr>
        <w:t>, jei sutartis sudaroma dėl III-</w:t>
      </w:r>
      <w:proofErr w:type="spellStart"/>
      <w:r w:rsidR="002161D7" w:rsidRPr="00DD4478">
        <w:rPr>
          <w:rFonts w:ascii="Times New Roman" w:eastAsia="Times New Roman" w:hAnsi="Times New Roman"/>
          <w:i/>
          <w:iCs/>
          <w:color w:val="FF0000"/>
          <w:sz w:val="24"/>
          <w:szCs w:val="24"/>
          <w:shd w:val="clear" w:color="auto" w:fill="D9D9D9" w:themeFill="background1" w:themeFillShade="D9"/>
        </w:rPr>
        <w:t>ios</w:t>
      </w:r>
      <w:proofErr w:type="spellEnd"/>
      <w:r w:rsidR="002161D7" w:rsidRPr="00DD4478">
        <w:rPr>
          <w:rFonts w:ascii="Times New Roman" w:eastAsia="Times New Roman" w:hAnsi="Times New Roman"/>
          <w:i/>
          <w:iCs/>
          <w:color w:val="FF0000"/>
          <w:sz w:val="24"/>
          <w:szCs w:val="24"/>
          <w:shd w:val="clear" w:color="auto" w:fill="D9D9D9" w:themeFill="background1" w:themeFillShade="D9"/>
        </w:rPr>
        <w:t xml:space="preserve"> pirkimo objekto dalies; įrašyti </w:t>
      </w:r>
      <w:r w:rsidR="002161D7">
        <w:rPr>
          <w:rFonts w:ascii="Times New Roman" w:eastAsia="Times New Roman" w:hAnsi="Times New Roman" w:cs="Times New Roman"/>
          <w:i/>
          <w:iCs/>
          <w:color w:val="FF0000"/>
          <w:sz w:val="24"/>
          <w:szCs w:val="24"/>
          <w:shd w:val="clear" w:color="auto" w:fill="D9D9D9" w:themeFill="background1" w:themeFillShade="D9"/>
        </w:rPr>
        <w:t>„</w:t>
      </w:r>
      <w:proofErr w:type="spellStart"/>
      <w:r w:rsidR="002161D7">
        <w:rPr>
          <w:rFonts w:ascii="Times New Roman" w:eastAsia="Times New Roman" w:hAnsi="Times New Roman" w:cs="Times New Roman"/>
          <w:i/>
          <w:iCs/>
          <w:color w:val="FF0000"/>
          <w:sz w:val="24"/>
          <w:szCs w:val="24"/>
          <w:shd w:val="clear" w:color="auto" w:fill="D9D9D9" w:themeFill="background1" w:themeFillShade="D9"/>
        </w:rPr>
        <w:t>Novum</w:t>
      </w:r>
      <w:proofErr w:type="spellEnd"/>
      <w:r w:rsidR="002161D7">
        <w:rPr>
          <w:rFonts w:ascii="Times New Roman" w:eastAsia="Times New Roman" w:hAnsi="Times New Roman" w:cs="Times New Roman"/>
          <w:i/>
          <w:iCs/>
          <w:color w:val="FF0000"/>
          <w:sz w:val="24"/>
          <w:szCs w:val="24"/>
          <w:shd w:val="clear" w:color="auto" w:fill="D9D9D9" w:themeFill="background1" w:themeFillShade="D9"/>
        </w:rPr>
        <w:t>“ ir „</w:t>
      </w:r>
      <w:proofErr w:type="spellStart"/>
      <w:r w:rsidR="002161D7">
        <w:rPr>
          <w:rFonts w:ascii="Times New Roman" w:eastAsia="Times New Roman" w:hAnsi="Times New Roman" w:cs="Times New Roman"/>
          <w:i/>
          <w:iCs/>
          <w:color w:val="FF0000"/>
          <w:sz w:val="24"/>
          <w:szCs w:val="24"/>
          <w:shd w:val="clear" w:color="auto" w:fill="D9D9D9" w:themeFill="background1" w:themeFillShade="D9"/>
        </w:rPr>
        <w:t>Lappset</w:t>
      </w:r>
      <w:proofErr w:type="spellEnd"/>
      <w:r w:rsidR="002161D7">
        <w:rPr>
          <w:rFonts w:ascii="Times New Roman" w:eastAsia="Times New Roman" w:hAnsi="Times New Roman" w:cs="Times New Roman"/>
          <w:i/>
          <w:iCs/>
          <w:color w:val="FF0000"/>
          <w:sz w:val="24"/>
          <w:szCs w:val="24"/>
          <w:shd w:val="clear" w:color="auto" w:fill="D9D9D9" w:themeFill="background1" w:themeFillShade="D9"/>
        </w:rPr>
        <w:t>“ tipo</w:t>
      </w:r>
      <w:r w:rsidR="002161D7" w:rsidRPr="00DD4478">
        <w:rPr>
          <w:rFonts w:ascii="Times New Roman" w:hAnsi="Times New Roman" w:cs="Times New Roman"/>
          <w:i/>
          <w:iCs/>
          <w:color w:val="FF0000"/>
          <w:sz w:val="24"/>
          <w:szCs w:val="24"/>
          <w:shd w:val="clear" w:color="auto" w:fill="D9D9D9" w:themeFill="background1" w:themeFillShade="D9"/>
        </w:rPr>
        <w:t>“</w:t>
      </w:r>
      <w:r w:rsidR="002161D7" w:rsidRPr="00DD4478">
        <w:rPr>
          <w:rFonts w:ascii="Times New Roman" w:eastAsia="Times New Roman" w:hAnsi="Times New Roman"/>
          <w:i/>
          <w:iCs/>
          <w:color w:val="FF0000"/>
          <w:sz w:val="24"/>
          <w:szCs w:val="24"/>
          <w:shd w:val="clear" w:color="auto" w:fill="D9D9D9" w:themeFill="background1" w:themeFillShade="D9"/>
        </w:rPr>
        <w:t>, jei sutartis sudaroma dėl IV-</w:t>
      </w:r>
      <w:proofErr w:type="spellStart"/>
      <w:r w:rsidR="002161D7" w:rsidRPr="00DD4478">
        <w:rPr>
          <w:rFonts w:ascii="Times New Roman" w:eastAsia="Times New Roman" w:hAnsi="Times New Roman"/>
          <w:i/>
          <w:iCs/>
          <w:color w:val="FF0000"/>
          <w:sz w:val="24"/>
          <w:szCs w:val="24"/>
          <w:shd w:val="clear" w:color="auto" w:fill="D9D9D9" w:themeFill="background1" w:themeFillShade="D9"/>
        </w:rPr>
        <w:t>os</w:t>
      </w:r>
      <w:proofErr w:type="spellEnd"/>
      <w:r w:rsidR="002161D7" w:rsidRPr="00DD4478">
        <w:rPr>
          <w:rFonts w:ascii="Times New Roman" w:eastAsia="Times New Roman" w:hAnsi="Times New Roman"/>
          <w:i/>
          <w:iCs/>
          <w:color w:val="FF0000"/>
          <w:sz w:val="24"/>
          <w:szCs w:val="24"/>
          <w:shd w:val="clear" w:color="auto" w:fill="D9D9D9" w:themeFill="background1" w:themeFillShade="D9"/>
        </w:rPr>
        <w:t xml:space="preserve"> pirkimo objekto dalies)</w:t>
      </w:r>
      <w:r w:rsidR="00BF78AB">
        <w:rPr>
          <w:rFonts w:ascii="Times New Roman" w:eastAsia="Times New Roman" w:hAnsi="Times New Roman"/>
          <w:sz w:val="24"/>
          <w:szCs w:val="24"/>
        </w:rPr>
        <w:t>v</w:t>
      </w:r>
      <w:r w:rsidR="00BF78AB" w:rsidRPr="001535AF">
        <w:rPr>
          <w:rFonts w:ascii="Times New Roman" w:eastAsia="Times New Roman" w:hAnsi="Times New Roman"/>
          <w:sz w:val="24"/>
          <w:szCs w:val="24"/>
        </w:rPr>
        <w:t xml:space="preserve">aikų žaidimo aikštelių įrenginių priežiūros </w:t>
      </w:r>
      <w:r w:rsidR="002161D7" w:rsidRPr="001535AF">
        <w:rPr>
          <w:rFonts w:ascii="Times New Roman" w:eastAsia="Times New Roman" w:hAnsi="Times New Roman"/>
          <w:sz w:val="24"/>
          <w:szCs w:val="24"/>
        </w:rPr>
        <w:t>paslaugos</w:t>
      </w:r>
      <w:r w:rsidR="002161D7" w:rsidRPr="00084D4B">
        <w:rPr>
          <w:rFonts w:ascii="Times New Roman" w:eastAsia="Times New Roman" w:hAnsi="Times New Roman"/>
          <w:sz w:val="24"/>
          <w:szCs w:val="24"/>
        </w:rPr>
        <w:t xml:space="preserve"> </w:t>
      </w:r>
      <w:r w:rsidRPr="00084D4B">
        <w:rPr>
          <w:rFonts w:ascii="Times New Roman" w:eastAsia="Times New Roman" w:hAnsi="Times New Roman"/>
          <w:sz w:val="24"/>
          <w:szCs w:val="24"/>
        </w:rPr>
        <w:t>(toliau – Paslaugos).</w:t>
      </w:r>
    </w:p>
    <w:p w14:paraId="77BCE000" w14:textId="1457684B" w:rsidR="001535AF" w:rsidRPr="00904529" w:rsidRDefault="001535AF">
      <w:pPr>
        <w:numPr>
          <w:ilvl w:val="1"/>
          <w:numId w:val="32"/>
        </w:numPr>
        <w:suppressAutoHyphens/>
        <w:autoSpaceDN w:val="0"/>
        <w:spacing w:after="0" w:line="240" w:lineRule="auto"/>
        <w:ind w:left="0" w:firstLine="567"/>
        <w:jc w:val="both"/>
        <w:textAlignment w:val="baseline"/>
        <w:rPr>
          <w:rFonts w:ascii="Times New Roman" w:hAnsi="Times New Roman"/>
          <w:sz w:val="24"/>
          <w:szCs w:val="24"/>
        </w:rPr>
      </w:pPr>
      <w:r w:rsidRPr="00084D4B">
        <w:rPr>
          <w:rFonts w:ascii="Times New Roman" w:eastAsia="Times New Roman" w:hAnsi="Times New Roman"/>
          <w:sz w:val="24"/>
          <w:szCs w:val="24"/>
        </w:rPr>
        <w:t xml:space="preserve">Paslaugų teikėjas įsipareigoja Sutartyje nustatytomis sąlygomis, laikydamasis teisės aktuose įtvirtintų reikalavimų ir geriausios praktikos, suteikti Klientui Paslaugas, kurių detalus aprašymas, jų kokybė nustatyti </w:t>
      </w:r>
      <w:r>
        <w:rPr>
          <w:rFonts w:ascii="Times New Roman" w:eastAsia="Times New Roman" w:hAnsi="Times New Roman"/>
          <w:sz w:val="24"/>
          <w:szCs w:val="24"/>
        </w:rPr>
        <w:t>techninėje specifikacijoje (</w:t>
      </w:r>
      <w:r w:rsidR="002161D7">
        <w:rPr>
          <w:rFonts w:ascii="Times New Roman" w:eastAsia="Times New Roman" w:hAnsi="Times New Roman"/>
          <w:sz w:val="24"/>
          <w:szCs w:val="24"/>
        </w:rPr>
        <w:t xml:space="preserve">Sutarties </w:t>
      </w:r>
      <w:r w:rsidRPr="00084D4B">
        <w:rPr>
          <w:rFonts w:ascii="Times New Roman" w:eastAsia="Times New Roman" w:hAnsi="Times New Roman"/>
          <w:sz w:val="24"/>
          <w:szCs w:val="24"/>
        </w:rPr>
        <w:t>1 pried</w:t>
      </w:r>
      <w:r w:rsidR="002161D7">
        <w:rPr>
          <w:rFonts w:ascii="Times New Roman" w:eastAsia="Times New Roman" w:hAnsi="Times New Roman"/>
          <w:sz w:val="24"/>
          <w:szCs w:val="24"/>
        </w:rPr>
        <w:t>e</w:t>
      </w:r>
      <w:r>
        <w:rPr>
          <w:rFonts w:ascii="Times New Roman" w:eastAsia="Times New Roman" w:hAnsi="Times New Roman"/>
          <w:sz w:val="24"/>
          <w:szCs w:val="24"/>
        </w:rPr>
        <w:t>)</w:t>
      </w:r>
      <w:r w:rsidRPr="00084D4B">
        <w:rPr>
          <w:rFonts w:ascii="Times New Roman" w:eastAsia="Times New Roman" w:hAnsi="Times New Roman"/>
          <w:sz w:val="24"/>
          <w:szCs w:val="24"/>
        </w:rPr>
        <w:t xml:space="preserve"> ir </w:t>
      </w:r>
      <w:r>
        <w:rPr>
          <w:rFonts w:ascii="Times New Roman" w:eastAsia="Times New Roman" w:hAnsi="Times New Roman"/>
          <w:sz w:val="24"/>
          <w:szCs w:val="24"/>
        </w:rPr>
        <w:t>pasiūlyme (</w:t>
      </w:r>
      <w:r w:rsidR="002161D7">
        <w:rPr>
          <w:rFonts w:ascii="Times New Roman" w:eastAsia="Times New Roman" w:hAnsi="Times New Roman"/>
          <w:sz w:val="24"/>
          <w:szCs w:val="24"/>
        </w:rPr>
        <w:t xml:space="preserve">Sutarties </w:t>
      </w:r>
      <w:r w:rsidRPr="00084D4B">
        <w:rPr>
          <w:rFonts w:ascii="Times New Roman" w:eastAsia="Times New Roman" w:hAnsi="Times New Roman"/>
          <w:sz w:val="24"/>
          <w:szCs w:val="24"/>
        </w:rPr>
        <w:t>2 pried</w:t>
      </w:r>
      <w:r w:rsidR="002161D7">
        <w:rPr>
          <w:rFonts w:ascii="Times New Roman" w:eastAsia="Times New Roman" w:hAnsi="Times New Roman"/>
          <w:sz w:val="24"/>
          <w:szCs w:val="24"/>
        </w:rPr>
        <w:t>e</w:t>
      </w:r>
      <w:r>
        <w:rPr>
          <w:rFonts w:ascii="Times New Roman" w:eastAsia="Times New Roman" w:hAnsi="Times New Roman"/>
          <w:sz w:val="24"/>
          <w:szCs w:val="24"/>
        </w:rPr>
        <w:t>)</w:t>
      </w:r>
      <w:r w:rsidRPr="00084D4B">
        <w:rPr>
          <w:rFonts w:ascii="Times New Roman" w:eastAsia="Times New Roman" w:hAnsi="Times New Roman"/>
          <w:sz w:val="24"/>
          <w:szCs w:val="24"/>
        </w:rPr>
        <w:t>, o Klientas įsipareigoja Sutartyje nustatytomis sąlygomis priimti Paslaugas ir apmokėti už jas Sutartyje nustatytomis sąlygomis ir terminais.</w:t>
      </w:r>
    </w:p>
    <w:p w14:paraId="23EA4D66" w14:textId="63A3B91B" w:rsidR="001535AF" w:rsidRPr="00084D4B" w:rsidRDefault="001535AF">
      <w:pPr>
        <w:numPr>
          <w:ilvl w:val="1"/>
          <w:numId w:val="32"/>
        </w:numPr>
        <w:suppressAutoHyphens/>
        <w:autoSpaceDN w:val="0"/>
        <w:spacing w:after="0" w:line="240" w:lineRule="auto"/>
        <w:ind w:left="0" w:firstLine="567"/>
        <w:jc w:val="both"/>
        <w:textAlignment w:val="baseline"/>
        <w:rPr>
          <w:rFonts w:ascii="Times New Roman" w:hAnsi="Times New Roman"/>
          <w:sz w:val="24"/>
          <w:szCs w:val="24"/>
        </w:rPr>
      </w:pPr>
      <w:r w:rsidRPr="00084D4B">
        <w:rPr>
          <w:rFonts w:ascii="Times New Roman" w:eastAsia="Times New Roman" w:hAnsi="Times New Roman"/>
          <w:sz w:val="24"/>
          <w:szCs w:val="24"/>
        </w:rPr>
        <w:t>Perkamų Paslaugų kiekis</w:t>
      </w:r>
      <w:r w:rsidR="002161D7">
        <w:rPr>
          <w:rFonts w:ascii="Times New Roman" w:eastAsia="Times New Roman" w:hAnsi="Times New Roman"/>
          <w:sz w:val="24"/>
          <w:szCs w:val="24"/>
        </w:rPr>
        <w:t xml:space="preserve"> nurodytas techninėje specifikacijoje (Sutarties 1 priede)</w:t>
      </w:r>
      <w:r w:rsidRPr="00084D4B">
        <w:rPr>
          <w:rFonts w:ascii="Times New Roman" w:eastAsia="Times New Roman" w:hAnsi="Times New Roman"/>
          <w:sz w:val="24"/>
          <w:szCs w:val="24"/>
        </w:rPr>
        <w:t>.</w:t>
      </w:r>
      <w:r w:rsidR="00803EB7">
        <w:rPr>
          <w:rFonts w:ascii="Times New Roman" w:eastAsia="Times New Roman" w:hAnsi="Times New Roman"/>
          <w:sz w:val="24"/>
          <w:szCs w:val="24"/>
        </w:rPr>
        <w:t xml:space="preserve"> </w:t>
      </w:r>
      <w:r w:rsidR="00803EB7" w:rsidRPr="00240DE6">
        <w:rPr>
          <w:rFonts w:ascii="Times New Roman" w:hAnsi="Times New Roman" w:cs="Times New Roman"/>
          <w:sz w:val="24"/>
          <w:szCs w:val="24"/>
        </w:rPr>
        <w:t xml:space="preserve">Klientas 36 mėn. Paslaugų teikimo laikotarpiu neįsipareigoja įsigyti visos nurodytos 36 mėn. preliminarios Paslaugų apimties. Nurodytos 36 (trisdešimt šešių) mėn. Paslaugų apimtys yra preliminarios, kurios </w:t>
      </w:r>
      <w:r w:rsidR="00803EB7">
        <w:rPr>
          <w:rFonts w:ascii="Times New Roman" w:hAnsi="Times New Roman" w:cs="Times New Roman"/>
          <w:sz w:val="24"/>
          <w:szCs w:val="24"/>
        </w:rPr>
        <w:t>S</w:t>
      </w:r>
      <w:r w:rsidR="00803EB7" w:rsidRPr="00240DE6">
        <w:rPr>
          <w:rFonts w:ascii="Times New Roman" w:hAnsi="Times New Roman" w:cs="Times New Roman"/>
          <w:sz w:val="24"/>
          <w:szCs w:val="24"/>
        </w:rPr>
        <w:t>utarties vykdymo metu gali kisti (gali būti įsigyta daugiau arba mažiau nurodytų Paslaugų apimties),</w:t>
      </w:r>
      <w:r w:rsidR="00803EB7" w:rsidRPr="00240DE6">
        <w:rPr>
          <w:rFonts w:ascii="Times New Roman" w:hAnsi="Times New Roman" w:cs="Times New Roman"/>
          <w:sz w:val="24"/>
          <w:szCs w:val="24"/>
          <w:lang w:eastAsia="ar-SA"/>
        </w:rPr>
        <w:t xml:space="preserve"> tačiau bendra suteiktų Paslaugų vertė negali viršyti </w:t>
      </w:r>
      <w:r w:rsidR="00803EB7" w:rsidRPr="00803EB7">
        <w:rPr>
          <w:rFonts w:ascii="Times New Roman" w:hAnsi="Times New Roman" w:cs="Times New Roman"/>
          <w:i/>
          <w:iCs/>
          <w:color w:val="FF0000"/>
          <w:sz w:val="24"/>
          <w:szCs w:val="24"/>
          <w:shd w:val="clear" w:color="auto" w:fill="D9D9D9" w:themeFill="background1" w:themeFillShade="D9"/>
        </w:rPr>
        <w:t xml:space="preserve">(įrašyti </w:t>
      </w:r>
      <w:r w:rsidR="00803EB7" w:rsidRPr="00803EB7">
        <w:rPr>
          <w:rFonts w:ascii="Times New Roman" w:hAnsi="Times New Roman" w:cs="Times New Roman"/>
          <w:i/>
          <w:iCs/>
          <w:color w:val="FF0000"/>
          <w:sz w:val="24"/>
          <w:szCs w:val="24"/>
          <w:shd w:val="clear" w:color="auto" w:fill="D9D9D9" w:themeFill="background1" w:themeFillShade="D9"/>
          <w:lang w:eastAsia="ar-SA"/>
        </w:rPr>
        <w:t>1</w:t>
      </w:r>
      <w:r w:rsidR="00FA028C">
        <w:rPr>
          <w:rFonts w:ascii="Times New Roman" w:hAnsi="Times New Roman" w:cs="Times New Roman"/>
          <w:i/>
          <w:iCs/>
          <w:color w:val="FF0000"/>
          <w:sz w:val="24"/>
          <w:szCs w:val="24"/>
          <w:shd w:val="clear" w:color="auto" w:fill="D9D9D9" w:themeFill="background1" w:themeFillShade="D9"/>
          <w:lang w:eastAsia="ar-SA"/>
        </w:rPr>
        <w:t>.</w:t>
      </w:r>
      <w:r w:rsidR="00803EB7" w:rsidRPr="00803EB7">
        <w:rPr>
          <w:rFonts w:ascii="Times New Roman" w:hAnsi="Times New Roman" w:cs="Times New Roman"/>
          <w:i/>
          <w:iCs/>
          <w:color w:val="FF0000"/>
          <w:sz w:val="24"/>
          <w:szCs w:val="24"/>
          <w:shd w:val="clear" w:color="auto" w:fill="D9D9D9" w:themeFill="background1" w:themeFillShade="D9"/>
          <w:lang w:eastAsia="ar-SA"/>
        </w:rPr>
        <w:t>703</w:t>
      </w:r>
      <w:r w:rsidR="00FA028C">
        <w:rPr>
          <w:rFonts w:ascii="Times New Roman" w:hAnsi="Times New Roman" w:cs="Times New Roman"/>
          <w:i/>
          <w:iCs/>
          <w:color w:val="FF0000"/>
          <w:sz w:val="24"/>
          <w:szCs w:val="24"/>
          <w:shd w:val="clear" w:color="auto" w:fill="D9D9D9" w:themeFill="background1" w:themeFillShade="D9"/>
          <w:lang w:eastAsia="ar-SA"/>
        </w:rPr>
        <w:t>.</w:t>
      </w:r>
      <w:r w:rsidR="00803EB7" w:rsidRPr="00803EB7">
        <w:rPr>
          <w:rFonts w:ascii="Times New Roman" w:hAnsi="Times New Roman" w:cs="Times New Roman"/>
          <w:i/>
          <w:iCs/>
          <w:color w:val="FF0000"/>
          <w:sz w:val="24"/>
          <w:szCs w:val="24"/>
          <w:shd w:val="clear" w:color="auto" w:fill="D9D9D9" w:themeFill="background1" w:themeFillShade="D9"/>
          <w:lang w:eastAsia="ar-SA"/>
        </w:rPr>
        <w:t xml:space="preserve">734,45 </w:t>
      </w:r>
      <w:r w:rsidR="00803EB7" w:rsidRPr="00803EB7">
        <w:rPr>
          <w:rFonts w:ascii="Times New Roman" w:hAnsi="Times New Roman" w:cs="Times New Roman"/>
          <w:i/>
          <w:iCs/>
          <w:color w:val="FF0000"/>
          <w:sz w:val="24"/>
          <w:szCs w:val="24"/>
          <w:shd w:val="clear" w:color="auto" w:fill="D9D9D9" w:themeFill="background1" w:themeFillShade="D9"/>
        </w:rPr>
        <w:t>jei sutartis dėl I-</w:t>
      </w:r>
      <w:proofErr w:type="spellStart"/>
      <w:r w:rsidR="00803EB7" w:rsidRPr="00803EB7">
        <w:rPr>
          <w:rFonts w:ascii="Times New Roman" w:hAnsi="Times New Roman" w:cs="Times New Roman"/>
          <w:i/>
          <w:iCs/>
          <w:color w:val="FF0000"/>
          <w:sz w:val="24"/>
          <w:szCs w:val="24"/>
          <w:shd w:val="clear" w:color="auto" w:fill="D9D9D9" w:themeFill="background1" w:themeFillShade="D9"/>
        </w:rPr>
        <w:t>os</w:t>
      </w:r>
      <w:proofErr w:type="spellEnd"/>
      <w:r w:rsidR="00803EB7" w:rsidRPr="00803EB7">
        <w:rPr>
          <w:rFonts w:ascii="Times New Roman" w:hAnsi="Times New Roman" w:cs="Times New Roman"/>
          <w:i/>
          <w:iCs/>
          <w:color w:val="FF0000"/>
          <w:sz w:val="24"/>
          <w:szCs w:val="24"/>
          <w:shd w:val="clear" w:color="auto" w:fill="D9D9D9" w:themeFill="background1" w:themeFillShade="D9"/>
        </w:rPr>
        <w:t xml:space="preserve"> pirkimo objekto dalies; įrašyti 1</w:t>
      </w:r>
      <w:r w:rsidR="00FA028C">
        <w:rPr>
          <w:rFonts w:ascii="Times New Roman" w:hAnsi="Times New Roman" w:cs="Times New Roman"/>
          <w:i/>
          <w:iCs/>
          <w:color w:val="FF0000"/>
          <w:sz w:val="24"/>
          <w:szCs w:val="24"/>
          <w:shd w:val="clear" w:color="auto" w:fill="D9D9D9" w:themeFill="background1" w:themeFillShade="D9"/>
        </w:rPr>
        <w:t>.</w:t>
      </w:r>
      <w:r w:rsidR="00803EB7" w:rsidRPr="00803EB7">
        <w:rPr>
          <w:rFonts w:ascii="Times New Roman" w:hAnsi="Times New Roman" w:cs="Times New Roman"/>
          <w:i/>
          <w:iCs/>
          <w:color w:val="FF0000"/>
          <w:sz w:val="24"/>
          <w:szCs w:val="24"/>
          <w:shd w:val="clear" w:color="auto" w:fill="D9D9D9" w:themeFill="background1" w:themeFillShade="D9"/>
        </w:rPr>
        <w:t>365</w:t>
      </w:r>
      <w:r w:rsidR="00FA028C">
        <w:rPr>
          <w:rFonts w:ascii="Times New Roman" w:hAnsi="Times New Roman" w:cs="Times New Roman"/>
          <w:i/>
          <w:iCs/>
          <w:color w:val="FF0000"/>
          <w:sz w:val="24"/>
          <w:szCs w:val="24"/>
          <w:shd w:val="clear" w:color="auto" w:fill="D9D9D9" w:themeFill="background1" w:themeFillShade="D9"/>
        </w:rPr>
        <w:t>.</w:t>
      </w:r>
      <w:r w:rsidR="00803EB7" w:rsidRPr="00803EB7">
        <w:rPr>
          <w:rFonts w:ascii="Times New Roman" w:hAnsi="Times New Roman" w:cs="Times New Roman"/>
          <w:i/>
          <w:iCs/>
          <w:color w:val="FF0000"/>
          <w:sz w:val="24"/>
          <w:szCs w:val="24"/>
          <w:shd w:val="clear" w:color="auto" w:fill="D9D9D9" w:themeFill="background1" w:themeFillShade="D9"/>
        </w:rPr>
        <w:t>442,65 jei sutartis dėl II-</w:t>
      </w:r>
      <w:proofErr w:type="spellStart"/>
      <w:r w:rsidR="00803EB7" w:rsidRPr="00803EB7">
        <w:rPr>
          <w:rFonts w:ascii="Times New Roman" w:hAnsi="Times New Roman" w:cs="Times New Roman"/>
          <w:i/>
          <w:iCs/>
          <w:color w:val="FF0000"/>
          <w:sz w:val="24"/>
          <w:szCs w:val="24"/>
          <w:shd w:val="clear" w:color="auto" w:fill="D9D9D9" w:themeFill="background1" w:themeFillShade="D9"/>
        </w:rPr>
        <w:t>os</w:t>
      </w:r>
      <w:proofErr w:type="spellEnd"/>
      <w:r w:rsidR="00803EB7" w:rsidRPr="00803EB7">
        <w:rPr>
          <w:rFonts w:ascii="Times New Roman" w:hAnsi="Times New Roman" w:cs="Times New Roman"/>
          <w:i/>
          <w:iCs/>
          <w:color w:val="FF0000"/>
          <w:sz w:val="24"/>
          <w:szCs w:val="24"/>
          <w:shd w:val="clear" w:color="auto" w:fill="D9D9D9" w:themeFill="background1" w:themeFillShade="D9"/>
        </w:rPr>
        <w:t xml:space="preserve"> pirkimo objekto dalis; įrašyti 495</w:t>
      </w:r>
      <w:r w:rsidR="00FA028C">
        <w:rPr>
          <w:rFonts w:ascii="Times New Roman" w:hAnsi="Times New Roman" w:cs="Times New Roman"/>
          <w:i/>
          <w:iCs/>
          <w:color w:val="FF0000"/>
          <w:sz w:val="24"/>
          <w:szCs w:val="24"/>
          <w:shd w:val="clear" w:color="auto" w:fill="D9D9D9" w:themeFill="background1" w:themeFillShade="D9"/>
        </w:rPr>
        <w:t>.</w:t>
      </w:r>
      <w:r w:rsidR="00803EB7" w:rsidRPr="00803EB7">
        <w:rPr>
          <w:rFonts w:ascii="Times New Roman" w:hAnsi="Times New Roman" w:cs="Times New Roman"/>
          <w:i/>
          <w:iCs/>
          <w:color w:val="FF0000"/>
          <w:sz w:val="24"/>
          <w:szCs w:val="24"/>
          <w:shd w:val="clear" w:color="auto" w:fill="D9D9D9" w:themeFill="background1" w:themeFillShade="D9"/>
        </w:rPr>
        <w:t>077,55 jei sutartis dėl III-</w:t>
      </w:r>
      <w:proofErr w:type="spellStart"/>
      <w:r w:rsidR="00803EB7" w:rsidRPr="00803EB7">
        <w:rPr>
          <w:rFonts w:ascii="Times New Roman" w:hAnsi="Times New Roman" w:cs="Times New Roman"/>
          <w:i/>
          <w:iCs/>
          <w:color w:val="FF0000"/>
          <w:sz w:val="24"/>
          <w:szCs w:val="24"/>
          <w:shd w:val="clear" w:color="auto" w:fill="D9D9D9" w:themeFill="background1" w:themeFillShade="D9"/>
        </w:rPr>
        <w:t>ios</w:t>
      </w:r>
      <w:proofErr w:type="spellEnd"/>
      <w:r w:rsidR="00803EB7" w:rsidRPr="00803EB7">
        <w:rPr>
          <w:rFonts w:ascii="Times New Roman" w:hAnsi="Times New Roman" w:cs="Times New Roman"/>
          <w:i/>
          <w:iCs/>
          <w:color w:val="FF0000"/>
          <w:sz w:val="24"/>
          <w:szCs w:val="24"/>
          <w:shd w:val="clear" w:color="auto" w:fill="D9D9D9" w:themeFill="background1" w:themeFillShade="D9"/>
        </w:rPr>
        <w:t xml:space="preserve"> pirkimo objekto dalies; įrašyti 517</w:t>
      </w:r>
      <w:r w:rsidR="00FA028C">
        <w:rPr>
          <w:rFonts w:ascii="Times New Roman" w:hAnsi="Times New Roman" w:cs="Times New Roman"/>
          <w:i/>
          <w:iCs/>
          <w:color w:val="FF0000"/>
          <w:sz w:val="24"/>
          <w:szCs w:val="24"/>
          <w:shd w:val="clear" w:color="auto" w:fill="D9D9D9" w:themeFill="background1" w:themeFillShade="D9"/>
        </w:rPr>
        <w:t>.</w:t>
      </w:r>
      <w:r w:rsidR="00803EB7" w:rsidRPr="00803EB7">
        <w:rPr>
          <w:rFonts w:ascii="Times New Roman" w:hAnsi="Times New Roman" w:cs="Times New Roman"/>
          <w:i/>
          <w:iCs/>
          <w:color w:val="FF0000"/>
          <w:sz w:val="24"/>
          <w:szCs w:val="24"/>
          <w:shd w:val="clear" w:color="auto" w:fill="D9D9D9" w:themeFill="background1" w:themeFillShade="D9"/>
        </w:rPr>
        <w:t>668,25 jei sutartis dėl IV-</w:t>
      </w:r>
      <w:proofErr w:type="spellStart"/>
      <w:r w:rsidR="00803EB7" w:rsidRPr="00803EB7">
        <w:rPr>
          <w:rFonts w:ascii="Times New Roman" w:hAnsi="Times New Roman" w:cs="Times New Roman"/>
          <w:i/>
          <w:iCs/>
          <w:color w:val="FF0000"/>
          <w:sz w:val="24"/>
          <w:szCs w:val="24"/>
          <w:shd w:val="clear" w:color="auto" w:fill="D9D9D9" w:themeFill="background1" w:themeFillShade="D9"/>
        </w:rPr>
        <w:t>os</w:t>
      </w:r>
      <w:proofErr w:type="spellEnd"/>
      <w:r w:rsidR="00803EB7" w:rsidRPr="00803EB7">
        <w:rPr>
          <w:rFonts w:ascii="Times New Roman" w:hAnsi="Times New Roman" w:cs="Times New Roman"/>
          <w:i/>
          <w:iCs/>
          <w:color w:val="FF0000"/>
          <w:sz w:val="24"/>
          <w:szCs w:val="24"/>
          <w:shd w:val="clear" w:color="auto" w:fill="D9D9D9" w:themeFill="background1" w:themeFillShade="D9"/>
        </w:rPr>
        <w:t xml:space="preserve"> pirkimo objekto dalies)</w:t>
      </w:r>
      <w:r w:rsidR="00803EB7" w:rsidRPr="00523E4C">
        <w:rPr>
          <w:rFonts w:ascii="Times New Roman" w:hAnsi="Times New Roman" w:cs="Times New Roman"/>
          <w:i/>
          <w:iCs/>
          <w:color w:val="FF0000"/>
          <w:sz w:val="24"/>
          <w:szCs w:val="24"/>
          <w:lang w:eastAsia="ar-SA"/>
        </w:rPr>
        <w:t xml:space="preserve"> </w:t>
      </w:r>
      <w:r w:rsidR="00803EB7" w:rsidRPr="00240DE6">
        <w:rPr>
          <w:rFonts w:ascii="Times New Roman" w:hAnsi="Times New Roman" w:cs="Times New Roman"/>
          <w:sz w:val="24"/>
          <w:szCs w:val="24"/>
          <w:lang w:eastAsia="ar-SA"/>
        </w:rPr>
        <w:t>E</w:t>
      </w:r>
      <w:r w:rsidR="00803EB7">
        <w:rPr>
          <w:rFonts w:ascii="Times New Roman" w:hAnsi="Times New Roman" w:cs="Times New Roman"/>
          <w:sz w:val="24"/>
          <w:szCs w:val="24"/>
          <w:lang w:eastAsia="ar-SA"/>
        </w:rPr>
        <w:t>ur</w:t>
      </w:r>
      <w:r w:rsidR="00803EB7" w:rsidRPr="00240DE6">
        <w:rPr>
          <w:rFonts w:ascii="Times New Roman" w:hAnsi="Times New Roman" w:cs="Times New Roman"/>
          <w:sz w:val="24"/>
          <w:szCs w:val="24"/>
          <w:lang w:eastAsia="ar-SA"/>
        </w:rPr>
        <w:t xml:space="preserve"> įskaitant visus mokesčius per 36 mėn.</w:t>
      </w:r>
    </w:p>
    <w:p w14:paraId="6EA7FD05" w14:textId="3FE9E7CA" w:rsidR="001535AF" w:rsidRPr="00084D4B" w:rsidRDefault="001535AF">
      <w:pPr>
        <w:numPr>
          <w:ilvl w:val="1"/>
          <w:numId w:val="32"/>
        </w:numPr>
        <w:suppressAutoHyphens/>
        <w:autoSpaceDN w:val="0"/>
        <w:spacing w:after="0" w:line="240" w:lineRule="auto"/>
        <w:ind w:left="0" w:firstLine="567"/>
        <w:jc w:val="both"/>
        <w:textAlignment w:val="baseline"/>
        <w:rPr>
          <w:rFonts w:ascii="Times New Roman" w:hAnsi="Times New Roman"/>
          <w:sz w:val="24"/>
          <w:szCs w:val="24"/>
        </w:rPr>
      </w:pPr>
      <w:r w:rsidRPr="00084D4B">
        <w:rPr>
          <w:rFonts w:ascii="Times New Roman" w:eastAsia="Times New Roman" w:hAnsi="Times New Roman"/>
          <w:sz w:val="24"/>
          <w:szCs w:val="24"/>
        </w:rPr>
        <w:t xml:space="preserve">Paslaugų teikimo terminai: </w:t>
      </w:r>
      <w:r>
        <w:rPr>
          <w:rFonts w:ascii="Times New Roman" w:eastAsia="Times New Roman" w:hAnsi="Times New Roman"/>
          <w:sz w:val="24"/>
          <w:szCs w:val="24"/>
        </w:rPr>
        <w:t>36 mėn. nuo Sutarties įsigaliojimo dienos</w:t>
      </w:r>
      <w:r w:rsidRPr="00084D4B">
        <w:rPr>
          <w:rFonts w:ascii="Times New Roman" w:eastAsia="Times New Roman" w:hAnsi="Times New Roman"/>
          <w:sz w:val="24"/>
          <w:szCs w:val="24"/>
        </w:rPr>
        <w:t>.</w:t>
      </w:r>
    </w:p>
    <w:p w14:paraId="40345B46" w14:textId="0AA6DB50" w:rsidR="001535AF" w:rsidRPr="009E63D5" w:rsidRDefault="001535AF">
      <w:pPr>
        <w:numPr>
          <w:ilvl w:val="1"/>
          <w:numId w:val="32"/>
        </w:numPr>
        <w:suppressAutoHyphens/>
        <w:autoSpaceDN w:val="0"/>
        <w:spacing w:after="0" w:line="240" w:lineRule="auto"/>
        <w:ind w:left="0" w:firstLine="567"/>
        <w:jc w:val="both"/>
        <w:textAlignment w:val="baseline"/>
        <w:rPr>
          <w:rFonts w:ascii="Times New Roman" w:hAnsi="Times New Roman"/>
          <w:sz w:val="24"/>
          <w:szCs w:val="24"/>
        </w:rPr>
      </w:pPr>
      <w:r w:rsidRPr="00084D4B">
        <w:rPr>
          <w:rFonts w:ascii="Times New Roman" w:eastAsia="Times New Roman" w:hAnsi="Times New Roman"/>
          <w:sz w:val="24"/>
          <w:szCs w:val="24"/>
        </w:rPr>
        <w:t xml:space="preserve">Kitos Paslaugų teikimo sąlygos, kiek nėra aptartos Sutartyje, yra nustatytos </w:t>
      </w:r>
      <w:r>
        <w:rPr>
          <w:rFonts w:ascii="Times New Roman" w:eastAsia="Times New Roman" w:hAnsi="Times New Roman"/>
          <w:sz w:val="24"/>
          <w:szCs w:val="24"/>
        </w:rPr>
        <w:t>p</w:t>
      </w:r>
      <w:r w:rsidRPr="00084D4B">
        <w:rPr>
          <w:rFonts w:ascii="Times New Roman" w:eastAsia="Times New Roman" w:hAnsi="Times New Roman"/>
          <w:sz w:val="24"/>
          <w:szCs w:val="24"/>
        </w:rPr>
        <w:t xml:space="preserve">irkimo dokumentuose, </w:t>
      </w:r>
      <w:r>
        <w:rPr>
          <w:rFonts w:ascii="Times New Roman" w:eastAsia="Times New Roman" w:hAnsi="Times New Roman"/>
          <w:sz w:val="24"/>
          <w:szCs w:val="24"/>
        </w:rPr>
        <w:t>t</w:t>
      </w:r>
      <w:r w:rsidRPr="00084D4B">
        <w:rPr>
          <w:rFonts w:ascii="Times New Roman" w:eastAsia="Times New Roman" w:hAnsi="Times New Roman"/>
          <w:sz w:val="24"/>
          <w:szCs w:val="24"/>
        </w:rPr>
        <w:t>echninėje specifikacijoje (</w:t>
      </w:r>
      <w:r w:rsidR="002161D7">
        <w:rPr>
          <w:rFonts w:ascii="Times New Roman" w:eastAsia="Times New Roman" w:hAnsi="Times New Roman"/>
          <w:sz w:val="24"/>
          <w:szCs w:val="24"/>
        </w:rPr>
        <w:t xml:space="preserve">Sutarties </w:t>
      </w:r>
      <w:r w:rsidRPr="00084D4B">
        <w:rPr>
          <w:rFonts w:ascii="Times New Roman" w:eastAsia="Times New Roman" w:hAnsi="Times New Roman"/>
          <w:sz w:val="24"/>
          <w:szCs w:val="24"/>
        </w:rPr>
        <w:t>1 pried</w:t>
      </w:r>
      <w:r w:rsidR="002161D7">
        <w:rPr>
          <w:rFonts w:ascii="Times New Roman" w:eastAsia="Times New Roman" w:hAnsi="Times New Roman"/>
          <w:sz w:val="24"/>
          <w:szCs w:val="24"/>
        </w:rPr>
        <w:t>e</w:t>
      </w:r>
      <w:r w:rsidRPr="00084D4B">
        <w:rPr>
          <w:rFonts w:ascii="Times New Roman" w:eastAsia="Times New Roman" w:hAnsi="Times New Roman"/>
          <w:sz w:val="24"/>
          <w:szCs w:val="24"/>
        </w:rPr>
        <w:t>) ir yra Sutarties Šalims privalomos.</w:t>
      </w:r>
    </w:p>
    <w:p w14:paraId="02BD40B7" w14:textId="77777777" w:rsidR="001535AF" w:rsidRPr="00084D4B" w:rsidRDefault="001535AF" w:rsidP="001535AF">
      <w:pPr>
        <w:spacing w:after="0" w:line="240" w:lineRule="auto"/>
        <w:jc w:val="both"/>
        <w:rPr>
          <w:rFonts w:ascii="Times New Roman" w:hAnsi="Times New Roman"/>
          <w:sz w:val="24"/>
          <w:szCs w:val="24"/>
        </w:rPr>
      </w:pPr>
    </w:p>
    <w:p w14:paraId="31685BB0" w14:textId="77777777" w:rsidR="001535AF" w:rsidRPr="00084D4B" w:rsidRDefault="001535AF" w:rsidP="001535AF">
      <w:pPr>
        <w:spacing w:after="0" w:line="240" w:lineRule="auto"/>
        <w:jc w:val="center"/>
        <w:rPr>
          <w:rFonts w:ascii="Times New Roman" w:hAnsi="Times New Roman"/>
          <w:sz w:val="24"/>
          <w:szCs w:val="24"/>
        </w:rPr>
      </w:pPr>
      <w:r w:rsidRPr="00084D4B">
        <w:rPr>
          <w:rFonts w:ascii="Times New Roman" w:eastAsia="Times New Roman" w:hAnsi="Times New Roman"/>
          <w:b/>
          <w:sz w:val="24"/>
          <w:szCs w:val="24"/>
        </w:rPr>
        <w:t>II. PASLAUGŲ KAINA IR APMOKĖJIMAS</w:t>
      </w:r>
    </w:p>
    <w:p w14:paraId="0B92330E" w14:textId="77777777" w:rsidR="001535AF" w:rsidRPr="00084D4B" w:rsidRDefault="001535AF" w:rsidP="001535AF">
      <w:pPr>
        <w:spacing w:after="0" w:line="240" w:lineRule="auto"/>
        <w:jc w:val="both"/>
        <w:rPr>
          <w:rFonts w:ascii="Times New Roman" w:hAnsi="Times New Roman"/>
          <w:sz w:val="24"/>
          <w:szCs w:val="24"/>
        </w:rPr>
      </w:pPr>
    </w:p>
    <w:p w14:paraId="02BD487A" w14:textId="58AE7C6B" w:rsidR="001535AF" w:rsidRPr="00084D4B" w:rsidRDefault="001535AF">
      <w:pPr>
        <w:pStyle w:val="Sraopastraipa"/>
        <w:numPr>
          <w:ilvl w:val="1"/>
          <w:numId w:val="37"/>
        </w:numPr>
        <w:suppressAutoHyphens/>
        <w:autoSpaceDN w:val="0"/>
        <w:ind w:left="0" w:firstLine="567"/>
        <w:contextualSpacing w:val="0"/>
        <w:textAlignment w:val="baseline"/>
        <w:rPr>
          <w:szCs w:val="24"/>
        </w:rPr>
      </w:pPr>
      <w:r w:rsidRPr="00084D4B">
        <w:rPr>
          <w:color w:val="000000"/>
          <w:szCs w:val="24"/>
        </w:rPr>
        <w:t>Pradinės Sutarties vertė yra ........... E</w:t>
      </w:r>
      <w:r w:rsidR="002161D7" w:rsidRPr="00084D4B">
        <w:rPr>
          <w:color w:val="000000"/>
          <w:szCs w:val="24"/>
        </w:rPr>
        <w:t>ur</w:t>
      </w:r>
      <w:r w:rsidRPr="00084D4B">
        <w:rPr>
          <w:color w:val="000000"/>
          <w:szCs w:val="24"/>
        </w:rPr>
        <w:t xml:space="preserve"> be PVM </w:t>
      </w:r>
      <w:r w:rsidRPr="000253AA">
        <w:rPr>
          <w:i/>
          <w:color w:val="000000"/>
          <w:szCs w:val="24"/>
          <w:shd w:val="clear" w:color="auto" w:fill="D9D9D9" w:themeFill="background1" w:themeFillShade="D9"/>
        </w:rPr>
        <w:t>(</w:t>
      </w:r>
      <w:r w:rsidRPr="000253AA">
        <w:rPr>
          <w:i/>
          <w:color w:val="FF0000"/>
          <w:szCs w:val="24"/>
          <w:shd w:val="clear" w:color="auto" w:fill="D9D9D9" w:themeFill="background1" w:themeFillShade="D9"/>
        </w:rPr>
        <w:t xml:space="preserve">nurodoma </w:t>
      </w:r>
      <w:r w:rsidR="00AE15C4">
        <w:rPr>
          <w:i/>
          <w:color w:val="FF0000"/>
          <w:szCs w:val="24"/>
          <w:shd w:val="clear" w:color="auto" w:fill="D9D9D9" w:themeFill="background1" w:themeFillShade="D9"/>
        </w:rPr>
        <w:t>1.408.045,00 Eur be PVM jei sutartis sudaroma dėl I-</w:t>
      </w:r>
      <w:proofErr w:type="spellStart"/>
      <w:r w:rsidR="00AE15C4">
        <w:rPr>
          <w:i/>
          <w:color w:val="FF0000"/>
          <w:szCs w:val="24"/>
          <w:shd w:val="clear" w:color="auto" w:fill="D9D9D9" w:themeFill="background1" w:themeFillShade="D9"/>
        </w:rPr>
        <w:t>os</w:t>
      </w:r>
      <w:proofErr w:type="spellEnd"/>
      <w:r w:rsidR="00AE15C4">
        <w:rPr>
          <w:i/>
          <w:color w:val="FF0000"/>
          <w:szCs w:val="24"/>
          <w:shd w:val="clear" w:color="auto" w:fill="D9D9D9" w:themeFill="background1" w:themeFillShade="D9"/>
        </w:rPr>
        <w:t xml:space="preserve"> pirkimo objekto dalies; nurodoma 1.128.465,00 Eur be PVM jei sutartis sudaroma dėl II-</w:t>
      </w:r>
      <w:proofErr w:type="spellStart"/>
      <w:r w:rsidR="00AE15C4">
        <w:rPr>
          <w:i/>
          <w:color w:val="FF0000"/>
          <w:szCs w:val="24"/>
          <w:shd w:val="clear" w:color="auto" w:fill="D9D9D9" w:themeFill="background1" w:themeFillShade="D9"/>
        </w:rPr>
        <w:t>os</w:t>
      </w:r>
      <w:proofErr w:type="spellEnd"/>
      <w:r w:rsidR="00AE15C4">
        <w:rPr>
          <w:i/>
          <w:color w:val="FF0000"/>
          <w:szCs w:val="24"/>
          <w:shd w:val="clear" w:color="auto" w:fill="D9D9D9" w:themeFill="background1" w:themeFillShade="D9"/>
        </w:rPr>
        <w:t xml:space="preserve"> pirkimo objekto dalies; nurodoma 409.155,00 Eur be PVM jei sutartis sudaroma dėl III-</w:t>
      </w:r>
      <w:proofErr w:type="spellStart"/>
      <w:r w:rsidR="00AE15C4">
        <w:rPr>
          <w:i/>
          <w:color w:val="FF0000"/>
          <w:szCs w:val="24"/>
          <w:shd w:val="clear" w:color="auto" w:fill="D9D9D9" w:themeFill="background1" w:themeFillShade="D9"/>
        </w:rPr>
        <w:t>ios</w:t>
      </w:r>
      <w:proofErr w:type="spellEnd"/>
      <w:r w:rsidR="00AE15C4">
        <w:rPr>
          <w:i/>
          <w:color w:val="FF0000"/>
          <w:szCs w:val="24"/>
          <w:shd w:val="clear" w:color="auto" w:fill="D9D9D9" w:themeFill="background1" w:themeFillShade="D9"/>
        </w:rPr>
        <w:t xml:space="preserve"> pirkimo objekto dalies; nurodoma 427.825,00 Eur jei sutartis sudaroma dėl IV-</w:t>
      </w:r>
      <w:proofErr w:type="spellStart"/>
      <w:r w:rsidR="00AE15C4">
        <w:rPr>
          <w:i/>
          <w:color w:val="FF0000"/>
          <w:szCs w:val="24"/>
          <w:shd w:val="clear" w:color="auto" w:fill="D9D9D9" w:themeFill="background1" w:themeFillShade="D9"/>
        </w:rPr>
        <w:t>os</w:t>
      </w:r>
      <w:proofErr w:type="spellEnd"/>
      <w:r w:rsidR="00AE15C4">
        <w:rPr>
          <w:i/>
          <w:color w:val="FF0000"/>
          <w:szCs w:val="24"/>
          <w:shd w:val="clear" w:color="auto" w:fill="D9D9D9" w:themeFill="background1" w:themeFillShade="D9"/>
        </w:rPr>
        <w:t xml:space="preserve"> pirkimo objekto dalies</w:t>
      </w:r>
      <w:r w:rsidRPr="000253AA">
        <w:rPr>
          <w:i/>
          <w:color w:val="000000"/>
          <w:szCs w:val="24"/>
          <w:shd w:val="clear" w:color="auto" w:fill="D9D9D9" w:themeFill="background1" w:themeFillShade="D9"/>
        </w:rPr>
        <w:t>)</w:t>
      </w:r>
      <w:r w:rsidRPr="00084D4B">
        <w:rPr>
          <w:i/>
          <w:color w:val="000000"/>
          <w:szCs w:val="24"/>
        </w:rPr>
        <w:t>.</w:t>
      </w:r>
      <w:r w:rsidRPr="00084D4B">
        <w:rPr>
          <w:color w:val="000000"/>
          <w:szCs w:val="24"/>
        </w:rPr>
        <w:t xml:space="preserve"> Sutartyje nurodytų Paslaugų įkainiai</w:t>
      </w:r>
      <w:r w:rsidR="002161D7">
        <w:rPr>
          <w:color w:val="000000"/>
          <w:szCs w:val="24"/>
        </w:rPr>
        <w:t xml:space="preserve"> nurodyti Paslaugų teikėjo</w:t>
      </w:r>
      <w:r w:rsidRPr="00084D4B">
        <w:rPr>
          <w:color w:val="000000"/>
          <w:szCs w:val="24"/>
        </w:rPr>
        <w:t xml:space="preserve"> </w:t>
      </w:r>
      <w:r w:rsidR="002161D7">
        <w:rPr>
          <w:szCs w:val="24"/>
        </w:rPr>
        <w:t xml:space="preserve">pasiūlyme (Sutarties </w:t>
      </w:r>
      <w:r w:rsidR="002161D7" w:rsidRPr="00084D4B">
        <w:rPr>
          <w:szCs w:val="24"/>
        </w:rPr>
        <w:t>2 pried</w:t>
      </w:r>
      <w:r w:rsidR="002161D7">
        <w:rPr>
          <w:szCs w:val="24"/>
        </w:rPr>
        <w:t>e)</w:t>
      </w:r>
      <w:r w:rsidRPr="00084D4B">
        <w:rPr>
          <w:color w:val="000000"/>
          <w:szCs w:val="24"/>
        </w:rPr>
        <w:t>.</w:t>
      </w:r>
    </w:p>
    <w:p w14:paraId="32922020" w14:textId="17A8E2C1" w:rsidR="001535AF" w:rsidRPr="00084D4B" w:rsidRDefault="001535AF">
      <w:pPr>
        <w:pStyle w:val="Sraopastraipa"/>
        <w:numPr>
          <w:ilvl w:val="1"/>
          <w:numId w:val="37"/>
        </w:numPr>
        <w:suppressAutoHyphens/>
        <w:autoSpaceDN w:val="0"/>
        <w:ind w:left="0" w:firstLine="567"/>
        <w:contextualSpacing w:val="0"/>
        <w:textAlignment w:val="baseline"/>
        <w:rPr>
          <w:szCs w:val="24"/>
        </w:rPr>
      </w:pPr>
      <w:r w:rsidRPr="00084D4B">
        <w:rPr>
          <w:color w:val="000000"/>
          <w:szCs w:val="24"/>
        </w:rPr>
        <w:lastRenderedPageBreak/>
        <w:t>Sutartyje ir jos galimiems keitimo atvejams yra pasirinktas šis kainos apskaičiavimo būdas:</w:t>
      </w:r>
      <w:r>
        <w:rPr>
          <w:color w:val="000000"/>
          <w:szCs w:val="24"/>
        </w:rPr>
        <w:t xml:space="preserve"> fiksuoto įkainio</w:t>
      </w:r>
      <w:r w:rsidRPr="00084D4B">
        <w:rPr>
          <w:color w:val="000000"/>
          <w:szCs w:val="24"/>
        </w:rPr>
        <w:t xml:space="preserve">. </w:t>
      </w:r>
      <w:r w:rsidRPr="00084D4B">
        <w:rPr>
          <w:bCs/>
          <w:color w:val="000000"/>
          <w:szCs w:val="24"/>
        </w:rPr>
        <w:t>Šis kainos apskaičiavimo būdas yra viena iš esminių Sutarties sąlygų, kuri negali būti keičiama.</w:t>
      </w:r>
    </w:p>
    <w:p w14:paraId="71FA6CF1" w14:textId="404DC74C" w:rsidR="001535AF" w:rsidRPr="00084D4B" w:rsidRDefault="001535AF">
      <w:pPr>
        <w:pStyle w:val="Sraopastraipa"/>
        <w:numPr>
          <w:ilvl w:val="1"/>
          <w:numId w:val="37"/>
        </w:numPr>
        <w:suppressAutoHyphens/>
        <w:autoSpaceDN w:val="0"/>
        <w:ind w:left="0" w:firstLine="567"/>
        <w:contextualSpacing w:val="0"/>
        <w:textAlignment w:val="baseline"/>
        <w:rPr>
          <w:szCs w:val="24"/>
        </w:rPr>
      </w:pPr>
      <w:r w:rsidRPr="00084D4B">
        <w:rPr>
          <w:szCs w:val="24"/>
        </w:rPr>
        <w:t xml:space="preserve">Paslaugų įkainiai bus perskaičiuojami pagal bendrą kainų lygio kitimą. Peržiūros momentas ir </w:t>
      </w:r>
      <w:r w:rsidRPr="009E63D5">
        <w:rPr>
          <w:szCs w:val="24"/>
        </w:rPr>
        <w:t xml:space="preserve">dažnumas: kai indeksas pakis </w:t>
      </w:r>
      <w:r w:rsidR="002161D7">
        <w:rPr>
          <w:b/>
          <w:bCs/>
          <w:szCs w:val="24"/>
        </w:rPr>
        <w:t>5</w:t>
      </w:r>
      <w:r w:rsidRPr="009E63D5">
        <w:rPr>
          <w:szCs w:val="24"/>
        </w:rPr>
        <w:t xml:space="preserve"> ar daugiau procentų lyginant su bazinės kainos indeksu. Indeksas, kuriuo bus remiamasi vertinant kainų lygio kitimą: </w:t>
      </w:r>
      <w:r>
        <w:rPr>
          <w:szCs w:val="24"/>
        </w:rPr>
        <w:t>BĮ Valstybės duomenų agentūros Oficialiosios statistikos portalo</w:t>
      </w:r>
      <w:r w:rsidRPr="009E63D5">
        <w:rPr>
          <w:szCs w:val="24"/>
        </w:rPr>
        <w:t xml:space="preserve"> svetainėje </w:t>
      </w:r>
      <w:r>
        <w:rPr>
          <w:szCs w:val="24"/>
        </w:rPr>
        <w:t>(</w:t>
      </w:r>
      <w:hyperlink r:id="rId84" w:history="1">
        <w:r w:rsidRPr="00EA5BAF">
          <w:rPr>
            <w:rStyle w:val="Hipersaitas"/>
            <w:szCs w:val="24"/>
          </w:rPr>
          <w:t>https://osp.stat.gov.lt/</w:t>
        </w:r>
      </w:hyperlink>
      <w:r>
        <w:rPr>
          <w:szCs w:val="24"/>
        </w:rPr>
        <w:t xml:space="preserve">) </w:t>
      </w:r>
      <w:r w:rsidR="000253AA">
        <w:rPr>
          <w:szCs w:val="24"/>
        </w:rPr>
        <w:t>„</w:t>
      </w:r>
      <w:r w:rsidR="000253AA" w:rsidRPr="000253AA">
        <w:rPr>
          <w:szCs w:val="24"/>
        </w:rPr>
        <w:t>Paslaugų kainų indeks</w:t>
      </w:r>
      <w:r w:rsidR="000253AA">
        <w:rPr>
          <w:szCs w:val="24"/>
        </w:rPr>
        <w:t>ai</w:t>
      </w:r>
      <w:r w:rsidR="000253AA" w:rsidRPr="000253AA">
        <w:rPr>
          <w:szCs w:val="24"/>
        </w:rPr>
        <w:t xml:space="preserve"> </w:t>
      </w:r>
      <w:r w:rsidR="005E6138">
        <w:rPr>
          <w:szCs w:val="24"/>
        </w:rPr>
        <w:t>(PKI) ir kainų pokyčiai</w:t>
      </w:r>
      <w:r w:rsidR="000253AA">
        <w:rPr>
          <w:szCs w:val="24"/>
        </w:rPr>
        <w:t xml:space="preserve">“ grupėje </w:t>
      </w:r>
      <w:r w:rsidRPr="009E63D5">
        <w:rPr>
          <w:szCs w:val="24"/>
        </w:rPr>
        <w:t>skelbiamas</w:t>
      </w:r>
      <w:r w:rsidRPr="00084D4B">
        <w:rPr>
          <w:szCs w:val="24"/>
        </w:rPr>
        <w:t xml:space="preserve"> indeksas –</w:t>
      </w:r>
      <w:r w:rsidR="000253AA">
        <w:rPr>
          <w:szCs w:val="24"/>
        </w:rPr>
        <w:t xml:space="preserve"> „N82 </w:t>
      </w:r>
      <w:r w:rsidR="000253AA" w:rsidRPr="000253AA">
        <w:rPr>
          <w:szCs w:val="24"/>
        </w:rPr>
        <w:t>Administracinė veikla, įstaigų ir kitų verslo įmonių aptarnavimo veikla</w:t>
      </w:r>
      <w:r w:rsidR="000253AA">
        <w:rPr>
          <w:szCs w:val="24"/>
        </w:rPr>
        <w:t>“</w:t>
      </w:r>
      <w:r w:rsidRPr="00084D4B">
        <w:rPr>
          <w:szCs w:val="24"/>
        </w:rPr>
        <w:t>.</w:t>
      </w:r>
    </w:p>
    <w:p w14:paraId="6616A5C0" w14:textId="6333374B" w:rsidR="001535AF" w:rsidRPr="00084D4B" w:rsidRDefault="001535AF">
      <w:pPr>
        <w:pStyle w:val="Sraopastraipa"/>
        <w:numPr>
          <w:ilvl w:val="1"/>
          <w:numId w:val="37"/>
        </w:numPr>
        <w:suppressAutoHyphens/>
        <w:autoSpaceDN w:val="0"/>
        <w:ind w:left="0" w:firstLine="567"/>
        <w:contextualSpacing w:val="0"/>
        <w:textAlignment w:val="baseline"/>
        <w:rPr>
          <w:szCs w:val="24"/>
        </w:rPr>
      </w:pPr>
      <w:r w:rsidRPr="00084D4B">
        <w:rPr>
          <w:szCs w:val="24"/>
        </w:rPr>
        <w:t>Bendrųjų sutarties sąlygų 7.9 punktas netaikomas.</w:t>
      </w:r>
      <w:bookmarkStart w:id="59" w:name="_Hlk53587808"/>
    </w:p>
    <w:p w14:paraId="0DE19E14" w14:textId="77777777" w:rsidR="001535AF" w:rsidRPr="009E63D5" w:rsidRDefault="001535AF" w:rsidP="001535AF">
      <w:pPr>
        <w:spacing w:after="0" w:line="240" w:lineRule="auto"/>
        <w:jc w:val="both"/>
        <w:rPr>
          <w:rFonts w:ascii="Times New Roman" w:hAnsi="Times New Roman"/>
          <w:sz w:val="24"/>
          <w:szCs w:val="24"/>
        </w:rPr>
      </w:pPr>
    </w:p>
    <w:p w14:paraId="237A2B40" w14:textId="77777777" w:rsidR="001535AF" w:rsidRPr="00084D4B" w:rsidRDefault="001535AF" w:rsidP="001535AF">
      <w:pPr>
        <w:spacing w:after="0" w:line="240" w:lineRule="auto"/>
        <w:jc w:val="center"/>
        <w:rPr>
          <w:rFonts w:ascii="Times New Roman" w:hAnsi="Times New Roman"/>
          <w:sz w:val="24"/>
          <w:szCs w:val="24"/>
        </w:rPr>
      </w:pPr>
      <w:r w:rsidRPr="00084D4B">
        <w:rPr>
          <w:rFonts w:ascii="Times New Roman" w:eastAsia="Times New Roman" w:hAnsi="Times New Roman"/>
          <w:b/>
          <w:sz w:val="24"/>
          <w:szCs w:val="24"/>
        </w:rPr>
        <w:t xml:space="preserve">III. </w:t>
      </w:r>
      <w:r w:rsidRPr="00084D4B">
        <w:rPr>
          <w:rFonts w:ascii="Times New Roman" w:eastAsia="Times New Roman" w:hAnsi="Times New Roman"/>
          <w:b/>
          <w:caps/>
          <w:sz w:val="24"/>
          <w:szCs w:val="24"/>
        </w:rPr>
        <w:t>Paslaugų priėmimas, atsiskaitymo tvarka</w:t>
      </w:r>
    </w:p>
    <w:p w14:paraId="20DA02C1" w14:textId="77777777" w:rsidR="001535AF" w:rsidRPr="00084D4B" w:rsidRDefault="001535AF" w:rsidP="001535AF">
      <w:pPr>
        <w:spacing w:after="0" w:line="240" w:lineRule="auto"/>
        <w:jc w:val="both"/>
        <w:rPr>
          <w:rFonts w:ascii="Times New Roman" w:hAnsi="Times New Roman"/>
          <w:sz w:val="24"/>
          <w:szCs w:val="24"/>
        </w:rPr>
      </w:pPr>
    </w:p>
    <w:p w14:paraId="66A86B0C" w14:textId="547CCC57" w:rsidR="001535AF" w:rsidRPr="00084D4B" w:rsidRDefault="001535AF">
      <w:pPr>
        <w:pStyle w:val="Sraopastraipa"/>
        <w:numPr>
          <w:ilvl w:val="1"/>
          <w:numId w:val="33"/>
        </w:numPr>
        <w:suppressAutoHyphens/>
        <w:autoSpaceDN w:val="0"/>
        <w:ind w:left="0" w:firstLine="567"/>
        <w:contextualSpacing w:val="0"/>
        <w:textAlignment w:val="baseline"/>
        <w:rPr>
          <w:szCs w:val="24"/>
        </w:rPr>
      </w:pPr>
      <w:r w:rsidRPr="00084D4B">
        <w:rPr>
          <w:szCs w:val="24"/>
          <w:lang w:eastAsia="lt-LT"/>
        </w:rPr>
        <w:t xml:space="preserve">Paslaugų perdavimas ir priėmimas įforminamas </w:t>
      </w:r>
      <w:r w:rsidRPr="000253AA">
        <w:rPr>
          <w:szCs w:val="24"/>
          <w:shd w:val="clear" w:color="auto" w:fill="FFFFFF" w:themeFill="background1"/>
          <w:lang w:eastAsia="lt-LT"/>
        </w:rPr>
        <w:t>perdavimo–priėmimo</w:t>
      </w:r>
      <w:r w:rsidR="000253AA" w:rsidRPr="000253AA">
        <w:rPr>
          <w:szCs w:val="24"/>
          <w:shd w:val="clear" w:color="auto" w:fill="FFFFFF" w:themeFill="background1"/>
          <w:lang w:eastAsia="lt-LT"/>
        </w:rPr>
        <w:t xml:space="preserve"> aktu</w:t>
      </w:r>
      <w:r w:rsidRPr="00084D4B">
        <w:rPr>
          <w:szCs w:val="24"/>
          <w:lang w:eastAsia="lt-LT"/>
        </w:rPr>
        <w:t>, kuris pasirašomas Paslaugų teikėjo ir Kliento įgaliotų atstovų, jeigu Paslaugos suteiktos laikantis Sutarties nuostatų. Klientas turi ne vėliau kaip po 5 (penkių) darbo dienų pasirašyti perdavimo</w:t>
      </w:r>
      <w:r>
        <w:rPr>
          <w:szCs w:val="24"/>
          <w:lang w:eastAsia="lt-LT"/>
        </w:rPr>
        <w:t>-priėmimo</w:t>
      </w:r>
      <w:r w:rsidRPr="00084D4B">
        <w:rPr>
          <w:szCs w:val="24"/>
          <w:lang w:eastAsia="lt-LT"/>
        </w:rPr>
        <w:t xml:space="preserve"> aktą arba atmesti Paslaugų teikėjo prašymą pasirašyti perdavimo-priėmimo aktą, nurodydamas savo sprendimo motyvus bei priemones, kurių Paslaugų teikėjas privalo imtis, kad perdavimo</w:t>
      </w:r>
      <w:r>
        <w:rPr>
          <w:szCs w:val="24"/>
          <w:lang w:eastAsia="lt-LT"/>
        </w:rPr>
        <w:t>-priėmimo</w:t>
      </w:r>
      <w:r w:rsidRPr="00084D4B">
        <w:rPr>
          <w:szCs w:val="24"/>
          <w:lang w:eastAsia="lt-LT"/>
        </w:rPr>
        <w:t xml:space="preserve"> aktas būtų pasirašytas.</w:t>
      </w:r>
    </w:p>
    <w:p w14:paraId="661F8964" w14:textId="141DC7AF" w:rsidR="001535AF" w:rsidRPr="00084D4B" w:rsidRDefault="001535AF">
      <w:pPr>
        <w:pStyle w:val="Sraopastraipa"/>
        <w:numPr>
          <w:ilvl w:val="1"/>
          <w:numId w:val="33"/>
        </w:numPr>
        <w:suppressAutoHyphens/>
        <w:autoSpaceDN w:val="0"/>
        <w:ind w:left="0" w:firstLine="567"/>
        <w:contextualSpacing w:val="0"/>
        <w:textAlignment w:val="baseline"/>
        <w:rPr>
          <w:szCs w:val="24"/>
        </w:rPr>
      </w:pPr>
      <w:r w:rsidRPr="00084D4B">
        <w:rPr>
          <w:szCs w:val="24"/>
          <w:lang w:eastAsia="lt-LT"/>
        </w:rPr>
        <w:t>Jeigu suteiktos Paslaugos neatitinka Sutartyje nustatytų kokybės reikalavimų  Klientas turi teisę per 3 darbo dienas pareikšti Paslaugų teikėjui pretenziją, nurodant trūkumus, ir savo pasirinkimu pareikalauti, ka</w:t>
      </w:r>
      <w:r w:rsidR="000253AA">
        <w:rPr>
          <w:szCs w:val="24"/>
          <w:lang w:eastAsia="lt-LT"/>
        </w:rPr>
        <w:t>d:</w:t>
      </w:r>
    </w:p>
    <w:p w14:paraId="62E6BFF5" w14:textId="1ACD63EE" w:rsidR="001535AF" w:rsidRPr="00084D4B" w:rsidRDefault="001535AF">
      <w:pPr>
        <w:pStyle w:val="Sraopastraipa"/>
        <w:numPr>
          <w:ilvl w:val="2"/>
          <w:numId w:val="33"/>
        </w:numPr>
        <w:suppressAutoHyphens/>
        <w:autoSpaceDN w:val="0"/>
        <w:ind w:left="0" w:firstLine="567"/>
        <w:contextualSpacing w:val="0"/>
        <w:textAlignment w:val="baseline"/>
        <w:rPr>
          <w:szCs w:val="24"/>
        </w:rPr>
      </w:pPr>
      <w:r w:rsidRPr="000253AA">
        <w:rPr>
          <w:szCs w:val="24"/>
          <w:shd w:val="clear" w:color="auto" w:fill="FFFFFF" w:themeFill="background1"/>
          <w:lang w:eastAsia="lt-LT"/>
        </w:rPr>
        <w:t xml:space="preserve">Paslaugų teikėjas neatlygintinai per </w:t>
      </w:r>
      <w:r w:rsidR="00505649">
        <w:rPr>
          <w:szCs w:val="24"/>
          <w:shd w:val="clear" w:color="auto" w:fill="FFFFFF" w:themeFill="background1"/>
          <w:lang w:eastAsia="lt-LT"/>
        </w:rPr>
        <w:t>5 darbo dienas</w:t>
      </w:r>
      <w:r w:rsidRPr="000253AA">
        <w:rPr>
          <w:i/>
          <w:iCs/>
          <w:szCs w:val="24"/>
          <w:shd w:val="clear" w:color="auto" w:fill="FFFFFF" w:themeFill="background1"/>
          <w:lang w:eastAsia="lt-LT"/>
        </w:rPr>
        <w:t xml:space="preserve"> </w:t>
      </w:r>
      <w:r w:rsidRPr="000253AA">
        <w:rPr>
          <w:szCs w:val="24"/>
          <w:shd w:val="clear" w:color="auto" w:fill="FFFFFF" w:themeFill="background1"/>
          <w:lang w:eastAsia="lt-LT"/>
        </w:rPr>
        <w:t>pašalintų ar ištaisytų Paslaugų trūkumus arba atlygintų Kliento išlaidas joms ištaisyti arba pašalinti;</w:t>
      </w:r>
    </w:p>
    <w:p w14:paraId="495EF2CB" w14:textId="77777777" w:rsidR="001535AF" w:rsidRPr="00084D4B" w:rsidRDefault="001535AF">
      <w:pPr>
        <w:pStyle w:val="Sraopastraipa"/>
        <w:numPr>
          <w:ilvl w:val="2"/>
          <w:numId w:val="33"/>
        </w:numPr>
        <w:suppressAutoHyphens/>
        <w:autoSpaceDN w:val="0"/>
        <w:ind w:left="0" w:firstLine="567"/>
        <w:contextualSpacing w:val="0"/>
        <w:textAlignment w:val="baseline"/>
        <w:rPr>
          <w:szCs w:val="24"/>
        </w:rPr>
      </w:pPr>
      <w:r w:rsidRPr="00084D4B">
        <w:rPr>
          <w:szCs w:val="24"/>
          <w:lang w:eastAsia="lt-LT"/>
        </w:rPr>
        <w:t>Paslaugų teikėjas grąžintų už kokybės reikalavimų neatitinkančias Paslaugas sumokėtas sumas ir nutraukti Sutartį, kai netinkamos kokybės Paslaugų suteikimas yra esminis Sutarties pažeidimas.</w:t>
      </w:r>
    </w:p>
    <w:p w14:paraId="5A9538F3" w14:textId="77777777" w:rsidR="001535AF" w:rsidRPr="001356E9" w:rsidRDefault="001535AF">
      <w:pPr>
        <w:pStyle w:val="Sraopastraipa"/>
        <w:numPr>
          <w:ilvl w:val="1"/>
          <w:numId w:val="33"/>
        </w:numPr>
        <w:suppressAutoHyphens/>
        <w:autoSpaceDN w:val="0"/>
        <w:ind w:left="0" w:firstLine="567"/>
        <w:contextualSpacing w:val="0"/>
        <w:textAlignment w:val="baseline"/>
        <w:rPr>
          <w:szCs w:val="24"/>
        </w:rPr>
      </w:pPr>
      <w:r w:rsidRPr="00084D4B">
        <w:rPr>
          <w:szCs w:val="24"/>
        </w:rPr>
        <w:t>Jeigu Paslaugų teikėjas nepašalina trūkumų, Klientas turi teisę reikalauti proporcingai sumažinti Sutarties kainą ar mokėtinas sumas ir mokėti tik už tas Paslaugas ar jų dalį, kurios atitinka Sutartyje nustatytus reikalavimus.</w:t>
      </w:r>
      <w:bookmarkStart w:id="60" w:name="_Hlk49855601"/>
      <w:bookmarkStart w:id="61" w:name="_Hlk53587926"/>
      <w:bookmarkEnd w:id="59"/>
    </w:p>
    <w:p w14:paraId="29B6AF00" w14:textId="77777777" w:rsidR="001535AF" w:rsidRPr="00AE15C4" w:rsidRDefault="001535AF" w:rsidP="001535AF">
      <w:pPr>
        <w:spacing w:after="0" w:line="240" w:lineRule="auto"/>
        <w:jc w:val="both"/>
        <w:rPr>
          <w:rFonts w:ascii="Times New Roman" w:hAnsi="Times New Roman" w:cs="Times New Roman"/>
          <w:sz w:val="24"/>
          <w:szCs w:val="24"/>
        </w:rPr>
      </w:pPr>
    </w:p>
    <w:p w14:paraId="60645BFA" w14:textId="62745E67" w:rsidR="001535AF" w:rsidRPr="00AE15C4" w:rsidRDefault="001535AF" w:rsidP="001535AF">
      <w:pPr>
        <w:spacing w:after="0" w:line="240" w:lineRule="auto"/>
        <w:jc w:val="center"/>
        <w:rPr>
          <w:rFonts w:ascii="Times New Roman" w:hAnsi="Times New Roman"/>
          <w:b/>
          <w:bCs/>
          <w:sz w:val="24"/>
          <w:szCs w:val="24"/>
        </w:rPr>
      </w:pPr>
      <w:bookmarkStart w:id="62" w:name="_Hlk54597524"/>
      <w:r w:rsidRPr="00AE15C4">
        <w:rPr>
          <w:rFonts w:ascii="Times New Roman" w:hAnsi="Times New Roman"/>
          <w:b/>
          <w:bCs/>
          <w:sz w:val="24"/>
          <w:szCs w:val="24"/>
        </w:rPr>
        <w:t>IV. EKONOMINIO NAUDINGUMO KRITERIJAI</w:t>
      </w:r>
    </w:p>
    <w:bookmarkEnd w:id="62"/>
    <w:p w14:paraId="1C42E853" w14:textId="77777777" w:rsidR="00AE15C4" w:rsidRPr="00AE15C4" w:rsidRDefault="00AE15C4">
      <w:pPr>
        <w:pStyle w:val="Sraopastraipa"/>
        <w:numPr>
          <w:ilvl w:val="0"/>
          <w:numId w:val="46"/>
        </w:numPr>
        <w:suppressAutoHyphens/>
        <w:autoSpaceDN w:val="0"/>
        <w:contextualSpacing w:val="0"/>
        <w:textAlignment w:val="baseline"/>
        <w:rPr>
          <w:vanish/>
          <w:color w:val="FFFFFF" w:themeColor="background1"/>
          <w:szCs w:val="24"/>
        </w:rPr>
      </w:pPr>
    </w:p>
    <w:p w14:paraId="5E093CFC" w14:textId="77777777" w:rsidR="00AE15C4" w:rsidRPr="00AE15C4" w:rsidRDefault="00AE15C4" w:rsidP="00FA028C">
      <w:pPr>
        <w:pStyle w:val="Sraopastraipa"/>
        <w:numPr>
          <w:ilvl w:val="0"/>
          <w:numId w:val="46"/>
        </w:numPr>
        <w:suppressAutoHyphens/>
        <w:autoSpaceDN w:val="0"/>
        <w:ind w:left="0" w:firstLine="567"/>
        <w:contextualSpacing w:val="0"/>
        <w:textAlignment w:val="baseline"/>
        <w:rPr>
          <w:vanish/>
          <w:color w:val="FFFFFF" w:themeColor="background1"/>
          <w:szCs w:val="24"/>
        </w:rPr>
      </w:pPr>
    </w:p>
    <w:p w14:paraId="1215EC93" w14:textId="77777777" w:rsidR="00FA028C" w:rsidRDefault="00803EB7" w:rsidP="00FA028C">
      <w:pPr>
        <w:pStyle w:val="Sraopastraipa"/>
        <w:numPr>
          <w:ilvl w:val="1"/>
          <w:numId w:val="46"/>
        </w:numPr>
        <w:suppressAutoHyphens/>
        <w:autoSpaceDN w:val="0"/>
        <w:ind w:left="0" w:firstLine="567"/>
        <w:contextualSpacing w:val="0"/>
        <w:textAlignment w:val="baseline"/>
        <w:rPr>
          <w:szCs w:val="24"/>
        </w:rPr>
      </w:pPr>
      <w:r w:rsidRPr="00FA028C">
        <w:rPr>
          <w:szCs w:val="24"/>
        </w:rPr>
        <w:t xml:space="preserve">Paslaugų teikėjas privalo užtikrinti savo pasiūlyme (Sutarties 2 priedas) nurodyto ekonominio naudingumo vertinimo kriterijaus, kuris laikomas esmine Sutarties sąlyga, įgyvendinimą, </w:t>
      </w:r>
      <w:proofErr w:type="spellStart"/>
      <w:r w:rsidRPr="00FA028C">
        <w:rPr>
          <w:szCs w:val="24"/>
        </w:rPr>
        <w:t>t.y</w:t>
      </w:r>
      <w:proofErr w:type="spellEnd"/>
      <w:r w:rsidRPr="00FA028C">
        <w:rPr>
          <w:szCs w:val="24"/>
        </w:rPr>
        <w:t>.</w:t>
      </w:r>
      <w:r w:rsidR="00FA028C">
        <w:rPr>
          <w:szCs w:val="24"/>
        </w:rPr>
        <w:t>:</w:t>
      </w:r>
    </w:p>
    <w:p w14:paraId="1CDE26D7" w14:textId="40BF9B00" w:rsidR="00AE15C4" w:rsidRDefault="00803EB7" w:rsidP="00FA028C">
      <w:pPr>
        <w:pStyle w:val="Sraopastraipa"/>
        <w:numPr>
          <w:ilvl w:val="2"/>
          <w:numId w:val="46"/>
        </w:numPr>
        <w:suppressAutoHyphens/>
        <w:autoSpaceDN w:val="0"/>
        <w:ind w:left="0" w:firstLine="567"/>
        <w:contextualSpacing w:val="0"/>
        <w:textAlignment w:val="baseline"/>
        <w:rPr>
          <w:szCs w:val="24"/>
        </w:rPr>
      </w:pPr>
      <w:r w:rsidRPr="00FA028C">
        <w:rPr>
          <w:szCs w:val="24"/>
        </w:rPr>
        <w:t xml:space="preserve"> Paslaugų teikėjas įsipareigoja, kad </w:t>
      </w:r>
      <w:r w:rsidR="00FA028C" w:rsidRPr="00FA028C">
        <w:rPr>
          <w:szCs w:val="24"/>
        </w:rPr>
        <w:t>vykdant Sutartį visą Paslaugų teikimo laikotarpį</w:t>
      </w:r>
      <w:r w:rsidR="00FA028C" w:rsidRPr="00FA028C">
        <w:rPr>
          <w:i/>
          <w:iCs/>
          <w:szCs w:val="24"/>
        </w:rPr>
        <w:t xml:space="preserve"> </w:t>
      </w:r>
      <w:r w:rsidRPr="00FA028C">
        <w:rPr>
          <w:szCs w:val="24"/>
        </w:rPr>
        <w:t xml:space="preserve">bus pasitelkta ....... </w:t>
      </w:r>
      <w:r w:rsidRPr="00FA028C">
        <w:rPr>
          <w:i/>
          <w:iCs/>
          <w:color w:val="FF0000"/>
          <w:szCs w:val="24"/>
          <w:shd w:val="clear" w:color="auto" w:fill="D9D9D9" w:themeFill="background1" w:themeFillShade="D9"/>
        </w:rPr>
        <w:t>[įrašomas Paslaugų teikėjo pasiūlyme nurodytas Sutarčiai vykdyti pasitelkiamų neįgalaus asmens statusą turinčių asmenų skaičius arba rašyti „Netaikoma“, jei tokių asmenų nepasitelkiama]</w:t>
      </w:r>
      <w:r w:rsidRPr="00FA028C">
        <w:rPr>
          <w:szCs w:val="24"/>
        </w:rPr>
        <w:t xml:space="preserve"> neįgalaus asmens statusą turin</w:t>
      </w:r>
      <w:r w:rsidR="00FA028C" w:rsidRPr="00FA028C">
        <w:rPr>
          <w:szCs w:val="24"/>
        </w:rPr>
        <w:t>čių</w:t>
      </w:r>
      <w:r w:rsidRPr="00FA028C">
        <w:rPr>
          <w:szCs w:val="24"/>
        </w:rPr>
        <w:t xml:space="preserve"> asmen</w:t>
      </w:r>
      <w:r w:rsidR="00FA028C" w:rsidRPr="00FA028C">
        <w:rPr>
          <w:szCs w:val="24"/>
        </w:rPr>
        <w:t>ų</w:t>
      </w:r>
      <w:r w:rsidRPr="00FA028C">
        <w:rPr>
          <w:szCs w:val="24"/>
        </w:rPr>
        <w:t>, kurie yra ar bus įdarbinti ir</w:t>
      </w:r>
      <w:r w:rsidRPr="00FA028C">
        <w:rPr>
          <w:bCs/>
          <w:szCs w:val="24"/>
        </w:rPr>
        <w:t xml:space="preserve"> Sutarties vykdymo metu tiesiogiai dalyvaus perkamų Paslaugų teikime. </w:t>
      </w:r>
      <w:r w:rsidR="00FA028C" w:rsidRPr="00FA028C">
        <w:rPr>
          <w:szCs w:val="24"/>
        </w:rPr>
        <w:t>Paslaugų teikėjas iki Sutarties įsigaliojimo dienos turi Klientui pateikti asmenų sąrašą, sudarytą darbo sutartį bei asmens (-ų) statusą įrodančius dokumentus (galiojantį (-</w:t>
      </w:r>
      <w:proofErr w:type="spellStart"/>
      <w:r w:rsidR="00FA028C" w:rsidRPr="00FA028C">
        <w:rPr>
          <w:szCs w:val="24"/>
        </w:rPr>
        <w:t>čius</w:t>
      </w:r>
      <w:proofErr w:type="spellEnd"/>
      <w:r w:rsidR="00FA028C" w:rsidRPr="00FA028C">
        <w:rPr>
          <w:szCs w:val="24"/>
        </w:rPr>
        <w:t>) neįgalaus asmens statusą patvirtinantį (-</w:t>
      </w:r>
      <w:proofErr w:type="spellStart"/>
      <w:r w:rsidR="00FA028C" w:rsidRPr="00FA028C">
        <w:rPr>
          <w:szCs w:val="24"/>
        </w:rPr>
        <w:t>čius</w:t>
      </w:r>
      <w:proofErr w:type="spellEnd"/>
      <w:r w:rsidR="00FA028C" w:rsidRPr="00FA028C">
        <w:rPr>
          <w:szCs w:val="24"/>
        </w:rPr>
        <w:t>) pažymėjimą (-</w:t>
      </w:r>
      <w:proofErr w:type="spellStart"/>
      <w:r w:rsidR="00FA028C" w:rsidRPr="00FA028C">
        <w:rPr>
          <w:szCs w:val="24"/>
        </w:rPr>
        <w:t>us</w:t>
      </w:r>
      <w:proofErr w:type="spellEnd"/>
      <w:r w:rsidR="00FA028C" w:rsidRPr="00FA028C">
        <w:rPr>
          <w:szCs w:val="24"/>
        </w:rPr>
        <w:t>). Paslaugų teikėjas, Sutarties vykdymo metu pasikeitus nurodytai informacijai, nedelsdamas privalo informuoti Klientą ir pateikti atnaujintą nurodytų asmenų sąrašą bei pateikti šiame punkte nurodytus dokumentus</w:t>
      </w:r>
      <w:r w:rsidR="00FA028C">
        <w:rPr>
          <w:szCs w:val="24"/>
        </w:rPr>
        <w:t xml:space="preserve">; </w:t>
      </w:r>
    </w:p>
    <w:p w14:paraId="734A55EA" w14:textId="7757BA4C" w:rsidR="00FA028C" w:rsidRPr="00FA028C" w:rsidRDefault="00FA028C" w:rsidP="00FA028C">
      <w:pPr>
        <w:pStyle w:val="Sraopastraipa"/>
        <w:numPr>
          <w:ilvl w:val="2"/>
          <w:numId w:val="46"/>
        </w:numPr>
        <w:suppressAutoHyphens/>
        <w:autoSpaceDN w:val="0"/>
        <w:ind w:left="0" w:firstLine="567"/>
        <w:contextualSpacing w:val="0"/>
        <w:textAlignment w:val="baseline"/>
        <w:rPr>
          <w:szCs w:val="24"/>
        </w:rPr>
      </w:pPr>
      <w:r w:rsidRPr="00FA028C">
        <w:rPr>
          <w:szCs w:val="24"/>
        </w:rPr>
        <w:t xml:space="preserve">Paslaugų teikėjas įsipareigoja </w:t>
      </w:r>
      <w:r w:rsidRPr="00FA028C">
        <w:rPr>
          <w:iCs/>
          <w:szCs w:val="24"/>
        </w:rPr>
        <w:t>vykdant Sutartį visą Paslaugų teikimo laikotarpį</w:t>
      </w:r>
      <w:r w:rsidRPr="00FA028C">
        <w:rPr>
          <w:szCs w:val="24"/>
          <w:shd w:val="clear" w:color="auto" w:fill="FFFFFF"/>
        </w:rPr>
        <w:t xml:space="preserve"> Paslaugas </w:t>
      </w:r>
      <w:r>
        <w:rPr>
          <w:szCs w:val="24"/>
          <w:shd w:val="clear" w:color="auto" w:fill="FFFFFF"/>
        </w:rPr>
        <w:t>teikti</w:t>
      </w:r>
      <w:r w:rsidRPr="00FA028C">
        <w:rPr>
          <w:szCs w:val="24"/>
          <w:shd w:val="clear" w:color="auto" w:fill="FFFFFF"/>
        </w:rPr>
        <w:t xml:space="preserve"> transporto priemon</w:t>
      </w:r>
      <w:r>
        <w:rPr>
          <w:szCs w:val="24"/>
          <w:shd w:val="clear" w:color="auto" w:fill="FFFFFF"/>
        </w:rPr>
        <w:t>ėmi</w:t>
      </w:r>
      <w:r w:rsidRPr="00FA028C">
        <w:rPr>
          <w:szCs w:val="24"/>
          <w:shd w:val="clear" w:color="auto" w:fill="FFFFFF"/>
        </w:rPr>
        <w:t xml:space="preserve">s, </w:t>
      </w:r>
      <w:r>
        <w:rPr>
          <w:szCs w:val="24"/>
          <w:shd w:val="clear" w:color="auto" w:fill="FFFFFF"/>
        </w:rPr>
        <w:t xml:space="preserve">kurios </w:t>
      </w:r>
      <w:r w:rsidRPr="00FA028C">
        <w:rPr>
          <w:szCs w:val="24"/>
        </w:rPr>
        <w:t>atitinka EURO 6 standarto (arba lygiaverčio) ir (arba) STAGE IV standarto (arba lygiaverčio) reikalavimus arba transporto priemonė</w:t>
      </w:r>
      <w:r>
        <w:rPr>
          <w:szCs w:val="24"/>
        </w:rPr>
        <w:t>mi</w:t>
      </w:r>
      <w:r w:rsidRPr="00FA028C">
        <w:rPr>
          <w:szCs w:val="24"/>
        </w:rPr>
        <w:t>s</w:t>
      </w:r>
      <w:r>
        <w:rPr>
          <w:szCs w:val="24"/>
        </w:rPr>
        <w:t>, kurios</w:t>
      </w:r>
      <w:r w:rsidRPr="00FA028C">
        <w:rPr>
          <w:szCs w:val="24"/>
        </w:rPr>
        <w:t xml:space="preserve"> varomos elektra </w:t>
      </w:r>
      <w:r w:rsidRPr="00FA028C">
        <w:rPr>
          <w:i/>
          <w:color w:val="FF0000"/>
          <w:szCs w:val="24"/>
          <w:shd w:val="clear" w:color="auto" w:fill="D9D9D9" w:themeFill="background1" w:themeFillShade="D9"/>
        </w:rPr>
        <w:t>[</w:t>
      </w:r>
      <w:r w:rsidRPr="00FA028C">
        <w:rPr>
          <w:i/>
          <w:iCs/>
          <w:color w:val="FF0000"/>
          <w:szCs w:val="24"/>
          <w:shd w:val="clear" w:color="auto" w:fill="D9D9D9" w:themeFill="background1" w:themeFillShade="D9"/>
        </w:rPr>
        <w:t xml:space="preserve">Jeigu Paslaugų teikėjas teikdamas pasiūlymą neprisiėmė šiame punkte nurodyto įsipareigojimo, rašyti: „Paslaugos bus teikiamos transporto priemonėmis, atitinkančiomis ne </w:t>
      </w:r>
      <w:r w:rsidRPr="00FA028C">
        <w:rPr>
          <w:i/>
          <w:iCs/>
          <w:color w:val="FF0000"/>
          <w:szCs w:val="24"/>
          <w:shd w:val="clear" w:color="auto" w:fill="D9D9D9" w:themeFill="background1" w:themeFillShade="D9"/>
        </w:rPr>
        <w:lastRenderedPageBreak/>
        <w:t>žemesnio kaip EURO 5 standarto (arba lygiaverčio) ir (arba) ne žemesnio kaip STAGE III standarto (arba lygiaverčio) reikalavimus</w:t>
      </w:r>
      <w:r w:rsidRPr="00FA028C">
        <w:rPr>
          <w:i/>
          <w:color w:val="FF0000"/>
          <w:szCs w:val="24"/>
          <w:shd w:val="clear" w:color="auto" w:fill="D9D9D9" w:themeFill="background1" w:themeFillShade="D9"/>
        </w:rPr>
        <w:t>]</w:t>
      </w:r>
      <w:r w:rsidRPr="00FA028C">
        <w:rPr>
          <w:iCs/>
          <w:szCs w:val="24"/>
        </w:rPr>
        <w:t>;</w:t>
      </w:r>
    </w:p>
    <w:p w14:paraId="107EF375" w14:textId="3220C346" w:rsidR="00FA028C" w:rsidRPr="00FA028C" w:rsidRDefault="00FA028C" w:rsidP="00FA028C">
      <w:pPr>
        <w:pStyle w:val="Sraopastraipa"/>
        <w:numPr>
          <w:ilvl w:val="2"/>
          <w:numId w:val="46"/>
        </w:numPr>
        <w:suppressAutoHyphens/>
        <w:autoSpaceDN w:val="0"/>
        <w:ind w:left="0" w:firstLine="567"/>
        <w:contextualSpacing w:val="0"/>
        <w:textAlignment w:val="baseline"/>
        <w:rPr>
          <w:szCs w:val="24"/>
        </w:rPr>
      </w:pPr>
      <w:r>
        <w:rPr>
          <w:szCs w:val="24"/>
        </w:rPr>
        <w:t xml:space="preserve">Paslaugų teikėjas įsipareigoja </w:t>
      </w:r>
      <w:r w:rsidRPr="00FA028C">
        <w:rPr>
          <w:szCs w:val="24"/>
        </w:rPr>
        <w:t>vykdant Sutartį visą Paslaugų teikimo laikotarpį</w:t>
      </w:r>
      <w:r>
        <w:rPr>
          <w:szCs w:val="24"/>
        </w:rPr>
        <w:t xml:space="preserve"> teikiant Paslaugas </w:t>
      </w:r>
      <w:r w:rsidRPr="00B16761">
        <w:rPr>
          <w:szCs w:val="24"/>
        </w:rPr>
        <w:t xml:space="preserve">naudoti tik </w:t>
      </w:r>
      <w:r>
        <w:rPr>
          <w:szCs w:val="24"/>
        </w:rPr>
        <w:t xml:space="preserve">elektrinius ir (ar) </w:t>
      </w:r>
      <w:r w:rsidRPr="00B16761">
        <w:rPr>
          <w:szCs w:val="24"/>
        </w:rPr>
        <w:t xml:space="preserve">akumuliatorinius </w:t>
      </w:r>
      <w:r>
        <w:rPr>
          <w:szCs w:val="24"/>
        </w:rPr>
        <w:t xml:space="preserve">įrankius (išskyrus suvirinimo įrangą) </w:t>
      </w:r>
      <w:r w:rsidRPr="00803EB7">
        <w:rPr>
          <w:i/>
          <w:color w:val="FF0000"/>
          <w:szCs w:val="24"/>
          <w:shd w:val="clear" w:color="auto" w:fill="D9D9D9" w:themeFill="background1" w:themeFillShade="D9"/>
        </w:rPr>
        <w:t>[Taikoma/Netaikoma atsižvelgiant ar tiekėjo pasiūlyme kriterijaus T</w:t>
      </w:r>
      <w:r w:rsidRPr="00803EB7">
        <w:rPr>
          <w:i/>
          <w:color w:val="FF0000"/>
          <w:szCs w:val="24"/>
          <w:shd w:val="clear" w:color="auto" w:fill="D9D9D9" w:themeFill="background1" w:themeFillShade="D9"/>
          <w:vertAlign w:val="subscript"/>
        </w:rPr>
        <w:t>3</w:t>
      </w:r>
      <w:r w:rsidRPr="00803EB7">
        <w:rPr>
          <w:i/>
          <w:color w:val="FF0000"/>
          <w:szCs w:val="24"/>
          <w:shd w:val="clear" w:color="auto" w:fill="D9D9D9" w:themeFill="background1" w:themeFillShade="D9"/>
        </w:rPr>
        <w:t xml:space="preserve"> reikšmė nurodyta „Taip“ ar „Ne“]</w:t>
      </w:r>
      <w:r>
        <w:rPr>
          <w:szCs w:val="24"/>
        </w:rPr>
        <w:t>.</w:t>
      </w:r>
    </w:p>
    <w:p w14:paraId="43735344" w14:textId="77777777" w:rsidR="00AE15C4" w:rsidRPr="009E63D5" w:rsidRDefault="00AE15C4" w:rsidP="001535AF">
      <w:pPr>
        <w:spacing w:after="0" w:line="240" w:lineRule="auto"/>
        <w:jc w:val="both"/>
        <w:rPr>
          <w:rFonts w:ascii="Times New Roman" w:hAnsi="Times New Roman"/>
          <w:sz w:val="24"/>
          <w:szCs w:val="24"/>
        </w:rPr>
      </w:pPr>
    </w:p>
    <w:p w14:paraId="104DD62E" w14:textId="31CAF216" w:rsidR="001535AF" w:rsidRPr="00084D4B" w:rsidRDefault="001535AF" w:rsidP="00AE15C4">
      <w:pPr>
        <w:spacing w:after="0" w:line="240" w:lineRule="auto"/>
        <w:ind w:firstLine="567"/>
        <w:jc w:val="center"/>
        <w:rPr>
          <w:rFonts w:ascii="Times New Roman" w:hAnsi="Times New Roman"/>
          <w:sz w:val="24"/>
          <w:szCs w:val="24"/>
        </w:rPr>
      </w:pPr>
      <w:bookmarkStart w:id="63" w:name="_Toc329968649"/>
      <w:r w:rsidRPr="00084D4B">
        <w:rPr>
          <w:rFonts w:ascii="Times New Roman" w:eastAsia="Times New Roman" w:hAnsi="Times New Roman"/>
          <w:b/>
          <w:sz w:val="24"/>
          <w:szCs w:val="24"/>
        </w:rPr>
        <w:t>V. SUTARTIES PRIEVOLIŲ ĮVYKDYMO UŽTIKRINIMAS</w:t>
      </w:r>
      <w:bookmarkEnd w:id="63"/>
    </w:p>
    <w:p w14:paraId="229CC2F2" w14:textId="77777777" w:rsidR="00AE15C4" w:rsidRPr="00AE15C4" w:rsidRDefault="00AE15C4">
      <w:pPr>
        <w:pStyle w:val="Sraopastraipa"/>
        <w:numPr>
          <w:ilvl w:val="0"/>
          <w:numId w:val="38"/>
        </w:numPr>
        <w:suppressAutoHyphens/>
        <w:autoSpaceDN w:val="0"/>
        <w:ind w:left="0" w:firstLine="567"/>
        <w:contextualSpacing w:val="0"/>
        <w:textAlignment w:val="baseline"/>
        <w:rPr>
          <w:vanish/>
          <w:color w:val="FFFFFF" w:themeColor="background1"/>
          <w:szCs w:val="24"/>
        </w:rPr>
      </w:pPr>
    </w:p>
    <w:p w14:paraId="69649DE6" w14:textId="77777777" w:rsidR="00AE15C4" w:rsidRPr="00AE15C4" w:rsidRDefault="00AE15C4">
      <w:pPr>
        <w:pStyle w:val="Sraopastraipa"/>
        <w:numPr>
          <w:ilvl w:val="0"/>
          <w:numId w:val="38"/>
        </w:numPr>
        <w:suppressAutoHyphens/>
        <w:autoSpaceDN w:val="0"/>
        <w:ind w:left="0" w:firstLine="567"/>
        <w:contextualSpacing w:val="0"/>
        <w:textAlignment w:val="baseline"/>
        <w:rPr>
          <w:vanish/>
          <w:color w:val="FFFFFF" w:themeColor="background1"/>
          <w:szCs w:val="24"/>
        </w:rPr>
      </w:pPr>
    </w:p>
    <w:p w14:paraId="4983CE19" w14:textId="72EF823F" w:rsidR="001535AF" w:rsidRPr="00084D4B" w:rsidRDefault="001535AF">
      <w:pPr>
        <w:pStyle w:val="Sraopastraipa"/>
        <w:numPr>
          <w:ilvl w:val="1"/>
          <w:numId w:val="38"/>
        </w:numPr>
        <w:suppressAutoHyphens/>
        <w:autoSpaceDN w:val="0"/>
        <w:ind w:left="0" w:firstLine="567"/>
        <w:contextualSpacing w:val="0"/>
        <w:textAlignment w:val="baseline"/>
        <w:rPr>
          <w:szCs w:val="24"/>
        </w:rPr>
      </w:pPr>
      <w:r w:rsidRPr="00084D4B">
        <w:rPr>
          <w:szCs w:val="24"/>
        </w:rPr>
        <w:t xml:space="preserve">Sutarčiai yra taikomas Bendrųjų sutarties sąlygų VIII skyrius Sutarties įvykdymo užtikrinimas. Sutarties įvykdymo užtikrinimo suma </w:t>
      </w:r>
      <w:r>
        <w:rPr>
          <w:szCs w:val="24"/>
        </w:rPr>
        <w:t>–</w:t>
      </w:r>
      <w:r w:rsidRPr="00084D4B">
        <w:rPr>
          <w:szCs w:val="24"/>
        </w:rPr>
        <w:t xml:space="preserve"> ....... </w:t>
      </w:r>
      <w:r w:rsidR="00E17773" w:rsidRPr="000253AA">
        <w:rPr>
          <w:rFonts w:eastAsia="Calibri"/>
          <w:i/>
          <w:iCs/>
          <w:color w:val="FF0000"/>
          <w:szCs w:val="24"/>
          <w:shd w:val="clear" w:color="auto" w:fill="D9D9D9" w:themeFill="background1" w:themeFillShade="D9"/>
        </w:rPr>
        <w:t xml:space="preserve">(įrašyti </w:t>
      </w:r>
      <w:r w:rsidR="00E17773" w:rsidRPr="000253AA">
        <w:rPr>
          <w:i/>
          <w:iCs/>
          <w:color w:val="FF0000"/>
          <w:szCs w:val="24"/>
          <w:shd w:val="clear" w:color="auto" w:fill="D9D9D9" w:themeFill="background1" w:themeFillShade="D9"/>
        </w:rPr>
        <w:t>70.400,00</w:t>
      </w:r>
      <w:r w:rsidR="00E17773" w:rsidRPr="000253AA">
        <w:rPr>
          <w:color w:val="FF0000"/>
          <w:szCs w:val="24"/>
          <w:shd w:val="clear" w:color="auto" w:fill="D9D9D9" w:themeFill="background1" w:themeFillShade="D9"/>
        </w:rPr>
        <w:t xml:space="preserve"> </w:t>
      </w:r>
      <w:r w:rsidR="00E17773" w:rsidRPr="000253AA">
        <w:rPr>
          <w:i/>
          <w:iCs/>
          <w:color w:val="FF0000"/>
          <w:kern w:val="2"/>
          <w:szCs w:val="24"/>
          <w:shd w:val="clear" w:color="auto" w:fill="D9D9D9" w:themeFill="background1" w:themeFillShade="D9"/>
        </w:rPr>
        <w:t>Eur jei sutartis sudaroma dėl I pirkimo objekto dalies;</w:t>
      </w:r>
      <w:r w:rsidR="00E17773" w:rsidRPr="000253AA">
        <w:rPr>
          <w:i/>
          <w:iCs/>
          <w:color w:val="FF0000"/>
          <w:szCs w:val="24"/>
          <w:shd w:val="clear" w:color="auto" w:fill="D9D9D9" w:themeFill="background1" w:themeFillShade="D9"/>
        </w:rPr>
        <w:t xml:space="preserve"> </w:t>
      </w:r>
      <w:r w:rsidR="00E17773" w:rsidRPr="000253AA">
        <w:rPr>
          <w:rFonts w:eastAsia="Calibri"/>
          <w:i/>
          <w:iCs/>
          <w:color w:val="FF0000"/>
          <w:szCs w:val="24"/>
          <w:shd w:val="clear" w:color="auto" w:fill="D9D9D9" w:themeFill="background1" w:themeFillShade="D9"/>
        </w:rPr>
        <w:t xml:space="preserve">įrašyti </w:t>
      </w:r>
      <w:r w:rsidR="00E17773" w:rsidRPr="000253AA">
        <w:rPr>
          <w:i/>
          <w:iCs/>
          <w:color w:val="FF0000"/>
          <w:szCs w:val="24"/>
          <w:shd w:val="clear" w:color="auto" w:fill="D9D9D9" w:themeFill="background1" w:themeFillShade="D9"/>
        </w:rPr>
        <w:t>68.300,00</w:t>
      </w:r>
      <w:r w:rsidR="00E17773" w:rsidRPr="000253AA">
        <w:rPr>
          <w:color w:val="FF0000"/>
          <w:szCs w:val="24"/>
          <w:shd w:val="clear" w:color="auto" w:fill="D9D9D9" w:themeFill="background1" w:themeFillShade="D9"/>
        </w:rPr>
        <w:t xml:space="preserve"> </w:t>
      </w:r>
      <w:r w:rsidR="00E17773" w:rsidRPr="000253AA">
        <w:rPr>
          <w:i/>
          <w:iCs/>
          <w:color w:val="FF0000"/>
          <w:kern w:val="2"/>
          <w:szCs w:val="24"/>
          <w:shd w:val="clear" w:color="auto" w:fill="D9D9D9" w:themeFill="background1" w:themeFillShade="D9"/>
        </w:rPr>
        <w:t>Eur jei sutartis sudaroma dėl II pirkimo objekto dalies</w:t>
      </w:r>
      <w:r w:rsidR="00E17773" w:rsidRPr="000253AA">
        <w:rPr>
          <w:i/>
          <w:iCs/>
          <w:color w:val="FF0000"/>
          <w:szCs w:val="24"/>
          <w:shd w:val="clear" w:color="auto" w:fill="D9D9D9" w:themeFill="background1" w:themeFillShade="D9"/>
        </w:rPr>
        <w:t xml:space="preserve">; </w:t>
      </w:r>
      <w:r w:rsidR="00E17773" w:rsidRPr="000253AA">
        <w:rPr>
          <w:rFonts w:eastAsia="Calibri"/>
          <w:i/>
          <w:iCs/>
          <w:color w:val="FF0000"/>
          <w:szCs w:val="24"/>
          <w:shd w:val="clear" w:color="auto" w:fill="D9D9D9" w:themeFill="background1" w:themeFillShade="D9"/>
        </w:rPr>
        <w:t xml:space="preserve">įrašyti </w:t>
      </w:r>
      <w:r w:rsidR="00E17773" w:rsidRPr="000253AA">
        <w:rPr>
          <w:i/>
          <w:iCs/>
          <w:color w:val="FF0000"/>
          <w:szCs w:val="24"/>
          <w:shd w:val="clear" w:color="auto" w:fill="D9D9D9" w:themeFill="background1" w:themeFillShade="D9"/>
        </w:rPr>
        <w:t>20.500,00</w:t>
      </w:r>
      <w:r w:rsidR="00E17773" w:rsidRPr="000253AA">
        <w:rPr>
          <w:color w:val="FF0000"/>
          <w:szCs w:val="24"/>
          <w:shd w:val="clear" w:color="auto" w:fill="D9D9D9" w:themeFill="background1" w:themeFillShade="D9"/>
        </w:rPr>
        <w:t xml:space="preserve"> </w:t>
      </w:r>
      <w:r w:rsidR="00E17773" w:rsidRPr="000253AA">
        <w:rPr>
          <w:i/>
          <w:iCs/>
          <w:color w:val="FF0000"/>
          <w:kern w:val="2"/>
          <w:szCs w:val="24"/>
          <w:shd w:val="clear" w:color="auto" w:fill="D9D9D9" w:themeFill="background1" w:themeFillShade="D9"/>
        </w:rPr>
        <w:t xml:space="preserve">Eur jei sutartis sudaroma dėl III pirkimo objekto dalies; </w:t>
      </w:r>
      <w:r w:rsidR="00E17773" w:rsidRPr="000253AA">
        <w:rPr>
          <w:rFonts w:eastAsia="Calibri"/>
          <w:i/>
          <w:iCs/>
          <w:color w:val="FF0000"/>
          <w:szCs w:val="24"/>
          <w:shd w:val="clear" w:color="auto" w:fill="D9D9D9" w:themeFill="background1" w:themeFillShade="D9"/>
        </w:rPr>
        <w:t xml:space="preserve">įrašyti </w:t>
      </w:r>
      <w:r w:rsidR="00E17773" w:rsidRPr="000253AA">
        <w:rPr>
          <w:i/>
          <w:iCs/>
          <w:color w:val="FF0000"/>
          <w:szCs w:val="24"/>
          <w:shd w:val="clear" w:color="auto" w:fill="D9D9D9" w:themeFill="background1" w:themeFillShade="D9"/>
        </w:rPr>
        <w:t>21.400,00</w:t>
      </w:r>
      <w:r w:rsidR="00E17773" w:rsidRPr="000253AA">
        <w:rPr>
          <w:color w:val="FF0000"/>
          <w:szCs w:val="24"/>
          <w:shd w:val="clear" w:color="auto" w:fill="D9D9D9" w:themeFill="background1" w:themeFillShade="D9"/>
        </w:rPr>
        <w:t xml:space="preserve"> </w:t>
      </w:r>
      <w:r w:rsidR="00E17773" w:rsidRPr="000253AA">
        <w:rPr>
          <w:i/>
          <w:iCs/>
          <w:color w:val="FF0000"/>
          <w:kern w:val="2"/>
          <w:szCs w:val="24"/>
          <w:shd w:val="clear" w:color="auto" w:fill="D9D9D9" w:themeFill="background1" w:themeFillShade="D9"/>
        </w:rPr>
        <w:t>Eur jei sutartis sudaroma dėl IV pirkimo objekto dalies)</w:t>
      </w:r>
      <w:r w:rsidR="00E17773" w:rsidRPr="000253AA">
        <w:rPr>
          <w:color w:val="FF0000"/>
          <w:kern w:val="2"/>
          <w:szCs w:val="24"/>
          <w:shd w:val="clear" w:color="auto" w:fill="D9D9D9" w:themeFill="background1" w:themeFillShade="D9"/>
        </w:rPr>
        <w:t xml:space="preserve"> </w:t>
      </w:r>
      <w:r w:rsidRPr="00084D4B">
        <w:rPr>
          <w:szCs w:val="24"/>
        </w:rPr>
        <w:t xml:space="preserve">Eur. </w:t>
      </w:r>
      <w:r>
        <w:rPr>
          <w:szCs w:val="24"/>
        </w:rPr>
        <w:t xml:space="preserve">Sutarties įvykdymo užtikrinimo </w:t>
      </w:r>
      <w:r w:rsidRPr="00084D4B">
        <w:rPr>
          <w:szCs w:val="24"/>
        </w:rPr>
        <w:t xml:space="preserve">galiojimo terminas – </w:t>
      </w:r>
      <w:r>
        <w:rPr>
          <w:szCs w:val="24"/>
        </w:rPr>
        <w:t>37</w:t>
      </w:r>
      <w:r w:rsidRPr="00084D4B">
        <w:rPr>
          <w:szCs w:val="24"/>
        </w:rPr>
        <w:t xml:space="preserve"> mėn. nuo Sutarties įsigaliojimo dienos.</w:t>
      </w:r>
      <w:bookmarkStart w:id="64" w:name="_Hlk53587991"/>
      <w:bookmarkEnd w:id="60"/>
      <w:bookmarkEnd w:id="61"/>
    </w:p>
    <w:p w14:paraId="6086767D" w14:textId="36112A31" w:rsidR="001535AF" w:rsidRPr="009E63D5" w:rsidRDefault="001535AF" w:rsidP="00E17773">
      <w:pPr>
        <w:spacing w:after="0" w:line="240" w:lineRule="auto"/>
        <w:jc w:val="both"/>
        <w:rPr>
          <w:rFonts w:ascii="Times New Roman" w:hAnsi="Times New Roman"/>
          <w:sz w:val="24"/>
          <w:szCs w:val="24"/>
        </w:rPr>
      </w:pPr>
    </w:p>
    <w:p w14:paraId="217C7859" w14:textId="51B60411" w:rsidR="001535AF" w:rsidRPr="00084D4B" w:rsidRDefault="001535AF" w:rsidP="001535AF">
      <w:pPr>
        <w:spacing w:after="0" w:line="240" w:lineRule="auto"/>
        <w:jc w:val="center"/>
        <w:rPr>
          <w:rFonts w:ascii="Times New Roman" w:hAnsi="Times New Roman"/>
          <w:sz w:val="24"/>
          <w:szCs w:val="24"/>
        </w:rPr>
      </w:pPr>
      <w:r w:rsidRPr="00084D4B">
        <w:rPr>
          <w:rFonts w:ascii="Times New Roman" w:eastAsia="Times New Roman" w:hAnsi="Times New Roman"/>
          <w:b/>
          <w:sz w:val="24"/>
          <w:szCs w:val="24"/>
        </w:rPr>
        <w:t>V</w:t>
      </w:r>
      <w:r w:rsidR="0078035D">
        <w:rPr>
          <w:rFonts w:ascii="Times New Roman" w:eastAsia="Times New Roman" w:hAnsi="Times New Roman"/>
          <w:b/>
          <w:sz w:val="24"/>
          <w:szCs w:val="24"/>
        </w:rPr>
        <w:t>I</w:t>
      </w:r>
      <w:r w:rsidRPr="00084D4B">
        <w:rPr>
          <w:rFonts w:ascii="Times New Roman" w:eastAsia="Times New Roman" w:hAnsi="Times New Roman"/>
          <w:b/>
          <w:sz w:val="24"/>
          <w:szCs w:val="24"/>
        </w:rPr>
        <w:t>. ŠALIŲ ATSAKOMYBĖ</w:t>
      </w:r>
    </w:p>
    <w:p w14:paraId="12E00EF8" w14:textId="77777777" w:rsidR="00AE15C4" w:rsidRPr="00AE15C4" w:rsidRDefault="00AE15C4">
      <w:pPr>
        <w:pStyle w:val="Sraopastraipa"/>
        <w:numPr>
          <w:ilvl w:val="0"/>
          <w:numId w:val="34"/>
        </w:numPr>
        <w:suppressAutoHyphens/>
        <w:autoSpaceDN w:val="0"/>
        <w:contextualSpacing w:val="0"/>
        <w:textAlignment w:val="baseline"/>
        <w:rPr>
          <w:vanish/>
          <w:color w:val="FFFFFF" w:themeColor="background1"/>
          <w:szCs w:val="24"/>
        </w:rPr>
      </w:pPr>
    </w:p>
    <w:p w14:paraId="1357424E" w14:textId="77777777" w:rsidR="00AE15C4" w:rsidRPr="00AE15C4" w:rsidRDefault="00AE15C4">
      <w:pPr>
        <w:pStyle w:val="Sraopastraipa"/>
        <w:numPr>
          <w:ilvl w:val="0"/>
          <w:numId w:val="34"/>
        </w:numPr>
        <w:suppressAutoHyphens/>
        <w:autoSpaceDN w:val="0"/>
        <w:contextualSpacing w:val="0"/>
        <w:textAlignment w:val="baseline"/>
        <w:rPr>
          <w:vanish/>
          <w:color w:val="FFFFFF" w:themeColor="background1"/>
          <w:szCs w:val="24"/>
        </w:rPr>
      </w:pPr>
    </w:p>
    <w:p w14:paraId="09156AB1" w14:textId="38AB0122" w:rsidR="001535AF" w:rsidRDefault="001535AF">
      <w:pPr>
        <w:pStyle w:val="Sraopastraipa"/>
        <w:numPr>
          <w:ilvl w:val="1"/>
          <w:numId w:val="34"/>
        </w:numPr>
        <w:suppressAutoHyphens/>
        <w:autoSpaceDN w:val="0"/>
        <w:ind w:left="0" w:firstLine="567"/>
        <w:contextualSpacing w:val="0"/>
        <w:textAlignment w:val="baseline"/>
        <w:rPr>
          <w:szCs w:val="24"/>
        </w:rPr>
      </w:pPr>
      <w:r w:rsidRPr="00084D4B">
        <w:rPr>
          <w:szCs w:val="24"/>
        </w:rPr>
        <w:t>Paslaugų teikėjui Klientas gali skirti šias baudas už Sutarties pažeidimus, padarytus ne dėl Kliento kaltės:</w:t>
      </w:r>
    </w:p>
    <w:p w14:paraId="37C18608" w14:textId="04730A2E" w:rsidR="000253AA" w:rsidRDefault="00FA028C">
      <w:pPr>
        <w:pStyle w:val="Sraopastraipa"/>
        <w:numPr>
          <w:ilvl w:val="2"/>
          <w:numId w:val="34"/>
        </w:numPr>
        <w:suppressAutoHyphens/>
        <w:autoSpaceDN w:val="0"/>
        <w:ind w:left="0" w:firstLine="567"/>
        <w:contextualSpacing w:val="0"/>
        <w:textAlignment w:val="baseline"/>
        <w:rPr>
          <w:szCs w:val="24"/>
        </w:rPr>
      </w:pPr>
      <w:r w:rsidRPr="00FA028C">
        <w:rPr>
          <w:szCs w:val="24"/>
        </w:rPr>
        <w:t>už kiekvienos,</w:t>
      </w:r>
      <w:r>
        <w:rPr>
          <w:i/>
          <w:iCs/>
          <w:szCs w:val="24"/>
        </w:rPr>
        <w:t xml:space="preserve"> </w:t>
      </w:r>
      <w:r w:rsidRPr="00FA028C">
        <w:rPr>
          <w:i/>
          <w:iCs/>
          <w:szCs w:val="24"/>
        </w:rPr>
        <w:t>1 kartą per savaitę</w:t>
      </w:r>
      <w:r>
        <w:rPr>
          <w:i/>
          <w:iCs/>
          <w:szCs w:val="24"/>
        </w:rPr>
        <w:t xml:space="preserve"> </w:t>
      </w:r>
      <w:r w:rsidRPr="00FA028C">
        <w:rPr>
          <w:szCs w:val="24"/>
        </w:rPr>
        <w:t>daromos aikštelės apžiūros neatlikimą, Paslaugų teikėjas moka Klientui 20 (dvidešimt</w:t>
      </w:r>
      <w:r>
        <w:rPr>
          <w:szCs w:val="24"/>
        </w:rPr>
        <w:t>ies</w:t>
      </w:r>
      <w:r w:rsidRPr="00FA028C">
        <w:rPr>
          <w:szCs w:val="24"/>
        </w:rPr>
        <w:t>) Eur baudą</w:t>
      </w:r>
      <w:r w:rsidR="005F732E" w:rsidRPr="00602FC4">
        <w:rPr>
          <w:szCs w:val="24"/>
        </w:rPr>
        <w:t>;</w:t>
      </w:r>
    </w:p>
    <w:p w14:paraId="43D5D80B" w14:textId="6AC82CF9" w:rsidR="005F732E" w:rsidRDefault="00FA028C">
      <w:pPr>
        <w:pStyle w:val="Sraopastraipa"/>
        <w:numPr>
          <w:ilvl w:val="2"/>
          <w:numId w:val="34"/>
        </w:numPr>
        <w:suppressAutoHyphens/>
        <w:autoSpaceDN w:val="0"/>
        <w:ind w:left="0" w:firstLine="567"/>
        <w:contextualSpacing w:val="0"/>
        <w:textAlignment w:val="baseline"/>
        <w:rPr>
          <w:szCs w:val="24"/>
        </w:rPr>
      </w:pPr>
      <w:r w:rsidRPr="00FA028C">
        <w:rPr>
          <w:szCs w:val="24"/>
        </w:rPr>
        <w:t>už kiekvienos,</w:t>
      </w:r>
      <w:r>
        <w:rPr>
          <w:szCs w:val="24"/>
        </w:rPr>
        <w:t xml:space="preserve"> </w:t>
      </w:r>
      <w:r w:rsidRPr="00FA028C">
        <w:rPr>
          <w:i/>
          <w:iCs/>
          <w:szCs w:val="24"/>
        </w:rPr>
        <w:t>1 kartą per tris mėnesius</w:t>
      </w:r>
      <w:r>
        <w:rPr>
          <w:i/>
          <w:iCs/>
          <w:szCs w:val="24"/>
        </w:rPr>
        <w:t xml:space="preserve"> </w:t>
      </w:r>
      <w:r w:rsidRPr="00FA028C">
        <w:rPr>
          <w:szCs w:val="24"/>
        </w:rPr>
        <w:t>daromos aikštelės apžiūros neatlikimą, Paslaugų teikėjas moka Klientui 10 (dešimt</w:t>
      </w:r>
      <w:r>
        <w:rPr>
          <w:szCs w:val="24"/>
        </w:rPr>
        <w:t>ies</w:t>
      </w:r>
      <w:r w:rsidRPr="00FA028C">
        <w:rPr>
          <w:szCs w:val="24"/>
        </w:rPr>
        <w:t>) Eur baudą</w:t>
      </w:r>
      <w:r w:rsidR="005F732E" w:rsidRPr="00517CC4">
        <w:rPr>
          <w:szCs w:val="24"/>
        </w:rPr>
        <w:t>;</w:t>
      </w:r>
    </w:p>
    <w:p w14:paraId="0D3BD712" w14:textId="524AAF25" w:rsidR="00FA028C" w:rsidRPr="00FA028C" w:rsidRDefault="00FA028C">
      <w:pPr>
        <w:pStyle w:val="Sraopastraipa"/>
        <w:numPr>
          <w:ilvl w:val="2"/>
          <w:numId w:val="34"/>
        </w:numPr>
        <w:suppressAutoHyphens/>
        <w:autoSpaceDN w:val="0"/>
        <w:ind w:left="0" w:firstLine="567"/>
        <w:contextualSpacing w:val="0"/>
        <w:textAlignment w:val="baseline"/>
        <w:rPr>
          <w:szCs w:val="24"/>
        </w:rPr>
      </w:pPr>
      <w:r w:rsidRPr="00FA028C">
        <w:rPr>
          <w:rFonts w:eastAsia="Calibri"/>
          <w:szCs w:val="24"/>
        </w:rPr>
        <w:t>Paslaugų teikėjui vėluojant suteikti Paslaugas</w:t>
      </w:r>
      <w:bookmarkStart w:id="65" w:name="x__Hlk163552253"/>
      <w:r>
        <w:rPr>
          <w:rFonts w:eastAsia="Calibri"/>
          <w:szCs w:val="24"/>
        </w:rPr>
        <w:t xml:space="preserve"> </w:t>
      </w:r>
      <w:r w:rsidRPr="00FA028C">
        <w:rPr>
          <w:rFonts w:eastAsia="Calibri"/>
          <w:szCs w:val="24"/>
        </w:rPr>
        <w:t>IDAVS suformuotoje remonto paslaugų suteikimo ataskaitoje</w:t>
      </w:r>
      <w:bookmarkEnd w:id="65"/>
      <w:r>
        <w:rPr>
          <w:rFonts w:eastAsia="Calibri"/>
          <w:szCs w:val="24"/>
        </w:rPr>
        <w:t xml:space="preserve"> </w:t>
      </w:r>
      <w:r w:rsidRPr="00FA028C">
        <w:rPr>
          <w:rFonts w:eastAsia="Calibri"/>
          <w:szCs w:val="24"/>
        </w:rPr>
        <w:t xml:space="preserve">ar Kliento užsakyme (Sutarties 4 priedas) nurodytu terminu, t. y. Paslaugų teikėjui suteikus jas tik per Kliento papildomai suteiktą protingumo kriterijus atitinkantį terminą – Paslaugų teikėjas moka </w:t>
      </w:r>
      <w:r w:rsidR="00A871A0">
        <w:rPr>
          <w:rFonts w:eastAsia="Calibri"/>
          <w:szCs w:val="24"/>
        </w:rPr>
        <w:t>5</w:t>
      </w:r>
      <w:r w:rsidRPr="00FA028C">
        <w:rPr>
          <w:rFonts w:eastAsia="Calibri"/>
          <w:szCs w:val="24"/>
        </w:rPr>
        <w:t>0</w:t>
      </w:r>
      <w:r>
        <w:rPr>
          <w:rFonts w:eastAsia="Calibri"/>
          <w:szCs w:val="24"/>
        </w:rPr>
        <w:t xml:space="preserve"> </w:t>
      </w:r>
      <w:r w:rsidRPr="00FA028C">
        <w:rPr>
          <w:rFonts w:eastAsia="Calibri"/>
          <w:szCs w:val="24"/>
        </w:rPr>
        <w:t>(</w:t>
      </w:r>
      <w:r w:rsidR="00A871A0">
        <w:rPr>
          <w:rFonts w:eastAsia="Calibri"/>
          <w:szCs w:val="24"/>
        </w:rPr>
        <w:t>penkiasdešimties</w:t>
      </w:r>
      <w:r w:rsidRPr="00FA028C">
        <w:rPr>
          <w:rFonts w:eastAsia="Calibri"/>
          <w:szCs w:val="24"/>
        </w:rPr>
        <w:t>) Eur dydžio baudą</w:t>
      </w:r>
      <w:bookmarkStart w:id="66" w:name="x__Hlk163551892"/>
      <w:r>
        <w:rPr>
          <w:rFonts w:eastAsia="Calibri"/>
          <w:szCs w:val="24"/>
        </w:rPr>
        <w:t xml:space="preserve"> </w:t>
      </w:r>
      <w:r w:rsidRPr="00FA028C">
        <w:rPr>
          <w:rFonts w:eastAsia="Calibri"/>
          <w:szCs w:val="24"/>
        </w:rPr>
        <w:t>už kiekvieną uždelstą darbo dieną</w:t>
      </w:r>
      <w:bookmarkEnd w:id="66"/>
      <w:r w:rsidRPr="00FA028C">
        <w:rPr>
          <w:rFonts w:eastAsia="Calibri"/>
          <w:szCs w:val="24"/>
        </w:rPr>
        <w:t>, iki tol, kol Paslaugos bus tinkamai suteiktos pagal Kliento pateiktus nurodymus arba bus nutraukta Sutartis</w:t>
      </w:r>
      <w:r>
        <w:rPr>
          <w:rFonts w:eastAsia="Calibri"/>
          <w:szCs w:val="24"/>
        </w:rPr>
        <w:t>;</w:t>
      </w:r>
    </w:p>
    <w:p w14:paraId="402196E3" w14:textId="467B4861" w:rsidR="00FA028C" w:rsidRPr="00FA028C" w:rsidRDefault="00FA028C">
      <w:pPr>
        <w:pStyle w:val="Sraopastraipa"/>
        <w:numPr>
          <w:ilvl w:val="2"/>
          <w:numId w:val="34"/>
        </w:numPr>
        <w:suppressAutoHyphens/>
        <w:autoSpaceDN w:val="0"/>
        <w:ind w:left="0" w:firstLine="567"/>
        <w:contextualSpacing w:val="0"/>
        <w:textAlignment w:val="baseline"/>
        <w:rPr>
          <w:szCs w:val="24"/>
        </w:rPr>
      </w:pPr>
      <w:r>
        <w:rPr>
          <w:lang w:eastAsia="lt-LT"/>
        </w:rPr>
        <w:t>Pa</w:t>
      </w:r>
      <w:r w:rsidRPr="00FA028C">
        <w:rPr>
          <w:lang w:eastAsia="lt-LT"/>
        </w:rPr>
        <w:t xml:space="preserve">slaugų teikėjui per Sutarties 3.2.1 punkte nustatytą terminą nepašalinus Kliento nustatytų Paslaugų trūkumų arba atsisakius juos pašalinti (išskyrus atvejus, kai trūkumai yra nereikšmingi ir Paslaugos atitinka techninėje specifikacijoje (Sutarties 1 priede) nustatytus reikalavimus) – Paslaugų teikėjas moka </w:t>
      </w:r>
      <w:r w:rsidR="00A871A0">
        <w:rPr>
          <w:lang w:eastAsia="lt-LT"/>
        </w:rPr>
        <w:t>5</w:t>
      </w:r>
      <w:r w:rsidRPr="00FA028C">
        <w:rPr>
          <w:lang w:eastAsia="lt-LT"/>
        </w:rPr>
        <w:t>0 (</w:t>
      </w:r>
      <w:r w:rsidR="00A871A0">
        <w:rPr>
          <w:lang w:eastAsia="lt-LT"/>
        </w:rPr>
        <w:t>penkiasdešimties</w:t>
      </w:r>
      <w:r w:rsidRPr="00FA028C">
        <w:rPr>
          <w:lang w:eastAsia="lt-LT"/>
        </w:rPr>
        <w:t>) Eur nustatyto dydžio baudą už kiekvieną pavėluotą darbo dieną, iki tol, kol Paslaugų trūkumai bus pašalinti arba nutraukta Sutartis</w:t>
      </w:r>
      <w:r>
        <w:rPr>
          <w:lang w:eastAsia="lt-LT"/>
        </w:rPr>
        <w:t>;</w:t>
      </w:r>
    </w:p>
    <w:p w14:paraId="1FDD1E89" w14:textId="06AD5464" w:rsidR="00FA028C" w:rsidRPr="00FA028C" w:rsidRDefault="00FA028C">
      <w:pPr>
        <w:pStyle w:val="Sraopastraipa"/>
        <w:numPr>
          <w:ilvl w:val="2"/>
          <w:numId w:val="34"/>
        </w:numPr>
        <w:suppressAutoHyphens/>
        <w:autoSpaceDN w:val="0"/>
        <w:ind w:left="0" w:firstLine="567"/>
        <w:contextualSpacing w:val="0"/>
        <w:textAlignment w:val="baseline"/>
        <w:rPr>
          <w:szCs w:val="24"/>
        </w:rPr>
      </w:pPr>
      <w:r w:rsidRPr="00FA028C">
        <w:rPr>
          <w:lang w:eastAsia="lt-LT"/>
        </w:rPr>
        <w:t>Paslaugų teikėjas, pasitelkęs papildomus subteikėjus, atsisakęs Sutartyje numatytų subteikėjų, sukeitęs vietomis Sutartyje numatytus subteikėjus, ir (ar) perdavęs didesnę (mažesnę) Paslaugų dalį, negu buvo nurodyta pasiūlyme, kitam Sutartyje numatytam subteikėjui, ir apie tai neinformavęs Kliento, t. y. nesilaikęs Bendrųjų sutarties sąlygų X skyriuje nustatytų reikalavimų, įsipareigoja sumokėti Klientui 500 (penkių šimtų) Eur dydžio baudą už nustatytą pažeidimo atvejį;</w:t>
      </w:r>
    </w:p>
    <w:p w14:paraId="7AB0C479" w14:textId="09345AA9" w:rsidR="00FA028C" w:rsidRPr="00FA028C" w:rsidRDefault="00FA028C">
      <w:pPr>
        <w:pStyle w:val="Sraopastraipa"/>
        <w:numPr>
          <w:ilvl w:val="2"/>
          <w:numId w:val="34"/>
        </w:numPr>
        <w:suppressAutoHyphens/>
        <w:autoSpaceDN w:val="0"/>
        <w:ind w:left="0" w:firstLine="567"/>
        <w:contextualSpacing w:val="0"/>
        <w:textAlignment w:val="baseline"/>
        <w:rPr>
          <w:szCs w:val="24"/>
        </w:rPr>
      </w:pPr>
      <w:r w:rsidRPr="00FA028C">
        <w:rPr>
          <w:i/>
          <w:iCs/>
          <w:color w:val="FF0000"/>
          <w:bdr w:val="none" w:sz="0" w:space="0" w:color="auto" w:frame="1"/>
          <w:shd w:val="clear" w:color="auto" w:fill="D9D9D9" w:themeFill="background1" w:themeFillShade="D9"/>
          <w:lang w:eastAsia="lt-LT"/>
        </w:rPr>
        <w:t>Palikti vieną variantą</w:t>
      </w:r>
      <w:r w:rsidRPr="00FA028C">
        <w:rPr>
          <w:color w:val="FF0000"/>
          <w:bdr w:val="none" w:sz="0" w:space="0" w:color="auto" w:frame="1"/>
          <w:shd w:val="clear" w:color="auto" w:fill="D9D9D9" w:themeFill="background1" w:themeFillShade="D9"/>
          <w:lang w:eastAsia="lt-LT"/>
        </w:rPr>
        <w:t>:</w:t>
      </w:r>
      <w:bookmarkStart w:id="67" w:name="x__Hlk163554042"/>
      <w:r w:rsidRPr="00FA028C">
        <w:rPr>
          <w:color w:val="FF0000"/>
          <w:bdr w:val="none" w:sz="0" w:space="0" w:color="auto" w:frame="1"/>
          <w:lang w:eastAsia="lt-LT"/>
        </w:rPr>
        <w:t xml:space="preserve"> </w:t>
      </w:r>
      <w:r w:rsidRPr="00FA028C">
        <w:rPr>
          <w:color w:val="242424"/>
          <w:bdr w:val="none" w:sz="0" w:space="0" w:color="auto" w:frame="1"/>
          <w:lang w:eastAsia="lt-LT"/>
        </w:rPr>
        <w:t>Paslaugų teikėjui nesilaikant Sutarties 4.1.</w:t>
      </w:r>
      <w:r>
        <w:rPr>
          <w:color w:val="242424"/>
          <w:bdr w:val="none" w:sz="0" w:space="0" w:color="auto" w:frame="1"/>
          <w:lang w:eastAsia="lt-LT"/>
        </w:rPr>
        <w:t>2</w:t>
      </w:r>
      <w:r w:rsidRPr="00FA028C">
        <w:rPr>
          <w:color w:val="242424"/>
          <w:bdr w:val="none" w:sz="0" w:space="0" w:color="auto" w:frame="1"/>
          <w:lang w:eastAsia="lt-LT"/>
        </w:rPr>
        <w:t xml:space="preserve"> punkte prisiimto įsipareigojimo</w:t>
      </w:r>
      <w:bookmarkEnd w:id="67"/>
      <w:r>
        <w:rPr>
          <w:color w:val="242424"/>
          <w:bdr w:val="none" w:sz="0" w:space="0" w:color="auto" w:frame="1"/>
          <w:lang w:eastAsia="lt-LT"/>
        </w:rPr>
        <w:t xml:space="preserve"> </w:t>
      </w:r>
      <w:r w:rsidRPr="00FA028C">
        <w:rPr>
          <w:color w:val="242424"/>
          <w:bdr w:val="none" w:sz="0" w:space="0" w:color="auto" w:frame="1"/>
          <w:lang w:eastAsia="lt-LT"/>
        </w:rPr>
        <w:t>– laikytis Paslaugų teikėjo pasiūlyme (Sutarties 2 priede) nurodytos transporto priemonių atitikties ne žemesnio kaip EURO 6 standarto (arba lygiaverčio)</w:t>
      </w:r>
      <w:bookmarkStart w:id="68" w:name="x__Hlk163483540"/>
      <w:r>
        <w:rPr>
          <w:color w:val="242424"/>
          <w:bdr w:val="none" w:sz="0" w:space="0" w:color="auto" w:frame="1"/>
          <w:lang w:eastAsia="lt-LT"/>
        </w:rPr>
        <w:t xml:space="preserve"> </w:t>
      </w:r>
      <w:r w:rsidRPr="00FA028C">
        <w:rPr>
          <w:color w:val="242424"/>
          <w:bdr w:val="none" w:sz="0" w:space="0" w:color="auto" w:frame="1"/>
          <w:lang w:eastAsia="lt-LT"/>
        </w:rPr>
        <w:t>ir (arba)</w:t>
      </w:r>
      <w:bookmarkEnd w:id="68"/>
      <w:r>
        <w:rPr>
          <w:color w:val="242424"/>
          <w:bdr w:val="none" w:sz="0" w:space="0" w:color="auto" w:frame="1"/>
          <w:lang w:eastAsia="lt-LT"/>
        </w:rPr>
        <w:t xml:space="preserve"> </w:t>
      </w:r>
      <w:r w:rsidRPr="00FA028C">
        <w:rPr>
          <w:color w:val="242424"/>
          <w:bdr w:val="none" w:sz="0" w:space="0" w:color="auto" w:frame="1"/>
          <w:lang w:eastAsia="lt-LT"/>
        </w:rPr>
        <w:t>ne žemesnio kaip STAGE IV standarto (arba lygiaverčio)</w:t>
      </w:r>
      <w:r>
        <w:rPr>
          <w:color w:val="242424"/>
          <w:bdr w:val="none" w:sz="0" w:space="0" w:color="auto" w:frame="1"/>
          <w:lang w:eastAsia="lt-LT"/>
        </w:rPr>
        <w:t xml:space="preserve">, </w:t>
      </w:r>
      <w:r w:rsidRPr="00FA028C">
        <w:rPr>
          <w:color w:val="242424"/>
          <w:bdr w:val="none" w:sz="0" w:space="0" w:color="auto" w:frame="1"/>
          <w:lang w:eastAsia="lt-LT"/>
        </w:rPr>
        <w:t>ir (arba),</w:t>
      </w:r>
      <w:bookmarkStart w:id="69" w:name="x__Hlk124926609"/>
      <w:r>
        <w:rPr>
          <w:color w:val="242424"/>
          <w:bdr w:val="none" w:sz="0" w:space="0" w:color="auto" w:frame="1"/>
          <w:lang w:eastAsia="lt-LT"/>
        </w:rPr>
        <w:t xml:space="preserve"> </w:t>
      </w:r>
      <w:r w:rsidRPr="00FA028C">
        <w:rPr>
          <w:color w:val="242424"/>
          <w:bdr w:val="none" w:sz="0" w:space="0" w:color="auto" w:frame="1"/>
          <w:lang w:eastAsia="lt-LT"/>
        </w:rPr>
        <w:t>kad transporto priemonės</w:t>
      </w:r>
      <w:bookmarkEnd w:id="69"/>
      <w:r>
        <w:rPr>
          <w:color w:val="242424"/>
          <w:bdr w:val="none" w:sz="0" w:space="0" w:color="auto" w:frame="1"/>
          <w:lang w:eastAsia="lt-LT"/>
        </w:rPr>
        <w:t xml:space="preserve"> </w:t>
      </w:r>
      <w:r w:rsidRPr="00FA028C">
        <w:rPr>
          <w:color w:val="242424"/>
          <w:bdr w:val="none" w:sz="0" w:space="0" w:color="auto" w:frame="1"/>
          <w:lang w:eastAsia="lt-LT"/>
        </w:rPr>
        <w:t>varomos elektra reikalavimų, Paslaugų teikėjui taikoma 50 (penkiasdešimties) Eur bauda</w:t>
      </w:r>
      <w:bookmarkStart w:id="70" w:name="x__Hlk133396967"/>
      <w:r>
        <w:rPr>
          <w:color w:val="242424"/>
          <w:bdr w:val="none" w:sz="0" w:space="0" w:color="auto" w:frame="1"/>
          <w:lang w:eastAsia="lt-LT"/>
        </w:rPr>
        <w:t xml:space="preserve"> </w:t>
      </w:r>
      <w:r w:rsidRPr="00FA028C">
        <w:rPr>
          <w:color w:val="242424"/>
          <w:bdr w:val="none" w:sz="0" w:space="0" w:color="auto" w:frame="1"/>
          <w:lang w:eastAsia="lt-LT"/>
        </w:rPr>
        <w:t>už kiekvieną nustatytą pažeidimo atvejį</w:t>
      </w:r>
      <w:bookmarkStart w:id="71" w:name="x__Hlk163554126"/>
      <w:bookmarkEnd w:id="70"/>
      <w:r>
        <w:rPr>
          <w:color w:val="242424"/>
          <w:bdr w:val="none" w:sz="0" w:space="0" w:color="auto" w:frame="1"/>
          <w:lang w:eastAsia="lt-LT"/>
        </w:rPr>
        <w:t xml:space="preserve"> </w:t>
      </w:r>
      <w:r w:rsidRPr="00FA028C">
        <w:rPr>
          <w:i/>
          <w:iCs/>
          <w:color w:val="FF0000"/>
          <w:bdr w:val="none" w:sz="0" w:space="0" w:color="auto" w:frame="1"/>
          <w:shd w:val="clear" w:color="auto" w:fill="D9D9D9" w:themeFill="background1" w:themeFillShade="D9"/>
          <w:lang w:eastAsia="lt-LT"/>
        </w:rPr>
        <w:t>(taikoma tik tuo atveju, jeigu Paslaugų teikėjas teikdamas pasiūlymą prisiėmė šį įsipareigojimą)</w:t>
      </w:r>
      <w:bookmarkEnd w:id="71"/>
      <w:r w:rsidRPr="00FA028C">
        <w:rPr>
          <w:i/>
          <w:iCs/>
          <w:color w:val="FF0000"/>
          <w:bdr w:val="none" w:sz="0" w:space="0" w:color="auto" w:frame="1"/>
          <w:shd w:val="clear" w:color="auto" w:fill="D9D9D9" w:themeFill="background1" w:themeFillShade="D9"/>
          <w:lang w:eastAsia="lt-LT"/>
        </w:rPr>
        <w:t>; Arba:</w:t>
      </w:r>
    </w:p>
    <w:p w14:paraId="002D17FD" w14:textId="1F6539F0" w:rsidR="00FA028C" w:rsidRDefault="00FA028C" w:rsidP="00FA028C">
      <w:pPr>
        <w:pStyle w:val="Sraopastraipa"/>
        <w:shd w:val="clear" w:color="auto" w:fill="FFFFFF"/>
        <w:ind w:left="0" w:firstLine="567"/>
        <w:rPr>
          <w:color w:val="242424"/>
          <w:szCs w:val="24"/>
          <w:bdr w:val="none" w:sz="0" w:space="0" w:color="auto" w:frame="1"/>
          <w:lang w:eastAsia="lt-LT"/>
        </w:rPr>
      </w:pPr>
      <w:r w:rsidRPr="00FA028C">
        <w:rPr>
          <w:color w:val="242424"/>
          <w:szCs w:val="24"/>
          <w:bdr w:val="none" w:sz="0" w:space="0" w:color="auto" w:frame="1"/>
          <w:lang w:eastAsia="lt-LT"/>
        </w:rPr>
        <w:t>Paslaugų teikėjui teikiant Paslaugas transporto priemonėmis, neatitinkančiomis techninė</w:t>
      </w:r>
      <w:r>
        <w:rPr>
          <w:color w:val="242424"/>
          <w:szCs w:val="24"/>
          <w:bdr w:val="none" w:sz="0" w:space="0" w:color="auto" w:frame="1"/>
          <w:lang w:eastAsia="lt-LT"/>
        </w:rPr>
        <w:t>je</w:t>
      </w:r>
      <w:r w:rsidRPr="00FA028C">
        <w:rPr>
          <w:color w:val="242424"/>
          <w:szCs w:val="24"/>
          <w:bdr w:val="none" w:sz="0" w:space="0" w:color="auto" w:frame="1"/>
          <w:lang w:eastAsia="lt-LT"/>
        </w:rPr>
        <w:t xml:space="preserve"> specifikacijo</w:t>
      </w:r>
      <w:r>
        <w:rPr>
          <w:color w:val="242424"/>
          <w:szCs w:val="24"/>
          <w:bdr w:val="none" w:sz="0" w:space="0" w:color="auto" w:frame="1"/>
          <w:lang w:eastAsia="lt-LT"/>
        </w:rPr>
        <w:t>je</w:t>
      </w:r>
      <w:r w:rsidRPr="00FA028C">
        <w:rPr>
          <w:color w:val="242424"/>
          <w:szCs w:val="24"/>
          <w:bdr w:val="none" w:sz="0" w:space="0" w:color="auto" w:frame="1"/>
          <w:lang w:eastAsia="lt-LT"/>
        </w:rPr>
        <w:t xml:space="preserve"> (</w:t>
      </w:r>
      <w:r>
        <w:rPr>
          <w:color w:val="242424"/>
          <w:szCs w:val="24"/>
          <w:bdr w:val="none" w:sz="0" w:space="0" w:color="auto" w:frame="1"/>
          <w:lang w:eastAsia="lt-LT"/>
        </w:rPr>
        <w:t xml:space="preserve">Sutarties </w:t>
      </w:r>
      <w:r w:rsidRPr="00FA028C">
        <w:rPr>
          <w:color w:val="242424"/>
          <w:szCs w:val="24"/>
          <w:bdr w:val="none" w:sz="0" w:space="0" w:color="auto" w:frame="1"/>
          <w:lang w:eastAsia="lt-LT"/>
        </w:rPr>
        <w:t>1 pried</w:t>
      </w:r>
      <w:r>
        <w:rPr>
          <w:color w:val="242424"/>
          <w:szCs w:val="24"/>
          <w:bdr w:val="none" w:sz="0" w:space="0" w:color="auto" w:frame="1"/>
          <w:lang w:eastAsia="lt-LT"/>
        </w:rPr>
        <w:t>e</w:t>
      </w:r>
      <w:r w:rsidRPr="00FA028C">
        <w:rPr>
          <w:color w:val="242424"/>
          <w:szCs w:val="24"/>
          <w:bdr w:val="none" w:sz="0" w:space="0" w:color="auto" w:frame="1"/>
          <w:lang w:eastAsia="lt-LT"/>
        </w:rPr>
        <w:t xml:space="preserve">) nustatyto reikalavimo – Paslaugas teikti transporto priemonėmis, atitinkančiomis ne žemesnio kaip EURO 5 standarto (arba lygiaverčio) ir (arba) ne žemesnio kaip </w:t>
      </w:r>
      <w:r w:rsidRPr="00FA028C">
        <w:rPr>
          <w:color w:val="242424"/>
          <w:szCs w:val="24"/>
          <w:bdr w:val="none" w:sz="0" w:space="0" w:color="auto" w:frame="1"/>
          <w:lang w:eastAsia="lt-LT"/>
        </w:rPr>
        <w:lastRenderedPageBreak/>
        <w:t>STAGE III standarto (arba lygiaverčio) reikalavimus, Paslaugų teikėjui taikoma 30 (trisdešimties) Eur bauda už kiekvieną nustatytą atvejį;</w:t>
      </w:r>
    </w:p>
    <w:p w14:paraId="3F061712" w14:textId="518B566F" w:rsidR="00FA028C" w:rsidRDefault="00FA028C" w:rsidP="00FA028C">
      <w:pPr>
        <w:pStyle w:val="Sraopastraipa"/>
        <w:numPr>
          <w:ilvl w:val="2"/>
          <w:numId w:val="34"/>
        </w:numPr>
        <w:shd w:val="clear" w:color="auto" w:fill="FFFFFF"/>
        <w:ind w:left="0" w:firstLine="567"/>
        <w:rPr>
          <w:color w:val="242424"/>
          <w:szCs w:val="24"/>
          <w:lang w:eastAsia="lt-LT"/>
        </w:rPr>
      </w:pPr>
      <w:r w:rsidRPr="00FA028C">
        <w:rPr>
          <w:color w:val="242424"/>
          <w:szCs w:val="24"/>
          <w:lang w:eastAsia="lt-LT"/>
        </w:rPr>
        <w:t>jei Paslaugų teikėjas nepateikia Sutartį vykdančių asmenų sąrašo ir (ar) įrodančių dokumentų Sutarties specialiųjų sąlygų 4.1.</w:t>
      </w:r>
      <w:r>
        <w:rPr>
          <w:color w:val="242424"/>
          <w:szCs w:val="24"/>
          <w:lang w:eastAsia="lt-LT"/>
        </w:rPr>
        <w:t>1</w:t>
      </w:r>
      <w:r w:rsidRPr="00FA028C">
        <w:rPr>
          <w:color w:val="242424"/>
          <w:szCs w:val="24"/>
          <w:lang w:eastAsia="lt-LT"/>
        </w:rPr>
        <w:t xml:space="preserve"> punkte numatytais atvejais ir terminais, Paslaugų teikėjui taikoma 30 (trisdešimties) Eur bauda už kiekvieną uždelstą darbo dieną</w:t>
      </w:r>
      <w:r>
        <w:rPr>
          <w:i/>
          <w:iCs/>
          <w:color w:val="242424"/>
          <w:szCs w:val="24"/>
          <w:lang w:eastAsia="lt-LT"/>
        </w:rPr>
        <w:t xml:space="preserve"> </w:t>
      </w:r>
      <w:r w:rsidRPr="00FA028C">
        <w:rPr>
          <w:i/>
          <w:iCs/>
          <w:color w:val="FF0000"/>
          <w:szCs w:val="24"/>
          <w:shd w:val="clear" w:color="auto" w:fill="D9D9D9" w:themeFill="background1" w:themeFillShade="D9"/>
          <w:lang w:eastAsia="lt-LT"/>
        </w:rPr>
        <w:t>(taikoma tik tuo atveju, jeigu Paslaugų teikėjas teikdamas pasiūlymą prisiėmė šį įsipareigojimą)</w:t>
      </w:r>
      <w:r w:rsidRPr="00FA028C">
        <w:rPr>
          <w:color w:val="242424"/>
          <w:szCs w:val="24"/>
          <w:lang w:eastAsia="lt-LT"/>
        </w:rPr>
        <w:t>;</w:t>
      </w:r>
    </w:p>
    <w:p w14:paraId="0A5295E7" w14:textId="637BAF61" w:rsidR="00FA028C" w:rsidRPr="00FA028C" w:rsidRDefault="00FA028C" w:rsidP="00FA028C">
      <w:pPr>
        <w:pStyle w:val="Sraopastraipa"/>
        <w:numPr>
          <w:ilvl w:val="2"/>
          <w:numId w:val="34"/>
        </w:numPr>
        <w:shd w:val="clear" w:color="auto" w:fill="FFFFFF"/>
        <w:ind w:left="0" w:firstLine="567"/>
        <w:rPr>
          <w:color w:val="242424"/>
          <w:szCs w:val="24"/>
          <w:lang w:eastAsia="lt-LT"/>
        </w:rPr>
      </w:pPr>
      <w:r w:rsidRPr="00FA028C">
        <w:rPr>
          <w:color w:val="242424"/>
          <w:szCs w:val="24"/>
          <w:lang w:eastAsia="lt-LT"/>
        </w:rPr>
        <w:t>Paslaugų teikėjui nesilaikant Sutarties specialiųjų sąlygų 4.1.3 punkte prisiimto įsipareigojimo – teikiant Paslaugas naudoti tik elektrinius ir (ar) akumuliatorinius įrankius (išskyrus suvirinimo įrangą), Paslaugų teikėjui taikoma 50 (penkiasdešimties) Eur bauda už kiekvieną nustatytą pažeidimo atvejį</w:t>
      </w:r>
      <w:r>
        <w:rPr>
          <w:color w:val="242424"/>
          <w:szCs w:val="24"/>
          <w:lang w:eastAsia="lt-LT"/>
        </w:rPr>
        <w:t xml:space="preserve"> </w:t>
      </w:r>
      <w:r w:rsidRPr="00FA028C">
        <w:rPr>
          <w:i/>
          <w:iCs/>
          <w:color w:val="FF0000"/>
          <w:szCs w:val="24"/>
          <w:shd w:val="clear" w:color="auto" w:fill="D9D9D9" w:themeFill="background1" w:themeFillShade="D9"/>
          <w:lang w:eastAsia="lt-LT"/>
        </w:rPr>
        <w:t>(taikoma tik tuo atveju, jeigu Paslaugų teikėjas teikdamas pasiūlymą prisiėmė šį įsipareigojimą)</w:t>
      </w:r>
      <w:r w:rsidRPr="00FA028C">
        <w:rPr>
          <w:i/>
          <w:iCs/>
          <w:color w:val="242424"/>
          <w:szCs w:val="24"/>
          <w:lang w:eastAsia="lt-LT"/>
        </w:rPr>
        <w:t>.</w:t>
      </w:r>
    </w:p>
    <w:p w14:paraId="20615400" w14:textId="5F92F1DC" w:rsidR="001535AF" w:rsidRPr="00084D4B" w:rsidRDefault="001535AF">
      <w:pPr>
        <w:pStyle w:val="Sraopastraipa"/>
        <w:numPr>
          <w:ilvl w:val="1"/>
          <w:numId w:val="34"/>
        </w:numPr>
        <w:suppressAutoHyphens/>
        <w:autoSpaceDN w:val="0"/>
        <w:ind w:left="0" w:firstLine="567"/>
        <w:contextualSpacing w:val="0"/>
        <w:textAlignment w:val="baseline"/>
        <w:rPr>
          <w:szCs w:val="24"/>
        </w:rPr>
      </w:pPr>
      <w:r w:rsidRPr="00084D4B">
        <w:rPr>
          <w:bCs/>
          <w:szCs w:val="24"/>
        </w:rPr>
        <w:t xml:space="preserve">Jei Paslaugų teikėjas nutraukia Sutartį vienašališkai ne dėl Kliento kaltės, Klientas turi teisę pasinaudoti Sutarties įvykdymo užtikrinimu ir </w:t>
      </w:r>
      <w:r w:rsidRPr="00084D4B">
        <w:rPr>
          <w:szCs w:val="24"/>
        </w:rPr>
        <w:t>Paslaugų teikėjas atlygina Klientui dėl Paslaugų teikėjo kaltės atsiradusius nuostolius kiek jų nepadengia Sutarties įvykdymo užtikrinimas</w:t>
      </w:r>
      <w:bookmarkStart w:id="72" w:name="_Hlk53588690"/>
      <w:bookmarkStart w:id="73" w:name="_Hlk49859531"/>
      <w:bookmarkEnd w:id="64"/>
      <w:r>
        <w:rPr>
          <w:bCs/>
          <w:szCs w:val="24"/>
        </w:rPr>
        <w:t>.</w:t>
      </w:r>
    </w:p>
    <w:p w14:paraId="50E0506D" w14:textId="77777777" w:rsidR="001535AF" w:rsidRPr="009E63D5" w:rsidRDefault="001535AF" w:rsidP="005F732E">
      <w:pPr>
        <w:spacing w:after="0" w:line="240" w:lineRule="auto"/>
        <w:ind w:firstLine="567"/>
        <w:jc w:val="both"/>
        <w:rPr>
          <w:rFonts w:ascii="Times New Roman" w:hAnsi="Times New Roman"/>
          <w:sz w:val="24"/>
          <w:szCs w:val="24"/>
        </w:rPr>
      </w:pPr>
    </w:p>
    <w:p w14:paraId="487A49ED" w14:textId="4EC6E45B" w:rsidR="001535AF" w:rsidRPr="00084D4B" w:rsidRDefault="001535AF" w:rsidP="001535AF">
      <w:pPr>
        <w:spacing w:after="0" w:line="240" w:lineRule="auto"/>
        <w:jc w:val="center"/>
        <w:rPr>
          <w:rFonts w:ascii="Times New Roman" w:hAnsi="Times New Roman"/>
          <w:sz w:val="24"/>
          <w:szCs w:val="24"/>
        </w:rPr>
      </w:pPr>
      <w:r w:rsidRPr="00084D4B">
        <w:rPr>
          <w:rFonts w:ascii="Times New Roman" w:eastAsia="Times New Roman" w:hAnsi="Times New Roman"/>
          <w:b/>
          <w:sz w:val="24"/>
          <w:szCs w:val="24"/>
        </w:rPr>
        <w:t>V</w:t>
      </w:r>
      <w:r w:rsidR="0078035D">
        <w:rPr>
          <w:rFonts w:ascii="Times New Roman" w:eastAsia="Times New Roman" w:hAnsi="Times New Roman"/>
          <w:b/>
          <w:sz w:val="24"/>
          <w:szCs w:val="24"/>
        </w:rPr>
        <w:t>I</w:t>
      </w:r>
      <w:r w:rsidRPr="00084D4B">
        <w:rPr>
          <w:rFonts w:ascii="Times New Roman" w:eastAsia="Times New Roman" w:hAnsi="Times New Roman"/>
          <w:b/>
          <w:sz w:val="24"/>
          <w:szCs w:val="24"/>
        </w:rPr>
        <w:t>I. SUBTEIKĖJAI</w:t>
      </w:r>
    </w:p>
    <w:p w14:paraId="33DD5B7B" w14:textId="77777777" w:rsidR="00AE15C4" w:rsidRPr="00AE15C4" w:rsidRDefault="00AE15C4">
      <w:pPr>
        <w:pStyle w:val="Sraopastraipa"/>
        <w:numPr>
          <w:ilvl w:val="0"/>
          <w:numId w:val="39"/>
        </w:numPr>
        <w:suppressAutoHyphens/>
        <w:autoSpaceDN w:val="0"/>
        <w:contextualSpacing w:val="0"/>
        <w:textAlignment w:val="baseline"/>
        <w:rPr>
          <w:vanish/>
          <w:color w:val="FFFFFF" w:themeColor="background1"/>
          <w:szCs w:val="24"/>
        </w:rPr>
      </w:pPr>
    </w:p>
    <w:p w14:paraId="2171E0A7" w14:textId="77777777" w:rsidR="00AE15C4" w:rsidRPr="00AE15C4" w:rsidRDefault="00AE15C4">
      <w:pPr>
        <w:pStyle w:val="Sraopastraipa"/>
        <w:numPr>
          <w:ilvl w:val="0"/>
          <w:numId w:val="39"/>
        </w:numPr>
        <w:suppressAutoHyphens/>
        <w:autoSpaceDN w:val="0"/>
        <w:contextualSpacing w:val="0"/>
        <w:textAlignment w:val="baseline"/>
        <w:rPr>
          <w:vanish/>
          <w:color w:val="FFFFFF" w:themeColor="background1"/>
          <w:szCs w:val="24"/>
        </w:rPr>
      </w:pPr>
    </w:p>
    <w:p w14:paraId="51B7F481" w14:textId="4E0B4564" w:rsidR="001535AF" w:rsidRPr="00084D4B" w:rsidRDefault="001535AF">
      <w:pPr>
        <w:pStyle w:val="Sraopastraipa"/>
        <w:numPr>
          <w:ilvl w:val="1"/>
          <w:numId w:val="39"/>
        </w:numPr>
        <w:suppressAutoHyphens/>
        <w:autoSpaceDN w:val="0"/>
        <w:ind w:left="0" w:firstLine="567"/>
        <w:contextualSpacing w:val="0"/>
        <w:textAlignment w:val="baseline"/>
        <w:rPr>
          <w:szCs w:val="24"/>
        </w:rPr>
      </w:pPr>
      <w:r w:rsidRPr="00084D4B">
        <w:rPr>
          <w:szCs w:val="24"/>
        </w:rPr>
        <w:t>Sutarčiai vykdyti pasitelkiami šie subteikėjai: (</w:t>
      </w:r>
      <w:r w:rsidRPr="00084D4B">
        <w:rPr>
          <w:i/>
          <w:iCs/>
          <w:color w:val="000000"/>
          <w:szCs w:val="24"/>
          <w:shd w:val="clear" w:color="auto" w:fill="C0C0C0"/>
        </w:rPr>
        <w:t>surašyti pasiūlyme nurodytus, subteikėjus, jeigu tokių nėra parašyti žodį „nėra“)</w:t>
      </w:r>
      <w:r w:rsidRPr="00084D4B">
        <w:rPr>
          <w:i/>
          <w:iCs/>
          <w:szCs w:val="24"/>
        </w:rPr>
        <w:t>.</w:t>
      </w:r>
      <w:r w:rsidRPr="00084D4B">
        <w:rPr>
          <w:szCs w:val="24"/>
        </w:rPr>
        <w:t xml:space="preserve"> Paslaugų teikėjas įsipareigoja ne vėliau kaip iki Sutarties vykdymo pradžios raštu pranešti Kliento atstovui subteikėjų kontaktinius duomenis ir subteikėjų atstovus.</w:t>
      </w:r>
      <w:bookmarkStart w:id="74" w:name="_Hlk53588862"/>
      <w:bookmarkEnd w:id="72"/>
    </w:p>
    <w:p w14:paraId="192BD52D" w14:textId="77777777" w:rsidR="001535AF" w:rsidRPr="009E63D5" w:rsidRDefault="001535AF" w:rsidP="001535AF">
      <w:pPr>
        <w:spacing w:after="0" w:line="240" w:lineRule="auto"/>
        <w:jc w:val="both"/>
        <w:rPr>
          <w:rFonts w:ascii="Times New Roman" w:hAnsi="Times New Roman"/>
          <w:sz w:val="24"/>
          <w:szCs w:val="24"/>
        </w:rPr>
      </w:pPr>
    </w:p>
    <w:p w14:paraId="419DF0CC" w14:textId="3F334B47" w:rsidR="001535AF" w:rsidRPr="00084D4B" w:rsidRDefault="001535AF" w:rsidP="001535AF">
      <w:pPr>
        <w:spacing w:after="0" w:line="240" w:lineRule="auto"/>
        <w:jc w:val="center"/>
        <w:rPr>
          <w:rFonts w:ascii="Times New Roman" w:hAnsi="Times New Roman"/>
          <w:sz w:val="24"/>
          <w:szCs w:val="24"/>
        </w:rPr>
      </w:pPr>
      <w:r w:rsidRPr="00084D4B">
        <w:rPr>
          <w:rFonts w:ascii="Times New Roman" w:hAnsi="Times New Roman"/>
          <w:b/>
          <w:bCs/>
          <w:sz w:val="24"/>
          <w:szCs w:val="24"/>
        </w:rPr>
        <w:t>VII</w:t>
      </w:r>
      <w:r w:rsidR="0078035D">
        <w:rPr>
          <w:rFonts w:ascii="Times New Roman" w:hAnsi="Times New Roman"/>
          <w:b/>
          <w:bCs/>
          <w:sz w:val="24"/>
          <w:szCs w:val="24"/>
        </w:rPr>
        <w:t>I</w:t>
      </w:r>
      <w:r w:rsidRPr="00084D4B">
        <w:rPr>
          <w:rFonts w:ascii="Times New Roman" w:hAnsi="Times New Roman"/>
          <w:b/>
          <w:bCs/>
          <w:sz w:val="24"/>
          <w:szCs w:val="24"/>
        </w:rPr>
        <w:t>. SUTARTIES ESMINIAI PAŽEIDIMAI</w:t>
      </w:r>
    </w:p>
    <w:p w14:paraId="44DF3777" w14:textId="77777777" w:rsidR="00AE15C4" w:rsidRPr="00AE15C4" w:rsidRDefault="00AE15C4">
      <w:pPr>
        <w:pStyle w:val="Sraopastraipa"/>
        <w:numPr>
          <w:ilvl w:val="0"/>
          <w:numId w:val="40"/>
        </w:numPr>
        <w:suppressAutoHyphens/>
        <w:autoSpaceDN w:val="0"/>
        <w:contextualSpacing w:val="0"/>
        <w:textAlignment w:val="baseline"/>
        <w:rPr>
          <w:vanish/>
          <w:color w:val="FFFFFF" w:themeColor="background1"/>
          <w:szCs w:val="24"/>
        </w:rPr>
      </w:pPr>
    </w:p>
    <w:p w14:paraId="6A378FC7" w14:textId="77777777" w:rsidR="00AE15C4" w:rsidRPr="00AE15C4" w:rsidRDefault="00AE15C4">
      <w:pPr>
        <w:pStyle w:val="Sraopastraipa"/>
        <w:numPr>
          <w:ilvl w:val="0"/>
          <w:numId w:val="40"/>
        </w:numPr>
        <w:suppressAutoHyphens/>
        <w:autoSpaceDN w:val="0"/>
        <w:contextualSpacing w:val="0"/>
        <w:textAlignment w:val="baseline"/>
        <w:rPr>
          <w:vanish/>
          <w:color w:val="FFFFFF" w:themeColor="background1"/>
          <w:szCs w:val="24"/>
        </w:rPr>
      </w:pPr>
    </w:p>
    <w:p w14:paraId="2F600DDF" w14:textId="425FA486" w:rsidR="005F732E" w:rsidRDefault="001535AF">
      <w:pPr>
        <w:pStyle w:val="Sraopastraipa"/>
        <w:numPr>
          <w:ilvl w:val="1"/>
          <w:numId w:val="40"/>
        </w:numPr>
        <w:suppressAutoHyphens/>
        <w:autoSpaceDN w:val="0"/>
        <w:contextualSpacing w:val="0"/>
        <w:textAlignment w:val="baseline"/>
        <w:rPr>
          <w:szCs w:val="24"/>
        </w:rPr>
      </w:pPr>
      <w:r w:rsidRPr="00084D4B">
        <w:rPr>
          <w:szCs w:val="24"/>
        </w:rPr>
        <w:t>Sutarties esminiu pažeidimu bus laikoma</w:t>
      </w:r>
      <w:r w:rsidR="005F732E">
        <w:rPr>
          <w:szCs w:val="24"/>
        </w:rPr>
        <w:t>:</w:t>
      </w:r>
    </w:p>
    <w:p w14:paraId="1ED3D815" w14:textId="3CA2C289" w:rsidR="001535AF" w:rsidRPr="00904529" w:rsidRDefault="001535AF">
      <w:pPr>
        <w:pStyle w:val="Sraopastraipa"/>
        <w:numPr>
          <w:ilvl w:val="2"/>
          <w:numId w:val="40"/>
        </w:numPr>
        <w:suppressAutoHyphens/>
        <w:autoSpaceDN w:val="0"/>
        <w:ind w:left="0" w:firstLine="567"/>
        <w:contextualSpacing w:val="0"/>
        <w:textAlignment w:val="baseline"/>
        <w:rPr>
          <w:szCs w:val="24"/>
        </w:rPr>
      </w:pPr>
      <w:r w:rsidRPr="005F732E">
        <w:rPr>
          <w:szCs w:val="24"/>
        </w:rPr>
        <w:t xml:space="preserve"> </w:t>
      </w:r>
      <w:r w:rsidR="005F732E" w:rsidRPr="005F732E">
        <w:rPr>
          <w:szCs w:val="24"/>
        </w:rPr>
        <w:t>jeigu dėl Paslaugų teikėjo kaltės (kai kaltė įrodoma teisiniu būdu) nukenčia trečiosios šalys, besinaudojančios vaikų žaidimų įrenginiais;</w:t>
      </w:r>
    </w:p>
    <w:p w14:paraId="298E9031" w14:textId="44895DDA" w:rsidR="005F732E" w:rsidRPr="00904529" w:rsidRDefault="00FA028C">
      <w:pPr>
        <w:pStyle w:val="Sraopastraipa"/>
        <w:numPr>
          <w:ilvl w:val="2"/>
          <w:numId w:val="40"/>
        </w:numPr>
        <w:suppressAutoHyphens/>
        <w:autoSpaceDN w:val="0"/>
        <w:ind w:left="0" w:firstLine="567"/>
        <w:contextualSpacing w:val="0"/>
        <w:textAlignment w:val="baseline"/>
        <w:rPr>
          <w:szCs w:val="24"/>
        </w:rPr>
      </w:pPr>
      <w:r w:rsidRPr="0067575E">
        <w:t>jeigu Paslaugų teikėjas daugiau kaip 30 kalendorinių dienų vėluoja pateikti Sutarties 4.1.</w:t>
      </w:r>
      <w:r>
        <w:t>1</w:t>
      </w:r>
      <w:r w:rsidRPr="0067575E">
        <w:t xml:space="preserve"> punkte nurodytą asmenų sąrašą ir (ar) įrodančius dokumentus</w:t>
      </w:r>
      <w:r>
        <w:t xml:space="preserve"> </w:t>
      </w:r>
      <w:r w:rsidRPr="0067575E">
        <w:rPr>
          <w:i/>
          <w:iCs/>
          <w:color w:val="FF0000"/>
          <w:shd w:val="clear" w:color="auto" w:fill="D9D9D9" w:themeFill="background1" w:themeFillShade="D9"/>
        </w:rPr>
        <w:t>(taikoma tik tuo atveju, jeigu Paslaugų teikėjas teikdamas pasiūlymą prisiėmė šį įsipareigojimą)</w:t>
      </w:r>
      <w:r w:rsidRPr="0067575E">
        <w:t>;</w:t>
      </w:r>
    </w:p>
    <w:p w14:paraId="4F824556" w14:textId="2188A5CF" w:rsidR="005F732E" w:rsidRPr="00FA028C" w:rsidRDefault="00FA028C">
      <w:pPr>
        <w:pStyle w:val="Sraopastraipa"/>
        <w:numPr>
          <w:ilvl w:val="2"/>
          <w:numId w:val="40"/>
        </w:numPr>
        <w:suppressAutoHyphens/>
        <w:autoSpaceDN w:val="0"/>
        <w:ind w:left="0" w:firstLine="567"/>
        <w:contextualSpacing w:val="0"/>
        <w:textAlignment w:val="baseline"/>
        <w:rPr>
          <w:szCs w:val="24"/>
        </w:rPr>
      </w:pPr>
      <w:r>
        <w:t>jeigu</w:t>
      </w:r>
      <w:r w:rsidRPr="0067575E">
        <w:t xml:space="preserve"> Paslaugų teikėjas daugiau nei 10 (dešimt) kartų per 12 mėnesių pažeidžia Sutarties 4.1.</w:t>
      </w:r>
      <w:r>
        <w:t>2</w:t>
      </w:r>
      <w:r w:rsidRPr="0067575E">
        <w:t xml:space="preserve"> punkte nustatytą įsipareigojimą</w:t>
      </w:r>
      <w:r>
        <w:t xml:space="preserve"> </w:t>
      </w:r>
      <w:r w:rsidRPr="0067575E">
        <w:rPr>
          <w:i/>
          <w:iCs/>
          <w:color w:val="FF0000"/>
          <w:shd w:val="clear" w:color="auto" w:fill="D9D9D9" w:themeFill="background1" w:themeFillShade="D9"/>
        </w:rPr>
        <w:t>(taikoma tik tuo atveju, jeigu Paslaugų teikėjas teikdamas pasiūlymą prisiėmė šį įsipareigojimą)</w:t>
      </w:r>
      <w:r w:rsidRPr="0067575E">
        <w:t>;</w:t>
      </w:r>
    </w:p>
    <w:p w14:paraId="260C3BCC" w14:textId="71EB5F84" w:rsidR="00FA028C" w:rsidRPr="00904529" w:rsidRDefault="00FA028C">
      <w:pPr>
        <w:pStyle w:val="Sraopastraipa"/>
        <w:numPr>
          <w:ilvl w:val="2"/>
          <w:numId w:val="40"/>
        </w:numPr>
        <w:suppressAutoHyphens/>
        <w:autoSpaceDN w:val="0"/>
        <w:ind w:left="0" w:firstLine="567"/>
        <w:contextualSpacing w:val="0"/>
        <w:textAlignment w:val="baseline"/>
        <w:rPr>
          <w:szCs w:val="24"/>
        </w:rPr>
      </w:pPr>
      <w:r>
        <w:t>jeigu</w:t>
      </w:r>
      <w:r w:rsidRPr="0067575E">
        <w:t xml:space="preserve"> Paslaugų teikėjas daugiau nei 10 (dešimt) kartų per 12 mėnesių pažeidžia Sutarties 4.1.3 punkte nustatytą įsipareigojimą</w:t>
      </w:r>
      <w:r>
        <w:t xml:space="preserve"> </w:t>
      </w:r>
      <w:r w:rsidRPr="0067575E">
        <w:rPr>
          <w:i/>
          <w:iCs/>
          <w:color w:val="FF0000"/>
          <w:shd w:val="clear" w:color="auto" w:fill="D9D9D9" w:themeFill="background1" w:themeFillShade="D9"/>
        </w:rPr>
        <w:t>(taikoma tik tuo atveju, jeigu Paslaugų teikėjas teikdamas pasiūlymą prisiėmė šį įsipareigojimą)</w:t>
      </w:r>
      <w:r w:rsidRPr="0067575E">
        <w:t>;</w:t>
      </w:r>
    </w:p>
    <w:p w14:paraId="020A5FE7" w14:textId="2C9F5C4F" w:rsidR="005F732E" w:rsidRPr="00904529" w:rsidRDefault="005F732E">
      <w:pPr>
        <w:pStyle w:val="Sraopastraipa"/>
        <w:numPr>
          <w:ilvl w:val="2"/>
          <w:numId w:val="40"/>
        </w:numPr>
        <w:suppressAutoHyphens/>
        <w:autoSpaceDN w:val="0"/>
        <w:ind w:left="0" w:firstLine="567"/>
        <w:contextualSpacing w:val="0"/>
        <w:textAlignment w:val="baseline"/>
        <w:rPr>
          <w:szCs w:val="24"/>
        </w:rPr>
      </w:pPr>
      <w:r w:rsidRPr="005F732E">
        <w:rPr>
          <w:szCs w:val="24"/>
        </w:rPr>
        <w:t>jeigu Sutarties vykdymo laikotarpiu Klientas raštu informuoja ir įspėja Paslaugų teikėją daugiau nei 10 (dešimt) kartų apie Paslaugų teikėjo padarytus Sutarties bei techninės specifikacijos (Sutarties 1 priedo) sąlygų pažeidimus;</w:t>
      </w:r>
    </w:p>
    <w:p w14:paraId="75D180E3" w14:textId="368313F6" w:rsidR="005F732E" w:rsidRPr="00904529" w:rsidRDefault="00FA028C">
      <w:pPr>
        <w:pStyle w:val="Sraopastraipa"/>
        <w:numPr>
          <w:ilvl w:val="2"/>
          <w:numId w:val="40"/>
        </w:numPr>
        <w:suppressAutoHyphens/>
        <w:autoSpaceDN w:val="0"/>
        <w:ind w:left="0" w:firstLine="567"/>
        <w:contextualSpacing w:val="0"/>
        <w:textAlignment w:val="baseline"/>
        <w:rPr>
          <w:szCs w:val="24"/>
        </w:rPr>
      </w:pPr>
      <w:r>
        <w:t xml:space="preserve">jeigu </w:t>
      </w:r>
      <w:r w:rsidRPr="0067575E">
        <w:t>Paslaugų teikėjas daugiau nei 6 (šešis) kartus padaro Sutarties 6.1.3-6.1.4 p</w:t>
      </w:r>
      <w:r>
        <w:t>unktuose</w:t>
      </w:r>
      <w:r w:rsidRPr="0067575E">
        <w:t xml:space="preserve"> nurodytus Sutarties pažeidimus</w:t>
      </w:r>
      <w:r w:rsidR="005F732E" w:rsidRPr="005F732E">
        <w:rPr>
          <w:szCs w:val="24"/>
        </w:rPr>
        <w:t>;</w:t>
      </w:r>
    </w:p>
    <w:p w14:paraId="4227CFDC" w14:textId="159E75A7" w:rsidR="005F732E" w:rsidRPr="00904529" w:rsidRDefault="00FA028C">
      <w:pPr>
        <w:pStyle w:val="Sraopastraipa"/>
        <w:numPr>
          <w:ilvl w:val="2"/>
          <w:numId w:val="40"/>
        </w:numPr>
        <w:suppressAutoHyphens/>
        <w:autoSpaceDN w:val="0"/>
        <w:ind w:left="0" w:firstLine="567"/>
        <w:contextualSpacing w:val="0"/>
        <w:textAlignment w:val="baseline"/>
        <w:rPr>
          <w:szCs w:val="24"/>
        </w:rPr>
      </w:pPr>
      <w:r w:rsidRPr="0067575E">
        <w:t>Paslaugų teikėjas nesilaiko Sutarties sąlygų dėl Paslaugų kokybės: netinkamai ar nekokybiškai teikia Paslaugas (t. y. nesivadovauja techninėje specifikacijoje (Sutarties 1 priede) pateiktais nurodymais) ir daugiau nei 3 (tris) kartus nepaiso Kliento nurodymų pašalinti defektus nustatytais terminais</w:t>
      </w:r>
      <w:r w:rsidR="005F732E" w:rsidRPr="005F732E">
        <w:rPr>
          <w:szCs w:val="24"/>
        </w:rPr>
        <w:t>;</w:t>
      </w:r>
    </w:p>
    <w:p w14:paraId="24D6EDE0" w14:textId="5EDDA8D7" w:rsidR="005F732E" w:rsidRPr="00904529" w:rsidRDefault="005F732E">
      <w:pPr>
        <w:pStyle w:val="Sraopastraipa"/>
        <w:numPr>
          <w:ilvl w:val="2"/>
          <w:numId w:val="40"/>
        </w:numPr>
        <w:suppressAutoHyphens/>
        <w:autoSpaceDN w:val="0"/>
        <w:ind w:left="0" w:firstLine="567"/>
        <w:contextualSpacing w:val="0"/>
        <w:textAlignment w:val="baseline"/>
        <w:rPr>
          <w:szCs w:val="24"/>
        </w:rPr>
      </w:pPr>
      <w:r w:rsidRPr="005F732E">
        <w:rPr>
          <w:szCs w:val="24"/>
        </w:rPr>
        <w:t>Paslaugų teikėjas siekia padidinti Sutarties įkainius (t. y. neteikia Paslaugų už Sutartyje nustatytus įkainius);</w:t>
      </w:r>
    </w:p>
    <w:p w14:paraId="57398D6E" w14:textId="03EFB96D" w:rsidR="005F732E" w:rsidRPr="00904529" w:rsidRDefault="00B3409F">
      <w:pPr>
        <w:pStyle w:val="Sraopastraipa"/>
        <w:numPr>
          <w:ilvl w:val="2"/>
          <w:numId w:val="40"/>
        </w:numPr>
        <w:suppressAutoHyphens/>
        <w:autoSpaceDN w:val="0"/>
        <w:ind w:left="0" w:firstLine="567"/>
        <w:contextualSpacing w:val="0"/>
        <w:textAlignment w:val="baseline"/>
        <w:rPr>
          <w:szCs w:val="24"/>
        </w:rPr>
      </w:pPr>
      <w:r w:rsidRPr="00B3409F">
        <w:rPr>
          <w:szCs w:val="24"/>
        </w:rPr>
        <w:t xml:space="preserve">Paslaugų teikėjas pakartotinai pasitelkia papildomus subteikėjus arba atsisako Sutartyje numatytų subteikėjų, arba sukeičia vietomis Sutartyje numatytus subteikėjus, arba perduoda didesnę (mažesnę) Paslaugų dalį, negu buvo nurodyta pasiūlyme (Sutarties 2 priedas), kitam Sutartyje </w:t>
      </w:r>
      <w:r w:rsidRPr="00B3409F">
        <w:rPr>
          <w:szCs w:val="24"/>
        </w:rPr>
        <w:lastRenderedPageBreak/>
        <w:t>numatytam subteikėjui, ir apie tai neinformuoja Kliento, t. y. nesilaiko Bendrųjų sutarties sąlygų X skyriuje nustatytų reikalavimų;</w:t>
      </w:r>
    </w:p>
    <w:p w14:paraId="76CD70A9" w14:textId="6AA2CD7D" w:rsidR="00B3409F" w:rsidRPr="00904529" w:rsidRDefault="00B3409F">
      <w:pPr>
        <w:pStyle w:val="Sraopastraipa"/>
        <w:numPr>
          <w:ilvl w:val="2"/>
          <w:numId w:val="40"/>
        </w:numPr>
        <w:suppressAutoHyphens/>
        <w:autoSpaceDN w:val="0"/>
        <w:ind w:left="0" w:firstLine="567"/>
        <w:contextualSpacing w:val="0"/>
        <w:textAlignment w:val="baseline"/>
        <w:rPr>
          <w:szCs w:val="24"/>
          <w:lang w:val="en-US"/>
        </w:rPr>
      </w:pPr>
      <w:r w:rsidRPr="00B3409F">
        <w:rPr>
          <w:szCs w:val="24"/>
        </w:rPr>
        <w:t>Paslaugas teikia tokios teisės neturintis (-</w:t>
      </w:r>
      <w:proofErr w:type="spellStart"/>
      <w:r w:rsidRPr="00B3409F">
        <w:rPr>
          <w:szCs w:val="24"/>
        </w:rPr>
        <w:t>ys</w:t>
      </w:r>
      <w:proofErr w:type="spellEnd"/>
      <w:r w:rsidRPr="00B3409F">
        <w:rPr>
          <w:szCs w:val="24"/>
        </w:rPr>
        <w:t>) asmuo (-</w:t>
      </w:r>
      <w:proofErr w:type="spellStart"/>
      <w:r w:rsidRPr="00B3409F">
        <w:rPr>
          <w:szCs w:val="24"/>
        </w:rPr>
        <w:t>enys</w:t>
      </w:r>
      <w:proofErr w:type="spellEnd"/>
      <w:r w:rsidRPr="00B3409F">
        <w:rPr>
          <w:szCs w:val="24"/>
        </w:rPr>
        <w:t>)</w:t>
      </w:r>
      <w:r>
        <w:rPr>
          <w:szCs w:val="24"/>
        </w:rPr>
        <w:t>;</w:t>
      </w:r>
    </w:p>
    <w:p w14:paraId="740478FF" w14:textId="4F063E07" w:rsidR="00B3409F" w:rsidRPr="00904529" w:rsidRDefault="00B3409F">
      <w:pPr>
        <w:pStyle w:val="Sraopastraipa"/>
        <w:numPr>
          <w:ilvl w:val="2"/>
          <w:numId w:val="40"/>
        </w:numPr>
        <w:suppressAutoHyphens/>
        <w:autoSpaceDN w:val="0"/>
        <w:ind w:left="0" w:firstLine="567"/>
        <w:contextualSpacing w:val="0"/>
        <w:textAlignment w:val="baseline"/>
        <w:rPr>
          <w:szCs w:val="24"/>
          <w:lang w:val="en-US"/>
        </w:rPr>
      </w:pPr>
      <w:r w:rsidRPr="00B3409F">
        <w:rPr>
          <w:szCs w:val="24"/>
        </w:rPr>
        <w:t>jeigu Paslaugų teikėjas netenka teisės teikti Sutartyje nurodytas Paslaugas;</w:t>
      </w:r>
    </w:p>
    <w:p w14:paraId="3031945E" w14:textId="7C0B6C48" w:rsidR="00B3409F" w:rsidRPr="005F732E" w:rsidRDefault="00B3409F">
      <w:pPr>
        <w:pStyle w:val="Sraopastraipa"/>
        <w:numPr>
          <w:ilvl w:val="2"/>
          <w:numId w:val="40"/>
        </w:numPr>
        <w:suppressAutoHyphens/>
        <w:autoSpaceDN w:val="0"/>
        <w:ind w:left="0" w:firstLine="567"/>
        <w:contextualSpacing w:val="0"/>
        <w:textAlignment w:val="baseline"/>
        <w:rPr>
          <w:szCs w:val="24"/>
          <w:lang w:val="sv-SE"/>
        </w:rPr>
      </w:pPr>
      <w:r w:rsidRPr="00B3409F">
        <w:rPr>
          <w:szCs w:val="24"/>
        </w:rPr>
        <w:t>kiti atvejai, kurie atitinka Lietuvos Respublikos civilinio kodekso 6.217 straipsnio 2 dalies kriterijus.</w:t>
      </w:r>
    </w:p>
    <w:p w14:paraId="4015681C" w14:textId="77777777" w:rsidR="001535AF" w:rsidRPr="001535AF" w:rsidRDefault="001535AF">
      <w:pPr>
        <w:pStyle w:val="Sraopastraipa"/>
        <w:numPr>
          <w:ilvl w:val="1"/>
          <w:numId w:val="40"/>
        </w:numPr>
        <w:suppressAutoHyphens/>
        <w:autoSpaceDN w:val="0"/>
        <w:ind w:left="0" w:firstLine="567"/>
        <w:contextualSpacing w:val="0"/>
        <w:textAlignment w:val="baseline"/>
        <w:rPr>
          <w:iCs/>
          <w:szCs w:val="24"/>
        </w:rPr>
      </w:pPr>
      <w:r w:rsidRPr="00084D4B">
        <w:rPr>
          <w:szCs w:val="24"/>
        </w:rPr>
        <w:t>N</w:t>
      </w:r>
      <w:r w:rsidRPr="001535AF">
        <w:rPr>
          <w:szCs w:val="24"/>
        </w:rPr>
        <w:t>ustačius esminį sutarties pažeidimą, Klientas turi teisę:</w:t>
      </w:r>
    </w:p>
    <w:p w14:paraId="1047C2C8" w14:textId="77777777" w:rsidR="001535AF" w:rsidRPr="001535AF" w:rsidRDefault="001535AF">
      <w:pPr>
        <w:pStyle w:val="Sraopastraipa"/>
        <w:numPr>
          <w:ilvl w:val="2"/>
          <w:numId w:val="40"/>
        </w:numPr>
        <w:suppressAutoHyphens/>
        <w:autoSpaceDN w:val="0"/>
        <w:ind w:left="0" w:firstLine="567"/>
        <w:contextualSpacing w:val="0"/>
        <w:textAlignment w:val="baseline"/>
        <w:rPr>
          <w:iCs/>
          <w:szCs w:val="24"/>
        </w:rPr>
      </w:pPr>
      <w:r w:rsidRPr="001535AF">
        <w:rPr>
          <w:szCs w:val="24"/>
        </w:rPr>
        <w:t>vienašališkai nutraukti Sutartį, įspėjus Paslaugų teikėją prieš 15 (penkiolika) kalendorinių dienų;</w:t>
      </w:r>
    </w:p>
    <w:p w14:paraId="2C082682" w14:textId="05DF1B18" w:rsidR="001535AF" w:rsidRPr="001535AF" w:rsidRDefault="001535AF">
      <w:pPr>
        <w:pStyle w:val="Sraopastraipa"/>
        <w:numPr>
          <w:ilvl w:val="2"/>
          <w:numId w:val="40"/>
        </w:numPr>
        <w:suppressAutoHyphens/>
        <w:autoSpaceDN w:val="0"/>
        <w:ind w:left="0" w:firstLine="567"/>
        <w:contextualSpacing w:val="0"/>
        <w:textAlignment w:val="baseline"/>
        <w:rPr>
          <w:iCs/>
          <w:szCs w:val="24"/>
        </w:rPr>
      </w:pPr>
      <w:r w:rsidRPr="001535AF">
        <w:rPr>
          <w:szCs w:val="24"/>
        </w:rPr>
        <w:t>pasinaudoti Sutarties įvykdymo užtikrinimu;</w:t>
      </w:r>
    </w:p>
    <w:p w14:paraId="4FBA1760" w14:textId="77777777" w:rsidR="001535AF" w:rsidRPr="001535AF" w:rsidRDefault="001535AF">
      <w:pPr>
        <w:pStyle w:val="Sraopastraipa"/>
        <w:numPr>
          <w:ilvl w:val="2"/>
          <w:numId w:val="40"/>
        </w:numPr>
        <w:suppressAutoHyphens/>
        <w:autoSpaceDN w:val="0"/>
        <w:ind w:left="0" w:firstLine="567"/>
        <w:contextualSpacing w:val="0"/>
        <w:textAlignment w:val="baseline"/>
        <w:rPr>
          <w:iCs/>
          <w:szCs w:val="24"/>
        </w:rPr>
      </w:pPr>
      <w:r w:rsidRPr="001535AF">
        <w:rPr>
          <w:szCs w:val="24"/>
        </w:rPr>
        <w:t>gali taikyti abu aukščiau išvardytus atvejus.</w:t>
      </w:r>
      <w:bookmarkEnd w:id="74"/>
    </w:p>
    <w:p w14:paraId="311FA906" w14:textId="77777777" w:rsidR="001535AF" w:rsidRPr="001535AF" w:rsidRDefault="001535AF" w:rsidP="001535AF">
      <w:pPr>
        <w:spacing w:after="0" w:line="240" w:lineRule="auto"/>
        <w:jc w:val="both"/>
        <w:rPr>
          <w:rFonts w:ascii="Times New Roman" w:hAnsi="Times New Roman"/>
          <w:iCs/>
          <w:sz w:val="24"/>
          <w:szCs w:val="24"/>
        </w:rPr>
      </w:pPr>
    </w:p>
    <w:p w14:paraId="26A41B48" w14:textId="0ABA3F90" w:rsidR="001535AF" w:rsidRPr="001535AF" w:rsidRDefault="0078035D" w:rsidP="001535AF">
      <w:pPr>
        <w:spacing w:after="0" w:line="240" w:lineRule="auto"/>
        <w:jc w:val="center"/>
        <w:rPr>
          <w:rFonts w:ascii="Times New Roman" w:hAnsi="Times New Roman"/>
          <w:iCs/>
          <w:sz w:val="24"/>
          <w:szCs w:val="24"/>
        </w:rPr>
      </w:pPr>
      <w:r>
        <w:rPr>
          <w:rFonts w:ascii="Times New Roman" w:eastAsia="Times New Roman" w:hAnsi="Times New Roman"/>
          <w:b/>
          <w:sz w:val="24"/>
          <w:szCs w:val="24"/>
        </w:rPr>
        <w:t>IX</w:t>
      </w:r>
      <w:r w:rsidR="001535AF" w:rsidRPr="001535AF">
        <w:rPr>
          <w:rFonts w:ascii="Times New Roman" w:eastAsia="Times New Roman" w:hAnsi="Times New Roman"/>
          <w:b/>
          <w:sz w:val="24"/>
          <w:szCs w:val="24"/>
        </w:rPr>
        <w:t>. GARANTIJA</w:t>
      </w:r>
    </w:p>
    <w:p w14:paraId="3F8B7281" w14:textId="77777777" w:rsidR="00AE15C4" w:rsidRPr="00AE15C4" w:rsidRDefault="00AE15C4">
      <w:pPr>
        <w:pStyle w:val="Sraopastraipa"/>
        <w:numPr>
          <w:ilvl w:val="0"/>
          <w:numId w:val="41"/>
        </w:numPr>
        <w:suppressAutoHyphens/>
        <w:autoSpaceDN w:val="0"/>
        <w:contextualSpacing w:val="0"/>
        <w:textAlignment w:val="baseline"/>
        <w:rPr>
          <w:bCs/>
          <w:vanish/>
          <w:color w:val="FFFFFF" w:themeColor="background1"/>
          <w:szCs w:val="24"/>
        </w:rPr>
      </w:pPr>
    </w:p>
    <w:p w14:paraId="2130B020" w14:textId="77777777" w:rsidR="00AE15C4" w:rsidRPr="00AE15C4" w:rsidRDefault="00AE15C4">
      <w:pPr>
        <w:pStyle w:val="Sraopastraipa"/>
        <w:numPr>
          <w:ilvl w:val="0"/>
          <w:numId w:val="41"/>
        </w:numPr>
        <w:suppressAutoHyphens/>
        <w:autoSpaceDN w:val="0"/>
        <w:contextualSpacing w:val="0"/>
        <w:textAlignment w:val="baseline"/>
        <w:rPr>
          <w:bCs/>
          <w:vanish/>
          <w:color w:val="FFFFFF" w:themeColor="background1"/>
          <w:szCs w:val="24"/>
        </w:rPr>
      </w:pPr>
    </w:p>
    <w:bookmarkEnd w:id="73"/>
    <w:p w14:paraId="74AE384F" w14:textId="752816FA" w:rsidR="001535AF" w:rsidRPr="001535AF" w:rsidRDefault="00AE15C4" w:rsidP="001535AF">
      <w:pPr>
        <w:pStyle w:val="Sraopastraipa"/>
        <w:keepNext/>
        <w:ind w:left="0" w:firstLine="567"/>
        <w:rPr>
          <w:szCs w:val="24"/>
        </w:rPr>
      </w:pPr>
      <w:r>
        <w:rPr>
          <w:bCs/>
          <w:szCs w:val="24"/>
        </w:rPr>
        <w:t>9</w:t>
      </w:r>
      <w:r w:rsidR="001535AF" w:rsidRPr="00084D4B">
        <w:rPr>
          <w:bCs/>
          <w:szCs w:val="24"/>
        </w:rPr>
        <w:t xml:space="preserve">.1. Bendrųjų sutarties sąlygų XV skyrius netaikomas. </w:t>
      </w:r>
    </w:p>
    <w:p w14:paraId="5AB328FB" w14:textId="77777777" w:rsidR="001535AF" w:rsidRPr="001535AF" w:rsidRDefault="001535AF" w:rsidP="001535AF">
      <w:pPr>
        <w:spacing w:after="0" w:line="240" w:lineRule="auto"/>
        <w:jc w:val="both"/>
        <w:rPr>
          <w:rFonts w:ascii="Times New Roman" w:hAnsi="Times New Roman"/>
          <w:iCs/>
          <w:sz w:val="24"/>
          <w:szCs w:val="24"/>
        </w:rPr>
      </w:pPr>
    </w:p>
    <w:p w14:paraId="26380FCF" w14:textId="26251CEE" w:rsidR="001535AF" w:rsidRPr="001535AF" w:rsidRDefault="001535AF" w:rsidP="001535AF">
      <w:pPr>
        <w:spacing w:after="0" w:line="240" w:lineRule="auto"/>
        <w:jc w:val="center"/>
        <w:rPr>
          <w:rFonts w:ascii="Times New Roman" w:hAnsi="Times New Roman"/>
          <w:b/>
          <w:iCs/>
          <w:sz w:val="24"/>
          <w:szCs w:val="24"/>
        </w:rPr>
      </w:pPr>
      <w:r w:rsidRPr="001535AF">
        <w:rPr>
          <w:rFonts w:ascii="Times New Roman" w:hAnsi="Times New Roman"/>
          <w:b/>
          <w:iCs/>
          <w:sz w:val="24"/>
          <w:szCs w:val="24"/>
        </w:rPr>
        <w:t>X. KITOS NUOSTATOS</w:t>
      </w:r>
    </w:p>
    <w:p w14:paraId="2BC444BD" w14:textId="77777777" w:rsidR="00AE15C4" w:rsidRPr="00AE15C4" w:rsidRDefault="00AE15C4">
      <w:pPr>
        <w:pStyle w:val="Sraopastraipa"/>
        <w:numPr>
          <w:ilvl w:val="0"/>
          <w:numId w:val="35"/>
        </w:numPr>
        <w:suppressAutoHyphens/>
        <w:autoSpaceDN w:val="0"/>
        <w:contextualSpacing w:val="0"/>
        <w:textAlignment w:val="baseline"/>
        <w:rPr>
          <w:vanish/>
          <w:color w:val="FFFFFF" w:themeColor="background1"/>
          <w:szCs w:val="24"/>
        </w:rPr>
      </w:pPr>
    </w:p>
    <w:p w14:paraId="1094D218" w14:textId="77777777" w:rsidR="00AE15C4" w:rsidRPr="00AE15C4" w:rsidRDefault="00AE15C4">
      <w:pPr>
        <w:pStyle w:val="Sraopastraipa"/>
        <w:numPr>
          <w:ilvl w:val="0"/>
          <w:numId w:val="35"/>
        </w:numPr>
        <w:suppressAutoHyphens/>
        <w:autoSpaceDN w:val="0"/>
        <w:contextualSpacing w:val="0"/>
        <w:textAlignment w:val="baseline"/>
        <w:rPr>
          <w:vanish/>
          <w:color w:val="FFFFFF" w:themeColor="background1"/>
          <w:szCs w:val="24"/>
        </w:rPr>
      </w:pPr>
    </w:p>
    <w:p w14:paraId="1029DE19" w14:textId="238DC394" w:rsidR="001535AF" w:rsidRPr="001535AF" w:rsidRDefault="001535AF">
      <w:pPr>
        <w:pStyle w:val="Sraopastraipa"/>
        <w:numPr>
          <w:ilvl w:val="1"/>
          <w:numId w:val="35"/>
        </w:numPr>
        <w:suppressAutoHyphens/>
        <w:autoSpaceDN w:val="0"/>
        <w:ind w:left="0" w:firstLine="567"/>
        <w:contextualSpacing w:val="0"/>
        <w:textAlignment w:val="baseline"/>
        <w:rPr>
          <w:iCs/>
          <w:szCs w:val="24"/>
        </w:rPr>
      </w:pPr>
      <w:r w:rsidRPr="001535AF">
        <w:rPr>
          <w:szCs w:val="24"/>
        </w:rPr>
        <w:t>Paslaugų teikėjas Sutarčiai vykdyti skiria atsakingą Sutarties vykdytoją (</w:t>
      </w:r>
      <w:proofErr w:type="spellStart"/>
      <w:r w:rsidRPr="001535AF">
        <w:rPr>
          <w:szCs w:val="24"/>
        </w:rPr>
        <w:t>us</w:t>
      </w:r>
      <w:proofErr w:type="spellEnd"/>
      <w:r w:rsidRPr="001535AF">
        <w:rPr>
          <w:szCs w:val="24"/>
        </w:rPr>
        <w:t>): ..................................., tel. ............................., el. paštas: ............................ .</w:t>
      </w:r>
    </w:p>
    <w:p w14:paraId="313A1423" w14:textId="77777777" w:rsidR="001535AF" w:rsidRPr="001535AF" w:rsidRDefault="001535AF">
      <w:pPr>
        <w:pStyle w:val="Sraopastraipa"/>
        <w:numPr>
          <w:ilvl w:val="1"/>
          <w:numId w:val="35"/>
        </w:numPr>
        <w:suppressAutoHyphens/>
        <w:autoSpaceDN w:val="0"/>
        <w:ind w:left="0" w:firstLine="567"/>
        <w:contextualSpacing w:val="0"/>
        <w:textAlignment w:val="baseline"/>
        <w:rPr>
          <w:iCs/>
          <w:szCs w:val="24"/>
        </w:rPr>
      </w:pPr>
      <w:r w:rsidRPr="001535AF">
        <w:rPr>
          <w:szCs w:val="24"/>
        </w:rPr>
        <w:t>Klientas Sutarčiai vykdyti skiria atsakingą Sutarties vykdytoją (-</w:t>
      </w:r>
      <w:proofErr w:type="spellStart"/>
      <w:r w:rsidRPr="001535AF">
        <w:rPr>
          <w:szCs w:val="24"/>
        </w:rPr>
        <w:t>us</w:t>
      </w:r>
      <w:proofErr w:type="spellEnd"/>
      <w:r w:rsidRPr="001535AF">
        <w:rPr>
          <w:szCs w:val="24"/>
        </w:rPr>
        <w:t>):............................, tel.:........................................., el. paštas:............................... .</w:t>
      </w:r>
    </w:p>
    <w:p w14:paraId="1C235F41" w14:textId="77777777" w:rsidR="001535AF" w:rsidRPr="001535AF" w:rsidRDefault="001535AF" w:rsidP="001535AF">
      <w:pPr>
        <w:spacing w:after="0" w:line="240" w:lineRule="auto"/>
        <w:jc w:val="both"/>
        <w:rPr>
          <w:rFonts w:ascii="Times New Roman" w:hAnsi="Times New Roman"/>
          <w:iCs/>
          <w:sz w:val="24"/>
          <w:szCs w:val="24"/>
        </w:rPr>
      </w:pPr>
    </w:p>
    <w:p w14:paraId="140A009B" w14:textId="78D390FA" w:rsidR="001535AF" w:rsidRPr="001535AF" w:rsidRDefault="001535AF" w:rsidP="001535AF">
      <w:pPr>
        <w:tabs>
          <w:tab w:val="left" w:pos="1276"/>
        </w:tabs>
        <w:spacing w:after="0" w:line="240" w:lineRule="auto"/>
        <w:jc w:val="center"/>
        <w:rPr>
          <w:rFonts w:ascii="Times New Roman" w:hAnsi="Times New Roman"/>
          <w:b/>
          <w:sz w:val="24"/>
          <w:szCs w:val="24"/>
        </w:rPr>
      </w:pPr>
      <w:r w:rsidRPr="001535AF">
        <w:rPr>
          <w:rFonts w:ascii="Times New Roman" w:hAnsi="Times New Roman"/>
          <w:b/>
          <w:sz w:val="24"/>
          <w:szCs w:val="24"/>
        </w:rPr>
        <w:t>X</w:t>
      </w:r>
      <w:r w:rsidR="0078035D">
        <w:rPr>
          <w:rFonts w:ascii="Times New Roman" w:hAnsi="Times New Roman"/>
          <w:b/>
          <w:sz w:val="24"/>
          <w:szCs w:val="24"/>
        </w:rPr>
        <w:t>I</w:t>
      </w:r>
      <w:r w:rsidRPr="001535AF">
        <w:rPr>
          <w:rFonts w:ascii="Times New Roman" w:hAnsi="Times New Roman"/>
          <w:b/>
          <w:sz w:val="24"/>
          <w:szCs w:val="24"/>
        </w:rPr>
        <w:t>. SUTARTIES PRIEDAI</w:t>
      </w:r>
    </w:p>
    <w:p w14:paraId="233512A3" w14:textId="77777777" w:rsidR="00AE15C4" w:rsidRPr="00AE15C4" w:rsidRDefault="00AE15C4">
      <w:pPr>
        <w:pStyle w:val="Sraopastraipa"/>
        <w:numPr>
          <w:ilvl w:val="0"/>
          <w:numId w:val="36"/>
        </w:numPr>
        <w:suppressAutoHyphens/>
        <w:autoSpaceDN w:val="0"/>
        <w:contextualSpacing w:val="0"/>
        <w:textAlignment w:val="baseline"/>
        <w:rPr>
          <w:vanish/>
          <w:color w:val="FFFFFF" w:themeColor="background1"/>
          <w:szCs w:val="24"/>
        </w:rPr>
      </w:pPr>
    </w:p>
    <w:p w14:paraId="3BE033E5" w14:textId="77777777" w:rsidR="00AE15C4" w:rsidRPr="00AE15C4" w:rsidRDefault="00AE15C4">
      <w:pPr>
        <w:pStyle w:val="Sraopastraipa"/>
        <w:numPr>
          <w:ilvl w:val="0"/>
          <w:numId w:val="36"/>
        </w:numPr>
        <w:suppressAutoHyphens/>
        <w:autoSpaceDN w:val="0"/>
        <w:contextualSpacing w:val="0"/>
        <w:textAlignment w:val="baseline"/>
        <w:rPr>
          <w:vanish/>
          <w:color w:val="FFFFFF" w:themeColor="background1"/>
          <w:szCs w:val="24"/>
        </w:rPr>
      </w:pPr>
    </w:p>
    <w:p w14:paraId="6AF241AC" w14:textId="4618AE36" w:rsidR="001535AF" w:rsidRPr="001535AF" w:rsidRDefault="001535AF">
      <w:pPr>
        <w:pStyle w:val="Sraopastraipa"/>
        <w:numPr>
          <w:ilvl w:val="1"/>
          <w:numId w:val="36"/>
        </w:numPr>
        <w:suppressAutoHyphens/>
        <w:autoSpaceDN w:val="0"/>
        <w:ind w:left="1047"/>
        <w:contextualSpacing w:val="0"/>
        <w:textAlignment w:val="baseline"/>
        <w:rPr>
          <w:iCs/>
          <w:szCs w:val="24"/>
        </w:rPr>
      </w:pPr>
      <w:r w:rsidRPr="001535AF">
        <w:rPr>
          <w:szCs w:val="24"/>
        </w:rPr>
        <w:t>Techninė specifikacija – Sutarties 1 priedas;</w:t>
      </w:r>
    </w:p>
    <w:p w14:paraId="6ACE49E9" w14:textId="37B9A2A0" w:rsidR="001535AF" w:rsidRPr="00FA028C" w:rsidRDefault="001535AF">
      <w:pPr>
        <w:pStyle w:val="Sraopastraipa"/>
        <w:numPr>
          <w:ilvl w:val="1"/>
          <w:numId w:val="36"/>
        </w:numPr>
        <w:suppressAutoHyphens/>
        <w:autoSpaceDN w:val="0"/>
        <w:ind w:left="0" w:firstLine="567"/>
        <w:contextualSpacing w:val="0"/>
        <w:textAlignment w:val="baseline"/>
        <w:rPr>
          <w:iCs/>
          <w:szCs w:val="24"/>
        </w:rPr>
      </w:pPr>
      <w:r w:rsidRPr="001535AF">
        <w:rPr>
          <w:szCs w:val="24"/>
        </w:rPr>
        <w:t xml:space="preserve">Paslaugų </w:t>
      </w:r>
      <w:r w:rsidR="00B4290B">
        <w:rPr>
          <w:szCs w:val="24"/>
        </w:rPr>
        <w:t>teikėjo pasiūlymas</w:t>
      </w:r>
      <w:r w:rsidRPr="001535AF">
        <w:rPr>
          <w:szCs w:val="24"/>
        </w:rPr>
        <w:t xml:space="preserve"> – Sutarties 2 priedas</w:t>
      </w:r>
      <w:r w:rsidR="00FA028C">
        <w:rPr>
          <w:szCs w:val="24"/>
        </w:rPr>
        <w:t>;</w:t>
      </w:r>
    </w:p>
    <w:p w14:paraId="72AC754A" w14:textId="192528DF" w:rsidR="00FA028C" w:rsidRPr="00FA028C" w:rsidRDefault="00FA028C">
      <w:pPr>
        <w:pStyle w:val="Sraopastraipa"/>
        <w:numPr>
          <w:ilvl w:val="1"/>
          <w:numId w:val="36"/>
        </w:numPr>
        <w:suppressAutoHyphens/>
        <w:autoSpaceDN w:val="0"/>
        <w:ind w:left="0" w:firstLine="567"/>
        <w:contextualSpacing w:val="0"/>
        <w:textAlignment w:val="baseline"/>
        <w:rPr>
          <w:iCs/>
          <w:szCs w:val="24"/>
        </w:rPr>
      </w:pPr>
      <w:r w:rsidRPr="00B60DE6">
        <w:rPr>
          <w:rFonts w:eastAsia="Calibri"/>
          <w:iCs/>
          <w:szCs w:val="24"/>
        </w:rPr>
        <w:t xml:space="preserve">Perdavimo–priėmimo aktas – </w:t>
      </w:r>
      <w:r>
        <w:rPr>
          <w:rFonts w:eastAsia="Calibri"/>
          <w:iCs/>
          <w:szCs w:val="24"/>
        </w:rPr>
        <w:t xml:space="preserve">Sutarties </w:t>
      </w:r>
      <w:r w:rsidRPr="00B60DE6">
        <w:rPr>
          <w:rFonts w:eastAsia="Calibri"/>
          <w:iCs/>
          <w:szCs w:val="24"/>
        </w:rPr>
        <w:t>3 priedas;</w:t>
      </w:r>
    </w:p>
    <w:p w14:paraId="724272C4" w14:textId="46EB153D" w:rsidR="00FA028C" w:rsidRPr="00FA028C" w:rsidRDefault="00FA028C">
      <w:pPr>
        <w:pStyle w:val="Sraopastraipa"/>
        <w:numPr>
          <w:ilvl w:val="1"/>
          <w:numId w:val="36"/>
        </w:numPr>
        <w:suppressAutoHyphens/>
        <w:autoSpaceDN w:val="0"/>
        <w:ind w:left="0" w:firstLine="567"/>
        <w:contextualSpacing w:val="0"/>
        <w:textAlignment w:val="baseline"/>
        <w:rPr>
          <w:iCs/>
          <w:szCs w:val="24"/>
        </w:rPr>
      </w:pPr>
      <w:r w:rsidRPr="00B60DE6">
        <w:rPr>
          <w:rFonts w:eastAsia="Calibri"/>
          <w:iCs/>
          <w:szCs w:val="24"/>
        </w:rPr>
        <w:t xml:space="preserve">Užsakymas – </w:t>
      </w:r>
      <w:r>
        <w:rPr>
          <w:rFonts w:eastAsia="Calibri"/>
          <w:iCs/>
          <w:szCs w:val="24"/>
        </w:rPr>
        <w:t xml:space="preserve">Sutarties </w:t>
      </w:r>
      <w:r w:rsidRPr="00B60DE6">
        <w:rPr>
          <w:rFonts w:eastAsia="Calibri"/>
          <w:iCs/>
          <w:szCs w:val="24"/>
        </w:rPr>
        <w:t>4 priedas</w:t>
      </w:r>
      <w:r>
        <w:rPr>
          <w:rFonts w:eastAsia="Calibri"/>
          <w:iCs/>
          <w:szCs w:val="24"/>
        </w:rPr>
        <w:t>;</w:t>
      </w:r>
    </w:p>
    <w:p w14:paraId="740A7DB0" w14:textId="19BFC5CF" w:rsidR="00FA028C" w:rsidRPr="001535AF" w:rsidRDefault="00FA028C">
      <w:pPr>
        <w:pStyle w:val="Sraopastraipa"/>
        <w:numPr>
          <w:ilvl w:val="1"/>
          <w:numId w:val="36"/>
        </w:numPr>
        <w:suppressAutoHyphens/>
        <w:autoSpaceDN w:val="0"/>
        <w:ind w:left="0" w:firstLine="567"/>
        <w:contextualSpacing w:val="0"/>
        <w:textAlignment w:val="baseline"/>
        <w:rPr>
          <w:iCs/>
          <w:szCs w:val="24"/>
        </w:rPr>
      </w:pPr>
      <w:r>
        <w:rPr>
          <w:rFonts w:eastAsia="Calibri"/>
          <w:iCs/>
          <w:szCs w:val="24"/>
        </w:rPr>
        <w:t>Paslaugų įkainiai – 5 priedas.</w:t>
      </w:r>
    </w:p>
    <w:p w14:paraId="332E579F" w14:textId="77777777" w:rsidR="001535AF" w:rsidRPr="001535AF" w:rsidRDefault="001535AF" w:rsidP="001535AF">
      <w:pPr>
        <w:spacing w:after="0" w:line="240" w:lineRule="auto"/>
        <w:jc w:val="both"/>
        <w:rPr>
          <w:rFonts w:ascii="Times New Roman" w:hAnsi="Times New Roman"/>
          <w:iCs/>
          <w:sz w:val="24"/>
          <w:szCs w:val="24"/>
        </w:rPr>
      </w:pPr>
    </w:p>
    <w:p w14:paraId="13E4320D" w14:textId="676DC1B3" w:rsidR="001535AF" w:rsidRPr="00084D4B" w:rsidRDefault="001535AF" w:rsidP="001535AF">
      <w:pPr>
        <w:tabs>
          <w:tab w:val="left" w:pos="720"/>
        </w:tabs>
        <w:spacing w:after="0" w:line="240" w:lineRule="auto"/>
        <w:jc w:val="center"/>
        <w:rPr>
          <w:rFonts w:ascii="Times New Roman" w:hAnsi="Times New Roman"/>
          <w:b/>
          <w:color w:val="000000"/>
          <w:sz w:val="24"/>
          <w:szCs w:val="24"/>
        </w:rPr>
      </w:pPr>
      <w:r w:rsidRPr="00084D4B">
        <w:rPr>
          <w:rFonts w:ascii="Times New Roman" w:hAnsi="Times New Roman"/>
          <w:b/>
          <w:color w:val="000000"/>
          <w:sz w:val="24"/>
          <w:szCs w:val="24"/>
        </w:rPr>
        <w:t>XI</w:t>
      </w:r>
      <w:r w:rsidR="0078035D">
        <w:rPr>
          <w:rFonts w:ascii="Times New Roman" w:hAnsi="Times New Roman"/>
          <w:b/>
          <w:color w:val="000000"/>
          <w:sz w:val="24"/>
          <w:szCs w:val="24"/>
        </w:rPr>
        <w:t>I</w:t>
      </w:r>
      <w:r w:rsidRPr="00084D4B">
        <w:rPr>
          <w:rFonts w:ascii="Times New Roman" w:hAnsi="Times New Roman"/>
          <w:b/>
          <w:color w:val="000000"/>
          <w:sz w:val="24"/>
          <w:szCs w:val="24"/>
        </w:rPr>
        <w:t>. ŠALIŲ REKVIZITAI IR PARAŠAI</w:t>
      </w:r>
    </w:p>
    <w:p w14:paraId="3460D48C" w14:textId="77777777" w:rsidR="001535AF" w:rsidRPr="00084D4B" w:rsidRDefault="001535AF" w:rsidP="001535AF">
      <w:pPr>
        <w:tabs>
          <w:tab w:val="left" w:pos="720"/>
        </w:tabs>
        <w:spacing w:after="0" w:line="240" w:lineRule="auto"/>
        <w:rPr>
          <w:rFonts w:ascii="Times New Roman" w:hAnsi="Times New Roman"/>
          <w:b/>
          <w:color w:val="000000"/>
          <w:sz w:val="24"/>
          <w:szCs w:val="24"/>
        </w:rPr>
      </w:pPr>
    </w:p>
    <w:tbl>
      <w:tblPr>
        <w:tblW w:w="9622" w:type="dxa"/>
        <w:tblCellMar>
          <w:left w:w="10" w:type="dxa"/>
          <w:right w:w="10" w:type="dxa"/>
        </w:tblCellMar>
        <w:tblLook w:val="0000" w:firstRow="0" w:lastRow="0" w:firstColumn="0" w:lastColumn="0" w:noHBand="0" w:noVBand="0"/>
      </w:tblPr>
      <w:tblGrid>
        <w:gridCol w:w="4531"/>
        <w:gridCol w:w="426"/>
        <w:gridCol w:w="4665"/>
      </w:tblGrid>
      <w:tr w:rsidR="001535AF" w:rsidRPr="00084D4B" w14:paraId="3F73AFBD" w14:textId="77777777" w:rsidTr="00594FF5">
        <w:tc>
          <w:tcPr>
            <w:tcW w:w="4531" w:type="dxa"/>
            <w:shd w:val="clear" w:color="auto" w:fill="auto"/>
            <w:tcMar>
              <w:top w:w="0" w:type="dxa"/>
              <w:left w:w="108" w:type="dxa"/>
              <w:bottom w:w="0" w:type="dxa"/>
              <w:right w:w="108" w:type="dxa"/>
            </w:tcMar>
          </w:tcPr>
          <w:p w14:paraId="01C6BEB4" w14:textId="77777777" w:rsidR="001535AF" w:rsidRPr="00084D4B" w:rsidRDefault="001535AF" w:rsidP="00594FF5">
            <w:pPr>
              <w:spacing w:after="0" w:line="240" w:lineRule="auto"/>
              <w:jc w:val="both"/>
              <w:rPr>
                <w:rFonts w:ascii="Times New Roman" w:eastAsia="Times New Roman" w:hAnsi="Times New Roman"/>
                <w:b/>
                <w:color w:val="000000"/>
                <w:sz w:val="24"/>
                <w:szCs w:val="24"/>
                <w:lang w:eastAsia="lt-LT"/>
              </w:rPr>
            </w:pPr>
            <w:r w:rsidRPr="00084D4B">
              <w:rPr>
                <w:rFonts w:ascii="Times New Roman" w:eastAsia="Times New Roman" w:hAnsi="Times New Roman"/>
                <w:b/>
                <w:color w:val="000000"/>
                <w:sz w:val="24"/>
                <w:szCs w:val="24"/>
                <w:lang w:eastAsia="lt-LT"/>
              </w:rPr>
              <w:t>Klientas:</w:t>
            </w:r>
          </w:p>
        </w:tc>
        <w:tc>
          <w:tcPr>
            <w:tcW w:w="426" w:type="dxa"/>
            <w:shd w:val="clear" w:color="auto" w:fill="auto"/>
            <w:tcMar>
              <w:top w:w="0" w:type="dxa"/>
              <w:left w:w="108" w:type="dxa"/>
              <w:bottom w:w="0" w:type="dxa"/>
              <w:right w:w="108" w:type="dxa"/>
            </w:tcMar>
          </w:tcPr>
          <w:p w14:paraId="408EA993" w14:textId="77777777" w:rsidR="001535AF" w:rsidRPr="00084D4B" w:rsidRDefault="001535AF" w:rsidP="00594FF5">
            <w:pPr>
              <w:spacing w:after="0" w:line="240" w:lineRule="auto"/>
              <w:jc w:val="both"/>
              <w:rPr>
                <w:rFonts w:ascii="Times New Roman" w:eastAsia="Times New Roman" w:hAnsi="Times New Roman"/>
                <w:color w:val="000000"/>
                <w:sz w:val="24"/>
                <w:szCs w:val="24"/>
                <w:lang w:eastAsia="lt-LT"/>
              </w:rPr>
            </w:pPr>
          </w:p>
        </w:tc>
        <w:tc>
          <w:tcPr>
            <w:tcW w:w="4665" w:type="dxa"/>
            <w:shd w:val="clear" w:color="auto" w:fill="auto"/>
            <w:tcMar>
              <w:top w:w="0" w:type="dxa"/>
              <w:left w:w="108" w:type="dxa"/>
              <w:bottom w:w="0" w:type="dxa"/>
              <w:right w:w="108" w:type="dxa"/>
            </w:tcMar>
          </w:tcPr>
          <w:p w14:paraId="3C0C505C" w14:textId="77777777" w:rsidR="001535AF" w:rsidRPr="00084D4B" w:rsidRDefault="001535AF" w:rsidP="00594FF5">
            <w:pPr>
              <w:spacing w:after="0" w:line="240" w:lineRule="auto"/>
              <w:jc w:val="both"/>
              <w:rPr>
                <w:rFonts w:ascii="Times New Roman" w:eastAsia="Times New Roman" w:hAnsi="Times New Roman"/>
                <w:b/>
                <w:color w:val="000000"/>
                <w:sz w:val="24"/>
                <w:szCs w:val="24"/>
                <w:lang w:eastAsia="lt-LT"/>
              </w:rPr>
            </w:pPr>
            <w:r w:rsidRPr="00084D4B">
              <w:rPr>
                <w:rFonts w:ascii="Times New Roman" w:eastAsia="Times New Roman" w:hAnsi="Times New Roman"/>
                <w:b/>
                <w:color w:val="000000"/>
                <w:sz w:val="24"/>
                <w:szCs w:val="24"/>
                <w:lang w:eastAsia="lt-LT"/>
              </w:rPr>
              <w:t>Paslaugų teikėjas:</w:t>
            </w:r>
          </w:p>
        </w:tc>
      </w:tr>
      <w:tr w:rsidR="001535AF" w:rsidRPr="00084D4B" w14:paraId="64607184" w14:textId="77777777" w:rsidTr="00594FF5">
        <w:trPr>
          <w:trHeight w:val="60"/>
        </w:trPr>
        <w:tc>
          <w:tcPr>
            <w:tcW w:w="4531" w:type="dxa"/>
            <w:shd w:val="clear" w:color="auto" w:fill="auto"/>
            <w:tcMar>
              <w:top w:w="0" w:type="dxa"/>
              <w:left w:w="108" w:type="dxa"/>
              <w:bottom w:w="0" w:type="dxa"/>
              <w:right w:w="108" w:type="dxa"/>
            </w:tcMar>
          </w:tcPr>
          <w:p w14:paraId="5429C917" w14:textId="77777777" w:rsidR="001535AF" w:rsidRPr="00084D4B" w:rsidRDefault="001535AF" w:rsidP="00594FF5">
            <w:pPr>
              <w:spacing w:after="0" w:line="240" w:lineRule="auto"/>
              <w:jc w:val="both"/>
              <w:rPr>
                <w:rFonts w:ascii="Times New Roman" w:eastAsia="Times New Roman" w:hAnsi="Times New Roman"/>
                <w:sz w:val="24"/>
                <w:szCs w:val="24"/>
                <w:shd w:val="clear" w:color="auto" w:fill="D3D3D3"/>
                <w:lang w:eastAsia="lt-LT"/>
              </w:rPr>
            </w:pPr>
            <w:r w:rsidRPr="00084D4B">
              <w:rPr>
                <w:rFonts w:ascii="Times New Roman" w:eastAsia="Times New Roman" w:hAnsi="Times New Roman"/>
                <w:sz w:val="24"/>
                <w:szCs w:val="24"/>
                <w:shd w:val="clear" w:color="auto" w:fill="D3D3D3"/>
                <w:lang w:eastAsia="lt-LT"/>
              </w:rPr>
              <w:t>Pavadinimas</w:t>
            </w:r>
          </w:p>
          <w:p w14:paraId="6214529E" w14:textId="77777777" w:rsidR="001535AF" w:rsidRPr="00084D4B" w:rsidRDefault="001535AF" w:rsidP="00594FF5">
            <w:pPr>
              <w:spacing w:after="0" w:line="240" w:lineRule="auto"/>
              <w:jc w:val="both"/>
              <w:rPr>
                <w:rFonts w:ascii="Times New Roman" w:hAnsi="Times New Roman"/>
                <w:sz w:val="24"/>
                <w:szCs w:val="24"/>
              </w:rPr>
            </w:pPr>
            <w:r w:rsidRPr="00084D4B">
              <w:rPr>
                <w:rFonts w:ascii="Times New Roman" w:eastAsia="Times New Roman" w:hAnsi="Times New Roman"/>
                <w:sz w:val="24"/>
                <w:szCs w:val="24"/>
                <w:shd w:val="clear" w:color="auto" w:fill="D3D3D3"/>
                <w:lang w:eastAsia="lt-LT"/>
              </w:rPr>
              <w:t>Adresas</w:t>
            </w:r>
          </w:p>
          <w:p w14:paraId="40B25A61" w14:textId="77777777" w:rsidR="001535AF" w:rsidRPr="00084D4B" w:rsidRDefault="001535AF" w:rsidP="00594FF5">
            <w:pPr>
              <w:spacing w:after="0" w:line="240" w:lineRule="auto"/>
              <w:jc w:val="both"/>
              <w:rPr>
                <w:rFonts w:ascii="Times New Roman" w:eastAsia="Times New Roman" w:hAnsi="Times New Roman"/>
                <w:sz w:val="24"/>
                <w:szCs w:val="24"/>
                <w:lang w:eastAsia="lt-LT"/>
              </w:rPr>
            </w:pPr>
            <w:r w:rsidRPr="00084D4B">
              <w:rPr>
                <w:rFonts w:ascii="Times New Roman" w:eastAsia="Times New Roman" w:hAnsi="Times New Roman"/>
                <w:sz w:val="24"/>
                <w:szCs w:val="24"/>
                <w:lang w:eastAsia="lt-LT"/>
              </w:rPr>
              <w:t>Juridinio asmens kodas</w:t>
            </w:r>
          </w:p>
          <w:p w14:paraId="1542130F" w14:textId="77777777" w:rsidR="001535AF" w:rsidRPr="00084D4B" w:rsidRDefault="001535AF" w:rsidP="00594FF5">
            <w:pPr>
              <w:spacing w:after="0" w:line="240" w:lineRule="auto"/>
              <w:jc w:val="both"/>
              <w:rPr>
                <w:rFonts w:ascii="Times New Roman" w:eastAsia="Times New Roman" w:hAnsi="Times New Roman"/>
                <w:sz w:val="24"/>
                <w:szCs w:val="24"/>
                <w:lang w:eastAsia="lt-LT"/>
              </w:rPr>
            </w:pPr>
            <w:r w:rsidRPr="00084D4B">
              <w:rPr>
                <w:rFonts w:ascii="Times New Roman" w:eastAsia="Times New Roman" w:hAnsi="Times New Roman"/>
                <w:sz w:val="24"/>
                <w:szCs w:val="24"/>
                <w:lang w:eastAsia="lt-LT"/>
              </w:rPr>
              <w:t>PVM mokėtojo kodas</w:t>
            </w:r>
          </w:p>
          <w:p w14:paraId="22E1D56E" w14:textId="77777777" w:rsidR="001535AF" w:rsidRPr="00084D4B" w:rsidRDefault="001535AF" w:rsidP="00594FF5">
            <w:pPr>
              <w:spacing w:after="0" w:line="240" w:lineRule="auto"/>
              <w:jc w:val="both"/>
              <w:rPr>
                <w:rFonts w:ascii="Times New Roman" w:eastAsia="Times New Roman" w:hAnsi="Times New Roman"/>
                <w:sz w:val="24"/>
                <w:szCs w:val="24"/>
                <w:lang w:eastAsia="lt-LT"/>
              </w:rPr>
            </w:pPr>
            <w:r w:rsidRPr="00084D4B">
              <w:rPr>
                <w:rFonts w:ascii="Times New Roman" w:eastAsia="Times New Roman" w:hAnsi="Times New Roman"/>
                <w:sz w:val="24"/>
                <w:szCs w:val="24"/>
                <w:lang w:eastAsia="lt-LT"/>
              </w:rPr>
              <w:t>Banko sąskaitos Nr.</w:t>
            </w:r>
          </w:p>
          <w:p w14:paraId="4CC5B287" w14:textId="77777777" w:rsidR="001535AF" w:rsidRPr="00084D4B" w:rsidRDefault="001535AF" w:rsidP="00594FF5">
            <w:pPr>
              <w:spacing w:after="0" w:line="240" w:lineRule="auto"/>
              <w:jc w:val="both"/>
              <w:rPr>
                <w:rFonts w:ascii="Times New Roman" w:hAnsi="Times New Roman"/>
                <w:sz w:val="24"/>
                <w:szCs w:val="24"/>
              </w:rPr>
            </w:pPr>
            <w:r w:rsidRPr="00084D4B">
              <w:rPr>
                <w:rFonts w:ascii="Times New Roman" w:eastAsia="Times New Roman" w:hAnsi="Times New Roman"/>
                <w:sz w:val="24"/>
                <w:szCs w:val="24"/>
                <w:shd w:val="clear" w:color="auto" w:fill="D3D3D3"/>
                <w:lang w:eastAsia="lt-LT"/>
              </w:rPr>
              <w:t>Bankas</w:t>
            </w:r>
          </w:p>
          <w:p w14:paraId="575ECF84" w14:textId="77777777" w:rsidR="001535AF" w:rsidRPr="00084D4B" w:rsidRDefault="001535AF" w:rsidP="00594FF5">
            <w:pPr>
              <w:spacing w:after="0" w:line="240" w:lineRule="auto"/>
              <w:jc w:val="both"/>
              <w:rPr>
                <w:rFonts w:ascii="Times New Roman" w:eastAsia="Times New Roman" w:hAnsi="Times New Roman"/>
                <w:sz w:val="24"/>
                <w:szCs w:val="24"/>
                <w:lang w:eastAsia="lt-LT"/>
              </w:rPr>
            </w:pPr>
            <w:r w:rsidRPr="00084D4B">
              <w:rPr>
                <w:rFonts w:ascii="Times New Roman" w:eastAsia="Times New Roman" w:hAnsi="Times New Roman"/>
                <w:sz w:val="24"/>
                <w:szCs w:val="24"/>
                <w:lang w:eastAsia="lt-LT"/>
              </w:rPr>
              <w:t>Banko kodas</w:t>
            </w:r>
          </w:p>
          <w:p w14:paraId="6B4BD910" w14:textId="77777777" w:rsidR="001535AF" w:rsidRPr="00084D4B" w:rsidRDefault="001535AF" w:rsidP="00594FF5">
            <w:pPr>
              <w:spacing w:after="0" w:line="240" w:lineRule="auto"/>
              <w:jc w:val="both"/>
              <w:rPr>
                <w:rFonts w:ascii="Times New Roman" w:eastAsia="Times New Roman" w:hAnsi="Times New Roman"/>
                <w:sz w:val="24"/>
                <w:szCs w:val="24"/>
                <w:lang w:eastAsia="lt-LT"/>
              </w:rPr>
            </w:pPr>
            <w:r w:rsidRPr="00084D4B">
              <w:rPr>
                <w:rFonts w:ascii="Times New Roman" w:eastAsia="Times New Roman" w:hAnsi="Times New Roman"/>
                <w:sz w:val="24"/>
                <w:szCs w:val="24"/>
                <w:lang w:eastAsia="lt-LT"/>
              </w:rPr>
              <w:t>Tel. Nr.</w:t>
            </w:r>
          </w:p>
          <w:p w14:paraId="57D31A0C" w14:textId="77777777" w:rsidR="001535AF" w:rsidRPr="00084D4B" w:rsidRDefault="001535AF" w:rsidP="00594FF5">
            <w:pPr>
              <w:spacing w:after="0" w:line="240" w:lineRule="auto"/>
              <w:jc w:val="both"/>
              <w:rPr>
                <w:rFonts w:ascii="Times New Roman" w:eastAsia="Times New Roman" w:hAnsi="Times New Roman"/>
                <w:sz w:val="24"/>
                <w:szCs w:val="24"/>
                <w:lang w:eastAsia="lt-LT"/>
              </w:rPr>
            </w:pPr>
            <w:r w:rsidRPr="00084D4B">
              <w:rPr>
                <w:rFonts w:ascii="Times New Roman" w:eastAsia="Times New Roman" w:hAnsi="Times New Roman"/>
                <w:sz w:val="24"/>
                <w:szCs w:val="24"/>
                <w:lang w:eastAsia="lt-LT"/>
              </w:rPr>
              <w:t>El. p.</w:t>
            </w:r>
          </w:p>
          <w:p w14:paraId="589B131A" w14:textId="77777777" w:rsidR="001535AF" w:rsidRPr="00084D4B" w:rsidRDefault="001535AF" w:rsidP="00594FF5">
            <w:pPr>
              <w:spacing w:after="0" w:line="240" w:lineRule="auto"/>
              <w:jc w:val="both"/>
              <w:rPr>
                <w:rFonts w:ascii="Times New Roman" w:eastAsia="Times New Roman" w:hAnsi="Times New Roman"/>
                <w:sz w:val="24"/>
                <w:szCs w:val="24"/>
                <w:shd w:val="clear" w:color="auto" w:fill="D3D3D3"/>
                <w:lang w:eastAsia="lt-LT"/>
              </w:rPr>
            </w:pPr>
            <w:r w:rsidRPr="00084D4B">
              <w:rPr>
                <w:rFonts w:ascii="Times New Roman" w:eastAsia="Times New Roman" w:hAnsi="Times New Roman"/>
                <w:sz w:val="24"/>
                <w:szCs w:val="24"/>
                <w:shd w:val="clear" w:color="auto" w:fill="D3D3D3"/>
                <w:lang w:eastAsia="lt-LT"/>
              </w:rPr>
              <w:t>Atstovo vardas, pavardė</w:t>
            </w:r>
          </w:p>
          <w:p w14:paraId="5038B6FE" w14:textId="77777777" w:rsidR="001535AF" w:rsidRPr="00084D4B" w:rsidRDefault="001535AF" w:rsidP="00594FF5">
            <w:pPr>
              <w:spacing w:after="0" w:line="240" w:lineRule="auto"/>
              <w:jc w:val="both"/>
              <w:rPr>
                <w:rFonts w:ascii="Times New Roman" w:hAnsi="Times New Roman"/>
                <w:sz w:val="24"/>
                <w:szCs w:val="24"/>
              </w:rPr>
            </w:pPr>
            <w:r w:rsidRPr="00084D4B">
              <w:rPr>
                <w:rFonts w:ascii="Times New Roman" w:eastAsia="Times New Roman" w:hAnsi="Times New Roman"/>
                <w:sz w:val="24"/>
                <w:szCs w:val="24"/>
                <w:shd w:val="clear" w:color="auto" w:fill="D3D3D3"/>
                <w:lang w:eastAsia="lt-LT"/>
              </w:rPr>
              <w:t>Atstovo pareigos</w:t>
            </w:r>
          </w:p>
          <w:p w14:paraId="2AD1135A" w14:textId="77777777" w:rsidR="001535AF" w:rsidRPr="00084D4B" w:rsidRDefault="001535AF" w:rsidP="00594FF5">
            <w:pPr>
              <w:spacing w:after="0" w:line="240" w:lineRule="auto"/>
              <w:jc w:val="both"/>
              <w:rPr>
                <w:rFonts w:ascii="Times New Roman" w:eastAsia="Times New Roman" w:hAnsi="Times New Roman"/>
                <w:sz w:val="24"/>
                <w:szCs w:val="24"/>
                <w:lang w:eastAsia="lt-LT"/>
              </w:rPr>
            </w:pPr>
            <w:r w:rsidRPr="00084D4B">
              <w:rPr>
                <w:rFonts w:ascii="Times New Roman" w:eastAsia="Times New Roman" w:hAnsi="Times New Roman"/>
                <w:sz w:val="24"/>
                <w:szCs w:val="24"/>
                <w:lang w:eastAsia="lt-LT"/>
              </w:rPr>
              <w:t>______________</w:t>
            </w:r>
          </w:p>
          <w:p w14:paraId="31E03ECF" w14:textId="77777777" w:rsidR="001535AF" w:rsidRPr="00084D4B" w:rsidRDefault="001535AF" w:rsidP="00594FF5">
            <w:pPr>
              <w:spacing w:after="0" w:line="240" w:lineRule="auto"/>
              <w:jc w:val="both"/>
              <w:rPr>
                <w:rFonts w:ascii="Times New Roman" w:eastAsia="Times New Roman" w:hAnsi="Times New Roman"/>
                <w:sz w:val="24"/>
                <w:szCs w:val="24"/>
                <w:vertAlign w:val="superscript"/>
                <w:lang w:eastAsia="lt-LT"/>
              </w:rPr>
            </w:pPr>
            <w:r w:rsidRPr="00084D4B">
              <w:rPr>
                <w:rFonts w:ascii="Times New Roman" w:eastAsia="Times New Roman" w:hAnsi="Times New Roman"/>
                <w:sz w:val="24"/>
                <w:szCs w:val="24"/>
                <w:vertAlign w:val="superscript"/>
                <w:lang w:eastAsia="lt-LT"/>
              </w:rPr>
              <w:t>(parašas)</w:t>
            </w:r>
          </w:p>
          <w:p w14:paraId="02D6603F" w14:textId="77777777" w:rsidR="001535AF" w:rsidRPr="00084D4B" w:rsidRDefault="001535AF" w:rsidP="00594FF5">
            <w:pPr>
              <w:spacing w:after="0" w:line="240" w:lineRule="auto"/>
              <w:jc w:val="both"/>
              <w:rPr>
                <w:rFonts w:ascii="Times New Roman" w:eastAsia="Times New Roman" w:hAnsi="Times New Roman"/>
                <w:sz w:val="24"/>
                <w:szCs w:val="24"/>
                <w:lang w:eastAsia="lt-LT"/>
              </w:rPr>
            </w:pPr>
            <w:r w:rsidRPr="00084D4B">
              <w:rPr>
                <w:rFonts w:ascii="Times New Roman" w:eastAsia="Times New Roman" w:hAnsi="Times New Roman"/>
                <w:sz w:val="24"/>
                <w:szCs w:val="24"/>
                <w:lang w:eastAsia="lt-LT"/>
              </w:rPr>
              <w:t>______________</w:t>
            </w:r>
          </w:p>
          <w:p w14:paraId="75370A94" w14:textId="77777777" w:rsidR="001535AF" w:rsidRPr="00084D4B" w:rsidRDefault="001535AF" w:rsidP="00594FF5">
            <w:pPr>
              <w:spacing w:after="0" w:line="240" w:lineRule="auto"/>
              <w:jc w:val="both"/>
              <w:rPr>
                <w:rFonts w:ascii="Times New Roman" w:eastAsia="Times New Roman" w:hAnsi="Times New Roman"/>
                <w:sz w:val="24"/>
                <w:szCs w:val="24"/>
                <w:vertAlign w:val="superscript"/>
                <w:lang w:eastAsia="lt-LT"/>
              </w:rPr>
            </w:pPr>
            <w:r w:rsidRPr="00084D4B">
              <w:rPr>
                <w:rFonts w:ascii="Times New Roman" w:eastAsia="Times New Roman" w:hAnsi="Times New Roman"/>
                <w:sz w:val="24"/>
                <w:szCs w:val="24"/>
                <w:vertAlign w:val="superscript"/>
                <w:lang w:eastAsia="lt-LT"/>
              </w:rPr>
              <w:t>(data)</w:t>
            </w:r>
          </w:p>
        </w:tc>
        <w:tc>
          <w:tcPr>
            <w:tcW w:w="426" w:type="dxa"/>
            <w:shd w:val="clear" w:color="auto" w:fill="auto"/>
            <w:tcMar>
              <w:top w:w="0" w:type="dxa"/>
              <w:left w:w="108" w:type="dxa"/>
              <w:bottom w:w="0" w:type="dxa"/>
              <w:right w:w="108" w:type="dxa"/>
            </w:tcMar>
          </w:tcPr>
          <w:p w14:paraId="5B9DCAB9" w14:textId="77777777" w:rsidR="001535AF" w:rsidRPr="00084D4B" w:rsidRDefault="001535AF" w:rsidP="00594FF5">
            <w:pPr>
              <w:spacing w:after="0" w:line="240" w:lineRule="auto"/>
              <w:jc w:val="both"/>
              <w:rPr>
                <w:rFonts w:ascii="Times New Roman" w:eastAsia="Times New Roman" w:hAnsi="Times New Roman"/>
                <w:sz w:val="24"/>
                <w:szCs w:val="24"/>
                <w:lang w:eastAsia="lt-LT"/>
              </w:rPr>
            </w:pPr>
          </w:p>
        </w:tc>
        <w:tc>
          <w:tcPr>
            <w:tcW w:w="4665" w:type="dxa"/>
            <w:shd w:val="clear" w:color="auto" w:fill="auto"/>
            <w:tcMar>
              <w:top w:w="0" w:type="dxa"/>
              <w:left w:w="108" w:type="dxa"/>
              <w:bottom w:w="0" w:type="dxa"/>
              <w:right w:w="108" w:type="dxa"/>
            </w:tcMar>
          </w:tcPr>
          <w:p w14:paraId="4F770ED2" w14:textId="77777777" w:rsidR="001535AF" w:rsidRPr="00084D4B" w:rsidRDefault="001535AF" w:rsidP="00594FF5">
            <w:pPr>
              <w:spacing w:after="0" w:line="240" w:lineRule="auto"/>
              <w:jc w:val="both"/>
              <w:rPr>
                <w:rFonts w:ascii="Times New Roman" w:eastAsia="Times New Roman" w:hAnsi="Times New Roman"/>
                <w:sz w:val="24"/>
                <w:szCs w:val="24"/>
                <w:shd w:val="clear" w:color="auto" w:fill="D3D3D3"/>
                <w:lang w:eastAsia="lt-LT"/>
              </w:rPr>
            </w:pPr>
            <w:r w:rsidRPr="00084D4B">
              <w:rPr>
                <w:rFonts w:ascii="Times New Roman" w:eastAsia="Times New Roman" w:hAnsi="Times New Roman"/>
                <w:sz w:val="24"/>
                <w:szCs w:val="24"/>
                <w:shd w:val="clear" w:color="auto" w:fill="D3D3D3"/>
                <w:lang w:eastAsia="lt-LT"/>
              </w:rPr>
              <w:t>Pavadinimas</w:t>
            </w:r>
          </w:p>
          <w:p w14:paraId="2580728C" w14:textId="77777777" w:rsidR="001535AF" w:rsidRPr="00084D4B" w:rsidRDefault="001535AF" w:rsidP="00594FF5">
            <w:pPr>
              <w:spacing w:after="0" w:line="240" w:lineRule="auto"/>
              <w:jc w:val="both"/>
              <w:rPr>
                <w:rFonts w:ascii="Times New Roman" w:hAnsi="Times New Roman"/>
                <w:sz w:val="24"/>
                <w:szCs w:val="24"/>
              </w:rPr>
            </w:pPr>
            <w:r w:rsidRPr="00084D4B">
              <w:rPr>
                <w:rFonts w:ascii="Times New Roman" w:eastAsia="Times New Roman" w:hAnsi="Times New Roman"/>
                <w:sz w:val="24"/>
                <w:szCs w:val="24"/>
                <w:shd w:val="clear" w:color="auto" w:fill="D3D3D3"/>
                <w:lang w:eastAsia="lt-LT"/>
              </w:rPr>
              <w:t>Adresas</w:t>
            </w:r>
          </w:p>
          <w:p w14:paraId="4BB719AF" w14:textId="77777777" w:rsidR="001535AF" w:rsidRPr="00084D4B" w:rsidRDefault="001535AF" w:rsidP="00594FF5">
            <w:pPr>
              <w:spacing w:after="0" w:line="240" w:lineRule="auto"/>
              <w:jc w:val="both"/>
              <w:rPr>
                <w:rFonts w:ascii="Times New Roman" w:eastAsia="Times New Roman" w:hAnsi="Times New Roman"/>
                <w:sz w:val="24"/>
                <w:szCs w:val="24"/>
                <w:lang w:eastAsia="lt-LT"/>
              </w:rPr>
            </w:pPr>
            <w:r w:rsidRPr="00084D4B">
              <w:rPr>
                <w:rFonts w:ascii="Times New Roman" w:eastAsia="Times New Roman" w:hAnsi="Times New Roman"/>
                <w:sz w:val="24"/>
                <w:szCs w:val="24"/>
                <w:lang w:eastAsia="lt-LT"/>
              </w:rPr>
              <w:t>Juridinio asmens kodas</w:t>
            </w:r>
          </w:p>
          <w:p w14:paraId="4A612A96" w14:textId="77777777" w:rsidR="001535AF" w:rsidRPr="00084D4B" w:rsidRDefault="001535AF" w:rsidP="00594FF5">
            <w:pPr>
              <w:spacing w:after="0" w:line="240" w:lineRule="auto"/>
              <w:jc w:val="both"/>
              <w:rPr>
                <w:rFonts w:ascii="Times New Roman" w:eastAsia="Times New Roman" w:hAnsi="Times New Roman"/>
                <w:sz w:val="24"/>
                <w:szCs w:val="24"/>
                <w:lang w:eastAsia="lt-LT"/>
              </w:rPr>
            </w:pPr>
            <w:r w:rsidRPr="00084D4B">
              <w:rPr>
                <w:rFonts w:ascii="Times New Roman" w:eastAsia="Times New Roman" w:hAnsi="Times New Roman"/>
                <w:sz w:val="24"/>
                <w:szCs w:val="24"/>
                <w:lang w:eastAsia="lt-LT"/>
              </w:rPr>
              <w:t>PVM mokėtojo kodas</w:t>
            </w:r>
          </w:p>
          <w:p w14:paraId="0CAB986F" w14:textId="77777777" w:rsidR="001535AF" w:rsidRPr="00084D4B" w:rsidRDefault="001535AF" w:rsidP="00594FF5">
            <w:pPr>
              <w:spacing w:after="0" w:line="240" w:lineRule="auto"/>
              <w:jc w:val="both"/>
              <w:rPr>
                <w:rFonts w:ascii="Times New Roman" w:eastAsia="Times New Roman" w:hAnsi="Times New Roman"/>
                <w:sz w:val="24"/>
                <w:szCs w:val="24"/>
                <w:lang w:eastAsia="lt-LT"/>
              </w:rPr>
            </w:pPr>
            <w:r w:rsidRPr="00084D4B">
              <w:rPr>
                <w:rFonts w:ascii="Times New Roman" w:eastAsia="Times New Roman" w:hAnsi="Times New Roman"/>
                <w:sz w:val="24"/>
                <w:szCs w:val="24"/>
                <w:lang w:eastAsia="lt-LT"/>
              </w:rPr>
              <w:t>Banko sąskaitos Nr.</w:t>
            </w:r>
          </w:p>
          <w:p w14:paraId="2E0388EE" w14:textId="77777777" w:rsidR="001535AF" w:rsidRPr="00084D4B" w:rsidRDefault="001535AF" w:rsidP="00594FF5">
            <w:pPr>
              <w:spacing w:after="0" w:line="240" w:lineRule="auto"/>
              <w:jc w:val="both"/>
              <w:rPr>
                <w:rFonts w:ascii="Times New Roman" w:hAnsi="Times New Roman"/>
                <w:sz w:val="24"/>
                <w:szCs w:val="24"/>
              </w:rPr>
            </w:pPr>
            <w:r w:rsidRPr="00084D4B">
              <w:rPr>
                <w:rFonts w:ascii="Times New Roman" w:eastAsia="Times New Roman" w:hAnsi="Times New Roman"/>
                <w:sz w:val="24"/>
                <w:szCs w:val="24"/>
                <w:shd w:val="clear" w:color="auto" w:fill="D3D3D3"/>
                <w:lang w:eastAsia="lt-LT"/>
              </w:rPr>
              <w:t>Bankas</w:t>
            </w:r>
          </w:p>
          <w:p w14:paraId="58A8EB8D" w14:textId="77777777" w:rsidR="001535AF" w:rsidRPr="00084D4B" w:rsidRDefault="001535AF" w:rsidP="00594FF5">
            <w:pPr>
              <w:spacing w:after="0" w:line="240" w:lineRule="auto"/>
              <w:jc w:val="both"/>
              <w:rPr>
                <w:rFonts w:ascii="Times New Roman" w:eastAsia="Times New Roman" w:hAnsi="Times New Roman"/>
                <w:sz w:val="24"/>
                <w:szCs w:val="24"/>
                <w:lang w:eastAsia="lt-LT"/>
              </w:rPr>
            </w:pPr>
            <w:r w:rsidRPr="00084D4B">
              <w:rPr>
                <w:rFonts w:ascii="Times New Roman" w:eastAsia="Times New Roman" w:hAnsi="Times New Roman"/>
                <w:sz w:val="24"/>
                <w:szCs w:val="24"/>
                <w:lang w:eastAsia="lt-LT"/>
              </w:rPr>
              <w:t>Banko kodas</w:t>
            </w:r>
          </w:p>
          <w:p w14:paraId="636158F0" w14:textId="77777777" w:rsidR="001535AF" w:rsidRPr="00084D4B" w:rsidRDefault="001535AF" w:rsidP="00594FF5">
            <w:pPr>
              <w:spacing w:after="0" w:line="240" w:lineRule="auto"/>
              <w:jc w:val="both"/>
              <w:rPr>
                <w:rFonts w:ascii="Times New Roman" w:eastAsia="Times New Roman" w:hAnsi="Times New Roman"/>
                <w:sz w:val="24"/>
                <w:szCs w:val="24"/>
                <w:lang w:eastAsia="lt-LT"/>
              </w:rPr>
            </w:pPr>
            <w:r w:rsidRPr="00084D4B">
              <w:rPr>
                <w:rFonts w:ascii="Times New Roman" w:eastAsia="Times New Roman" w:hAnsi="Times New Roman"/>
                <w:sz w:val="24"/>
                <w:szCs w:val="24"/>
                <w:lang w:eastAsia="lt-LT"/>
              </w:rPr>
              <w:t>Tel. Nr.</w:t>
            </w:r>
          </w:p>
          <w:p w14:paraId="289DCB6D" w14:textId="77777777" w:rsidR="001535AF" w:rsidRPr="00084D4B" w:rsidRDefault="001535AF" w:rsidP="00594FF5">
            <w:pPr>
              <w:spacing w:after="0" w:line="240" w:lineRule="auto"/>
              <w:jc w:val="both"/>
              <w:rPr>
                <w:rFonts w:ascii="Times New Roman" w:eastAsia="Times New Roman" w:hAnsi="Times New Roman"/>
                <w:sz w:val="24"/>
                <w:szCs w:val="24"/>
                <w:lang w:eastAsia="lt-LT"/>
              </w:rPr>
            </w:pPr>
            <w:r w:rsidRPr="00084D4B">
              <w:rPr>
                <w:rFonts w:ascii="Times New Roman" w:eastAsia="Times New Roman" w:hAnsi="Times New Roman"/>
                <w:sz w:val="24"/>
                <w:szCs w:val="24"/>
                <w:lang w:eastAsia="lt-LT"/>
              </w:rPr>
              <w:t>El. p.</w:t>
            </w:r>
          </w:p>
          <w:p w14:paraId="4891DF14" w14:textId="77777777" w:rsidR="001535AF" w:rsidRPr="00084D4B" w:rsidRDefault="001535AF" w:rsidP="00594FF5">
            <w:pPr>
              <w:spacing w:after="0" w:line="240" w:lineRule="auto"/>
              <w:jc w:val="both"/>
              <w:rPr>
                <w:rFonts w:ascii="Times New Roman" w:eastAsia="Times New Roman" w:hAnsi="Times New Roman"/>
                <w:sz w:val="24"/>
                <w:szCs w:val="24"/>
                <w:shd w:val="clear" w:color="auto" w:fill="D3D3D3"/>
                <w:lang w:eastAsia="lt-LT"/>
              </w:rPr>
            </w:pPr>
            <w:r w:rsidRPr="00084D4B">
              <w:rPr>
                <w:rFonts w:ascii="Times New Roman" w:eastAsia="Times New Roman" w:hAnsi="Times New Roman"/>
                <w:sz w:val="24"/>
                <w:szCs w:val="24"/>
                <w:shd w:val="clear" w:color="auto" w:fill="D3D3D3"/>
                <w:lang w:eastAsia="lt-LT"/>
              </w:rPr>
              <w:t>Atstovo vardas, pavardė</w:t>
            </w:r>
          </w:p>
          <w:p w14:paraId="1F27CAE0" w14:textId="77777777" w:rsidR="001535AF" w:rsidRPr="00084D4B" w:rsidRDefault="001535AF" w:rsidP="00594FF5">
            <w:pPr>
              <w:spacing w:after="0" w:line="240" w:lineRule="auto"/>
              <w:jc w:val="both"/>
              <w:rPr>
                <w:rFonts w:ascii="Times New Roman" w:hAnsi="Times New Roman"/>
                <w:sz w:val="24"/>
                <w:szCs w:val="24"/>
              </w:rPr>
            </w:pPr>
            <w:r w:rsidRPr="00084D4B">
              <w:rPr>
                <w:rFonts w:ascii="Times New Roman" w:eastAsia="Times New Roman" w:hAnsi="Times New Roman"/>
                <w:sz w:val="24"/>
                <w:szCs w:val="24"/>
                <w:shd w:val="clear" w:color="auto" w:fill="D3D3D3"/>
                <w:lang w:eastAsia="lt-LT"/>
              </w:rPr>
              <w:t>Atstovo pareigos</w:t>
            </w:r>
          </w:p>
          <w:p w14:paraId="549EA739" w14:textId="77777777" w:rsidR="001535AF" w:rsidRPr="00084D4B" w:rsidRDefault="001535AF" w:rsidP="00594FF5">
            <w:pPr>
              <w:spacing w:after="0" w:line="240" w:lineRule="auto"/>
              <w:jc w:val="both"/>
              <w:rPr>
                <w:rFonts w:ascii="Times New Roman" w:eastAsia="Times New Roman" w:hAnsi="Times New Roman"/>
                <w:sz w:val="24"/>
                <w:szCs w:val="24"/>
                <w:lang w:eastAsia="lt-LT"/>
              </w:rPr>
            </w:pPr>
            <w:r w:rsidRPr="00084D4B">
              <w:rPr>
                <w:rFonts w:ascii="Times New Roman" w:eastAsia="Times New Roman" w:hAnsi="Times New Roman"/>
                <w:sz w:val="24"/>
                <w:szCs w:val="24"/>
                <w:lang w:eastAsia="lt-LT"/>
              </w:rPr>
              <w:t>______________</w:t>
            </w:r>
          </w:p>
          <w:p w14:paraId="65822A38" w14:textId="77777777" w:rsidR="001535AF" w:rsidRPr="00084D4B" w:rsidRDefault="001535AF" w:rsidP="00594FF5">
            <w:pPr>
              <w:spacing w:after="0" w:line="240" w:lineRule="auto"/>
              <w:jc w:val="both"/>
              <w:rPr>
                <w:rFonts w:ascii="Times New Roman" w:eastAsia="Times New Roman" w:hAnsi="Times New Roman"/>
                <w:sz w:val="24"/>
                <w:szCs w:val="24"/>
                <w:vertAlign w:val="superscript"/>
                <w:lang w:eastAsia="lt-LT"/>
              </w:rPr>
            </w:pPr>
            <w:r w:rsidRPr="00084D4B">
              <w:rPr>
                <w:rFonts w:ascii="Times New Roman" w:eastAsia="Times New Roman" w:hAnsi="Times New Roman"/>
                <w:sz w:val="24"/>
                <w:szCs w:val="24"/>
                <w:vertAlign w:val="superscript"/>
                <w:lang w:eastAsia="lt-LT"/>
              </w:rPr>
              <w:t>(parašas)</w:t>
            </w:r>
          </w:p>
          <w:p w14:paraId="4D9A917E" w14:textId="77777777" w:rsidR="001535AF" w:rsidRPr="00084D4B" w:rsidRDefault="001535AF" w:rsidP="00594FF5">
            <w:pPr>
              <w:spacing w:after="0" w:line="240" w:lineRule="auto"/>
              <w:jc w:val="both"/>
              <w:rPr>
                <w:rFonts w:ascii="Times New Roman" w:eastAsia="Times New Roman" w:hAnsi="Times New Roman"/>
                <w:sz w:val="24"/>
                <w:szCs w:val="24"/>
                <w:lang w:eastAsia="lt-LT"/>
              </w:rPr>
            </w:pPr>
            <w:r w:rsidRPr="00084D4B">
              <w:rPr>
                <w:rFonts w:ascii="Times New Roman" w:eastAsia="Times New Roman" w:hAnsi="Times New Roman"/>
                <w:sz w:val="24"/>
                <w:szCs w:val="24"/>
                <w:lang w:eastAsia="lt-LT"/>
              </w:rPr>
              <w:t>______________</w:t>
            </w:r>
          </w:p>
          <w:p w14:paraId="3DCC5EDF" w14:textId="77777777" w:rsidR="001535AF" w:rsidRPr="00084D4B" w:rsidRDefault="001535AF" w:rsidP="00594FF5">
            <w:pPr>
              <w:spacing w:after="0" w:line="240" w:lineRule="auto"/>
              <w:jc w:val="both"/>
              <w:rPr>
                <w:rFonts w:ascii="Times New Roman" w:hAnsi="Times New Roman"/>
                <w:sz w:val="24"/>
                <w:szCs w:val="24"/>
              </w:rPr>
            </w:pPr>
            <w:r w:rsidRPr="00084D4B">
              <w:rPr>
                <w:rFonts w:ascii="Times New Roman" w:eastAsia="Times New Roman" w:hAnsi="Times New Roman"/>
                <w:sz w:val="24"/>
                <w:szCs w:val="24"/>
                <w:vertAlign w:val="superscript"/>
                <w:lang w:eastAsia="lt-LT"/>
              </w:rPr>
              <w:t>(data)</w:t>
            </w:r>
          </w:p>
        </w:tc>
      </w:tr>
    </w:tbl>
    <w:p w14:paraId="6833B5F1" w14:textId="77777777" w:rsidR="001535AF" w:rsidRDefault="001535AF">
      <w:pPr>
        <w:rPr>
          <w:szCs w:val="24"/>
        </w:rPr>
      </w:pPr>
      <w:r>
        <w:rPr>
          <w:szCs w:val="24"/>
        </w:rPr>
        <w:br w:type="page"/>
      </w:r>
    </w:p>
    <w:p w14:paraId="005ECC6B" w14:textId="77777777" w:rsidR="00FA028C" w:rsidRPr="001F214E" w:rsidRDefault="00FA028C" w:rsidP="00FA028C">
      <w:pPr>
        <w:spacing w:after="0" w:line="264" w:lineRule="auto"/>
        <w:ind w:right="-1"/>
        <w:jc w:val="right"/>
        <w:rPr>
          <w:rFonts w:ascii="Times New Roman" w:eastAsia="Times New Roman" w:hAnsi="Times New Roman" w:cs="Times New Roman"/>
          <w:b/>
          <w:bCs/>
          <w:sz w:val="24"/>
          <w:szCs w:val="24"/>
          <w:lang w:eastAsia="en-US"/>
        </w:rPr>
      </w:pPr>
      <w:r>
        <w:rPr>
          <w:rFonts w:ascii="Times New Roman" w:hAnsi="Times New Roman" w:cs="Times New Roman"/>
          <w:sz w:val="24"/>
          <w:szCs w:val="24"/>
        </w:rPr>
        <w:lastRenderedPageBreak/>
        <w:t xml:space="preserve">Sutarties </w:t>
      </w:r>
      <w:r w:rsidRPr="00773F93">
        <w:rPr>
          <w:rFonts w:ascii="Times New Roman" w:hAnsi="Times New Roman" w:cs="Times New Roman"/>
          <w:sz w:val="24"/>
          <w:szCs w:val="24"/>
        </w:rPr>
        <w:t>3 priedas</w:t>
      </w:r>
    </w:p>
    <w:p w14:paraId="4FD4DBF1" w14:textId="77777777" w:rsidR="00FA028C" w:rsidRPr="00773F93" w:rsidRDefault="00FA028C" w:rsidP="00FA028C">
      <w:pPr>
        <w:spacing w:after="0" w:line="240" w:lineRule="auto"/>
        <w:rPr>
          <w:rFonts w:ascii="Times New Roman" w:hAnsi="Times New Roman" w:cs="Times New Roman"/>
          <w:sz w:val="24"/>
          <w:szCs w:val="24"/>
        </w:rPr>
      </w:pPr>
      <w:r w:rsidRPr="00773F93">
        <w:rPr>
          <w:rFonts w:ascii="Times New Roman" w:hAnsi="Times New Roman" w:cs="Times New Roman"/>
          <w:b/>
          <w:sz w:val="24"/>
          <w:szCs w:val="24"/>
        </w:rPr>
        <w:t>Klientas:</w:t>
      </w:r>
      <w:r w:rsidRPr="00773F93">
        <w:rPr>
          <w:rFonts w:ascii="Times New Roman" w:hAnsi="Times New Roman" w:cs="Times New Roman"/>
          <w:sz w:val="24"/>
          <w:szCs w:val="24"/>
        </w:rPr>
        <w:t xml:space="preserve"> </w:t>
      </w:r>
    </w:p>
    <w:p w14:paraId="340699CC" w14:textId="77777777" w:rsidR="00FA028C" w:rsidRPr="00773F93" w:rsidRDefault="00FA028C" w:rsidP="00FA028C">
      <w:pPr>
        <w:spacing w:after="0" w:line="240" w:lineRule="auto"/>
        <w:rPr>
          <w:rFonts w:ascii="Times New Roman" w:hAnsi="Times New Roman" w:cs="Times New Roman"/>
          <w:sz w:val="24"/>
          <w:szCs w:val="24"/>
        </w:rPr>
      </w:pPr>
      <w:r w:rsidRPr="00773F93">
        <w:rPr>
          <w:rFonts w:ascii="Times New Roman" w:hAnsi="Times New Roman" w:cs="Times New Roman"/>
          <w:sz w:val="24"/>
          <w:szCs w:val="24"/>
        </w:rPr>
        <w:t>Vilniaus miesto savivaldybės administracijos</w:t>
      </w:r>
    </w:p>
    <w:p w14:paraId="7C4708E3" w14:textId="77777777" w:rsidR="00FA028C" w:rsidRPr="00773F93" w:rsidRDefault="00FA028C" w:rsidP="00FA028C">
      <w:pPr>
        <w:spacing w:after="0" w:line="240" w:lineRule="auto"/>
        <w:rPr>
          <w:rFonts w:ascii="Times New Roman" w:hAnsi="Times New Roman" w:cs="Times New Roman"/>
          <w:sz w:val="24"/>
          <w:szCs w:val="24"/>
        </w:rPr>
      </w:pPr>
      <w:r w:rsidRPr="00773F93">
        <w:rPr>
          <w:rFonts w:ascii="Times New Roman" w:hAnsi="Times New Roman" w:cs="Times New Roman"/>
          <w:sz w:val="24"/>
          <w:szCs w:val="24"/>
        </w:rPr>
        <w:t>__________________ skyrius</w:t>
      </w:r>
    </w:p>
    <w:p w14:paraId="4C2CEE3D" w14:textId="77777777" w:rsidR="00FA028C" w:rsidRPr="00773F93" w:rsidRDefault="00FA028C" w:rsidP="00FA028C">
      <w:pPr>
        <w:spacing w:after="0" w:line="240" w:lineRule="auto"/>
        <w:rPr>
          <w:rFonts w:ascii="Times New Roman" w:hAnsi="Times New Roman" w:cs="Times New Roman"/>
          <w:b/>
          <w:sz w:val="24"/>
          <w:szCs w:val="24"/>
        </w:rPr>
      </w:pPr>
    </w:p>
    <w:p w14:paraId="72BC8B13" w14:textId="77777777" w:rsidR="00FA028C" w:rsidRPr="00773F93" w:rsidRDefault="00FA028C" w:rsidP="00FA028C">
      <w:pPr>
        <w:spacing w:after="0" w:line="240" w:lineRule="auto"/>
        <w:rPr>
          <w:rFonts w:ascii="Times New Roman" w:hAnsi="Times New Roman" w:cs="Times New Roman"/>
          <w:sz w:val="24"/>
          <w:szCs w:val="24"/>
        </w:rPr>
      </w:pPr>
      <w:r w:rsidRPr="00773F93">
        <w:rPr>
          <w:rFonts w:ascii="Times New Roman" w:hAnsi="Times New Roman" w:cs="Times New Roman"/>
          <w:b/>
          <w:sz w:val="24"/>
          <w:szCs w:val="24"/>
        </w:rPr>
        <w:t>Paslaugų teikėjas:</w:t>
      </w:r>
      <w:r w:rsidRPr="00773F93">
        <w:rPr>
          <w:rFonts w:ascii="Times New Roman" w:hAnsi="Times New Roman" w:cs="Times New Roman"/>
          <w:sz w:val="24"/>
          <w:szCs w:val="24"/>
        </w:rPr>
        <w:t xml:space="preserve"> __________________</w:t>
      </w:r>
    </w:p>
    <w:p w14:paraId="46304DD7" w14:textId="77777777" w:rsidR="00FA028C" w:rsidRPr="00773F93" w:rsidRDefault="00FA028C" w:rsidP="00FA028C">
      <w:pPr>
        <w:spacing w:after="0" w:line="240" w:lineRule="auto"/>
        <w:rPr>
          <w:rFonts w:ascii="Times New Roman" w:hAnsi="Times New Roman" w:cs="Times New Roman"/>
          <w:b/>
          <w:sz w:val="24"/>
          <w:szCs w:val="24"/>
        </w:rPr>
      </w:pPr>
    </w:p>
    <w:p w14:paraId="46270759" w14:textId="77777777" w:rsidR="00FA028C" w:rsidRPr="00773F93" w:rsidRDefault="00FA028C" w:rsidP="00FA028C">
      <w:pPr>
        <w:spacing w:after="0" w:line="240" w:lineRule="auto"/>
        <w:rPr>
          <w:rFonts w:ascii="Times New Roman" w:hAnsi="Times New Roman" w:cs="Times New Roman"/>
          <w:sz w:val="24"/>
          <w:szCs w:val="24"/>
        </w:rPr>
      </w:pPr>
      <w:r w:rsidRPr="00773F93">
        <w:rPr>
          <w:rFonts w:ascii="Times New Roman" w:hAnsi="Times New Roman" w:cs="Times New Roman"/>
          <w:b/>
          <w:sz w:val="24"/>
          <w:szCs w:val="24"/>
        </w:rPr>
        <w:t>Sutartis:</w:t>
      </w:r>
      <w:r w:rsidRPr="00773F93">
        <w:rPr>
          <w:rFonts w:ascii="Times New Roman" w:hAnsi="Times New Roman" w:cs="Times New Roman"/>
          <w:sz w:val="24"/>
          <w:szCs w:val="24"/>
        </w:rPr>
        <w:t xml:space="preserve"> data ________,  Nr.________</w:t>
      </w:r>
    </w:p>
    <w:p w14:paraId="6251BDCB" w14:textId="77777777" w:rsidR="00FA028C" w:rsidRPr="00773F93" w:rsidRDefault="00FA028C" w:rsidP="00FA028C">
      <w:pPr>
        <w:spacing w:after="0" w:line="240" w:lineRule="auto"/>
        <w:rPr>
          <w:rFonts w:ascii="Times New Roman" w:hAnsi="Times New Roman" w:cs="Times New Roman"/>
          <w:sz w:val="24"/>
          <w:szCs w:val="24"/>
        </w:rPr>
      </w:pPr>
    </w:p>
    <w:p w14:paraId="74EAF420" w14:textId="77777777" w:rsidR="00FA028C" w:rsidRPr="00773F93" w:rsidRDefault="00FA028C" w:rsidP="00FA028C">
      <w:pPr>
        <w:rPr>
          <w:rFonts w:ascii="Times New Roman" w:hAnsi="Times New Roman" w:cs="Times New Roman"/>
          <w:b/>
          <w:sz w:val="24"/>
          <w:szCs w:val="24"/>
        </w:rPr>
      </w:pPr>
    </w:p>
    <w:p w14:paraId="74A47897" w14:textId="77777777" w:rsidR="00FA028C" w:rsidRPr="00773F93" w:rsidRDefault="00FA028C" w:rsidP="00FA028C">
      <w:pPr>
        <w:jc w:val="center"/>
        <w:rPr>
          <w:rFonts w:ascii="Times New Roman" w:hAnsi="Times New Roman" w:cs="Times New Roman"/>
          <w:sz w:val="24"/>
          <w:szCs w:val="24"/>
        </w:rPr>
      </w:pPr>
      <w:r>
        <w:rPr>
          <w:rFonts w:ascii="Times New Roman" w:hAnsi="Times New Roman" w:cs="Times New Roman"/>
          <w:b/>
          <w:sz w:val="24"/>
          <w:szCs w:val="24"/>
        </w:rPr>
        <w:t>PERDAVIMO–PRIĖMIMO</w:t>
      </w:r>
      <w:r w:rsidRPr="00773F93">
        <w:rPr>
          <w:rFonts w:ascii="Times New Roman" w:hAnsi="Times New Roman" w:cs="Times New Roman"/>
          <w:b/>
          <w:sz w:val="24"/>
          <w:szCs w:val="24"/>
        </w:rPr>
        <w:t xml:space="preserve"> AKTAS</w:t>
      </w:r>
    </w:p>
    <w:p w14:paraId="64B33A8E" w14:textId="77777777" w:rsidR="00FA028C" w:rsidRPr="00F96156" w:rsidRDefault="00FA028C" w:rsidP="00FA028C">
      <w:pPr>
        <w:jc w:val="center"/>
        <w:rPr>
          <w:rFonts w:ascii="Times New Roman" w:hAnsi="Times New Roman" w:cs="Times New Roman"/>
          <w:sz w:val="24"/>
          <w:szCs w:val="24"/>
        </w:rPr>
      </w:pPr>
      <w:r w:rsidRPr="00773F93">
        <w:rPr>
          <w:rFonts w:ascii="Times New Roman" w:hAnsi="Times New Roman" w:cs="Times New Roman"/>
          <w:sz w:val="24"/>
          <w:szCs w:val="24"/>
        </w:rPr>
        <w:t>20__ m. _________ mėn. ___ d. Nr. 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3121"/>
        <w:gridCol w:w="902"/>
        <w:gridCol w:w="1404"/>
        <w:gridCol w:w="1618"/>
        <w:gridCol w:w="1746"/>
      </w:tblGrid>
      <w:tr w:rsidR="00FA028C" w:rsidRPr="00773F93" w14:paraId="1E8010B5" w14:textId="77777777" w:rsidTr="00F03ED5">
        <w:tc>
          <w:tcPr>
            <w:tcW w:w="702" w:type="dxa"/>
            <w:vMerge w:val="restart"/>
            <w:shd w:val="clear" w:color="auto" w:fill="auto"/>
            <w:vAlign w:val="center"/>
          </w:tcPr>
          <w:p w14:paraId="4ADA439C" w14:textId="77777777" w:rsidR="00FA028C" w:rsidRPr="00773F93" w:rsidRDefault="00FA028C" w:rsidP="00F03ED5">
            <w:pPr>
              <w:spacing w:after="0"/>
              <w:jc w:val="center"/>
              <w:rPr>
                <w:rFonts w:ascii="Times New Roman" w:hAnsi="Times New Roman" w:cs="Times New Roman"/>
                <w:b/>
                <w:sz w:val="24"/>
                <w:szCs w:val="24"/>
              </w:rPr>
            </w:pPr>
            <w:r w:rsidRPr="00773F93">
              <w:rPr>
                <w:rFonts w:ascii="Times New Roman" w:hAnsi="Times New Roman" w:cs="Times New Roman"/>
                <w:b/>
                <w:sz w:val="24"/>
                <w:szCs w:val="24"/>
              </w:rPr>
              <w:t>Eil. Nr.</w:t>
            </w:r>
          </w:p>
        </w:tc>
        <w:tc>
          <w:tcPr>
            <w:tcW w:w="3121" w:type="dxa"/>
            <w:vMerge w:val="restart"/>
            <w:shd w:val="clear" w:color="auto" w:fill="auto"/>
            <w:vAlign w:val="center"/>
          </w:tcPr>
          <w:p w14:paraId="32609256" w14:textId="77777777" w:rsidR="00FA028C" w:rsidRPr="00773F93" w:rsidRDefault="00FA028C" w:rsidP="00F03ED5">
            <w:pPr>
              <w:spacing w:after="0"/>
              <w:jc w:val="center"/>
              <w:rPr>
                <w:rFonts w:ascii="Times New Roman" w:hAnsi="Times New Roman" w:cs="Times New Roman"/>
                <w:b/>
                <w:sz w:val="24"/>
                <w:szCs w:val="24"/>
              </w:rPr>
            </w:pPr>
            <w:r w:rsidRPr="00773F93">
              <w:rPr>
                <w:rFonts w:ascii="Times New Roman" w:hAnsi="Times New Roman" w:cs="Times New Roman"/>
                <w:b/>
                <w:sz w:val="24"/>
                <w:szCs w:val="24"/>
              </w:rPr>
              <w:t>Paslaugų pavadinimas</w:t>
            </w:r>
          </w:p>
        </w:tc>
        <w:tc>
          <w:tcPr>
            <w:tcW w:w="902" w:type="dxa"/>
            <w:vMerge w:val="restart"/>
            <w:shd w:val="clear" w:color="auto" w:fill="auto"/>
            <w:vAlign w:val="center"/>
          </w:tcPr>
          <w:p w14:paraId="3DDABED7" w14:textId="77777777" w:rsidR="00FA028C" w:rsidRPr="00773F93" w:rsidRDefault="00FA028C" w:rsidP="00F03ED5">
            <w:pPr>
              <w:spacing w:after="0"/>
              <w:jc w:val="center"/>
              <w:rPr>
                <w:rFonts w:ascii="Times New Roman" w:hAnsi="Times New Roman" w:cs="Times New Roman"/>
                <w:b/>
                <w:sz w:val="24"/>
                <w:szCs w:val="24"/>
              </w:rPr>
            </w:pPr>
            <w:r w:rsidRPr="00773F93">
              <w:rPr>
                <w:rFonts w:ascii="Times New Roman" w:hAnsi="Times New Roman" w:cs="Times New Roman"/>
                <w:b/>
                <w:sz w:val="24"/>
                <w:szCs w:val="24"/>
              </w:rPr>
              <w:t>Mato vnt.</w:t>
            </w:r>
          </w:p>
        </w:tc>
        <w:tc>
          <w:tcPr>
            <w:tcW w:w="1404" w:type="dxa"/>
            <w:vMerge w:val="restart"/>
            <w:shd w:val="clear" w:color="auto" w:fill="auto"/>
            <w:vAlign w:val="center"/>
          </w:tcPr>
          <w:p w14:paraId="0BD81088" w14:textId="77777777" w:rsidR="00FA028C" w:rsidRPr="00773F93" w:rsidRDefault="00FA028C" w:rsidP="00F03ED5">
            <w:pPr>
              <w:spacing w:after="0"/>
              <w:jc w:val="center"/>
              <w:rPr>
                <w:rFonts w:ascii="Times New Roman" w:hAnsi="Times New Roman" w:cs="Times New Roman"/>
                <w:b/>
                <w:sz w:val="24"/>
                <w:szCs w:val="24"/>
              </w:rPr>
            </w:pPr>
            <w:r w:rsidRPr="00773F93">
              <w:rPr>
                <w:rFonts w:ascii="Times New Roman" w:hAnsi="Times New Roman" w:cs="Times New Roman"/>
                <w:b/>
                <w:sz w:val="24"/>
                <w:szCs w:val="24"/>
              </w:rPr>
              <w:t>Apimtis</w:t>
            </w:r>
          </w:p>
        </w:tc>
        <w:tc>
          <w:tcPr>
            <w:tcW w:w="3364" w:type="dxa"/>
            <w:gridSpan w:val="2"/>
            <w:shd w:val="clear" w:color="auto" w:fill="auto"/>
            <w:vAlign w:val="center"/>
          </w:tcPr>
          <w:p w14:paraId="7AFEDD63" w14:textId="77777777" w:rsidR="00FA028C" w:rsidRPr="00773F93" w:rsidRDefault="00FA028C" w:rsidP="00F03ED5">
            <w:pPr>
              <w:spacing w:after="0"/>
              <w:jc w:val="center"/>
              <w:rPr>
                <w:rFonts w:ascii="Times New Roman" w:hAnsi="Times New Roman" w:cs="Times New Roman"/>
                <w:b/>
                <w:sz w:val="24"/>
                <w:szCs w:val="24"/>
              </w:rPr>
            </w:pPr>
            <w:r w:rsidRPr="00773F93">
              <w:rPr>
                <w:rFonts w:ascii="Times New Roman" w:hAnsi="Times New Roman" w:cs="Times New Roman"/>
                <w:b/>
                <w:sz w:val="24"/>
                <w:szCs w:val="24"/>
              </w:rPr>
              <w:t>Kaina (EUR) be PVM</w:t>
            </w:r>
          </w:p>
        </w:tc>
      </w:tr>
      <w:tr w:rsidR="00FA028C" w:rsidRPr="00773F93" w14:paraId="3BE92315" w14:textId="77777777" w:rsidTr="00F03ED5">
        <w:tc>
          <w:tcPr>
            <w:tcW w:w="702" w:type="dxa"/>
            <w:vMerge/>
            <w:shd w:val="clear" w:color="auto" w:fill="auto"/>
            <w:vAlign w:val="center"/>
          </w:tcPr>
          <w:p w14:paraId="320DBF67" w14:textId="77777777" w:rsidR="00FA028C" w:rsidRPr="00773F93" w:rsidRDefault="00FA028C" w:rsidP="00F03ED5">
            <w:pPr>
              <w:spacing w:after="0"/>
              <w:jc w:val="center"/>
              <w:rPr>
                <w:rFonts w:ascii="Times New Roman" w:hAnsi="Times New Roman" w:cs="Times New Roman"/>
                <w:b/>
                <w:sz w:val="24"/>
                <w:szCs w:val="24"/>
              </w:rPr>
            </w:pPr>
          </w:p>
        </w:tc>
        <w:tc>
          <w:tcPr>
            <w:tcW w:w="3121" w:type="dxa"/>
            <w:vMerge/>
            <w:shd w:val="clear" w:color="auto" w:fill="auto"/>
            <w:vAlign w:val="center"/>
          </w:tcPr>
          <w:p w14:paraId="5474AF7A" w14:textId="77777777" w:rsidR="00FA028C" w:rsidRPr="00773F93" w:rsidRDefault="00FA028C" w:rsidP="00F03ED5">
            <w:pPr>
              <w:spacing w:after="0"/>
              <w:jc w:val="center"/>
              <w:rPr>
                <w:rFonts w:ascii="Times New Roman" w:hAnsi="Times New Roman" w:cs="Times New Roman"/>
                <w:b/>
                <w:sz w:val="24"/>
                <w:szCs w:val="24"/>
              </w:rPr>
            </w:pPr>
          </w:p>
        </w:tc>
        <w:tc>
          <w:tcPr>
            <w:tcW w:w="902" w:type="dxa"/>
            <w:vMerge/>
            <w:shd w:val="clear" w:color="auto" w:fill="auto"/>
            <w:vAlign w:val="center"/>
          </w:tcPr>
          <w:p w14:paraId="1B7CCC17" w14:textId="77777777" w:rsidR="00FA028C" w:rsidRPr="00773F93" w:rsidRDefault="00FA028C" w:rsidP="00F03ED5">
            <w:pPr>
              <w:spacing w:after="0"/>
              <w:jc w:val="center"/>
              <w:rPr>
                <w:rFonts w:ascii="Times New Roman" w:hAnsi="Times New Roman" w:cs="Times New Roman"/>
                <w:b/>
                <w:sz w:val="24"/>
                <w:szCs w:val="24"/>
              </w:rPr>
            </w:pPr>
          </w:p>
        </w:tc>
        <w:tc>
          <w:tcPr>
            <w:tcW w:w="1404" w:type="dxa"/>
            <w:vMerge/>
            <w:shd w:val="clear" w:color="auto" w:fill="auto"/>
            <w:vAlign w:val="center"/>
          </w:tcPr>
          <w:p w14:paraId="1DAE4FFF" w14:textId="77777777" w:rsidR="00FA028C" w:rsidRPr="00773F93" w:rsidRDefault="00FA028C" w:rsidP="00F03ED5">
            <w:pPr>
              <w:spacing w:after="0"/>
              <w:jc w:val="center"/>
              <w:rPr>
                <w:rFonts w:ascii="Times New Roman" w:hAnsi="Times New Roman" w:cs="Times New Roman"/>
                <w:b/>
                <w:sz w:val="24"/>
                <w:szCs w:val="24"/>
              </w:rPr>
            </w:pPr>
          </w:p>
        </w:tc>
        <w:tc>
          <w:tcPr>
            <w:tcW w:w="1618" w:type="dxa"/>
            <w:shd w:val="clear" w:color="auto" w:fill="auto"/>
            <w:vAlign w:val="center"/>
          </w:tcPr>
          <w:p w14:paraId="433FA19C" w14:textId="77777777" w:rsidR="00FA028C" w:rsidRPr="00773F93" w:rsidRDefault="00FA028C" w:rsidP="00F03ED5">
            <w:pPr>
              <w:spacing w:after="0"/>
              <w:jc w:val="center"/>
              <w:rPr>
                <w:rFonts w:ascii="Times New Roman" w:hAnsi="Times New Roman" w:cs="Times New Roman"/>
                <w:b/>
                <w:sz w:val="24"/>
                <w:szCs w:val="24"/>
              </w:rPr>
            </w:pPr>
            <w:r w:rsidRPr="00773F93">
              <w:rPr>
                <w:rFonts w:ascii="Times New Roman" w:hAnsi="Times New Roman" w:cs="Times New Roman"/>
                <w:b/>
                <w:sz w:val="24"/>
                <w:szCs w:val="24"/>
              </w:rPr>
              <w:t>vieneto</w:t>
            </w:r>
          </w:p>
        </w:tc>
        <w:tc>
          <w:tcPr>
            <w:tcW w:w="1746" w:type="dxa"/>
            <w:shd w:val="clear" w:color="auto" w:fill="auto"/>
            <w:vAlign w:val="center"/>
          </w:tcPr>
          <w:p w14:paraId="7B27AB72" w14:textId="77777777" w:rsidR="00FA028C" w:rsidRPr="00773F93" w:rsidRDefault="00FA028C" w:rsidP="00F03ED5">
            <w:pPr>
              <w:spacing w:after="0"/>
              <w:jc w:val="center"/>
              <w:rPr>
                <w:rFonts w:ascii="Times New Roman" w:hAnsi="Times New Roman" w:cs="Times New Roman"/>
                <w:b/>
                <w:sz w:val="24"/>
                <w:szCs w:val="24"/>
              </w:rPr>
            </w:pPr>
            <w:r w:rsidRPr="00773F93">
              <w:rPr>
                <w:rFonts w:ascii="Times New Roman" w:hAnsi="Times New Roman" w:cs="Times New Roman"/>
                <w:b/>
                <w:sz w:val="24"/>
                <w:szCs w:val="24"/>
              </w:rPr>
              <w:t>visos apimties</w:t>
            </w:r>
          </w:p>
        </w:tc>
      </w:tr>
      <w:tr w:rsidR="00FA028C" w:rsidRPr="00773F93" w14:paraId="370EF084" w14:textId="77777777" w:rsidTr="00F03ED5">
        <w:tc>
          <w:tcPr>
            <w:tcW w:w="702" w:type="dxa"/>
            <w:shd w:val="clear" w:color="auto" w:fill="auto"/>
            <w:vAlign w:val="center"/>
          </w:tcPr>
          <w:p w14:paraId="79F3C167" w14:textId="77777777" w:rsidR="00FA028C" w:rsidRPr="00773F93" w:rsidRDefault="00FA028C" w:rsidP="00F03ED5">
            <w:pPr>
              <w:spacing w:after="0"/>
              <w:jc w:val="center"/>
              <w:rPr>
                <w:rFonts w:ascii="Times New Roman" w:hAnsi="Times New Roman" w:cs="Times New Roman"/>
                <w:b/>
                <w:sz w:val="24"/>
                <w:szCs w:val="24"/>
              </w:rPr>
            </w:pPr>
            <w:r w:rsidRPr="00773F93">
              <w:rPr>
                <w:rFonts w:ascii="Times New Roman" w:hAnsi="Times New Roman" w:cs="Times New Roman"/>
                <w:b/>
                <w:sz w:val="24"/>
                <w:szCs w:val="24"/>
              </w:rPr>
              <w:t>1</w:t>
            </w:r>
          </w:p>
        </w:tc>
        <w:tc>
          <w:tcPr>
            <w:tcW w:w="3121" w:type="dxa"/>
            <w:shd w:val="clear" w:color="auto" w:fill="auto"/>
            <w:vAlign w:val="center"/>
          </w:tcPr>
          <w:p w14:paraId="174F9863" w14:textId="77777777" w:rsidR="00FA028C" w:rsidRPr="00773F93" w:rsidRDefault="00FA028C" w:rsidP="00F03ED5">
            <w:pPr>
              <w:spacing w:after="0"/>
              <w:jc w:val="center"/>
              <w:rPr>
                <w:rFonts w:ascii="Times New Roman" w:hAnsi="Times New Roman" w:cs="Times New Roman"/>
                <w:b/>
                <w:sz w:val="24"/>
                <w:szCs w:val="24"/>
              </w:rPr>
            </w:pPr>
            <w:r w:rsidRPr="00773F93">
              <w:rPr>
                <w:rFonts w:ascii="Times New Roman" w:hAnsi="Times New Roman" w:cs="Times New Roman"/>
                <w:b/>
                <w:sz w:val="24"/>
                <w:szCs w:val="24"/>
              </w:rPr>
              <w:t>2</w:t>
            </w:r>
          </w:p>
        </w:tc>
        <w:tc>
          <w:tcPr>
            <w:tcW w:w="902" w:type="dxa"/>
            <w:shd w:val="clear" w:color="auto" w:fill="auto"/>
            <w:vAlign w:val="center"/>
          </w:tcPr>
          <w:p w14:paraId="6395CD21" w14:textId="77777777" w:rsidR="00FA028C" w:rsidRPr="00773F93" w:rsidRDefault="00FA028C" w:rsidP="00F03ED5">
            <w:pPr>
              <w:spacing w:after="0"/>
              <w:jc w:val="center"/>
              <w:rPr>
                <w:rFonts w:ascii="Times New Roman" w:hAnsi="Times New Roman" w:cs="Times New Roman"/>
                <w:b/>
                <w:sz w:val="24"/>
                <w:szCs w:val="24"/>
              </w:rPr>
            </w:pPr>
            <w:r w:rsidRPr="00773F93">
              <w:rPr>
                <w:rFonts w:ascii="Times New Roman" w:hAnsi="Times New Roman" w:cs="Times New Roman"/>
                <w:b/>
                <w:sz w:val="24"/>
                <w:szCs w:val="24"/>
              </w:rPr>
              <w:t>3</w:t>
            </w:r>
          </w:p>
        </w:tc>
        <w:tc>
          <w:tcPr>
            <w:tcW w:w="1404" w:type="dxa"/>
            <w:shd w:val="clear" w:color="auto" w:fill="auto"/>
            <w:vAlign w:val="center"/>
          </w:tcPr>
          <w:p w14:paraId="04EB498D" w14:textId="77777777" w:rsidR="00FA028C" w:rsidRPr="00773F93" w:rsidRDefault="00FA028C" w:rsidP="00F03ED5">
            <w:pPr>
              <w:spacing w:after="0"/>
              <w:jc w:val="center"/>
              <w:rPr>
                <w:rFonts w:ascii="Times New Roman" w:hAnsi="Times New Roman" w:cs="Times New Roman"/>
                <w:b/>
                <w:sz w:val="24"/>
                <w:szCs w:val="24"/>
              </w:rPr>
            </w:pPr>
            <w:r w:rsidRPr="00773F93">
              <w:rPr>
                <w:rFonts w:ascii="Times New Roman" w:hAnsi="Times New Roman" w:cs="Times New Roman"/>
                <w:b/>
                <w:sz w:val="24"/>
                <w:szCs w:val="24"/>
              </w:rPr>
              <w:t>4</w:t>
            </w:r>
          </w:p>
        </w:tc>
        <w:tc>
          <w:tcPr>
            <w:tcW w:w="1618" w:type="dxa"/>
            <w:shd w:val="clear" w:color="auto" w:fill="auto"/>
            <w:vAlign w:val="center"/>
          </w:tcPr>
          <w:p w14:paraId="5171628A" w14:textId="77777777" w:rsidR="00FA028C" w:rsidRPr="00773F93" w:rsidRDefault="00FA028C" w:rsidP="00F03ED5">
            <w:pPr>
              <w:spacing w:after="0"/>
              <w:jc w:val="center"/>
              <w:rPr>
                <w:rFonts w:ascii="Times New Roman" w:hAnsi="Times New Roman" w:cs="Times New Roman"/>
                <w:b/>
                <w:sz w:val="24"/>
                <w:szCs w:val="24"/>
              </w:rPr>
            </w:pPr>
            <w:r w:rsidRPr="00773F93">
              <w:rPr>
                <w:rFonts w:ascii="Times New Roman" w:hAnsi="Times New Roman" w:cs="Times New Roman"/>
                <w:b/>
                <w:sz w:val="24"/>
                <w:szCs w:val="24"/>
              </w:rPr>
              <w:t>5</w:t>
            </w:r>
          </w:p>
        </w:tc>
        <w:tc>
          <w:tcPr>
            <w:tcW w:w="1746" w:type="dxa"/>
            <w:shd w:val="clear" w:color="auto" w:fill="auto"/>
            <w:vAlign w:val="center"/>
          </w:tcPr>
          <w:p w14:paraId="05DE2A71" w14:textId="77777777" w:rsidR="00FA028C" w:rsidRPr="00773F93" w:rsidRDefault="00FA028C" w:rsidP="00F03ED5">
            <w:pPr>
              <w:spacing w:after="0"/>
              <w:jc w:val="center"/>
              <w:rPr>
                <w:rFonts w:ascii="Times New Roman" w:hAnsi="Times New Roman" w:cs="Times New Roman"/>
                <w:b/>
                <w:sz w:val="24"/>
                <w:szCs w:val="24"/>
              </w:rPr>
            </w:pPr>
            <w:r w:rsidRPr="00773F93">
              <w:rPr>
                <w:rFonts w:ascii="Times New Roman" w:hAnsi="Times New Roman" w:cs="Times New Roman"/>
                <w:b/>
                <w:sz w:val="24"/>
                <w:szCs w:val="24"/>
              </w:rPr>
              <w:t>6=4x5</w:t>
            </w:r>
          </w:p>
        </w:tc>
      </w:tr>
      <w:tr w:rsidR="00FA028C" w:rsidRPr="00773F93" w14:paraId="42FAA92D" w14:textId="77777777" w:rsidTr="00F03ED5">
        <w:tc>
          <w:tcPr>
            <w:tcW w:w="702" w:type="dxa"/>
            <w:shd w:val="clear" w:color="auto" w:fill="auto"/>
            <w:vAlign w:val="center"/>
          </w:tcPr>
          <w:p w14:paraId="532DCC06" w14:textId="77777777" w:rsidR="00FA028C" w:rsidRPr="00773F93" w:rsidRDefault="00FA028C" w:rsidP="00F03ED5">
            <w:pPr>
              <w:spacing w:after="0"/>
              <w:jc w:val="center"/>
              <w:rPr>
                <w:rFonts w:ascii="Times New Roman" w:hAnsi="Times New Roman" w:cs="Times New Roman"/>
                <w:sz w:val="24"/>
                <w:szCs w:val="24"/>
              </w:rPr>
            </w:pPr>
          </w:p>
        </w:tc>
        <w:tc>
          <w:tcPr>
            <w:tcW w:w="3121" w:type="dxa"/>
            <w:shd w:val="clear" w:color="auto" w:fill="auto"/>
            <w:vAlign w:val="center"/>
          </w:tcPr>
          <w:p w14:paraId="1EF8D461" w14:textId="77777777" w:rsidR="00FA028C" w:rsidRPr="00773F93" w:rsidRDefault="00FA028C" w:rsidP="00F03ED5">
            <w:pPr>
              <w:spacing w:after="0"/>
              <w:rPr>
                <w:rFonts w:ascii="Times New Roman" w:hAnsi="Times New Roman" w:cs="Times New Roman"/>
                <w:b/>
                <w:sz w:val="24"/>
                <w:szCs w:val="24"/>
              </w:rPr>
            </w:pPr>
          </w:p>
        </w:tc>
        <w:tc>
          <w:tcPr>
            <w:tcW w:w="902" w:type="dxa"/>
            <w:shd w:val="clear" w:color="auto" w:fill="auto"/>
            <w:vAlign w:val="center"/>
          </w:tcPr>
          <w:p w14:paraId="4AF84AAE" w14:textId="77777777" w:rsidR="00FA028C" w:rsidRPr="00773F93" w:rsidRDefault="00FA028C" w:rsidP="00F03ED5">
            <w:pPr>
              <w:spacing w:after="0"/>
              <w:rPr>
                <w:rFonts w:ascii="Times New Roman" w:hAnsi="Times New Roman" w:cs="Times New Roman"/>
                <w:b/>
                <w:sz w:val="24"/>
                <w:szCs w:val="24"/>
              </w:rPr>
            </w:pPr>
          </w:p>
        </w:tc>
        <w:tc>
          <w:tcPr>
            <w:tcW w:w="1404" w:type="dxa"/>
            <w:shd w:val="clear" w:color="auto" w:fill="auto"/>
            <w:vAlign w:val="center"/>
          </w:tcPr>
          <w:p w14:paraId="3255CCF4" w14:textId="77777777" w:rsidR="00FA028C" w:rsidRPr="00773F93" w:rsidRDefault="00FA028C" w:rsidP="00F03ED5">
            <w:pPr>
              <w:spacing w:after="0"/>
              <w:rPr>
                <w:rFonts w:ascii="Times New Roman" w:hAnsi="Times New Roman" w:cs="Times New Roman"/>
                <w:b/>
                <w:sz w:val="24"/>
                <w:szCs w:val="24"/>
              </w:rPr>
            </w:pPr>
          </w:p>
        </w:tc>
        <w:tc>
          <w:tcPr>
            <w:tcW w:w="1618" w:type="dxa"/>
            <w:shd w:val="clear" w:color="auto" w:fill="auto"/>
            <w:vAlign w:val="center"/>
          </w:tcPr>
          <w:p w14:paraId="20A47B05" w14:textId="77777777" w:rsidR="00FA028C" w:rsidRPr="00773F93" w:rsidRDefault="00FA028C" w:rsidP="00F03ED5">
            <w:pPr>
              <w:spacing w:after="0"/>
              <w:rPr>
                <w:rFonts w:ascii="Times New Roman" w:hAnsi="Times New Roman" w:cs="Times New Roman"/>
                <w:b/>
                <w:sz w:val="24"/>
                <w:szCs w:val="24"/>
              </w:rPr>
            </w:pPr>
          </w:p>
        </w:tc>
        <w:tc>
          <w:tcPr>
            <w:tcW w:w="1746" w:type="dxa"/>
            <w:shd w:val="clear" w:color="auto" w:fill="auto"/>
            <w:vAlign w:val="center"/>
          </w:tcPr>
          <w:p w14:paraId="61102224" w14:textId="77777777" w:rsidR="00FA028C" w:rsidRPr="00773F93" w:rsidRDefault="00FA028C" w:rsidP="00F03ED5">
            <w:pPr>
              <w:spacing w:after="0"/>
              <w:rPr>
                <w:rFonts w:ascii="Times New Roman" w:hAnsi="Times New Roman" w:cs="Times New Roman"/>
                <w:b/>
                <w:sz w:val="24"/>
                <w:szCs w:val="24"/>
              </w:rPr>
            </w:pPr>
          </w:p>
        </w:tc>
      </w:tr>
      <w:tr w:rsidR="00FA028C" w:rsidRPr="00773F93" w14:paraId="6678D1FF" w14:textId="77777777" w:rsidTr="00F03ED5">
        <w:tc>
          <w:tcPr>
            <w:tcW w:w="702" w:type="dxa"/>
            <w:shd w:val="clear" w:color="auto" w:fill="auto"/>
            <w:vAlign w:val="center"/>
          </w:tcPr>
          <w:p w14:paraId="253904FB" w14:textId="77777777" w:rsidR="00FA028C" w:rsidRPr="00773F93" w:rsidRDefault="00FA028C" w:rsidP="00F03ED5">
            <w:pPr>
              <w:spacing w:after="0"/>
              <w:jc w:val="center"/>
              <w:rPr>
                <w:rFonts w:ascii="Times New Roman" w:hAnsi="Times New Roman" w:cs="Times New Roman"/>
                <w:sz w:val="24"/>
                <w:szCs w:val="24"/>
              </w:rPr>
            </w:pPr>
          </w:p>
        </w:tc>
        <w:tc>
          <w:tcPr>
            <w:tcW w:w="3121" w:type="dxa"/>
            <w:shd w:val="clear" w:color="auto" w:fill="auto"/>
            <w:vAlign w:val="center"/>
          </w:tcPr>
          <w:p w14:paraId="1780DEAA" w14:textId="77777777" w:rsidR="00FA028C" w:rsidRPr="00773F93" w:rsidRDefault="00FA028C" w:rsidP="00F03ED5">
            <w:pPr>
              <w:spacing w:after="0"/>
              <w:rPr>
                <w:rFonts w:ascii="Times New Roman" w:hAnsi="Times New Roman" w:cs="Times New Roman"/>
                <w:b/>
                <w:sz w:val="24"/>
                <w:szCs w:val="24"/>
              </w:rPr>
            </w:pPr>
          </w:p>
        </w:tc>
        <w:tc>
          <w:tcPr>
            <w:tcW w:w="902" w:type="dxa"/>
            <w:shd w:val="clear" w:color="auto" w:fill="auto"/>
            <w:vAlign w:val="center"/>
          </w:tcPr>
          <w:p w14:paraId="45EACC31" w14:textId="77777777" w:rsidR="00FA028C" w:rsidRPr="00773F93" w:rsidRDefault="00FA028C" w:rsidP="00F03ED5">
            <w:pPr>
              <w:spacing w:after="0"/>
              <w:rPr>
                <w:rFonts w:ascii="Times New Roman" w:hAnsi="Times New Roman" w:cs="Times New Roman"/>
                <w:b/>
                <w:sz w:val="24"/>
                <w:szCs w:val="24"/>
              </w:rPr>
            </w:pPr>
          </w:p>
        </w:tc>
        <w:tc>
          <w:tcPr>
            <w:tcW w:w="1404" w:type="dxa"/>
            <w:shd w:val="clear" w:color="auto" w:fill="auto"/>
            <w:vAlign w:val="center"/>
          </w:tcPr>
          <w:p w14:paraId="5BA842A0" w14:textId="77777777" w:rsidR="00FA028C" w:rsidRPr="00773F93" w:rsidRDefault="00FA028C" w:rsidP="00F03ED5">
            <w:pPr>
              <w:spacing w:after="0"/>
              <w:rPr>
                <w:rFonts w:ascii="Times New Roman" w:hAnsi="Times New Roman" w:cs="Times New Roman"/>
                <w:b/>
                <w:sz w:val="24"/>
                <w:szCs w:val="24"/>
              </w:rPr>
            </w:pPr>
          </w:p>
        </w:tc>
        <w:tc>
          <w:tcPr>
            <w:tcW w:w="1618" w:type="dxa"/>
            <w:shd w:val="clear" w:color="auto" w:fill="auto"/>
            <w:vAlign w:val="center"/>
          </w:tcPr>
          <w:p w14:paraId="6110D142" w14:textId="77777777" w:rsidR="00FA028C" w:rsidRPr="00773F93" w:rsidRDefault="00FA028C" w:rsidP="00F03ED5">
            <w:pPr>
              <w:spacing w:after="0"/>
              <w:rPr>
                <w:rFonts w:ascii="Times New Roman" w:hAnsi="Times New Roman" w:cs="Times New Roman"/>
                <w:b/>
                <w:sz w:val="24"/>
                <w:szCs w:val="24"/>
              </w:rPr>
            </w:pPr>
          </w:p>
        </w:tc>
        <w:tc>
          <w:tcPr>
            <w:tcW w:w="1746" w:type="dxa"/>
            <w:shd w:val="clear" w:color="auto" w:fill="auto"/>
            <w:vAlign w:val="center"/>
          </w:tcPr>
          <w:p w14:paraId="5D38C8B6" w14:textId="77777777" w:rsidR="00FA028C" w:rsidRPr="00773F93" w:rsidRDefault="00FA028C" w:rsidP="00F03ED5">
            <w:pPr>
              <w:spacing w:after="0"/>
              <w:rPr>
                <w:rFonts w:ascii="Times New Roman" w:hAnsi="Times New Roman" w:cs="Times New Roman"/>
                <w:b/>
                <w:sz w:val="24"/>
                <w:szCs w:val="24"/>
              </w:rPr>
            </w:pPr>
          </w:p>
        </w:tc>
      </w:tr>
      <w:tr w:rsidR="00FA028C" w:rsidRPr="00773F93" w14:paraId="0941B347" w14:textId="77777777" w:rsidTr="00F03ED5">
        <w:tc>
          <w:tcPr>
            <w:tcW w:w="702" w:type="dxa"/>
            <w:shd w:val="clear" w:color="auto" w:fill="auto"/>
            <w:vAlign w:val="center"/>
          </w:tcPr>
          <w:p w14:paraId="441D0259" w14:textId="77777777" w:rsidR="00FA028C" w:rsidRPr="00773F93" w:rsidRDefault="00FA028C" w:rsidP="00F03ED5">
            <w:pPr>
              <w:spacing w:after="0"/>
              <w:jc w:val="center"/>
              <w:rPr>
                <w:rFonts w:ascii="Times New Roman" w:hAnsi="Times New Roman" w:cs="Times New Roman"/>
                <w:sz w:val="24"/>
                <w:szCs w:val="24"/>
              </w:rPr>
            </w:pPr>
          </w:p>
        </w:tc>
        <w:tc>
          <w:tcPr>
            <w:tcW w:w="3121" w:type="dxa"/>
            <w:shd w:val="clear" w:color="auto" w:fill="auto"/>
            <w:vAlign w:val="center"/>
          </w:tcPr>
          <w:p w14:paraId="27EFDA96" w14:textId="77777777" w:rsidR="00FA028C" w:rsidRPr="00773F93" w:rsidRDefault="00FA028C" w:rsidP="00F03ED5">
            <w:pPr>
              <w:spacing w:after="0"/>
              <w:rPr>
                <w:rFonts w:ascii="Times New Roman" w:hAnsi="Times New Roman" w:cs="Times New Roman"/>
                <w:b/>
                <w:sz w:val="24"/>
                <w:szCs w:val="24"/>
              </w:rPr>
            </w:pPr>
          </w:p>
        </w:tc>
        <w:tc>
          <w:tcPr>
            <w:tcW w:w="902" w:type="dxa"/>
            <w:shd w:val="clear" w:color="auto" w:fill="auto"/>
            <w:vAlign w:val="center"/>
          </w:tcPr>
          <w:p w14:paraId="37A1868F" w14:textId="77777777" w:rsidR="00FA028C" w:rsidRPr="00773F93" w:rsidRDefault="00FA028C" w:rsidP="00F03ED5">
            <w:pPr>
              <w:spacing w:after="0"/>
              <w:rPr>
                <w:rFonts w:ascii="Times New Roman" w:hAnsi="Times New Roman" w:cs="Times New Roman"/>
                <w:b/>
                <w:sz w:val="24"/>
                <w:szCs w:val="24"/>
              </w:rPr>
            </w:pPr>
          </w:p>
        </w:tc>
        <w:tc>
          <w:tcPr>
            <w:tcW w:w="1404" w:type="dxa"/>
            <w:shd w:val="clear" w:color="auto" w:fill="auto"/>
            <w:vAlign w:val="center"/>
          </w:tcPr>
          <w:p w14:paraId="4AB3DC2A" w14:textId="77777777" w:rsidR="00FA028C" w:rsidRPr="00773F93" w:rsidRDefault="00FA028C" w:rsidP="00F03ED5">
            <w:pPr>
              <w:spacing w:after="0"/>
              <w:rPr>
                <w:rFonts w:ascii="Times New Roman" w:hAnsi="Times New Roman" w:cs="Times New Roman"/>
                <w:b/>
                <w:sz w:val="24"/>
                <w:szCs w:val="24"/>
              </w:rPr>
            </w:pPr>
          </w:p>
        </w:tc>
        <w:tc>
          <w:tcPr>
            <w:tcW w:w="1618" w:type="dxa"/>
            <w:shd w:val="clear" w:color="auto" w:fill="auto"/>
            <w:vAlign w:val="center"/>
          </w:tcPr>
          <w:p w14:paraId="71120448" w14:textId="77777777" w:rsidR="00FA028C" w:rsidRPr="00773F93" w:rsidRDefault="00FA028C" w:rsidP="00F03ED5">
            <w:pPr>
              <w:spacing w:after="0"/>
              <w:rPr>
                <w:rFonts w:ascii="Times New Roman" w:hAnsi="Times New Roman" w:cs="Times New Roman"/>
                <w:b/>
                <w:sz w:val="24"/>
                <w:szCs w:val="24"/>
              </w:rPr>
            </w:pPr>
          </w:p>
        </w:tc>
        <w:tc>
          <w:tcPr>
            <w:tcW w:w="1746" w:type="dxa"/>
            <w:shd w:val="clear" w:color="auto" w:fill="auto"/>
            <w:vAlign w:val="center"/>
          </w:tcPr>
          <w:p w14:paraId="5B3B33DE" w14:textId="77777777" w:rsidR="00FA028C" w:rsidRPr="00773F93" w:rsidRDefault="00FA028C" w:rsidP="00F03ED5">
            <w:pPr>
              <w:spacing w:after="0"/>
              <w:rPr>
                <w:rFonts w:ascii="Times New Roman" w:hAnsi="Times New Roman" w:cs="Times New Roman"/>
                <w:b/>
                <w:sz w:val="24"/>
                <w:szCs w:val="24"/>
              </w:rPr>
            </w:pPr>
          </w:p>
        </w:tc>
      </w:tr>
      <w:tr w:rsidR="00FA028C" w:rsidRPr="00773F93" w14:paraId="036F1E69" w14:textId="77777777" w:rsidTr="00F03ED5">
        <w:tc>
          <w:tcPr>
            <w:tcW w:w="702" w:type="dxa"/>
            <w:shd w:val="clear" w:color="auto" w:fill="auto"/>
            <w:vAlign w:val="center"/>
          </w:tcPr>
          <w:p w14:paraId="38876649" w14:textId="77777777" w:rsidR="00FA028C" w:rsidRPr="00773F93" w:rsidRDefault="00FA028C" w:rsidP="00F03ED5">
            <w:pPr>
              <w:spacing w:after="0"/>
              <w:ind w:firstLine="720"/>
              <w:jc w:val="center"/>
              <w:rPr>
                <w:rFonts w:ascii="Times New Roman" w:hAnsi="Times New Roman" w:cs="Times New Roman"/>
                <w:b/>
                <w:sz w:val="24"/>
                <w:szCs w:val="24"/>
              </w:rPr>
            </w:pPr>
          </w:p>
        </w:tc>
        <w:tc>
          <w:tcPr>
            <w:tcW w:w="3121" w:type="dxa"/>
            <w:shd w:val="clear" w:color="auto" w:fill="auto"/>
            <w:vAlign w:val="center"/>
          </w:tcPr>
          <w:p w14:paraId="3D6BE0E7" w14:textId="77777777" w:rsidR="00FA028C" w:rsidRPr="00773F93" w:rsidRDefault="00FA028C" w:rsidP="00F03ED5">
            <w:pPr>
              <w:spacing w:after="0"/>
              <w:rPr>
                <w:rFonts w:ascii="Times New Roman" w:hAnsi="Times New Roman" w:cs="Times New Roman"/>
                <w:b/>
                <w:sz w:val="24"/>
                <w:szCs w:val="24"/>
              </w:rPr>
            </w:pPr>
          </w:p>
        </w:tc>
        <w:tc>
          <w:tcPr>
            <w:tcW w:w="902" w:type="dxa"/>
            <w:shd w:val="clear" w:color="auto" w:fill="auto"/>
            <w:vAlign w:val="center"/>
          </w:tcPr>
          <w:p w14:paraId="6E9FC459" w14:textId="77777777" w:rsidR="00FA028C" w:rsidRPr="00773F93" w:rsidRDefault="00FA028C" w:rsidP="00F03ED5">
            <w:pPr>
              <w:spacing w:after="0"/>
              <w:rPr>
                <w:rFonts w:ascii="Times New Roman" w:hAnsi="Times New Roman" w:cs="Times New Roman"/>
                <w:b/>
                <w:sz w:val="24"/>
                <w:szCs w:val="24"/>
              </w:rPr>
            </w:pPr>
          </w:p>
        </w:tc>
        <w:tc>
          <w:tcPr>
            <w:tcW w:w="1404" w:type="dxa"/>
            <w:shd w:val="clear" w:color="auto" w:fill="auto"/>
            <w:vAlign w:val="center"/>
          </w:tcPr>
          <w:p w14:paraId="023C80A6" w14:textId="77777777" w:rsidR="00FA028C" w:rsidRPr="00773F93" w:rsidRDefault="00FA028C" w:rsidP="00F03ED5">
            <w:pPr>
              <w:spacing w:after="0"/>
              <w:rPr>
                <w:rFonts w:ascii="Times New Roman" w:hAnsi="Times New Roman" w:cs="Times New Roman"/>
                <w:b/>
                <w:sz w:val="24"/>
                <w:szCs w:val="24"/>
              </w:rPr>
            </w:pPr>
          </w:p>
        </w:tc>
        <w:tc>
          <w:tcPr>
            <w:tcW w:w="1618" w:type="dxa"/>
            <w:shd w:val="clear" w:color="auto" w:fill="auto"/>
            <w:vAlign w:val="center"/>
          </w:tcPr>
          <w:p w14:paraId="66200C96" w14:textId="77777777" w:rsidR="00FA028C" w:rsidRPr="00773F93" w:rsidRDefault="00FA028C" w:rsidP="00F03ED5">
            <w:pPr>
              <w:spacing w:after="0"/>
              <w:rPr>
                <w:rFonts w:ascii="Times New Roman" w:hAnsi="Times New Roman" w:cs="Times New Roman"/>
                <w:b/>
                <w:sz w:val="24"/>
                <w:szCs w:val="24"/>
              </w:rPr>
            </w:pPr>
          </w:p>
        </w:tc>
        <w:tc>
          <w:tcPr>
            <w:tcW w:w="1746" w:type="dxa"/>
            <w:shd w:val="clear" w:color="auto" w:fill="auto"/>
            <w:vAlign w:val="center"/>
          </w:tcPr>
          <w:p w14:paraId="768FBDBE" w14:textId="77777777" w:rsidR="00FA028C" w:rsidRPr="00773F93" w:rsidRDefault="00FA028C" w:rsidP="00F03ED5">
            <w:pPr>
              <w:spacing w:after="0"/>
              <w:rPr>
                <w:rFonts w:ascii="Times New Roman" w:hAnsi="Times New Roman" w:cs="Times New Roman"/>
                <w:b/>
                <w:sz w:val="24"/>
                <w:szCs w:val="24"/>
              </w:rPr>
            </w:pPr>
          </w:p>
        </w:tc>
      </w:tr>
      <w:tr w:rsidR="00FA028C" w:rsidRPr="00773F93" w14:paraId="607E6F15" w14:textId="77777777" w:rsidTr="00F03ED5">
        <w:tc>
          <w:tcPr>
            <w:tcW w:w="702" w:type="dxa"/>
            <w:shd w:val="clear" w:color="auto" w:fill="auto"/>
            <w:vAlign w:val="center"/>
          </w:tcPr>
          <w:p w14:paraId="58EE4356" w14:textId="77777777" w:rsidR="00FA028C" w:rsidRPr="00773F93" w:rsidRDefault="00FA028C" w:rsidP="00F03ED5">
            <w:pPr>
              <w:spacing w:after="0"/>
              <w:ind w:firstLine="720"/>
              <w:jc w:val="center"/>
              <w:rPr>
                <w:rFonts w:ascii="Times New Roman" w:hAnsi="Times New Roman" w:cs="Times New Roman"/>
                <w:b/>
                <w:sz w:val="24"/>
                <w:szCs w:val="24"/>
              </w:rPr>
            </w:pPr>
          </w:p>
        </w:tc>
        <w:tc>
          <w:tcPr>
            <w:tcW w:w="3121" w:type="dxa"/>
            <w:shd w:val="clear" w:color="auto" w:fill="auto"/>
            <w:vAlign w:val="center"/>
          </w:tcPr>
          <w:p w14:paraId="479A25FD" w14:textId="77777777" w:rsidR="00FA028C" w:rsidRPr="00773F93" w:rsidRDefault="00FA028C" w:rsidP="00F03ED5">
            <w:pPr>
              <w:spacing w:after="0"/>
              <w:rPr>
                <w:rFonts w:ascii="Times New Roman" w:hAnsi="Times New Roman" w:cs="Times New Roman"/>
                <w:b/>
                <w:sz w:val="24"/>
                <w:szCs w:val="24"/>
              </w:rPr>
            </w:pPr>
          </w:p>
        </w:tc>
        <w:tc>
          <w:tcPr>
            <w:tcW w:w="902" w:type="dxa"/>
            <w:shd w:val="clear" w:color="auto" w:fill="auto"/>
            <w:vAlign w:val="center"/>
          </w:tcPr>
          <w:p w14:paraId="7FB03C63" w14:textId="77777777" w:rsidR="00FA028C" w:rsidRPr="00773F93" w:rsidRDefault="00FA028C" w:rsidP="00F03ED5">
            <w:pPr>
              <w:spacing w:after="0"/>
              <w:rPr>
                <w:rFonts w:ascii="Times New Roman" w:hAnsi="Times New Roman" w:cs="Times New Roman"/>
                <w:b/>
                <w:sz w:val="24"/>
                <w:szCs w:val="24"/>
              </w:rPr>
            </w:pPr>
          </w:p>
        </w:tc>
        <w:tc>
          <w:tcPr>
            <w:tcW w:w="1404" w:type="dxa"/>
            <w:shd w:val="clear" w:color="auto" w:fill="auto"/>
            <w:vAlign w:val="center"/>
          </w:tcPr>
          <w:p w14:paraId="2709AE3C" w14:textId="77777777" w:rsidR="00FA028C" w:rsidRPr="00773F93" w:rsidRDefault="00FA028C" w:rsidP="00F03ED5">
            <w:pPr>
              <w:spacing w:after="0"/>
              <w:rPr>
                <w:rFonts w:ascii="Times New Roman" w:hAnsi="Times New Roman" w:cs="Times New Roman"/>
                <w:b/>
                <w:sz w:val="24"/>
                <w:szCs w:val="24"/>
              </w:rPr>
            </w:pPr>
          </w:p>
        </w:tc>
        <w:tc>
          <w:tcPr>
            <w:tcW w:w="1618" w:type="dxa"/>
            <w:shd w:val="clear" w:color="auto" w:fill="auto"/>
            <w:vAlign w:val="center"/>
          </w:tcPr>
          <w:p w14:paraId="396DE879" w14:textId="77777777" w:rsidR="00FA028C" w:rsidRPr="00773F93" w:rsidRDefault="00FA028C" w:rsidP="00F03ED5">
            <w:pPr>
              <w:spacing w:after="0"/>
              <w:rPr>
                <w:rFonts w:ascii="Times New Roman" w:hAnsi="Times New Roman" w:cs="Times New Roman"/>
                <w:b/>
                <w:sz w:val="24"/>
                <w:szCs w:val="24"/>
              </w:rPr>
            </w:pPr>
          </w:p>
        </w:tc>
        <w:tc>
          <w:tcPr>
            <w:tcW w:w="1746" w:type="dxa"/>
            <w:shd w:val="clear" w:color="auto" w:fill="auto"/>
            <w:vAlign w:val="center"/>
          </w:tcPr>
          <w:p w14:paraId="487C3808" w14:textId="77777777" w:rsidR="00FA028C" w:rsidRPr="00773F93" w:rsidRDefault="00FA028C" w:rsidP="00F03ED5">
            <w:pPr>
              <w:spacing w:after="0"/>
              <w:rPr>
                <w:rFonts w:ascii="Times New Roman" w:hAnsi="Times New Roman" w:cs="Times New Roman"/>
                <w:b/>
                <w:sz w:val="24"/>
                <w:szCs w:val="24"/>
              </w:rPr>
            </w:pPr>
          </w:p>
        </w:tc>
      </w:tr>
      <w:tr w:rsidR="00FA028C" w:rsidRPr="00773F93" w14:paraId="38F970D5" w14:textId="77777777" w:rsidTr="00F03ED5">
        <w:tc>
          <w:tcPr>
            <w:tcW w:w="702" w:type="dxa"/>
            <w:shd w:val="clear" w:color="auto" w:fill="auto"/>
            <w:vAlign w:val="center"/>
          </w:tcPr>
          <w:p w14:paraId="6D787336" w14:textId="77777777" w:rsidR="00FA028C" w:rsidRPr="00773F93" w:rsidRDefault="00FA028C" w:rsidP="00F03ED5">
            <w:pPr>
              <w:spacing w:after="0"/>
              <w:ind w:firstLine="720"/>
              <w:jc w:val="center"/>
              <w:rPr>
                <w:rFonts w:ascii="Times New Roman" w:hAnsi="Times New Roman" w:cs="Times New Roman"/>
                <w:b/>
                <w:sz w:val="24"/>
                <w:szCs w:val="24"/>
              </w:rPr>
            </w:pPr>
          </w:p>
        </w:tc>
        <w:tc>
          <w:tcPr>
            <w:tcW w:w="3121" w:type="dxa"/>
            <w:shd w:val="clear" w:color="auto" w:fill="auto"/>
            <w:vAlign w:val="center"/>
          </w:tcPr>
          <w:p w14:paraId="40E8BEC0" w14:textId="77777777" w:rsidR="00FA028C" w:rsidRPr="00773F93" w:rsidRDefault="00FA028C" w:rsidP="00F03ED5">
            <w:pPr>
              <w:spacing w:after="0"/>
              <w:rPr>
                <w:rFonts w:ascii="Times New Roman" w:hAnsi="Times New Roman" w:cs="Times New Roman"/>
                <w:b/>
                <w:sz w:val="24"/>
                <w:szCs w:val="24"/>
              </w:rPr>
            </w:pPr>
          </w:p>
        </w:tc>
        <w:tc>
          <w:tcPr>
            <w:tcW w:w="902" w:type="dxa"/>
            <w:shd w:val="clear" w:color="auto" w:fill="auto"/>
            <w:vAlign w:val="center"/>
          </w:tcPr>
          <w:p w14:paraId="3BEAA763" w14:textId="77777777" w:rsidR="00FA028C" w:rsidRPr="00773F93" w:rsidRDefault="00FA028C" w:rsidP="00F03ED5">
            <w:pPr>
              <w:spacing w:after="0"/>
              <w:rPr>
                <w:rFonts w:ascii="Times New Roman" w:hAnsi="Times New Roman" w:cs="Times New Roman"/>
                <w:b/>
                <w:sz w:val="24"/>
                <w:szCs w:val="24"/>
              </w:rPr>
            </w:pPr>
          </w:p>
        </w:tc>
        <w:tc>
          <w:tcPr>
            <w:tcW w:w="1404" w:type="dxa"/>
            <w:shd w:val="clear" w:color="auto" w:fill="auto"/>
            <w:vAlign w:val="center"/>
          </w:tcPr>
          <w:p w14:paraId="3424606D" w14:textId="77777777" w:rsidR="00FA028C" w:rsidRPr="00773F93" w:rsidRDefault="00FA028C" w:rsidP="00F03ED5">
            <w:pPr>
              <w:spacing w:after="0"/>
              <w:rPr>
                <w:rFonts w:ascii="Times New Roman" w:hAnsi="Times New Roman" w:cs="Times New Roman"/>
                <w:b/>
                <w:sz w:val="24"/>
                <w:szCs w:val="24"/>
              </w:rPr>
            </w:pPr>
          </w:p>
        </w:tc>
        <w:tc>
          <w:tcPr>
            <w:tcW w:w="1618" w:type="dxa"/>
            <w:shd w:val="clear" w:color="auto" w:fill="auto"/>
            <w:vAlign w:val="center"/>
          </w:tcPr>
          <w:p w14:paraId="7293F8CE" w14:textId="77777777" w:rsidR="00FA028C" w:rsidRPr="00773F93" w:rsidRDefault="00FA028C" w:rsidP="00F03ED5">
            <w:pPr>
              <w:spacing w:after="0"/>
              <w:rPr>
                <w:rFonts w:ascii="Times New Roman" w:hAnsi="Times New Roman" w:cs="Times New Roman"/>
                <w:b/>
                <w:sz w:val="24"/>
                <w:szCs w:val="24"/>
              </w:rPr>
            </w:pPr>
          </w:p>
        </w:tc>
        <w:tc>
          <w:tcPr>
            <w:tcW w:w="1746" w:type="dxa"/>
            <w:shd w:val="clear" w:color="auto" w:fill="auto"/>
            <w:vAlign w:val="center"/>
          </w:tcPr>
          <w:p w14:paraId="31BCF46B" w14:textId="77777777" w:rsidR="00FA028C" w:rsidRPr="00773F93" w:rsidRDefault="00FA028C" w:rsidP="00F03ED5">
            <w:pPr>
              <w:spacing w:after="0"/>
              <w:rPr>
                <w:rFonts w:ascii="Times New Roman" w:hAnsi="Times New Roman" w:cs="Times New Roman"/>
                <w:b/>
                <w:sz w:val="24"/>
                <w:szCs w:val="24"/>
              </w:rPr>
            </w:pPr>
          </w:p>
        </w:tc>
      </w:tr>
      <w:tr w:rsidR="00FA028C" w:rsidRPr="00773F93" w14:paraId="6A1926C9" w14:textId="77777777" w:rsidTr="00F03ED5">
        <w:tc>
          <w:tcPr>
            <w:tcW w:w="702" w:type="dxa"/>
            <w:shd w:val="clear" w:color="auto" w:fill="auto"/>
            <w:vAlign w:val="center"/>
          </w:tcPr>
          <w:p w14:paraId="546A6B8D" w14:textId="77777777" w:rsidR="00FA028C" w:rsidRPr="00773F93" w:rsidRDefault="00FA028C" w:rsidP="00F03ED5">
            <w:pPr>
              <w:spacing w:after="0"/>
              <w:ind w:firstLine="720"/>
              <w:jc w:val="center"/>
              <w:rPr>
                <w:rFonts w:ascii="Times New Roman" w:hAnsi="Times New Roman" w:cs="Times New Roman"/>
                <w:b/>
                <w:sz w:val="24"/>
                <w:szCs w:val="24"/>
              </w:rPr>
            </w:pPr>
          </w:p>
        </w:tc>
        <w:tc>
          <w:tcPr>
            <w:tcW w:w="3121" w:type="dxa"/>
            <w:shd w:val="clear" w:color="auto" w:fill="auto"/>
            <w:vAlign w:val="center"/>
          </w:tcPr>
          <w:p w14:paraId="11ACE7B4" w14:textId="77777777" w:rsidR="00FA028C" w:rsidRPr="00773F93" w:rsidRDefault="00FA028C" w:rsidP="00F03ED5">
            <w:pPr>
              <w:spacing w:after="0"/>
              <w:rPr>
                <w:rFonts w:ascii="Times New Roman" w:hAnsi="Times New Roman" w:cs="Times New Roman"/>
                <w:b/>
                <w:sz w:val="24"/>
                <w:szCs w:val="24"/>
              </w:rPr>
            </w:pPr>
          </w:p>
        </w:tc>
        <w:tc>
          <w:tcPr>
            <w:tcW w:w="902" w:type="dxa"/>
            <w:shd w:val="clear" w:color="auto" w:fill="auto"/>
            <w:vAlign w:val="center"/>
          </w:tcPr>
          <w:p w14:paraId="314191F3" w14:textId="77777777" w:rsidR="00FA028C" w:rsidRPr="00773F93" w:rsidRDefault="00FA028C" w:rsidP="00F03ED5">
            <w:pPr>
              <w:spacing w:after="0"/>
              <w:rPr>
                <w:rFonts w:ascii="Times New Roman" w:hAnsi="Times New Roman" w:cs="Times New Roman"/>
                <w:b/>
                <w:sz w:val="24"/>
                <w:szCs w:val="24"/>
              </w:rPr>
            </w:pPr>
          </w:p>
        </w:tc>
        <w:tc>
          <w:tcPr>
            <w:tcW w:w="1404" w:type="dxa"/>
            <w:shd w:val="clear" w:color="auto" w:fill="auto"/>
            <w:vAlign w:val="center"/>
          </w:tcPr>
          <w:p w14:paraId="3B88DB8A" w14:textId="77777777" w:rsidR="00FA028C" w:rsidRPr="00773F93" w:rsidRDefault="00FA028C" w:rsidP="00F03ED5">
            <w:pPr>
              <w:spacing w:after="0"/>
              <w:rPr>
                <w:rFonts w:ascii="Times New Roman" w:hAnsi="Times New Roman" w:cs="Times New Roman"/>
                <w:b/>
                <w:sz w:val="24"/>
                <w:szCs w:val="24"/>
              </w:rPr>
            </w:pPr>
          </w:p>
        </w:tc>
        <w:tc>
          <w:tcPr>
            <w:tcW w:w="1618" w:type="dxa"/>
            <w:shd w:val="clear" w:color="auto" w:fill="auto"/>
            <w:vAlign w:val="center"/>
          </w:tcPr>
          <w:p w14:paraId="0C5B02D2" w14:textId="77777777" w:rsidR="00FA028C" w:rsidRPr="00773F93" w:rsidRDefault="00FA028C" w:rsidP="00F03ED5">
            <w:pPr>
              <w:spacing w:after="0"/>
              <w:rPr>
                <w:rFonts w:ascii="Times New Roman" w:hAnsi="Times New Roman" w:cs="Times New Roman"/>
                <w:b/>
                <w:sz w:val="24"/>
                <w:szCs w:val="24"/>
              </w:rPr>
            </w:pPr>
          </w:p>
        </w:tc>
        <w:tc>
          <w:tcPr>
            <w:tcW w:w="1746" w:type="dxa"/>
            <w:shd w:val="clear" w:color="auto" w:fill="auto"/>
            <w:vAlign w:val="center"/>
          </w:tcPr>
          <w:p w14:paraId="1A87E2EC" w14:textId="77777777" w:rsidR="00FA028C" w:rsidRPr="00773F93" w:rsidRDefault="00FA028C" w:rsidP="00F03ED5">
            <w:pPr>
              <w:spacing w:after="0"/>
              <w:rPr>
                <w:rFonts w:ascii="Times New Roman" w:hAnsi="Times New Roman" w:cs="Times New Roman"/>
                <w:b/>
                <w:sz w:val="24"/>
                <w:szCs w:val="24"/>
              </w:rPr>
            </w:pPr>
          </w:p>
        </w:tc>
      </w:tr>
      <w:tr w:rsidR="00FA028C" w:rsidRPr="00773F93" w14:paraId="46B98886" w14:textId="77777777" w:rsidTr="00F03ED5">
        <w:tc>
          <w:tcPr>
            <w:tcW w:w="702" w:type="dxa"/>
            <w:shd w:val="clear" w:color="auto" w:fill="auto"/>
            <w:vAlign w:val="center"/>
          </w:tcPr>
          <w:p w14:paraId="61F1EFEB" w14:textId="77777777" w:rsidR="00FA028C" w:rsidRPr="00773F93" w:rsidRDefault="00FA028C" w:rsidP="00F03ED5">
            <w:pPr>
              <w:spacing w:after="0"/>
              <w:ind w:firstLine="720"/>
              <w:jc w:val="center"/>
              <w:rPr>
                <w:rFonts w:ascii="Times New Roman" w:hAnsi="Times New Roman" w:cs="Times New Roman"/>
                <w:b/>
                <w:sz w:val="24"/>
                <w:szCs w:val="24"/>
              </w:rPr>
            </w:pPr>
          </w:p>
        </w:tc>
        <w:tc>
          <w:tcPr>
            <w:tcW w:w="3121" w:type="dxa"/>
            <w:shd w:val="clear" w:color="auto" w:fill="auto"/>
            <w:vAlign w:val="center"/>
          </w:tcPr>
          <w:p w14:paraId="198DF0BA" w14:textId="77777777" w:rsidR="00FA028C" w:rsidRPr="00773F93" w:rsidRDefault="00FA028C" w:rsidP="00F03ED5">
            <w:pPr>
              <w:spacing w:after="0"/>
              <w:rPr>
                <w:rFonts w:ascii="Times New Roman" w:hAnsi="Times New Roman" w:cs="Times New Roman"/>
                <w:b/>
                <w:sz w:val="24"/>
                <w:szCs w:val="24"/>
              </w:rPr>
            </w:pPr>
          </w:p>
        </w:tc>
        <w:tc>
          <w:tcPr>
            <w:tcW w:w="902" w:type="dxa"/>
            <w:shd w:val="clear" w:color="auto" w:fill="auto"/>
            <w:vAlign w:val="center"/>
          </w:tcPr>
          <w:p w14:paraId="7558C7B0" w14:textId="77777777" w:rsidR="00FA028C" w:rsidRPr="00773F93" w:rsidRDefault="00FA028C" w:rsidP="00F03ED5">
            <w:pPr>
              <w:spacing w:after="0"/>
              <w:rPr>
                <w:rFonts w:ascii="Times New Roman" w:hAnsi="Times New Roman" w:cs="Times New Roman"/>
                <w:b/>
                <w:sz w:val="24"/>
                <w:szCs w:val="24"/>
              </w:rPr>
            </w:pPr>
          </w:p>
        </w:tc>
        <w:tc>
          <w:tcPr>
            <w:tcW w:w="1404" w:type="dxa"/>
            <w:shd w:val="clear" w:color="auto" w:fill="auto"/>
            <w:vAlign w:val="center"/>
          </w:tcPr>
          <w:p w14:paraId="69F1AD03" w14:textId="77777777" w:rsidR="00FA028C" w:rsidRPr="00773F93" w:rsidRDefault="00FA028C" w:rsidP="00F03ED5">
            <w:pPr>
              <w:spacing w:after="0"/>
              <w:rPr>
                <w:rFonts w:ascii="Times New Roman" w:hAnsi="Times New Roman" w:cs="Times New Roman"/>
                <w:b/>
                <w:sz w:val="24"/>
                <w:szCs w:val="24"/>
              </w:rPr>
            </w:pPr>
          </w:p>
        </w:tc>
        <w:tc>
          <w:tcPr>
            <w:tcW w:w="1618" w:type="dxa"/>
            <w:shd w:val="clear" w:color="auto" w:fill="auto"/>
            <w:vAlign w:val="center"/>
          </w:tcPr>
          <w:p w14:paraId="77873284" w14:textId="77777777" w:rsidR="00FA028C" w:rsidRPr="00773F93" w:rsidRDefault="00FA028C" w:rsidP="00F03ED5">
            <w:pPr>
              <w:spacing w:after="0"/>
              <w:rPr>
                <w:rFonts w:ascii="Times New Roman" w:hAnsi="Times New Roman" w:cs="Times New Roman"/>
                <w:b/>
                <w:sz w:val="24"/>
                <w:szCs w:val="24"/>
              </w:rPr>
            </w:pPr>
          </w:p>
        </w:tc>
        <w:tc>
          <w:tcPr>
            <w:tcW w:w="1746" w:type="dxa"/>
            <w:shd w:val="clear" w:color="auto" w:fill="auto"/>
            <w:vAlign w:val="center"/>
          </w:tcPr>
          <w:p w14:paraId="18A9D769" w14:textId="77777777" w:rsidR="00FA028C" w:rsidRPr="00773F93" w:rsidRDefault="00FA028C" w:rsidP="00F03ED5">
            <w:pPr>
              <w:spacing w:after="0"/>
              <w:rPr>
                <w:rFonts w:ascii="Times New Roman" w:hAnsi="Times New Roman" w:cs="Times New Roman"/>
                <w:b/>
                <w:sz w:val="24"/>
                <w:szCs w:val="24"/>
              </w:rPr>
            </w:pPr>
          </w:p>
        </w:tc>
      </w:tr>
      <w:tr w:rsidR="00FA028C" w:rsidRPr="00773F93" w14:paraId="04CD6308" w14:textId="77777777" w:rsidTr="00F03ED5">
        <w:tc>
          <w:tcPr>
            <w:tcW w:w="7747" w:type="dxa"/>
            <w:gridSpan w:val="5"/>
            <w:shd w:val="clear" w:color="auto" w:fill="auto"/>
            <w:vAlign w:val="center"/>
          </w:tcPr>
          <w:p w14:paraId="56B74B0E" w14:textId="77777777" w:rsidR="00FA028C" w:rsidRPr="00773F93" w:rsidRDefault="00FA028C" w:rsidP="00F03ED5">
            <w:pPr>
              <w:spacing w:after="0"/>
              <w:jc w:val="right"/>
              <w:rPr>
                <w:rFonts w:ascii="Times New Roman" w:hAnsi="Times New Roman" w:cs="Times New Roman"/>
                <w:b/>
                <w:sz w:val="24"/>
                <w:szCs w:val="24"/>
              </w:rPr>
            </w:pPr>
            <w:r w:rsidRPr="00773F93">
              <w:rPr>
                <w:rFonts w:ascii="Times New Roman" w:hAnsi="Times New Roman" w:cs="Times New Roman"/>
                <w:b/>
                <w:sz w:val="24"/>
                <w:szCs w:val="24"/>
              </w:rPr>
              <w:t>Viso EUR be PVM:</w:t>
            </w:r>
          </w:p>
        </w:tc>
        <w:tc>
          <w:tcPr>
            <w:tcW w:w="1746" w:type="dxa"/>
            <w:shd w:val="clear" w:color="auto" w:fill="auto"/>
            <w:vAlign w:val="center"/>
          </w:tcPr>
          <w:p w14:paraId="50C731C6" w14:textId="77777777" w:rsidR="00FA028C" w:rsidRPr="00773F93" w:rsidRDefault="00FA028C" w:rsidP="00F03ED5">
            <w:pPr>
              <w:spacing w:after="0"/>
              <w:rPr>
                <w:rFonts w:ascii="Times New Roman" w:hAnsi="Times New Roman" w:cs="Times New Roman"/>
                <w:b/>
                <w:sz w:val="24"/>
                <w:szCs w:val="24"/>
              </w:rPr>
            </w:pPr>
          </w:p>
        </w:tc>
      </w:tr>
      <w:tr w:rsidR="00FA028C" w:rsidRPr="00773F93" w14:paraId="16E8BD73" w14:textId="77777777" w:rsidTr="00F03ED5">
        <w:tc>
          <w:tcPr>
            <w:tcW w:w="7747" w:type="dxa"/>
            <w:gridSpan w:val="5"/>
            <w:shd w:val="clear" w:color="auto" w:fill="auto"/>
            <w:vAlign w:val="center"/>
          </w:tcPr>
          <w:p w14:paraId="565CE52C" w14:textId="77777777" w:rsidR="00FA028C" w:rsidRPr="00773F93" w:rsidRDefault="00FA028C" w:rsidP="00F03ED5">
            <w:pPr>
              <w:spacing w:after="0"/>
              <w:jc w:val="right"/>
              <w:rPr>
                <w:rFonts w:ascii="Times New Roman" w:hAnsi="Times New Roman" w:cs="Times New Roman"/>
                <w:b/>
                <w:sz w:val="24"/>
                <w:szCs w:val="24"/>
              </w:rPr>
            </w:pPr>
            <w:r w:rsidRPr="00773F93">
              <w:rPr>
                <w:rFonts w:ascii="Times New Roman" w:hAnsi="Times New Roman" w:cs="Times New Roman"/>
                <w:b/>
                <w:sz w:val="24"/>
                <w:szCs w:val="24"/>
              </w:rPr>
              <w:t>PVM 21%:</w:t>
            </w:r>
          </w:p>
        </w:tc>
        <w:tc>
          <w:tcPr>
            <w:tcW w:w="1746" w:type="dxa"/>
            <w:shd w:val="clear" w:color="auto" w:fill="auto"/>
            <w:vAlign w:val="center"/>
          </w:tcPr>
          <w:p w14:paraId="44D0BCD3" w14:textId="77777777" w:rsidR="00FA028C" w:rsidRPr="00773F93" w:rsidRDefault="00FA028C" w:rsidP="00F03ED5">
            <w:pPr>
              <w:spacing w:after="0"/>
              <w:rPr>
                <w:rFonts w:ascii="Times New Roman" w:hAnsi="Times New Roman" w:cs="Times New Roman"/>
                <w:b/>
                <w:sz w:val="24"/>
                <w:szCs w:val="24"/>
              </w:rPr>
            </w:pPr>
          </w:p>
        </w:tc>
      </w:tr>
      <w:tr w:rsidR="00FA028C" w:rsidRPr="00773F93" w14:paraId="48100F13" w14:textId="77777777" w:rsidTr="00F03ED5">
        <w:tc>
          <w:tcPr>
            <w:tcW w:w="7747" w:type="dxa"/>
            <w:gridSpan w:val="5"/>
            <w:shd w:val="clear" w:color="auto" w:fill="auto"/>
            <w:vAlign w:val="center"/>
          </w:tcPr>
          <w:p w14:paraId="79B8B399" w14:textId="77777777" w:rsidR="00FA028C" w:rsidRPr="00773F93" w:rsidRDefault="00FA028C" w:rsidP="00F03ED5">
            <w:pPr>
              <w:spacing w:after="0"/>
              <w:jc w:val="right"/>
              <w:rPr>
                <w:rFonts w:ascii="Times New Roman" w:hAnsi="Times New Roman" w:cs="Times New Roman"/>
                <w:b/>
                <w:sz w:val="24"/>
                <w:szCs w:val="24"/>
              </w:rPr>
            </w:pPr>
            <w:r w:rsidRPr="00773F93">
              <w:rPr>
                <w:rFonts w:ascii="Times New Roman" w:hAnsi="Times New Roman" w:cs="Times New Roman"/>
                <w:b/>
                <w:sz w:val="24"/>
                <w:szCs w:val="24"/>
              </w:rPr>
              <w:t>Viso EUR su PVM:</w:t>
            </w:r>
          </w:p>
        </w:tc>
        <w:tc>
          <w:tcPr>
            <w:tcW w:w="1746" w:type="dxa"/>
            <w:shd w:val="clear" w:color="auto" w:fill="auto"/>
            <w:vAlign w:val="center"/>
          </w:tcPr>
          <w:p w14:paraId="3DCEF815" w14:textId="77777777" w:rsidR="00FA028C" w:rsidRPr="00773F93" w:rsidRDefault="00FA028C" w:rsidP="00F03ED5">
            <w:pPr>
              <w:spacing w:after="0"/>
              <w:rPr>
                <w:rFonts w:ascii="Times New Roman" w:hAnsi="Times New Roman" w:cs="Times New Roman"/>
                <w:b/>
                <w:sz w:val="24"/>
                <w:szCs w:val="24"/>
              </w:rPr>
            </w:pPr>
          </w:p>
        </w:tc>
      </w:tr>
    </w:tbl>
    <w:p w14:paraId="2B1F36C0" w14:textId="77777777" w:rsidR="00FA028C" w:rsidRPr="00773F93" w:rsidRDefault="00FA028C" w:rsidP="00FA028C">
      <w:pPr>
        <w:jc w:val="center"/>
        <w:rPr>
          <w:rFonts w:ascii="Times New Roman" w:hAnsi="Times New Roman" w:cs="Times New Roman"/>
          <w:b/>
          <w:sz w:val="24"/>
          <w:szCs w:val="24"/>
          <w:lang w:val="ru-RU"/>
        </w:rPr>
      </w:pPr>
    </w:p>
    <w:p w14:paraId="67843E56" w14:textId="77777777" w:rsidR="00FA028C" w:rsidRDefault="00FA028C" w:rsidP="00FA028C">
      <w:pPr>
        <w:rPr>
          <w:rFonts w:ascii="Times New Roman" w:hAnsi="Times New Roman" w:cs="Times New Roman"/>
          <w:b/>
          <w:sz w:val="24"/>
          <w:szCs w:val="24"/>
        </w:rPr>
      </w:pPr>
    </w:p>
    <w:p w14:paraId="57585A3C" w14:textId="77777777" w:rsidR="00FA028C" w:rsidRDefault="00FA028C" w:rsidP="00FA028C">
      <w:pPr>
        <w:rPr>
          <w:rFonts w:ascii="Times New Roman" w:hAnsi="Times New Roman" w:cs="Times New Roman"/>
          <w:sz w:val="24"/>
          <w:szCs w:val="24"/>
        </w:rPr>
      </w:pPr>
      <w:r w:rsidRPr="00773F93">
        <w:rPr>
          <w:rFonts w:ascii="Times New Roman" w:hAnsi="Times New Roman" w:cs="Times New Roman"/>
          <w:b/>
          <w:sz w:val="24"/>
          <w:szCs w:val="24"/>
        </w:rPr>
        <w:t xml:space="preserve">Paslaugas pridavė </w:t>
      </w:r>
      <w:r w:rsidRPr="00773F93">
        <w:rPr>
          <w:rFonts w:ascii="Times New Roman" w:hAnsi="Times New Roman" w:cs="Times New Roman"/>
          <w:sz w:val="24"/>
          <w:szCs w:val="24"/>
        </w:rPr>
        <w:t xml:space="preserve">(Paslaugų teikėjas ar jo įgaliotas asmuo):  </w:t>
      </w:r>
    </w:p>
    <w:p w14:paraId="738A8656" w14:textId="77777777" w:rsidR="00FA028C" w:rsidRDefault="00FA028C" w:rsidP="00FA028C">
      <w:pPr>
        <w:rPr>
          <w:rFonts w:ascii="Times New Roman" w:hAnsi="Times New Roman" w:cs="Times New Roman"/>
          <w:b/>
          <w:sz w:val="24"/>
          <w:szCs w:val="24"/>
        </w:rPr>
      </w:pPr>
    </w:p>
    <w:p w14:paraId="24508994" w14:textId="77777777" w:rsidR="00FA028C" w:rsidRDefault="00FA028C" w:rsidP="00FA028C">
      <w:pPr>
        <w:rPr>
          <w:rFonts w:ascii="Times New Roman" w:hAnsi="Times New Roman" w:cs="Times New Roman"/>
          <w:sz w:val="24"/>
          <w:szCs w:val="24"/>
        </w:rPr>
      </w:pPr>
      <w:r w:rsidRPr="00773F93">
        <w:rPr>
          <w:rFonts w:ascii="Times New Roman" w:hAnsi="Times New Roman" w:cs="Times New Roman"/>
          <w:b/>
          <w:sz w:val="24"/>
          <w:szCs w:val="24"/>
        </w:rPr>
        <w:t xml:space="preserve">Paslaugas priėmė </w:t>
      </w:r>
      <w:r w:rsidRPr="00773F93">
        <w:rPr>
          <w:rFonts w:ascii="Times New Roman" w:hAnsi="Times New Roman" w:cs="Times New Roman"/>
          <w:sz w:val="24"/>
          <w:szCs w:val="24"/>
        </w:rPr>
        <w:t>(Klientas ar jo įgaliotas asmuo):</w:t>
      </w:r>
      <w:r w:rsidRPr="00773F93">
        <w:rPr>
          <w:rFonts w:ascii="Times New Roman" w:hAnsi="Times New Roman" w:cs="Times New Roman"/>
          <w:b/>
          <w:sz w:val="24"/>
          <w:szCs w:val="24"/>
        </w:rPr>
        <w:t xml:space="preserve">            </w:t>
      </w:r>
    </w:p>
    <w:p w14:paraId="40BAC1D1" w14:textId="77777777" w:rsidR="00FA028C" w:rsidRDefault="00FA028C" w:rsidP="00FA028C">
      <w:pPr>
        <w:rPr>
          <w:rFonts w:ascii="Times New Roman" w:hAnsi="Times New Roman" w:cs="Times New Roman"/>
          <w:sz w:val="24"/>
          <w:szCs w:val="24"/>
        </w:rPr>
      </w:pPr>
      <w:r>
        <w:rPr>
          <w:rFonts w:ascii="Times New Roman" w:hAnsi="Times New Roman" w:cs="Times New Roman"/>
          <w:sz w:val="24"/>
          <w:szCs w:val="24"/>
        </w:rPr>
        <w:br w:type="page"/>
      </w:r>
    </w:p>
    <w:p w14:paraId="57AA3A9A" w14:textId="77777777" w:rsidR="00FA028C" w:rsidRDefault="00FA028C" w:rsidP="00FA028C">
      <w:pPr>
        <w:spacing w:after="0"/>
        <w:jc w:val="right"/>
        <w:rPr>
          <w:rFonts w:ascii="Times New Roman" w:hAnsi="Times New Roman" w:cs="Times New Roman"/>
          <w:bCs/>
          <w:sz w:val="24"/>
          <w:szCs w:val="24"/>
          <w:lang w:eastAsia="lt-LT"/>
        </w:rPr>
      </w:pPr>
      <w:r>
        <w:rPr>
          <w:rFonts w:ascii="Times New Roman" w:hAnsi="Times New Roman" w:cs="Times New Roman"/>
          <w:bCs/>
          <w:sz w:val="24"/>
          <w:szCs w:val="24"/>
          <w:lang w:eastAsia="lt-LT"/>
        </w:rPr>
        <w:lastRenderedPageBreak/>
        <w:t xml:space="preserve">Sutarties </w:t>
      </w:r>
      <w:r w:rsidRPr="00773F93">
        <w:rPr>
          <w:rFonts w:ascii="Times New Roman" w:hAnsi="Times New Roman" w:cs="Times New Roman"/>
          <w:bCs/>
          <w:sz w:val="24"/>
          <w:szCs w:val="24"/>
          <w:lang w:eastAsia="lt-LT"/>
        </w:rPr>
        <w:t>4 priedas</w:t>
      </w:r>
    </w:p>
    <w:p w14:paraId="38971151" w14:textId="77777777" w:rsidR="00FA028C" w:rsidRDefault="00FA028C" w:rsidP="00FA028C">
      <w:pPr>
        <w:spacing w:after="0"/>
        <w:jc w:val="right"/>
        <w:rPr>
          <w:rFonts w:ascii="Times New Roman" w:hAnsi="Times New Roman" w:cs="Times New Roman"/>
          <w:bCs/>
          <w:sz w:val="24"/>
          <w:szCs w:val="24"/>
          <w:lang w:eastAsia="lt-LT"/>
        </w:rPr>
      </w:pPr>
    </w:p>
    <w:p w14:paraId="1680356F" w14:textId="77777777" w:rsidR="00FA028C" w:rsidRPr="00FE3ECA" w:rsidRDefault="00FA028C" w:rsidP="00FA028C">
      <w:pPr>
        <w:spacing w:after="0"/>
        <w:jc w:val="right"/>
        <w:rPr>
          <w:rFonts w:ascii="Times New Roman" w:hAnsi="Times New Roman" w:cs="Times New Roman"/>
          <w:bCs/>
          <w:sz w:val="24"/>
          <w:szCs w:val="24"/>
          <w:lang w:eastAsia="lt-LT"/>
        </w:rPr>
      </w:pPr>
    </w:p>
    <w:p w14:paraId="4F8E911B" w14:textId="77777777" w:rsidR="00FA028C" w:rsidRPr="00773F93" w:rsidRDefault="00FA028C" w:rsidP="00FA028C">
      <w:pPr>
        <w:spacing w:after="0" w:line="240" w:lineRule="auto"/>
        <w:ind w:left="3888" w:firstLine="1218"/>
        <w:rPr>
          <w:rFonts w:ascii="Times New Roman" w:hAnsi="Times New Roman" w:cs="Times New Roman"/>
          <w:sz w:val="24"/>
          <w:szCs w:val="24"/>
        </w:rPr>
      </w:pPr>
      <w:r w:rsidRPr="00773F93">
        <w:rPr>
          <w:rFonts w:ascii="Times New Roman" w:hAnsi="Times New Roman" w:cs="Times New Roman"/>
          <w:b/>
          <w:sz w:val="24"/>
          <w:szCs w:val="24"/>
        </w:rPr>
        <w:t>TVIRTINU:</w:t>
      </w:r>
      <w:r w:rsidRPr="00773F93">
        <w:rPr>
          <w:rFonts w:ascii="Times New Roman" w:hAnsi="Times New Roman" w:cs="Times New Roman"/>
          <w:sz w:val="24"/>
          <w:szCs w:val="24"/>
        </w:rPr>
        <w:t xml:space="preserve"> _________________________</w:t>
      </w:r>
    </w:p>
    <w:p w14:paraId="2B6191FA" w14:textId="77777777" w:rsidR="00FA028C" w:rsidRPr="00773F93" w:rsidRDefault="00FA028C" w:rsidP="00FA028C">
      <w:pPr>
        <w:spacing w:after="0" w:line="240" w:lineRule="auto"/>
        <w:rPr>
          <w:rFonts w:ascii="Times New Roman" w:hAnsi="Times New Roman" w:cs="Times New Roman"/>
          <w:sz w:val="24"/>
          <w:szCs w:val="24"/>
        </w:rPr>
      </w:pPr>
      <w:r w:rsidRPr="00773F93">
        <w:rPr>
          <w:rFonts w:ascii="Times New Roman" w:hAnsi="Times New Roman" w:cs="Times New Roman"/>
          <w:sz w:val="24"/>
          <w:szCs w:val="24"/>
        </w:rPr>
        <w:tab/>
      </w:r>
      <w:r w:rsidRPr="00773F93">
        <w:rPr>
          <w:rFonts w:ascii="Times New Roman" w:hAnsi="Times New Roman" w:cs="Times New Roman"/>
          <w:sz w:val="24"/>
          <w:szCs w:val="24"/>
        </w:rPr>
        <w:tab/>
      </w:r>
      <w:r w:rsidRPr="00773F93">
        <w:rPr>
          <w:rFonts w:ascii="Times New Roman" w:hAnsi="Times New Roman" w:cs="Times New Roman"/>
          <w:sz w:val="24"/>
          <w:szCs w:val="24"/>
        </w:rPr>
        <w:tab/>
        <w:t xml:space="preserve">                    Vilniaus miesto savivaldybės administracijos</w:t>
      </w:r>
    </w:p>
    <w:p w14:paraId="5929DD24" w14:textId="77777777" w:rsidR="00FA028C" w:rsidRPr="00773F93" w:rsidRDefault="00FA028C" w:rsidP="00FA028C">
      <w:pPr>
        <w:spacing w:after="0" w:line="240" w:lineRule="auto"/>
        <w:ind w:left="3888" w:firstLine="1218"/>
        <w:rPr>
          <w:rFonts w:ascii="Times New Roman" w:hAnsi="Times New Roman" w:cs="Times New Roman"/>
          <w:sz w:val="24"/>
          <w:szCs w:val="24"/>
        </w:rPr>
      </w:pPr>
      <w:r w:rsidRPr="00773F93">
        <w:rPr>
          <w:rFonts w:ascii="Times New Roman" w:hAnsi="Times New Roman" w:cs="Times New Roman"/>
          <w:sz w:val="24"/>
          <w:szCs w:val="24"/>
        </w:rPr>
        <w:t xml:space="preserve">__________________ skyrius </w:t>
      </w:r>
    </w:p>
    <w:p w14:paraId="36158632" w14:textId="77777777" w:rsidR="00FA028C" w:rsidRPr="00773F93" w:rsidRDefault="00FA028C" w:rsidP="00FA028C">
      <w:pPr>
        <w:spacing w:after="0" w:line="240" w:lineRule="auto"/>
        <w:rPr>
          <w:rFonts w:ascii="Times New Roman" w:hAnsi="Times New Roman" w:cs="Times New Roman"/>
          <w:sz w:val="24"/>
          <w:szCs w:val="24"/>
        </w:rPr>
      </w:pPr>
      <w:r w:rsidRPr="00773F93">
        <w:rPr>
          <w:rFonts w:ascii="Times New Roman" w:hAnsi="Times New Roman" w:cs="Times New Roman"/>
          <w:sz w:val="24"/>
          <w:szCs w:val="24"/>
        </w:rPr>
        <w:tab/>
      </w:r>
      <w:r w:rsidRPr="00773F93">
        <w:rPr>
          <w:rFonts w:ascii="Times New Roman" w:hAnsi="Times New Roman" w:cs="Times New Roman"/>
          <w:sz w:val="24"/>
          <w:szCs w:val="24"/>
        </w:rPr>
        <w:tab/>
      </w:r>
      <w:r w:rsidRPr="00773F93">
        <w:rPr>
          <w:rFonts w:ascii="Times New Roman" w:hAnsi="Times New Roman" w:cs="Times New Roman"/>
          <w:sz w:val="24"/>
          <w:szCs w:val="24"/>
        </w:rPr>
        <w:tab/>
      </w:r>
      <w:r w:rsidRPr="00773F93">
        <w:rPr>
          <w:rFonts w:ascii="Times New Roman" w:hAnsi="Times New Roman" w:cs="Times New Roman"/>
          <w:sz w:val="24"/>
          <w:szCs w:val="24"/>
        </w:rPr>
        <w:tab/>
      </w:r>
    </w:p>
    <w:p w14:paraId="72C9F704" w14:textId="77777777" w:rsidR="00FA028C" w:rsidRPr="00773F93" w:rsidRDefault="00FA028C" w:rsidP="00FA028C">
      <w:pPr>
        <w:spacing w:after="0" w:line="240" w:lineRule="auto"/>
        <w:rPr>
          <w:rFonts w:ascii="Times New Roman" w:hAnsi="Times New Roman" w:cs="Times New Roman"/>
          <w:sz w:val="24"/>
          <w:szCs w:val="24"/>
        </w:rPr>
      </w:pPr>
      <w:r w:rsidRPr="00773F93">
        <w:rPr>
          <w:rFonts w:ascii="Times New Roman" w:hAnsi="Times New Roman" w:cs="Times New Roman"/>
          <w:sz w:val="24"/>
          <w:szCs w:val="24"/>
        </w:rPr>
        <w:tab/>
      </w:r>
      <w:r w:rsidRPr="00773F93">
        <w:rPr>
          <w:rFonts w:ascii="Times New Roman" w:hAnsi="Times New Roman" w:cs="Times New Roman"/>
          <w:sz w:val="24"/>
          <w:szCs w:val="24"/>
        </w:rPr>
        <w:tab/>
      </w:r>
      <w:r w:rsidRPr="00773F93">
        <w:rPr>
          <w:rFonts w:ascii="Times New Roman" w:hAnsi="Times New Roman" w:cs="Times New Roman"/>
          <w:sz w:val="24"/>
          <w:szCs w:val="24"/>
        </w:rPr>
        <w:tab/>
        <w:t xml:space="preserve">                    20</w:t>
      </w:r>
      <w:r w:rsidRPr="00773F93">
        <w:rPr>
          <w:rFonts w:ascii="Times New Roman" w:hAnsi="Times New Roman" w:cs="Times New Roman"/>
          <w:sz w:val="24"/>
          <w:szCs w:val="24"/>
        </w:rPr>
        <w:softHyphen/>
      </w:r>
      <w:r w:rsidRPr="00773F93">
        <w:rPr>
          <w:rFonts w:ascii="Times New Roman" w:hAnsi="Times New Roman" w:cs="Times New Roman"/>
          <w:sz w:val="24"/>
          <w:szCs w:val="24"/>
        </w:rPr>
        <w:softHyphen/>
        <w:t>__ m. _______________ mėn. ___ d.</w:t>
      </w:r>
    </w:p>
    <w:p w14:paraId="49163FE6" w14:textId="77777777" w:rsidR="00FA028C" w:rsidRDefault="00FA028C" w:rsidP="00FA028C">
      <w:pPr>
        <w:spacing w:after="0" w:line="240" w:lineRule="auto"/>
        <w:rPr>
          <w:rFonts w:ascii="Times New Roman" w:hAnsi="Times New Roman" w:cs="Times New Roman"/>
          <w:b/>
          <w:sz w:val="24"/>
          <w:szCs w:val="24"/>
          <w:lang w:eastAsia="lt-LT"/>
        </w:rPr>
      </w:pPr>
    </w:p>
    <w:p w14:paraId="759E46AC" w14:textId="77777777" w:rsidR="00FA028C" w:rsidRDefault="00FA028C" w:rsidP="00FA028C">
      <w:pPr>
        <w:spacing w:after="0" w:line="240" w:lineRule="auto"/>
        <w:rPr>
          <w:rFonts w:ascii="Times New Roman" w:hAnsi="Times New Roman" w:cs="Times New Roman"/>
          <w:b/>
          <w:sz w:val="24"/>
          <w:szCs w:val="24"/>
          <w:lang w:eastAsia="lt-LT"/>
        </w:rPr>
      </w:pPr>
    </w:p>
    <w:p w14:paraId="540A38CF" w14:textId="77777777" w:rsidR="00FA028C" w:rsidRDefault="00FA028C" w:rsidP="00FA028C">
      <w:pPr>
        <w:spacing w:after="0" w:line="240" w:lineRule="auto"/>
        <w:rPr>
          <w:rFonts w:ascii="Times New Roman" w:hAnsi="Times New Roman" w:cs="Times New Roman"/>
          <w:b/>
          <w:sz w:val="24"/>
          <w:szCs w:val="24"/>
          <w:lang w:eastAsia="lt-LT"/>
        </w:rPr>
      </w:pPr>
    </w:p>
    <w:p w14:paraId="27322EA6" w14:textId="77777777" w:rsidR="00FA028C" w:rsidRPr="00773F93" w:rsidRDefault="00FA028C" w:rsidP="00FA028C">
      <w:pPr>
        <w:jc w:val="center"/>
        <w:rPr>
          <w:rFonts w:ascii="Times New Roman" w:hAnsi="Times New Roman" w:cs="Times New Roman"/>
          <w:b/>
          <w:sz w:val="24"/>
          <w:szCs w:val="24"/>
          <w:lang w:eastAsia="lt-LT"/>
        </w:rPr>
      </w:pPr>
      <w:r w:rsidRPr="00773F93">
        <w:rPr>
          <w:rFonts w:ascii="Times New Roman" w:hAnsi="Times New Roman" w:cs="Times New Roman"/>
          <w:b/>
          <w:sz w:val="24"/>
          <w:szCs w:val="24"/>
          <w:lang w:eastAsia="lt-LT"/>
        </w:rPr>
        <w:t>U Ž S A K Y M A S</w:t>
      </w:r>
    </w:p>
    <w:p w14:paraId="4B345ACA" w14:textId="77777777" w:rsidR="00FA028C" w:rsidRPr="00773F93" w:rsidRDefault="00FA028C" w:rsidP="00FA028C">
      <w:pPr>
        <w:tabs>
          <w:tab w:val="left" w:pos="5529"/>
        </w:tabs>
        <w:jc w:val="center"/>
        <w:rPr>
          <w:rFonts w:ascii="Times New Roman" w:eastAsia="Calibri" w:hAnsi="Times New Roman" w:cs="Times New Roman"/>
          <w:b/>
          <w:sz w:val="24"/>
          <w:szCs w:val="24"/>
        </w:rPr>
      </w:pPr>
      <w:r w:rsidRPr="00773F93">
        <w:rPr>
          <w:rFonts w:ascii="Times New Roman" w:eastAsia="Calibri" w:hAnsi="Times New Roman" w:cs="Times New Roman"/>
          <w:b/>
          <w:sz w:val="24"/>
          <w:szCs w:val="24"/>
        </w:rPr>
        <w:t>Paslaugų suteikimui pagal sutartį</w:t>
      </w:r>
    </w:p>
    <w:p w14:paraId="328BD1F9" w14:textId="77777777" w:rsidR="00FA028C" w:rsidRPr="00773F93" w:rsidRDefault="00FA028C" w:rsidP="00FA028C">
      <w:pPr>
        <w:jc w:val="center"/>
        <w:rPr>
          <w:rFonts w:ascii="Times New Roman" w:hAnsi="Times New Roman" w:cs="Times New Roman"/>
          <w:sz w:val="24"/>
          <w:szCs w:val="24"/>
          <w:lang w:eastAsia="lt-LT"/>
        </w:rPr>
      </w:pPr>
      <w:r w:rsidRPr="00773F93">
        <w:rPr>
          <w:rFonts w:ascii="Times New Roman" w:hAnsi="Times New Roman" w:cs="Times New Roman"/>
          <w:sz w:val="24"/>
          <w:szCs w:val="24"/>
          <w:lang w:eastAsia="lt-LT"/>
        </w:rPr>
        <w:t>20</w:t>
      </w:r>
      <w:r w:rsidRPr="00773F93">
        <w:rPr>
          <w:rFonts w:ascii="Times New Roman" w:hAnsi="Times New Roman" w:cs="Times New Roman"/>
          <w:sz w:val="24"/>
          <w:szCs w:val="24"/>
          <w:lang w:eastAsia="lt-LT"/>
        </w:rPr>
        <w:softHyphen/>
        <w:t>_</w:t>
      </w:r>
      <w:r w:rsidRPr="00773F93">
        <w:rPr>
          <w:rFonts w:ascii="Times New Roman" w:hAnsi="Times New Roman" w:cs="Times New Roman"/>
          <w:sz w:val="24"/>
          <w:szCs w:val="24"/>
          <w:lang w:eastAsia="lt-LT"/>
        </w:rPr>
        <w:softHyphen/>
        <w:t>_ m. __________ mėn. ___ d.</w:t>
      </w:r>
      <w:r>
        <w:rPr>
          <w:rFonts w:ascii="Times New Roman" w:hAnsi="Times New Roman" w:cs="Times New Roman"/>
          <w:sz w:val="24"/>
          <w:szCs w:val="24"/>
          <w:lang w:eastAsia="lt-LT"/>
        </w:rPr>
        <w:t xml:space="preserve"> Nr. _______________</w:t>
      </w:r>
    </w:p>
    <w:p w14:paraId="39030816" w14:textId="77777777" w:rsidR="00FA028C" w:rsidRPr="00773F93" w:rsidRDefault="00FA028C" w:rsidP="00FA028C">
      <w:pPr>
        <w:jc w:val="center"/>
        <w:rPr>
          <w:rFonts w:ascii="Times New Roman" w:hAnsi="Times New Roman" w:cs="Times New Roman"/>
          <w:sz w:val="24"/>
          <w:szCs w:val="24"/>
          <w:lang w:eastAsia="lt-LT"/>
        </w:rPr>
      </w:pPr>
      <w:r w:rsidRPr="00773F93">
        <w:rPr>
          <w:rFonts w:ascii="Times New Roman" w:hAnsi="Times New Roman" w:cs="Times New Roman"/>
          <w:sz w:val="24"/>
          <w:szCs w:val="24"/>
          <w:lang w:eastAsia="lt-LT"/>
        </w:rPr>
        <w:t>Vilnius</w:t>
      </w:r>
    </w:p>
    <w:p w14:paraId="445A0A89" w14:textId="77777777" w:rsidR="00FA028C" w:rsidRPr="00773F93" w:rsidRDefault="00FA028C" w:rsidP="00FA028C">
      <w:pPr>
        <w:numPr>
          <w:ilvl w:val="0"/>
          <w:numId w:val="47"/>
        </w:numPr>
        <w:tabs>
          <w:tab w:val="num" w:pos="720"/>
        </w:tabs>
        <w:jc w:val="both"/>
        <w:rPr>
          <w:rFonts w:ascii="Times New Roman" w:hAnsi="Times New Roman" w:cs="Times New Roman"/>
          <w:sz w:val="24"/>
          <w:szCs w:val="24"/>
          <w:lang w:eastAsia="lt-LT"/>
        </w:rPr>
      </w:pPr>
      <w:r>
        <w:rPr>
          <w:rFonts w:ascii="Times New Roman" w:hAnsi="Times New Roman" w:cs="Times New Roman"/>
          <w:sz w:val="24"/>
          <w:szCs w:val="24"/>
          <w:lang w:eastAsia="lt-LT"/>
        </w:rPr>
        <w:t>Paslaugų t</w:t>
      </w:r>
      <w:r w:rsidRPr="00773F93">
        <w:rPr>
          <w:rFonts w:ascii="Times New Roman" w:hAnsi="Times New Roman" w:cs="Times New Roman"/>
          <w:sz w:val="24"/>
          <w:szCs w:val="24"/>
          <w:lang w:eastAsia="lt-LT"/>
        </w:rPr>
        <w:t xml:space="preserve">eikėjas: </w:t>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t>___________________________________________________</w:t>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p>
    <w:p w14:paraId="4D52FBBE" w14:textId="77777777" w:rsidR="00FA028C" w:rsidRPr="00773F93" w:rsidRDefault="00FA028C" w:rsidP="00FA028C">
      <w:pPr>
        <w:numPr>
          <w:ilvl w:val="0"/>
          <w:numId w:val="47"/>
        </w:numPr>
        <w:tabs>
          <w:tab w:val="num" w:pos="720"/>
        </w:tabs>
        <w:jc w:val="both"/>
        <w:rPr>
          <w:rFonts w:ascii="Times New Roman" w:hAnsi="Times New Roman" w:cs="Times New Roman"/>
          <w:sz w:val="24"/>
          <w:szCs w:val="24"/>
          <w:lang w:eastAsia="lt-LT"/>
        </w:rPr>
      </w:pPr>
      <w:r w:rsidRPr="00773F93">
        <w:rPr>
          <w:rFonts w:ascii="Times New Roman" w:hAnsi="Times New Roman" w:cs="Times New Roman"/>
          <w:sz w:val="24"/>
          <w:szCs w:val="24"/>
          <w:lang w:eastAsia="lt-LT"/>
        </w:rPr>
        <w:t>Klientas: __________________________________________________________</w:t>
      </w:r>
    </w:p>
    <w:p w14:paraId="039076ED" w14:textId="77777777" w:rsidR="00FA028C" w:rsidRPr="00773F93" w:rsidRDefault="00FA028C" w:rsidP="00FA028C">
      <w:pPr>
        <w:numPr>
          <w:ilvl w:val="0"/>
          <w:numId w:val="47"/>
        </w:numPr>
        <w:tabs>
          <w:tab w:val="num" w:pos="720"/>
        </w:tabs>
        <w:jc w:val="both"/>
        <w:rPr>
          <w:rFonts w:ascii="Times New Roman" w:hAnsi="Times New Roman" w:cs="Times New Roman"/>
          <w:sz w:val="24"/>
          <w:szCs w:val="24"/>
          <w:lang w:eastAsia="lt-LT"/>
        </w:rPr>
      </w:pPr>
      <w:r w:rsidRPr="00773F93">
        <w:rPr>
          <w:rFonts w:ascii="Times New Roman" w:hAnsi="Times New Roman" w:cs="Times New Roman"/>
          <w:sz w:val="24"/>
          <w:szCs w:val="24"/>
          <w:lang w:eastAsia="lt-LT"/>
        </w:rPr>
        <w:t>Sutarties pavadinimas: _______________________________________________</w:t>
      </w:r>
    </w:p>
    <w:p w14:paraId="582F1FD6" w14:textId="77777777" w:rsidR="00FA028C" w:rsidRPr="00773F93" w:rsidRDefault="00FA028C" w:rsidP="00FA028C">
      <w:pPr>
        <w:numPr>
          <w:ilvl w:val="0"/>
          <w:numId w:val="47"/>
        </w:numPr>
        <w:tabs>
          <w:tab w:val="num" w:pos="720"/>
        </w:tabs>
        <w:jc w:val="both"/>
        <w:rPr>
          <w:rFonts w:ascii="Times New Roman" w:hAnsi="Times New Roman" w:cs="Times New Roman"/>
          <w:sz w:val="24"/>
          <w:szCs w:val="24"/>
          <w:lang w:eastAsia="lt-LT"/>
        </w:rPr>
      </w:pPr>
      <w:r w:rsidRPr="00773F93">
        <w:rPr>
          <w:rFonts w:ascii="Times New Roman" w:hAnsi="Times New Roman" w:cs="Times New Roman"/>
          <w:sz w:val="24"/>
          <w:szCs w:val="24"/>
          <w:lang w:eastAsia="lt-LT"/>
        </w:rPr>
        <w:t>Sutarties Nr._______________________________________________________</w:t>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r>
      <w:r w:rsidRPr="00773F93">
        <w:rPr>
          <w:rFonts w:ascii="Times New Roman" w:hAnsi="Times New Roman" w:cs="Times New Roman"/>
          <w:sz w:val="24"/>
          <w:szCs w:val="24"/>
          <w:lang w:eastAsia="lt-LT"/>
        </w:rPr>
        <w:softHyphen/>
        <w:t>_</w:t>
      </w:r>
    </w:p>
    <w:p w14:paraId="22E5485C" w14:textId="77777777" w:rsidR="00FA028C" w:rsidRPr="00773F93" w:rsidRDefault="00FA028C" w:rsidP="00FA028C">
      <w:pPr>
        <w:numPr>
          <w:ilvl w:val="0"/>
          <w:numId w:val="47"/>
        </w:numPr>
        <w:tabs>
          <w:tab w:val="num" w:pos="720"/>
        </w:tabs>
        <w:jc w:val="both"/>
        <w:rPr>
          <w:rFonts w:ascii="Times New Roman" w:hAnsi="Times New Roman" w:cs="Times New Roman"/>
          <w:sz w:val="24"/>
          <w:szCs w:val="24"/>
          <w:lang w:eastAsia="lt-LT"/>
        </w:rPr>
      </w:pPr>
      <w:r w:rsidRPr="00773F93">
        <w:rPr>
          <w:rFonts w:ascii="Times New Roman" w:hAnsi="Times New Roman" w:cs="Times New Roman"/>
          <w:sz w:val="24"/>
          <w:szCs w:val="24"/>
          <w:lang w:eastAsia="lt-LT"/>
        </w:rPr>
        <w:t>Sutarties pasirašymo data:  ____________________________________________</w:t>
      </w:r>
    </w:p>
    <w:p w14:paraId="5115AF50" w14:textId="77777777" w:rsidR="00FA028C" w:rsidRPr="00773F93" w:rsidRDefault="00FA028C" w:rsidP="00FA028C">
      <w:pPr>
        <w:numPr>
          <w:ilvl w:val="0"/>
          <w:numId w:val="47"/>
        </w:numPr>
        <w:tabs>
          <w:tab w:val="num" w:pos="720"/>
        </w:tabs>
        <w:jc w:val="both"/>
        <w:rPr>
          <w:rFonts w:ascii="Times New Roman" w:hAnsi="Times New Roman" w:cs="Times New Roman"/>
          <w:sz w:val="24"/>
          <w:szCs w:val="24"/>
          <w:lang w:eastAsia="lt-LT"/>
        </w:rPr>
      </w:pPr>
      <w:r w:rsidRPr="00773F93">
        <w:rPr>
          <w:rFonts w:ascii="Times New Roman" w:hAnsi="Times New Roman" w:cs="Times New Roman"/>
          <w:sz w:val="24"/>
          <w:szCs w:val="24"/>
          <w:lang w:eastAsia="lt-LT"/>
        </w:rPr>
        <w:t>Vadovaujantis sudarytos sutarties sąlygomis, prašome atlikti šias paslaugas: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679"/>
      </w:tblGrid>
      <w:tr w:rsidR="00FA028C" w:rsidRPr="00773F93" w14:paraId="506EB047" w14:textId="77777777" w:rsidTr="00F03ED5">
        <w:trPr>
          <w:trHeight w:val="166"/>
        </w:trPr>
        <w:tc>
          <w:tcPr>
            <w:tcW w:w="4927" w:type="dxa"/>
            <w:vMerge w:val="restart"/>
            <w:tcBorders>
              <w:top w:val="single" w:sz="4" w:space="0" w:color="auto"/>
              <w:left w:val="single" w:sz="4" w:space="0" w:color="auto"/>
              <w:right w:val="single" w:sz="4" w:space="0" w:color="auto"/>
            </w:tcBorders>
            <w:vAlign w:val="center"/>
            <w:hideMark/>
          </w:tcPr>
          <w:p w14:paraId="47F36B40" w14:textId="77777777" w:rsidR="00FA028C" w:rsidRPr="00773F93" w:rsidRDefault="00FA028C" w:rsidP="00F03ED5">
            <w:pPr>
              <w:tabs>
                <w:tab w:val="left" w:pos="5529"/>
              </w:tabs>
              <w:spacing w:after="0"/>
              <w:rPr>
                <w:rFonts w:ascii="Times New Roman" w:eastAsia="Calibri" w:hAnsi="Times New Roman" w:cs="Times New Roman"/>
                <w:sz w:val="24"/>
                <w:szCs w:val="24"/>
              </w:rPr>
            </w:pPr>
            <w:r w:rsidRPr="00773F93">
              <w:rPr>
                <w:rFonts w:ascii="Times New Roman" w:eastAsia="Calibri" w:hAnsi="Times New Roman" w:cs="Times New Roman"/>
                <w:sz w:val="24"/>
                <w:szCs w:val="24"/>
              </w:rPr>
              <w:t>Paslaugų pavadinimas</w:t>
            </w:r>
          </w:p>
        </w:tc>
        <w:tc>
          <w:tcPr>
            <w:tcW w:w="4679" w:type="dxa"/>
            <w:tcBorders>
              <w:top w:val="single" w:sz="4" w:space="0" w:color="auto"/>
              <w:left w:val="single" w:sz="4" w:space="0" w:color="auto"/>
              <w:bottom w:val="single" w:sz="4" w:space="0" w:color="auto"/>
              <w:right w:val="single" w:sz="4" w:space="0" w:color="auto"/>
            </w:tcBorders>
          </w:tcPr>
          <w:p w14:paraId="60665243" w14:textId="77777777" w:rsidR="00FA028C" w:rsidRPr="00773F93" w:rsidRDefault="00FA028C" w:rsidP="00F03ED5">
            <w:pPr>
              <w:tabs>
                <w:tab w:val="left" w:pos="5529"/>
              </w:tabs>
              <w:spacing w:after="0"/>
              <w:rPr>
                <w:rFonts w:ascii="Times New Roman" w:eastAsia="Calibri" w:hAnsi="Times New Roman" w:cs="Times New Roman"/>
                <w:sz w:val="24"/>
                <w:szCs w:val="24"/>
                <w:lang w:val="ru-RU"/>
              </w:rPr>
            </w:pPr>
          </w:p>
        </w:tc>
      </w:tr>
      <w:tr w:rsidR="00FA028C" w:rsidRPr="00773F93" w14:paraId="74AD582C" w14:textId="77777777" w:rsidTr="00F03ED5">
        <w:trPr>
          <w:trHeight w:val="102"/>
        </w:trPr>
        <w:tc>
          <w:tcPr>
            <w:tcW w:w="4927" w:type="dxa"/>
            <w:vMerge/>
            <w:tcBorders>
              <w:left w:val="single" w:sz="4" w:space="0" w:color="auto"/>
              <w:bottom w:val="single" w:sz="4" w:space="0" w:color="auto"/>
              <w:right w:val="single" w:sz="4" w:space="0" w:color="auto"/>
            </w:tcBorders>
            <w:vAlign w:val="center"/>
            <w:hideMark/>
          </w:tcPr>
          <w:p w14:paraId="416D68C3" w14:textId="77777777" w:rsidR="00FA028C" w:rsidRPr="00773F93" w:rsidRDefault="00FA028C" w:rsidP="00F03ED5">
            <w:pPr>
              <w:tabs>
                <w:tab w:val="left" w:pos="5529"/>
              </w:tabs>
              <w:spacing w:after="0"/>
              <w:rPr>
                <w:rFonts w:ascii="Times New Roman" w:eastAsia="Calibri" w:hAnsi="Times New Roman" w:cs="Times New Roman"/>
                <w:sz w:val="24"/>
                <w:szCs w:val="24"/>
              </w:rPr>
            </w:pPr>
          </w:p>
        </w:tc>
        <w:tc>
          <w:tcPr>
            <w:tcW w:w="4679" w:type="dxa"/>
            <w:tcBorders>
              <w:top w:val="single" w:sz="4" w:space="0" w:color="auto"/>
              <w:left w:val="single" w:sz="4" w:space="0" w:color="auto"/>
              <w:bottom w:val="single" w:sz="4" w:space="0" w:color="auto"/>
              <w:right w:val="single" w:sz="4" w:space="0" w:color="auto"/>
            </w:tcBorders>
          </w:tcPr>
          <w:p w14:paraId="1D58D9EF" w14:textId="77777777" w:rsidR="00FA028C" w:rsidRPr="00773F93" w:rsidRDefault="00FA028C" w:rsidP="00F03ED5">
            <w:pPr>
              <w:tabs>
                <w:tab w:val="left" w:pos="5529"/>
              </w:tabs>
              <w:spacing w:after="0"/>
              <w:rPr>
                <w:rFonts w:ascii="Times New Roman" w:eastAsia="Calibri" w:hAnsi="Times New Roman" w:cs="Times New Roman"/>
                <w:sz w:val="24"/>
                <w:szCs w:val="24"/>
                <w:lang w:val="ru-RU"/>
              </w:rPr>
            </w:pPr>
          </w:p>
        </w:tc>
      </w:tr>
      <w:tr w:rsidR="00FA028C" w:rsidRPr="00773F93" w14:paraId="10554EF0" w14:textId="77777777" w:rsidTr="00F03ED5">
        <w:trPr>
          <w:trHeight w:val="268"/>
        </w:trPr>
        <w:tc>
          <w:tcPr>
            <w:tcW w:w="4927" w:type="dxa"/>
            <w:vMerge w:val="restart"/>
            <w:tcBorders>
              <w:top w:val="single" w:sz="4" w:space="0" w:color="auto"/>
              <w:left w:val="single" w:sz="4" w:space="0" w:color="auto"/>
              <w:right w:val="single" w:sz="4" w:space="0" w:color="auto"/>
            </w:tcBorders>
            <w:vAlign w:val="center"/>
          </w:tcPr>
          <w:p w14:paraId="391C9296" w14:textId="77777777" w:rsidR="00FA028C" w:rsidRPr="00773F93" w:rsidRDefault="00FA028C" w:rsidP="00F03ED5">
            <w:pPr>
              <w:tabs>
                <w:tab w:val="left" w:pos="5529"/>
              </w:tabs>
              <w:spacing w:after="0"/>
              <w:rPr>
                <w:rFonts w:ascii="Times New Roman" w:eastAsia="Calibri" w:hAnsi="Times New Roman" w:cs="Times New Roman"/>
                <w:sz w:val="24"/>
                <w:szCs w:val="24"/>
              </w:rPr>
            </w:pPr>
            <w:r w:rsidRPr="00773F93">
              <w:rPr>
                <w:rFonts w:ascii="Times New Roman" w:eastAsia="Calibri" w:hAnsi="Times New Roman" w:cs="Times New Roman"/>
                <w:sz w:val="24"/>
                <w:szCs w:val="24"/>
              </w:rPr>
              <w:t xml:space="preserve">Paslaugų </w:t>
            </w:r>
            <w:r>
              <w:rPr>
                <w:rFonts w:ascii="Times New Roman" w:eastAsia="Calibri" w:hAnsi="Times New Roman" w:cs="Times New Roman"/>
                <w:sz w:val="24"/>
                <w:szCs w:val="24"/>
              </w:rPr>
              <w:t>suteikimo</w:t>
            </w:r>
            <w:r w:rsidRPr="00773F93">
              <w:rPr>
                <w:rFonts w:ascii="Times New Roman" w:eastAsia="Calibri" w:hAnsi="Times New Roman" w:cs="Times New Roman"/>
                <w:sz w:val="24"/>
                <w:szCs w:val="24"/>
              </w:rPr>
              <w:t xml:space="preserve"> vieta</w:t>
            </w:r>
          </w:p>
        </w:tc>
        <w:tc>
          <w:tcPr>
            <w:tcW w:w="4679" w:type="dxa"/>
            <w:tcBorders>
              <w:top w:val="single" w:sz="4" w:space="0" w:color="auto"/>
              <w:left w:val="single" w:sz="4" w:space="0" w:color="auto"/>
              <w:bottom w:val="single" w:sz="4" w:space="0" w:color="auto"/>
              <w:right w:val="single" w:sz="4" w:space="0" w:color="auto"/>
            </w:tcBorders>
          </w:tcPr>
          <w:p w14:paraId="18304F0C" w14:textId="77777777" w:rsidR="00FA028C" w:rsidRPr="00773F93" w:rsidRDefault="00FA028C" w:rsidP="00F03ED5">
            <w:pPr>
              <w:tabs>
                <w:tab w:val="left" w:pos="5529"/>
              </w:tabs>
              <w:spacing w:after="0"/>
              <w:rPr>
                <w:rFonts w:ascii="Times New Roman" w:eastAsia="Calibri" w:hAnsi="Times New Roman" w:cs="Times New Roman"/>
                <w:sz w:val="24"/>
                <w:szCs w:val="24"/>
                <w:lang w:val="ru-RU"/>
              </w:rPr>
            </w:pPr>
          </w:p>
        </w:tc>
      </w:tr>
      <w:tr w:rsidR="00FA028C" w:rsidRPr="00773F93" w14:paraId="7AB9E5D0" w14:textId="77777777" w:rsidTr="00F03ED5">
        <w:trPr>
          <w:trHeight w:val="229"/>
        </w:trPr>
        <w:tc>
          <w:tcPr>
            <w:tcW w:w="4927" w:type="dxa"/>
            <w:vMerge/>
            <w:tcBorders>
              <w:left w:val="single" w:sz="4" w:space="0" w:color="auto"/>
              <w:bottom w:val="single" w:sz="4" w:space="0" w:color="auto"/>
              <w:right w:val="single" w:sz="4" w:space="0" w:color="auto"/>
            </w:tcBorders>
            <w:vAlign w:val="center"/>
          </w:tcPr>
          <w:p w14:paraId="33C1FCEB" w14:textId="77777777" w:rsidR="00FA028C" w:rsidRPr="00773F93" w:rsidRDefault="00FA028C" w:rsidP="00F03ED5">
            <w:pPr>
              <w:tabs>
                <w:tab w:val="left" w:pos="5529"/>
              </w:tabs>
              <w:spacing w:after="0"/>
              <w:rPr>
                <w:rFonts w:ascii="Times New Roman" w:eastAsia="Calibri" w:hAnsi="Times New Roman" w:cs="Times New Roman"/>
                <w:sz w:val="24"/>
                <w:szCs w:val="24"/>
              </w:rPr>
            </w:pPr>
          </w:p>
        </w:tc>
        <w:tc>
          <w:tcPr>
            <w:tcW w:w="4679" w:type="dxa"/>
            <w:tcBorders>
              <w:top w:val="single" w:sz="4" w:space="0" w:color="auto"/>
              <w:left w:val="single" w:sz="4" w:space="0" w:color="auto"/>
              <w:bottom w:val="single" w:sz="4" w:space="0" w:color="auto"/>
              <w:right w:val="single" w:sz="4" w:space="0" w:color="auto"/>
            </w:tcBorders>
          </w:tcPr>
          <w:p w14:paraId="341091E6" w14:textId="77777777" w:rsidR="00FA028C" w:rsidRPr="00773F93" w:rsidRDefault="00FA028C" w:rsidP="00F03ED5">
            <w:pPr>
              <w:tabs>
                <w:tab w:val="left" w:pos="5529"/>
              </w:tabs>
              <w:spacing w:after="0"/>
              <w:rPr>
                <w:rFonts w:ascii="Times New Roman" w:eastAsia="Calibri" w:hAnsi="Times New Roman" w:cs="Times New Roman"/>
                <w:sz w:val="24"/>
                <w:szCs w:val="24"/>
                <w:lang w:val="ru-RU"/>
              </w:rPr>
            </w:pPr>
          </w:p>
        </w:tc>
      </w:tr>
      <w:tr w:rsidR="00FA028C" w:rsidRPr="00773F93" w14:paraId="3A0C18CF" w14:textId="77777777" w:rsidTr="00F03ED5">
        <w:trPr>
          <w:trHeight w:val="165"/>
        </w:trPr>
        <w:tc>
          <w:tcPr>
            <w:tcW w:w="4927" w:type="dxa"/>
            <w:vMerge w:val="restart"/>
            <w:tcBorders>
              <w:top w:val="single" w:sz="4" w:space="0" w:color="auto"/>
              <w:left w:val="single" w:sz="4" w:space="0" w:color="auto"/>
              <w:right w:val="single" w:sz="4" w:space="0" w:color="auto"/>
            </w:tcBorders>
            <w:vAlign w:val="center"/>
            <w:hideMark/>
          </w:tcPr>
          <w:p w14:paraId="48B264C8" w14:textId="77777777" w:rsidR="00FA028C" w:rsidRPr="00773F93" w:rsidRDefault="00FA028C" w:rsidP="00F03ED5">
            <w:pPr>
              <w:tabs>
                <w:tab w:val="left" w:pos="5529"/>
              </w:tabs>
              <w:spacing w:after="0"/>
              <w:rPr>
                <w:rFonts w:ascii="Times New Roman" w:eastAsia="Calibri" w:hAnsi="Times New Roman" w:cs="Times New Roman"/>
                <w:sz w:val="24"/>
                <w:szCs w:val="24"/>
              </w:rPr>
            </w:pPr>
            <w:r w:rsidRPr="00773F93">
              <w:rPr>
                <w:rFonts w:ascii="Times New Roman" w:eastAsia="Calibri" w:hAnsi="Times New Roman" w:cs="Times New Roman"/>
                <w:sz w:val="24"/>
                <w:szCs w:val="24"/>
              </w:rPr>
              <w:t>Paslaugų apimtys</w:t>
            </w:r>
          </w:p>
        </w:tc>
        <w:tc>
          <w:tcPr>
            <w:tcW w:w="4679" w:type="dxa"/>
            <w:tcBorders>
              <w:top w:val="single" w:sz="4" w:space="0" w:color="auto"/>
              <w:left w:val="single" w:sz="4" w:space="0" w:color="auto"/>
              <w:bottom w:val="single" w:sz="4" w:space="0" w:color="auto"/>
              <w:right w:val="single" w:sz="4" w:space="0" w:color="auto"/>
            </w:tcBorders>
          </w:tcPr>
          <w:p w14:paraId="7ED12F2F" w14:textId="77777777" w:rsidR="00FA028C" w:rsidRPr="00773F93" w:rsidRDefault="00FA028C" w:rsidP="00F03ED5">
            <w:pPr>
              <w:tabs>
                <w:tab w:val="left" w:pos="5529"/>
              </w:tabs>
              <w:spacing w:after="0"/>
              <w:rPr>
                <w:rFonts w:ascii="Times New Roman" w:eastAsia="Calibri" w:hAnsi="Times New Roman" w:cs="Times New Roman"/>
                <w:sz w:val="24"/>
                <w:szCs w:val="24"/>
                <w:lang w:val="ru-RU"/>
              </w:rPr>
            </w:pPr>
          </w:p>
        </w:tc>
      </w:tr>
      <w:tr w:rsidR="00FA028C" w:rsidRPr="00773F93" w14:paraId="2460401E" w14:textId="77777777" w:rsidTr="00F03ED5">
        <w:trPr>
          <w:trHeight w:val="115"/>
        </w:trPr>
        <w:tc>
          <w:tcPr>
            <w:tcW w:w="4927" w:type="dxa"/>
            <w:vMerge/>
            <w:tcBorders>
              <w:left w:val="single" w:sz="4" w:space="0" w:color="auto"/>
              <w:bottom w:val="single" w:sz="4" w:space="0" w:color="auto"/>
              <w:right w:val="single" w:sz="4" w:space="0" w:color="auto"/>
            </w:tcBorders>
            <w:vAlign w:val="center"/>
            <w:hideMark/>
          </w:tcPr>
          <w:p w14:paraId="7D20850D" w14:textId="77777777" w:rsidR="00FA028C" w:rsidRPr="00773F93" w:rsidRDefault="00FA028C" w:rsidP="00F03ED5">
            <w:pPr>
              <w:tabs>
                <w:tab w:val="left" w:pos="5529"/>
              </w:tabs>
              <w:spacing w:after="0"/>
              <w:rPr>
                <w:rFonts w:ascii="Times New Roman" w:eastAsia="Calibri" w:hAnsi="Times New Roman" w:cs="Times New Roman"/>
                <w:sz w:val="24"/>
                <w:szCs w:val="24"/>
              </w:rPr>
            </w:pPr>
          </w:p>
        </w:tc>
        <w:tc>
          <w:tcPr>
            <w:tcW w:w="4679" w:type="dxa"/>
            <w:tcBorders>
              <w:top w:val="single" w:sz="4" w:space="0" w:color="auto"/>
              <w:left w:val="single" w:sz="4" w:space="0" w:color="auto"/>
              <w:bottom w:val="single" w:sz="4" w:space="0" w:color="auto"/>
              <w:right w:val="single" w:sz="4" w:space="0" w:color="auto"/>
            </w:tcBorders>
          </w:tcPr>
          <w:p w14:paraId="639D4B57" w14:textId="77777777" w:rsidR="00FA028C" w:rsidRPr="00773F93" w:rsidRDefault="00FA028C" w:rsidP="00F03ED5">
            <w:pPr>
              <w:tabs>
                <w:tab w:val="left" w:pos="5529"/>
              </w:tabs>
              <w:spacing w:after="0"/>
              <w:rPr>
                <w:rFonts w:ascii="Times New Roman" w:eastAsia="Calibri" w:hAnsi="Times New Roman" w:cs="Times New Roman"/>
                <w:sz w:val="24"/>
                <w:szCs w:val="24"/>
                <w:lang w:val="ru-RU"/>
              </w:rPr>
            </w:pPr>
          </w:p>
        </w:tc>
      </w:tr>
      <w:tr w:rsidR="00FA028C" w:rsidRPr="00773F93" w14:paraId="7CF9081E" w14:textId="77777777" w:rsidTr="00F03ED5">
        <w:trPr>
          <w:trHeight w:val="178"/>
        </w:trPr>
        <w:tc>
          <w:tcPr>
            <w:tcW w:w="4927" w:type="dxa"/>
            <w:vMerge w:val="restart"/>
            <w:tcBorders>
              <w:top w:val="single" w:sz="4" w:space="0" w:color="auto"/>
              <w:left w:val="single" w:sz="4" w:space="0" w:color="auto"/>
              <w:right w:val="single" w:sz="4" w:space="0" w:color="auto"/>
            </w:tcBorders>
            <w:vAlign w:val="center"/>
            <w:hideMark/>
          </w:tcPr>
          <w:p w14:paraId="1B888DE0" w14:textId="77777777" w:rsidR="00FA028C" w:rsidRPr="00773F93" w:rsidRDefault="00FA028C" w:rsidP="00F03ED5">
            <w:pPr>
              <w:tabs>
                <w:tab w:val="left" w:pos="5529"/>
              </w:tabs>
              <w:spacing w:after="0"/>
              <w:rPr>
                <w:rFonts w:ascii="Times New Roman" w:eastAsia="Calibri" w:hAnsi="Times New Roman" w:cs="Times New Roman"/>
                <w:sz w:val="24"/>
                <w:szCs w:val="24"/>
              </w:rPr>
            </w:pPr>
            <w:r w:rsidRPr="00773F93">
              <w:rPr>
                <w:rFonts w:ascii="Times New Roman" w:eastAsia="Calibri" w:hAnsi="Times New Roman" w:cs="Times New Roman"/>
                <w:sz w:val="24"/>
                <w:szCs w:val="24"/>
              </w:rPr>
              <w:t xml:space="preserve">Paslaugų </w:t>
            </w:r>
            <w:r>
              <w:rPr>
                <w:rFonts w:ascii="Times New Roman" w:eastAsia="Calibri" w:hAnsi="Times New Roman" w:cs="Times New Roman"/>
                <w:sz w:val="24"/>
                <w:szCs w:val="24"/>
              </w:rPr>
              <w:t>teikimo</w:t>
            </w:r>
            <w:r w:rsidRPr="00773F93">
              <w:rPr>
                <w:rFonts w:ascii="Times New Roman" w:eastAsia="Calibri" w:hAnsi="Times New Roman" w:cs="Times New Roman"/>
                <w:sz w:val="24"/>
                <w:szCs w:val="24"/>
              </w:rPr>
              <w:t xml:space="preserve"> pradžia</w:t>
            </w:r>
          </w:p>
        </w:tc>
        <w:tc>
          <w:tcPr>
            <w:tcW w:w="4679" w:type="dxa"/>
            <w:tcBorders>
              <w:top w:val="single" w:sz="4" w:space="0" w:color="auto"/>
              <w:left w:val="single" w:sz="4" w:space="0" w:color="auto"/>
              <w:bottom w:val="single" w:sz="4" w:space="0" w:color="auto"/>
              <w:right w:val="single" w:sz="4" w:space="0" w:color="auto"/>
            </w:tcBorders>
          </w:tcPr>
          <w:p w14:paraId="60B78F15" w14:textId="77777777" w:rsidR="00FA028C" w:rsidRPr="00773F93" w:rsidRDefault="00FA028C" w:rsidP="00F03ED5">
            <w:pPr>
              <w:tabs>
                <w:tab w:val="left" w:pos="5529"/>
              </w:tabs>
              <w:spacing w:after="0"/>
              <w:rPr>
                <w:rFonts w:ascii="Times New Roman" w:eastAsia="Calibri" w:hAnsi="Times New Roman" w:cs="Times New Roman"/>
                <w:sz w:val="24"/>
                <w:szCs w:val="24"/>
                <w:lang w:val="ru-RU"/>
              </w:rPr>
            </w:pPr>
          </w:p>
        </w:tc>
      </w:tr>
      <w:tr w:rsidR="00FA028C" w:rsidRPr="00773F93" w14:paraId="7689227C" w14:textId="77777777" w:rsidTr="00F03ED5">
        <w:trPr>
          <w:trHeight w:val="102"/>
        </w:trPr>
        <w:tc>
          <w:tcPr>
            <w:tcW w:w="4927" w:type="dxa"/>
            <w:vMerge/>
            <w:tcBorders>
              <w:left w:val="single" w:sz="4" w:space="0" w:color="auto"/>
              <w:bottom w:val="single" w:sz="4" w:space="0" w:color="auto"/>
              <w:right w:val="single" w:sz="4" w:space="0" w:color="auto"/>
            </w:tcBorders>
            <w:vAlign w:val="center"/>
            <w:hideMark/>
          </w:tcPr>
          <w:p w14:paraId="78B971E3" w14:textId="77777777" w:rsidR="00FA028C" w:rsidRPr="00773F93" w:rsidRDefault="00FA028C" w:rsidP="00F03ED5">
            <w:pPr>
              <w:tabs>
                <w:tab w:val="left" w:pos="5529"/>
              </w:tabs>
              <w:spacing w:after="0"/>
              <w:rPr>
                <w:rFonts w:ascii="Times New Roman" w:eastAsia="Calibri" w:hAnsi="Times New Roman" w:cs="Times New Roman"/>
                <w:sz w:val="24"/>
                <w:szCs w:val="24"/>
              </w:rPr>
            </w:pPr>
          </w:p>
        </w:tc>
        <w:tc>
          <w:tcPr>
            <w:tcW w:w="4679" w:type="dxa"/>
            <w:tcBorders>
              <w:top w:val="single" w:sz="4" w:space="0" w:color="auto"/>
              <w:left w:val="single" w:sz="4" w:space="0" w:color="auto"/>
              <w:bottom w:val="single" w:sz="4" w:space="0" w:color="auto"/>
              <w:right w:val="single" w:sz="4" w:space="0" w:color="auto"/>
            </w:tcBorders>
          </w:tcPr>
          <w:p w14:paraId="7D530F91" w14:textId="77777777" w:rsidR="00FA028C" w:rsidRPr="00773F93" w:rsidRDefault="00FA028C" w:rsidP="00F03ED5">
            <w:pPr>
              <w:tabs>
                <w:tab w:val="left" w:pos="5529"/>
              </w:tabs>
              <w:spacing w:after="0"/>
              <w:rPr>
                <w:rFonts w:ascii="Times New Roman" w:eastAsia="Calibri" w:hAnsi="Times New Roman" w:cs="Times New Roman"/>
                <w:sz w:val="24"/>
                <w:szCs w:val="24"/>
                <w:lang w:val="ru-RU"/>
              </w:rPr>
            </w:pPr>
          </w:p>
        </w:tc>
      </w:tr>
      <w:tr w:rsidR="00FA028C" w:rsidRPr="00773F93" w14:paraId="281F93F0" w14:textId="77777777" w:rsidTr="00F03ED5">
        <w:trPr>
          <w:trHeight w:val="179"/>
        </w:trPr>
        <w:tc>
          <w:tcPr>
            <w:tcW w:w="4927" w:type="dxa"/>
            <w:vMerge w:val="restart"/>
            <w:tcBorders>
              <w:top w:val="single" w:sz="4" w:space="0" w:color="auto"/>
              <w:left w:val="single" w:sz="4" w:space="0" w:color="auto"/>
              <w:right w:val="single" w:sz="4" w:space="0" w:color="auto"/>
            </w:tcBorders>
            <w:vAlign w:val="center"/>
            <w:hideMark/>
          </w:tcPr>
          <w:p w14:paraId="05FCF625" w14:textId="77777777" w:rsidR="00FA028C" w:rsidRPr="00773F93" w:rsidRDefault="00FA028C" w:rsidP="00F03ED5">
            <w:pPr>
              <w:tabs>
                <w:tab w:val="left" w:pos="5529"/>
              </w:tabs>
              <w:spacing w:after="0"/>
              <w:rPr>
                <w:rFonts w:ascii="Times New Roman" w:eastAsia="Calibri" w:hAnsi="Times New Roman" w:cs="Times New Roman"/>
                <w:sz w:val="24"/>
                <w:szCs w:val="24"/>
              </w:rPr>
            </w:pPr>
            <w:r w:rsidRPr="00773F93">
              <w:rPr>
                <w:rFonts w:ascii="Times New Roman" w:eastAsia="Calibri" w:hAnsi="Times New Roman" w:cs="Times New Roman"/>
                <w:sz w:val="24"/>
                <w:szCs w:val="24"/>
              </w:rPr>
              <w:t xml:space="preserve">Paslaugų </w:t>
            </w:r>
            <w:r>
              <w:rPr>
                <w:rFonts w:ascii="Times New Roman" w:eastAsia="Calibri" w:hAnsi="Times New Roman" w:cs="Times New Roman"/>
                <w:sz w:val="24"/>
                <w:szCs w:val="24"/>
              </w:rPr>
              <w:t>teikimo</w:t>
            </w:r>
            <w:r w:rsidRPr="00773F93">
              <w:rPr>
                <w:rFonts w:ascii="Times New Roman" w:eastAsia="Calibri" w:hAnsi="Times New Roman" w:cs="Times New Roman"/>
                <w:sz w:val="24"/>
                <w:szCs w:val="24"/>
              </w:rPr>
              <w:t xml:space="preserve"> pabaiga</w:t>
            </w:r>
          </w:p>
        </w:tc>
        <w:tc>
          <w:tcPr>
            <w:tcW w:w="4679" w:type="dxa"/>
            <w:tcBorders>
              <w:top w:val="single" w:sz="4" w:space="0" w:color="auto"/>
              <w:left w:val="single" w:sz="4" w:space="0" w:color="auto"/>
              <w:bottom w:val="single" w:sz="4" w:space="0" w:color="auto"/>
              <w:right w:val="single" w:sz="4" w:space="0" w:color="auto"/>
            </w:tcBorders>
          </w:tcPr>
          <w:p w14:paraId="547BB019" w14:textId="77777777" w:rsidR="00FA028C" w:rsidRPr="00773F93" w:rsidRDefault="00FA028C" w:rsidP="00F03ED5">
            <w:pPr>
              <w:tabs>
                <w:tab w:val="left" w:pos="5529"/>
              </w:tabs>
              <w:spacing w:after="0"/>
              <w:rPr>
                <w:rFonts w:ascii="Times New Roman" w:eastAsia="Calibri" w:hAnsi="Times New Roman" w:cs="Times New Roman"/>
                <w:sz w:val="24"/>
                <w:szCs w:val="24"/>
                <w:lang w:val="ru-RU"/>
              </w:rPr>
            </w:pPr>
          </w:p>
        </w:tc>
      </w:tr>
      <w:tr w:rsidR="00FA028C" w:rsidRPr="00773F93" w14:paraId="11195605" w14:textId="77777777" w:rsidTr="00F03ED5">
        <w:trPr>
          <w:trHeight w:val="89"/>
        </w:trPr>
        <w:tc>
          <w:tcPr>
            <w:tcW w:w="4927" w:type="dxa"/>
            <w:vMerge/>
            <w:tcBorders>
              <w:left w:val="single" w:sz="4" w:space="0" w:color="auto"/>
              <w:bottom w:val="single" w:sz="4" w:space="0" w:color="auto"/>
              <w:right w:val="single" w:sz="4" w:space="0" w:color="auto"/>
            </w:tcBorders>
            <w:vAlign w:val="center"/>
            <w:hideMark/>
          </w:tcPr>
          <w:p w14:paraId="5E7B2465" w14:textId="77777777" w:rsidR="00FA028C" w:rsidRPr="00773F93" w:rsidRDefault="00FA028C" w:rsidP="00F03ED5">
            <w:pPr>
              <w:tabs>
                <w:tab w:val="left" w:pos="5529"/>
              </w:tabs>
              <w:spacing w:after="0"/>
              <w:rPr>
                <w:rFonts w:ascii="Times New Roman" w:eastAsia="Calibri" w:hAnsi="Times New Roman" w:cs="Times New Roman"/>
                <w:sz w:val="24"/>
                <w:szCs w:val="24"/>
              </w:rPr>
            </w:pPr>
          </w:p>
        </w:tc>
        <w:tc>
          <w:tcPr>
            <w:tcW w:w="4679" w:type="dxa"/>
            <w:tcBorders>
              <w:top w:val="single" w:sz="4" w:space="0" w:color="auto"/>
              <w:left w:val="single" w:sz="4" w:space="0" w:color="auto"/>
              <w:bottom w:val="single" w:sz="4" w:space="0" w:color="auto"/>
              <w:right w:val="single" w:sz="4" w:space="0" w:color="auto"/>
            </w:tcBorders>
          </w:tcPr>
          <w:p w14:paraId="35301819" w14:textId="77777777" w:rsidR="00FA028C" w:rsidRPr="00773F93" w:rsidRDefault="00FA028C" w:rsidP="00F03ED5">
            <w:pPr>
              <w:tabs>
                <w:tab w:val="left" w:pos="5529"/>
              </w:tabs>
              <w:spacing w:after="0"/>
              <w:rPr>
                <w:rFonts w:ascii="Times New Roman" w:eastAsia="Calibri" w:hAnsi="Times New Roman" w:cs="Times New Roman"/>
                <w:sz w:val="24"/>
                <w:szCs w:val="24"/>
                <w:lang w:val="ru-RU"/>
              </w:rPr>
            </w:pPr>
          </w:p>
        </w:tc>
      </w:tr>
      <w:tr w:rsidR="00FA028C" w:rsidRPr="00773F93" w14:paraId="15AD7E00" w14:textId="77777777" w:rsidTr="00F03ED5">
        <w:trPr>
          <w:trHeight w:val="165"/>
        </w:trPr>
        <w:tc>
          <w:tcPr>
            <w:tcW w:w="4927" w:type="dxa"/>
            <w:vMerge w:val="restart"/>
            <w:tcBorders>
              <w:top w:val="single" w:sz="4" w:space="0" w:color="auto"/>
              <w:left w:val="single" w:sz="4" w:space="0" w:color="auto"/>
              <w:right w:val="single" w:sz="4" w:space="0" w:color="auto"/>
            </w:tcBorders>
            <w:vAlign w:val="center"/>
            <w:hideMark/>
          </w:tcPr>
          <w:p w14:paraId="1405B69D" w14:textId="77777777" w:rsidR="00FA028C" w:rsidRPr="00773F93" w:rsidRDefault="00FA028C" w:rsidP="00F03ED5">
            <w:pPr>
              <w:tabs>
                <w:tab w:val="left" w:pos="5529"/>
              </w:tabs>
              <w:spacing w:after="0"/>
              <w:rPr>
                <w:rFonts w:ascii="Times New Roman" w:eastAsia="Calibri" w:hAnsi="Times New Roman" w:cs="Times New Roman"/>
                <w:sz w:val="24"/>
                <w:szCs w:val="24"/>
              </w:rPr>
            </w:pPr>
            <w:r w:rsidRPr="00773F93">
              <w:rPr>
                <w:rFonts w:ascii="Times New Roman" w:eastAsia="Calibri" w:hAnsi="Times New Roman" w:cs="Times New Roman"/>
                <w:sz w:val="24"/>
                <w:szCs w:val="24"/>
              </w:rPr>
              <w:t>Kita informacija (pastabos)</w:t>
            </w:r>
          </w:p>
        </w:tc>
        <w:tc>
          <w:tcPr>
            <w:tcW w:w="4679" w:type="dxa"/>
            <w:tcBorders>
              <w:top w:val="single" w:sz="4" w:space="0" w:color="auto"/>
              <w:left w:val="single" w:sz="4" w:space="0" w:color="auto"/>
              <w:bottom w:val="single" w:sz="4" w:space="0" w:color="auto"/>
              <w:right w:val="single" w:sz="4" w:space="0" w:color="auto"/>
            </w:tcBorders>
          </w:tcPr>
          <w:p w14:paraId="3A3B72BD" w14:textId="77777777" w:rsidR="00FA028C" w:rsidRPr="00773F93" w:rsidRDefault="00FA028C" w:rsidP="00F03ED5">
            <w:pPr>
              <w:tabs>
                <w:tab w:val="left" w:pos="5529"/>
              </w:tabs>
              <w:spacing w:after="0"/>
              <w:rPr>
                <w:rFonts w:ascii="Times New Roman" w:eastAsia="Calibri" w:hAnsi="Times New Roman" w:cs="Times New Roman"/>
                <w:sz w:val="24"/>
                <w:szCs w:val="24"/>
                <w:lang w:val="ru-RU"/>
              </w:rPr>
            </w:pPr>
          </w:p>
        </w:tc>
      </w:tr>
      <w:tr w:rsidR="00FA028C" w:rsidRPr="00773F93" w14:paraId="352AB9CC" w14:textId="77777777" w:rsidTr="00F03ED5">
        <w:trPr>
          <w:trHeight w:val="115"/>
        </w:trPr>
        <w:tc>
          <w:tcPr>
            <w:tcW w:w="4927" w:type="dxa"/>
            <w:vMerge/>
            <w:tcBorders>
              <w:left w:val="single" w:sz="4" w:space="0" w:color="auto"/>
              <w:bottom w:val="single" w:sz="4" w:space="0" w:color="auto"/>
              <w:right w:val="single" w:sz="4" w:space="0" w:color="auto"/>
            </w:tcBorders>
            <w:hideMark/>
          </w:tcPr>
          <w:p w14:paraId="3BC78876" w14:textId="77777777" w:rsidR="00FA028C" w:rsidRPr="00773F93" w:rsidRDefault="00FA028C" w:rsidP="00F03ED5">
            <w:pPr>
              <w:tabs>
                <w:tab w:val="left" w:pos="5529"/>
              </w:tabs>
              <w:spacing w:after="0"/>
              <w:rPr>
                <w:rFonts w:ascii="Times New Roman" w:eastAsia="Calibri" w:hAnsi="Times New Roman" w:cs="Times New Roman"/>
                <w:b/>
                <w:sz w:val="24"/>
                <w:szCs w:val="24"/>
                <w:lang w:val="ru-RU"/>
              </w:rPr>
            </w:pPr>
          </w:p>
        </w:tc>
        <w:tc>
          <w:tcPr>
            <w:tcW w:w="4679" w:type="dxa"/>
            <w:tcBorders>
              <w:top w:val="single" w:sz="4" w:space="0" w:color="auto"/>
              <w:left w:val="single" w:sz="4" w:space="0" w:color="auto"/>
              <w:bottom w:val="single" w:sz="4" w:space="0" w:color="auto"/>
              <w:right w:val="single" w:sz="4" w:space="0" w:color="auto"/>
            </w:tcBorders>
          </w:tcPr>
          <w:p w14:paraId="70CAF520" w14:textId="77777777" w:rsidR="00FA028C" w:rsidRPr="00773F93" w:rsidRDefault="00FA028C" w:rsidP="00F03ED5">
            <w:pPr>
              <w:tabs>
                <w:tab w:val="left" w:pos="5529"/>
              </w:tabs>
              <w:spacing w:after="0"/>
              <w:rPr>
                <w:rFonts w:ascii="Times New Roman" w:eastAsia="Calibri" w:hAnsi="Times New Roman" w:cs="Times New Roman"/>
                <w:sz w:val="24"/>
                <w:szCs w:val="24"/>
                <w:lang w:val="ru-RU"/>
              </w:rPr>
            </w:pPr>
          </w:p>
        </w:tc>
      </w:tr>
    </w:tbl>
    <w:p w14:paraId="4326939C" w14:textId="77777777" w:rsidR="00FA028C" w:rsidRDefault="00FA028C" w:rsidP="00FA028C">
      <w:pPr>
        <w:rPr>
          <w:rFonts w:ascii="Times New Roman" w:hAnsi="Times New Roman" w:cs="Times New Roman"/>
          <w:b/>
          <w:bCs/>
          <w:sz w:val="24"/>
          <w:szCs w:val="24"/>
        </w:rPr>
      </w:pPr>
    </w:p>
    <w:p w14:paraId="39F9B2F8" w14:textId="77777777" w:rsidR="00FA028C" w:rsidRDefault="00FA028C" w:rsidP="00FA028C">
      <w:pPr>
        <w:rPr>
          <w:rFonts w:ascii="Times New Roman" w:hAnsi="Times New Roman" w:cs="Times New Roman"/>
          <w:b/>
          <w:bCs/>
          <w:sz w:val="24"/>
          <w:szCs w:val="24"/>
        </w:rPr>
      </w:pPr>
      <w:r w:rsidRPr="00773F93">
        <w:rPr>
          <w:rFonts w:ascii="Times New Roman" w:hAnsi="Times New Roman" w:cs="Times New Roman"/>
          <w:b/>
          <w:bCs/>
          <w:sz w:val="24"/>
          <w:szCs w:val="24"/>
        </w:rPr>
        <w:t xml:space="preserve">Klientas </w:t>
      </w:r>
      <w:r w:rsidRPr="00773F93">
        <w:rPr>
          <w:rFonts w:ascii="Times New Roman" w:hAnsi="Times New Roman" w:cs="Times New Roman"/>
          <w:sz w:val="24"/>
          <w:szCs w:val="24"/>
        </w:rPr>
        <w:t>(ar jo įgaliotas asmuo):</w:t>
      </w:r>
      <w:r w:rsidRPr="00773F93">
        <w:rPr>
          <w:rFonts w:ascii="Times New Roman" w:hAnsi="Times New Roman" w:cs="Times New Roman"/>
          <w:b/>
          <w:bCs/>
          <w:sz w:val="24"/>
          <w:szCs w:val="24"/>
        </w:rPr>
        <w:t xml:space="preserve">            </w:t>
      </w:r>
    </w:p>
    <w:p w14:paraId="3B53B221" w14:textId="77777777" w:rsidR="00FA028C" w:rsidRDefault="00FA028C" w:rsidP="00FA028C">
      <w:pPr>
        <w:spacing w:after="0"/>
        <w:rPr>
          <w:rFonts w:ascii="Times New Roman" w:hAnsi="Times New Roman" w:cs="Times New Roman"/>
          <w:b/>
          <w:bCs/>
          <w:sz w:val="24"/>
          <w:szCs w:val="24"/>
        </w:rPr>
      </w:pPr>
    </w:p>
    <w:p w14:paraId="14E57442" w14:textId="77777777" w:rsidR="00FA028C" w:rsidRPr="00F95958" w:rsidRDefault="00FA028C" w:rsidP="00FA028C">
      <w:pPr>
        <w:spacing w:after="0"/>
        <w:rPr>
          <w:rFonts w:ascii="Times New Roman" w:hAnsi="Times New Roman" w:cs="Times New Roman"/>
          <w:b/>
          <w:bCs/>
          <w:sz w:val="24"/>
          <w:szCs w:val="24"/>
        </w:rPr>
      </w:pPr>
      <w:r w:rsidRPr="00773F93">
        <w:rPr>
          <w:rFonts w:ascii="Times New Roman" w:hAnsi="Times New Roman" w:cs="Times New Roman"/>
          <w:b/>
          <w:bCs/>
          <w:sz w:val="24"/>
          <w:szCs w:val="24"/>
        </w:rPr>
        <w:t xml:space="preserve">Paslaugų teikėjas </w:t>
      </w:r>
      <w:r w:rsidRPr="00773F93">
        <w:rPr>
          <w:rFonts w:ascii="Times New Roman" w:hAnsi="Times New Roman" w:cs="Times New Roman"/>
          <w:sz w:val="24"/>
          <w:szCs w:val="24"/>
        </w:rPr>
        <w:t>(ar jo įgaliotas asmuo):</w:t>
      </w:r>
      <w:r w:rsidRPr="00773F93">
        <w:rPr>
          <w:rFonts w:ascii="Times New Roman" w:hAnsi="Times New Roman" w:cs="Times New Roman"/>
          <w:b/>
          <w:bCs/>
          <w:sz w:val="24"/>
          <w:szCs w:val="24"/>
        </w:rPr>
        <w:t xml:space="preserve">    </w:t>
      </w:r>
    </w:p>
    <w:p w14:paraId="7987522A" w14:textId="7880CEEF" w:rsidR="00FA028C" w:rsidRDefault="00FA028C">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57767CFD" w14:textId="77777777" w:rsidR="00F85CD2" w:rsidRPr="00F85CD2" w:rsidRDefault="00F85CD2" w:rsidP="00F85CD2">
      <w:pPr>
        <w:suppressAutoHyphens/>
        <w:autoSpaceDN w:val="0"/>
        <w:spacing w:after="0" w:line="240" w:lineRule="auto"/>
        <w:jc w:val="right"/>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lastRenderedPageBreak/>
        <w:t>Pirkimo sąlygų 4.1 priedas</w:t>
      </w:r>
    </w:p>
    <w:p w14:paraId="77A5D9DD"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(pasiūlymo galiojimo garantijos forma)</w:t>
      </w:r>
    </w:p>
    <w:p w14:paraId="30A3D8F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18C741F1"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2F397598"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__________________________________________</w:t>
      </w:r>
    </w:p>
    <w:p w14:paraId="4A61272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Prekių (paslaugų, darbų) gavėjo pavadinimas, kodas, adresas</w:t>
      </w:r>
    </w:p>
    <w:p w14:paraId="0C27E255"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(toliau – Garantijos gavėjas)</w:t>
      </w:r>
    </w:p>
    <w:p w14:paraId="71227E3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5350EBAE"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626E5B09"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b/>
          <w:sz w:val="24"/>
          <w:szCs w:val="24"/>
          <w:lang w:eastAsia="en-US"/>
        </w:rPr>
      </w:pPr>
      <w:r w:rsidRPr="00F85CD2">
        <w:rPr>
          <w:rFonts w:ascii="Times New Roman" w:eastAsia="Times New Roman" w:hAnsi="Times New Roman" w:cs="Times New Roman"/>
          <w:b/>
          <w:sz w:val="24"/>
          <w:szCs w:val="24"/>
          <w:lang w:eastAsia="en-US"/>
        </w:rPr>
        <w:t>PASIŪLYMO GALIOJIMO GARANTIJA</w:t>
      </w:r>
    </w:p>
    <w:p w14:paraId="3EA74688"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b/>
          <w:sz w:val="24"/>
          <w:szCs w:val="24"/>
          <w:lang w:eastAsia="en-US"/>
        </w:rPr>
      </w:pPr>
    </w:p>
    <w:p w14:paraId="32499637"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20______________ ____ d. Nr. _________</w:t>
      </w:r>
    </w:p>
    <w:p w14:paraId="4C148868" w14:textId="77777777" w:rsidR="00F85CD2" w:rsidRPr="00F85CD2" w:rsidRDefault="00F85CD2" w:rsidP="00F85CD2">
      <w:pPr>
        <w:suppressAutoHyphens/>
        <w:autoSpaceDN w:val="0"/>
        <w:spacing w:after="0" w:line="240" w:lineRule="auto"/>
        <w:jc w:val="center"/>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/miesto pavadinimas/</w:t>
      </w:r>
    </w:p>
    <w:p w14:paraId="4AC1E21C"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0B0C2E55"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6D5A2467"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/kliento pavadinimas, adresas/</w:t>
      </w:r>
      <w:r w:rsidRPr="00F85CD2">
        <w:rPr>
          <w:rFonts w:ascii="Times New Roman" w:eastAsia="Times New Roman" w:hAnsi="Times New Roman" w:cs="Times New Roman"/>
          <w:sz w:val="24"/>
          <w:szCs w:val="24"/>
          <w:lang w:eastAsia="en-US"/>
        </w:rPr>
        <w:t xml:space="preserve"> (toliau – Klientas), pateikė pasiūlymą dalyvauti </w:t>
      </w:r>
      <w:r w:rsidRPr="00F85CD2">
        <w:rPr>
          <w:rFonts w:ascii="Times New Roman" w:eastAsia="Times New Roman" w:hAnsi="Times New Roman" w:cs="Times New Roman"/>
          <w:sz w:val="24"/>
          <w:szCs w:val="24"/>
          <w:shd w:val="clear" w:color="auto" w:fill="D9D9D9"/>
          <w:lang w:eastAsia="en-US"/>
        </w:rPr>
        <w:t>/pirkimo pavadinimas/</w:t>
      </w:r>
      <w:r w:rsidRPr="00F85CD2">
        <w:rPr>
          <w:rFonts w:ascii="Times New Roman" w:eastAsia="Times New Roman" w:hAnsi="Times New Roman" w:cs="Times New Roman"/>
          <w:sz w:val="24"/>
          <w:szCs w:val="24"/>
          <w:lang w:eastAsia="en-US"/>
        </w:rPr>
        <w:t xml:space="preserve"> viešajame pirkime.</w:t>
      </w:r>
    </w:p>
    <w:p w14:paraId="36338618" w14:textId="77777777" w:rsidR="00F85CD2" w:rsidRPr="00F85CD2" w:rsidRDefault="00F85CD2" w:rsidP="00F85CD2">
      <w:pPr>
        <w:suppressAutoHyphens/>
        <w:autoSpaceDN w:val="0"/>
        <w:spacing w:after="0" w:line="240" w:lineRule="auto"/>
        <w:ind w:firstLine="567"/>
        <w:rPr>
          <w:rFonts w:ascii="Times New Roman" w:eastAsia="Times New Roman" w:hAnsi="Times New Roman" w:cs="Times New Roman"/>
          <w:i/>
          <w:sz w:val="24"/>
          <w:szCs w:val="24"/>
          <w:lang w:eastAsia="en-US"/>
        </w:rPr>
      </w:pPr>
    </w:p>
    <w:p w14:paraId="71AC182A"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FFFFFF"/>
          <w:lang w:eastAsia="en-US"/>
        </w:rPr>
        <w:t>/pavadinimas/</w:t>
      </w:r>
      <w:r w:rsidRPr="00F85CD2">
        <w:rPr>
          <w:rFonts w:ascii="Times New Roman" w:eastAsia="Times New Roman" w:hAnsi="Times New Roman" w:cs="Times New Roman"/>
          <w:sz w:val="24"/>
          <w:szCs w:val="24"/>
          <w:lang w:eastAsia="en-US"/>
        </w:rPr>
        <w:t xml:space="preserve"> bankas, atstovaujamas </w:t>
      </w:r>
      <w:r w:rsidRPr="00F85CD2">
        <w:rPr>
          <w:rFonts w:ascii="Times New Roman" w:eastAsia="Times New Roman" w:hAnsi="Times New Roman" w:cs="Times New Roman"/>
          <w:sz w:val="24"/>
          <w:szCs w:val="24"/>
          <w:shd w:val="clear" w:color="auto" w:fill="D9D9D9"/>
          <w:lang w:eastAsia="en-US"/>
        </w:rPr>
        <w:t>/(banko filialo pavadinimas)/</w:t>
      </w:r>
      <w:r w:rsidRPr="00F85CD2">
        <w:rPr>
          <w:rFonts w:ascii="Times New Roman" w:eastAsia="Times New Roman" w:hAnsi="Times New Roman" w:cs="Times New Roman"/>
          <w:sz w:val="24"/>
          <w:szCs w:val="24"/>
          <w:lang w:eastAsia="en-US"/>
        </w:rPr>
        <w:t xml:space="preserve"> filialo </w:t>
      </w:r>
      <w:r w:rsidRPr="00F85CD2">
        <w:rPr>
          <w:rFonts w:ascii="Times New Roman" w:eastAsia="Times New Roman" w:hAnsi="Times New Roman" w:cs="Times New Roman"/>
          <w:sz w:val="24"/>
          <w:szCs w:val="24"/>
          <w:shd w:val="clear" w:color="auto" w:fill="D9D9D9"/>
          <w:lang w:eastAsia="en-US"/>
        </w:rPr>
        <w:t>/adresas/</w:t>
      </w:r>
      <w:r w:rsidRPr="00F85CD2">
        <w:rPr>
          <w:rFonts w:ascii="Times New Roman" w:eastAsia="Times New Roman" w:hAnsi="Times New Roman" w:cs="Times New Roman"/>
          <w:sz w:val="24"/>
          <w:szCs w:val="24"/>
          <w:lang w:eastAsia="en-US"/>
        </w:rPr>
        <w:t xml:space="preserve"> (toliau – Garantas), šioje garantijoje nustatytomis sąlygomis neatšaukiamai įsipareigoja sumokėti Garantijos gavėjui ne daugiau kaip _____ (</w:t>
      </w:r>
      <w:r w:rsidRPr="00F85CD2">
        <w:rPr>
          <w:rFonts w:ascii="Times New Roman" w:eastAsia="Times New Roman" w:hAnsi="Times New Roman" w:cs="Times New Roman"/>
          <w:sz w:val="24"/>
          <w:szCs w:val="24"/>
          <w:shd w:val="clear" w:color="auto" w:fill="D9D9D9"/>
          <w:lang w:eastAsia="en-US"/>
        </w:rPr>
        <w:t>/suma žodžiais, valiutos pavadinimas/</w:t>
      </w:r>
      <w:r w:rsidRPr="00F85CD2">
        <w:rPr>
          <w:rFonts w:ascii="Times New Roman" w:eastAsia="Times New Roman" w:hAnsi="Times New Roman" w:cs="Times New Roman"/>
          <w:sz w:val="24"/>
          <w:szCs w:val="24"/>
          <w:lang w:eastAsia="en-US"/>
        </w:rPr>
        <w:t>) per 10 (dešimt) darbo dienų, el. pašto adresu ___________________ gavęs pirmą raštišką garantijos sąlygas atitinkantį Garantijos gavėjo reikalavimą mokėti (elektroninės formos), kuriame nurodytas garantijos Nr. __________. Garantijos gavėjas neprivalo pagrįsti savo reikalavimo, tačiau savo rašte turi nurodyti, kad reikalaujama suma priklauso jam pagal vieną ar kelias žemiau nustatytas sąlygas:</w:t>
      </w:r>
    </w:p>
    <w:p w14:paraId="7227EE1A"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1. Klientas iki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00E65C8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2. Klientas atsisako savo pasiūlymo arba jo dalies (pasiūlyme nurodyto pirkimo objekto, jo kiekio (apimties), siūlomų kainų, tiekimo ar mokėjimo terminų, kitų pasiūlyme nurodytų sąlygų), nors pasiūlymo galiojimo terminas dar nebus pasibaigęs;</w:t>
      </w:r>
    </w:p>
    <w:p w14:paraId="20793F8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3. laimėjęs viešąjį pirkimą Klientas nepasirašo pirkimo sutarties pagal viešojo pirkimo dokumentuose pateiktą pirkimo sutarties projektą. </w:t>
      </w:r>
    </w:p>
    <w:p w14:paraId="6685E6C4"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4. Klientas, kurio pasiūlymas laimėjo viešąjį pirkimą, per 10 darbo dienų nuo pirkimo sutarties pasirašymo dienos nepateikia pirkimo sutarties sąlygų įvykdymo užtikrinimo.</w:t>
      </w:r>
    </w:p>
    <w:p w14:paraId="39F2EDAB"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Šis įsipareigojimas privalomas Garantui ir jo teisių perėmėjams.</w:t>
      </w:r>
    </w:p>
    <w:p w14:paraId="3794900A"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Garantas įsipareigoja tik Garantijos gavėjui, todėl ši garantija yra neperleistina ir neįkeistina.</w:t>
      </w:r>
    </w:p>
    <w:p w14:paraId="59669E1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Šioje garantijoje nurodyta suma atitinkamai sumažės po kiekvieno Garanto mokėjimo pagal šią garantiją.</w:t>
      </w:r>
    </w:p>
    <w:p w14:paraId="50CB6C49"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0"/>
          <w:lang w:eastAsia="en-US"/>
        </w:rPr>
      </w:pPr>
      <w:r w:rsidRPr="00F85CD2">
        <w:rPr>
          <w:rFonts w:ascii="Times New Roman" w:eastAsia="Times New Roman" w:hAnsi="Times New Roman" w:cs="Times New Roman"/>
          <w:sz w:val="24"/>
          <w:szCs w:val="20"/>
          <w:lang w:eastAsia="en-US"/>
        </w:rPr>
        <w:t>Reikalavimas mokėti ir visi kiti Garantijos gavėjo raštiški pranešimai pagal šią garantiją turi būti pasirašyti Garantijos gavėjo vadovo ar tinkamai įgalioto asmens  elektroniniu parašu, atitinkančiu kvalifikuotam elektroniniam parašui keliamus reikalavimus. Jeigu reikalavimą mokėti ar kitus raštiškus pranešimus pasirašo įgaliotas asmuo, turi būti pateikiamas įgaliojimas. Jeigu pateikiamas elektroninės formos įgaliojimas, jis turi būti pasirašytas elektroniniu parašu, atitinkančiu kvalifikuotam elektroniniam parašui keliamus reikalavimus.</w:t>
      </w:r>
    </w:p>
    <w:p w14:paraId="2706128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p>
    <w:p w14:paraId="2F00742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Reikalavimas mokėti ir visi kiti raštiški pranešimai pagal šią garantiją turi būti siunčiami Garantui el. paštu aukščiau nurodytu Garanto el. pašto adresu.</w:t>
      </w:r>
    </w:p>
    <w:p w14:paraId="3F74796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0"/>
          <w:lang w:eastAsia="en-US"/>
        </w:rPr>
      </w:pPr>
    </w:p>
    <w:p w14:paraId="7261FC3E"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lang w:eastAsia="en-US"/>
        </w:rPr>
        <w:t xml:space="preserve">Ši garantija galioja iki </w:t>
      </w:r>
      <w:r w:rsidRPr="00F85CD2">
        <w:rPr>
          <w:rFonts w:ascii="Times New Roman" w:eastAsia="Times New Roman" w:hAnsi="Times New Roman" w:cs="Times New Roman"/>
          <w:b/>
          <w:sz w:val="24"/>
          <w:szCs w:val="24"/>
          <w:lang w:eastAsia="en-US"/>
        </w:rPr>
        <w:t xml:space="preserve">20__ m. ________________ ____ d. </w:t>
      </w:r>
      <w:r w:rsidRPr="00F85CD2">
        <w:rPr>
          <w:rFonts w:ascii="Times New Roman" w:eastAsia="Times New Roman" w:hAnsi="Times New Roman" w:cs="Times New Roman"/>
          <w:bCs/>
          <w:sz w:val="24"/>
          <w:szCs w:val="24"/>
          <w:lang w:eastAsia="en-US"/>
        </w:rPr>
        <w:t>imtinai.</w:t>
      </w:r>
    </w:p>
    <w:p w14:paraId="3416CD96"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Visi Garanto garantiniai įsipareigojimai Garantijos gavėjui pagal šią garantiją baigiasi, jeigu yra kuri nors iš šių sąlygų:</w:t>
      </w:r>
    </w:p>
    <w:p w14:paraId="69D9BF18"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lastRenderedPageBreak/>
        <w:t xml:space="preserve">1. sueina garantijoje nustatytas garantijos galiojimo terminas; </w:t>
      </w:r>
    </w:p>
    <w:p w14:paraId="6184E01F" w14:textId="77777777" w:rsidR="00F85CD2" w:rsidRPr="00F85CD2" w:rsidRDefault="00F85CD2" w:rsidP="00F85CD2">
      <w:pPr>
        <w:suppressAutoHyphens/>
        <w:autoSpaceDN w:val="0"/>
        <w:spacing w:after="0" w:line="240" w:lineRule="auto"/>
        <w:ind w:firstLine="567"/>
        <w:rPr>
          <w:rFonts w:ascii="Times New Roman" w:eastAsia="SimSun" w:hAnsi="Times New Roman" w:cs="Times New Roman"/>
          <w:sz w:val="24"/>
          <w:szCs w:val="24"/>
          <w:lang w:eastAsia="en-US"/>
        </w:rPr>
      </w:pPr>
      <w:r w:rsidRPr="00F85CD2">
        <w:rPr>
          <w:rFonts w:ascii="Times New Roman" w:eastAsia="SimSun" w:hAnsi="Times New Roman" w:cs="Times New Roman"/>
          <w:sz w:val="24"/>
          <w:szCs w:val="24"/>
          <w:lang w:eastAsia="en-US"/>
        </w:rPr>
        <w:t>2. Garantijos gavėjas raštu praneša Garantui, kad atsisako savo teisių pagal šią garantiją.</w:t>
      </w:r>
    </w:p>
    <w:p w14:paraId="4196EE63"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Bet kokie Garantijos gavėjo reikalavimai mokėti nebus vykdomi, jeigu jie bus gauti aukščiau nurodytu Garanto el. pašto adresu pasibaigus garantijos galiojimo laikotarpiui.</w:t>
      </w:r>
    </w:p>
    <w:p w14:paraId="56441FBC"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Šiai garantijai </w:t>
      </w:r>
      <w:r w:rsidRPr="00F85CD2">
        <w:rPr>
          <w:rFonts w:ascii="Times New Roman" w:eastAsia="Calibri" w:hAnsi="Times New Roman" w:cs="Times New Roman"/>
          <w:kern w:val="3"/>
          <w:sz w:val="24"/>
          <w:szCs w:val="24"/>
          <w:lang w:eastAsia="en-US"/>
        </w:rPr>
        <w:t>taikomos Bendrosios garantijų taisyklės (</w:t>
      </w:r>
      <w:proofErr w:type="spellStart"/>
      <w:r w:rsidRPr="00F85CD2">
        <w:rPr>
          <w:rFonts w:ascii="Times New Roman" w:eastAsia="Calibri" w:hAnsi="Times New Roman" w:cs="Times New Roman"/>
          <w:kern w:val="3"/>
          <w:sz w:val="24"/>
          <w:szCs w:val="24"/>
          <w:lang w:eastAsia="en-US"/>
        </w:rPr>
        <w:t>Uniform</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Rules</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for</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Demand</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Guarantees</w:t>
      </w:r>
      <w:proofErr w:type="spellEnd"/>
      <w:r w:rsidRPr="00F85CD2">
        <w:rPr>
          <w:rFonts w:ascii="Times New Roman" w:eastAsia="Calibri" w:hAnsi="Times New Roman" w:cs="Times New Roman"/>
          <w:kern w:val="3"/>
          <w:sz w:val="24"/>
          <w:szCs w:val="24"/>
          <w:lang w:eastAsia="en-US"/>
        </w:rPr>
        <w:t xml:space="preserve"> (URDG) 2010 </w:t>
      </w:r>
      <w:proofErr w:type="spellStart"/>
      <w:r w:rsidRPr="00F85CD2">
        <w:rPr>
          <w:rFonts w:ascii="Times New Roman" w:eastAsia="Calibri" w:hAnsi="Times New Roman" w:cs="Times New Roman"/>
          <w:kern w:val="3"/>
          <w:sz w:val="24"/>
          <w:szCs w:val="24"/>
          <w:lang w:eastAsia="en-US"/>
        </w:rPr>
        <w:t>Revision</w:t>
      </w:r>
      <w:proofErr w:type="spellEnd"/>
      <w:r w:rsidRPr="00F85CD2">
        <w:rPr>
          <w:rFonts w:ascii="Times New Roman" w:eastAsia="Calibri" w:hAnsi="Times New Roman" w:cs="Times New Roman"/>
          <w:kern w:val="3"/>
          <w:sz w:val="24"/>
          <w:szCs w:val="24"/>
          <w:lang w:eastAsia="en-US"/>
        </w:rPr>
        <w:t xml:space="preserve">, ICC </w:t>
      </w:r>
      <w:proofErr w:type="spellStart"/>
      <w:r w:rsidRPr="00F85CD2">
        <w:rPr>
          <w:rFonts w:ascii="Times New Roman" w:eastAsia="Calibri" w:hAnsi="Times New Roman" w:cs="Times New Roman"/>
          <w:kern w:val="3"/>
          <w:sz w:val="24"/>
          <w:szCs w:val="24"/>
          <w:lang w:eastAsia="en-US"/>
        </w:rPr>
        <w:t>Publication</w:t>
      </w:r>
      <w:proofErr w:type="spellEnd"/>
      <w:r w:rsidRPr="00F85CD2">
        <w:rPr>
          <w:rFonts w:ascii="Times New Roman" w:eastAsia="Calibri" w:hAnsi="Times New Roman" w:cs="Times New Roman"/>
          <w:kern w:val="3"/>
          <w:sz w:val="24"/>
          <w:szCs w:val="24"/>
          <w:lang w:eastAsia="en-US"/>
        </w:rPr>
        <w:t xml:space="preserve"> No.758) su išimtimis, nustatytomis šioje garantijoje ir (ar) imperatyviose Lietuvos Respublikos teisės aktų normose.</w:t>
      </w:r>
    </w:p>
    <w:p w14:paraId="0E824BF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Šalių ginčai sprendžiami Lietuvos Respublikos įstatymų nustatyta tvarka.</w:t>
      </w:r>
    </w:p>
    <w:p w14:paraId="37A9D079"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08AF8834"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5108E8FD"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5DDF114B"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51A74CDA" w14:textId="77777777" w:rsidR="00F85CD2" w:rsidRPr="00F85CD2" w:rsidRDefault="00F85CD2" w:rsidP="00F85CD2">
      <w:pPr>
        <w:suppressAutoHyphens/>
        <w:autoSpaceDN w:val="0"/>
        <w:spacing w:after="0" w:line="240" w:lineRule="auto"/>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/įgalioto asmens pareigos/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/parašas/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/vardas ir pavardė/</w:t>
      </w:r>
    </w:p>
    <w:p w14:paraId="70CD5C09" w14:textId="37FA134D" w:rsidR="00A144C0" w:rsidRDefault="00A144C0">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679D93BA" w14:textId="4B45C020" w:rsidR="008464F9" w:rsidRPr="008464F9" w:rsidRDefault="00893491" w:rsidP="008464F9">
      <w:pPr>
        <w:suppressAutoHyphens/>
        <w:spacing w:after="0" w:line="240" w:lineRule="auto"/>
        <w:jc w:val="right"/>
        <w:rPr>
          <w:rFonts w:ascii="Times New Roman" w:hAnsi="Times New Roman" w:cs="Times New Roman"/>
          <w:sz w:val="24"/>
          <w:szCs w:val="24"/>
        </w:rPr>
      </w:pPr>
      <w:bookmarkStart w:id="75" w:name="_Ref518306641"/>
      <w:r>
        <w:rPr>
          <w:rFonts w:ascii="Times New Roman" w:hAnsi="Times New Roman" w:cs="Times New Roman"/>
          <w:sz w:val="24"/>
          <w:szCs w:val="24"/>
        </w:rPr>
        <w:lastRenderedPageBreak/>
        <w:t xml:space="preserve">Pirkimo sąlygų </w:t>
      </w:r>
      <w:r w:rsidR="008464F9" w:rsidRPr="008464F9">
        <w:rPr>
          <w:rFonts w:ascii="Times New Roman" w:hAnsi="Times New Roman" w:cs="Times New Roman"/>
          <w:sz w:val="24"/>
          <w:szCs w:val="24"/>
        </w:rPr>
        <w:t>4.2 priedas</w:t>
      </w:r>
      <w:bookmarkEnd w:id="75"/>
    </w:p>
    <w:p w14:paraId="23392F66" w14:textId="77777777" w:rsidR="008464F9" w:rsidRPr="00EB54CC" w:rsidRDefault="008464F9" w:rsidP="008464F9">
      <w:pPr>
        <w:suppressAutoHyphens/>
        <w:spacing w:after="0" w:line="240" w:lineRule="auto"/>
        <w:ind w:firstLine="567"/>
        <w:jc w:val="right"/>
        <w:rPr>
          <w:rFonts w:ascii="Times New Roman" w:eastAsia="Times New Roman" w:hAnsi="Times New Roman" w:cs="Times New Roman"/>
          <w:sz w:val="24"/>
          <w:szCs w:val="24"/>
          <w:lang w:eastAsia="en-US"/>
        </w:rPr>
      </w:pPr>
    </w:p>
    <w:p w14:paraId="63DC13F3" w14:textId="77777777" w:rsidR="008464F9" w:rsidRPr="008464F9" w:rsidRDefault="008464F9" w:rsidP="008464F9">
      <w:pPr>
        <w:spacing w:after="0" w:line="240" w:lineRule="auto"/>
        <w:jc w:val="center"/>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(pasiūlymo galiojimo draudimo rašto forma)</w:t>
      </w:r>
    </w:p>
    <w:p w14:paraId="0CF63E74" w14:textId="77777777" w:rsidR="008464F9" w:rsidRPr="008464F9" w:rsidRDefault="008464F9" w:rsidP="008464F9">
      <w:pPr>
        <w:suppressAutoHyphens/>
        <w:spacing w:after="0" w:line="240" w:lineRule="auto"/>
        <w:jc w:val="center"/>
        <w:rPr>
          <w:rFonts w:ascii="Times New Roman" w:eastAsia="Times New Roman" w:hAnsi="Times New Roman" w:cs="Times New Roman"/>
          <w:sz w:val="24"/>
          <w:szCs w:val="24"/>
          <w:shd w:val="clear" w:color="auto" w:fill="D9D9D9" w:themeFill="background1" w:themeFillShade="D9"/>
          <w:lang w:eastAsia="en-US"/>
        </w:rPr>
      </w:pPr>
    </w:p>
    <w:p w14:paraId="5DC68E34"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Vilniaus miesto savivaldybės administracijai</w:t>
      </w:r>
    </w:p>
    <w:p w14:paraId="254A4539"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Konstitucijos pr. 3, LT-09601 Vilnius</w:t>
      </w:r>
    </w:p>
    <w:p w14:paraId="2D4E5780"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17FA164"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85F55A5" w14:textId="77777777" w:rsidR="008464F9" w:rsidRPr="00EB54CC" w:rsidRDefault="008464F9" w:rsidP="008464F9">
      <w:pPr>
        <w:suppressAutoHyphens/>
        <w:spacing w:after="0" w:line="240" w:lineRule="auto"/>
        <w:jc w:val="center"/>
        <w:rPr>
          <w:rFonts w:ascii="Times New Roman" w:eastAsia="Times New Roman" w:hAnsi="Times New Roman" w:cs="Times New Roman"/>
          <w:b/>
          <w:sz w:val="24"/>
          <w:szCs w:val="24"/>
          <w:lang w:eastAsia="en-US"/>
        </w:rPr>
      </w:pPr>
      <w:r w:rsidRPr="00EB54CC">
        <w:rPr>
          <w:rFonts w:ascii="Times New Roman" w:eastAsia="Times New Roman" w:hAnsi="Times New Roman" w:cs="Times New Roman"/>
          <w:b/>
          <w:sz w:val="24"/>
          <w:szCs w:val="24"/>
          <w:lang w:eastAsia="en-US"/>
        </w:rPr>
        <w:t>PASIŪLYMO LAIDAVIMO DRAUDIMO RAŠT</w:t>
      </w:r>
      <w:r w:rsidRPr="008464F9">
        <w:rPr>
          <w:rFonts w:ascii="Times New Roman" w:eastAsia="Times New Roman" w:hAnsi="Times New Roman" w:cs="Times New Roman"/>
          <w:b/>
          <w:sz w:val="24"/>
          <w:szCs w:val="24"/>
          <w:lang w:eastAsia="en-US"/>
        </w:rPr>
        <w:t>AS</w:t>
      </w:r>
    </w:p>
    <w:p w14:paraId="4C654606" w14:textId="77777777" w:rsidR="008464F9" w:rsidRPr="00EB54CC" w:rsidRDefault="008464F9" w:rsidP="008464F9">
      <w:pPr>
        <w:suppressAutoHyphens/>
        <w:spacing w:after="0" w:line="240" w:lineRule="auto"/>
        <w:jc w:val="center"/>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20__ m. _____________ ____ d. Nr. ____________</w:t>
      </w:r>
    </w:p>
    <w:p w14:paraId="643C3F07" w14:textId="77777777" w:rsidR="008464F9" w:rsidRPr="00EB54CC" w:rsidRDefault="008464F9" w:rsidP="008464F9">
      <w:pPr>
        <w:suppressAutoHyphens/>
        <w:spacing w:after="0" w:line="240" w:lineRule="auto"/>
        <w:jc w:val="center"/>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highlight w:val="lightGray"/>
          <w:lang w:eastAsia="en-US"/>
        </w:rPr>
        <w:t>/miesto pavadinimas/</w:t>
      </w:r>
    </w:p>
    <w:p w14:paraId="764ACA21" w14:textId="77777777" w:rsidR="008464F9" w:rsidRPr="008464F9" w:rsidRDefault="008464F9" w:rsidP="008464F9">
      <w:pPr>
        <w:spacing w:after="0" w:line="240" w:lineRule="auto"/>
        <w:jc w:val="both"/>
        <w:rPr>
          <w:rFonts w:ascii="Times New Roman" w:eastAsia="Times New Roman" w:hAnsi="Times New Roman" w:cs="Times New Roman"/>
          <w:sz w:val="24"/>
          <w:szCs w:val="24"/>
          <w:lang w:eastAsia="en-US"/>
        </w:rPr>
      </w:pPr>
    </w:p>
    <w:p w14:paraId="2E3944FB"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Šis laidavimo draudimo raštas galioja kartu su draudimo liudijimu (polisu) Nr. [įrašykite draudimo sutarties numerį].</w:t>
      </w:r>
    </w:p>
    <w:p w14:paraId="661827B9"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Šiuo laidavimo draudimo raštu klientas </w:t>
      </w:r>
      <w:r w:rsidRPr="00EB54CC">
        <w:rPr>
          <w:rFonts w:ascii="Times New Roman" w:eastAsia="Times New Roman" w:hAnsi="Times New Roman" w:cs="Times New Roman"/>
          <w:sz w:val="24"/>
          <w:szCs w:val="24"/>
          <w:shd w:val="clear" w:color="auto" w:fill="D9D9D9" w:themeFill="background1" w:themeFillShade="D9"/>
          <w:lang w:eastAsia="en-US"/>
        </w:rPr>
        <w:t>[įrašykite viešojo pirkimo dalyvio pavadinimą; jei tai jungtinė veikla, išvardinkite pilnus ūkio subjektų grupės narių pavadinimus arba pažymėkite, kad dalyvis pateikia pasiūlymą jungtinės veiklos, kuri teikia pasiūlymą, vardu, nurodydami jungtinės veiklos sutarties datą]</w:t>
      </w:r>
      <w:r w:rsidRPr="00EB54CC">
        <w:rPr>
          <w:rFonts w:ascii="Times New Roman" w:eastAsia="Times New Roman" w:hAnsi="Times New Roman" w:cs="Times New Roman"/>
          <w:sz w:val="24"/>
          <w:szCs w:val="24"/>
          <w:lang w:eastAsia="en-US"/>
        </w:rPr>
        <w:t xml:space="preserve"> (toliau – Tiekėjas) ir laiduotojas </w:t>
      </w:r>
      <w:r w:rsidRPr="00EB54CC">
        <w:rPr>
          <w:rFonts w:ascii="Times New Roman" w:eastAsia="Times New Roman" w:hAnsi="Times New Roman" w:cs="Times New Roman"/>
          <w:sz w:val="24"/>
          <w:szCs w:val="24"/>
          <w:shd w:val="clear" w:color="auto" w:fill="D9D9D9" w:themeFill="background1" w:themeFillShade="D9"/>
          <w:lang w:eastAsia="en-US"/>
        </w:rPr>
        <w:t>[įrašykite laiduotojo pavadinimą, juridinį statusą ir adresą]</w:t>
      </w:r>
      <w:r w:rsidRPr="00EB54CC">
        <w:rPr>
          <w:rFonts w:ascii="Times New Roman" w:eastAsia="Times New Roman" w:hAnsi="Times New Roman" w:cs="Times New Roman"/>
          <w:sz w:val="24"/>
          <w:szCs w:val="24"/>
          <w:lang w:eastAsia="en-US"/>
        </w:rPr>
        <w:t xml:space="preserve">, (toliau – Draudimo bendrovė), neatšaukiamai įsipareigoja </w:t>
      </w:r>
      <w:r w:rsidRPr="008464F9">
        <w:rPr>
          <w:rFonts w:ascii="Times New Roman" w:eastAsia="Times New Roman" w:hAnsi="Times New Roman" w:cs="Times New Roman"/>
          <w:sz w:val="24"/>
          <w:szCs w:val="24"/>
          <w:lang w:eastAsia="en-US"/>
        </w:rPr>
        <w:t>Vilniaus miesto savivaldybės administracijai</w:t>
      </w:r>
      <w:r w:rsidRPr="00EB54CC">
        <w:rPr>
          <w:rFonts w:ascii="Times New Roman" w:eastAsia="Times New Roman" w:hAnsi="Times New Roman" w:cs="Times New Roman"/>
          <w:sz w:val="24"/>
          <w:szCs w:val="24"/>
          <w:lang w:eastAsia="en-US"/>
        </w:rPr>
        <w:t xml:space="preserve">, </w:t>
      </w:r>
      <w:r w:rsidRPr="008464F9">
        <w:rPr>
          <w:rFonts w:ascii="Times New Roman" w:eastAsia="Times New Roman" w:hAnsi="Times New Roman" w:cs="Times New Roman"/>
          <w:sz w:val="24"/>
          <w:szCs w:val="24"/>
          <w:lang w:eastAsia="en-US"/>
        </w:rPr>
        <w:t>Konstitucijos pr. 3</w:t>
      </w:r>
      <w:r w:rsidRPr="00EB54CC">
        <w:rPr>
          <w:rFonts w:ascii="Times New Roman" w:eastAsia="Times New Roman" w:hAnsi="Times New Roman" w:cs="Times New Roman"/>
          <w:sz w:val="24"/>
          <w:szCs w:val="24"/>
          <w:lang w:eastAsia="en-US"/>
        </w:rPr>
        <w:t>, Vilnius (toliau – Perkančioji organizacija) [įrašykite laidavimo sumą skaičiais] (</w:t>
      </w:r>
      <w:r w:rsidRPr="00EB54CC">
        <w:rPr>
          <w:rFonts w:ascii="Times New Roman" w:eastAsia="Times New Roman" w:hAnsi="Times New Roman" w:cs="Times New Roman"/>
          <w:sz w:val="24"/>
          <w:szCs w:val="24"/>
          <w:shd w:val="clear" w:color="auto" w:fill="D9D9D9" w:themeFill="background1" w:themeFillShade="D9"/>
          <w:lang w:eastAsia="en-US"/>
        </w:rPr>
        <w:t>[įrašykite laidavimo sumą žodžiais ir valiutos pavadinimą])</w:t>
      </w:r>
      <w:r w:rsidRPr="00EB54CC">
        <w:rPr>
          <w:rFonts w:ascii="Times New Roman" w:eastAsia="Times New Roman" w:hAnsi="Times New Roman" w:cs="Times New Roman"/>
          <w:sz w:val="24"/>
          <w:szCs w:val="24"/>
          <w:lang w:eastAsia="en-US"/>
        </w:rPr>
        <w:t xml:space="preserve"> suma ir ją tinkamai išmokėti pagal šį laidavimo draudimo raštą. Šis įsipareigojimas yra privalomas Draudimo bendrovei ir jos teisių perėmėjams ir patvirtintas Draudimo bendrovės įgalioto asmens parašu ir antspaudu </w:t>
      </w:r>
      <w:r w:rsidRPr="00EB54CC">
        <w:rPr>
          <w:rFonts w:ascii="Times New Roman" w:eastAsia="Times New Roman" w:hAnsi="Times New Roman" w:cs="Times New Roman"/>
          <w:sz w:val="24"/>
          <w:szCs w:val="24"/>
          <w:shd w:val="clear" w:color="auto" w:fill="D9D9D9" w:themeFill="background1" w:themeFillShade="D9"/>
          <w:lang w:eastAsia="en-US"/>
        </w:rPr>
        <w:t>[įrašykite laidavimo draudimo rašto išdavimo datą]</w:t>
      </w:r>
      <w:r w:rsidRPr="00EB54CC">
        <w:rPr>
          <w:rFonts w:ascii="Times New Roman" w:eastAsia="Times New Roman" w:hAnsi="Times New Roman" w:cs="Times New Roman"/>
          <w:sz w:val="24"/>
          <w:szCs w:val="24"/>
          <w:shd w:val="clear" w:color="auto" w:fill="F2F2F2"/>
          <w:lang w:eastAsia="en-US"/>
        </w:rPr>
        <w:t>.</w:t>
      </w:r>
    </w:p>
    <w:p w14:paraId="47B8DC8B"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KADANGI Tiekėjas pateikė raštišką pasiūlymą </w:t>
      </w:r>
      <w:r w:rsidRPr="00EB54CC">
        <w:rPr>
          <w:rFonts w:ascii="Times New Roman" w:eastAsia="Times New Roman" w:hAnsi="Times New Roman" w:cs="Times New Roman"/>
          <w:sz w:val="24"/>
          <w:szCs w:val="24"/>
          <w:shd w:val="clear" w:color="auto" w:fill="D9D9D9" w:themeFill="background1" w:themeFillShade="D9"/>
          <w:lang w:eastAsia="en-US"/>
        </w:rPr>
        <w:t>[tiekti prekes / teikti paslaugas / atlikti darbus – pasirinkite tinkamą variantą]</w:t>
      </w:r>
      <w:r w:rsidRPr="00EB54CC">
        <w:rPr>
          <w:rFonts w:ascii="Times New Roman" w:eastAsia="Times New Roman" w:hAnsi="Times New Roman" w:cs="Times New Roman"/>
          <w:sz w:val="24"/>
          <w:szCs w:val="24"/>
          <w:lang w:eastAsia="en-US"/>
        </w:rPr>
        <w:t xml:space="preserve"> (toliau –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 xml:space="preserve">asiūlymas) Perkančiajai organizacijai, dalyvaudamas viešajame pirkime </w:t>
      </w:r>
      <w:r w:rsidRPr="00EB54CC">
        <w:rPr>
          <w:rFonts w:ascii="Times New Roman" w:eastAsia="Times New Roman" w:hAnsi="Times New Roman" w:cs="Times New Roman"/>
          <w:sz w:val="24"/>
          <w:szCs w:val="24"/>
          <w:shd w:val="clear" w:color="auto" w:fill="D9D9D9" w:themeFill="background1" w:themeFillShade="D9"/>
          <w:lang w:eastAsia="en-US"/>
        </w:rPr>
        <w:t>[įrašykite pirkimo pavadinimą ir pirkimo numerį]</w:t>
      </w:r>
      <w:r w:rsidRPr="00EB54CC">
        <w:rPr>
          <w:rFonts w:ascii="Times New Roman" w:eastAsia="Times New Roman" w:hAnsi="Times New Roman" w:cs="Times New Roman"/>
          <w:sz w:val="24"/>
          <w:szCs w:val="24"/>
          <w:lang w:eastAsia="en-US"/>
        </w:rPr>
        <w:t>,</w:t>
      </w:r>
    </w:p>
    <w:p w14:paraId="19F18F66"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TODĖL ŠIO LAIDAVIMO DRAUDIMO SĄLYGOS YRA TOKIOS:</w:t>
      </w:r>
    </w:p>
    <w:p w14:paraId="6316F9CB" w14:textId="77777777" w:rsidR="008464F9" w:rsidRPr="008464F9"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1. Tiekėjas iki Perkančiosios organizacijos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0379D45D" w14:textId="77777777" w:rsidR="008464F9" w:rsidRPr="00EB54CC" w:rsidRDefault="008464F9" w:rsidP="008464F9">
      <w:pPr>
        <w:tabs>
          <w:tab w:val="left" w:pos="851"/>
        </w:tabs>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2. </w:t>
      </w:r>
      <w:r w:rsidRPr="00EB54CC">
        <w:rPr>
          <w:rFonts w:ascii="Times New Roman" w:eastAsia="Times New Roman" w:hAnsi="Times New Roman" w:cs="Times New Roman"/>
          <w:sz w:val="24"/>
          <w:szCs w:val="24"/>
          <w:lang w:eastAsia="en-US"/>
        </w:rPr>
        <w:t xml:space="preserve">Tiekėjas atsisako savo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asiūlymo arba jo dalies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 xml:space="preserve">asiūlyme nurodyto pirkimo objekto, jo kiekio (apimties), siūlomų kainų, tiekimo ar mokėjimo terminų, kitų pasiūlyme nurodytų sąlygų), nors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asiūlymo galiojimo terminas dar nebus pasibaigęs;</w:t>
      </w:r>
    </w:p>
    <w:p w14:paraId="73D4B1AC" w14:textId="77777777" w:rsidR="008464F9" w:rsidRPr="00EB54CC" w:rsidRDefault="008464F9" w:rsidP="008464F9">
      <w:pPr>
        <w:tabs>
          <w:tab w:val="left" w:pos="851"/>
        </w:tabs>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3. </w:t>
      </w:r>
      <w:r w:rsidRPr="00EB54CC">
        <w:rPr>
          <w:rFonts w:ascii="Times New Roman" w:eastAsia="Times New Roman" w:hAnsi="Times New Roman" w:cs="Times New Roman"/>
          <w:sz w:val="24"/>
          <w:szCs w:val="24"/>
          <w:lang w:eastAsia="en-US"/>
        </w:rPr>
        <w:t xml:space="preserve">laimėjęs viešąjį pirkimą Tiekėjas atsisako pasirašyti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 xml:space="preserve">sutartį pagal pirkimo dokumentuose pateiktą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 xml:space="preserve">sutarties projektą. Jei iki Perkančiosios organizacijos nurodyto laiko jis nepasirašo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 xml:space="preserve">sutarties, laikoma, kad Tiekėjas atsisakė pasirašyti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sutartį;</w:t>
      </w:r>
    </w:p>
    <w:p w14:paraId="41B11509" w14:textId="77777777" w:rsidR="008464F9" w:rsidRPr="008464F9" w:rsidRDefault="008464F9" w:rsidP="008464F9">
      <w:pPr>
        <w:tabs>
          <w:tab w:val="left" w:pos="851"/>
        </w:tabs>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4. </w:t>
      </w:r>
      <w:r w:rsidRPr="00EB54CC">
        <w:rPr>
          <w:rFonts w:ascii="Times New Roman" w:eastAsia="Times New Roman" w:hAnsi="Times New Roman" w:cs="Times New Roman"/>
          <w:sz w:val="24"/>
          <w:szCs w:val="24"/>
          <w:lang w:eastAsia="en-US"/>
        </w:rPr>
        <w:t>Tiekėjas</w:t>
      </w:r>
      <w:r w:rsidRPr="008464F9">
        <w:rPr>
          <w:rFonts w:ascii="Times New Roman" w:eastAsia="Times New Roman" w:hAnsi="Times New Roman" w:cs="Times New Roman"/>
          <w:sz w:val="24"/>
          <w:szCs w:val="24"/>
          <w:lang w:eastAsia="en-US"/>
        </w:rPr>
        <w:t xml:space="preserve">, kurio pasiūlymas laimėjo viešąjį pirkimą, per 10 </w:t>
      </w:r>
      <w:r w:rsidR="000838A5">
        <w:rPr>
          <w:rFonts w:ascii="Times New Roman" w:eastAsia="Times New Roman" w:hAnsi="Times New Roman" w:cs="Times New Roman"/>
          <w:sz w:val="24"/>
          <w:szCs w:val="24"/>
          <w:lang w:eastAsia="en-US"/>
        </w:rPr>
        <w:t xml:space="preserve">(dešimt) </w:t>
      </w:r>
      <w:r w:rsidRPr="008464F9">
        <w:rPr>
          <w:rFonts w:ascii="Times New Roman" w:eastAsia="Times New Roman" w:hAnsi="Times New Roman" w:cs="Times New Roman"/>
          <w:sz w:val="24"/>
          <w:szCs w:val="24"/>
          <w:lang w:eastAsia="en-US"/>
        </w:rPr>
        <w:t>darbo dienų</w:t>
      </w:r>
      <w:r w:rsidRPr="00EB54CC">
        <w:rPr>
          <w:rFonts w:ascii="Times New Roman" w:eastAsia="Times New Roman" w:hAnsi="Times New Roman" w:cs="Times New Roman"/>
          <w:sz w:val="24"/>
          <w:szCs w:val="24"/>
          <w:lang w:eastAsia="en-US"/>
        </w:rPr>
        <w:t xml:space="preserve"> </w:t>
      </w:r>
      <w:r w:rsidRPr="008464F9">
        <w:rPr>
          <w:rFonts w:ascii="Times New Roman" w:eastAsia="Times New Roman" w:hAnsi="Times New Roman" w:cs="Times New Roman"/>
          <w:sz w:val="24"/>
          <w:szCs w:val="24"/>
          <w:lang w:eastAsia="en-US"/>
        </w:rPr>
        <w:t>nuo pirkimo sutarties pasirašymo dienos nep</w:t>
      </w:r>
      <w:r w:rsidR="00E64A1F">
        <w:rPr>
          <w:rFonts w:ascii="Times New Roman" w:eastAsia="Times New Roman" w:hAnsi="Times New Roman" w:cs="Times New Roman"/>
          <w:sz w:val="24"/>
          <w:szCs w:val="24"/>
          <w:lang w:eastAsia="en-US"/>
        </w:rPr>
        <w:t>ateikia</w:t>
      </w:r>
      <w:r w:rsidRPr="008464F9">
        <w:rPr>
          <w:rFonts w:ascii="Times New Roman" w:eastAsia="Times New Roman" w:hAnsi="Times New Roman" w:cs="Times New Roman"/>
          <w:sz w:val="24"/>
          <w:szCs w:val="24"/>
          <w:lang w:eastAsia="en-US"/>
        </w:rPr>
        <w:t xml:space="preserve"> pirkimo sutarties sąlygų įvykdymo užtikrinimo.</w:t>
      </w:r>
    </w:p>
    <w:p w14:paraId="4180D65B" w14:textId="77777777" w:rsidR="008464F9" w:rsidRPr="008464F9" w:rsidRDefault="008464F9" w:rsidP="008464F9">
      <w:pPr>
        <w:suppressAutoHyphens/>
        <w:spacing w:after="0" w:line="240" w:lineRule="auto"/>
        <w:jc w:val="both"/>
        <w:rPr>
          <w:rFonts w:ascii="Times New Roman" w:eastAsia="Times New Roman" w:hAnsi="Times New Roman" w:cs="Times New Roman"/>
          <w:sz w:val="24"/>
          <w:szCs w:val="24"/>
          <w:lang w:eastAsia="en-US"/>
        </w:rPr>
      </w:pPr>
    </w:p>
    <w:p w14:paraId="06AC43F8"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Draudimo bendrovė besąlygiškai įsipareigoja per 10 </w:t>
      </w:r>
      <w:r w:rsidR="000838A5">
        <w:rPr>
          <w:rFonts w:ascii="Times New Roman" w:eastAsia="Times New Roman" w:hAnsi="Times New Roman" w:cs="Times New Roman"/>
          <w:sz w:val="24"/>
          <w:szCs w:val="24"/>
          <w:lang w:eastAsia="en-US"/>
        </w:rPr>
        <w:t xml:space="preserve">(dešimt) </w:t>
      </w:r>
      <w:r w:rsidRPr="00EB54CC">
        <w:rPr>
          <w:rFonts w:ascii="Times New Roman" w:eastAsia="Times New Roman" w:hAnsi="Times New Roman" w:cs="Times New Roman"/>
          <w:sz w:val="24"/>
          <w:szCs w:val="24"/>
          <w:lang w:eastAsia="en-US"/>
        </w:rPr>
        <w:t xml:space="preserve">darbo dienų sumokėti Perkančiajai organizacijai aukščiau nurodytą sumą, gavus Perkančiosios organizacijos pirmą raštišką reikalavimą. </w:t>
      </w:r>
    </w:p>
    <w:p w14:paraId="19B82B95"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Perkančioji organizacija neprivalo pagrįsti, kurių sąlygų Tiekėjas neįvykdė, bet turi nurodyti, kurią iš aukščiau minėtų sąlygų pažeidė.</w:t>
      </w:r>
    </w:p>
    <w:p w14:paraId="496CA63B"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Draudimo bendrovė įsipareigoja tik Perkančiajai organizacijai, todėl šis laidavimo draudimo raštas yra neperleistinas ir neįkeistinas.</w:t>
      </w:r>
    </w:p>
    <w:p w14:paraId="6831FAA0"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Tiekėjui neįvykdžius savo įsipareigojimų numatytų šiame laidavimo draudimo rašte, Perkančioji organizacija neprivalo pirmiausia nukreipti išieškojimą į Tiekėjo turtą.</w:t>
      </w:r>
    </w:p>
    <w:p w14:paraId="6068BA1E" w14:textId="08AE6A80"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Draudimo bendrovės įsipareigojimai įsigalioja nuo viešojo pirkimo </w:t>
      </w:r>
      <w:r w:rsidR="000838A5">
        <w:rPr>
          <w:rFonts w:ascii="Times New Roman" w:eastAsia="Times New Roman" w:hAnsi="Times New Roman" w:cs="Times New Roman"/>
          <w:sz w:val="24"/>
          <w:szCs w:val="24"/>
          <w:lang w:eastAsia="en-US"/>
        </w:rPr>
        <w:t>susipažinimo su pasiūlymais</w:t>
      </w:r>
      <w:r w:rsidRPr="00EB54CC">
        <w:rPr>
          <w:rFonts w:ascii="Times New Roman" w:eastAsia="Times New Roman" w:hAnsi="Times New Roman" w:cs="Times New Roman"/>
          <w:sz w:val="24"/>
          <w:szCs w:val="24"/>
          <w:lang w:eastAsia="en-US"/>
        </w:rPr>
        <w:t xml:space="preserve"> dienos</w:t>
      </w:r>
      <w:r w:rsidR="000838A5" w:rsidRPr="000838A5">
        <w:rPr>
          <w:rFonts w:ascii="Times New Roman" w:eastAsia="Times New Roman" w:hAnsi="Times New Roman" w:cs="Times New Roman"/>
          <w:sz w:val="24"/>
          <w:szCs w:val="24"/>
          <w:lang w:eastAsia="en-US"/>
        </w:rPr>
        <w:t xml:space="preserve"> </w:t>
      </w:r>
      <w:proofErr w:type="spellStart"/>
      <w:r w:rsidR="000838A5" w:rsidRPr="00EB54CC">
        <w:rPr>
          <w:rFonts w:ascii="Times New Roman" w:eastAsia="Times New Roman" w:hAnsi="Times New Roman" w:cs="Times New Roman"/>
          <w:sz w:val="24"/>
          <w:szCs w:val="24"/>
          <w:lang w:eastAsia="en-US"/>
        </w:rPr>
        <w:t>t.y</w:t>
      </w:r>
      <w:proofErr w:type="spellEnd"/>
      <w:r w:rsidR="000838A5" w:rsidRPr="00EB54CC">
        <w:rPr>
          <w:rFonts w:ascii="Times New Roman" w:eastAsia="Times New Roman" w:hAnsi="Times New Roman" w:cs="Times New Roman"/>
          <w:sz w:val="24"/>
          <w:szCs w:val="24"/>
          <w:lang w:eastAsia="en-US"/>
        </w:rPr>
        <w:t xml:space="preserve">. </w:t>
      </w:r>
      <w:r w:rsidR="000838A5" w:rsidRPr="00EB54CC">
        <w:rPr>
          <w:rFonts w:ascii="Times New Roman" w:eastAsia="Times New Roman" w:hAnsi="Times New Roman" w:cs="Times New Roman"/>
          <w:bCs/>
          <w:sz w:val="24"/>
          <w:szCs w:val="24"/>
          <w:shd w:val="clear" w:color="auto" w:fill="D9D9D9" w:themeFill="background1" w:themeFillShade="D9"/>
          <w:lang w:eastAsia="en-US"/>
        </w:rPr>
        <w:t xml:space="preserve">[įrašykite laidavimo galiojimo </w:t>
      </w:r>
      <w:r w:rsidR="000838A5">
        <w:rPr>
          <w:rFonts w:ascii="Times New Roman" w:eastAsia="Times New Roman" w:hAnsi="Times New Roman" w:cs="Times New Roman"/>
          <w:bCs/>
          <w:sz w:val="24"/>
          <w:szCs w:val="24"/>
          <w:shd w:val="clear" w:color="auto" w:fill="D9D9D9" w:themeFill="background1" w:themeFillShade="D9"/>
          <w:lang w:eastAsia="en-US"/>
        </w:rPr>
        <w:t xml:space="preserve">pradžios </w:t>
      </w:r>
      <w:r w:rsidR="000838A5" w:rsidRPr="00EB54CC">
        <w:rPr>
          <w:rFonts w:ascii="Times New Roman" w:eastAsia="Times New Roman" w:hAnsi="Times New Roman" w:cs="Times New Roman"/>
          <w:bCs/>
          <w:sz w:val="24"/>
          <w:szCs w:val="24"/>
          <w:shd w:val="clear" w:color="auto" w:fill="D9D9D9" w:themeFill="background1" w:themeFillShade="D9"/>
          <w:lang w:eastAsia="en-US"/>
        </w:rPr>
        <w:t>datą]</w:t>
      </w:r>
      <w:r w:rsidRPr="00EB54CC">
        <w:rPr>
          <w:rFonts w:ascii="Times New Roman" w:eastAsia="Times New Roman" w:hAnsi="Times New Roman" w:cs="Times New Roman"/>
          <w:sz w:val="24"/>
          <w:szCs w:val="24"/>
          <w:lang w:eastAsia="en-US"/>
        </w:rPr>
        <w:t xml:space="preserve"> ir galioja įskaitytinai iki Pasiūlymo galiojimo termino pabaigos, </w:t>
      </w:r>
      <w:proofErr w:type="spellStart"/>
      <w:r w:rsidRPr="00EB54CC">
        <w:rPr>
          <w:rFonts w:ascii="Times New Roman" w:eastAsia="Times New Roman" w:hAnsi="Times New Roman" w:cs="Times New Roman"/>
          <w:sz w:val="24"/>
          <w:szCs w:val="24"/>
          <w:lang w:eastAsia="en-US"/>
        </w:rPr>
        <w:t>t.y</w:t>
      </w:r>
      <w:proofErr w:type="spellEnd"/>
      <w:r w:rsidRPr="00EB54CC">
        <w:rPr>
          <w:rFonts w:ascii="Times New Roman" w:eastAsia="Times New Roman" w:hAnsi="Times New Roman" w:cs="Times New Roman"/>
          <w:sz w:val="24"/>
          <w:szCs w:val="24"/>
          <w:lang w:eastAsia="en-US"/>
        </w:rPr>
        <w:t xml:space="preserve">. </w:t>
      </w:r>
      <w:r w:rsidRPr="00EB54CC">
        <w:rPr>
          <w:rFonts w:ascii="Times New Roman" w:eastAsia="Times New Roman" w:hAnsi="Times New Roman" w:cs="Times New Roman"/>
          <w:bCs/>
          <w:sz w:val="24"/>
          <w:szCs w:val="24"/>
          <w:shd w:val="clear" w:color="auto" w:fill="D9D9D9" w:themeFill="background1" w:themeFillShade="D9"/>
          <w:lang w:eastAsia="en-US"/>
        </w:rPr>
        <w:t xml:space="preserve">[įrašykite laidavimo galiojimo </w:t>
      </w:r>
      <w:r w:rsidR="000838A5">
        <w:rPr>
          <w:rFonts w:ascii="Times New Roman" w:eastAsia="Times New Roman" w:hAnsi="Times New Roman" w:cs="Times New Roman"/>
          <w:bCs/>
          <w:sz w:val="24"/>
          <w:szCs w:val="24"/>
          <w:shd w:val="clear" w:color="auto" w:fill="D9D9D9" w:themeFill="background1" w:themeFillShade="D9"/>
          <w:lang w:eastAsia="en-US"/>
        </w:rPr>
        <w:t xml:space="preserve">pabaigos </w:t>
      </w:r>
      <w:r w:rsidRPr="00EB54CC">
        <w:rPr>
          <w:rFonts w:ascii="Times New Roman" w:eastAsia="Times New Roman" w:hAnsi="Times New Roman" w:cs="Times New Roman"/>
          <w:bCs/>
          <w:sz w:val="24"/>
          <w:szCs w:val="24"/>
          <w:shd w:val="clear" w:color="auto" w:fill="D9D9D9" w:themeFill="background1" w:themeFillShade="D9"/>
          <w:lang w:eastAsia="en-US"/>
        </w:rPr>
        <w:t>datą]</w:t>
      </w:r>
      <w:r w:rsidRPr="00EB54CC">
        <w:rPr>
          <w:rFonts w:ascii="Times New Roman" w:eastAsia="Times New Roman" w:hAnsi="Times New Roman" w:cs="Times New Roman"/>
          <w:sz w:val="24"/>
          <w:szCs w:val="24"/>
          <w:lang w:eastAsia="en-US"/>
        </w:rPr>
        <w:t xml:space="preserve">.  </w:t>
      </w:r>
      <w:r w:rsidRPr="00EB54CC">
        <w:rPr>
          <w:rFonts w:ascii="Times New Roman" w:eastAsia="Times New Roman" w:hAnsi="Times New Roman" w:cs="Times New Roman"/>
          <w:sz w:val="24"/>
          <w:szCs w:val="24"/>
          <w:lang w:eastAsia="en-US"/>
        </w:rPr>
        <w:lastRenderedPageBreak/>
        <w:t xml:space="preserve">Perkančiajai organizacijai nepareiškus reikalavimo per 3 mėnesius po šio laidavimo </w:t>
      </w:r>
      <w:r w:rsidR="000838A5">
        <w:rPr>
          <w:rFonts w:ascii="Times New Roman" w:eastAsia="Times New Roman" w:hAnsi="Times New Roman" w:cs="Times New Roman"/>
          <w:sz w:val="24"/>
          <w:szCs w:val="24"/>
          <w:lang w:eastAsia="en-US"/>
        </w:rPr>
        <w:t xml:space="preserve">draudimo </w:t>
      </w:r>
      <w:r w:rsidRPr="00EB54CC">
        <w:rPr>
          <w:rFonts w:ascii="Times New Roman" w:eastAsia="Times New Roman" w:hAnsi="Times New Roman" w:cs="Times New Roman"/>
          <w:sz w:val="24"/>
          <w:szCs w:val="24"/>
          <w:lang w:eastAsia="en-US"/>
        </w:rPr>
        <w:t>rašto pabaigos, jis nustoja galioti.</w:t>
      </w:r>
    </w:p>
    <w:p w14:paraId="2CB9039D"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Perkančiajai organizacijai paprašius pratęsti pasiūlymų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w:t>
      </w:r>
      <w:r w:rsidR="000838A5">
        <w:rPr>
          <w:rFonts w:ascii="Times New Roman" w:eastAsia="Times New Roman" w:hAnsi="Times New Roman" w:cs="Times New Roman"/>
          <w:sz w:val="24"/>
          <w:szCs w:val="24"/>
          <w:lang w:eastAsia="en-US"/>
        </w:rPr>
        <w:t>Perkančiosios organizacijos</w:t>
      </w:r>
      <w:r w:rsidRPr="00EB54CC">
        <w:rPr>
          <w:rFonts w:ascii="Times New Roman" w:eastAsia="Times New Roman" w:hAnsi="Times New Roman" w:cs="Times New Roman"/>
          <w:sz w:val="24"/>
          <w:szCs w:val="24"/>
          <w:lang w:eastAsia="en-US"/>
        </w:rPr>
        <w:t xml:space="preserve"> sutikimą. </w:t>
      </w:r>
    </w:p>
    <w:p w14:paraId="50CC7B65"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 Išduotam laidavimo draudimo raštui taikytina Lietuvos Respublikos teisė. Šalių ginčai sprendžiami Lietuvos Respublikos įstatymų nustatyta tvarka.</w:t>
      </w:r>
    </w:p>
    <w:p w14:paraId="4FA6B7F8"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Šis laidavimo draudimo raštas išduotas Draudimo bendrovės 202_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49EC7C9C"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10754C82"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7F04D6E9"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Draudimo bendrovė:  </w:t>
      </w:r>
      <w:r w:rsidRPr="00EB54CC">
        <w:rPr>
          <w:rFonts w:ascii="Times New Roman" w:eastAsia="Times New Roman" w:hAnsi="Times New Roman" w:cs="Times New Roman"/>
          <w:sz w:val="24"/>
          <w:szCs w:val="24"/>
          <w:shd w:val="clear" w:color="auto" w:fill="D9D9D9" w:themeFill="background1" w:themeFillShade="D9"/>
          <w:lang w:eastAsia="en-US"/>
        </w:rPr>
        <w:t>/Draudimo bendrovės pavadinimas/</w:t>
      </w:r>
    </w:p>
    <w:p w14:paraId="77B5B7FB" w14:textId="77777777" w:rsidR="008464F9" w:rsidRPr="00EB54CC" w:rsidRDefault="008464F9" w:rsidP="008464F9">
      <w:pPr>
        <w:tabs>
          <w:tab w:val="right" w:leader="underscore" w:pos="9639"/>
        </w:tabs>
        <w:suppressAutoHyphens/>
        <w:spacing w:after="0" w:line="240" w:lineRule="auto"/>
        <w:ind w:firstLine="567"/>
        <w:jc w:val="both"/>
        <w:rPr>
          <w:rFonts w:ascii="Times New Roman" w:eastAsia="Times New Roman" w:hAnsi="Times New Roman" w:cs="Times New Roman"/>
          <w:sz w:val="24"/>
          <w:szCs w:val="24"/>
          <w:lang w:eastAsia="en-US"/>
        </w:rPr>
      </w:pPr>
    </w:p>
    <w:p w14:paraId="11600475"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Įgaliotas asmuo:</w:t>
      </w:r>
      <w:r w:rsidRPr="00EB54CC">
        <w:rPr>
          <w:rFonts w:ascii="Times New Roman" w:eastAsia="Times New Roman" w:hAnsi="Times New Roman" w:cs="Times New Roman"/>
          <w:sz w:val="24"/>
          <w:szCs w:val="24"/>
          <w:lang w:eastAsia="en-US"/>
        </w:rPr>
        <w:tab/>
      </w:r>
      <w:r w:rsidRPr="00EB54CC">
        <w:rPr>
          <w:rFonts w:ascii="Times New Roman" w:eastAsia="Times New Roman" w:hAnsi="Times New Roman" w:cs="Times New Roman"/>
          <w:sz w:val="24"/>
          <w:szCs w:val="24"/>
          <w:shd w:val="clear" w:color="auto" w:fill="D9D9D9" w:themeFill="background1" w:themeFillShade="D9"/>
          <w:lang w:eastAsia="en-US"/>
        </w:rPr>
        <w:t>/parašas/</w:t>
      </w:r>
      <w:r w:rsidRPr="00EB54CC">
        <w:rPr>
          <w:rFonts w:ascii="Times New Roman" w:eastAsia="Times New Roman" w:hAnsi="Times New Roman" w:cs="Times New Roman"/>
          <w:sz w:val="24"/>
          <w:szCs w:val="24"/>
          <w:lang w:eastAsia="en-US"/>
        </w:rPr>
        <w:tab/>
      </w:r>
      <w:r w:rsidRPr="00EB54CC">
        <w:rPr>
          <w:rFonts w:ascii="Times New Roman" w:eastAsia="Times New Roman" w:hAnsi="Times New Roman" w:cs="Times New Roman"/>
          <w:sz w:val="24"/>
          <w:szCs w:val="24"/>
          <w:shd w:val="clear" w:color="auto" w:fill="D9D9D9" w:themeFill="background1" w:themeFillShade="D9"/>
          <w:lang w:eastAsia="en-US"/>
        </w:rPr>
        <w:t>/vardas ir pavardė/</w:t>
      </w:r>
    </w:p>
    <w:p w14:paraId="2B97C21D"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77FEA28E"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A.V.</w:t>
      </w:r>
    </w:p>
    <w:p w14:paraId="7EAF217C" w14:textId="26386241" w:rsidR="00A144C0" w:rsidRDefault="00A144C0">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38D9F8C8" w14:textId="77777777" w:rsidR="00F85CD2" w:rsidRPr="00F85CD2" w:rsidRDefault="00F85CD2" w:rsidP="00F85CD2">
      <w:pPr>
        <w:suppressAutoHyphens/>
        <w:autoSpaceDN w:val="0"/>
        <w:spacing w:after="0" w:line="240" w:lineRule="auto"/>
        <w:jc w:val="right"/>
        <w:rPr>
          <w:rFonts w:ascii="Times New Roman" w:eastAsia="Times New Roman" w:hAnsi="Times New Roman" w:cs="Times New Roman"/>
          <w:sz w:val="24"/>
          <w:szCs w:val="24"/>
          <w:lang w:eastAsia="en-US"/>
        </w:rPr>
      </w:pPr>
      <w:bookmarkStart w:id="76" w:name="_Ref518306689"/>
      <w:r w:rsidRPr="00F85CD2">
        <w:rPr>
          <w:rFonts w:ascii="Times New Roman" w:eastAsia="Times New Roman" w:hAnsi="Times New Roman" w:cs="Times New Roman"/>
          <w:sz w:val="24"/>
          <w:szCs w:val="24"/>
          <w:lang w:eastAsia="en-US"/>
        </w:rPr>
        <w:lastRenderedPageBreak/>
        <w:t>Pirkimo sąlygų 5.1 priedas</w:t>
      </w:r>
    </w:p>
    <w:p w14:paraId="1D29D43E"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(pirkimo sutarties sąlygų įvykdymo garantijos forma)</w:t>
      </w:r>
    </w:p>
    <w:p w14:paraId="68C02237"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2DED9410"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__________________________________________</w:t>
      </w:r>
    </w:p>
    <w:p w14:paraId="0E55FBDD"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Prekių (paslaugų, darbų) gavėjo pavadinimas, kodas, adresas</w:t>
      </w:r>
    </w:p>
    <w:p w14:paraId="13ABFCCB"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(toliau – Garantijos gavėjas)</w:t>
      </w:r>
    </w:p>
    <w:p w14:paraId="480DB15E"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505A30C6"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b/>
          <w:sz w:val="24"/>
          <w:szCs w:val="24"/>
          <w:lang w:eastAsia="en-US"/>
        </w:rPr>
      </w:pPr>
      <w:r w:rsidRPr="00F85CD2">
        <w:rPr>
          <w:rFonts w:ascii="Times New Roman" w:eastAsia="Times New Roman" w:hAnsi="Times New Roman" w:cs="Times New Roman"/>
          <w:b/>
          <w:sz w:val="24"/>
          <w:szCs w:val="24"/>
          <w:lang w:eastAsia="en-US"/>
        </w:rPr>
        <w:t>PIRKIMO SUTARTIES SĄLYGŲ ĮVYKDYMO GARANTIJA</w:t>
      </w:r>
    </w:p>
    <w:p w14:paraId="46A2CC57" w14:textId="77777777" w:rsidR="00F85CD2" w:rsidRPr="00F85CD2" w:rsidRDefault="00F85CD2" w:rsidP="00F85CD2">
      <w:pPr>
        <w:suppressAutoHyphens/>
        <w:autoSpaceDN w:val="0"/>
        <w:spacing w:after="0" w:line="240" w:lineRule="auto"/>
        <w:rPr>
          <w:rFonts w:ascii="Times New Roman" w:eastAsia="Times New Roman" w:hAnsi="Times New Roman" w:cs="Times New Roman"/>
          <w:b/>
          <w:sz w:val="24"/>
          <w:szCs w:val="24"/>
          <w:lang w:eastAsia="en-US"/>
        </w:rPr>
      </w:pPr>
    </w:p>
    <w:p w14:paraId="6E86037D"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20__ m. _____________ ____ d. Nr. ____________</w:t>
      </w:r>
    </w:p>
    <w:p w14:paraId="2640C31B" w14:textId="77777777" w:rsidR="00F85CD2" w:rsidRPr="00F85CD2" w:rsidRDefault="00F85CD2" w:rsidP="00F85CD2">
      <w:pPr>
        <w:suppressAutoHyphens/>
        <w:autoSpaceDN w:val="0"/>
        <w:spacing w:after="0" w:line="240" w:lineRule="auto"/>
        <w:jc w:val="center"/>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/miesto pavadinimas/</w:t>
      </w:r>
    </w:p>
    <w:p w14:paraId="436B33C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02AE26B3" w14:textId="4E8C8FE6"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/kliento pavadinimas, adresas/</w:t>
      </w:r>
      <w:r w:rsidRPr="00F85CD2">
        <w:rPr>
          <w:rFonts w:ascii="Times New Roman" w:eastAsia="Times New Roman" w:hAnsi="Times New Roman" w:cs="Times New Roman"/>
          <w:sz w:val="24"/>
          <w:szCs w:val="24"/>
          <w:lang w:eastAsia="en-US"/>
        </w:rPr>
        <w:t xml:space="preserve"> (toliau – Klientas) pranešė, kad laimėjo Garantijos gavėjo) </w:t>
      </w:r>
      <w:r w:rsidRPr="00F85CD2">
        <w:rPr>
          <w:rFonts w:ascii="Times New Roman" w:eastAsia="Times New Roman" w:hAnsi="Times New Roman" w:cs="Times New Roman"/>
          <w:sz w:val="24"/>
          <w:szCs w:val="24"/>
          <w:shd w:val="clear" w:color="auto" w:fill="D9D9D9"/>
          <w:lang w:eastAsia="en-US"/>
        </w:rPr>
        <w:t>/pirkimo pavadinimas/</w:t>
      </w:r>
      <w:r w:rsidRPr="00F85CD2">
        <w:rPr>
          <w:rFonts w:ascii="Times New Roman" w:eastAsia="Times New Roman" w:hAnsi="Times New Roman" w:cs="Times New Roman"/>
          <w:sz w:val="24"/>
          <w:szCs w:val="24"/>
          <w:lang w:eastAsia="en-US"/>
        </w:rPr>
        <w:t xml:space="preserve"> viešąjį pirkimą ir yra pakviestas sudaryti viešojo pirkimo-pardavimo sutartį dėl </w:t>
      </w:r>
      <w:r w:rsidRPr="00F85CD2">
        <w:rPr>
          <w:rFonts w:ascii="Times New Roman" w:eastAsia="Times New Roman" w:hAnsi="Times New Roman" w:cs="Times New Roman"/>
          <w:sz w:val="24"/>
          <w:szCs w:val="24"/>
          <w:shd w:val="clear" w:color="auto" w:fill="D9D9D9"/>
          <w:lang w:eastAsia="en-US"/>
        </w:rPr>
        <w:t>/aprašyti sutarties objektą/</w:t>
      </w:r>
      <w:r w:rsidRPr="00F85CD2">
        <w:rPr>
          <w:rFonts w:ascii="Times New Roman" w:eastAsia="Times New Roman" w:hAnsi="Times New Roman" w:cs="Times New Roman"/>
          <w:sz w:val="24"/>
          <w:szCs w:val="24"/>
          <w:lang w:eastAsia="en-US"/>
        </w:rPr>
        <w:t xml:space="preserve"> (toliau – Sutartis).</w:t>
      </w:r>
    </w:p>
    <w:p w14:paraId="6E0F467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p>
    <w:p w14:paraId="5B1022B8"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/pavadinimas/</w:t>
      </w:r>
      <w:r w:rsidRPr="00F85CD2">
        <w:rPr>
          <w:rFonts w:ascii="Times New Roman" w:eastAsia="Times New Roman" w:hAnsi="Times New Roman" w:cs="Times New Roman"/>
          <w:sz w:val="24"/>
          <w:szCs w:val="24"/>
          <w:lang w:eastAsia="en-US"/>
        </w:rPr>
        <w:t xml:space="preserve"> bankas, atstovaujamas </w:t>
      </w:r>
      <w:r w:rsidRPr="00F85CD2">
        <w:rPr>
          <w:rFonts w:ascii="Times New Roman" w:eastAsia="Times New Roman" w:hAnsi="Times New Roman" w:cs="Times New Roman"/>
          <w:sz w:val="24"/>
          <w:szCs w:val="24"/>
          <w:shd w:val="clear" w:color="auto" w:fill="D9D9D9"/>
          <w:lang w:eastAsia="en-US"/>
        </w:rPr>
        <w:t>/banko filialo pavadinimas/</w:t>
      </w:r>
      <w:r w:rsidRPr="00F85CD2">
        <w:rPr>
          <w:rFonts w:ascii="Times New Roman" w:eastAsia="Times New Roman" w:hAnsi="Times New Roman" w:cs="Times New Roman"/>
          <w:sz w:val="24"/>
          <w:szCs w:val="24"/>
          <w:lang w:eastAsia="en-US"/>
        </w:rPr>
        <w:t xml:space="preserve"> filialo, </w:t>
      </w:r>
      <w:r w:rsidRPr="00F85CD2">
        <w:rPr>
          <w:rFonts w:ascii="Times New Roman" w:eastAsia="Times New Roman" w:hAnsi="Times New Roman" w:cs="Times New Roman"/>
          <w:sz w:val="24"/>
          <w:szCs w:val="24"/>
          <w:shd w:val="clear" w:color="auto" w:fill="D9D9D9"/>
          <w:lang w:eastAsia="en-US"/>
        </w:rPr>
        <w:t>/adresas/</w:t>
      </w:r>
      <w:r w:rsidRPr="00F85CD2">
        <w:rPr>
          <w:rFonts w:ascii="Times New Roman" w:eastAsia="Times New Roman" w:hAnsi="Times New Roman" w:cs="Times New Roman"/>
          <w:sz w:val="24"/>
          <w:szCs w:val="24"/>
          <w:lang w:eastAsia="en-US"/>
        </w:rPr>
        <w:t xml:space="preserve"> (toliau – Bankas), šioje garantijoje nustatytomis sąlygomis neatšaukiamai įsipareigoja sumokėti Garantijos gavėjui ne daugiau kaip ____ (</w:t>
      </w:r>
      <w:r w:rsidRPr="00F85CD2">
        <w:rPr>
          <w:rFonts w:ascii="Times New Roman" w:eastAsia="Times New Roman" w:hAnsi="Times New Roman" w:cs="Times New Roman"/>
          <w:sz w:val="24"/>
          <w:szCs w:val="24"/>
          <w:shd w:val="clear" w:color="auto" w:fill="D9D9D9"/>
          <w:lang w:eastAsia="en-US"/>
        </w:rPr>
        <w:t>/suma žodžiais, valiutos pavadinimas/</w:t>
      </w:r>
      <w:r w:rsidRPr="00F85CD2">
        <w:rPr>
          <w:rFonts w:ascii="Times New Roman" w:eastAsia="Times New Roman" w:hAnsi="Times New Roman" w:cs="Times New Roman"/>
          <w:sz w:val="24"/>
          <w:szCs w:val="24"/>
          <w:lang w:eastAsia="en-US"/>
        </w:rPr>
        <w:t>) per 10 (dešimt) darbo dienų, el. pašto adresu _______________________ gavęs pirmą raštišką garantijos sąlygas atitinkantį  Garantijos gavėjo reikalavimą mokėti (elektroninės formos), kuriame nurodytas garantijos Nr. ________________, patvirtinantį, kad Klientas neįvykdė Sutarties sąlygų, nurodant, kokios Sutarties sąlygos nebuvo įvykdytos. Garantijos gavėjas neprivalo pagrįsti reikalavime nurodyto Sutarties sąlygų nevykdymo.</w:t>
      </w:r>
    </w:p>
    <w:p w14:paraId="1510E09C"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Šis įsipareigojimas privalomas Bankui ir jo teisių perėmėjams. </w:t>
      </w:r>
    </w:p>
    <w:p w14:paraId="43858C8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Reikalavimas mokėti ir visi kiti raštiški pranešimai pagal šią garantiją turi būti pasirašyti Garantijos gavėjo vadovo ar tinkamai įgalioto asmens elektroniniu parašu, atitinkančiu kvalifikuotam elektroniniam parašui keliamus reikalavimus. Jeigu reikalavimą mokėti ar kitus raštiškus pranešimus pasirašo įgaliotas asmuo, turi būti pateikiamas įgaliojimas. Jeigu pateikiamas elektroninės formos įgaliojimas, jis turi būti pasirašytas elektroniniu parašu, atitinkančiu kvalifikuotam elektroniniam parašui keliamus reikalavimus.</w:t>
      </w:r>
    </w:p>
    <w:p w14:paraId="756BDD71"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Reikalavimas mokėti ir visi kiti raštiški pranešimai pagal šią garantiją turi būti siunčiami Bankui el. paštu aukščiau nurodytu Banko el. pašto adresu.</w:t>
      </w:r>
    </w:p>
    <w:p w14:paraId="461B3B2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Bankas įsipareigoja tik Garantijos gavėjui, todėl ši garantija yra neperleistina ir neįkeistina.</w:t>
      </w:r>
    </w:p>
    <w:p w14:paraId="1DBA026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Šioje garantijoje nurodyta suma atitinkamai sumažės po kiekvieno Banko mokėjimo pagal šią garantiją.</w:t>
      </w:r>
    </w:p>
    <w:p w14:paraId="03FA9664"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lang w:eastAsia="en-US"/>
        </w:rPr>
        <w:t xml:space="preserve">Ši garantija galioja iki </w:t>
      </w:r>
      <w:r w:rsidRPr="00F85CD2">
        <w:rPr>
          <w:rFonts w:ascii="Times New Roman" w:eastAsia="Times New Roman" w:hAnsi="Times New Roman" w:cs="Times New Roman"/>
          <w:b/>
          <w:i/>
          <w:sz w:val="24"/>
          <w:szCs w:val="24"/>
          <w:lang w:eastAsia="en-US"/>
        </w:rPr>
        <w:t>20__ m. ________________ ____ d. imtinai.</w:t>
      </w:r>
    </w:p>
    <w:p w14:paraId="3F68288F"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Visi Banko garantiniai įsipareigojimai Garantijos gavėjui pagal šią garantiją baigiasi, jeigu yra kuri nors iš šių sąlygų:</w:t>
      </w:r>
    </w:p>
    <w:p w14:paraId="19E8D29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1. sueina garantijoje nustatytas garantijos galiojimo terminas; </w:t>
      </w:r>
    </w:p>
    <w:p w14:paraId="13E2A546" w14:textId="77777777" w:rsidR="00F85CD2" w:rsidRPr="00F85CD2" w:rsidRDefault="00F85CD2" w:rsidP="00F85CD2">
      <w:pPr>
        <w:suppressAutoHyphens/>
        <w:autoSpaceDN w:val="0"/>
        <w:spacing w:after="0" w:line="240" w:lineRule="auto"/>
        <w:ind w:firstLine="567"/>
        <w:jc w:val="both"/>
        <w:rPr>
          <w:rFonts w:ascii="Times New Roman" w:eastAsia="SimSun" w:hAnsi="Times New Roman" w:cs="Times New Roman"/>
          <w:sz w:val="24"/>
          <w:szCs w:val="24"/>
          <w:lang w:eastAsia="en-US"/>
        </w:rPr>
      </w:pPr>
      <w:r w:rsidRPr="00F85CD2">
        <w:rPr>
          <w:rFonts w:ascii="Times New Roman" w:eastAsia="SimSun" w:hAnsi="Times New Roman" w:cs="Times New Roman"/>
          <w:sz w:val="24"/>
          <w:szCs w:val="24"/>
          <w:lang w:eastAsia="en-US"/>
        </w:rPr>
        <w:t>2. Garantijos gavėjas raštu praneša Bankui, kad atsisako savo teisių pagal šią garantiją.</w:t>
      </w:r>
    </w:p>
    <w:p w14:paraId="78EB226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Bet kokie Garantijos gavėjo reikalavimai mokėti nebus vykdomi, jeigu jie bus gauti aukščiau nurodytu Banko el. pašto adresu pasibaigus garantijos galiojimo laikotarpiui.</w:t>
      </w:r>
    </w:p>
    <w:p w14:paraId="6F94B20C"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Vėlesni Sutarties ar kitų su ja susijusių dokumentų pakeitimai ar papildymai neturės įtakos Banko įsipareigojimų pagal šią garantiją </w:t>
      </w:r>
      <w:proofErr w:type="spellStart"/>
      <w:r w:rsidRPr="00F85CD2">
        <w:rPr>
          <w:rFonts w:ascii="Times New Roman" w:eastAsia="Times New Roman" w:hAnsi="Times New Roman" w:cs="Times New Roman"/>
          <w:sz w:val="24"/>
          <w:szCs w:val="24"/>
          <w:lang w:eastAsia="en-US"/>
        </w:rPr>
        <w:t>vykdytinumui</w:t>
      </w:r>
      <w:proofErr w:type="spellEnd"/>
      <w:r w:rsidRPr="00F85CD2">
        <w:rPr>
          <w:rFonts w:ascii="Times New Roman" w:eastAsia="Times New Roman" w:hAnsi="Times New Roman" w:cs="Times New Roman"/>
          <w:sz w:val="24"/>
          <w:szCs w:val="24"/>
          <w:lang w:eastAsia="en-US"/>
        </w:rPr>
        <w:t xml:space="preserve"> ir (ar) apimčiai ir neatleis Banko nuo visiško įsipareigojimų pagal šią garantiją vykdymo.</w:t>
      </w:r>
    </w:p>
    <w:p w14:paraId="367F5957"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Calibri" w:hAnsi="Times New Roman" w:cs="Times New Roman"/>
          <w:kern w:val="3"/>
          <w:sz w:val="24"/>
          <w:szCs w:val="24"/>
          <w:lang w:eastAsia="en-US"/>
        </w:rPr>
        <w:t>Šiai garantijai taikomos Bendrosios garantijų taisyklės (</w:t>
      </w:r>
      <w:proofErr w:type="spellStart"/>
      <w:r w:rsidRPr="00F85CD2">
        <w:rPr>
          <w:rFonts w:ascii="Times New Roman" w:eastAsia="Calibri" w:hAnsi="Times New Roman" w:cs="Times New Roman"/>
          <w:kern w:val="3"/>
          <w:sz w:val="24"/>
          <w:szCs w:val="24"/>
          <w:lang w:eastAsia="en-US"/>
        </w:rPr>
        <w:t>Uniform</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Rules</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for</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Demand</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Guarantees</w:t>
      </w:r>
      <w:proofErr w:type="spellEnd"/>
      <w:r w:rsidRPr="00F85CD2">
        <w:rPr>
          <w:rFonts w:ascii="Times New Roman" w:eastAsia="Calibri" w:hAnsi="Times New Roman" w:cs="Times New Roman"/>
          <w:kern w:val="3"/>
          <w:sz w:val="24"/>
          <w:szCs w:val="24"/>
          <w:lang w:eastAsia="en-US"/>
        </w:rPr>
        <w:t xml:space="preserve"> (URDG) 2010 </w:t>
      </w:r>
      <w:proofErr w:type="spellStart"/>
      <w:r w:rsidRPr="00F85CD2">
        <w:rPr>
          <w:rFonts w:ascii="Times New Roman" w:eastAsia="Calibri" w:hAnsi="Times New Roman" w:cs="Times New Roman"/>
          <w:kern w:val="3"/>
          <w:sz w:val="24"/>
          <w:szCs w:val="24"/>
          <w:lang w:eastAsia="en-US"/>
        </w:rPr>
        <w:t>Revision</w:t>
      </w:r>
      <w:proofErr w:type="spellEnd"/>
      <w:r w:rsidRPr="00F85CD2">
        <w:rPr>
          <w:rFonts w:ascii="Times New Roman" w:eastAsia="Calibri" w:hAnsi="Times New Roman" w:cs="Times New Roman"/>
          <w:kern w:val="3"/>
          <w:sz w:val="24"/>
          <w:szCs w:val="24"/>
          <w:lang w:eastAsia="en-US"/>
        </w:rPr>
        <w:t xml:space="preserve">, ICC </w:t>
      </w:r>
      <w:proofErr w:type="spellStart"/>
      <w:r w:rsidRPr="00F85CD2">
        <w:rPr>
          <w:rFonts w:ascii="Times New Roman" w:eastAsia="Calibri" w:hAnsi="Times New Roman" w:cs="Times New Roman"/>
          <w:kern w:val="3"/>
          <w:sz w:val="24"/>
          <w:szCs w:val="24"/>
          <w:lang w:eastAsia="en-US"/>
        </w:rPr>
        <w:t>Publication</w:t>
      </w:r>
      <w:proofErr w:type="spellEnd"/>
      <w:r w:rsidRPr="00F85CD2">
        <w:rPr>
          <w:rFonts w:ascii="Times New Roman" w:eastAsia="Calibri" w:hAnsi="Times New Roman" w:cs="Times New Roman"/>
          <w:kern w:val="3"/>
          <w:sz w:val="24"/>
          <w:szCs w:val="24"/>
          <w:lang w:eastAsia="en-US"/>
        </w:rPr>
        <w:t xml:space="preserve"> No.758) su išimtimis, nustatytomis šioje garantijoje ir (ar) imperatyviose Lietuvos Respublikos teisės aktų normose.</w:t>
      </w:r>
    </w:p>
    <w:p w14:paraId="4E93367F"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Šalių ginčai sprendžiami Lietuvos Respublikos įstatymų nustatyta tvarka.</w:t>
      </w:r>
    </w:p>
    <w:p w14:paraId="009E8274"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15B8189B" w14:textId="0B8236D1" w:rsidR="00A144C0" w:rsidRDefault="00F85CD2" w:rsidP="00A144C0">
      <w:pPr>
        <w:suppressAutoHyphens/>
        <w:autoSpaceDN w:val="0"/>
        <w:spacing w:after="0" w:line="240" w:lineRule="auto"/>
        <w:jc w:val="both"/>
        <w:rPr>
          <w:rFonts w:ascii="Times New Roman" w:eastAsia="Times New Roman" w:hAnsi="Times New Roman" w:cs="Times New Roman"/>
          <w:sz w:val="24"/>
          <w:szCs w:val="24"/>
          <w:shd w:val="clear" w:color="auto" w:fill="D9D9D9"/>
          <w:lang w:eastAsia="en-US"/>
        </w:rPr>
      </w:pPr>
      <w:r w:rsidRPr="00F85CD2">
        <w:rPr>
          <w:rFonts w:ascii="Times New Roman" w:eastAsia="Times New Roman" w:hAnsi="Times New Roman" w:cs="Times New Roman"/>
          <w:sz w:val="24"/>
          <w:szCs w:val="24"/>
          <w:shd w:val="clear" w:color="auto" w:fill="D9D9D9"/>
          <w:lang w:eastAsia="en-US"/>
        </w:rPr>
        <w:t>/įgalioto asmens pareigos/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/parašas/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/vardas ir pavardė/</w:t>
      </w:r>
      <w:r w:rsidR="00A144C0">
        <w:rPr>
          <w:rFonts w:ascii="Times New Roman" w:eastAsia="Times New Roman" w:hAnsi="Times New Roman" w:cs="Times New Roman"/>
          <w:sz w:val="24"/>
          <w:szCs w:val="24"/>
          <w:shd w:val="clear" w:color="auto" w:fill="D9D9D9"/>
          <w:lang w:eastAsia="en-US"/>
        </w:rPr>
        <w:br w:type="page"/>
      </w:r>
    </w:p>
    <w:p w14:paraId="40D9A0B3" w14:textId="60535166" w:rsidR="008464F9" w:rsidRPr="002E3461" w:rsidRDefault="00893491" w:rsidP="008464F9">
      <w:pPr>
        <w:spacing w:after="0" w:line="240" w:lineRule="auto"/>
        <w:ind w:left="360"/>
        <w:contextualSpacing/>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Pirkimo sąlygų </w:t>
      </w:r>
      <w:r w:rsidR="008464F9" w:rsidRPr="008464F9">
        <w:rPr>
          <w:rFonts w:ascii="Times New Roman" w:eastAsia="Times New Roman" w:hAnsi="Times New Roman" w:cs="Times New Roman"/>
          <w:sz w:val="24"/>
          <w:szCs w:val="24"/>
          <w:lang w:eastAsia="en-US"/>
        </w:rPr>
        <w:t xml:space="preserve">5.2 </w:t>
      </w:r>
      <w:r w:rsidR="008464F9" w:rsidRPr="002E3461">
        <w:rPr>
          <w:rFonts w:ascii="Times New Roman" w:eastAsia="Times New Roman" w:hAnsi="Times New Roman" w:cs="Times New Roman"/>
          <w:sz w:val="24"/>
          <w:szCs w:val="24"/>
          <w:lang w:eastAsia="en-US"/>
        </w:rPr>
        <w:t>priedas</w:t>
      </w:r>
      <w:bookmarkEnd w:id="76"/>
    </w:p>
    <w:p w14:paraId="77F6D029" w14:textId="77777777" w:rsidR="008464F9" w:rsidRPr="008464F9" w:rsidRDefault="008464F9" w:rsidP="008464F9">
      <w:pPr>
        <w:spacing w:after="0" w:line="240" w:lineRule="auto"/>
        <w:jc w:val="center"/>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(pirkimo sutarties sąlygų įvykdymo laidavimo </w:t>
      </w:r>
      <w:r w:rsidR="000838A5">
        <w:rPr>
          <w:rFonts w:ascii="Times New Roman" w:eastAsia="Times New Roman" w:hAnsi="Times New Roman" w:cs="Times New Roman"/>
          <w:sz w:val="24"/>
          <w:szCs w:val="24"/>
          <w:lang w:eastAsia="en-US"/>
        </w:rPr>
        <w:t xml:space="preserve">draudimo </w:t>
      </w:r>
      <w:r w:rsidRPr="008464F9">
        <w:rPr>
          <w:rFonts w:ascii="Times New Roman" w:eastAsia="Times New Roman" w:hAnsi="Times New Roman" w:cs="Times New Roman"/>
          <w:sz w:val="24"/>
          <w:szCs w:val="24"/>
          <w:lang w:eastAsia="en-US"/>
        </w:rPr>
        <w:t>rašto forma)</w:t>
      </w:r>
    </w:p>
    <w:p w14:paraId="529CACA1" w14:textId="77777777" w:rsidR="008464F9" w:rsidRPr="002E3461" w:rsidRDefault="008464F9" w:rsidP="008464F9">
      <w:pPr>
        <w:suppressAutoHyphens/>
        <w:spacing w:after="0" w:line="240" w:lineRule="auto"/>
        <w:rPr>
          <w:rFonts w:ascii="Times New Roman" w:eastAsia="Times New Roman" w:hAnsi="Times New Roman" w:cs="Times New Roman"/>
          <w:sz w:val="20"/>
          <w:szCs w:val="20"/>
          <w:lang w:eastAsia="en-US"/>
        </w:rPr>
      </w:pPr>
    </w:p>
    <w:p w14:paraId="5F978084" w14:textId="77777777" w:rsidR="008464F9" w:rsidRPr="008464F9" w:rsidRDefault="008464F9" w:rsidP="008464F9">
      <w:pPr>
        <w:suppressAutoHyphens/>
        <w:spacing w:after="0" w:line="240" w:lineRule="auto"/>
        <w:ind w:firstLine="567"/>
        <w:jc w:val="center"/>
        <w:rPr>
          <w:rFonts w:ascii="Times New Roman" w:eastAsia="Times New Roman" w:hAnsi="Times New Roman" w:cs="Times New Roman"/>
          <w:sz w:val="24"/>
          <w:szCs w:val="24"/>
          <w:shd w:val="clear" w:color="auto" w:fill="D9D9D9" w:themeFill="background1" w:themeFillShade="D9"/>
          <w:lang w:eastAsia="en-US"/>
        </w:rPr>
      </w:pPr>
    </w:p>
    <w:p w14:paraId="522A3499" w14:textId="77777777" w:rsidR="008464F9" w:rsidRPr="008464F9" w:rsidRDefault="008464F9" w:rsidP="008464F9">
      <w:pPr>
        <w:spacing w:after="0" w:line="240" w:lineRule="auto"/>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Vilniaus miesto savivaldybės administracijai</w:t>
      </w:r>
    </w:p>
    <w:p w14:paraId="3830B9F5" w14:textId="77777777" w:rsidR="008464F9" w:rsidRPr="008464F9" w:rsidRDefault="008464F9" w:rsidP="008464F9">
      <w:pPr>
        <w:spacing w:after="0" w:line="240" w:lineRule="auto"/>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Konstitucijos pr. 3, LT-09601 Vilnius</w:t>
      </w:r>
    </w:p>
    <w:p w14:paraId="405AC6D1" w14:textId="77777777" w:rsidR="008464F9" w:rsidRPr="002E3461" w:rsidRDefault="008464F9" w:rsidP="008464F9">
      <w:pPr>
        <w:suppressAutoHyphens/>
        <w:spacing w:after="0" w:line="240" w:lineRule="auto"/>
        <w:ind w:firstLine="567"/>
        <w:rPr>
          <w:rFonts w:ascii="Times New Roman" w:eastAsia="Times New Roman" w:hAnsi="Times New Roman" w:cs="Times New Roman"/>
          <w:sz w:val="24"/>
          <w:szCs w:val="24"/>
          <w:lang w:eastAsia="en-US"/>
        </w:rPr>
      </w:pPr>
    </w:p>
    <w:p w14:paraId="758A1F75" w14:textId="77777777" w:rsidR="008464F9" w:rsidRPr="002E3461" w:rsidRDefault="008464F9" w:rsidP="008464F9">
      <w:pPr>
        <w:suppressAutoHyphens/>
        <w:spacing w:after="0" w:line="240" w:lineRule="auto"/>
        <w:ind w:firstLine="567"/>
        <w:rPr>
          <w:rFonts w:ascii="Times New Roman" w:eastAsia="Times New Roman" w:hAnsi="Times New Roman" w:cs="Times New Roman"/>
          <w:sz w:val="24"/>
          <w:szCs w:val="24"/>
          <w:lang w:eastAsia="en-US"/>
        </w:rPr>
      </w:pPr>
    </w:p>
    <w:p w14:paraId="4EE5BC0C" w14:textId="77777777" w:rsidR="008464F9" w:rsidRPr="002E3461" w:rsidRDefault="008464F9" w:rsidP="008464F9">
      <w:pPr>
        <w:suppressAutoHyphens/>
        <w:spacing w:after="0" w:line="240" w:lineRule="auto"/>
        <w:ind w:firstLine="567"/>
        <w:jc w:val="center"/>
        <w:rPr>
          <w:rFonts w:ascii="Times New Roman" w:eastAsia="Times New Roman" w:hAnsi="Times New Roman" w:cs="Times New Roman"/>
          <w:b/>
          <w:sz w:val="24"/>
          <w:szCs w:val="24"/>
          <w:lang w:eastAsia="en-US"/>
        </w:rPr>
      </w:pPr>
      <w:r w:rsidRPr="002E3461">
        <w:rPr>
          <w:rFonts w:ascii="Times New Roman" w:eastAsia="Times New Roman" w:hAnsi="Times New Roman" w:cs="Times New Roman"/>
          <w:b/>
          <w:sz w:val="24"/>
          <w:szCs w:val="24"/>
          <w:lang w:eastAsia="en-US"/>
        </w:rPr>
        <w:t xml:space="preserve">PIRKIMO SUTARTIES SĄLYGŲ ĮVYKDYMO LAIDAVIMO </w:t>
      </w:r>
      <w:r w:rsidR="000838A5">
        <w:rPr>
          <w:rFonts w:ascii="Times New Roman" w:eastAsia="Times New Roman" w:hAnsi="Times New Roman" w:cs="Times New Roman"/>
          <w:b/>
          <w:sz w:val="24"/>
          <w:szCs w:val="24"/>
          <w:lang w:eastAsia="en-US"/>
        </w:rPr>
        <w:t xml:space="preserve">DRAUDIMO </w:t>
      </w:r>
      <w:r w:rsidRPr="002E3461">
        <w:rPr>
          <w:rFonts w:ascii="Times New Roman" w:eastAsia="Times New Roman" w:hAnsi="Times New Roman" w:cs="Times New Roman"/>
          <w:b/>
          <w:sz w:val="24"/>
          <w:szCs w:val="24"/>
          <w:lang w:eastAsia="en-US"/>
        </w:rPr>
        <w:t>RAŠT</w:t>
      </w:r>
      <w:r w:rsidRPr="008464F9">
        <w:rPr>
          <w:rFonts w:ascii="Times New Roman" w:eastAsia="Times New Roman" w:hAnsi="Times New Roman" w:cs="Times New Roman"/>
          <w:b/>
          <w:sz w:val="24"/>
          <w:szCs w:val="24"/>
          <w:lang w:eastAsia="en-US"/>
        </w:rPr>
        <w:t>AS</w:t>
      </w:r>
    </w:p>
    <w:p w14:paraId="5E6BEB9A" w14:textId="77777777" w:rsidR="008464F9" w:rsidRPr="008464F9" w:rsidRDefault="008464F9" w:rsidP="008464F9">
      <w:pPr>
        <w:suppressAutoHyphens/>
        <w:spacing w:after="0" w:line="240" w:lineRule="auto"/>
        <w:ind w:firstLine="567"/>
        <w:jc w:val="center"/>
        <w:rPr>
          <w:rFonts w:ascii="Times New Roman" w:eastAsia="Times New Roman" w:hAnsi="Times New Roman" w:cs="Times New Roman"/>
          <w:sz w:val="24"/>
          <w:szCs w:val="24"/>
          <w:lang w:eastAsia="en-US"/>
        </w:rPr>
      </w:pPr>
    </w:p>
    <w:p w14:paraId="6D3A6B94" w14:textId="77777777" w:rsidR="008464F9" w:rsidRPr="002E3461" w:rsidRDefault="008464F9" w:rsidP="008464F9">
      <w:pPr>
        <w:suppressAutoHyphens/>
        <w:spacing w:after="0" w:line="240" w:lineRule="auto"/>
        <w:ind w:firstLine="567"/>
        <w:jc w:val="center"/>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20__ m. _____________ ____ d. Nr. ____________</w:t>
      </w:r>
    </w:p>
    <w:p w14:paraId="753DF789" w14:textId="77777777" w:rsidR="008464F9" w:rsidRPr="002E3461" w:rsidRDefault="008464F9" w:rsidP="008464F9">
      <w:pPr>
        <w:suppressAutoHyphens/>
        <w:spacing w:after="0" w:line="240" w:lineRule="auto"/>
        <w:ind w:firstLine="567"/>
        <w:jc w:val="center"/>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highlight w:val="lightGray"/>
          <w:lang w:eastAsia="en-US"/>
        </w:rPr>
        <w:t>/miesto pavadinimas/</w:t>
      </w:r>
    </w:p>
    <w:p w14:paraId="654E3CD3"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0"/>
          <w:szCs w:val="20"/>
          <w:lang w:eastAsia="en-US"/>
        </w:rPr>
      </w:pPr>
    </w:p>
    <w:p w14:paraId="058066D0"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shd w:val="clear" w:color="auto" w:fill="D9D9D9" w:themeFill="background1" w:themeFillShade="D9"/>
          <w:lang w:eastAsia="en-US"/>
        </w:rPr>
        <w:t>/Pirkimo sutarties pasirašymo data ir numeris/</w:t>
      </w:r>
    </w:p>
    <w:p w14:paraId="29F4EC37"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shd w:val="clear" w:color="auto" w:fill="D9D9D9" w:themeFill="background1" w:themeFillShade="D9"/>
          <w:lang w:eastAsia="en-US"/>
        </w:rPr>
        <w:t>/Pirkimo sutarties pavadinimas/</w:t>
      </w:r>
      <w:r w:rsidRPr="002E3461">
        <w:rPr>
          <w:rFonts w:ascii="Times New Roman" w:eastAsia="Times New Roman" w:hAnsi="Times New Roman" w:cs="Times New Roman"/>
          <w:i/>
          <w:sz w:val="24"/>
          <w:szCs w:val="24"/>
          <w:lang w:eastAsia="en-US"/>
        </w:rPr>
        <w:t xml:space="preserve"> </w:t>
      </w:r>
      <w:r w:rsidRPr="002E3461">
        <w:rPr>
          <w:rFonts w:ascii="Times New Roman" w:eastAsia="Times New Roman" w:hAnsi="Times New Roman" w:cs="Times New Roman"/>
          <w:sz w:val="24"/>
          <w:szCs w:val="24"/>
          <w:lang w:eastAsia="en-US"/>
        </w:rPr>
        <w:t>(toliau – Sutartis)</w:t>
      </w:r>
    </w:p>
    <w:p w14:paraId="3416CBBA"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69927EED"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bookmarkStart w:id="77" w:name="_Hlk53500958"/>
      <w:r w:rsidRPr="002E3461">
        <w:rPr>
          <w:rFonts w:ascii="Times New Roman" w:eastAsia="Times New Roman" w:hAnsi="Times New Roman" w:cs="Times New Roman"/>
          <w:sz w:val="24"/>
          <w:szCs w:val="24"/>
          <w:lang w:eastAsia="en-US"/>
        </w:rPr>
        <w:t xml:space="preserve">Šis laidavimo draudimo raštas galioja kartu su draudimo liudijimu (polisu) Nr. </w:t>
      </w:r>
      <w:r w:rsidRPr="002E3461">
        <w:rPr>
          <w:rFonts w:ascii="Times New Roman" w:eastAsia="Times New Roman" w:hAnsi="Times New Roman" w:cs="Times New Roman"/>
          <w:sz w:val="24"/>
          <w:szCs w:val="24"/>
          <w:shd w:val="clear" w:color="auto" w:fill="D9D9D9" w:themeFill="background1" w:themeFillShade="D9"/>
          <w:lang w:eastAsia="en-US"/>
        </w:rPr>
        <w:t>[įrašykite draudimo sutarties numerį]</w:t>
      </w:r>
      <w:r w:rsidRPr="002E3461">
        <w:rPr>
          <w:rFonts w:ascii="Times New Roman" w:eastAsia="Times New Roman" w:hAnsi="Times New Roman" w:cs="Times New Roman"/>
          <w:sz w:val="24"/>
          <w:szCs w:val="24"/>
          <w:lang w:eastAsia="en-US"/>
        </w:rPr>
        <w:t>.</w:t>
      </w:r>
    </w:p>
    <w:p w14:paraId="341C3A91"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Mums buvo pranešta, kad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viešąjį pirkimą laimėjusio dalyvio pavadinimą; jei tai jungtinė veikla, išvardinkite pilnus ūkio subjektų grupės narių pavadinimus,  nurodydami jungtinės veiklos sutarties datą</w:t>
      </w:r>
      <w:r w:rsidRPr="002E3461">
        <w:rPr>
          <w:rFonts w:ascii="Times New Roman" w:eastAsia="Times New Roman" w:hAnsi="Times New Roman" w:cs="Times New Roman"/>
          <w:sz w:val="24"/>
          <w:szCs w:val="24"/>
          <w:shd w:val="clear" w:color="auto" w:fill="D9D9D9" w:themeFill="background1" w:themeFillShade="D9"/>
          <w:lang w:eastAsia="en-US"/>
        </w:rPr>
        <w:t>]</w:t>
      </w:r>
      <w:r w:rsidRPr="002E3461">
        <w:rPr>
          <w:rFonts w:ascii="Times New Roman" w:eastAsia="Times New Roman" w:hAnsi="Times New Roman" w:cs="Times New Roman"/>
          <w:sz w:val="24"/>
          <w:szCs w:val="24"/>
          <w:lang w:eastAsia="en-US"/>
        </w:rPr>
        <w:t xml:space="preserve"> (toliau – Tiekėjas) yra sudaręs Sutartį, kurioje yra numatyta, kad Tiekėjas privalo pateikti sutarties sąlygų įvykdymo užtikrinimo laidavimo draudimo raštą.</w:t>
      </w:r>
    </w:p>
    <w:p w14:paraId="39FF98CE" w14:textId="74C54CDE"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Šiuo laidavimo draudimo raštu Tiekėjas ir laiduotojas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laiduotojo pavadinimą, juridinį statusą ir adresą]</w:t>
      </w:r>
      <w:r w:rsidRPr="002E3461">
        <w:rPr>
          <w:rFonts w:ascii="Times New Roman" w:eastAsia="Times New Roman" w:hAnsi="Times New Roman" w:cs="Times New Roman"/>
          <w:sz w:val="24"/>
          <w:szCs w:val="24"/>
          <w:lang w:eastAsia="en-US"/>
        </w:rPr>
        <w:t xml:space="preserve">, (toliau – Draudimo bendrovė), neatšaukiamai įsipareigoja </w:t>
      </w:r>
      <w:r w:rsidRPr="008464F9">
        <w:rPr>
          <w:rFonts w:ascii="Times New Roman" w:eastAsia="Times New Roman" w:hAnsi="Times New Roman" w:cs="Times New Roman"/>
          <w:sz w:val="24"/>
          <w:szCs w:val="24"/>
          <w:lang w:eastAsia="en-US"/>
        </w:rPr>
        <w:t>Vilniaus miesto savivaldybės administracijai</w:t>
      </w:r>
      <w:r w:rsidRPr="002E3461">
        <w:rPr>
          <w:rFonts w:ascii="Times New Roman" w:eastAsia="Times New Roman" w:hAnsi="Times New Roman" w:cs="Times New Roman"/>
          <w:sz w:val="24"/>
          <w:szCs w:val="24"/>
          <w:lang w:eastAsia="en-US"/>
        </w:rPr>
        <w:t xml:space="preserve">, </w:t>
      </w:r>
      <w:r w:rsidRPr="008464F9">
        <w:rPr>
          <w:rFonts w:ascii="Times New Roman" w:eastAsia="Times New Roman" w:hAnsi="Times New Roman" w:cs="Times New Roman"/>
          <w:sz w:val="24"/>
          <w:szCs w:val="24"/>
          <w:lang w:eastAsia="en-US"/>
        </w:rPr>
        <w:t>Konstitucijos pr. 3,</w:t>
      </w:r>
      <w:r w:rsidRPr="002E3461">
        <w:rPr>
          <w:rFonts w:ascii="Times New Roman" w:eastAsia="Times New Roman" w:hAnsi="Times New Roman" w:cs="Times New Roman"/>
          <w:sz w:val="24"/>
          <w:szCs w:val="24"/>
          <w:lang w:eastAsia="en-US"/>
        </w:rPr>
        <w:t xml:space="preserve"> Vilnius (toliau – Užsakovas)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laidavimo sumą skaičiais]</w:t>
      </w:r>
      <w:r w:rsidRPr="002E3461">
        <w:rPr>
          <w:rFonts w:ascii="Times New Roman" w:eastAsia="Times New Roman" w:hAnsi="Times New Roman" w:cs="Times New Roman"/>
          <w:sz w:val="24"/>
          <w:szCs w:val="24"/>
          <w:lang w:eastAsia="en-US"/>
        </w:rPr>
        <w:t xml:space="preserve">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laidavimo sumą žodžiais ir valiutos pavadinimą]</w:t>
      </w:r>
      <w:r w:rsidRPr="002E3461">
        <w:rPr>
          <w:rFonts w:ascii="Times New Roman" w:eastAsia="Times New Roman" w:hAnsi="Times New Roman" w:cs="Times New Roman"/>
          <w:sz w:val="24"/>
          <w:szCs w:val="24"/>
          <w:lang w:eastAsia="en-US"/>
        </w:rPr>
        <w:t xml:space="preserve">) suma dėl patirtų nuostolių atlyginimo ir ją tinkamai išmokėti pagal šį išduotą laidavimo draudimo raštą. Šis įsipareigojimas yra privalomas Draudimo bendrovei ir jos teisių perėmėjams ir patvirtintas Draudimo bendrovės įgalioto atstovo </w:t>
      </w:r>
      <w:r w:rsidR="00267FF3">
        <w:rPr>
          <w:rFonts w:ascii="Times New Roman" w:eastAsia="Times New Roman" w:hAnsi="Times New Roman" w:cs="Times New Roman"/>
          <w:sz w:val="24"/>
          <w:szCs w:val="24"/>
          <w:lang w:eastAsia="en-US"/>
        </w:rPr>
        <w:t xml:space="preserve">elektroniniu </w:t>
      </w:r>
      <w:r w:rsidRPr="002E3461">
        <w:rPr>
          <w:rFonts w:ascii="Times New Roman" w:eastAsia="Times New Roman" w:hAnsi="Times New Roman" w:cs="Times New Roman"/>
          <w:sz w:val="24"/>
          <w:szCs w:val="24"/>
          <w:lang w:eastAsia="en-US"/>
        </w:rPr>
        <w:t xml:space="preserve">parašu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laidavimo draudimo rašto išdavimo datą]</w:t>
      </w:r>
      <w:r w:rsidRPr="002E3461">
        <w:rPr>
          <w:rFonts w:ascii="Times New Roman" w:eastAsia="Times New Roman" w:hAnsi="Times New Roman" w:cs="Times New Roman"/>
          <w:sz w:val="24"/>
          <w:szCs w:val="24"/>
          <w:lang w:eastAsia="en-US"/>
        </w:rPr>
        <w:t>.</w:t>
      </w:r>
    </w:p>
    <w:p w14:paraId="1D95DF4B"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19A40C87"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KADANGI Tiekėjas pagal Sutartį su Užsakovu įsipareigojo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[tiekti prekes/teikti paslaugas/atlikti darbus – pasirinkite tinkamą variantą]</w:t>
      </w:r>
      <w:r w:rsidRPr="002E3461">
        <w:rPr>
          <w:rFonts w:ascii="Times New Roman" w:eastAsia="Times New Roman" w:hAnsi="Times New Roman" w:cs="Times New Roman"/>
          <w:sz w:val="24"/>
          <w:szCs w:val="24"/>
          <w:lang w:eastAsia="en-US"/>
        </w:rPr>
        <w:t xml:space="preserve"> Užsakovui,</w:t>
      </w:r>
    </w:p>
    <w:p w14:paraId="45814712"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0B9067F1"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bookmarkStart w:id="78" w:name="_Hlk531765437"/>
      <w:r w:rsidRPr="002E3461">
        <w:rPr>
          <w:rFonts w:ascii="Times New Roman" w:eastAsia="Times New Roman" w:hAnsi="Times New Roman" w:cs="Times New Roman"/>
          <w:sz w:val="24"/>
          <w:szCs w:val="24"/>
          <w:lang w:eastAsia="en-US"/>
        </w:rPr>
        <w:t>TODĖL ŠIO LAIDAVIMO DAUDIMO SĄLYGOS YRA TOKIOS:</w:t>
      </w:r>
    </w:p>
    <w:p w14:paraId="3DF03954" w14:textId="13DBDC6F"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atlyginami Užsakovo patirti nuostoliai dėl </w:t>
      </w:r>
      <w:r w:rsidR="00855557" w:rsidRPr="00855557">
        <w:rPr>
          <w:rFonts w:ascii="Times New Roman" w:eastAsia="Times New Roman" w:hAnsi="Times New Roman" w:cs="Times New Roman"/>
          <w:sz w:val="24"/>
          <w:szCs w:val="24"/>
          <w:lang w:eastAsia="en-US"/>
        </w:rPr>
        <w:t>Sutarties sąlygų esmin</w:t>
      </w:r>
      <w:r w:rsidR="000C47E2">
        <w:rPr>
          <w:rFonts w:ascii="Times New Roman" w:eastAsia="Times New Roman" w:hAnsi="Times New Roman" w:cs="Times New Roman"/>
          <w:sz w:val="24"/>
          <w:szCs w:val="24"/>
          <w:lang w:eastAsia="en-US"/>
        </w:rPr>
        <w:t>io</w:t>
      </w:r>
      <w:r w:rsidR="00855557" w:rsidRPr="00855557">
        <w:rPr>
          <w:rFonts w:ascii="Times New Roman" w:eastAsia="Times New Roman" w:hAnsi="Times New Roman" w:cs="Times New Roman"/>
          <w:sz w:val="24"/>
          <w:szCs w:val="24"/>
          <w:lang w:eastAsia="en-US"/>
        </w:rPr>
        <w:t xml:space="preserve"> (-</w:t>
      </w:r>
      <w:proofErr w:type="spellStart"/>
      <w:r w:rsidR="00855557" w:rsidRPr="00855557">
        <w:rPr>
          <w:rFonts w:ascii="Times New Roman" w:eastAsia="Times New Roman" w:hAnsi="Times New Roman" w:cs="Times New Roman"/>
          <w:sz w:val="24"/>
          <w:szCs w:val="24"/>
          <w:lang w:eastAsia="en-US"/>
        </w:rPr>
        <w:t>i</w:t>
      </w:r>
      <w:r w:rsidR="000C47E2">
        <w:rPr>
          <w:rFonts w:ascii="Times New Roman" w:eastAsia="Times New Roman" w:hAnsi="Times New Roman" w:cs="Times New Roman"/>
          <w:sz w:val="24"/>
          <w:szCs w:val="24"/>
          <w:lang w:eastAsia="en-US"/>
        </w:rPr>
        <w:t>ų</w:t>
      </w:r>
      <w:proofErr w:type="spellEnd"/>
      <w:r w:rsidR="000C47E2">
        <w:rPr>
          <w:rFonts w:ascii="Times New Roman" w:eastAsia="Times New Roman" w:hAnsi="Times New Roman" w:cs="Times New Roman"/>
          <w:sz w:val="24"/>
          <w:szCs w:val="24"/>
          <w:lang w:eastAsia="en-US"/>
        </w:rPr>
        <w:t>)</w:t>
      </w:r>
      <w:r w:rsidR="00855557" w:rsidRPr="00855557">
        <w:rPr>
          <w:rFonts w:ascii="Times New Roman" w:eastAsia="Times New Roman" w:hAnsi="Times New Roman" w:cs="Times New Roman"/>
          <w:sz w:val="24"/>
          <w:szCs w:val="24"/>
          <w:lang w:eastAsia="en-US"/>
        </w:rPr>
        <w:t xml:space="preserve"> pažeidim</w:t>
      </w:r>
      <w:r w:rsidR="000C47E2">
        <w:rPr>
          <w:rFonts w:ascii="Times New Roman" w:eastAsia="Times New Roman" w:hAnsi="Times New Roman" w:cs="Times New Roman"/>
          <w:sz w:val="24"/>
          <w:szCs w:val="24"/>
          <w:lang w:eastAsia="en-US"/>
        </w:rPr>
        <w:t>o</w:t>
      </w:r>
      <w:r w:rsidR="00855557" w:rsidRPr="00855557">
        <w:rPr>
          <w:rFonts w:ascii="Times New Roman" w:eastAsia="Times New Roman" w:hAnsi="Times New Roman" w:cs="Times New Roman"/>
          <w:sz w:val="24"/>
          <w:szCs w:val="24"/>
          <w:lang w:eastAsia="en-US"/>
        </w:rPr>
        <w:t xml:space="preserve"> (-</w:t>
      </w:r>
      <w:r w:rsidR="000C47E2">
        <w:rPr>
          <w:rFonts w:ascii="Times New Roman" w:eastAsia="Times New Roman" w:hAnsi="Times New Roman" w:cs="Times New Roman"/>
          <w:sz w:val="24"/>
          <w:szCs w:val="24"/>
          <w:lang w:eastAsia="en-US"/>
        </w:rPr>
        <w:t>ų</w:t>
      </w:r>
      <w:r w:rsidR="00855557" w:rsidRPr="00855557">
        <w:rPr>
          <w:rFonts w:ascii="Times New Roman" w:eastAsia="Times New Roman" w:hAnsi="Times New Roman" w:cs="Times New Roman"/>
          <w:sz w:val="24"/>
          <w:szCs w:val="24"/>
          <w:lang w:eastAsia="en-US"/>
        </w:rPr>
        <w:t>) ir (ar) kit</w:t>
      </w:r>
      <w:r w:rsidR="000C47E2">
        <w:rPr>
          <w:rFonts w:ascii="Times New Roman" w:eastAsia="Times New Roman" w:hAnsi="Times New Roman" w:cs="Times New Roman"/>
          <w:sz w:val="24"/>
          <w:szCs w:val="24"/>
          <w:lang w:eastAsia="en-US"/>
        </w:rPr>
        <w:t>ų</w:t>
      </w:r>
      <w:r w:rsidR="00855557" w:rsidRPr="00855557">
        <w:rPr>
          <w:rFonts w:ascii="Times New Roman" w:eastAsia="Times New Roman" w:hAnsi="Times New Roman" w:cs="Times New Roman"/>
          <w:sz w:val="24"/>
          <w:szCs w:val="24"/>
          <w:lang w:eastAsia="en-US"/>
        </w:rPr>
        <w:t xml:space="preserve"> Specialiosiose sutarties sąlygose numatyt</w:t>
      </w:r>
      <w:r w:rsidR="000C47E2">
        <w:rPr>
          <w:rFonts w:ascii="Times New Roman" w:eastAsia="Times New Roman" w:hAnsi="Times New Roman" w:cs="Times New Roman"/>
          <w:sz w:val="24"/>
          <w:szCs w:val="24"/>
          <w:lang w:eastAsia="en-US"/>
        </w:rPr>
        <w:t>ų</w:t>
      </w:r>
      <w:r w:rsidR="00855557" w:rsidRPr="00855557">
        <w:rPr>
          <w:rFonts w:ascii="Times New Roman" w:eastAsia="Times New Roman" w:hAnsi="Times New Roman" w:cs="Times New Roman"/>
          <w:sz w:val="24"/>
          <w:szCs w:val="24"/>
          <w:lang w:eastAsia="en-US"/>
        </w:rPr>
        <w:t xml:space="preserve"> atvej</w:t>
      </w:r>
      <w:r w:rsidR="000C47E2">
        <w:rPr>
          <w:rFonts w:ascii="Times New Roman" w:eastAsia="Times New Roman" w:hAnsi="Times New Roman" w:cs="Times New Roman"/>
          <w:sz w:val="24"/>
          <w:szCs w:val="24"/>
          <w:lang w:eastAsia="en-US"/>
        </w:rPr>
        <w:t>ų</w:t>
      </w:r>
      <w:r w:rsidRPr="002E3461">
        <w:rPr>
          <w:rFonts w:ascii="Times New Roman" w:eastAsia="Times New Roman" w:hAnsi="Times New Roman" w:cs="Times New Roman"/>
          <w:sz w:val="24"/>
          <w:szCs w:val="24"/>
          <w:lang w:eastAsia="en-US"/>
        </w:rPr>
        <w:t xml:space="preserve">. Draudimo bendrovė neatsako už </w:t>
      </w:r>
      <w:r w:rsidR="000838A5">
        <w:rPr>
          <w:rFonts w:ascii="Times New Roman" w:eastAsia="Times New Roman" w:hAnsi="Times New Roman" w:cs="Times New Roman"/>
          <w:sz w:val="24"/>
          <w:szCs w:val="24"/>
          <w:lang w:eastAsia="en-US"/>
        </w:rPr>
        <w:t xml:space="preserve">netesybų, palūkanų sumokėjimą bei </w:t>
      </w:r>
      <w:r w:rsidRPr="002E3461">
        <w:rPr>
          <w:rFonts w:ascii="Times New Roman" w:eastAsia="Times New Roman" w:hAnsi="Times New Roman" w:cs="Times New Roman"/>
          <w:sz w:val="24"/>
          <w:szCs w:val="24"/>
          <w:lang w:eastAsia="en-US"/>
        </w:rPr>
        <w:t>Sutarties neįvykdymą ar netinkamą įvykdymą dėl nenugalimos jėgos aplinkybių (</w:t>
      </w:r>
      <w:r w:rsidRPr="002E3461">
        <w:rPr>
          <w:rFonts w:ascii="Times New Roman" w:eastAsia="Times New Roman" w:hAnsi="Times New Roman" w:cs="Times New Roman"/>
          <w:i/>
          <w:sz w:val="24"/>
          <w:szCs w:val="24"/>
          <w:lang w:eastAsia="en-US"/>
        </w:rPr>
        <w:t>Force Majeure</w:t>
      </w:r>
      <w:r w:rsidRPr="002E3461">
        <w:rPr>
          <w:rFonts w:ascii="Times New Roman" w:eastAsia="Times New Roman" w:hAnsi="Times New Roman" w:cs="Times New Roman"/>
          <w:sz w:val="24"/>
          <w:szCs w:val="24"/>
          <w:lang w:eastAsia="en-US"/>
        </w:rPr>
        <w:t xml:space="preserve">). </w:t>
      </w:r>
    </w:p>
    <w:p w14:paraId="43D42EDF" w14:textId="5CB1D8FA"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Draudimo bendrovė besąlygiškai ir neatšaukiamai įsipareigoja atlyginti Užsakovui patirtus nuostolius ir per 10 </w:t>
      </w:r>
      <w:r w:rsidR="000838A5">
        <w:rPr>
          <w:rFonts w:ascii="Times New Roman" w:eastAsia="Times New Roman" w:hAnsi="Times New Roman" w:cs="Times New Roman"/>
          <w:sz w:val="24"/>
          <w:szCs w:val="24"/>
          <w:lang w:eastAsia="en-US"/>
        </w:rPr>
        <w:t xml:space="preserve">(dešimt) </w:t>
      </w:r>
      <w:r w:rsidRPr="002E3461">
        <w:rPr>
          <w:rFonts w:ascii="Times New Roman" w:eastAsia="Times New Roman" w:hAnsi="Times New Roman" w:cs="Times New Roman"/>
          <w:sz w:val="24"/>
          <w:szCs w:val="24"/>
          <w:lang w:eastAsia="en-US"/>
        </w:rPr>
        <w:t xml:space="preserve">darbo dienų sumokėti Užsakovui ne didesnę nei aukščiau nurodytą sumą, gavusi Užsakovo pirmą raštišką reikalavimą. Užsakovas neprivalo pagrįsti, kurių Sutarties sąlygų Tiekėjas neįvykdė ar jas įvykdė netinkamai, bet turi nurodyti, kurią iš Sutarties sąlygų </w:t>
      </w:r>
      <w:r w:rsidR="00AF1132">
        <w:rPr>
          <w:rFonts w:ascii="Times New Roman" w:eastAsia="Times New Roman" w:hAnsi="Times New Roman" w:cs="Times New Roman"/>
          <w:sz w:val="24"/>
          <w:szCs w:val="24"/>
          <w:lang w:eastAsia="en-US"/>
        </w:rPr>
        <w:t>Tiekėjas</w:t>
      </w:r>
      <w:r w:rsidRPr="002E3461">
        <w:rPr>
          <w:rFonts w:ascii="Times New Roman" w:eastAsia="Times New Roman" w:hAnsi="Times New Roman" w:cs="Times New Roman"/>
          <w:sz w:val="24"/>
          <w:szCs w:val="24"/>
          <w:lang w:eastAsia="en-US"/>
        </w:rPr>
        <w:t xml:space="preserve"> pažeidė. </w:t>
      </w:r>
    </w:p>
    <w:p w14:paraId="3E16F54E"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Laiduojama suma atitinkamai bus mažinama pagal šį laidavimo draudimo raštą išmokėtomis sumomis.</w:t>
      </w:r>
    </w:p>
    <w:p w14:paraId="11CD9871"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Draudimo bendrovė įsipareigoja tik Užsakovui, todėl šis laidavimo draudimo raštas yra neperleistinas ir neįkeistinas.</w:t>
      </w:r>
    </w:p>
    <w:p w14:paraId="175DD822"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Tiekėjui neįvykdžius savo įsipareigojimų pagal Sutartį arba juos įvykdžius netinkamai, Užsakovas neprivalo pirmiausia nukreipti išieškojimą dėl patirtų nuostolių atlyginimo į Tiekėjo turtą.</w:t>
      </w:r>
    </w:p>
    <w:p w14:paraId="063942DB"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Draudimo bendrovės įsipareigojimai įsigalioja nuo Tiekėjo sumokėtos draudimo įmokos už išduotą laidavimo draudimo raštą dienos</w:t>
      </w:r>
      <w:r w:rsidR="000838A5">
        <w:rPr>
          <w:rFonts w:ascii="Times New Roman" w:eastAsia="Times New Roman" w:hAnsi="Times New Roman" w:cs="Times New Roman"/>
          <w:sz w:val="24"/>
          <w:szCs w:val="24"/>
          <w:lang w:eastAsia="en-US"/>
        </w:rPr>
        <w:t xml:space="preserve">, t. y. </w:t>
      </w:r>
      <w:r w:rsidR="000838A5" w:rsidRPr="002E3461">
        <w:rPr>
          <w:rFonts w:ascii="Times New Roman" w:eastAsia="Times New Roman" w:hAnsi="Times New Roman" w:cs="Times New Roman"/>
          <w:sz w:val="24"/>
          <w:szCs w:val="24"/>
          <w:lang w:eastAsia="en-US"/>
        </w:rPr>
        <w:t xml:space="preserve">iki </w:t>
      </w:r>
      <w:r w:rsidR="000838A5" w:rsidRPr="002E3461">
        <w:rPr>
          <w:rFonts w:ascii="Times New Roman" w:eastAsia="Times New Roman" w:hAnsi="Times New Roman" w:cs="Times New Roman"/>
          <w:sz w:val="24"/>
          <w:szCs w:val="24"/>
          <w:highlight w:val="lightGray"/>
          <w:shd w:val="clear" w:color="auto" w:fill="D9D9D9" w:themeFill="background1" w:themeFillShade="D9"/>
          <w:lang w:eastAsia="en-US"/>
        </w:rPr>
        <w:t xml:space="preserve">[įrašykite </w:t>
      </w:r>
      <w:r w:rsidR="000838A5" w:rsidRPr="002E3461">
        <w:rPr>
          <w:rFonts w:ascii="Times New Roman" w:eastAsia="Times New Roman" w:hAnsi="Times New Roman" w:cs="Times New Roman"/>
          <w:bCs/>
          <w:sz w:val="24"/>
          <w:szCs w:val="24"/>
          <w:highlight w:val="lightGray"/>
          <w:shd w:val="clear" w:color="auto" w:fill="D9D9D9" w:themeFill="background1" w:themeFillShade="D9"/>
          <w:lang w:eastAsia="en-US"/>
        </w:rPr>
        <w:t xml:space="preserve">laidavimo draudimo </w:t>
      </w:r>
      <w:r w:rsidR="000838A5" w:rsidRPr="002E3461">
        <w:rPr>
          <w:rFonts w:ascii="Times New Roman" w:eastAsia="Times New Roman" w:hAnsi="Times New Roman" w:cs="Times New Roman"/>
          <w:sz w:val="24"/>
          <w:szCs w:val="24"/>
          <w:highlight w:val="lightGray"/>
          <w:shd w:val="clear" w:color="auto" w:fill="D9D9D9" w:themeFill="background1" w:themeFillShade="D9"/>
          <w:lang w:eastAsia="en-US"/>
        </w:rPr>
        <w:t xml:space="preserve">galiojimo </w:t>
      </w:r>
      <w:r w:rsidR="000838A5">
        <w:rPr>
          <w:rFonts w:ascii="Times New Roman" w:eastAsia="Times New Roman" w:hAnsi="Times New Roman" w:cs="Times New Roman"/>
          <w:sz w:val="24"/>
          <w:szCs w:val="24"/>
          <w:highlight w:val="lightGray"/>
          <w:shd w:val="clear" w:color="auto" w:fill="D9D9D9" w:themeFill="background1" w:themeFillShade="D9"/>
          <w:lang w:eastAsia="en-US"/>
        </w:rPr>
        <w:t xml:space="preserve">pradžios </w:t>
      </w:r>
      <w:r w:rsidR="000838A5" w:rsidRPr="002E3461">
        <w:rPr>
          <w:rFonts w:ascii="Times New Roman" w:eastAsia="Times New Roman" w:hAnsi="Times New Roman" w:cs="Times New Roman"/>
          <w:sz w:val="24"/>
          <w:szCs w:val="24"/>
          <w:highlight w:val="lightGray"/>
          <w:shd w:val="clear" w:color="auto" w:fill="D9D9D9" w:themeFill="background1" w:themeFillShade="D9"/>
          <w:lang w:eastAsia="en-US"/>
        </w:rPr>
        <w:t>datą]</w:t>
      </w:r>
      <w:r w:rsidR="000838A5" w:rsidRPr="002E3461">
        <w:rPr>
          <w:rFonts w:ascii="Times New Roman" w:eastAsia="Times New Roman" w:hAnsi="Times New Roman" w:cs="Times New Roman"/>
          <w:sz w:val="24"/>
          <w:szCs w:val="24"/>
          <w:lang w:eastAsia="en-US"/>
        </w:rPr>
        <w:t xml:space="preserve"> </w:t>
      </w:r>
      <w:r w:rsidRPr="002E3461">
        <w:rPr>
          <w:rFonts w:ascii="Times New Roman" w:eastAsia="Times New Roman" w:hAnsi="Times New Roman" w:cs="Times New Roman"/>
          <w:sz w:val="24"/>
          <w:szCs w:val="24"/>
          <w:lang w:eastAsia="en-US"/>
        </w:rPr>
        <w:t xml:space="preserve">ir galioja iki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 xml:space="preserve">[įrašykite </w:t>
      </w:r>
      <w:r w:rsidRPr="002E3461">
        <w:rPr>
          <w:rFonts w:ascii="Times New Roman" w:eastAsia="Times New Roman" w:hAnsi="Times New Roman" w:cs="Times New Roman"/>
          <w:bCs/>
          <w:sz w:val="24"/>
          <w:szCs w:val="24"/>
          <w:highlight w:val="lightGray"/>
          <w:shd w:val="clear" w:color="auto" w:fill="D9D9D9" w:themeFill="background1" w:themeFillShade="D9"/>
          <w:lang w:eastAsia="en-US"/>
        </w:rPr>
        <w:t xml:space="preserve">laidavimo draudimo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galiojimo datą]</w:t>
      </w:r>
      <w:r w:rsidRPr="002E3461">
        <w:rPr>
          <w:rFonts w:ascii="Times New Roman" w:eastAsia="Times New Roman" w:hAnsi="Times New Roman" w:cs="Times New Roman"/>
          <w:sz w:val="24"/>
          <w:szCs w:val="24"/>
          <w:lang w:eastAsia="en-US"/>
        </w:rPr>
        <w:t xml:space="preserve"> imtinai</w:t>
      </w:r>
      <w:r w:rsidRPr="002E3461">
        <w:rPr>
          <w:rFonts w:ascii="Times New Roman" w:eastAsia="Times New Roman" w:hAnsi="Times New Roman" w:cs="Times New Roman"/>
          <w:i/>
          <w:sz w:val="24"/>
          <w:szCs w:val="24"/>
          <w:lang w:eastAsia="en-US"/>
        </w:rPr>
        <w:t xml:space="preserve">. </w:t>
      </w:r>
      <w:r w:rsidRPr="002E3461">
        <w:rPr>
          <w:rFonts w:ascii="Times New Roman" w:eastAsia="Times New Roman" w:hAnsi="Times New Roman" w:cs="Times New Roman"/>
          <w:sz w:val="24"/>
          <w:szCs w:val="24"/>
          <w:lang w:eastAsia="en-US"/>
        </w:rPr>
        <w:t xml:space="preserve">Užsakovui nepareiškus reikalavimo per 3 mėnesius po šio laidavimo </w:t>
      </w:r>
      <w:r w:rsidR="000838A5">
        <w:rPr>
          <w:rFonts w:ascii="Times New Roman" w:eastAsia="Times New Roman" w:hAnsi="Times New Roman" w:cs="Times New Roman"/>
          <w:sz w:val="24"/>
          <w:szCs w:val="24"/>
          <w:lang w:eastAsia="en-US"/>
        </w:rPr>
        <w:t xml:space="preserve">draudimo </w:t>
      </w:r>
      <w:r w:rsidRPr="002E3461">
        <w:rPr>
          <w:rFonts w:ascii="Times New Roman" w:eastAsia="Times New Roman" w:hAnsi="Times New Roman" w:cs="Times New Roman"/>
          <w:sz w:val="24"/>
          <w:szCs w:val="24"/>
          <w:lang w:eastAsia="en-US"/>
        </w:rPr>
        <w:t>rašto pabaigos, jis nustoja galioti ir turi būti grąžintas Draudimo bendrovei.</w:t>
      </w:r>
    </w:p>
    <w:bookmarkEnd w:id="78"/>
    <w:p w14:paraId="5DC68F5E"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lastRenderedPageBreak/>
        <w:t xml:space="preserve">Užsakovui paprašius pratęsti laidavimo draudimo rašto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Užsakovo sutikimą. </w:t>
      </w:r>
    </w:p>
    <w:p w14:paraId="2576F1C0"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    Išduotam laidavimo draudimo raštui taikytina Lietuvos Respublikos teisė. Šalių ginčai sprendžiami Lietuvos Respublikos įstatymų nustatyta tvarka.</w:t>
      </w:r>
    </w:p>
    <w:p w14:paraId="5F251C1A"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Šis laidavimo draudimo raštas išduotas Draudimo bendrovės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w:t>
      </w:r>
      <w:bookmarkEnd w:id="77"/>
      <w:r w:rsidRPr="002E3461">
        <w:rPr>
          <w:rFonts w:ascii="Times New Roman" w:eastAsia="Times New Roman" w:hAnsi="Times New Roman" w:cs="Times New Roman"/>
          <w:sz w:val="24"/>
          <w:szCs w:val="24"/>
          <w:lang w:eastAsia="en-US"/>
        </w:rPr>
        <w:t xml:space="preserve"> </w:t>
      </w:r>
    </w:p>
    <w:p w14:paraId="2DB40AFB"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6F160A7C"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3B9D25F1"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Draudimo bendrovė: </w:t>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shd w:val="clear" w:color="auto" w:fill="D9D9D9" w:themeFill="background1" w:themeFillShade="D9"/>
          <w:lang w:eastAsia="en-US"/>
        </w:rPr>
        <w:t>/Draudimo bendrovės pavadinimas/</w:t>
      </w:r>
    </w:p>
    <w:p w14:paraId="16C561CD" w14:textId="77777777" w:rsidR="008464F9" w:rsidRPr="002E3461" w:rsidRDefault="008464F9" w:rsidP="008464F9">
      <w:pPr>
        <w:tabs>
          <w:tab w:val="right" w:leader="underscore" w:pos="9639"/>
        </w:tabs>
        <w:suppressAutoHyphens/>
        <w:spacing w:after="0" w:line="240" w:lineRule="auto"/>
        <w:ind w:firstLine="567"/>
        <w:jc w:val="both"/>
        <w:rPr>
          <w:rFonts w:ascii="Times New Roman" w:eastAsia="Times New Roman" w:hAnsi="Times New Roman" w:cs="Times New Roman"/>
          <w:sz w:val="24"/>
          <w:szCs w:val="24"/>
          <w:lang w:eastAsia="en-US"/>
        </w:rPr>
      </w:pPr>
    </w:p>
    <w:p w14:paraId="2D45A162"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Įgaliotas asmuo:</w:t>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shd w:val="clear" w:color="auto" w:fill="D9D9D9" w:themeFill="background1" w:themeFillShade="D9"/>
          <w:lang w:eastAsia="en-US"/>
        </w:rPr>
        <w:t>/parašas/</w:t>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shd w:val="clear" w:color="auto" w:fill="D9D9D9" w:themeFill="background1" w:themeFillShade="D9"/>
          <w:lang w:eastAsia="en-US"/>
        </w:rPr>
        <w:t>/vardas ir pavardė/</w:t>
      </w:r>
    </w:p>
    <w:p w14:paraId="634CF102"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19C6D3B6"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A.V.</w:t>
      </w:r>
    </w:p>
    <w:p w14:paraId="7BB4BBDD" w14:textId="1D7D9B3D" w:rsidR="00A144C0" w:rsidRDefault="00A144C0">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49EA22B2" w14:textId="15148056" w:rsidR="00E33BEA" w:rsidRPr="0068331C" w:rsidRDefault="00893491" w:rsidP="00E33BEA">
      <w:pPr>
        <w:suppressAutoHyphens/>
        <w:spacing w:after="0" w:line="240" w:lineRule="auto"/>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Pirkimo sąlygų </w:t>
      </w:r>
      <w:r w:rsidR="00E33BEA" w:rsidRPr="0068331C">
        <w:rPr>
          <w:rFonts w:ascii="Times New Roman" w:eastAsia="Times New Roman" w:hAnsi="Times New Roman" w:cs="Times New Roman"/>
          <w:sz w:val="24"/>
          <w:szCs w:val="24"/>
          <w:lang w:eastAsia="en-US"/>
        </w:rPr>
        <w:t>6 priedas</w:t>
      </w:r>
    </w:p>
    <w:p w14:paraId="5A0E5CDE" w14:textId="77777777" w:rsidR="005B44FF" w:rsidRPr="005B44FF" w:rsidRDefault="005B44FF" w:rsidP="005B44FF">
      <w:pPr>
        <w:suppressAutoHyphens/>
        <w:spacing w:after="0" w:line="240" w:lineRule="auto"/>
        <w:contextualSpacing/>
        <w:jc w:val="center"/>
        <w:rPr>
          <w:rFonts w:ascii="Times New Roman" w:eastAsia="Times New Roman" w:hAnsi="Times New Roman" w:cs="Times New Roman"/>
          <w:b/>
          <w:sz w:val="24"/>
          <w:szCs w:val="24"/>
          <w:lang w:eastAsia="en-US"/>
        </w:rPr>
      </w:pPr>
      <w:r w:rsidRPr="005B44FF">
        <w:rPr>
          <w:rFonts w:ascii="Times New Roman" w:eastAsia="Times New Roman" w:hAnsi="Times New Roman" w:cs="Times New Roman"/>
          <w:b/>
          <w:sz w:val="24"/>
          <w:szCs w:val="24"/>
          <w:lang w:eastAsia="en-US"/>
        </w:rPr>
        <w:t>TIEKĖJŲ PAŠALINIMO PAGRINDAI</w:t>
      </w:r>
    </w:p>
    <w:p w14:paraId="740D83E4" w14:textId="77777777" w:rsidR="005B44FF" w:rsidRPr="005B44FF" w:rsidRDefault="005B44FF" w:rsidP="005B44FF">
      <w:pPr>
        <w:suppressAutoHyphens/>
        <w:spacing w:after="0" w:line="240" w:lineRule="auto"/>
        <w:contextualSpacing/>
        <w:jc w:val="both"/>
        <w:rPr>
          <w:rFonts w:ascii="Times New Roman" w:eastAsia="Times New Roman" w:hAnsi="Times New Roman" w:cs="Times New Roman"/>
          <w:sz w:val="24"/>
          <w:szCs w:val="24"/>
          <w:lang w:eastAsia="en-US"/>
        </w:rPr>
      </w:pPr>
    </w:p>
    <w:p w14:paraId="4589BA76" w14:textId="2A84B37E" w:rsidR="005B44FF" w:rsidRDefault="005B44FF" w:rsidP="005B44FF">
      <w:pPr>
        <w:suppressAutoHyphens/>
        <w:spacing w:after="0" w:line="240" w:lineRule="auto"/>
        <w:ind w:firstLine="567"/>
        <w:contextualSpacing/>
        <w:jc w:val="both"/>
        <w:rPr>
          <w:rFonts w:ascii="Times New Roman" w:eastAsia="Times New Roman" w:hAnsi="Times New Roman" w:cs="Times New Roman"/>
          <w:sz w:val="24"/>
          <w:szCs w:val="24"/>
          <w:lang w:eastAsia="en-US"/>
        </w:rPr>
      </w:pPr>
      <w:r w:rsidRPr="005B44FF">
        <w:rPr>
          <w:rFonts w:ascii="Times New Roman" w:eastAsia="Times New Roman" w:hAnsi="Times New Roman" w:cs="Times New Roman"/>
          <w:sz w:val="24"/>
          <w:szCs w:val="24"/>
          <w:lang w:eastAsia="en-US"/>
        </w:rPr>
        <w:t xml:space="preserve">Šiame priede sąvoka „tiekėjas“ suprantamas kaip tiekėjas, tiekėjų grupės partneris, subtiekėjas, kurio pajėgumais, t. y. siekdamas atitikti kvalifikacijos reikalavimus, remiasi </w:t>
      </w:r>
      <w:r w:rsidRPr="009E076C">
        <w:rPr>
          <w:rFonts w:ascii="Times New Roman" w:eastAsia="Times New Roman" w:hAnsi="Times New Roman" w:cs="Times New Roman"/>
          <w:sz w:val="24"/>
          <w:szCs w:val="24"/>
          <w:lang w:eastAsia="en-US"/>
        </w:rPr>
        <w:t>tiekėjas</w:t>
      </w:r>
      <w:r w:rsidR="009F72EB">
        <w:rPr>
          <w:rFonts w:ascii="Times New Roman" w:eastAsia="Times New Roman" w:hAnsi="Times New Roman" w:cs="Times New Roman"/>
          <w:sz w:val="24"/>
          <w:szCs w:val="24"/>
          <w:lang w:eastAsia="en-US"/>
        </w:rPr>
        <w:t xml:space="preserve">, taip pat </w:t>
      </w:r>
      <w:r w:rsidR="001402BB" w:rsidRPr="009E076C">
        <w:rPr>
          <w:rFonts w:ascii="Times New Roman" w:eastAsia="Times New Roman" w:hAnsi="Times New Roman" w:cs="Times New Roman"/>
          <w:sz w:val="24"/>
          <w:szCs w:val="24"/>
          <w:lang w:eastAsia="en-US"/>
        </w:rPr>
        <w:t xml:space="preserve">finansinio ir ekonominio pajėgumo </w:t>
      </w:r>
      <w:r w:rsidR="009F72EB">
        <w:rPr>
          <w:rFonts w:ascii="Times New Roman" w:eastAsia="Times New Roman" w:hAnsi="Times New Roman" w:cs="Times New Roman"/>
          <w:sz w:val="24"/>
          <w:szCs w:val="24"/>
          <w:lang w:eastAsia="en-US"/>
        </w:rPr>
        <w:t xml:space="preserve">atitikčiai pasitelkiamas </w:t>
      </w:r>
      <w:r w:rsidR="001402BB" w:rsidRPr="009E076C">
        <w:rPr>
          <w:rFonts w:ascii="Times New Roman" w:eastAsia="Times New Roman" w:hAnsi="Times New Roman" w:cs="Times New Roman"/>
          <w:sz w:val="24"/>
          <w:szCs w:val="24"/>
          <w:lang w:eastAsia="en-US"/>
        </w:rPr>
        <w:t>subjektas</w:t>
      </w:r>
      <w:r w:rsidRPr="009E076C">
        <w:rPr>
          <w:rFonts w:ascii="Times New Roman" w:eastAsia="Times New Roman" w:hAnsi="Times New Roman" w:cs="Times New Roman"/>
          <w:sz w:val="24"/>
          <w:szCs w:val="24"/>
          <w:lang w:eastAsia="en-US"/>
        </w:rPr>
        <w:t>.</w:t>
      </w:r>
    </w:p>
    <w:p w14:paraId="73B1B7D8" w14:textId="21F291D6" w:rsidR="00410D46" w:rsidRPr="002A0EC5" w:rsidRDefault="00410D46" w:rsidP="005B44FF">
      <w:pPr>
        <w:suppressAutoHyphens/>
        <w:spacing w:after="0" w:line="240" w:lineRule="auto"/>
        <w:ind w:firstLine="567"/>
        <w:contextualSpacing/>
        <w:jc w:val="both"/>
        <w:rPr>
          <w:rFonts w:ascii="Times New Roman" w:eastAsia="Times New Roman" w:hAnsi="Times New Roman" w:cs="Times New Roman"/>
          <w:sz w:val="24"/>
          <w:szCs w:val="24"/>
          <w:lang w:eastAsia="en-US"/>
        </w:rPr>
      </w:pPr>
      <w:r w:rsidRPr="002A0EC5">
        <w:rPr>
          <w:rFonts w:ascii="Times New Roman" w:eastAsia="Times New Roman" w:hAnsi="Times New Roman" w:cs="Times New Roman"/>
          <w:sz w:val="24"/>
          <w:szCs w:val="24"/>
          <w:lang w:eastAsia="en-US"/>
        </w:rPr>
        <w:t>Perkančioji organizacija visų pirma reikalauja tokios rūšies pažymų ir tokių dokumentinių įrodymų formų, apie kuriuos pateikta informacija Europos Komisijos informacinėje dokumentų saugykloje „e-</w:t>
      </w:r>
      <w:proofErr w:type="spellStart"/>
      <w:r w:rsidRPr="002A0EC5">
        <w:rPr>
          <w:rFonts w:ascii="Times New Roman" w:eastAsia="Times New Roman" w:hAnsi="Times New Roman" w:cs="Times New Roman"/>
          <w:sz w:val="24"/>
          <w:szCs w:val="24"/>
          <w:lang w:eastAsia="en-US"/>
        </w:rPr>
        <w:t>Certis</w:t>
      </w:r>
      <w:proofErr w:type="spellEnd"/>
      <w:r w:rsidRPr="002A0EC5">
        <w:rPr>
          <w:rFonts w:ascii="Times New Roman" w:eastAsia="Times New Roman" w:hAnsi="Times New Roman" w:cs="Times New Roman"/>
          <w:sz w:val="24"/>
          <w:szCs w:val="24"/>
          <w:lang w:eastAsia="en-US"/>
        </w:rPr>
        <w:t>“. Be EBVPD lentelės trečiame stulpelyje nurodomi dokumentai, kuriuos turi pateikti Lietuvos Respublikoje registruoti tiekėjai. Dėl dokumentų, kuriuos turi pateikti užsienio šalių tiekėjai, informaciją perkančioji organizacija pasitikrina „e-</w:t>
      </w:r>
      <w:proofErr w:type="spellStart"/>
      <w:r w:rsidRPr="002A0EC5">
        <w:rPr>
          <w:rFonts w:ascii="Times New Roman" w:eastAsia="Times New Roman" w:hAnsi="Times New Roman" w:cs="Times New Roman"/>
          <w:sz w:val="24"/>
          <w:szCs w:val="24"/>
          <w:lang w:eastAsia="en-US"/>
        </w:rPr>
        <w:t>Certis</w:t>
      </w:r>
      <w:proofErr w:type="spellEnd"/>
      <w:r w:rsidRPr="002A0EC5">
        <w:rPr>
          <w:rFonts w:ascii="Times New Roman" w:eastAsia="Times New Roman" w:hAnsi="Times New Roman" w:cs="Times New Roman"/>
          <w:sz w:val="24"/>
          <w:szCs w:val="24"/>
          <w:lang w:eastAsia="en-US"/>
        </w:rPr>
        <w:t>“, adresu https://ec.europa.eu/tools/ecertis/.</w:t>
      </w:r>
    </w:p>
    <w:tbl>
      <w:tblPr>
        <w:tblStyle w:val="Lentelstinklelis"/>
        <w:tblW w:w="9634" w:type="dxa"/>
        <w:tblLayout w:type="fixed"/>
        <w:tblLook w:val="04A0" w:firstRow="1" w:lastRow="0" w:firstColumn="1" w:lastColumn="0" w:noHBand="0" w:noVBand="1"/>
      </w:tblPr>
      <w:tblGrid>
        <w:gridCol w:w="675"/>
        <w:gridCol w:w="4820"/>
        <w:gridCol w:w="4139"/>
      </w:tblGrid>
      <w:tr w:rsidR="005B44FF" w:rsidRPr="005B44FF" w14:paraId="4100975E" w14:textId="77777777" w:rsidTr="001B2AE6">
        <w:trPr>
          <w:cantSplit/>
          <w:tblHeader/>
        </w:trPr>
        <w:tc>
          <w:tcPr>
            <w:tcW w:w="675" w:type="dxa"/>
            <w:tcBorders>
              <w:top w:val="single" w:sz="4" w:space="0" w:color="auto"/>
              <w:left w:val="single" w:sz="4" w:space="0" w:color="auto"/>
              <w:bottom w:val="single" w:sz="4" w:space="0" w:color="auto"/>
              <w:right w:val="single" w:sz="4" w:space="0" w:color="auto"/>
            </w:tcBorders>
            <w:vAlign w:val="center"/>
            <w:hideMark/>
          </w:tcPr>
          <w:p w14:paraId="4FC32BCA" w14:textId="77777777" w:rsidR="005B44FF" w:rsidRPr="005B44FF" w:rsidRDefault="005B44FF" w:rsidP="005B44FF">
            <w:pPr>
              <w:contextualSpacing/>
              <w:jc w:val="center"/>
              <w:rPr>
                <w:rFonts w:eastAsia="SimSun"/>
                <w:b/>
                <w:sz w:val="24"/>
                <w:szCs w:val="24"/>
              </w:rPr>
            </w:pPr>
            <w:r w:rsidRPr="005B44FF">
              <w:rPr>
                <w:rFonts w:eastAsia="SimSun"/>
                <w:b/>
                <w:sz w:val="24"/>
                <w:szCs w:val="24"/>
              </w:rPr>
              <w:t xml:space="preserve">Eil. </w:t>
            </w:r>
            <w:proofErr w:type="spellStart"/>
            <w:r w:rsidRPr="005B44FF">
              <w:rPr>
                <w:rFonts w:eastAsia="SimSun"/>
                <w:b/>
                <w:sz w:val="24"/>
                <w:szCs w:val="24"/>
              </w:rPr>
              <w:t>nr.</w:t>
            </w:r>
            <w:proofErr w:type="spellEnd"/>
          </w:p>
        </w:tc>
        <w:tc>
          <w:tcPr>
            <w:tcW w:w="4820" w:type="dxa"/>
            <w:tcBorders>
              <w:top w:val="single" w:sz="4" w:space="0" w:color="auto"/>
              <w:left w:val="single" w:sz="4" w:space="0" w:color="auto"/>
              <w:bottom w:val="single" w:sz="4" w:space="0" w:color="auto"/>
              <w:right w:val="single" w:sz="4" w:space="0" w:color="auto"/>
            </w:tcBorders>
            <w:vAlign w:val="center"/>
            <w:hideMark/>
          </w:tcPr>
          <w:p w14:paraId="0D73C5F1" w14:textId="77777777" w:rsidR="005B44FF" w:rsidRPr="005B44FF" w:rsidRDefault="005B44FF" w:rsidP="005B44FF">
            <w:pPr>
              <w:contextualSpacing/>
              <w:jc w:val="center"/>
              <w:rPr>
                <w:rFonts w:eastAsia="SimSun"/>
                <w:b/>
                <w:sz w:val="24"/>
                <w:szCs w:val="24"/>
              </w:rPr>
            </w:pPr>
            <w:r w:rsidRPr="005B44FF">
              <w:rPr>
                <w:rFonts w:eastAsia="SimSun"/>
                <w:b/>
                <w:sz w:val="24"/>
                <w:szCs w:val="24"/>
              </w:rPr>
              <w:t>Pašalinimo pagrindai</w:t>
            </w:r>
          </w:p>
        </w:tc>
        <w:tc>
          <w:tcPr>
            <w:tcW w:w="4139" w:type="dxa"/>
            <w:tcBorders>
              <w:top w:val="single" w:sz="4" w:space="0" w:color="auto"/>
              <w:left w:val="single" w:sz="4" w:space="0" w:color="auto"/>
              <w:bottom w:val="single" w:sz="4" w:space="0" w:color="auto"/>
              <w:right w:val="single" w:sz="4" w:space="0" w:color="auto"/>
            </w:tcBorders>
            <w:vAlign w:val="center"/>
            <w:hideMark/>
          </w:tcPr>
          <w:p w14:paraId="2D7D750F" w14:textId="77777777" w:rsidR="005B44FF" w:rsidRPr="005B44FF" w:rsidRDefault="005B44FF" w:rsidP="005B44FF">
            <w:pPr>
              <w:contextualSpacing/>
              <w:jc w:val="center"/>
              <w:rPr>
                <w:rFonts w:eastAsia="SimSun"/>
                <w:b/>
                <w:sz w:val="24"/>
                <w:szCs w:val="24"/>
              </w:rPr>
            </w:pPr>
            <w:r w:rsidRPr="005B44FF">
              <w:rPr>
                <w:rFonts w:eastAsia="SimSun"/>
                <w:b/>
                <w:sz w:val="24"/>
                <w:szCs w:val="24"/>
              </w:rPr>
              <w:t>Atitiktį reikalavimui įrodantys dokumentai</w:t>
            </w:r>
          </w:p>
        </w:tc>
      </w:tr>
      <w:tr w:rsidR="005B44FF" w:rsidRPr="005B44FF" w14:paraId="58AD4C38"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4EBBBF99" w14:textId="77777777" w:rsidR="005B44FF" w:rsidRPr="005B44FF" w:rsidRDefault="005B44FF" w:rsidP="005B44FF">
            <w:pPr>
              <w:contextualSpacing/>
              <w:rPr>
                <w:rFonts w:eastAsia="SimSun"/>
                <w:sz w:val="24"/>
                <w:szCs w:val="24"/>
              </w:rPr>
            </w:pPr>
            <w:r w:rsidRPr="005B44FF">
              <w:rPr>
                <w:rFonts w:eastAsia="SimSun"/>
                <w:sz w:val="24"/>
                <w:szCs w:val="24"/>
              </w:rPr>
              <w:t>1.</w:t>
            </w:r>
          </w:p>
        </w:tc>
        <w:tc>
          <w:tcPr>
            <w:tcW w:w="4820" w:type="dxa"/>
            <w:tcBorders>
              <w:top w:val="single" w:sz="4" w:space="0" w:color="auto"/>
              <w:left w:val="single" w:sz="4" w:space="0" w:color="auto"/>
              <w:bottom w:val="single" w:sz="4" w:space="0" w:color="auto"/>
              <w:right w:val="single" w:sz="4" w:space="0" w:color="auto"/>
            </w:tcBorders>
          </w:tcPr>
          <w:p w14:paraId="13B2313E"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(46.1) Tiekėjas arba jo atsakingas asmuo, nurodytas Viešųjų pirkimų įstatymo 46 straipsnio 2 dalies 2 punkte, nuteistas už šią nusikalstamą veiką:</w:t>
            </w:r>
          </w:p>
          <w:p w14:paraId="3617D723"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1) dalyvavimą nusikalstamame susivienijime, jo organizavimą ar vadovavimą jam;</w:t>
            </w:r>
          </w:p>
          <w:p w14:paraId="4BA53BB8"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2) kyšininkavimą, prekybą poveikiu, papirkimą;</w:t>
            </w:r>
          </w:p>
          <w:p w14:paraId="1CF0F22A"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286F372"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4) nusikalstamą bankrotą;</w:t>
            </w:r>
          </w:p>
          <w:p w14:paraId="6E365379"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5) teroristinį ir su teroristine veikla susijusį nusikaltimą;</w:t>
            </w:r>
          </w:p>
          <w:p w14:paraId="352D3AD9"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6) nusikalstamu būdu gauto turto legalizavimą;</w:t>
            </w:r>
          </w:p>
          <w:p w14:paraId="23377445"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7) prekybą žmonėmis, vaiko pirkimą arba pardavimą;</w:t>
            </w:r>
          </w:p>
          <w:p w14:paraId="217441F3"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8) kitos valstybės tiekėjo atliktą nusikaltimą, apibrėžtą Direktyvos 2014/24/ES 57 straipsnio 1 dalyje išvardytus Europos Sąjungos teisės aktus įgyvendinančiuose kitų valstybių teisės aktuose.</w:t>
            </w:r>
          </w:p>
          <w:p w14:paraId="0412DAAD" w14:textId="77777777" w:rsidR="005B44FF" w:rsidRPr="005B44FF" w:rsidRDefault="005B44FF" w:rsidP="00682314">
            <w:pPr>
              <w:contextualSpacing/>
              <w:jc w:val="both"/>
              <w:outlineLvl w:val="3"/>
              <w:rPr>
                <w:rFonts w:eastAsia="SimSun"/>
                <w:sz w:val="24"/>
                <w:szCs w:val="24"/>
              </w:rPr>
            </w:pPr>
          </w:p>
          <w:p w14:paraId="625BD8B1"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lastRenderedPageBreak/>
              <w:t>Laikoma, kad tiekėjas arba jo atsakingas asmuo nuteistas už aukščiau nurodytą nusikalstamą veiką, kai dėl:</w:t>
            </w:r>
          </w:p>
          <w:p w14:paraId="7894E0D4"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1) tiekėjo, kuris yra fizinis asmuo, per pastaruosius 5 metus buvo priimtas ir įsiteisėjęs apkaltinamasis teismo nuosprendis ir šis asmuo turi neišnykusį ar nepanaikintą teistumą;</w:t>
            </w:r>
          </w:p>
          <w:p w14:paraId="02821FC1" w14:textId="5223628F" w:rsidR="005B44FF" w:rsidRDefault="005B44FF" w:rsidP="00682314">
            <w:pPr>
              <w:contextualSpacing/>
              <w:jc w:val="both"/>
              <w:outlineLvl w:val="3"/>
              <w:rPr>
                <w:rFonts w:eastAsia="SimSun"/>
                <w:sz w:val="24"/>
                <w:szCs w:val="24"/>
              </w:rPr>
            </w:pPr>
            <w:r w:rsidRPr="005B44FF">
              <w:rPr>
                <w:rFonts w:eastAsia="SimSun"/>
                <w:sz w:val="24"/>
                <w:szCs w:val="24"/>
              </w:rPr>
              <w:t xml:space="preserve">2) tiekėjo, kuris yra juridinis asmuo, kita organizacija ar jos </w:t>
            </w:r>
            <w:r w:rsidR="001B2BAC">
              <w:rPr>
                <w:rFonts w:eastAsia="SimSun"/>
                <w:sz w:val="24"/>
                <w:szCs w:val="24"/>
              </w:rPr>
              <w:t xml:space="preserve">struktūrinis </w:t>
            </w:r>
            <w:r w:rsidRPr="005B44FF">
              <w:rPr>
                <w:rFonts w:eastAsia="SimSun"/>
                <w:sz w:val="24"/>
                <w:szCs w:val="24"/>
              </w:rPr>
              <w:t xml:space="preserve">padalinys, vadovo, kito valdymo ar priežiūros organo nario ar kito asmens, turinčio (turinčių) teisę atstovauti tiekėjui ar jį kontroliuoti, jo vardu priimti sprendimą, sudaryti sandorį, asmens (asmenų), turinčio (turinčių) teisę surašyti ir pasirašyti tiekėjo </w:t>
            </w:r>
            <w:r w:rsidR="00EF7F78">
              <w:rPr>
                <w:rFonts w:eastAsia="SimSun"/>
                <w:sz w:val="24"/>
                <w:szCs w:val="24"/>
              </w:rPr>
              <w:t xml:space="preserve">finansinės </w:t>
            </w:r>
            <w:r w:rsidRPr="005B44FF">
              <w:rPr>
                <w:rFonts w:eastAsia="SimSun"/>
                <w:sz w:val="24"/>
                <w:szCs w:val="24"/>
              </w:rPr>
              <w:t>apskaitos dokumentus, per pastaruosius 5 metus buvo priimtas ir įsiteisėjęs apkaltinamasis teismo nuosprendis ir šis asmuo turi neišnykusį ar nepanaikintą teistumą;</w:t>
            </w:r>
          </w:p>
          <w:p w14:paraId="5508D09B" w14:textId="00185418" w:rsidR="005B44FF" w:rsidRPr="005B44FF" w:rsidRDefault="005B44FF" w:rsidP="00682314">
            <w:pPr>
              <w:contextualSpacing/>
              <w:jc w:val="both"/>
              <w:outlineLvl w:val="3"/>
              <w:rPr>
                <w:rFonts w:eastAsia="SimSun"/>
                <w:sz w:val="24"/>
                <w:szCs w:val="24"/>
              </w:rPr>
            </w:pPr>
            <w:r w:rsidRPr="005B44FF">
              <w:rPr>
                <w:rFonts w:eastAsia="SimSun"/>
                <w:sz w:val="24"/>
                <w:szCs w:val="24"/>
              </w:rPr>
              <w:t xml:space="preserve">3) tiekėjo, kuris yra juridinis asmuo, kita organizacija ar jos </w:t>
            </w:r>
            <w:r w:rsidR="001B2BAC">
              <w:rPr>
                <w:rFonts w:eastAsia="SimSun"/>
                <w:sz w:val="24"/>
                <w:szCs w:val="24"/>
              </w:rPr>
              <w:t xml:space="preserve">struktūrinis </w:t>
            </w:r>
            <w:r w:rsidRPr="005B44FF">
              <w:rPr>
                <w:rFonts w:eastAsia="SimSun"/>
                <w:sz w:val="24"/>
                <w:szCs w:val="24"/>
              </w:rPr>
              <w:t>padalinys, per pastaruosius 5 metus buvo priimtas ir įsiteisėjęs apkaltinamasis teismo nuosprendis arba Viešųjų pirkimų įstatymo 46 straipsnio 3 dalies atveju – galutinis administracinis sprendimas, jeigu toks sprendimas priimamas pagal tiekėjo šalies teisės aktų reikalavimus.</w:t>
            </w:r>
          </w:p>
        </w:tc>
        <w:tc>
          <w:tcPr>
            <w:tcW w:w="4139" w:type="dxa"/>
            <w:tcBorders>
              <w:top w:val="single" w:sz="4" w:space="0" w:color="auto"/>
              <w:left w:val="single" w:sz="4" w:space="0" w:color="auto"/>
              <w:bottom w:val="single" w:sz="4" w:space="0" w:color="auto"/>
              <w:right w:val="single" w:sz="4" w:space="0" w:color="auto"/>
            </w:tcBorders>
            <w:hideMark/>
          </w:tcPr>
          <w:p w14:paraId="4E37AB91" w14:textId="77777777" w:rsidR="005B44FF" w:rsidRPr="005B44FF" w:rsidRDefault="005B44FF" w:rsidP="00682314">
            <w:pPr>
              <w:contextualSpacing/>
              <w:jc w:val="both"/>
              <w:rPr>
                <w:rFonts w:eastAsia="SimSun"/>
                <w:sz w:val="24"/>
                <w:szCs w:val="24"/>
              </w:rPr>
            </w:pPr>
            <w:r w:rsidRPr="005B44FF">
              <w:rPr>
                <w:rFonts w:eastAsia="SimSun"/>
                <w:sz w:val="24"/>
                <w:szCs w:val="24"/>
              </w:rPr>
              <w:lastRenderedPageBreak/>
              <w:t>EBVPD.</w:t>
            </w:r>
          </w:p>
          <w:p w14:paraId="48BDC1AD" w14:textId="77777777" w:rsidR="005B44FF" w:rsidRPr="005B44FF" w:rsidRDefault="005B44FF" w:rsidP="00682314">
            <w:pPr>
              <w:contextualSpacing/>
              <w:jc w:val="both"/>
              <w:rPr>
                <w:rFonts w:eastAsia="Yu Mincho"/>
                <w:sz w:val="24"/>
                <w:szCs w:val="24"/>
              </w:rPr>
            </w:pPr>
            <w:r w:rsidRPr="005B44FF">
              <w:rPr>
                <w:rFonts w:eastAsia="Yu Mincho"/>
                <w:sz w:val="24"/>
                <w:szCs w:val="24"/>
              </w:rPr>
              <w:t>Iš Lietuvoje įsteigtų subjektų reikalaujama:</w:t>
            </w:r>
          </w:p>
          <w:p w14:paraId="32BBE82F" w14:textId="77777777" w:rsidR="005B44FF" w:rsidRPr="005B44FF" w:rsidRDefault="005B44FF">
            <w:pPr>
              <w:numPr>
                <w:ilvl w:val="0"/>
                <w:numId w:val="2"/>
              </w:numPr>
              <w:ind w:left="314"/>
              <w:contextualSpacing/>
              <w:jc w:val="both"/>
              <w:rPr>
                <w:rFonts w:eastAsia="Yu Mincho"/>
                <w:b/>
                <w:bCs/>
                <w:sz w:val="24"/>
                <w:szCs w:val="24"/>
              </w:rPr>
            </w:pPr>
            <w:r w:rsidRPr="005B44FF">
              <w:rPr>
                <w:rFonts w:eastAsia="Yu Mincho"/>
                <w:sz w:val="24"/>
                <w:szCs w:val="24"/>
              </w:rPr>
              <w:t>išrašo iš teismo sprendimo arba</w:t>
            </w:r>
          </w:p>
          <w:p w14:paraId="6DC720D9" w14:textId="77777777" w:rsidR="005B44FF" w:rsidRPr="005B44FF" w:rsidRDefault="005B44FF">
            <w:pPr>
              <w:numPr>
                <w:ilvl w:val="0"/>
                <w:numId w:val="2"/>
              </w:numPr>
              <w:ind w:left="314"/>
              <w:contextualSpacing/>
              <w:jc w:val="both"/>
              <w:rPr>
                <w:rFonts w:eastAsia="Yu Mincho"/>
                <w:b/>
                <w:bCs/>
                <w:sz w:val="24"/>
                <w:szCs w:val="24"/>
              </w:rPr>
            </w:pPr>
            <w:r w:rsidRPr="005B44FF">
              <w:rPr>
                <w:rFonts w:eastAsia="Yu Mincho"/>
                <w:sz w:val="24"/>
                <w:szCs w:val="24"/>
              </w:rPr>
              <w:t>Informatikos ir ryšių departamento prie Vidaus reikalų ministerijos pažymos, arba</w:t>
            </w:r>
          </w:p>
          <w:p w14:paraId="0B441381" w14:textId="77777777" w:rsidR="005B44FF" w:rsidRPr="005B44FF" w:rsidRDefault="005B44FF">
            <w:pPr>
              <w:numPr>
                <w:ilvl w:val="0"/>
                <w:numId w:val="2"/>
              </w:numPr>
              <w:ind w:left="314"/>
              <w:contextualSpacing/>
              <w:jc w:val="both"/>
              <w:rPr>
                <w:rFonts w:eastAsia="Yu Mincho"/>
                <w:b/>
                <w:bCs/>
                <w:sz w:val="24"/>
                <w:szCs w:val="24"/>
              </w:rPr>
            </w:pPr>
            <w:r w:rsidRPr="005B44FF">
              <w:rPr>
                <w:rFonts w:eastAsia="Yu Mincho"/>
                <w:sz w:val="24"/>
                <w:szCs w:val="24"/>
              </w:rPr>
              <w:t>valstybės įmonės Registrų centro Lietuvos Respublikos Vyriausybės nustatyta tvarka išduoto dokumento, patvirtinančio jungtinius kompetentingų institucijų tvarkomus duomenis.</w:t>
            </w:r>
          </w:p>
          <w:p w14:paraId="4DACFA47" w14:textId="77777777" w:rsidR="005B44FF" w:rsidRPr="005B44FF" w:rsidRDefault="005B44FF" w:rsidP="00682314">
            <w:pPr>
              <w:contextualSpacing/>
              <w:jc w:val="both"/>
              <w:rPr>
                <w:rFonts w:eastAsia="Yu Mincho"/>
                <w:sz w:val="24"/>
                <w:szCs w:val="24"/>
              </w:rPr>
            </w:pPr>
          </w:p>
          <w:p w14:paraId="000A5B66" w14:textId="77777777" w:rsidR="005B44FF" w:rsidRPr="005B44FF" w:rsidRDefault="005B44FF" w:rsidP="00682314">
            <w:pPr>
              <w:contextualSpacing/>
              <w:jc w:val="both"/>
              <w:rPr>
                <w:rFonts w:eastAsia="Yu Mincho"/>
                <w:sz w:val="24"/>
                <w:szCs w:val="24"/>
              </w:rPr>
            </w:pPr>
            <w:r w:rsidRPr="005B44FF">
              <w:rPr>
                <w:rFonts w:eastAsia="Yu Mincho"/>
                <w:sz w:val="24"/>
                <w:szCs w:val="24"/>
              </w:rPr>
              <w:t>Iš ne Lietuvoje įsteigtų subjektų reikalaujama:</w:t>
            </w:r>
          </w:p>
          <w:p w14:paraId="28611739" w14:textId="77777777" w:rsidR="005B44FF" w:rsidRPr="005B44FF" w:rsidRDefault="005B44FF">
            <w:pPr>
              <w:numPr>
                <w:ilvl w:val="0"/>
                <w:numId w:val="2"/>
              </w:numPr>
              <w:ind w:left="314"/>
              <w:contextualSpacing/>
              <w:jc w:val="both"/>
              <w:rPr>
                <w:rFonts w:eastAsia="Yu Mincho"/>
                <w:b/>
                <w:bCs/>
                <w:sz w:val="24"/>
                <w:szCs w:val="24"/>
              </w:rPr>
            </w:pPr>
            <w:r w:rsidRPr="005B44FF">
              <w:rPr>
                <w:rFonts w:eastAsia="Yu Mincho"/>
                <w:sz w:val="24"/>
                <w:szCs w:val="24"/>
              </w:rPr>
              <w:t>atitinkamos užsienio šalies institucijos dokumento</w:t>
            </w:r>
            <w:r w:rsidRPr="005B44FF">
              <w:rPr>
                <w:rFonts w:eastAsia="Yu Mincho"/>
                <w:sz w:val="24"/>
                <w:szCs w:val="24"/>
                <w:vertAlign w:val="superscript"/>
              </w:rPr>
              <w:footnoteReference w:id="23"/>
            </w:r>
            <w:r w:rsidRPr="005B44FF">
              <w:rPr>
                <w:rFonts w:eastAsia="Yu Mincho"/>
                <w:sz w:val="24"/>
                <w:szCs w:val="24"/>
              </w:rPr>
              <w:t>.</w:t>
            </w:r>
          </w:p>
          <w:p w14:paraId="2FC49DE8" w14:textId="700DDF0F" w:rsidR="005B44FF" w:rsidRPr="005B44FF" w:rsidRDefault="005B44FF" w:rsidP="00682314">
            <w:pPr>
              <w:contextualSpacing/>
              <w:jc w:val="both"/>
              <w:rPr>
                <w:rFonts w:eastAsia="SimSun"/>
                <w:sz w:val="24"/>
                <w:szCs w:val="24"/>
              </w:rPr>
            </w:pPr>
            <w:r w:rsidRPr="005B44FF">
              <w:rPr>
                <w:rFonts w:eastAsia="SimSun"/>
                <w:sz w:val="24"/>
                <w:szCs w:val="24"/>
              </w:rPr>
              <w:t xml:space="preserve">Nurodyti dokumentai turi būti išduoti ne anksčiau kaip </w:t>
            </w:r>
            <w:r w:rsidR="00EF7F78">
              <w:rPr>
                <w:rFonts w:eastAsia="SimSun"/>
                <w:sz w:val="24"/>
                <w:szCs w:val="24"/>
              </w:rPr>
              <w:t>180</w:t>
            </w:r>
            <w:r w:rsidRPr="005B44FF">
              <w:rPr>
                <w:rFonts w:eastAsia="SimSun"/>
                <w:sz w:val="24"/>
                <w:szCs w:val="24"/>
              </w:rPr>
              <w:t xml:space="preserve"> dienų iki tos dienos, kai tiekėjas perkančiosios organizacijos prašymu turės pateikti pašalinimo pagrindų nebuvimą patvirtinančius dokumentus.</w:t>
            </w:r>
          </w:p>
          <w:p w14:paraId="24EA973D" w14:textId="77777777" w:rsidR="005B44FF" w:rsidRPr="005B44FF" w:rsidRDefault="005B44FF" w:rsidP="00682314">
            <w:pPr>
              <w:contextualSpacing/>
              <w:jc w:val="both"/>
              <w:rPr>
                <w:rFonts w:eastAsia="SimSun"/>
                <w:sz w:val="24"/>
                <w:szCs w:val="24"/>
              </w:rPr>
            </w:pPr>
          </w:p>
          <w:p w14:paraId="56B8BD59" w14:textId="36897391" w:rsidR="00A144C0" w:rsidRPr="005B44FF" w:rsidRDefault="005B44FF" w:rsidP="00A144C0">
            <w:pPr>
              <w:contextualSpacing/>
              <w:jc w:val="both"/>
              <w:rPr>
                <w:rFonts w:eastAsia="SimSun"/>
                <w:sz w:val="24"/>
                <w:szCs w:val="24"/>
              </w:rPr>
            </w:pPr>
            <w:r w:rsidRPr="005B44FF">
              <w:rPr>
                <w:rFonts w:eastAsia="SimSun"/>
                <w:sz w:val="24"/>
                <w:szCs w:val="24"/>
              </w:rPr>
              <w:t xml:space="preserve">Jei dokumentas išduotas anksčiau, tačiau jame nurodytas galiojimo terminas ilgesnis nei pašalinimo pagrindų nebuvimą patvirtinančių dokumentų pagal EBVPD pateikimo termino </w:t>
            </w:r>
            <w:r w:rsidRPr="005B44FF">
              <w:rPr>
                <w:rFonts w:eastAsia="SimSun"/>
                <w:sz w:val="24"/>
                <w:szCs w:val="24"/>
              </w:rPr>
              <w:lastRenderedPageBreak/>
              <w:t>pabaiga, toks dokumentas jo galiojimo laikotarpiu yra priimtinas.</w:t>
            </w:r>
          </w:p>
          <w:p w14:paraId="0844F666" w14:textId="37FACDAA" w:rsidR="005B44FF" w:rsidRPr="005B44FF" w:rsidRDefault="005B44FF" w:rsidP="005269A2">
            <w:pPr>
              <w:jc w:val="both"/>
              <w:rPr>
                <w:rFonts w:eastAsia="SimSun"/>
                <w:sz w:val="24"/>
                <w:szCs w:val="24"/>
              </w:rPr>
            </w:pPr>
          </w:p>
        </w:tc>
      </w:tr>
      <w:tr w:rsidR="005B44FF" w:rsidRPr="005B44FF" w14:paraId="6DF1CD65"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0B51DDC8" w14:textId="77777777" w:rsidR="005B44FF" w:rsidRPr="005B44FF" w:rsidRDefault="005B44FF" w:rsidP="005B44FF">
            <w:pPr>
              <w:contextualSpacing/>
              <w:rPr>
                <w:rFonts w:eastAsia="SimSun"/>
                <w:sz w:val="24"/>
                <w:szCs w:val="24"/>
              </w:rPr>
            </w:pPr>
            <w:r w:rsidRPr="005B44FF">
              <w:rPr>
                <w:rFonts w:eastAsia="SimSun"/>
                <w:sz w:val="24"/>
                <w:szCs w:val="24"/>
              </w:rPr>
              <w:t>2.</w:t>
            </w:r>
          </w:p>
        </w:tc>
        <w:tc>
          <w:tcPr>
            <w:tcW w:w="4820" w:type="dxa"/>
            <w:tcBorders>
              <w:top w:val="single" w:sz="4" w:space="0" w:color="auto"/>
              <w:left w:val="single" w:sz="4" w:space="0" w:color="auto"/>
              <w:bottom w:val="single" w:sz="4" w:space="0" w:color="auto"/>
              <w:right w:val="single" w:sz="4" w:space="0" w:color="auto"/>
            </w:tcBorders>
            <w:hideMark/>
          </w:tcPr>
          <w:p w14:paraId="5EB60889" w14:textId="77777777" w:rsidR="005B44FF" w:rsidRPr="005B44FF" w:rsidRDefault="005B44FF" w:rsidP="00682314">
            <w:pPr>
              <w:contextualSpacing/>
              <w:jc w:val="both"/>
              <w:rPr>
                <w:rFonts w:eastAsia="SimSun"/>
                <w:bCs/>
                <w:sz w:val="24"/>
                <w:szCs w:val="24"/>
              </w:rPr>
            </w:pPr>
            <w:r w:rsidRPr="005B44FF">
              <w:rPr>
                <w:rFonts w:eastAsia="SimSun"/>
                <w:bCs/>
                <w:sz w:val="24"/>
                <w:szCs w:val="24"/>
              </w:rPr>
              <w:t xml:space="preserve">(46.3) Tiekėjas yra nuteistas už įsipareigojimų, susijusių su mokesčių, įskaitant socialinio draudimo įmokas, mokėjimu, nevykdymą pagal šalies, kurioje registruotas tiekėjas, ar šalies, kurioje yra perkančioji organizacija, reikalavimus, kaip tai apibrėžta Viešųjų pirkimų įstatymo 46 straipsnio 2 dalies 1 ir 3 punktuose, arba perkančioji organizacija turi kitų įrodymų apie šių įsipareigojimų nevykdymą. </w:t>
            </w:r>
          </w:p>
          <w:p w14:paraId="08726988" w14:textId="77777777" w:rsidR="005B44FF" w:rsidRPr="005B44FF" w:rsidRDefault="005B44FF" w:rsidP="00682314">
            <w:pPr>
              <w:contextualSpacing/>
              <w:jc w:val="both"/>
              <w:rPr>
                <w:rFonts w:eastAsia="SimSun"/>
                <w:bCs/>
                <w:sz w:val="24"/>
                <w:szCs w:val="24"/>
              </w:rPr>
            </w:pPr>
          </w:p>
          <w:p w14:paraId="28474041" w14:textId="2996F42B" w:rsidR="005B44FF" w:rsidRPr="005B44FF" w:rsidRDefault="005B44FF" w:rsidP="00682314">
            <w:pPr>
              <w:contextualSpacing/>
              <w:jc w:val="both"/>
              <w:rPr>
                <w:rFonts w:eastAsia="SimSun"/>
                <w:bCs/>
                <w:sz w:val="24"/>
                <w:szCs w:val="24"/>
              </w:rPr>
            </w:pPr>
            <w:r w:rsidRPr="005B44FF">
              <w:rPr>
                <w:rFonts w:eastAsia="SimSun"/>
                <w:bCs/>
                <w:sz w:val="24"/>
                <w:szCs w:val="24"/>
              </w:rPr>
              <w:t>Laikoma, kad tiekėjas nuteistas už aukščiau nurodytą nusikalstamą veiką, kai dėl:</w:t>
            </w:r>
          </w:p>
          <w:p w14:paraId="5078B9C8" w14:textId="77777777" w:rsidR="005B44FF" w:rsidRPr="005B44FF" w:rsidRDefault="005B44FF" w:rsidP="00682314">
            <w:pPr>
              <w:contextualSpacing/>
              <w:jc w:val="both"/>
              <w:rPr>
                <w:rFonts w:eastAsia="SimSun"/>
                <w:bCs/>
                <w:sz w:val="24"/>
                <w:szCs w:val="24"/>
              </w:rPr>
            </w:pPr>
            <w:r w:rsidRPr="005B44FF">
              <w:rPr>
                <w:rFonts w:eastAsia="SimSun"/>
                <w:bCs/>
                <w:sz w:val="24"/>
                <w:szCs w:val="24"/>
              </w:rPr>
              <w:t>1) tiekėjo, kuris yra fizinis asmuo, per pastaruosius 5 metus buvo priimtas ir įsiteisėjęs apkaltinamasis teismo nuosprendis ir šis asmuo turi neišnykusį ar nepanaikintą teistumą;</w:t>
            </w:r>
          </w:p>
          <w:p w14:paraId="427C0207" w14:textId="52914576" w:rsidR="005B44FF" w:rsidRPr="005B44FF" w:rsidRDefault="005B44FF" w:rsidP="00682314">
            <w:pPr>
              <w:contextualSpacing/>
              <w:jc w:val="both"/>
              <w:rPr>
                <w:rFonts w:eastAsia="SimSun"/>
                <w:bCs/>
                <w:sz w:val="24"/>
                <w:szCs w:val="24"/>
              </w:rPr>
            </w:pPr>
            <w:r w:rsidRPr="005B44FF">
              <w:rPr>
                <w:rFonts w:eastAsia="SimSun"/>
                <w:bCs/>
                <w:sz w:val="24"/>
                <w:szCs w:val="24"/>
              </w:rPr>
              <w:t xml:space="preserve">2) tiekėjo, kuris yra juridinis asmuo, kita organizacija ar jos </w:t>
            </w:r>
            <w:r w:rsidR="005269A2">
              <w:rPr>
                <w:rFonts w:eastAsia="SimSun"/>
                <w:bCs/>
                <w:sz w:val="24"/>
                <w:szCs w:val="24"/>
              </w:rPr>
              <w:t xml:space="preserve">struktūrinis </w:t>
            </w:r>
            <w:r w:rsidRPr="005B44FF">
              <w:rPr>
                <w:rFonts w:eastAsia="SimSun"/>
                <w:bCs/>
                <w:sz w:val="24"/>
                <w:szCs w:val="24"/>
              </w:rPr>
              <w:t xml:space="preserve">padalinys, per pastaruosius 5 metus buvo priimtas ir įsiteisėjęs apkaltinamasis teismo nuosprendis arba </w:t>
            </w:r>
            <w:r w:rsidR="00EE1F9C">
              <w:rPr>
                <w:rFonts w:eastAsia="SimSun"/>
                <w:bCs/>
                <w:sz w:val="24"/>
                <w:szCs w:val="24"/>
              </w:rPr>
              <w:t xml:space="preserve">Viešųjų pirkimų įstatymo 46 </w:t>
            </w:r>
            <w:r w:rsidRPr="005B44FF">
              <w:rPr>
                <w:rFonts w:eastAsia="SimSun"/>
                <w:bCs/>
                <w:sz w:val="24"/>
                <w:szCs w:val="24"/>
              </w:rPr>
              <w:t xml:space="preserve">straipsnio 3 dalies atveju – </w:t>
            </w:r>
            <w:r w:rsidRPr="005B44FF">
              <w:rPr>
                <w:rFonts w:eastAsia="SimSun"/>
                <w:bCs/>
                <w:sz w:val="24"/>
                <w:szCs w:val="24"/>
              </w:rPr>
              <w:lastRenderedPageBreak/>
              <w:t>galutinis administracinis sprendimas, jeigu toks sprendimas priimamas pagal tiekėjo šalies teisės aktų reikalavimus.</w:t>
            </w:r>
          </w:p>
          <w:p w14:paraId="2A668E40" w14:textId="77777777" w:rsidR="005B44FF" w:rsidRPr="005B44FF" w:rsidRDefault="005B44FF" w:rsidP="00682314">
            <w:pPr>
              <w:contextualSpacing/>
              <w:jc w:val="both"/>
              <w:rPr>
                <w:rFonts w:eastAsia="SimSun"/>
                <w:sz w:val="24"/>
                <w:szCs w:val="24"/>
              </w:rPr>
            </w:pPr>
            <w:r w:rsidRPr="005B44FF">
              <w:rPr>
                <w:rFonts w:eastAsia="SimSun"/>
                <w:sz w:val="24"/>
                <w:szCs w:val="24"/>
              </w:rPr>
              <w:t>Tačiau ši nuostata netaikoma, jeigu:</w:t>
            </w:r>
          </w:p>
          <w:p w14:paraId="3B6C0092" w14:textId="77777777" w:rsidR="005B44FF" w:rsidRPr="005B44FF" w:rsidRDefault="005B44FF" w:rsidP="00682314">
            <w:pPr>
              <w:contextualSpacing/>
              <w:jc w:val="both"/>
              <w:rPr>
                <w:rFonts w:eastAsia="SimSun"/>
                <w:sz w:val="24"/>
                <w:szCs w:val="24"/>
              </w:rPr>
            </w:pPr>
            <w:r w:rsidRPr="005B44FF">
              <w:rPr>
                <w:rFonts w:eastAsia="SimSun"/>
                <w:sz w:val="24"/>
                <w:szCs w:val="24"/>
              </w:rPr>
              <w:t>1) tiekėjas yra įsipareigojęs sumokėti mokesčius, įskaitant socialinio draudimo įmokas ir dėl to laikomas jau įvykdžiusiu šioje dalyje nurodytus įsipareigojimus;</w:t>
            </w:r>
          </w:p>
          <w:p w14:paraId="395EBA48" w14:textId="77777777" w:rsidR="005B44FF" w:rsidRPr="005B44FF" w:rsidRDefault="005B44FF" w:rsidP="00682314">
            <w:pPr>
              <w:contextualSpacing/>
              <w:jc w:val="both"/>
              <w:rPr>
                <w:rFonts w:eastAsia="SimSun"/>
                <w:sz w:val="24"/>
                <w:szCs w:val="24"/>
              </w:rPr>
            </w:pPr>
            <w:r w:rsidRPr="005B44FF">
              <w:rPr>
                <w:rFonts w:eastAsia="SimSun"/>
                <w:sz w:val="24"/>
                <w:szCs w:val="24"/>
              </w:rPr>
              <w:t>2) įsiskolinimo suma neviršija 50 Eur (penkiasdešimt eurų);</w:t>
            </w:r>
          </w:p>
          <w:p w14:paraId="021D1C73" w14:textId="77777777" w:rsidR="005B44FF" w:rsidRPr="005B44FF" w:rsidRDefault="005B44FF" w:rsidP="00682314">
            <w:pPr>
              <w:contextualSpacing/>
              <w:jc w:val="both"/>
              <w:rPr>
                <w:rFonts w:eastAsia="SimSun"/>
                <w:sz w:val="24"/>
                <w:szCs w:val="24"/>
              </w:rPr>
            </w:pPr>
            <w:r w:rsidRPr="005B44FF">
              <w:rPr>
                <w:rFonts w:eastAsia="SimSun"/>
                <w:sz w:val="24"/>
                <w:szCs w:val="24"/>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tc>
        <w:tc>
          <w:tcPr>
            <w:tcW w:w="4139" w:type="dxa"/>
            <w:tcBorders>
              <w:top w:val="single" w:sz="4" w:space="0" w:color="auto"/>
              <w:left w:val="single" w:sz="4" w:space="0" w:color="auto"/>
              <w:bottom w:val="single" w:sz="4" w:space="0" w:color="auto"/>
              <w:right w:val="single" w:sz="4" w:space="0" w:color="auto"/>
            </w:tcBorders>
          </w:tcPr>
          <w:p w14:paraId="31D91569" w14:textId="77777777" w:rsidR="005B44FF" w:rsidRPr="005B44FF" w:rsidRDefault="005B44FF" w:rsidP="00682314">
            <w:pPr>
              <w:contextualSpacing/>
              <w:jc w:val="both"/>
              <w:rPr>
                <w:rFonts w:eastAsia="SimSun"/>
                <w:sz w:val="24"/>
                <w:szCs w:val="24"/>
              </w:rPr>
            </w:pPr>
            <w:r w:rsidRPr="005B44FF">
              <w:rPr>
                <w:rFonts w:eastAsia="SimSun"/>
                <w:sz w:val="24"/>
                <w:szCs w:val="24"/>
              </w:rPr>
              <w:lastRenderedPageBreak/>
              <w:t>EBVPD.</w:t>
            </w:r>
          </w:p>
          <w:p w14:paraId="7017285F" w14:textId="77777777" w:rsidR="005B44FF" w:rsidRPr="005B44FF" w:rsidRDefault="005B44FF" w:rsidP="00682314">
            <w:pPr>
              <w:contextualSpacing/>
              <w:jc w:val="both"/>
              <w:rPr>
                <w:rFonts w:eastAsia="SimSun"/>
                <w:sz w:val="24"/>
                <w:szCs w:val="24"/>
              </w:rPr>
            </w:pPr>
            <w:r w:rsidRPr="005B44FF">
              <w:rPr>
                <w:rFonts w:eastAsia="SimSun"/>
                <w:sz w:val="24"/>
                <w:szCs w:val="24"/>
              </w:rPr>
              <w:t>1) Dėl įsipareigojimų, susijusių su mokesčių mokėjimu, įvykdymo iš Lietuvoje įsteigtų subjektų prašoma:</w:t>
            </w:r>
          </w:p>
          <w:p w14:paraId="4374C371" w14:textId="77777777" w:rsidR="005B44FF" w:rsidRPr="005B44FF" w:rsidRDefault="005B44FF" w:rsidP="00682314">
            <w:pPr>
              <w:contextualSpacing/>
              <w:jc w:val="both"/>
              <w:rPr>
                <w:rFonts w:eastAsia="SimSun"/>
                <w:sz w:val="24"/>
                <w:szCs w:val="24"/>
              </w:rPr>
            </w:pPr>
          </w:p>
          <w:p w14:paraId="06E3F781" w14:textId="1ACC8218" w:rsidR="00EF7F78" w:rsidRDefault="007E4600">
            <w:pPr>
              <w:pStyle w:val="Sraopastraipa"/>
              <w:numPr>
                <w:ilvl w:val="0"/>
                <w:numId w:val="4"/>
              </w:numPr>
              <w:rPr>
                <w:rFonts w:eastAsia="SimSun"/>
                <w:szCs w:val="24"/>
                <w:lang w:eastAsia="lt-LT"/>
              </w:rPr>
            </w:pPr>
            <w:r>
              <w:rPr>
                <w:rFonts w:eastAsia="SimSun"/>
                <w:szCs w:val="24"/>
                <w:lang w:eastAsia="lt-LT"/>
              </w:rPr>
              <w:t>i</w:t>
            </w:r>
            <w:r w:rsidR="00EF7F78">
              <w:rPr>
                <w:rFonts w:eastAsia="SimSun"/>
                <w:szCs w:val="24"/>
                <w:lang w:eastAsia="lt-LT"/>
              </w:rPr>
              <w:t>šrašo iš teismo sprendimo (jei toks yra) arba</w:t>
            </w:r>
          </w:p>
          <w:p w14:paraId="48A914B3" w14:textId="77777777" w:rsidR="007E4600" w:rsidRDefault="005B44FF">
            <w:pPr>
              <w:pStyle w:val="Sraopastraipa"/>
              <w:numPr>
                <w:ilvl w:val="0"/>
                <w:numId w:val="4"/>
              </w:numPr>
              <w:rPr>
                <w:rFonts w:eastAsia="SimSun"/>
                <w:szCs w:val="24"/>
                <w:lang w:eastAsia="lt-LT"/>
              </w:rPr>
            </w:pPr>
            <w:r w:rsidRPr="00EF7F78">
              <w:rPr>
                <w:rFonts w:eastAsia="SimSun"/>
                <w:szCs w:val="24"/>
                <w:lang w:eastAsia="lt-LT"/>
              </w:rPr>
              <w:t>Valstybinės mokesčių inspekcijos prie Lietuvos Respublikos finansų ministerijos išduoto dokumento</w:t>
            </w:r>
            <w:r w:rsidR="007E4600">
              <w:rPr>
                <w:rFonts w:eastAsia="SimSun"/>
                <w:szCs w:val="24"/>
                <w:lang w:eastAsia="lt-LT"/>
              </w:rPr>
              <w:t>,</w:t>
            </w:r>
          </w:p>
          <w:p w14:paraId="717A947F" w14:textId="3E027DCE" w:rsidR="005B44FF" w:rsidRPr="00EF7F78" w:rsidRDefault="005B44FF">
            <w:pPr>
              <w:pStyle w:val="Sraopastraipa"/>
              <w:numPr>
                <w:ilvl w:val="0"/>
                <w:numId w:val="4"/>
              </w:numPr>
              <w:rPr>
                <w:rFonts w:eastAsia="SimSun"/>
                <w:szCs w:val="24"/>
                <w:lang w:eastAsia="lt-LT"/>
              </w:rPr>
            </w:pPr>
            <w:r w:rsidRPr="00EF7F78">
              <w:rPr>
                <w:rFonts w:eastAsia="SimSun"/>
                <w:szCs w:val="24"/>
                <w:lang w:eastAsia="lt-LT"/>
              </w:rPr>
              <w:t>arba valstybės įmonės Registrų centro Lietuvos Respublikos Vyriausybės nustatyta tvarka išduoto dokumento, patvirtinančio jungtinius kompetentingų institucijų tvarkomus duomenis.</w:t>
            </w:r>
          </w:p>
          <w:p w14:paraId="069FD329" w14:textId="77777777" w:rsidR="005B44FF" w:rsidRPr="005B44FF" w:rsidRDefault="005B44FF" w:rsidP="00682314">
            <w:pPr>
              <w:contextualSpacing/>
              <w:jc w:val="both"/>
              <w:rPr>
                <w:rFonts w:eastAsia="SimSun"/>
                <w:sz w:val="24"/>
                <w:szCs w:val="24"/>
              </w:rPr>
            </w:pPr>
          </w:p>
          <w:p w14:paraId="3C748BA9" w14:textId="77777777" w:rsidR="005B44FF" w:rsidRPr="005B44FF" w:rsidRDefault="005B44FF" w:rsidP="00682314">
            <w:pPr>
              <w:contextualSpacing/>
              <w:jc w:val="both"/>
              <w:rPr>
                <w:rFonts w:eastAsia="SimSun"/>
                <w:sz w:val="24"/>
                <w:szCs w:val="24"/>
              </w:rPr>
            </w:pPr>
            <w:r w:rsidRPr="005B44FF">
              <w:rPr>
                <w:rFonts w:eastAsia="SimSun"/>
                <w:sz w:val="24"/>
                <w:szCs w:val="24"/>
              </w:rPr>
              <w:t>Iš ne Lietuvoje įsteigtų subjektų reikalaujama:</w:t>
            </w:r>
          </w:p>
          <w:p w14:paraId="5E1E9BF9" w14:textId="6199336A" w:rsidR="005B44FF" w:rsidRPr="005B44FF" w:rsidRDefault="005B44FF" w:rsidP="00682314">
            <w:pPr>
              <w:contextualSpacing/>
              <w:jc w:val="both"/>
              <w:rPr>
                <w:rFonts w:eastAsia="SimSun"/>
                <w:sz w:val="24"/>
                <w:szCs w:val="24"/>
              </w:rPr>
            </w:pPr>
            <w:r w:rsidRPr="005B44FF">
              <w:rPr>
                <w:rFonts w:eastAsia="SimSun"/>
                <w:sz w:val="24"/>
                <w:szCs w:val="24"/>
              </w:rPr>
              <w:t>• atitinkamos užsienio šalies institucijos dokumento</w:t>
            </w:r>
            <w:r w:rsidR="006B7105">
              <w:rPr>
                <w:rStyle w:val="Puslapioinaosnuoroda"/>
                <w:rFonts w:eastAsia="SimSun"/>
                <w:sz w:val="24"/>
                <w:szCs w:val="24"/>
              </w:rPr>
              <w:footnoteReference w:id="24"/>
            </w:r>
            <w:r w:rsidRPr="005B44FF">
              <w:rPr>
                <w:rFonts w:eastAsia="SimSun"/>
                <w:sz w:val="24"/>
                <w:szCs w:val="24"/>
              </w:rPr>
              <w:t>.</w:t>
            </w:r>
          </w:p>
          <w:p w14:paraId="57528788" w14:textId="2C41E3C9" w:rsidR="005B44FF" w:rsidRPr="005B44FF" w:rsidRDefault="005B44FF" w:rsidP="00682314">
            <w:pPr>
              <w:contextualSpacing/>
              <w:jc w:val="both"/>
              <w:rPr>
                <w:rFonts w:eastAsia="Yu Mincho"/>
                <w:iCs/>
                <w:sz w:val="24"/>
                <w:szCs w:val="24"/>
              </w:rPr>
            </w:pPr>
            <w:r w:rsidRPr="005B44FF">
              <w:rPr>
                <w:rFonts w:eastAsia="Yu Mincho"/>
                <w:sz w:val="24"/>
                <w:szCs w:val="24"/>
              </w:rPr>
              <w:lastRenderedPageBreak/>
              <w:t xml:space="preserve">Nurodyti dokumentai turi būti  išduoti ne anksčiau kaip </w:t>
            </w:r>
            <w:r w:rsidR="00EF7F78">
              <w:rPr>
                <w:rFonts w:eastAsia="Yu Mincho"/>
                <w:sz w:val="24"/>
                <w:szCs w:val="24"/>
              </w:rPr>
              <w:t>120</w:t>
            </w:r>
            <w:r w:rsidRPr="005B44FF">
              <w:rPr>
                <w:rFonts w:eastAsia="Yu Mincho"/>
                <w:sz w:val="24"/>
                <w:szCs w:val="24"/>
              </w:rPr>
              <w:t xml:space="preserve"> dienų iki </w:t>
            </w:r>
            <w:r w:rsidRPr="005B44FF">
              <w:rPr>
                <w:iCs/>
                <w:sz w:val="24"/>
                <w:szCs w:val="24"/>
              </w:rPr>
              <w:t>tos dienos, kai tiekėjas perkančiosios organizacijos prašymu turės pateikti pašalinimo pagrindų nebuvimą patvirtinančius dok</w:t>
            </w:r>
            <w:r w:rsidRPr="005B44FF">
              <w:rPr>
                <w:sz w:val="24"/>
                <w:szCs w:val="24"/>
              </w:rPr>
              <w:t>umentus</w:t>
            </w:r>
            <w:r w:rsidRPr="005B44FF">
              <w:rPr>
                <w:rFonts w:eastAsia="Yu Mincho"/>
                <w:sz w:val="24"/>
                <w:szCs w:val="24"/>
              </w:rPr>
              <w:t>.</w:t>
            </w:r>
          </w:p>
          <w:p w14:paraId="142651B6" w14:textId="77777777" w:rsidR="005B44FF" w:rsidRPr="005B44FF" w:rsidRDefault="005B44FF" w:rsidP="00682314">
            <w:pPr>
              <w:contextualSpacing/>
              <w:jc w:val="both"/>
              <w:rPr>
                <w:rFonts w:eastAsia="Yu Mincho"/>
                <w:i/>
                <w:iCs/>
                <w:color w:val="7030A0"/>
                <w:sz w:val="24"/>
                <w:szCs w:val="24"/>
              </w:rPr>
            </w:pPr>
          </w:p>
          <w:p w14:paraId="1D197CC6" w14:textId="77777777" w:rsidR="005B44FF" w:rsidRPr="005B44FF" w:rsidRDefault="005B44FF" w:rsidP="00682314">
            <w:pPr>
              <w:contextualSpacing/>
              <w:jc w:val="both"/>
              <w:rPr>
                <w:rFonts w:eastAsia="Yu Mincho"/>
                <w:b/>
                <w:bCs/>
                <w:sz w:val="24"/>
                <w:szCs w:val="24"/>
              </w:rPr>
            </w:pPr>
            <w:r w:rsidRPr="005B44FF">
              <w:rPr>
                <w:rFonts w:eastAsia="Yu Mincho"/>
                <w:bCs/>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75D4809B" w14:textId="77777777" w:rsidR="005B44FF" w:rsidRPr="005B44FF" w:rsidRDefault="005B44FF" w:rsidP="00682314">
            <w:pPr>
              <w:contextualSpacing/>
              <w:jc w:val="both"/>
              <w:rPr>
                <w:rFonts w:eastAsia="Yu Mincho"/>
                <w:b/>
                <w:bCs/>
                <w:sz w:val="24"/>
                <w:szCs w:val="24"/>
              </w:rPr>
            </w:pPr>
          </w:p>
          <w:p w14:paraId="7456C1DA" w14:textId="77777777" w:rsidR="005B44FF" w:rsidRPr="005B44FF" w:rsidRDefault="005B44FF" w:rsidP="00682314">
            <w:pPr>
              <w:contextualSpacing/>
              <w:jc w:val="both"/>
              <w:rPr>
                <w:rFonts w:eastAsia="Yu Mincho"/>
                <w:b/>
                <w:bCs/>
                <w:sz w:val="24"/>
                <w:szCs w:val="24"/>
              </w:rPr>
            </w:pPr>
            <w:r w:rsidRPr="005B44FF">
              <w:rPr>
                <w:rFonts w:eastAsia="Yu Mincho"/>
                <w:bCs/>
                <w:sz w:val="24"/>
                <w:szCs w:val="24"/>
              </w:rPr>
              <w:t>2) Dėl įsipareigojimų, susijusių su socialinio draudimo įmokų mokėjimu, įvykdymo i</w:t>
            </w:r>
            <w:r w:rsidRPr="005B44FF">
              <w:rPr>
                <w:rFonts w:eastAsia="Yu Mincho"/>
                <w:sz w:val="24"/>
                <w:szCs w:val="24"/>
              </w:rPr>
              <w:t xml:space="preserve">š Lietuvoje įsteigtų subjektų </w:t>
            </w:r>
            <w:r w:rsidRPr="005B44FF">
              <w:rPr>
                <w:rFonts w:eastAsia="Yu Mincho"/>
                <w:bCs/>
                <w:sz w:val="24"/>
                <w:szCs w:val="24"/>
              </w:rPr>
              <w:t>prašoma:</w:t>
            </w:r>
          </w:p>
          <w:p w14:paraId="3F57B8AA" w14:textId="4FDECEED" w:rsidR="005B44FF" w:rsidRPr="005B44FF" w:rsidRDefault="005B44FF" w:rsidP="00682314">
            <w:pPr>
              <w:contextualSpacing/>
              <w:jc w:val="both"/>
              <w:rPr>
                <w:rFonts w:eastAsia="Yu Mincho"/>
                <w:bCs/>
                <w:sz w:val="24"/>
                <w:szCs w:val="24"/>
              </w:rPr>
            </w:pPr>
            <w:r w:rsidRPr="005B44FF">
              <w:rPr>
                <w:rFonts w:eastAsia="Yu Mincho"/>
                <w:bCs/>
                <w:sz w:val="24"/>
                <w:szCs w:val="24"/>
              </w:rPr>
              <w:t>2.1) Jeigu tiekėjas yra juridinis asmuo, registruotas Lietuvos Respublikoje, iš jo nereikalaujama pateikti jokių šį reikalavimą įrodančių dokumentų. Perkančioji organizacija savarankiškai patikrina duomenis nacionalinėje duomenų bazėje,  adresu</w:t>
            </w:r>
            <w:r w:rsidR="00D03444">
              <w:rPr>
                <w:rFonts w:eastAsia="Yu Mincho"/>
                <w:bCs/>
                <w:sz w:val="24"/>
                <w:szCs w:val="24"/>
              </w:rPr>
              <w:t xml:space="preserve"> </w:t>
            </w:r>
            <w:hyperlink r:id="rId85" w:history="1">
              <w:r w:rsidR="00D03444" w:rsidRPr="00211235">
                <w:rPr>
                  <w:rStyle w:val="Hipersaitas"/>
                  <w:rFonts w:eastAsia="Yu Mincho" w:cstheme="minorBidi"/>
                  <w:bCs/>
                  <w:sz w:val="24"/>
                  <w:szCs w:val="24"/>
                </w:rPr>
                <w:t>https://draudejai.sodra.lt/draudeju_viesi_duomenys/</w:t>
              </w:r>
            </w:hyperlink>
            <w:r w:rsidR="00D03444">
              <w:rPr>
                <w:rFonts w:eastAsia="Yu Mincho"/>
                <w:bCs/>
                <w:sz w:val="24"/>
                <w:szCs w:val="24"/>
              </w:rPr>
              <w:t>.</w:t>
            </w:r>
          </w:p>
          <w:p w14:paraId="23541DF6" w14:textId="77777777" w:rsidR="005B44FF" w:rsidRPr="005B44FF" w:rsidRDefault="005B44FF" w:rsidP="00682314">
            <w:pPr>
              <w:contextualSpacing/>
              <w:jc w:val="both"/>
              <w:rPr>
                <w:rFonts w:eastAsia="Yu Mincho"/>
                <w:b/>
                <w:bCs/>
                <w:sz w:val="24"/>
                <w:szCs w:val="24"/>
              </w:rPr>
            </w:pPr>
          </w:p>
          <w:p w14:paraId="6D0E35CA" w14:textId="1CE2C8B1" w:rsidR="005B44FF" w:rsidRPr="005B44FF" w:rsidRDefault="005B44FF" w:rsidP="00682314">
            <w:pPr>
              <w:contextualSpacing/>
              <w:jc w:val="both"/>
              <w:rPr>
                <w:rFonts w:eastAsia="Yu Mincho"/>
                <w:sz w:val="24"/>
                <w:szCs w:val="24"/>
              </w:rPr>
            </w:pPr>
            <w:r w:rsidRPr="005B44FF">
              <w:rPr>
                <w:rFonts w:eastAsia="Yu Mincho"/>
                <w:sz w:val="24"/>
                <w:szCs w:val="24"/>
              </w:rPr>
              <w:t xml:space="preserve">Jeigu dėl Valstybinio socialinio draudimo fondo valdybos (toliau – „Sodra“) informacinės sistemos techninių trikdžių </w:t>
            </w:r>
            <w:r w:rsidR="00E751B1">
              <w:rPr>
                <w:rFonts w:eastAsia="Yu Mincho"/>
                <w:sz w:val="24"/>
                <w:szCs w:val="24"/>
              </w:rPr>
              <w:t>p</w:t>
            </w:r>
            <w:r w:rsidRPr="005B44FF">
              <w:rPr>
                <w:rFonts w:eastAsia="Yu Mincho"/>
                <w:sz w:val="24"/>
                <w:szCs w:val="24"/>
              </w:rPr>
              <w:t xml:space="preserve">erkančioji organizacija neturės galimybės patikrinti neatlygintinai prieinamų duomenų apie tiekėją (juridinį asmenį), jis turės teisę prašyti tiekėjo (juridinio asmens) pateikti </w:t>
            </w:r>
            <w:r w:rsidR="00EF7F78">
              <w:rPr>
                <w:rFonts w:eastAsia="Yu Mincho"/>
                <w:sz w:val="24"/>
                <w:szCs w:val="24"/>
              </w:rPr>
              <w:t xml:space="preserve">išrašą iš teismo sprendimo (jei toks yra) arba </w:t>
            </w:r>
            <w:r w:rsidRPr="005B44FF">
              <w:rPr>
                <w:rFonts w:eastAsia="Yu Mincho"/>
                <w:sz w:val="24"/>
                <w:szCs w:val="24"/>
              </w:rPr>
              <w:t xml:space="preserve">„Sodros“ nustatyta tvarka išduotą dokumentą, patvirtinantį atitiktį šiam reikalavimui. Tiekėjas taip pat gali pateikti valstybės įmonės Registrų centro Lietuvos Respublikos Vyriausybės nustatyta tvarka išduotą dokumentą, </w:t>
            </w:r>
            <w:r w:rsidRPr="005B44FF">
              <w:rPr>
                <w:rFonts w:eastAsia="Yu Mincho"/>
                <w:sz w:val="24"/>
                <w:szCs w:val="24"/>
              </w:rPr>
              <w:lastRenderedPageBreak/>
              <w:t>patvirtinantį jungtinius kompetentingų institucijų tvarkomus duomenis.</w:t>
            </w:r>
          </w:p>
          <w:p w14:paraId="553274E7" w14:textId="7578E092" w:rsidR="005B44FF" w:rsidRPr="00A144C0" w:rsidRDefault="005B44FF" w:rsidP="00682314">
            <w:pPr>
              <w:contextualSpacing/>
              <w:jc w:val="both"/>
              <w:rPr>
                <w:rFonts w:eastAsia="Yu Mincho"/>
                <w:sz w:val="24"/>
                <w:szCs w:val="24"/>
              </w:rPr>
            </w:pPr>
            <w:r w:rsidRPr="005B44FF">
              <w:rPr>
                <w:rFonts w:eastAsia="Yu Mincho"/>
                <w:sz w:val="24"/>
                <w:szCs w:val="24"/>
              </w:rPr>
              <w:t xml:space="preserve">2.2) Jeigu tiekėjas yra fizinis asmuo, registruotas Lietuvos Respublikoje, jis pateikia </w:t>
            </w:r>
            <w:r w:rsidR="00EF7F78">
              <w:rPr>
                <w:rFonts w:eastAsia="Yu Mincho"/>
                <w:sz w:val="24"/>
                <w:szCs w:val="24"/>
              </w:rPr>
              <w:t xml:space="preserve">išrašą iš teismo sprendimo (jei toks yra) arba </w:t>
            </w:r>
            <w:r w:rsidRPr="005B44FF">
              <w:rPr>
                <w:rFonts w:eastAsia="Yu Mincho"/>
                <w:sz w:val="24"/>
                <w:szCs w:val="24"/>
              </w:rPr>
              <w:t>„Sodros“ išduotą dokumentą arba valstybės įmonės Registrų centras Lietuvos Respublikos Vyriausybės nustatyta tvarka išduotą dokumentą, patvirtinantį jungtinius kompetentingų institucijų tvarkomus duomenis.</w:t>
            </w:r>
          </w:p>
          <w:p w14:paraId="0BBB98C3" w14:textId="77777777" w:rsidR="005B44FF" w:rsidRPr="00A144C0" w:rsidRDefault="005B44FF" w:rsidP="00682314">
            <w:pPr>
              <w:contextualSpacing/>
              <w:jc w:val="both"/>
              <w:rPr>
                <w:rFonts w:eastAsia="Yu Mincho"/>
                <w:sz w:val="24"/>
                <w:szCs w:val="24"/>
              </w:rPr>
            </w:pPr>
          </w:p>
          <w:p w14:paraId="36E03853" w14:textId="77777777" w:rsidR="005B44FF" w:rsidRPr="005B44FF" w:rsidRDefault="005B44FF" w:rsidP="00682314">
            <w:pPr>
              <w:contextualSpacing/>
              <w:jc w:val="both"/>
              <w:rPr>
                <w:rFonts w:eastAsia="Yu Mincho"/>
                <w:sz w:val="24"/>
                <w:szCs w:val="24"/>
              </w:rPr>
            </w:pPr>
            <w:r w:rsidRPr="005B44FF">
              <w:rPr>
                <w:rFonts w:eastAsia="Yu Mincho"/>
                <w:sz w:val="24"/>
                <w:szCs w:val="24"/>
              </w:rPr>
              <w:t>Iš ne Lietuvoje įsteigtų subjektų reikalaujama:</w:t>
            </w:r>
          </w:p>
          <w:p w14:paraId="52DD8691" w14:textId="77777777" w:rsidR="005B44FF" w:rsidRPr="00A144C0" w:rsidRDefault="005B44FF">
            <w:pPr>
              <w:numPr>
                <w:ilvl w:val="0"/>
                <w:numId w:val="2"/>
              </w:numPr>
              <w:ind w:left="314"/>
              <w:contextualSpacing/>
              <w:jc w:val="both"/>
              <w:rPr>
                <w:rFonts w:eastAsia="Yu Mincho"/>
                <w:sz w:val="24"/>
                <w:szCs w:val="24"/>
              </w:rPr>
            </w:pPr>
            <w:r w:rsidRPr="005B44FF">
              <w:rPr>
                <w:rFonts w:eastAsia="Yu Mincho"/>
                <w:sz w:val="24"/>
                <w:szCs w:val="24"/>
              </w:rPr>
              <w:t>atitinkamos užsienio šalies kompetentingos institucijos dokumento</w:t>
            </w:r>
            <w:r w:rsidRPr="005B44FF">
              <w:rPr>
                <w:rFonts w:eastAsia="Yu Mincho"/>
                <w:sz w:val="24"/>
                <w:szCs w:val="24"/>
                <w:vertAlign w:val="superscript"/>
              </w:rPr>
              <w:footnoteReference w:id="25"/>
            </w:r>
            <w:r w:rsidRPr="005B44FF">
              <w:rPr>
                <w:rFonts w:eastAsia="Yu Mincho"/>
                <w:sz w:val="24"/>
                <w:szCs w:val="24"/>
              </w:rPr>
              <w:t>.</w:t>
            </w:r>
          </w:p>
          <w:p w14:paraId="17804E48" w14:textId="77777777" w:rsidR="005B44FF" w:rsidRPr="00A144C0" w:rsidRDefault="005B44FF" w:rsidP="00682314">
            <w:pPr>
              <w:contextualSpacing/>
              <w:jc w:val="both"/>
              <w:rPr>
                <w:rFonts w:eastAsia="Yu Mincho"/>
                <w:sz w:val="24"/>
                <w:szCs w:val="24"/>
              </w:rPr>
            </w:pPr>
          </w:p>
          <w:p w14:paraId="3047DF52" w14:textId="27D16C47" w:rsidR="005B44FF" w:rsidRPr="005B44FF" w:rsidRDefault="005B44FF" w:rsidP="00682314">
            <w:pPr>
              <w:contextualSpacing/>
              <w:jc w:val="both"/>
              <w:rPr>
                <w:rFonts w:eastAsia="Yu Mincho"/>
                <w:iCs/>
                <w:sz w:val="24"/>
                <w:szCs w:val="24"/>
              </w:rPr>
            </w:pPr>
            <w:r w:rsidRPr="005B44FF">
              <w:rPr>
                <w:rFonts w:eastAsia="Yu Mincho"/>
                <w:sz w:val="24"/>
                <w:szCs w:val="24"/>
              </w:rPr>
              <w:t xml:space="preserve">Nurodyti dokumentai turi būti  išduoti ne anksčiau kaip </w:t>
            </w:r>
            <w:r w:rsidR="00EF7F78">
              <w:rPr>
                <w:rFonts w:eastAsia="Yu Mincho"/>
                <w:sz w:val="24"/>
                <w:szCs w:val="24"/>
              </w:rPr>
              <w:t>120</w:t>
            </w:r>
            <w:r w:rsidRPr="005B44FF">
              <w:rPr>
                <w:rFonts w:eastAsia="Yu Mincho"/>
                <w:sz w:val="24"/>
                <w:szCs w:val="24"/>
              </w:rPr>
              <w:t xml:space="preserve"> dienų iki </w:t>
            </w:r>
            <w:r w:rsidRPr="005B44FF">
              <w:rPr>
                <w:iCs/>
                <w:sz w:val="24"/>
                <w:szCs w:val="24"/>
              </w:rPr>
              <w:t>tos dienos, kai tiekėjas perkančiosios organizacijos prašymu turės pateikti pašalinimo pagrindų nebuvimą patvirtinančius dok</w:t>
            </w:r>
            <w:r w:rsidRPr="005B44FF">
              <w:rPr>
                <w:sz w:val="24"/>
                <w:szCs w:val="24"/>
              </w:rPr>
              <w:t>umentus</w:t>
            </w:r>
            <w:r w:rsidRPr="005B44FF">
              <w:rPr>
                <w:rFonts w:eastAsia="Yu Mincho"/>
                <w:sz w:val="24"/>
                <w:szCs w:val="24"/>
              </w:rPr>
              <w:t>.</w:t>
            </w:r>
          </w:p>
          <w:p w14:paraId="083ED804" w14:textId="078E72FA" w:rsidR="005B44FF" w:rsidRPr="00904529" w:rsidRDefault="005B44FF" w:rsidP="00A144C0">
            <w:pPr>
              <w:contextualSpacing/>
              <w:jc w:val="both"/>
              <w:rPr>
                <w:rFonts w:eastAsia="SimSun"/>
                <w:sz w:val="24"/>
                <w:szCs w:val="24"/>
              </w:rPr>
            </w:pPr>
            <w:r w:rsidRPr="005B44FF">
              <w:rPr>
                <w:rFonts w:eastAsia="Yu Mincho"/>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tc>
      </w:tr>
      <w:tr w:rsidR="005B44FF" w:rsidRPr="005B44FF" w14:paraId="68FA3175"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70618184" w14:textId="77777777" w:rsidR="005B44FF" w:rsidRPr="005B44FF" w:rsidRDefault="005B44FF" w:rsidP="005B44FF">
            <w:pPr>
              <w:contextualSpacing/>
              <w:rPr>
                <w:rFonts w:eastAsia="SimSun"/>
                <w:sz w:val="24"/>
                <w:szCs w:val="24"/>
              </w:rPr>
            </w:pPr>
            <w:r w:rsidRPr="005B44FF">
              <w:rPr>
                <w:rFonts w:eastAsia="SimSun"/>
                <w:sz w:val="24"/>
                <w:szCs w:val="24"/>
              </w:rPr>
              <w:lastRenderedPageBreak/>
              <w:t>3.</w:t>
            </w:r>
          </w:p>
        </w:tc>
        <w:tc>
          <w:tcPr>
            <w:tcW w:w="4820" w:type="dxa"/>
            <w:tcBorders>
              <w:top w:val="single" w:sz="4" w:space="0" w:color="auto"/>
              <w:left w:val="single" w:sz="4" w:space="0" w:color="auto"/>
              <w:bottom w:val="single" w:sz="4" w:space="0" w:color="auto"/>
              <w:right w:val="single" w:sz="4" w:space="0" w:color="auto"/>
            </w:tcBorders>
            <w:hideMark/>
          </w:tcPr>
          <w:p w14:paraId="67B29F75" w14:textId="77777777" w:rsidR="005B44FF" w:rsidRPr="001B2AE6" w:rsidRDefault="005B44FF" w:rsidP="00682314">
            <w:pPr>
              <w:contextualSpacing/>
              <w:jc w:val="both"/>
              <w:rPr>
                <w:rFonts w:eastAsia="SimSun"/>
                <w:sz w:val="24"/>
                <w:szCs w:val="24"/>
              </w:rPr>
            </w:pPr>
            <w:r w:rsidRPr="001B2AE6">
              <w:rPr>
                <w:rFonts w:eastAsia="SimSun"/>
                <w:bCs/>
                <w:sz w:val="24"/>
                <w:szCs w:val="24"/>
              </w:rPr>
              <w:t>(46.4.1) Tiekėjas su kitais tiekėjais yra sudaręs susitarimų, kuriais siekiama iškreipti konkurenciją atliekamame pirkime, ir perkančioji organizacija dėl to turi įtikinamų duomenų.</w:t>
            </w:r>
          </w:p>
        </w:tc>
        <w:tc>
          <w:tcPr>
            <w:tcW w:w="4139" w:type="dxa"/>
            <w:tcBorders>
              <w:top w:val="single" w:sz="4" w:space="0" w:color="auto"/>
              <w:left w:val="single" w:sz="4" w:space="0" w:color="auto"/>
              <w:bottom w:val="single" w:sz="4" w:space="0" w:color="auto"/>
              <w:right w:val="single" w:sz="4" w:space="0" w:color="auto"/>
            </w:tcBorders>
            <w:hideMark/>
          </w:tcPr>
          <w:p w14:paraId="4A9C4B1B" w14:textId="2C483EFC" w:rsidR="005B44FF" w:rsidRPr="001B2AE6" w:rsidRDefault="001B2AE6" w:rsidP="00682314">
            <w:pPr>
              <w:contextualSpacing/>
              <w:jc w:val="both"/>
              <w:rPr>
                <w:rFonts w:eastAsia="SimSun"/>
                <w:sz w:val="24"/>
                <w:szCs w:val="24"/>
              </w:rPr>
            </w:pPr>
            <w:r w:rsidRPr="001B2AE6">
              <w:rPr>
                <w:rFonts w:eastAsia="SimSun"/>
                <w:sz w:val="24"/>
                <w:szCs w:val="24"/>
                <w:lang w:eastAsia="en-US"/>
              </w:rPr>
              <w:t>EBVPD.</w:t>
            </w:r>
          </w:p>
        </w:tc>
      </w:tr>
      <w:tr w:rsidR="005B44FF" w:rsidRPr="005B44FF" w14:paraId="2AFC7BB0"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61484FDC" w14:textId="77777777" w:rsidR="005B44FF" w:rsidRPr="005B44FF" w:rsidRDefault="005B44FF" w:rsidP="005B44FF">
            <w:pPr>
              <w:contextualSpacing/>
              <w:rPr>
                <w:rFonts w:eastAsia="SimSun"/>
                <w:sz w:val="24"/>
                <w:szCs w:val="24"/>
              </w:rPr>
            </w:pPr>
            <w:r w:rsidRPr="005B44FF">
              <w:rPr>
                <w:rFonts w:eastAsia="SimSun"/>
                <w:sz w:val="24"/>
                <w:szCs w:val="24"/>
              </w:rPr>
              <w:t>4.</w:t>
            </w:r>
          </w:p>
        </w:tc>
        <w:tc>
          <w:tcPr>
            <w:tcW w:w="4820" w:type="dxa"/>
            <w:tcBorders>
              <w:top w:val="single" w:sz="4" w:space="0" w:color="auto"/>
              <w:left w:val="single" w:sz="4" w:space="0" w:color="auto"/>
              <w:bottom w:val="single" w:sz="4" w:space="0" w:color="auto"/>
              <w:right w:val="single" w:sz="4" w:space="0" w:color="auto"/>
            </w:tcBorders>
            <w:hideMark/>
          </w:tcPr>
          <w:p w14:paraId="2E2C9C84" w14:textId="77777777" w:rsidR="005B44FF" w:rsidRPr="005B44FF" w:rsidRDefault="005B44FF" w:rsidP="00682314">
            <w:pPr>
              <w:contextualSpacing/>
              <w:jc w:val="both"/>
              <w:rPr>
                <w:rFonts w:eastAsia="Calibri"/>
                <w:sz w:val="24"/>
                <w:szCs w:val="24"/>
              </w:rPr>
            </w:pPr>
            <w:r w:rsidRPr="005B44FF">
              <w:rPr>
                <w:rFonts w:eastAsia="Calibri"/>
                <w:sz w:val="24"/>
                <w:szCs w:val="24"/>
              </w:rPr>
              <w:t xml:space="preserve">(46.4.2) Tiekėjas pirkimo metu pateko į interesų konflikto situaciją, kaip apibrėžta Viešųjų pirkimų įstatymo 21 straipsnyje, ir atitinkamos padėties negalima ištaisyti. </w:t>
            </w:r>
          </w:p>
          <w:p w14:paraId="007D3585" w14:textId="77777777" w:rsidR="005B44FF" w:rsidRPr="005B44FF" w:rsidRDefault="005B44FF" w:rsidP="00682314">
            <w:pPr>
              <w:contextualSpacing/>
              <w:jc w:val="both"/>
              <w:rPr>
                <w:rFonts w:eastAsia="SimSun"/>
                <w:sz w:val="24"/>
                <w:szCs w:val="24"/>
              </w:rPr>
            </w:pPr>
            <w:r w:rsidRPr="005B44FF">
              <w:rPr>
                <w:rFonts w:eastAsia="Calibri"/>
                <w:sz w:val="24"/>
                <w:szCs w:val="24"/>
              </w:rPr>
              <w:t xml:space="preserve">Laikoma, kad atitinkamos padėties dėl interesų konflikto negalima ištaisyti, jeigu į interesų </w:t>
            </w:r>
            <w:r w:rsidRPr="005B44FF">
              <w:rPr>
                <w:rFonts w:eastAsia="Calibri"/>
                <w:sz w:val="24"/>
                <w:szCs w:val="24"/>
              </w:rPr>
              <w:lastRenderedPageBreak/>
              <w:t>konfliktą patekę asmenys nulėmė viešojo pirkimo komisijos ar perkančiosios organizacijos sprendimus ir šių sprendimų pakeitimas prieštarautų Viešųjų pirkimų įstatymo nuostatoms.</w:t>
            </w:r>
          </w:p>
        </w:tc>
        <w:tc>
          <w:tcPr>
            <w:tcW w:w="4139" w:type="dxa"/>
            <w:tcBorders>
              <w:top w:val="single" w:sz="4" w:space="0" w:color="auto"/>
              <w:left w:val="single" w:sz="4" w:space="0" w:color="auto"/>
              <w:bottom w:val="single" w:sz="4" w:space="0" w:color="auto"/>
              <w:right w:val="single" w:sz="4" w:space="0" w:color="auto"/>
            </w:tcBorders>
            <w:hideMark/>
          </w:tcPr>
          <w:p w14:paraId="5E7AE051" w14:textId="2D1C2871" w:rsidR="005B44FF" w:rsidRPr="005B44FF" w:rsidRDefault="001B2AE6" w:rsidP="00682314">
            <w:pPr>
              <w:contextualSpacing/>
              <w:jc w:val="both"/>
              <w:rPr>
                <w:rFonts w:eastAsia="SimSun"/>
                <w:sz w:val="24"/>
                <w:szCs w:val="24"/>
              </w:rPr>
            </w:pPr>
            <w:r w:rsidRPr="001B2AE6">
              <w:rPr>
                <w:rFonts w:eastAsia="SimSun"/>
                <w:sz w:val="24"/>
                <w:szCs w:val="24"/>
                <w:lang w:eastAsia="en-US"/>
              </w:rPr>
              <w:lastRenderedPageBreak/>
              <w:t>EBVPD.</w:t>
            </w:r>
          </w:p>
        </w:tc>
      </w:tr>
      <w:tr w:rsidR="005B44FF" w:rsidRPr="005B44FF" w14:paraId="68144E0C"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3321E255" w14:textId="77777777" w:rsidR="005B44FF" w:rsidRPr="005B44FF" w:rsidRDefault="005B44FF" w:rsidP="005B44FF">
            <w:pPr>
              <w:contextualSpacing/>
              <w:rPr>
                <w:rFonts w:eastAsia="SimSun"/>
                <w:sz w:val="24"/>
                <w:szCs w:val="24"/>
              </w:rPr>
            </w:pPr>
            <w:r w:rsidRPr="005B44FF">
              <w:rPr>
                <w:rFonts w:eastAsia="SimSun"/>
                <w:sz w:val="24"/>
                <w:szCs w:val="24"/>
              </w:rPr>
              <w:t>5.</w:t>
            </w:r>
          </w:p>
        </w:tc>
        <w:tc>
          <w:tcPr>
            <w:tcW w:w="4820" w:type="dxa"/>
            <w:tcBorders>
              <w:top w:val="single" w:sz="4" w:space="0" w:color="auto"/>
              <w:left w:val="single" w:sz="4" w:space="0" w:color="auto"/>
              <w:bottom w:val="single" w:sz="4" w:space="0" w:color="auto"/>
              <w:right w:val="single" w:sz="4" w:space="0" w:color="auto"/>
            </w:tcBorders>
            <w:hideMark/>
          </w:tcPr>
          <w:p w14:paraId="35F4B716" w14:textId="66F8E77F" w:rsidR="005B44FF" w:rsidRPr="005B44FF" w:rsidRDefault="005B44FF" w:rsidP="00682314">
            <w:pPr>
              <w:contextualSpacing/>
              <w:jc w:val="both"/>
              <w:rPr>
                <w:rFonts w:eastAsia="SimSun"/>
                <w:sz w:val="24"/>
                <w:szCs w:val="24"/>
              </w:rPr>
            </w:pPr>
            <w:r w:rsidRPr="005B44FF">
              <w:rPr>
                <w:rFonts w:eastAsia="Calibri"/>
                <w:sz w:val="24"/>
                <w:szCs w:val="24"/>
              </w:rPr>
              <w:t>(46.4.3) Pažeista konkurencija, kaip nustatyta Viešųjų pirkimų įstatymo 27</w:t>
            </w:r>
            <w:r w:rsidR="004F43F9">
              <w:rPr>
                <w:rFonts w:eastAsia="Calibri"/>
                <w:sz w:val="24"/>
                <w:szCs w:val="24"/>
              </w:rPr>
              <w:t xml:space="preserve"> </w:t>
            </w:r>
            <w:r w:rsidRPr="005B44FF">
              <w:rPr>
                <w:rFonts w:eastAsia="Calibri"/>
                <w:sz w:val="24"/>
                <w:szCs w:val="24"/>
              </w:rPr>
              <w:t>straipsnio 3 ir 4 dalyse, ir atitinkamos padėties negalima ištaisyti</w:t>
            </w:r>
            <w:r w:rsidRPr="005B44FF">
              <w:rPr>
                <w:rFonts w:eastAsia="SimSun"/>
                <w:sz w:val="24"/>
                <w:szCs w:val="24"/>
              </w:rPr>
              <w:t>.</w:t>
            </w:r>
          </w:p>
        </w:tc>
        <w:tc>
          <w:tcPr>
            <w:tcW w:w="4139" w:type="dxa"/>
            <w:tcBorders>
              <w:top w:val="single" w:sz="4" w:space="0" w:color="auto"/>
              <w:left w:val="single" w:sz="4" w:space="0" w:color="auto"/>
              <w:bottom w:val="single" w:sz="4" w:space="0" w:color="auto"/>
              <w:right w:val="single" w:sz="4" w:space="0" w:color="auto"/>
            </w:tcBorders>
            <w:hideMark/>
          </w:tcPr>
          <w:p w14:paraId="0820A987" w14:textId="278ED207" w:rsidR="005B44FF" w:rsidRPr="005B44FF" w:rsidRDefault="001B2AE6" w:rsidP="00682314">
            <w:pPr>
              <w:contextualSpacing/>
              <w:jc w:val="both"/>
              <w:rPr>
                <w:rFonts w:eastAsia="SimSun"/>
                <w:sz w:val="24"/>
                <w:szCs w:val="24"/>
              </w:rPr>
            </w:pPr>
            <w:r w:rsidRPr="001B2AE6">
              <w:rPr>
                <w:rFonts w:eastAsia="SimSun"/>
                <w:sz w:val="24"/>
                <w:szCs w:val="24"/>
                <w:lang w:eastAsia="en-US"/>
              </w:rPr>
              <w:t>EBVPD.</w:t>
            </w:r>
          </w:p>
        </w:tc>
      </w:tr>
      <w:tr w:rsidR="005B44FF" w:rsidRPr="005B44FF" w14:paraId="3B0AFBD4"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6E03106D" w14:textId="77777777" w:rsidR="005B44FF" w:rsidRPr="005B44FF" w:rsidRDefault="005B44FF" w:rsidP="005B44FF">
            <w:pPr>
              <w:contextualSpacing/>
              <w:rPr>
                <w:rFonts w:eastAsia="SimSun"/>
                <w:sz w:val="24"/>
                <w:szCs w:val="24"/>
              </w:rPr>
            </w:pPr>
            <w:r w:rsidRPr="005B44FF">
              <w:rPr>
                <w:rFonts w:eastAsia="SimSun"/>
                <w:sz w:val="24"/>
                <w:szCs w:val="24"/>
              </w:rPr>
              <w:t>6.</w:t>
            </w:r>
          </w:p>
        </w:tc>
        <w:tc>
          <w:tcPr>
            <w:tcW w:w="4820" w:type="dxa"/>
            <w:tcBorders>
              <w:top w:val="single" w:sz="4" w:space="0" w:color="auto"/>
              <w:left w:val="single" w:sz="4" w:space="0" w:color="auto"/>
              <w:bottom w:val="single" w:sz="4" w:space="0" w:color="auto"/>
              <w:right w:val="single" w:sz="4" w:space="0" w:color="auto"/>
            </w:tcBorders>
            <w:hideMark/>
          </w:tcPr>
          <w:p w14:paraId="069A1F49" w14:textId="77777777" w:rsidR="005B44FF" w:rsidRPr="005B44FF" w:rsidRDefault="005B44FF" w:rsidP="00682314">
            <w:pPr>
              <w:contextualSpacing/>
              <w:jc w:val="both"/>
              <w:rPr>
                <w:rFonts w:eastAsia="SimSun"/>
                <w:sz w:val="24"/>
                <w:szCs w:val="24"/>
                <w:lang w:eastAsia="zh-CN"/>
              </w:rPr>
            </w:pPr>
            <w:r w:rsidRPr="005B44FF">
              <w:rPr>
                <w:rFonts w:eastAsia="SimSun"/>
                <w:sz w:val="24"/>
                <w:szCs w:val="24"/>
                <w:lang w:eastAsia="zh-CN"/>
              </w:rPr>
              <w:t xml:space="preserve">(46.4.4) Tiekėjas pirkimo procedūrų metu nuslėpė informaciją ar pateikė melagingą informaciją apie atitiktį Viešųjų pirkimų įstatymo 46 ir 47 straipsniuose nustatytiems reikalavimams, ir perkančioji organizacija gali tai įrodyti bet kokiomis teisėtomis priemonėmis, arba tiekėjas dėl pateiktos melagingos informacijos negali pateikti patvirtinančių dokumentų, reikalaujamų pagal Viešųjų pirkimų įstatymo 50 straipsnį. </w:t>
            </w:r>
          </w:p>
          <w:p w14:paraId="61AEE665" w14:textId="77777777" w:rsidR="005B44FF" w:rsidRPr="005B44FF" w:rsidRDefault="005B44FF" w:rsidP="00682314">
            <w:pPr>
              <w:contextualSpacing/>
              <w:jc w:val="both"/>
              <w:rPr>
                <w:rFonts w:eastAsia="SimSun"/>
                <w:sz w:val="24"/>
                <w:szCs w:val="24"/>
                <w:lang w:eastAsia="zh-CN"/>
              </w:rPr>
            </w:pPr>
            <w:r w:rsidRPr="005B44FF">
              <w:rPr>
                <w:rFonts w:eastAsia="SimSun"/>
                <w:sz w:val="24"/>
                <w:szCs w:val="24"/>
                <w:lang w:eastAsia="zh-CN"/>
              </w:rPr>
              <w:t xml:space="preserve">Šiuo pagrindu tiekėjas taip pat pašalinamas iš pirkimo procedūros, kai ankstesnių procedūrų, atliktų Viešųjų pirkimų įstatymo,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Viešųjų pirkimų įstatymo 50 straipsnį, dėl ko per pastaruosius vienus metus buvo pašalintas iš pirkimo ar koncesijos suteikimo procedūrų. </w:t>
            </w:r>
          </w:p>
          <w:p w14:paraId="0DC99759" w14:textId="77777777" w:rsidR="005B44FF" w:rsidRPr="005B44FF" w:rsidRDefault="005B44FF" w:rsidP="00682314">
            <w:pPr>
              <w:contextualSpacing/>
              <w:jc w:val="both"/>
              <w:rPr>
                <w:rFonts w:eastAsia="SimSun"/>
                <w:sz w:val="24"/>
                <w:szCs w:val="24"/>
              </w:rPr>
            </w:pPr>
            <w:r w:rsidRPr="005B44FF">
              <w:rPr>
                <w:rFonts w:eastAsia="SimSun"/>
                <w:sz w:val="24"/>
                <w:szCs w:val="24"/>
                <w:lang w:eastAsia="zh-CN"/>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4139" w:type="dxa"/>
            <w:tcBorders>
              <w:top w:val="single" w:sz="4" w:space="0" w:color="auto"/>
              <w:left w:val="single" w:sz="4" w:space="0" w:color="auto"/>
              <w:bottom w:val="single" w:sz="4" w:space="0" w:color="auto"/>
              <w:right w:val="single" w:sz="4" w:space="0" w:color="auto"/>
            </w:tcBorders>
            <w:hideMark/>
          </w:tcPr>
          <w:p w14:paraId="09BFDEF8" w14:textId="4751C8BD" w:rsidR="005B44FF" w:rsidRPr="005B44FF" w:rsidRDefault="001B2AE6" w:rsidP="00682314">
            <w:pPr>
              <w:contextualSpacing/>
              <w:jc w:val="both"/>
              <w:rPr>
                <w:rFonts w:eastAsia="SimSun"/>
                <w:sz w:val="24"/>
                <w:szCs w:val="24"/>
              </w:rPr>
            </w:pPr>
            <w:r w:rsidRPr="001B2AE6">
              <w:rPr>
                <w:rFonts w:eastAsia="SimSun"/>
                <w:sz w:val="24"/>
                <w:szCs w:val="24"/>
                <w:lang w:eastAsia="en-US"/>
              </w:rPr>
              <w:t>EBVPD.</w:t>
            </w:r>
          </w:p>
          <w:p w14:paraId="20D974F6" w14:textId="4F93D24B" w:rsidR="005B44FF" w:rsidRDefault="005B44FF" w:rsidP="00682314">
            <w:pPr>
              <w:contextualSpacing/>
              <w:jc w:val="both"/>
              <w:rPr>
                <w:rFonts w:eastAsia="Yu Mincho"/>
                <w:bCs/>
                <w:sz w:val="24"/>
                <w:szCs w:val="24"/>
              </w:rPr>
            </w:pPr>
            <w:r w:rsidRPr="005B44FF">
              <w:rPr>
                <w:rFonts w:eastAsia="Yu Mincho"/>
                <w:bCs/>
                <w:sz w:val="24"/>
                <w:szCs w:val="24"/>
              </w:rPr>
              <w:t>Priimant sprendimus dėl tiekėjo pašalinimo iš pirkimo procedūros šiame punkte nurodytu pašalinimo pagrindu, be kita ko, gali būti atsižvelgiama į pagal Viešųjų pirkimų įstatymo 52 straipsnį skelbiamą informaciją:</w:t>
            </w:r>
          </w:p>
          <w:p w14:paraId="5168C2EE" w14:textId="0E573E38" w:rsidR="005269A2" w:rsidRPr="005B44FF" w:rsidRDefault="00DD7101" w:rsidP="00D03444">
            <w:pPr>
              <w:contextualSpacing/>
              <w:jc w:val="both"/>
              <w:rPr>
                <w:rFonts w:eastAsia="SimSun"/>
                <w:sz w:val="24"/>
                <w:szCs w:val="24"/>
              </w:rPr>
            </w:pPr>
            <w:hyperlink r:id="rId86" w:history="1">
              <w:r w:rsidRPr="00891B28">
                <w:rPr>
                  <w:rStyle w:val="Hipersaitas"/>
                  <w:rFonts w:eastAsia="SimSun" w:cstheme="minorBidi"/>
                  <w:sz w:val="24"/>
                  <w:szCs w:val="24"/>
                </w:rPr>
                <w:t>https://vpt.lrv.lt/lt/pasalinimo-pagrindai-1/melaginga-informacija-pateikusiu-tiekeju-sarasas-6/</w:t>
              </w:r>
            </w:hyperlink>
            <w:r>
              <w:rPr>
                <w:rFonts w:eastAsia="SimSun"/>
                <w:sz w:val="24"/>
                <w:szCs w:val="24"/>
              </w:rPr>
              <w:t xml:space="preserve"> </w:t>
            </w:r>
          </w:p>
        </w:tc>
      </w:tr>
      <w:tr w:rsidR="005B44FF" w:rsidRPr="005B44FF" w14:paraId="0E032363"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2F6BC5EA" w14:textId="77777777" w:rsidR="005B44FF" w:rsidRPr="005B44FF" w:rsidRDefault="005B44FF" w:rsidP="005B44FF">
            <w:pPr>
              <w:contextualSpacing/>
              <w:rPr>
                <w:rFonts w:eastAsia="SimSun"/>
                <w:sz w:val="24"/>
                <w:szCs w:val="24"/>
              </w:rPr>
            </w:pPr>
            <w:r w:rsidRPr="005B44FF">
              <w:rPr>
                <w:rFonts w:eastAsia="SimSun"/>
                <w:sz w:val="24"/>
                <w:szCs w:val="24"/>
              </w:rPr>
              <w:t>7.</w:t>
            </w:r>
          </w:p>
        </w:tc>
        <w:tc>
          <w:tcPr>
            <w:tcW w:w="4820" w:type="dxa"/>
            <w:tcBorders>
              <w:top w:val="single" w:sz="4" w:space="0" w:color="auto"/>
              <w:left w:val="single" w:sz="4" w:space="0" w:color="auto"/>
              <w:bottom w:val="single" w:sz="4" w:space="0" w:color="auto"/>
              <w:right w:val="single" w:sz="4" w:space="0" w:color="auto"/>
            </w:tcBorders>
            <w:hideMark/>
          </w:tcPr>
          <w:p w14:paraId="549469F0" w14:textId="77777777" w:rsidR="005B44FF" w:rsidRPr="005B44FF" w:rsidRDefault="005B44FF" w:rsidP="00682314">
            <w:pPr>
              <w:contextualSpacing/>
              <w:jc w:val="both"/>
              <w:rPr>
                <w:rFonts w:eastAsia="SimSun"/>
                <w:sz w:val="24"/>
                <w:szCs w:val="24"/>
              </w:rPr>
            </w:pPr>
            <w:r w:rsidRPr="005B44FF">
              <w:rPr>
                <w:rFonts w:eastAsia="Calibri"/>
                <w:sz w:val="24"/>
                <w:szCs w:val="24"/>
              </w:rPr>
              <w:t xml:space="preserve">(46.4.5) Tiekėjas pirkimo metu ėmėsi neteisėtų veiksmų, siekdamas daryti įtaką perkančiosios organizacijos sprendimams, gauti konfidencialios informacijos, kuri suteiktų jam neteisėtą pranašumą pirkimo procedūroje, ar teikė klaidinančią informaciją, kuri gali daryti </w:t>
            </w:r>
            <w:r w:rsidRPr="005B44FF">
              <w:rPr>
                <w:rFonts w:eastAsia="Calibri"/>
                <w:sz w:val="24"/>
                <w:szCs w:val="24"/>
              </w:rPr>
              <w:lastRenderedPageBreak/>
              <w:t>esminę įtaką perkančiosios organizacijos sprendimams dėl tiekėjų pašalinimo, jų kvalifikacijos vertinimo, laimėtojo nustatymo, ir perkančioji organizacija gali tai įrodyti bet kokiomis teisėtomis priemonėmis.</w:t>
            </w:r>
          </w:p>
        </w:tc>
        <w:tc>
          <w:tcPr>
            <w:tcW w:w="4139" w:type="dxa"/>
            <w:tcBorders>
              <w:top w:val="single" w:sz="4" w:space="0" w:color="auto"/>
              <w:left w:val="single" w:sz="4" w:space="0" w:color="auto"/>
              <w:bottom w:val="single" w:sz="4" w:space="0" w:color="auto"/>
              <w:right w:val="single" w:sz="4" w:space="0" w:color="auto"/>
            </w:tcBorders>
            <w:hideMark/>
          </w:tcPr>
          <w:p w14:paraId="5CB10469" w14:textId="5ACEB710" w:rsidR="005B44FF" w:rsidRPr="005B44FF" w:rsidRDefault="001B2AE6" w:rsidP="00682314">
            <w:pPr>
              <w:contextualSpacing/>
              <w:jc w:val="both"/>
              <w:rPr>
                <w:rFonts w:eastAsia="SimSun"/>
                <w:sz w:val="24"/>
                <w:szCs w:val="24"/>
              </w:rPr>
            </w:pPr>
            <w:r w:rsidRPr="001B2AE6">
              <w:rPr>
                <w:rFonts w:eastAsia="SimSun"/>
                <w:sz w:val="24"/>
                <w:szCs w:val="24"/>
                <w:lang w:eastAsia="en-US"/>
              </w:rPr>
              <w:lastRenderedPageBreak/>
              <w:t>EBVPD.</w:t>
            </w:r>
          </w:p>
        </w:tc>
      </w:tr>
      <w:tr w:rsidR="005B44FF" w:rsidRPr="005B44FF" w14:paraId="712EA4AC"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29714E61" w14:textId="77777777" w:rsidR="005B44FF" w:rsidRPr="005B44FF" w:rsidRDefault="005B44FF" w:rsidP="005B44FF">
            <w:pPr>
              <w:contextualSpacing/>
              <w:rPr>
                <w:rFonts w:eastAsia="SimSun"/>
                <w:sz w:val="24"/>
                <w:szCs w:val="24"/>
              </w:rPr>
            </w:pPr>
            <w:r w:rsidRPr="005B44FF">
              <w:rPr>
                <w:rFonts w:eastAsia="SimSun"/>
                <w:sz w:val="24"/>
                <w:szCs w:val="24"/>
              </w:rPr>
              <w:t>8.</w:t>
            </w:r>
          </w:p>
        </w:tc>
        <w:tc>
          <w:tcPr>
            <w:tcW w:w="4820" w:type="dxa"/>
            <w:tcBorders>
              <w:top w:val="single" w:sz="4" w:space="0" w:color="auto"/>
              <w:left w:val="single" w:sz="4" w:space="0" w:color="auto"/>
              <w:bottom w:val="single" w:sz="4" w:space="0" w:color="auto"/>
              <w:right w:val="single" w:sz="4" w:space="0" w:color="auto"/>
            </w:tcBorders>
            <w:hideMark/>
          </w:tcPr>
          <w:p w14:paraId="7AD8A8AA" w14:textId="77777777" w:rsidR="005B44FF" w:rsidRPr="005B44FF" w:rsidRDefault="005B44FF" w:rsidP="00682314">
            <w:pPr>
              <w:contextualSpacing/>
              <w:jc w:val="both"/>
              <w:rPr>
                <w:rFonts w:eastAsia="Calibri"/>
                <w:sz w:val="24"/>
                <w:szCs w:val="24"/>
              </w:rPr>
            </w:pPr>
            <w:r w:rsidRPr="005B44FF">
              <w:rPr>
                <w:rFonts w:eastAsia="Calibri"/>
                <w:sz w:val="24"/>
                <w:szCs w:val="24"/>
              </w:rPr>
              <w:t xml:space="preserve">(46.4.6) Tiekėjas yra neįvykdęs sutarties, sudarytos vadovaujantis Viešųjų pirkimų įstatymu,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64CB8242" w14:textId="77777777" w:rsidR="005B44FF" w:rsidRPr="005B44FF" w:rsidRDefault="005B44FF" w:rsidP="00682314">
            <w:pPr>
              <w:contextualSpacing/>
              <w:jc w:val="both"/>
              <w:rPr>
                <w:rFonts w:eastAsia="SimSun"/>
                <w:sz w:val="24"/>
                <w:szCs w:val="24"/>
              </w:rPr>
            </w:pPr>
            <w:r w:rsidRPr="005B44FF">
              <w:rPr>
                <w:rFonts w:eastAsia="Calibri"/>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4139" w:type="dxa"/>
            <w:tcBorders>
              <w:top w:val="single" w:sz="4" w:space="0" w:color="auto"/>
              <w:left w:val="single" w:sz="4" w:space="0" w:color="auto"/>
              <w:bottom w:val="single" w:sz="4" w:space="0" w:color="auto"/>
              <w:right w:val="single" w:sz="4" w:space="0" w:color="auto"/>
            </w:tcBorders>
            <w:hideMark/>
          </w:tcPr>
          <w:p w14:paraId="02D68407" w14:textId="731A80DE" w:rsidR="001B2AE6" w:rsidRDefault="001B2AE6" w:rsidP="00682314">
            <w:pPr>
              <w:contextualSpacing/>
              <w:jc w:val="both"/>
              <w:rPr>
                <w:rFonts w:eastAsia="SimSun"/>
                <w:sz w:val="24"/>
                <w:szCs w:val="24"/>
                <w:lang w:eastAsia="en-US"/>
              </w:rPr>
            </w:pPr>
            <w:r w:rsidRPr="001B2AE6">
              <w:rPr>
                <w:rFonts w:eastAsia="SimSun"/>
                <w:sz w:val="24"/>
                <w:szCs w:val="24"/>
                <w:lang w:eastAsia="en-US"/>
              </w:rPr>
              <w:t>EBVPD.</w:t>
            </w:r>
          </w:p>
          <w:p w14:paraId="3636BC75" w14:textId="2473A03A" w:rsidR="005B44FF" w:rsidRPr="005B44FF" w:rsidRDefault="005B44FF" w:rsidP="00682314">
            <w:pPr>
              <w:contextualSpacing/>
              <w:jc w:val="both"/>
              <w:rPr>
                <w:rFonts w:eastAsia="Yu Mincho"/>
                <w:bCs/>
                <w:sz w:val="24"/>
                <w:szCs w:val="24"/>
              </w:rPr>
            </w:pPr>
            <w:r w:rsidRPr="005B44FF">
              <w:rPr>
                <w:rFonts w:eastAsia="Yu Mincho"/>
                <w:bCs/>
                <w:sz w:val="24"/>
                <w:szCs w:val="24"/>
              </w:rPr>
              <w:t xml:space="preserve">Priimant sprendimus dėl tiekėjo pašalinimo iš pirkimo procedūros šiame punkte nurodytu pašalinimo pagrindu, gali būti atsižvelgiama į pagal Viešųjų pirkimų įstatymo 91 straipsnį skelbiamą informaciją: </w:t>
            </w:r>
          </w:p>
          <w:p w14:paraId="3358CFF4" w14:textId="0003F8C9" w:rsidR="005269A2" w:rsidRPr="005B44FF" w:rsidRDefault="005269A2" w:rsidP="00682314">
            <w:pPr>
              <w:contextualSpacing/>
              <w:jc w:val="both"/>
              <w:rPr>
                <w:rFonts w:eastAsia="SimSun"/>
                <w:sz w:val="24"/>
                <w:szCs w:val="24"/>
              </w:rPr>
            </w:pPr>
            <w:hyperlink r:id="rId87" w:history="1">
              <w:r w:rsidRPr="00BE0737">
                <w:rPr>
                  <w:rStyle w:val="Hipersaitas"/>
                  <w:rFonts w:eastAsia="SimSun" w:cstheme="minorBidi"/>
                  <w:sz w:val="24"/>
                  <w:szCs w:val="24"/>
                </w:rPr>
                <w:t>https://vpt.lrv.lt/lt/pasalinimo-pagrindai-1/</w:t>
              </w:r>
            </w:hyperlink>
            <w:r>
              <w:rPr>
                <w:rStyle w:val="Hipersaitas"/>
                <w:rFonts w:eastAsia="SimSun" w:cstheme="minorBidi"/>
                <w:sz w:val="24"/>
                <w:szCs w:val="24"/>
              </w:rPr>
              <w:t xml:space="preserve"> </w:t>
            </w:r>
          </w:p>
        </w:tc>
      </w:tr>
      <w:tr w:rsidR="001B2AE6" w:rsidRPr="005B44FF" w14:paraId="32F735B7"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25703CF1" w14:textId="77777777" w:rsidR="001B2AE6" w:rsidRPr="005B44FF" w:rsidRDefault="001B2AE6" w:rsidP="001B2AE6">
            <w:pPr>
              <w:contextualSpacing/>
              <w:rPr>
                <w:rFonts w:eastAsia="SimSun"/>
                <w:sz w:val="24"/>
                <w:szCs w:val="24"/>
              </w:rPr>
            </w:pPr>
            <w:r w:rsidRPr="005B44FF">
              <w:rPr>
                <w:rFonts w:eastAsia="SimSun"/>
                <w:sz w:val="24"/>
                <w:szCs w:val="24"/>
              </w:rPr>
              <w:t>9.</w:t>
            </w:r>
          </w:p>
        </w:tc>
        <w:tc>
          <w:tcPr>
            <w:tcW w:w="4820" w:type="dxa"/>
            <w:tcBorders>
              <w:top w:val="single" w:sz="4" w:space="0" w:color="auto"/>
              <w:left w:val="single" w:sz="4" w:space="0" w:color="auto"/>
              <w:bottom w:val="single" w:sz="4" w:space="0" w:color="auto"/>
              <w:right w:val="single" w:sz="4" w:space="0" w:color="auto"/>
            </w:tcBorders>
            <w:hideMark/>
          </w:tcPr>
          <w:p w14:paraId="5DDEB71A" w14:textId="77777777" w:rsidR="001B2AE6" w:rsidRPr="005B44FF" w:rsidRDefault="001B2AE6" w:rsidP="001B2AE6">
            <w:pPr>
              <w:contextualSpacing/>
              <w:jc w:val="both"/>
              <w:rPr>
                <w:rFonts w:eastAsia="SimSun"/>
                <w:bCs/>
                <w:sz w:val="24"/>
                <w:szCs w:val="24"/>
              </w:rPr>
            </w:pPr>
            <w:r w:rsidRPr="005B44FF">
              <w:rPr>
                <w:rFonts w:eastAsia="SimSun"/>
                <w:bCs/>
                <w:sz w:val="24"/>
                <w:szCs w:val="24"/>
              </w:rPr>
              <w:t>(46.4.7) Perkančioji organizacija bet kokiomis tinkamomis priemonėmis gali įrodyti, kad tiekėjas yra padaręs rimtą profesinį pažeidimą, dėl kurio perkančioji organizacija abejoja tiekėjo sąžiningumu, kai jis:</w:t>
            </w:r>
          </w:p>
          <w:p w14:paraId="44233A36" w14:textId="77777777" w:rsidR="001B2AE6" w:rsidRPr="005B44FF" w:rsidRDefault="001B2AE6" w:rsidP="001B2AE6">
            <w:pPr>
              <w:contextualSpacing/>
              <w:jc w:val="both"/>
              <w:rPr>
                <w:rFonts w:eastAsia="SimSun"/>
                <w:bCs/>
                <w:sz w:val="24"/>
                <w:szCs w:val="24"/>
              </w:rPr>
            </w:pPr>
            <w:r w:rsidRPr="005B44FF">
              <w:rPr>
                <w:rFonts w:eastAsia="SimSun"/>
                <w:bCs/>
                <w:sz w:val="24"/>
                <w:szCs w:val="24"/>
              </w:rPr>
              <w:t>a) yra padaręs finansinės atskaitomybės ir audito teisės aktų pažeidimą ir nuo jo padarymo dienos praėjo mažiau kaip vieni metai;</w:t>
            </w:r>
          </w:p>
          <w:p w14:paraId="167CF453" w14:textId="77777777" w:rsidR="001B2AE6" w:rsidRPr="005B44FF" w:rsidRDefault="001B2AE6" w:rsidP="001B2AE6">
            <w:pPr>
              <w:contextualSpacing/>
              <w:jc w:val="both"/>
              <w:rPr>
                <w:rFonts w:eastAsia="SimSun"/>
                <w:bCs/>
                <w:sz w:val="24"/>
                <w:szCs w:val="24"/>
              </w:rPr>
            </w:pPr>
            <w:r w:rsidRPr="005B44FF">
              <w:rPr>
                <w:rFonts w:eastAsia="SimSun"/>
                <w:bCs/>
                <w:sz w:val="24"/>
                <w:szCs w:val="24"/>
              </w:rPr>
              <w:lastRenderedPageBreak/>
              <w:t>b) neatitinka minimalių patikimo mokesčių mokėtojo kriterijų, nustatytų Lietuvos Respublikos mokesčių administravimo įstatymo 40</w:t>
            </w:r>
            <w:r w:rsidRPr="005B44FF">
              <w:rPr>
                <w:rFonts w:eastAsia="SimSun"/>
                <w:bCs/>
                <w:sz w:val="24"/>
                <w:szCs w:val="24"/>
                <w:vertAlign w:val="superscript"/>
              </w:rPr>
              <w:t>1</w:t>
            </w:r>
            <w:r w:rsidRPr="005B44FF">
              <w:rPr>
                <w:rFonts w:eastAsia="SimSun"/>
                <w:bCs/>
                <w:sz w:val="24"/>
                <w:szCs w:val="24"/>
              </w:rPr>
              <w:t> straipsnio 1 dalyje;</w:t>
            </w:r>
          </w:p>
          <w:p w14:paraId="52B5CB4C" w14:textId="77777777" w:rsidR="001B2AE6" w:rsidRPr="005B44FF" w:rsidRDefault="001B2AE6" w:rsidP="001B2AE6">
            <w:pPr>
              <w:contextualSpacing/>
              <w:jc w:val="both"/>
              <w:rPr>
                <w:rFonts w:eastAsia="SimSun"/>
                <w:sz w:val="24"/>
                <w:szCs w:val="24"/>
              </w:rPr>
            </w:pPr>
            <w:r w:rsidRPr="005B44FF">
              <w:rPr>
                <w:rFonts w:eastAsia="SimSun"/>
                <w:bCs/>
                <w:sz w:val="24"/>
                <w:szCs w:val="24"/>
              </w:rPr>
              <w:t>c) yra padaręs draudimo sudaryti draudžiamus susitarimus, įtvirtinto Lietuvos Respublikos konkurencijos įstatyme ar panašaus pobūdžio kitos valstybės teisės akte, pažeidimą ir nuo jo padarymo dienos praėjo mažiau kaip 3 metai.</w:t>
            </w:r>
          </w:p>
        </w:tc>
        <w:tc>
          <w:tcPr>
            <w:tcW w:w="4139" w:type="dxa"/>
            <w:tcBorders>
              <w:top w:val="single" w:sz="4" w:space="0" w:color="auto"/>
              <w:left w:val="single" w:sz="4" w:space="0" w:color="auto"/>
              <w:bottom w:val="single" w:sz="4" w:space="0" w:color="auto"/>
              <w:right w:val="single" w:sz="4" w:space="0" w:color="auto"/>
            </w:tcBorders>
            <w:hideMark/>
          </w:tcPr>
          <w:p w14:paraId="7D142F12" w14:textId="77777777" w:rsidR="001B2AE6" w:rsidRPr="001B2AE6" w:rsidRDefault="001B2AE6" w:rsidP="001B2AE6">
            <w:pPr>
              <w:contextualSpacing/>
              <w:jc w:val="both"/>
              <w:rPr>
                <w:rFonts w:eastAsia="SimSun"/>
                <w:sz w:val="24"/>
                <w:szCs w:val="24"/>
              </w:rPr>
            </w:pPr>
            <w:r w:rsidRPr="001B2AE6">
              <w:rPr>
                <w:rFonts w:eastAsia="SimSun"/>
                <w:sz w:val="24"/>
                <w:szCs w:val="24"/>
              </w:rPr>
              <w:lastRenderedPageBreak/>
              <w:t>Iš Lietuvoje įsteigtų subjektų įrodančių dokumentų nereikalaujama. Užtenka pateikto EBVPD.</w:t>
            </w:r>
          </w:p>
          <w:p w14:paraId="0A5ED2B5" w14:textId="4D0A4794" w:rsidR="001B2AE6" w:rsidRPr="001B2AE6" w:rsidRDefault="001B2AE6" w:rsidP="001B2AE6">
            <w:pPr>
              <w:contextualSpacing/>
              <w:jc w:val="both"/>
              <w:rPr>
                <w:rFonts w:eastAsia="SimSun"/>
                <w:sz w:val="24"/>
                <w:szCs w:val="24"/>
              </w:rPr>
            </w:pPr>
            <w:r w:rsidRPr="001B2AE6">
              <w:rPr>
                <w:rFonts w:eastAsia="SimSun"/>
                <w:sz w:val="24"/>
                <w:szCs w:val="24"/>
              </w:rPr>
              <w:t xml:space="preserve">Priimant sprendimus dėl tiekėjo pašalinimo iš pirkimo procedūros (a) punkte nurodytu pašalinimo pagrindu, be kita ko, atsižvelgiama į nacionalinėje duomenų bazėje adresu: </w:t>
            </w:r>
            <w:hyperlink r:id="rId88" w:history="1">
              <w:r w:rsidRPr="00211235">
                <w:rPr>
                  <w:rStyle w:val="Hipersaitas"/>
                  <w:rFonts w:eastAsia="SimSun" w:cstheme="minorBidi"/>
                  <w:sz w:val="24"/>
                  <w:szCs w:val="24"/>
                </w:rPr>
                <w:t>https://www.registrucentras.lt/jar/p/inde</w:t>
              </w:r>
              <w:r w:rsidRPr="00211235">
                <w:rPr>
                  <w:rStyle w:val="Hipersaitas"/>
                  <w:rFonts w:eastAsia="SimSun" w:cstheme="minorBidi"/>
                  <w:sz w:val="24"/>
                  <w:szCs w:val="24"/>
                </w:rPr>
                <w:lastRenderedPageBreak/>
                <w:t>x.php</w:t>
              </w:r>
            </w:hyperlink>
            <w:r>
              <w:rPr>
                <w:rFonts w:eastAsia="SimSun"/>
                <w:sz w:val="24"/>
                <w:szCs w:val="24"/>
              </w:rPr>
              <w:t xml:space="preserve"> </w:t>
            </w:r>
            <w:r w:rsidRPr="001B2AE6">
              <w:rPr>
                <w:rFonts w:eastAsia="SimSun"/>
                <w:sz w:val="24"/>
                <w:szCs w:val="24"/>
              </w:rPr>
              <w:t>paskelbtą informaciją, taip pat į Viešųjų pirkimų tarnybos informaciniame pranešime pateiktą informaciją:</w:t>
            </w:r>
          </w:p>
          <w:p w14:paraId="7A760F97" w14:textId="371ADDCE" w:rsidR="005269A2" w:rsidRPr="00186F2B" w:rsidRDefault="005269A2" w:rsidP="005269A2">
            <w:pPr>
              <w:contextualSpacing/>
              <w:jc w:val="both"/>
              <w:rPr>
                <w:rFonts w:eastAsia="SimSun"/>
                <w:sz w:val="24"/>
                <w:szCs w:val="24"/>
              </w:rPr>
            </w:pPr>
            <w:hyperlink r:id="rId89" w:history="1">
              <w:r w:rsidRPr="00BE0737">
                <w:rPr>
                  <w:rStyle w:val="Hipersaitas"/>
                  <w:rFonts w:eastAsia="SimSun" w:cstheme="minorBidi"/>
                  <w:sz w:val="24"/>
                  <w:szCs w:val="24"/>
                </w:rPr>
                <w:t>https://vpt.lrv.lt/lt/naujienos-3/nepateike-finansiniu-ataskaitu-tiekejai-gali-buti-pasalinti-is-pirkimo-proceduros-1/</w:t>
              </w:r>
            </w:hyperlink>
            <w:r>
              <w:rPr>
                <w:rFonts w:eastAsia="SimSun"/>
                <w:sz w:val="24"/>
                <w:szCs w:val="24"/>
              </w:rPr>
              <w:t>.</w:t>
            </w:r>
          </w:p>
          <w:p w14:paraId="32AFBB8A" w14:textId="75148A72" w:rsidR="001B2AE6" w:rsidRPr="001B2AE6" w:rsidRDefault="001B2AE6" w:rsidP="001B2AE6">
            <w:pPr>
              <w:contextualSpacing/>
              <w:jc w:val="both"/>
              <w:rPr>
                <w:rFonts w:eastAsia="SimSun"/>
                <w:sz w:val="24"/>
                <w:szCs w:val="24"/>
              </w:rPr>
            </w:pPr>
            <w:r w:rsidRPr="001B2AE6">
              <w:rPr>
                <w:rFonts w:eastAsia="SimSun"/>
                <w:sz w:val="24"/>
                <w:szCs w:val="24"/>
              </w:rPr>
              <w:t xml:space="preserve">Priimant sprendimus dėl tiekėjo pašalinimo iš pirkimo procedūros (b) punkte nurodytu pašalinimo pagrindu, be kita ko, atsižvelgiama į nacionalinėje duomenų bazėje adresu </w:t>
            </w:r>
            <w:hyperlink r:id="rId90" w:history="1">
              <w:r w:rsidRPr="00211235">
                <w:rPr>
                  <w:rStyle w:val="Hipersaitas"/>
                  <w:rFonts w:eastAsia="SimSun" w:cstheme="minorBidi"/>
                  <w:sz w:val="24"/>
                  <w:szCs w:val="24"/>
                </w:rPr>
                <w:t>https://www.vmi.lt/evmi/mokesciu-moketoju-informacija</w:t>
              </w:r>
            </w:hyperlink>
            <w:r>
              <w:rPr>
                <w:rFonts w:eastAsia="SimSun"/>
                <w:sz w:val="24"/>
                <w:szCs w:val="24"/>
              </w:rPr>
              <w:t xml:space="preserve"> </w:t>
            </w:r>
            <w:r w:rsidRPr="001B2AE6">
              <w:rPr>
                <w:rFonts w:eastAsia="SimSun"/>
                <w:sz w:val="24"/>
                <w:szCs w:val="24"/>
              </w:rPr>
              <w:t>skelbiamą informaciją.</w:t>
            </w:r>
          </w:p>
          <w:p w14:paraId="1ABA7B65" w14:textId="77777777" w:rsidR="001B2AE6" w:rsidRPr="001B2AE6" w:rsidRDefault="001B2AE6" w:rsidP="001B2AE6">
            <w:pPr>
              <w:contextualSpacing/>
              <w:jc w:val="both"/>
              <w:rPr>
                <w:rFonts w:eastAsia="SimSun"/>
                <w:sz w:val="24"/>
                <w:szCs w:val="24"/>
              </w:rPr>
            </w:pPr>
          </w:p>
          <w:p w14:paraId="03641E9E" w14:textId="7818C6D1" w:rsidR="001B2AE6" w:rsidRPr="001B2AE6" w:rsidRDefault="001B2AE6" w:rsidP="001B2AE6">
            <w:pPr>
              <w:contextualSpacing/>
              <w:jc w:val="both"/>
              <w:rPr>
                <w:rFonts w:eastAsia="SimSun"/>
                <w:sz w:val="24"/>
                <w:szCs w:val="24"/>
              </w:rPr>
            </w:pPr>
            <w:r w:rsidRPr="001B2AE6">
              <w:rPr>
                <w:rFonts w:eastAsia="SimSun"/>
                <w:sz w:val="24"/>
                <w:szCs w:val="24"/>
              </w:rPr>
              <w:t xml:space="preserve">Priimant sprendimus dėl tiekėjo pašalinimo iš pirkimo procedūros (c) punkte nurodytu pašalinimo pagrindu, be kita ko, atsižvelgiama į nacionalinėje duomenų bazėje adresu: </w:t>
            </w:r>
            <w:hyperlink r:id="rId91" w:history="1">
              <w:r w:rsidRPr="00211235">
                <w:rPr>
                  <w:rStyle w:val="Hipersaitas"/>
                  <w:rFonts w:eastAsia="SimSun" w:cstheme="minorBidi"/>
                  <w:sz w:val="24"/>
                  <w:szCs w:val="24"/>
                </w:rPr>
                <w:t>https://kt.gov.lt/lt/atviri-duomenys/diskvalifikavimas-is-viesuju-pirkimu</w:t>
              </w:r>
            </w:hyperlink>
            <w:r>
              <w:rPr>
                <w:rFonts w:eastAsia="SimSun"/>
                <w:sz w:val="24"/>
                <w:szCs w:val="24"/>
              </w:rPr>
              <w:t xml:space="preserve"> </w:t>
            </w:r>
            <w:r w:rsidRPr="001B2AE6">
              <w:rPr>
                <w:rFonts w:eastAsia="SimSun"/>
                <w:sz w:val="24"/>
                <w:szCs w:val="24"/>
              </w:rPr>
              <w:t>skelbiamą informaciją.</w:t>
            </w:r>
          </w:p>
        </w:tc>
      </w:tr>
      <w:tr w:rsidR="001B2AE6" w:rsidRPr="005B44FF" w14:paraId="17D8A413"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50D48EA9" w14:textId="77777777" w:rsidR="001B2AE6" w:rsidRPr="005B44FF" w:rsidRDefault="001B2AE6" w:rsidP="001B2AE6">
            <w:pPr>
              <w:contextualSpacing/>
              <w:rPr>
                <w:rFonts w:eastAsia="SimSun"/>
                <w:sz w:val="24"/>
                <w:szCs w:val="24"/>
              </w:rPr>
            </w:pPr>
            <w:r w:rsidRPr="005B44FF">
              <w:rPr>
                <w:rFonts w:eastAsia="SimSun"/>
                <w:sz w:val="24"/>
                <w:szCs w:val="24"/>
              </w:rPr>
              <w:t>10.</w:t>
            </w:r>
          </w:p>
        </w:tc>
        <w:tc>
          <w:tcPr>
            <w:tcW w:w="4820" w:type="dxa"/>
            <w:tcBorders>
              <w:top w:val="single" w:sz="4" w:space="0" w:color="auto"/>
              <w:left w:val="single" w:sz="4" w:space="0" w:color="auto"/>
              <w:bottom w:val="single" w:sz="4" w:space="0" w:color="auto"/>
              <w:right w:val="single" w:sz="4" w:space="0" w:color="auto"/>
            </w:tcBorders>
            <w:hideMark/>
          </w:tcPr>
          <w:p w14:paraId="0571D9CA" w14:textId="77777777" w:rsidR="001B2AE6" w:rsidRPr="005B44FF" w:rsidRDefault="001B2AE6" w:rsidP="001B2AE6">
            <w:pPr>
              <w:contextualSpacing/>
              <w:jc w:val="both"/>
              <w:rPr>
                <w:rFonts w:eastAsia="SimSun"/>
                <w:sz w:val="24"/>
                <w:szCs w:val="24"/>
              </w:rPr>
            </w:pPr>
            <w:r w:rsidRPr="005B44FF">
              <w:rPr>
                <w:rFonts w:eastAsia="SimSun"/>
                <w:sz w:val="24"/>
                <w:szCs w:val="24"/>
              </w:rPr>
              <w:t>(46.6.3) Tiekėjas yra padaręs rimtą profesinį pažeidimą (išskyrus Viešųjų pirkimų įstatymo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4139" w:type="dxa"/>
            <w:tcBorders>
              <w:top w:val="single" w:sz="4" w:space="0" w:color="auto"/>
              <w:left w:val="single" w:sz="4" w:space="0" w:color="auto"/>
              <w:bottom w:val="single" w:sz="4" w:space="0" w:color="auto"/>
              <w:right w:val="single" w:sz="4" w:space="0" w:color="auto"/>
            </w:tcBorders>
            <w:hideMark/>
          </w:tcPr>
          <w:p w14:paraId="7BBCDF8A" w14:textId="696D0030" w:rsidR="001B2AE6" w:rsidRPr="005B44FF" w:rsidRDefault="00D03444" w:rsidP="00D03444">
            <w:pPr>
              <w:contextualSpacing/>
              <w:jc w:val="both"/>
              <w:rPr>
                <w:rFonts w:eastAsia="SimSun"/>
                <w:sz w:val="24"/>
                <w:szCs w:val="24"/>
              </w:rPr>
            </w:pPr>
            <w:r w:rsidRPr="001B2AE6">
              <w:rPr>
                <w:rFonts w:eastAsia="SimSun"/>
                <w:sz w:val="24"/>
                <w:szCs w:val="24"/>
              </w:rPr>
              <w:t>Iš Lietuvoje įsteigtų subjektų įrodančių dokumentų nereikalaujama. Užtenka pateikto EBVPD.</w:t>
            </w:r>
          </w:p>
        </w:tc>
      </w:tr>
    </w:tbl>
    <w:p w14:paraId="6D1B38F4" w14:textId="77777777" w:rsidR="005B44FF" w:rsidRPr="005B44FF" w:rsidRDefault="005B44FF" w:rsidP="005B44FF">
      <w:pPr>
        <w:suppressAutoHyphens/>
        <w:spacing w:after="0" w:line="240" w:lineRule="auto"/>
        <w:contextualSpacing/>
        <w:rPr>
          <w:rFonts w:ascii="Times New Roman" w:eastAsia="Times New Roman" w:hAnsi="Times New Roman" w:cs="Times New Roman"/>
          <w:sz w:val="24"/>
          <w:szCs w:val="24"/>
          <w:lang w:eastAsia="en-US"/>
        </w:rPr>
      </w:pPr>
    </w:p>
    <w:p w14:paraId="4864D07E" w14:textId="77777777" w:rsidR="005B44FF" w:rsidRDefault="005B44FF" w:rsidP="005B44FF">
      <w:pPr>
        <w:suppressAutoHyphens/>
        <w:spacing w:after="0" w:line="240" w:lineRule="auto"/>
        <w:contextualSpacing/>
        <w:jc w:val="center"/>
        <w:rPr>
          <w:rFonts w:ascii="Times New Roman" w:eastAsia="Times New Roman" w:hAnsi="Times New Roman" w:cs="Times New Roman"/>
          <w:sz w:val="24"/>
          <w:szCs w:val="24"/>
          <w:lang w:eastAsia="en-US"/>
        </w:rPr>
      </w:pPr>
      <w:r w:rsidRPr="005B44FF">
        <w:rPr>
          <w:rFonts w:ascii="Times New Roman" w:eastAsia="Times New Roman" w:hAnsi="Times New Roman" w:cs="Times New Roman"/>
          <w:sz w:val="24"/>
          <w:szCs w:val="24"/>
          <w:lang w:eastAsia="en-US"/>
        </w:rPr>
        <w:t>_____________________</w:t>
      </w:r>
    </w:p>
    <w:p w14:paraId="53A32537" w14:textId="77777777" w:rsidR="00394924" w:rsidRDefault="00394924">
      <w:pPr>
        <w:rPr>
          <w:rFonts w:ascii="Times New Roman" w:eastAsia="Times New Roman" w:hAnsi="Times New Roman" w:cs="Times New Roman"/>
          <w:sz w:val="24"/>
          <w:szCs w:val="24"/>
          <w:lang w:eastAsia="en-US"/>
        </w:rPr>
        <w:sectPr w:rsidR="00394924" w:rsidSect="00394924">
          <w:headerReference w:type="default" r:id="rId92"/>
          <w:pgSz w:w="11906" w:h="16838" w:code="9"/>
          <w:pgMar w:top="993" w:right="567" w:bottom="993" w:left="1701" w:header="567" w:footer="567" w:gutter="0"/>
          <w:cols w:space="1296"/>
          <w:formProt w:val="0"/>
          <w:titlePg/>
          <w:docGrid w:linePitch="299"/>
        </w:sectPr>
      </w:pPr>
      <w:r>
        <w:rPr>
          <w:rFonts w:ascii="Times New Roman" w:eastAsia="Times New Roman" w:hAnsi="Times New Roman" w:cs="Times New Roman"/>
          <w:sz w:val="24"/>
          <w:szCs w:val="24"/>
          <w:lang w:eastAsia="en-US"/>
        </w:rPr>
        <w:br w:type="page"/>
      </w:r>
    </w:p>
    <w:p w14:paraId="04FD8A6C" w14:textId="77777777" w:rsidR="00394924" w:rsidRPr="00EB7E48" w:rsidRDefault="00394924" w:rsidP="00394924">
      <w:pPr>
        <w:spacing w:after="0" w:line="240" w:lineRule="auto"/>
        <w:jc w:val="right"/>
        <w:rPr>
          <w:rFonts w:ascii="Times New Roman" w:eastAsia="Times New Roman" w:hAnsi="Times New Roman" w:cs="Times New Roman"/>
          <w:color w:val="000000" w:themeColor="text1"/>
          <w:sz w:val="24"/>
          <w:szCs w:val="24"/>
        </w:rPr>
      </w:pPr>
      <w:r w:rsidRPr="00EB7E48">
        <w:rPr>
          <w:rFonts w:ascii="Times New Roman" w:eastAsia="Times New Roman" w:hAnsi="Times New Roman" w:cs="Times New Roman"/>
          <w:color w:val="000000" w:themeColor="text1"/>
          <w:sz w:val="24"/>
          <w:szCs w:val="24"/>
        </w:rPr>
        <w:lastRenderedPageBreak/>
        <w:t>Pirkimo sąlygų 8 priedas</w:t>
      </w:r>
    </w:p>
    <w:p w14:paraId="0DB408FC" w14:textId="77777777" w:rsidR="00394924" w:rsidRPr="00EB7E48" w:rsidRDefault="00394924" w:rsidP="00394924">
      <w:pPr>
        <w:suppressAutoHyphens/>
        <w:spacing w:after="0" w:line="240" w:lineRule="auto"/>
        <w:jc w:val="center"/>
        <w:rPr>
          <w:rFonts w:ascii="Times New Roman" w:eastAsia="Times New Roman" w:hAnsi="Times New Roman" w:cs="Times New Roman"/>
          <w:sz w:val="24"/>
          <w:szCs w:val="24"/>
          <w:lang w:eastAsia="en-US"/>
        </w:rPr>
      </w:pPr>
    </w:p>
    <w:p w14:paraId="4EC9646B" w14:textId="77777777" w:rsidR="00394924" w:rsidRPr="00EB7E48" w:rsidRDefault="00394924" w:rsidP="00394924">
      <w:pPr>
        <w:suppressAutoHyphens/>
        <w:spacing w:after="0" w:line="240" w:lineRule="auto"/>
        <w:jc w:val="center"/>
        <w:rPr>
          <w:rFonts w:ascii="Times New Roman" w:eastAsia="Times New Roman" w:hAnsi="Times New Roman" w:cs="Times New Roman"/>
          <w:sz w:val="24"/>
          <w:szCs w:val="24"/>
          <w:lang w:eastAsia="en-US"/>
        </w:rPr>
      </w:pPr>
    </w:p>
    <w:p w14:paraId="1F1E318B" w14:textId="0660C56C" w:rsidR="00394924" w:rsidRPr="00EB7E48" w:rsidRDefault="00FA028C" w:rsidP="00394924">
      <w:pPr>
        <w:suppressAutoHyphens/>
        <w:spacing w:line="240" w:lineRule="auto"/>
        <w:ind w:firstLine="851"/>
        <w:jc w:val="center"/>
        <w:rPr>
          <w:rFonts w:ascii="Times New Roman" w:eastAsia="Times New Roman" w:hAnsi="Times New Roman" w:cs="Times New Roman"/>
          <w:color w:val="00000A"/>
          <w:sz w:val="24"/>
          <w:szCs w:val="24"/>
        </w:rPr>
      </w:pPr>
      <w:r>
        <w:rPr>
          <w:rFonts w:ascii="Times New Roman" w:eastAsia="Times New Roman" w:hAnsi="Times New Roman" w:cs="Times New Roman"/>
          <w:b/>
          <w:bCs/>
          <w:caps/>
          <w:color w:val="00000A"/>
          <w:sz w:val="24"/>
          <w:szCs w:val="24"/>
        </w:rPr>
        <w:t xml:space="preserve">SAVO JĖGOMIS TINKAMAI </w:t>
      </w:r>
      <w:r w:rsidR="00394924">
        <w:rPr>
          <w:rFonts w:ascii="Times New Roman" w:eastAsia="Times New Roman" w:hAnsi="Times New Roman" w:cs="Times New Roman"/>
          <w:b/>
          <w:bCs/>
          <w:caps/>
          <w:color w:val="00000A"/>
          <w:sz w:val="24"/>
          <w:szCs w:val="24"/>
        </w:rPr>
        <w:t>SUTEIKTŲ PASLAUGŲ</w:t>
      </w:r>
      <w:r w:rsidR="00BC0B62">
        <w:rPr>
          <w:rFonts w:ascii="Times New Roman" w:eastAsia="Times New Roman" w:hAnsi="Times New Roman" w:cs="Times New Roman"/>
          <w:b/>
          <w:bCs/>
          <w:caps/>
          <w:color w:val="00000A"/>
          <w:sz w:val="24"/>
          <w:szCs w:val="24"/>
        </w:rPr>
        <w:t>*</w:t>
      </w:r>
      <w:r w:rsidR="00394924" w:rsidRPr="00EB7E48">
        <w:rPr>
          <w:rFonts w:ascii="Times New Roman" w:eastAsia="Times New Roman" w:hAnsi="Times New Roman" w:cs="Times New Roman"/>
          <w:b/>
          <w:bCs/>
          <w:caps/>
          <w:color w:val="00000A"/>
          <w:sz w:val="24"/>
          <w:szCs w:val="24"/>
        </w:rPr>
        <w:t xml:space="preserve"> SĄRAŠAS</w:t>
      </w:r>
    </w:p>
    <w:tbl>
      <w:tblPr>
        <w:tblW w:w="14312" w:type="dxa"/>
        <w:jc w:val="center"/>
        <w:tblLayout w:type="fixed"/>
        <w:tblCellMar>
          <w:left w:w="70" w:type="dxa"/>
          <w:right w:w="70" w:type="dxa"/>
        </w:tblCellMar>
        <w:tblLook w:val="0000" w:firstRow="0" w:lastRow="0" w:firstColumn="0" w:lastColumn="0" w:noHBand="0" w:noVBand="0"/>
      </w:tblPr>
      <w:tblGrid>
        <w:gridCol w:w="851"/>
        <w:gridCol w:w="2121"/>
        <w:gridCol w:w="2693"/>
        <w:gridCol w:w="2268"/>
        <w:gridCol w:w="1985"/>
        <w:gridCol w:w="1984"/>
        <w:gridCol w:w="2410"/>
      </w:tblGrid>
      <w:tr w:rsidR="00394924" w:rsidRPr="00F34A03" w14:paraId="7C70CCD5" w14:textId="77777777" w:rsidTr="00594FF5">
        <w:trPr>
          <w:cantSplit/>
          <w:trHeight w:val="591"/>
          <w:jc w:val="center"/>
        </w:trPr>
        <w:tc>
          <w:tcPr>
            <w:tcW w:w="851" w:type="dxa"/>
            <w:tcBorders>
              <w:top w:val="single" w:sz="4" w:space="0" w:color="000000"/>
              <w:left w:val="single" w:sz="4" w:space="0" w:color="000000"/>
              <w:bottom w:val="single" w:sz="4" w:space="0" w:color="000000"/>
            </w:tcBorders>
            <w:shd w:val="clear" w:color="auto" w:fill="BFBFBF" w:themeFill="background1" w:themeFillShade="BF"/>
          </w:tcPr>
          <w:p w14:paraId="645F5EB6" w14:textId="77777777" w:rsidR="00394924" w:rsidRPr="00F34A03" w:rsidRDefault="00394924" w:rsidP="00594FF5">
            <w:pPr>
              <w:spacing w:after="0"/>
              <w:jc w:val="center"/>
              <w:rPr>
                <w:rFonts w:ascii="Times New Roman" w:hAnsi="Times New Roman" w:cs="Times New Roman"/>
                <w:sz w:val="20"/>
                <w:szCs w:val="20"/>
              </w:rPr>
            </w:pPr>
            <w:r w:rsidRPr="00F34A03">
              <w:rPr>
                <w:rFonts w:ascii="Times New Roman" w:hAnsi="Times New Roman" w:cs="Times New Roman"/>
                <w:sz w:val="20"/>
                <w:szCs w:val="20"/>
              </w:rPr>
              <w:t>Eil. Nr.</w:t>
            </w:r>
          </w:p>
        </w:tc>
        <w:tc>
          <w:tcPr>
            <w:tcW w:w="2121" w:type="dxa"/>
            <w:tcBorders>
              <w:top w:val="single" w:sz="4" w:space="0" w:color="000000"/>
              <w:left w:val="single" w:sz="4" w:space="0" w:color="000000"/>
              <w:bottom w:val="single" w:sz="4" w:space="0" w:color="000000"/>
            </w:tcBorders>
            <w:shd w:val="clear" w:color="auto" w:fill="BFBFBF" w:themeFill="background1" w:themeFillShade="BF"/>
          </w:tcPr>
          <w:p w14:paraId="39C15551" w14:textId="77777777" w:rsidR="00394924" w:rsidRPr="00F34A03" w:rsidRDefault="00394924" w:rsidP="00594FF5">
            <w:pPr>
              <w:spacing w:after="0"/>
              <w:jc w:val="center"/>
              <w:rPr>
                <w:rFonts w:ascii="Times New Roman" w:hAnsi="Times New Roman" w:cs="Times New Roman"/>
                <w:sz w:val="20"/>
                <w:szCs w:val="20"/>
              </w:rPr>
            </w:pPr>
            <w:r w:rsidRPr="00F34A03">
              <w:rPr>
                <w:rFonts w:ascii="Times New Roman" w:hAnsi="Times New Roman" w:cs="Times New Roman"/>
                <w:sz w:val="20"/>
                <w:szCs w:val="20"/>
              </w:rPr>
              <w:t xml:space="preserve">Sutarties </w:t>
            </w:r>
            <w:r>
              <w:rPr>
                <w:rFonts w:ascii="Times New Roman" w:hAnsi="Times New Roman" w:cs="Times New Roman"/>
                <w:sz w:val="20"/>
                <w:szCs w:val="20"/>
              </w:rPr>
              <w:t xml:space="preserve">registracijos data, numeris ir pirkimo objekto </w:t>
            </w:r>
            <w:r w:rsidRPr="00F34A03">
              <w:rPr>
                <w:rFonts w:ascii="Times New Roman" w:hAnsi="Times New Roman" w:cs="Times New Roman"/>
                <w:sz w:val="20"/>
                <w:szCs w:val="20"/>
              </w:rPr>
              <w:t>pavadinimas</w:t>
            </w:r>
          </w:p>
        </w:tc>
        <w:tc>
          <w:tcPr>
            <w:tcW w:w="2693" w:type="dxa"/>
            <w:tcBorders>
              <w:top w:val="single" w:sz="4" w:space="0" w:color="000000"/>
              <w:left w:val="single" w:sz="4" w:space="0" w:color="auto"/>
              <w:bottom w:val="single" w:sz="4" w:space="0" w:color="000000"/>
            </w:tcBorders>
            <w:shd w:val="clear" w:color="auto" w:fill="BFBFBF" w:themeFill="background1" w:themeFillShade="BF"/>
          </w:tcPr>
          <w:p w14:paraId="48F2DF2A" w14:textId="77777777" w:rsidR="00394924" w:rsidRPr="00F34A03" w:rsidRDefault="00394924" w:rsidP="00594FF5">
            <w:pPr>
              <w:tabs>
                <w:tab w:val="center" w:pos="4819"/>
                <w:tab w:val="right" w:pos="9638"/>
              </w:tabs>
              <w:spacing w:after="0"/>
              <w:jc w:val="center"/>
              <w:rPr>
                <w:rFonts w:ascii="Times New Roman" w:hAnsi="Times New Roman" w:cs="Times New Roman"/>
                <w:sz w:val="20"/>
                <w:szCs w:val="20"/>
              </w:rPr>
            </w:pPr>
            <w:r>
              <w:rPr>
                <w:rFonts w:ascii="Times New Roman" w:hAnsi="Times New Roman" w:cs="Times New Roman"/>
                <w:sz w:val="20"/>
                <w:szCs w:val="20"/>
              </w:rPr>
              <w:t>Suteiktų priežiūros paslaugų</w:t>
            </w:r>
            <w:r w:rsidRPr="00F34A03">
              <w:rPr>
                <w:rFonts w:ascii="Times New Roman" w:hAnsi="Times New Roman" w:cs="Times New Roman"/>
                <w:sz w:val="20"/>
                <w:szCs w:val="20"/>
              </w:rPr>
              <w:t xml:space="preserve"> aprašymas</w:t>
            </w:r>
            <w:r>
              <w:rPr>
                <w:rFonts w:ascii="Times New Roman" w:hAnsi="Times New Roman" w:cs="Times New Roman"/>
                <w:sz w:val="20"/>
                <w:szCs w:val="20"/>
              </w:rPr>
              <w:t xml:space="preserve"> </w:t>
            </w:r>
          </w:p>
        </w:tc>
        <w:tc>
          <w:tcPr>
            <w:tcW w:w="2268" w:type="dxa"/>
            <w:tcBorders>
              <w:top w:val="single" w:sz="4" w:space="0" w:color="000000"/>
              <w:left w:val="single" w:sz="4" w:space="0" w:color="000000"/>
              <w:bottom w:val="single" w:sz="4" w:space="0" w:color="000000"/>
            </w:tcBorders>
            <w:shd w:val="clear" w:color="auto" w:fill="BFBFBF" w:themeFill="background1" w:themeFillShade="BF"/>
          </w:tcPr>
          <w:p w14:paraId="286826D3" w14:textId="77777777" w:rsidR="00394924" w:rsidRPr="00F34A03" w:rsidRDefault="00394924" w:rsidP="00594FF5">
            <w:pPr>
              <w:tabs>
                <w:tab w:val="center" w:pos="4819"/>
                <w:tab w:val="right" w:pos="9638"/>
              </w:tabs>
              <w:spacing w:after="0"/>
              <w:jc w:val="center"/>
              <w:rPr>
                <w:rFonts w:ascii="Times New Roman" w:hAnsi="Times New Roman" w:cs="Times New Roman"/>
                <w:sz w:val="20"/>
                <w:szCs w:val="20"/>
              </w:rPr>
            </w:pPr>
            <w:r>
              <w:rPr>
                <w:rFonts w:ascii="Times New Roman" w:hAnsi="Times New Roman" w:cs="Times New Roman"/>
                <w:sz w:val="20"/>
                <w:szCs w:val="20"/>
              </w:rPr>
              <w:t>Savo jėgomis suteiktų paslaugų vertė, Eur be PVM</w:t>
            </w:r>
          </w:p>
        </w:tc>
        <w:tc>
          <w:tcPr>
            <w:tcW w:w="1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A63AF4" w14:textId="77777777" w:rsidR="00394924" w:rsidRPr="00F34A03" w:rsidRDefault="00394924" w:rsidP="00594FF5">
            <w:pPr>
              <w:spacing w:after="0"/>
              <w:jc w:val="center"/>
              <w:rPr>
                <w:rFonts w:ascii="Times New Roman" w:hAnsi="Times New Roman" w:cs="Times New Roman"/>
                <w:sz w:val="20"/>
                <w:szCs w:val="20"/>
              </w:rPr>
            </w:pPr>
            <w:r>
              <w:rPr>
                <w:rFonts w:ascii="Times New Roman" w:hAnsi="Times New Roman" w:cs="Times New Roman"/>
                <w:sz w:val="20"/>
                <w:szCs w:val="20"/>
              </w:rPr>
              <w:t>Pasaugų teikimo</w:t>
            </w:r>
            <w:r w:rsidRPr="00F34A03">
              <w:rPr>
                <w:rFonts w:ascii="Times New Roman" w:hAnsi="Times New Roman" w:cs="Times New Roman"/>
                <w:sz w:val="20"/>
                <w:szCs w:val="20"/>
              </w:rPr>
              <w:t xml:space="preserve"> pradžios data</w:t>
            </w:r>
          </w:p>
        </w:tc>
        <w:tc>
          <w:tcPr>
            <w:tcW w:w="19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30755D" w14:textId="77777777" w:rsidR="00394924" w:rsidRPr="00F34A03" w:rsidRDefault="00394924" w:rsidP="00594FF5">
            <w:pPr>
              <w:spacing w:after="0"/>
              <w:jc w:val="center"/>
              <w:rPr>
                <w:rFonts w:ascii="Times New Roman" w:hAnsi="Times New Roman" w:cs="Times New Roman"/>
                <w:sz w:val="20"/>
                <w:szCs w:val="20"/>
              </w:rPr>
            </w:pPr>
            <w:r>
              <w:rPr>
                <w:rFonts w:ascii="Times New Roman" w:hAnsi="Times New Roman" w:cs="Times New Roman"/>
                <w:sz w:val="20"/>
                <w:szCs w:val="20"/>
              </w:rPr>
              <w:t xml:space="preserve">Paslaugų teikimo pabaigos </w:t>
            </w:r>
            <w:r w:rsidRPr="00F34A03">
              <w:rPr>
                <w:rFonts w:ascii="Times New Roman" w:hAnsi="Times New Roman" w:cs="Times New Roman"/>
                <w:sz w:val="20"/>
                <w:szCs w:val="20"/>
              </w:rPr>
              <w:t>data</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1338A5" w14:textId="77777777" w:rsidR="00394924" w:rsidRPr="00F34A03" w:rsidRDefault="00394924" w:rsidP="00594FF5">
            <w:pPr>
              <w:spacing w:after="0"/>
              <w:jc w:val="center"/>
              <w:rPr>
                <w:rFonts w:ascii="Times New Roman" w:hAnsi="Times New Roman" w:cs="Times New Roman"/>
                <w:sz w:val="20"/>
                <w:szCs w:val="20"/>
              </w:rPr>
            </w:pPr>
            <w:r>
              <w:rPr>
                <w:rFonts w:ascii="Times New Roman" w:hAnsi="Times New Roman" w:cs="Times New Roman"/>
                <w:sz w:val="20"/>
                <w:szCs w:val="20"/>
              </w:rPr>
              <w:t>Paslaugų gavėjo</w:t>
            </w:r>
            <w:r w:rsidRPr="00F34A03">
              <w:rPr>
                <w:rFonts w:ascii="Times New Roman" w:hAnsi="Times New Roman" w:cs="Times New Roman"/>
                <w:sz w:val="20"/>
                <w:szCs w:val="20"/>
              </w:rPr>
              <w:t xml:space="preserve"> pavadinimas, kontaktiniai duomenys</w:t>
            </w:r>
          </w:p>
        </w:tc>
      </w:tr>
      <w:tr w:rsidR="00394924" w:rsidRPr="006E21E7" w14:paraId="567E6EF8" w14:textId="77777777" w:rsidTr="00594FF5">
        <w:trPr>
          <w:cantSplit/>
          <w:trHeight w:val="312"/>
          <w:jc w:val="center"/>
        </w:trPr>
        <w:tc>
          <w:tcPr>
            <w:tcW w:w="851" w:type="dxa"/>
            <w:tcBorders>
              <w:top w:val="single" w:sz="4" w:space="0" w:color="000000"/>
              <w:left w:val="single" w:sz="4" w:space="0" w:color="000000"/>
              <w:bottom w:val="single" w:sz="4" w:space="0" w:color="000000"/>
            </w:tcBorders>
            <w:shd w:val="clear" w:color="auto" w:fill="BFBFBF" w:themeFill="background1" w:themeFillShade="BF"/>
          </w:tcPr>
          <w:p w14:paraId="0E6EFEBF" w14:textId="23267AA0" w:rsidR="00394924" w:rsidRPr="006E21E7" w:rsidRDefault="00394924" w:rsidP="00594FF5">
            <w:pPr>
              <w:tabs>
                <w:tab w:val="center" w:pos="4819"/>
                <w:tab w:val="right" w:pos="9638"/>
              </w:tabs>
              <w:spacing w:after="0"/>
              <w:jc w:val="center"/>
              <w:rPr>
                <w:rFonts w:ascii="Times New Roman" w:hAnsi="Times New Roman" w:cs="Times New Roman"/>
                <w:sz w:val="20"/>
                <w:szCs w:val="20"/>
              </w:rPr>
            </w:pPr>
          </w:p>
        </w:tc>
        <w:tc>
          <w:tcPr>
            <w:tcW w:w="2121" w:type="dxa"/>
            <w:tcBorders>
              <w:top w:val="single" w:sz="4" w:space="0" w:color="000000"/>
              <w:left w:val="single" w:sz="4" w:space="0" w:color="000000"/>
              <w:bottom w:val="single" w:sz="4" w:space="0" w:color="000000"/>
            </w:tcBorders>
          </w:tcPr>
          <w:p w14:paraId="532F8DC6"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2693" w:type="dxa"/>
            <w:tcBorders>
              <w:top w:val="single" w:sz="4" w:space="0" w:color="000000"/>
              <w:left w:val="single" w:sz="4" w:space="0" w:color="auto"/>
              <w:bottom w:val="single" w:sz="4" w:space="0" w:color="000000"/>
            </w:tcBorders>
          </w:tcPr>
          <w:p w14:paraId="625EBB18"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tcBorders>
          </w:tcPr>
          <w:p w14:paraId="673C8393"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14:paraId="179081E9"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14:paraId="1DD48384"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7CC61772"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r>
      <w:tr w:rsidR="00394924" w:rsidRPr="006E21E7" w14:paraId="7E96D53C" w14:textId="77777777" w:rsidTr="00594FF5">
        <w:trPr>
          <w:cantSplit/>
          <w:trHeight w:val="330"/>
          <w:jc w:val="center"/>
        </w:trPr>
        <w:tc>
          <w:tcPr>
            <w:tcW w:w="851" w:type="dxa"/>
            <w:tcBorders>
              <w:top w:val="single" w:sz="4" w:space="0" w:color="000000"/>
              <w:left w:val="single" w:sz="4" w:space="0" w:color="000000"/>
              <w:bottom w:val="single" w:sz="4" w:space="0" w:color="000000"/>
            </w:tcBorders>
            <w:shd w:val="clear" w:color="auto" w:fill="BFBFBF" w:themeFill="background1" w:themeFillShade="BF"/>
          </w:tcPr>
          <w:p w14:paraId="4B73F1FD" w14:textId="163B0A18" w:rsidR="00394924" w:rsidRPr="006E21E7" w:rsidRDefault="00394924" w:rsidP="00594FF5">
            <w:pPr>
              <w:tabs>
                <w:tab w:val="center" w:pos="4819"/>
                <w:tab w:val="right" w:pos="9638"/>
              </w:tabs>
              <w:spacing w:after="0"/>
              <w:jc w:val="center"/>
              <w:rPr>
                <w:rFonts w:ascii="Times New Roman" w:hAnsi="Times New Roman" w:cs="Times New Roman"/>
                <w:sz w:val="20"/>
                <w:szCs w:val="20"/>
              </w:rPr>
            </w:pPr>
          </w:p>
        </w:tc>
        <w:tc>
          <w:tcPr>
            <w:tcW w:w="2121" w:type="dxa"/>
            <w:tcBorders>
              <w:top w:val="single" w:sz="4" w:space="0" w:color="000000"/>
              <w:left w:val="single" w:sz="4" w:space="0" w:color="000000"/>
              <w:bottom w:val="single" w:sz="4" w:space="0" w:color="000000"/>
            </w:tcBorders>
          </w:tcPr>
          <w:p w14:paraId="3A176535"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2693" w:type="dxa"/>
            <w:tcBorders>
              <w:top w:val="single" w:sz="4" w:space="0" w:color="000000"/>
              <w:left w:val="single" w:sz="4" w:space="0" w:color="auto"/>
              <w:bottom w:val="single" w:sz="4" w:space="0" w:color="000000"/>
            </w:tcBorders>
          </w:tcPr>
          <w:p w14:paraId="2E92641E"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tcBorders>
          </w:tcPr>
          <w:p w14:paraId="41179FC6"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14:paraId="425956B5"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14:paraId="7860272E"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1BCC1037"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r>
      <w:tr w:rsidR="00394924" w:rsidRPr="006E21E7" w14:paraId="0FB78542" w14:textId="77777777" w:rsidTr="00594FF5">
        <w:trPr>
          <w:cantSplit/>
          <w:trHeight w:val="330"/>
          <w:jc w:val="center"/>
        </w:trPr>
        <w:tc>
          <w:tcPr>
            <w:tcW w:w="851" w:type="dxa"/>
            <w:tcBorders>
              <w:top w:val="single" w:sz="4" w:space="0" w:color="000000"/>
              <w:left w:val="single" w:sz="4" w:space="0" w:color="000000"/>
              <w:bottom w:val="single" w:sz="4" w:space="0" w:color="000000"/>
            </w:tcBorders>
            <w:shd w:val="clear" w:color="auto" w:fill="BFBFBF" w:themeFill="background1" w:themeFillShade="BF"/>
          </w:tcPr>
          <w:p w14:paraId="7B7F5508" w14:textId="71FEF682" w:rsidR="00394924" w:rsidRPr="006E21E7" w:rsidRDefault="00394924" w:rsidP="00594FF5">
            <w:pPr>
              <w:tabs>
                <w:tab w:val="center" w:pos="4819"/>
                <w:tab w:val="right" w:pos="9638"/>
              </w:tabs>
              <w:spacing w:after="0"/>
              <w:jc w:val="center"/>
              <w:rPr>
                <w:rFonts w:ascii="Times New Roman" w:hAnsi="Times New Roman" w:cs="Times New Roman"/>
                <w:sz w:val="20"/>
                <w:szCs w:val="20"/>
              </w:rPr>
            </w:pPr>
          </w:p>
        </w:tc>
        <w:tc>
          <w:tcPr>
            <w:tcW w:w="2121" w:type="dxa"/>
            <w:tcBorders>
              <w:top w:val="single" w:sz="4" w:space="0" w:color="000000"/>
              <w:left w:val="single" w:sz="4" w:space="0" w:color="000000"/>
              <w:bottom w:val="single" w:sz="4" w:space="0" w:color="000000"/>
            </w:tcBorders>
          </w:tcPr>
          <w:p w14:paraId="5EEE0605"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2693" w:type="dxa"/>
            <w:tcBorders>
              <w:top w:val="single" w:sz="4" w:space="0" w:color="000000"/>
              <w:left w:val="single" w:sz="4" w:space="0" w:color="auto"/>
              <w:bottom w:val="single" w:sz="4" w:space="0" w:color="000000"/>
            </w:tcBorders>
          </w:tcPr>
          <w:p w14:paraId="6C69E03B"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tcBorders>
          </w:tcPr>
          <w:p w14:paraId="34CC1F49"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14:paraId="15D90412"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14:paraId="417DE421"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15A5ABAB"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r>
      <w:tr w:rsidR="00394924" w:rsidRPr="006E21E7" w14:paraId="29A77262" w14:textId="77777777" w:rsidTr="00594FF5">
        <w:trPr>
          <w:cantSplit/>
          <w:trHeight w:val="312"/>
          <w:jc w:val="center"/>
        </w:trPr>
        <w:tc>
          <w:tcPr>
            <w:tcW w:w="851" w:type="dxa"/>
            <w:tcBorders>
              <w:top w:val="single" w:sz="4" w:space="0" w:color="000000"/>
              <w:left w:val="single" w:sz="4" w:space="0" w:color="000000"/>
              <w:bottom w:val="single" w:sz="4" w:space="0" w:color="000000"/>
            </w:tcBorders>
            <w:shd w:val="clear" w:color="auto" w:fill="BFBFBF" w:themeFill="background1" w:themeFillShade="BF"/>
          </w:tcPr>
          <w:p w14:paraId="0E7FE90E" w14:textId="77777777" w:rsidR="00394924" w:rsidRPr="006E21E7" w:rsidRDefault="00394924" w:rsidP="00594FF5">
            <w:pPr>
              <w:tabs>
                <w:tab w:val="center" w:pos="4819"/>
                <w:tab w:val="right" w:pos="9638"/>
              </w:tabs>
              <w:spacing w:after="0"/>
              <w:jc w:val="center"/>
              <w:rPr>
                <w:rFonts w:ascii="Times New Roman" w:hAnsi="Times New Roman" w:cs="Times New Roman"/>
                <w:sz w:val="20"/>
                <w:szCs w:val="20"/>
              </w:rPr>
            </w:pPr>
          </w:p>
        </w:tc>
        <w:tc>
          <w:tcPr>
            <w:tcW w:w="2121" w:type="dxa"/>
            <w:tcBorders>
              <w:top w:val="single" w:sz="4" w:space="0" w:color="000000"/>
              <w:left w:val="single" w:sz="4" w:space="0" w:color="000000"/>
              <w:bottom w:val="single" w:sz="4" w:space="0" w:color="000000"/>
            </w:tcBorders>
          </w:tcPr>
          <w:p w14:paraId="5C1C7AC7"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2693" w:type="dxa"/>
            <w:tcBorders>
              <w:top w:val="single" w:sz="4" w:space="0" w:color="000000"/>
              <w:left w:val="single" w:sz="4" w:space="0" w:color="auto"/>
              <w:bottom w:val="single" w:sz="4" w:space="0" w:color="000000"/>
            </w:tcBorders>
          </w:tcPr>
          <w:p w14:paraId="4B9F0314"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tcBorders>
          </w:tcPr>
          <w:p w14:paraId="2E45E77D"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14:paraId="4ACE7C5A"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14:paraId="6E856FA5"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1018FCD0"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r>
      <w:tr w:rsidR="00394924" w:rsidRPr="006E21E7" w14:paraId="22AF7E0D" w14:textId="77777777" w:rsidTr="00594FF5">
        <w:trPr>
          <w:cantSplit/>
          <w:trHeight w:val="330"/>
          <w:jc w:val="center"/>
        </w:trPr>
        <w:tc>
          <w:tcPr>
            <w:tcW w:w="851" w:type="dxa"/>
            <w:tcBorders>
              <w:top w:val="single" w:sz="4" w:space="0" w:color="000000"/>
              <w:left w:val="single" w:sz="4" w:space="0" w:color="000000"/>
              <w:bottom w:val="single" w:sz="4" w:space="0" w:color="000000"/>
            </w:tcBorders>
            <w:shd w:val="clear" w:color="auto" w:fill="BFBFBF" w:themeFill="background1" w:themeFillShade="BF"/>
          </w:tcPr>
          <w:p w14:paraId="17DBE3A2" w14:textId="77777777" w:rsidR="00394924" w:rsidRPr="006E21E7" w:rsidRDefault="00394924" w:rsidP="00594FF5">
            <w:pPr>
              <w:tabs>
                <w:tab w:val="center" w:pos="4819"/>
                <w:tab w:val="right" w:pos="9638"/>
              </w:tabs>
              <w:spacing w:after="0"/>
              <w:jc w:val="center"/>
              <w:rPr>
                <w:rFonts w:ascii="Times New Roman" w:hAnsi="Times New Roman" w:cs="Times New Roman"/>
                <w:sz w:val="20"/>
                <w:szCs w:val="20"/>
              </w:rPr>
            </w:pPr>
          </w:p>
        </w:tc>
        <w:tc>
          <w:tcPr>
            <w:tcW w:w="2121" w:type="dxa"/>
            <w:tcBorders>
              <w:top w:val="single" w:sz="4" w:space="0" w:color="000000"/>
              <w:left w:val="single" w:sz="4" w:space="0" w:color="000000"/>
              <w:bottom w:val="single" w:sz="4" w:space="0" w:color="000000"/>
            </w:tcBorders>
          </w:tcPr>
          <w:p w14:paraId="69B88302"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2693" w:type="dxa"/>
            <w:tcBorders>
              <w:top w:val="single" w:sz="4" w:space="0" w:color="000000"/>
              <w:left w:val="single" w:sz="4" w:space="0" w:color="auto"/>
              <w:bottom w:val="single" w:sz="4" w:space="0" w:color="000000"/>
            </w:tcBorders>
          </w:tcPr>
          <w:p w14:paraId="6686D6AA"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tcBorders>
          </w:tcPr>
          <w:p w14:paraId="5DE62A06"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14:paraId="61E70218"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14:paraId="76482B5B"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49B43DB1" w14:textId="77777777" w:rsidR="00394924" w:rsidRPr="006E21E7" w:rsidRDefault="00394924" w:rsidP="00594FF5">
            <w:pPr>
              <w:tabs>
                <w:tab w:val="center" w:pos="4819"/>
                <w:tab w:val="right" w:pos="9638"/>
              </w:tabs>
              <w:spacing w:after="0"/>
              <w:rPr>
                <w:rFonts w:ascii="Times New Roman" w:hAnsi="Times New Roman" w:cs="Times New Roman"/>
                <w:sz w:val="20"/>
                <w:szCs w:val="20"/>
              </w:rPr>
            </w:pPr>
          </w:p>
        </w:tc>
      </w:tr>
    </w:tbl>
    <w:p w14:paraId="41838EE4" w14:textId="314ADCAD" w:rsidR="00394924" w:rsidRPr="00BC0B62" w:rsidRDefault="00BC0B62" w:rsidP="00394924">
      <w:pPr>
        <w:suppressAutoHyphens/>
        <w:spacing w:after="0" w:line="240" w:lineRule="auto"/>
        <w:rPr>
          <w:rFonts w:ascii="Times New Roman" w:eastAsia="Times New Roman" w:hAnsi="Times New Roman" w:cs="Times New Roman"/>
          <w:i/>
          <w:iCs/>
          <w:sz w:val="24"/>
          <w:szCs w:val="24"/>
          <w:lang w:eastAsia="en-US"/>
        </w:rPr>
      </w:pPr>
      <w:r w:rsidRPr="00BC0B62">
        <w:rPr>
          <w:rFonts w:ascii="Times New Roman" w:eastAsia="Times New Roman" w:hAnsi="Times New Roman" w:cs="Times New Roman"/>
          <w:i/>
          <w:iCs/>
          <w:sz w:val="24"/>
          <w:szCs w:val="24"/>
          <w:lang w:eastAsia="en-US"/>
        </w:rPr>
        <w:t>* pramoginių ir (ar) sporto įrenginių ir (ar) vaikų žaidimo aikštelių ir (ar) mažosios architektūros elementų įrengimo ir (ar) priežiūros ir (ar) remonto</w:t>
      </w:r>
      <w:r w:rsidRPr="00BC0B62">
        <w:rPr>
          <w:rFonts w:ascii="Times New Roman" w:eastAsia="Times New Roman" w:hAnsi="Times New Roman" w:cs="Times New Roman"/>
          <w:sz w:val="24"/>
          <w:szCs w:val="24"/>
          <w:lang w:eastAsia="en-US"/>
        </w:rPr>
        <w:t xml:space="preserve"> </w:t>
      </w:r>
      <w:r w:rsidRPr="00BC0B62">
        <w:rPr>
          <w:rFonts w:ascii="Times New Roman" w:eastAsia="Times New Roman" w:hAnsi="Times New Roman" w:cs="Times New Roman"/>
          <w:i/>
          <w:iCs/>
          <w:sz w:val="24"/>
          <w:szCs w:val="24"/>
          <w:lang w:eastAsia="en-US"/>
        </w:rPr>
        <w:t>paslaugų.</w:t>
      </w:r>
    </w:p>
    <w:p w14:paraId="5532E2DA" w14:textId="77777777" w:rsidR="00BC0B62" w:rsidRDefault="00BC0B62" w:rsidP="00394924">
      <w:pPr>
        <w:suppressAutoHyphens/>
        <w:spacing w:after="0" w:line="240" w:lineRule="auto"/>
        <w:ind w:firstLine="142"/>
        <w:rPr>
          <w:rFonts w:ascii="Times New Roman" w:eastAsia="Times New Roman" w:hAnsi="Times New Roman" w:cs="Times New Roman"/>
          <w:b/>
          <w:bCs/>
          <w:sz w:val="24"/>
          <w:szCs w:val="24"/>
          <w:lang w:eastAsia="en-US"/>
        </w:rPr>
      </w:pPr>
    </w:p>
    <w:p w14:paraId="6F0D9652" w14:textId="2000AE7E" w:rsidR="00394924" w:rsidRPr="007F6CDE" w:rsidRDefault="00394924" w:rsidP="00394924">
      <w:pPr>
        <w:suppressAutoHyphens/>
        <w:spacing w:after="0" w:line="240" w:lineRule="auto"/>
        <w:ind w:firstLine="142"/>
        <w:rPr>
          <w:rFonts w:ascii="Times New Roman" w:eastAsia="Times New Roman" w:hAnsi="Times New Roman" w:cs="Times New Roman"/>
          <w:b/>
          <w:bCs/>
          <w:sz w:val="24"/>
          <w:szCs w:val="24"/>
          <w:lang w:eastAsia="en-US"/>
        </w:rPr>
      </w:pPr>
      <w:r w:rsidRPr="007F6CDE">
        <w:rPr>
          <w:rFonts w:ascii="Times New Roman" w:eastAsia="Times New Roman" w:hAnsi="Times New Roman" w:cs="Times New Roman"/>
          <w:b/>
          <w:bCs/>
          <w:sz w:val="24"/>
          <w:szCs w:val="24"/>
          <w:lang w:eastAsia="en-US"/>
        </w:rPr>
        <w:t>Pastabos:</w:t>
      </w:r>
    </w:p>
    <w:p w14:paraId="774CAB4A" w14:textId="19516093" w:rsidR="00394924" w:rsidRPr="007F6CDE" w:rsidRDefault="00394924">
      <w:pPr>
        <w:pStyle w:val="Sraopastraipa"/>
        <w:numPr>
          <w:ilvl w:val="0"/>
          <w:numId w:val="44"/>
        </w:numPr>
        <w:suppressAutoHyphens/>
        <w:rPr>
          <w:szCs w:val="24"/>
        </w:rPr>
      </w:pPr>
      <w:r>
        <w:rPr>
          <w:bCs/>
          <w:szCs w:val="24"/>
        </w:rPr>
        <w:t xml:space="preserve">bus vertinamos per </w:t>
      </w:r>
      <w:r w:rsidRPr="006658DB">
        <w:rPr>
          <w:bCs/>
          <w:szCs w:val="24"/>
        </w:rPr>
        <w:t>paskutinius 3 metus suteikt</w:t>
      </w:r>
      <w:r>
        <w:rPr>
          <w:bCs/>
          <w:szCs w:val="24"/>
        </w:rPr>
        <w:t xml:space="preserve">os </w:t>
      </w:r>
      <w:r w:rsidR="00BC0B62" w:rsidRPr="00BC0B62">
        <w:rPr>
          <w:bCs/>
          <w:szCs w:val="24"/>
        </w:rPr>
        <w:t>pramoginių ir (ar) sporto įrenginių ir (ar) vaikų žaidimo aikštelių ir (ar) mažosios architektūros elementų įrengimo ir (ar) priežiūros ir (ar) remonto</w:t>
      </w:r>
      <w:r w:rsidRPr="006658DB">
        <w:rPr>
          <w:szCs w:val="24"/>
        </w:rPr>
        <w:t xml:space="preserve"> paslaugos</w:t>
      </w:r>
      <w:r>
        <w:rPr>
          <w:szCs w:val="24"/>
        </w:rPr>
        <w:t>;</w:t>
      </w:r>
    </w:p>
    <w:p w14:paraId="53543E7A" w14:textId="77777777" w:rsidR="00394924" w:rsidRPr="00447502" w:rsidRDefault="00394924">
      <w:pPr>
        <w:pStyle w:val="Sraopastraipa"/>
        <w:numPr>
          <w:ilvl w:val="0"/>
          <w:numId w:val="44"/>
        </w:numPr>
        <w:suppressAutoHyphens/>
        <w:rPr>
          <w:szCs w:val="24"/>
        </w:rPr>
      </w:pPr>
      <w:r>
        <w:rPr>
          <w:bCs/>
          <w:szCs w:val="24"/>
        </w:rPr>
        <w:t>tie</w:t>
      </w:r>
      <w:r w:rsidRPr="00DF214D">
        <w:rPr>
          <w:bCs/>
          <w:szCs w:val="24"/>
        </w:rPr>
        <w:t xml:space="preserve">kėjas turi pateikti </w:t>
      </w:r>
      <w:r>
        <w:rPr>
          <w:bCs/>
          <w:szCs w:val="24"/>
        </w:rPr>
        <w:t>paslaugų gavėjo</w:t>
      </w:r>
      <w:r w:rsidRPr="00DF214D">
        <w:rPr>
          <w:bCs/>
          <w:szCs w:val="24"/>
        </w:rPr>
        <w:t xml:space="preserve"> patvirtinimą apie </w:t>
      </w:r>
      <w:r w:rsidRPr="006658DB">
        <w:rPr>
          <w:bCs/>
          <w:szCs w:val="24"/>
        </w:rPr>
        <w:t>tinkamai suteiktas paslaugas</w:t>
      </w:r>
      <w:r>
        <w:rPr>
          <w:bCs/>
          <w:szCs w:val="24"/>
        </w:rPr>
        <w:t>;</w:t>
      </w:r>
    </w:p>
    <w:p w14:paraId="61EDAD41" w14:textId="3B275A11" w:rsidR="00394924" w:rsidRPr="007F6CDE" w:rsidRDefault="00394924">
      <w:pPr>
        <w:pStyle w:val="Sraopastraipa"/>
        <w:numPr>
          <w:ilvl w:val="0"/>
          <w:numId w:val="44"/>
        </w:numPr>
        <w:suppressAutoHyphens/>
        <w:rPr>
          <w:szCs w:val="24"/>
        </w:rPr>
      </w:pPr>
      <w:r>
        <w:rPr>
          <w:bCs/>
          <w:szCs w:val="24"/>
        </w:rPr>
        <w:t xml:space="preserve">paslaugų gavėjo pažymoje turi būti </w:t>
      </w:r>
      <w:r w:rsidRPr="006658DB">
        <w:rPr>
          <w:bCs/>
          <w:szCs w:val="24"/>
        </w:rPr>
        <w:t>nurodyt</w:t>
      </w:r>
      <w:r>
        <w:rPr>
          <w:bCs/>
          <w:szCs w:val="24"/>
        </w:rPr>
        <w:t xml:space="preserve">a suteiktų paslaugų </w:t>
      </w:r>
      <w:r w:rsidR="00BC0B62">
        <w:rPr>
          <w:bCs/>
          <w:szCs w:val="24"/>
        </w:rPr>
        <w:t>suma</w:t>
      </w:r>
      <w:r>
        <w:rPr>
          <w:bCs/>
          <w:szCs w:val="24"/>
        </w:rPr>
        <w:t xml:space="preserve">, data bei </w:t>
      </w:r>
      <w:r w:rsidR="00E00B22">
        <w:rPr>
          <w:bCs/>
          <w:szCs w:val="24"/>
        </w:rPr>
        <w:t>suteiktų paslaugų aprašymas</w:t>
      </w:r>
      <w:r w:rsidRPr="00DF214D">
        <w:rPr>
          <w:szCs w:val="24"/>
        </w:rPr>
        <w:t>.</w:t>
      </w:r>
    </w:p>
    <w:p w14:paraId="761C75C5" w14:textId="77777777" w:rsidR="00394924" w:rsidRPr="00EB7E48" w:rsidRDefault="00394924" w:rsidP="00394924">
      <w:pPr>
        <w:suppressAutoHyphens/>
        <w:spacing w:line="240" w:lineRule="auto"/>
        <w:ind w:firstLine="851"/>
        <w:jc w:val="both"/>
        <w:rPr>
          <w:rFonts w:ascii="Times New Roman" w:eastAsia="Times New Roman" w:hAnsi="Times New Roman" w:cs="Times New Roman"/>
          <w:color w:val="00000A"/>
          <w:sz w:val="24"/>
          <w:szCs w:val="24"/>
        </w:rPr>
      </w:pPr>
    </w:p>
    <w:p w14:paraId="3CDEFAA1" w14:textId="77777777" w:rsidR="00394924" w:rsidRPr="00EB7E48" w:rsidRDefault="00394924" w:rsidP="00394924">
      <w:pPr>
        <w:suppressAutoHyphens/>
        <w:spacing w:after="0" w:line="240" w:lineRule="auto"/>
        <w:ind w:firstLine="851"/>
        <w:jc w:val="both"/>
        <w:rPr>
          <w:rFonts w:ascii="Times New Roman" w:eastAsia="Times New Roman" w:hAnsi="Times New Roman" w:cs="Times New Roman"/>
          <w:b/>
          <w:color w:val="00000A"/>
          <w:sz w:val="20"/>
          <w:szCs w:val="20"/>
          <w:lang w:eastAsia="en-US"/>
        </w:rPr>
      </w:pPr>
    </w:p>
    <w:tbl>
      <w:tblPr>
        <w:tblW w:w="13750" w:type="dxa"/>
        <w:tblLayout w:type="fixed"/>
        <w:tblLook w:val="04A0" w:firstRow="1" w:lastRow="0" w:firstColumn="1" w:lastColumn="0" w:noHBand="0" w:noVBand="1"/>
      </w:tblPr>
      <w:tblGrid>
        <w:gridCol w:w="4111"/>
        <w:gridCol w:w="1701"/>
        <w:gridCol w:w="1949"/>
        <w:gridCol w:w="690"/>
        <w:gridCol w:w="5299"/>
      </w:tblGrid>
      <w:tr w:rsidR="00394924" w:rsidRPr="006E21E7" w14:paraId="38BE2B1C" w14:textId="77777777" w:rsidTr="00594FF5">
        <w:trPr>
          <w:trHeight w:val="295"/>
        </w:trPr>
        <w:tc>
          <w:tcPr>
            <w:tcW w:w="4111" w:type="dxa"/>
            <w:tcBorders>
              <w:top w:val="nil"/>
              <w:left w:val="nil"/>
              <w:bottom w:val="single" w:sz="4" w:space="0" w:color="auto"/>
              <w:right w:val="nil"/>
            </w:tcBorders>
          </w:tcPr>
          <w:p w14:paraId="5141DA43" w14:textId="77777777" w:rsidR="00394924" w:rsidRPr="006E21E7" w:rsidRDefault="00394924" w:rsidP="00594FF5">
            <w:pPr>
              <w:tabs>
                <w:tab w:val="center" w:pos="4819"/>
                <w:tab w:val="right" w:pos="9638"/>
              </w:tabs>
              <w:spacing w:after="0"/>
              <w:ind w:right="-82"/>
              <w:rPr>
                <w:rFonts w:ascii="Times New Roman" w:hAnsi="Times New Roman" w:cs="Times New Roman"/>
                <w:sz w:val="20"/>
                <w:szCs w:val="20"/>
              </w:rPr>
            </w:pPr>
          </w:p>
        </w:tc>
        <w:tc>
          <w:tcPr>
            <w:tcW w:w="1701" w:type="dxa"/>
          </w:tcPr>
          <w:p w14:paraId="665F2C21" w14:textId="77777777" w:rsidR="00394924" w:rsidRPr="006E21E7" w:rsidRDefault="00394924" w:rsidP="00594FF5">
            <w:pPr>
              <w:tabs>
                <w:tab w:val="center" w:pos="4819"/>
                <w:tab w:val="right" w:pos="9638"/>
              </w:tabs>
              <w:spacing w:after="0"/>
              <w:ind w:right="-82"/>
              <w:jc w:val="center"/>
              <w:rPr>
                <w:rFonts w:ascii="Times New Roman" w:hAnsi="Times New Roman" w:cs="Times New Roman"/>
                <w:sz w:val="20"/>
                <w:szCs w:val="20"/>
              </w:rPr>
            </w:pPr>
          </w:p>
        </w:tc>
        <w:tc>
          <w:tcPr>
            <w:tcW w:w="1949" w:type="dxa"/>
            <w:tcBorders>
              <w:top w:val="nil"/>
              <w:left w:val="nil"/>
              <w:bottom w:val="single" w:sz="4" w:space="0" w:color="auto"/>
              <w:right w:val="nil"/>
            </w:tcBorders>
          </w:tcPr>
          <w:p w14:paraId="6C2CEE7D" w14:textId="77777777" w:rsidR="00394924" w:rsidRPr="006E21E7" w:rsidRDefault="00394924" w:rsidP="00594FF5">
            <w:pPr>
              <w:tabs>
                <w:tab w:val="center" w:pos="4819"/>
                <w:tab w:val="right" w:pos="9638"/>
              </w:tabs>
              <w:spacing w:after="0"/>
              <w:ind w:right="-82"/>
              <w:jc w:val="center"/>
              <w:rPr>
                <w:rFonts w:ascii="Times New Roman" w:hAnsi="Times New Roman" w:cs="Times New Roman"/>
                <w:sz w:val="20"/>
                <w:szCs w:val="20"/>
              </w:rPr>
            </w:pPr>
          </w:p>
        </w:tc>
        <w:tc>
          <w:tcPr>
            <w:tcW w:w="690" w:type="dxa"/>
          </w:tcPr>
          <w:p w14:paraId="12C61EF5" w14:textId="77777777" w:rsidR="00394924" w:rsidRPr="006E21E7" w:rsidRDefault="00394924" w:rsidP="00594FF5">
            <w:pPr>
              <w:tabs>
                <w:tab w:val="center" w:pos="4819"/>
                <w:tab w:val="right" w:pos="9638"/>
              </w:tabs>
              <w:spacing w:after="0"/>
              <w:ind w:right="-82"/>
              <w:jc w:val="center"/>
              <w:rPr>
                <w:rFonts w:ascii="Times New Roman" w:hAnsi="Times New Roman" w:cs="Times New Roman"/>
                <w:sz w:val="20"/>
                <w:szCs w:val="20"/>
              </w:rPr>
            </w:pPr>
          </w:p>
        </w:tc>
        <w:tc>
          <w:tcPr>
            <w:tcW w:w="5299" w:type="dxa"/>
            <w:tcBorders>
              <w:top w:val="nil"/>
              <w:left w:val="nil"/>
              <w:bottom w:val="single" w:sz="4" w:space="0" w:color="auto"/>
              <w:right w:val="nil"/>
            </w:tcBorders>
          </w:tcPr>
          <w:p w14:paraId="559E660F" w14:textId="77777777" w:rsidR="00394924" w:rsidRPr="006E21E7" w:rsidRDefault="00394924" w:rsidP="00594FF5">
            <w:pPr>
              <w:tabs>
                <w:tab w:val="center" w:pos="4819"/>
                <w:tab w:val="right" w:pos="9638"/>
              </w:tabs>
              <w:spacing w:after="0"/>
              <w:ind w:right="-82"/>
              <w:jc w:val="right"/>
              <w:rPr>
                <w:rFonts w:ascii="Times New Roman" w:hAnsi="Times New Roman" w:cs="Times New Roman"/>
                <w:sz w:val="20"/>
                <w:szCs w:val="20"/>
              </w:rPr>
            </w:pPr>
          </w:p>
        </w:tc>
      </w:tr>
      <w:tr w:rsidR="00394924" w:rsidRPr="006E21E7" w14:paraId="1F0CBA82" w14:textId="77777777" w:rsidTr="00594FF5">
        <w:trPr>
          <w:trHeight w:val="193"/>
        </w:trPr>
        <w:tc>
          <w:tcPr>
            <w:tcW w:w="4111" w:type="dxa"/>
            <w:tcBorders>
              <w:top w:val="single" w:sz="4" w:space="0" w:color="auto"/>
              <w:left w:val="nil"/>
              <w:bottom w:val="nil"/>
              <w:right w:val="nil"/>
            </w:tcBorders>
          </w:tcPr>
          <w:p w14:paraId="7288ACF5" w14:textId="77777777" w:rsidR="00394924" w:rsidRPr="006E21E7" w:rsidRDefault="00394924" w:rsidP="00594FF5">
            <w:pPr>
              <w:snapToGrid w:val="0"/>
              <w:spacing w:after="0"/>
              <w:ind w:right="-82"/>
              <w:jc w:val="both"/>
              <w:rPr>
                <w:rFonts w:ascii="Times New Roman" w:hAnsi="Times New Roman" w:cs="Times New Roman"/>
                <w:position w:val="6"/>
                <w:sz w:val="20"/>
                <w:szCs w:val="20"/>
              </w:rPr>
            </w:pPr>
            <w:r w:rsidRPr="006E21E7">
              <w:rPr>
                <w:rFonts w:ascii="Times New Roman" w:hAnsi="Times New Roman" w:cs="Times New Roman"/>
                <w:position w:val="6"/>
                <w:sz w:val="20"/>
                <w:szCs w:val="20"/>
              </w:rPr>
              <w:t>(Pasirašiusio asmens pareigų pavadinimas)</w:t>
            </w:r>
          </w:p>
        </w:tc>
        <w:tc>
          <w:tcPr>
            <w:tcW w:w="1701" w:type="dxa"/>
          </w:tcPr>
          <w:p w14:paraId="00602067" w14:textId="77777777" w:rsidR="00394924" w:rsidRPr="006E21E7" w:rsidRDefault="00394924" w:rsidP="00594FF5">
            <w:pPr>
              <w:tabs>
                <w:tab w:val="center" w:pos="4819"/>
                <w:tab w:val="right" w:pos="9638"/>
              </w:tabs>
              <w:spacing w:after="0"/>
              <w:ind w:right="-82"/>
              <w:jc w:val="center"/>
              <w:rPr>
                <w:rFonts w:ascii="Times New Roman" w:hAnsi="Times New Roman" w:cs="Times New Roman"/>
                <w:sz w:val="20"/>
                <w:szCs w:val="20"/>
              </w:rPr>
            </w:pPr>
          </w:p>
        </w:tc>
        <w:tc>
          <w:tcPr>
            <w:tcW w:w="1949" w:type="dxa"/>
            <w:tcBorders>
              <w:top w:val="single" w:sz="4" w:space="0" w:color="auto"/>
              <w:left w:val="nil"/>
              <w:bottom w:val="nil"/>
              <w:right w:val="nil"/>
            </w:tcBorders>
          </w:tcPr>
          <w:p w14:paraId="02C7CA64" w14:textId="77777777" w:rsidR="00394924" w:rsidRPr="006E21E7" w:rsidRDefault="00394924" w:rsidP="00594FF5">
            <w:pPr>
              <w:spacing w:after="0"/>
              <w:ind w:right="-82"/>
              <w:jc w:val="center"/>
              <w:rPr>
                <w:rFonts w:ascii="Times New Roman" w:hAnsi="Times New Roman" w:cs="Times New Roman"/>
                <w:sz w:val="20"/>
                <w:szCs w:val="20"/>
              </w:rPr>
            </w:pPr>
            <w:r w:rsidRPr="006E21E7">
              <w:rPr>
                <w:rFonts w:ascii="Times New Roman" w:hAnsi="Times New Roman" w:cs="Times New Roman"/>
                <w:position w:val="6"/>
                <w:sz w:val="20"/>
                <w:szCs w:val="20"/>
              </w:rPr>
              <w:t>(Parašas)</w:t>
            </w:r>
          </w:p>
        </w:tc>
        <w:tc>
          <w:tcPr>
            <w:tcW w:w="690" w:type="dxa"/>
          </w:tcPr>
          <w:p w14:paraId="45AC0FEF" w14:textId="77777777" w:rsidR="00394924" w:rsidRPr="006E21E7" w:rsidRDefault="00394924" w:rsidP="00594FF5">
            <w:pPr>
              <w:tabs>
                <w:tab w:val="center" w:pos="4819"/>
                <w:tab w:val="right" w:pos="9638"/>
              </w:tabs>
              <w:spacing w:after="0"/>
              <w:ind w:right="-82"/>
              <w:jc w:val="center"/>
              <w:rPr>
                <w:rFonts w:ascii="Times New Roman" w:hAnsi="Times New Roman" w:cs="Times New Roman"/>
                <w:sz w:val="20"/>
                <w:szCs w:val="20"/>
              </w:rPr>
            </w:pPr>
          </w:p>
        </w:tc>
        <w:tc>
          <w:tcPr>
            <w:tcW w:w="5299" w:type="dxa"/>
            <w:tcBorders>
              <w:top w:val="single" w:sz="4" w:space="0" w:color="auto"/>
              <w:left w:val="nil"/>
              <w:bottom w:val="nil"/>
              <w:right w:val="nil"/>
            </w:tcBorders>
          </w:tcPr>
          <w:p w14:paraId="74EC0F1D" w14:textId="77777777" w:rsidR="00394924" w:rsidRPr="006E21E7" w:rsidRDefault="00394924" w:rsidP="00594FF5">
            <w:pPr>
              <w:spacing w:after="0"/>
              <w:ind w:right="-82"/>
              <w:jc w:val="center"/>
              <w:rPr>
                <w:rFonts w:ascii="Times New Roman" w:hAnsi="Times New Roman" w:cs="Times New Roman"/>
                <w:sz w:val="20"/>
                <w:szCs w:val="20"/>
              </w:rPr>
            </w:pPr>
            <w:r w:rsidRPr="006E21E7">
              <w:rPr>
                <w:rFonts w:ascii="Times New Roman" w:hAnsi="Times New Roman" w:cs="Times New Roman"/>
                <w:position w:val="6"/>
                <w:sz w:val="20"/>
                <w:szCs w:val="20"/>
              </w:rPr>
              <w:t>(Vardas ir pavardė)</w:t>
            </w:r>
          </w:p>
        </w:tc>
      </w:tr>
    </w:tbl>
    <w:p w14:paraId="465BC127" w14:textId="77777777" w:rsidR="00394924" w:rsidRDefault="00394924" w:rsidP="00394924">
      <w:pPr>
        <w:suppressAutoHyphens/>
        <w:spacing w:after="0" w:line="240" w:lineRule="auto"/>
        <w:ind w:firstLine="567"/>
        <w:contextualSpacing/>
        <w:jc w:val="both"/>
        <w:rPr>
          <w:rFonts w:ascii="Times New Roman" w:eastAsia="Times New Roman" w:hAnsi="Times New Roman" w:cs="Times New Roman"/>
          <w:sz w:val="24"/>
          <w:szCs w:val="24"/>
          <w:lang w:eastAsia="en-US"/>
        </w:rPr>
      </w:pPr>
    </w:p>
    <w:p w14:paraId="490DCA49" w14:textId="77777777" w:rsidR="00394924" w:rsidRDefault="00394924" w:rsidP="00913B8C">
      <w:pPr>
        <w:suppressAutoHyphens/>
        <w:spacing w:after="0" w:line="240" w:lineRule="auto"/>
        <w:jc w:val="center"/>
        <w:rPr>
          <w:rFonts w:ascii="Times New Roman" w:eastAsia="Times New Roman" w:hAnsi="Times New Roman" w:cs="Times New Roman"/>
          <w:sz w:val="24"/>
          <w:szCs w:val="24"/>
          <w:lang w:eastAsia="en-US"/>
        </w:rPr>
        <w:sectPr w:rsidR="00394924" w:rsidSect="00394924">
          <w:pgSz w:w="16838" w:h="11906" w:orient="landscape" w:code="9"/>
          <w:pgMar w:top="1701" w:right="993" w:bottom="567" w:left="993" w:header="567" w:footer="567" w:gutter="0"/>
          <w:cols w:space="1296"/>
          <w:formProt w:val="0"/>
          <w:titlePg/>
          <w:docGrid w:linePitch="299"/>
        </w:sectPr>
      </w:pPr>
    </w:p>
    <w:p w14:paraId="1732ABD8" w14:textId="64C7BBF2" w:rsidR="00394924" w:rsidRPr="00394924" w:rsidRDefault="00E95C0C" w:rsidP="00394924">
      <w:pPr>
        <w:spacing w:after="0" w:line="240" w:lineRule="auto"/>
        <w:ind w:firstLine="840"/>
        <w:jc w:val="right"/>
        <w:textAlignment w:val="baseline"/>
        <w:rPr>
          <w:rFonts w:ascii="Times New Roman" w:eastAsia="Times New Roman" w:hAnsi="Times New Roman" w:cs="Times New Roman"/>
          <w:color w:val="00000A"/>
          <w:sz w:val="24"/>
          <w:szCs w:val="24"/>
          <w:lang w:eastAsia="lt-LT"/>
        </w:rPr>
      </w:pPr>
      <w:r>
        <w:rPr>
          <w:rFonts w:ascii="Times New Roman" w:eastAsia="Times New Roman" w:hAnsi="Times New Roman" w:cs="Times New Roman"/>
          <w:color w:val="00000A"/>
          <w:sz w:val="24"/>
          <w:szCs w:val="24"/>
          <w:lang w:eastAsia="lt-LT"/>
        </w:rPr>
        <w:lastRenderedPageBreak/>
        <w:t>9</w:t>
      </w:r>
      <w:r w:rsidR="00394924" w:rsidRPr="00394924">
        <w:rPr>
          <w:rFonts w:ascii="Times New Roman" w:eastAsia="Times New Roman" w:hAnsi="Times New Roman" w:cs="Times New Roman"/>
          <w:color w:val="00000A"/>
          <w:sz w:val="24"/>
          <w:szCs w:val="24"/>
          <w:lang w:eastAsia="lt-LT"/>
        </w:rPr>
        <w:t xml:space="preserve"> priedas</w:t>
      </w:r>
    </w:p>
    <w:p w14:paraId="735F6DA0" w14:textId="77777777" w:rsidR="00E95C0C" w:rsidRPr="003B1157" w:rsidRDefault="00E95C0C" w:rsidP="00E95C0C">
      <w:pPr>
        <w:jc w:val="center"/>
        <w:rPr>
          <w:rFonts w:ascii="Times New Roman" w:hAnsi="Times New Roman" w:cs="Times New Roman"/>
          <w:b/>
          <w:caps/>
          <w:sz w:val="24"/>
          <w:szCs w:val="24"/>
        </w:rPr>
      </w:pPr>
      <w:r w:rsidRPr="003B1157">
        <w:rPr>
          <w:rFonts w:ascii="Times New Roman" w:hAnsi="Times New Roman" w:cs="Times New Roman"/>
          <w:b/>
          <w:caps/>
          <w:sz w:val="24"/>
          <w:szCs w:val="24"/>
        </w:rPr>
        <w:t>už PIRKIMO sutarties vykdymą ATSAKINGŲ SPECIALISTŲ sąrašas</w:t>
      </w:r>
    </w:p>
    <w:p w14:paraId="657A2861" w14:textId="77777777" w:rsidR="00E95C0C" w:rsidRDefault="00E95C0C" w:rsidP="00E95C0C">
      <w:pPr>
        <w:spacing w:after="0" w:line="240" w:lineRule="auto"/>
        <w:ind w:firstLine="1296"/>
        <w:jc w:val="both"/>
        <w:rPr>
          <w:rFonts w:ascii="Times New Roman" w:hAnsi="Times New Roman" w:cs="Times New Roman"/>
          <w:bCs/>
          <w:sz w:val="24"/>
          <w:szCs w:val="24"/>
        </w:rPr>
      </w:pPr>
      <w:r w:rsidRPr="00023042">
        <w:rPr>
          <w:rFonts w:ascii="Times New Roman" w:hAnsi="Times New Roman" w:cs="Times New Roman"/>
          <w:bCs/>
          <w:sz w:val="24"/>
          <w:szCs w:val="24"/>
        </w:rPr>
        <w:t>Specialistai, turintys pirkimo sąlygų 3</w:t>
      </w:r>
      <w:r>
        <w:rPr>
          <w:rFonts w:ascii="Times New Roman" w:hAnsi="Times New Roman" w:cs="Times New Roman"/>
          <w:bCs/>
          <w:sz w:val="24"/>
          <w:szCs w:val="24"/>
        </w:rPr>
        <w:t>7</w:t>
      </w:r>
      <w:r w:rsidRPr="00023042">
        <w:rPr>
          <w:rFonts w:ascii="Times New Roman" w:hAnsi="Times New Roman" w:cs="Times New Roman"/>
          <w:bCs/>
          <w:sz w:val="24"/>
          <w:szCs w:val="24"/>
        </w:rPr>
        <w:t>.</w:t>
      </w:r>
      <w:r>
        <w:rPr>
          <w:rFonts w:ascii="Times New Roman" w:hAnsi="Times New Roman" w:cs="Times New Roman"/>
          <w:bCs/>
          <w:sz w:val="24"/>
          <w:szCs w:val="24"/>
        </w:rPr>
        <w:t>2</w:t>
      </w:r>
      <w:r w:rsidRPr="00023042">
        <w:rPr>
          <w:rFonts w:ascii="Times New Roman" w:hAnsi="Times New Roman" w:cs="Times New Roman"/>
          <w:bCs/>
          <w:sz w:val="24"/>
          <w:szCs w:val="24"/>
        </w:rPr>
        <w:t xml:space="preserve"> punkte reikalaujamą kvalifikaciją:</w:t>
      </w:r>
    </w:p>
    <w:tbl>
      <w:tblPr>
        <w:tblStyle w:val="Lentelstinklelis"/>
        <w:tblW w:w="15370" w:type="dxa"/>
        <w:tblInd w:w="-147" w:type="dxa"/>
        <w:tblLook w:val="04A0" w:firstRow="1" w:lastRow="0" w:firstColumn="1" w:lastColumn="0" w:noHBand="0" w:noVBand="1"/>
      </w:tblPr>
      <w:tblGrid>
        <w:gridCol w:w="2055"/>
        <w:gridCol w:w="7585"/>
        <w:gridCol w:w="1910"/>
        <w:gridCol w:w="1910"/>
        <w:gridCol w:w="1910"/>
      </w:tblGrid>
      <w:tr w:rsidR="00E95C0C" w:rsidRPr="003B1157" w14:paraId="067B4B71" w14:textId="77777777" w:rsidTr="00B024B6">
        <w:trPr>
          <w:trHeight w:val="1199"/>
        </w:trPr>
        <w:tc>
          <w:tcPr>
            <w:tcW w:w="205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5A1F88C" w14:textId="77777777" w:rsidR="00E95C0C" w:rsidRPr="003B1157" w:rsidRDefault="00E95C0C" w:rsidP="00C33985">
            <w:r w:rsidRPr="003B1157">
              <w:t>Specialisto vardas, pavardė</w:t>
            </w:r>
          </w:p>
        </w:tc>
        <w:tc>
          <w:tcPr>
            <w:tcW w:w="75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1C8E281" w14:textId="568DAF0F" w:rsidR="00E95C0C" w:rsidRPr="003B1157" w:rsidRDefault="00E95C0C" w:rsidP="00C33985">
            <w:r w:rsidRPr="003B1157">
              <w:t>Specialisto turima</w:t>
            </w:r>
            <w:r>
              <w:t xml:space="preserve"> patirtis: paslaugų gavėjas, sutarties objekto pavadinimas, data, numeris, šioje sutartyje vykdytos pareigos</w:t>
            </w:r>
          </w:p>
        </w:tc>
        <w:tc>
          <w:tcPr>
            <w:tcW w:w="191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8F7257C" w14:textId="2E1562DA" w:rsidR="00E95C0C" w:rsidRPr="003B1157" w:rsidRDefault="00E95C0C" w:rsidP="00C33985">
            <w:r>
              <w:t>Einamų pareigų pradžia – nurodyti datą</w:t>
            </w:r>
          </w:p>
        </w:tc>
        <w:tc>
          <w:tcPr>
            <w:tcW w:w="191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19B3933" w14:textId="6BCEDA9F" w:rsidR="00E95C0C" w:rsidRPr="003B1157" w:rsidRDefault="00E95C0C" w:rsidP="00C33985">
            <w:r>
              <w:t>Einamų pareigų pabaiga – nurodyti datą</w:t>
            </w:r>
          </w:p>
        </w:tc>
        <w:tc>
          <w:tcPr>
            <w:tcW w:w="19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2A6724A" w14:textId="2E5D6FEA" w:rsidR="00E95C0C" w:rsidRPr="003B1157" w:rsidRDefault="00E95C0C" w:rsidP="00C33985">
            <w:r w:rsidRPr="003B1157">
              <w:t>Paslaugų teikimo tiekėjui teisinė forma</w:t>
            </w:r>
          </w:p>
        </w:tc>
      </w:tr>
      <w:tr w:rsidR="00E95C0C" w:rsidRPr="003B1157" w14:paraId="4FFE2F75" w14:textId="77777777" w:rsidTr="00B024B6">
        <w:trPr>
          <w:trHeight w:val="635"/>
        </w:trPr>
        <w:tc>
          <w:tcPr>
            <w:tcW w:w="2055" w:type="dxa"/>
            <w:tcBorders>
              <w:top w:val="single" w:sz="4" w:space="0" w:color="auto"/>
              <w:left w:val="single" w:sz="4" w:space="0" w:color="auto"/>
              <w:right w:val="single" w:sz="4" w:space="0" w:color="auto"/>
            </w:tcBorders>
            <w:vAlign w:val="center"/>
          </w:tcPr>
          <w:p w14:paraId="4309D743" w14:textId="77777777" w:rsidR="00E95C0C" w:rsidRPr="003B1157" w:rsidRDefault="00E95C0C" w:rsidP="00C33985">
            <w:pPr>
              <w:jc w:val="both"/>
            </w:pPr>
          </w:p>
        </w:tc>
        <w:tc>
          <w:tcPr>
            <w:tcW w:w="7585" w:type="dxa"/>
            <w:tcBorders>
              <w:top w:val="single" w:sz="4" w:space="0" w:color="auto"/>
              <w:left w:val="single" w:sz="4" w:space="0" w:color="auto"/>
              <w:right w:val="single" w:sz="4" w:space="0" w:color="auto"/>
            </w:tcBorders>
          </w:tcPr>
          <w:p w14:paraId="6B93FB6E" w14:textId="77777777" w:rsidR="00E95C0C" w:rsidRPr="003B1157" w:rsidRDefault="00E95C0C" w:rsidP="00C33985">
            <w:pPr>
              <w:jc w:val="both"/>
            </w:pPr>
          </w:p>
        </w:tc>
        <w:tc>
          <w:tcPr>
            <w:tcW w:w="1910" w:type="dxa"/>
            <w:tcBorders>
              <w:top w:val="single" w:sz="4" w:space="0" w:color="auto"/>
              <w:left w:val="single" w:sz="4" w:space="0" w:color="auto"/>
              <w:right w:val="single" w:sz="4" w:space="0" w:color="auto"/>
            </w:tcBorders>
          </w:tcPr>
          <w:p w14:paraId="7B64B7F8" w14:textId="77777777" w:rsidR="00E95C0C" w:rsidRPr="003B1157" w:rsidRDefault="00E95C0C" w:rsidP="00C33985">
            <w:pPr>
              <w:jc w:val="both"/>
            </w:pPr>
          </w:p>
        </w:tc>
        <w:tc>
          <w:tcPr>
            <w:tcW w:w="1910" w:type="dxa"/>
            <w:tcBorders>
              <w:top w:val="single" w:sz="4" w:space="0" w:color="auto"/>
              <w:left w:val="single" w:sz="4" w:space="0" w:color="auto"/>
              <w:right w:val="single" w:sz="4" w:space="0" w:color="auto"/>
            </w:tcBorders>
          </w:tcPr>
          <w:p w14:paraId="323AAC08" w14:textId="77777777" w:rsidR="00E95C0C" w:rsidRPr="003B1157" w:rsidRDefault="00E95C0C" w:rsidP="00C33985">
            <w:pPr>
              <w:jc w:val="both"/>
            </w:pPr>
          </w:p>
        </w:tc>
        <w:tc>
          <w:tcPr>
            <w:tcW w:w="1910" w:type="dxa"/>
            <w:tcBorders>
              <w:top w:val="single" w:sz="4" w:space="0" w:color="auto"/>
              <w:left w:val="single" w:sz="4" w:space="0" w:color="auto"/>
              <w:right w:val="single" w:sz="4" w:space="0" w:color="auto"/>
            </w:tcBorders>
            <w:vAlign w:val="center"/>
          </w:tcPr>
          <w:p w14:paraId="27219FDA" w14:textId="4AEE4786" w:rsidR="00E95C0C" w:rsidRPr="003B1157" w:rsidRDefault="00E95C0C" w:rsidP="00C33985">
            <w:pPr>
              <w:jc w:val="both"/>
            </w:pPr>
          </w:p>
        </w:tc>
      </w:tr>
      <w:tr w:rsidR="00E95C0C" w:rsidRPr="003B1157" w14:paraId="1D74CC05" w14:textId="77777777" w:rsidTr="00B024B6">
        <w:trPr>
          <w:trHeight w:val="635"/>
        </w:trPr>
        <w:tc>
          <w:tcPr>
            <w:tcW w:w="2055" w:type="dxa"/>
            <w:tcBorders>
              <w:top w:val="single" w:sz="4" w:space="0" w:color="auto"/>
              <w:left w:val="single" w:sz="4" w:space="0" w:color="auto"/>
              <w:right w:val="single" w:sz="4" w:space="0" w:color="auto"/>
            </w:tcBorders>
            <w:vAlign w:val="center"/>
          </w:tcPr>
          <w:p w14:paraId="656F7D5C" w14:textId="77777777" w:rsidR="00E95C0C" w:rsidRPr="003B1157" w:rsidRDefault="00E95C0C" w:rsidP="00C33985">
            <w:pPr>
              <w:jc w:val="both"/>
            </w:pPr>
          </w:p>
        </w:tc>
        <w:tc>
          <w:tcPr>
            <w:tcW w:w="7585" w:type="dxa"/>
            <w:tcBorders>
              <w:top w:val="single" w:sz="4" w:space="0" w:color="auto"/>
              <w:left w:val="single" w:sz="4" w:space="0" w:color="auto"/>
              <w:right w:val="single" w:sz="4" w:space="0" w:color="auto"/>
            </w:tcBorders>
          </w:tcPr>
          <w:p w14:paraId="012914CF" w14:textId="77777777" w:rsidR="00E95C0C" w:rsidRPr="003B1157" w:rsidRDefault="00E95C0C" w:rsidP="00C33985">
            <w:pPr>
              <w:jc w:val="both"/>
            </w:pPr>
          </w:p>
        </w:tc>
        <w:tc>
          <w:tcPr>
            <w:tcW w:w="1910" w:type="dxa"/>
            <w:tcBorders>
              <w:top w:val="single" w:sz="4" w:space="0" w:color="auto"/>
              <w:left w:val="single" w:sz="4" w:space="0" w:color="auto"/>
              <w:right w:val="single" w:sz="4" w:space="0" w:color="auto"/>
            </w:tcBorders>
          </w:tcPr>
          <w:p w14:paraId="34DBC502" w14:textId="77777777" w:rsidR="00E95C0C" w:rsidRPr="003B1157" w:rsidRDefault="00E95C0C" w:rsidP="00C33985">
            <w:pPr>
              <w:jc w:val="both"/>
            </w:pPr>
          </w:p>
        </w:tc>
        <w:tc>
          <w:tcPr>
            <w:tcW w:w="1910" w:type="dxa"/>
            <w:tcBorders>
              <w:top w:val="single" w:sz="4" w:space="0" w:color="auto"/>
              <w:left w:val="single" w:sz="4" w:space="0" w:color="auto"/>
              <w:right w:val="single" w:sz="4" w:space="0" w:color="auto"/>
            </w:tcBorders>
          </w:tcPr>
          <w:p w14:paraId="1A9FF2FC" w14:textId="77777777" w:rsidR="00E95C0C" w:rsidRPr="003B1157" w:rsidRDefault="00E95C0C" w:rsidP="00C33985">
            <w:pPr>
              <w:jc w:val="both"/>
            </w:pPr>
          </w:p>
        </w:tc>
        <w:tc>
          <w:tcPr>
            <w:tcW w:w="1910" w:type="dxa"/>
            <w:tcBorders>
              <w:top w:val="single" w:sz="4" w:space="0" w:color="auto"/>
              <w:left w:val="single" w:sz="4" w:space="0" w:color="auto"/>
              <w:right w:val="single" w:sz="4" w:space="0" w:color="auto"/>
            </w:tcBorders>
            <w:vAlign w:val="center"/>
          </w:tcPr>
          <w:p w14:paraId="200FE945" w14:textId="0FE68C45" w:rsidR="00E95C0C" w:rsidRPr="003B1157" w:rsidRDefault="00E95C0C" w:rsidP="00C33985">
            <w:pPr>
              <w:jc w:val="both"/>
            </w:pPr>
          </w:p>
        </w:tc>
      </w:tr>
      <w:tr w:rsidR="00E95C0C" w:rsidRPr="003B1157" w14:paraId="6F1A538E" w14:textId="77777777" w:rsidTr="00B024B6">
        <w:trPr>
          <w:trHeight w:val="559"/>
        </w:trPr>
        <w:tc>
          <w:tcPr>
            <w:tcW w:w="2055" w:type="dxa"/>
            <w:tcBorders>
              <w:top w:val="single" w:sz="4" w:space="0" w:color="auto"/>
              <w:left w:val="single" w:sz="4" w:space="0" w:color="auto"/>
              <w:right w:val="single" w:sz="4" w:space="0" w:color="auto"/>
            </w:tcBorders>
            <w:vAlign w:val="center"/>
          </w:tcPr>
          <w:p w14:paraId="24C39387" w14:textId="77777777" w:rsidR="00E95C0C" w:rsidRPr="003B1157" w:rsidRDefault="00E95C0C" w:rsidP="00C33985">
            <w:pPr>
              <w:jc w:val="both"/>
            </w:pPr>
          </w:p>
        </w:tc>
        <w:tc>
          <w:tcPr>
            <w:tcW w:w="7585" w:type="dxa"/>
            <w:tcBorders>
              <w:top w:val="single" w:sz="4" w:space="0" w:color="auto"/>
              <w:left w:val="single" w:sz="4" w:space="0" w:color="auto"/>
              <w:right w:val="single" w:sz="4" w:space="0" w:color="auto"/>
            </w:tcBorders>
          </w:tcPr>
          <w:p w14:paraId="7DFF6A9C" w14:textId="77777777" w:rsidR="00E95C0C" w:rsidRPr="003B1157" w:rsidRDefault="00E95C0C" w:rsidP="00C33985">
            <w:pPr>
              <w:jc w:val="both"/>
            </w:pPr>
          </w:p>
        </w:tc>
        <w:tc>
          <w:tcPr>
            <w:tcW w:w="1910" w:type="dxa"/>
            <w:tcBorders>
              <w:top w:val="single" w:sz="4" w:space="0" w:color="auto"/>
              <w:left w:val="single" w:sz="4" w:space="0" w:color="auto"/>
              <w:right w:val="single" w:sz="4" w:space="0" w:color="auto"/>
            </w:tcBorders>
          </w:tcPr>
          <w:p w14:paraId="1F861C19" w14:textId="77777777" w:rsidR="00E95C0C" w:rsidRPr="003B1157" w:rsidRDefault="00E95C0C" w:rsidP="00C33985">
            <w:pPr>
              <w:jc w:val="both"/>
            </w:pPr>
          </w:p>
        </w:tc>
        <w:tc>
          <w:tcPr>
            <w:tcW w:w="1910" w:type="dxa"/>
            <w:tcBorders>
              <w:top w:val="single" w:sz="4" w:space="0" w:color="auto"/>
              <w:left w:val="single" w:sz="4" w:space="0" w:color="auto"/>
              <w:right w:val="single" w:sz="4" w:space="0" w:color="auto"/>
            </w:tcBorders>
          </w:tcPr>
          <w:p w14:paraId="04F2D8DD" w14:textId="77777777" w:rsidR="00E95C0C" w:rsidRPr="003B1157" w:rsidRDefault="00E95C0C" w:rsidP="00C33985">
            <w:pPr>
              <w:jc w:val="both"/>
            </w:pPr>
          </w:p>
        </w:tc>
        <w:tc>
          <w:tcPr>
            <w:tcW w:w="1910" w:type="dxa"/>
            <w:tcBorders>
              <w:top w:val="single" w:sz="4" w:space="0" w:color="auto"/>
              <w:left w:val="single" w:sz="4" w:space="0" w:color="auto"/>
              <w:right w:val="single" w:sz="4" w:space="0" w:color="auto"/>
            </w:tcBorders>
            <w:vAlign w:val="center"/>
          </w:tcPr>
          <w:p w14:paraId="4AA9CC95" w14:textId="05395EB4" w:rsidR="00E95C0C" w:rsidRPr="003B1157" w:rsidRDefault="00E95C0C" w:rsidP="00C33985">
            <w:pPr>
              <w:jc w:val="both"/>
            </w:pPr>
          </w:p>
        </w:tc>
      </w:tr>
    </w:tbl>
    <w:p w14:paraId="3C7AB3E5" w14:textId="77777777" w:rsidR="00394924" w:rsidRPr="00394924" w:rsidRDefault="00394924" w:rsidP="00394924">
      <w:pPr>
        <w:spacing w:after="0" w:line="240" w:lineRule="auto"/>
        <w:rPr>
          <w:rFonts w:ascii="Times New Roman" w:hAnsi="Times New Roman" w:cs="Times New Roman"/>
          <w:sz w:val="24"/>
          <w:szCs w:val="24"/>
        </w:rPr>
      </w:pPr>
    </w:p>
    <w:p w14:paraId="4A543327" w14:textId="77777777" w:rsidR="00394924" w:rsidRDefault="00394924" w:rsidP="00394924">
      <w:pPr>
        <w:spacing w:after="0" w:line="240" w:lineRule="auto"/>
        <w:ind w:firstLine="567"/>
        <w:rPr>
          <w:rFonts w:ascii="Times New Roman" w:hAnsi="Times New Roman" w:cs="Times New Roman"/>
          <w:b/>
          <w:sz w:val="24"/>
          <w:szCs w:val="24"/>
        </w:rPr>
      </w:pPr>
      <w:r w:rsidRPr="00D46CE5">
        <w:rPr>
          <w:rFonts w:ascii="Times New Roman" w:hAnsi="Times New Roman" w:cs="Times New Roman"/>
          <w:b/>
          <w:sz w:val="24"/>
          <w:szCs w:val="24"/>
        </w:rPr>
        <w:t>Pastabos:</w:t>
      </w:r>
    </w:p>
    <w:p w14:paraId="10C4B0C2" w14:textId="5F853605" w:rsidR="00913B8C" w:rsidRPr="00913B8C" w:rsidRDefault="00913B8C">
      <w:pPr>
        <w:pStyle w:val="Sraopastraipa"/>
        <w:numPr>
          <w:ilvl w:val="0"/>
          <w:numId w:val="43"/>
        </w:numPr>
        <w:ind w:left="709" w:hanging="709"/>
        <w:rPr>
          <w:szCs w:val="24"/>
        </w:rPr>
      </w:pPr>
      <w:r w:rsidRPr="00D46CE5">
        <w:rPr>
          <w:szCs w:val="24"/>
        </w:rPr>
        <w:t>Nurodyti tikslų vykdytų pareigų pavadinimą</w:t>
      </w:r>
      <w:r w:rsidRPr="00D46CE5">
        <w:rPr>
          <w:bCs/>
          <w:szCs w:val="24"/>
          <w:lang w:eastAsia="lt-LT"/>
        </w:rPr>
        <w:t>.</w:t>
      </w:r>
    </w:p>
    <w:p w14:paraId="172ACF3B" w14:textId="07207BBF" w:rsidR="00913B8C" w:rsidRDefault="00913B8C">
      <w:pPr>
        <w:pStyle w:val="Sraopastraipa"/>
        <w:numPr>
          <w:ilvl w:val="0"/>
          <w:numId w:val="43"/>
        </w:numPr>
        <w:ind w:left="709" w:hanging="709"/>
        <w:rPr>
          <w:szCs w:val="24"/>
        </w:rPr>
      </w:pPr>
      <w:r w:rsidRPr="00D46CE5">
        <w:rPr>
          <w:szCs w:val="24"/>
        </w:rPr>
        <w:t xml:space="preserve">Patirtis turi būti įgyta per paskutinius </w:t>
      </w:r>
      <w:r>
        <w:rPr>
          <w:szCs w:val="24"/>
        </w:rPr>
        <w:t>10</w:t>
      </w:r>
      <w:r w:rsidRPr="00D46CE5">
        <w:rPr>
          <w:szCs w:val="24"/>
        </w:rPr>
        <w:t xml:space="preserve"> met</w:t>
      </w:r>
      <w:r>
        <w:rPr>
          <w:szCs w:val="24"/>
        </w:rPr>
        <w:t>ų</w:t>
      </w:r>
      <w:r w:rsidRPr="00D46CE5">
        <w:rPr>
          <w:szCs w:val="24"/>
        </w:rPr>
        <w:t xml:space="preserve"> iki pasiūlymų pateikimo termino pabaigos.</w:t>
      </w:r>
    </w:p>
    <w:p w14:paraId="462D0772" w14:textId="504DAF00" w:rsidR="00913B8C" w:rsidRDefault="00913B8C">
      <w:pPr>
        <w:pStyle w:val="Sraopastraipa"/>
        <w:numPr>
          <w:ilvl w:val="0"/>
          <w:numId w:val="43"/>
        </w:numPr>
        <w:ind w:left="709" w:hanging="709"/>
        <w:rPr>
          <w:szCs w:val="24"/>
        </w:rPr>
      </w:pPr>
      <w:r w:rsidRPr="00D46CE5">
        <w:rPr>
          <w:szCs w:val="24"/>
        </w:rPr>
        <w:t>Perkančioji organizacija turi teisę iš dalyvio paprašyti kitų dokumentų, įrodančių specialisto patirt</w:t>
      </w:r>
      <w:r>
        <w:rPr>
          <w:szCs w:val="24"/>
        </w:rPr>
        <w:t>į.</w:t>
      </w:r>
    </w:p>
    <w:p w14:paraId="284F02BB" w14:textId="77336952" w:rsidR="00913B8C" w:rsidRPr="00AC332E" w:rsidRDefault="00913B8C">
      <w:pPr>
        <w:pStyle w:val="Sraopastraipa"/>
        <w:numPr>
          <w:ilvl w:val="0"/>
          <w:numId w:val="43"/>
        </w:numPr>
        <w:ind w:left="709" w:hanging="709"/>
        <w:rPr>
          <w:szCs w:val="24"/>
        </w:rPr>
      </w:pPr>
      <w:r w:rsidRPr="00C755B4">
        <w:rPr>
          <w:szCs w:val="24"/>
        </w:rPr>
        <w:t>turi būti pateikti</w:t>
      </w:r>
      <w:r>
        <w:rPr>
          <w:szCs w:val="24"/>
        </w:rPr>
        <w:t xml:space="preserve"> </w:t>
      </w:r>
      <w:r w:rsidRPr="00C755B4">
        <w:rPr>
          <w:szCs w:val="24"/>
        </w:rPr>
        <w:t>specialist</w:t>
      </w:r>
      <w:r>
        <w:rPr>
          <w:szCs w:val="24"/>
        </w:rPr>
        <w:t>o</w:t>
      </w:r>
      <w:r w:rsidRPr="00C755B4">
        <w:rPr>
          <w:szCs w:val="24"/>
        </w:rPr>
        <w:t xml:space="preserve"> pasirašyt</w:t>
      </w:r>
      <w:r>
        <w:rPr>
          <w:szCs w:val="24"/>
        </w:rPr>
        <w:t>as</w:t>
      </w:r>
      <w:r w:rsidRPr="00C755B4">
        <w:rPr>
          <w:szCs w:val="24"/>
        </w:rPr>
        <w:t xml:space="preserve"> sutikima</w:t>
      </w:r>
      <w:r>
        <w:rPr>
          <w:szCs w:val="24"/>
        </w:rPr>
        <w:t>s</w:t>
      </w:r>
      <w:r w:rsidRPr="00C755B4">
        <w:rPr>
          <w:szCs w:val="24"/>
        </w:rPr>
        <w:t xml:space="preserve"> teikti paslaugas, jeigu tiekėjas laimės viešąjį </w:t>
      </w:r>
      <w:r w:rsidRPr="00AC332E">
        <w:rPr>
          <w:szCs w:val="24"/>
        </w:rPr>
        <w:t>pirkimą ir bus sudaryta pirkimo sutartis (teikiama tuo atveju, jei specialistas nėra tiekėjo darbuotojas).</w:t>
      </w:r>
    </w:p>
    <w:p w14:paraId="497A1202" w14:textId="77777777" w:rsidR="00394924" w:rsidRDefault="00394924" w:rsidP="00394924">
      <w:pPr>
        <w:spacing w:after="0" w:line="240" w:lineRule="auto"/>
        <w:ind w:firstLine="567"/>
        <w:contextualSpacing/>
        <w:rPr>
          <w:rFonts w:ascii="Times New Roman" w:hAnsi="Times New Roman" w:cs="Times New Roman"/>
          <w:sz w:val="24"/>
          <w:szCs w:val="24"/>
        </w:rPr>
      </w:pPr>
    </w:p>
    <w:p w14:paraId="6B11AD57" w14:textId="77777777" w:rsidR="00394924" w:rsidRDefault="00394924" w:rsidP="00394924">
      <w:pPr>
        <w:spacing w:after="0" w:line="240" w:lineRule="auto"/>
        <w:ind w:left="540"/>
        <w:contextualSpacing/>
        <w:rPr>
          <w:rFonts w:ascii="Times New Roman" w:hAnsi="Times New Roman" w:cs="Times New Roman"/>
          <w:sz w:val="24"/>
          <w:szCs w:val="24"/>
        </w:rPr>
      </w:pPr>
    </w:p>
    <w:tbl>
      <w:tblPr>
        <w:tblW w:w="9498" w:type="dxa"/>
        <w:tblInd w:w="2410" w:type="dxa"/>
        <w:tblLayout w:type="fixed"/>
        <w:tblLook w:val="04A0" w:firstRow="1" w:lastRow="0" w:firstColumn="1" w:lastColumn="0" w:noHBand="0" w:noVBand="1"/>
      </w:tblPr>
      <w:tblGrid>
        <w:gridCol w:w="3686"/>
        <w:gridCol w:w="283"/>
        <w:gridCol w:w="1949"/>
        <w:gridCol w:w="690"/>
        <w:gridCol w:w="2890"/>
      </w:tblGrid>
      <w:tr w:rsidR="00913B8C" w:rsidRPr="006E21E7" w14:paraId="3635D558" w14:textId="77777777" w:rsidTr="00B024B6">
        <w:trPr>
          <w:trHeight w:val="295"/>
        </w:trPr>
        <w:tc>
          <w:tcPr>
            <w:tcW w:w="3686" w:type="dxa"/>
            <w:tcBorders>
              <w:top w:val="nil"/>
              <w:left w:val="nil"/>
              <w:bottom w:val="single" w:sz="4" w:space="0" w:color="auto"/>
              <w:right w:val="nil"/>
            </w:tcBorders>
          </w:tcPr>
          <w:p w14:paraId="3426F70C" w14:textId="77777777" w:rsidR="00913B8C" w:rsidRPr="006E21E7" w:rsidRDefault="00913B8C" w:rsidP="00B024B6">
            <w:pPr>
              <w:tabs>
                <w:tab w:val="center" w:pos="4819"/>
                <w:tab w:val="right" w:pos="9638"/>
              </w:tabs>
              <w:spacing w:after="0"/>
              <w:ind w:right="-82"/>
              <w:rPr>
                <w:rFonts w:ascii="Times New Roman" w:hAnsi="Times New Roman" w:cs="Times New Roman"/>
                <w:sz w:val="20"/>
                <w:szCs w:val="20"/>
              </w:rPr>
            </w:pPr>
          </w:p>
        </w:tc>
        <w:tc>
          <w:tcPr>
            <w:tcW w:w="283" w:type="dxa"/>
          </w:tcPr>
          <w:p w14:paraId="55E068EA" w14:textId="77777777" w:rsidR="00913B8C" w:rsidRPr="006E21E7" w:rsidRDefault="00913B8C" w:rsidP="00B024B6">
            <w:pPr>
              <w:tabs>
                <w:tab w:val="center" w:pos="4819"/>
                <w:tab w:val="right" w:pos="9638"/>
              </w:tabs>
              <w:spacing w:after="0"/>
              <w:ind w:right="-82"/>
              <w:rPr>
                <w:rFonts w:ascii="Times New Roman" w:hAnsi="Times New Roman" w:cs="Times New Roman"/>
                <w:sz w:val="20"/>
                <w:szCs w:val="20"/>
              </w:rPr>
            </w:pPr>
          </w:p>
        </w:tc>
        <w:tc>
          <w:tcPr>
            <w:tcW w:w="1949" w:type="dxa"/>
            <w:tcBorders>
              <w:top w:val="nil"/>
              <w:left w:val="nil"/>
              <w:bottom w:val="single" w:sz="4" w:space="0" w:color="auto"/>
              <w:right w:val="nil"/>
            </w:tcBorders>
          </w:tcPr>
          <w:p w14:paraId="1D25C5E2" w14:textId="77777777" w:rsidR="00913B8C" w:rsidRPr="006E21E7" w:rsidRDefault="00913B8C" w:rsidP="00B024B6">
            <w:pPr>
              <w:tabs>
                <w:tab w:val="center" w:pos="4819"/>
                <w:tab w:val="right" w:pos="9638"/>
              </w:tabs>
              <w:spacing w:after="0"/>
              <w:ind w:right="-82"/>
              <w:rPr>
                <w:rFonts w:ascii="Times New Roman" w:hAnsi="Times New Roman" w:cs="Times New Roman"/>
                <w:sz w:val="20"/>
                <w:szCs w:val="20"/>
              </w:rPr>
            </w:pPr>
          </w:p>
        </w:tc>
        <w:tc>
          <w:tcPr>
            <w:tcW w:w="690" w:type="dxa"/>
          </w:tcPr>
          <w:p w14:paraId="4D251FA8" w14:textId="77777777" w:rsidR="00913B8C" w:rsidRPr="006E21E7" w:rsidRDefault="00913B8C" w:rsidP="00B024B6">
            <w:pPr>
              <w:tabs>
                <w:tab w:val="center" w:pos="4819"/>
                <w:tab w:val="right" w:pos="9638"/>
              </w:tabs>
              <w:spacing w:after="0"/>
              <w:ind w:right="-82"/>
              <w:rPr>
                <w:rFonts w:ascii="Times New Roman" w:hAnsi="Times New Roman" w:cs="Times New Roman"/>
                <w:sz w:val="20"/>
                <w:szCs w:val="20"/>
              </w:rPr>
            </w:pPr>
          </w:p>
        </w:tc>
        <w:tc>
          <w:tcPr>
            <w:tcW w:w="2890" w:type="dxa"/>
            <w:tcBorders>
              <w:top w:val="nil"/>
              <w:left w:val="nil"/>
              <w:bottom w:val="single" w:sz="4" w:space="0" w:color="auto"/>
              <w:right w:val="nil"/>
            </w:tcBorders>
          </w:tcPr>
          <w:p w14:paraId="243C3E7C" w14:textId="77777777" w:rsidR="00913B8C" w:rsidRPr="006E21E7" w:rsidRDefault="00913B8C" w:rsidP="00B024B6">
            <w:pPr>
              <w:tabs>
                <w:tab w:val="center" w:pos="4819"/>
                <w:tab w:val="right" w:pos="9638"/>
              </w:tabs>
              <w:spacing w:after="0"/>
              <w:ind w:right="-82"/>
              <w:rPr>
                <w:rFonts w:ascii="Times New Roman" w:hAnsi="Times New Roman" w:cs="Times New Roman"/>
                <w:sz w:val="20"/>
                <w:szCs w:val="20"/>
              </w:rPr>
            </w:pPr>
          </w:p>
        </w:tc>
      </w:tr>
      <w:tr w:rsidR="00913B8C" w:rsidRPr="006E21E7" w14:paraId="02DF6164" w14:textId="77777777" w:rsidTr="00B024B6">
        <w:trPr>
          <w:trHeight w:val="193"/>
        </w:trPr>
        <w:tc>
          <w:tcPr>
            <w:tcW w:w="3686" w:type="dxa"/>
            <w:tcBorders>
              <w:top w:val="single" w:sz="4" w:space="0" w:color="auto"/>
              <w:left w:val="nil"/>
              <w:bottom w:val="nil"/>
              <w:right w:val="nil"/>
            </w:tcBorders>
          </w:tcPr>
          <w:p w14:paraId="4A465095" w14:textId="77777777" w:rsidR="00913B8C" w:rsidRPr="006E21E7" w:rsidRDefault="00913B8C" w:rsidP="00C33985">
            <w:pPr>
              <w:snapToGrid w:val="0"/>
              <w:spacing w:after="0"/>
              <w:ind w:right="-82"/>
              <w:jc w:val="both"/>
              <w:rPr>
                <w:rFonts w:ascii="Times New Roman" w:hAnsi="Times New Roman" w:cs="Times New Roman"/>
                <w:position w:val="6"/>
                <w:sz w:val="20"/>
                <w:szCs w:val="20"/>
              </w:rPr>
            </w:pPr>
            <w:r w:rsidRPr="006E21E7">
              <w:rPr>
                <w:rFonts w:ascii="Times New Roman" w:hAnsi="Times New Roman" w:cs="Times New Roman"/>
                <w:position w:val="6"/>
                <w:sz w:val="20"/>
                <w:szCs w:val="20"/>
              </w:rPr>
              <w:t>(Pasirašiusio asmens pareigų pavadinimas)</w:t>
            </w:r>
          </w:p>
        </w:tc>
        <w:tc>
          <w:tcPr>
            <w:tcW w:w="283" w:type="dxa"/>
          </w:tcPr>
          <w:p w14:paraId="068E4624" w14:textId="77777777" w:rsidR="00913B8C" w:rsidRPr="006E21E7" w:rsidRDefault="00913B8C" w:rsidP="00C33985">
            <w:pPr>
              <w:tabs>
                <w:tab w:val="center" w:pos="4819"/>
                <w:tab w:val="right" w:pos="9638"/>
              </w:tabs>
              <w:spacing w:after="0"/>
              <w:ind w:right="-82"/>
              <w:jc w:val="center"/>
              <w:rPr>
                <w:rFonts w:ascii="Times New Roman" w:hAnsi="Times New Roman" w:cs="Times New Roman"/>
                <w:sz w:val="20"/>
                <w:szCs w:val="20"/>
              </w:rPr>
            </w:pPr>
          </w:p>
        </w:tc>
        <w:tc>
          <w:tcPr>
            <w:tcW w:w="1949" w:type="dxa"/>
            <w:tcBorders>
              <w:top w:val="single" w:sz="4" w:space="0" w:color="auto"/>
              <w:left w:val="nil"/>
              <w:bottom w:val="nil"/>
              <w:right w:val="nil"/>
            </w:tcBorders>
          </w:tcPr>
          <w:p w14:paraId="1B2576AC" w14:textId="77777777" w:rsidR="00913B8C" w:rsidRPr="006E21E7" w:rsidRDefault="00913B8C" w:rsidP="00C33985">
            <w:pPr>
              <w:spacing w:after="0"/>
              <w:ind w:right="-82"/>
              <w:jc w:val="center"/>
              <w:rPr>
                <w:rFonts w:ascii="Times New Roman" w:hAnsi="Times New Roman" w:cs="Times New Roman"/>
                <w:sz w:val="20"/>
                <w:szCs w:val="20"/>
              </w:rPr>
            </w:pPr>
            <w:r w:rsidRPr="006E21E7">
              <w:rPr>
                <w:rFonts w:ascii="Times New Roman" w:hAnsi="Times New Roman" w:cs="Times New Roman"/>
                <w:position w:val="6"/>
                <w:sz w:val="20"/>
                <w:szCs w:val="20"/>
              </w:rPr>
              <w:t>(Parašas)</w:t>
            </w:r>
          </w:p>
        </w:tc>
        <w:tc>
          <w:tcPr>
            <w:tcW w:w="690" w:type="dxa"/>
          </w:tcPr>
          <w:p w14:paraId="074662AE" w14:textId="77777777" w:rsidR="00913B8C" w:rsidRPr="006E21E7" w:rsidRDefault="00913B8C" w:rsidP="00C33985">
            <w:pPr>
              <w:tabs>
                <w:tab w:val="center" w:pos="4819"/>
                <w:tab w:val="right" w:pos="9638"/>
              </w:tabs>
              <w:spacing w:after="0"/>
              <w:ind w:right="-82"/>
              <w:jc w:val="center"/>
              <w:rPr>
                <w:rFonts w:ascii="Times New Roman" w:hAnsi="Times New Roman" w:cs="Times New Roman"/>
                <w:sz w:val="20"/>
                <w:szCs w:val="20"/>
              </w:rPr>
            </w:pPr>
          </w:p>
        </w:tc>
        <w:tc>
          <w:tcPr>
            <w:tcW w:w="2890" w:type="dxa"/>
            <w:tcBorders>
              <w:top w:val="single" w:sz="4" w:space="0" w:color="auto"/>
              <w:left w:val="nil"/>
              <w:bottom w:val="nil"/>
              <w:right w:val="nil"/>
            </w:tcBorders>
          </w:tcPr>
          <w:p w14:paraId="3244578C" w14:textId="77777777" w:rsidR="00913B8C" w:rsidRPr="006E21E7" w:rsidRDefault="00913B8C" w:rsidP="00C33985">
            <w:pPr>
              <w:spacing w:after="0"/>
              <w:ind w:right="-82"/>
              <w:jc w:val="center"/>
              <w:rPr>
                <w:rFonts w:ascii="Times New Roman" w:hAnsi="Times New Roman" w:cs="Times New Roman"/>
                <w:sz w:val="20"/>
                <w:szCs w:val="20"/>
              </w:rPr>
            </w:pPr>
            <w:r w:rsidRPr="006E21E7">
              <w:rPr>
                <w:rFonts w:ascii="Times New Roman" w:hAnsi="Times New Roman" w:cs="Times New Roman"/>
                <w:position w:val="6"/>
                <w:sz w:val="20"/>
                <w:szCs w:val="20"/>
              </w:rPr>
              <w:t>(Vardas ir pavardė)</w:t>
            </w:r>
          </w:p>
        </w:tc>
      </w:tr>
    </w:tbl>
    <w:p w14:paraId="270EFC9B" w14:textId="77777777" w:rsidR="00394924" w:rsidRPr="005B44FF" w:rsidRDefault="00394924" w:rsidP="005B44FF">
      <w:pPr>
        <w:suppressAutoHyphens/>
        <w:spacing w:after="0" w:line="240" w:lineRule="auto"/>
        <w:contextualSpacing/>
        <w:jc w:val="center"/>
        <w:rPr>
          <w:rFonts w:ascii="Times New Roman" w:eastAsia="Times New Roman" w:hAnsi="Times New Roman" w:cs="Times New Roman"/>
          <w:sz w:val="24"/>
          <w:szCs w:val="24"/>
          <w:lang w:eastAsia="en-US"/>
        </w:rPr>
      </w:pPr>
    </w:p>
    <w:sectPr w:rsidR="00394924" w:rsidRPr="005B44FF" w:rsidSect="00394924">
      <w:headerReference w:type="default" r:id="rId93"/>
      <w:pgSz w:w="16838" w:h="11906" w:orient="landscape" w:code="9"/>
      <w:pgMar w:top="1701" w:right="1134" w:bottom="567" w:left="1134" w:header="567" w:footer="567" w:gutter="0"/>
      <w:cols w:space="1296"/>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A60EF2" w14:textId="77777777" w:rsidR="001B43DA" w:rsidRDefault="001B43DA" w:rsidP="00191CC4">
      <w:pPr>
        <w:spacing w:after="0" w:line="240" w:lineRule="auto"/>
      </w:pPr>
      <w:r>
        <w:separator/>
      </w:r>
    </w:p>
  </w:endnote>
  <w:endnote w:type="continuationSeparator" w:id="0">
    <w:p w14:paraId="27B64AF0" w14:textId="77777777" w:rsidR="001B43DA" w:rsidRDefault="001B43DA" w:rsidP="00191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TimesLT">
    <w:altName w:val="Times New Roman"/>
    <w:charset w:val="00"/>
    <w:family w:val="auto"/>
    <w:pitch w:val="default"/>
  </w:font>
  <w:font w:name="Verdana">
    <w:panose1 w:val="020B0604030504040204"/>
    <w:charset w:val="BA"/>
    <w:family w:val="swiss"/>
    <w:pitch w:val="variable"/>
    <w:sig w:usb0="A00006FF" w:usb1="4000205B" w:usb2="00000010" w:usb3="00000000" w:csb0="0000019F" w:csb1="00000000"/>
  </w:font>
  <w:font w:name="Cambria Math">
    <w:panose1 w:val="02040503050406030204"/>
    <w:charset w:val="BA"/>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BA"/>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10E3BB" w14:textId="77777777" w:rsidR="001B43DA" w:rsidRDefault="001B43DA" w:rsidP="00191CC4">
      <w:pPr>
        <w:spacing w:after="0" w:line="240" w:lineRule="auto"/>
      </w:pPr>
      <w:r>
        <w:separator/>
      </w:r>
    </w:p>
  </w:footnote>
  <w:footnote w:type="continuationSeparator" w:id="0">
    <w:p w14:paraId="7327C4E9" w14:textId="77777777" w:rsidR="001B43DA" w:rsidRDefault="001B43DA" w:rsidP="00191CC4">
      <w:pPr>
        <w:spacing w:after="0" w:line="240" w:lineRule="auto"/>
      </w:pPr>
      <w:r>
        <w:continuationSeparator/>
      </w:r>
    </w:p>
  </w:footnote>
  <w:footnote w:id="1">
    <w:p w14:paraId="7D8A8AA1" w14:textId="77777777" w:rsidR="00853A5F" w:rsidRPr="00B64BFB" w:rsidRDefault="00853A5F" w:rsidP="00B64BFB">
      <w:pPr>
        <w:spacing w:after="0" w:line="240" w:lineRule="auto"/>
        <w:jc w:val="both"/>
        <w:rPr>
          <w:rFonts w:ascii="Times New Roman" w:hAnsi="Times New Roman" w:cs="Times New Roman"/>
          <w:sz w:val="20"/>
          <w:szCs w:val="20"/>
        </w:rPr>
      </w:pPr>
      <w:r w:rsidRPr="00B64BFB">
        <w:rPr>
          <w:rStyle w:val="Puslapioinaosnuoroda"/>
          <w:rFonts w:ascii="Times New Roman" w:hAnsi="Times New Roman"/>
          <w:sz w:val="20"/>
          <w:szCs w:val="20"/>
        </w:rPr>
        <w:footnoteRef/>
      </w:r>
      <w:r w:rsidRPr="00B64BFB">
        <w:rPr>
          <w:rFonts w:ascii="Times New Roman" w:hAnsi="Times New Roman" w:cs="Times New Roman"/>
          <w:sz w:val="20"/>
          <w:szCs w:val="20"/>
        </w:rPr>
        <w:t xml:space="preserve"> Savo jėgomis reiškia, kad tiekėjas patiekė prekes, suteikė paslaugas ar atliko darbus pats (savo jėgomis) kaip tiekėjas (rangovas), tiekėjų grupės partneris ar subtiekėjas, nepasitelkdamas trečiųjų asmenų.</w:t>
      </w:r>
    </w:p>
  </w:footnote>
  <w:footnote w:id="2">
    <w:p w14:paraId="46F54098" w14:textId="571C7B58" w:rsidR="00853A5F" w:rsidRPr="00B64BFB" w:rsidRDefault="00853A5F" w:rsidP="00B64BFB">
      <w:pPr>
        <w:pStyle w:val="Puslapioinaostekstas"/>
        <w:jc w:val="both"/>
        <w:rPr>
          <w:rFonts w:ascii="Times New Roman" w:hAnsi="Times New Roman" w:cs="Times New Roman"/>
        </w:rPr>
      </w:pPr>
      <w:r w:rsidRPr="00B64BFB">
        <w:rPr>
          <w:rStyle w:val="Puslapioinaosnuoroda"/>
          <w:rFonts w:ascii="Times New Roman" w:hAnsi="Times New Roman"/>
        </w:rPr>
        <w:footnoteRef/>
      </w:r>
      <w:r w:rsidRPr="00B64BFB">
        <w:rPr>
          <w:rFonts w:ascii="Times New Roman" w:hAnsi="Times New Roman" w:cs="Times New Roman"/>
        </w:rPr>
        <w:t xml:space="preserve"> Tinkamai suteiktomis paslaugomis laikomos paslaugos, kurių tinkamumą savo pažymoje patvirtina </w:t>
      </w:r>
      <w:r w:rsidR="00986093" w:rsidRPr="00B64BFB">
        <w:rPr>
          <w:rFonts w:ascii="Times New Roman" w:hAnsi="Times New Roman" w:cs="Times New Roman"/>
        </w:rPr>
        <w:t>paslaugų gavėj</w:t>
      </w:r>
      <w:r w:rsidRPr="00B64BFB">
        <w:rPr>
          <w:rFonts w:ascii="Times New Roman" w:hAnsi="Times New Roman" w:cs="Times New Roman"/>
        </w:rPr>
        <w:t>as.</w:t>
      </w:r>
    </w:p>
  </w:footnote>
  <w:footnote w:id="3">
    <w:p w14:paraId="20D7146A" w14:textId="77777777" w:rsidR="00853A5F" w:rsidRPr="00B64BFB" w:rsidRDefault="00853A5F" w:rsidP="00B64BFB">
      <w:pPr>
        <w:pStyle w:val="Puslapioinaostekstas"/>
        <w:jc w:val="both"/>
        <w:rPr>
          <w:rFonts w:ascii="Times New Roman" w:hAnsi="Times New Roman" w:cs="Times New Roman"/>
        </w:rPr>
      </w:pPr>
      <w:r w:rsidRPr="00B64BFB">
        <w:rPr>
          <w:rStyle w:val="Puslapioinaosnuoroda"/>
          <w:rFonts w:ascii="Times New Roman" w:hAnsi="Times New Roman"/>
        </w:rPr>
        <w:footnoteRef/>
      </w:r>
      <w:r w:rsidRPr="00B64BFB">
        <w:rPr>
          <w:rFonts w:ascii="Times New Roman" w:hAnsi="Times New Roman" w:cs="Times New Roman"/>
        </w:rPr>
        <w:t xml:space="preserve"> Atsižvelgiant į tai, kad pateikęs sąrašą dalyvis nebegalės jo papildyti, </w:t>
      </w:r>
      <w:r w:rsidRPr="00B64BFB">
        <w:rPr>
          <w:rFonts w:ascii="Times New Roman" w:hAnsi="Times New Roman" w:cs="Times New Roman"/>
          <w:b/>
        </w:rPr>
        <w:t>rekomenduojame</w:t>
      </w:r>
      <w:r w:rsidRPr="00B64BFB">
        <w:rPr>
          <w:rFonts w:ascii="Times New Roman" w:hAnsi="Times New Roman" w:cs="Times New Roman"/>
        </w:rPr>
        <w:t xml:space="preserve"> sąraše nurodyti didesnį už reikalaujamą minimalų suteiktų paslaugų skaičių.</w:t>
      </w:r>
    </w:p>
  </w:footnote>
  <w:footnote w:id="4">
    <w:p w14:paraId="2C78AEA6" w14:textId="5298AB28" w:rsidR="00B64BFB" w:rsidRPr="00B64BFB" w:rsidRDefault="00B64BFB" w:rsidP="00B64BFB">
      <w:pPr>
        <w:pStyle w:val="Puslapioinaostekstas"/>
        <w:jc w:val="both"/>
        <w:rPr>
          <w:rFonts w:ascii="Times New Roman" w:hAnsi="Times New Roman" w:cs="Times New Roman"/>
        </w:rPr>
      </w:pPr>
      <w:r w:rsidRPr="00B64BFB">
        <w:rPr>
          <w:rStyle w:val="Puslapioinaosnuoroda"/>
          <w:rFonts w:ascii="Times New Roman" w:hAnsi="Times New Roman"/>
        </w:rPr>
        <w:footnoteRef/>
      </w:r>
      <w:r w:rsidRPr="00B64BFB">
        <w:rPr>
          <w:rFonts w:ascii="Times New Roman" w:hAnsi="Times New Roman" w:cs="Times New Roman"/>
        </w:rPr>
        <w:t xml:space="preserve"> 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atskirai mėnesiais ir apvalinama pagal apvalinimo taisykles: 0-14 dienų lygu 0 mėnesių, 15 ir daugiau dienų yra lygu 1 mėnuo.</w:t>
      </w:r>
    </w:p>
  </w:footnote>
  <w:footnote w:id="5">
    <w:p w14:paraId="61170C34" w14:textId="72DA84CB" w:rsidR="00B571C4" w:rsidRPr="00B571C4" w:rsidRDefault="00B571C4" w:rsidP="00B571C4">
      <w:pPr>
        <w:pStyle w:val="Puslapioinaostekstas"/>
        <w:jc w:val="both"/>
        <w:rPr>
          <w:rFonts w:ascii="Times New Roman" w:hAnsi="Times New Roman" w:cs="Times New Roman"/>
        </w:rPr>
      </w:pPr>
      <w:r w:rsidRPr="00B571C4">
        <w:rPr>
          <w:rStyle w:val="Puslapioinaosnuoroda"/>
          <w:rFonts w:ascii="Times New Roman" w:hAnsi="Times New Roman"/>
        </w:rPr>
        <w:footnoteRef/>
      </w:r>
      <w:r w:rsidRPr="00B571C4">
        <w:rPr>
          <w:rFonts w:ascii="Times New Roman" w:hAnsi="Times New Roman" w:cs="Times New Roman"/>
        </w:rPr>
        <w:t xml:space="preserve"> Kontroliuojantis asmuo suprantamas taip, kaip tai apibrėžta Viešųjų pirkimų įstatymo 2 straipsnio 15</w:t>
      </w:r>
      <w:r w:rsidRPr="00B571C4">
        <w:rPr>
          <w:rFonts w:ascii="Times New Roman" w:hAnsi="Times New Roman" w:cs="Times New Roman"/>
          <w:vertAlign w:val="superscript"/>
        </w:rPr>
        <w:t>1</w:t>
      </w:r>
      <w:r w:rsidRPr="00B571C4">
        <w:rPr>
          <w:rFonts w:ascii="Times New Roman" w:hAnsi="Times New Roman" w:cs="Times New Roman"/>
        </w:rPr>
        <w:t xml:space="preserve"> dalyje.</w:t>
      </w:r>
    </w:p>
  </w:footnote>
  <w:footnote w:id="6">
    <w:p w14:paraId="54BF24E8" w14:textId="77777777" w:rsidR="001009B4" w:rsidRPr="00C45DE1" w:rsidRDefault="001009B4" w:rsidP="00DF41E7">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Pr>
          <w:rFonts w:ascii="Times New Roman" w:eastAsia="Times New Roman" w:hAnsi="Times New Roman" w:cs="Times New Roman"/>
          <w:bCs/>
          <w:lang w:eastAsia="en-US"/>
        </w:rPr>
        <w:t>Š</w:t>
      </w:r>
      <w:r w:rsidRPr="00DF41E7">
        <w:rPr>
          <w:rFonts w:ascii="Times New Roman" w:eastAsia="Times New Roman" w:hAnsi="Times New Roman" w:cs="Times New Roman"/>
          <w:bCs/>
          <w:lang w:eastAsia="en-US"/>
        </w:rPr>
        <w:t>i prezumpcija taikoma tais atvejais, kai nėra aišku, dėl kurios kainos išraiškos formos (skaitinės ar žodinės) dalyvis padarė klaidą</w:t>
      </w:r>
      <w:r w:rsidRPr="00FF03A0">
        <w:rPr>
          <w:rFonts w:ascii="Times New Roman" w:eastAsia="Times New Roman" w:hAnsi="Times New Roman" w:cs="Times New Roman"/>
          <w:bCs/>
          <w:lang w:eastAsia="en-US"/>
        </w:rPr>
        <w:t>.</w:t>
      </w:r>
    </w:p>
  </w:footnote>
  <w:footnote w:id="7">
    <w:p w14:paraId="192EBF65" w14:textId="14800159"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Style w:val="Puslapioinaosnuoroda"/>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w:t>
      </w:r>
      <w:r w:rsidR="00182092">
        <w:rPr>
          <w:rFonts w:ascii="Times New Roman" w:hAnsi="Times New Roman" w:cs="Times New Roman"/>
          <w:color w:val="000000"/>
          <w:sz w:val="20"/>
          <w:szCs w:val="20"/>
          <w:vertAlign w:val="superscript"/>
          <w:lang w:eastAsia="lt-LT"/>
        </w:rPr>
        <w:t xml:space="preserve">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00182092">
        <w:rPr>
          <w:rFonts w:ascii="Times New Roman" w:hAnsi="Times New Roman" w:cs="Times New Roman"/>
          <w:color w:val="000000"/>
          <w:sz w:val="20"/>
          <w:szCs w:val="20"/>
        </w:rPr>
        <w:t xml:space="preserve"> </w:t>
      </w:r>
      <w:r w:rsidRPr="00C35287">
        <w:rPr>
          <w:rFonts w:ascii="Times New Roman" w:hAnsi="Times New Roman" w:cs="Times New Roman"/>
          <w:color w:val="000000"/>
          <w:sz w:val="20"/>
          <w:szCs w:val="20"/>
        </w:rPr>
        <w:t>– individualios įmonės savininkas arba juridinis ar fizinis asmuo, kuris kitame juridiniame asmenyje:</w:t>
      </w:r>
    </w:p>
    <w:p w14:paraId="31713EB7" w14:textId="77777777"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607FAEB9" w14:textId="77777777"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1D5ECA8C" w14:textId="288E2C60"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w:t>
      </w:r>
      <w:r w:rsidR="00182092">
        <w:rPr>
          <w:rFonts w:ascii="Times New Roman" w:hAnsi="Times New Roman" w:cs="Times New Roman"/>
          <w:color w:val="000000"/>
          <w:sz w:val="20"/>
          <w:szCs w:val="20"/>
        </w:rPr>
        <w:t xml:space="preserve"> </w:t>
      </w:r>
      <w:hyperlink r:id="rId1" w:tgtFrame="_blank" w:tooltip="Lietuvos Respublikos įmonių grupių konsoliduotosios atskaitomybės įstatymas" w:history="1">
        <w:r w:rsidRPr="00C35287">
          <w:rPr>
            <w:rStyle w:val="Hipersaitas"/>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588D2072" w14:textId="6C87BDCF" w:rsidR="00D01F82" w:rsidRPr="00C35287" w:rsidRDefault="00D01F82" w:rsidP="00D01F82">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r w:rsidR="00182092">
        <w:rPr>
          <w:rFonts w:ascii="Times New Roman" w:hAnsi="Times New Roman" w:cs="Times New Roman"/>
          <w:color w:val="000000"/>
          <w:sz w:val="20"/>
          <w:szCs w:val="20"/>
        </w:rPr>
        <w:t>“</w:t>
      </w:r>
    </w:p>
  </w:footnote>
  <w:footnote w:id="8">
    <w:p w14:paraId="3922891C" w14:textId="77777777" w:rsidR="00D01F82" w:rsidRPr="00C35287" w:rsidRDefault="00D01F82" w:rsidP="00D01F82">
      <w:pPr>
        <w:pStyle w:val="Puslapioinaostekstas"/>
        <w:jc w:val="both"/>
        <w:rPr>
          <w:rFonts w:ascii="Times New Roman" w:hAnsi="Times New Roman" w:cs="Times New Roman"/>
        </w:rPr>
      </w:pPr>
      <w:r w:rsidRPr="00C35287">
        <w:rPr>
          <w:rStyle w:val="Puslapioinaosnuoroda"/>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9">
    <w:p w14:paraId="7CF2CCE3" w14:textId="77777777" w:rsidR="00D01F82" w:rsidRPr="00673DDC" w:rsidRDefault="00D01F82" w:rsidP="00D01F82">
      <w:pPr>
        <w:pStyle w:val="Puslapioinaostekstas"/>
        <w:jc w:val="both"/>
        <w:rPr>
          <w:rFonts w:ascii="Times New Roman" w:hAnsi="Times New Roman" w:cs="Times New Roman"/>
        </w:rPr>
      </w:pPr>
      <w:r w:rsidRPr="00673DDC">
        <w:rPr>
          <w:rStyle w:val="Puslapioinaosnuoroda"/>
          <w:rFonts w:ascii="Times New Roman" w:hAnsi="Times New Roman"/>
        </w:rPr>
        <w:footnoteRef/>
      </w:r>
      <w:r w:rsidRPr="00673DDC">
        <w:rPr>
          <w:rFonts w:ascii="Times New Roman" w:hAnsi="Times New Roman" w:cs="Times New Roman"/>
        </w:rPr>
        <w:t xml:space="preserve"> Nurodyti priežastį, jei tokio (-</w:t>
      </w:r>
      <w:proofErr w:type="spellStart"/>
      <w:r w:rsidRPr="00673DDC">
        <w:rPr>
          <w:rFonts w:ascii="Times New Roman" w:hAnsi="Times New Roman" w:cs="Times New Roman"/>
        </w:rPr>
        <w:t>ių</w:t>
      </w:r>
      <w:proofErr w:type="spellEnd"/>
      <w:r w:rsidRPr="00673DDC">
        <w:rPr>
          <w:rFonts w:ascii="Times New Roman" w:hAnsi="Times New Roman" w:cs="Times New Roman"/>
        </w:rPr>
        <w:t>) asmens (-ų) nėra.</w:t>
      </w:r>
    </w:p>
  </w:footnote>
  <w:footnote w:id="10">
    <w:p w14:paraId="148F71DD" w14:textId="77777777" w:rsidR="001009B4" w:rsidRPr="00C45DE1" w:rsidRDefault="001009B4" w:rsidP="00C45DE1">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11">
    <w:p w14:paraId="69D75784" w14:textId="7BD8F93B" w:rsidR="00980DDA" w:rsidRPr="00C35287" w:rsidRDefault="00980DDA" w:rsidP="00980DDA">
      <w:pPr>
        <w:shd w:val="clear" w:color="auto" w:fill="FFFFFF"/>
        <w:spacing w:after="0" w:line="240" w:lineRule="auto"/>
        <w:ind w:right="396"/>
        <w:jc w:val="both"/>
        <w:rPr>
          <w:rFonts w:ascii="Times New Roman" w:hAnsi="Times New Roman" w:cs="Times New Roman"/>
          <w:color w:val="000000"/>
          <w:sz w:val="20"/>
          <w:szCs w:val="20"/>
        </w:rPr>
      </w:pPr>
      <w:r w:rsidRPr="00C35287">
        <w:rPr>
          <w:rStyle w:val="Puslapioinaosnuoroda"/>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w:t>
      </w:r>
      <w:r w:rsidR="0057176E">
        <w:rPr>
          <w:rFonts w:ascii="Times New Roman" w:hAnsi="Times New Roman" w:cs="Times New Roman"/>
          <w:color w:val="000000"/>
          <w:sz w:val="20"/>
          <w:szCs w:val="20"/>
          <w:vertAlign w:val="superscript"/>
          <w:lang w:eastAsia="lt-LT"/>
        </w:rPr>
        <w:t xml:space="preserve">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0057176E">
        <w:rPr>
          <w:rFonts w:ascii="Times New Roman" w:hAnsi="Times New Roman" w:cs="Times New Roman"/>
          <w:color w:val="000000"/>
          <w:sz w:val="20"/>
          <w:szCs w:val="20"/>
        </w:rPr>
        <w:t xml:space="preserve"> </w:t>
      </w:r>
      <w:r w:rsidRPr="00C35287">
        <w:rPr>
          <w:rFonts w:ascii="Times New Roman" w:hAnsi="Times New Roman" w:cs="Times New Roman"/>
          <w:color w:val="000000"/>
          <w:sz w:val="20"/>
          <w:szCs w:val="20"/>
        </w:rPr>
        <w:t>– individualios įmonės savininkas arba juridinis ar fizinis asmuo, kuris kitame juridiniame asmenyje:</w:t>
      </w:r>
    </w:p>
    <w:p w14:paraId="05454543" w14:textId="77777777" w:rsidR="00980DDA" w:rsidRPr="00C35287" w:rsidRDefault="00980DDA" w:rsidP="00980DDA">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4D7EDACE" w14:textId="77777777" w:rsidR="00980DDA" w:rsidRPr="00C35287" w:rsidRDefault="00980DDA" w:rsidP="00980DDA">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169CE4E9" w14:textId="623AB176" w:rsidR="00980DDA" w:rsidRPr="00C35287" w:rsidRDefault="00980DDA" w:rsidP="00980DDA">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w:t>
      </w:r>
      <w:r w:rsidR="0057176E">
        <w:rPr>
          <w:rFonts w:ascii="Times New Roman" w:hAnsi="Times New Roman" w:cs="Times New Roman"/>
          <w:color w:val="000000"/>
          <w:sz w:val="20"/>
          <w:szCs w:val="20"/>
        </w:rPr>
        <w:t xml:space="preserve"> </w:t>
      </w:r>
      <w:hyperlink r:id="rId2" w:tgtFrame="_blank" w:tooltip="Lietuvos Respublikos įmonių grupių konsoliduotosios atskaitomybės įstatymas" w:history="1">
        <w:r w:rsidRPr="00C35287">
          <w:rPr>
            <w:rStyle w:val="Hipersaitas"/>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1C066A7B" w14:textId="7F5A050C" w:rsidR="00980DDA" w:rsidRPr="00C35287" w:rsidRDefault="00980DDA" w:rsidP="00980DDA">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r w:rsidR="0057176E">
        <w:rPr>
          <w:rFonts w:ascii="Times New Roman" w:hAnsi="Times New Roman" w:cs="Times New Roman"/>
          <w:color w:val="000000"/>
          <w:sz w:val="20"/>
          <w:szCs w:val="20"/>
        </w:rPr>
        <w:t>“</w:t>
      </w:r>
    </w:p>
  </w:footnote>
  <w:footnote w:id="12">
    <w:p w14:paraId="3D2FAE20" w14:textId="77777777" w:rsidR="00980DDA" w:rsidRPr="00C35287" w:rsidRDefault="00980DDA" w:rsidP="00980DDA">
      <w:pPr>
        <w:pStyle w:val="Puslapioinaostekstas"/>
        <w:jc w:val="both"/>
        <w:rPr>
          <w:rFonts w:ascii="Times New Roman" w:hAnsi="Times New Roman" w:cs="Times New Roman"/>
        </w:rPr>
      </w:pPr>
      <w:r w:rsidRPr="00C35287">
        <w:rPr>
          <w:rStyle w:val="Puslapioinaosnuoroda"/>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13">
    <w:p w14:paraId="6937D95D" w14:textId="77777777" w:rsidR="00980DDA" w:rsidRPr="00673DDC" w:rsidRDefault="00980DDA" w:rsidP="00980DDA">
      <w:pPr>
        <w:pStyle w:val="Puslapioinaostekstas"/>
        <w:jc w:val="both"/>
        <w:rPr>
          <w:rFonts w:ascii="Times New Roman" w:hAnsi="Times New Roman" w:cs="Times New Roman"/>
        </w:rPr>
      </w:pPr>
      <w:r w:rsidRPr="00673DDC">
        <w:rPr>
          <w:rStyle w:val="Puslapioinaosnuoroda"/>
          <w:rFonts w:ascii="Times New Roman" w:hAnsi="Times New Roman"/>
        </w:rPr>
        <w:footnoteRef/>
      </w:r>
      <w:r w:rsidRPr="00673DDC">
        <w:rPr>
          <w:rFonts w:ascii="Times New Roman" w:hAnsi="Times New Roman" w:cs="Times New Roman"/>
        </w:rPr>
        <w:t xml:space="preserve"> Nurodyti priežastį, jei tokio (-</w:t>
      </w:r>
      <w:proofErr w:type="spellStart"/>
      <w:r w:rsidRPr="00673DDC">
        <w:rPr>
          <w:rFonts w:ascii="Times New Roman" w:hAnsi="Times New Roman" w:cs="Times New Roman"/>
        </w:rPr>
        <w:t>ių</w:t>
      </w:r>
      <w:proofErr w:type="spellEnd"/>
      <w:r w:rsidRPr="00673DDC">
        <w:rPr>
          <w:rFonts w:ascii="Times New Roman" w:hAnsi="Times New Roman" w:cs="Times New Roman"/>
        </w:rPr>
        <w:t>) asmens (-ų) nėra.</w:t>
      </w:r>
    </w:p>
  </w:footnote>
  <w:footnote w:id="14">
    <w:p w14:paraId="1E9AB987" w14:textId="77777777" w:rsidR="00980DDA" w:rsidRPr="00C45DE1" w:rsidRDefault="00980DDA" w:rsidP="00980DDA">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15">
    <w:p w14:paraId="3F151957" w14:textId="2051AA4E" w:rsidR="00980DDA" w:rsidRPr="00C35287" w:rsidRDefault="00980DDA" w:rsidP="00980DDA">
      <w:pPr>
        <w:shd w:val="clear" w:color="auto" w:fill="FFFFFF"/>
        <w:spacing w:after="0" w:line="240" w:lineRule="auto"/>
        <w:ind w:right="396"/>
        <w:jc w:val="both"/>
        <w:rPr>
          <w:rFonts w:ascii="Times New Roman" w:hAnsi="Times New Roman" w:cs="Times New Roman"/>
          <w:color w:val="000000"/>
          <w:sz w:val="20"/>
          <w:szCs w:val="20"/>
        </w:rPr>
      </w:pPr>
      <w:r w:rsidRPr="00C35287">
        <w:rPr>
          <w:rStyle w:val="Puslapioinaosnuoroda"/>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w:t>
      </w:r>
      <w:r w:rsidR="0057176E">
        <w:rPr>
          <w:rFonts w:ascii="Times New Roman" w:hAnsi="Times New Roman" w:cs="Times New Roman"/>
          <w:color w:val="000000"/>
          <w:sz w:val="20"/>
          <w:szCs w:val="20"/>
          <w:vertAlign w:val="superscript"/>
          <w:lang w:eastAsia="lt-LT"/>
        </w:rPr>
        <w:t xml:space="preserve">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0057176E">
        <w:rPr>
          <w:rFonts w:ascii="Times New Roman" w:hAnsi="Times New Roman" w:cs="Times New Roman"/>
          <w:color w:val="000000"/>
          <w:sz w:val="20"/>
          <w:szCs w:val="20"/>
        </w:rPr>
        <w:t xml:space="preserve"> </w:t>
      </w:r>
      <w:r w:rsidRPr="00C35287">
        <w:rPr>
          <w:rFonts w:ascii="Times New Roman" w:hAnsi="Times New Roman" w:cs="Times New Roman"/>
          <w:color w:val="000000"/>
          <w:sz w:val="20"/>
          <w:szCs w:val="20"/>
        </w:rPr>
        <w:t>– individualios įmonės savininkas arba juridinis ar fizinis asmuo, kuris kitame juridiniame asmenyje:</w:t>
      </w:r>
    </w:p>
    <w:p w14:paraId="2779EFD4" w14:textId="77777777" w:rsidR="00980DDA" w:rsidRPr="00C35287" w:rsidRDefault="00980DDA" w:rsidP="00980DDA">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0BF26DF6" w14:textId="77777777" w:rsidR="00980DDA" w:rsidRPr="00C35287" w:rsidRDefault="00980DDA" w:rsidP="00980DDA">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6E7136F4" w14:textId="1722F725" w:rsidR="00980DDA" w:rsidRPr="00C35287" w:rsidRDefault="00980DDA" w:rsidP="00980DDA">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w:t>
      </w:r>
      <w:r w:rsidR="0057176E">
        <w:rPr>
          <w:rFonts w:ascii="Times New Roman" w:hAnsi="Times New Roman" w:cs="Times New Roman"/>
          <w:color w:val="000000"/>
          <w:sz w:val="20"/>
          <w:szCs w:val="20"/>
        </w:rPr>
        <w:t xml:space="preserve"> </w:t>
      </w:r>
      <w:hyperlink r:id="rId3" w:tgtFrame="_blank" w:tooltip="Lietuvos Respublikos įmonių grupių konsoliduotosios atskaitomybės įstatymas" w:history="1">
        <w:r w:rsidRPr="00C35287">
          <w:rPr>
            <w:rStyle w:val="Hipersaitas"/>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08561E83" w14:textId="51E20CC9" w:rsidR="00980DDA" w:rsidRPr="00C35287" w:rsidRDefault="00980DDA" w:rsidP="00980DDA">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r w:rsidR="0057176E">
        <w:rPr>
          <w:rFonts w:ascii="Times New Roman" w:hAnsi="Times New Roman" w:cs="Times New Roman"/>
          <w:color w:val="000000"/>
          <w:sz w:val="20"/>
          <w:szCs w:val="20"/>
        </w:rPr>
        <w:t>“</w:t>
      </w:r>
    </w:p>
  </w:footnote>
  <w:footnote w:id="16">
    <w:p w14:paraId="6ADD4268" w14:textId="77777777" w:rsidR="00980DDA" w:rsidRPr="00C35287" w:rsidRDefault="00980DDA" w:rsidP="00980DDA">
      <w:pPr>
        <w:pStyle w:val="Puslapioinaostekstas"/>
        <w:jc w:val="both"/>
        <w:rPr>
          <w:rFonts w:ascii="Times New Roman" w:hAnsi="Times New Roman" w:cs="Times New Roman"/>
        </w:rPr>
      </w:pPr>
      <w:r w:rsidRPr="00C35287">
        <w:rPr>
          <w:rStyle w:val="Puslapioinaosnuoroda"/>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17">
    <w:p w14:paraId="4549802C" w14:textId="77777777" w:rsidR="00980DDA" w:rsidRPr="00673DDC" w:rsidRDefault="00980DDA" w:rsidP="00980DDA">
      <w:pPr>
        <w:pStyle w:val="Puslapioinaostekstas"/>
        <w:jc w:val="both"/>
        <w:rPr>
          <w:rFonts w:ascii="Times New Roman" w:hAnsi="Times New Roman" w:cs="Times New Roman"/>
        </w:rPr>
      </w:pPr>
      <w:r w:rsidRPr="00673DDC">
        <w:rPr>
          <w:rStyle w:val="Puslapioinaosnuoroda"/>
          <w:rFonts w:ascii="Times New Roman" w:hAnsi="Times New Roman"/>
        </w:rPr>
        <w:footnoteRef/>
      </w:r>
      <w:r w:rsidRPr="00673DDC">
        <w:rPr>
          <w:rFonts w:ascii="Times New Roman" w:hAnsi="Times New Roman" w:cs="Times New Roman"/>
        </w:rPr>
        <w:t xml:space="preserve"> Nurodyti priežastį, jei tokio (-</w:t>
      </w:r>
      <w:proofErr w:type="spellStart"/>
      <w:r w:rsidRPr="00673DDC">
        <w:rPr>
          <w:rFonts w:ascii="Times New Roman" w:hAnsi="Times New Roman" w:cs="Times New Roman"/>
        </w:rPr>
        <w:t>ių</w:t>
      </w:r>
      <w:proofErr w:type="spellEnd"/>
      <w:r w:rsidRPr="00673DDC">
        <w:rPr>
          <w:rFonts w:ascii="Times New Roman" w:hAnsi="Times New Roman" w:cs="Times New Roman"/>
        </w:rPr>
        <w:t>) asmens (-ų) nėra.</w:t>
      </w:r>
    </w:p>
  </w:footnote>
  <w:footnote w:id="18">
    <w:p w14:paraId="2FC70382" w14:textId="77777777" w:rsidR="00980DDA" w:rsidRPr="00C45DE1" w:rsidRDefault="00980DDA" w:rsidP="00980DDA">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19">
    <w:p w14:paraId="4A0F3A03" w14:textId="77777777" w:rsidR="00980DDA" w:rsidRPr="00C35287" w:rsidRDefault="00980DDA" w:rsidP="00980DDA">
      <w:pPr>
        <w:shd w:val="clear" w:color="auto" w:fill="FFFFFF"/>
        <w:spacing w:after="0" w:line="240" w:lineRule="auto"/>
        <w:ind w:right="396"/>
        <w:jc w:val="both"/>
        <w:rPr>
          <w:rFonts w:ascii="Times New Roman" w:hAnsi="Times New Roman" w:cs="Times New Roman"/>
          <w:color w:val="000000"/>
          <w:sz w:val="20"/>
          <w:szCs w:val="20"/>
        </w:rPr>
      </w:pPr>
      <w:r w:rsidRPr="00C35287">
        <w:rPr>
          <w:rStyle w:val="Puslapioinaosnuoroda"/>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Pr="00C35287">
        <w:rPr>
          <w:rFonts w:ascii="Times New Roman" w:hAnsi="Times New Roman" w:cs="Times New Roman"/>
          <w:color w:val="000000"/>
          <w:sz w:val="20"/>
          <w:szCs w:val="20"/>
        </w:rPr>
        <w:t> – individualios įmonės savininkas arba juridinis ar fizinis asmuo, kuris kitame juridiniame asmenyje:</w:t>
      </w:r>
    </w:p>
    <w:p w14:paraId="4531503E" w14:textId="77777777" w:rsidR="00980DDA" w:rsidRPr="00C35287" w:rsidRDefault="00980DDA" w:rsidP="00980DDA">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0FE03B7C" w14:textId="77777777" w:rsidR="00980DDA" w:rsidRPr="00C35287" w:rsidRDefault="00980DDA" w:rsidP="00980DDA">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2856B92C" w14:textId="77777777" w:rsidR="00980DDA" w:rsidRPr="00C35287" w:rsidRDefault="00980DDA" w:rsidP="00980DDA">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 </w:t>
      </w:r>
      <w:hyperlink r:id="rId4" w:tgtFrame="_blank" w:tooltip="Lietuvos Respublikos įmonių grupių konsoliduotosios atskaitomybės įstatymas" w:history="1">
        <w:r w:rsidRPr="00C35287">
          <w:rPr>
            <w:rStyle w:val="Hipersaitas"/>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220A9E82" w14:textId="77777777" w:rsidR="00980DDA" w:rsidRPr="00C35287" w:rsidRDefault="00980DDA" w:rsidP="00980DDA">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p>
  </w:footnote>
  <w:footnote w:id="20">
    <w:p w14:paraId="0C6FACAF" w14:textId="77777777" w:rsidR="00980DDA" w:rsidRPr="00C35287" w:rsidRDefault="00980DDA" w:rsidP="00980DDA">
      <w:pPr>
        <w:pStyle w:val="Puslapioinaostekstas"/>
        <w:jc w:val="both"/>
        <w:rPr>
          <w:rFonts w:ascii="Times New Roman" w:hAnsi="Times New Roman" w:cs="Times New Roman"/>
        </w:rPr>
      </w:pPr>
      <w:r w:rsidRPr="00C35287">
        <w:rPr>
          <w:rStyle w:val="Puslapioinaosnuoroda"/>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21">
    <w:p w14:paraId="334065AE" w14:textId="77777777" w:rsidR="00980DDA" w:rsidRPr="00673DDC" w:rsidRDefault="00980DDA" w:rsidP="00980DDA">
      <w:pPr>
        <w:pStyle w:val="Puslapioinaostekstas"/>
        <w:jc w:val="both"/>
        <w:rPr>
          <w:rFonts w:ascii="Times New Roman" w:hAnsi="Times New Roman" w:cs="Times New Roman"/>
        </w:rPr>
      </w:pPr>
      <w:r w:rsidRPr="00673DDC">
        <w:rPr>
          <w:rStyle w:val="Puslapioinaosnuoroda"/>
          <w:rFonts w:ascii="Times New Roman" w:hAnsi="Times New Roman"/>
        </w:rPr>
        <w:footnoteRef/>
      </w:r>
      <w:r w:rsidRPr="00673DDC">
        <w:rPr>
          <w:rFonts w:ascii="Times New Roman" w:hAnsi="Times New Roman" w:cs="Times New Roman"/>
        </w:rPr>
        <w:t xml:space="preserve"> Nurodyti priežastį, jei tokio (-</w:t>
      </w:r>
      <w:proofErr w:type="spellStart"/>
      <w:r w:rsidRPr="00673DDC">
        <w:rPr>
          <w:rFonts w:ascii="Times New Roman" w:hAnsi="Times New Roman" w:cs="Times New Roman"/>
        </w:rPr>
        <w:t>ių</w:t>
      </w:r>
      <w:proofErr w:type="spellEnd"/>
      <w:r w:rsidRPr="00673DDC">
        <w:rPr>
          <w:rFonts w:ascii="Times New Roman" w:hAnsi="Times New Roman" w:cs="Times New Roman"/>
        </w:rPr>
        <w:t>) asmens (-ų) nėra.</w:t>
      </w:r>
    </w:p>
  </w:footnote>
  <w:footnote w:id="22">
    <w:p w14:paraId="48898F37" w14:textId="77777777" w:rsidR="00980DDA" w:rsidRPr="00C45DE1" w:rsidRDefault="00980DDA" w:rsidP="00980DDA">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23">
    <w:p w14:paraId="1EC027BF" w14:textId="77777777" w:rsidR="001009B4" w:rsidRPr="00BE35EA" w:rsidRDefault="001009B4" w:rsidP="006B7105">
      <w:pPr>
        <w:pStyle w:val="Puslapioinaostekstas"/>
        <w:jc w:val="both"/>
        <w:rPr>
          <w:rFonts w:ascii="Times New Roman" w:hAnsi="Times New Roman" w:cs="Times New Roman"/>
          <w:iCs/>
        </w:rPr>
      </w:pPr>
      <w:r w:rsidRPr="00BE35EA">
        <w:rPr>
          <w:rStyle w:val="Puslapioinaosnuoroda"/>
          <w:rFonts w:ascii="Times New Roman" w:eastAsia="Yu Mincho" w:hAnsi="Times New Roman"/>
          <w:iCs/>
        </w:rPr>
        <w:footnoteRef/>
      </w:r>
      <w:r w:rsidRPr="00BE35EA">
        <w:rPr>
          <w:rFonts w:ascii="Times New Roman" w:eastAsia="Yu Mincho" w:hAnsi="Times New Roman" w:cs="Times New Roman"/>
          <w:iCs/>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4CC189B3" w14:textId="77777777" w:rsidR="001009B4" w:rsidRPr="00BE35EA" w:rsidRDefault="001009B4">
      <w:pPr>
        <w:pStyle w:val="Puslapioinaostekstas"/>
        <w:numPr>
          <w:ilvl w:val="0"/>
          <w:numId w:val="3"/>
        </w:numPr>
        <w:ind w:left="0" w:firstLine="0"/>
        <w:jc w:val="both"/>
        <w:rPr>
          <w:rFonts w:ascii="Times New Roman" w:eastAsia="Yu Mincho" w:hAnsi="Times New Roman" w:cs="Times New Roman"/>
          <w:iCs/>
        </w:rPr>
      </w:pPr>
      <w:r w:rsidRPr="00BE35EA">
        <w:rPr>
          <w:rFonts w:ascii="Times New Roman" w:eastAsia="Yu Mincho" w:hAnsi="Times New Roman" w:cs="Times New Roman"/>
          <w:iCs/>
        </w:rPr>
        <w:t xml:space="preserve">priesaikos deklaracija; </w:t>
      </w:r>
    </w:p>
    <w:p w14:paraId="37CC8486" w14:textId="77777777" w:rsidR="001009B4" w:rsidRPr="00BE35EA" w:rsidRDefault="001009B4">
      <w:pPr>
        <w:pStyle w:val="Puslapioinaostekstas"/>
        <w:numPr>
          <w:ilvl w:val="0"/>
          <w:numId w:val="3"/>
        </w:numPr>
        <w:ind w:left="0" w:firstLine="0"/>
        <w:jc w:val="both"/>
        <w:rPr>
          <w:rFonts w:ascii="Times New Roman" w:eastAsia="Yu Mincho" w:hAnsi="Times New Roman" w:cs="Times New Roman"/>
        </w:rPr>
      </w:pPr>
      <w:r w:rsidRPr="00BE35EA">
        <w:rPr>
          <w:rFonts w:ascii="Times New Roman" w:eastAsia="Yu Mincho" w:hAnsi="Times New Roman" w:cs="Times New Roman"/>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4">
    <w:p w14:paraId="62084DB9" w14:textId="77777777" w:rsidR="001009B4" w:rsidRPr="00923318" w:rsidRDefault="001009B4" w:rsidP="006B7105">
      <w:pPr>
        <w:pStyle w:val="Puslapioinaostekstas"/>
        <w:jc w:val="both"/>
        <w:rPr>
          <w:rFonts w:ascii="Times New Roman" w:hAnsi="Times New Roman" w:cs="Times New Roman"/>
        </w:rPr>
      </w:pPr>
      <w:r w:rsidRPr="00923318">
        <w:rPr>
          <w:rStyle w:val="Puslapioinaosnuoroda"/>
          <w:rFonts w:ascii="Times New Roman" w:hAnsi="Times New Roman"/>
        </w:rPr>
        <w:footnoteRef/>
      </w:r>
      <w:r w:rsidRPr="00923318">
        <w:rPr>
          <w:rFonts w:ascii="Times New Roman" w:hAnsi="Times New Roman" w:cs="Times New Roman"/>
        </w:rPr>
        <w:t xml:space="preserve">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739A93B0" w14:textId="143E01B0" w:rsidR="001009B4" w:rsidRPr="00923318" w:rsidRDefault="001009B4" w:rsidP="006B7105">
      <w:pPr>
        <w:pStyle w:val="Puslapioinaostekstas"/>
        <w:jc w:val="both"/>
        <w:rPr>
          <w:rFonts w:ascii="Times New Roman" w:hAnsi="Times New Roman" w:cs="Times New Roman"/>
        </w:rPr>
      </w:pPr>
      <w:r w:rsidRPr="00923318">
        <w:rPr>
          <w:rFonts w:ascii="Times New Roman" w:hAnsi="Times New Roman" w:cs="Times New Roman"/>
        </w:rPr>
        <w:t>a)</w:t>
      </w:r>
      <w:r w:rsidR="005269A2">
        <w:rPr>
          <w:rFonts w:ascii="Times New Roman" w:hAnsi="Times New Roman" w:cs="Times New Roman"/>
        </w:rPr>
        <w:t xml:space="preserve"> </w:t>
      </w:r>
      <w:r w:rsidRPr="00923318">
        <w:rPr>
          <w:rFonts w:ascii="Times New Roman" w:hAnsi="Times New Roman" w:cs="Times New Roman"/>
        </w:rPr>
        <w:t xml:space="preserve">priesaikos deklaracija; </w:t>
      </w:r>
    </w:p>
    <w:p w14:paraId="4D5660B8" w14:textId="2E89AFD2" w:rsidR="001009B4" w:rsidRPr="006B7105" w:rsidRDefault="001009B4" w:rsidP="006B7105">
      <w:pPr>
        <w:pStyle w:val="Puslapioinaostekstas"/>
        <w:jc w:val="both"/>
        <w:rPr>
          <w:rFonts w:ascii="Times New Roman" w:hAnsi="Times New Roman" w:cs="Times New Roman"/>
        </w:rPr>
      </w:pPr>
      <w:r w:rsidRPr="00923318">
        <w:rPr>
          <w:rFonts w:ascii="Times New Roman" w:hAnsi="Times New Roman" w:cs="Times New Roman"/>
        </w:rPr>
        <w:t>b)</w:t>
      </w:r>
      <w:r w:rsidR="005269A2">
        <w:rPr>
          <w:rFonts w:ascii="Times New Roman" w:hAnsi="Times New Roman" w:cs="Times New Roman"/>
        </w:rPr>
        <w:t xml:space="preserve"> </w:t>
      </w:r>
      <w:r w:rsidRPr="00923318">
        <w:rPr>
          <w:rFonts w:ascii="Times New Roman"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r w:rsidRPr="006B7105">
        <w:rPr>
          <w:rFonts w:ascii="Times New Roman" w:hAnsi="Times New Roman" w:cs="Times New Roman"/>
        </w:rPr>
        <w:t xml:space="preserve"> </w:t>
      </w:r>
    </w:p>
  </w:footnote>
  <w:footnote w:id="25">
    <w:p w14:paraId="3C04E31E" w14:textId="0BD7E80D" w:rsidR="001009B4" w:rsidRPr="00923318" w:rsidRDefault="001009B4" w:rsidP="006B7105">
      <w:pPr>
        <w:pStyle w:val="Puslapioinaostekstas"/>
        <w:jc w:val="both"/>
        <w:rPr>
          <w:rFonts w:ascii="Times New Roman" w:hAnsi="Times New Roman" w:cs="Times New Roman"/>
        </w:rPr>
      </w:pPr>
      <w:r w:rsidRPr="00923318">
        <w:rPr>
          <w:rStyle w:val="Puslapioinaosnuoroda"/>
          <w:rFonts w:ascii="Times New Roman" w:eastAsia="Yu Mincho" w:hAnsi="Times New Roman"/>
        </w:rPr>
        <w:footnoteRef/>
      </w:r>
      <w:r w:rsidRPr="00923318">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punkte keliamų klausimų, jie gali būti pakeisti: </w:t>
      </w:r>
    </w:p>
    <w:p w14:paraId="2289D8F5" w14:textId="082C1349" w:rsidR="001009B4" w:rsidRPr="00923318" w:rsidRDefault="00410D46" w:rsidP="00410D46">
      <w:pPr>
        <w:pStyle w:val="Puslapioinaostekstas"/>
        <w:jc w:val="both"/>
        <w:rPr>
          <w:rFonts w:ascii="Times New Roman" w:eastAsia="Yu Mincho" w:hAnsi="Times New Roman" w:cs="Times New Roman"/>
        </w:rPr>
      </w:pPr>
      <w:r>
        <w:rPr>
          <w:rFonts w:ascii="Times New Roman" w:eastAsia="Yu Mincho" w:hAnsi="Times New Roman" w:cs="Times New Roman"/>
        </w:rPr>
        <w:t>a)</w:t>
      </w:r>
      <w:r w:rsidR="00DB4D9E">
        <w:rPr>
          <w:rFonts w:ascii="Times New Roman" w:eastAsia="Yu Mincho" w:hAnsi="Times New Roman" w:cs="Times New Roman"/>
        </w:rPr>
        <w:t xml:space="preserve"> </w:t>
      </w:r>
      <w:r w:rsidR="001009B4" w:rsidRPr="00923318">
        <w:rPr>
          <w:rFonts w:ascii="Times New Roman" w:eastAsia="Yu Mincho" w:hAnsi="Times New Roman" w:cs="Times New Roman"/>
        </w:rPr>
        <w:t xml:space="preserve">priesaikos deklaracija; </w:t>
      </w:r>
    </w:p>
    <w:p w14:paraId="1D54E76D" w14:textId="0AA5D3D6" w:rsidR="001009B4" w:rsidRPr="005B44FF" w:rsidRDefault="00410D46" w:rsidP="00410D46">
      <w:pPr>
        <w:pStyle w:val="Puslapioinaostekstas"/>
        <w:jc w:val="both"/>
        <w:rPr>
          <w:rFonts w:ascii="Times New Roman" w:eastAsia="Yu Mincho" w:hAnsi="Times New Roman" w:cs="Times New Roman"/>
        </w:rPr>
      </w:pPr>
      <w:r>
        <w:rPr>
          <w:rFonts w:ascii="Times New Roman" w:eastAsia="Yu Mincho" w:hAnsi="Times New Roman" w:cs="Times New Roman"/>
        </w:rPr>
        <w:t xml:space="preserve">b) </w:t>
      </w:r>
      <w:r w:rsidR="001009B4" w:rsidRPr="00923318">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5804355"/>
      <w:docPartObj>
        <w:docPartGallery w:val="Page Numbers (Top of Page)"/>
        <w:docPartUnique/>
      </w:docPartObj>
    </w:sdtPr>
    <w:sdtContent>
      <w:p w14:paraId="2FDEB49F" w14:textId="4ADF5739" w:rsidR="006F5243" w:rsidRDefault="006F5243" w:rsidP="006F5243">
        <w:pPr>
          <w:pStyle w:val="Antrats"/>
          <w:jc w:val="center"/>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075316"/>
      <w:docPartObj>
        <w:docPartGallery w:val="Page Numbers (Top of Page)"/>
        <w:docPartUnique/>
      </w:docPartObj>
    </w:sdtPr>
    <w:sdtContent>
      <w:p w14:paraId="5FBC73A2" w14:textId="6FB60323" w:rsidR="001009B4" w:rsidRDefault="001009B4" w:rsidP="00626F50">
        <w:pPr>
          <w:pStyle w:val="Antrats"/>
          <w:jc w:val="center"/>
        </w:pPr>
        <w:r>
          <w:fldChar w:fldCharType="begin"/>
        </w:r>
        <w:r>
          <w:instrText>PAGE   \* MERGEFORMAT</w:instrText>
        </w:r>
        <w:r>
          <w:fldChar w:fldCharType="separate"/>
        </w:r>
        <w:r w:rsidR="008A3943">
          <w:rPr>
            <w:noProof/>
          </w:rPr>
          <w:t>21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D74CE"/>
    <w:multiLevelType w:val="multilevel"/>
    <w:tmpl w:val="C72A168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37D74A0"/>
    <w:multiLevelType w:val="multilevel"/>
    <w:tmpl w:val="EB4C64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6B681C"/>
    <w:multiLevelType w:val="hybridMultilevel"/>
    <w:tmpl w:val="90467386"/>
    <w:lvl w:ilvl="0" w:tplc="FBF211C8">
      <w:start w:val="3"/>
      <w:numFmt w:val="bullet"/>
      <w:lvlText w:val=""/>
      <w:lvlJc w:val="left"/>
      <w:pPr>
        <w:ind w:left="502" w:hanging="360"/>
      </w:pPr>
      <w:rPr>
        <w:rFonts w:ascii="Symbol" w:eastAsiaTheme="minorEastAsia" w:hAnsi="Symbol"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15:restartNumberingAfterBreak="0">
    <w:nsid w:val="086F4338"/>
    <w:multiLevelType w:val="multilevel"/>
    <w:tmpl w:val="DBC82384"/>
    <w:lvl w:ilvl="0">
      <w:start w:val="15"/>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 w15:restartNumberingAfterBreak="0">
    <w:nsid w:val="0BF728E4"/>
    <w:multiLevelType w:val="multilevel"/>
    <w:tmpl w:val="CF28D8DA"/>
    <w:lvl w:ilvl="0">
      <w:start w:val="20"/>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FB41B80"/>
    <w:multiLevelType w:val="multilevel"/>
    <w:tmpl w:val="72EAEC48"/>
    <w:lvl w:ilvl="0">
      <w:start w:val="3"/>
      <w:numFmt w:val="decimal"/>
      <w:lvlText w:val="%1."/>
      <w:lvlJc w:val="left"/>
      <w:pPr>
        <w:ind w:left="360" w:hanging="360"/>
      </w:pPr>
      <w:rPr>
        <w:rFonts w:eastAsia="Times New Roman"/>
      </w:rPr>
    </w:lvl>
    <w:lvl w:ilvl="1">
      <w:start w:val="1"/>
      <w:numFmt w:val="decimal"/>
      <w:lvlText w:val="%1.%2."/>
      <w:lvlJc w:val="left"/>
      <w:pPr>
        <w:ind w:left="1080" w:hanging="360"/>
      </w:pPr>
      <w:rPr>
        <w:rFonts w:eastAsia="Times New Roman"/>
      </w:rPr>
    </w:lvl>
    <w:lvl w:ilvl="2">
      <w:start w:val="1"/>
      <w:numFmt w:val="decimal"/>
      <w:lvlText w:val="%1.%2.%3."/>
      <w:lvlJc w:val="left"/>
      <w:pPr>
        <w:ind w:left="2160" w:hanging="720"/>
      </w:pPr>
      <w:rPr>
        <w:rFonts w:eastAsia="Times New Roman"/>
      </w:rPr>
    </w:lvl>
    <w:lvl w:ilvl="3">
      <w:start w:val="1"/>
      <w:numFmt w:val="decimal"/>
      <w:lvlText w:val="%1.%2.%3.%4."/>
      <w:lvlJc w:val="left"/>
      <w:pPr>
        <w:ind w:left="2880" w:hanging="720"/>
      </w:pPr>
      <w:rPr>
        <w:rFonts w:eastAsia="Times New Roman"/>
      </w:rPr>
    </w:lvl>
    <w:lvl w:ilvl="4">
      <w:start w:val="1"/>
      <w:numFmt w:val="decimal"/>
      <w:lvlText w:val="%1.%2.%3.%4.%5."/>
      <w:lvlJc w:val="left"/>
      <w:pPr>
        <w:ind w:left="3960" w:hanging="1080"/>
      </w:pPr>
      <w:rPr>
        <w:rFonts w:eastAsia="Times New Roman"/>
      </w:rPr>
    </w:lvl>
    <w:lvl w:ilvl="5">
      <w:start w:val="1"/>
      <w:numFmt w:val="decimal"/>
      <w:lvlText w:val="%1.%2.%3.%4.%5.%6."/>
      <w:lvlJc w:val="left"/>
      <w:pPr>
        <w:ind w:left="4680" w:hanging="1080"/>
      </w:pPr>
      <w:rPr>
        <w:rFonts w:eastAsia="Times New Roman"/>
      </w:rPr>
    </w:lvl>
    <w:lvl w:ilvl="6">
      <w:start w:val="1"/>
      <w:numFmt w:val="decimal"/>
      <w:lvlText w:val="%1.%2.%3.%4.%5.%6.%7."/>
      <w:lvlJc w:val="left"/>
      <w:pPr>
        <w:ind w:left="5760" w:hanging="1440"/>
      </w:pPr>
      <w:rPr>
        <w:rFonts w:eastAsia="Times New Roman"/>
      </w:rPr>
    </w:lvl>
    <w:lvl w:ilvl="7">
      <w:start w:val="1"/>
      <w:numFmt w:val="decimal"/>
      <w:lvlText w:val="%1.%2.%3.%4.%5.%6.%7.%8."/>
      <w:lvlJc w:val="left"/>
      <w:pPr>
        <w:ind w:left="6480" w:hanging="1440"/>
      </w:pPr>
      <w:rPr>
        <w:rFonts w:eastAsia="Times New Roman"/>
      </w:rPr>
    </w:lvl>
    <w:lvl w:ilvl="8">
      <w:start w:val="1"/>
      <w:numFmt w:val="decimal"/>
      <w:lvlText w:val="%1.%2.%3.%4.%5.%6.%7.%8.%9."/>
      <w:lvlJc w:val="left"/>
      <w:pPr>
        <w:ind w:left="7560" w:hanging="1800"/>
      </w:pPr>
      <w:rPr>
        <w:rFonts w:eastAsia="Times New Roman"/>
      </w:rPr>
    </w:lvl>
  </w:abstractNum>
  <w:abstractNum w:abstractNumId="6" w15:restartNumberingAfterBreak="0">
    <w:nsid w:val="176D5DEA"/>
    <w:multiLevelType w:val="hybridMultilevel"/>
    <w:tmpl w:val="B99C177E"/>
    <w:lvl w:ilvl="0" w:tplc="0427000F">
      <w:start w:val="1"/>
      <w:numFmt w:val="decimal"/>
      <w:lvlText w:val="%1."/>
      <w:lvlJc w:val="left"/>
      <w:pPr>
        <w:tabs>
          <w:tab w:val="num" w:pos="540"/>
        </w:tabs>
        <w:ind w:left="540" w:hanging="360"/>
      </w:pPr>
      <w:rPr>
        <w:rFonts w:cs="Times New Roman"/>
      </w:rPr>
    </w:lvl>
    <w:lvl w:ilvl="1" w:tplc="04270019">
      <w:start w:val="1"/>
      <w:numFmt w:val="decimal"/>
      <w:lvlText w:val="%2."/>
      <w:lvlJc w:val="left"/>
      <w:pPr>
        <w:tabs>
          <w:tab w:val="num" w:pos="1440"/>
        </w:tabs>
        <w:ind w:left="1440" w:hanging="360"/>
      </w:pPr>
      <w:rPr>
        <w:rFonts w:cs="Times New Roman"/>
      </w:rPr>
    </w:lvl>
    <w:lvl w:ilvl="2" w:tplc="0427001B">
      <w:start w:val="1"/>
      <w:numFmt w:val="decimal"/>
      <w:lvlText w:val="%3."/>
      <w:lvlJc w:val="left"/>
      <w:pPr>
        <w:tabs>
          <w:tab w:val="num" w:pos="2160"/>
        </w:tabs>
        <w:ind w:left="2160" w:hanging="36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decimal"/>
      <w:lvlText w:val="%5."/>
      <w:lvlJc w:val="left"/>
      <w:pPr>
        <w:tabs>
          <w:tab w:val="num" w:pos="3600"/>
        </w:tabs>
        <w:ind w:left="3600" w:hanging="360"/>
      </w:pPr>
      <w:rPr>
        <w:rFonts w:cs="Times New Roman"/>
      </w:rPr>
    </w:lvl>
    <w:lvl w:ilvl="5" w:tplc="0427001B">
      <w:start w:val="1"/>
      <w:numFmt w:val="decimal"/>
      <w:lvlText w:val="%6."/>
      <w:lvlJc w:val="left"/>
      <w:pPr>
        <w:tabs>
          <w:tab w:val="num" w:pos="4320"/>
        </w:tabs>
        <w:ind w:left="4320" w:hanging="36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decimal"/>
      <w:lvlText w:val="%8."/>
      <w:lvlJc w:val="left"/>
      <w:pPr>
        <w:tabs>
          <w:tab w:val="num" w:pos="5760"/>
        </w:tabs>
        <w:ind w:left="5760" w:hanging="360"/>
      </w:pPr>
      <w:rPr>
        <w:rFonts w:cs="Times New Roman"/>
      </w:rPr>
    </w:lvl>
    <w:lvl w:ilvl="8" w:tplc="0427001B">
      <w:start w:val="1"/>
      <w:numFmt w:val="decimal"/>
      <w:lvlText w:val="%9."/>
      <w:lvlJc w:val="left"/>
      <w:pPr>
        <w:tabs>
          <w:tab w:val="num" w:pos="6480"/>
        </w:tabs>
        <w:ind w:left="6480" w:hanging="360"/>
      </w:pPr>
      <w:rPr>
        <w:rFonts w:cs="Times New Roman"/>
      </w:rPr>
    </w:lvl>
  </w:abstractNum>
  <w:abstractNum w:abstractNumId="7" w15:restartNumberingAfterBreak="0">
    <w:nsid w:val="17CE6B26"/>
    <w:multiLevelType w:val="multilevel"/>
    <w:tmpl w:val="CA383CDA"/>
    <w:lvl w:ilvl="0">
      <w:start w:val="13"/>
      <w:numFmt w:val="decimal"/>
      <w:lvlText w:val="%1."/>
      <w:lvlJc w:val="left"/>
      <w:pPr>
        <w:ind w:left="480" w:hanging="480"/>
      </w:pPr>
    </w:lvl>
    <w:lvl w:ilvl="1">
      <w:start w:val="1"/>
      <w:numFmt w:val="decimal"/>
      <w:lvlText w:val="%1.%2."/>
      <w:lvlJc w:val="left"/>
      <w:pPr>
        <w:ind w:left="792" w:hanging="480"/>
      </w:pPr>
    </w:lvl>
    <w:lvl w:ilvl="2">
      <w:start w:val="1"/>
      <w:numFmt w:val="decimal"/>
      <w:lvlText w:val="%1.%2.%3."/>
      <w:lvlJc w:val="left"/>
      <w:pPr>
        <w:ind w:left="1344" w:hanging="720"/>
      </w:pPr>
    </w:lvl>
    <w:lvl w:ilvl="3">
      <w:start w:val="1"/>
      <w:numFmt w:val="decimal"/>
      <w:lvlText w:val="%1.%2.%3.%4."/>
      <w:lvlJc w:val="left"/>
      <w:pPr>
        <w:ind w:left="1656" w:hanging="720"/>
      </w:pPr>
    </w:lvl>
    <w:lvl w:ilvl="4">
      <w:start w:val="1"/>
      <w:numFmt w:val="decimal"/>
      <w:lvlText w:val="%1.%2.%3.%4.%5."/>
      <w:lvlJc w:val="left"/>
      <w:pPr>
        <w:ind w:left="2328" w:hanging="1080"/>
      </w:pPr>
    </w:lvl>
    <w:lvl w:ilvl="5">
      <w:start w:val="1"/>
      <w:numFmt w:val="decimal"/>
      <w:lvlText w:val="%1.%2.%3.%4.%5.%6."/>
      <w:lvlJc w:val="left"/>
      <w:pPr>
        <w:ind w:left="2640" w:hanging="1080"/>
      </w:pPr>
    </w:lvl>
    <w:lvl w:ilvl="6">
      <w:start w:val="1"/>
      <w:numFmt w:val="decimal"/>
      <w:lvlText w:val="%1.%2.%3.%4.%5.%6.%7."/>
      <w:lvlJc w:val="left"/>
      <w:pPr>
        <w:ind w:left="3312" w:hanging="1440"/>
      </w:pPr>
    </w:lvl>
    <w:lvl w:ilvl="7">
      <w:start w:val="1"/>
      <w:numFmt w:val="decimal"/>
      <w:lvlText w:val="%1.%2.%3.%4.%5.%6.%7.%8."/>
      <w:lvlJc w:val="left"/>
      <w:pPr>
        <w:ind w:left="3624" w:hanging="1440"/>
      </w:pPr>
    </w:lvl>
    <w:lvl w:ilvl="8">
      <w:start w:val="1"/>
      <w:numFmt w:val="decimal"/>
      <w:lvlText w:val="%1.%2.%3.%4.%5.%6.%7.%8.%9."/>
      <w:lvlJc w:val="left"/>
      <w:pPr>
        <w:ind w:left="4296" w:hanging="1800"/>
      </w:pPr>
    </w:lvl>
  </w:abstractNum>
  <w:abstractNum w:abstractNumId="8" w15:restartNumberingAfterBreak="0">
    <w:nsid w:val="1F1778A2"/>
    <w:multiLevelType w:val="multilevel"/>
    <w:tmpl w:val="2DF204F4"/>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i w:val="0"/>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F832E92"/>
    <w:multiLevelType w:val="multilevel"/>
    <w:tmpl w:val="A96E72E8"/>
    <w:lvl w:ilvl="0">
      <w:start w:val="1"/>
      <w:numFmt w:val="decimal"/>
      <w:lvlText w:val="%1."/>
      <w:lvlJc w:val="left"/>
      <w:pPr>
        <w:ind w:left="510" w:hanging="510"/>
      </w:pPr>
    </w:lvl>
    <w:lvl w:ilvl="1">
      <w:start w:val="1"/>
      <w:numFmt w:val="decimal"/>
      <w:lvlText w:val="%1.%2."/>
      <w:lvlJc w:val="left"/>
      <w:pPr>
        <w:ind w:left="510" w:hanging="51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1EF0410"/>
    <w:multiLevelType w:val="multilevel"/>
    <w:tmpl w:val="03BC94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317D55"/>
    <w:multiLevelType w:val="multilevel"/>
    <w:tmpl w:val="D06093E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71E5FE1"/>
    <w:multiLevelType w:val="multilevel"/>
    <w:tmpl w:val="EB9698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7465885"/>
    <w:multiLevelType w:val="hybridMultilevel"/>
    <w:tmpl w:val="050ACF16"/>
    <w:lvl w:ilvl="0" w:tplc="F5766A16">
      <w:start w:val="1"/>
      <w:numFmt w:val="decimal"/>
      <w:lvlText w:val="%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AAE1663"/>
    <w:multiLevelType w:val="multilevel"/>
    <w:tmpl w:val="E98AE6E0"/>
    <w:lvl w:ilvl="0">
      <w:start w:val="1"/>
      <w:numFmt w:val="decimal"/>
      <w:lvlText w:val="%1."/>
      <w:lvlJc w:val="left"/>
      <w:pPr>
        <w:ind w:left="2062" w:hanging="360"/>
      </w:pPr>
      <w:rPr>
        <w:rFonts w:ascii="Times New Roman" w:hAnsi="Times New Roman" w:cs="Times New Roman" w:hint="default"/>
        <w:b w:val="0"/>
        <w:i w:val="0"/>
        <w:strike w:val="0"/>
        <w:color w:val="auto"/>
        <w:sz w:val="24"/>
        <w:szCs w:val="24"/>
      </w:rPr>
    </w:lvl>
    <w:lvl w:ilvl="1">
      <w:start w:val="1"/>
      <w:numFmt w:val="decimal"/>
      <w:lvlText w:val="%1.%2."/>
      <w:lvlJc w:val="left"/>
      <w:pPr>
        <w:ind w:left="1142" w:hanging="432"/>
      </w:pPr>
      <w:rPr>
        <w:b w:val="0"/>
        <w:i w:val="0"/>
        <w:color w:val="auto"/>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540BC0"/>
    <w:multiLevelType w:val="hybridMultilevel"/>
    <w:tmpl w:val="605ADCFC"/>
    <w:lvl w:ilvl="0" w:tplc="D52E02E4">
      <w:start w:val="2"/>
      <w:numFmt w:val="bullet"/>
      <w:lvlText w:val="-"/>
      <w:lvlJc w:val="left"/>
      <w:pPr>
        <w:ind w:left="375" w:hanging="360"/>
      </w:pPr>
      <w:rPr>
        <w:rFonts w:ascii="Times New Roman" w:eastAsia="SimSun" w:hAnsi="Times New Roman" w:cs="Times New Roman" w:hint="default"/>
      </w:rPr>
    </w:lvl>
    <w:lvl w:ilvl="1" w:tplc="04270003" w:tentative="1">
      <w:start w:val="1"/>
      <w:numFmt w:val="bullet"/>
      <w:lvlText w:val="o"/>
      <w:lvlJc w:val="left"/>
      <w:pPr>
        <w:ind w:left="1095" w:hanging="360"/>
      </w:pPr>
      <w:rPr>
        <w:rFonts w:ascii="Courier New" w:hAnsi="Courier New" w:cs="Courier New" w:hint="default"/>
      </w:rPr>
    </w:lvl>
    <w:lvl w:ilvl="2" w:tplc="04270005" w:tentative="1">
      <w:start w:val="1"/>
      <w:numFmt w:val="bullet"/>
      <w:lvlText w:val=""/>
      <w:lvlJc w:val="left"/>
      <w:pPr>
        <w:ind w:left="1815" w:hanging="360"/>
      </w:pPr>
      <w:rPr>
        <w:rFonts w:ascii="Wingdings" w:hAnsi="Wingdings" w:hint="default"/>
      </w:rPr>
    </w:lvl>
    <w:lvl w:ilvl="3" w:tplc="04270001" w:tentative="1">
      <w:start w:val="1"/>
      <w:numFmt w:val="bullet"/>
      <w:lvlText w:val=""/>
      <w:lvlJc w:val="left"/>
      <w:pPr>
        <w:ind w:left="2535" w:hanging="360"/>
      </w:pPr>
      <w:rPr>
        <w:rFonts w:ascii="Symbol" w:hAnsi="Symbol" w:hint="default"/>
      </w:rPr>
    </w:lvl>
    <w:lvl w:ilvl="4" w:tplc="04270003" w:tentative="1">
      <w:start w:val="1"/>
      <w:numFmt w:val="bullet"/>
      <w:lvlText w:val="o"/>
      <w:lvlJc w:val="left"/>
      <w:pPr>
        <w:ind w:left="3255" w:hanging="360"/>
      </w:pPr>
      <w:rPr>
        <w:rFonts w:ascii="Courier New" w:hAnsi="Courier New" w:cs="Courier New" w:hint="default"/>
      </w:rPr>
    </w:lvl>
    <w:lvl w:ilvl="5" w:tplc="04270005" w:tentative="1">
      <w:start w:val="1"/>
      <w:numFmt w:val="bullet"/>
      <w:lvlText w:val=""/>
      <w:lvlJc w:val="left"/>
      <w:pPr>
        <w:ind w:left="3975" w:hanging="360"/>
      </w:pPr>
      <w:rPr>
        <w:rFonts w:ascii="Wingdings" w:hAnsi="Wingdings" w:hint="default"/>
      </w:rPr>
    </w:lvl>
    <w:lvl w:ilvl="6" w:tplc="04270001" w:tentative="1">
      <w:start w:val="1"/>
      <w:numFmt w:val="bullet"/>
      <w:lvlText w:val=""/>
      <w:lvlJc w:val="left"/>
      <w:pPr>
        <w:ind w:left="4695" w:hanging="360"/>
      </w:pPr>
      <w:rPr>
        <w:rFonts w:ascii="Symbol" w:hAnsi="Symbol" w:hint="default"/>
      </w:rPr>
    </w:lvl>
    <w:lvl w:ilvl="7" w:tplc="04270003" w:tentative="1">
      <w:start w:val="1"/>
      <w:numFmt w:val="bullet"/>
      <w:lvlText w:val="o"/>
      <w:lvlJc w:val="left"/>
      <w:pPr>
        <w:ind w:left="5415" w:hanging="360"/>
      </w:pPr>
      <w:rPr>
        <w:rFonts w:ascii="Courier New" w:hAnsi="Courier New" w:cs="Courier New" w:hint="default"/>
      </w:rPr>
    </w:lvl>
    <w:lvl w:ilvl="8" w:tplc="04270005" w:tentative="1">
      <w:start w:val="1"/>
      <w:numFmt w:val="bullet"/>
      <w:lvlText w:val=""/>
      <w:lvlJc w:val="left"/>
      <w:pPr>
        <w:ind w:left="6135" w:hanging="360"/>
      </w:pPr>
      <w:rPr>
        <w:rFonts w:ascii="Wingdings" w:hAnsi="Wingdings" w:hint="default"/>
      </w:rPr>
    </w:lvl>
  </w:abstractNum>
  <w:abstractNum w:abstractNumId="16" w15:restartNumberingAfterBreak="0">
    <w:nsid w:val="2EFF32A0"/>
    <w:multiLevelType w:val="hybridMultilevel"/>
    <w:tmpl w:val="641012D2"/>
    <w:lvl w:ilvl="0" w:tplc="04270001">
      <w:start w:val="1"/>
      <w:numFmt w:val="bullet"/>
      <w:lvlText w:val=""/>
      <w:lvlJc w:val="left"/>
      <w:pPr>
        <w:ind w:left="2847" w:hanging="360"/>
      </w:pPr>
      <w:rPr>
        <w:rFonts w:ascii="Symbol" w:hAnsi="Symbol" w:hint="default"/>
      </w:rPr>
    </w:lvl>
    <w:lvl w:ilvl="1" w:tplc="04270003" w:tentative="1">
      <w:start w:val="1"/>
      <w:numFmt w:val="bullet"/>
      <w:lvlText w:val="o"/>
      <w:lvlJc w:val="left"/>
      <w:pPr>
        <w:ind w:left="3567" w:hanging="360"/>
      </w:pPr>
      <w:rPr>
        <w:rFonts w:ascii="Courier New" w:hAnsi="Courier New" w:cs="Courier New" w:hint="default"/>
      </w:rPr>
    </w:lvl>
    <w:lvl w:ilvl="2" w:tplc="04270005" w:tentative="1">
      <w:start w:val="1"/>
      <w:numFmt w:val="bullet"/>
      <w:lvlText w:val=""/>
      <w:lvlJc w:val="left"/>
      <w:pPr>
        <w:ind w:left="4287" w:hanging="360"/>
      </w:pPr>
      <w:rPr>
        <w:rFonts w:ascii="Wingdings" w:hAnsi="Wingdings" w:hint="default"/>
      </w:rPr>
    </w:lvl>
    <w:lvl w:ilvl="3" w:tplc="04270001" w:tentative="1">
      <w:start w:val="1"/>
      <w:numFmt w:val="bullet"/>
      <w:lvlText w:val=""/>
      <w:lvlJc w:val="left"/>
      <w:pPr>
        <w:ind w:left="5007" w:hanging="360"/>
      </w:pPr>
      <w:rPr>
        <w:rFonts w:ascii="Symbol" w:hAnsi="Symbol" w:hint="default"/>
      </w:rPr>
    </w:lvl>
    <w:lvl w:ilvl="4" w:tplc="04270003" w:tentative="1">
      <w:start w:val="1"/>
      <w:numFmt w:val="bullet"/>
      <w:lvlText w:val="o"/>
      <w:lvlJc w:val="left"/>
      <w:pPr>
        <w:ind w:left="5727" w:hanging="360"/>
      </w:pPr>
      <w:rPr>
        <w:rFonts w:ascii="Courier New" w:hAnsi="Courier New" w:cs="Courier New" w:hint="default"/>
      </w:rPr>
    </w:lvl>
    <w:lvl w:ilvl="5" w:tplc="04270005" w:tentative="1">
      <w:start w:val="1"/>
      <w:numFmt w:val="bullet"/>
      <w:lvlText w:val=""/>
      <w:lvlJc w:val="left"/>
      <w:pPr>
        <w:ind w:left="6447" w:hanging="360"/>
      </w:pPr>
      <w:rPr>
        <w:rFonts w:ascii="Wingdings" w:hAnsi="Wingdings" w:hint="default"/>
      </w:rPr>
    </w:lvl>
    <w:lvl w:ilvl="6" w:tplc="04270001" w:tentative="1">
      <w:start w:val="1"/>
      <w:numFmt w:val="bullet"/>
      <w:lvlText w:val=""/>
      <w:lvlJc w:val="left"/>
      <w:pPr>
        <w:ind w:left="7167" w:hanging="360"/>
      </w:pPr>
      <w:rPr>
        <w:rFonts w:ascii="Symbol" w:hAnsi="Symbol" w:hint="default"/>
      </w:rPr>
    </w:lvl>
    <w:lvl w:ilvl="7" w:tplc="04270003" w:tentative="1">
      <w:start w:val="1"/>
      <w:numFmt w:val="bullet"/>
      <w:lvlText w:val="o"/>
      <w:lvlJc w:val="left"/>
      <w:pPr>
        <w:ind w:left="7887" w:hanging="360"/>
      </w:pPr>
      <w:rPr>
        <w:rFonts w:ascii="Courier New" w:hAnsi="Courier New" w:cs="Courier New" w:hint="default"/>
      </w:rPr>
    </w:lvl>
    <w:lvl w:ilvl="8" w:tplc="04270005" w:tentative="1">
      <w:start w:val="1"/>
      <w:numFmt w:val="bullet"/>
      <w:lvlText w:val=""/>
      <w:lvlJc w:val="left"/>
      <w:pPr>
        <w:ind w:left="8607" w:hanging="360"/>
      </w:pPr>
      <w:rPr>
        <w:rFonts w:ascii="Wingdings" w:hAnsi="Wingdings" w:hint="default"/>
      </w:rPr>
    </w:lvl>
  </w:abstractNum>
  <w:abstractNum w:abstractNumId="17" w15:restartNumberingAfterBreak="0">
    <w:nsid w:val="306417F4"/>
    <w:multiLevelType w:val="hybridMultilevel"/>
    <w:tmpl w:val="24DA3D28"/>
    <w:lvl w:ilvl="0" w:tplc="647E98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026976"/>
    <w:multiLevelType w:val="hybridMultilevel"/>
    <w:tmpl w:val="4726EC0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23C6F20"/>
    <w:multiLevelType w:val="multilevel"/>
    <w:tmpl w:val="5F22FDA0"/>
    <w:lvl w:ilvl="0">
      <w:start w:val="2"/>
      <w:numFmt w:val="decimal"/>
      <w:lvlText w:val="%1."/>
      <w:lvlJc w:val="left"/>
      <w:pPr>
        <w:ind w:left="360" w:hanging="360"/>
      </w:pPr>
      <w:rPr>
        <w:rFonts w:ascii="Calibri" w:hAnsi="Calibri" w:hint="default"/>
        <w:color w:val="000000"/>
        <w:sz w:val="22"/>
      </w:rPr>
    </w:lvl>
    <w:lvl w:ilvl="1">
      <w:start w:val="1"/>
      <w:numFmt w:val="decimal"/>
      <w:lvlText w:val="%1.%2."/>
      <w:lvlJc w:val="left"/>
      <w:pPr>
        <w:ind w:left="502" w:hanging="360"/>
      </w:pPr>
      <w:rPr>
        <w:rFonts w:ascii="Times New Roman" w:hAnsi="Times New Roman" w:cs="Times New Roman" w:hint="default"/>
        <w:color w:val="000000"/>
        <w:sz w:val="24"/>
        <w:szCs w:val="24"/>
      </w:rPr>
    </w:lvl>
    <w:lvl w:ilvl="2">
      <w:start w:val="1"/>
      <w:numFmt w:val="decimal"/>
      <w:lvlText w:val="%1.%2.%3."/>
      <w:lvlJc w:val="left"/>
      <w:pPr>
        <w:ind w:left="1004" w:hanging="720"/>
      </w:pPr>
      <w:rPr>
        <w:rFonts w:ascii="Calibri" w:hAnsi="Calibri" w:hint="default"/>
        <w:color w:val="000000"/>
        <w:sz w:val="22"/>
      </w:rPr>
    </w:lvl>
    <w:lvl w:ilvl="3">
      <w:start w:val="1"/>
      <w:numFmt w:val="decimal"/>
      <w:lvlText w:val="%1.%2.%3.%4."/>
      <w:lvlJc w:val="left"/>
      <w:pPr>
        <w:ind w:left="1146" w:hanging="720"/>
      </w:pPr>
      <w:rPr>
        <w:rFonts w:ascii="Calibri" w:hAnsi="Calibri" w:hint="default"/>
        <w:color w:val="000000"/>
        <w:sz w:val="22"/>
      </w:rPr>
    </w:lvl>
    <w:lvl w:ilvl="4">
      <w:start w:val="1"/>
      <w:numFmt w:val="decimal"/>
      <w:lvlText w:val="%1.%2.%3.%4.%5."/>
      <w:lvlJc w:val="left"/>
      <w:pPr>
        <w:ind w:left="1648" w:hanging="1080"/>
      </w:pPr>
      <w:rPr>
        <w:rFonts w:ascii="Calibri" w:hAnsi="Calibri" w:hint="default"/>
        <w:color w:val="000000"/>
        <w:sz w:val="22"/>
      </w:rPr>
    </w:lvl>
    <w:lvl w:ilvl="5">
      <w:start w:val="1"/>
      <w:numFmt w:val="decimal"/>
      <w:lvlText w:val="%1.%2.%3.%4.%5.%6."/>
      <w:lvlJc w:val="left"/>
      <w:pPr>
        <w:ind w:left="1790" w:hanging="1080"/>
      </w:pPr>
      <w:rPr>
        <w:rFonts w:ascii="Calibri" w:hAnsi="Calibri" w:hint="default"/>
        <w:color w:val="000000"/>
        <w:sz w:val="22"/>
      </w:rPr>
    </w:lvl>
    <w:lvl w:ilvl="6">
      <w:start w:val="1"/>
      <w:numFmt w:val="decimal"/>
      <w:lvlText w:val="%1.%2.%3.%4.%5.%6.%7."/>
      <w:lvlJc w:val="left"/>
      <w:pPr>
        <w:ind w:left="2292" w:hanging="1440"/>
      </w:pPr>
      <w:rPr>
        <w:rFonts w:ascii="Calibri" w:hAnsi="Calibri" w:hint="default"/>
        <w:color w:val="000000"/>
        <w:sz w:val="22"/>
      </w:rPr>
    </w:lvl>
    <w:lvl w:ilvl="7">
      <w:start w:val="1"/>
      <w:numFmt w:val="decimal"/>
      <w:lvlText w:val="%1.%2.%3.%4.%5.%6.%7.%8."/>
      <w:lvlJc w:val="left"/>
      <w:pPr>
        <w:ind w:left="2434" w:hanging="1440"/>
      </w:pPr>
      <w:rPr>
        <w:rFonts w:ascii="Calibri" w:hAnsi="Calibri" w:hint="default"/>
        <w:color w:val="000000"/>
        <w:sz w:val="22"/>
      </w:rPr>
    </w:lvl>
    <w:lvl w:ilvl="8">
      <w:start w:val="1"/>
      <w:numFmt w:val="decimal"/>
      <w:lvlText w:val="%1.%2.%3.%4.%5.%6.%7.%8.%9."/>
      <w:lvlJc w:val="left"/>
      <w:pPr>
        <w:ind w:left="2936" w:hanging="1800"/>
      </w:pPr>
      <w:rPr>
        <w:rFonts w:ascii="Calibri" w:hAnsi="Calibri" w:hint="default"/>
        <w:color w:val="000000"/>
        <w:sz w:val="22"/>
      </w:rPr>
    </w:lvl>
  </w:abstractNum>
  <w:abstractNum w:abstractNumId="20" w15:restartNumberingAfterBreak="0">
    <w:nsid w:val="331C646A"/>
    <w:multiLevelType w:val="multilevel"/>
    <w:tmpl w:val="FBCC4356"/>
    <w:lvl w:ilvl="0">
      <w:start w:val="18"/>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468291A"/>
    <w:multiLevelType w:val="multilevel"/>
    <w:tmpl w:val="20666C04"/>
    <w:lvl w:ilvl="0">
      <w:start w:val="12"/>
      <w:numFmt w:val="decimal"/>
      <w:lvlText w:val="%1."/>
      <w:lvlJc w:val="left"/>
      <w:pPr>
        <w:ind w:left="480" w:hanging="480"/>
      </w:pPr>
      <w:rPr>
        <w:rFonts w:hint="default"/>
        <w:color w:val="000000"/>
      </w:rPr>
    </w:lvl>
    <w:lvl w:ilvl="1">
      <w:start w:val="1"/>
      <w:numFmt w:val="decimal"/>
      <w:lvlText w:val="%1.%2."/>
      <w:lvlJc w:val="left"/>
      <w:pPr>
        <w:ind w:left="2632" w:hanging="480"/>
      </w:pPr>
      <w:rPr>
        <w:rFonts w:hint="default"/>
        <w:color w:val="000000"/>
      </w:rPr>
    </w:lvl>
    <w:lvl w:ilvl="2">
      <w:start w:val="1"/>
      <w:numFmt w:val="decimal"/>
      <w:lvlText w:val="%1.%2.%3."/>
      <w:lvlJc w:val="left"/>
      <w:pPr>
        <w:ind w:left="5024" w:hanging="720"/>
      </w:pPr>
      <w:rPr>
        <w:rFonts w:hint="default"/>
        <w:color w:val="000000"/>
      </w:rPr>
    </w:lvl>
    <w:lvl w:ilvl="3">
      <w:start w:val="1"/>
      <w:numFmt w:val="decimal"/>
      <w:lvlText w:val="%1.%2.%3.%4."/>
      <w:lvlJc w:val="left"/>
      <w:pPr>
        <w:ind w:left="7176" w:hanging="720"/>
      </w:pPr>
      <w:rPr>
        <w:rFonts w:hint="default"/>
        <w:color w:val="000000"/>
      </w:rPr>
    </w:lvl>
    <w:lvl w:ilvl="4">
      <w:start w:val="1"/>
      <w:numFmt w:val="decimal"/>
      <w:lvlText w:val="%1.%2.%3.%4.%5."/>
      <w:lvlJc w:val="left"/>
      <w:pPr>
        <w:ind w:left="9688" w:hanging="1080"/>
      </w:pPr>
      <w:rPr>
        <w:rFonts w:hint="default"/>
        <w:color w:val="000000"/>
      </w:rPr>
    </w:lvl>
    <w:lvl w:ilvl="5">
      <w:start w:val="1"/>
      <w:numFmt w:val="decimal"/>
      <w:lvlText w:val="%1.%2.%3.%4.%5.%6."/>
      <w:lvlJc w:val="left"/>
      <w:pPr>
        <w:ind w:left="11840" w:hanging="1080"/>
      </w:pPr>
      <w:rPr>
        <w:rFonts w:hint="default"/>
        <w:color w:val="000000"/>
      </w:rPr>
    </w:lvl>
    <w:lvl w:ilvl="6">
      <w:start w:val="1"/>
      <w:numFmt w:val="decimal"/>
      <w:lvlText w:val="%1.%2.%3.%4.%5.%6.%7."/>
      <w:lvlJc w:val="left"/>
      <w:pPr>
        <w:ind w:left="14352" w:hanging="1440"/>
      </w:pPr>
      <w:rPr>
        <w:rFonts w:hint="default"/>
        <w:color w:val="000000"/>
      </w:rPr>
    </w:lvl>
    <w:lvl w:ilvl="7">
      <w:start w:val="1"/>
      <w:numFmt w:val="decimal"/>
      <w:lvlText w:val="%1.%2.%3.%4.%5.%6.%7.%8."/>
      <w:lvlJc w:val="left"/>
      <w:pPr>
        <w:ind w:left="16504" w:hanging="1440"/>
      </w:pPr>
      <w:rPr>
        <w:rFonts w:hint="default"/>
        <w:color w:val="000000"/>
      </w:rPr>
    </w:lvl>
    <w:lvl w:ilvl="8">
      <w:start w:val="1"/>
      <w:numFmt w:val="decimal"/>
      <w:lvlText w:val="%1.%2.%3.%4.%5.%6.%7.%8.%9."/>
      <w:lvlJc w:val="left"/>
      <w:pPr>
        <w:ind w:left="19016" w:hanging="1800"/>
      </w:pPr>
      <w:rPr>
        <w:rFonts w:hint="default"/>
        <w:color w:val="000000"/>
      </w:rPr>
    </w:lvl>
  </w:abstractNum>
  <w:abstractNum w:abstractNumId="22" w15:restartNumberingAfterBreak="0">
    <w:nsid w:val="34EE3E68"/>
    <w:multiLevelType w:val="multilevel"/>
    <w:tmpl w:val="32123BEA"/>
    <w:lvl w:ilvl="0">
      <w:start w:val="10"/>
      <w:numFmt w:val="decimal"/>
      <w:lvlText w:val="%1."/>
      <w:lvlJc w:val="left"/>
      <w:pPr>
        <w:ind w:left="480" w:hanging="480"/>
      </w:pPr>
    </w:lvl>
    <w:lvl w:ilvl="1">
      <w:start w:val="1"/>
      <w:numFmt w:val="decimal"/>
      <w:lvlText w:val="%1.%2."/>
      <w:lvlJc w:val="left"/>
      <w:pPr>
        <w:ind w:left="1560" w:hanging="480"/>
      </w:pPr>
      <w:rPr>
        <w:color w:val="auto"/>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3" w15:restartNumberingAfterBreak="0">
    <w:nsid w:val="366A3E35"/>
    <w:multiLevelType w:val="multilevel"/>
    <w:tmpl w:val="2530FCEE"/>
    <w:lvl w:ilvl="0">
      <w:start w:val="8"/>
      <w:numFmt w:val="decimal"/>
      <w:lvlText w:val="%1."/>
      <w:lvlJc w:val="left"/>
      <w:pPr>
        <w:ind w:left="360" w:hanging="360"/>
      </w:pPr>
      <w:rPr>
        <w:rFonts w:eastAsia="Times New Roman" w:hint="default"/>
        <w:color w:val="FFFFFF" w:themeColor="background1"/>
      </w:rPr>
    </w:lvl>
    <w:lvl w:ilvl="1">
      <w:start w:val="1"/>
      <w:numFmt w:val="decimal"/>
      <w:lvlText w:val="%1.%2."/>
      <w:lvlJc w:val="left"/>
      <w:pPr>
        <w:ind w:left="927" w:hanging="360"/>
      </w:pPr>
      <w:rPr>
        <w:rFonts w:eastAsia="Times New Roman" w:hint="default"/>
        <w:color w:val="auto"/>
      </w:rPr>
    </w:lvl>
    <w:lvl w:ilvl="2">
      <w:start w:val="1"/>
      <w:numFmt w:val="decimal"/>
      <w:lvlText w:val="%1.%2.%3."/>
      <w:lvlJc w:val="left"/>
      <w:pPr>
        <w:ind w:left="1854" w:hanging="720"/>
      </w:pPr>
      <w:rPr>
        <w:rFonts w:eastAsia="Times New Roman" w:hint="default"/>
        <w:color w:val="auto"/>
      </w:rPr>
    </w:lvl>
    <w:lvl w:ilvl="3">
      <w:start w:val="1"/>
      <w:numFmt w:val="decimal"/>
      <w:lvlText w:val="%1.%2.%3.%4."/>
      <w:lvlJc w:val="left"/>
      <w:pPr>
        <w:ind w:left="2421" w:hanging="720"/>
      </w:pPr>
      <w:rPr>
        <w:rFonts w:eastAsia="Times New Roman" w:hint="default"/>
        <w:color w:val="auto"/>
      </w:rPr>
    </w:lvl>
    <w:lvl w:ilvl="4">
      <w:start w:val="1"/>
      <w:numFmt w:val="decimal"/>
      <w:lvlText w:val="%1.%2.%3.%4.%5."/>
      <w:lvlJc w:val="left"/>
      <w:pPr>
        <w:ind w:left="3348" w:hanging="1080"/>
      </w:pPr>
      <w:rPr>
        <w:rFonts w:eastAsia="Times New Roman" w:hint="default"/>
        <w:color w:val="auto"/>
      </w:rPr>
    </w:lvl>
    <w:lvl w:ilvl="5">
      <w:start w:val="1"/>
      <w:numFmt w:val="decimal"/>
      <w:lvlText w:val="%1.%2.%3.%4.%5.%6."/>
      <w:lvlJc w:val="left"/>
      <w:pPr>
        <w:ind w:left="3915" w:hanging="1080"/>
      </w:pPr>
      <w:rPr>
        <w:rFonts w:eastAsia="Times New Roman" w:hint="default"/>
        <w:color w:val="auto"/>
      </w:rPr>
    </w:lvl>
    <w:lvl w:ilvl="6">
      <w:start w:val="1"/>
      <w:numFmt w:val="decimal"/>
      <w:lvlText w:val="%1.%2.%3.%4.%5.%6.%7."/>
      <w:lvlJc w:val="left"/>
      <w:pPr>
        <w:ind w:left="4842" w:hanging="1440"/>
      </w:pPr>
      <w:rPr>
        <w:rFonts w:eastAsia="Times New Roman" w:hint="default"/>
        <w:color w:val="auto"/>
      </w:rPr>
    </w:lvl>
    <w:lvl w:ilvl="7">
      <w:start w:val="1"/>
      <w:numFmt w:val="decimal"/>
      <w:lvlText w:val="%1.%2.%3.%4.%5.%6.%7.%8."/>
      <w:lvlJc w:val="left"/>
      <w:pPr>
        <w:ind w:left="5409" w:hanging="1440"/>
      </w:pPr>
      <w:rPr>
        <w:rFonts w:eastAsia="Times New Roman" w:hint="default"/>
        <w:color w:val="auto"/>
      </w:rPr>
    </w:lvl>
    <w:lvl w:ilvl="8">
      <w:start w:val="1"/>
      <w:numFmt w:val="decimal"/>
      <w:lvlText w:val="%1.%2.%3.%4.%5.%6.%7.%8.%9."/>
      <w:lvlJc w:val="left"/>
      <w:pPr>
        <w:ind w:left="6336" w:hanging="1800"/>
      </w:pPr>
      <w:rPr>
        <w:rFonts w:eastAsia="Times New Roman" w:hint="default"/>
        <w:color w:val="auto"/>
      </w:rPr>
    </w:lvl>
  </w:abstractNum>
  <w:abstractNum w:abstractNumId="24" w15:restartNumberingAfterBreak="0">
    <w:nsid w:val="3894370F"/>
    <w:multiLevelType w:val="multilevel"/>
    <w:tmpl w:val="0BA891C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C345086"/>
    <w:multiLevelType w:val="multilevel"/>
    <w:tmpl w:val="E2D0E032"/>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414077F8"/>
    <w:multiLevelType w:val="multilevel"/>
    <w:tmpl w:val="7B7E00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1CA20B5"/>
    <w:multiLevelType w:val="multilevel"/>
    <w:tmpl w:val="F09A03FC"/>
    <w:lvl w:ilvl="0">
      <w:start w:val="5"/>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8" w15:restartNumberingAfterBreak="0">
    <w:nsid w:val="43106E91"/>
    <w:multiLevelType w:val="multilevel"/>
    <w:tmpl w:val="D6BA466C"/>
    <w:lvl w:ilvl="0">
      <w:start w:val="9"/>
      <w:numFmt w:val="decimal"/>
      <w:lvlText w:val="%1."/>
      <w:lvlJc w:val="left"/>
      <w:pPr>
        <w:ind w:left="360" w:hanging="360"/>
      </w:pPr>
    </w:lvl>
    <w:lvl w:ilvl="1">
      <w:start w:val="1"/>
      <w:numFmt w:val="decimal"/>
      <w:lvlText w:val="%1.%2."/>
      <w:lvlJc w:val="left"/>
      <w:pPr>
        <w:ind w:left="360" w:hanging="360"/>
      </w:pPr>
      <w:rPr>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43793EA7"/>
    <w:multiLevelType w:val="multilevel"/>
    <w:tmpl w:val="94085D40"/>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479C017D"/>
    <w:multiLevelType w:val="multilevel"/>
    <w:tmpl w:val="7B888B9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9550B77"/>
    <w:multiLevelType w:val="hybridMultilevel"/>
    <w:tmpl w:val="174C459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0243BBA"/>
    <w:multiLevelType w:val="multilevel"/>
    <w:tmpl w:val="96E089F0"/>
    <w:lvl w:ilvl="0">
      <w:start w:val="8"/>
      <w:numFmt w:val="decimal"/>
      <w:lvlText w:val="%1."/>
      <w:lvlJc w:val="left"/>
      <w:pPr>
        <w:ind w:left="360" w:hanging="360"/>
      </w:pPr>
      <w:rPr>
        <w:rFonts w:hint="default"/>
        <w:color w:val="FF0000"/>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33" w15:restartNumberingAfterBreak="0">
    <w:nsid w:val="529614E0"/>
    <w:multiLevelType w:val="hybridMultilevel"/>
    <w:tmpl w:val="62E45B90"/>
    <w:lvl w:ilvl="0" w:tplc="04090001">
      <w:start w:val="1"/>
      <w:numFmt w:val="bullet"/>
      <w:lvlText w:val=""/>
      <w:lvlJc w:val="left"/>
      <w:pPr>
        <w:ind w:left="2222" w:hanging="360"/>
      </w:pPr>
      <w:rPr>
        <w:rFonts w:ascii="Symbol" w:hAnsi="Symbol" w:hint="default"/>
      </w:rPr>
    </w:lvl>
    <w:lvl w:ilvl="1" w:tplc="04090003" w:tentative="1">
      <w:start w:val="1"/>
      <w:numFmt w:val="bullet"/>
      <w:lvlText w:val="o"/>
      <w:lvlJc w:val="left"/>
      <w:pPr>
        <w:ind w:left="2942" w:hanging="360"/>
      </w:pPr>
      <w:rPr>
        <w:rFonts w:ascii="Courier New" w:hAnsi="Courier New" w:cs="Courier New" w:hint="default"/>
      </w:rPr>
    </w:lvl>
    <w:lvl w:ilvl="2" w:tplc="04090005" w:tentative="1">
      <w:start w:val="1"/>
      <w:numFmt w:val="bullet"/>
      <w:lvlText w:val=""/>
      <w:lvlJc w:val="left"/>
      <w:pPr>
        <w:ind w:left="3662" w:hanging="360"/>
      </w:pPr>
      <w:rPr>
        <w:rFonts w:ascii="Wingdings" w:hAnsi="Wingdings" w:hint="default"/>
      </w:rPr>
    </w:lvl>
    <w:lvl w:ilvl="3" w:tplc="04090001" w:tentative="1">
      <w:start w:val="1"/>
      <w:numFmt w:val="bullet"/>
      <w:lvlText w:val=""/>
      <w:lvlJc w:val="left"/>
      <w:pPr>
        <w:ind w:left="4382" w:hanging="360"/>
      </w:pPr>
      <w:rPr>
        <w:rFonts w:ascii="Symbol" w:hAnsi="Symbol" w:hint="default"/>
      </w:rPr>
    </w:lvl>
    <w:lvl w:ilvl="4" w:tplc="04090003" w:tentative="1">
      <w:start w:val="1"/>
      <w:numFmt w:val="bullet"/>
      <w:lvlText w:val="o"/>
      <w:lvlJc w:val="left"/>
      <w:pPr>
        <w:ind w:left="5102" w:hanging="360"/>
      </w:pPr>
      <w:rPr>
        <w:rFonts w:ascii="Courier New" w:hAnsi="Courier New" w:cs="Courier New" w:hint="default"/>
      </w:rPr>
    </w:lvl>
    <w:lvl w:ilvl="5" w:tplc="04090005" w:tentative="1">
      <w:start w:val="1"/>
      <w:numFmt w:val="bullet"/>
      <w:lvlText w:val=""/>
      <w:lvlJc w:val="left"/>
      <w:pPr>
        <w:ind w:left="5822" w:hanging="360"/>
      </w:pPr>
      <w:rPr>
        <w:rFonts w:ascii="Wingdings" w:hAnsi="Wingdings" w:hint="default"/>
      </w:rPr>
    </w:lvl>
    <w:lvl w:ilvl="6" w:tplc="04090001" w:tentative="1">
      <w:start w:val="1"/>
      <w:numFmt w:val="bullet"/>
      <w:lvlText w:val=""/>
      <w:lvlJc w:val="left"/>
      <w:pPr>
        <w:ind w:left="6542" w:hanging="360"/>
      </w:pPr>
      <w:rPr>
        <w:rFonts w:ascii="Symbol" w:hAnsi="Symbol" w:hint="default"/>
      </w:rPr>
    </w:lvl>
    <w:lvl w:ilvl="7" w:tplc="04090003" w:tentative="1">
      <w:start w:val="1"/>
      <w:numFmt w:val="bullet"/>
      <w:lvlText w:val="o"/>
      <w:lvlJc w:val="left"/>
      <w:pPr>
        <w:ind w:left="7262" w:hanging="360"/>
      </w:pPr>
      <w:rPr>
        <w:rFonts w:ascii="Courier New" w:hAnsi="Courier New" w:cs="Courier New" w:hint="default"/>
      </w:rPr>
    </w:lvl>
    <w:lvl w:ilvl="8" w:tplc="04090005" w:tentative="1">
      <w:start w:val="1"/>
      <w:numFmt w:val="bullet"/>
      <w:lvlText w:val=""/>
      <w:lvlJc w:val="left"/>
      <w:pPr>
        <w:ind w:left="7982" w:hanging="360"/>
      </w:pPr>
      <w:rPr>
        <w:rFonts w:ascii="Wingdings" w:hAnsi="Wingdings" w:hint="default"/>
      </w:rPr>
    </w:lvl>
  </w:abstractNum>
  <w:abstractNum w:abstractNumId="34" w15:restartNumberingAfterBreak="0">
    <w:nsid w:val="54922B45"/>
    <w:multiLevelType w:val="hybridMultilevel"/>
    <w:tmpl w:val="3D40548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58C12D33"/>
    <w:multiLevelType w:val="multilevel"/>
    <w:tmpl w:val="6576FC1A"/>
    <w:lvl w:ilvl="0">
      <w:start w:val="1"/>
      <w:numFmt w:val="decimal"/>
      <w:lvlText w:val="%1"/>
      <w:lvlJc w:val="center"/>
      <w:rPr>
        <w:rFonts w:ascii="Times New Roman" w:hAnsi="Times New Roman"/>
        <w:b/>
        <w:i w:val="0"/>
        <w:caps w:val="0"/>
        <w:strike w:val="0"/>
        <w:dstrike w:val="0"/>
        <w:vanish w:val="0"/>
        <w:color w:val="auto"/>
        <w:position w:val="0"/>
        <w:sz w:val="24"/>
        <w:szCs w:val="24"/>
        <w:u w:val="none"/>
        <w:vertAlign w:val="baseline"/>
      </w:rPr>
    </w:lvl>
    <w:lvl w:ilvl="1">
      <w:start w:val="1"/>
      <w:numFmt w:val="decimal"/>
      <w:lvlText w:val="%1.%2."/>
      <w:lvlJc w:val="left"/>
      <w:pPr>
        <w:ind w:left="-578" w:firstLine="720"/>
      </w:pPr>
      <w:rPr>
        <w:b w:val="0"/>
        <w:i w:val="0"/>
      </w:rPr>
    </w:lvl>
    <w:lvl w:ilvl="2">
      <w:start w:val="1"/>
      <w:numFmt w:val="decimal"/>
      <w:lvlText w:val="%1.%2.%3."/>
      <w:lvlJc w:val="left"/>
      <w:pPr>
        <w:ind w:left="131" w:firstLine="720"/>
      </w:pPr>
      <w:rPr>
        <w:sz w:val="22"/>
        <w:szCs w:val="22"/>
      </w:rPr>
    </w:lvl>
    <w:lvl w:ilvl="3">
      <w:start w:val="1"/>
      <w:numFmt w:val="decimal"/>
      <w:lvlText w:val="%1.%2.%3.%4"/>
      <w:lvlJc w:val="left"/>
      <w:pPr>
        <w:ind w:left="0" w:firstLine="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EB4BC2"/>
    <w:multiLevelType w:val="hybridMultilevel"/>
    <w:tmpl w:val="D8408B86"/>
    <w:lvl w:ilvl="0" w:tplc="EB44323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69D14FF6"/>
    <w:multiLevelType w:val="multilevel"/>
    <w:tmpl w:val="BE50BAEA"/>
    <w:lvl w:ilvl="0">
      <w:start w:val="19"/>
      <w:numFmt w:val="decimal"/>
      <w:lvlText w:val="%1."/>
      <w:lvlJc w:val="left"/>
      <w:pPr>
        <w:ind w:left="480" w:hanging="480"/>
      </w:pPr>
      <w:rPr>
        <w:rFonts w:hint="default"/>
      </w:rPr>
    </w:lvl>
    <w:lvl w:ilvl="1">
      <w:start w:val="1"/>
      <w:numFmt w:val="decimal"/>
      <w:lvlText w:val="%1.%2."/>
      <w:lvlJc w:val="left"/>
      <w:pPr>
        <w:ind w:left="2322"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4DC6EBF"/>
    <w:multiLevelType w:val="multilevel"/>
    <w:tmpl w:val="E57EBB7C"/>
    <w:lvl w:ilvl="0">
      <w:start w:val="17"/>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1" w15:restartNumberingAfterBreak="0">
    <w:nsid w:val="78150D19"/>
    <w:multiLevelType w:val="multilevel"/>
    <w:tmpl w:val="73808176"/>
    <w:lvl w:ilvl="0">
      <w:start w:val="14"/>
      <w:numFmt w:val="decimal"/>
      <w:lvlText w:val="%1."/>
      <w:lvlJc w:val="left"/>
      <w:pPr>
        <w:ind w:left="480" w:hanging="480"/>
      </w:pPr>
    </w:lvl>
    <w:lvl w:ilvl="1">
      <w:start w:val="1"/>
      <w:numFmt w:val="decimal"/>
      <w:lvlText w:val="%1.%2."/>
      <w:lvlJc w:val="left"/>
      <w:pPr>
        <w:ind w:left="906" w:hanging="48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42" w15:restartNumberingAfterBreak="0">
    <w:nsid w:val="7AC51847"/>
    <w:multiLevelType w:val="multilevel"/>
    <w:tmpl w:val="0FF21EA4"/>
    <w:lvl w:ilvl="0">
      <w:start w:val="16"/>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7C163C50"/>
    <w:multiLevelType w:val="multilevel"/>
    <w:tmpl w:val="0406C206"/>
    <w:lvl w:ilvl="0">
      <w:start w:val="11"/>
      <w:numFmt w:val="decimal"/>
      <w:lvlText w:val="%1."/>
      <w:lvlJc w:val="left"/>
      <w:pPr>
        <w:ind w:left="480" w:hanging="480"/>
      </w:pPr>
    </w:lvl>
    <w:lvl w:ilvl="1">
      <w:start w:val="1"/>
      <w:numFmt w:val="decimal"/>
      <w:lvlText w:val="%1.%2."/>
      <w:lvlJc w:val="left"/>
      <w:pPr>
        <w:ind w:left="2632" w:hanging="480"/>
      </w:pPr>
    </w:lvl>
    <w:lvl w:ilvl="2">
      <w:start w:val="1"/>
      <w:numFmt w:val="decimal"/>
      <w:lvlText w:val="%1.%2.%3."/>
      <w:lvlJc w:val="left"/>
      <w:pPr>
        <w:ind w:left="5024" w:hanging="720"/>
      </w:pPr>
    </w:lvl>
    <w:lvl w:ilvl="3">
      <w:start w:val="1"/>
      <w:numFmt w:val="decimal"/>
      <w:lvlText w:val="%1.%2.%3.%4."/>
      <w:lvlJc w:val="left"/>
      <w:pPr>
        <w:ind w:left="7176" w:hanging="720"/>
      </w:pPr>
    </w:lvl>
    <w:lvl w:ilvl="4">
      <w:start w:val="1"/>
      <w:numFmt w:val="decimal"/>
      <w:lvlText w:val="%1.%2.%3.%4.%5."/>
      <w:lvlJc w:val="left"/>
      <w:pPr>
        <w:ind w:left="9688" w:hanging="1080"/>
      </w:pPr>
    </w:lvl>
    <w:lvl w:ilvl="5">
      <w:start w:val="1"/>
      <w:numFmt w:val="decimal"/>
      <w:lvlText w:val="%1.%2.%3.%4.%5.%6."/>
      <w:lvlJc w:val="left"/>
      <w:pPr>
        <w:ind w:left="11840" w:hanging="1080"/>
      </w:pPr>
    </w:lvl>
    <w:lvl w:ilvl="6">
      <w:start w:val="1"/>
      <w:numFmt w:val="decimal"/>
      <w:lvlText w:val="%1.%2.%3.%4.%5.%6.%7."/>
      <w:lvlJc w:val="left"/>
      <w:pPr>
        <w:ind w:left="14352" w:hanging="1440"/>
      </w:pPr>
    </w:lvl>
    <w:lvl w:ilvl="7">
      <w:start w:val="1"/>
      <w:numFmt w:val="decimal"/>
      <w:lvlText w:val="%1.%2.%3.%4.%5.%6.%7.%8."/>
      <w:lvlJc w:val="left"/>
      <w:pPr>
        <w:ind w:left="16504" w:hanging="1440"/>
      </w:pPr>
    </w:lvl>
    <w:lvl w:ilvl="8">
      <w:start w:val="1"/>
      <w:numFmt w:val="decimal"/>
      <w:lvlText w:val="%1.%2.%3.%4.%5.%6.%7.%8.%9."/>
      <w:lvlJc w:val="left"/>
      <w:pPr>
        <w:ind w:left="19016" w:hanging="1800"/>
      </w:pPr>
    </w:lvl>
  </w:abstractNum>
  <w:abstractNum w:abstractNumId="44" w15:restartNumberingAfterBreak="0">
    <w:nsid w:val="7C6757BA"/>
    <w:multiLevelType w:val="multilevel"/>
    <w:tmpl w:val="8B388116"/>
    <w:lvl w:ilvl="0">
      <w:start w:val="7"/>
      <w:numFmt w:val="decimal"/>
      <w:lvlText w:val="%1."/>
      <w:lvlJc w:val="left"/>
      <w:pPr>
        <w:ind w:left="360" w:hanging="360"/>
      </w:pPr>
      <w:rPr>
        <w:rFonts w:hint="default"/>
      </w:rPr>
    </w:lvl>
    <w:lvl w:ilvl="1">
      <w:start w:val="1"/>
      <w:numFmt w:val="decimal"/>
      <w:lvlText w:val="%1.%2."/>
      <w:lvlJc w:val="left"/>
      <w:pPr>
        <w:ind w:left="985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C9A6123"/>
    <w:multiLevelType w:val="multilevel"/>
    <w:tmpl w:val="72EAEC48"/>
    <w:lvl w:ilvl="0">
      <w:start w:val="3"/>
      <w:numFmt w:val="decimal"/>
      <w:lvlText w:val="%1."/>
      <w:lvlJc w:val="left"/>
      <w:pPr>
        <w:ind w:left="360" w:hanging="360"/>
      </w:pPr>
      <w:rPr>
        <w:rFonts w:eastAsia="Times New Roman"/>
      </w:rPr>
    </w:lvl>
    <w:lvl w:ilvl="1">
      <w:start w:val="1"/>
      <w:numFmt w:val="decimal"/>
      <w:lvlText w:val="%1.%2."/>
      <w:lvlJc w:val="left"/>
      <w:pPr>
        <w:ind w:left="1080" w:hanging="360"/>
      </w:pPr>
      <w:rPr>
        <w:rFonts w:eastAsia="Times New Roman"/>
      </w:rPr>
    </w:lvl>
    <w:lvl w:ilvl="2">
      <w:start w:val="1"/>
      <w:numFmt w:val="decimal"/>
      <w:lvlText w:val="%1.%2.%3."/>
      <w:lvlJc w:val="left"/>
      <w:pPr>
        <w:ind w:left="2160" w:hanging="720"/>
      </w:pPr>
      <w:rPr>
        <w:rFonts w:eastAsia="Times New Roman"/>
      </w:rPr>
    </w:lvl>
    <w:lvl w:ilvl="3">
      <w:start w:val="1"/>
      <w:numFmt w:val="decimal"/>
      <w:lvlText w:val="%1.%2.%3.%4."/>
      <w:lvlJc w:val="left"/>
      <w:pPr>
        <w:ind w:left="2880" w:hanging="720"/>
      </w:pPr>
      <w:rPr>
        <w:rFonts w:eastAsia="Times New Roman"/>
      </w:rPr>
    </w:lvl>
    <w:lvl w:ilvl="4">
      <w:start w:val="1"/>
      <w:numFmt w:val="decimal"/>
      <w:lvlText w:val="%1.%2.%3.%4.%5."/>
      <w:lvlJc w:val="left"/>
      <w:pPr>
        <w:ind w:left="3960" w:hanging="1080"/>
      </w:pPr>
      <w:rPr>
        <w:rFonts w:eastAsia="Times New Roman"/>
      </w:rPr>
    </w:lvl>
    <w:lvl w:ilvl="5">
      <w:start w:val="1"/>
      <w:numFmt w:val="decimal"/>
      <w:lvlText w:val="%1.%2.%3.%4.%5.%6."/>
      <w:lvlJc w:val="left"/>
      <w:pPr>
        <w:ind w:left="4680" w:hanging="1080"/>
      </w:pPr>
      <w:rPr>
        <w:rFonts w:eastAsia="Times New Roman"/>
      </w:rPr>
    </w:lvl>
    <w:lvl w:ilvl="6">
      <w:start w:val="1"/>
      <w:numFmt w:val="decimal"/>
      <w:lvlText w:val="%1.%2.%3.%4.%5.%6.%7."/>
      <w:lvlJc w:val="left"/>
      <w:pPr>
        <w:ind w:left="5760" w:hanging="1440"/>
      </w:pPr>
      <w:rPr>
        <w:rFonts w:eastAsia="Times New Roman"/>
      </w:rPr>
    </w:lvl>
    <w:lvl w:ilvl="7">
      <w:start w:val="1"/>
      <w:numFmt w:val="decimal"/>
      <w:lvlText w:val="%1.%2.%3.%4.%5.%6.%7.%8."/>
      <w:lvlJc w:val="left"/>
      <w:pPr>
        <w:ind w:left="6480" w:hanging="1440"/>
      </w:pPr>
      <w:rPr>
        <w:rFonts w:eastAsia="Times New Roman"/>
      </w:rPr>
    </w:lvl>
    <w:lvl w:ilvl="8">
      <w:start w:val="1"/>
      <w:numFmt w:val="decimal"/>
      <w:lvlText w:val="%1.%2.%3.%4.%5.%6.%7.%8.%9."/>
      <w:lvlJc w:val="left"/>
      <w:pPr>
        <w:ind w:left="7560" w:hanging="1800"/>
      </w:pPr>
      <w:rPr>
        <w:rFonts w:eastAsia="Times New Roman"/>
      </w:rPr>
    </w:lvl>
  </w:abstractNum>
  <w:num w:numId="1" w16cid:durableId="1355115080">
    <w:abstractNumId w:val="14"/>
  </w:num>
  <w:num w:numId="2" w16cid:durableId="1767458866">
    <w:abstractNumId w:val="36"/>
  </w:num>
  <w:num w:numId="3" w16cid:durableId="807892817">
    <w:abstractNumId w:val="37"/>
  </w:num>
  <w:num w:numId="4" w16cid:durableId="701367099">
    <w:abstractNumId w:val="15"/>
  </w:num>
  <w:num w:numId="5" w16cid:durableId="419644775">
    <w:abstractNumId w:val="16"/>
  </w:num>
  <w:num w:numId="6" w16cid:durableId="396247500">
    <w:abstractNumId w:val="1"/>
  </w:num>
  <w:num w:numId="7" w16cid:durableId="364404619">
    <w:abstractNumId w:val="13"/>
  </w:num>
  <w:num w:numId="8" w16cid:durableId="2083942449">
    <w:abstractNumId w:val="31"/>
  </w:num>
  <w:num w:numId="9" w16cid:durableId="1689790011">
    <w:abstractNumId w:val="34"/>
  </w:num>
  <w:num w:numId="10" w16cid:durableId="965702734">
    <w:abstractNumId w:val="18"/>
  </w:num>
  <w:num w:numId="11" w16cid:durableId="2016884165">
    <w:abstractNumId w:val="9"/>
  </w:num>
  <w:num w:numId="12" w16cid:durableId="1810632472">
    <w:abstractNumId w:val="25"/>
  </w:num>
  <w:num w:numId="13" w16cid:durableId="163908320">
    <w:abstractNumId w:val="43"/>
  </w:num>
  <w:num w:numId="14" w16cid:durableId="1964537583">
    <w:abstractNumId w:val="7"/>
  </w:num>
  <w:num w:numId="15" w16cid:durableId="553473262">
    <w:abstractNumId w:val="41"/>
  </w:num>
  <w:num w:numId="16" w16cid:durableId="1229994655">
    <w:abstractNumId w:val="40"/>
  </w:num>
  <w:num w:numId="17" w16cid:durableId="884020782">
    <w:abstractNumId w:val="26"/>
  </w:num>
  <w:num w:numId="18" w16cid:durableId="804352847">
    <w:abstractNumId w:val="11"/>
  </w:num>
  <w:num w:numId="19" w16cid:durableId="342633913">
    <w:abstractNumId w:val="10"/>
  </w:num>
  <w:num w:numId="20" w16cid:durableId="652221019">
    <w:abstractNumId w:val="12"/>
  </w:num>
  <w:num w:numId="21" w16cid:durableId="496502458">
    <w:abstractNumId w:val="30"/>
  </w:num>
  <w:num w:numId="22" w16cid:durableId="1417551606">
    <w:abstractNumId w:val="44"/>
  </w:num>
  <w:num w:numId="23" w16cid:durableId="43139624">
    <w:abstractNumId w:val="32"/>
  </w:num>
  <w:num w:numId="24" w16cid:durableId="436557592">
    <w:abstractNumId w:val="24"/>
  </w:num>
  <w:num w:numId="25" w16cid:durableId="333729433">
    <w:abstractNumId w:val="21"/>
  </w:num>
  <w:num w:numId="26" w16cid:durableId="1203983036">
    <w:abstractNumId w:val="3"/>
  </w:num>
  <w:num w:numId="27" w16cid:durableId="1163207643">
    <w:abstractNumId w:val="20"/>
  </w:num>
  <w:num w:numId="28" w16cid:durableId="1761365128">
    <w:abstractNumId w:val="39"/>
  </w:num>
  <w:num w:numId="29" w16cid:durableId="788007782">
    <w:abstractNumId w:val="4"/>
  </w:num>
  <w:num w:numId="30" w16cid:durableId="216212754">
    <w:abstractNumId w:val="42"/>
  </w:num>
  <w:num w:numId="31" w16cid:durableId="1008481337">
    <w:abstractNumId w:val="42"/>
    <w:lvlOverride w:ilvl="0">
      <w:lvl w:ilvl="0">
        <w:start w:val="16"/>
        <w:numFmt w:val="decimal"/>
        <w:lvlText w:val="%1."/>
        <w:lvlJc w:val="left"/>
        <w:pPr>
          <w:ind w:left="480" w:hanging="480"/>
        </w:pPr>
        <w:rPr>
          <w:rFonts w:hint="default"/>
        </w:rPr>
      </w:lvl>
    </w:lvlOverride>
    <w:lvlOverride w:ilvl="1">
      <w:lvl w:ilvl="1">
        <w:start w:val="1"/>
        <w:numFmt w:val="decimal"/>
        <w:lvlText w:val="%1.%2."/>
        <w:lvlJc w:val="left"/>
        <w:pPr>
          <w:ind w:left="840" w:hanging="480"/>
        </w:pPr>
        <w:rPr>
          <w:rFonts w:hint="default"/>
        </w:rPr>
      </w:lvl>
    </w:lvlOverride>
    <w:lvlOverride w:ilvl="2">
      <w:lvl w:ilvl="2">
        <w:start w:val="1"/>
        <w:numFmt w:val="decimal"/>
        <w:suff w:val="space"/>
        <w:lvlText w:val="%1.%2.%3."/>
        <w:lvlJc w:val="left"/>
        <w:pPr>
          <w:ind w:left="720" w:hanging="720"/>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680" w:hanging="1800"/>
        </w:pPr>
        <w:rPr>
          <w:rFonts w:hint="default"/>
        </w:rPr>
      </w:lvl>
    </w:lvlOverride>
  </w:num>
  <w:num w:numId="32" w16cid:durableId="481388877">
    <w:abstractNumId w:val="35"/>
  </w:num>
  <w:num w:numId="33" w16cid:durableId="729810802">
    <w:abstractNumId w:val="5"/>
  </w:num>
  <w:num w:numId="34" w16cid:durableId="1502968021">
    <w:abstractNumId w:val="27"/>
  </w:num>
  <w:num w:numId="35" w16cid:durableId="1776973128">
    <w:abstractNumId w:val="28"/>
  </w:num>
  <w:num w:numId="36" w16cid:durableId="1425489661">
    <w:abstractNumId w:val="22"/>
  </w:num>
  <w:num w:numId="37" w16cid:durableId="884562947">
    <w:abstractNumId w:val="19"/>
  </w:num>
  <w:num w:numId="38" w16cid:durableId="1356272956">
    <w:abstractNumId w:val="0"/>
  </w:num>
  <w:num w:numId="39" w16cid:durableId="1575504794">
    <w:abstractNumId w:val="29"/>
  </w:num>
  <w:num w:numId="40" w16cid:durableId="1407609965">
    <w:abstractNumId w:val="8"/>
  </w:num>
  <w:num w:numId="41" w16cid:durableId="400979553">
    <w:abstractNumId w:val="23"/>
  </w:num>
  <w:num w:numId="42" w16cid:durableId="2114200587">
    <w:abstractNumId w:val="38"/>
  </w:num>
  <w:num w:numId="43" w16cid:durableId="29038124">
    <w:abstractNumId w:val="33"/>
  </w:num>
  <w:num w:numId="44" w16cid:durableId="1432117342">
    <w:abstractNumId w:val="2"/>
  </w:num>
  <w:num w:numId="45" w16cid:durableId="1951466972">
    <w:abstractNumId w:val="17"/>
  </w:num>
  <w:num w:numId="46" w16cid:durableId="1484466575">
    <w:abstractNumId w:val="45"/>
  </w:num>
  <w:num w:numId="47" w16cid:durableId="1426998496">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CC4"/>
    <w:rsid w:val="00000108"/>
    <w:rsid w:val="0000084E"/>
    <w:rsid w:val="0000288F"/>
    <w:rsid w:val="000028F8"/>
    <w:rsid w:val="000043A1"/>
    <w:rsid w:val="00005720"/>
    <w:rsid w:val="00007950"/>
    <w:rsid w:val="0001124D"/>
    <w:rsid w:val="00011C02"/>
    <w:rsid w:val="00014B3B"/>
    <w:rsid w:val="00015766"/>
    <w:rsid w:val="0001675A"/>
    <w:rsid w:val="00017D2F"/>
    <w:rsid w:val="0002411D"/>
    <w:rsid w:val="000253AA"/>
    <w:rsid w:val="0002571C"/>
    <w:rsid w:val="00026648"/>
    <w:rsid w:val="00031783"/>
    <w:rsid w:val="00031E1E"/>
    <w:rsid w:val="000346D3"/>
    <w:rsid w:val="00034D82"/>
    <w:rsid w:val="00035F63"/>
    <w:rsid w:val="00037019"/>
    <w:rsid w:val="000371B5"/>
    <w:rsid w:val="000373B4"/>
    <w:rsid w:val="00037ACE"/>
    <w:rsid w:val="00040FDB"/>
    <w:rsid w:val="00042F7D"/>
    <w:rsid w:val="000435CC"/>
    <w:rsid w:val="00043E41"/>
    <w:rsid w:val="000452B9"/>
    <w:rsid w:val="0004689B"/>
    <w:rsid w:val="00046F27"/>
    <w:rsid w:val="000512DB"/>
    <w:rsid w:val="00051516"/>
    <w:rsid w:val="00053BF6"/>
    <w:rsid w:val="000555CE"/>
    <w:rsid w:val="00061692"/>
    <w:rsid w:val="00064398"/>
    <w:rsid w:val="0006458E"/>
    <w:rsid w:val="00064EBD"/>
    <w:rsid w:val="00065572"/>
    <w:rsid w:val="0006617C"/>
    <w:rsid w:val="00066D21"/>
    <w:rsid w:val="00067013"/>
    <w:rsid w:val="00067BBF"/>
    <w:rsid w:val="0007007F"/>
    <w:rsid w:val="0007613B"/>
    <w:rsid w:val="000763BC"/>
    <w:rsid w:val="0007728C"/>
    <w:rsid w:val="00077540"/>
    <w:rsid w:val="00080559"/>
    <w:rsid w:val="00082FB2"/>
    <w:rsid w:val="000838A5"/>
    <w:rsid w:val="00086619"/>
    <w:rsid w:val="00086AF1"/>
    <w:rsid w:val="00087302"/>
    <w:rsid w:val="00087FAA"/>
    <w:rsid w:val="000916A3"/>
    <w:rsid w:val="00094CFE"/>
    <w:rsid w:val="00096010"/>
    <w:rsid w:val="00096EC8"/>
    <w:rsid w:val="000A25CF"/>
    <w:rsid w:val="000A3734"/>
    <w:rsid w:val="000A4656"/>
    <w:rsid w:val="000A507B"/>
    <w:rsid w:val="000A6F4A"/>
    <w:rsid w:val="000B0033"/>
    <w:rsid w:val="000B12BF"/>
    <w:rsid w:val="000B3A53"/>
    <w:rsid w:val="000B3D80"/>
    <w:rsid w:val="000B43D8"/>
    <w:rsid w:val="000B4A6F"/>
    <w:rsid w:val="000B4CD7"/>
    <w:rsid w:val="000C0DF0"/>
    <w:rsid w:val="000C1480"/>
    <w:rsid w:val="000C175D"/>
    <w:rsid w:val="000C300E"/>
    <w:rsid w:val="000C456E"/>
    <w:rsid w:val="000C47E2"/>
    <w:rsid w:val="000D0B62"/>
    <w:rsid w:val="000D103C"/>
    <w:rsid w:val="000D228D"/>
    <w:rsid w:val="000D2537"/>
    <w:rsid w:val="000D3322"/>
    <w:rsid w:val="000D3A83"/>
    <w:rsid w:val="000D4695"/>
    <w:rsid w:val="000D544D"/>
    <w:rsid w:val="000E43FA"/>
    <w:rsid w:val="000E491E"/>
    <w:rsid w:val="000E4F72"/>
    <w:rsid w:val="000E6218"/>
    <w:rsid w:val="000E67A6"/>
    <w:rsid w:val="000F176C"/>
    <w:rsid w:val="000F3838"/>
    <w:rsid w:val="000F3B86"/>
    <w:rsid w:val="000F44A5"/>
    <w:rsid w:val="000F482E"/>
    <w:rsid w:val="000F5A06"/>
    <w:rsid w:val="001009B4"/>
    <w:rsid w:val="00104440"/>
    <w:rsid w:val="00105F5D"/>
    <w:rsid w:val="0010619B"/>
    <w:rsid w:val="001067A5"/>
    <w:rsid w:val="0010681C"/>
    <w:rsid w:val="001075F6"/>
    <w:rsid w:val="001105D1"/>
    <w:rsid w:val="001114D5"/>
    <w:rsid w:val="001144FF"/>
    <w:rsid w:val="001179B7"/>
    <w:rsid w:val="0012130A"/>
    <w:rsid w:val="00122708"/>
    <w:rsid w:val="00125283"/>
    <w:rsid w:val="00127D60"/>
    <w:rsid w:val="00132593"/>
    <w:rsid w:val="001325BB"/>
    <w:rsid w:val="0013260A"/>
    <w:rsid w:val="001339C7"/>
    <w:rsid w:val="00134C3D"/>
    <w:rsid w:val="001353EF"/>
    <w:rsid w:val="00135B62"/>
    <w:rsid w:val="001362AC"/>
    <w:rsid w:val="00136882"/>
    <w:rsid w:val="00137796"/>
    <w:rsid w:val="001402BB"/>
    <w:rsid w:val="001421F4"/>
    <w:rsid w:val="00142AEE"/>
    <w:rsid w:val="001438AB"/>
    <w:rsid w:val="00144281"/>
    <w:rsid w:val="00145E09"/>
    <w:rsid w:val="001464E9"/>
    <w:rsid w:val="00146894"/>
    <w:rsid w:val="00147D15"/>
    <w:rsid w:val="00150D73"/>
    <w:rsid w:val="00151180"/>
    <w:rsid w:val="0015288B"/>
    <w:rsid w:val="001529F2"/>
    <w:rsid w:val="001535AF"/>
    <w:rsid w:val="00157B19"/>
    <w:rsid w:val="00157DFE"/>
    <w:rsid w:val="001625DE"/>
    <w:rsid w:val="0016398B"/>
    <w:rsid w:val="0016562E"/>
    <w:rsid w:val="00173800"/>
    <w:rsid w:val="00176FDD"/>
    <w:rsid w:val="001772AB"/>
    <w:rsid w:val="00182092"/>
    <w:rsid w:val="001827AB"/>
    <w:rsid w:val="00183C39"/>
    <w:rsid w:val="00184F48"/>
    <w:rsid w:val="001912AB"/>
    <w:rsid w:val="00191CC4"/>
    <w:rsid w:val="00193882"/>
    <w:rsid w:val="00195EDC"/>
    <w:rsid w:val="001A10EF"/>
    <w:rsid w:val="001A1727"/>
    <w:rsid w:val="001A25DD"/>
    <w:rsid w:val="001A4414"/>
    <w:rsid w:val="001A461C"/>
    <w:rsid w:val="001A6A51"/>
    <w:rsid w:val="001B146B"/>
    <w:rsid w:val="001B1647"/>
    <w:rsid w:val="001B2959"/>
    <w:rsid w:val="001B2AE6"/>
    <w:rsid w:val="001B2BAC"/>
    <w:rsid w:val="001B43DA"/>
    <w:rsid w:val="001B4A97"/>
    <w:rsid w:val="001B576F"/>
    <w:rsid w:val="001B5A09"/>
    <w:rsid w:val="001B6B60"/>
    <w:rsid w:val="001B6C03"/>
    <w:rsid w:val="001B6FB6"/>
    <w:rsid w:val="001B700D"/>
    <w:rsid w:val="001C68E4"/>
    <w:rsid w:val="001C71EC"/>
    <w:rsid w:val="001D0947"/>
    <w:rsid w:val="001D2545"/>
    <w:rsid w:val="001D281A"/>
    <w:rsid w:val="001D345E"/>
    <w:rsid w:val="001D388C"/>
    <w:rsid w:val="001D6057"/>
    <w:rsid w:val="001D6077"/>
    <w:rsid w:val="001E0841"/>
    <w:rsid w:val="001E0F55"/>
    <w:rsid w:val="001E1F71"/>
    <w:rsid w:val="001E5807"/>
    <w:rsid w:val="001E6843"/>
    <w:rsid w:val="001F07F1"/>
    <w:rsid w:val="001F1FE9"/>
    <w:rsid w:val="001F5C21"/>
    <w:rsid w:val="001F5C97"/>
    <w:rsid w:val="00201266"/>
    <w:rsid w:val="00201390"/>
    <w:rsid w:val="00202044"/>
    <w:rsid w:val="00202B09"/>
    <w:rsid w:val="00202DD1"/>
    <w:rsid w:val="00203D06"/>
    <w:rsid w:val="00204B98"/>
    <w:rsid w:val="00205EFC"/>
    <w:rsid w:val="00206D30"/>
    <w:rsid w:val="0021214E"/>
    <w:rsid w:val="00212BEF"/>
    <w:rsid w:val="00212FDF"/>
    <w:rsid w:val="00213E47"/>
    <w:rsid w:val="00214068"/>
    <w:rsid w:val="002161D7"/>
    <w:rsid w:val="00223BB9"/>
    <w:rsid w:val="00224C73"/>
    <w:rsid w:val="00227C7C"/>
    <w:rsid w:val="00227F6C"/>
    <w:rsid w:val="0023116A"/>
    <w:rsid w:val="00234045"/>
    <w:rsid w:val="00234066"/>
    <w:rsid w:val="00235329"/>
    <w:rsid w:val="00235AF2"/>
    <w:rsid w:val="00236F00"/>
    <w:rsid w:val="0023758B"/>
    <w:rsid w:val="00240271"/>
    <w:rsid w:val="0024138B"/>
    <w:rsid w:val="00241C79"/>
    <w:rsid w:val="002478FF"/>
    <w:rsid w:val="00250ADA"/>
    <w:rsid w:val="002524D1"/>
    <w:rsid w:val="00252A65"/>
    <w:rsid w:val="00254697"/>
    <w:rsid w:val="002569C4"/>
    <w:rsid w:val="00257856"/>
    <w:rsid w:val="002620DC"/>
    <w:rsid w:val="00263185"/>
    <w:rsid w:val="00263C0E"/>
    <w:rsid w:val="00264F70"/>
    <w:rsid w:val="0026531E"/>
    <w:rsid w:val="00265958"/>
    <w:rsid w:val="00267FF3"/>
    <w:rsid w:val="0027102E"/>
    <w:rsid w:val="00271164"/>
    <w:rsid w:val="00272CE1"/>
    <w:rsid w:val="002733E3"/>
    <w:rsid w:val="00275294"/>
    <w:rsid w:val="002833B3"/>
    <w:rsid w:val="00283600"/>
    <w:rsid w:val="0029115C"/>
    <w:rsid w:val="00291990"/>
    <w:rsid w:val="00292F10"/>
    <w:rsid w:val="0029310E"/>
    <w:rsid w:val="00293B1E"/>
    <w:rsid w:val="00295DF6"/>
    <w:rsid w:val="002A0051"/>
    <w:rsid w:val="002A0EC5"/>
    <w:rsid w:val="002A15FB"/>
    <w:rsid w:val="002A2181"/>
    <w:rsid w:val="002A3419"/>
    <w:rsid w:val="002A58AA"/>
    <w:rsid w:val="002A6D14"/>
    <w:rsid w:val="002B0A66"/>
    <w:rsid w:val="002B380E"/>
    <w:rsid w:val="002B4541"/>
    <w:rsid w:val="002B6C1B"/>
    <w:rsid w:val="002B6CA1"/>
    <w:rsid w:val="002B7378"/>
    <w:rsid w:val="002C0887"/>
    <w:rsid w:val="002C1C9F"/>
    <w:rsid w:val="002C2807"/>
    <w:rsid w:val="002C28C9"/>
    <w:rsid w:val="002C2EA7"/>
    <w:rsid w:val="002C4739"/>
    <w:rsid w:val="002C4898"/>
    <w:rsid w:val="002C717B"/>
    <w:rsid w:val="002C7F59"/>
    <w:rsid w:val="002D12E8"/>
    <w:rsid w:val="002D157F"/>
    <w:rsid w:val="002D194A"/>
    <w:rsid w:val="002D21DB"/>
    <w:rsid w:val="002D3BA4"/>
    <w:rsid w:val="002D493E"/>
    <w:rsid w:val="002D537A"/>
    <w:rsid w:val="002D7303"/>
    <w:rsid w:val="002D7CEF"/>
    <w:rsid w:val="002E29FB"/>
    <w:rsid w:val="002E3B30"/>
    <w:rsid w:val="002E476C"/>
    <w:rsid w:val="002E7C38"/>
    <w:rsid w:val="002F0125"/>
    <w:rsid w:val="002F093D"/>
    <w:rsid w:val="002F0B02"/>
    <w:rsid w:val="002F1D06"/>
    <w:rsid w:val="002F2349"/>
    <w:rsid w:val="002F4620"/>
    <w:rsid w:val="002F614A"/>
    <w:rsid w:val="002F642F"/>
    <w:rsid w:val="002F6609"/>
    <w:rsid w:val="002F79F6"/>
    <w:rsid w:val="00300120"/>
    <w:rsid w:val="003017EE"/>
    <w:rsid w:val="003021FE"/>
    <w:rsid w:val="00303298"/>
    <w:rsid w:val="003041EB"/>
    <w:rsid w:val="00305211"/>
    <w:rsid w:val="00305740"/>
    <w:rsid w:val="00306338"/>
    <w:rsid w:val="003063A3"/>
    <w:rsid w:val="003101AB"/>
    <w:rsid w:val="003105F1"/>
    <w:rsid w:val="003123F4"/>
    <w:rsid w:val="0031348F"/>
    <w:rsid w:val="00314686"/>
    <w:rsid w:val="003179DC"/>
    <w:rsid w:val="00320C54"/>
    <w:rsid w:val="00321810"/>
    <w:rsid w:val="003221D6"/>
    <w:rsid w:val="00322C51"/>
    <w:rsid w:val="00323138"/>
    <w:rsid w:val="0032478E"/>
    <w:rsid w:val="00325CB5"/>
    <w:rsid w:val="003277CB"/>
    <w:rsid w:val="003320DC"/>
    <w:rsid w:val="00332349"/>
    <w:rsid w:val="00335D77"/>
    <w:rsid w:val="00340747"/>
    <w:rsid w:val="00347049"/>
    <w:rsid w:val="00351181"/>
    <w:rsid w:val="003516EF"/>
    <w:rsid w:val="003523F2"/>
    <w:rsid w:val="003544EF"/>
    <w:rsid w:val="003557FC"/>
    <w:rsid w:val="00356589"/>
    <w:rsid w:val="00357D38"/>
    <w:rsid w:val="0036290D"/>
    <w:rsid w:val="003638E0"/>
    <w:rsid w:val="00367EE1"/>
    <w:rsid w:val="003705D0"/>
    <w:rsid w:val="00373EF5"/>
    <w:rsid w:val="00375362"/>
    <w:rsid w:val="00375757"/>
    <w:rsid w:val="003759E9"/>
    <w:rsid w:val="003779D8"/>
    <w:rsid w:val="00380871"/>
    <w:rsid w:val="00381A8A"/>
    <w:rsid w:val="0038235C"/>
    <w:rsid w:val="00382968"/>
    <w:rsid w:val="0038482B"/>
    <w:rsid w:val="00384E4F"/>
    <w:rsid w:val="00384ECD"/>
    <w:rsid w:val="0039276D"/>
    <w:rsid w:val="00393417"/>
    <w:rsid w:val="00393DC5"/>
    <w:rsid w:val="00394924"/>
    <w:rsid w:val="0039652E"/>
    <w:rsid w:val="00396F4E"/>
    <w:rsid w:val="003A12E4"/>
    <w:rsid w:val="003A181E"/>
    <w:rsid w:val="003A24AF"/>
    <w:rsid w:val="003A390B"/>
    <w:rsid w:val="003A484F"/>
    <w:rsid w:val="003A4E96"/>
    <w:rsid w:val="003B0CE5"/>
    <w:rsid w:val="003B2C38"/>
    <w:rsid w:val="003B3543"/>
    <w:rsid w:val="003B3C7D"/>
    <w:rsid w:val="003B3F60"/>
    <w:rsid w:val="003B7C78"/>
    <w:rsid w:val="003C2D67"/>
    <w:rsid w:val="003C304A"/>
    <w:rsid w:val="003C3A1C"/>
    <w:rsid w:val="003C40EF"/>
    <w:rsid w:val="003C5283"/>
    <w:rsid w:val="003C6E6B"/>
    <w:rsid w:val="003D11BB"/>
    <w:rsid w:val="003D1283"/>
    <w:rsid w:val="003D12E2"/>
    <w:rsid w:val="003D4274"/>
    <w:rsid w:val="003D7CB6"/>
    <w:rsid w:val="003E223F"/>
    <w:rsid w:val="003E2ECF"/>
    <w:rsid w:val="003E5AB2"/>
    <w:rsid w:val="003E5BC2"/>
    <w:rsid w:val="003E6808"/>
    <w:rsid w:val="003F1732"/>
    <w:rsid w:val="003F2143"/>
    <w:rsid w:val="003F3DAC"/>
    <w:rsid w:val="00401B90"/>
    <w:rsid w:val="00403BCB"/>
    <w:rsid w:val="00404A1E"/>
    <w:rsid w:val="004058E9"/>
    <w:rsid w:val="00407DBC"/>
    <w:rsid w:val="00410D46"/>
    <w:rsid w:val="00411C74"/>
    <w:rsid w:val="00413A29"/>
    <w:rsid w:val="00413C09"/>
    <w:rsid w:val="00414293"/>
    <w:rsid w:val="00415886"/>
    <w:rsid w:val="00415C32"/>
    <w:rsid w:val="00415EF7"/>
    <w:rsid w:val="004161DD"/>
    <w:rsid w:val="004167CF"/>
    <w:rsid w:val="0042132E"/>
    <w:rsid w:val="00423105"/>
    <w:rsid w:val="004264CF"/>
    <w:rsid w:val="00426C1E"/>
    <w:rsid w:val="00426C75"/>
    <w:rsid w:val="00426EC6"/>
    <w:rsid w:val="00427D19"/>
    <w:rsid w:val="0043081A"/>
    <w:rsid w:val="00433994"/>
    <w:rsid w:val="00435C05"/>
    <w:rsid w:val="00437BA2"/>
    <w:rsid w:val="00442E3A"/>
    <w:rsid w:val="004436A2"/>
    <w:rsid w:val="00444F19"/>
    <w:rsid w:val="00445AFD"/>
    <w:rsid w:val="00445DD2"/>
    <w:rsid w:val="004461C4"/>
    <w:rsid w:val="00450926"/>
    <w:rsid w:val="00453CD3"/>
    <w:rsid w:val="00454D3C"/>
    <w:rsid w:val="00457441"/>
    <w:rsid w:val="004604B4"/>
    <w:rsid w:val="004612A7"/>
    <w:rsid w:val="00461DA7"/>
    <w:rsid w:val="00462130"/>
    <w:rsid w:val="00462E2C"/>
    <w:rsid w:val="004648A0"/>
    <w:rsid w:val="00465E78"/>
    <w:rsid w:val="004661EE"/>
    <w:rsid w:val="00466F89"/>
    <w:rsid w:val="00471315"/>
    <w:rsid w:val="004730A6"/>
    <w:rsid w:val="00473D6B"/>
    <w:rsid w:val="004740A6"/>
    <w:rsid w:val="004743F7"/>
    <w:rsid w:val="0047466A"/>
    <w:rsid w:val="0047591B"/>
    <w:rsid w:val="00476677"/>
    <w:rsid w:val="004772CD"/>
    <w:rsid w:val="00486FEA"/>
    <w:rsid w:val="00490594"/>
    <w:rsid w:val="00496B67"/>
    <w:rsid w:val="0049769A"/>
    <w:rsid w:val="00497C91"/>
    <w:rsid w:val="004A0AF3"/>
    <w:rsid w:val="004A1C2D"/>
    <w:rsid w:val="004A1E90"/>
    <w:rsid w:val="004A2038"/>
    <w:rsid w:val="004A275F"/>
    <w:rsid w:val="004A3F8D"/>
    <w:rsid w:val="004A517D"/>
    <w:rsid w:val="004A7DE8"/>
    <w:rsid w:val="004B2397"/>
    <w:rsid w:val="004B39F4"/>
    <w:rsid w:val="004B4210"/>
    <w:rsid w:val="004B48BA"/>
    <w:rsid w:val="004B4DCD"/>
    <w:rsid w:val="004B5287"/>
    <w:rsid w:val="004B62EE"/>
    <w:rsid w:val="004C0DF2"/>
    <w:rsid w:val="004C11A5"/>
    <w:rsid w:val="004C13C5"/>
    <w:rsid w:val="004C21D3"/>
    <w:rsid w:val="004C2C15"/>
    <w:rsid w:val="004C3A4A"/>
    <w:rsid w:val="004C6EDE"/>
    <w:rsid w:val="004D0F1B"/>
    <w:rsid w:val="004D3502"/>
    <w:rsid w:val="004D3CB8"/>
    <w:rsid w:val="004D46D9"/>
    <w:rsid w:val="004D5234"/>
    <w:rsid w:val="004D64F7"/>
    <w:rsid w:val="004D662A"/>
    <w:rsid w:val="004D7772"/>
    <w:rsid w:val="004E0E6A"/>
    <w:rsid w:val="004E1494"/>
    <w:rsid w:val="004E18C8"/>
    <w:rsid w:val="004E1AB9"/>
    <w:rsid w:val="004E292E"/>
    <w:rsid w:val="004E2D15"/>
    <w:rsid w:val="004E33F7"/>
    <w:rsid w:val="004E47C1"/>
    <w:rsid w:val="004F21FB"/>
    <w:rsid w:val="004F43F9"/>
    <w:rsid w:val="004F5EB3"/>
    <w:rsid w:val="004F7F00"/>
    <w:rsid w:val="00504199"/>
    <w:rsid w:val="00504D51"/>
    <w:rsid w:val="00505649"/>
    <w:rsid w:val="00511C67"/>
    <w:rsid w:val="00513133"/>
    <w:rsid w:val="00515B9A"/>
    <w:rsid w:val="00517ADF"/>
    <w:rsid w:val="00522AE3"/>
    <w:rsid w:val="005247A7"/>
    <w:rsid w:val="005269A2"/>
    <w:rsid w:val="00526D84"/>
    <w:rsid w:val="005278C8"/>
    <w:rsid w:val="0053069E"/>
    <w:rsid w:val="00532D93"/>
    <w:rsid w:val="00536EAA"/>
    <w:rsid w:val="0054165A"/>
    <w:rsid w:val="00541929"/>
    <w:rsid w:val="00542E9F"/>
    <w:rsid w:val="0054390C"/>
    <w:rsid w:val="00544E81"/>
    <w:rsid w:val="005465D6"/>
    <w:rsid w:val="00550192"/>
    <w:rsid w:val="00550371"/>
    <w:rsid w:val="00551F7C"/>
    <w:rsid w:val="0055380C"/>
    <w:rsid w:val="00554276"/>
    <w:rsid w:val="00563B8A"/>
    <w:rsid w:val="00566A0B"/>
    <w:rsid w:val="0057176E"/>
    <w:rsid w:val="005725D8"/>
    <w:rsid w:val="005726B3"/>
    <w:rsid w:val="0057300B"/>
    <w:rsid w:val="005746EB"/>
    <w:rsid w:val="00576F32"/>
    <w:rsid w:val="00581039"/>
    <w:rsid w:val="00581DCF"/>
    <w:rsid w:val="0058366A"/>
    <w:rsid w:val="005837D3"/>
    <w:rsid w:val="00584784"/>
    <w:rsid w:val="00586849"/>
    <w:rsid w:val="00587B52"/>
    <w:rsid w:val="00587BBF"/>
    <w:rsid w:val="00587BFA"/>
    <w:rsid w:val="0059279E"/>
    <w:rsid w:val="00593FAC"/>
    <w:rsid w:val="00594ABF"/>
    <w:rsid w:val="00596660"/>
    <w:rsid w:val="0059686D"/>
    <w:rsid w:val="005A0B23"/>
    <w:rsid w:val="005A28A0"/>
    <w:rsid w:val="005A2C3A"/>
    <w:rsid w:val="005A3AE2"/>
    <w:rsid w:val="005A53FE"/>
    <w:rsid w:val="005A6117"/>
    <w:rsid w:val="005A675C"/>
    <w:rsid w:val="005A6A07"/>
    <w:rsid w:val="005A6D37"/>
    <w:rsid w:val="005B096E"/>
    <w:rsid w:val="005B142A"/>
    <w:rsid w:val="005B179B"/>
    <w:rsid w:val="005B2FD5"/>
    <w:rsid w:val="005B32CF"/>
    <w:rsid w:val="005B44FF"/>
    <w:rsid w:val="005B4584"/>
    <w:rsid w:val="005B6F90"/>
    <w:rsid w:val="005B7029"/>
    <w:rsid w:val="005B725F"/>
    <w:rsid w:val="005B78E3"/>
    <w:rsid w:val="005C084B"/>
    <w:rsid w:val="005C153F"/>
    <w:rsid w:val="005C30B1"/>
    <w:rsid w:val="005C46F7"/>
    <w:rsid w:val="005D2530"/>
    <w:rsid w:val="005D354E"/>
    <w:rsid w:val="005D3D1E"/>
    <w:rsid w:val="005D3D6B"/>
    <w:rsid w:val="005D5F4D"/>
    <w:rsid w:val="005D6E55"/>
    <w:rsid w:val="005D7EEE"/>
    <w:rsid w:val="005E0EC7"/>
    <w:rsid w:val="005E265D"/>
    <w:rsid w:val="005E3FC7"/>
    <w:rsid w:val="005E6138"/>
    <w:rsid w:val="005E7BE5"/>
    <w:rsid w:val="005F0340"/>
    <w:rsid w:val="005F0435"/>
    <w:rsid w:val="005F26F2"/>
    <w:rsid w:val="005F36AE"/>
    <w:rsid w:val="005F3EC7"/>
    <w:rsid w:val="005F63CE"/>
    <w:rsid w:val="005F732E"/>
    <w:rsid w:val="005F754B"/>
    <w:rsid w:val="0060099B"/>
    <w:rsid w:val="00601F45"/>
    <w:rsid w:val="00602840"/>
    <w:rsid w:val="00602B01"/>
    <w:rsid w:val="00602C37"/>
    <w:rsid w:val="00605C69"/>
    <w:rsid w:val="006072BB"/>
    <w:rsid w:val="00607579"/>
    <w:rsid w:val="0061027F"/>
    <w:rsid w:val="00610E61"/>
    <w:rsid w:val="00611452"/>
    <w:rsid w:val="00617727"/>
    <w:rsid w:val="006217F0"/>
    <w:rsid w:val="00622EC2"/>
    <w:rsid w:val="006239DB"/>
    <w:rsid w:val="00626F50"/>
    <w:rsid w:val="00627A31"/>
    <w:rsid w:val="006316C7"/>
    <w:rsid w:val="00632F4D"/>
    <w:rsid w:val="006332A8"/>
    <w:rsid w:val="006334A0"/>
    <w:rsid w:val="006337F4"/>
    <w:rsid w:val="00633DBE"/>
    <w:rsid w:val="00635B71"/>
    <w:rsid w:val="00642241"/>
    <w:rsid w:val="00643151"/>
    <w:rsid w:val="00643B81"/>
    <w:rsid w:val="006448EA"/>
    <w:rsid w:val="00646753"/>
    <w:rsid w:val="00646EB3"/>
    <w:rsid w:val="00647059"/>
    <w:rsid w:val="00650221"/>
    <w:rsid w:val="00650CA0"/>
    <w:rsid w:val="00651287"/>
    <w:rsid w:val="00651EC4"/>
    <w:rsid w:val="006527BE"/>
    <w:rsid w:val="00653106"/>
    <w:rsid w:val="006539AD"/>
    <w:rsid w:val="0065560B"/>
    <w:rsid w:val="00657987"/>
    <w:rsid w:val="00660B45"/>
    <w:rsid w:val="00666AAC"/>
    <w:rsid w:val="0067019E"/>
    <w:rsid w:val="00673DDC"/>
    <w:rsid w:val="006748BA"/>
    <w:rsid w:val="006768A7"/>
    <w:rsid w:val="0068193F"/>
    <w:rsid w:val="006819B4"/>
    <w:rsid w:val="00682314"/>
    <w:rsid w:val="0068319A"/>
    <w:rsid w:val="006854BE"/>
    <w:rsid w:val="00686C96"/>
    <w:rsid w:val="0068711E"/>
    <w:rsid w:val="0069044F"/>
    <w:rsid w:val="00692D80"/>
    <w:rsid w:val="00692F2C"/>
    <w:rsid w:val="00693600"/>
    <w:rsid w:val="0069473F"/>
    <w:rsid w:val="006955E2"/>
    <w:rsid w:val="0069600E"/>
    <w:rsid w:val="00696EC0"/>
    <w:rsid w:val="006974E7"/>
    <w:rsid w:val="006A1865"/>
    <w:rsid w:val="006A1C56"/>
    <w:rsid w:val="006A4116"/>
    <w:rsid w:val="006A7F68"/>
    <w:rsid w:val="006B0736"/>
    <w:rsid w:val="006B0A3E"/>
    <w:rsid w:val="006B1B0C"/>
    <w:rsid w:val="006B210A"/>
    <w:rsid w:val="006B302A"/>
    <w:rsid w:val="006B4311"/>
    <w:rsid w:val="006B47AD"/>
    <w:rsid w:val="006B4D96"/>
    <w:rsid w:val="006B70A3"/>
    <w:rsid w:val="006B7105"/>
    <w:rsid w:val="006C0ED8"/>
    <w:rsid w:val="006C1914"/>
    <w:rsid w:val="006C280E"/>
    <w:rsid w:val="006C55FC"/>
    <w:rsid w:val="006C628A"/>
    <w:rsid w:val="006C631C"/>
    <w:rsid w:val="006D2DD7"/>
    <w:rsid w:val="006D66E7"/>
    <w:rsid w:val="006D7F08"/>
    <w:rsid w:val="006E0870"/>
    <w:rsid w:val="006E697F"/>
    <w:rsid w:val="006F2EA5"/>
    <w:rsid w:val="006F3127"/>
    <w:rsid w:val="006F5243"/>
    <w:rsid w:val="006F7BF5"/>
    <w:rsid w:val="007048CD"/>
    <w:rsid w:val="007050DA"/>
    <w:rsid w:val="0070792D"/>
    <w:rsid w:val="0071074A"/>
    <w:rsid w:val="007108B5"/>
    <w:rsid w:val="00710E8D"/>
    <w:rsid w:val="007117B5"/>
    <w:rsid w:val="007136E1"/>
    <w:rsid w:val="0071387F"/>
    <w:rsid w:val="007140DC"/>
    <w:rsid w:val="00715CDC"/>
    <w:rsid w:val="00716B9C"/>
    <w:rsid w:val="0071709A"/>
    <w:rsid w:val="007203F4"/>
    <w:rsid w:val="00721A91"/>
    <w:rsid w:val="00723470"/>
    <w:rsid w:val="00723954"/>
    <w:rsid w:val="00724052"/>
    <w:rsid w:val="0073325D"/>
    <w:rsid w:val="00733716"/>
    <w:rsid w:val="00733B90"/>
    <w:rsid w:val="00734B8F"/>
    <w:rsid w:val="00734D78"/>
    <w:rsid w:val="007369EC"/>
    <w:rsid w:val="007379CE"/>
    <w:rsid w:val="00741959"/>
    <w:rsid w:val="007475F3"/>
    <w:rsid w:val="00750293"/>
    <w:rsid w:val="0075035C"/>
    <w:rsid w:val="007521D3"/>
    <w:rsid w:val="007549D8"/>
    <w:rsid w:val="00754CE0"/>
    <w:rsid w:val="00763947"/>
    <w:rsid w:val="007662B7"/>
    <w:rsid w:val="0076765A"/>
    <w:rsid w:val="00771151"/>
    <w:rsid w:val="00771B75"/>
    <w:rsid w:val="00772E67"/>
    <w:rsid w:val="00774EF0"/>
    <w:rsid w:val="00774FC3"/>
    <w:rsid w:val="0077677B"/>
    <w:rsid w:val="0078035D"/>
    <w:rsid w:val="007820C2"/>
    <w:rsid w:val="00783023"/>
    <w:rsid w:val="00783077"/>
    <w:rsid w:val="00790008"/>
    <w:rsid w:val="007913F6"/>
    <w:rsid w:val="0079174B"/>
    <w:rsid w:val="007921AE"/>
    <w:rsid w:val="00793717"/>
    <w:rsid w:val="00794853"/>
    <w:rsid w:val="00794D32"/>
    <w:rsid w:val="00794E4F"/>
    <w:rsid w:val="00795D96"/>
    <w:rsid w:val="00796363"/>
    <w:rsid w:val="007A0CEA"/>
    <w:rsid w:val="007A1768"/>
    <w:rsid w:val="007A249F"/>
    <w:rsid w:val="007A4F86"/>
    <w:rsid w:val="007A5561"/>
    <w:rsid w:val="007B042B"/>
    <w:rsid w:val="007B096B"/>
    <w:rsid w:val="007B0F0C"/>
    <w:rsid w:val="007B4255"/>
    <w:rsid w:val="007B46AE"/>
    <w:rsid w:val="007B4BB9"/>
    <w:rsid w:val="007B5DEA"/>
    <w:rsid w:val="007B6E68"/>
    <w:rsid w:val="007B70F1"/>
    <w:rsid w:val="007B7D2B"/>
    <w:rsid w:val="007C07FC"/>
    <w:rsid w:val="007C0BA6"/>
    <w:rsid w:val="007C2B3C"/>
    <w:rsid w:val="007C39C5"/>
    <w:rsid w:val="007D5A0E"/>
    <w:rsid w:val="007D5B95"/>
    <w:rsid w:val="007D5C61"/>
    <w:rsid w:val="007D6B6A"/>
    <w:rsid w:val="007D7E5B"/>
    <w:rsid w:val="007E2C3B"/>
    <w:rsid w:val="007E4600"/>
    <w:rsid w:val="007E62EE"/>
    <w:rsid w:val="007E78D3"/>
    <w:rsid w:val="007E78ED"/>
    <w:rsid w:val="007E7D5C"/>
    <w:rsid w:val="007F0508"/>
    <w:rsid w:val="007F1A55"/>
    <w:rsid w:val="007F29D8"/>
    <w:rsid w:val="007F5F4D"/>
    <w:rsid w:val="007F66B2"/>
    <w:rsid w:val="007F6F3D"/>
    <w:rsid w:val="007F7F4E"/>
    <w:rsid w:val="008016D7"/>
    <w:rsid w:val="00801C73"/>
    <w:rsid w:val="008023B2"/>
    <w:rsid w:val="00803EB7"/>
    <w:rsid w:val="0081127F"/>
    <w:rsid w:val="00811920"/>
    <w:rsid w:val="00812AD6"/>
    <w:rsid w:val="008171B9"/>
    <w:rsid w:val="00825083"/>
    <w:rsid w:val="00825D3A"/>
    <w:rsid w:val="008262AD"/>
    <w:rsid w:val="0082793F"/>
    <w:rsid w:val="00827E27"/>
    <w:rsid w:val="00831C91"/>
    <w:rsid w:val="00833288"/>
    <w:rsid w:val="00833593"/>
    <w:rsid w:val="00836917"/>
    <w:rsid w:val="0083768F"/>
    <w:rsid w:val="00841D03"/>
    <w:rsid w:val="00842105"/>
    <w:rsid w:val="008422A0"/>
    <w:rsid w:val="008442F6"/>
    <w:rsid w:val="00845DBF"/>
    <w:rsid w:val="0084601F"/>
    <w:rsid w:val="008464F9"/>
    <w:rsid w:val="00850DC9"/>
    <w:rsid w:val="00851495"/>
    <w:rsid w:val="00853A5F"/>
    <w:rsid w:val="00854D4A"/>
    <w:rsid w:val="00855557"/>
    <w:rsid w:val="0085746D"/>
    <w:rsid w:val="00863A0C"/>
    <w:rsid w:val="00866064"/>
    <w:rsid w:val="00867930"/>
    <w:rsid w:val="00867958"/>
    <w:rsid w:val="0087012C"/>
    <w:rsid w:val="00870AB9"/>
    <w:rsid w:val="00871ED7"/>
    <w:rsid w:val="008729CA"/>
    <w:rsid w:val="00873548"/>
    <w:rsid w:val="00873556"/>
    <w:rsid w:val="00873F95"/>
    <w:rsid w:val="00877562"/>
    <w:rsid w:val="008776C8"/>
    <w:rsid w:val="0087793D"/>
    <w:rsid w:val="00880733"/>
    <w:rsid w:val="00883EF9"/>
    <w:rsid w:val="00884F14"/>
    <w:rsid w:val="00887EB7"/>
    <w:rsid w:val="00893491"/>
    <w:rsid w:val="008936C3"/>
    <w:rsid w:val="008937C6"/>
    <w:rsid w:val="00893B81"/>
    <w:rsid w:val="00897E2E"/>
    <w:rsid w:val="008A135E"/>
    <w:rsid w:val="008A20ED"/>
    <w:rsid w:val="008A225D"/>
    <w:rsid w:val="008A227B"/>
    <w:rsid w:val="008A31B8"/>
    <w:rsid w:val="008A3943"/>
    <w:rsid w:val="008A6DB2"/>
    <w:rsid w:val="008B1A21"/>
    <w:rsid w:val="008C1750"/>
    <w:rsid w:val="008C1858"/>
    <w:rsid w:val="008C2044"/>
    <w:rsid w:val="008C25AC"/>
    <w:rsid w:val="008C25E1"/>
    <w:rsid w:val="008C371A"/>
    <w:rsid w:val="008C60D4"/>
    <w:rsid w:val="008C6DF6"/>
    <w:rsid w:val="008C7E9D"/>
    <w:rsid w:val="008D0FBF"/>
    <w:rsid w:val="008D1578"/>
    <w:rsid w:val="008D1EF1"/>
    <w:rsid w:val="008D2BFE"/>
    <w:rsid w:val="008E0D20"/>
    <w:rsid w:val="008E3906"/>
    <w:rsid w:val="008E56FA"/>
    <w:rsid w:val="008E5F5F"/>
    <w:rsid w:val="008E7631"/>
    <w:rsid w:val="008E7A29"/>
    <w:rsid w:val="008F03CA"/>
    <w:rsid w:val="008F066A"/>
    <w:rsid w:val="008F13D5"/>
    <w:rsid w:val="008F22AE"/>
    <w:rsid w:val="008F3F88"/>
    <w:rsid w:val="008F72C4"/>
    <w:rsid w:val="00901366"/>
    <w:rsid w:val="00902979"/>
    <w:rsid w:val="00904529"/>
    <w:rsid w:val="00904805"/>
    <w:rsid w:val="00906289"/>
    <w:rsid w:val="0090672E"/>
    <w:rsid w:val="00906985"/>
    <w:rsid w:val="00907330"/>
    <w:rsid w:val="00910295"/>
    <w:rsid w:val="00910B34"/>
    <w:rsid w:val="00913B8C"/>
    <w:rsid w:val="009202E0"/>
    <w:rsid w:val="009223D1"/>
    <w:rsid w:val="00922C9E"/>
    <w:rsid w:val="00923318"/>
    <w:rsid w:val="00923495"/>
    <w:rsid w:val="00924F96"/>
    <w:rsid w:val="00927E47"/>
    <w:rsid w:val="00932267"/>
    <w:rsid w:val="0093330A"/>
    <w:rsid w:val="009349C1"/>
    <w:rsid w:val="0093506B"/>
    <w:rsid w:val="00935C70"/>
    <w:rsid w:val="00936C3B"/>
    <w:rsid w:val="00937614"/>
    <w:rsid w:val="009419C0"/>
    <w:rsid w:val="00942448"/>
    <w:rsid w:val="00942BAF"/>
    <w:rsid w:val="009442A4"/>
    <w:rsid w:val="00944AAD"/>
    <w:rsid w:val="0094783E"/>
    <w:rsid w:val="00951258"/>
    <w:rsid w:val="0095166B"/>
    <w:rsid w:val="00953255"/>
    <w:rsid w:val="00953725"/>
    <w:rsid w:val="00954C59"/>
    <w:rsid w:val="00956628"/>
    <w:rsid w:val="00957B66"/>
    <w:rsid w:val="0096497B"/>
    <w:rsid w:val="00964B62"/>
    <w:rsid w:val="00967453"/>
    <w:rsid w:val="009676F6"/>
    <w:rsid w:val="00967F80"/>
    <w:rsid w:val="00971CC6"/>
    <w:rsid w:val="00972FB6"/>
    <w:rsid w:val="00976234"/>
    <w:rsid w:val="009770D0"/>
    <w:rsid w:val="00980DDA"/>
    <w:rsid w:val="00982C50"/>
    <w:rsid w:val="00986093"/>
    <w:rsid w:val="009902A8"/>
    <w:rsid w:val="0099051B"/>
    <w:rsid w:val="00990F1B"/>
    <w:rsid w:val="00991AF4"/>
    <w:rsid w:val="00994CD2"/>
    <w:rsid w:val="009954BD"/>
    <w:rsid w:val="00996066"/>
    <w:rsid w:val="00996388"/>
    <w:rsid w:val="009A081F"/>
    <w:rsid w:val="009A15E4"/>
    <w:rsid w:val="009A1799"/>
    <w:rsid w:val="009A22D9"/>
    <w:rsid w:val="009A325D"/>
    <w:rsid w:val="009A4D4D"/>
    <w:rsid w:val="009B1730"/>
    <w:rsid w:val="009B623D"/>
    <w:rsid w:val="009B6EA4"/>
    <w:rsid w:val="009C09C3"/>
    <w:rsid w:val="009C1F1F"/>
    <w:rsid w:val="009C239A"/>
    <w:rsid w:val="009C247F"/>
    <w:rsid w:val="009C4775"/>
    <w:rsid w:val="009D2F89"/>
    <w:rsid w:val="009D5C74"/>
    <w:rsid w:val="009D69C4"/>
    <w:rsid w:val="009E076C"/>
    <w:rsid w:val="009E178C"/>
    <w:rsid w:val="009E1E22"/>
    <w:rsid w:val="009E2D7E"/>
    <w:rsid w:val="009E44D7"/>
    <w:rsid w:val="009E6CCE"/>
    <w:rsid w:val="009E73DF"/>
    <w:rsid w:val="009E7B4E"/>
    <w:rsid w:val="009F018A"/>
    <w:rsid w:val="009F3BCB"/>
    <w:rsid w:val="009F3D4A"/>
    <w:rsid w:val="009F4FD1"/>
    <w:rsid w:val="009F683C"/>
    <w:rsid w:val="009F72EB"/>
    <w:rsid w:val="00A00D73"/>
    <w:rsid w:val="00A01C21"/>
    <w:rsid w:val="00A02F8D"/>
    <w:rsid w:val="00A0560B"/>
    <w:rsid w:val="00A05FF8"/>
    <w:rsid w:val="00A11E12"/>
    <w:rsid w:val="00A1292F"/>
    <w:rsid w:val="00A144C0"/>
    <w:rsid w:val="00A1754B"/>
    <w:rsid w:val="00A248A5"/>
    <w:rsid w:val="00A30082"/>
    <w:rsid w:val="00A31088"/>
    <w:rsid w:val="00A33201"/>
    <w:rsid w:val="00A335E6"/>
    <w:rsid w:val="00A353C0"/>
    <w:rsid w:val="00A357CC"/>
    <w:rsid w:val="00A35B42"/>
    <w:rsid w:val="00A404EC"/>
    <w:rsid w:val="00A417D0"/>
    <w:rsid w:val="00A42012"/>
    <w:rsid w:val="00A42CB9"/>
    <w:rsid w:val="00A43088"/>
    <w:rsid w:val="00A44714"/>
    <w:rsid w:val="00A4628A"/>
    <w:rsid w:val="00A4684C"/>
    <w:rsid w:val="00A46C15"/>
    <w:rsid w:val="00A4781C"/>
    <w:rsid w:val="00A5098A"/>
    <w:rsid w:val="00A5424B"/>
    <w:rsid w:val="00A56C9E"/>
    <w:rsid w:val="00A57A38"/>
    <w:rsid w:val="00A57F48"/>
    <w:rsid w:val="00A60C24"/>
    <w:rsid w:val="00A62B9D"/>
    <w:rsid w:val="00A63502"/>
    <w:rsid w:val="00A63CFD"/>
    <w:rsid w:val="00A64243"/>
    <w:rsid w:val="00A6537B"/>
    <w:rsid w:val="00A67D1B"/>
    <w:rsid w:val="00A70796"/>
    <w:rsid w:val="00A707B7"/>
    <w:rsid w:val="00A73995"/>
    <w:rsid w:val="00A7500A"/>
    <w:rsid w:val="00A75797"/>
    <w:rsid w:val="00A7629F"/>
    <w:rsid w:val="00A76B23"/>
    <w:rsid w:val="00A76E2D"/>
    <w:rsid w:val="00A77E9D"/>
    <w:rsid w:val="00A83C28"/>
    <w:rsid w:val="00A84928"/>
    <w:rsid w:val="00A84E59"/>
    <w:rsid w:val="00A852A4"/>
    <w:rsid w:val="00A85D0F"/>
    <w:rsid w:val="00A866BA"/>
    <w:rsid w:val="00A86C8A"/>
    <w:rsid w:val="00A86D2D"/>
    <w:rsid w:val="00A86F68"/>
    <w:rsid w:val="00A871A0"/>
    <w:rsid w:val="00A94B82"/>
    <w:rsid w:val="00A953BF"/>
    <w:rsid w:val="00AA263C"/>
    <w:rsid w:val="00AA426F"/>
    <w:rsid w:val="00AA5B28"/>
    <w:rsid w:val="00AB1868"/>
    <w:rsid w:val="00AB1A60"/>
    <w:rsid w:val="00AB4C28"/>
    <w:rsid w:val="00AB58D8"/>
    <w:rsid w:val="00AB5EED"/>
    <w:rsid w:val="00AB6C30"/>
    <w:rsid w:val="00AB7753"/>
    <w:rsid w:val="00AC2D75"/>
    <w:rsid w:val="00AC53A7"/>
    <w:rsid w:val="00AD059C"/>
    <w:rsid w:val="00AD15CA"/>
    <w:rsid w:val="00AD2EF6"/>
    <w:rsid w:val="00AD66E4"/>
    <w:rsid w:val="00AE12EE"/>
    <w:rsid w:val="00AE15C4"/>
    <w:rsid w:val="00AE3D5C"/>
    <w:rsid w:val="00AE42EF"/>
    <w:rsid w:val="00AE45E1"/>
    <w:rsid w:val="00AE4B96"/>
    <w:rsid w:val="00AE4D0A"/>
    <w:rsid w:val="00AE5C0F"/>
    <w:rsid w:val="00AE5ED8"/>
    <w:rsid w:val="00AF1132"/>
    <w:rsid w:val="00AF2092"/>
    <w:rsid w:val="00AF5F63"/>
    <w:rsid w:val="00B00829"/>
    <w:rsid w:val="00B019E3"/>
    <w:rsid w:val="00B024B6"/>
    <w:rsid w:val="00B02A1F"/>
    <w:rsid w:val="00B0713C"/>
    <w:rsid w:val="00B12C45"/>
    <w:rsid w:val="00B13E3F"/>
    <w:rsid w:val="00B14016"/>
    <w:rsid w:val="00B14B43"/>
    <w:rsid w:val="00B220E6"/>
    <w:rsid w:val="00B222D6"/>
    <w:rsid w:val="00B2308D"/>
    <w:rsid w:val="00B2388D"/>
    <w:rsid w:val="00B26FDA"/>
    <w:rsid w:val="00B33B35"/>
    <w:rsid w:val="00B3409F"/>
    <w:rsid w:val="00B35919"/>
    <w:rsid w:val="00B41584"/>
    <w:rsid w:val="00B4290B"/>
    <w:rsid w:val="00B43DE5"/>
    <w:rsid w:val="00B44664"/>
    <w:rsid w:val="00B46745"/>
    <w:rsid w:val="00B47102"/>
    <w:rsid w:val="00B53A27"/>
    <w:rsid w:val="00B54BE9"/>
    <w:rsid w:val="00B5507D"/>
    <w:rsid w:val="00B571C4"/>
    <w:rsid w:val="00B61073"/>
    <w:rsid w:val="00B61E32"/>
    <w:rsid w:val="00B64BFB"/>
    <w:rsid w:val="00B65DEA"/>
    <w:rsid w:val="00B669C0"/>
    <w:rsid w:val="00B66C43"/>
    <w:rsid w:val="00B67D9D"/>
    <w:rsid w:val="00B72E48"/>
    <w:rsid w:val="00B73083"/>
    <w:rsid w:val="00B73E64"/>
    <w:rsid w:val="00B76D4D"/>
    <w:rsid w:val="00B839D8"/>
    <w:rsid w:val="00B8502C"/>
    <w:rsid w:val="00B86A0C"/>
    <w:rsid w:val="00B87355"/>
    <w:rsid w:val="00B96691"/>
    <w:rsid w:val="00BA1C44"/>
    <w:rsid w:val="00BA2888"/>
    <w:rsid w:val="00BA4D45"/>
    <w:rsid w:val="00BA62BA"/>
    <w:rsid w:val="00BA6714"/>
    <w:rsid w:val="00BB0B09"/>
    <w:rsid w:val="00BB13CE"/>
    <w:rsid w:val="00BB31DD"/>
    <w:rsid w:val="00BB5486"/>
    <w:rsid w:val="00BB70E2"/>
    <w:rsid w:val="00BB770D"/>
    <w:rsid w:val="00BB7E37"/>
    <w:rsid w:val="00BC0B62"/>
    <w:rsid w:val="00BC1227"/>
    <w:rsid w:val="00BD20D3"/>
    <w:rsid w:val="00BD5A17"/>
    <w:rsid w:val="00BD7849"/>
    <w:rsid w:val="00BE1280"/>
    <w:rsid w:val="00BE178B"/>
    <w:rsid w:val="00BE37C5"/>
    <w:rsid w:val="00BE431F"/>
    <w:rsid w:val="00BE62D3"/>
    <w:rsid w:val="00BE767E"/>
    <w:rsid w:val="00BF1097"/>
    <w:rsid w:val="00BF2DF6"/>
    <w:rsid w:val="00BF3444"/>
    <w:rsid w:val="00BF3BD6"/>
    <w:rsid w:val="00BF573F"/>
    <w:rsid w:val="00BF76B8"/>
    <w:rsid w:val="00BF78AB"/>
    <w:rsid w:val="00C05104"/>
    <w:rsid w:val="00C07E77"/>
    <w:rsid w:val="00C12507"/>
    <w:rsid w:val="00C144A8"/>
    <w:rsid w:val="00C14649"/>
    <w:rsid w:val="00C15675"/>
    <w:rsid w:val="00C16E43"/>
    <w:rsid w:val="00C217F8"/>
    <w:rsid w:val="00C21BF3"/>
    <w:rsid w:val="00C22196"/>
    <w:rsid w:val="00C22A43"/>
    <w:rsid w:val="00C22F02"/>
    <w:rsid w:val="00C22F4D"/>
    <w:rsid w:val="00C23F86"/>
    <w:rsid w:val="00C255ED"/>
    <w:rsid w:val="00C30C8C"/>
    <w:rsid w:val="00C3168D"/>
    <w:rsid w:val="00C32817"/>
    <w:rsid w:val="00C32CA3"/>
    <w:rsid w:val="00C340E1"/>
    <w:rsid w:val="00C346E5"/>
    <w:rsid w:val="00C34AC0"/>
    <w:rsid w:val="00C3504F"/>
    <w:rsid w:val="00C35287"/>
    <w:rsid w:val="00C3651E"/>
    <w:rsid w:val="00C373C2"/>
    <w:rsid w:val="00C42C59"/>
    <w:rsid w:val="00C45DE1"/>
    <w:rsid w:val="00C50297"/>
    <w:rsid w:val="00C55EC4"/>
    <w:rsid w:val="00C57215"/>
    <w:rsid w:val="00C57747"/>
    <w:rsid w:val="00C577DD"/>
    <w:rsid w:val="00C57E87"/>
    <w:rsid w:val="00C60481"/>
    <w:rsid w:val="00C6216E"/>
    <w:rsid w:val="00C6436C"/>
    <w:rsid w:val="00C64551"/>
    <w:rsid w:val="00C646AF"/>
    <w:rsid w:val="00C64ECE"/>
    <w:rsid w:val="00C66579"/>
    <w:rsid w:val="00C67FF1"/>
    <w:rsid w:val="00C71A3D"/>
    <w:rsid w:val="00C71BE1"/>
    <w:rsid w:val="00C72EF2"/>
    <w:rsid w:val="00C732DE"/>
    <w:rsid w:val="00C732E0"/>
    <w:rsid w:val="00C73B4D"/>
    <w:rsid w:val="00C8409B"/>
    <w:rsid w:val="00C86CF0"/>
    <w:rsid w:val="00C86D1A"/>
    <w:rsid w:val="00C87CC8"/>
    <w:rsid w:val="00C90910"/>
    <w:rsid w:val="00C9283D"/>
    <w:rsid w:val="00C934E1"/>
    <w:rsid w:val="00C94BB7"/>
    <w:rsid w:val="00C972F5"/>
    <w:rsid w:val="00C9746B"/>
    <w:rsid w:val="00CA0024"/>
    <w:rsid w:val="00CA2409"/>
    <w:rsid w:val="00CA4742"/>
    <w:rsid w:val="00CA52E9"/>
    <w:rsid w:val="00CB1D33"/>
    <w:rsid w:val="00CB2650"/>
    <w:rsid w:val="00CB2837"/>
    <w:rsid w:val="00CB589E"/>
    <w:rsid w:val="00CC217C"/>
    <w:rsid w:val="00CC35CB"/>
    <w:rsid w:val="00CC4775"/>
    <w:rsid w:val="00CC6E58"/>
    <w:rsid w:val="00CD0EF4"/>
    <w:rsid w:val="00CD122D"/>
    <w:rsid w:val="00CD384B"/>
    <w:rsid w:val="00CD4C86"/>
    <w:rsid w:val="00CD4C9C"/>
    <w:rsid w:val="00CD587D"/>
    <w:rsid w:val="00CD7765"/>
    <w:rsid w:val="00CD7D95"/>
    <w:rsid w:val="00CE61B7"/>
    <w:rsid w:val="00CE6F16"/>
    <w:rsid w:val="00CE721C"/>
    <w:rsid w:val="00CE739F"/>
    <w:rsid w:val="00CF1DA6"/>
    <w:rsid w:val="00CF26E5"/>
    <w:rsid w:val="00CF314A"/>
    <w:rsid w:val="00CF54DD"/>
    <w:rsid w:val="00CF5585"/>
    <w:rsid w:val="00CF5E57"/>
    <w:rsid w:val="00CF67A2"/>
    <w:rsid w:val="00D0019C"/>
    <w:rsid w:val="00D01F58"/>
    <w:rsid w:val="00D01F82"/>
    <w:rsid w:val="00D02F86"/>
    <w:rsid w:val="00D03444"/>
    <w:rsid w:val="00D072BB"/>
    <w:rsid w:val="00D114E7"/>
    <w:rsid w:val="00D11ADC"/>
    <w:rsid w:val="00D11B54"/>
    <w:rsid w:val="00D133CC"/>
    <w:rsid w:val="00D14381"/>
    <w:rsid w:val="00D15086"/>
    <w:rsid w:val="00D15546"/>
    <w:rsid w:val="00D171F7"/>
    <w:rsid w:val="00D21417"/>
    <w:rsid w:val="00D2262A"/>
    <w:rsid w:val="00D233BF"/>
    <w:rsid w:val="00D265DD"/>
    <w:rsid w:val="00D279FD"/>
    <w:rsid w:val="00D30BCF"/>
    <w:rsid w:val="00D343B0"/>
    <w:rsid w:val="00D3625A"/>
    <w:rsid w:val="00D374B4"/>
    <w:rsid w:val="00D4292A"/>
    <w:rsid w:val="00D44E0B"/>
    <w:rsid w:val="00D476A4"/>
    <w:rsid w:val="00D51EF6"/>
    <w:rsid w:val="00D5637E"/>
    <w:rsid w:val="00D56B63"/>
    <w:rsid w:val="00D56F7C"/>
    <w:rsid w:val="00D612CF"/>
    <w:rsid w:val="00D63679"/>
    <w:rsid w:val="00D64D3F"/>
    <w:rsid w:val="00D6593A"/>
    <w:rsid w:val="00D74681"/>
    <w:rsid w:val="00D75196"/>
    <w:rsid w:val="00D8075A"/>
    <w:rsid w:val="00D80827"/>
    <w:rsid w:val="00D859D2"/>
    <w:rsid w:val="00D864AE"/>
    <w:rsid w:val="00D87E9B"/>
    <w:rsid w:val="00D91B28"/>
    <w:rsid w:val="00D92965"/>
    <w:rsid w:val="00D931E0"/>
    <w:rsid w:val="00D93497"/>
    <w:rsid w:val="00D95845"/>
    <w:rsid w:val="00D95BAE"/>
    <w:rsid w:val="00D965C7"/>
    <w:rsid w:val="00DA028B"/>
    <w:rsid w:val="00DA0B36"/>
    <w:rsid w:val="00DA0E0F"/>
    <w:rsid w:val="00DA583E"/>
    <w:rsid w:val="00DA5A4F"/>
    <w:rsid w:val="00DA740B"/>
    <w:rsid w:val="00DA7FB9"/>
    <w:rsid w:val="00DB0D2C"/>
    <w:rsid w:val="00DB1D5C"/>
    <w:rsid w:val="00DB1EF3"/>
    <w:rsid w:val="00DB2275"/>
    <w:rsid w:val="00DB2677"/>
    <w:rsid w:val="00DB35C3"/>
    <w:rsid w:val="00DB4B6A"/>
    <w:rsid w:val="00DB4D9E"/>
    <w:rsid w:val="00DC0AAD"/>
    <w:rsid w:val="00DC1346"/>
    <w:rsid w:val="00DC26AE"/>
    <w:rsid w:val="00DC3538"/>
    <w:rsid w:val="00DC5089"/>
    <w:rsid w:val="00DC560F"/>
    <w:rsid w:val="00DC6E62"/>
    <w:rsid w:val="00DC741C"/>
    <w:rsid w:val="00DC7DB2"/>
    <w:rsid w:val="00DD56F3"/>
    <w:rsid w:val="00DD7101"/>
    <w:rsid w:val="00DE3F8D"/>
    <w:rsid w:val="00DE6C59"/>
    <w:rsid w:val="00DE7561"/>
    <w:rsid w:val="00DE7E80"/>
    <w:rsid w:val="00DF2EC5"/>
    <w:rsid w:val="00DF3569"/>
    <w:rsid w:val="00DF35BA"/>
    <w:rsid w:val="00DF41E7"/>
    <w:rsid w:val="00DF64FF"/>
    <w:rsid w:val="00DF764F"/>
    <w:rsid w:val="00E00B22"/>
    <w:rsid w:val="00E03391"/>
    <w:rsid w:val="00E034AD"/>
    <w:rsid w:val="00E03AB1"/>
    <w:rsid w:val="00E052C1"/>
    <w:rsid w:val="00E13094"/>
    <w:rsid w:val="00E130A8"/>
    <w:rsid w:val="00E15387"/>
    <w:rsid w:val="00E17141"/>
    <w:rsid w:val="00E17773"/>
    <w:rsid w:val="00E20468"/>
    <w:rsid w:val="00E21652"/>
    <w:rsid w:val="00E21FCF"/>
    <w:rsid w:val="00E23C92"/>
    <w:rsid w:val="00E23D98"/>
    <w:rsid w:val="00E23FD0"/>
    <w:rsid w:val="00E2473D"/>
    <w:rsid w:val="00E300EC"/>
    <w:rsid w:val="00E302D6"/>
    <w:rsid w:val="00E30427"/>
    <w:rsid w:val="00E30A23"/>
    <w:rsid w:val="00E31202"/>
    <w:rsid w:val="00E313A6"/>
    <w:rsid w:val="00E3310A"/>
    <w:rsid w:val="00E33385"/>
    <w:rsid w:val="00E33789"/>
    <w:rsid w:val="00E33BE6"/>
    <w:rsid w:val="00E33BEA"/>
    <w:rsid w:val="00E34FDE"/>
    <w:rsid w:val="00E363AC"/>
    <w:rsid w:val="00E36E28"/>
    <w:rsid w:val="00E378AE"/>
    <w:rsid w:val="00E41AAC"/>
    <w:rsid w:val="00E42307"/>
    <w:rsid w:val="00E42651"/>
    <w:rsid w:val="00E43176"/>
    <w:rsid w:val="00E455A0"/>
    <w:rsid w:val="00E45711"/>
    <w:rsid w:val="00E47FE8"/>
    <w:rsid w:val="00E513F2"/>
    <w:rsid w:val="00E51AE7"/>
    <w:rsid w:val="00E525AD"/>
    <w:rsid w:val="00E52B04"/>
    <w:rsid w:val="00E5450E"/>
    <w:rsid w:val="00E549E4"/>
    <w:rsid w:val="00E54E9D"/>
    <w:rsid w:val="00E61331"/>
    <w:rsid w:val="00E61577"/>
    <w:rsid w:val="00E64022"/>
    <w:rsid w:val="00E643D6"/>
    <w:rsid w:val="00E648B9"/>
    <w:rsid w:val="00E64A1F"/>
    <w:rsid w:val="00E71F14"/>
    <w:rsid w:val="00E721D5"/>
    <w:rsid w:val="00E74BC5"/>
    <w:rsid w:val="00E751B1"/>
    <w:rsid w:val="00E8045E"/>
    <w:rsid w:val="00E80B4B"/>
    <w:rsid w:val="00E81A9D"/>
    <w:rsid w:val="00E81FC2"/>
    <w:rsid w:val="00E8330B"/>
    <w:rsid w:val="00E86072"/>
    <w:rsid w:val="00E8666C"/>
    <w:rsid w:val="00E86BFE"/>
    <w:rsid w:val="00E871BB"/>
    <w:rsid w:val="00E90FE2"/>
    <w:rsid w:val="00E9144A"/>
    <w:rsid w:val="00E9316A"/>
    <w:rsid w:val="00E94D26"/>
    <w:rsid w:val="00E95C0C"/>
    <w:rsid w:val="00E9703A"/>
    <w:rsid w:val="00EA07B1"/>
    <w:rsid w:val="00EA17C9"/>
    <w:rsid w:val="00EA2AC4"/>
    <w:rsid w:val="00EA2AEB"/>
    <w:rsid w:val="00EA2FB0"/>
    <w:rsid w:val="00EA403D"/>
    <w:rsid w:val="00EA5B1F"/>
    <w:rsid w:val="00EA616B"/>
    <w:rsid w:val="00EA6292"/>
    <w:rsid w:val="00EA6A69"/>
    <w:rsid w:val="00EB0188"/>
    <w:rsid w:val="00EB1160"/>
    <w:rsid w:val="00EB787F"/>
    <w:rsid w:val="00EB7B09"/>
    <w:rsid w:val="00EC00C1"/>
    <w:rsid w:val="00EC0EF0"/>
    <w:rsid w:val="00EC6289"/>
    <w:rsid w:val="00ED4B35"/>
    <w:rsid w:val="00ED66D5"/>
    <w:rsid w:val="00EE1F9C"/>
    <w:rsid w:val="00EE31A6"/>
    <w:rsid w:val="00EE5400"/>
    <w:rsid w:val="00EE63E4"/>
    <w:rsid w:val="00EE6C1A"/>
    <w:rsid w:val="00EE75B3"/>
    <w:rsid w:val="00EE78E6"/>
    <w:rsid w:val="00EF5CF1"/>
    <w:rsid w:val="00EF7539"/>
    <w:rsid w:val="00EF7F20"/>
    <w:rsid w:val="00EF7F78"/>
    <w:rsid w:val="00F0024A"/>
    <w:rsid w:val="00F00DF8"/>
    <w:rsid w:val="00F01DFF"/>
    <w:rsid w:val="00F01EB8"/>
    <w:rsid w:val="00F034A1"/>
    <w:rsid w:val="00F03ECE"/>
    <w:rsid w:val="00F07F63"/>
    <w:rsid w:val="00F1399C"/>
    <w:rsid w:val="00F1430C"/>
    <w:rsid w:val="00F1758B"/>
    <w:rsid w:val="00F177DB"/>
    <w:rsid w:val="00F20CAE"/>
    <w:rsid w:val="00F210DB"/>
    <w:rsid w:val="00F214B1"/>
    <w:rsid w:val="00F26BA1"/>
    <w:rsid w:val="00F32A59"/>
    <w:rsid w:val="00F404C3"/>
    <w:rsid w:val="00F42AF1"/>
    <w:rsid w:val="00F42C6A"/>
    <w:rsid w:val="00F43963"/>
    <w:rsid w:val="00F44A2D"/>
    <w:rsid w:val="00F46C9E"/>
    <w:rsid w:val="00F500D3"/>
    <w:rsid w:val="00F50958"/>
    <w:rsid w:val="00F52872"/>
    <w:rsid w:val="00F53096"/>
    <w:rsid w:val="00F53570"/>
    <w:rsid w:val="00F53594"/>
    <w:rsid w:val="00F55083"/>
    <w:rsid w:val="00F55880"/>
    <w:rsid w:val="00F6065D"/>
    <w:rsid w:val="00F62E55"/>
    <w:rsid w:val="00F64CCA"/>
    <w:rsid w:val="00F65385"/>
    <w:rsid w:val="00F6667D"/>
    <w:rsid w:val="00F667EB"/>
    <w:rsid w:val="00F70DB9"/>
    <w:rsid w:val="00F7169A"/>
    <w:rsid w:val="00F72767"/>
    <w:rsid w:val="00F73D55"/>
    <w:rsid w:val="00F74B28"/>
    <w:rsid w:val="00F74F65"/>
    <w:rsid w:val="00F751AF"/>
    <w:rsid w:val="00F75911"/>
    <w:rsid w:val="00F77D08"/>
    <w:rsid w:val="00F837A5"/>
    <w:rsid w:val="00F84103"/>
    <w:rsid w:val="00F85B0B"/>
    <w:rsid w:val="00F85CD2"/>
    <w:rsid w:val="00F87ADA"/>
    <w:rsid w:val="00F92057"/>
    <w:rsid w:val="00F93590"/>
    <w:rsid w:val="00F948E6"/>
    <w:rsid w:val="00F95D29"/>
    <w:rsid w:val="00F97097"/>
    <w:rsid w:val="00FA028C"/>
    <w:rsid w:val="00FA1174"/>
    <w:rsid w:val="00FA1AB6"/>
    <w:rsid w:val="00FA1D16"/>
    <w:rsid w:val="00FA2569"/>
    <w:rsid w:val="00FA3AAC"/>
    <w:rsid w:val="00FA5C3D"/>
    <w:rsid w:val="00FA5CB2"/>
    <w:rsid w:val="00FA5FC8"/>
    <w:rsid w:val="00FA630D"/>
    <w:rsid w:val="00FA7011"/>
    <w:rsid w:val="00FB00CA"/>
    <w:rsid w:val="00FB1BEC"/>
    <w:rsid w:val="00FB3A5B"/>
    <w:rsid w:val="00FB4406"/>
    <w:rsid w:val="00FB4935"/>
    <w:rsid w:val="00FB5357"/>
    <w:rsid w:val="00FB5447"/>
    <w:rsid w:val="00FB577C"/>
    <w:rsid w:val="00FB5C32"/>
    <w:rsid w:val="00FB6A53"/>
    <w:rsid w:val="00FC0949"/>
    <w:rsid w:val="00FC2592"/>
    <w:rsid w:val="00FC374B"/>
    <w:rsid w:val="00FC3CCA"/>
    <w:rsid w:val="00FC3F49"/>
    <w:rsid w:val="00FC488D"/>
    <w:rsid w:val="00FC5950"/>
    <w:rsid w:val="00FD3215"/>
    <w:rsid w:val="00FD3E18"/>
    <w:rsid w:val="00FD4707"/>
    <w:rsid w:val="00FD7F75"/>
    <w:rsid w:val="00FE14FD"/>
    <w:rsid w:val="00FE2ABB"/>
    <w:rsid w:val="00FE49C5"/>
    <w:rsid w:val="00FF0243"/>
    <w:rsid w:val="00FF2121"/>
    <w:rsid w:val="00FF23D1"/>
    <w:rsid w:val="00FF3E91"/>
    <w:rsid w:val="00FF4547"/>
    <w:rsid w:val="00FF471C"/>
    <w:rsid w:val="00FF4CF2"/>
    <w:rsid w:val="00FF4FAF"/>
    <w:rsid w:val="00FF508A"/>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8D5A5"/>
  <w15:docId w15:val="{C73B3FE9-ED15-4CF0-B4E5-B9A17BB4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191CC4"/>
    <w:pPr>
      <w:keepNext/>
      <w:spacing w:after="0" w:line="240" w:lineRule="auto"/>
      <w:ind w:firstLine="1247"/>
      <w:jc w:val="both"/>
      <w:outlineLvl w:val="0"/>
    </w:pPr>
    <w:rPr>
      <w:rFonts w:ascii="Times New Roman" w:eastAsia="Times New Roman" w:hAnsi="Times New Roman" w:cs="Times New Roman"/>
      <w:sz w:val="24"/>
      <w:szCs w:val="20"/>
      <w:lang w:eastAsia="en-US"/>
    </w:rPr>
  </w:style>
  <w:style w:type="paragraph" w:styleId="Antrat2">
    <w:name w:val="heading 2"/>
    <w:basedOn w:val="prastasis"/>
    <w:next w:val="prastasis"/>
    <w:link w:val="Antrat2Diagrama"/>
    <w:uiPriority w:val="9"/>
    <w:qFormat/>
    <w:rsid w:val="0002571C"/>
    <w:pPr>
      <w:keepNext/>
      <w:spacing w:after="0" w:line="240" w:lineRule="auto"/>
      <w:jc w:val="both"/>
      <w:outlineLvl w:val="1"/>
    </w:pPr>
    <w:rPr>
      <w:rFonts w:ascii="Times New Roman" w:eastAsia="Times New Roman" w:hAnsi="Times New Roman" w:cs="Times New Roman"/>
      <w:b/>
      <w:sz w:val="24"/>
      <w:szCs w:val="20"/>
      <w:lang w:eastAsia="en-US"/>
    </w:rPr>
  </w:style>
  <w:style w:type="paragraph" w:styleId="Antrat3">
    <w:name w:val="heading 3"/>
    <w:basedOn w:val="prastasis"/>
    <w:next w:val="prastasis"/>
    <w:link w:val="Antrat3Diagrama"/>
    <w:uiPriority w:val="9"/>
    <w:unhideWhenUsed/>
    <w:qFormat/>
    <w:rsid w:val="000761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Antrat4">
    <w:name w:val="heading 4"/>
    <w:basedOn w:val="prastasis"/>
    <w:next w:val="prastasis"/>
    <w:link w:val="Antrat4Diagrama"/>
    <w:uiPriority w:val="9"/>
    <w:unhideWhenUsed/>
    <w:qFormat/>
    <w:rsid w:val="0002571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Antrat5">
    <w:name w:val="heading 5"/>
    <w:basedOn w:val="prastasis"/>
    <w:next w:val="prastasis"/>
    <w:link w:val="Antrat5Diagrama"/>
    <w:uiPriority w:val="9"/>
    <w:qFormat/>
    <w:rsid w:val="0002571C"/>
    <w:pPr>
      <w:keepNext/>
      <w:spacing w:after="0" w:line="240" w:lineRule="auto"/>
      <w:outlineLvl w:val="4"/>
    </w:pPr>
    <w:rPr>
      <w:rFonts w:ascii="Times New Roman" w:eastAsia="Times New Roman" w:hAnsi="Times New Roman" w:cs="Times New Roman"/>
      <w:sz w:val="24"/>
      <w:szCs w:val="20"/>
      <w:lang w:eastAsia="en-US"/>
    </w:rPr>
  </w:style>
  <w:style w:type="paragraph" w:styleId="Antrat6">
    <w:name w:val="heading 6"/>
    <w:basedOn w:val="prastasis"/>
    <w:next w:val="prastasis"/>
    <w:link w:val="Antrat6Diagrama"/>
    <w:uiPriority w:val="9"/>
    <w:qFormat/>
    <w:rsid w:val="0002571C"/>
    <w:pPr>
      <w:keepNext/>
      <w:spacing w:after="0" w:line="360" w:lineRule="auto"/>
      <w:jc w:val="both"/>
      <w:outlineLvl w:val="5"/>
    </w:pPr>
    <w:rPr>
      <w:rFonts w:ascii="Times New Roman" w:eastAsia="Times New Roman" w:hAnsi="Times New Roman" w:cs="Times New Roman"/>
      <w:sz w:val="24"/>
      <w:szCs w:val="20"/>
      <w:lang w:eastAsia="en-US"/>
    </w:rPr>
  </w:style>
  <w:style w:type="paragraph" w:styleId="Antrat7">
    <w:name w:val="heading 7"/>
    <w:basedOn w:val="prastasis"/>
    <w:next w:val="prastasis"/>
    <w:link w:val="Antrat7Diagrama"/>
    <w:uiPriority w:val="9"/>
    <w:qFormat/>
    <w:rsid w:val="0002571C"/>
    <w:pPr>
      <w:keepNext/>
      <w:spacing w:after="0" w:line="360" w:lineRule="auto"/>
      <w:jc w:val="center"/>
      <w:outlineLvl w:val="6"/>
    </w:pPr>
    <w:rPr>
      <w:rFonts w:ascii="Times New Roman" w:eastAsia="Times New Roman" w:hAnsi="Times New Roman" w:cs="Times New Roman"/>
      <w:b/>
      <w:sz w:val="40"/>
      <w:szCs w:val="20"/>
      <w:lang w:eastAsia="en-US"/>
    </w:rPr>
  </w:style>
  <w:style w:type="paragraph" w:styleId="Antrat8">
    <w:name w:val="heading 8"/>
    <w:basedOn w:val="prastasis"/>
    <w:next w:val="prastasis"/>
    <w:link w:val="Antrat8Diagrama"/>
    <w:uiPriority w:val="9"/>
    <w:qFormat/>
    <w:rsid w:val="0002571C"/>
    <w:pPr>
      <w:keepNext/>
      <w:spacing w:after="0" w:line="360" w:lineRule="auto"/>
      <w:jc w:val="right"/>
      <w:outlineLvl w:val="7"/>
    </w:pPr>
    <w:rPr>
      <w:rFonts w:ascii="Times New Roman" w:eastAsia="Times New Roman" w:hAnsi="Times New Roman" w:cs="Times New Roman"/>
      <w:b/>
      <w:sz w:val="24"/>
      <w:szCs w:val="20"/>
      <w:lang w:eastAsia="en-US"/>
    </w:rPr>
  </w:style>
  <w:style w:type="paragraph" w:styleId="Antrat9">
    <w:name w:val="heading 9"/>
    <w:basedOn w:val="prastasis"/>
    <w:next w:val="prastasis"/>
    <w:link w:val="Antrat9Diagrama"/>
    <w:uiPriority w:val="9"/>
    <w:semiHidden/>
    <w:unhideWhenUsed/>
    <w:qFormat/>
    <w:rsid w:val="0002571C"/>
    <w:pPr>
      <w:keepNext/>
      <w:keepLines/>
      <w:spacing w:after="0" w:line="259" w:lineRule="auto"/>
      <w:outlineLvl w:val="8"/>
    </w:pPr>
    <w:rPr>
      <w:rFonts w:eastAsiaTheme="majorEastAsia" w:cstheme="majorBidi"/>
      <w:color w:val="272727" w:themeColor="text1" w:themeTint="D8"/>
      <w:kern w:val="2"/>
      <w:lang w:eastAsia="en-US"/>
      <w14:ligatures w14:val="standardContextua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91CC4"/>
    <w:rPr>
      <w:rFonts w:ascii="Times New Roman" w:eastAsia="Times New Roman" w:hAnsi="Times New Roman" w:cs="Times New Roman"/>
      <w:sz w:val="24"/>
      <w:szCs w:val="20"/>
      <w:lang w:eastAsia="en-US"/>
    </w:rPr>
  </w:style>
  <w:style w:type="numbering" w:customStyle="1" w:styleId="Sraonra1">
    <w:name w:val="Sąrašo nėra1"/>
    <w:next w:val="Sraonra"/>
    <w:semiHidden/>
    <w:unhideWhenUsed/>
    <w:rsid w:val="00191CC4"/>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191CC4"/>
    <w:pPr>
      <w:spacing w:after="0" w:line="240" w:lineRule="auto"/>
      <w:ind w:firstLine="567"/>
      <w:jc w:val="both"/>
    </w:pPr>
    <w:rPr>
      <w:rFonts w:ascii="Times New Roman" w:eastAsia="Times New Roman" w:hAnsi="Times New Roman" w:cs="Times New Roman"/>
      <w:sz w:val="24"/>
      <w:szCs w:val="20"/>
      <w:lang w:eastAsia="en-US"/>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qFormat/>
    <w:rsid w:val="00191CC4"/>
    <w:rPr>
      <w:rFonts w:ascii="Times New Roman" w:eastAsia="Times New Roman" w:hAnsi="Times New Roman" w:cs="Times New Roman"/>
      <w:sz w:val="24"/>
      <w:szCs w:val="20"/>
      <w:lang w:eastAsia="en-US"/>
    </w:rPr>
  </w:style>
  <w:style w:type="paragraph" w:styleId="Antrats">
    <w:name w:val="header"/>
    <w:basedOn w:val="prastasis"/>
    <w:link w:val="Antrats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AntratsDiagrama">
    <w:name w:val="Antraštės Diagrama"/>
    <w:basedOn w:val="Numatytasispastraiposriftas"/>
    <w:link w:val="Antrats"/>
    <w:uiPriority w:val="99"/>
    <w:rsid w:val="00191CC4"/>
    <w:rPr>
      <w:rFonts w:ascii="Times New Roman" w:eastAsia="Times New Roman" w:hAnsi="Times New Roman" w:cs="Times New Roman"/>
      <w:sz w:val="24"/>
      <w:szCs w:val="20"/>
      <w:lang w:eastAsia="en-US"/>
    </w:rPr>
  </w:style>
  <w:style w:type="character" w:styleId="Puslapionumeris">
    <w:name w:val="page number"/>
    <w:basedOn w:val="Numatytasispastraiposriftas"/>
    <w:rsid w:val="00191CC4"/>
  </w:style>
  <w:style w:type="paragraph" w:styleId="Porat">
    <w:name w:val="footer"/>
    <w:basedOn w:val="prastasis"/>
    <w:link w:val="PoratDiagrama"/>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PoratDiagrama">
    <w:name w:val="Poraštė Diagrama"/>
    <w:basedOn w:val="Numatytasispastraiposriftas"/>
    <w:link w:val="Porat"/>
    <w:rsid w:val="00191CC4"/>
    <w:rPr>
      <w:rFonts w:ascii="Times New Roman" w:eastAsia="Times New Roman" w:hAnsi="Times New Roman" w:cs="Times New Roman"/>
      <w:sz w:val="24"/>
      <w:szCs w:val="20"/>
      <w:lang w:eastAsia="en-US"/>
    </w:rPr>
  </w:style>
  <w:style w:type="paragraph" w:customStyle="1" w:styleId="Paraai">
    <w:name w:val="Parašai"/>
    <w:basedOn w:val="prastasis"/>
    <w:rsid w:val="00191CC4"/>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styleId="Sraopastraipa">
    <w:name w:val="List Paragraph"/>
    <w:aliases w:val="Numbering,ERP-List Paragraph,List Paragraph11,Bullet EY,lp1,Bullet 1,Use Case List Paragraph,List Paragraph Red,List Paragraph21,Sąrašo pastraipa.Bullet,Bullet,Paragraph,List Paragraph2,Lentele,List Paragraph22,List Paragraph111,Buletai"/>
    <w:basedOn w:val="prastasis"/>
    <w:link w:val="SraopastraipaDiagrama"/>
    <w:uiPriority w:val="34"/>
    <w:qFormat/>
    <w:rsid w:val="00191CC4"/>
    <w:pPr>
      <w:spacing w:after="0" w:line="240" w:lineRule="auto"/>
      <w:ind w:left="720"/>
      <w:contextualSpacing/>
      <w:jc w:val="both"/>
    </w:pPr>
    <w:rPr>
      <w:rFonts w:ascii="Times New Roman" w:eastAsia="Times New Roman" w:hAnsi="Times New Roman" w:cs="Times New Roman"/>
      <w:sz w:val="24"/>
      <w:szCs w:val="20"/>
      <w:lang w:eastAsia="en-US"/>
    </w:rPr>
  </w:style>
  <w:style w:type="character" w:styleId="Hipersaitas">
    <w:name w:val="Hyperlink"/>
    <w:basedOn w:val="Numatytasispastraiposriftas"/>
    <w:uiPriority w:val="99"/>
    <w:rsid w:val="00191CC4"/>
    <w:rPr>
      <w:rFonts w:cs="Times New Roman"/>
      <w:color w:val="0000FF"/>
      <w:u w:val="single"/>
    </w:rPr>
  </w:style>
  <w:style w:type="table" w:styleId="Lentelstinklelis">
    <w:name w:val="Table Grid"/>
    <w:basedOn w:val="prastojilentel"/>
    <w:rsid w:val="00191C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unhideWhenUsed/>
    <w:rsid w:val="00191CC4"/>
    <w:pPr>
      <w:spacing w:after="120" w:line="480" w:lineRule="auto"/>
      <w:ind w:left="283"/>
      <w:jc w:val="both"/>
    </w:pPr>
    <w:rPr>
      <w:rFonts w:ascii="Times New Roman" w:eastAsia="Times New Roman" w:hAnsi="Times New Roman" w:cs="Times New Roman"/>
      <w:sz w:val="24"/>
      <w:szCs w:val="20"/>
      <w:lang w:eastAsia="en-US"/>
    </w:rPr>
  </w:style>
  <w:style w:type="character" w:customStyle="1" w:styleId="Pagrindiniotekstotrauka2Diagrama">
    <w:name w:val="Pagrindinio teksto įtrauka 2 Diagrama"/>
    <w:basedOn w:val="Numatytasispastraiposriftas"/>
    <w:link w:val="Pagrindiniotekstotrauka2"/>
    <w:rsid w:val="00191CC4"/>
    <w:rPr>
      <w:rFonts w:ascii="Times New Roman" w:eastAsia="Times New Roman" w:hAnsi="Times New Roman" w:cs="Times New Roman"/>
      <w:sz w:val="24"/>
      <w:szCs w:val="20"/>
      <w:lang w:eastAsia="en-US"/>
    </w:rPr>
  </w:style>
  <w:style w:type="paragraph" w:customStyle="1" w:styleId="1">
    <w:name w:val="Стиль1"/>
    <w:basedOn w:val="prastasis"/>
    <w:rsid w:val="00191CC4"/>
    <w:pPr>
      <w:spacing w:after="0" w:line="240" w:lineRule="auto"/>
      <w:jc w:val="center"/>
    </w:pPr>
    <w:rPr>
      <w:rFonts w:ascii="Times New Roman" w:eastAsia="Times New Roman" w:hAnsi="Times New Roman" w:cs="Times New Roman"/>
      <w:sz w:val="24"/>
      <w:szCs w:val="20"/>
      <w:lang w:val="ru-RU" w:eastAsia="en-US"/>
    </w:rPr>
  </w:style>
  <w:style w:type="character" w:styleId="Puslapioinaosnuoroda">
    <w:name w:val="footnote reference"/>
    <w:aliases w:val="fr"/>
    <w:basedOn w:val="Numatytasispastraiposriftas"/>
    <w:uiPriority w:val="99"/>
    <w:qFormat/>
    <w:rsid w:val="00191CC4"/>
    <w:rPr>
      <w:rFonts w:cs="Times New Roman"/>
      <w:vertAlign w:val="superscript"/>
    </w:rPr>
  </w:style>
  <w:style w:type="character" w:customStyle="1" w:styleId="SraopastraipaDiagrama">
    <w:name w:val="Sąrašo pastraipa Diagrama"/>
    <w:aliases w:val="Numbering Diagrama,ERP-List Paragraph Diagrama,List Paragraph11 Diagrama,Bullet EY Diagrama,lp1 Diagrama,Bullet 1 Diagrama,Use Case List Paragraph Diagrama,List Paragraph Red Diagrama,List Paragraph21 Diagrama,Bullet Diagrama"/>
    <w:link w:val="Sraopastraipa"/>
    <w:uiPriority w:val="34"/>
    <w:qFormat/>
    <w:rsid w:val="00191CC4"/>
    <w:rPr>
      <w:rFonts w:ascii="Times New Roman" w:eastAsia="Times New Roman" w:hAnsi="Times New Roman" w:cs="Times New Roman"/>
      <w:sz w:val="24"/>
      <w:szCs w:val="20"/>
      <w:lang w:eastAsia="en-US"/>
    </w:rPr>
  </w:style>
  <w:style w:type="character" w:styleId="Komentaronuoroda">
    <w:name w:val="annotation reference"/>
    <w:basedOn w:val="Numatytasispastraiposriftas"/>
    <w:unhideWhenUsed/>
    <w:rsid w:val="00587BBF"/>
    <w:rPr>
      <w:sz w:val="16"/>
      <w:szCs w:val="16"/>
    </w:rPr>
  </w:style>
  <w:style w:type="paragraph" w:styleId="Komentarotekstas">
    <w:name w:val="annotation text"/>
    <w:basedOn w:val="prastasis"/>
    <w:link w:val="KomentarotekstasDiagrama"/>
    <w:unhideWhenUsed/>
    <w:rsid w:val="00587BBF"/>
    <w:pPr>
      <w:spacing w:after="0" w:line="240" w:lineRule="auto"/>
    </w:pPr>
    <w:rPr>
      <w:rFonts w:ascii="Times New Roman" w:eastAsia="Times New Roman" w:hAnsi="Times New Roman" w:cs="Times New Roman"/>
      <w:sz w:val="20"/>
      <w:szCs w:val="20"/>
      <w:lang w:val="ru-RU" w:eastAsia="en-US"/>
    </w:rPr>
  </w:style>
  <w:style w:type="character" w:customStyle="1" w:styleId="KomentarotekstasDiagrama">
    <w:name w:val="Komentaro tekstas Diagrama"/>
    <w:basedOn w:val="Numatytasispastraiposriftas"/>
    <w:link w:val="Komentarotekstas"/>
    <w:rsid w:val="00587BBF"/>
    <w:rPr>
      <w:rFonts w:ascii="Times New Roman" w:eastAsia="Times New Roman" w:hAnsi="Times New Roman" w:cs="Times New Roman"/>
      <w:sz w:val="20"/>
      <w:szCs w:val="20"/>
      <w:lang w:val="ru-RU" w:eastAsia="en-US"/>
    </w:rPr>
  </w:style>
  <w:style w:type="paragraph" w:styleId="Debesliotekstas">
    <w:name w:val="Balloon Text"/>
    <w:basedOn w:val="prastasis"/>
    <w:link w:val="DebesliotekstasDiagrama"/>
    <w:unhideWhenUsed/>
    <w:rsid w:val="00587BB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rsid w:val="00587BBF"/>
    <w:rPr>
      <w:rFonts w:ascii="Tahoma" w:hAnsi="Tahoma" w:cs="Tahoma"/>
      <w:sz w:val="16"/>
      <w:szCs w:val="16"/>
    </w:rPr>
  </w:style>
  <w:style w:type="table" w:customStyle="1" w:styleId="Lentelstinklelis1">
    <w:name w:val="Lentelės tinklelis1"/>
    <w:basedOn w:val="prastojilentel"/>
    <w:next w:val="Lentelstinklelis"/>
    <w:rsid w:val="00250AD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8E7A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B1401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semiHidden/>
    <w:unhideWhenUsed/>
    <w:rsid w:val="009202E0"/>
    <w:pPr>
      <w:spacing w:after="0" w:line="240" w:lineRule="auto"/>
    </w:pPr>
    <w:rPr>
      <w:rFonts w:ascii="Times New Roman" w:hAnsi="Times New Roman" w:cs="Times New Roman"/>
      <w:sz w:val="24"/>
      <w:szCs w:val="24"/>
    </w:rPr>
  </w:style>
  <w:style w:type="paragraph" w:styleId="Puslapioinaostekstas">
    <w:name w:val="footnote text"/>
    <w:aliases w:val=" Diagrama1,Diagrama1,Footnote"/>
    <w:basedOn w:val="prastasis"/>
    <w:link w:val="PuslapioinaostekstasDiagrama"/>
    <w:uiPriority w:val="99"/>
    <w:unhideWhenUsed/>
    <w:rsid w:val="00C45DE1"/>
    <w:pPr>
      <w:spacing w:after="0" w:line="240" w:lineRule="auto"/>
    </w:pPr>
    <w:rPr>
      <w:sz w:val="20"/>
      <w:szCs w:val="20"/>
    </w:rPr>
  </w:style>
  <w:style w:type="character" w:customStyle="1" w:styleId="PuslapioinaostekstasDiagrama">
    <w:name w:val="Puslapio išnašos tekstas Diagrama"/>
    <w:aliases w:val=" Diagrama1 Diagrama,Diagrama1 Diagrama,Footnote Diagrama"/>
    <w:basedOn w:val="Numatytasispastraiposriftas"/>
    <w:link w:val="Puslapioinaostekstas"/>
    <w:uiPriority w:val="99"/>
    <w:qFormat/>
    <w:rsid w:val="00C45DE1"/>
    <w:rPr>
      <w:sz w:val="20"/>
      <w:szCs w:val="20"/>
    </w:rPr>
  </w:style>
  <w:style w:type="character" w:customStyle="1" w:styleId="Antrat3Diagrama">
    <w:name w:val="Antraštė 3 Diagrama"/>
    <w:basedOn w:val="Numatytasispastraiposriftas"/>
    <w:link w:val="Antrat3"/>
    <w:uiPriority w:val="9"/>
    <w:rsid w:val="0007613B"/>
    <w:rPr>
      <w:rFonts w:asciiTheme="majorHAnsi" w:eastAsiaTheme="majorEastAsia" w:hAnsiTheme="majorHAnsi" w:cstheme="majorBidi"/>
      <w:color w:val="243F60" w:themeColor="accent1" w:themeShade="7F"/>
      <w:sz w:val="24"/>
      <w:szCs w:val="24"/>
    </w:rPr>
  </w:style>
  <w:style w:type="character" w:styleId="Neapdorotaspaminjimas">
    <w:name w:val="Unresolved Mention"/>
    <w:basedOn w:val="Numatytasispastraiposriftas"/>
    <w:uiPriority w:val="99"/>
    <w:semiHidden/>
    <w:unhideWhenUsed/>
    <w:rsid w:val="005269A2"/>
    <w:rPr>
      <w:color w:val="605E5C"/>
      <w:shd w:val="clear" w:color="auto" w:fill="E1DFDD"/>
    </w:rPr>
  </w:style>
  <w:style w:type="table" w:customStyle="1" w:styleId="Lentelstinklelis7">
    <w:name w:val="Lentelės tinklelis7"/>
    <w:basedOn w:val="prastojilentel"/>
    <w:next w:val="Lentelstinklelis"/>
    <w:rsid w:val="004612A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836917"/>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836917"/>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4Diagrama">
    <w:name w:val="Antraštė 4 Diagrama"/>
    <w:basedOn w:val="Numatytasispastraiposriftas"/>
    <w:link w:val="Antrat4"/>
    <w:uiPriority w:val="9"/>
    <w:rsid w:val="0002571C"/>
    <w:rPr>
      <w:rFonts w:asciiTheme="majorHAnsi" w:eastAsiaTheme="majorEastAsia" w:hAnsiTheme="majorHAnsi" w:cstheme="majorBidi"/>
      <w:i/>
      <w:iCs/>
      <w:color w:val="365F91" w:themeColor="accent1" w:themeShade="BF"/>
    </w:rPr>
  </w:style>
  <w:style w:type="character" w:customStyle="1" w:styleId="Antrat2Diagrama">
    <w:name w:val="Antraštė 2 Diagrama"/>
    <w:basedOn w:val="Numatytasispastraiposriftas"/>
    <w:link w:val="Antrat2"/>
    <w:uiPriority w:val="9"/>
    <w:rsid w:val="0002571C"/>
    <w:rPr>
      <w:rFonts w:ascii="Times New Roman" w:eastAsia="Times New Roman" w:hAnsi="Times New Roman" w:cs="Times New Roman"/>
      <w:b/>
      <w:sz w:val="24"/>
      <w:szCs w:val="20"/>
      <w:lang w:eastAsia="en-US"/>
    </w:rPr>
  </w:style>
  <w:style w:type="character" w:customStyle="1" w:styleId="Antrat5Diagrama">
    <w:name w:val="Antraštė 5 Diagrama"/>
    <w:basedOn w:val="Numatytasispastraiposriftas"/>
    <w:link w:val="Antrat5"/>
    <w:uiPriority w:val="9"/>
    <w:rsid w:val="0002571C"/>
    <w:rPr>
      <w:rFonts w:ascii="Times New Roman" w:eastAsia="Times New Roman" w:hAnsi="Times New Roman" w:cs="Times New Roman"/>
      <w:sz w:val="24"/>
      <w:szCs w:val="20"/>
      <w:lang w:eastAsia="en-US"/>
    </w:rPr>
  </w:style>
  <w:style w:type="character" w:customStyle="1" w:styleId="Antrat6Diagrama">
    <w:name w:val="Antraštė 6 Diagrama"/>
    <w:basedOn w:val="Numatytasispastraiposriftas"/>
    <w:link w:val="Antrat6"/>
    <w:uiPriority w:val="9"/>
    <w:rsid w:val="0002571C"/>
    <w:rPr>
      <w:rFonts w:ascii="Times New Roman" w:eastAsia="Times New Roman" w:hAnsi="Times New Roman" w:cs="Times New Roman"/>
      <w:sz w:val="24"/>
      <w:szCs w:val="20"/>
      <w:lang w:eastAsia="en-US"/>
    </w:rPr>
  </w:style>
  <w:style w:type="character" w:customStyle="1" w:styleId="Antrat7Diagrama">
    <w:name w:val="Antraštė 7 Diagrama"/>
    <w:basedOn w:val="Numatytasispastraiposriftas"/>
    <w:link w:val="Antrat7"/>
    <w:uiPriority w:val="9"/>
    <w:rsid w:val="0002571C"/>
    <w:rPr>
      <w:rFonts w:ascii="Times New Roman" w:eastAsia="Times New Roman" w:hAnsi="Times New Roman" w:cs="Times New Roman"/>
      <w:b/>
      <w:sz w:val="40"/>
      <w:szCs w:val="20"/>
      <w:lang w:eastAsia="en-US"/>
    </w:rPr>
  </w:style>
  <w:style w:type="character" w:customStyle="1" w:styleId="Antrat8Diagrama">
    <w:name w:val="Antraštė 8 Diagrama"/>
    <w:basedOn w:val="Numatytasispastraiposriftas"/>
    <w:link w:val="Antrat8"/>
    <w:uiPriority w:val="9"/>
    <w:rsid w:val="0002571C"/>
    <w:rPr>
      <w:rFonts w:ascii="Times New Roman" w:eastAsia="Times New Roman" w:hAnsi="Times New Roman" w:cs="Times New Roman"/>
      <w:b/>
      <w:sz w:val="24"/>
      <w:szCs w:val="20"/>
      <w:lang w:eastAsia="en-US"/>
    </w:rPr>
  </w:style>
  <w:style w:type="character" w:customStyle="1" w:styleId="Antrat9Diagrama">
    <w:name w:val="Antraštė 9 Diagrama"/>
    <w:basedOn w:val="Numatytasispastraiposriftas"/>
    <w:link w:val="Antrat9"/>
    <w:uiPriority w:val="9"/>
    <w:semiHidden/>
    <w:rsid w:val="0002571C"/>
    <w:rPr>
      <w:rFonts w:eastAsiaTheme="majorEastAsia" w:cstheme="majorBidi"/>
      <w:color w:val="272727" w:themeColor="text1" w:themeTint="D8"/>
      <w:kern w:val="2"/>
      <w:lang w:eastAsia="en-US"/>
      <w14:ligatures w14:val="standardContextual"/>
    </w:rPr>
  </w:style>
  <w:style w:type="paragraph" w:styleId="Komentarotema">
    <w:name w:val="annotation subject"/>
    <w:basedOn w:val="Komentarotekstas"/>
    <w:next w:val="Komentarotekstas"/>
    <w:link w:val="KomentarotemaDiagrama"/>
    <w:unhideWhenUsed/>
    <w:rsid w:val="0002571C"/>
    <w:pPr>
      <w:spacing w:after="200"/>
    </w:pPr>
    <w:rPr>
      <w:rFonts w:asciiTheme="minorHAnsi" w:eastAsiaTheme="minorEastAsia" w:hAnsiTheme="minorHAnsi" w:cstheme="minorBidi"/>
      <w:b/>
      <w:bCs/>
      <w:lang w:val="lt-LT" w:eastAsia="zh-CN"/>
    </w:rPr>
  </w:style>
  <w:style w:type="character" w:customStyle="1" w:styleId="KomentarotemaDiagrama">
    <w:name w:val="Komentaro tema Diagrama"/>
    <w:basedOn w:val="KomentarotekstasDiagrama"/>
    <w:link w:val="Komentarotema"/>
    <w:rsid w:val="0002571C"/>
    <w:rPr>
      <w:rFonts w:ascii="Times New Roman" w:eastAsia="Times New Roman" w:hAnsi="Times New Roman" w:cs="Times New Roman"/>
      <w:b/>
      <w:bCs/>
      <w:sz w:val="20"/>
      <w:szCs w:val="20"/>
      <w:lang w:val="ru-RU" w:eastAsia="en-US"/>
    </w:rPr>
  </w:style>
  <w:style w:type="paragraph" w:customStyle="1" w:styleId="2">
    <w:name w:val="Стиль2"/>
    <w:basedOn w:val="prastasis"/>
    <w:rsid w:val="0002571C"/>
    <w:pPr>
      <w:tabs>
        <w:tab w:val="left" w:pos="1298"/>
      </w:tabs>
      <w:spacing w:after="0" w:line="360" w:lineRule="auto"/>
      <w:ind w:firstLine="1298"/>
    </w:pPr>
    <w:rPr>
      <w:rFonts w:ascii="Times New Roman" w:eastAsia="Times New Roman" w:hAnsi="Times New Roman" w:cs="Times New Roman"/>
      <w:sz w:val="24"/>
      <w:szCs w:val="20"/>
      <w:lang w:val="ru-RU" w:eastAsia="en-US"/>
    </w:rPr>
  </w:style>
  <w:style w:type="paragraph" w:customStyle="1" w:styleId="3">
    <w:name w:val="Стиль3"/>
    <w:basedOn w:val="prastasis"/>
    <w:rsid w:val="0002571C"/>
    <w:pPr>
      <w:spacing w:after="0" w:line="240" w:lineRule="auto"/>
      <w:jc w:val="center"/>
    </w:pPr>
    <w:rPr>
      <w:rFonts w:ascii="Times New Roman" w:eastAsia="Times New Roman" w:hAnsi="Times New Roman" w:cs="Times New Roman"/>
      <w:sz w:val="24"/>
      <w:szCs w:val="20"/>
      <w:lang w:val="en-GB" w:eastAsia="en-US"/>
    </w:rPr>
  </w:style>
  <w:style w:type="paragraph" w:customStyle="1" w:styleId="4">
    <w:name w:val="Стиль4"/>
    <w:basedOn w:val="2"/>
    <w:rsid w:val="0002571C"/>
    <w:pPr>
      <w:tabs>
        <w:tab w:val="clear" w:pos="1298"/>
      </w:tabs>
      <w:jc w:val="both"/>
    </w:pPr>
  </w:style>
  <w:style w:type="paragraph" w:styleId="Pagrindiniotekstotrauka">
    <w:name w:val="Body Text Indent"/>
    <w:basedOn w:val="prastasis"/>
    <w:link w:val="PagrindiniotekstotraukaDiagrama"/>
    <w:rsid w:val="0002571C"/>
    <w:pPr>
      <w:spacing w:after="0" w:line="240" w:lineRule="auto"/>
      <w:ind w:firstLine="360"/>
      <w:jc w:val="both"/>
    </w:pPr>
    <w:rPr>
      <w:rFonts w:ascii="Times New Roman" w:eastAsia="Times New Roman" w:hAnsi="Times New Roman" w:cs="Times New Roman"/>
      <w:sz w:val="24"/>
      <w:szCs w:val="20"/>
      <w:lang w:eastAsia="en-US"/>
    </w:rPr>
  </w:style>
  <w:style w:type="character" w:customStyle="1" w:styleId="PagrindiniotekstotraukaDiagrama">
    <w:name w:val="Pagrindinio teksto įtrauka Diagrama"/>
    <w:basedOn w:val="Numatytasispastraiposriftas"/>
    <w:link w:val="Pagrindiniotekstotrauka"/>
    <w:rsid w:val="0002571C"/>
    <w:rPr>
      <w:rFonts w:ascii="Times New Roman" w:eastAsia="Times New Roman" w:hAnsi="Times New Roman" w:cs="Times New Roman"/>
      <w:sz w:val="24"/>
      <w:szCs w:val="20"/>
      <w:lang w:eastAsia="en-US"/>
    </w:rPr>
  </w:style>
  <w:style w:type="paragraph" w:styleId="Pagrindiniotekstotrauka3">
    <w:name w:val="Body Text Indent 3"/>
    <w:basedOn w:val="prastasis"/>
    <w:link w:val="Pagrindiniotekstotrauka3Diagrama"/>
    <w:rsid w:val="0002571C"/>
    <w:pPr>
      <w:spacing w:after="0" w:line="240" w:lineRule="auto"/>
      <w:ind w:left="426" w:hanging="426"/>
      <w:jc w:val="both"/>
    </w:pPr>
    <w:rPr>
      <w:rFonts w:ascii="Times New Roman" w:eastAsia="Times New Roman" w:hAnsi="Times New Roman" w:cs="Times New Roman"/>
      <w:sz w:val="24"/>
      <w:szCs w:val="20"/>
      <w:lang w:eastAsia="en-US"/>
    </w:rPr>
  </w:style>
  <w:style w:type="character" w:customStyle="1" w:styleId="Pagrindiniotekstotrauka3Diagrama">
    <w:name w:val="Pagrindinio teksto įtrauka 3 Diagrama"/>
    <w:basedOn w:val="Numatytasispastraiposriftas"/>
    <w:link w:val="Pagrindiniotekstotrauka3"/>
    <w:rsid w:val="0002571C"/>
    <w:rPr>
      <w:rFonts w:ascii="Times New Roman" w:eastAsia="Times New Roman" w:hAnsi="Times New Roman" w:cs="Times New Roman"/>
      <w:sz w:val="24"/>
      <w:szCs w:val="20"/>
      <w:lang w:eastAsia="en-US"/>
    </w:rPr>
  </w:style>
  <w:style w:type="paragraph" w:styleId="Pagrindinistekstas2">
    <w:name w:val="Body Text 2"/>
    <w:basedOn w:val="prastasis"/>
    <w:link w:val="Pagrindinistekstas2Diagrama"/>
    <w:rsid w:val="0002571C"/>
    <w:pPr>
      <w:spacing w:after="0" w:line="240" w:lineRule="auto"/>
      <w:jc w:val="center"/>
    </w:pPr>
    <w:rPr>
      <w:rFonts w:ascii="Times New Roman" w:eastAsia="Times New Roman" w:hAnsi="Times New Roman" w:cs="Times New Roman"/>
      <w:b/>
      <w:sz w:val="40"/>
      <w:szCs w:val="20"/>
      <w:lang w:eastAsia="en-US"/>
    </w:rPr>
  </w:style>
  <w:style w:type="character" w:customStyle="1" w:styleId="Pagrindinistekstas2Diagrama">
    <w:name w:val="Pagrindinis tekstas 2 Diagrama"/>
    <w:basedOn w:val="Numatytasispastraiposriftas"/>
    <w:link w:val="Pagrindinistekstas2"/>
    <w:rsid w:val="0002571C"/>
    <w:rPr>
      <w:rFonts w:ascii="Times New Roman" w:eastAsia="Times New Roman" w:hAnsi="Times New Roman" w:cs="Times New Roman"/>
      <w:b/>
      <w:sz w:val="40"/>
      <w:szCs w:val="20"/>
      <w:lang w:eastAsia="en-US"/>
    </w:rPr>
  </w:style>
  <w:style w:type="paragraph" w:customStyle="1" w:styleId="patvirtinta">
    <w:name w:val="patvirtinta"/>
    <w:basedOn w:val="prastasis"/>
    <w:rsid w:val="0002571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NumPar1">
    <w:name w:val="NumPar 1"/>
    <w:basedOn w:val="prastasis"/>
    <w:next w:val="prastasis"/>
    <w:rsid w:val="0002571C"/>
    <w:pPr>
      <w:tabs>
        <w:tab w:val="num" w:pos="360"/>
      </w:tabs>
      <w:spacing w:before="120" w:after="120" w:line="240" w:lineRule="auto"/>
      <w:jc w:val="both"/>
    </w:pPr>
    <w:rPr>
      <w:rFonts w:ascii="Times New Roman" w:eastAsia="Times New Roman" w:hAnsi="Times New Roman" w:cs="Times New Roman"/>
      <w:sz w:val="24"/>
      <w:szCs w:val="20"/>
      <w:lang w:eastAsia="en-US"/>
    </w:rPr>
  </w:style>
  <w:style w:type="paragraph" w:customStyle="1" w:styleId="DiagramaDiagramaDiagrama">
    <w:name w:val="Diagrama Diagrama Diagrama"/>
    <w:basedOn w:val="prastasis"/>
    <w:rsid w:val="0002571C"/>
    <w:pPr>
      <w:spacing w:after="160" w:line="240" w:lineRule="exact"/>
    </w:pPr>
    <w:rPr>
      <w:rFonts w:ascii="Tahoma" w:eastAsia="Times New Roman" w:hAnsi="Tahoma" w:cs="Times New Roman"/>
      <w:sz w:val="20"/>
      <w:szCs w:val="20"/>
      <w:lang w:val="en-US" w:eastAsia="en-US"/>
    </w:rPr>
  </w:style>
  <w:style w:type="character" w:customStyle="1" w:styleId="DiagramaDiagrama2">
    <w:name w:val="Diagrama Diagrama2"/>
    <w:rsid w:val="0002571C"/>
    <w:rPr>
      <w:sz w:val="24"/>
      <w:lang w:val="lt-LT" w:eastAsia="en-US" w:bidi="ar-SA"/>
    </w:rPr>
  </w:style>
  <w:style w:type="character" w:customStyle="1" w:styleId="DiagramaDiagrama">
    <w:name w:val="Diagrama Diagrama"/>
    <w:locked/>
    <w:rsid w:val="0002571C"/>
    <w:rPr>
      <w:sz w:val="24"/>
      <w:lang w:val="lt-LT" w:eastAsia="en-US" w:bidi="ar-SA"/>
    </w:rPr>
  </w:style>
  <w:style w:type="paragraph" w:customStyle="1" w:styleId="Point1">
    <w:name w:val="Point 1"/>
    <w:basedOn w:val="prastasis"/>
    <w:rsid w:val="0002571C"/>
    <w:pPr>
      <w:spacing w:before="120" w:after="120" w:line="240" w:lineRule="auto"/>
      <w:ind w:left="1418" w:hanging="567"/>
      <w:jc w:val="both"/>
    </w:pPr>
    <w:rPr>
      <w:rFonts w:ascii="Times New Roman" w:eastAsia="Times New Roman" w:hAnsi="Times New Roman" w:cs="Times New Roman"/>
      <w:sz w:val="24"/>
      <w:szCs w:val="20"/>
      <w:lang w:val="en-GB" w:eastAsia="en-US"/>
    </w:rPr>
  </w:style>
  <w:style w:type="character" w:customStyle="1" w:styleId="DiagramaDiagrama5">
    <w:name w:val="Diagrama Diagrama5"/>
    <w:locked/>
    <w:rsid w:val="0002571C"/>
    <w:rPr>
      <w:sz w:val="24"/>
      <w:lang w:val="lt-LT" w:eastAsia="en-US" w:bidi="ar-SA"/>
    </w:rPr>
  </w:style>
  <w:style w:type="paragraph" w:customStyle="1" w:styleId="Pagrindinistekstas1">
    <w:name w:val="Pagrindinis tekstas1"/>
    <w:rsid w:val="0002571C"/>
    <w:pPr>
      <w:spacing w:after="0" w:line="240" w:lineRule="auto"/>
      <w:ind w:firstLine="312"/>
      <w:jc w:val="both"/>
    </w:pPr>
    <w:rPr>
      <w:rFonts w:ascii="TimesLT" w:eastAsia="Times New Roman" w:hAnsi="TimesLT" w:cs="Times New Roman"/>
      <w:snapToGrid w:val="0"/>
      <w:sz w:val="20"/>
      <w:szCs w:val="20"/>
      <w:lang w:val="en-US" w:eastAsia="en-US"/>
    </w:rPr>
  </w:style>
  <w:style w:type="character" w:customStyle="1" w:styleId="CharCharDiagramaDiagrama1">
    <w:name w:val="Char Char Diagrama Diagrama1"/>
    <w:rsid w:val="0002571C"/>
    <w:rPr>
      <w:sz w:val="24"/>
      <w:lang w:eastAsia="en-US"/>
    </w:rPr>
  </w:style>
  <w:style w:type="paragraph" w:styleId="HTMLiankstoformatuotas">
    <w:name w:val="HTML Preformatted"/>
    <w:basedOn w:val="prastasis"/>
    <w:link w:val="HTMLiankstoformatuotasDiagrama"/>
    <w:rsid w:val="000257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02571C"/>
    <w:rPr>
      <w:rFonts w:ascii="Courier New" w:eastAsia="Times New Roman" w:hAnsi="Courier New" w:cs="Courier New"/>
      <w:sz w:val="20"/>
      <w:szCs w:val="20"/>
      <w:lang w:eastAsia="lt-LT"/>
    </w:rPr>
  </w:style>
  <w:style w:type="paragraph" w:customStyle="1" w:styleId="CentrBoldm">
    <w:name w:val="CentrBoldm"/>
    <w:basedOn w:val="prastasis"/>
    <w:rsid w:val="0002571C"/>
    <w:pPr>
      <w:autoSpaceDE w:val="0"/>
      <w:autoSpaceDN w:val="0"/>
      <w:adjustRightInd w:val="0"/>
      <w:spacing w:after="0" w:line="240" w:lineRule="auto"/>
      <w:jc w:val="center"/>
    </w:pPr>
    <w:rPr>
      <w:rFonts w:ascii="TimesLT" w:eastAsia="Times New Roman" w:hAnsi="TimesLT" w:cs="Times New Roman"/>
      <w:b/>
      <w:bCs/>
      <w:sz w:val="20"/>
      <w:szCs w:val="20"/>
      <w:lang w:val="en-US" w:eastAsia="en-US"/>
    </w:rPr>
  </w:style>
  <w:style w:type="paragraph" w:customStyle="1" w:styleId="Patvirtinta0">
    <w:name w:val="Patvirtinta"/>
    <w:rsid w:val="0002571C"/>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eastAsia="en-US"/>
    </w:rPr>
  </w:style>
  <w:style w:type="paragraph" w:customStyle="1" w:styleId="MAZAS">
    <w:name w:val="MAZAS"/>
    <w:rsid w:val="0002571C"/>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eastAsia="en-US"/>
    </w:rPr>
  </w:style>
  <w:style w:type="paragraph" w:customStyle="1" w:styleId="Linija">
    <w:name w:val="Linija"/>
    <w:basedOn w:val="MAZAS"/>
    <w:rsid w:val="0002571C"/>
    <w:pPr>
      <w:ind w:firstLine="0"/>
      <w:jc w:val="center"/>
    </w:pPr>
    <w:rPr>
      <w:color w:val="auto"/>
      <w:sz w:val="12"/>
      <w:szCs w:val="12"/>
    </w:rPr>
  </w:style>
  <w:style w:type="character" w:customStyle="1" w:styleId="parahead1">
    <w:name w:val="parahead1"/>
    <w:rsid w:val="0002571C"/>
    <w:rPr>
      <w:rFonts w:ascii="Verdana" w:hAnsi="Verdana" w:hint="default"/>
      <w:b/>
      <w:bCs/>
      <w:color w:val="000000"/>
      <w:sz w:val="17"/>
      <w:szCs w:val="17"/>
    </w:rPr>
  </w:style>
  <w:style w:type="paragraph" w:customStyle="1" w:styleId="bodytext">
    <w:name w:val="bodytext"/>
    <w:basedOn w:val="prastasis"/>
    <w:rsid w:val="0002571C"/>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converted-space">
    <w:name w:val="apple-converted-space"/>
    <w:rsid w:val="0002571C"/>
  </w:style>
  <w:style w:type="character" w:customStyle="1" w:styleId="DiagramaDiagrama51">
    <w:name w:val="Diagrama Diagrama51"/>
    <w:rsid w:val="0002571C"/>
    <w:rPr>
      <w:rFonts w:ascii="Times New Roman" w:hAnsi="Times New Roman" w:cs="Times New Roman"/>
      <w:sz w:val="20"/>
      <w:szCs w:val="20"/>
    </w:rPr>
  </w:style>
  <w:style w:type="paragraph" w:customStyle="1" w:styleId="Sraopastraipa1">
    <w:name w:val="Sąrašo pastraipa1"/>
    <w:basedOn w:val="prastasis"/>
    <w:rsid w:val="0002571C"/>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lt-LT"/>
    </w:rPr>
  </w:style>
  <w:style w:type="character" w:customStyle="1" w:styleId="BodyTextChar1">
    <w:name w:val="Body Text Char1"/>
    <w:aliases w:val="Char Char Char1,Char Char2,Char Char Char Diagrama Diagrama Diagrama Diagrama Diagrama Char1,Char Char Char Diagrama Diagrama Diagrama Diagrama Diagrama Diagrama Diagrama Diagrama Diagrama Diagrama Char1,body text Char1,contents Char1"/>
    <w:locked/>
    <w:rsid w:val="0002571C"/>
    <w:rPr>
      <w:rFonts w:cs="Times New Roman"/>
      <w:sz w:val="24"/>
      <w:lang w:val="lt-LT" w:eastAsia="en-US" w:bidi="ar-SA"/>
    </w:rPr>
  </w:style>
  <w:style w:type="character" w:customStyle="1" w:styleId="DiagramaDiagrama13">
    <w:name w:val="Diagrama Diagrama13"/>
    <w:rsid w:val="0002571C"/>
    <w:rPr>
      <w:rFonts w:cs="Times New Roman"/>
      <w:b/>
      <w:sz w:val="24"/>
      <w:lang w:val="lt-LT" w:eastAsia="en-US" w:bidi="ar-SA"/>
    </w:rPr>
  </w:style>
  <w:style w:type="character" w:customStyle="1" w:styleId="DiagramaDiagrama15">
    <w:name w:val="Diagrama Diagrama15"/>
    <w:rsid w:val="0002571C"/>
    <w:rPr>
      <w:rFonts w:cs="Times New Roman"/>
      <w:b/>
      <w:sz w:val="32"/>
      <w:lang w:val="lt-LT" w:eastAsia="en-US" w:bidi="ar-SA"/>
    </w:rPr>
  </w:style>
  <w:style w:type="paragraph" w:customStyle="1" w:styleId="Betarp1">
    <w:name w:val="Be tarpų1"/>
    <w:rsid w:val="0002571C"/>
    <w:pPr>
      <w:spacing w:after="0" w:line="240" w:lineRule="auto"/>
    </w:pPr>
    <w:rPr>
      <w:rFonts w:ascii="Times New Roman" w:eastAsia="Times New Roman" w:hAnsi="Times New Roman" w:cs="Times New Roman"/>
      <w:sz w:val="20"/>
      <w:szCs w:val="20"/>
      <w:lang w:val="ru-RU" w:eastAsia="en-US"/>
    </w:rPr>
  </w:style>
  <w:style w:type="character" w:customStyle="1" w:styleId="DiagramaDiagrama7">
    <w:name w:val="Diagrama Diagrama7"/>
    <w:rsid w:val="0002571C"/>
    <w:rPr>
      <w:lang w:val="ru-RU" w:eastAsia="en-US" w:bidi="ar-SA"/>
    </w:rPr>
  </w:style>
  <w:style w:type="character" w:customStyle="1" w:styleId="DiagramaDiagrama4">
    <w:name w:val="Diagrama Diagrama4"/>
    <w:rsid w:val="0002571C"/>
    <w:rPr>
      <w:sz w:val="24"/>
      <w:lang w:val="lt-LT" w:eastAsia="en-US" w:bidi="ar-SA"/>
    </w:rPr>
  </w:style>
  <w:style w:type="character" w:styleId="HTMLcitata">
    <w:name w:val="HTML Cite"/>
    <w:uiPriority w:val="99"/>
    <w:unhideWhenUsed/>
    <w:rsid w:val="0002571C"/>
    <w:rPr>
      <w:i/>
      <w:iCs/>
    </w:rPr>
  </w:style>
  <w:style w:type="character" w:styleId="Perirtashipersaitas">
    <w:name w:val="FollowedHyperlink"/>
    <w:uiPriority w:val="99"/>
    <w:rsid w:val="0002571C"/>
    <w:rPr>
      <w:color w:val="800080"/>
      <w:u w:val="single"/>
    </w:rPr>
  </w:style>
  <w:style w:type="character" w:customStyle="1" w:styleId="Neapdorotaspaminjimas1">
    <w:name w:val="Neapdorotas paminėjimas1"/>
    <w:basedOn w:val="Numatytasispastraiposriftas"/>
    <w:uiPriority w:val="99"/>
    <w:semiHidden/>
    <w:unhideWhenUsed/>
    <w:rsid w:val="0002571C"/>
    <w:rPr>
      <w:color w:val="605E5C"/>
      <w:shd w:val="clear" w:color="auto" w:fill="E1DFDD"/>
    </w:rPr>
  </w:style>
  <w:style w:type="paragraph" w:customStyle="1" w:styleId="BodyText1">
    <w:name w:val="Body Text1"/>
    <w:rsid w:val="0002571C"/>
    <w:pPr>
      <w:spacing w:after="0" w:line="240" w:lineRule="auto"/>
      <w:ind w:firstLine="312"/>
      <w:jc w:val="both"/>
    </w:pPr>
    <w:rPr>
      <w:rFonts w:ascii="TimesLT" w:eastAsia="Times New Roman" w:hAnsi="TimesLT" w:cs="Times New Roman"/>
      <w:snapToGrid w:val="0"/>
      <w:sz w:val="20"/>
      <w:szCs w:val="20"/>
      <w:lang w:val="en-US" w:eastAsia="en-US"/>
    </w:rPr>
  </w:style>
  <w:style w:type="paragraph" w:customStyle="1" w:styleId="ListParagraph1">
    <w:name w:val="List Paragraph1"/>
    <w:basedOn w:val="prastasis"/>
    <w:rsid w:val="0002571C"/>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lt-LT"/>
    </w:rPr>
  </w:style>
  <w:style w:type="paragraph" w:styleId="Pagrindinistekstas3">
    <w:name w:val="Body Text 3"/>
    <w:basedOn w:val="prastasis"/>
    <w:link w:val="Pagrindinistekstas3Diagrama"/>
    <w:rsid w:val="0002571C"/>
    <w:pPr>
      <w:spacing w:after="120" w:line="240" w:lineRule="auto"/>
    </w:pPr>
    <w:rPr>
      <w:rFonts w:ascii="Calibri" w:eastAsia="Times New Roman" w:hAnsi="Calibri" w:cs="Times New Roman"/>
      <w:sz w:val="16"/>
      <w:szCs w:val="16"/>
      <w:lang w:val="ru-RU" w:eastAsia="en-US"/>
    </w:rPr>
  </w:style>
  <w:style w:type="character" w:customStyle="1" w:styleId="Pagrindinistekstas3Diagrama">
    <w:name w:val="Pagrindinis tekstas 3 Diagrama"/>
    <w:basedOn w:val="Numatytasispastraiposriftas"/>
    <w:link w:val="Pagrindinistekstas3"/>
    <w:rsid w:val="0002571C"/>
    <w:rPr>
      <w:rFonts w:ascii="Calibri" w:eastAsia="Times New Roman" w:hAnsi="Calibri" w:cs="Times New Roman"/>
      <w:sz w:val="16"/>
      <w:szCs w:val="16"/>
      <w:lang w:val="ru-RU" w:eastAsia="en-US"/>
    </w:rPr>
  </w:style>
  <w:style w:type="character" w:customStyle="1" w:styleId="FootnoteAnchor">
    <w:name w:val="Footnote Anchor"/>
    <w:rsid w:val="0002571C"/>
    <w:rPr>
      <w:vertAlign w:val="superscript"/>
    </w:rPr>
  </w:style>
  <w:style w:type="character" w:customStyle="1" w:styleId="DiagramaDiagrama52">
    <w:name w:val="Diagrama Diagrama52"/>
    <w:rsid w:val="0002571C"/>
    <w:rPr>
      <w:rFonts w:ascii="Times New Roman" w:eastAsia="Times New Roman" w:hAnsi="Times New Roman" w:cs="Times New Roman"/>
      <w:sz w:val="24"/>
      <w:szCs w:val="20"/>
    </w:rPr>
  </w:style>
  <w:style w:type="paragraph" w:customStyle="1" w:styleId="DiagramaDiagramaDiagrama1">
    <w:name w:val="Diagrama Diagrama Diagrama1"/>
    <w:basedOn w:val="prastasis"/>
    <w:rsid w:val="0002571C"/>
    <w:pPr>
      <w:spacing w:after="160" w:line="240" w:lineRule="exact"/>
    </w:pPr>
    <w:rPr>
      <w:rFonts w:ascii="Tahoma" w:eastAsia="Times New Roman" w:hAnsi="Tahoma" w:cs="Times New Roman"/>
      <w:sz w:val="20"/>
      <w:szCs w:val="20"/>
      <w:lang w:val="en-US" w:eastAsia="en-US"/>
    </w:rPr>
  </w:style>
  <w:style w:type="character" w:customStyle="1" w:styleId="DiagramaDiagrama21">
    <w:name w:val="Diagrama Diagrama21"/>
    <w:rsid w:val="0002571C"/>
    <w:rPr>
      <w:rFonts w:cs="Times New Roman"/>
      <w:sz w:val="24"/>
      <w:lang w:val="lt-LT" w:eastAsia="en-US" w:bidi="ar-SA"/>
    </w:rPr>
  </w:style>
  <w:style w:type="character" w:customStyle="1" w:styleId="DiagramaDiagrama151">
    <w:name w:val="Diagrama Diagrama151"/>
    <w:rsid w:val="0002571C"/>
    <w:rPr>
      <w:b/>
      <w:sz w:val="32"/>
      <w:lang w:val="lt-LT" w:eastAsia="en-US" w:bidi="ar-SA"/>
    </w:rPr>
  </w:style>
  <w:style w:type="character" w:customStyle="1" w:styleId="DiagramaDiagrama131">
    <w:name w:val="Diagrama Diagrama131"/>
    <w:rsid w:val="0002571C"/>
    <w:rPr>
      <w:b/>
      <w:sz w:val="24"/>
      <w:lang w:val="lt-LT" w:eastAsia="en-US" w:bidi="ar-SA"/>
    </w:rPr>
  </w:style>
  <w:style w:type="character" w:customStyle="1" w:styleId="DiagramaDiagrama1">
    <w:name w:val="Diagrama Diagrama1"/>
    <w:rsid w:val="0002571C"/>
    <w:rPr>
      <w:sz w:val="24"/>
      <w:lang w:val="lt-LT" w:eastAsia="en-US" w:bidi="ar-SA"/>
    </w:rPr>
  </w:style>
  <w:style w:type="paragraph" w:customStyle="1" w:styleId="pf0">
    <w:name w:val="pf0"/>
    <w:basedOn w:val="prastasis"/>
    <w:rsid w:val="0002571C"/>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Pavadinimas">
    <w:name w:val="Title"/>
    <w:basedOn w:val="prastasis"/>
    <w:next w:val="prastasis"/>
    <w:link w:val="PavadinimasDiagrama"/>
    <w:uiPriority w:val="10"/>
    <w:qFormat/>
    <w:rsid w:val="0002571C"/>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PavadinimasDiagrama">
    <w:name w:val="Pavadinimas Diagrama"/>
    <w:basedOn w:val="Numatytasispastraiposriftas"/>
    <w:link w:val="Pavadinimas"/>
    <w:uiPriority w:val="10"/>
    <w:rsid w:val="0002571C"/>
    <w:rPr>
      <w:rFonts w:asciiTheme="majorHAnsi" w:eastAsiaTheme="majorEastAsia" w:hAnsiTheme="majorHAnsi" w:cstheme="majorBidi"/>
      <w:spacing w:val="-10"/>
      <w:kern w:val="28"/>
      <w:sz w:val="56"/>
      <w:szCs w:val="56"/>
      <w:lang w:eastAsia="en-US"/>
      <w14:ligatures w14:val="standardContextual"/>
    </w:rPr>
  </w:style>
  <w:style w:type="paragraph" w:styleId="Paantrat">
    <w:name w:val="Subtitle"/>
    <w:basedOn w:val="prastasis"/>
    <w:next w:val="prastasis"/>
    <w:link w:val="PaantratDiagrama"/>
    <w:uiPriority w:val="11"/>
    <w:qFormat/>
    <w:rsid w:val="0002571C"/>
    <w:pPr>
      <w:numPr>
        <w:ilvl w:val="1"/>
      </w:numPr>
      <w:spacing w:after="160" w:line="259"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PaantratDiagrama">
    <w:name w:val="Paantraštė Diagrama"/>
    <w:basedOn w:val="Numatytasispastraiposriftas"/>
    <w:link w:val="Paantrat"/>
    <w:uiPriority w:val="11"/>
    <w:rsid w:val="0002571C"/>
    <w:rPr>
      <w:rFonts w:eastAsiaTheme="majorEastAsia" w:cstheme="majorBidi"/>
      <w:color w:val="595959" w:themeColor="text1" w:themeTint="A6"/>
      <w:spacing w:val="15"/>
      <w:kern w:val="2"/>
      <w:sz w:val="28"/>
      <w:szCs w:val="28"/>
      <w:lang w:eastAsia="en-US"/>
      <w14:ligatures w14:val="standardContextual"/>
    </w:rPr>
  </w:style>
  <w:style w:type="paragraph" w:styleId="Citata">
    <w:name w:val="Quote"/>
    <w:basedOn w:val="prastasis"/>
    <w:next w:val="prastasis"/>
    <w:link w:val="CitataDiagrama"/>
    <w:uiPriority w:val="29"/>
    <w:qFormat/>
    <w:rsid w:val="0002571C"/>
    <w:pPr>
      <w:spacing w:before="160" w:after="160" w:line="259" w:lineRule="auto"/>
      <w:jc w:val="center"/>
    </w:pPr>
    <w:rPr>
      <w:rFonts w:eastAsiaTheme="minorHAnsi"/>
      <w:i/>
      <w:iCs/>
      <w:color w:val="404040" w:themeColor="text1" w:themeTint="BF"/>
      <w:kern w:val="2"/>
      <w:lang w:eastAsia="en-US"/>
      <w14:ligatures w14:val="standardContextual"/>
    </w:rPr>
  </w:style>
  <w:style w:type="character" w:customStyle="1" w:styleId="CitataDiagrama">
    <w:name w:val="Citata Diagrama"/>
    <w:basedOn w:val="Numatytasispastraiposriftas"/>
    <w:link w:val="Citata"/>
    <w:uiPriority w:val="29"/>
    <w:rsid w:val="0002571C"/>
    <w:rPr>
      <w:rFonts w:eastAsiaTheme="minorHAnsi"/>
      <w:i/>
      <w:iCs/>
      <w:color w:val="404040" w:themeColor="text1" w:themeTint="BF"/>
      <w:kern w:val="2"/>
      <w:lang w:eastAsia="en-US"/>
      <w14:ligatures w14:val="standardContextual"/>
    </w:rPr>
  </w:style>
  <w:style w:type="character" w:styleId="Rykuspabraukimas">
    <w:name w:val="Intense Emphasis"/>
    <w:basedOn w:val="Numatytasispastraiposriftas"/>
    <w:uiPriority w:val="21"/>
    <w:qFormat/>
    <w:rsid w:val="0002571C"/>
    <w:rPr>
      <w:i/>
      <w:iCs/>
      <w:color w:val="365F91" w:themeColor="accent1" w:themeShade="BF"/>
    </w:rPr>
  </w:style>
  <w:style w:type="paragraph" w:styleId="Iskirtacitata">
    <w:name w:val="Intense Quote"/>
    <w:basedOn w:val="prastasis"/>
    <w:next w:val="prastasis"/>
    <w:link w:val="IskirtacitataDiagrama"/>
    <w:uiPriority w:val="30"/>
    <w:qFormat/>
    <w:rsid w:val="0002571C"/>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Theme="minorHAnsi"/>
      <w:i/>
      <w:iCs/>
      <w:color w:val="365F91" w:themeColor="accent1" w:themeShade="BF"/>
      <w:kern w:val="2"/>
      <w:lang w:eastAsia="en-US"/>
      <w14:ligatures w14:val="standardContextual"/>
    </w:rPr>
  </w:style>
  <w:style w:type="character" w:customStyle="1" w:styleId="IskirtacitataDiagrama">
    <w:name w:val="Išskirta citata Diagrama"/>
    <w:basedOn w:val="Numatytasispastraiposriftas"/>
    <w:link w:val="Iskirtacitata"/>
    <w:uiPriority w:val="30"/>
    <w:rsid w:val="0002571C"/>
    <w:rPr>
      <w:rFonts w:eastAsiaTheme="minorHAnsi"/>
      <w:i/>
      <w:iCs/>
      <w:color w:val="365F91" w:themeColor="accent1" w:themeShade="BF"/>
      <w:kern w:val="2"/>
      <w:lang w:eastAsia="en-US"/>
      <w14:ligatures w14:val="standardContextual"/>
    </w:rPr>
  </w:style>
  <w:style w:type="character" w:styleId="Rykinuoroda">
    <w:name w:val="Intense Reference"/>
    <w:basedOn w:val="Numatytasispastraiposriftas"/>
    <w:uiPriority w:val="32"/>
    <w:qFormat/>
    <w:rsid w:val="0002571C"/>
    <w:rPr>
      <w:b/>
      <w:bCs/>
      <w:smallCaps/>
      <w:color w:val="365F91" w:themeColor="accent1" w:themeShade="BF"/>
      <w:spacing w:val="5"/>
    </w:rPr>
  </w:style>
  <w:style w:type="paragraph" w:customStyle="1" w:styleId="msonormal0">
    <w:name w:val="msonormal"/>
    <w:basedOn w:val="prastasis"/>
    <w:rsid w:val="0002571C"/>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63">
    <w:name w:val="xl63"/>
    <w:basedOn w:val="prastasis"/>
    <w:rsid w:val="000257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b/>
      <w:bCs/>
      <w:sz w:val="24"/>
      <w:szCs w:val="24"/>
      <w:lang w:eastAsia="lt-LT"/>
    </w:rPr>
  </w:style>
  <w:style w:type="paragraph" w:customStyle="1" w:styleId="xl64">
    <w:name w:val="xl64"/>
    <w:basedOn w:val="prastasis"/>
    <w:rsid w:val="0002571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65">
    <w:name w:val="xl65"/>
    <w:basedOn w:val="prastasis"/>
    <w:rsid w:val="0002571C"/>
    <w:pPr>
      <w:pBdr>
        <w:top w:val="single" w:sz="4" w:space="0" w:color="000000"/>
        <w:left w:val="single" w:sz="4" w:space="0" w:color="000000"/>
        <w:bottom w:val="single" w:sz="4" w:space="0" w:color="000000"/>
        <w:right w:val="single" w:sz="4" w:space="0" w:color="000000"/>
      </w:pBdr>
      <w:shd w:val="clear" w:color="ECECEC" w:fill="ECECEC"/>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BodyText2">
    <w:name w:val="Body Text2"/>
    <w:rsid w:val="001535AF"/>
    <w:pPr>
      <w:suppressAutoHyphens/>
      <w:autoSpaceDE w:val="0"/>
      <w:autoSpaceDN w:val="0"/>
      <w:spacing w:after="0" w:line="240" w:lineRule="auto"/>
      <w:ind w:firstLine="312"/>
      <w:jc w:val="both"/>
      <w:textAlignment w:val="baseline"/>
    </w:pPr>
    <w:rPr>
      <w:rFonts w:ascii="TimesLT" w:eastAsia="Times New Roman" w:hAnsi="TimesLT" w:cs="Times New Roman"/>
      <w:sz w:val="20"/>
      <w:szCs w:val="20"/>
      <w:lang w:val="en-US" w:eastAsia="en-US"/>
    </w:rPr>
  </w:style>
  <w:style w:type="paragraph" w:customStyle="1" w:styleId="Statja">
    <w:name w:val="Statja"/>
    <w:basedOn w:val="prastasis"/>
    <w:rsid w:val="001535AF"/>
    <w:pPr>
      <w:tabs>
        <w:tab w:val="left" w:pos="1304"/>
        <w:tab w:val="left" w:pos="1457"/>
        <w:tab w:val="left" w:pos="1604"/>
        <w:tab w:val="left" w:pos="1757"/>
        <w:tab w:val="left" w:pos="1860"/>
        <w:tab w:val="left" w:pos="1984"/>
        <w:tab w:val="left" w:pos="2098"/>
        <w:tab w:val="left" w:pos="2211"/>
      </w:tabs>
      <w:suppressAutoHyphens/>
      <w:autoSpaceDE w:val="0"/>
      <w:autoSpaceDN w:val="0"/>
      <w:spacing w:before="113" w:after="0" w:line="240" w:lineRule="auto"/>
      <w:ind w:left="312"/>
    </w:pPr>
    <w:rPr>
      <w:rFonts w:ascii="TimesLT" w:eastAsia="Times New Roman" w:hAnsi="TimesLT" w:cs="Times New Roman"/>
      <w:b/>
      <w:bCs/>
      <w:sz w:val="20"/>
      <w:szCs w:val="20"/>
      <w:lang w:val="en-US" w:eastAsia="en-US"/>
    </w:rPr>
  </w:style>
  <w:style w:type="paragraph" w:styleId="Pataisymai">
    <w:name w:val="Revision"/>
    <w:hidden/>
    <w:uiPriority w:val="99"/>
    <w:semiHidden/>
    <w:rsid w:val="009045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62017">
      <w:bodyDiv w:val="1"/>
      <w:marLeft w:val="0"/>
      <w:marRight w:val="0"/>
      <w:marTop w:val="0"/>
      <w:marBottom w:val="0"/>
      <w:divBdr>
        <w:top w:val="none" w:sz="0" w:space="0" w:color="auto"/>
        <w:left w:val="none" w:sz="0" w:space="0" w:color="auto"/>
        <w:bottom w:val="none" w:sz="0" w:space="0" w:color="auto"/>
        <w:right w:val="none" w:sz="0" w:space="0" w:color="auto"/>
      </w:divBdr>
    </w:div>
    <w:div w:id="81336113">
      <w:bodyDiv w:val="1"/>
      <w:marLeft w:val="0"/>
      <w:marRight w:val="0"/>
      <w:marTop w:val="0"/>
      <w:marBottom w:val="0"/>
      <w:divBdr>
        <w:top w:val="none" w:sz="0" w:space="0" w:color="auto"/>
        <w:left w:val="none" w:sz="0" w:space="0" w:color="auto"/>
        <w:bottom w:val="none" w:sz="0" w:space="0" w:color="auto"/>
        <w:right w:val="none" w:sz="0" w:space="0" w:color="auto"/>
      </w:divBdr>
    </w:div>
    <w:div w:id="166291193">
      <w:bodyDiv w:val="1"/>
      <w:marLeft w:val="0"/>
      <w:marRight w:val="0"/>
      <w:marTop w:val="0"/>
      <w:marBottom w:val="0"/>
      <w:divBdr>
        <w:top w:val="none" w:sz="0" w:space="0" w:color="auto"/>
        <w:left w:val="none" w:sz="0" w:space="0" w:color="auto"/>
        <w:bottom w:val="none" w:sz="0" w:space="0" w:color="auto"/>
        <w:right w:val="none" w:sz="0" w:space="0" w:color="auto"/>
      </w:divBdr>
    </w:div>
    <w:div w:id="399249635">
      <w:bodyDiv w:val="1"/>
      <w:marLeft w:val="0"/>
      <w:marRight w:val="0"/>
      <w:marTop w:val="0"/>
      <w:marBottom w:val="0"/>
      <w:divBdr>
        <w:top w:val="none" w:sz="0" w:space="0" w:color="auto"/>
        <w:left w:val="none" w:sz="0" w:space="0" w:color="auto"/>
        <w:bottom w:val="none" w:sz="0" w:space="0" w:color="auto"/>
        <w:right w:val="none" w:sz="0" w:space="0" w:color="auto"/>
      </w:divBdr>
    </w:div>
    <w:div w:id="410851335">
      <w:bodyDiv w:val="1"/>
      <w:marLeft w:val="0"/>
      <w:marRight w:val="0"/>
      <w:marTop w:val="0"/>
      <w:marBottom w:val="0"/>
      <w:divBdr>
        <w:top w:val="none" w:sz="0" w:space="0" w:color="auto"/>
        <w:left w:val="none" w:sz="0" w:space="0" w:color="auto"/>
        <w:bottom w:val="none" w:sz="0" w:space="0" w:color="auto"/>
        <w:right w:val="none" w:sz="0" w:space="0" w:color="auto"/>
      </w:divBdr>
    </w:div>
    <w:div w:id="425346883">
      <w:bodyDiv w:val="1"/>
      <w:marLeft w:val="0"/>
      <w:marRight w:val="0"/>
      <w:marTop w:val="0"/>
      <w:marBottom w:val="0"/>
      <w:divBdr>
        <w:top w:val="none" w:sz="0" w:space="0" w:color="auto"/>
        <w:left w:val="none" w:sz="0" w:space="0" w:color="auto"/>
        <w:bottom w:val="none" w:sz="0" w:space="0" w:color="auto"/>
        <w:right w:val="none" w:sz="0" w:space="0" w:color="auto"/>
      </w:divBdr>
    </w:div>
    <w:div w:id="495921437">
      <w:bodyDiv w:val="1"/>
      <w:marLeft w:val="0"/>
      <w:marRight w:val="0"/>
      <w:marTop w:val="0"/>
      <w:marBottom w:val="0"/>
      <w:divBdr>
        <w:top w:val="none" w:sz="0" w:space="0" w:color="auto"/>
        <w:left w:val="none" w:sz="0" w:space="0" w:color="auto"/>
        <w:bottom w:val="none" w:sz="0" w:space="0" w:color="auto"/>
        <w:right w:val="none" w:sz="0" w:space="0" w:color="auto"/>
      </w:divBdr>
    </w:div>
    <w:div w:id="547453116">
      <w:bodyDiv w:val="1"/>
      <w:marLeft w:val="0"/>
      <w:marRight w:val="0"/>
      <w:marTop w:val="0"/>
      <w:marBottom w:val="0"/>
      <w:divBdr>
        <w:top w:val="none" w:sz="0" w:space="0" w:color="auto"/>
        <w:left w:val="none" w:sz="0" w:space="0" w:color="auto"/>
        <w:bottom w:val="none" w:sz="0" w:space="0" w:color="auto"/>
        <w:right w:val="none" w:sz="0" w:space="0" w:color="auto"/>
      </w:divBdr>
    </w:div>
    <w:div w:id="1048259232">
      <w:bodyDiv w:val="1"/>
      <w:marLeft w:val="0"/>
      <w:marRight w:val="0"/>
      <w:marTop w:val="0"/>
      <w:marBottom w:val="0"/>
      <w:divBdr>
        <w:top w:val="none" w:sz="0" w:space="0" w:color="auto"/>
        <w:left w:val="none" w:sz="0" w:space="0" w:color="auto"/>
        <w:bottom w:val="none" w:sz="0" w:space="0" w:color="auto"/>
        <w:right w:val="none" w:sz="0" w:space="0" w:color="auto"/>
      </w:divBdr>
    </w:div>
    <w:div w:id="1132790794">
      <w:bodyDiv w:val="1"/>
      <w:marLeft w:val="0"/>
      <w:marRight w:val="0"/>
      <w:marTop w:val="0"/>
      <w:marBottom w:val="0"/>
      <w:divBdr>
        <w:top w:val="none" w:sz="0" w:space="0" w:color="auto"/>
        <w:left w:val="none" w:sz="0" w:space="0" w:color="auto"/>
        <w:bottom w:val="none" w:sz="0" w:space="0" w:color="auto"/>
        <w:right w:val="none" w:sz="0" w:space="0" w:color="auto"/>
      </w:divBdr>
    </w:div>
    <w:div w:id="1223254986">
      <w:bodyDiv w:val="1"/>
      <w:marLeft w:val="0"/>
      <w:marRight w:val="0"/>
      <w:marTop w:val="0"/>
      <w:marBottom w:val="0"/>
      <w:divBdr>
        <w:top w:val="none" w:sz="0" w:space="0" w:color="auto"/>
        <w:left w:val="none" w:sz="0" w:space="0" w:color="auto"/>
        <w:bottom w:val="none" w:sz="0" w:space="0" w:color="auto"/>
        <w:right w:val="none" w:sz="0" w:space="0" w:color="auto"/>
      </w:divBdr>
    </w:div>
    <w:div w:id="1226338799">
      <w:bodyDiv w:val="1"/>
      <w:marLeft w:val="0"/>
      <w:marRight w:val="0"/>
      <w:marTop w:val="0"/>
      <w:marBottom w:val="0"/>
      <w:divBdr>
        <w:top w:val="none" w:sz="0" w:space="0" w:color="auto"/>
        <w:left w:val="none" w:sz="0" w:space="0" w:color="auto"/>
        <w:bottom w:val="none" w:sz="0" w:space="0" w:color="auto"/>
        <w:right w:val="none" w:sz="0" w:space="0" w:color="auto"/>
      </w:divBdr>
    </w:div>
    <w:div w:id="1252085677">
      <w:bodyDiv w:val="1"/>
      <w:marLeft w:val="0"/>
      <w:marRight w:val="0"/>
      <w:marTop w:val="0"/>
      <w:marBottom w:val="0"/>
      <w:divBdr>
        <w:top w:val="none" w:sz="0" w:space="0" w:color="auto"/>
        <w:left w:val="none" w:sz="0" w:space="0" w:color="auto"/>
        <w:bottom w:val="none" w:sz="0" w:space="0" w:color="auto"/>
        <w:right w:val="none" w:sz="0" w:space="0" w:color="auto"/>
      </w:divBdr>
    </w:div>
    <w:div w:id="1288051327">
      <w:bodyDiv w:val="1"/>
      <w:marLeft w:val="0"/>
      <w:marRight w:val="0"/>
      <w:marTop w:val="0"/>
      <w:marBottom w:val="0"/>
      <w:divBdr>
        <w:top w:val="none" w:sz="0" w:space="0" w:color="auto"/>
        <w:left w:val="none" w:sz="0" w:space="0" w:color="auto"/>
        <w:bottom w:val="none" w:sz="0" w:space="0" w:color="auto"/>
        <w:right w:val="none" w:sz="0" w:space="0" w:color="auto"/>
      </w:divBdr>
    </w:div>
    <w:div w:id="1476409184">
      <w:bodyDiv w:val="1"/>
      <w:marLeft w:val="0"/>
      <w:marRight w:val="0"/>
      <w:marTop w:val="0"/>
      <w:marBottom w:val="0"/>
      <w:divBdr>
        <w:top w:val="none" w:sz="0" w:space="0" w:color="auto"/>
        <w:left w:val="none" w:sz="0" w:space="0" w:color="auto"/>
        <w:bottom w:val="none" w:sz="0" w:space="0" w:color="auto"/>
        <w:right w:val="none" w:sz="0" w:space="0" w:color="auto"/>
      </w:divBdr>
    </w:div>
    <w:div w:id="1580482437">
      <w:bodyDiv w:val="1"/>
      <w:marLeft w:val="0"/>
      <w:marRight w:val="0"/>
      <w:marTop w:val="0"/>
      <w:marBottom w:val="0"/>
      <w:divBdr>
        <w:top w:val="none" w:sz="0" w:space="0" w:color="auto"/>
        <w:left w:val="none" w:sz="0" w:space="0" w:color="auto"/>
        <w:bottom w:val="none" w:sz="0" w:space="0" w:color="auto"/>
        <w:right w:val="none" w:sz="0" w:space="0" w:color="auto"/>
      </w:divBdr>
      <w:divsChild>
        <w:div w:id="1983727803">
          <w:marLeft w:val="0"/>
          <w:marRight w:val="0"/>
          <w:marTop w:val="0"/>
          <w:marBottom w:val="0"/>
          <w:divBdr>
            <w:top w:val="none" w:sz="0" w:space="0" w:color="auto"/>
            <w:left w:val="none" w:sz="0" w:space="0" w:color="auto"/>
            <w:bottom w:val="none" w:sz="0" w:space="0" w:color="auto"/>
            <w:right w:val="none" w:sz="0" w:space="0" w:color="auto"/>
          </w:divBdr>
        </w:div>
      </w:divsChild>
    </w:div>
    <w:div w:id="1613588491">
      <w:bodyDiv w:val="1"/>
      <w:marLeft w:val="0"/>
      <w:marRight w:val="0"/>
      <w:marTop w:val="0"/>
      <w:marBottom w:val="0"/>
      <w:divBdr>
        <w:top w:val="none" w:sz="0" w:space="0" w:color="auto"/>
        <w:left w:val="none" w:sz="0" w:space="0" w:color="auto"/>
        <w:bottom w:val="none" w:sz="0" w:space="0" w:color="auto"/>
        <w:right w:val="none" w:sz="0" w:space="0" w:color="auto"/>
      </w:divBdr>
      <w:divsChild>
        <w:div w:id="722867811">
          <w:marLeft w:val="0"/>
          <w:marRight w:val="0"/>
          <w:marTop w:val="0"/>
          <w:marBottom w:val="0"/>
          <w:divBdr>
            <w:top w:val="none" w:sz="0" w:space="0" w:color="auto"/>
            <w:left w:val="none" w:sz="0" w:space="0" w:color="auto"/>
            <w:bottom w:val="none" w:sz="0" w:space="0" w:color="auto"/>
            <w:right w:val="none" w:sz="0" w:space="0" w:color="auto"/>
          </w:divBdr>
        </w:div>
      </w:divsChild>
    </w:div>
    <w:div w:id="1658417568">
      <w:bodyDiv w:val="1"/>
      <w:marLeft w:val="0"/>
      <w:marRight w:val="0"/>
      <w:marTop w:val="0"/>
      <w:marBottom w:val="0"/>
      <w:divBdr>
        <w:top w:val="none" w:sz="0" w:space="0" w:color="auto"/>
        <w:left w:val="none" w:sz="0" w:space="0" w:color="auto"/>
        <w:bottom w:val="none" w:sz="0" w:space="0" w:color="auto"/>
        <w:right w:val="none" w:sz="0" w:space="0" w:color="auto"/>
      </w:divBdr>
      <w:divsChild>
        <w:div w:id="647131110">
          <w:marLeft w:val="0"/>
          <w:marRight w:val="0"/>
          <w:marTop w:val="0"/>
          <w:marBottom w:val="0"/>
          <w:divBdr>
            <w:top w:val="none" w:sz="0" w:space="0" w:color="auto"/>
            <w:left w:val="none" w:sz="0" w:space="0" w:color="auto"/>
            <w:bottom w:val="none" w:sz="0" w:space="0" w:color="auto"/>
            <w:right w:val="none" w:sz="0" w:space="0" w:color="auto"/>
          </w:divBdr>
        </w:div>
      </w:divsChild>
    </w:div>
    <w:div w:id="1669551050">
      <w:bodyDiv w:val="1"/>
      <w:marLeft w:val="0"/>
      <w:marRight w:val="0"/>
      <w:marTop w:val="0"/>
      <w:marBottom w:val="0"/>
      <w:divBdr>
        <w:top w:val="none" w:sz="0" w:space="0" w:color="auto"/>
        <w:left w:val="none" w:sz="0" w:space="0" w:color="auto"/>
        <w:bottom w:val="none" w:sz="0" w:space="0" w:color="auto"/>
        <w:right w:val="none" w:sz="0" w:space="0" w:color="auto"/>
      </w:divBdr>
      <w:divsChild>
        <w:div w:id="1035736221">
          <w:marLeft w:val="0"/>
          <w:marRight w:val="0"/>
          <w:marTop w:val="0"/>
          <w:marBottom w:val="0"/>
          <w:divBdr>
            <w:top w:val="none" w:sz="0" w:space="0" w:color="auto"/>
            <w:left w:val="none" w:sz="0" w:space="0" w:color="auto"/>
            <w:bottom w:val="none" w:sz="0" w:space="0" w:color="auto"/>
            <w:right w:val="none" w:sz="0" w:space="0" w:color="auto"/>
          </w:divBdr>
        </w:div>
      </w:divsChild>
    </w:div>
    <w:div w:id="1728525377">
      <w:bodyDiv w:val="1"/>
      <w:marLeft w:val="0"/>
      <w:marRight w:val="0"/>
      <w:marTop w:val="0"/>
      <w:marBottom w:val="0"/>
      <w:divBdr>
        <w:top w:val="none" w:sz="0" w:space="0" w:color="auto"/>
        <w:left w:val="none" w:sz="0" w:space="0" w:color="auto"/>
        <w:bottom w:val="none" w:sz="0" w:space="0" w:color="auto"/>
        <w:right w:val="none" w:sz="0" w:space="0" w:color="auto"/>
      </w:divBdr>
    </w:div>
    <w:div w:id="1812747500">
      <w:bodyDiv w:val="1"/>
      <w:marLeft w:val="0"/>
      <w:marRight w:val="0"/>
      <w:marTop w:val="0"/>
      <w:marBottom w:val="0"/>
      <w:divBdr>
        <w:top w:val="none" w:sz="0" w:space="0" w:color="auto"/>
        <w:left w:val="none" w:sz="0" w:space="0" w:color="auto"/>
        <w:bottom w:val="none" w:sz="0" w:space="0" w:color="auto"/>
        <w:right w:val="none" w:sz="0" w:space="0" w:color="auto"/>
      </w:divBdr>
    </w:div>
    <w:div w:id="1820030830">
      <w:bodyDiv w:val="1"/>
      <w:marLeft w:val="0"/>
      <w:marRight w:val="0"/>
      <w:marTop w:val="0"/>
      <w:marBottom w:val="0"/>
      <w:divBdr>
        <w:top w:val="none" w:sz="0" w:space="0" w:color="auto"/>
        <w:left w:val="none" w:sz="0" w:space="0" w:color="auto"/>
        <w:bottom w:val="none" w:sz="0" w:space="0" w:color="auto"/>
        <w:right w:val="none" w:sz="0" w:space="0" w:color="auto"/>
      </w:divBdr>
    </w:div>
    <w:div w:id="1843623828">
      <w:bodyDiv w:val="1"/>
      <w:marLeft w:val="0"/>
      <w:marRight w:val="0"/>
      <w:marTop w:val="0"/>
      <w:marBottom w:val="0"/>
      <w:divBdr>
        <w:top w:val="none" w:sz="0" w:space="0" w:color="auto"/>
        <w:left w:val="none" w:sz="0" w:space="0" w:color="auto"/>
        <w:bottom w:val="none" w:sz="0" w:space="0" w:color="auto"/>
        <w:right w:val="none" w:sz="0" w:space="0" w:color="auto"/>
      </w:divBdr>
      <w:divsChild>
        <w:div w:id="1231622595">
          <w:marLeft w:val="1080"/>
          <w:marRight w:val="0"/>
          <w:marTop w:val="120"/>
          <w:marBottom w:val="0"/>
          <w:divBdr>
            <w:top w:val="none" w:sz="0" w:space="0" w:color="auto"/>
            <w:left w:val="none" w:sz="0" w:space="0" w:color="auto"/>
            <w:bottom w:val="none" w:sz="0" w:space="0" w:color="auto"/>
            <w:right w:val="none" w:sz="0" w:space="0" w:color="auto"/>
          </w:divBdr>
        </w:div>
      </w:divsChild>
    </w:div>
    <w:div w:id="1949043049">
      <w:bodyDiv w:val="1"/>
      <w:marLeft w:val="0"/>
      <w:marRight w:val="0"/>
      <w:marTop w:val="0"/>
      <w:marBottom w:val="0"/>
      <w:divBdr>
        <w:top w:val="none" w:sz="0" w:space="0" w:color="auto"/>
        <w:left w:val="none" w:sz="0" w:space="0" w:color="auto"/>
        <w:bottom w:val="none" w:sz="0" w:space="0" w:color="auto"/>
        <w:right w:val="none" w:sz="0" w:space="0" w:color="auto"/>
      </w:divBdr>
    </w:div>
    <w:div w:id="1953051521">
      <w:bodyDiv w:val="1"/>
      <w:marLeft w:val="0"/>
      <w:marRight w:val="0"/>
      <w:marTop w:val="0"/>
      <w:marBottom w:val="0"/>
      <w:divBdr>
        <w:top w:val="none" w:sz="0" w:space="0" w:color="auto"/>
        <w:left w:val="none" w:sz="0" w:space="0" w:color="auto"/>
        <w:bottom w:val="none" w:sz="0" w:space="0" w:color="auto"/>
        <w:right w:val="none" w:sz="0" w:space="0" w:color="auto"/>
      </w:divBdr>
      <w:divsChild>
        <w:div w:id="719595239">
          <w:marLeft w:val="0"/>
          <w:marRight w:val="0"/>
          <w:marTop w:val="0"/>
          <w:marBottom w:val="0"/>
          <w:divBdr>
            <w:top w:val="none" w:sz="0" w:space="0" w:color="auto"/>
            <w:left w:val="none" w:sz="0" w:space="0" w:color="auto"/>
            <w:bottom w:val="none" w:sz="0" w:space="0" w:color="auto"/>
            <w:right w:val="none" w:sz="0" w:space="0" w:color="auto"/>
          </w:divBdr>
        </w:div>
      </w:divsChild>
    </w:div>
    <w:div w:id="210380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pt.lrv.lt/uploads/vpt/documents/files/EBVPD%20pildymas(Tiek%C4%97jas).pdf" TargetMode="External"/><Relationship Id="rId18" Type="http://schemas.openxmlformats.org/officeDocument/2006/relationships/oleObject" Target="embeddings/oleObject2.bin"/><Relationship Id="rId26" Type="http://schemas.openxmlformats.org/officeDocument/2006/relationships/hyperlink" Target="https://www.hags.com/fi/products/playground-equipment/play-systems/uniplay-ficcorenta" TargetMode="External"/><Relationship Id="rId39" Type="http://schemas.openxmlformats.org/officeDocument/2006/relationships/hyperlink" Target="https://ksil.lv/en/catalog/slides/4201" TargetMode="External"/><Relationship Id="rId21" Type="http://schemas.openxmlformats.org/officeDocument/2006/relationships/hyperlink" Target="https://www.hags.com/products/playground-equipment/freestanding/swings/swing-mira/steel-post-sunken-foundation-2-places-jan-2016-red" TargetMode="External"/><Relationship Id="rId34" Type="http://schemas.openxmlformats.org/officeDocument/2006/relationships/image" Target="media/image9.png"/><Relationship Id="rId42" Type="http://schemas.openxmlformats.org/officeDocument/2006/relationships/hyperlink" Target="https://ksil.lv/en/catalog/sand-boxes/4243" TargetMode="External"/><Relationship Id="rId47" Type="http://schemas.openxmlformats.org/officeDocument/2006/relationships/image" Target="media/image15.png"/><Relationship Id="rId50" Type="http://schemas.openxmlformats.org/officeDocument/2006/relationships/hyperlink" Target="https://maps.vilnius.lt/laisvalaikis" TargetMode="External"/><Relationship Id="rId55" Type="http://schemas.openxmlformats.org/officeDocument/2006/relationships/hyperlink" Target="https://vaivorykste.lt/lauko-vaiku-zaidimu-aiksteles/kliutis-zaltys" TargetMode="External"/><Relationship Id="rId63" Type="http://schemas.openxmlformats.org/officeDocument/2006/relationships/hyperlink" Target="https://novum4kids.com/simple-bench/334/5005Z" TargetMode="External"/><Relationship Id="rId68" Type="http://schemas.openxmlformats.org/officeDocument/2006/relationships/hyperlink" Target="https://www.lappset.com/Products/Product-search/Birds-Nest-Swing/137417M" TargetMode="External"/><Relationship Id="rId76" Type="http://schemas.openxmlformats.org/officeDocument/2006/relationships/hyperlink" Target="https://www.lappset.com/en-GB/product/spider-m/200220" TargetMode="External"/><Relationship Id="rId84" Type="http://schemas.openxmlformats.org/officeDocument/2006/relationships/hyperlink" Target="https://osp.stat.gov.lt/" TargetMode="External"/><Relationship Id="rId89" Type="http://schemas.openxmlformats.org/officeDocument/2006/relationships/hyperlink" Target="https://vpt.lrv.lt/lt/naujienos-3/nepateike-finansiniu-ataskaitu-tiekejai-gali-buti-pasalinti-is-pirkimo-proceduros-1/" TargetMode="External"/><Relationship Id="rId7" Type="http://schemas.openxmlformats.org/officeDocument/2006/relationships/settings" Target="settings.xml"/><Relationship Id="rId71" Type="http://schemas.openxmlformats.org/officeDocument/2006/relationships/hyperlink" Target="https://www.hags.com/products/playground-equipment/freestanding/seesaws/inclusive-seesaw-dennis" TargetMode="External"/><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4.png"/><Relationship Id="rId11" Type="http://schemas.openxmlformats.org/officeDocument/2006/relationships/image" Target="media/image1.png"/><Relationship Id="rId24" Type="http://schemas.openxmlformats.org/officeDocument/2006/relationships/hyperlink" Target="https://www.hags.com/products/playground-equipment/freestanding/playground-slides/slide-larven" TargetMode="External"/><Relationship Id="rId32" Type="http://schemas.openxmlformats.org/officeDocument/2006/relationships/image" Target="media/image7.png"/><Relationship Id="rId37" Type="http://schemas.openxmlformats.org/officeDocument/2006/relationships/hyperlink" Target="https://maps.vilnius.lt/laisvalaikis" TargetMode="External"/><Relationship Id="rId40" Type="http://schemas.openxmlformats.org/officeDocument/2006/relationships/hyperlink" Target="https://ksil.lv/en/catalog/slides/4203" TargetMode="External"/><Relationship Id="rId45" Type="http://schemas.openxmlformats.org/officeDocument/2006/relationships/image" Target="media/image13.jpeg"/><Relationship Id="rId53" Type="http://schemas.openxmlformats.org/officeDocument/2006/relationships/hyperlink" Target="https://vaivorykste.lt/lauko-vaiku-zaidimu-aiksteles/zaidimu-aikstele-danielis" TargetMode="External"/><Relationship Id="rId58" Type="http://schemas.openxmlformats.org/officeDocument/2006/relationships/hyperlink" Target="https://maps.vilnius.lt/laisvalaikis" TargetMode="External"/><Relationship Id="rId66" Type="http://schemas.openxmlformats.org/officeDocument/2006/relationships/hyperlink" Target="https://www.lappset.com/Products/Product-search/RUBBER-SEAT/000226" TargetMode="External"/><Relationship Id="rId74" Type="http://schemas.openxmlformats.org/officeDocument/2006/relationships/image" Target="media/image22.jpeg"/><Relationship Id="rId79" Type="http://schemas.openxmlformats.org/officeDocument/2006/relationships/hyperlink" Target="https://www.europegrass.com/en_US/p/safepad-35-shock-absorbing/1349/" TargetMode="External"/><Relationship Id="rId87" Type="http://schemas.openxmlformats.org/officeDocument/2006/relationships/hyperlink" Target="https://vpt.lrv.lt/lt/pasalinimo-pagrindai-1/" TargetMode="External"/><Relationship Id="rId5" Type="http://schemas.openxmlformats.org/officeDocument/2006/relationships/numbering" Target="numbering.xml"/><Relationship Id="rId61" Type="http://schemas.openxmlformats.org/officeDocument/2006/relationships/image" Target="media/image19.jpeg"/><Relationship Id="rId82" Type="http://schemas.openxmlformats.org/officeDocument/2006/relationships/image" Target="media/image24.jpeg"/><Relationship Id="rId90" Type="http://schemas.openxmlformats.org/officeDocument/2006/relationships/hyperlink" Target="https://www.vmi.lt/evmi/mokesciu-moketoju-informacija" TargetMode="External"/><Relationship Id="rId95" Type="http://schemas.openxmlformats.org/officeDocument/2006/relationships/glossaryDocument" Target="glossary/document.xml"/><Relationship Id="rId19" Type="http://schemas.openxmlformats.org/officeDocument/2006/relationships/hyperlink" Target="https://www.hags.com/" TargetMode="External"/><Relationship Id="rId14" Type="http://schemas.openxmlformats.org/officeDocument/2006/relationships/hyperlink" Target="https://vpt.lrv.lt/uploads/vpt/documents/files/LT_versija/CVP_IS/Mokymu_medziaga/Tiekejams/Uzsifravimo_instrukcija.pdf" TargetMode="External"/><Relationship Id="rId22" Type="http://schemas.openxmlformats.org/officeDocument/2006/relationships/hyperlink" Target="https://www.hags.com/products/playground-equipment/freestanding/swings/swing-seat-katja" TargetMode="External"/><Relationship Id="rId27" Type="http://schemas.openxmlformats.org/officeDocument/2006/relationships/hyperlink" Target="https://www.hags.com/products/park-urban-furniture/furniture/playground-furniture/play-table-banana"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1.jpeg"/><Relationship Id="rId48" Type="http://schemas.openxmlformats.org/officeDocument/2006/relationships/image" Target="media/image16.png"/><Relationship Id="rId56" Type="http://schemas.openxmlformats.org/officeDocument/2006/relationships/image" Target="media/image18.jpeg"/><Relationship Id="rId64" Type="http://schemas.openxmlformats.org/officeDocument/2006/relationships/hyperlink" Target="https://www.hags.com/products/park-urban-furniture/furniture/litter-bins/litter-bin-oxel" TargetMode="External"/><Relationship Id="rId69" Type="http://schemas.openxmlformats.org/officeDocument/2006/relationships/image" Target="media/image20.jpeg"/><Relationship Id="rId77" Type="http://schemas.openxmlformats.org/officeDocument/2006/relationships/hyperlink" Target="http://www.dynamoplaygrounds.com/products/DX-2300-F" TargetMode="External"/><Relationship Id="rId8" Type="http://schemas.openxmlformats.org/officeDocument/2006/relationships/webSettings" Target="webSettings.xml"/><Relationship Id="rId51" Type="http://schemas.openxmlformats.org/officeDocument/2006/relationships/hyperlink" Target="https://vaivorykste.lt/lauko-vaiku-zaidimu-aiksteles/supyne-nida" TargetMode="External"/><Relationship Id="rId72" Type="http://schemas.openxmlformats.org/officeDocument/2006/relationships/hyperlink" Target="https://www.lappset.com/en-GB/product/polka/010264" TargetMode="External"/><Relationship Id="rId80" Type="http://schemas.openxmlformats.org/officeDocument/2006/relationships/hyperlink" Target="https://www.europegrass.com/en_US/p/colorplay-anthracite/2718/" TargetMode="External"/><Relationship Id="rId85" Type="http://schemas.openxmlformats.org/officeDocument/2006/relationships/hyperlink" Target="https://draudejai.sodra.lt/draudeju_viesi_duomenys/" TargetMode="External"/><Relationship Id="rId93"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ebvpd.eviesiejipirkimai.lt/espd-web/" TargetMode="External"/><Relationship Id="rId17" Type="http://schemas.openxmlformats.org/officeDocument/2006/relationships/image" Target="media/image3.wmf"/><Relationship Id="rId25" Type="http://schemas.openxmlformats.org/officeDocument/2006/relationships/hyperlink" Target="https://www.hags.com/fi/products/playground-equipment/play-systems/unimini-bexy" TargetMode="External"/><Relationship Id="rId33" Type="http://schemas.openxmlformats.org/officeDocument/2006/relationships/image" Target="media/image8.png"/><Relationship Id="rId38" Type="http://schemas.openxmlformats.org/officeDocument/2006/relationships/hyperlink" Target="https://ksil.lv/en/catalog/swing/4142" TargetMode="External"/><Relationship Id="rId46" Type="http://schemas.openxmlformats.org/officeDocument/2006/relationships/image" Target="media/image14.jpeg"/><Relationship Id="rId59" Type="http://schemas.openxmlformats.org/officeDocument/2006/relationships/hyperlink" Target="https://www.novum4kids.com/shop/product/353/orbis-swing-31206" TargetMode="External"/><Relationship Id="rId67" Type="http://schemas.openxmlformats.org/officeDocument/2006/relationships/hyperlink" Target="https://www.lappset.com/Products/Product-search/CRADLE-SEAT/000228" TargetMode="External"/><Relationship Id="rId20" Type="http://schemas.openxmlformats.org/officeDocument/2006/relationships/hyperlink" Target="https://maps.vilnius.lt/laisvalaikis" TargetMode="External"/><Relationship Id="rId41" Type="http://schemas.openxmlformats.org/officeDocument/2006/relationships/hyperlink" Target="https://ksil.lv/en/catalog/carousels/4192" TargetMode="External"/><Relationship Id="rId54" Type="http://schemas.openxmlformats.org/officeDocument/2006/relationships/image" Target="media/image17.jpeg"/><Relationship Id="rId62" Type="http://schemas.openxmlformats.org/officeDocument/2006/relationships/hyperlink" Target="https://novum4kids.com/quadro-set-1260/185/1260EPZN" TargetMode="External"/><Relationship Id="rId70" Type="http://schemas.openxmlformats.org/officeDocument/2006/relationships/hyperlink" Target="https://www.lappset.com/en-GB/product/carousel-dark-brown-post/137033_M" TargetMode="External"/><Relationship Id="rId75" Type="http://schemas.openxmlformats.org/officeDocument/2006/relationships/hyperlink" Target="https://www.lappset.com/en-GB/product/ladybird-for-8/096322" TargetMode="External"/><Relationship Id="rId83" Type="http://schemas.openxmlformats.org/officeDocument/2006/relationships/hyperlink" Target="https://osp.stat.gov.lt/" TargetMode="External"/><Relationship Id="rId88" Type="http://schemas.openxmlformats.org/officeDocument/2006/relationships/hyperlink" Target="https://www.registrucentras.lt/jar/p/index.php" TargetMode="External"/><Relationship Id="rId91" Type="http://schemas.openxmlformats.org/officeDocument/2006/relationships/hyperlink" Target="https://kt.gov.lt/lt/atviri-duomenys/diskvalifikavimas-is-viesuju-pirkimu"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wmf"/><Relationship Id="rId23" Type="http://schemas.openxmlformats.org/officeDocument/2006/relationships/hyperlink" Target="https://www.hags.com/products/playground-equipment/freestanding/swings/swing-seat-kiddy" TargetMode="External"/><Relationship Id="rId28" Type="http://schemas.openxmlformats.org/officeDocument/2006/relationships/hyperlink" Target="https://www.hags.com/products/park-urban-furniture/furniture/litter-bins/litter-bin-oxel" TargetMode="External"/><Relationship Id="rId36" Type="http://schemas.openxmlformats.org/officeDocument/2006/relationships/hyperlink" Target="https://ksil.lv/en" TargetMode="External"/><Relationship Id="rId49" Type="http://schemas.openxmlformats.org/officeDocument/2006/relationships/hyperlink" Target="https://vaivorykste.lt" TargetMode="External"/><Relationship Id="rId57" Type="http://schemas.openxmlformats.org/officeDocument/2006/relationships/hyperlink" Target="http://www.novum4kids.com/"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2.jpeg"/><Relationship Id="rId52" Type="http://schemas.openxmlformats.org/officeDocument/2006/relationships/hyperlink" Target="https://vaivorykste.lt/lauko-vaiku-zaidimu-aiksteles/karuseles/karusele-vaikams-maza" TargetMode="External"/><Relationship Id="rId60" Type="http://schemas.openxmlformats.org/officeDocument/2006/relationships/hyperlink" Target="https://www.novum4kids.com/shop/product/394/free-standing-slide-150" TargetMode="External"/><Relationship Id="rId65" Type="http://schemas.openxmlformats.org/officeDocument/2006/relationships/hyperlink" Target="https://www.lappset.com/Products/Product-search/Swing-Frame/137414M" TargetMode="External"/><Relationship Id="rId73" Type="http://schemas.openxmlformats.org/officeDocument/2006/relationships/image" Target="media/image21.jpeg"/><Relationship Id="rId78" Type="http://schemas.openxmlformats.org/officeDocument/2006/relationships/hyperlink" Target="https://starmax.com.pl/see-saw-swing,468,en" TargetMode="External"/><Relationship Id="rId81" Type="http://schemas.openxmlformats.org/officeDocument/2006/relationships/image" Target="media/image23.jpeg"/><Relationship Id="rId86" Type="http://schemas.openxmlformats.org/officeDocument/2006/relationships/hyperlink" Target="https://vpt.lrv.lt/lt/pasalinimo-pagrindai-1/melaginga-informacija-pateikusiu-tiekeju-sarasas-6/"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infolex.lt/ta/13580" TargetMode="External"/><Relationship Id="rId2" Type="http://schemas.openxmlformats.org/officeDocument/2006/relationships/hyperlink" Target="https://www.infolex.lt/ta/13580" TargetMode="External"/><Relationship Id="rId1" Type="http://schemas.openxmlformats.org/officeDocument/2006/relationships/hyperlink" Target="https://www.infolex.lt/ta/13580" TargetMode="External"/><Relationship Id="rId4" Type="http://schemas.openxmlformats.org/officeDocument/2006/relationships/hyperlink" Target="https://www.infolex.lt/ta/1358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E59F539D2B947A6B2652C35D6DB01F5"/>
        <w:category>
          <w:name w:val="Bendrosios nuostatos"/>
          <w:gallery w:val="placeholder"/>
        </w:category>
        <w:types>
          <w:type w:val="bbPlcHdr"/>
        </w:types>
        <w:behaviors>
          <w:behavior w:val="content"/>
        </w:behaviors>
        <w:guid w:val="{8BB89BD7-E0B7-4196-8B27-6A2735517736}"/>
      </w:docPartPr>
      <w:docPartBody>
        <w:p w:rsidR="009436ED" w:rsidRDefault="009436ED"/>
      </w:docPartBody>
    </w:docPart>
    <w:docPart>
      <w:docPartPr>
        <w:name w:val="AEC699C43225411E9330516EA069CF64"/>
        <w:category>
          <w:name w:val="Bendrosios nuostatos"/>
          <w:gallery w:val="placeholder"/>
        </w:category>
        <w:types>
          <w:type w:val="bbPlcHdr"/>
        </w:types>
        <w:behaviors>
          <w:behavior w:val="content"/>
        </w:behaviors>
        <w:guid w:val="{E9BECF22-0B26-41F9-ACDB-2DCDBF715A39}"/>
      </w:docPartPr>
      <w:docPartBody>
        <w:p w:rsidR="001511ED" w:rsidRDefault="001511ED"/>
      </w:docPartBody>
    </w:docPart>
    <w:docPart>
      <w:docPartPr>
        <w:name w:val="52C51AB4167D4D6B91C25F2E7D278D94"/>
        <w:category>
          <w:name w:val="Bendrosios nuostatos"/>
          <w:gallery w:val="placeholder"/>
        </w:category>
        <w:types>
          <w:type w:val="bbPlcHdr"/>
        </w:types>
        <w:behaviors>
          <w:behavior w:val="content"/>
        </w:behaviors>
        <w:guid w:val="{55AFDA16-7A97-47FE-BA13-FA376E15AC36}"/>
      </w:docPartPr>
      <w:docPartBody>
        <w:p w:rsidR="001511ED" w:rsidRDefault="001511ED"/>
      </w:docPartBody>
    </w:docPart>
    <w:docPart>
      <w:docPartPr>
        <w:name w:val="378D30353E044638A0857BF9CB37FA27"/>
        <w:category>
          <w:name w:val="Bendrosios nuostatos"/>
          <w:gallery w:val="placeholder"/>
        </w:category>
        <w:types>
          <w:type w:val="bbPlcHdr"/>
        </w:types>
        <w:behaviors>
          <w:behavior w:val="content"/>
        </w:behaviors>
        <w:guid w:val="{40FA66E6-BC1F-4C82-BACC-97C2BC46F992}"/>
      </w:docPartPr>
      <w:docPartBody>
        <w:p w:rsidR="001511ED" w:rsidRDefault="001511E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TimesLT">
    <w:altName w:val="Times New Roman"/>
    <w:charset w:val="00"/>
    <w:family w:val="auto"/>
    <w:pitch w:val="default"/>
  </w:font>
  <w:font w:name="Verdana">
    <w:panose1 w:val="020B0604030504040204"/>
    <w:charset w:val="BA"/>
    <w:family w:val="swiss"/>
    <w:pitch w:val="variable"/>
    <w:sig w:usb0="A00006FF" w:usb1="4000205B" w:usb2="00000010" w:usb3="00000000" w:csb0="0000019F" w:csb1="00000000"/>
  </w:font>
  <w:font w:name="Cambria Math">
    <w:panose1 w:val="02040503050406030204"/>
    <w:charset w:val="BA"/>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BA"/>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0AA"/>
    <w:rsid w:val="00043E41"/>
    <w:rsid w:val="00067BBF"/>
    <w:rsid w:val="00094442"/>
    <w:rsid w:val="000A6EE4"/>
    <w:rsid w:val="00144281"/>
    <w:rsid w:val="001511ED"/>
    <w:rsid w:val="001645AF"/>
    <w:rsid w:val="001912AB"/>
    <w:rsid w:val="001E21A8"/>
    <w:rsid w:val="002478FF"/>
    <w:rsid w:val="002C11B8"/>
    <w:rsid w:val="002C4898"/>
    <w:rsid w:val="002F1D06"/>
    <w:rsid w:val="002F4620"/>
    <w:rsid w:val="00306DEE"/>
    <w:rsid w:val="003555B9"/>
    <w:rsid w:val="003E6808"/>
    <w:rsid w:val="003F0EE1"/>
    <w:rsid w:val="003F7A24"/>
    <w:rsid w:val="0041230A"/>
    <w:rsid w:val="00420174"/>
    <w:rsid w:val="00464C51"/>
    <w:rsid w:val="004A0574"/>
    <w:rsid w:val="004A1C2D"/>
    <w:rsid w:val="004A51FF"/>
    <w:rsid w:val="004D16AA"/>
    <w:rsid w:val="004E47C1"/>
    <w:rsid w:val="004F527E"/>
    <w:rsid w:val="0051690D"/>
    <w:rsid w:val="00581256"/>
    <w:rsid w:val="005D20C3"/>
    <w:rsid w:val="005E016D"/>
    <w:rsid w:val="00627CA9"/>
    <w:rsid w:val="00642241"/>
    <w:rsid w:val="00651737"/>
    <w:rsid w:val="00651EC4"/>
    <w:rsid w:val="006768A7"/>
    <w:rsid w:val="0069600E"/>
    <w:rsid w:val="006C280E"/>
    <w:rsid w:val="006F5721"/>
    <w:rsid w:val="007111A2"/>
    <w:rsid w:val="00733716"/>
    <w:rsid w:val="007379D8"/>
    <w:rsid w:val="00756BF9"/>
    <w:rsid w:val="0075742B"/>
    <w:rsid w:val="00794D32"/>
    <w:rsid w:val="007A5993"/>
    <w:rsid w:val="00827E27"/>
    <w:rsid w:val="00833288"/>
    <w:rsid w:val="008870AA"/>
    <w:rsid w:val="008A6DB2"/>
    <w:rsid w:val="008A7C42"/>
    <w:rsid w:val="008D0471"/>
    <w:rsid w:val="0090450F"/>
    <w:rsid w:val="009436ED"/>
    <w:rsid w:val="00953725"/>
    <w:rsid w:val="00976234"/>
    <w:rsid w:val="009B623D"/>
    <w:rsid w:val="009C199F"/>
    <w:rsid w:val="009C4775"/>
    <w:rsid w:val="009E1E22"/>
    <w:rsid w:val="00A33BCB"/>
    <w:rsid w:val="00A44714"/>
    <w:rsid w:val="00A45AD3"/>
    <w:rsid w:val="00A9590E"/>
    <w:rsid w:val="00AA5B28"/>
    <w:rsid w:val="00B0019C"/>
    <w:rsid w:val="00B02A1F"/>
    <w:rsid w:val="00B140B4"/>
    <w:rsid w:val="00C124ED"/>
    <w:rsid w:val="00C23F86"/>
    <w:rsid w:val="00C6186E"/>
    <w:rsid w:val="00C77FB9"/>
    <w:rsid w:val="00D3625A"/>
    <w:rsid w:val="00D80FB7"/>
    <w:rsid w:val="00DA5A4F"/>
    <w:rsid w:val="00DA740B"/>
    <w:rsid w:val="00DE233E"/>
    <w:rsid w:val="00E13CBD"/>
    <w:rsid w:val="00E8330B"/>
    <w:rsid w:val="00E8386E"/>
    <w:rsid w:val="00E9102A"/>
    <w:rsid w:val="00E94F43"/>
    <w:rsid w:val="00F64F3C"/>
    <w:rsid w:val="00F75B12"/>
    <w:rsid w:val="00FA1174"/>
    <w:rsid w:val="00FA7011"/>
    <w:rsid w:val="00FB2ED1"/>
    <w:rsid w:val="00FE194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7609231-acae-40b1-8992-26d1ec8f8073" xsi:nil="true"/>
    <lcf76f155ced4ddcb4097134ff3c332f xmlns="bd76807b-7035-44a2-93ee-9bb18f0b649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8E25670BE377154BAD1C9BBF22B81D14" ma:contentTypeVersion="18" ma:contentTypeDescription="Kurkite naują dokumentą." ma:contentTypeScope="" ma:versionID="36d318289db185920a0951300f7b1771">
  <xsd:schema xmlns:xsd="http://www.w3.org/2001/XMLSchema" xmlns:xs="http://www.w3.org/2001/XMLSchema" xmlns:p="http://schemas.microsoft.com/office/2006/metadata/properties" xmlns:ns2="bd76807b-7035-44a2-93ee-9bb18f0b649c" xmlns:ns3="07609231-acae-40b1-8992-26d1ec8f8073" targetNamespace="http://schemas.microsoft.com/office/2006/metadata/properties" ma:root="true" ma:fieldsID="060fc76a65efa5dcbde772b54732e2d0" ns2:_="" ns3:_="">
    <xsd:import namespace="bd76807b-7035-44a2-93ee-9bb18f0b649c"/>
    <xsd:import namespace="07609231-acae-40b1-8992-26d1ec8f80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807b-7035-44a2-93ee-9bb18f0b6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fae1bb33-c6cf-485c-9b21-04c3c57c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609231-acae-40b1-8992-26d1ec8f8073"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7594a8e0-1c5d-4ff7-8146-5d7b5e132c8e}" ma:internalName="TaxCatchAll" ma:showField="CatchAllData" ma:web="07609231-acae-40b1-8992-26d1ec8f80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80E320-36E5-45B5-8558-3FA4184305ED}">
  <ds:schemaRefs>
    <ds:schemaRef ds:uri="http://schemas.microsoft.com/office/2006/metadata/properties"/>
    <ds:schemaRef ds:uri="http://schemas.microsoft.com/office/infopath/2007/PartnerControls"/>
    <ds:schemaRef ds:uri="07609231-acae-40b1-8992-26d1ec8f8073"/>
    <ds:schemaRef ds:uri="bd76807b-7035-44a2-93ee-9bb18f0b649c"/>
  </ds:schemaRefs>
</ds:datastoreItem>
</file>

<file path=customXml/itemProps2.xml><?xml version="1.0" encoding="utf-8"?>
<ds:datastoreItem xmlns:ds="http://schemas.openxmlformats.org/officeDocument/2006/customXml" ds:itemID="{535BDF10-1BE4-4153-9F20-954441708027}">
  <ds:schemaRefs>
    <ds:schemaRef ds:uri="http://schemas.openxmlformats.org/officeDocument/2006/bibliography"/>
  </ds:schemaRefs>
</ds:datastoreItem>
</file>

<file path=customXml/itemProps3.xml><?xml version="1.0" encoding="utf-8"?>
<ds:datastoreItem xmlns:ds="http://schemas.openxmlformats.org/officeDocument/2006/customXml" ds:itemID="{5EC1E911-448C-4C6C-A01F-69F6A8BDA62E}">
  <ds:schemaRefs>
    <ds:schemaRef ds:uri="http://schemas.microsoft.com/sharepoint/v3/contenttype/forms"/>
  </ds:schemaRefs>
</ds:datastoreItem>
</file>

<file path=customXml/itemProps4.xml><?xml version="1.0" encoding="utf-8"?>
<ds:datastoreItem xmlns:ds="http://schemas.openxmlformats.org/officeDocument/2006/customXml" ds:itemID="{050A13A5-C110-4B7B-94E6-2D17BBD5A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6807b-7035-44a2-93ee-9bb18f0b649c"/>
    <ds:schemaRef ds:uri="07609231-acae-40b1-8992-26d1ec8f8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143</Pages>
  <Words>242062</Words>
  <Characters>137976</Characters>
  <Application>Microsoft Office Word</Application>
  <DocSecurity>0</DocSecurity>
  <Lines>1149</Lines>
  <Paragraphs>758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Audrius Vaznelis</dc:creator>
  <cp:lastModifiedBy>Jurgita Mikalauskienė</cp:lastModifiedBy>
  <cp:revision>2</cp:revision>
  <cp:lastPrinted>2024-12-30T07:40:00Z</cp:lastPrinted>
  <dcterms:created xsi:type="dcterms:W3CDTF">2025-01-10T11:36:00Z</dcterms:created>
  <dcterms:modified xsi:type="dcterms:W3CDTF">2025-01-10T11:36:00Z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0x0101008E25670BE377154BAD1C9BBF22B81D14</vt:lpwstr>
  </property>
</Properties>
</file>