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2E971" w14:textId="77777777" w:rsidR="002A540F" w:rsidRPr="0038048B" w:rsidRDefault="002A540F" w:rsidP="002A540F">
      <w:pPr>
        <w:spacing w:after="120" w:line="20" w:lineRule="atLeast"/>
        <w:contextualSpacing/>
        <w:jc w:val="center"/>
        <w:rPr>
          <w:rFonts w:ascii="Tahoma" w:hAnsi="Tahoma" w:cs="Tahoma"/>
          <w:b/>
          <w:bCs/>
          <w:color w:val="00B050"/>
          <w:lang w:val="en-US"/>
        </w:rPr>
      </w:pPr>
      <w:bookmarkStart w:id="0" w:name="_Toc126333928"/>
      <w:bookmarkStart w:id="1" w:name="_Toc335201954"/>
      <w:bookmarkStart w:id="2" w:name="_Toc147739116"/>
    </w:p>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79124919" w14:textId="77777777" w:rsidR="002A540F" w:rsidRPr="00014D95" w:rsidRDefault="002A540F" w:rsidP="002A540F">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4D8B3500" w14:textId="77777777" w:rsidR="002A540F" w:rsidRPr="00D838E4" w:rsidRDefault="002A540F" w:rsidP="002A540F">
          <w:pPr>
            <w:spacing w:line="20" w:lineRule="atLeast"/>
            <w:contextualSpacing/>
            <w:jc w:val="center"/>
            <w:rPr>
              <w:rFonts w:ascii="Tahoma" w:hAnsi="Tahoma" w:cs="Tahoma"/>
              <w:color w:val="00B050"/>
              <w:sz w:val="24"/>
              <w:szCs w:val="24"/>
            </w:rPr>
          </w:pPr>
        </w:p>
        <w:p w14:paraId="707D10A5" w14:textId="77777777" w:rsidR="002A540F" w:rsidRPr="00D838E4" w:rsidRDefault="002A540F" w:rsidP="002A540F">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8F48D5F"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28E019B4"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3846DDF7" w14:textId="77777777" w:rsidR="002A540F" w:rsidRPr="00D838E4" w:rsidRDefault="002A540F" w:rsidP="002A540F">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1BE22D4" w14:textId="77777777" w:rsidR="002A540F" w:rsidRPr="00D838E4" w:rsidRDefault="002A540F" w:rsidP="002A540F">
          <w:pPr>
            <w:spacing w:after="0" w:line="240" w:lineRule="auto"/>
            <w:ind w:firstLine="5812"/>
            <w:rPr>
              <w:rFonts w:ascii="Tahoma" w:hAnsi="Tahoma" w:cs="Tahoma"/>
              <w:color w:val="000000"/>
              <w:szCs w:val="20"/>
            </w:rPr>
          </w:pPr>
        </w:p>
        <w:p w14:paraId="464AC72D" w14:textId="77777777" w:rsidR="002A540F" w:rsidRPr="00D838E4" w:rsidRDefault="002A540F" w:rsidP="002A540F">
          <w:pPr>
            <w:spacing w:line="20" w:lineRule="atLeast"/>
            <w:contextualSpacing/>
            <w:jc w:val="center"/>
            <w:rPr>
              <w:rFonts w:ascii="Tahoma" w:hAnsi="Tahoma" w:cs="Tahoma"/>
              <w:sz w:val="24"/>
              <w:szCs w:val="24"/>
            </w:rPr>
          </w:pPr>
        </w:p>
        <w:p w14:paraId="3DC7F0F9" w14:textId="77777777" w:rsidR="002A540F" w:rsidRPr="008D5B16" w:rsidRDefault="002A540F" w:rsidP="002A540F">
          <w:pPr>
            <w:spacing w:line="20" w:lineRule="atLeast"/>
            <w:contextualSpacing/>
            <w:jc w:val="center"/>
            <w:rPr>
              <w:rFonts w:ascii="Tahoma" w:hAnsi="Tahoma" w:cs="Tahoma"/>
              <w:sz w:val="24"/>
              <w:szCs w:val="24"/>
            </w:rPr>
          </w:pPr>
        </w:p>
        <w:p w14:paraId="3A746250" w14:textId="28C36E2D"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 xml:space="preserve">SUPAPRASTINTO VIEŠOJO PIRKIMO </w:t>
          </w:r>
          <w:bookmarkStart w:id="3" w:name="_Hlk178751994"/>
          <w:r w:rsidR="00ED550D">
            <w:rPr>
              <w:rFonts w:ascii="Tahoma" w:hAnsi="Tahoma" w:cs="Tahoma"/>
              <w:b/>
              <w:bCs/>
              <w:sz w:val="28"/>
              <w:szCs w:val="28"/>
            </w:rPr>
            <w:t>„</w:t>
          </w:r>
          <w:r w:rsidR="00ED550D" w:rsidRPr="00ED550D">
            <w:rPr>
              <w:rFonts w:ascii="Tahoma" w:hAnsi="Tahoma" w:cs="Tahoma"/>
              <w:b/>
              <w:bCs/>
              <w:sz w:val="28"/>
              <w:szCs w:val="28"/>
            </w:rPr>
            <w:t>ŠVIETIMO ĮSTAIGŲ ŽAIDIMŲ AIKŠTELIŲ ATNAUJINIMAS [9D]</w:t>
          </w:r>
          <w:r w:rsidRPr="008D5B16">
            <w:rPr>
              <w:rFonts w:ascii="Tahoma" w:hAnsi="Tahoma" w:cs="Tahoma"/>
              <w:b/>
              <w:bCs/>
              <w:caps/>
              <w:sz w:val="28"/>
              <w:szCs w:val="28"/>
            </w:rPr>
            <w:t xml:space="preserve">, </w:t>
          </w:r>
          <w:bookmarkEnd w:id="3"/>
          <w:r w:rsidRPr="008D5B16">
            <w:rPr>
              <w:rFonts w:ascii="Tahoma" w:hAnsi="Tahoma" w:cs="Tahoma"/>
              <w:b/>
              <w:bCs/>
              <w:caps/>
              <w:sz w:val="28"/>
              <w:szCs w:val="28"/>
            </w:rPr>
            <w:t xml:space="preserve">NR. </w:t>
          </w:r>
          <w:r w:rsidR="0038048B">
            <w:rPr>
              <w:rFonts w:ascii="Tahoma" w:hAnsi="Tahoma" w:cs="Tahoma"/>
              <w:b/>
              <w:bCs/>
              <w:caps/>
              <w:sz w:val="28"/>
              <w:szCs w:val="28"/>
            </w:rPr>
            <w:t>3</w:t>
          </w:r>
          <w:r w:rsidR="00ED550D">
            <w:rPr>
              <w:rFonts w:ascii="Tahoma" w:hAnsi="Tahoma" w:cs="Tahoma"/>
              <w:b/>
              <w:bCs/>
              <w:caps/>
              <w:sz w:val="28"/>
              <w:szCs w:val="28"/>
            </w:rPr>
            <w:t>618</w:t>
          </w:r>
          <w:r w:rsidRPr="008D5B16">
            <w:rPr>
              <w:rFonts w:ascii="Tahoma" w:hAnsi="Tahoma" w:cs="Tahoma"/>
              <w:b/>
              <w:bCs/>
              <w:sz w:val="28"/>
              <w:szCs w:val="28"/>
            </w:rPr>
            <w:t>“</w:t>
          </w:r>
        </w:p>
        <w:p w14:paraId="1DEC7972" w14:textId="77777777" w:rsidR="002A540F" w:rsidRPr="008D5B16" w:rsidRDefault="002A540F" w:rsidP="002A540F">
          <w:pPr>
            <w:spacing w:line="20" w:lineRule="atLeast"/>
            <w:contextualSpacing/>
            <w:jc w:val="center"/>
            <w:rPr>
              <w:rFonts w:ascii="Tahoma" w:hAnsi="Tahoma" w:cs="Tahoma"/>
              <w:b/>
              <w:bCs/>
              <w:sz w:val="28"/>
              <w:szCs w:val="28"/>
            </w:rPr>
          </w:pPr>
          <w:r w:rsidRPr="008D5B16">
            <w:rPr>
              <w:rFonts w:ascii="Tahoma" w:hAnsi="Tahoma" w:cs="Tahoma"/>
              <w:b/>
              <w:bCs/>
              <w:sz w:val="28"/>
              <w:szCs w:val="28"/>
            </w:rPr>
            <w:t>ATVIRO KONKURSO SPECIALIOSIOS SĄLYGOS</w:t>
          </w:r>
        </w:p>
        <w:p w14:paraId="13FBD0DA" w14:textId="77777777" w:rsidR="002A540F" w:rsidRPr="008D5B16" w:rsidRDefault="002A540F" w:rsidP="002A540F">
          <w:pPr>
            <w:spacing w:line="20" w:lineRule="atLeast"/>
            <w:contextualSpacing/>
            <w:rPr>
              <w:rFonts w:ascii="Tahoma" w:hAnsi="Tahoma" w:cs="Tahoma"/>
              <w:sz w:val="28"/>
              <w:szCs w:val="28"/>
            </w:rPr>
          </w:pPr>
        </w:p>
        <w:p w14:paraId="3E87E4C8" w14:textId="77777777" w:rsidR="002A540F" w:rsidRPr="008D5B16" w:rsidRDefault="002A540F" w:rsidP="002A540F">
          <w:pPr>
            <w:spacing w:after="120" w:line="20" w:lineRule="atLeast"/>
            <w:contextualSpacing/>
            <w:jc w:val="center"/>
            <w:rPr>
              <w:rFonts w:ascii="Tahoma" w:hAnsi="Tahoma" w:cs="Tahoma"/>
            </w:rPr>
          </w:pPr>
        </w:p>
        <w:p w14:paraId="7E609F39" w14:textId="77777777" w:rsidR="002A540F" w:rsidRPr="008D5B16" w:rsidRDefault="002A540F" w:rsidP="002A540F">
          <w:pPr>
            <w:spacing w:after="120" w:line="20" w:lineRule="atLeast"/>
            <w:contextualSpacing/>
            <w:rPr>
              <w:rFonts w:ascii="Tahoma" w:hAnsi="Tahoma" w:cs="Tahoma"/>
            </w:rPr>
          </w:pPr>
          <w:r w:rsidRPr="008D5B16">
            <w:rPr>
              <w:rFonts w:ascii="Tahoma" w:hAnsi="Tahoma" w:cs="Tahoma"/>
            </w:rPr>
            <w:br w:type="page"/>
          </w:r>
        </w:p>
        <w:p w14:paraId="19519912" w14:textId="77777777" w:rsidR="002A540F" w:rsidRPr="00014D95" w:rsidRDefault="002A540F" w:rsidP="002A540F">
          <w:pPr>
            <w:rPr>
              <w:rFonts w:ascii="Tahoma" w:hAnsi="Tahoma" w:cs="Tahoma"/>
            </w:rPr>
          </w:pPr>
        </w:p>
        <w:p w14:paraId="6A69F7DE" w14:textId="77777777" w:rsidR="002A540F" w:rsidRPr="00014D95" w:rsidRDefault="002A540F" w:rsidP="002A540F">
          <w:pPr>
            <w:tabs>
              <w:tab w:val="left" w:pos="426"/>
            </w:tabs>
            <w:spacing w:after="0"/>
            <w:rPr>
              <w:rFonts w:ascii="Tahoma" w:hAnsi="Tahoma" w:cs="Tahoma"/>
              <w:b/>
              <w:bCs/>
            </w:rPr>
          </w:pPr>
          <w:r w:rsidRPr="00014D95">
            <w:rPr>
              <w:rFonts w:ascii="Tahoma" w:hAnsi="Tahoma" w:cs="Tahoma"/>
              <w:b/>
              <w:bCs/>
            </w:rPr>
            <w:t>PRIEDAI:</w:t>
          </w:r>
        </w:p>
        <w:p w14:paraId="7E56DF8E" w14:textId="77777777"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65CB379B" w14:textId="77777777" w:rsidR="002A540F"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302295E5" w14:textId="6342AAC5" w:rsidR="00ED550D" w:rsidRPr="00014D95" w:rsidRDefault="00ED550D" w:rsidP="002A540F">
          <w:pPr>
            <w:pStyle w:val="ListParagraph"/>
            <w:numPr>
              <w:ilvl w:val="0"/>
              <w:numId w:val="8"/>
            </w:numPr>
            <w:tabs>
              <w:tab w:val="left" w:pos="284"/>
              <w:tab w:val="left" w:pos="426"/>
            </w:tabs>
            <w:spacing w:after="0"/>
            <w:ind w:left="0" w:firstLine="0"/>
            <w:jc w:val="both"/>
            <w:rPr>
              <w:rFonts w:ascii="Tahoma" w:hAnsi="Tahoma" w:cs="Tahoma"/>
            </w:rPr>
          </w:pPr>
          <w:r>
            <w:rPr>
              <w:rFonts w:ascii="Tahoma" w:hAnsi="Tahoma" w:cs="Tahoma"/>
            </w:rPr>
            <w:t>Pirkimo sąlygų 3 priedas „Kvalifikacijos reikalavimai“;</w:t>
          </w:r>
        </w:p>
        <w:p w14:paraId="50F86356" w14:textId="17845A0D"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ED550D">
            <w:rPr>
              <w:rFonts w:ascii="Tahoma" w:hAnsi="Tahoma" w:cs="Tahoma"/>
            </w:rPr>
            <w:t>4</w:t>
          </w:r>
          <w:r w:rsidRPr="00014D95">
            <w:rPr>
              <w:rFonts w:ascii="Tahoma" w:hAnsi="Tahoma" w:cs="Tahoma"/>
            </w:rPr>
            <w:t xml:space="preserve"> priedas „EBVPD“ (XML formatu);</w:t>
          </w:r>
        </w:p>
        <w:p w14:paraId="6407B787" w14:textId="73DF7ABA" w:rsidR="002A540F" w:rsidRPr="00014D95"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ED550D">
            <w:rPr>
              <w:rFonts w:ascii="Tahoma" w:hAnsi="Tahoma" w:cs="Tahoma"/>
            </w:rPr>
            <w:t>5</w:t>
          </w:r>
          <w:r w:rsidRPr="00014D95">
            <w:rPr>
              <w:rFonts w:ascii="Tahoma" w:hAnsi="Tahoma" w:cs="Tahoma"/>
            </w:rPr>
            <w:t xml:space="preserve"> priedas „Pasiūlymo forma“;</w:t>
          </w:r>
        </w:p>
        <w:p w14:paraId="1718955B" w14:textId="38B6ABAE" w:rsidR="002A540F" w:rsidRPr="008D5B16"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ED550D">
            <w:rPr>
              <w:rFonts w:ascii="Tahoma" w:hAnsi="Tahoma" w:cs="Tahoma"/>
            </w:rPr>
            <w:t>6</w:t>
          </w:r>
          <w:r w:rsidRPr="00014D95">
            <w:rPr>
              <w:rFonts w:ascii="Tahoma" w:hAnsi="Tahoma" w:cs="Tahoma"/>
            </w:rPr>
            <w:t xml:space="preserve"> priedas „</w:t>
          </w:r>
          <w:r w:rsidR="00ED550D">
            <w:rPr>
              <w:rFonts w:ascii="Tahoma" w:hAnsi="Tahoma" w:cs="Tahoma"/>
            </w:rPr>
            <w:t>Darbų</w:t>
          </w:r>
          <w:r w:rsidRPr="00014D95">
            <w:rPr>
              <w:rFonts w:ascii="Tahoma" w:hAnsi="Tahoma" w:cs="Tahoma"/>
            </w:rPr>
            <w:t xml:space="preserve"> sutarti</w:t>
          </w:r>
          <w:r>
            <w:rPr>
              <w:rFonts w:ascii="Tahoma" w:hAnsi="Tahoma" w:cs="Tahoma"/>
            </w:rPr>
            <w:t>s</w:t>
          </w:r>
          <w:r w:rsidRPr="00014D95">
            <w:rPr>
              <w:rFonts w:ascii="Tahoma" w:hAnsi="Tahoma" w:cs="Tahoma"/>
            </w:rPr>
            <w:t>“;</w:t>
          </w:r>
        </w:p>
        <w:p w14:paraId="25267956" w14:textId="78EDB69C" w:rsidR="002A540F" w:rsidRDefault="002A540F" w:rsidP="002A540F">
          <w:pPr>
            <w:pStyle w:val="ListParagraph"/>
            <w:numPr>
              <w:ilvl w:val="0"/>
              <w:numId w:val="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w:t>
          </w:r>
          <w:r w:rsidR="00ED550D">
            <w:rPr>
              <w:rFonts w:ascii="Tahoma" w:hAnsi="Tahoma" w:cs="Tahoma"/>
            </w:rPr>
            <w:t>7</w:t>
          </w:r>
          <w:r w:rsidRPr="00014D95">
            <w:rPr>
              <w:rFonts w:ascii="Tahoma" w:hAnsi="Tahoma" w:cs="Tahoma"/>
            </w:rPr>
            <w:t xml:space="preserve"> priedas „Atitikties deklaracija“</w:t>
          </w:r>
          <w:r w:rsidR="002F434B">
            <w:rPr>
              <w:rFonts w:ascii="Tahoma" w:hAnsi="Tahoma" w:cs="Tahoma"/>
            </w:rPr>
            <w:t>;</w:t>
          </w:r>
        </w:p>
        <w:p w14:paraId="16A1EBFD" w14:textId="434F6873" w:rsidR="002F434B" w:rsidRDefault="002F434B" w:rsidP="002A540F">
          <w:pPr>
            <w:pStyle w:val="ListParagraph"/>
            <w:numPr>
              <w:ilvl w:val="0"/>
              <w:numId w:val="8"/>
            </w:numPr>
            <w:tabs>
              <w:tab w:val="left" w:pos="284"/>
              <w:tab w:val="left" w:pos="426"/>
            </w:tabs>
            <w:spacing w:after="0"/>
            <w:ind w:left="0" w:firstLine="0"/>
            <w:jc w:val="both"/>
            <w:rPr>
              <w:rFonts w:ascii="Tahoma" w:hAnsi="Tahoma" w:cs="Tahoma"/>
            </w:rPr>
          </w:pPr>
          <w:r>
            <w:rPr>
              <w:rFonts w:ascii="Tahoma" w:hAnsi="Tahoma" w:cs="Tahoma"/>
            </w:rPr>
            <w:t>Pirkimo sąlygų 8 priedas „Pasiūlymų vertinimo kriterijai“</w:t>
          </w:r>
          <w:r w:rsidR="008374EE">
            <w:rPr>
              <w:rFonts w:ascii="Tahoma" w:hAnsi="Tahoma" w:cs="Tahoma"/>
            </w:rPr>
            <w:t>;</w:t>
          </w:r>
        </w:p>
        <w:p w14:paraId="7E593C2B" w14:textId="22ABE521" w:rsidR="008374EE" w:rsidRPr="00014D95" w:rsidRDefault="008374EE" w:rsidP="002A540F">
          <w:pPr>
            <w:pStyle w:val="ListParagraph"/>
            <w:numPr>
              <w:ilvl w:val="0"/>
              <w:numId w:val="8"/>
            </w:numPr>
            <w:tabs>
              <w:tab w:val="left" w:pos="284"/>
              <w:tab w:val="left" w:pos="426"/>
            </w:tabs>
            <w:spacing w:after="0"/>
            <w:ind w:left="0" w:firstLine="0"/>
            <w:jc w:val="both"/>
            <w:rPr>
              <w:rFonts w:ascii="Tahoma" w:hAnsi="Tahoma" w:cs="Tahoma"/>
            </w:rPr>
          </w:pPr>
          <w:r>
            <w:rPr>
              <w:rFonts w:ascii="Tahoma" w:hAnsi="Tahoma" w:cs="Tahoma"/>
            </w:rPr>
            <w:t>Pirkimo sąlygų 9 priedas „Kvalifikacijos reikalavimų atitikties lentelė“.</w:t>
          </w:r>
        </w:p>
        <w:p w14:paraId="50099156" w14:textId="77777777" w:rsidR="002A540F" w:rsidRPr="00014D95" w:rsidRDefault="002A540F" w:rsidP="002A540F">
          <w:pPr>
            <w:pStyle w:val="TOC2"/>
            <w:tabs>
              <w:tab w:val="left" w:pos="284"/>
            </w:tabs>
            <w:ind w:left="0"/>
            <w:rPr>
              <w:noProof/>
              <w:kern w:val="2"/>
              <w:sz w:val="24"/>
              <w:szCs w:val="24"/>
              <w14:ligatures w14:val="standardContextual"/>
            </w:rPr>
          </w:pPr>
          <w:r w:rsidRPr="00014D95">
            <w:br w:type="page"/>
          </w:r>
        </w:p>
      </w:sdtContent>
    </w:sdt>
    <w:p w14:paraId="1A1979D2" w14:textId="77777777" w:rsidR="002A540F" w:rsidRPr="00D24970" w:rsidRDefault="002A540F" w:rsidP="002A540F">
      <w:pPr>
        <w:pStyle w:val="Heading1"/>
        <w:numPr>
          <w:ilvl w:val="0"/>
          <w:numId w:val="1"/>
        </w:numPr>
        <w:spacing w:line="20" w:lineRule="atLeast"/>
        <w:ind w:left="567" w:hanging="567"/>
        <w:contextualSpacing/>
        <w:rPr>
          <w:rFonts w:asciiTheme="minorHAnsi" w:hAnsiTheme="minorHAnsi" w:cstheme="minorHAnsi"/>
        </w:rPr>
      </w:pPr>
      <w:bookmarkStart w:id="4" w:name="_Toc209101457"/>
      <w:r w:rsidRPr="00D24970">
        <w:rPr>
          <w:rFonts w:asciiTheme="minorHAnsi" w:hAnsiTheme="minorHAnsi" w:cstheme="minorHAnsi"/>
        </w:rPr>
        <w:lastRenderedPageBreak/>
        <w:t>Bendra informacija</w:t>
      </w:r>
      <w:bookmarkEnd w:id="0"/>
      <w:bookmarkEnd w:id="4"/>
    </w:p>
    <w:p w14:paraId="5E631E2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B88356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53758097"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5DD3085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03F378CD" w14:textId="4C2562B6" w:rsidR="002A540F" w:rsidRPr="002A540F"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w:t>
      </w:r>
      <w:r w:rsidRPr="002A540F">
        <w:rPr>
          <w:rFonts w:ascii="Tahoma" w:hAnsi="Tahoma" w:cs="Tahoma"/>
        </w:rPr>
        <w:t>. D1-508 „Dėl Aplinkos apsaugos kriterijų taikymo, vykdant žaliuosius pirkimus, tvarkos aprašo patvirtinimo“ 4.</w:t>
      </w:r>
      <w:r w:rsidR="008374EE">
        <w:rPr>
          <w:rFonts w:ascii="Tahoma" w:hAnsi="Tahoma" w:cs="Tahoma"/>
        </w:rPr>
        <w:t>3</w:t>
      </w:r>
      <w:r w:rsidRPr="002A540F">
        <w:rPr>
          <w:rFonts w:ascii="Tahoma" w:hAnsi="Tahoma" w:cs="Tahoma"/>
        </w:rPr>
        <w:t xml:space="preserve">  punktu (-</w:t>
      </w:r>
      <w:proofErr w:type="spellStart"/>
      <w:r w:rsidRPr="002A540F">
        <w:rPr>
          <w:rFonts w:ascii="Tahoma" w:hAnsi="Tahoma" w:cs="Tahoma"/>
        </w:rPr>
        <w:t>ais</w:t>
      </w:r>
      <w:proofErr w:type="spellEnd"/>
      <w:r w:rsidRPr="002A540F">
        <w:rPr>
          <w:rFonts w:ascii="Tahoma" w:hAnsi="Tahoma" w:cs="Tahoma"/>
        </w:rPr>
        <w:t xml:space="preserve">). Aplinkos apaugos kriterijai nustatyti Pirkimo sąlygų </w:t>
      </w:r>
      <w:r w:rsidR="008374EE">
        <w:rPr>
          <w:rFonts w:ascii="Tahoma" w:hAnsi="Tahoma" w:cs="Tahoma"/>
        </w:rPr>
        <w:t>3</w:t>
      </w:r>
      <w:r w:rsidRPr="002A540F">
        <w:rPr>
          <w:rFonts w:ascii="Tahoma" w:hAnsi="Tahoma" w:cs="Tahoma"/>
        </w:rPr>
        <w:t xml:space="preserve"> priede „</w:t>
      </w:r>
      <w:r w:rsidR="008374EE">
        <w:rPr>
          <w:rFonts w:ascii="Tahoma" w:hAnsi="Tahoma" w:cs="Tahoma"/>
        </w:rPr>
        <w:t>Kvalifikacijos reikalavimai</w:t>
      </w:r>
      <w:r w:rsidRPr="002A540F">
        <w:rPr>
          <w:rFonts w:ascii="Tahoma" w:hAnsi="Tahoma" w:cs="Tahoma"/>
        </w:rPr>
        <w:t xml:space="preserve">“. </w:t>
      </w:r>
    </w:p>
    <w:p w14:paraId="501E35FB"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pirkimą nebuvo paskelbtas. </w:t>
      </w:r>
    </w:p>
    <w:p w14:paraId="3209B52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lang w:eastAsia="en-US"/>
        </w:rPr>
        <w:t>Pirkime</w:t>
      </w:r>
      <w:r w:rsidRPr="00014D95">
        <w:rPr>
          <w:rFonts w:ascii="Tahoma" w:hAnsi="Tahoma" w:cs="Tahoma"/>
        </w:rPr>
        <w:t xml:space="preserve"> perkančioji organizacija</w:t>
      </w:r>
      <w:r w:rsidRPr="00014D95">
        <w:rPr>
          <w:rFonts w:ascii="Tahoma" w:hAnsi="Tahoma" w:cs="Tahoma"/>
          <w:lang w:eastAsia="en-US"/>
        </w:rPr>
        <w:t xml:space="preserve"> nenumato skelbti pranešimo dėl savanoriško </w:t>
      </w:r>
      <w:proofErr w:type="spellStart"/>
      <w:r w:rsidRPr="00014D95">
        <w:rPr>
          <w:rFonts w:ascii="Tahoma" w:hAnsi="Tahoma" w:cs="Tahoma"/>
          <w:i/>
          <w:iCs/>
          <w:lang w:eastAsia="en-US"/>
        </w:rPr>
        <w:t>ex</w:t>
      </w:r>
      <w:proofErr w:type="spellEnd"/>
      <w:r w:rsidRPr="00014D95">
        <w:rPr>
          <w:rFonts w:ascii="Tahoma" w:hAnsi="Tahoma" w:cs="Tahoma"/>
          <w:i/>
          <w:iCs/>
          <w:lang w:eastAsia="en-US"/>
        </w:rPr>
        <w:t xml:space="preserve"> ante</w:t>
      </w:r>
      <w:r w:rsidRPr="00014D95">
        <w:rPr>
          <w:rFonts w:ascii="Tahoma" w:hAnsi="Tahoma" w:cs="Tahoma"/>
          <w:lang w:eastAsia="en-US"/>
        </w:rPr>
        <w:t xml:space="preserve"> skaidrumo.</w:t>
      </w:r>
    </w:p>
    <w:p w14:paraId="397854C4"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hAnsi="Tahoma" w:cs="Tahoma"/>
        </w:rPr>
        <w:t>Pirkime neleidžiama pateikti alternatyvių pasiūlymų.</w:t>
      </w:r>
    </w:p>
    <w:p w14:paraId="5858BFBD" w14:textId="77777777" w:rsidR="002A540F" w:rsidRPr="00014D95" w:rsidRDefault="002A540F" w:rsidP="002A540F">
      <w:pPr>
        <w:pStyle w:val="ListParagraph"/>
        <w:numPr>
          <w:ilvl w:val="1"/>
          <w:numId w:val="1"/>
        </w:numPr>
        <w:spacing w:after="0" w:line="20" w:lineRule="atLeast"/>
        <w:ind w:left="0" w:firstLine="567"/>
        <w:jc w:val="both"/>
        <w:rPr>
          <w:rFonts w:ascii="Tahoma" w:hAnsi="Tahoma" w:cs="Tahoma"/>
        </w:rPr>
      </w:pPr>
      <w:r w:rsidRPr="00014D95">
        <w:rPr>
          <w:rFonts w:ascii="Tahoma" w:eastAsia="Arial" w:hAnsi="Tahoma" w:cs="Tahoma"/>
        </w:rPr>
        <w:t>Bendrosios pirkimo sąlygos yra neatskiriama šių pirkimo sąlygų dalis.</w:t>
      </w:r>
    </w:p>
    <w:p w14:paraId="5FC09C03" w14:textId="77777777" w:rsidR="002A540F" w:rsidRDefault="002A540F" w:rsidP="002A540F">
      <w:pPr>
        <w:tabs>
          <w:tab w:val="left" w:pos="8300"/>
        </w:tabs>
        <w:spacing w:line="240" w:lineRule="auto"/>
        <w:rPr>
          <w:rFonts w:cstheme="minorHAnsi"/>
          <w:i/>
          <w:iCs/>
          <w:color w:val="FF0000"/>
          <w:sz w:val="22"/>
          <w:szCs w:val="22"/>
        </w:rPr>
      </w:pPr>
      <w:r>
        <w:rPr>
          <w:rFonts w:cstheme="minorHAnsi"/>
          <w:i/>
          <w:iCs/>
          <w:color w:val="FF0000"/>
          <w:sz w:val="22"/>
          <w:szCs w:val="22"/>
        </w:rPr>
        <w:tab/>
      </w:r>
    </w:p>
    <w:p w14:paraId="7B2DFD92" w14:textId="77777777" w:rsidR="002A540F" w:rsidRPr="00F0499F" w:rsidRDefault="002A540F" w:rsidP="002A540F">
      <w:pPr>
        <w:pStyle w:val="Heading1"/>
        <w:spacing w:line="20" w:lineRule="atLeast"/>
        <w:contextualSpacing/>
      </w:pPr>
      <w:bookmarkStart w:id="5" w:name="_Ref39426332"/>
      <w:bookmarkStart w:id="6" w:name="_Ref39426338"/>
      <w:bookmarkStart w:id="7" w:name="_Toc126333929"/>
      <w:bookmarkStart w:id="8" w:name="_Toc209101458"/>
      <w:bookmarkEnd w:id="1"/>
      <w:r w:rsidRPr="00F4541C">
        <w:rPr>
          <w:rFonts w:ascii="Calibri" w:hAnsi="Calibri" w:cs="Calibri"/>
        </w:rPr>
        <w:t>2</w:t>
      </w:r>
      <w:r>
        <w:t xml:space="preserve">. </w:t>
      </w:r>
      <w:r w:rsidRPr="00D24970">
        <w:rPr>
          <w:rFonts w:asciiTheme="minorHAnsi" w:hAnsiTheme="minorHAnsi" w:cstheme="minorHAnsi"/>
        </w:rPr>
        <w:t>Pirkimo objektas</w:t>
      </w:r>
      <w:bookmarkEnd w:id="5"/>
      <w:bookmarkEnd w:id="6"/>
      <w:bookmarkEnd w:id="7"/>
      <w:bookmarkEnd w:id="8"/>
    </w:p>
    <w:p w14:paraId="2E65CC1E" w14:textId="06C07430" w:rsidR="002A540F" w:rsidRPr="00977FE8" w:rsidRDefault="002A540F" w:rsidP="002A540F">
      <w:pPr>
        <w:numPr>
          <w:ilvl w:val="1"/>
          <w:numId w:val="2"/>
        </w:numPr>
        <w:spacing w:after="120" w:line="240" w:lineRule="auto"/>
        <w:ind w:left="0" w:firstLine="630"/>
        <w:contextualSpacing/>
        <w:jc w:val="both"/>
        <w:rPr>
          <w:rFonts w:ascii="Tahoma" w:hAnsi="Tahoma" w:cs="Tahoma"/>
        </w:rPr>
      </w:pPr>
      <w:r w:rsidRPr="00977FE8">
        <w:rPr>
          <w:rFonts w:ascii="Tahoma" w:eastAsia="Calibri" w:hAnsi="Tahoma" w:cs="Tahoma"/>
        </w:rPr>
        <w:t xml:space="preserve">Perkančioji organizacija numato </w:t>
      </w:r>
      <w:r w:rsidR="00E80CD1" w:rsidRPr="00977FE8">
        <w:rPr>
          <w:rFonts w:ascii="Tahoma" w:eastAsia="Calibri" w:hAnsi="Tahoma" w:cs="Tahoma"/>
        </w:rPr>
        <w:t xml:space="preserve">įsigyti </w:t>
      </w:r>
      <w:r w:rsidR="00E80CD1" w:rsidRPr="00E80CD1">
        <w:rPr>
          <w:rFonts w:ascii="Tahoma" w:eastAsia="Calibri" w:hAnsi="Tahoma" w:cs="Tahoma"/>
        </w:rPr>
        <w:t>švietimo įstaigų žaidimų aikštelių atnaujinim</w:t>
      </w:r>
      <w:r w:rsidR="00E80CD1">
        <w:rPr>
          <w:rFonts w:ascii="Tahoma" w:eastAsia="Calibri" w:hAnsi="Tahoma" w:cs="Tahoma"/>
        </w:rPr>
        <w:t>o darbus</w:t>
      </w:r>
      <w:r w:rsidR="00E80CD1" w:rsidRPr="00E80CD1">
        <w:rPr>
          <w:rFonts w:ascii="Tahoma" w:eastAsia="Calibri" w:hAnsi="Tahoma" w:cs="Tahoma"/>
        </w:rPr>
        <w:t xml:space="preserve"> </w:t>
      </w:r>
      <w:r w:rsidRPr="002A540F">
        <w:rPr>
          <w:rFonts w:ascii="Tahoma" w:eastAsia="Calibri" w:hAnsi="Tahoma" w:cs="Tahoma"/>
        </w:rPr>
        <w:t>(</w:t>
      </w:r>
      <w:r w:rsidRPr="00167108">
        <w:rPr>
          <w:rFonts w:ascii="Tahoma" w:eastAsia="Calibri" w:hAnsi="Tahoma" w:cs="Tahoma"/>
        </w:rPr>
        <w:t xml:space="preserve">toliau – </w:t>
      </w:r>
      <w:r w:rsidR="00E80CD1">
        <w:rPr>
          <w:rFonts w:ascii="Tahoma" w:eastAsia="Calibri" w:hAnsi="Tahoma" w:cs="Tahoma"/>
        </w:rPr>
        <w:t>Darbai</w:t>
      </w:r>
      <w:r w:rsidRPr="00167108">
        <w:rPr>
          <w:rFonts w:ascii="Tahoma" w:eastAsia="Calibri" w:hAnsi="Tahoma" w:cs="Tahoma"/>
        </w:rPr>
        <w:t>).</w:t>
      </w:r>
      <w:r w:rsidRPr="002A540F">
        <w:rPr>
          <w:rFonts w:ascii="Tahoma" w:hAnsi="Tahoma" w:cs="Tahoma"/>
        </w:rPr>
        <w:t xml:space="preserve"> </w:t>
      </w:r>
      <w:r w:rsidRPr="00977FE8">
        <w:rPr>
          <w:rFonts w:ascii="Tahoma" w:hAnsi="Tahoma" w:cs="Tahoma"/>
        </w:rPr>
        <w:t>Reikalavimai pirkimo objektui nustatyti specialiųjų pirkimo sąlygų 1 priede.</w:t>
      </w:r>
    </w:p>
    <w:p w14:paraId="12545AF7" w14:textId="77777777" w:rsidR="002A540F" w:rsidRPr="00977FE8" w:rsidRDefault="002A540F" w:rsidP="002A540F">
      <w:pPr>
        <w:widowControl w:val="0"/>
        <w:spacing w:before="40" w:after="40" w:line="240" w:lineRule="auto"/>
        <w:ind w:firstLine="709"/>
        <w:contextualSpacing/>
        <w:jc w:val="both"/>
        <w:rPr>
          <w:rFonts w:ascii="Tahoma" w:hAnsi="Tahoma" w:cs="Tahoma"/>
          <w:bCs/>
        </w:rPr>
      </w:pPr>
      <w:r w:rsidRPr="00FA0D61">
        <w:rPr>
          <w:rFonts w:ascii="Tahoma" w:hAnsi="Tahoma" w:cs="Tahoma"/>
        </w:rPr>
        <w:t xml:space="preserve">2.2 Pirkimo objektas </w:t>
      </w:r>
      <w:r w:rsidRPr="00977FE8">
        <w:rPr>
          <w:rFonts w:ascii="Tahoma" w:hAnsi="Tahoma" w:cs="Tahoma"/>
        </w:rPr>
        <w:t xml:space="preserve">į dalis neskaidomas. Pirkimo apimtys, reikalavimai ir techninė specifikacija apibrėžti specialiųjų pirkimo sąlygų 1 priede. </w:t>
      </w:r>
      <w:r w:rsidRPr="00977FE8">
        <w:rPr>
          <w:rFonts w:ascii="Tahoma" w:hAnsi="Tahoma" w:cs="Tahoma"/>
          <w:bCs/>
        </w:rPr>
        <w:t xml:space="preserve"> </w:t>
      </w:r>
    </w:p>
    <w:p w14:paraId="3153B65D"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387DCD5" w14:textId="77777777" w:rsidR="002A540F" w:rsidRPr="00977FE8" w:rsidRDefault="002A540F" w:rsidP="002A540F">
      <w:pPr>
        <w:spacing w:after="0" w:line="240" w:lineRule="auto"/>
        <w:ind w:firstLine="567"/>
        <w:contextualSpacing/>
        <w:jc w:val="both"/>
        <w:rPr>
          <w:rFonts w:ascii="Tahoma" w:hAnsi="Tahoma" w:cs="Tahoma"/>
        </w:rPr>
      </w:pPr>
      <w:r w:rsidRPr="00977FE8">
        <w:rPr>
          <w:rFonts w:ascii="Tahoma" w:hAnsi="Tahoma" w:cs="Tahoma"/>
        </w:rPr>
        <w:t xml:space="preserve">2.4. Jeigu apibūdinant pirkimo objektą techninėje specifikacijoje nurodytas standartas, </w:t>
      </w:r>
      <w:r w:rsidRPr="00977FE8">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7FE8">
        <w:rPr>
          <w:rFonts w:ascii="Tahoma" w:hAnsi="Tahoma" w:cs="Tahoma"/>
        </w:rPr>
        <w:t xml:space="preserve">turi būti laikoma, kad kiekviena tokia nuoroda yra pateikta su žodžiais „arba lygiavertis“. </w:t>
      </w:r>
    </w:p>
    <w:p w14:paraId="3E2FC96C" w14:textId="77777777" w:rsidR="002A540F" w:rsidRDefault="002A540F" w:rsidP="002A540F">
      <w:pPr>
        <w:pStyle w:val="ListParagraph"/>
        <w:spacing w:after="0" w:line="240" w:lineRule="auto"/>
        <w:ind w:left="0" w:firstLine="567"/>
        <w:jc w:val="both"/>
        <w:rPr>
          <w:rFonts w:cstheme="minorHAnsi"/>
        </w:rPr>
      </w:pPr>
    </w:p>
    <w:p w14:paraId="4A4EF965" w14:textId="77777777" w:rsidR="002A540F" w:rsidRPr="00D24970" w:rsidRDefault="002A540F" w:rsidP="002A540F">
      <w:pPr>
        <w:pStyle w:val="Heading1"/>
        <w:spacing w:line="20" w:lineRule="atLeast"/>
        <w:contextualSpacing/>
        <w:rPr>
          <w:rFonts w:asciiTheme="minorHAnsi" w:hAnsiTheme="minorHAnsi" w:cstheme="minorHAnsi"/>
        </w:rPr>
      </w:pPr>
      <w:bookmarkStart w:id="9" w:name="_Toc126333930"/>
      <w:bookmarkStart w:id="10" w:name="_Toc209101459"/>
      <w:r w:rsidRPr="00D24970">
        <w:rPr>
          <w:rFonts w:asciiTheme="minorHAnsi" w:hAnsiTheme="minorHAnsi" w:cstheme="minorHAnsi"/>
        </w:rPr>
        <w:t>3.</w:t>
      </w:r>
      <w:r>
        <w:rPr>
          <w:rFonts w:asciiTheme="minorHAnsi" w:hAnsiTheme="minorHAnsi" w:cstheme="minorHAnsi"/>
        </w:rPr>
        <w:t xml:space="preserve"> </w:t>
      </w:r>
      <w:bookmarkStart w:id="11" w:name="_Ref39427921"/>
      <w:bookmarkStart w:id="12" w:name="_Ref39427927"/>
      <w:bookmarkStart w:id="13" w:name="_Ref39740354"/>
      <w:r w:rsidRPr="00D24970">
        <w:rPr>
          <w:rFonts w:asciiTheme="minorHAnsi" w:hAnsiTheme="minorHAnsi" w:cstheme="minorHAnsi"/>
        </w:rPr>
        <w:t>Susitikimai su tiekėjais</w:t>
      </w:r>
      <w:bookmarkEnd w:id="11"/>
      <w:bookmarkEnd w:id="12"/>
      <w:r w:rsidRPr="00D24970">
        <w:rPr>
          <w:rFonts w:asciiTheme="minorHAnsi" w:hAnsiTheme="minorHAnsi" w:cstheme="minorHAnsi"/>
        </w:rPr>
        <w:t xml:space="preserve"> ir objekto apžiūra</w:t>
      </w:r>
      <w:bookmarkEnd w:id="9"/>
      <w:bookmarkEnd w:id="10"/>
      <w:bookmarkEnd w:id="13"/>
    </w:p>
    <w:p w14:paraId="52C26444" w14:textId="77777777" w:rsidR="002A540F" w:rsidRPr="00014D95" w:rsidRDefault="002A540F" w:rsidP="002A540F">
      <w:pPr>
        <w:pStyle w:val="ListParagraph"/>
        <w:spacing w:after="0"/>
        <w:ind w:left="0" w:firstLine="567"/>
        <w:jc w:val="both"/>
        <w:rPr>
          <w:rFonts w:ascii="Tahoma" w:hAnsi="Tahoma" w:cs="Tahoma"/>
        </w:rPr>
      </w:pPr>
      <w:bookmarkStart w:id="14" w:name="_Ref39473754"/>
      <w:bookmarkStart w:id="15" w:name="_Ref39473761"/>
      <w:bookmarkStart w:id="16" w:name="_Ref39474188"/>
      <w:bookmarkStart w:id="17" w:name="_Toc126333931"/>
      <w:r w:rsidRPr="00014D95">
        <w:rPr>
          <w:rFonts w:ascii="Tahoma" w:hAnsi="Tahoma" w:cs="Tahoma"/>
          <w:iCs/>
        </w:rPr>
        <w:t>3.1.</w:t>
      </w:r>
      <w:r w:rsidRPr="00014D95">
        <w:rPr>
          <w:rFonts w:ascii="Tahoma" w:hAnsi="Tahoma" w:cs="Tahoma"/>
          <w:i/>
          <w:color w:val="FF0000"/>
        </w:rPr>
        <w:t xml:space="preserve"> </w:t>
      </w:r>
      <w:r w:rsidRPr="00014D95">
        <w:rPr>
          <w:rFonts w:ascii="Tahoma" w:hAnsi="Tahoma" w:cs="Tahoma"/>
        </w:rPr>
        <w:t>Perkančioji organizacija nerengs susitikimo su tiekėjais dėl pirkimo sąlygų paaiškinimo.</w:t>
      </w:r>
    </w:p>
    <w:p w14:paraId="068D76F9" w14:textId="77777777" w:rsidR="002A540F" w:rsidRPr="00014D95" w:rsidRDefault="002A540F" w:rsidP="002A540F">
      <w:pPr>
        <w:pStyle w:val="ListParagraph"/>
        <w:spacing w:after="0"/>
        <w:ind w:left="0" w:firstLine="567"/>
        <w:jc w:val="both"/>
        <w:rPr>
          <w:rFonts w:ascii="Tahoma" w:hAnsi="Tahoma" w:cs="Tahoma"/>
        </w:rPr>
      </w:pPr>
      <w:r w:rsidRPr="00014D95">
        <w:rPr>
          <w:rFonts w:ascii="Tahoma" w:hAnsi="Tahoma" w:cs="Tahoma"/>
        </w:rPr>
        <w:t>3.2. Perkančioji organizacija nerengs objekto apžiūros.</w:t>
      </w:r>
    </w:p>
    <w:p w14:paraId="7C19E201" w14:textId="77777777" w:rsidR="002A540F" w:rsidRPr="00D24970" w:rsidRDefault="002A540F" w:rsidP="002A540F">
      <w:pPr>
        <w:pStyle w:val="Heading1"/>
        <w:spacing w:line="20" w:lineRule="atLeast"/>
        <w:contextualSpacing/>
        <w:rPr>
          <w:rFonts w:asciiTheme="minorHAnsi" w:hAnsiTheme="minorHAnsi" w:cstheme="minorHAnsi"/>
        </w:rPr>
      </w:pPr>
      <w:bookmarkStart w:id="18" w:name="_Toc209101460"/>
      <w:r>
        <w:rPr>
          <w:rFonts w:cstheme="majorHAnsi"/>
        </w:rPr>
        <w:lastRenderedPageBreak/>
        <w:t xml:space="preserve">4. </w:t>
      </w:r>
      <w:r w:rsidRPr="00D24970">
        <w:rPr>
          <w:rFonts w:asciiTheme="minorHAnsi" w:hAnsiTheme="minorHAnsi" w:cstheme="minorHAnsi"/>
        </w:rPr>
        <w:t>Tiekėjų pašalinimo pagrindai</w:t>
      </w:r>
      <w:bookmarkEnd w:id="14"/>
      <w:bookmarkEnd w:id="15"/>
      <w:bookmarkEnd w:id="16"/>
      <w:r w:rsidRPr="00D24970">
        <w:rPr>
          <w:rFonts w:asciiTheme="minorHAnsi" w:hAnsiTheme="minorHAnsi" w:cstheme="minorHAnsi"/>
        </w:rPr>
        <w:t xml:space="preserve"> ir kvalifikacijos reikalavimai</w:t>
      </w:r>
      <w:bookmarkEnd w:id="17"/>
      <w:bookmarkEnd w:id="18"/>
    </w:p>
    <w:p w14:paraId="08003F5F" w14:textId="77777777" w:rsidR="002A540F" w:rsidRPr="00E80CD1" w:rsidRDefault="002A540F" w:rsidP="002A540F">
      <w:pPr>
        <w:spacing w:after="120" w:line="20" w:lineRule="atLeast"/>
        <w:ind w:firstLine="567"/>
        <w:contextualSpacing/>
        <w:jc w:val="both"/>
        <w:rPr>
          <w:rFonts w:ascii="Tahoma" w:hAnsi="Tahoma" w:cs="Tahoma"/>
        </w:rPr>
      </w:pPr>
      <w:bookmarkStart w:id="19" w:name="_Toc126333932"/>
      <w:r w:rsidRPr="00977FE8">
        <w:rPr>
          <w:rFonts w:ascii="Tahoma" w:hAnsi="Tahoma" w:cs="Tahoma"/>
        </w:rPr>
        <w:t>4.1. Reikalavimai dėl tiekėjo ir</w:t>
      </w:r>
      <w:bookmarkStart w:id="20" w:name="_Hlk41039660"/>
      <w:r w:rsidRPr="00977FE8">
        <w:rPr>
          <w:rFonts w:ascii="Tahoma" w:hAnsi="Tahoma" w:cs="Tahoma"/>
        </w:rPr>
        <w:t xml:space="preserve"> subtiekėjų (jei taikoma), ūkio subjektų, kurių pajėgumais tiekėjas remiasi, </w:t>
      </w:r>
      <w:bookmarkEnd w:id="20"/>
      <w:r w:rsidRPr="00977FE8">
        <w:rPr>
          <w:rFonts w:ascii="Tahoma" w:hAnsi="Tahoma" w:cs="Tahoma"/>
        </w:rPr>
        <w:t xml:space="preserve">pašalinimo pagrindų </w:t>
      </w:r>
      <w:r w:rsidRPr="00E80CD1">
        <w:rPr>
          <w:rFonts w:ascii="Tahoma" w:hAnsi="Tahoma" w:cs="Tahoma"/>
        </w:rPr>
        <w:t xml:space="preserve">nebuvimo bei jų nebuvimą patvirtinantys dokumentai nurodyti specialiųjų </w:t>
      </w:r>
      <w:r w:rsidRPr="00E80CD1">
        <w:rPr>
          <w:rFonts w:ascii="Tahoma" w:eastAsia="Calibri" w:hAnsi="Tahoma" w:cs="Tahoma"/>
        </w:rPr>
        <w:t>pirkimo sąlygų 2</w:t>
      </w:r>
      <w:r w:rsidRPr="00E80CD1">
        <w:rPr>
          <w:rFonts w:ascii="Tahoma" w:hAnsi="Tahoma" w:cs="Tahoma"/>
        </w:rPr>
        <w:t xml:space="preserve"> </w:t>
      </w:r>
      <w:r w:rsidRPr="00E80CD1">
        <w:rPr>
          <w:rFonts w:ascii="Tahoma" w:eastAsia="Calibri" w:hAnsi="Tahoma" w:cs="Tahoma"/>
        </w:rPr>
        <w:t>priede</w:t>
      </w:r>
      <w:r w:rsidRPr="00E80CD1">
        <w:rPr>
          <w:rFonts w:ascii="Tahoma" w:hAnsi="Tahoma" w:cs="Tahoma"/>
        </w:rPr>
        <w:t xml:space="preserve">. </w:t>
      </w:r>
    </w:p>
    <w:p w14:paraId="0C8BCE7F" w14:textId="26939CE6" w:rsidR="002A540F" w:rsidRPr="00E80CD1" w:rsidRDefault="002A540F" w:rsidP="002A540F">
      <w:pPr>
        <w:tabs>
          <w:tab w:val="left" w:pos="851"/>
        </w:tabs>
        <w:spacing w:after="0" w:line="20" w:lineRule="atLeast"/>
        <w:ind w:firstLine="567"/>
        <w:contextualSpacing/>
        <w:jc w:val="both"/>
        <w:rPr>
          <w:rFonts w:ascii="Tahoma" w:hAnsi="Tahoma" w:cs="Tahoma"/>
          <w:highlight w:val="yellow"/>
        </w:rPr>
      </w:pPr>
      <w:r w:rsidRPr="00E80CD1">
        <w:rPr>
          <w:rFonts w:ascii="Tahoma" w:hAnsi="Tahoma" w:cs="Tahoma"/>
        </w:rPr>
        <w:t>4.2. Tiekėjams nustatomi kvalifikacijos reikalavimai</w:t>
      </w:r>
      <w:r w:rsidR="00E80CD1" w:rsidRPr="00E80CD1">
        <w:rPr>
          <w:rFonts w:ascii="Tahoma" w:hAnsi="Tahoma" w:cs="Tahoma"/>
        </w:rPr>
        <w:t>, kurie nurodyti Pirkimo sąlygų 3 priede.</w:t>
      </w:r>
    </w:p>
    <w:p w14:paraId="6A7D8D57" w14:textId="77777777" w:rsidR="002A540F" w:rsidRPr="0037632B" w:rsidRDefault="002A540F" w:rsidP="002A540F">
      <w:pPr>
        <w:pStyle w:val="Heading1"/>
        <w:tabs>
          <w:tab w:val="left" w:pos="567"/>
        </w:tabs>
        <w:spacing w:after="0"/>
        <w:contextualSpacing/>
        <w:jc w:val="both"/>
        <w:rPr>
          <w:rFonts w:cstheme="minorBidi"/>
        </w:rPr>
      </w:pPr>
      <w:bookmarkStart w:id="21" w:name="_Toc209101461"/>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9"/>
      <w:bookmarkEnd w:id="21"/>
      <w:r w:rsidRPr="007872CB">
        <w:t xml:space="preserve"> </w:t>
      </w:r>
    </w:p>
    <w:p w14:paraId="6DA42D13" w14:textId="6B8D4B73" w:rsidR="002A540F" w:rsidRPr="00014D95" w:rsidRDefault="002A540F" w:rsidP="002A540F">
      <w:pPr>
        <w:spacing w:after="0" w:line="240" w:lineRule="auto"/>
        <w:ind w:firstLine="567"/>
        <w:jc w:val="both"/>
        <w:rPr>
          <w:rFonts w:ascii="Tahoma" w:hAnsi="Tahoma" w:cs="Tahoma"/>
          <w:color w:val="000000" w:themeColor="text1"/>
        </w:rPr>
      </w:pPr>
      <w:bookmarkStart w:id="22" w:name="_Ref39666794"/>
      <w:bookmarkStart w:id="23" w:name="_Ref39666796"/>
      <w:bookmarkStart w:id="24" w:name="_Toc126333933"/>
      <w:r w:rsidRPr="00014D95">
        <w:rPr>
          <w:rFonts w:ascii="Tahoma" w:hAnsi="Tahoma" w:cs="Tahoma"/>
          <w:color w:val="000000" w:themeColor="text1"/>
        </w:rPr>
        <w:t>5.</w:t>
      </w:r>
      <w:r>
        <w:rPr>
          <w:rFonts w:ascii="Tahoma" w:hAnsi="Tahoma" w:cs="Tahoma"/>
          <w:color w:val="000000" w:themeColor="text1"/>
        </w:rPr>
        <w:t>1</w:t>
      </w:r>
      <w:r w:rsidRPr="00014D95">
        <w:rPr>
          <w:rFonts w:ascii="Tahoma" w:hAnsi="Tahoma" w:cs="Tahoma"/>
          <w:color w:val="000000" w:themeColor="text1"/>
        </w:rPr>
        <w:t xml:space="preserve">. </w:t>
      </w:r>
      <w:r w:rsidRPr="00014D95">
        <w:rPr>
          <w:rFonts w:ascii="Tahoma" w:hAnsi="Tahoma" w:cs="Tahoma"/>
          <w:iCs/>
        </w:rPr>
        <w:t>Perkančioji organizacija atmes tiekėjo pasiūlymą, jei bus tenkinama bent viena VPĮ 45 straipsnio 2</w:t>
      </w:r>
      <w:r w:rsidRPr="00014D95">
        <w:rPr>
          <w:rFonts w:ascii="Tahoma" w:hAnsi="Tahoma" w:cs="Tahoma"/>
          <w:iCs/>
          <w:vertAlign w:val="superscript"/>
        </w:rPr>
        <w:t>1</w:t>
      </w:r>
      <w:r w:rsidRPr="00014D95">
        <w:rPr>
          <w:rFonts w:ascii="Tahoma" w:hAnsi="Tahoma" w:cs="Tahoma"/>
          <w:iCs/>
        </w:rPr>
        <w:t xml:space="preserve"> dalies 1-3, 6 punktuose nurodytų sąlygų. Tiekėjas kartu su pasiūlymu turi pateikti laisvos formos atitikties deklaraciją</w:t>
      </w:r>
      <w:r w:rsidRPr="00014D95">
        <w:rPr>
          <w:rFonts w:ascii="Tahoma" w:hAnsi="Tahoma" w:cs="Tahoma"/>
        </w:rPr>
        <w:t xml:space="preserve"> </w:t>
      </w:r>
      <w:r w:rsidRPr="00014D95">
        <w:rPr>
          <w:rFonts w:ascii="Tahoma" w:hAnsi="Tahoma" w:cs="Tahoma"/>
          <w:iCs/>
        </w:rPr>
        <w:t>dėl atitikties VPĮ 45 straipsnio 2</w:t>
      </w:r>
      <w:r w:rsidRPr="00014D95">
        <w:rPr>
          <w:rFonts w:ascii="Tahoma" w:hAnsi="Tahoma" w:cs="Tahoma"/>
          <w:iCs/>
          <w:vertAlign w:val="superscript"/>
        </w:rPr>
        <w:t>1</w:t>
      </w:r>
      <w:r w:rsidRPr="00014D95">
        <w:rPr>
          <w:rFonts w:ascii="Tahoma" w:hAnsi="Tahoma" w:cs="Tahoma"/>
          <w:iCs/>
        </w:rPr>
        <w:t xml:space="preserve"> dalies 1, 2, 3 ir 6 punktams (pirkimo sąlygų </w:t>
      </w:r>
      <w:r w:rsidR="00E962AA">
        <w:rPr>
          <w:rFonts w:ascii="Tahoma" w:hAnsi="Tahoma" w:cs="Tahoma"/>
          <w:iCs/>
        </w:rPr>
        <w:t>6</w:t>
      </w:r>
      <w:r w:rsidRPr="00014D95">
        <w:rPr>
          <w:rFonts w:ascii="Tahoma" w:hAnsi="Tahoma" w:cs="Tahoma"/>
          <w:iCs/>
        </w:rPr>
        <w:t xml:space="preserve"> priedas).</w:t>
      </w:r>
    </w:p>
    <w:p w14:paraId="4E623660" w14:textId="77777777" w:rsidR="002A540F" w:rsidRPr="00014D95" w:rsidRDefault="002A540F" w:rsidP="002A540F">
      <w:pPr>
        <w:pStyle w:val="ListParagraph"/>
        <w:spacing w:after="0" w:line="240" w:lineRule="auto"/>
        <w:ind w:left="0" w:firstLine="567"/>
        <w:jc w:val="both"/>
        <w:rPr>
          <w:rFonts w:ascii="Tahoma" w:hAnsi="Tahoma" w:cs="Tahoma"/>
        </w:rPr>
      </w:pPr>
      <w:r w:rsidRPr="00014D95">
        <w:rPr>
          <w:rFonts w:ascii="Tahoma" w:hAnsi="Tahoma" w:cs="Tahoma"/>
        </w:rPr>
        <w:t>5.</w:t>
      </w:r>
      <w:r>
        <w:rPr>
          <w:rFonts w:ascii="Tahoma" w:hAnsi="Tahoma" w:cs="Tahoma"/>
        </w:rPr>
        <w:t>2</w:t>
      </w:r>
      <w:r w:rsidRPr="00014D95">
        <w:rPr>
          <w:rFonts w:ascii="Tahoma" w:hAnsi="Tahoma" w:cs="Tahoma"/>
        </w:rPr>
        <w:t>.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28CCE01C" w14:textId="77777777" w:rsidR="002A540F" w:rsidRPr="00142AB7" w:rsidRDefault="002A540F" w:rsidP="002A540F">
      <w:pPr>
        <w:pStyle w:val="Heading1"/>
        <w:spacing w:line="20" w:lineRule="atLeast"/>
        <w:contextualSpacing/>
        <w:rPr>
          <w:rFonts w:asciiTheme="minorHAnsi" w:hAnsiTheme="minorHAnsi" w:cstheme="minorBidi"/>
        </w:rPr>
      </w:pPr>
      <w:bookmarkStart w:id="25" w:name="_Toc209101462"/>
      <w:r w:rsidRPr="127DD6E8">
        <w:rPr>
          <w:rFonts w:asciiTheme="minorHAnsi" w:hAnsiTheme="minorHAnsi" w:cstheme="minorBidi"/>
        </w:rPr>
        <w:t>6. Specialieji reikalavimai pasiūlymų rengimui ir pateikimui</w:t>
      </w:r>
      <w:bookmarkEnd w:id="22"/>
      <w:bookmarkEnd w:id="23"/>
      <w:bookmarkEnd w:id="24"/>
      <w:bookmarkEnd w:id="25"/>
    </w:p>
    <w:p w14:paraId="56BE66D7" w14:textId="77777777" w:rsidR="002A540F" w:rsidRPr="00977FE8" w:rsidRDefault="002A540F" w:rsidP="002A540F">
      <w:pPr>
        <w:spacing w:after="0" w:line="20" w:lineRule="atLeast"/>
        <w:ind w:firstLine="709"/>
        <w:jc w:val="both"/>
        <w:rPr>
          <w:rFonts w:ascii="Tahoma" w:hAnsi="Tahoma" w:cs="Tahoma"/>
          <w:i/>
          <w:iCs/>
        </w:rPr>
      </w:pPr>
      <w:r w:rsidRPr="00977FE8">
        <w:rPr>
          <w:rFonts w:ascii="Tahoma" w:hAnsi="Tahoma" w:cs="Tahoma"/>
        </w:rPr>
        <w:t>6.1. Tiekėjo pasiūlymą sudaro CVP IS pateikiamų ir žemiau nurodytų dokumentų visuma:</w:t>
      </w:r>
    </w:p>
    <w:p w14:paraId="617C29AF"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tiekėjo pasirašytas pasiūlymas, parengtas pagal specialiųjų pirkimo sąlygų </w:t>
      </w:r>
      <w:r w:rsidRPr="00977FE8">
        <w:rPr>
          <w:rFonts w:ascii="Tahoma" w:hAnsi="Tahoma" w:cs="Tahoma"/>
          <w:shd w:val="clear" w:color="auto" w:fill="FFFFFF"/>
        </w:rPr>
        <w:t xml:space="preserve">5 </w:t>
      </w:r>
      <w:r w:rsidRPr="00977FE8">
        <w:rPr>
          <w:rFonts w:ascii="Tahoma" w:hAnsi="Tahoma" w:cs="Tahoma"/>
        </w:rPr>
        <w:t>priede pateiktą pasiūlymo formą.</w:t>
      </w:r>
    </w:p>
    <w:p w14:paraId="735807C5" w14:textId="0B529F6A"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užpildytas EBVPD (specialiųjų pirkimo sąlygų </w:t>
      </w:r>
      <w:r w:rsidR="00E80CD1">
        <w:rPr>
          <w:rFonts w:ascii="Tahoma" w:hAnsi="Tahoma" w:cs="Tahoma"/>
        </w:rPr>
        <w:t>4</w:t>
      </w:r>
      <w:r w:rsidRPr="00977FE8">
        <w:rPr>
          <w:rFonts w:ascii="Tahoma" w:hAnsi="Tahoma" w:cs="Tahoma"/>
        </w:rPr>
        <w:t xml:space="preserve"> priedas). Pasirašydamas pasiūlymą, tiekėjas patvirtina ir EBVPD tikrumą;</w:t>
      </w:r>
    </w:p>
    <w:p w14:paraId="132F11AC"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jungtinės veiklos sutarties kopija (jeigu pirkime dalyvauja ūkio subjektų grupė jungtinės veiklos sutarties pagrindu);</w:t>
      </w:r>
    </w:p>
    <w:p w14:paraId="0FC5A5C4"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dokumentas, patvirtinantis, kad asmuo, kuris pasirašė pasiūlymą (jei jis ne tiekėjo vadovas), turėjo teisę jį pasirašyti;</w:t>
      </w:r>
    </w:p>
    <w:p w14:paraId="2C74FF1C" w14:textId="77777777" w:rsidR="002A540F" w:rsidRPr="00977FE8" w:rsidRDefault="002A540F" w:rsidP="002A540F">
      <w:pPr>
        <w:numPr>
          <w:ilvl w:val="2"/>
          <w:numId w:val="4"/>
        </w:numPr>
        <w:tabs>
          <w:tab w:val="left" w:pos="1276"/>
        </w:tabs>
        <w:spacing w:after="0" w:line="240" w:lineRule="auto"/>
        <w:ind w:left="2127" w:hanging="1431"/>
        <w:contextualSpacing/>
        <w:jc w:val="both"/>
        <w:rPr>
          <w:rFonts w:ascii="Tahoma" w:hAnsi="Tahoma" w:cs="Tahoma"/>
          <w:u w:val="single"/>
        </w:rPr>
      </w:pPr>
      <w:r w:rsidRPr="00977FE8">
        <w:rPr>
          <w:rFonts w:ascii="Tahoma" w:hAnsi="Tahoma" w:cs="Tahoma"/>
        </w:rPr>
        <w:t>pasiūlymo galiojimą užtikrinantis dokumentas (jeigu reikalaujama);</w:t>
      </w:r>
    </w:p>
    <w:p w14:paraId="1F6BA3C6"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jei tiekėjas pasitelkia ūkio subjektus, kurių pajėgumais remiasi, – įrodymai, kad šie ištekliai bus prieinami per visą sutartinių įsipareigojimų vykdymo laikotarpį;</w:t>
      </w:r>
    </w:p>
    <w:p w14:paraId="7F76AB28" w14:textId="77777777" w:rsidR="002A540F" w:rsidRPr="00977FE8" w:rsidRDefault="002A540F" w:rsidP="002A540F">
      <w:pPr>
        <w:numPr>
          <w:ilvl w:val="2"/>
          <w:numId w:val="4"/>
        </w:numPr>
        <w:spacing w:after="0" w:line="240" w:lineRule="auto"/>
        <w:ind w:left="0" w:firstLine="709"/>
        <w:contextualSpacing/>
        <w:jc w:val="both"/>
        <w:rPr>
          <w:rFonts w:ascii="Tahoma" w:hAnsi="Tahoma" w:cs="Tahoma"/>
          <w:u w:val="single"/>
        </w:rPr>
      </w:pPr>
      <w:r w:rsidRPr="00977FE8">
        <w:rPr>
          <w:rFonts w:ascii="Tahoma" w:hAnsi="Tahoma" w:cs="Tahoma"/>
        </w:rPr>
        <w:t xml:space="preserve"> jei tiekėjas pasitelkia subtiekėjus, subtiekėjo deklaracija ar kitas dokumentas, patvirtinantis jo sutikimą būti subtiekėju pirkime;</w:t>
      </w:r>
    </w:p>
    <w:p w14:paraId="39C04D04" w14:textId="77777777" w:rsidR="00E80CD1" w:rsidRPr="00E80CD1" w:rsidRDefault="002A540F" w:rsidP="002A540F">
      <w:pPr>
        <w:numPr>
          <w:ilvl w:val="2"/>
          <w:numId w:val="4"/>
        </w:numPr>
        <w:spacing w:after="0" w:line="240" w:lineRule="auto"/>
        <w:ind w:left="0" w:firstLine="720"/>
        <w:contextualSpacing/>
        <w:jc w:val="both"/>
        <w:rPr>
          <w:rFonts w:ascii="Tahoma" w:hAnsi="Tahoma" w:cs="Tahoma"/>
          <w:u w:val="single"/>
        </w:rPr>
      </w:pPr>
      <w:r w:rsidRPr="00977FE8">
        <w:rPr>
          <w:rFonts w:ascii="Tahoma" w:hAnsi="Tahoma" w:cs="Tahoma"/>
        </w:rPr>
        <w:t>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127866F" w14:textId="77777777" w:rsidR="00E80CD1" w:rsidRPr="00E80CD1" w:rsidRDefault="00E80CD1" w:rsidP="002A540F">
      <w:pPr>
        <w:numPr>
          <w:ilvl w:val="2"/>
          <w:numId w:val="4"/>
        </w:numPr>
        <w:spacing w:after="0" w:line="240" w:lineRule="auto"/>
        <w:ind w:left="0" w:firstLine="720"/>
        <w:contextualSpacing/>
        <w:jc w:val="both"/>
        <w:rPr>
          <w:rFonts w:ascii="Tahoma" w:hAnsi="Tahoma" w:cs="Tahoma"/>
          <w:u w:val="single"/>
        </w:rPr>
      </w:pPr>
      <w:r>
        <w:rPr>
          <w:rFonts w:ascii="Tahoma" w:hAnsi="Tahoma" w:cs="Tahoma"/>
        </w:rPr>
        <w:t>užpildytas Darbų įkainių žiniaraštis;</w:t>
      </w:r>
    </w:p>
    <w:p w14:paraId="069121A2" w14:textId="392D566A" w:rsidR="002A540F" w:rsidRPr="00977FE8" w:rsidRDefault="00E80CD1" w:rsidP="002A540F">
      <w:pPr>
        <w:numPr>
          <w:ilvl w:val="2"/>
          <w:numId w:val="4"/>
        </w:numPr>
        <w:spacing w:after="0" w:line="240" w:lineRule="auto"/>
        <w:ind w:left="0" w:firstLine="720"/>
        <w:contextualSpacing/>
        <w:jc w:val="both"/>
        <w:rPr>
          <w:rFonts w:ascii="Tahoma" w:hAnsi="Tahoma" w:cs="Tahoma"/>
          <w:u w:val="single"/>
        </w:rPr>
      </w:pPr>
      <w:r>
        <w:rPr>
          <w:rFonts w:ascii="Tahoma" w:hAnsi="Tahoma" w:cs="Tahoma"/>
        </w:rPr>
        <w:t>Kiti dokumentai, nurodyti pirkimo sąlygų 5 priede.</w:t>
      </w:r>
      <w:r w:rsidR="002A540F" w:rsidRPr="00977FE8">
        <w:rPr>
          <w:rFonts w:ascii="Tahoma" w:hAnsi="Tahoma" w:cs="Tahoma"/>
          <w:i/>
          <w:iCs/>
          <w:color w:val="FF0000"/>
        </w:rPr>
        <w:t xml:space="preserve"> </w:t>
      </w:r>
    </w:p>
    <w:p w14:paraId="624D13AB" w14:textId="77777777" w:rsidR="002A540F" w:rsidRPr="001948CF" w:rsidRDefault="002A540F" w:rsidP="002A540F">
      <w:pPr>
        <w:spacing w:after="0" w:line="240" w:lineRule="auto"/>
        <w:ind w:firstLine="720"/>
        <w:jc w:val="both"/>
        <w:rPr>
          <w:rFonts w:ascii="Tahoma" w:hAnsi="Tahoma" w:cs="Tahoma"/>
        </w:rPr>
      </w:pPr>
      <w:r w:rsidRPr="001948CF">
        <w:rPr>
          <w:rFonts w:ascii="Tahoma" w:hAnsi="Tahoma" w:cs="Tahoma"/>
        </w:rPr>
        <w:t>6.2.</w:t>
      </w:r>
      <w:r w:rsidRPr="001948CF">
        <w:rPr>
          <w:rFonts w:ascii="Tahoma" w:eastAsia="Calibri" w:hAnsi="Tahoma" w:cs="Tahoma"/>
        </w:rPr>
        <w:t xml:space="preserve">Pasiūlymas gali būti pasirašytas fiziniu parašu arba kvalifikuotu elektroniniu parašu. Jeigu tiekėjas dokumentus tvirtina naudodamas elektroninį, o ne fizinį parašą, elektroninis parašas turi atitikti VPĮ 22 </w:t>
      </w:r>
      <w:r w:rsidRPr="001948CF">
        <w:rPr>
          <w:rFonts w:ascii="Tahoma" w:eastAsia="Calibri" w:hAnsi="Tahoma" w:cs="Tahoma"/>
        </w:rPr>
        <w:lastRenderedPageBreak/>
        <w:t xml:space="preserve">straipsnio 11 dalies 2 ir 3 punktuose nustatytus reikalavimus. </w:t>
      </w:r>
      <w:r w:rsidRPr="001948CF">
        <w:rPr>
          <w:rFonts w:ascii="Tahoma" w:hAnsi="Tahoma" w:cs="Tahoma"/>
        </w:rPr>
        <w:t>Perkančiajai organizacijai kilus abejonių dėl dokumentų tikrumo, ji turi teisę reikalauti pateikti dokumentų originalus.</w:t>
      </w:r>
      <w:r w:rsidRPr="001948CF">
        <w:rPr>
          <w:rFonts w:ascii="Tahoma" w:eastAsia="Calibri" w:hAnsi="Tahoma" w:cs="Tahoma"/>
        </w:rPr>
        <w:t xml:space="preserve"> Gali būti:</w:t>
      </w:r>
    </w:p>
    <w:p w14:paraId="41F864B5" w14:textId="77777777" w:rsidR="002A540F" w:rsidRPr="001948CF" w:rsidRDefault="002A540F" w:rsidP="002A540F">
      <w:pPr>
        <w:pStyle w:val="ListParagraph"/>
        <w:spacing w:after="0" w:line="240" w:lineRule="auto"/>
        <w:ind w:left="0" w:firstLine="720"/>
        <w:jc w:val="both"/>
        <w:rPr>
          <w:rFonts w:ascii="Tahoma" w:hAnsi="Tahoma" w:cs="Tahoma"/>
          <w:bCs/>
          <w:iCs/>
          <w:u w:val="single"/>
        </w:rPr>
      </w:pPr>
      <w:r w:rsidRPr="001948CF">
        <w:rPr>
          <w:rFonts w:ascii="Tahoma" w:eastAsia="Calibri" w:hAnsi="Tahoma" w:cs="Tahoma"/>
          <w:bCs/>
          <w:iCs/>
        </w:rPr>
        <w:t>6.2.1 pateikiami kvalifikuotu elektroniniu parašu pasirašyti elektroninėmis priemonėmis suformuoti dokumentai;</w:t>
      </w:r>
    </w:p>
    <w:p w14:paraId="713C4892" w14:textId="77777777" w:rsidR="002A540F" w:rsidRPr="001948CF" w:rsidRDefault="002A540F" w:rsidP="002A540F">
      <w:pPr>
        <w:pStyle w:val="ListParagraph"/>
        <w:numPr>
          <w:ilvl w:val="2"/>
          <w:numId w:val="6"/>
        </w:numPr>
        <w:tabs>
          <w:tab w:val="left" w:pos="1418"/>
        </w:tabs>
        <w:spacing w:after="0" w:line="240" w:lineRule="auto"/>
        <w:ind w:left="0" w:firstLine="720"/>
        <w:jc w:val="both"/>
        <w:rPr>
          <w:rFonts w:ascii="Tahoma" w:hAnsi="Tahoma" w:cs="Tahoma"/>
          <w:bCs/>
          <w:iCs/>
        </w:rPr>
      </w:pPr>
      <w:r w:rsidRPr="001948CF">
        <w:rPr>
          <w:rFonts w:ascii="Tahoma" w:eastAsia="Calibri" w:hAnsi="Tahoma" w:cs="Tahoma"/>
          <w:bCs/>
          <w:iCs/>
        </w:rPr>
        <w:t>skaitmeninės dokumentų kopijos (</w:t>
      </w:r>
      <w:r w:rsidRPr="001948CF">
        <w:rPr>
          <w:rFonts w:ascii="Tahoma" w:eastAsia="Calibri" w:hAnsi="Tahoma" w:cs="Tahoma"/>
          <w:iCs/>
        </w:rPr>
        <w:t>fiziniu parašu tvirtinami dokumentai turi būti pateikiami pasirašyti ir nuskenuoti)</w:t>
      </w:r>
      <w:r w:rsidRPr="001948CF">
        <w:rPr>
          <w:rFonts w:ascii="Tahoma" w:eastAsia="Calibri" w:hAnsi="Tahoma" w:cs="Tahoma"/>
          <w:bCs/>
          <w:iCs/>
        </w:rPr>
        <w:t>.</w:t>
      </w:r>
    </w:p>
    <w:p w14:paraId="30B8FA8F" w14:textId="77777777" w:rsidR="002A540F" w:rsidRPr="001948CF" w:rsidRDefault="002A540F" w:rsidP="002A540F">
      <w:pPr>
        <w:pStyle w:val="ListParagraph"/>
        <w:numPr>
          <w:ilvl w:val="1"/>
          <w:numId w:val="5"/>
        </w:numPr>
        <w:spacing w:line="240" w:lineRule="auto"/>
        <w:ind w:left="0" w:firstLine="810"/>
        <w:jc w:val="both"/>
        <w:rPr>
          <w:rFonts w:ascii="Tahoma" w:hAnsi="Tahoma" w:cs="Tahoma"/>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End w:id="26"/>
      <w:bookmarkEnd w:id="27"/>
      <w:bookmarkEnd w:id="28"/>
      <w:bookmarkEnd w:id="29"/>
      <w:bookmarkEnd w:id="30"/>
      <w:r w:rsidRPr="001948CF">
        <w:rPr>
          <w:rFonts w:ascii="Tahoma" w:hAnsi="Tahoma" w:cs="Tahoma"/>
        </w:rPr>
        <w:t>Pasiūlymas turi būti parengtas, lietuvių arba anglų kalba</w:t>
      </w:r>
      <w:r w:rsidRPr="001948CF">
        <w:rPr>
          <w:rFonts w:ascii="Tahoma" w:hAnsi="Tahoma" w:cs="Tahoma"/>
          <w:color w:val="7030A0"/>
        </w:rPr>
        <w:t xml:space="preserve">. </w:t>
      </w:r>
      <w:r w:rsidRPr="001948CF">
        <w:rPr>
          <w:rFonts w:ascii="Tahoma" w:eastAsia="Arial" w:hAnsi="Tahoma" w:cs="Tahoma"/>
        </w:rPr>
        <w:t xml:space="preserve">Jei kurie nors su pasiūlymu teikiami dokumentai parengti ne ta kalba, kuria reikalaujama, turi būti pateiktas tikslus vertimas į reikalaujamą kalbą. </w:t>
      </w:r>
      <w:r w:rsidRPr="001948CF">
        <w:rPr>
          <w:rFonts w:ascii="Tahoma" w:hAnsi="Tahoma" w:cs="Tahoma"/>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370FA9E" w14:textId="77777777" w:rsidR="002A540F" w:rsidRPr="001948CF" w:rsidRDefault="002A540F" w:rsidP="002A540F">
      <w:pPr>
        <w:pStyle w:val="ListParagraph"/>
        <w:numPr>
          <w:ilvl w:val="1"/>
          <w:numId w:val="5"/>
        </w:numPr>
        <w:spacing w:line="240" w:lineRule="auto"/>
        <w:ind w:left="0" w:firstLine="720"/>
        <w:jc w:val="both"/>
        <w:rPr>
          <w:rFonts w:ascii="Tahoma" w:hAnsi="Tahoma" w:cs="Tahoma"/>
        </w:rPr>
      </w:pPr>
      <w:r w:rsidRPr="001948CF">
        <w:rPr>
          <w:rFonts w:ascii="Tahoma" w:eastAsia="Arial" w:hAnsi="Tahoma" w:cs="Tahoma"/>
        </w:rPr>
        <w:t>Bendra pasiūlymo kaina (sąnaudos) su PVM  turi būti nurodoma dviejų skaičių po kablelio tikslumu. Šią kainą sudarančios kainos sudedamosios dalys ar įkainiai gali būti išreikštos neribojant skaičių po kablelio kiekio.</w:t>
      </w:r>
    </w:p>
    <w:p w14:paraId="604B61DA" w14:textId="77777777" w:rsidR="002A540F" w:rsidRPr="00014D95" w:rsidRDefault="002A540F" w:rsidP="002A540F">
      <w:pPr>
        <w:pStyle w:val="ListParagraph"/>
        <w:numPr>
          <w:ilvl w:val="1"/>
          <w:numId w:val="5"/>
        </w:numPr>
        <w:spacing w:line="240" w:lineRule="auto"/>
        <w:ind w:left="0" w:firstLine="710"/>
        <w:jc w:val="both"/>
        <w:rPr>
          <w:rFonts w:ascii="Tahoma" w:hAnsi="Tahoma" w:cs="Tahoma"/>
        </w:rPr>
      </w:pPr>
      <w:r w:rsidRPr="00014D95">
        <w:rPr>
          <w:rFonts w:ascii="Tahoma" w:eastAsia="Arial" w:hAnsi="Tahoma" w:cs="Tahoma"/>
        </w:rPr>
        <w:t xml:space="preserve">Tiekėjų pasiūlymuose nurodytos kainos bus vertinamos </w:t>
      </w:r>
      <w:r w:rsidRPr="00014D95">
        <w:rPr>
          <w:rFonts w:ascii="Tahoma" w:hAnsi="Tahoma" w:cs="Tahoma"/>
        </w:rPr>
        <w:t xml:space="preserve">ir lyginamos su visais mokesčiais, įskaitant PVM. </w:t>
      </w:r>
    </w:p>
    <w:p w14:paraId="46F5DBF6" w14:textId="77777777" w:rsidR="002A540F" w:rsidRDefault="002A540F" w:rsidP="002A540F">
      <w:pPr>
        <w:pStyle w:val="Heading1"/>
        <w:numPr>
          <w:ilvl w:val="0"/>
          <w:numId w:val="5"/>
        </w:numPr>
        <w:tabs>
          <w:tab w:val="left" w:pos="709"/>
        </w:tabs>
        <w:ind w:left="444" w:hanging="444"/>
        <w:rPr>
          <w:rFonts w:asciiTheme="minorHAnsi" w:hAnsiTheme="minorHAnsi" w:cstheme="minorHAnsi"/>
        </w:rPr>
      </w:pPr>
      <w:bookmarkStart w:id="34" w:name="_Toc209101463"/>
      <w:r w:rsidRPr="00F0499F">
        <w:rPr>
          <w:rFonts w:asciiTheme="minorHAnsi" w:hAnsiTheme="minorHAnsi" w:cstheme="minorHAnsi"/>
        </w:rPr>
        <w:t>Pasiūlymo galiojimo užtikrinimas</w:t>
      </w:r>
      <w:bookmarkEnd w:id="31"/>
      <w:bookmarkEnd w:id="32"/>
      <w:bookmarkEnd w:id="33"/>
      <w:bookmarkEnd w:id="34"/>
    </w:p>
    <w:p w14:paraId="61043831" w14:textId="77777777" w:rsidR="002A540F" w:rsidRPr="001948CF" w:rsidRDefault="002A540F" w:rsidP="002A540F">
      <w:pPr>
        <w:pStyle w:val="ListParagraph"/>
        <w:numPr>
          <w:ilvl w:val="1"/>
          <w:numId w:val="10"/>
        </w:numPr>
        <w:tabs>
          <w:tab w:val="left" w:pos="540"/>
        </w:tabs>
        <w:spacing w:after="0" w:line="240" w:lineRule="auto"/>
        <w:ind w:left="0" w:firstLine="720"/>
        <w:jc w:val="both"/>
        <w:rPr>
          <w:rFonts w:ascii="Tahoma" w:eastAsia="Calibri" w:hAnsi="Tahoma" w:cs="Tahoma"/>
        </w:rPr>
      </w:pPr>
      <w:r>
        <w:rPr>
          <w:rFonts w:ascii="Tahoma" w:eastAsia="Calibri" w:hAnsi="Tahoma" w:cs="Tahoma"/>
        </w:rPr>
        <w:t xml:space="preserve"> Pasiūlymo galiojimas užtikrinamas bauda. Pasiūlymo galiojimo užtikrinimo sąlygos yra nurodytos 11.1 punkte</w:t>
      </w:r>
      <w:r w:rsidRPr="001948CF">
        <w:rPr>
          <w:rFonts w:ascii="Tahoma" w:eastAsia="Calibri" w:hAnsi="Tahoma" w:cs="Tahoma"/>
        </w:rPr>
        <w:t>.</w:t>
      </w:r>
    </w:p>
    <w:p w14:paraId="79ECA91B" w14:textId="77777777" w:rsidR="002A540F" w:rsidRPr="001948CF" w:rsidRDefault="002A540F" w:rsidP="002A540F">
      <w:pPr>
        <w:pStyle w:val="ListParagraph"/>
        <w:spacing w:after="0" w:line="240" w:lineRule="auto"/>
        <w:ind w:left="504"/>
        <w:jc w:val="both"/>
        <w:rPr>
          <w:rFonts w:ascii="Tahoma" w:hAnsi="Tahoma" w:cs="Tahoma"/>
        </w:rPr>
      </w:pPr>
    </w:p>
    <w:p w14:paraId="072073F0" w14:textId="77777777" w:rsidR="002A540F" w:rsidRPr="00FD51C2"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Toc209101464"/>
      <w:bookmarkStart w:id="41" w:name="_Ref39485250"/>
      <w:bookmarkStart w:id="42" w:name="_Ref39485258"/>
      <w:r w:rsidRPr="00FD51C2">
        <w:rPr>
          <w:rFonts w:asciiTheme="minorHAnsi" w:hAnsiTheme="minorHAnsi" w:cstheme="minorHAnsi"/>
        </w:rPr>
        <w:t>Elektroninis aukcionas</w:t>
      </w:r>
      <w:bookmarkEnd w:id="35"/>
      <w:bookmarkEnd w:id="36"/>
      <w:bookmarkEnd w:id="37"/>
      <w:bookmarkEnd w:id="38"/>
      <w:bookmarkEnd w:id="39"/>
      <w:bookmarkEnd w:id="40"/>
    </w:p>
    <w:p w14:paraId="030C6CDF" w14:textId="77777777" w:rsidR="002A540F" w:rsidRPr="001948CF" w:rsidRDefault="002A540F" w:rsidP="002A540F">
      <w:pPr>
        <w:spacing w:after="0" w:line="240" w:lineRule="auto"/>
        <w:rPr>
          <w:rFonts w:ascii="Tahoma" w:hAnsi="Tahoma" w:cs="Tahoma"/>
        </w:rPr>
      </w:pPr>
      <w:bookmarkStart w:id="43" w:name="_Ref39667303"/>
      <w:bookmarkStart w:id="44" w:name="_Ref39667308"/>
      <w:bookmarkStart w:id="45" w:name="_Toc126333936"/>
      <w:r w:rsidRPr="001948CF">
        <w:rPr>
          <w:rFonts w:ascii="Tahoma" w:hAnsi="Tahoma" w:cs="Tahoma"/>
        </w:rPr>
        <w:t>8.1. Perkančioji organizacija pirkime netaikys elektroninio aukciono.</w:t>
      </w:r>
    </w:p>
    <w:p w14:paraId="0EB960B6" w14:textId="77777777" w:rsidR="002A540F" w:rsidRPr="00F0499F" w:rsidRDefault="002A540F" w:rsidP="002A540F">
      <w:pPr>
        <w:pStyle w:val="Heading1"/>
        <w:numPr>
          <w:ilvl w:val="0"/>
          <w:numId w:val="10"/>
        </w:numPr>
        <w:tabs>
          <w:tab w:val="num" w:pos="360"/>
          <w:tab w:val="left" w:pos="709"/>
        </w:tabs>
        <w:spacing w:line="20" w:lineRule="atLeast"/>
        <w:ind w:left="0" w:firstLine="0"/>
        <w:contextualSpacing/>
        <w:rPr>
          <w:rFonts w:asciiTheme="minorHAnsi" w:hAnsiTheme="minorHAnsi" w:cstheme="minorHAnsi"/>
        </w:rPr>
      </w:pPr>
      <w:bookmarkStart w:id="46" w:name="_Toc209101465"/>
      <w:r w:rsidRPr="00F0499F">
        <w:rPr>
          <w:rFonts w:asciiTheme="minorHAnsi" w:hAnsiTheme="minorHAnsi" w:cstheme="minorHAnsi"/>
        </w:rPr>
        <w:t>Pasiūlymų vertinimas</w:t>
      </w:r>
      <w:bookmarkEnd w:id="41"/>
      <w:bookmarkEnd w:id="42"/>
      <w:bookmarkEnd w:id="43"/>
      <w:bookmarkEnd w:id="44"/>
      <w:bookmarkEnd w:id="45"/>
      <w:bookmarkEnd w:id="46"/>
    </w:p>
    <w:p w14:paraId="3753B00C" w14:textId="77777777" w:rsidR="002A540F" w:rsidRPr="00014D95" w:rsidRDefault="002A540F" w:rsidP="002A540F">
      <w:pPr>
        <w:pStyle w:val="ListParagraph"/>
        <w:spacing w:after="0" w:line="240" w:lineRule="auto"/>
        <w:ind w:left="0" w:firstLine="567"/>
        <w:contextualSpacing w:val="0"/>
        <w:jc w:val="both"/>
        <w:rPr>
          <w:rFonts w:ascii="Tahoma" w:hAnsi="Tahoma" w:cs="Tahoma"/>
          <w:color w:val="7030A0"/>
        </w:rPr>
      </w:pPr>
      <w:bookmarkStart w:id="47" w:name="_Ref39425999"/>
      <w:bookmarkStart w:id="48" w:name="_Ref39426005"/>
      <w:bookmarkStart w:id="49" w:name="_Toc126333937"/>
      <w:r w:rsidRPr="00014D95">
        <w:rPr>
          <w:rFonts w:ascii="Tahoma" w:eastAsia="Calibri" w:hAnsi="Tahoma" w:cs="Tahoma"/>
        </w:rPr>
        <w:t xml:space="preserve">9.1. Perkančioji organizacija ekonomiškai naudingiausią pasiūlymą išrenka pagal tiekėjo pasiūlyme nurodytą kainą, kuri turi būti apskaičiuota ir nurodyta taip, kaip reikalaujama </w:t>
      </w:r>
      <w:bookmarkStart w:id="50" w:name="_Hlk91157291"/>
      <w:r w:rsidRPr="00014D95">
        <w:rPr>
          <w:rFonts w:ascii="Tahoma" w:eastAsia="Calibri" w:hAnsi="Tahoma" w:cs="Tahoma"/>
        </w:rPr>
        <w:t xml:space="preserve">specialiųjų pirkimo sąlygų </w:t>
      </w:r>
      <w:bookmarkEnd w:id="50"/>
      <w:r w:rsidRPr="00014D95">
        <w:rPr>
          <w:rFonts w:ascii="Tahoma" w:hAnsi="Tahoma" w:cs="Tahoma"/>
          <w:shd w:val="clear" w:color="auto" w:fill="FFFFFF"/>
        </w:rPr>
        <w:t>5</w:t>
      </w:r>
      <w:r w:rsidRPr="00014D95">
        <w:rPr>
          <w:rFonts w:ascii="Tahoma" w:eastAsia="Calibri" w:hAnsi="Tahoma" w:cs="Tahoma"/>
        </w:rPr>
        <w:t xml:space="preserve"> priede.</w:t>
      </w:r>
      <w:r w:rsidRPr="00014D95">
        <w:rPr>
          <w:rFonts w:ascii="Tahoma" w:eastAsia="Calibri" w:hAnsi="Tahoma" w:cs="Tahoma"/>
          <w:color w:val="7030A0"/>
        </w:rPr>
        <w:t xml:space="preserve"> </w:t>
      </w:r>
    </w:p>
    <w:p w14:paraId="0D945C2E" w14:textId="77777777" w:rsidR="00FA0D61" w:rsidRPr="00FA0D61" w:rsidRDefault="002A540F" w:rsidP="00FA0D61">
      <w:pPr>
        <w:pStyle w:val="ListParagraph"/>
        <w:spacing w:after="0" w:line="20" w:lineRule="atLeast"/>
        <w:ind w:left="0" w:firstLine="567"/>
        <w:jc w:val="both"/>
        <w:rPr>
          <w:rFonts w:ascii="Tahoma" w:hAnsi="Tahoma" w:cs="Tahoma"/>
          <w:sz w:val="22"/>
          <w:szCs w:val="22"/>
        </w:rPr>
      </w:pPr>
      <w:r w:rsidRPr="00014D95">
        <w:rPr>
          <w:rFonts w:ascii="Tahoma" w:hAnsi="Tahoma" w:cs="Tahoma"/>
          <w:color w:val="000000" w:themeColor="text1"/>
        </w:rPr>
        <w:t xml:space="preserve">9.2. Laimėjusiu pasiūlymu galės būti pripažintas tik 1 (vienas) ekonomiškai naudingiausias pasiūlymas, </w:t>
      </w:r>
      <w:r w:rsidRPr="00FA0D61">
        <w:rPr>
          <w:rFonts w:ascii="Tahoma" w:hAnsi="Tahoma" w:cs="Tahoma"/>
          <w:sz w:val="22"/>
          <w:szCs w:val="22"/>
        </w:rPr>
        <w:t xml:space="preserve">esantis pasiūlymų eilės pirmojoje vietoje. </w:t>
      </w:r>
    </w:p>
    <w:p w14:paraId="32606C43" w14:textId="02087984" w:rsidR="002A540F" w:rsidRPr="00FA0D61" w:rsidRDefault="00FA0D61" w:rsidP="00FA0D61">
      <w:pPr>
        <w:pStyle w:val="ListParagraph"/>
        <w:spacing w:after="0" w:line="20" w:lineRule="atLeast"/>
        <w:ind w:left="0" w:firstLine="567"/>
        <w:jc w:val="both"/>
        <w:rPr>
          <w:rFonts w:ascii="Tahoma" w:eastAsiaTheme="minorHAnsi" w:hAnsi="Tahoma" w:cs="Tahoma"/>
          <w:bCs/>
          <w:iCs/>
          <w:sz w:val="22"/>
          <w:szCs w:val="22"/>
        </w:rPr>
      </w:pPr>
      <w:r w:rsidRPr="00FA0D61">
        <w:rPr>
          <w:rFonts w:ascii="Tahoma" w:hAnsi="Tahoma" w:cs="Tahoma"/>
          <w:sz w:val="22"/>
          <w:szCs w:val="22"/>
        </w:rPr>
        <w:t xml:space="preserve">9.3. </w:t>
      </w:r>
      <w:r w:rsidR="002A540F" w:rsidRPr="00FA0D61">
        <w:rPr>
          <w:rStyle w:val="cf01"/>
          <w:rFonts w:ascii="Tahoma" w:hAnsi="Tahoma" w:cs="Tahoma"/>
          <w:sz w:val="22"/>
          <w:szCs w:val="22"/>
        </w:rPr>
        <w:t>Perkančioji organizacija atmes tiekėjo pasiūlymą, jeigu kartu su pasiūlymu nebus pateikti šie pirkimo sąlygose reikalaujami pateikti dokumentai:</w:t>
      </w:r>
      <w:r>
        <w:rPr>
          <w:rStyle w:val="cf01"/>
          <w:rFonts w:ascii="Tahoma" w:hAnsi="Tahoma" w:cs="Tahoma"/>
          <w:sz w:val="22"/>
          <w:szCs w:val="22"/>
        </w:rPr>
        <w:t xml:space="preserve"> </w:t>
      </w:r>
      <w:r w:rsidRPr="00FA0D61">
        <w:rPr>
          <w:rStyle w:val="cf01"/>
          <w:rFonts w:ascii="Tahoma" w:hAnsi="Tahoma" w:cs="Tahoma"/>
          <w:sz w:val="22"/>
          <w:szCs w:val="22"/>
        </w:rPr>
        <w:t>netaikoma</w:t>
      </w:r>
      <w:r w:rsidR="002A540F" w:rsidRPr="00FA0D61">
        <w:rPr>
          <w:rFonts w:ascii="Tahoma" w:hAnsi="Tahoma" w:cs="Tahoma"/>
          <w:sz w:val="22"/>
          <w:szCs w:val="22"/>
        </w:rPr>
        <w:t xml:space="preserve">. </w:t>
      </w:r>
    </w:p>
    <w:p w14:paraId="38260342" w14:textId="77777777" w:rsidR="002A540F" w:rsidRPr="00014D95" w:rsidRDefault="002A540F" w:rsidP="002A540F">
      <w:pPr>
        <w:spacing w:after="0" w:line="240" w:lineRule="auto"/>
        <w:ind w:firstLine="710"/>
        <w:jc w:val="both"/>
        <w:rPr>
          <w:rFonts w:ascii="Tahoma" w:eastAsia="Calibri" w:hAnsi="Tahoma" w:cs="Tahoma"/>
          <w:color w:val="FF0000"/>
        </w:rPr>
      </w:pPr>
    </w:p>
    <w:p w14:paraId="33AC1D32" w14:textId="77777777" w:rsidR="002A540F" w:rsidRPr="00F065D6" w:rsidRDefault="002A540F" w:rsidP="002A540F">
      <w:pPr>
        <w:pStyle w:val="Heading1"/>
        <w:numPr>
          <w:ilvl w:val="0"/>
          <w:numId w:val="10"/>
        </w:numPr>
        <w:tabs>
          <w:tab w:val="num" w:pos="360"/>
          <w:tab w:val="left" w:pos="567"/>
        </w:tabs>
        <w:spacing w:line="20" w:lineRule="atLeast"/>
        <w:ind w:left="0" w:firstLine="0"/>
        <w:contextualSpacing/>
        <w:rPr>
          <w:rFonts w:asciiTheme="minorHAnsi" w:hAnsiTheme="minorHAnsi" w:cstheme="minorHAnsi"/>
        </w:rPr>
      </w:pPr>
      <w:bookmarkStart w:id="51" w:name="_Toc209101425"/>
      <w:bookmarkStart w:id="52" w:name="_Toc209101466"/>
      <w:r w:rsidRPr="00F065D6">
        <w:rPr>
          <w:rFonts w:asciiTheme="minorHAnsi" w:hAnsiTheme="minorHAnsi" w:cstheme="minorHAnsi"/>
        </w:rPr>
        <w:t>Sutarties sudarymas</w:t>
      </w:r>
      <w:bookmarkEnd w:id="47"/>
      <w:bookmarkEnd w:id="48"/>
      <w:bookmarkEnd w:id="49"/>
      <w:bookmarkEnd w:id="51"/>
      <w:bookmarkEnd w:id="52"/>
    </w:p>
    <w:p w14:paraId="6CE8DE3A" w14:textId="3171D38D" w:rsidR="002A540F" w:rsidRPr="00014D95" w:rsidRDefault="002A540F" w:rsidP="002A540F">
      <w:pPr>
        <w:pStyle w:val="ListParagraph"/>
        <w:numPr>
          <w:ilvl w:val="1"/>
          <w:numId w:val="7"/>
        </w:numPr>
        <w:spacing w:after="0" w:line="240" w:lineRule="auto"/>
        <w:ind w:left="0" w:firstLine="567"/>
        <w:jc w:val="both"/>
        <w:rPr>
          <w:rFonts w:ascii="Tahoma" w:hAnsi="Tahoma" w:cs="Tahoma"/>
        </w:rPr>
      </w:pPr>
      <w:bookmarkStart w:id="53" w:name="_Toc126333938"/>
      <w:bookmarkEnd w:id="2"/>
      <w:r w:rsidRPr="00014D95">
        <w:rPr>
          <w:rFonts w:ascii="Tahoma" w:hAnsi="Tahoma" w:cs="Tahoma"/>
          <w:color w:val="000000" w:themeColor="text1"/>
        </w:rPr>
        <w:t>Ši pirkimo procedūra atliekama siekiant sudaryti sutartį su tiekėju, kurio pasiūlymas, vadovaujantis pirkimo sąlygose</w:t>
      </w:r>
      <w:r w:rsidRPr="00014D95">
        <w:rPr>
          <w:rFonts w:ascii="Tahoma" w:hAnsi="Tahoma" w:cs="Tahoma"/>
          <w:color w:val="0070C0"/>
        </w:rPr>
        <w:t xml:space="preserve"> </w:t>
      </w:r>
      <w:r w:rsidRPr="00014D95">
        <w:rPr>
          <w:rFonts w:ascii="Tahoma" w:hAnsi="Tahoma" w:cs="Tahoma"/>
          <w:color w:val="000000" w:themeColor="text1"/>
        </w:rPr>
        <w:t xml:space="preserve">nustatyta tvarka, bus pripažintas laimėjęs, o jei pirkimas skaidomas į dalis – su tiekėjais, kurių pasiūlymai bus pripažinti laimėję. </w:t>
      </w:r>
      <w:r w:rsidRPr="00014D95">
        <w:rPr>
          <w:rFonts w:ascii="Tahoma" w:hAnsi="Tahoma" w:cs="Tahoma"/>
        </w:rPr>
        <w:t xml:space="preserve">Sutarties sąlygos pateikiamos Pirkimo sąlygų </w:t>
      </w:r>
      <w:r w:rsidR="00FA0D61">
        <w:rPr>
          <w:rFonts w:ascii="Tahoma" w:hAnsi="Tahoma" w:cs="Tahoma"/>
        </w:rPr>
        <w:t>6</w:t>
      </w:r>
      <w:r w:rsidRPr="00014D95">
        <w:rPr>
          <w:rFonts w:ascii="Tahoma" w:hAnsi="Tahoma" w:cs="Tahoma"/>
        </w:rPr>
        <w:t xml:space="preserve"> pried</w:t>
      </w:r>
      <w:r w:rsidR="00FA0D61">
        <w:rPr>
          <w:rFonts w:ascii="Tahoma" w:hAnsi="Tahoma" w:cs="Tahoma"/>
        </w:rPr>
        <w:t xml:space="preserve">e </w:t>
      </w:r>
      <w:r w:rsidRPr="00014D95">
        <w:rPr>
          <w:rFonts w:ascii="Tahoma" w:hAnsi="Tahoma" w:cs="Tahoma"/>
        </w:rPr>
        <w:t>„Sutarties projektas“.</w:t>
      </w:r>
    </w:p>
    <w:p w14:paraId="738AC2F1" w14:textId="77777777" w:rsidR="002A540F" w:rsidRPr="00F065D6" w:rsidRDefault="002A540F" w:rsidP="002A540F">
      <w:pPr>
        <w:pStyle w:val="Heading1"/>
        <w:numPr>
          <w:ilvl w:val="0"/>
          <w:numId w:val="7"/>
        </w:numPr>
        <w:tabs>
          <w:tab w:val="num" w:pos="360"/>
          <w:tab w:val="left" w:pos="567"/>
        </w:tabs>
        <w:spacing w:line="20" w:lineRule="atLeast"/>
        <w:ind w:left="0" w:firstLine="0"/>
        <w:contextualSpacing/>
        <w:jc w:val="both"/>
        <w:rPr>
          <w:rFonts w:asciiTheme="minorHAnsi" w:hAnsiTheme="minorHAnsi" w:cstheme="minorHAnsi"/>
          <w:b/>
          <w:bCs/>
        </w:rPr>
      </w:pPr>
      <w:bookmarkStart w:id="54" w:name="_Toc209101467"/>
      <w:r w:rsidRPr="00F065D6">
        <w:rPr>
          <w:rFonts w:asciiTheme="minorHAnsi" w:hAnsiTheme="minorHAnsi" w:cstheme="minorHAnsi"/>
        </w:rPr>
        <w:lastRenderedPageBreak/>
        <w:t>Kitos sąlygos</w:t>
      </w:r>
      <w:bookmarkEnd w:id="53"/>
      <w:bookmarkEnd w:id="54"/>
    </w:p>
    <w:p w14:paraId="2D658014" w14:textId="1ADBCBAD" w:rsidR="002A540F" w:rsidRPr="00014D95" w:rsidRDefault="002A540F" w:rsidP="002A540F">
      <w:pPr>
        <w:pStyle w:val="ListParagraph"/>
        <w:numPr>
          <w:ilvl w:val="1"/>
          <w:numId w:val="7"/>
        </w:numPr>
        <w:spacing w:after="120" w:line="20" w:lineRule="atLeast"/>
        <w:jc w:val="both"/>
        <w:rPr>
          <w:rFonts w:ascii="Tahoma" w:eastAsiaTheme="minorHAnsi" w:hAnsi="Tahoma" w:cs="Tahoma"/>
          <w:iCs/>
        </w:rPr>
      </w:pPr>
      <w:r w:rsidRPr="00FA0D61">
        <w:rPr>
          <w:rFonts w:ascii="Tahoma" w:eastAsiaTheme="minorHAnsi" w:hAnsi="Tahoma" w:cs="Tahoma"/>
          <w:iCs/>
        </w:rPr>
        <w:t xml:space="preserve">Jei tiekėjas, kuris bus kviečiamas sudaryti sutartį, atsisakys ją sudaryti, jis, pareikalavus, turės sumokėti </w:t>
      </w:r>
      <w:r w:rsidR="00E80CD1">
        <w:rPr>
          <w:rFonts w:ascii="Tahoma" w:hAnsi="Tahoma" w:cs="Tahoma"/>
        </w:rPr>
        <w:t>3900</w:t>
      </w:r>
      <w:r w:rsidRPr="00FA0D61">
        <w:rPr>
          <w:rFonts w:ascii="Tahoma" w:eastAsiaTheme="minorHAnsi" w:hAnsi="Tahoma" w:cs="Tahoma"/>
          <w:iCs/>
        </w:rPr>
        <w:t xml:space="preserve"> EUR dydžio </w:t>
      </w:r>
      <w:r w:rsidRPr="00014D95">
        <w:rPr>
          <w:rFonts w:ascii="Tahoma" w:eastAsiaTheme="minorHAnsi" w:hAnsi="Tahoma" w:cs="Tahoma"/>
          <w:iCs/>
        </w:rPr>
        <w:t>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29EF41BB" w14:textId="64715239" w:rsidR="002A540F" w:rsidRDefault="002A540F" w:rsidP="002A540F">
      <w:pPr>
        <w:shd w:val="clear" w:color="auto" w:fill="FFFFFF"/>
        <w:spacing w:after="0" w:line="240" w:lineRule="auto"/>
        <w:jc w:val="center"/>
        <w:rPr>
          <w:rFonts w:eastAsia="Calibri" w:cstheme="minorHAnsi"/>
        </w:rPr>
        <w:sectPr w:rsidR="002A540F" w:rsidSect="00355B27">
          <w:headerReference w:type="default" r:id="rId7"/>
          <w:footerReference w:type="default" r:id="rId8"/>
          <w:footerReference w:type="first" r:id="rId9"/>
          <w:pgSz w:w="12240" w:h="15840"/>
          <w:pgMar w:top="1134" w:right="567" w:bottom="1134" w:left="1701" w:header="720" w:footer="720" w:gutter="0"/>
          <w:pgNumType w:start="0"/>
          <w:cols w:space="720"/>
          <w:titlePg/>
          <w:docGrid w:linePitch="360"/>
        </w:sectPr>
      </w:pPr>
      <w:r w:rsidRPr="00F0499F">
        <w:rPr>
          <w:rFonts w:eastAsia="Calibri" w:cstheme="minorHAnsi"/>
        </w:rPr>
        <w:t>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2A540F" w:rsidRPr="00014D95" w14:paraId="4EEB857B" w14:textId="77777777" w:rsidTr="004D2B65">
        <w:trPr>
          <w:trHeight w:val="20"/>
        </w:trPr>
        <w:tc>
          <w:tcPr>
            <w:tcW w:w="726" w:type="dxa"/>
            <w:shd w:val="clear" w:color="auto" w:fill="D9D9D9" w:themeFill="background1" w:themeFillShade="D9"/>
            <w:tcMar>
              <w:top w:w="0" w:type="dxa"/>
              <w:left w:w="108" w:type="dxa"/>
              <w:bottom w:w="0" w:type="dxa"/>
              <w:right w:w="108" w:type="dxa"/>
            </w:tcMar>
          </w:tcPr>
          <w:p w14:paraId="55B651DD" w14:textId="7A2D2FAF" w:rsidR="002A540F" w:rsidRPr="00014D95" w:rsidRDefault="00E80CD1" w:rsidP="004D2B65">
            <w:pPr>
              <w:jc w:val="center"/>
              <w:rPr>
                <w:rFonts w:ascii="Tahoma" w:hAnsi="Tahoma" w:cs="Tahoma"/>
                <w:b/>
                <w:bCs/>
              </w:rPr>
            </w:pPr>
            <w:r>
              <w:rPr>
                <w:rFonts w:ascii="Tahoma" w:hAnsi="Tahoma" w:cs="Tahoma"/>
                <w:b/>
                <w:bCs/>
              </w:rPr>
              <w:lastRenderedPageBreak/>
              <w:t>E</w:t>
            </w:r>
            <w:r w:rsidR="002A540F" w:rsidRPr="00014D95">
              <w:rPr>
                <w:rFonts w:ascii="Tahoma" w:hAnsi="Tahoma" w:cs="Tahoma"/>
                <w:b/>
                <w:bCs/>
              </w:rPr>
              <w:t>il. Nr.</w:t>
            </w:r>
          </w:p>
        </w:tc>
        <w:tc>
          <w:tcPr>
            <w:tcW w:w="2531" w:type="dxa"/>
            <w:shd w:val="clear" w:color="auto" w:fill="D9D9D9" w:themeFill="background1" w:themeFillShade="D9"/>
            <w:tcMar>
              <w:top w:w="0" w:type="dxa"/>
              <w:left w:w="108" w:type="dxa"/>
              <w:bottom w:w="0" w:type="dxa"/>
              <w:right w:w="108" w:type="dxa"/>
            </w:tcMar>
          </w:tcPr>
          <w:p w14:paraId="4E6F6F9D" w14:textId="77777777" w:rsidR="002A540F" w:rsidRPr="00014D95" w:rsidRDefault="002A540F" w:rsidP="004D2B65">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419BC31" w14:textId="77777777" w:rsidR="002A540F" w:rsidRPr="00014D95" w:rsidRDefault="002A540F" w:rsidP="004D2B65">
            <w:pPr>
              <w:spacing w:after="0"/>
              <w:jc w:val="center"/>
              <w:rPr>
                <w:rFonts w:ascii="Tahoma" w:hAnsi="Tahoma" w:cs="Tahoma"/>
                <w:b/>
              </w:rPr>
            </w:pPr>
            <w:r w:rsidRPr="00014D95">
              <w:rPr>
                <w:rFonts w:ascii="Tahoma" w:hAnsi="Tahoma" w:cs="Tahoma"/>
                <w:b/>
              </w:rPr>
              <w:t>DATA/DIENŲ SKAIČIUS/ LAIKAS</w:t>
            </w:r>
          </w:p>
          <w:p w14:paraId="0A557BB2" w14:textId="77777777" w:rsidR="002A540F" w:rsidRPr="00014D95" w:rsidRDefault="002A540F" w:rsidP="004D2B65">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0C77119E" w14:textId="77777777" w:rsidR="002A540F" w:rsidRPr="00014D95" w:rsidRDefault="002A540F" w:rsidP="004D2B65">
            <w:pPr>
              <w:jc w:val="center"/>
              <w:rPr>
                <w:rFonts w:ascii="Tahoma" w:hAnsi="Tahoma" w:cs="Tahoma"/>
                <w:b/>
              </w:rPr>
            </w:pPr>
            <w:r w:rsidRPr="00014D95">
              <w:rPr>
                <w:rFonts w:ascii="Tahoma" w:hAnsi="Tahoma" w:cs="Tahoma"/>
                <w:b/>
              </w:rPr>
              <w:t>PASTABOS</w:t>
            </w:r>
          </w:p>
        </w:tc>
      </w:tr>
      <w:tr w:rsidR="002A540F" w:rsidRPr="00014D95" w14:paraId="0B2187DD" w14:textId="77777777" w:rsidTr="004D2B65">
        <w:trPr>
          <w:trHeight w:val="20"/>
        </w:trPr>
        <w:tc>
          <w:tcPr>
            <w:tcW w:w="726" w:type="dxa"/>
            <w:tcMar>
              <w:top w:w="0" w:type="dxa"/>
              <w:left w:w="108" w:type="dxa"/>
              <w:bottom w:w="0" w:type="dxa"/>
              <w:right w:w="108" w:type="dxa"/>
            </w:tcMar>
          </w:tcPr>
          <w:p w14:paraId="3C6CAA88"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2FD6FDFF" w14:textId="77777777" w:rsidR="002A540F" w:rsidRPr="00014D95" w:rsidRDefault="002A540F" w:rsidP="004D2B65">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65DAEA43"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nurodytas skelbime </w:t>
            </w:r>
          </w:p>
        </w:tc>
        <w:tc>
          <w:tcPr>
            <w:tcW w:w="2312" w:type="dxa"/>
            <w:tcMar>
              <w:top w:w="0" w:type="dxa"/>
              <w:left w:w="108" w:type="dxa"/>
              <w:bottom w:w="0" w:type="dxa"/>
              <w:right w:w="108" w:type="dxa"/>
            </w:tcMar>
          </w:tcPr>
          <w:p w14:paraId="1A5A093F" w14:textId="77777777" w:rsidR="002A540F" w:rsidRPr="00014D95" w:rsidRDefault="002A540F" w:rsidP="004D2B65">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2A540F" w:rsidRPr="00014D95" w14:paraId="09780AE6" w14:textId="77777777" w:rsidTr="004D2B65">
        <w:trPr>
          <w:trHeight w:val="20"/>
        </w:trPr>
        <w:tc>
          <w:tcPr>
            <w:tcW w:w="726" w:type="dxa"/>
            <w:tcMar>
              <w:top w:w="0" w:type="dxa"/>
              <w:left w:w="108" w:type="dxa"/>
              <w:bottom w:w="0" w:type="dxa"/>
              <w:right w:w="108" w:type="dxa"/>
            </w:tcMar>
          </w:tcPr>
          <w:p w14:paraId="2065D1D3"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7D2F4964" w14:textId="77777777" w:rsidR="002A540F" w:rsidRPr="00014D95" w:rsidRDefault="002A540F" w:rsidP="004D2B65">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1A1F74F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43D625E1" w14:textId="77777777" w:rsidR="002A540F" w:rsidRPr="00014D95" w:rsidRDefault="002A540F" w:rsidP="004D2B65">
            <w:pPr>
              <w:spacing w:after="0" w:line="240" w:lineRule="auto"/>
              <w:jc w:val="both"/>
              <w:rPr>
                <w:rFonts w:ascii="Tahoma" w:hAnsi="Tahoma" w:cs="Tahoma"/>
                <w:iCs/>
              </w:rPr>
            </w:pPr>
          </w:p>
        </w:tc>
      </w:tr>
      <w:tr w:rsidR="002A540F" w:rsidRPr="00014D95" w14:paraId="7C4CEA81" w14:textId="77777777" w:rsidTr="004D2B65">
        <w:trPr>
          <w:trHeight w:val="20"/>
        </w:trPr>
        <w:tc>
          <w:tcPr>
            <w:tcW w:w="726" w:type="dxa"/>
            <w:tcMar>
              <w:top w:w="0" w:type="dxa"/>
              <w:left w:w="108" w:type="dxa"/>
              <w:bottom w:w="0" w:type="dxa"/>
              <w:right w:w="108" w:type="dxa"/>
            </w:tcMar>
          </w:tcPr>
          <w:p w14:paraId="5D46CB15" w14:textId="77777777" w:rsidR="002A540F" w:rsidRPr="00014D95" w:rsidRDefault="002A540F" w:rsidP="004D2B65">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7FE9C0F0" w14:textId="77777777" w:rsidR="002A540F" w:rsidRPr="00014D95" w:rsidRDefault="002A540F" w:rsidP="004D2B65">
            <w:pPr>
              <w:keepNext/>
              <w:spacing w:after="0" w:line="240" w:lineRule="auto"/>
              <w:rPr>
                <w:rFonts w:ascii="Tahoma" w:hAnsi="Tahoma" w:cs="Tahoma"/>
                <w:bCs/>
              </w:rPr>
            </w:pPr>
            <w:r w:rsidRPr="00014D95">
              <w:rPr>
                <w:rFonts w:ascii="Tahoma" w:hAnsi="Tahoma" w:cs="Tahoma"/>
              </w:rPr>
              <w:t>Prašymą paaiškinti, patikslinti pirkimo sąlygas tiekėjas turi pateikti ne vėliau kaip:</w:t>
            </w:r>
          </w:p>
        </w:tc>
        <w:tc>
          <w:tcPr>
            <w:tcW w:w="4285" w:type="dxa"/>
            <w:tcMar>
              <w:top w:w="0" w:type="dxa"/>
              <w:left w:w="108" w:type="dxa"/>
              <w:bottom w:w="0" w:type="dxa"/>
              <w:right w:w="108" w:type="dxa"/>
            </w:tcMar>
          </w:tcPr>
          <w:p w14:paraId="459BAEFF" w14:textId="77777777" w:rsidR="002A540F" w:rsidRPr="00014D95" w:rsidRDefault="002A540F" w:rsidP="004D2B65">
            <w:pPr>
              <w:spacing w:after="0" w:line="240" w:lineRule="auto"/>
              <w:jc w:val="both"/>
              <w:rPr>
                <w:rFonts w:ascii="Tahoma" w:hAnsi="Tahoma" w:cs="Tahoma"/>
              </w:rPr>
            </w:pPr>
            <w:r>
              <w:rPr>
                <w:rFonts w:ascii="Tahoma" w:hAnsi="Tahoma" w:cs="Tahoma"/>
              </w:rPr>
              <w:t>6</w:t>
            </w:r>
            <w:r w:rsidRPr="00014D95">
              <w:rPr>
                <w:rFonts w:ascii="Tahoma" w:hAnsi="Tahoma" w:cs="Tahoma"/>
              </w:rPr>
              <w:t xml:space="preserve"> dien</w:t>
            </w:r>
            <w:r>
              <w:rPr>
                <w:rFonts w:ascii="Tahoma" w:hAnsi="Tahoma" w:cs="Tahoma"/>
              </w:rPr>
              <w:t>os</w:t>
            </w:r>
            <w:r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00955790" w14:textId="77777777" w:rsidR="002A540F" w:rsidRPr="00014D95" w:rsidRDefault="002A540F" w:rsidP="004D2B65">
            <w:pPr>
              <w:spacing w:after="0" w:line="240" w:lineRule="auto"/>
              <w:jc w:val="both"/>
              <w:rPr>
                <w:rFonts w:ascii="Tahoma" w:hAnsi="Tahoma" w:cs="Tahoma"/>
                <w:iCs/>
                <w:color w:val="7030A0"/>
              </w:rPr>
            </w:pPr>
          </w:p>
        </w:tc>
      </w:tr>
      <w:tr w:rsidR="002A540F" w:rsidRPr="00014D95" w14:paraId="76BBBCCD" w14:textId="77777777" w:rsidTr="004D2B65">
        <w:trPr>
          <w:trHeight w:val="20"/>
        </w:trPr>
        <w:tc>
          <w:tcPr>
            <w:tcW w:w="726" w:type="dxa"/>
            <w:tcMar>
              <w:top w:w="0" w:type="dxa"/>
              <w:left w:w="108" w:type="dxa"/>
              <w:bottom w:w="0" w:type="dxa"/>
              <w:right w:w="108" w:type="dxa"/>
            </w:tcMar>
          </w:tcPr>
          <w:p w14:paraId="2DCD43BD"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6AC65D4"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0ECB4A63" w14:textId="77777777" w:rsidR="002A540F" w:rsidRPr="00014D95" w:rsidRDefault="002A540F" w:rsidP="004D2B65">
            <w:pPr>
              <w:spacing w:after="0" w:line="240" w:lineRule="auto"/>
              <w:jc w:val="both"/>
              <w:rPr>
                <w:rFonts w:ascii="Tahoma" w:hAnsi="Tahoma" w:cs="Tahoma"/>
              </w:rPr>
            </w:pPr>
            <w:r>
              <w:rPr>
                <w:rFonts w:ascii="Tahoma" w:hAnsi="Tahoma" w:cs="Tahoma"/>
              </w:rPr>
              <w:t>4</w:t>
            </w:r>
            <w:r w:rsidRPr="00014D95">
              <w:rPr>
                <w:rFonts w:ascii="Tahoma" w:hAnsi="Tahoma" w:cs="Tahoma"/>
              </w:rPr>
              <w:t xml:space="preserve"> dienos iki pasiūlymų pateikimo termino dienos</w:t>
            </w:r>
          </w:p>
        </w:tc>
        <w:tc>
          <w:tcPr>
            <w:tcW w:w="2312" w:type="dxa"/>
            <w:tcMar>
              <w:top w:w="0" w:type="dxa"/>
              <w:left w:w="108" w:type="dxa"/>
              <w:bottom w:w="0" w:type="dxa"/>
              <w:right w:w="108" w:type="dxa"/>
            </w:tcMar>
          </w:tcPr>
          <w:p w14:paraId="27F17FAC" w14:textId="77777777" w:rsidR="002A540F" w:rsidRPr="00014D95" w:rsidRDefault="002A540F" w:rsidP="004D2B65">
            <w:pPr>
              <w:spacing w:after="0" w:line="240" w:lineRule="auto"/>
              <w:jc w:val="both"/>
              <w:rPr>
                <w:rFonts w:ascii="Tahoma" w:hAnsi="Tahoma" w:cs="Tahoma"/>
              </w:rPr>
            </w:pPr>
          </w:p>
        </w:tc>
      </w:tr>
      <w:tr w:rsidR="002A540F" w:rsidRPr="00014D95" w14:paraId="6A96502F" w14:textId="77777777" w:rsidTr="004D2B65">
        <w:trPr>
          <w:trHeight w:val="20"/>
        </w:trPr>
        <w:tc>
          <w:tcPr>
            <w:tcW w:w="726" w:type="dxa"/>
            <w:tcMar>
              <w:top w:w="0" w:type="dxa"/>
              <w:left w:w="108" w:type="dxa"/>
              <w:bottom w:w="0" w:type="dxa"/>
              <w:right w:w="108" w:type="dxa"/>
            </w:tcMar>
          </w:tcPr>
          <w:p w14:paraId="1B470414"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0E7433A2" w14:textId="77777777" w:rsidR="002A540F" w:rsidRPr="00014D95" w:rsidRDefault="002A540F" w:rsidP="004D2B65">
            <w:pPr>
              <w:spacing w:after="0" w:line="240" w:lineRule="auto"/>
              <w:rPr>
                <w:rFonts w:ascii="Tahoma" w:hAnsi="Tahoma" w:cs="Tahoma"/>
              </w:rPr>
            </w:pPr>
            <w:r w:rsidRPr="00014D95">
              <w:rPr>
                <w:rFonts w:ascii="Tahoma" w:hAnsi="Tahoma" w:cs="Tahoma"/>
              </w:rPr>
              <w:t>Objekto apžiūra bus vykdoma:</w:t>
            </w:r>
          </w:p>
        </w:tc>
        <w:tc>
          <w:tcPr>
            <w:tcW w:w="4285" w:type="dxa"/>
            <w:tcMar>
              <w:top w:w="0" w:type="dxa"/>
              <w:left w:w="108" w:type="dxa"/>
              <w:bottom w:w="0" w:type="dxa"/>
              <w:right w:w="108" w:type="dxa"/>
            </w:tcMar>
          </w:tcPr>
          <w:p w14:paraId="1AED8274" w14:textId="77777777" w:rsidR="002A540F" w:rsidRPr="00014D95" w:rsidRDefault="002A540F" w:rsidP="004D2B65">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24B26340" w14:textId="77777777" w:rsidR="002A540F" w:rsidRPr="00014D95" w:rsidRDefault="002A540F" w:rsidP="004D2B65">
            <w:pPr>
              <w:spacing w:after="0" w:line="240" w:lineRule="auto"/>
              <w:jc w:val="both"/>
              <w:rPr>
                <w:rFonts w:ascii="Tahoma" w:hAnsi="Tahoma" w:cs="Tahoma"/>
              </w:rPr>
            </w:pPr>
          </w:p>
        </w:tc>
      </w:tr>
      <w:tr w:rsidR="002A540F" w:rsidRPr="00014D95" w14:paraId="5E3FD724" w14:textId="77777777" w:rsidTr="004D2B65">
        <w:trPr>
          <w:trHeight w:val="20"/>
        </w:trPr>
        <w:tc>
          <w:tcPr>
            <w:tcW w:w="726" w:type="dxa"/>
            <w:tcMar>
              <w:top w:w="0" w:type="dxa"/>
              <w:left w:w="108" w:type="dxa"/>
              <w:bottom w:w="0" w:type="dxa"/>
              <w:right w:w="108" w:type="dxa"/>
            </w:tcMar>
          </w:tcPr>
          <w:p w14:paraId="238F1549"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304ED0"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rengs susitikimus su tiekėjais dėl pirkimo sąlygų paaiškinimo</w:t>
            </w:r>
          </w:p>
        </w:tc>
        <w:tc>
          <w:tcPr>
            <w:tcW w:w="4285" w:type="dxa"/>
            <w:tcMar>
              <w:top w:w="0" w:type="dxa"/>
              <w:left w:w="108" w:type="dxa"/>
              <w:bottom w:w="0" w:type="dxa"/>
              <w:right w:w="108" w:type="dxa"/>
            </w:tcMar>
          </w:tcPr>
          <w:p w14:paraId="2F4C4B5E"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F42BC5" w14:textId="77777777" w:rsidR="002A540F" w:rsidRPr="00014D95" w:rsidRDefault="002A540F" w:rsidP="004D2B65">
            <w:pPr>
              <w:spacing w:after="0" w:line="240" w:lineRule="auto"/>
              <w:jc w:val="both"/>
              <w:rPr>
                <w:rFonts w:ascii="Tahoma" w:hAnsi="Tahoma" w:cs="Tahoma"/>
              </w:rPr>
            </w:pPr>
          </w:p>
        </w:tc>
      </w:tr>
      <w:tr w:rsidR="002A540F" w:rsidRPr="00014D95" w14:paraId="7C58EF56" w14:textId="77777777" w:rsidTr="004D2B65">
        <w:trPr>
          <w:trHeight w:val="20"/>
        </w:trPr>
        <w:tc>
          <w:tcPr>
            <w:tcW w:w="726" w:type="dxa"/>
            <w:tcMar>
              <w:top w:w="0" w:type="dxa"/>
              <w:left w:w="108" w:type="dxa"/>
              <w:bottom w:w="0" w:type="dxa"/>
              <w:right w:w="108" w:type="dxa"/>
            </w:tcMar>
          </w:tcPr>
          <w:p w14:paraId="522D7138"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345D55D3" w14:textId="77777777" w:rsidR="002A540F" w:rsidRPr="00014D95" w:rsidRDefault="002A540F" w:rsidP="004D2B65">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7BB24961"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NETAIKOMA</w:t>
            </w:r>
          </w:p>
          <w:p w14:paraId="01B60441" w14:textId="77777777" w:rsidR="002A540F" w:rsidRPr="00014D95" w:rsidRDefault="002A540F" w:rsidP="004D2B65">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3ECDE863" w14:textId="77777777" w:rsidR="002A540F" w:rsidRPr="00014D95" w:rsidRDefault="002A540F" w:rsidP="004D2B65">
            <w:pPr>
              <w:spacing w:after="0" w:line="240" w:lineRule="auto"/>
              <w:jc w:val="both"/>
              <w:rPr>
                <w:rFonts w:ascii="Tahoma" w:hAnsi="Tahoma" w:cs="Tahoma"/>
              </w:rPr>
            </w:pPr>
          </w:p>
        </w:tc>
      </w:tr>
      <w:tr w:rsidR="002A540F" w:rsidRPr="00014D95" w14:paraId="79BDCE9B" w14:textId="77777777" w:rsidTr="004D2B65">
        <w:trPr>
          <w:trHeight w:val="20"/>
        </w:trPr>
        <w:tc>
          <w:tcPr>
            <w:tcW w:w="726" w:type="dxa"/>
            <w:tcMar>
              <w:top w:w="0" w:type="dxa"/>
              <w:left w:w="108" w:type="dxa"/>
              <w:bottom w:w="0" w:type="dxa"/>
              <w:right w:w="108" w:type="dxa"/>
            </w:tcMar>
          </w:tcPr>
          <w:p w14:paraId="7AE2B11F"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5B1EE4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760E9837" w14:textId="77777777" w:rsidR="002A540F" w:rsidRPr="00014D95" w:rsidRDefault="002A540F" w:rsidP="004D2B65">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28F27D4D" w14:textId="77777777" w:rsidR="002A540F" w:rsidRPr="00014D95" w:rsidRDefault="002A540F" w:rsidP="004D2B65">
            <w:pPr>
              <w:spacing w:after="0" w:line="240" w:lineRule="auto"/>
              <w:jc w:val="both"/>
              <w:rPr>
                <w:rFonts w:ascii="Tahoma" w:hAnsi="Tahoma" w:cs="Tahoma"/>
              </w:rPr>
            </w:pPr>
          </w:p>
        </w:tc>
      </w:tr>
      <w:tr w:rsidR="002A540F" w:rsidRPr="00014D95" w14:paraId="4D7CB006" w14:textId="77777777" w:rsidTr="004D2B65">
        <w:trPr>
          <w:trHeight w:val="20"/>
        </w:trPr>
        <w:tc>
          <w:tcPr>
            <w:tcW w:w="726" w:type="dxa"/>
            <w:tcMar>
              <w:top w:w="0" w:type="dxa"/>
              <w:left w:w="108" w:type="dxa"/>
              <w:bottom w:w="0" w:type="dxa"/>
              <w:right w:w="108" w:type="dxa"/>
            </w:tcMar>
          </w:tcPr>
          <w:p w14:paraId="01AC162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41D9D9B6" w14:textId="77777777" w:rsidR="002A540F" w:rsidRPr="00014D95" w:rsidRDefault="002A540F" w:rsidP="004D2B65">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5D820045" w14:textId="77777777" w:rsidR="002A540F" w:rsidRPr="00014D95" w:rsidRDefault="002A540F" w:rsidP="004D2B65">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5F515026" w14:textId="77777777" w:rsidR="002A540F" w:rsidRPr="00014D95" w:rsidRDefault="002A540F" w:rsidP="004D2B65">
            <w:pPr>
              <w:spacing w:after="0" w:line="240" w:lineRule="auto"/>
              <w:jc w:val="both"/>
              <w:rPr>
                <w:rFonts w:ascii="Tahoma" w:hAnsi="Tahoma" w:cs="Tahoma"/>
              </w:rPr>
            </w:pPr>
          </w:p>
        </w:tc>
      </w:tr>
      <w:tr w:rsidR="002A540F" w:rsidRPr="00014D95" w14:paraId="1A397560" w14:textId="77777777" w:rsidTr="004D2B65">
        <w:trPr>
          <w:trHeight w:val="20"/>
        </w:trPr>
        <w:tc>
          <w:tcPr>
            <w:tcW w:w="726" w:type="dxa"/>
            <w:tcMar>
              <w:top w:w="0" w:type="dxa"/>
              <w:left w:w="108" w:type="dxa"/>
              <w:bottom w:w="0" w:type="dxa"/>
              <w:right w:w="108" w:type="dxa"/>
            </w:tcMar>
          </w:tcPr>
          <w:p w14:paraId="4379B770"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2F7F14B0"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394964FA" w14:textId="77777777" w:rsidR="002A540F" w:rsidRPr="00014D95" w:rsidRDefault="002A540F" w:rsidP="004D2B65">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4FB397C5" w14:textId="77777777" w:rsidR="002A540F" w:rsidRPr="00014D95" w:rsidRDefault="002A540F" w:rsidP="004D2B65">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37D24F50" w14:textId="77777777" w:rsidR="002A540F" w:rsidRPr="00014D95" w:rsidRDefault="002A540F" w:rsidP="004D2B65">
            <w:pPr>
              <w:spacing w:after="0" w:line="240" w:lineRule="auto"/>
              <w:jc w:val="both"/>
              <w:rPr>
                <w:rFonts w:ascii="Tahoma" w:hAnsi="Tahoma" w:cs="Tahoma"/>
              </w:rPr>
            </w:pPr>
          </w:p>
        </w:tc>
      </w:tr>
      <w:tr w:rsidR="002A540F" w:rsidRPr="00014D95" w14:paraId="4A74A77F" w14:textId="77777777" w:rsidTr="004D2B65">
        <w:trPr>
          <w:trHeight w:val="20"/>
        </w:trPr>
        <w:tc>
          <w:tcPr>
            <w:tcW w:w="726" w:type="dxa"/>
            <w:tcMar>
              <w:top w:w="0" w:type="dxa"/>
              <w:left w:w="108" w:type="dxa"/>
              <w:bottom w:w="0" w:type="dxa"/>
              <w:right w:w="108" w:type="dxa"/>
            </w:tcMar>
          </w:tcPr>
          <w:p w14:paraId="2958980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6CD0834"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tcMar>
              <w:top w:w="0" w:type="dxa"/>
              <w:left w:w="108" w:type="dxa"/>
              <w:bottom w:w="0" w:type="dxa"/>
              <w:right w:w="108" w:type="dxa"/>
            </w:tcMar>
          </w:tcPr>
          <w:p w14:paraId="42C08D8E"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7003522E" w14:textId="77777777" w:rsidR="002A540F" w:rsidRPr="00014D95" w:rsidRDefault="002A540F" w:rsidP="004D2B65">
            <w:pPr>
              <w:spacing w:after="0" w:line="240" w:lineRule="auto"/>
              <w:jc w:val="both"/>
              <w:rPr>
                <w:rFonts w:ascii="Tahoma" w:hAnsi="Tahoma" w:cs="Tahoma"/>
                <w:bCs/>
              </w:rPr>
            </w:pPr>
          </w:p>
        </w:tc>
      </w:tr>
      <w:tr w:rsidR="002A540F" w:rsidRPr="00014D95" w14:paraId="25E2AFAF" w14:textId="77777777" w:rsidTr="004D2B65">
        <w:trPr>
          <w:trHeight w:val="20"/>
        </w:trPr>
        <w:tc>
          <w:tcPr>
            <w:tcW w:w="726" w:type="dxa"/>
            <w:tcMar>
              <w:top w:w="0" w:type="dxa"/>
              <w:left w:w="108" w:type="dxa"/>
              <w:bottom w:w="0" w:type="dxa"/>
              <w:right w:w="108" w:type="dxa"/>
            </w:tcMar>
          </w:tcPr>
          <w:p w14:paraId="784A857B"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DEFB16C" w14:textId="77777777" w:rsidR="002A540F" w:rsidRPr="00014D95" w:rsidRDefault="002A540F" w:rsidP="004D2B65">
            <w:pPr>
              <w:spacing w:after="0" w:line="240" w:lineRule="auto"/>
              <w:rPr>
                <w:rFonts w:ascii="Tahoma" w:hAnsi="Tahoma" w:cs="Tahoma"/>
                <w:bCs/>
              </w:rPr>
            </w:pPr>
            <w:r w:rsidRPr="00014D95">
              <w:rPr>
                <w:rFonts w:ascii="Tahoma" w:hAnsi="Tahoma" w:cs="Tahoma"/>
                <w:bCs/>
              </w:rPr>
              <w:t xml:space="preserve">Perkančioji organizacija pirkimo dalyviams </w:t>
            </w:r>
            <w:r w:rsidRPr="00014D95">
              <w:rPr>
                <w:rFonts w:ascii="Tahoma" w:hAnsi="Tahoma" w:cs="Tahoma"/>
                <w:bCs/>
              </w:rPr>
              <w:lastRenderedPageBreak/>
              <w:t xml:space="preserve">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4F76723F"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tcMar>
              <w:top w:w="0" w:type="dxa"/>
              <w:left w:w="108" w:type="dxa"/>
              <w:bottom w:w="0" w:type="dxa"/>
              <w:right w:w="108" w:type="dxa"/>
            </w:tcMar>
          </w:tcPr>
          <w:p w14:paraId="0E09B7F3" w14:textId="77777777" w:rsidR="002A540F" w:rsidRPr="00014D95" w:rsidRDefault="002A540F" w:rsidP="004D2B65">
            <w:pPr>
              <w:spacing w:after="0" w:line="240" w:lineRule="auto"/>
              <w:jc w:val="both"/>
              <w:rPr>
                <w:rFonts w:ascii="Tahoma" w:hAnsi="Tahoma" w:cs="Tahoma"/>
              </w:rPr>
            </w:pPr>
          </w:p>
        </w:tc>
      </w:tr>
      <w:tr w:rsidR="002A540F" w:rsidRPr="00014D95" w14:paraId="36C0D4DE" w14:textId="77777777" w:rsidTr="004D2B65">
        <w:trPr>
          <w:trHeight w:val="20"/>
        </w:trPr>
        <w:tc>
          <w:tcPr>
            <w:tcW w:w="726" w:type="dxa"/>
            <w:tcMar>
              <w:top w:w="0" w:type="dxa"/>
              <w:left w:w="108" w:type="dxa"/>
              <w:bottom w:w="0" w:type="dxa"/>
              <w:right w:w="108" w:type="dxa"/>
            </w:tcMar>
          </w:tcPr>
          <w:p w14:paraId="047A8E37"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6CAE8BF3" w14:textId="77777777" w:rsidR="002A540F" w:rsidRPr="00014D95" w:rsidRDefault="002A540F" w:rsidP="004D2B65">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3BDD6A" w14:textId="77777777" w:rsidR="002A540F" w:rsidRPr="00014D95" w:rsidRDefault="002A540F" w:rsidP="004D2B65">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36AA1A54" w14:textId="77777777" w:rsidR="002A540F" w:rsidRPr="00014D95" w:rsidRDefault="002A540F" w:rsidP="004D2B65">
            <w:pPr>
              <w:pStyle w:val="tajtip"/>
              <w:shd w:val="clear" w:color="auto" w:fill="FFFFFF"/>
              <w:spacing w:before="0" w:beforeAutospacing="0" w:after="0" w:afterAutospacing="0"/>
              <w:ind w:firstLine="313"/>
              <w:jc w:val="both"/>
              <w:rPr>
                <w:rFonts w:ascii="Tahoma" w:hAnsi="Tahoma" w:cs="Tahoma"/>
                <w:sz w:val="21"/>
                <w:szCs w:val="21"/>
              </w:rPr>
            </w:pPr>
          </w:p>
        </w:tc>
      </w:tr>
      <w:tr w:rsidR="002A540F" w:rsidRPr="00014D95" w14:paraId="4F42F754" w14:textId="77777777" w:rsidTr="004D2B65">
        <w:trPr>
          <w:trHeight w:val="20"/>
        </w:trPr>
        <w:tc>
          <w:tcPr>
            <w:tcW w:w="726" w:type="dxa"/>
            <w:tcMar>
              <w:top w:w="0" w:type="dxa"/>
              <w:left w:w="108" w:type="dxa"/>
              <w:bottom w:w="0" w:type="dxa"/>
              <w:right w:w="108" w:type="dxa"/>
            </w:tcMar>
          </w:tcPr>
          <w:p w14:paraId="1EB3260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59C60101" w14:textId="77777777" w:rsidR="002A540F" w:rsidRPr="00014D95" w:rsidRDefault="002A540F" w:rsidP="004D2B65">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1C215AE2" w14:textId="77777777" w:rsidR="002A540F" w:rsidRPr="00014D95" w:rsidRDefault="002A540F" w:rsidP="004D2B65">
            <w:pPr>
              <w:spacing w:after="0" w:line="240" w:lineRule="auto"/>
              <w:jc w:val="both"/>
              <w:rPr>
                <w:rFonts w:ascii="Tahoma" w:hAnsi="Tahoma" w:cs="Tahoma"/>
              </w:rPr>
            </w:pPr>
            <w:r>
              <w:rPr>
                <w:rFonts w:ascii="Tahoma" w:hAnsi="Tahoma" w:cs="Tahoma"/>
              </w:rPr>
              <w:t>5 (penkias) darbo</w:t>
            </w:r>
            <w:r w:rsidRPr="00014D95">
              <w:rPr>
                <w:rFonts w:ascii="Tahoma" w:hAnsi="Tahoma" w:cs="Tahoma"/>
              </w:rPr>
              <w:t xml:space="preserve"> dien</w:t>
            </w:r>
            <w:r>
              <w:rPr>
                <w:rFonts w:ascii="Tahoma" w:hAnsi="Tahoma" w:cs="Tahoma"/>
              </w:rPr>
              <w:t>as</w:t>
            </w:r>
            <w:r w:rsidRPr="00014D95">
              <w:rPr>
                <w:rFonts w:ascii="Tahoma" w:hAnsi="Tahoma" w:cs="Tahoma"/>
              </w:rPr>
              <w:t xml:space="preserve"> nuo </w:t>
            </w:r>
            <w:r w:rsidRPr="00014D95">
              <w:rPr>
                <w:rFonts w:ascii="Tahoma" w:eastAsia="Arial" w:hAnsi="Tahoma" w:cs="Tahoma"/>
              </w:rPr>
              <w:t>perkančiosios organizacijos</w:t>
            </w:r>
            <w:r w:rsidRPr="00014D95">
              <w:rPr>
                <w:rFonts w:ascii="Tahoma" w:hAnsi="Tahoma" w:cs="Tahoma"/>
              </w:rPr>
              <w:t xml:space="preserve"> pranešimo raštu apie jos priimtą sprendimą išsiuntimo tiekėjams dienos arba nuo paskelbimo apie </w:t>
            </w:r>
            <w:r w:rsidRPr="00014D95">
              <w:rPr>
                <w:rFonts w:ascii="Tahoma" w:eastAsia="Arial" w:hAnsi="Tahoma" w:cs="Tahoma"/>
              </w:rPr>
              <w:t>perkančiosios organizacijos</w:t>
            </w:r>
            <w:r w:rsidRPr="00014D95">
              <w:rPr>
                <w:rFonts w:ascii="Tahoma" w:hAnsi="Tahoma" w:cs="Tahoma"/>
              </w:rPr>
              <w:t xml:space="preserve"> priimtus sprendimus dienos, jei VPĮ nenumato reikalavimo raštu informuoti tiekėjus apie </w:t>
            </w:r>
            <w:r w:rsidRPr="00014D95">
              <w:rPr>
                <w:rFonts w:ascii="Tahoma" w:eastAsia="Arial" w:hAnsi="Tahoma" w:cs="Tahoma"/>
              </w:rPr>
              <w:t xml:space="preserve"> perkančiosios organizacijos</w:t>
            </w:r>
            <w:r w:rsidRPr="00014D95">
              <w:rPr>
                <w:rFonts w:ascii="Tahoma" w:hAnsi="Tahoma" w:cs="Tahoma"/>
              </w:rPr>
              <w:t xml:space="preserve"> priimtus sprendimus;</w:t>
            </w:r>
          </w:p>
          <w:p w14:paraId="46A84992"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411B4C17" w14:textId="77777777" w:rsidR="002A540F" w:rsidRPr="00014D95" w:rsidRDefault="002A540F" w:rsidP="004D2B65">
            <w:pPr>
              <w:spacing w:after="0" w:line="240" w:lineRule="auto"/>
              <w:jc w:val="both"/>
              <w:rPr>
                <w:rFonts w:ascii="Tahoma" w:hAnsi="Tahoma" w:cs="Tahoma"/>
                <w:bCs/>
              </w:rPr>
            </w:pPr>
          </w:p>
        </w:tc>
      </w:tr>
      <w:tr w:rsidR="002A540F" w:rsidRPr="00014D95" w14:paraId="057E6E79" w14:textId="77777777" w:rsidTr="004D2B65">
        <w:trPr>
          <w:trHeight w:val="20"/>
        </w:trPr>
        <w:tc>
          <w:tcPr>
            <w:tcW w:w="726" w:type="dxa"/>
            <w:tcMar>
              <w:top w:w="0" w:type="dxa"/>
              <w:left w:w="108" w:type="dxa"/>
              <w:bottom w:w="0" w:type="dxa"/>
              <w:right w:w="108" w:type="dxa"/>
            </w:tcMar>
          </w:tcPr>
          <w:p w14:paraId="57173DB6"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31A7540C"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7B501D88"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4B89EE0E" w14:textId="77777777" w:rsidR="002A540F" w:rsidRPr="00014D95" w:rsidRDefault="002A540F" w:rsidP="004D2B65">
            <w:pPr>
              <w:spacing w:after="0" w:line="240" w:lineRule="auto"/>
              <w:jc w:val="both"/>
              <w:rPr>
                <w:rFonts w:ascii="Tahoma" w:hAnsi="Tahoma" w:cs="Tahoma"/>
              </w:rPr>
            </w:pPr>
          </w:p>
        </w:tc>
      </w:tr>
      <w:tr w:rsidR="002A540F" w:rsidRPr="00014D95" w14:paraId="34167B7E" w14:textId="77777777" w:rsidTr="004D2B65">
        <w:trPr>
          <w:trHeight w:val="20"/>
        </w:trPr>
        <w:tc>
          <w:tcPr>
            <w:tcW w:w="726" w:type="dxa"/>
            <w:tcMar>
              <w:top w:w="0" w:type="dxa"/>
              <w:left w:w="108" w:type="dxa"/>
              <w:bottom w:w="0" w:type="dxa"/>
              <w:right w:w="108" w:type="dxa"/>
            </w:tcMar>
          </w:tcPr>
          <w:p w14:paraId="5E60D433" w14:textId="77777777" w:rsidR="002A540F" w:rsidRPr="00014D95" w:rsidRDefault="002A540F" w:rsidP="002A540F">
            <w:pPr>
              <w:pStyle w:val="ListParagraph"/>
              <w:numPr>
                <w:ilvl w:val="0"/>
                <w:numId w:val="3"/>
              </w:numPr>
              <w:spacing w:after="0" w:line="240" w:lineRule="auto"/>
              <w:rPr>
                <w:rFonts w:ascii="Tahoma" w:hAnsi="Tahoma" w:cs="Tahoma"/>
                <w:bCs/>
              </w:rPr>
            </w:pPr>
          </w:p>
        </w:tc>
        <w:tc>
          <w:tcPr>
            <w:tcW w:w="2531" w:type="dxa"/>
            <w:tcMar>
              <w:top w:w="0" w:type="dxa"/>
              <w:left w:w="108" w:type="dxa"/>
              <w:bottom w:w="0" w:type="dxa"/>
              <w:right w:w="108" w:type="dxa"/>
            </w:tcMar>
          </w:tcPr>
          <w:p w14:paraId="43B983DD" w14:textId="77777777" w:rsidR="002A540F" w:rsidRPr="00014D95" w:rsidRDefault="002A540F" w:rsidP="004D2B65">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w:t>
            </w:r>
            <w:r w:rsidRPr="00014D95">
              <w:rPr>
                <w:rFonts w:ascii="Tahoma" w:hAnsi="Tahoma" w:cs="Tahoma"/>
                <w:bCs/>
              </w:rPr>
              <w:lastRenderedPageBreak/>
              <w:t xml:space="preserve">sutarties pripažinimo negaliojančia) </w:t>
            </w:r>
          </w:p>
        </w:tc>
        <w:tc>
          <w:tcPr>
            <w:tcW w:w="4285" w:type="dxa"/>
            <w:tcMar>
              <w:top w:w="0" w:type="dxa"/>
              <w:left w:w="108" w:type="dxa"/>
              <w:bottom w:w="0" w:type="dxa"/>
              <w:right w:w="108" w:type="dxa"/>
            </w:tcMar>
          </w:tcPr>
          <w:p w14:paraId="3F049F3C"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lastRenderedPageBreak/>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5D947E" w14:textId="77777777" w:rsidR="002A540F" w:rsidRPr="00014D95" w:rsidRDefault="002A540F" w:rsidP="004D2B65">
            <w:pPr>
              <w:spacing w:after="0" w:line="240" w:lineRule="auto"/>
              <w:rPr>
                <w:rFonts w:ascii="Tahoma" w:hAnsi="Tahoma" w:cs="Tahoma"/>
              </w:rPr>
            </w:pPr>
          </w:p>
        </w:tc>
      </w:tr>
      <w:tr w:rsidR="002A540F" w:rsidRPr="00014D95" w14:paraId="27A7E55F" w14:textId="77777777" w:rsidTr="004D2B65">
        <w:trPr>
          <w:trHeight w:val="20"/>
        </w:trPr>
        <w:tc>
          <w:tcPr>
            <w:tcW w:w="726" w:type="dxa"/>
            <w:tcMar>
              <w:top w:w="0" w:type="dxa"/>
              <w:left w:w="108" w:type="dxa"/>
              <w:bottom w:w="0" w:type="dxa"/>
              <w:right w:w="108" w:type="dxa"/>
            </w:tcMar>
          </w:tcPr>
          <w:p w14:paraId="5D8C62D2"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DB7E828" w14:textId="77777777" w:rsidR="002A540F" w:rsidRPr="00014D95" w:rsidRDefault="002A540F" w:rsidP="004D2B65">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43522684" w14:textId="77777777" w:rsidR="002A540F" w:rsidRPr="00014D95" w:rsidRDefault="002A540F" w:rsidP="004D2B65">
            <w:pPr>
              <w:spacing w:after="0" w:line="240" w:lineRule="auto"/>
              <w:jc w:val="both"/>
              <w:rPr>
                <w:rFonts w:ascii="Tahoma" w:hAnsi="Tahoma" w:cs="Tahoma"/>
              </w:rPr>
            </w:pPr>
            <w:r w:rsidRPr="00F31970">
              <w:rPr>
                <w:rFonts w:ascii="Tahoma" w:hAnsi="Tahoma" w:cs="Tahoma"/>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419C63A7" w14:textId="77777777" w:rsidR="002A540F" w:rsidRPr="00014D95" w:rsidRDefault="002A540F" w:rsidP="004D2B65">
            <w:pPr>
              <w:spacing w:after="0" w:line="240" w:lineRule="auto"/>
              <w:rPr>
                <w:rFonts w:ascii="Tahoma" w:hAnsi="Tahoma" w:cs="Tahoma"/>
              </w:rPr>
            </w:pPr>
          </w:p>
        </w:tc>
      </w:tr>
      <w:tr w:rsidR="002A540F" w:rsidRPr="00014D95" w14:paraId="00D11DD5" w14:textId="77777777" w:rsidTr="004D2B65">
        <w:trPr>
          <w:trHeight w:val="20"/>
        </w:trPr>
        <w:tc>
          <w:tcPr>
            <w:tcW w:w="726" w:type="dxa"/>
            <w:tcMar>
              <w:top w:w="0" w:type="dxa"/>
              <w:left w:w="108" w:type="dxa"/>
              <w:bottom w:w="0" w:type="dxa"/>
              <w:right w:w="108" w:type="dxa"/>
            </w:tcMar>
          </w:tcPr>
          <w:p w14:paraId="6F172FF8" w14:textId="77777777" w:rsidR="002A540F" w:rsidRPr="00014D95" w:rsidRDefault="002A540F" w:rsidP="002A540F">
            <w:pPr>
              <w:pStyle w:val="ListParagraph"/>
              <w:numPr>
                <w:ilvl w:val="0"/>
                <w:numId w:val="3"/>
              </w:numPr>
              <w:spacing w:after="0" w:line="240" w:lineRule="auto"/>
              <w:rPr>
                <w:rFonts w:ascii="Tahoma" w:hAnsi="Tahoma" w:cs="Tahoma"/>
              </w:rPr>
            </w:pPr>
          </w:p>
        </w:tc>
        <w:tc>
          <w:tcPr>
            <w:tcW w:w="2531" w:type="dxa"/>
            <w:tcMar>
              <w:top w:w="0" w:type="dxa"/>
              <w:left w:w="108" w:type="dxa"/>
              <w:bottom w:w="0" w:type="dxa"/>
              <w:right w:w="108" w:type="dxa"/>
            </w:tcMar>
          </w:tcPr>
          <w:p w14:paraId="679841B7" w14:textId="77777777" w:rsidR="002A540F" w:rsidRPr="00014D95" w:rsidRDefault="002A540F" w:rsidP="004D2B65">
            <w:pPr>
              <w:spacing w:after="0" w:line="240" w:lineRule="auto"/>
              <w:rPr>
                <w:rFonts w:ascii="Tahoma" w:hAnsi="Tahoma" w:cs="Tahoma"/>
              </w:rPr>
            </w:pPr>
            <w:r w:rsidRPr="00014D95">
              <w:rPr>
                <w:rFonts w:ascii="Tahoma" w:hAnsi="Tahoma" w:cs="Tahoma"/>
              </w:rPr>
              <w:t xml:space="preserve">Jeigu </w:t>
            </w:r>
            <w:r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571DF6CD" w14:textId="77777777" w:rsidR="002A540F" w:rsidRPr="00014D95" w:rsidRDefault="002A540F" w:rsidP="004D2B65">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391F0D6" w14:textId="77777777" w:rsidR="002A540F" w:rsidRPr="00014D95" w:rsidRDefault="002A540F" w:rsidP="004D2B65">
            <w:pPr>
              <w:spacing w:after="0" w:line="240" w:lineRule="auto"/>
              <w:rPr>
                <w:rFonts w:ascii="Tahoma" w:hAnsi="Tahoma" w:cs="Tahoma"/>
              </w:rPr>
            </w:pPr>
          </w:p>
        </w:tc>
      </w:tr>
    </w:tbl>
    <w:p w14:paraId="717230EB" w14:textId="77777777" w:rsidR="002A540F" w:rsidRDefault="002A540F" w:rsidP="002A540F">
      <w:pPr>
        <w:tabs>
          <w:tab w:val="left" w:pos="2977"/>
        </w:tabs>
        <w:spacing w:after="120" w:line="20" w:lineRule="atLeast"/>
        <w:jc w:val="center"/>
        <w:rPr>
          <w:rFonts w:eastAsia="Calibri" w:cstheme="minorHAnsi"/>
        </w:rPr>
      </w:pPr>
    </w:p>
    <w:p w14:paraId="3DE0114B" w14:textId="214C295C" w:rsidR="00FA0D61" w:rsidRPr="00FA0D61" w:rsidRDefault="00FA0D61" w:rsidP="00FA0D61">
      <w:pPr>
        <w:rPr>
          <w:rFonts w:eastAsia="Calibri" w:cstheme="minorHAnsi"/>
        </w:rPr>
      </w:pPr>
    </w:p>
    <w:sectPr w:rsidR="00FA0D61" w:rsidRPr="00FA0D61" w:rsidSect="002A540F">
      <w:footerReference w:type="first" r:id="rId1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375F7" w14:textId="77777777" w:rsidR="008F7A8D" w:rsidRDefault="008F7A8D" w:rsidP="00FA0D61">
      <w:pPr>
        <w:spacing w:after="0" w:line="240" w:lineRule="auto"/>
      </w:pPr>
      <w:r>
        <w:separator/>
      </w:r>
    </w:p>
  </w:endnote>
  <w:endnote w:type="continuationSeparator" w:id="0">
    <w:p w14:paraId="16D56096" w14:textId="77777777" w:rsidR="008F7A8D" w:rsidRDefault="008F7A8D" w:rsidP="00FA0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55BF" w14:textId="7BCF04AC" w:rsidR="00355B27" w:rsidRDefault="00355B27">
    <w:pPr>
      <w:pStyle w:val="Footer"/>
      <w:jc w:val="center"/>
    </w:pPr>
  </w:p>
  <w:p w14:paraId="3878C96B" w14:textId="77777777" w:rsidR="002A540F" w:rsidRDefault="002A54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78984" w14:textId="77777777" w:rsidR="002A540F" w:rsidRDefault="002A540F">
    <w:pPr>
      <w:pStyle w:val="Footer"/>
      <w:jc w:val="right"/>
    </w:pPr>
  </w:p>
  <w:p w14:paraId="62C35675" w14:textId="77777777" w:rsidR="002A540F" w:rsidRDefault="002A540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2F518" w14:textId="52CE36C3" w:rsidR="002A540F" w:rsidRDefault="002A540F">
    <w:pPr>
      <w:pStyle w:val="Footer"/>
      <w:jc w:val="right"/>
    </w:pPr>
  </w:p>
  <w:p w14:paraId="5AA1896F" w14:textId="77777777" w:rsidR="002A540F" w:rsidRDefault="002A5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16FC0" w14:textId="77777777" w:rsidR="008F7A8D" w:rsidRDefault="008F7A8D" w:rsidP="00FA0D61">
      <w:pPr>
        <w:spacing w:after="0" w:line="240" w:lineRule="auto"/>
      </w:pPr>
      <w:r>
        <w:separator/>
      </w:r>
    </w:p>
  </w:footnote>
  <w:footnote w:type="continuationSeparator" w:id="0">
    <w:p w14:paraId="343FD8E8" w14:textId="77777777" w:rsidR="008F7A8D" w:rsidRDefault="008F7A8D" w:rsidP="00FA0D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9369" w14:textId="77777777" w:rsidR="002A540F" w:rsidRDefault="002A540F">
    <w:pPr>
      <w:pStyle w:val="Header"/>
      <w:jc w:val="right"/>
    </w:pPr>
  </w:p>
  <w:p w14:paraId="707D1BB4" w14:textId="77777777" w:rsidR="002A540F" w:rsidRDefault="002A5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3"/>
  </w:num>
  <w:num w:numId="2" w16cid:durableId="607934237">
    <w:abstractNumId w:val="6"/>
  </w:num>
  <w:num w:numId="3" w16cid:durableId="408162091">
    <w:abstractNumId w:val="9"/>
  </w:num>
  <w:num w:numId="4" w16cid:durableId="749809940">
    <w:abstractNumId w:val="1"/>
  </w:num>
  <w:num w:numId="5" w16cid:durableId="412043720">
    <w:abstractNumId w:val="8"/>
  </w:num>
  <w:num w:numId="6" w16cid:durableId="1318921492">
    <w:abstractNumId w:val="5"/>
  </w:num>
  <w:num w:numId="7" w16cid:durableId="1864435576">
    <w:abstractNumId w:val="7"/>
  </w:num>
  <w:num w:numId="8" w16cid:durableId="442726940">
    <w:abstractNumId w:val="10"/>
  </w:num>
  <w:num w:numId="9" w16cid:durableId="1486045327">
    <w:abstractNumId w:val="0"/>
  </w:num>
  <w:num w:numId="10" w16cid:durableId="875000971">
    <w:abstractNumId w:val="2"/>
  </w:num>
  <w:num w:numId="11" w16cid:durableId="3075913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40F"/>
    <w:rsid w:val="000724A4"/>
    <w:rsid w:val="000848FC"/>
    <w:rsid w:val="00167108"/>
    <w:rsid w:val="001A394A"/>
    <w:rsid w:val="001A7DC0"/>
    <w:rsid w:val="00212BCC"/>
    <w:rsid w:val="002A540F"/>
    <w:rsid w:val="002F434B"/>
    <w:rsid w:val="00330EB1"/>
    <w:rsid w:val="00355B27"/>
    <w:rsid w:val="0038048B"/>
    <w:rsid w:val="003B52D2"/>
    <w:rsid w:val="00410076"/>
    <w:rsid w:val="004A030F"/>
    <w:rsid w:val="0076635D"/>
    <w:rsid w:val="007749A5"/>
    <w:rsid w:val="0078739D"/>
    <w:rsid w:val="007A669A"/>
    <w:rsid w:val="007B148C"/>
    <w:rsid w:val="008374EE"/>
    <w:rsid w:val="00862F36"/>
    <w:rsid w:val="00873F4C"/>
    <w:rsid w:val="008F7A8D"/>
    <w:rsid w:val="00A07497"/>
    <w:rsid w:val="00AE2644"/>
    <w:rsid w:val="00C019B1"/>
    <w:rsid w:val="00E80CD1"/>
    <w:rsid w:val="00E962AA"/>
    <w:rsid w:val="00ED550D"/>
    <w:rsid w:val="00F1228E"/>
    <w:rsid w:val="00FA0D61"/>
    <w:rsid w:val="00FF1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A45BD"/>
  <w15:chartTrackingRefBased/>
  <w15:docId w15:val="{76651D90-2827-429D-B01E-70AD709B9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40F"/>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2A54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54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54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54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54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54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54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54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54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54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54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54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54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54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54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54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54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540F"/>
    <w:rPr>
      <w:rFonts w:eastAsiaTheme="majorEastAsia" w:cstheme="majorBidi"/>
      <w:color w:val="272727" w:themeColor="text1" w:themeTint="D8"/>
    </w:rPr>
  </w:style>
  <w:style w:type="paragraph" w:styleId="Title">
    <w:name w:val="Title"/>
    <w:basedOn w:val="Normal"/>
    <w:next w:val="Normal"/>
    <w:link w:val="TitleChar"/>
    <w:uiPriority w:val="10"/>
    <w:qFormat/>
    <w:rsid w:val="002A54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54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540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54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540F"/>
    <w:pPr>
      <w:spacing w:before="160"/>
      <w:jc w:val="center"/>
    </w:pPr>
    <w:rPr>
      <w:i/>
      <w:iCs/>
      <w:color w:val="404040" w:themeColor="text1" w:themeTint="BF"/>
    </w:rPr>
  </w:style>
  <w:style w:type="character" w:customStyle="1" w:styleId="QuoteChar">
    <w:name w:val="Quote Char"/>
    <w:basedOn w:val="DefaultParagraphFont"/>
    <w:link w:val="Quote"/>
    <w:uiPriority w:val="29"/>
    <w:rsid w:val="002A540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A540F"/>
    <w:pPr>
      <w:ind w:left="720"/>
      <w:contextualSpacing/>
    </w:pPr>
  </w:style>
  <w:style w:type="character" w:styleId="IntenseEmphasis">
    <w:name w:val="Intense Emphasis"/>
    <w:basedOn w:val="DefaultParagraphFont"/>
    <w:uiPriority w:val="21"/>
    <w:qFormat/>
    <w:rsid w:val="002A540F"/>
    <w:rPr>
      <w:i/>
      <w:iCs/>
      <w:color w:val="0F4761" w:themeColor="accent1" w:themeShade="BF"/>
    </w:rPr>
  </w:style>
  <w:style w:type="paragraph" w:styleId="IntenseQuote">
    <w:name w:val="Intense Quote"/>
    <w:basedOn w:val="Normal"/>
    <w:next w:val="Normal"/>
    <w:link w:val="IntenseQuoteChar"/>
    <w:uiPriority w:val="30"/>
    <w:qFormat/>
    <w:rsid w:val="002A54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540F"/>
    <w:rPr>
      <w:i/>
      <w:iCs/>
      <w:color w:val="0F4761" w:themeColor="accent1" w:themeShade="BF"/>
    </w:rPr>
  </w:style>
  <w:style w:type="character" w:styleId="IntenseReference">
    <w:name w:val="Intense Reference"/>
    <w:basedOn w:val="DefaultParagraphFont"/>
    <w:uiPriority w:val="32"/>
    <w:qFormat/>
    <w:rsid w:val="002A540F"/>
    <w:rPr>
      <w:b/>
      <w:bCs/>
      <w:smallCaps/>
      <w:color w:val="0F4761" w:themeColor="accent1" w:themeShade="BF"/>
      <w:spacing w:val="5"/>
    </w:rPr>
  </w:style>
  <w:style w:type="character" w:styleId="Hyperlink">
    <w:name w:val="Hyperlink"/>
    <w:basedOn w:val="DefaultParagraphFont"/>
    <w:uiPriority w:val="99"/>
    <w:unhideWhenUsed/>
    <w:rsid w:val="002A540F"/>
    <w:rPr>
      <w:strike w:val="0"/>
      <w:dstrike w:val="0"/>
      <w:color w:val="auto"/>
      <w:u w:val="none"/>
      <w:effect w:val="none"/>
    </w:rPr>
  </w:style>
  <w:style w:type="paragraph" w:styleId="CommentText">
    <w:name w:val="annotation text"/>
    <w:basedOn w:val="Normal"/>
    <w:link w:val="CommentTextChar"/>
    <w:uiPriority w:val="99"/>
    <w:unhideWhenUsed/>
    <w:rsid w:val="002A540F"/>
    <w:rPr>
      <w:sz w:val="20"/>
      <w:szCs w:val="20"/>
    </w:rPr>
  </w:style>
  <w:style w:type="character" w:customStyle="1" w:styleId="CommentTextChar">
    <w:name w:val="Comment Text Char"/>
    <w:basedOn w:val="DefaultParagraphFont"/>
    <w:link w:val="CommentText"/>
    <w:uiPriority w:val="99"/>
    <w:rsid w:val="002A540F"/>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A540F"/>
  </w:style>
  <w:style w:type="character" w:styleId="CommentReference">
    <w:name w:val="annotation reference"/>
    <w:basedOn w:val="DefaultParagraphFont"/>
    <w:uiPriority w:val="99"/>
    <w:unhideWhenUsed/>
    <w:rsid w:val="002A540F"/>
    <w:rPr>
      <w:sz w:val="16"/>
      <w:szCs w:val="16"/>
    </w:rPr>
  </w:style>
  <w:style w:type="paragraph" w:styleId="Header">
    <w:name w:val="header"/>
    <w:basedOn w:val="Normal"/>
    <w:link w:val="HeaderChar"/>
    <w:uiPriority w:val="99"/>
    <w:unhideWhenUsed/>
    <w:rsid w:val="002A540F"/>
    <w:pPr>
      <w:tabs>
        <w:tab w:val="center" w:pos="4513"/>
        <w:tab w:val="right" w:pos="9026"/>
      </w:tabs>
    </w:pPr>
  </w:style>
  <w:style w:type="character" w:customStyle="1" w:styleId="HeaderChar">
    <w:name w:val="Header Char"/>
    <w:basedOn w:val="DefaultParagraphFont"/>
    <w:link w:val="Header"/>
    <w:uiPriority w:val="99"/>
    <w:rsid w:val="002A540F"/>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2A540F"/>
    <w:pPr>
      <w:tabs>
        <w:tab w:val="center" w:pos="4513"/>
        <w:tab w:val="right" w:pos="9026"/>
      </w:tabs>
    </w:pPr>
  </w:style>
  <w:style w:type="character" w:customStyle="1" w:styleId="FooterChar">
    <w:name w:val="Footer Char"/>
    <w:basedOn w:val="DefaultParagraphFont"/>
    <w:link w:val="Footer"/>
    <w:uiPriority w:val="99"/>
    <w:rsid w:val="002A540F"/>
    <w:rPr>
      <w:rFonts w:eastAsiaTheme="minorEastAsia"/>
      <w:kern w:val="0"/>
      <w:sz w:val="21"/>
      <w:szCs w:val="21"/>
      <w:lang w:val="lt-LT" w:eastAsia="lt-LT"/>
      <w14:ligatures w14:val="none"/>
    </w:rPr>
  </w:style>
  <w:style w:type="paragraph" w:styleId="NoSpacing">
    <w:name w:val="No Spacing"/>
    <w:link w:val="NoSpacingChar"/>
    <w:uiPriority w:val="1"/>
    <w:qFormat/>
    <w:rsid w:val="002A540F"/>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2A540F"/>
    <w:rPr>
      <w:rFonts w:eastAsiaTheme="minorEastAsia"/>
      <w:kern w:val="0"/>
      <w:sz w:val="21"/>
      <w:szCs w:val="21"/>
      <w:lang w:val="lt-LT" w:eastAsia="lt-LT"/>
      <w14:ligatures w14:val="none"/>
    </w:rPr>
  </w:style>
  <w:style w:type="paragraph" w:styleId="TOC1">
    <w:name w:val="toc 1"/>
    <w:basedOn w:val="Normal"/>
    <w:next w:val="Normal"/>
    <w:autoRedefine/>
    <w:uiPriority w:val="39"/>
    <w:unhideWhenUsed/>
    <w:rsid w:val="002A540F"/>
    <w:pPr>
      <w:tabs>
        <w:tab w:val="left" w:pos="142"/>
        <w:tab w:val="right" w:leader="dot" w:pos="9962"/>
      </w:tabs>
      <w:spacing w:after="0"/>
      <w:ind w:left="426" w:hanging="284"/>
    </w:pPr>
  </w:style>
  <w:style w:type="paragraph" w:customStyle="1" w:styleId="tajtip">
    <w:name w:val="tajtip"/>
    <w:basedOn w:val="Normal"/>
    <w:rsid w:val="002A540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A540F"/>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paragraph" w:styleId="TOC2">
    <w:name w:val="toc 2"/>
    <w:basedOn w:val="Normal"/>
    <w:next w:val="Normal"/>
    <w:autoRedefine/>
    <w:uiPriority w:val="39"/>
    <w:unhideWhenUsed/>
    <w:rsid w:val="002A540F"/>
    <w:pPr>
      <w:tabs>
        <w:tab w:val="right" w:leader="dot" w:pos="9962"/>
      </w:tabs>
      <w:spacing w:after="0"/>
      <w:ind w:left="220"/>
    </w:pPr>
  </w:style>
  <w:style w:type="character" w:customStyle="1" w:styleId="cf01">
    <w:name w:val="cf01"/>
    <w:basedOn w:val="DefaultParagraphFont"/>
    <w:rsid w:val="002A540F"/>
    <w:rPr>
      <w:rFonts w:ascii="Segoe UI" w:hAnsi="Segoe UI" w:cs="Segoe UI" w:hint="default"/>
      <w:sz w:val="18"/>
      <w:szCs w:val="18"/>
    </w:rPr>
  </w:style>
  <w:style w:type="paragraph" w:styleId="TOCHeading">
    <w:name w:val="TOC Heading"/>
    <w:basedOn w:val="Heading1"/>
    <w:next w:val="Normal"/>
    <w:uiPriority w:val="39"/>
    <w:unhideWhenUsed/>
    <w:qFormat/>
    <w:rsid w:val="00355B27"/>
    <w:pPr>
      <w:spacing w:before="240" w:after="0" w:line="259" w:lineRule="auto"/>
      <w:outlineLvl w:val="9"/>
    </w:pPr>
    <w:rPr>
      <w:sz w:val="32"/>
      <w:szCs w:val="32"/>
      <w:lang w:val="en-US" w:eastAsia="en-US"/>
    </w:rPr>
  </w:style>
  <w:style w:type="paragraph" w:styleId="TOC3">
    <w:name w:val="toc 3"/>
    <w:basedOn w:val="Normal"/>
    <w:next w:val="Normal"/>
    <w:autoRedefine/>
    <w:uiPriority w:val="39"/>
    <w:unhideWhenUsed/>
    <w:rsid w:val="00355B27"/>
    <w:pPr>
      <w:spacing w:after="100" w:line="259" w:lineRule="auto"/>
      <w:ind w:left="440"/>
    </w:pPr>
    <w:rPr>
      <w:rFonts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482</TotalTime>
  <Pages>9</Pages>
  <Words>2029</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9</cp:revision>
  <dcterms:created xsi:type="dcterms:W3CDTF">2025-09-18T11:00:00Z</dcterms:created>
  <dcterms:modified xsi:type="dcterms:W3CDTF">2026-04-09T09:39:00Z</dcterms:modified>
</cp:coreProperties>
</file>