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42377FA4" w:rsidR="00BD2F20" w:rsidRPr="00892A10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92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891B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MIŠKO DIRVOŽEMIO STEBĖSENOS </w:t>
      </w:r>
      <w:r w:rsidR="00CB1A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SISTEMOS</w:t>
      </w:r>
      <w:r w:rsidR="00892A10" w:rsidRPr="0089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8075C2" w:rsidRPr="0089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490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6946"/>
      </w:tblGrid>
      <w:tr w:rsidR="00766A5B" w:rsidRPr="00766A5B" w14:paraId="3B764BAC" w14:textId="77777777" w:rsidTr="00BC24D5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1285C52F" w:rsidR="001C1677" w:rsidRPr="00CB39B6" w:rsidRDefault="005F42C0" w:rsidP="005F42C0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Projektų koordinatorė Rasa Mašalaitė, tel. </w:t>
            </w:r>
            <w:r w:rsidRPr="00F778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+370 611 23 711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1" w:history="1">
              <w:r w:rsidRPr="007469F8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projektai@lammc.lt</w:t>
              </w:r>
            </w:hyperlink>
          </w:p>
        </w:tc>
      </w:tr>
      <w:tr w:rsidR="00766A5B" w:rsidRPr="00766A5B" w14:paraId="0DF63AF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3FE98158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</w:t>
            </w:r>
            <w:r w:rsidR="00D376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kalba</w:t>
            </w:r>
          </w:p>
        </w:tc>
      </w:tr>
      <w:tr w:rsidR="00766A5B" w:rsidRPr="00766A5B" w14:paraId="7EAAE1A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0C93" w14:textId="59DB58A9" w:rsidR="00BC24D5" w:rsidRPr="00A23BBB" w:rsidRDefault="00BC24D5" w:rsidP="00BC24D5">
            <w:pPr>
              <w:ind w:firstLine="35"/>
              <w:jc w:val="both"/>
              <w:rPr>
                <w:rFonts w:ascii="Times New Roman" w:hAnsi="Times New Roman" w:cs="Times New Roman"/>
              </w:rPr>
            </w:pPr>
            <w:r w:rsidRPr="00A23B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Miško dirvožemio stebėsenos sistem</w:t>
            </w:r>
            <w:r w:rsidR="00BC13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00BC1379" w:rsidRPr="00BC1379">
              <w:rPr>
                <w:rFonts w:ascii="Times New Roman" w:hAnsi="Times New Roman" w:cs="Times New Roman"/>
                <w:color w:val="000000" w:themeColor="text1"/>
              </w:rPr>
              <w:t>kurią s</w:t>
            </w:r>
            <w:r w:rsidRPr="00BC1379">
              <w:rPr>
                <w:rFonts w:ascii="Times New Roman" w:hAnsi="Times New Roman" w:cs="Times New Roman"/>
              </w:rPr>
              <w:t>udaro</w:t>
            </w:r>
            <w:r w:rsidRPr="00A23BBB">
              <w:rPr>
                <w:rFonts w:ascii="Times New Roman" w:hAnsi="Times New Roman" w:cs="Times New Roman"/>
              </w:rPr>
              <w:t xml:space="preserve"> 3 dalys:</w:t>
            </w:r>
          </w:p>
          <w:p w14:paraId="45634063" w14:textId="315E25FC" w:rsidR="00BC24D5" w:rsidRPr="00A23BBB" w:rsidRDefault="00BC24D5" w:rsidP="00BC24D5">
            <w:pPr>
              <w:pStyle w:val="Sraopastraipa"/>
              <w:numPr>
                <w:ilvl w:val="0"/>
                <w:numId w:val="9"/>
              </w:numPr>
              <w:ind w:right="40"/>
              <w:jc w:val="both"/>
              <w:rPr>
                <w:rFonts w:ascii="Times New Roman" w:hAnsi="Times New Roman" w:cs="Times New Roman"/>
              </w:rPr>
            </w:pPr>
            <w:r w:rsidRPr="00A23BBB">
              <w:rPr>
                <w:rFonts w:ascii="Times New Roman" w:hAnsi="Times New Roman" w:cs="Times New Roman"/>
              </w:rPr>
              <w:t>Integruotos miško dirvožemio, augalų ir klimato stebėsenos sistemos pirkimas, 1 kompl.  (Meteorologinė stotis  su priedais, 3 vnt.; Dirvožemio drėgmės matuoklis, 1 vnt.; Belaidis dirvožemio jutiklis, 9 vnt., Augalo kamieno vandens srauto matuoklis, 3 vnt.)</w:t>
            </w:r>
            <w:r w:rsidR="0079070D">
              <w:rPr>
                <w:rFonts w:ascii="Times New Roman" w:hAnsi="Times New Roman" w:cs="Times New Roman"/>
              </w:rPr>
              <w:t>;</w:t>
            </w:r>
          </w:p>
          <w:p w14:paraId="0BA9FFC4" w14:textId="77777777" w:rsidR="00BC24D5" w:rsidRDefault="00BC24D5" w:rsidP="00BC24D5">
            <w:pPr>
              <w:pStyle w:val="Sraopastraipa"/>
              <w:numPr>
                <w:ilvl w:val="0"/>
                <w:numId w:val="9"/>
              </w:numPr>
              <w:ind w:right="40"/>
              <w:jc w:val="both"/>
              <w:rPr>
                <w:rFonts w:ascii="Times New Roman" w:hAnsi="Times New Roman" w:cs="Times New Roman"/>
              </w:rPr>
            </w:pPr>
            <w:r w:rsidRPr="00A23BBB">
              <w:rPr>
                <w:rFonts w:ascii="Times New Roman" w:hAnsi="Times New Roman" w:cs="Times New Roman"/>
              </w:rPr>
              <w:t>Miško dirvožemio vandens ir maistinių medžiagų išplovimo procesų stebėsenos įrangos pirkimas, 1 kompl. (Lizimetras su jutikliais (300–400 mm gylis), 1 vnt..; Lizimetras su jutikliais (300–600 mm gylis), 1 vnt.);</w:t>
            </w:r>
          </w:p>
          <w:p w14:paraId="527C1E7F" w14:textId="3DCB7FB4" w:rsidR="00DC14C5" w:rsidRPr="00BC1379" w:rsidRDefault="00BC1379" w:rsidP="00BC1379">
            <w:pPr>
              <w:pStyle w:val="Sraopastraipa"/>
              <w:numPr>
                <w:ilvl w:val="0"/>
                <w:numId w:val="9"/>
              </w:numPr>
              <w:ind w:right="40"/>
              <w:jc w:val="both"/>
              <w:rPr>
                <w:rFonts w:ascii="Times New Roman" w:hAnsi="Times New Roman" w:cs="Times New Roman"/>
              </w:rPr>
            </w:pPr>
            <w:r w:rsidRPr="00A23BBB">
              <w:rPr>
                <w:rFonts w:ascii="Times New Roman" w:hAnsi="Times New Roman" w:cs="Times New Roman"/>
              </w:rPr>
              <w:t>Miško dirvožemio cheminės sudėties ir maistinių medžiagų tyrimų įrangos pirkimas: Multimetras su elektrodais, 1 vnt.</w:t>
            </w:r>
          </w:p>
        </w:tc>
      </w:tr>
      <w:tr w:rsidR="00766A5B" w:rsidRPr="00766A5B" w14:paraId="3B7D79C2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552A95C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  <w:r w:rsidR="001A1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73ADC989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7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gegužės 4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CVP IS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BC24D5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4D5A01AA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141F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1DD32B03" w14:textId="5C70A89E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283A4E">
        <w:rPr>
          <w:rFonts w:ascii="Times New Roman" w:hAnsi="Times New Roman" w:cs="Times New Roman"/>
          <w:sz w:val="24"/>
          <w:szCs w:val="24"/>
        </w:rPr>
        <w:t>3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283A4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2D91" w14:textId="77777777" w:rsidR="007302FC" w:rsidRDefault="007302FC" w:rsidP="0092768C">
      <w:pPr>
        <w:spacing w:after="0" w:line="240" w:lineRule="auto"/>
      </w:pPr>
      <w:r>
        <w:separator/>
      </w:r>
    </w:p>
  </w:endnote>
  <w:endnote w:type="continuationSeparator" w:id="0">
    <w:p w14:paraId="40DB9BC0" w14:textId="77777777" w:rsidR="007302FC" w:rsidRDefault="007302FC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9B51" w14:textId="77777777" w:rsidR="007302FC" w:rsidRDefault="007302FC" w:rsidP="0092768C">
      <w:pPr>
        <w:spacing w:after="0" w:line="240" w:lineRule="auto"/>
      </w:pPr>
      <w:r>
        <w:separator/>
      </w:r>
    </w:p>
  </w:footnote>
  <w:footnote w:type="continuationSeparator" w:id="0">
    <w:p w14:paraId="1C720D61" w14:textId="77777777" w:rsidR="007302FC" w:rsidRDefault="007302FC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A0629"/>
    <w:multiLevelType w:val="hybridMultilevel"/>
    <w:tmpl w:val="4586A010"/>
    <w:lvl w:ilvl="0" w:tplc="719CF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4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268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2763A"/>
    <w:rsid w:val="0003353F"/>
    <w:rsid w:val="000433F2"/>
    <w:rsid w:val="00045F27"/>
    <w:rsid w:val="00055C27"/>
    <w:rsid w:val="000622AE"/>
    <w:rsid w:val="0006420E"/>
    <w:rsid w:val="000775DF"/>
    <w:rsid w:val="0008261B"/>
    <w:rsid w:val="0009493D"/>
    <w:rsid w:val="000A43DE"/>
    <w:rsid w:val="000C1203"/>
    <w:rsid w:val="000D59F3"/>
    <w:rsid w:val="000E706F"/>
    <w:rsid w:val="000F7F98"/>
    <w:rsid w:val="00101734"/>
    <w:rsid w:val="001271E8"/>
    <w:rsid w:val="00130D0E"/>
    <w:rsid w:val="0013153F"/>
    <w:rsid w:val="00131EF2"/>
    <w:rsid w:val="00141FFB"/>
    <w:rsid w:val="00143DF6"/>
    <w:rsid w:val="0014452E"/>
    <w:rsid w:val="0018254B"/>
    <w:rsid w:val="00185492"/>
    <w:rsid w:val="001A11EC"/>
    <w:rsid w:val="001B767C"/>
    <w:rsid w:val="001C1677"/>
    <w:rsid w:val="001D1550"/>
    <w:rsid w:val="001E0470"/>
    <w:rsid w:val="001F5730"/>
    <w:rsid w:val="00207E00"/>
    <w:rsid w:val="00213723"/>
    <w:rsid w:val="00214A18"/>
    <w:rsid w:val="00214EBF"/>
    <w:rsid w:val="0022645B"/>
    <w:rsid w:val="0023444F"/>
    <w:rsid w:val="00243BAD"/>
    <w:rsid w:val="00263727"/>
    <w:rsid w:val="00282BAB"/>
    <w:rsid w:val="00283A4E"/>
    <w:rsid w:val="002844D6"/>
    <w:rsid w:val="00293432"/>
    <w:rsid w:val="002A5584"/>
    <w:rsid w:val="002B70A3"/>
    <w:rsid w:val="002C3654"/>
    <w:rsid w:val="002D072A"/>
    <w:rsid w:val="002D64EF"/>
    <w:rsid w:val="002E7AE6"/>
    <w:rsid w:val="00300B2F"/>
    <w:rsid w:val="0030462D"/>
    <w:rsid w:val="00304D28"/>
    <w:rsid w:val="003107D2"/>
    <w:rsid w:val="00311FD2"/>
    <w:rsid w:val="00361959"/>
    <w:rsid w:val="00366AAD"/>
    <w:rsid w:val="00367D1A"/>
    <w:rsid w:val="003748D3"/>
    <w:rsid w:val="0037559E"/>
    <w:rsid w:val="0038153D"/>
    <w:rsid w:val="00385E78"/>
    <w:rsid w:val="00393128"/>
    <w:rsid w:val="0039424D"/>
    <w:rsid w:val="003A5521"/>
    <w:rsid w:val="003C55F2"/>
    <w:rsid w:val="003D1B30"/>
    <w:rsid w:val="003E3390"/>
    <w:rsid w:val="00403283"/>
    <w:rsid w:val="00413FBA"/>
    <w:rsid w:val="0043148C"/>
    <w:rsid w:val="00432591"/>
    <w:rsid w:val="0045554B"/>
    <w:rsid w:val="004569D1"/>
    <w:rsid w:val="004A7CEE"/>
    <w:rsid w:val="004B4FCC"/>
    <w:rsid w:val="004D124D"/>
    <w:rsid w:val="004D212F"/>
    <w:rsid w:val="004D2474"/>
    <w:rsid w:val="004E0584"/>
    <w:rsid w:val="004E5C7A"/>
    <w:rsid w:val="004F170D"/>
    <w:rsid w:val="005157C6"/>
    <w:rsid w:val="0052421E"/>
    <w:rsid w:val="005519F4"/>
    <w:rsid w:val="00555B0C"/>
    <w:rsid w:val="00560CC1"/>
    <w:rsid w:val="00562664"/>
    <w:rsid w:val="005733A0"/>
    <w:rsid w:val="005901C0"/>
    <w:rsid w:val="005E0E30"/>
    <w:rsid w:val="005F42C0"/>
    <w:rsid w:val="005F6716"/>
    <w:rsid w:val="00615661"/>
    <w:rsid w:val="00636B10"/>
    <w:rsid w:val="00642F4D"/>
    <w:rsid w:val="00675345"/>
    <w:rsid w:val="00697798"/>
    <w:rsid w:val="006A2C7A"/>
    <w:rsid w:val="006A4F65"/>
    <w:rsid w:val="006A6312"/>
    <w:rsid w:val="006E769B"/>
    <w:rsid w:val="006F23F0"/>
    <w:rsid w:val="006F2D56"/>
    <w:rsid w:val="00702574"/>
    <w:rsid w:val="00705AB3"/>
    <w:rsid w:val="007116F1"/>
    <w:rsid w:val="007302FC"/>
    <w:rsid w:val="0073318A"/>
    <w:rsid w:val="00743937"/>
    <w:rsid w:val="007451B8"/>
    <w:rsid w:val="00746D75"/>
    <w:rsid w:val="00753CAE"/>
    <w:rsid w:val="0076667E"/>
    <w:rsid w:val="00766A5B"/>
    <w:rsid w:val="00766DE6"/>
    <w:rsid w:val="00781B97"/>
    <w:rsid w:val="00784EB5"/>
    <w:rsid w:val="0079070D"/>
    <w:rsid w:val="007A6FDB"/>
    <w:rsid w:val="007B1B4F"/>
    <w:rsid w:val="007B5A0E"/>
    <w:rsid w:val="007D0715"/>
    <w:rsid w:val="008075C2"/>
    <w:rsid w:val="00810AE7"/>
    <w:rsid w:val="0082307C"/>
    <w:rsid w:val="00827A9B"/>
    <w:rsid w:val="00833600"/>
    <w:rsid w:val="008479C9"/>
    <w:rsid w:val="008631BD"/>
    <w:rsid w:val="008646BF"/>
    <w:rsid w:val="008773A9"/>
    <w:rsid w:val="00882896"/>
    <w:rsid w:val="00890033"/>
    <w:rsid w:val="00891B8E"/>
    <w:rsid w:val="00892A10"/>
    <w:rsid w:val="00894C79"/>
    <w:rsid w:val="008958EF"/>
    <w:rsid w:val="008A40B6"/>
    <w:rsid w:val="008B01C6"/>
    <w:rsid w:val="008B1AB2"/>
    <w:rsid w:val="008C6AC8"/>
    <w:rsid w:val="008E6BE7"/>
    <w:rsid w:val="008F4EF8"/>
    <w:rsid w:val="009101AA"/>
    <w:rsid w:val="00914897"/>
    <w:rsid w:val="00914D31"/>
    <w:rsid w:val="00925655"/>
    <w:rsid w:val="0092768C"/>
    <w:rsid w:val="009320BE"/>
    <w:rsid w:val="0094123F"/>
    <w:rsid w:val="00954D72"/>
    <w:rsid w:val="00957860"/>
    <w:rsid w:val="009654DC"/>
    <w:rsid w:val="009751CF"/>
    <w:rsid w:val="00982131"/>
    <w:rsid w:val="00985AC3"/>
    <w:rsid w:val="009A079D"/>
    <w:rsid w:val="009B3A0A"/>
    <w:rsid w:val="009D5AAD"/>
    <w:rsid w:val="009D5DDC"/>
    <w:rsid w:val="009D67EF"/>
    <w:rsid w:val="009F0367"/>
    <w:rsid w:val="00A02857"/>
    <w:rsid w:val="00A10D4D"/>
    <w:rsid w:val="00A21AC8"/>
    <w:rsid w:val="00A46130"/>
    <w:rsid w:val="00A50CC7"/>
    <w:rsid w:val="00A52A48"/>
    <w:rsid w:val="00A554B1"/>
    <w:rsid w:val="00A71FA3"/>
    <w:rsid w:val="00A73240"/>
    <w:rsid w:val="00A82310"/>
    <w:rsid w:val="00A879A5"/>
    <w:rsid w:val="00A96853"/>
    <w:rsid w:val="00AA087C"/>
    <w:rsid w:val="00AA7001"/>
    <w:rsid w:val="00AB5DD0"/>
    <w:rsid w:val="00AD2BB4"/>
    <w:rsid w:val="00AE7BD0"/>
    <w:rsid w:val="00AF4848"/>
    <w:rsid w:val="00B01A1A"/>
    <w:rsid w:val="00B262D8"/>
    <w:rsid w:val="00B36F1B"/>
    <w:rsid w:val="00B37A2D"/>
    <w:rsid w:val="00B54AEF"/>
    <w:rsid w:val="00B743E0"/>
    <w:rsid w:val="00B74934"/>
    <w:rsid w:val="00B76DBB"/>
    <w:rsid w:val="00B8371B"/>
    <w:rsid w:val="00B844EE"/>
    <w:rsid w:val="00B91B53"/>
    <w:rsid w:val="00BC1379"/>
    <w:rsid w:val="00BC24D5"/>
    <w:rsid w:val="00BC6F9A"/>
    <w:rsid w:val="00BD2F20"/>
    <w:rsid w:val="00BD6DF8"/>
    <w:rsid w:val="00BF3F7B"/>
    <w:rsid w:val="00C12305"/>
    <w:rsid w:val="00C31092"/>
    <w:rsid w:val="00C3559B"/>
    <w:rsid w:val="00C40AEA"/>
    <w:rsid w:val="00C52604"/>
    <w:rsid w:val="00C730D9"/>
    <w:rsid w:val="00C7328A"/>
    <w:rsid w:val="00C81D19"/>
    <w:rsid w:val="00C91B6D"/>
    <w:rsid w:val="00C920F2"/>
    <w:rsid w:val="00CA6CE6"/>
    <w:rsid w:val="00CB0D1A"/>
    <w:rsid w:val="00CB1A8F"/>
    <w:rsid w:val="00CB39B6"/>
    <w:rsid w:val="00CD08AB"/>
    <w:rsid w:val="00CD31F3"/>
    <w:rsid w:val="00CF4824"/>
    <w:rsid w:val="00D02F08"/>
    <w:rsid w:val="00D30893"/>
    <w:rsid w:val="00D35C99"/>
    <w:rsid w:val="00D376AB"/>
    <w:rsid w:val="00D4130C"/>
    <w:rsid w:val="00D436F4"/>
    <w:rsid w:val="00D46BF1"/>
    <w:rsid w:val="00D623B6"/>
    <w:rsid w:val="00D63896"/>
    <w:rsid w:val="00D77FD9"/>
    <w:rsid w:val="00D803EB"/>
    <w:rsid w:val="00D837E2"/>
    <w:rsid w:val="00D867AF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0266E"/>
    <w:rsid w:val="00E26689"/>
    <w:rsid w:val="00E30CA4"/>
    <w:rsid w:val="00E34866"/>
    <w:rsid w:val="00E3612B"/>
    <w:rsid w:val="00E404B6"/>
    <w:rsid w:val="00E558C4"/>
    <w:rsid w:val="00E566BF"/>
    <w:rsid w:val="00E576DB"/>
    <w:rsid w:val="00E60F45"/>
    <w:rsid w:val="00E725D6"/>
    <w:rsid w:val="00E80EDD"/>
    <w:rsid w:val="00E81FBC"/>
    <w:rsid w:val="00E86134"/>
    <w:rsid w:val="00EA25FD"/>
    <w:rsid w:val="00EA78B7"/>
    <w:rsid w:val="00EB1210"/>
    <w:rsid w:val="00EC7F4E"/>
    <w:rsid w:val="00EE0F96"/>
    <w:rsid w:val="00EE1DD8"/>
    <w:rsid w:val="00EE1F45"/>
    <w:rsid w:val="00EE2A06"/>
    <w:rsid w:val="00F059D9"/>
    <w:rsid w:val="00F05E7E"/>
    <w:rsid w:val="00F26071"/>
    <w:rsid w:val="00F54CA1"/>
    <w:rsid w:val="00F5687A"/>
    <w:rsid w:val="00F57789"/>
    <w:rsid w:val="00F77800"/>
    <w:rsid w:val="00F90361"/>
    <w:rsid w:val="00F90E87"/>
    <w:rsid w:val="00F9133E"/>
    <w:rsid w:val="00F96F37"/>
    <w:rsid w:val="00FB1653"/>
    <w:rsid w:val="00FB34C9"/>
    <w:rsid w:val="00FE4DED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ai@lamm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customXml/itemProps4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5433</Characters>
  <Application>Microsoft Office Word</Application>
  <DocSecurity>0</DocSecurity>
  <Lines>236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12</cp:revision>
  <dcterms:created xsi:type="dcterms:W3CDTF">2026-03-09T11:15:00Z</dcterms:created>
  <dcterms:modified xsi:type="dcterms:W3CDTF">2026-04-13T08:02:00Z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