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FB0DA0" w14:paraId="3E6A0EAB" w14:textId="77777777" w:rsidTr="001555AC">
        <w:trPr>
          <w:trHeight w:val="20"/>
        </w:trPr>
        <w:tc>
          <w:tcPr>
            <w:tcW w:w="5000" w:type="pct"/>
            <w:shd w:val="clear" w:color="auto" w:fill="FFFFCC"/>
          </w:tcPr>
          <w:p w14:paraId="0C59E330" w14:textId="2276B60E" w:rsidR="00D04929" w:rsidRPr="00FB0DA0" w:rsidRDefault="00D04929" w:rsidP="00D04929">
            <w:pPr>
              <w:widowControl w:val="0"/>
              <w:ind w:left="1180"/>
              <w:jc w:val="center"/>
              <w:rPr>
                <w:rFonts w:ascii="Times New Roman" w:eastAsia="Times New Roman" w:hAnsi="Times New Roman" w:cs="Times New Roman"/>
                <w:b/>
                <w:bCs/>
                <w:kern w:val="2"/>
                <w:sz w:val="24"/>
                <w:szCs w:val="24"/>
                <w14:ligatures w14:val="standardContextual"/>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FB0DA0">
              <w:rPr>
                <w:rFonts w:ascii="Times New Roman" w:eastAsia="Times New Roman" w:hAnsi="Times New Roman" w:cs="Times New Roman"/>
                <w:b/>
                <w:bCs/>
                <w:kern w:val="2"/>
                <w:sz w:val="24"/>
                <w:szCs w:val="24"/>
                <w14:ligatures w14:val="standardContextual"/>
              </w:rPr>
              <w:t>KVĖPAVIMO ORGANŲ APSAUGOS APARATO SUSLĖGTOJO ORO CILINDRŲ PILDYMO ĮRENGINYS</w:t>
            </w:r>
          </w:p>
          <w:p w14:paraId="518A36ED" w14:textId="2CB08E90" w:rsidR="00F372C9" w:rsidRPr="00FB0DA0" w:rsidRDefault="00F372C9" w:rsidP="00053082">
            <w:pPr>
              <w:pStyle w:val="Antrat"/>
              <w:jc w:val="center"/>
              <w:rPr>
                <w:rFonts w:ascii="Times New Roman" w:hAnsi="Times New Roman" w:cs="Times New Roman"/>
                <w:sz w:val="24"/>
                <w:szCs w:val="24"/>
              </w:rPr>
            </w:pPr>
          </w:p>
        </w:tc>
      </w:tr>
      <w:bookmarkEnd w:id="0"/>
      <w:bookmarkEnd w:id="1"/>
      <w:bookmarkEnd w:id="2"/>
      <w:bookmarkEnd w:id="3"/>
      <w:bookmarkEnd w:id="4"/>
      <w:bookmarkEnd w:id="5"/>
      <w:bookmarkEnd w:id="6"/>
      <w:bookmarkEnd w:id="7"/>
      <w:bookmarkEnd w:id="8"/>
      <w:bookmarkEnd w:id="9"/>
      <w:bookmarkEnd w:id="10"/>
      <w:bookmarkEnd w:id="11"/>
      <w:bookmarkEnd w:id="12"/>
      <w:bookmarkEnd w:id="13"/>
    </w:tbl>
    <w:p w14:paraId="39978B1B" w14:textId="77777777" w:rsidR="00903F27" w:rsidRPr="00FB0DA0" w:rsidRDefault="00903F27" w:rsidP="00800BE3">
      <w:pPr>
        <w:pStyle w:val="Sraopastraipa"/>
        <w:spacing w:after="0" w:line="240" w:lineRule="auto"/>
        <w:ind w:left="0" w:firstLine="567"/>
        <w:rPr>
          <w:i/>
          <w:iCs/>
          <w:highlight w:val="yellow"/>
        </w:rPr>
      </w:pPr>
    </w:p>
    <w:bookmarkEnd w:id="14"/>
    <w:p w14:paraId="2EDD003A" w14:textId="5CABABC6" w:rsidR="00036A0C" w:rsidRPr="00FB0DA0" w:rsidRDefault="00D04929" w:rsidP="00036A0C">
      <w:pPr>
        <w:widowControl w:val="0"/>
        <w:spacing w:after="0"/>
        <w:jc w:val="center"/>
        <w:rPr>
          <w:rFonts w:ascii="Times New Roman" w:eastAsia="Times New Roman" w:hAnsi="Times New Roman" w:cs="Times New Roman"/>
          <w:b/>
          <w:bCs/>
          <w:kern w:val="2"/>
          <w:sz w:val="24"/>
          <w:szCs w:val="24"/>
          <w14:ligatures w14:val="standardContextual"/>
        </w:rPr>
      </w:pPr>
      <w:r w:rsidRPr="00FB0DA0">
        <w:rPr>
          <w:rFonts w:ascii="Times New Roman" w:eastAsia="Times New Roman" w:hAnsi="Times New Roman" w:cs="Times New Roman"/>
          <w:b/>
          <w:bCs/>
          <w:kern w:val="2"/>
          <w:sz w:val="24"/>
          <w:szCs w:val="24"/>
          <w14:ligatures w14:val="standardContextual"/>
        </w:rPr>
        <w:t>KVĖPAVIMO ORGANŲ APSAUGOS APARATO SUSLĖGTOJO</w:t>
      </w:r>
      <w:r w:rsidR="00036A0C" w:rsidRPr="00FB0DA0">
        <w:rPr>
          <w:rFonts w:ascii="Times New Roman" w:eastAsia="Times New Roman" w:hAnsi="Times New Roman" w:cs="Times New Roman"/>
          <w:b/>
          <w:bCs/>
          <w:kern w:val="2"/>
          <w:sz w:val="24"/>
          <w:szCs w:val="24"/>
          <w14:ligatures w14:val="standardContextual"/>
        </w:rPr>
        <w:t xml:space="preserve">                                                         </w:t>
      </w:r>
      <w:r w:rsidRPr="00FB0DA0">
        <w:rPr>
          <w:rFonts w:ascii="Times New Roman" w:eastAsia="Times New Roman" w:hAnsi="Times New Roman" w:cs="Times New Roman"/>
          <w:b/>
          <w:bCs/>
          <w:kern w:val="2"/>
          <w:sz w:val="24"/>
          <w:szCs w:val="24"/>
          <w14:ligatures w14:val="standardContextual"/>
        </w:rPr>
        <w:t xml:space="preserve"> OR</w:t>
      </w:r>
      <w:r w:rsidR="00036A0C" w:rsidRPr="00FB0DA0">
        <w:rPr>
          <w:rFonts w:ascii="Times New Roman" w:eastAsia="Times New Roman" w:hAnsi="Times New Roman" w:cs="Times New Roman"/>
          <w:b/>
          <w:bCs/>
          <w:kern w:val="2"/>
          <w:sz w:val="24"/>
          <w:szCs w:val="24"/>
          <w14:ligatures w14:val="standardContextual"/>
        </w:rPr>
        <w:t xml:space="preserve">O </w:t>
      </w:r>
      <w:r w:rsidRPr="00FB0DA0">
        <w:rPr>
          <w:rFonts w:ascii="Times New Roman" w:eastAsia="Times New Roman" w:hAnsi="Times New Roman" w:cs="Times New Roman"/>
          <w:b/>
          <w:bCs/>
          <w:kern w:val="2"/>
          <w:sz w:val="24"/>
          <w:szCs w:val="24"/>
          <w14:ligatures w14:val="standardContextual"/>
        </w:rPr>
        <w:t>CILINDRŲ PILDYMO</w:t>
      </w:r>
      <w:r w:rsidR="00036A0C" w:rsidRPr="00FB0DA0">
        <w:rPr>
          <w:rFonts w:ascii="Times New Roman" w:eastAsia="Times New Roman" w:hAnsi="Times New Roman" w:cs="Times New Roman"/>
          <w:b/>
          <w:bCs/>
          <w:kern w:val="2"/>
          <w:sz w:val="24"/>
          <w:szCs w:val="24"/>
          <w14:ligatures w14:val="standardContextual"/>
        </w:rPr>
        <w:t xml:space="preserve"> </w:t>
      </w:r>
      <w:r w:rsidRPr="00FB0DA0">
        <w:rPr>
          <w:rFonts w:ascii="Times New Roman" w:eastAsia="Times New Roman" w:hAnsi="Times New Roman" w:cs="Times New Roman"/>
          <w:b/>
          <w:bCs/>
          <w:kern w:val="2"/>
          <w:sz w:val="24"/>
          <w:szCs w:val="24"/>
          <w14:ligatures w14:val="standardContextual"/>
        </w:rPr>
        <w:t>ĮRENGIN</w:t>
      </w:r>
      <w:r w:rsidR="00036A0C" w:rsidRPr="00FB0DA0">
        <w:rPr>
          <w:rFonts w:ascii="Times New Roman" w:eastAsia="Times New Roman" w:hAnsi="Times New Roman" w:cs="Times New Roman"/>
          <w:b/>
          <w:bCs/>
          <w:kern w:val="2"/>
          <w:sz w:val="24"/>
          <w:szCs w:val="24"/>
          <w14:ligatures w14:val="standardContextual"/>
        </w:rPr>
        <w:t>IO</w:t>
      </w:r>
    </w:p>
    <w:p w14:paraId="257700A2" w14:textId="34229C90" w:rsidR="00FB56EF" w:rsidRPr="00FB0DA0" w:rsidRDefault="00FB56EF" w:rsidP="00036A0C">
      <w:pPr>
        <w:widowControl w:val="0"/>
        <w:spacing w:after="0" w:line="240" w:lineRule="auto"/>
        <w:jc w:val="center"/>
        <w:rPr>
          <w:rFonts w:ascii="Times New Roman" w:eastAsia="Times New Roman" w:hAnsi="Times New Roman" w:cs="Times New Roman"/>
          <w:b/>
          <w:bCs/>
          <w:kern w:val="2"/>
          <w:sz w:val="24"/>
          <w:szCs w:val="24"/>
          <w14:ligatures w14:val="standardContextual"/>
        </w:rPr>
      </w:pPr>
      <w:r w:rsidRPr="00FB0DA0">
        <w:rPr>
          <w:rFonts w:ascii="Times New Roman" w:eastAsia="Times New Roman" w:hAnsi="Times New Roman" w:cs="Times New Roman"/>
          <w:b/>
          <w:bCs/>
          <w:kern w:val="2"/>
          <w:sz w:val="24"/>
          <w:szCs w:val="24"/>
          <w14:ligatures w14:val="standardContextual"/>
        </w:rPr>
        <w:t>TECHNINĖ SPECIFIKACIJA</w:t>
      </w:r>
    </w:p>
    <w:p w14:paraId="2E1144F0" w14:textId="52E639CC" w:rsidR="00FB56EF" w:rsidRPr="00FB0DA0" w:rsidRDefault="00FB56EF">
      <w:pPr>
        <w:pStyle w:val="Sraopastraipa"/>
        <w:numPr>
          <w:ilvl w:val="0"/>
          <w:numId w:val="8"/>
        </w:numPr>
        <w:spacing w:after="0"/>
        <w:rPr>
          <w:rFonts w:ascii="Times New Roman" w:hAnsi="Times New Roman" w:cs="Times New Roman"/>
          <w:b/>
          <w:spacing w:val="2"/>
          <w:sz w:val="24"/>
          <w:szCs w:val="24"/>
        </w:rPr>
      </w:pPr>
      <w:r w:rsidRPr="00FB0DA0">
        <w:rPr>
          <w:rFonts w:ascii="Times New Roman" w:eastAsia="Courier New" w:hAnsi="Times New Roman" w:cs="Times New Roman"/>
          <w:b/>
          <w:bCs/>
          <w:sz w:val="24"/>
          <w:szCs w:val="24"/>
          <w:lang w:eastAsia="lt-LT" w:bidi="lt-LT"/>
        </w:rPr>
        <w:t>Bendri reikalavimai</w:t>
      </w:r>
    </w:p>
    <w:p w14:paraId="2FB23666" w14:textId="77777777" w:rsidR="008F15B1" w:rsidRPr="00FB0DA0" w:rsidRDefault="008F15B1" w:rsidP="008F15B1">
      <w:pPr>
        <w:pStyle w:val="Sraopastraipa"/>
        <w:spacing w:after="0"/>
        <w:ind w:left="4620"/>
        <w:rPr>
          <w:rFonts w:ascii="Times New Roman" w:hAnsi="Times New Roman" w:cs="Times New Roman"/>
          <w:b/>
          <w:spacing w:val="2"/>
          <w:sz w:val="24"/>
          <w:szCs w:val="24"/>
        </w:rPr>
      </w:pPr>
    </w:p>
    <w:p w14:paraId="4EDA7165" w14:textId="3A446312" w:rsidR="00A662E5" w:rsidRPr="00FB0DA0" w:rsidRDefault="00525D4B" w:rsidP="00036A0C">
      <w:pPr>
        <w:widowControl w:val="0"/>
        <w:spacing w:after="0" w:line="240" w:lineRule="auto"/>
        <w:rPr>
          <w:rFonts w:ascii="Times New Roman" w:eastAsia="Times New Roman" w:hAnsi="Times New Roman" w:cs="Times New Roman"/>
          <w:kern w:val="2"/>
          <w:sz w:val="24"/>
          <w:szCs w:val="24"/>
          <w14:ligatures w14:val="standardContextual"/>
        </w:rPr>
      </w:pPr>
      <w:r w:rsidRPr="00FB0DA0">
        <w:rPr>
          <w:rFonts w:ascii="Times New Roman" w:eastAsia="Courier New" w:hAnsi="Times New Roman" w:cs="Times New Roman"/>
          <w:sz w:val="24"/>
          <w:szCs w:val="24"/>
          <w:lang w:eastAsia="lt-LT" w:bidi="lt-LT"/>
        </w:rPr>
        <w:t>1.1.</w:t>
      </w:r>
      <w:r w:rsidR="00FA2439" w:rsidRPr="00FB0DA0">
        <w:rPr>
          <w:rFonts w:ascii="Times New Roman" w:eastAsia="Courier New" w:hAnsi="Times New Roman" w:cs="Times New Roman"/>
          <w:sz w:val="24"/>
          <w:szCs w:val="24"/>
          <w:lang w:eastAsia="lt-LT" w:bidi="lt-LT"/>
        </w:rPr>
        <w:t xml:space="preserve"> </w:t>
      </w:r>
      <w:r w:rsidR="00036A0C" w:rsidRPr="00FB0DA0">
        <w:rPr>
          <w:rFonts w:ascii="Times New Roman" w:eastAsia="Times New Roman" w:hAnsi="Times New Roman" w:cs="Times New Roman"/>
          <w:kern w:val="2"/>
          <w:sz w:val="24"/>
          <w:szCs w:val="24"/>
          <w14:ligatures w14:val="standardContextual"/>
        </w:rPr>
        <w:t>Kvėpavimo organų apsaugos aparato suslėgtojo oro cilindrų pildymo įrengin</w:t>
      </w:r>
      <w:r w:rsidR="00C24775" w:rsidRPr="00FB0DA0">
        <w:rPr>
          <w:rFonts w:ascii="Times New Roman" w:eastAsia="Times New Roman" w:hAnsi="Times New Roman" w:cs="Times New Roman"/>
          <w:kern w:val="2"/>
          <w:sz w:val="24"/>
          <w:szCs w:val="24"/>
          <w14:ligatures w14:val="standardContextual"/>
        </w:rPr>
        <w:t>io</w:t>
      </w:r>
      <w:r w:rsidR="00036A0C" w:rsidRPr="00FB0DA0">
        <w:rPr>
          <w:rFonts w:ascii="Times New Roman" w:eastAsia="Times New Roman" w:hAnsi="Times New Roman" w:cs="Times New Roman"/>
          <w:kern w:val="2"/>
          <w:sz w:val="24"/>
          <w:szCs w:val="24"/>
          <w14:ligatures w14:val="standardContextual"/>
        </w:rPr>
        <w:t xml:space="preserve"> </w:t>
      </w:r>
      <w:r w:rsidR="00053082" w:rsidRPr="00FB0DA0">
        <w:rPr>
          <w:rFonts w:ascii="Times New Roman" w:eastAsia="Courier New" w:hAnsi="Times New Roman" w:cs="Times New Roman"/>
          <w:sz w:val="24"/>
          <w:szCs w:val="24"/>
          <w:lang w:eastAsia="lt-LT" w:bidi="lt-LT"/>
        </w:rPr>
        <w:t>(toliau</w:t>
      </w:r>
      <w:r w:rsidR="00036A0C" w:rsidRPr="00FB0DA0">
        <w:rPr>
          <w:rFonts w:ascii="Times New Roman" w:eastAsia="Courier New" w:hAnsi="Times New Roman" w:cs="Times New Roman"/>
          <w:sz w:val="24"/>
          <w:szCs w:val="24"/>
          <w:lang w:eastAsia="lt-LT" w:bidi="lt-LT"/>
        </w:rPr>
        <w:t xml:space="preserve"> </w:t>
      </w:r>
      <w:r w:rsidR="00053082" w:rsidRPr="00FB0DA0">
        <w:rPr>
          <w:rFonts w:ascii="Times New Roman" w:eastAsia="Courier New" w:hAnsi="Times New Roman" w:cs="Times New Roman"/>
          <w:sz w:val="24"/>
          <w:szCs w:val="24"/>
          <w:lang w:eastAsia="lt-LT" w:bidi="lt-LT"/>
        </w:rPr>
        <w:t>-</w:t>
      </w:r>
      <w:r w:rsidR="00036A0C" w:rsidRPr="00FB0DA0">
        <w:rPr>
          <w:rFonts w:ascii="Times New Roman" w:eastAsia="Courier New" w:hAnsi="Times New Roman" w:cs="Times New Roman"/>
          <w:sz w:val="24"/>
          <w:szCs w:val="24"/>
          <w:lang w:eastAsia="lt-LT" w:bidi="lt-LT"/>
        </w:rPr>
        <w:t xml:space="preserve"> įrenginys</w:t>
      </w:r>
      <w:r w:rsidR="00053082" w:rsidRPr="00FB0DA0">
        <w:rPr>
          <w:rFonts w:ascii="Times New Roman" w:eastAsia="Courier New" w:hAnsi="Times New Roman" w:cs="Times New Roman"/>
          <w:sz w:val="24"/>
          <w:szCs w:val="24"/>
          <w:lang w:eastAsia="lt-LT" w:bidi="lt-LT"/>
        </w:rPr>
        <w:t xml:space="preserve">) paskirtis - ugniagesių gelbėtojų eksploatuojamų kvėpavimo organų apsaugos aparatų </w:t>
      </w:r>
      <w:r w:rsidR="00197C80" w:rsidRPr="00FB0DA0">
        <w:rPr>
          <w:rFonts w:ascii="Times New Roman" w:eastAsia="Courier New" w:hAnsi="Times New Roman" w:cs="Times New Roman"/>
          <w:sz w:val="24"/>
          <w:szCs w:val="24"/>
          <w:lang w:eastAsia="lt-LT" w:bidi="lt-LT"/>
        </w:rPr>
        <w:t>suspausto</w:t>
      </w:r>
      <w:r w:rsidR="00053082" w:rsidRPr="00FB0DA0">
        <w:rPr>
          <w:rFonts w:ascii="Times New Roman" w:eastAsia="Courier New" w:hAnsi="Times New Roman" w:cs="Times New Roman"/>
          <w:sz w:val="24"/>
          <w:szCs w:val="24"/>
          <w:lang w:eastAsia="lt-LT" w:bidi="lt-LT"/>
        </w:rPr>
        <w:t xml:space="preserve"> oro </w:t>
      </w:r>
      <w:r w:rsidR="00197C80" w:rsidRPr="00FB0DA0">
        <w:rPr>
          <w:rFonts w:ascii="Times New Roman" w:eastAsia="Courier New" w:hAnsi="Times New Roman" w:cs="Times New Roman"/>
          <w:sz w:val="24"/>
          <w:szCs w:val="24"/>
          <w:lang w:eastAsia="lt-LT" w:bidi="lt-LT"/>
        </w:rPr>
        <w:t>cilindrų</w:t>
      </w:r>
      <w:r w:rsidR="00053082" w:rsidRPr="00FB0DA0">
        <w:rPr>
          <w:rFonts w:ascii="Times New Roman" w:eastAsia="Courier New" w:hAnsi="Times New Roman" w:cs="Times New Roman"/>
          <w:sz w:val="24"/>
          <w:szCs w:val="24"/>
          <w:lang w:eastAsia="lt-LT" w:bidi="lt-LT"/>
        </w:rPr>
        <w:t xml:space="preserve"> (toliau - oro </w:t>
      </w:r>
      <w:r w:rsidR="00197C80" w:rsidRPr="00FB0DA0">
        <w:rPr>
          <w:rFonts w:ascii="Times New Roman" w:eastAsia="Courier New" w:hAnsi="Times New Roman" w:cs="Times New Roman"/>
          <w:sz w:val="24"/>
          <w:szCs w:val="24"/>
          <w:lang w:eastAsia="lt-LT" w:bidi="lt-LT"/>
        </w:rPr>
        <w:t>cilindrai</w:t>
      </w:r>
      <w:r w:rsidR="00053082" w:rsidRPr="00FB0DA0">
        <w:rPr>
          <w:rFonts w:ascii="Times New Roman" w:eastAsia="Courier New" w:hAnsi="Times New Roman" w:cs="Times New Roman"/>
          <w:sz w:val="24"/>
          <w:szCs w:val="24"/>
          <w:lang w:eastAsia="lt-LT" w:bidi="lt-LT"/>
        </w:rPr>
        <w:t>) pildymas oru.</w:t>
      </w:r>
    </w:p>
    <w:p w14:paraId="5F8706C0" w14:textId="3BC209D5" w:rsidR="00FB56EF" w:rsidRPr="00FB0DA0" w:rsidRDefault="00053082" w:rsidP="00053082">
      <w:pPr>
        <w:spacing w:after="0"/>
        <w:ind w:left="360"/>
        <w:jc w:val="center"/>
        <w:rPr>
          <w:rFonts w:ascii="Times New Roman" w:eastAsia="Courier New" w:hAnsi="Times New Roman" w:cs="Times New Roman"/>
          <w:b/>
          <w:bCs/>
          <w:sz w:val="24"/>
          <w:szCs w:val="24"/>
          <w:lang w:eastAsia="lt-LT" w:bidi="lt-LT"/>
        </w:rPr>
      </w:pPr>
      <w:r w:rsidRPr="00FB0DA0">
        <w:rPr>
          <w:rFonts w:ascii="Times New Roman" w:eastAsia="Courier New" w:hAnsi="Times New Roman" w:cs="Times New Roman"/>
          <w:b/>
          <w:bCs/>
          <w:sz w:val="24"/>
          <w:szCs w:val="24"/>
          <w:lang w:eastAsia="lt-LT" w:bidi="lt-LT"/>
        </w:rPr>
        <w:t xml:space="preserve">2. </w:t>
      </w:r>
      <w:r w:rsidR="00F62949" w:rsidRPr="00FB0DA0">
        <w:rPr>
          <w:rFonts w:ascii="Times New Roman" w:eastAsia="Courier New" w:hAnsi="Times New Roman" w:cs="Times New Roman"/>
          <w:b/>
          <w:bCs/>
          <w:sz w:val="24"/>
          <w:szCs w:val="24"/>
          <w:lang w:eastAsia="lt-LT" w:bidi="lt-LT"/>
        </w:rPr>
        <w:t>Elektros varikliu varom</w:t>
      </w:r>
      <w:r w:rsidR="00197C80" w:rsidRPr="00FB0DA0">
        <w:rPr>
          <w:rFonts w:ascii="Times New Roman" w:eastAsia="Courier New" w:hAnsi="Times New Roman" w:cs="Times New Roman"/>
          <w:b/>
          <w:bCs/>
          <w:sz w:val="24"/>
          <w:szCs w:val="24"/>
          <w:lang w:eastAsia="lt-LT" w:bidi="lt-LT"/>
        </w:rPr>
        <w:t>as</w:t>
      </w:r>
      <w:r w:rsidR="00F62949" w:rsidRPr="00FB0DA0">
        <w:rPr>
          <w:rFonts w:ascii="Times New Roman" w:eastAsia="Courier New" w:hAnsi="Times New Roman" w:cs="Times New Roman"/>
          <w:b/>
          <w:bCs/>
          <w:sz w:val="24"/>
          <w:szCs w:val="24"/>
          <w:lang w:eastAsia="lt-LT" w:bidi="lt-LT"/>
        </w:rPr>
        <w:t xml:space="preserve"> </w:t>
      </w:r>
      <w:r w:rsidR="00036A0C" w:rsidRPr="00FB0DA0">
        <w:rPr>
          <w:rFonts w:ascii="Times New Roman" w:eastAsia="Courier New" w:hAnsi="Times New Roman" w:cs="Times New Roman"/>
          <w:b/>
          <w:bCs/>
          <w:sz w:val="24"/>
          <w:szCs w:val="24"/>
          <w:lang w:eastAsia="lt-LT" w:bidi="lt-LT"/>
        </w:rPr>
        <w:t>įrenginys</w:t>
      </w:r>
      <w:r w:rsidR="00AB5150" w:rsidRPr="00FB0DA0">
        <w:rPr>
          <w:rFonts w:ascii="Times New Roman" w:eastAsia="Courier New" w:hAnsi="Times New Roman" w:cs="Times New Roman"/>
          <w:b/>
          <w:bCs/>
          <w:sz w:val="24"/>
          <w:szCs w:val="24"/>
          <w:lang w:eastAsia="lt-LT" w:bidi="lt-LT"/>
        </w:rPr>
        <w:t xml:space="preserve"> </w:t>
      </w:r>
      <w:r w:rsidR="00F62949" w:rsidRPr="00FB0DA0">
        <w:rPr>
          <w:rFonts w:ascii="Times New Roman" w:eastAsia="Courier New" w:hAnsi="Times New Roman" w:cs="Times New Roman"/>
          <w:b/>
          <w:bCs/>
          <w:sz w:val="24"/>
          <w:szCs w:val="24"/>
          <w:lang w:eastAsia="lt-LT" w:bidi="lt-LT"/>
        </w:rPr>
        <w:t>(1 vnt.)</w:t>
      </w:r>
    </w:p>
    <w:p w14:paraId="4D8BA617" w14:textId="77777777" w:rsidR="008F15B1" w:rsidRPr="00FB0DA0" w:rsidRDefault="008F15B1" w:rsidP="00053082">
      <w:pPr>
        <w:spacing w:after="0"/>
        <w:ind w:left="360"/>
        <w:jc w:val="center"/>
        <w:rPr>
          <w:rFonts w:ascii="Times New Roman" w:eastAsia="Courier New" w:hAnsi="Times New Roman" w:cs="Times New Roman"/>
          <w:b/>
          <w:bCs/>
          <w:sz w:val="24"/>
          <w:szCs w:val="24"/>
          <w:lang w:eastAsia="lt-LT" w:bidi="lt-LT"/>
        </w:rPr>
      </w:pPr>
    </w:p>
    <w:p w14:paraId="646C39EA" w14:textId="5EE05550" w:rsidR="00DA7E46" w:rsidRPr="00FB0DA0" w:rsidRDefault="00036A0C">
      <w:pPr>
        <w:pStyle w:val="Sraopastraipa"/>
        <w:numPr>
          <w:ilvl w:val="1"/>
          <w:numId w:val="9"/>
        </w:numPr>
        <w:ind w:left="426" w:hanging="426"/>
        <w:rPr>
          <w:rFonts w:ascii="Times New Roman" w:eastAsia="Courier New" w:hAnsi="Times New Roman" w:cs="Times New Roman"/>
          <w:sz w:val="24"/>
          <w:szCs w:val="24"/>
          <w:lang w:eastAsia="lt-LT" w:bidi="lt-LT"/>
        </w:rPr>
      </w:pPr>
      <w:r w:rsidRPr="00E978F1">
        <w:rPr>
          <w:rFonts w:ascii="Times New Roman" w:eastAsia="Courier New" w:hAnsi="Times New Roman" w:cs="Times New Roman"/>
          <w:color w:val="00B050"/>
          <w:sz w:val="24"/>
          <w:szCs w:val="24"/>
          <w:lang w:eastAsia="lt-LT" w:bidi="lt-LT"/>
        </w:rPr>
        <w:t>Įrenginys</w:t>
      </w:r>
      <w:r w:rsidR="00053082" w:rsidRPr="00E978F1">
        <w:rPr>
          <w:rFonts w:ascii="Times New Roman" w:eastAsia="Courier New" w:hAnsi="Times New Roman" w:cs="Times New Roman"/>
          <w:color w:val="00B050"/>
          <w:sz w:val="24"/>
          <w:szCs w:val="24"/>
          <w:lang w:eastAsia="lt-LT" w:bidi="lt-LT"/>
        </w:rPr>
        <w:t xml:space="preserve"> turi būti skirtas profesionaliam darbui, turi būti naujas, neeksploatuotas, ne senesnis nei 202</w:t>
      </w:r>
      <w:r w:rsidR="00051364" w:rsidRPr="00E978F1">
        <w:rPr>
          <w:rFonts w:ascii="Times New Roman" w:eastAsia="Courier New" w:hAnsi="Times New Roman" w:cs="Times New Roman"/>
          <w:color w:val="00B050"/>
          <w:sz w:val="24"/>
          <w:szCs w:val="24"/>
          <w:lang w:eastAsia="lt-LT" w:bidi="lt-LT"/>
        </w:rPr>
        <w:t>5</w:t>
      </w:r>
      <w:r w:rsidR="00053082" w:rsidRPr="00E978F1">
        <w:rPr>
          <w:rFonts w:ascii="Times New Roman" w:eastAsia="Courier New" w:hAnsi="Times New Roman" w:cs="Times New Roman"/>
          <w:color w:val="00B050"/>
          <w:sz w:val="24"/>
          <w:szCs w:val="24"/>
          <w:lang w:eastAsia="lt-LT" w:bidi="lt-LT"/>
        </w:rPr>
        <w:t xml:space="preserve"> m</w:t>
      </w:r>
      <w:r w:rsidR="00D425C5" w:rsidRPr="00E978F1">
        <w:rPr>
          <w:rFonts w:ascii="Times New Roman" w:eastAsia="Courier New" w:hAnsi="Times New Roman" w:cs="Times New Roman"/>
          <w:color w:val="00B050"/>
          <w:sz w:val="24"/>
          <w:szCs w:val="24"/>
          <w:lang w:eastAsia="lt-LT" w:bidi="lt-LT"/>
        </w:rPr>
        <w:t>etų</w:t>
      </w:r>
      <w:r w:rsidR="00053082" w:rsidRPr="00E978F1">
        <w:rPr>
          <w:rFonts w:ascii="Times New Roman" w:eastAsia="Courier New" w:hAnsi="Times New Roman" w:cs="Times New Roman"/>
          <w:color w:val="00B050"/>
          <w:sz w:val="24"/>
          <w:szCs w:val="24"/>
          <w:lang w:eastAsia="lt-LT" w:bidi="lt-LT"/>
        </w:rPr>
        <w:t>, pritaikytas intensyviam</w:t>
      </w:r>
      <w:r w:rsidR="008A5D4F" w:rsidRPr="00E978F1">
        <w:rPr>
          <w:rFonts w:ascii="Times New Roman" w:eastAsia="Courier New" w:hAnsi="Times New Roman" w:cs="Times New Roman"/>
          <w:color w:val="00B050"/>
          <w:sz w:val="24"/>
          <w:szCs w:val="24"/>
          <w:lang w:eastAsia="lt-LT" w:bidi="lt-LT"/>
        </w:rPr>
        <w:t xml:space="preserve"> </w:t>
      </w:r>
      <w:r w:rsidR="00197C80" w:rsidRPr="00E978F1">
        <w:rPr>
          <w:rFonts w:ascii="Times New Roman" w:eastAsia="Courier New" w:hAnsi="Times New Roman" w:cs="Times New Roman"/>
          <w:color w:val="00B050"/>
          <w:sz w:val="24"/>
          <w:szCs w:val="24"/>
          <w:lang w:eastAsia="lt-LT" w:bidi="lt-LT"/>
        </w:rPr>
        <w:t>cilindrų</w:t>
      </w:r>
      <w:r w:rsidR="00053082" w:rsidRPr="00E978F1">
        <w:rPr>
          <w:rFonts w:ascii="Times New Roman" w:eastAsia="Courier New" w:hAnsi="Times New Roman" w:cs="Times New Roman"/>
          <w:color w:val="00B050"/>
          <w:sz w:val="24"/>
          <w:szCs w:val="24"/>
          <w:lang w:eastAsia="lt-LT" w:bidi="lt-LT"/>
        </w:rPr>
        <w:t xml:space="preserve"> pildymui</w:t>
      </w:r>
      <w:r w:rsidR="009C650D" w:rsidRPr="00FB0DA0">
        <w:rPr>
          <w:rFonts w:ascii="Times New Roman" w:eastAsia="Courier New" w:hAnsi="Times New Roman" w:cs="Times New Roman"/>
          <w:sz w:val="24"/>
          <w:szCs w:val="24"/>
          <w:lang w:eastAsia="lt-LT" w:bidi="lt-LT"/>
        </w:rPr>
        <w:t>.</w:t>
      </w:r>
    </w:p>
    <w:p w14:paraId="26F6B2F5" w14:textId="66DE3974" w:rsidR="00DA7E46" w:rsidRPr="00E978F1" w:rsidRDefault="008D1BF2">
      <w:pPr>
        <w:pStyle w:val="Sraopastraipa"/>
        <w:numPr>
          <w:ilvl w:val="1"/>
          <w:numId w:val="9"/>
        </w:numPr>
        <w:ind w:left="426" w:hanging="426"/>
        <w:rPr>
          <w:rFonts w:ascii="Times New Roman" w:eastAsia="Courier New" w:hAnsi="Times New Roman" w:cs="Times New Roman"/>
          <w:color w:val="00B050"/>
          <w:sz w:val="24"/>
          <w:szCs w:val="24"/>
          <w:lang w:eastAsia="lt-LT" w:bidi="lt-LT"/>
        </w:rPr>
      </w:pPr>
      <w:r w:rsidRPr="00E978F1">
        <w:rPr>
          <w:rFonts w:ascii="Times New Roman" w:eastAsia="Courier New" w:hAnsi="Times New Roman" w:cs="Times New Roman"/>
          <w:color w:val="00B050"/>
          <w:sz w:val="24"/>
          <w:szCs w:val="24"/>
          <w:lang w:eastAsia="lt-LT" w:bidi="lt-LT"/>
        </w:rPr>
        <w:t xml:space="preserve"> </w:t>
      </w:r>
      <w:r w:rsidR="00036A0C" w:rsidRPr="00E978F1">
        <w:rPr>
          <w:rFonts w:ascii="Times New Roman" w:eastAsia="Courier New" w:hAnsi="Times New Roman" w:cs="Times New Roman"/>
          <w:color w:val="00B050"/>
          <w:sz w:val="24"/>
          <w:szCs w:val="24"/>
          <w:lang w:eastAsia="lt-LT" w:bidi="lt-LT"/>
        </w:rPr>
        <w:t>Įrenginys</w:t>
      </w:r>
      <w:r w:rsidR="00053082" w:rsidRPr="00E978F1">
        <w:rPr>
          <w:rFonts w:ascii="Times New Roman" w:eastAsia="Courier New" w:hAnsi="Times New Roman" w:cs="Times New Roman"/>
          <w:color w:val="00B050"/>
          <w:sz w:val="24"/>
          <w:szCs w:val="24"/>
          <w:lang w:eastAsia="lt-LT" w:bidi="lt-LT"/>
        </w:rPr>
        <w:t xml:space="preserve"> turi būti </w:t>
      </w:r>
      <w:r w:rsidR="00F843B3" w:rsidRPr="00E978F1">
        <w:rPr>
          <w:rFonts w:ascii="Times New Roman" w:eastAsia="Courier New" w:hAnsi="Times New Roman" w:cs="Times New Roman"/>
          <w:color w:val="00B050"/>
          <w:sz w:val="24"/>
          <w:szCs w:val="24"/>
          <w:lang w:eastAsia="lt-LT" w:bidi="lt-LT"/>
        </w:rPr>
        <w:t>transportuojamas</w:t>
      </w:r>
      <w:r w:rsidR="00053082" w:rsidRPr="00E978F1">
        <w:rPr>
          <w:rFonts w:ascii="Times New Roman" w:eastAsia="Courier New" w:hAnsi="Times New Roman" w:cs="Times New Roman"/>
          <w:color w:val="00B050"/>
          <w:sz w:val="24"/>
          <w:szCs w:val="24"/>
          <w:lang w:eastAsia="lt-LT" w:bidi="lt-LT"/>
        </w:rPr>
        <w:t xml:space="preserve">, </w:t>
      </w:r>
      <w:r w:rsidR="008F15B1" w:rsidRPr="00E978F1">
        <w:rPr>
          <w:rFonts w:ascii="Times New Roman" w:eastAsia="Courier New" w:hAnsi="Times New Roman" w:cs="Times New Roman"/>
          <w:color w:val="00B050"/>
          <w:sz w:val="24"/>
          <w:szCs w:val="24"/>
          <w:lang w:eastAsia="lt-LT" w:bidi="lt-LT"/>
        </w:rPr>
        <w:t>varomas</w:t>
      </w:r>
      <w:r w:rsidR="00053082" w:rsidRPr="00E978F1">
        <w:rPr>
          <w:rFonts w:ascii="Times New Roman" w:eastAsia="Courier New" w:hAnsi="Times New Roman" w:cs="Times New Roman"/>
          <w:color w:val="00B050"/>
          <w:sz w:val="24"/>
          <w:szCs w:val="24"/>
          <w:lang w:eastAsia="lt-LT" w:bidi="lt-LT"/>
        </w:rPr>
        <w:t xml:space="preserve"> elektriniu varikliu. Elektros tiekimas 3 fazių, 380</w:t>
      </w:r>
      <w:r w:rsidR="00242A47" w:rsidRPr="00E978F1">
        <w:rPr>
          <w:rFonts w:ascii="Times New Roman" w:eastAsia="Courier New" w:hAnsi="Times New Roman" w:cs="Times New Roman"/>
          <w:color w:val="00B050"/>
          <w:sz w:val="24"/>
          <w:szCs w:val="24"/>
          <w:lang w:eastAsia="lt-LT" w:bidi="lt-LT"/>
        </w:rPr>
        <w:t>V- 400</w:t>
      </w:r>
      <w:r w:rsidR="00053082" w:rsidRPr="00E978F1">
        <w:rPr>
          <w:rFonts w:ascii="Times New Roman" w:eastAsia="Courier New" w:hAnsi="Times New Roman" w:cs="Times New Roman"/>
          <w:color w:val="00B050"/>
          <w:sz w:val="24"/>
          <w:szCs w:val="24"/>
          <w:lang w:eastAsia="lt-LT" w:bidi="lt-LT"/>
        </w:rPr>
        <w:t>V</w:t>
      </w:r>
      <w:r w:rsidR="008F15B1" w:rsidRPr="00E978F1">
        <w:rPr>
          <w:rFonts w:ascii="Times New Roman" w:eastAsia="Courier New" w:hAnsi="Times New Roman" w:cs="Times New Roman"/>
          <w:color w:val="00B050"/>
          <w:sz w:val="24"/>
          <w:szCs w:val="24"/>
          <w:lang w:eastAsia="lt-LT" w:bidi="lt-LT"/>
        </w:rPr>
        <w:t xml:space="preserve">, </w:t>
      </w:r>
      <w:r w:rsidR="00053082" w:rsidRPr="00E978F1">
        <w:rPr>
          <w:rFonts w:ascii="Times New Roman" w:eastAsia="Courier New" w:hAnsi="Times New Roman" w:cs="Times New Roman"/>
          <w:color w:val="00B050"/>
          <w:sz w:val="24"/>
          <w:szCs w:val="24"/>
          <w:lang w:eastAsia="lt-LT" w:bidi="lt-LT"/>
        </w:rPr>
        <w:t>50 Hz.</w:t>
      </w:r>
      <w:r w:rsidR="00F843B3" w:rsidRPr="00E978F1">
        <w:rPr>
          <w:rFonts w:ascii="Times New Roman" w:eastAsia="Courier New" w:hAnsi="Times New Roman" w:cs="Times New Roman"/>
          <w:color w:val="00B050"/>
          <w:sz w:val="24"/>
          <w:szCs w:val="24"/>
          <w:lang w:eastAsia="lt-LT" w:bidi="lt-LT"/>
        </w:rPr>
        <w:t>, komplektuojama standartine CEE tipo kištukine jungtimi.</w:t>
      </w:r>
    </w:p>
    <w:p w14:paraId="65F4271D" w14:textId="50D6118A" w:rsidR="008F15B1" w:rsidRPr="00E978F1" w:rsidRDefault="009C650D">
      <w:pPr>
        <w:pStyle w:val="Sraopastraipa"/>
        <w:numPr>
          <w:ilvl w:val="1"/>
          <w:numId w:val="9"/>
        </w:numPr>
        <w:ind w:left="426" w:hanging="426"/>
        <w:rPr>
          <w:rFonts w:ascii="Times New Roman" w:eastAsia="Courier New" w:hAnsi="Times New Roman" w:cs="Times New Roman"/>
          <w:color w:val="00B050"/>
          <w:sz w:val="24"/>
          <w:szCs w:val="24"/>
          <w:lang w:eastAsia="lt-LT" w:bidi="lt-LT"/>
        </w:rPr>
      </w:pPr>
      <w:r w:rsidRPr="00FB0DA0">
        <w:rPr>
          <w:rFonts w:ascii="Times New Roman" w:eastAsia="Courier New" w:hAnsi="Times New Roman" w:cs="Times New Roman"/>
          <w:sz w:val="24"/>
          <w:szCs w:val="24"/>
          <w:lang w:eastAsia="lt-LT" w:bidi="lt-LT"/>
        </w:rPr>
        <w:t xml:space="preserve"> </w:t>
      </w:r>
      <w:r w:rsidR="008F15B1" w:rsidRPr="00E978F1">
        <w:rPr>
          <w:rFonts w:ascii="Times New Roman" w:eastAsia="Courier New" w:hAnsi="Times New Roman" w:cs="Times New Roman"/>
          <w:color w:val="00B050"/>
          <w:sz w:val="24"/>
          <w:szCs w:val="24"/>
          <w:lang w:eastAsia="lt-LT" w:bidi="lt-LT"/>
        </w:rPr>
        <w:t xml:space="preserve">Elektros variklio galia ne </w:t>
      </w:r>
      <w:r w:rsidR="00167D36" w:rsidRPr="00E978F1">
        <w:rPr>
          <w:rFonts w:ascii="Times New Roman" w:eastAsia="Courier New" w:hAnsi="Times New Roman" w:cs="Times New Roman"/>
          <w:color w:val="00B050"/>
          <w:sz w:val="24"/>
          <w:szCs w:val="24"/>
          <w:lang w:eastAsia="lt-LT" w:bidi="lt-LT"/>
        </w:rPr>
        <w:t>mažiau</w:t>
      </w:r>
      <w:r w:rsidR="008F15B1" w:rsidRPr="00E978F1">
        <w:rPr>
          <w:rFonts w:ascii="Times New Roman" w:eastAsia="Courier New" w:hAnsi="Times New Roman" w:cs="Times New Roman"/>
          <w:color w:val="00B050"/>
          <w:sz w:val="24"/>
          <w:szCs w:val="24"/>
          <w:lang w:eastAsia="lt-LT" w:bidi="lt-LT"/>
        </w:rPr>
        <w:t xml:space="preserve"> kaip 7,5 kW.</w:t>
      </w:r>
    </w:p>
    <w:p w14:paraId="613C1886" w14:textId="740894D6" w:rsidR="00DA7E46" w:rsidRPr="00E978F1" w:rsidRDefault="008D1BF2">
      <w:pPr>
        <w:pStyle w:val="Sraopastraipa"/>
        <w:numPr>
          <w:ilvl w:val="1"/>
          <w:numId w:val="9"/>
        </w:numPr>
        <w:ind w:left="426" w:hanging="426"/>
        <w:rPr>
          <w:rFonts w:ascii="Times New Roman" w:eastAsia="Courier New" w:hAnsi="Times New Roman" w:cs="Times New Roman"/>
          <w:color w:val="00B050"/>
          <w:sz w:val="24"/>
          <w:szCs w:val="24"/>
          <w:lang w:eastAsia="lt-LT" w:bidi="lt-LT"/>
        </w:rPr>
      </w:pPr>
      <w:r w:rsidRPr="00FB0DA0">
        <w:rPr>
          <w:rFonts w:ascii="Times New Roman" w:eastAsia="Courier New" w:hAnsi="Times New Roman" w:cs="Times New Roman"/>
          <w:sz w:val="24"/>
          <w:szCs w:val="24"/>
          <w:lang w:eastAsia="lt-LT" w:bidi="lt-LT"/>
        </w:rPr>
        <w:t xml:space="preserve"> </w:t>
      </w:r>
      <w:r w:rsidR="00036A0C" w:rsidRPr="00E978F1">
        <w:rPr>
          <w:rFonts w:ascii="Times New Roman" w:eastAsia="Courier New" w:hAnsi="Times New Roman" w:cs="Times New Roman"/>
          <w:color w:val="00B050"/>
          <w:sz w:val="24"/>
          <w:szCs w:val="24"/>
          <w:lang w:eastAsia="lt-LT" w:bidi="lt-LT"/>
        </w:rPr>
        <w:t xml:space="preserve">Įrenginys </w:t>
      </w:r>
      <w:r w:rsidR="00053082" w:rsidRPr="00E978F1">
        <w:rPr>
          <w:rFonts w:ascii="Times New Roman" w:eastAsia="Courier New" w:hAnsi="Times New Roman" w:cs="Times New Roman"/>
          <w:color w:val="00B050"/>
          <w:sz w:val="24"/>
          <w:szCs w:val="24"/>
          <w:lang w:eastAsia="lt-LT" w:bidi="lt-LT"/>
        </w:rPr>
        <w:t>turi būti pažymėtas CE atitikties žyma.</w:t>
      </w:r>
    </w:p>
    <w:p w14:paraId="5985BD5F" w14:textId="375A0A1A" w:rsidR="00DA7E46" w:rsidRPr="00E978F1" w:rsidRDefault="008D1BF2">
      <w:pPr>
        <w:pStyle w:val="Sraopastraipa"/>
        <w:numPr>
          <w:ilvl w:val="1"/>
          <w:numId w:val="9"/>
        </w:numPr>
        <w:ind w:left="426" w:hanging="426"/>
        <w:rPr>
          <w:rFonts w:ascii="Times New Roman" w:eastAsia="Courier New" w:hAnsi="Times New Roman" w:cs="Times New Roman"/>
          <w:color w:val="00B050"/>
          <w:sz w:val="24"/>
          <w:szCs w:val="24"/>
          <w:lang w:eastAsia="lt-LT" w:bidi="lt-LT"/>
        </w:rPr>
      </w:pPr>
      <w:r w:rsidRPr="00FB0DA0">
        <w:rPr>
          <w:rFonts w:ascii="Times New Roman" w:eastAsia="Courier New" w:hAnsi="Times New Roman" w:cs="Times New Roman"/>
          <w:sz w:val="24"/>
          <w:szCs w:val="24"/>
          <w:lang w:eastAsia="lt-LT" w:bidi="lt-LT"/>
        </w:rPr>
        <w:t xml:space="preserve"> </w:t>
      </w:r>
      <w:r w:rsidR="00036A0C" w:rsidRPr="00E978F1">
        <w:rPr>
          <w:rFonts w:ascii="Times New Roman" w:eastAsia="Courier New" w:hAnsi="Times New Roman" w:cs="Times New Roman"/>
          <w:color w:val="00B050"/>
          <w:sz w:val="24"/>
          <w:szCs w:val="24"/>
          <w:lang w:eastAsia="lt-LT" w:bidi="lt-LT"/>
        </w:rPr>
        <w:t xml:space="preserve">Įrenginys </w:t>
      </w:r>
      <w:r w:rsidR="00053082" w:rsidRPr="00E978F1">
        <w:rPr>
          <w:rFonts w:ascii="Times New Roman" w:eastAsia="Courier New" w:hAnsi="Times New Roman" w:cs="Times New Roman"/>
          <w:color w:val="00B050"/>
          <w:sz w:val="24"/>
          <w:szCs w:val="24"/>
          <w:lang w:eastAsia="lt-LT" w:bidi="lt-LT"/>
        </w:rPr>
        <w:t>turi atitikti Europos Parlamento ir Tarybos Mašinų direktyvoje 2006/42/E</w:t>
      </w:r>
      <w:r w:rsidR="008F15B1" w:rsidRPr="00E978F1">
        <w:rPr>
          <w:rFonts w:ascii="Times New Roman" w:eastAsia="Courier New" w:hAnsi="Times New Roman" w:cs="Times New Roman"/>
          <w:color w:val="00B050"/>
          <w:sz w:val="24"/>
          <w:szCs w:val="24"/>
          <w:lang w:eastAsia="lt-LT" w:bidi="lt-LT"/>
        </w:rPr>
        <w:t>B</w:t>
      </w:r>
      <w:r w:rsidR="00053082" w:rsidRPr="00E978F1">
        <w:rPr>
          <w:rFonts w:ascii="Times New Roman" w:eastAsia="Courier New" w:hAnsi="Times New Roman" w:cs="Times New Roman"/>
          <w:color w:val="00B050"/>
          <w:sz w:val="24"/>
          <w:szCs w:val="24"/>
          <w:lang w:eastAsia="lt-LT" w:bidi="lt-LT"/>
        </w:rPr>
        <w:t xml:space="preserve"> (arba lygiavertės) nurodytus reikalavimus (pateikti atitikties deklaraciją).</w:t>
      </w:r>
    </w:p>
    <w:p w14:paraId="03D3A4F5" w14:textId="50A3CA50" w:rsidR="00DA7E46" w:rsidRPr="00FB0DA0" w:rsidRDefault="0012576E">
      <w:pPr>
        <w:pStyle w:val="Sraopastraipa"/>
        <w:numPr>
          <w:ilvl w:val="1"/>
          <w:numId w:val="9"/>
        </w:numPr>
        <w:ind w:left="426" w:hanging="426"/>
        <w:rPr>
          <w:rFonts w:ascii="Times New Roman" w:eastAsia="Courier New" w:hAnsi="Times New Roman" w:cs="Times New Roman"/>
          <w:sz w:val="24"/>
          <w:szCs w:val="24"/>
          <w:lang w:eastAsia="lt-LT" w:bidi="lt-LT"/>
        </w:rPr>
      </w:pPr>
      <w:r w:rsidRPr="00E978F1">
        <w:rPr>
          <w:rFonts w:ascii="Times New Roman" w:eastAsia="Courier New" w:hAnsi="Times New Roman" w:cs="Times New Roman"/>
          <w:color w:val="00B050"/>
          <w:sz w:val="24"/>
          <w:szCs w:val="24"/>
          <w:lang w:eastAsia="lt-LT" w:bidi="lt-LT"/>
        </w:rPr>
        <w:t xml:space="preserve"> </w:t>
      </w:r>
      <w:r w:rsidR="00036A0C" w:rsidRPr="00E978F1">
        <w:rPr>
          <w:rFonts w:ascii="Times New Roman" w:eastAsia="Courier New" w:hAnsi="Times New Roman" w:cs="Times New Roman"/>
          <w:color w:val="00B050"/>
          <w:sz w:val="24"/>
          <w:szCs w:val="24"/>
          <w:lang w:eastAsia="lt-LT" w:bidi="lt-LT"/>
        </w:rPr>
        <w:t>Įrenginys</w:t>
      </w:r>
      <w:r w:rsidR="00053082" w:rsidRPr="00E978F1">
        <w:rPr>
          <w:rFonts w:ascii="Times New Roman" w:eastAsia="Courier New" w:hAnsi="Times New Roman" w:cs="Times New Roman"/>
          <w:color w:val="00B050"/>
          <w:sz w:val="24"/>
          <w:szCs w:val="24"/>
          <w:lang w:eastAsia="lt-LT" w:bidi="lt-LT"/>
        </w:rPr>
        <w:t xml:space="preserve"> turi atitikti Europos Parlamento ir Tarybos Slėginių indų direktyvoje 2014/68/ES (arba lygiavertės) nurodytus reikalavimus (pateikti atitikties deklaraciją).</w:t>
      </w:r>
      <w:r w:rsidRPr="00E978F1">
        <w:rPr>
          <w:rFonts w:ascii="Times New Roman" w:eastAsia="Courier New" w:hAnsi="Times New Roman" w:cs="Times New Roman"/>
          <w:color w:val="00B050"/>
          <w:sz w:val="24"/>
          <w:szCs w:val="24"/>
          <w:lang w:eastAsia="lt-LT" w:bidi="lt-LT"/>
        </w:rPr>
        <w:t xml:space="preserve"> </w:t>
      </w:r>
    </w:p>
    <w:p w14:paraId="6D371B90" w14:textId="4B41C090" w:rsidR="00DA7E46" w:rsidRPr="00E978F1" w:rsidRDefault="0012576E">
      <w:pPr>
        <w:pStyle w:val="Sraopastraipa"/>
        <w:numPr>
          <w:ilvl w:val="1"/>
          <w:numId w:val="9"/>
        </w:numPr>
        <w:ind w:left="426" w:hanging="426"/>
        <w:rPr>
          <w:rFonts w:ascii="Times New Roman" w:eastAsia="Courier New" w:hAnsi="Times New Roman" w:cs="Times New Roman"/>
          <w:color w:val="00B050"/>
          <w:sz w:val="24"/>
          <w:szCs w:val="24"/>
          <w:lang w:eastAsia="lt-LT" w:bidi="lt-LT"/>
        </w:rPr>
      </w:pPr>
      <w:r w:rsidRPr="00FB0DA0">
        <w:rPr>
          <w:rFonts w:ascii="Times New Roman" w:eastAsia="Courier New" w:hAnsi="Times New Roman" w:cs="Times New Roman"/>
          <w:sz w:val="24"/>
          <w:szCs w:val="24"/>
          <w:lang w:eastAsia="lt-LT" w:bidi="lt-LT"/>
        </w:rPr>
        <w:t xml:space="preserve"> </w:t>
      </w:r>
      <w:r w:rsidR="00036A0C" w:rsidRPr="00E978F1">
        <w:rPr>
          <w:rFonts w:ascii="Times New Roman" w:eastAsia="Courier New" w:hAnsi="Times New Roman" w:cs="Times New Roman"/>
          <w:color w:val="00B050"/>
          <w:sz w:val="24"/>
          <w:szCs w:val="24"/>
          <w:lang w:eastAsia="lt-LT" w:bidi="lt-LT"/>
        </w:rPr>
        <w:t xml:space="preserve">Įrenginys </w:t>
      </w:r>
      <w:r w:rsidR="00053082" w:rsidRPr="00E978F1">
        <w:rPr>
          <w:rFonts w:ascii="Times New Roman" w:eastAsia="Courier New" w:hAnsi="Times New Roman" w:cs="Times New Roman"/>
          <w:color w:val="00B050"/>
          <w:sz w:val="24"/>
          <w:szCs w:val="24"/>
          <w:lang w:eastAsia="lt-LT" w:bidi="lt-LT"/>
        </w:rPr>
        <w:t>turi atitikti Europos Parlamento ir Tarybos Žemos įtampos direktyvoje 2014/35/ES (arba lygiavertis) nurodytus reikalavimus (pateikti atitikties deklaraciją).</w:t>
      </w:r>
      <w:r w:rsidRPr="00E978F1">
        <w:rPr>
          <w:rFonts w:ascii="Times New Roman" w:eastAsia="Courier New" w:hAnsi="Times New Roman" w:cs="Times New Roman"/>
          <w:color w:val="00B050"/>
          <w:sz w:val="24"/>
          <w:szCs w:val="24"/>
          <w:lang w:eastAsia="lt-LT" w:bidi="lt-LT"/>
        </w:rPr>
        <w:t xml:space="preserve"> </w:t>
      </w:r>
    </w:p>
    <w:p w14:paraId="0EAB7406" w14:textId="734E4B17" w:rsidR="008F15B1" w:rsidRPr="00E978F1" w:rsidRDefault="0012576E">
      <w:pPr>
        <w:pStyle w:val="Sraopastraipa"/>
        <w:numPr>
          <w:ilvl w:val="1"/>
          <w:numId w:val="9"/>
        </w:numPr>
        <w:ind w:left="426" w:hanging="426"/>
        <w:rPr>
          <w:rFonts w:ascii="Times New Roman" w:eastAsia="Courier New" w:hAnsi="Times New Roman" w:cs="Times New Roman"/>
          <w:color w:val="00B050"/>
          <w:sz w:val="24"/>
          <w:szCs w:val="24"/>
          <w:lang w:eastAsia="lt-LT" w:bidi="lt-LT"/>
        </w:rPr>
      </w:pPr>
      <w:r w:rsidRPr="00FB0DA0">
        <w:rPr>
          <w:rFonts w:ascii="Times New Roman" w:hAnsi="Times New Roman" w:cs="Times New Roman"/>
          <w:sz w:val="24"/>
          <w:szCs w:val="24"/>
        </w:rPr>
        <w:t xml:space="preserve"> </w:t>
      </w:r>
      <w:r w:rsidR="00036A0C" w:rsidRPr="00E978F1">
        <w:rPr>
          <w:rFonts w:ascii="Times New Roman" w:eastAsia="Courier New" w:hAnsi="Times New Roman" w:cs="Times New Roman"/>
          <w:color w:val="00B050"/>
          <w:sz w:val="24"/>
          <w:szCs w:val="24"/>
          <w:lang w:eastAsia="lt-LT" w:bidi="lt-LT"/>
        </w:rPr>
        <w:t>Įrenginys</w:t>
      </w:r>
      <w:r w:rsidR="00053082" w:rsidRPr="00E978F1">
        <w:rPr>
          <w:rFonts w:ascii="Times New Roman" w:eastAsia="Courier New" w:hAnsi="Times New Roman" w:cs="Times New Roman"/>
          <w:color w:val="00B050"/>
          <w:sz w:val="24"/>
          <w:szCs w:val="24"/>
          <w:lang w:eastAsia="lt-LT" w:bidi="lt-LT"/>
        </w:rPr>
        <w:t xml:space="preserve"> turi atitikti Europos Parlamento ir Tarybos Elektromagnetinio suderinamumo direktyvoje 20</w:t>
      </w:r>
      <w:r w:rsidR="008F15B1" w:rsidRPr="00E978F1">
        <w:rPr>
          <w:rFonts w:ascii="Times New Roman" w:eastAsia="Courier New" w:hAnsi="Times New Roman" w:cs="Times New Roman"/>
          <w:color w:val="00B050"/>
          <w:sz w:val="24"/>
          <w:szCs w:val="24"/>
          <w:lang w:eastAsia="lt-LT" w:bidi="lt-LT"/>
        </w:rPr>
        <w:t>1</w:t>
      </w:r>
      <w:r w:rsidR="00053082" w:rsidRPr="00E978F1">
        <w:rPr>
          <w:rFonts w:ascii="Times New Roman" w:eastAsia="Courier New" w:hAnsi="Times New Roman" w:cs="Times New Roman"/>
          <w:color w:val="00B050"/>
          <w:sz w:val="24"/>
          <w:szCs w:val="24"/>
          <w:lang w:eastAsia="lt-LT" w:bidi="lt-LT"/>
        </w:rPr>
        <w:t>4/</w:t>
      </w:r>
      <w:r w:rsidR="008F15B1" w:rsidRPr="00E978F1">
        <w:rPr>
          <w:rFonts w:ascii="Times New Roman" w:eastAsia="Courier New" w:hAnsi="Times New Roman" w:cs="Times New Roman"/>
          <w:color w:val="00B050"/>
          <w:sz w:val="24"/>
          <w:szCs w:val="24"/>
          <w:lang w:eastAsia="lt-LT" w:bidi="lt-LT"/>
        </w:rPr>
        <w:t>30</w:t>
      </w:r>
      <w:r w:rsidR="00053082" w:rsidRPr="00E978F1">
        <w:rPr>
          <w:rFonts w:ascii="Times New Roman" w:eastAsia="Courier New" w:hAnsi="Times New Roman" w:cs="Times New Roman"/>
          <w:color w:val="00B050"/>
          <w:sz w:val="24"/>
          <w:szCs w:val="24"/>
          <w:lang w:eastAsia="lt-LT" w:bidi="lt-LT"/>
        </w:rPr>
        <w:t>/E</w:t>
      </w:r>
      <w:r w:rsidR="008F15B1" w:rsidRPr="00E978F1">
        <w:rPr>
          <w:rFonts w:ascii="Times New Roman" w:eastAsia="Courier New" w:hAnsi="Times New Roman" w:cs="Times New Roman"/>
          <w:color w:val="00B050"/>
          <w:sz w:val="24"/>
          <w:szCs w:val="24"/>
          <w:lang w:eastAsia="lt-LT" w:bidi="lt-LT"/>
        </w:rPr>
        <w:t>S</w:t>
      </w:r>
      <w:r w:rsidR="00053082" w:rsidRPr="00E978F1">
        <w:rPr>
          <w:rFonts w:ascii="Times New Roman" w:eastAsia="Courier New" w:hAnsi="Times New Roman" w:cs="Times New Roman"/>
          <w:color w:val="00B050"/>
          <w:sz w:val="24"/>
          <w:szCs w:val="24"/>
          <w:lang w:eastAsia="lt-LT" w:bidi="lt-LT"/>
        </w:rPr>
        <w:t xml:space="preserve"> (arba lygiavertis) nurodytus reikalavimus (pateikti atitikties deklaraciją).</w:t>
      </w:r>
    </w:p>
    <w:p w14:paraId="2175DF7D" w14:textId="40E40E97" w:rsidR="00F843B3" w:rsidRPr="00E978F1" w:rsidRDefault="00036A0C">
      <w:pPr>
        <w:pStyle w:val="Sraopastraipa"/>
        <w:numPr>
          <w:ilvl w:val="1"/>
          <w:numId w:val="9"/>
        </w:numPr>
        <w:ind w:left="426" w:hanging="426"/>
        <w:rPr>
          <w:rFonts w:ascii="Times New Roman" w:eastAsia="Courier New" w:hAnsi="Times New Roman" w:cs="Times New Roman"/>
          <w:color w:val="00B050"/>
          <w:sz w:val="24"/>
          <w:szCs w:val="24"/>
          <w:lang w:eastAsia="lt-LT" w:bidi="lt-LT"/>
        </w:rPr>
      </w:pPr>
      <w:r w:rsidRPr="00E978F1">
        <w:rPr>
          <w:rFonts w:ascii="Times New Roman" w:eastAsia="Courier New" w:hAnsi="Times New Roman" w:cs="Times New Roman"/>
          <w:color w:val="00B050"/>
          <w:sz w:val="24"/>
          <w:szCs w:val="24"/>
          <w:lang w:eastAsia="lt-LT" w:bidi="lt-LT"/>
        </w:rPr>
        <w:t>Įrengin</w:t>
      </w:r>
      <w:r w:rsidR="007B4D50" w:rsidRPr="00E978F1">
        <w:rPr>
          <w:rFonts w:ascii="Times New Roman" w:eastAsia="Courier New" w:hAnsi="Times New Roman" w:cs="Times New Roman"/>
          <w:color w:val="00B050"/>
          <w:sz w:val="24"/>
          <w:szCs w:val="24"/>
          <w:lang w:eastAsia="lt-LT" w:bidi="lt-LT"/>
        </w:rPr>
        <w:t>io</w:t>
      </w:r>
      <w:r w:rsidRPr="00E978F1">
        <w:rPr>
          <w:rFonts w:ascii="Times New Roman" w:eastAsia="Courier New" w:hAnsi="Times New Roman" w:cs="Times New Roman"/>
          <w:color w:val="00B050"/>
          <w:sz w:val="24"/>
          <w:szCs w:val="24"/>
          <w:lang w:eastAsia="lt-LT" w:bidi="lt-LT"/>
        </w:rPr>
        <w:t xml:space="preserve"> </w:t>
      </w:r>
      <w:r w:rsidR="00053082" w:rsidRPr="00E978F1">
        <w:rPr>
          <w:rFonts w:ascii="Times New Roman" w:eastAsia="Courier New" w:hAnsi="Times New Roman" w:cs="Times New Roman"/>
          <w:color w:val="00B050"/>
          <w:sz w:val="24"/>
          <w:szCs w:val="24"/>
          <w:lang w:eastAsia="lt-LT" w:bidi="lt-LT"/>
        </w:rPr>
        <w:t>apsaugos klasė turi būti ne žemesnė kaip IP5</w:t>
      </w:r>
      <w:r w:rsidR="00F843B3" w:rsidRPr="00E978F1">
        <w:rPr>
          <w:rFonts w:ascii="Times New Roman" w:eastAsia="Courier New" w:hAnsi="Times New Roman" w:cs="Times New Roman"/>
          <w:color w:val="00B050"/>
          <w:sz w:val="24"/>
          <w:szCs w:val="24"/>
          <w:lang w:eastAsia="lt-LT" w:bidi="lt-LT"/>
        </w:rPr>
        <w:t>4</w:t>
      </w:r>
      <w:r w:rsidR="00053082" w:rsidRPr="00E978F1">
        <w:rPr>
          <w:rFonts w:ascii="Times New Roman" w:eastAsia="Courier New" w:hAnsi="Times New Roman" w:cs="Times New Roman"/>
          <w:color w:val="00B050"/>
          <w:sz w:val="24"/>
          <w:szCs w:val="24"/>
          <w:lang w:eastAsia="lt-LT" w:bidi="lt-LT"/>
        </w:rPr>
        <w:t xml:space="preserve"> (arba lygiavertė).</w:t>
      </w:r>
      <w:r w:rsidR="0012576E" w:rsidRPr="00E978F1">
        <w:rPr>
          <w:rFonts w:ascii="Times New Roman" w:hAnsi="Times New Roman" w:cs="Times New Roman"/>
          <w:color w:val="00B050"/>
          <w:sz w:val="24"/>
          <w:szCs w:val="24"/>
        </w:rPr>
        <w:t xml:space="preserve"> </w:t>
      </w:r>
    </w:p>
    <w:p w14:paraId="1100C2B9" w14:textId="77777777" w:rsidR="00FB0DA0" w:rsidRPr="00E978F1" w:rsidRDefault="00FB0DA0" w:rsidP="00FB0DA0">
      <w:pPr>
        <w:pStyle w:val="Sraopastraipa"/>
        <w:numPr>
          <w:ilvl w:val="1"/>
          <w:numId w:val="9"/>
        </w:numPr>
        <w:ind w:left="426" w:hanging="426"/>
        <w:rPr>
          <w:rFonts w:ascii="Times New Roman" w:eastAsia="Courier New" w:hAnsi="Times New Roman" w:cs="Times New Roman"/>
          <w:color w:val="00B050"/>
          <w:sz w:val="24"/>
          <w:szCs w:val="24"/>
          <w:lang w:eastAsia="lt-LT" w:bidi="lt-LT"/>
        </w:rPr>
      </w:pPr>
      <w:bookmarkStart w:id="15" w:name="_Hlk226612839"/>
      <w:r w:rsidRPr="00E978F1">
        <w:rPr>
          <w:rFonts w:ascii="Times New Roman" w:eastAsia="Courier New" w:hAnsi="Times New Roman" w:cs="Times New Roman"/>
          <w:color w:val="00B050"/>
          <w:sz w:val="24"/>
          <w:szCs w:val="24"/>
          <w:lang w:eastAsia="lt-LT" w:bidi="lt-LT"/>
        </w:rPr>
        <w:t>Įrenginys turi turėti ne mažiau kaip 2 (dvi) lanksčias aukšto slėgio pildymo žarnas</w:t>
      </w:r>
      <w:r w:rsidRPr="00E978F1">
        <w:rPr>
          <w:rFonts w:ascii="Times New Roman" w:eastAsia="Courier New" w:hAnsi="Times New Roman" w:cs="Times New Roman"/>
          <w:b/>
          <w:bCs/>
          <w:color w:val="00B050"/>
          <w:sz w:val="24"/>
          <w:szCs w:val="24"/>
          <w:lang w:eastAsia="lt-LT" w:bidi="lt-LT"/>
        </w:rPr>
        <w:t xml:space="preserve">, </w:t>
      </w:r>
      <w:r w:rsidRPr="00E978F1">
        <w:rPr>
          <w:rFonts w:ascii="Times New Roman" w:eastAsia="Courier New" w:hAnsi="Times New Roman" w:cs="Times New Roman"/>
          <w:color w:val="00B050"/>
          <w:sz w:val="24"/>
          <w:szCs w:val="24"/>
          <w:lang w:eastAsia="lt-LT" w:bidi="lt-LT"/>
        </w:rPr>
        <w:t>kurios turi atlaikyti slėgį iki 400 barų. Kiekviena žarna turi pasibaigti pildymo ventiliu su jungtimi, patikimam aukšto slėgio (200–300+barų) oro užpildymui.</w:t>
      </w:r>
    </w:p>
    <w:bookmarkEnd w:id="15"/>
    <w:p w14:paraId="0D3A34C3" w14:textId="17E55C17" w:rsidR="009C650D" w:rsidRPr="00E978F1" w:rsidRDefault="009C650D">
      <w:pPr>
        <w:pStyle w:val="Sraopastraipa"/>
        <w:numPr>
          <w:ilvl w:val="1"/>
          <w:numId w:val="9"/>
        </w:numPr>
        <w:ind w:left="426" w:hanging="426"/>
        <w:rPr>
          <w:rFonts w:ascii="Times New Roman" w:eastAsia="Courier New" w:hAnsi="Times New Roman" w:cs="Times New Roman"/>
          <w:color w:val="00B050"/>
          <w:sz w:val="24"/>
          <w:szCs w:val="24"/>
          <w:lang w:eastAsia="lt-LT" w:bidi="lt-LT"/>
        </w:rPr>
      </w:pPr>
      <w:r w:rsidRPr="00E978F1">
        <w:rPr>
          <w:rFonts w:ascii="Times New Roman" w:eastAsia="Courier New" w:hAnsi="Times New Roman" w:cs="Times New Roman"/>
          <w:color w:val="00B050"/>
          <w:sz w:val="24"/>
          <w:szCs w:val="24"/>
          <w:lang w:eastAsia="lt-LT" w:bidi="lt-LT"/>
        </w:rPr>
        <w:t xml:space="preserve">Kiekvienas pildymo ventilis privalo turėti integruotą smūgiams atsparų manometrą, rodantį pildomo </w:t>
      </w:r>
      <w:r w:rsidR="00197C80" w:rsidRPr="00E978F1">
        <w:rPr>
          <w:rFonts w:ascii="Times New Roman" w:eastAsia="Courier New" w:hAnsi="Times New Roman" w:cs="Times New Roman"/>
          <w:color w:val="00B050"/>
          <w:sz w:val="24"/>
          <w:szCs w:val="24"/>
          <w:lang w:eastAsia="lt-LT" w:bidi="lt-LT"/>
        </w:rPr>
        <w:t>cilindro</w:t>
      </w:r>
      <w:r w:rsidRPr="00E978F1">
        <w:rPr>
          <w:rFonts w:ascii="Times New Roman" w:eastAsia="Courier New" w:hAnsi="Times New Roman" w:cs="Times New Roman"/>
          <w:color w:val="00B050"/>
          <w:sz w:val="24"/>
          <w:szCs w:val="24"/>
          <w:lang w:eastAsia="lt-LT" w:bidi="lt-LT"/>
        </w:rPr>
        <w:t xml:space="preserve"> slėgį realiu laiku. Manometro skalė turi būti aiškiai sugraduota ne mažiau kaip iki 400 bar, su ryškiai pažymėta darbinio slėgio riba.</w:t>
      </w:r>
    </w:p>
    <w:p w14:paraId="5278C014" w14:textId="4B1F775A" w:rsidR="009C650D" w:rsidRPr="00674A29" w:rsidRDefault="009C650D">
      <w:pPr>
        <w:pStyle w:val="Sraopastraipa"/>
        <w:numPr>
          <w:ilvl w:val="1"/>
          <w:numId w:val="9"/>
        </w:numPr>
        <w:ind w:left="426" w:hanging="426"/>
        <w:rPr>
          <w:rFonts w:ascii="Times New Roman" w:eastAsia="Courier New" w:hAnsi="Times New Roman" w:cs="Times New Roman"/>
          <w:sz w:val="24"/>
          <w:szCs w:val="24"/>
          <w:lang w:eastAsia="lt-LT" w:bidi="lt-LT"/>
        </w:rPr>
      </w:pPr>
      <w:r w:rsidRPr="00E978F1">
        <w:rPr>
          <w:rFonts w:ascii="Times New Roman" w:eastAsia="Courier New" w:hAnsi="Times New Roman" w:cs="Times New Roman"/>
          <w:color w:val="00B050"/>
          <w:sz w:val="24"/>
          <w:szCs w:val="24"/>
          <w:lang w:eastAsia="lt-LT" w:bidi="lt-LT"/>
        </w:rPr>
        <w:t>Kiekvienas pildymo ventilis privalo turėti integruotą oro nuleidimo vožtuvą (</w:t>
      </w:r>
      <w:proofErr w:type="spellStart"/>
      <w:r w:rsidRPr="00E978F1">
        <w:rPr>
          <w:rFonts w:ascii="Times New Roman" w:eastAsia="Courier New" w:hAnsi="Times New Roman" w:cs="Times New Roman"/>
          <w:color w:val="00B050"/>
          <w:sz w:val="24"/>
          <w:szCs w:val="24"/>
          <w:lang w:eastAsia="lt-LT" w:bidi="lt-LT"/>
        </w:rPr>
        <w:t>nuorinimo</w:t>
      </w:r>
      <w:proofErr w:type="spellEnd"/>
      <w:r w:rsidRPr="00E978F1">
        <w:rPr>
          <w:rFonts w:ascii="Times New Roman" w:eastAsia="Courier New" w:hAnsi="Times New Roman" w:cs="Times New Roman"/>
          <w:color w:val="00B050"/>
          <w:sz w:val="24"/>
          <w:szCs w:val="24"/>
          <w:lang w:eastAsia="lt-LT" w:bidi="lt-LT"/>
        </w:rPr>
        <w:t xml:space="preserve"> funkciją), leidžiantį saugiai atjungti užpildytą </w:t>
      </w:r>
      <w:r w:rsidR="00197C80" w:rsidRPr="00E978F1">
        <w:rPr>
          <w:rFonts w:ascii="Times New Roman" w:eastAsia="Courier New" w:hAnsi="Times New Roman" w:cs="Times New Roman"/>
          <w:color w:val="00B050"/>
          <w:sz w:val="24"/>
          <w:szCs w:val="24"/>
          <w:lang w:eastAsia="lt-LT" w:bidi="lt-LT"/>
        </w:rPr>
        <w:t>cilindrą</w:t>
      </w:r>
      <w:r w:rsidR="00EC3C10" w:rsidRPr="00674A29">
        <w:rPr>
          <w:rFonts w:ascii="Times New Roman" w:eastAsia="Courier New" w:hAnsi="Times New Roman" w:cs="Times New Roman"/>
          <w:sz w:val="24"/>
          <w:szCs w:val="24"/>
          <w:lang w:eastAsia="lt-LT" w:bidi="lt-LT"/>
        </w:rPr>
        <w:t>.</w:t>
      </w:r>
    </w:p>
    <w:p w14:paraId="6AF47B36" w14:textId="60460D32" w:rsidR="00DA7E46" w:rsidRPr="00674A29" w:rsidRDefault="00036A0C">
      <w:pPr>
        <w:pStyle w:val="Sraopastraipa"/>
        <w:numPr>
          <w:ilvl w:val="1"/>
          <w:numId w:val="9"/>
        </w:numPr>
        <w:ind w:left="426" w:hanging="426"/>
        <w:rPr>
          <w:rFonts w:ascii="Times New Roman" w:eastAsia="Courier New" w:hAnsi="Times New Roman" w:cs="Times New Roman"/>
          <w:sz w:val="24"/>
          <w:szCs w:val="24"/>
          <w:lang w:eastAsia="lt-LT" w:bidi="lt-LT"/>
        </w:rPr>
      </w:pPr>
      <w:r w:rsidRPr="00E978F1">
        <w:rPr>
          <w:rFonts w:ascii="Times New Roman" w:eastAsia="Courier New" w:hAnsi="Times New Roman" w:cs="Times New Roman"/>
          <w:color w:val="00B050"/>
          <w:sz w:val="24"/>
          <w:szCs w:val="24"/>
          <w:lang w:eastAsia="lt-LT" w:bidi="lt-LT"/>
        </w:rPr>
        <w:t>Įrenginys</w:t>
      </w:r>
      <w:r w:rsidR="00053082" w:rsidRPr="00E978F1">
        <w:rPr>
          <w:rFonts w:ascii="Times New Roman" w:eastAsia="Courier New" w:hAnsi="Times New Roman" w:cs="Times New Roman"/>
          <w:color w:val="00B050"/>
          <w:sz w:val="24"/>
          <w:szCs w:val="24"/>
          <w:lang w:eastAsia="lt-LT" w:bidi="lt-LT"/>
        </w:rPr>
        <w:t xml:space="preserve"> turi turėti oro pertekliaus vožtuvą</w:t>
      </w:r>
      <w:r w:rsidR="00502468" w:rsidRPr="00E978F1">
        <w:rPr>
          <w:rFonts w:ascii="Times New Roman" w:eastAsia="Courier New" w:hAnsi="Times New Roman" w:cs="Times New Roman"/>
          <w:color w:val="00B050"/>
          <w:sz w:val="24"/>
          <w:szCs w:val="24"/>
          <w:lang w:eastAsia="lt-LT" w:bidi="lt-LT"/>
        </w:rPr>
        <w:t xml:space="preserve"> (apsauginis vožtuvas)</w:t>
      </w:r>
      <w:r w:rsidR="00053082" w:rsidRPr="00E978F1">
        <w:rPr>
          <w:rFonts w:ascii="Times New Roman" w:eastAsia="Courier New" w:hAnsi="Times New Roman" w:cs="Times New Roman"/>
          <w:color w:val="00B050"/>
          <w:sz w:val="24"/>
          <w:szCs w:val="24"/>
          <w:lang w:eastAsia="lt-LT" w:bidi="lt-LT"/>
        </w:rPr>
        <w:t xml:space="preserve">, kad pildymo metu pildomuose </w:t>
      </w:r>
      <w:r w:rsidR="00197C80" w:rsidRPr="00E978F1">
        <w:rPr>
          <w:rFonts w:ascii="Times New Roman" w:eastAsia="Courier New" w:hAnsi="Times New Roman" w:cs="Times New Roman"/>
          <w:color w:val="00B050"/>
          <w:sz w:val="24"/>
          <w:szCs w:val="24"/>
          <w:lang w:eastAsia="lt-LT" w:bidi="lt-LT"/>
        </w:rPr>
        <w:t>cilindruose</w:t>
      </w:r>
      <w:r w:rsidR="00053082" w:rsidRPr="00E978F1">
        <w:rPr>
          <w:rFonts w:ascii="Times New Roman" w:eastAsia="Courier New" w:hAnsi="Times New Roman" w:cs="Times New Roman"/>
          <w:color w:val="00B050"/>
          <w:sz w:val="24"/>
          <w:szCs w:val="24"/>
          <w:lang w:eastAsia="lt-LT" w:bidi="lt-LT"/>
        </w:rPr>
        <w:t xml:space="preserve"> slėgis neviršytų nustatytos normos</w:t>
      </w:r>
      <w:r w:rsidR="00053082" w:rsidRPr="00674A29">
        <w:rPr>
          <w:rFonts w:ascii="Times New Roman" w:eastAsia="Courier New" w:hAnsi="Times New Roman" w:cs="Times New Roman"/>
          <w:sz w:val="24"/>
          <w:szCs w:val="24"/>
          <w:lang w:eastAsia="lt-LT" w:bidi="lt-LT"/>
        </w:rPr>
        <w:t>.</w:t>
      </w:r>
      <w:r w:rsidR="000A2305" w:rsidRPr="00674A29">
        <w:rPr>
          <w:rFonts w:ascii="Times New Roman" w:eastAsia="Courier New" w:hAnsi="Times New Roman" w:cs="Times New Roman"/>
          <w:sz w:val="24"/>
          <w:szCs w:val="24"/>
          <w:lang w:eastAsia="lt-LT" w:bidi="lt-LT"/>
        </w:rPr>
        <w:t xml:space="preserve"> </w:t>
      </w:r>
    </w:p>
    <w:p w14:paraId="4BC4D45B" w14:textId="2EFE653E" w:rsidR="00DA7E46" w:rsidRPr="00674A29" w:rsidRDefault="00036A0C">
      <w:pPr>
        <w:pStyle w:val="Sraopastraipa"/>
        <w:numPr>
          <w:ilvl w:val="1"/>
          <w:numId w:val="9"/>
        </w:numPr>
        <w:ind w:left="426" w:hanging="426"/>
        <w:rPr>
          <w:rFonts w:ascii="Times New Roman" w:eastAsia="Courier New" w:hAnsi="Times New Roman" w:cs="Times New Roman"/>
          <w:sz w:val="24"/>
          <w:szCs w:val="24"/>
          <w:lang w:eastAsia="lt-LT" w:bidi="lt-LT"/>
        </w:rPr>
      </w:pPr>
      <w:r w:rsidRPr="00E978F1">
        <w:rPr>
          <w:rFonts w:ascii="Times New Roman" w:eastAsia="Courier New" w:hAnsi="Times New Roman" w:cs="Times New Roman"/>
          <w:color w:val="00B050"/>
          <w:sz w:val="24"/>
          <w:szCs w:val="24"/>
          <w:lang w:eastAsia="lt-LT" w:bidi="lt-LT"/>
        </w:rPr>
        <w:t>Įrengin</w:t>
      </w:r>
      <w:r w:rsidR="007B4D50" w:rsidRPr="00E978F1">
        <w:rPr>
          <w:rFonts w:ascii="Times New Roman" w:eastAsia="Courier New" w:hAnsi="Times New Roman" w:cs="Times New Roman"/>
          <w:color w:val="00B050"/>
          <w:sz w:val="24"/>
          <w:szCs w:val="24"/>
          <w:lang w:eastAsia="lt-LT" w:bidi="lt-LT"/>
        </w:rPr>
        <w:t>io</w:t>
      </w:r>
      <w:r w:rsidR="00053082" w:rsidRPr="00E978F1">
        <w:rPr>
          <w:rFonts w:ascii="Times New Roman" w:eastAsia="Courier New" w:hAnsi="Times New Roman" w:cs="Times New Roman"/>
          <w:color w:val="00B050"/>
          <w:sz w:val="24"/>
          <w:szCs w:val="24"/>
          <w:lang w:eastAsia="lt-LT" w:bidi="lt-LT"/>
        </w:rPr>
        <w:t xml:space="preserve"> svoris turi būti ne didesnis kaip </w:t>
      </w:r>
      <w:r w:rsidR="00F94DE0" w:rsidRPr="00E978F1">
        <w:rPr>
          <w:rFonts w:ascii="Times New Roman" w:eastAsia="Courier New" w:hAnsi="Times New Roman" w:cs="Times New Roman"/>
          <w:color w:val="00B050"/>
          <w:sz w:val="24"/>
          <w:szCs w:val="24"/>
          <w:lang w:eastAsia="lt-LT" w:bidi="lt-LT"/>
        </w:rPr>
        <w:t>1</w:t>
      </w:r>
      <w:r w:rsidR="00C0614C" w:rsidRPr="00E978F1">
        <w:rPr>
          <w:rFonts w:ascii="Times New Roman" w:eastAsia="Courier New" w:hAnsi="Times New Roman" w:cs="Times New Roman"/>
          <w:color w:val="00B050"/>
          <w:sz w:val="24"/>
          <w:szCs w:val="24"/>
          <w:lang w:eastAsia="lt-LT" w:bidi="lt-LT"/>
        </w:rPr>
        <w:t>5</w:t>
      </w:r>
      <w:r w:rsidR="00F94DE0" w:rsidRPr="00E978F1">
        <w:rPr>
          <w:rFonts w:ascii="Times New Roman" w:eastAsia="Courier New" w:hAnsi="Times New Roman" w:cs="Times New Roman"/>
          <w:color w:val="00B050"/>
          <w:sz w:val="24"/>
          <w:szCs w:val="24"/>
          <w:lang w:eastAsia="lt-LT" w:bidi="lt-LT"/>
        </w:rPr>
        <w:t>0</w:t>
      </w:r>
      <w:r w:rsidR="00053082" w:rsidRPr="00E978F1">
        <w:rPr>
          <w:rFonts w:ascii="Times New Roman" w:eastAsia="Courier New" w:hAnsi="Times New Roman" w:cs="Times New Roman"/>
          <w:color w:val="00B050"/>
          <w:sz w:val="24"/>
          <w:szCs w:val="24"/>
          <w:lang w:eastAsia="lt-LT" w:bidi="lt-LT"/>
        </w:rPr>
        <w:t xml:space="preserve"> kg.</w:t>
      </w:r>
      <w:r w:rsidR="00C0614C" w:rsidRPr="00674A29">
        <w:rPr>
          <w:rFonts w:ascii="Times New Roman" w:eastAsia="Courier New" w:hAnsi="Times New Roman" w:cs="Times New Roman"/>
          <w:sz w:val="24"/>
          <w:szCs w:val="24"/>
          <w:lang w:eastAsia="lt-LT" w:bidi="lt-LT"/>
        </w:rPr>
        <w:t xml:space="preserve"> </w:t>
      </w:r>
    </w:p>
    <w:p w14:paraId="20E4ECC6" w14:textId="5704CE28" w:rsidR="00053082" w:rsidRPr="00E978F1" w:rsidRDefault="00036A0C">
      <w:pPr>
        <w:pStyle w:val="Sraopastraipa"/>
        <w:numPr>
          <w:ilvl w:val="1"/>
          <w:numId w:val="9"/>
        </w:numPr>
        <w:ind w:left="426" w:hanging="426"/>
        <w:rPr>
          <w:rFonts w:ascii="Times New Roman" w:eastAsia="Courier New" w:hAnsi="Times New Roman" w:cs="Times New Roman"/>
          <w:color w:val="00B050"/>
          <w:sz w:val="24"/>
          <w:szCs w:val="24"/>
          <w:lang w:eastAsia="lt-LT" w:bidi="lt-LT"/>
        </w:rPr>
      </w:pPr>
      <w:r w:rsidRPr="00E978F1">
        <w:rPr>
          <w:rFonts w:ascii="Times New Roman" w:eastAsia="Courier New" w:hAnsi="Times New Roman" w:cs="Times New Roman"/>
          <w:color w:val="00B050"/>
          <w:sz w:val="24"/>
          <w:szCs w:val="24"/>
          <w:lang w:eastAsia="lt-LT" w:bidi="lt-LT"/>
        </w:rPr>
        <w:t>Įrengin</w:t>
      </w:r>
      <w:r w:rsidR="007B4D50" w:rsidRPr="00E978F1">
        <w:rPr>
          <w:rFonts w:ascii="Times New Roman" w:eastAsia="Courier New" w:hAnsi="Times New Roman" w:cs="Times New Roman"/>
          <w:color w:val="00B050"/>
          <w:sz w:val="24"/>
          <w:szCs w:val="24"/>
          <w:lang w:eastAsia="lt-LT" w:bidi="lt-LT"/>
        </w:rPr>
        <w:t xml:space="preserve">io </w:t>
      </w:r>
      <w:r w:rsidR="00053082" w:rsidRPr="00E978F1">
        <w:rPr>
          <w:rFonts w:ascii="Times New Roman" w:eastAsia="Courier New" w:hAnsi="Times New Roman" w:cs="Times New Roman"/>
          <w:color w:val="00B050"/>
          <w:sz w:val="24"/>
          <w:szCs w:val="24"/>
          <w:lang w:eastAsia="lt-LT" w:bidi="lt-LT"/>
        </w:rPr>
        <w:t xml:space="preserve">našumas turi būti ne mažesnis kaip </w:t>
      </w:r>
      <w:r w:rsidR="00F94DE0" w:rsidRPr="00E978F1">
        <w:rPr>
          <w:rFonts w:ascii="Times New Roman" w:eastAsia="Courier New" w:hAnsi="Times New Roman" w:cs="Times New Roman"/>
          <w:color w:val="00B050"/>
          <w:sz w:val="24"/>
          <w:szCs w:val="24"/>
          <w:lang w:eastAsia="lt-LT" w:bidi="lt-LT"/>
        </w:rPr>
        <w:t>300</w:t>
      </w:r>
      <w:r w:rsidR="00053082" w:rsidRPr="00E978F1">
        <w:rPr>
          <w:rFonts w:ascii="Times New Roman" w:eastAsia="Courier New" w:hAnsi="Times New Roman" w:cs="Times New Roman"/>
          <w:color w:val="00B050"/>
          <w:sz w:val="24"/>
          <w:szCs w:val="24"/>
          <w:lang w:eastAsia="lt-LT" w:bidi="lt-LT"/>
        </w:rPr>
        <w:t xml:space="preserve"> l/min.</w:t>
      </w:r>
    </w:p>
    <w:p w14:paraId="140D6834" w14:textId="38241D11" w:rsidR="00053082" w:rsidRPr="00E978F1" w:rsidRDefault="00036A0C">
      <w:pPr>
        <w:pStyle w:val="Sraopastraipa"/>
        <w:numPr>
          <w:ilvl w:val="1"/>
          <w:numId w:val="9"/>
        </w:numPr>
        <w:ind w:left="426" w:hanging="426"/>
        <w:rPr>
          <w:rFonts w:ascii="Times New Roman" w:eastAsia="Courier New" w:hAnsi="Times New Roman" w:cs="Times New Roman"/>
          <w:color w:val="00B050"/>
          <w:sz w:val="24"/>
          <w:szCs w:val="24"/>
          <w:lang w:eastAsia="lt-LT" w:bidi="lt-LT"/>
        </w:rPr>
      </w:pPr>
      <w:r w:rsidRPr="00E978F1">
        <w:rPr>
          <w:rFonts w:ascii="Times New Roman" w:eastAsia="Courier New" w:hAnsi="Times New Roman" w:cs="Times New Roman"/>
          <w:color w:val="00B050"/>
          <w:sz w:val="24"/>
          <w:szCs w:val="24"/>
          <w:lang w:eastAsia="lt-LT" w:bidi="lt-LT"/>
        </w:rPr>
        <w:t>Įrengin</w:t>
      </w:r>
      <w:r w:rsidR="007B4D50" w:rsidRPr="00E978F1">
        <w:rPr>
          <w:rFonts w:ascii="Times New Roman" w:eastAsia="Courier New" w:hAnsi="Times New Roman" w:cs="Times New Roman"/>
          <w:color w:val="00B050"/>
          <w:sz w:val="24"/>
          <w:szCs w:val="24"/>
          <w:lang w:eastAsia="lt-LT" w:bidi="lt-LT"/>
        </w:rPr>
        <w:t>io</w:t>
      </w:r>
      <w:r w:rsidR="00053082" w:rsidRPr="00E978F1">
        <w:rPr>
          <w:rFonts w:ascii="Times New Roman" w:eastAsia="Courier New" w:hAnsi="Times New Roman" w:cs="Times New Roman"/>
          <w:color w:val="00B050"/>
          <w:sz w:val="24"/>
          <w:szCs w:val="24"/>
          <w:lang w:eastAsia="lt-LT" w:bidi="lt-LT"/>
        </w:rPr>
        <w:t xml:space="preserve"> darbinis maksimalus slėgis turi būti ne mažesnis kaip 3</w:t>
      </w:r>
      <w:r w:rsidR="00BA53BA" w:rsidRPr="00E978F1">
        <w:rPr>
          <w:rFonts w:ascii="Times New Roman" w:eastAsia="Courier New" w:hAnsi="Times New Roman" w:cs="Times New Roman"/>
          <w:color w:val="00B050"/>
          <w:sz w:val="24"/>
          <w:szCs w:val="24"/>
          <w:lang w:eastAsia="lt-LT" w:bidi="lt-LT"/>
        </w:rPr>
        <w:t>2</w:t>
      </w:r>
      <w:r w:rsidR="00053082" w:rsidRPr="00E978F1">
        <w:rPr>
          <w:rFonts w:ascii="Times New Roman" w:eastAsia="Courier New" w:hAnsi="Times New Roman" w:cs="Times New Roman"/>
          <w:color w:val="00B050"/>
          <w:sz w:val="24"/>
          <w:szCs w:val="24"/>
          <w:lang w:eastAsia="lt-LT" w:bidi="lt-LT"/>
        </w:rPr>
        <w:t>0 bar.</w:t>
      </w:r>
    </w:p>
    <w:p w14:paraId="38616364" w14:textId="41623409" w:rsidR="00053082" w:rsidRPr="00E978F1" w:rsidRDefault="00036A0C">
      <w:pPr>
        <w:pStyle w:val="Sraopastraipa"/>
        <w:numPr>
          <w:ilvl w:val="1"/>
          <w:numId w:val="9"/>
        </w:numPr>
        <w:spacing w:after="0"/>
        <w:ind w:left="426" w:hanging="426"/>
        <w:rPr>
          <w:rFonts w:ascii="Times New Roman" w:eastAsia="Courier New" w:hAnsi="Times New Roman" w:cs="Times New Roman"/>
          <w:color w:val="00B050"/>
          <w:sz w:val="24"/>
          <w:szCs w:val="24"/>
          <w:lang w:eastAsia="lt-LT" w:bidi="lt-LT"/>
        </w:rPr>
      </w:pPr>
      <w:r w:rsidRPr="00E978F1">
        <w:rPr>
          <w:rFonts w:ascii="Times New Roman" w:eastAsia="Courier New" w:hAnsi="Times New Roman" w:cs="Times New Roman"/>
          <w:color w:val="00B050"/>
          <w:sz w:val="24"/>
          <w:szCs w:val="24"/>
          <w:lang w:eastAsia="lt-LT" w:bidi="lt-LT"/>
        </w:rPr>
        <w:t>Įrenginys</w:t>
      </w:r>
      <w:r w:rsidR="008F15B1" w:rsidRPr="00E978F1">
        <w:rPr>
          <w:rFonts w:ascii="Times New Roman" w:eastAsia="Courier New" w:hAnsi="Times New Roman" w:cs="Times New Roman"/>
          <w:color w:val="00B050"/>
          <w:sz w:val="24"/>
          <w:szCs w:val="24"/>
          <w:lang w:eastAsia="lt-LT" w:bidi="lt-LT"/>
        </w:rPr>
        <w:t xml:space="preserve"> turi turėti automatinį kondensato šalinimą ir išjungimą prie galutinio slėgio</w:t>
      </w:r>
      <w:r w:rsidR="00242A47" w:rsidRPr="00E978F1">
        <w:rPr>
          <w:rFonts w:ascii="Times New Roman" w:eastAsia="Courier New" w:hAnsi="Times New Roman" w:cs="Times New Roman"/>
          <w:color w:val="00B050"/>
          <w:sz w:val="24"/>
          <w:szCs w:val="24"/>
          <w:lang w:eastAsia="lt-LT" w:bidi="lt-LT"/>
        </w:rPr>
        <w:t>,</w:t>
      </w:r>
      <w:r w:rsidR="008F15B1" w:rsidRPr="00E978F1">
        <w:rPr>
          <w:rFonts w:ascii="Times New Roman" w:eastAsia="Courier New" w:hAnsi="Times New Roman" w:cs="Times New Roman"/>
          <w:color w:val="00B050"/>
          <w:sz w:val="24"/>
          <w:szCs w:val="24"/>
          <w:lang w:eastAsia="lt-LT" w:bidi="lt-LT"/>
        </w:rPr>
        <w:t xml:space="preserve"> bei talpą kondensatui</w:t>
      </w:r>
      <w:r w:rsidR="00C0614C" w:rsidRPr="00E978F1">
        <w:rPr>
          <w:rFonts w:ascii="Times New Roman" w:eastAsia="Courier New" w:hAnsi="Times New Roman" w:cs="Times New Roman"/>
          <w:color w:val="00B050"/>
          <w:sz w:val="24"/>
          <w:szCs w:val="24"/>
          <w:lang w:eastAsia="lt-LT" w:bidi="lt-LT"/>
        </w:rPr>
        <w:t xml:space="preserve"> ne mažesnę kaip 10 litrų.</w:t>
      </w:r>
    </w:p>
    <w:p w14:paraId="1E03167A" w14:textId="2DB1DA30" w:rsidR="00053082" w:rsidRPr="00E978F1" w:rsidRDefault="00036A0C">
      <w:pPr>
        <w:pStyle w:val="Sraopastraipa"/>
        <w:numPr>
          <w:ilvl w:val="1"/>
          <w:numId w:val="9"/>
        </w:numPr>
        <w:spacing w:after="0"/>
        <w:ind w:left="426" w:hanging="426"/>
        <w:rPr>
          <w:rFonts w:ascii="Times New Roman" w:eastAsia="Courier New" w:hAnsi="Times New Roman" w:cs="Times New Roman"/>
          <w:color w:val="00B050"/>
          <w:sz w:val="24"/>
          <w:szCs w:val="24"/>
          <w:lang w:eastAsia="lt-LT" w:bidi="lt-LT"/>
        </w:rPr>
      </w:pPr>
      <w:r w:rsidRPr="00E978F1">
        <w:rPr>
          <w:rFonts w:ascii="Times New Roman" w:eastAsia="Courier New" w:hAnsi="Times New Roman" w:cs="Times New Roman"/>
          <w:color w:val="00B050"/>
          <w:sz w:val="24"/>
          <w:szCs w:val="24"/>
          <w:lang w:eastAsia="lt-LT" w:bidi="lt-LT"/>
        </w:rPr>
        <w:t>Įrenginys</w:t>
      </w:r>
      <w:r w:rsidR="008F15B1" w:rsidRPr="00E978F1">
        <w:rPr>
          <w:rFonts w:ascii="Times New Roman" w:eastAsia="Courier New" w:hAnsi="Times New Roman" w:cs="Times New Roman"/>
          <w:color w:val="00B050"/>
          <w:sz w:val="24"/>
          <w:szCs w:val="24"/>
          <w:lang w:eastAsia="lt-LT" w:bidi="lt-LT"/>
        </w:rPr>
        <w:t xml:space="preserve"> turi turėti avarinio išjungimo mygtuką.</w:t>
      </w:r>
    </w:p>
    <w:p w14:paraId="2B1A5FD0" w14:textId="3114C718" w:rsidR="00802FCC" w:rsidRPr="00802FCC" w:rsidRDefault="00036A0C" w:rsidP="00BC430A">
      <w:pPr>
        <w:pStyle w:val="Sraopastraipa"/>
        <w:numPr>
          <w:ilvl w:val="1"/>
          <w:numId w:val="9"/>
        </w:numPr>
        <w:spacing w:after="0"/>
        <w:ind w:left="426" w:hanging="426"/>
        <w:rPr>
          <w:rFonts w:ascii="Times New Roman" w:hAnsi="Times New Roman" w:cs="Times New Roman"/>
          <w:color w:val="00B050"/>
          <w:spacing w:val="2"/>
          <w:sz w:val="24"/>
          <w:szCs w:val="24"/>
        </w:rPr>
      </w:pPr>
      <w:r w:rsidRPr="00802FCC">
        <w:rPr>
          <w:rFonts w:ascii="Times New Roman" w:eastAsia="Courier New" w:hAnsi="Times New Roman" w:cs="Times New Roman"/>
          <w:color w:val="00B050"/>
          <w:sz w:val="24"/>
          <w:szCs w:val="24"/>
          <w:lang w:eastAsia="lt-LT" w:bidi="lt-LT"/>
        </w:rPr>
        <w:t xml:space="preserve">Įrenginio </w:t>
      </w:r>
      <w:r w:rsidR="00242A47" w:rsidRPr="00802FCC">
        <w:rPr>
          <w:rFonts w:ascii="Times New Roman" w:eastAsia="Courier New" w:hAnsi="Times New Roman" w:cs="Times New Roman"/>
          <w:color w:val="00B050"/>
          <w:sz w:val="24"/>
          <w:szCs w:val="24"/>
          <w:lang w:eastAsia="lt-LT" w:bidi="lt-LT"/>
        </w:rPr>
        <w:t>filtravimo sistema privalo užtikrinti tiekiamo oro kokybę pagal LST EN 12021:2014 standart</w:t>
      </w:r>
      <w:r w:rsidR="00802FCC">
        <w:rPr>
          <w:rFonts w:ascii="Times New Roman" w:eastAsia="Courier New" w:hAnsi="Times New Roman" w:cs="Times New Roman"/>
          <w:color w:val="00B050"/>
          <w:sz w:val="24"/>
          <w:szCs w:val="24"/>
          <w:lang w:eastAsia="lt-LT" w:bidi="lt-LT"/>
        </w:rPr>
        <w:t>ą</w:t>
      </w:r>
      <w:r w:rsidR="00242A47" w:rsidRPr="00802FCC">
        <w:rPr>
          <w:rFonts w:ascii="Times New Roman" w:eastAsia="Courier New" w:hAnsi="Times New Roman" w:cs="Times New Roman"/>
          <w:color w:val="00B050"/>
          <w:sz w:val="24"/>
          <w:szCs w:val="24"/>
          <w:lang w:eastAsia="lt-LT" w:bidi="lt-LT"/>
        </w:rPr>
        <w:t>.</w:t>
      </w:r>
      <w:r w:rsidR="00BA53BA" w:rsidRPr="00802FCC">
        <w:rPr>
          <w:rFonts w:ascii="Times New Roman" w:eastAsia="Courier New" w:hAnsi="Times New Roman" w:cs="Times New Roman"/>
          <w:color w:val="00B050"/>
          <w:sz w:val="24"/>
          <w:szCs w:val="24"/>
          <w:lang w:eastAsia="lt-LT" w:bidi="lt-LT"/>
        </w:rPr>
        <w:t xml:space="preserve"> </w:t>
      </w:r>
    </w:p>
    <w:p w14:paraId="1001CE3A" w14:textId="1F4B697B" w:rsidR="00791583" w:rsidRPr="00802FCC" w:rsidRDefault="00791583" w:rsidP="00BC430A">
      <w:pPr>
        <w:pStyle w:val="Sraopastraipa"/>
        <w:numPr>
          <w:ilvl w:val="1"/>
          <w:numId w:val="9"/>
        </w:numPr>
        <w:spacing w:after="0"/>
        <w:ind w:left="426" w:hanging="426"/>
        <w:rPr>
          <w:rFonts w:ascii="Times New Roman" w:hAnsi="Times New Roman" w:cs="Times New Roman"/>
          <w:color w:val="00B050"/>
          <w:spacing w:val="2"/>
          <w:sz w:val="24"/>
          <w:szCs w:val="24"/>
        </w:rPr>
      </w:pPr>
      <w:r w:rsidRPr="00802FCC">
        <w:rPr>
          <w:rFonts w:ascii="Times New Roman" w:hAnsi="Times New Roman" w:cs="Times New Roman"/>
          <w:spacing w:val="2"/>
          <w:sz w:val="24"/>
          <w:szCs w:val="24"/>
        </w:rPr>
        <w:t>2.2</w:t>
      </w:r>
      <w:r w:rsidR="00802FCC" w:rsidRPr="00802FCC">
        <w:rPr>
          <w:rFonts w:ascii="Times New Roman" w:hAnsi="Times New Roman" w:cs="Times New Roman"/>
          <w:spacing w:val="2"/>
          <w:sz w:val="24"/>
          <w:szCs w:val="24"/>
        </w:rPr>
        <w:t>0</w:t>
      </w:r>
      <w:r w:rsidRPr="00802FCC">
        <w:rPr>
          <w:rFonts w:ascii="Times New Roman" w:hAnsi="Times New Roman" w:cs="Times New Roman"/>
          <w:spacing w:val="2"/>
          <w:sz w:val="24"/>
          <w:szCs w:val="24"/>
        </w:rPr>
        <w:t>.</w:t>
      </w:r>
      <w:r w:rsidR="00036A0C" w:rsidRPr="00802FCC">
        <w:rPr>
          <w:rFonts w:ascii="Times New Roman" w:eastAsia="Courier New" w:hAnsi="Times New Roman" w:cs="Times New Roman"/>
          <w:sz w:val="24"/>
          <w:szCs w:val="24"/>
          <w:lang w:eastAsia="lt-LT" w:bidi="lt-LT"/>
        </w:rPr>
        <w:t xml:space="preserve"> </w:t>
      </w:r>
      <w:r w:rsidR="00036A0C" w:rsidRPr="00802FCC">
        <w:rPr>
          <w:rFonts w:ascii="Times New Roman" w:eastAsia="Courier New" w:hAnsi="Times New Roman" w:cs="Times New Roman"/>
          <w:color w:val="00B050"/>
          <w:sz w:val="24"/>
          <w:szCs w:val="24"/>
          <w:lang w:eastAsia="lt-LT" w:bidi="lt-LT"/>
        </w:rPr>
        <w:t>Įrenginys</w:t>
      </w:r>
      <w:r w:rsidR="00036A0C" w:rsidRPr="00802FCC">
        <w:rPr>
          <w:rFonts w:ascii="Times New Roman" w:hAnsi="Times New Roman" w:cs="Times New Roman"/>
          <w:color w:val="00B050"/>
          <w:spacing w:val="2"/>
          <w:sz w:val="24"/>
          <w:szCs w:val="24"/>
        </w:rPr>
        <w:t xml:space="preserve"> </w:t>
      </w:r>
      <w:r w:rsidRPr="00802FCC">
        <w:rPr>
          <w:rFonts w:ascii="Times New Roman" w:hAnsi="Times New Roman" w:cs="Times New Roman"/>
          <w:color w:val="00B050"/>
          <w:spacing w:val="2"/>
          <w:sz w:val="24"/>
          <w:szCs w:val="24"/>
        </w:rPr>
        <w:t>turi laikmatį, kuris skaičiuotų darbo valandas ir filtro kasetės (</w:t>
      </w:r>
      <w:proofErr w:type="spellStart"/>
      <w:r w:rsidRPr="00802FCC">
        <w:rPr>
          <w:rFonts w:ascii="Times New Roman" w:hAnsi="Times New Roman" w:cs="Times New Roman"/>
          <w:color w:val="00B050"/>
          <w:spacing w:val="2"/>
          <w:sz w:val="24"/>
          <w:szCs w:val="24"/>
        </w:rPr>
        <w:t>kartridžo</w:t>
      </w:r>
      <w:proofErr w:type="spellEnd"/>
      <w:r w:rsidRPr="00802FCC">
        <w:rPr>
          <w:rFonts w:ascii="Times New Roman" w:hAnsi="Times New Roman" w:cs="Times New Roman"/>
          <w:color w:val="00B050"/>
          <w:spacing w:val="2"/>
          <w:sz w:val="24"/>
          <w:szCs w:val="24"/>
        </w:rPr>
        <w:t>) naudojimo laiką. Filtro kasetės (</w:t>
      </w:r>
      <w:proofErr w:type="spellStart"/>
      <w:r w:rsidRPr="00802FCC">
        <w:rPr>
          <w:rFonts w:ascii="Times New Roman" w:hAnsi="Times New Roman" w:cs="Times New Roman"/>
          <w:color w:val="00B050"/>
          <w:spacing w:val="2"/>
          <w:sz w:val="24"/>
          <w:szCs w:val="24"/>
        </w:rPr>
        <w:t>kartridžo</w:t>
      </w:r>
      <w:proofErr w:type="spellEnd"/>
      <w:r w:rsidRPr="00802FCC">
        <w:rPr>
          <w:rFonts w:ascii="Times New Roman" w:hAnsi="Times New Roman" w:cs="Times New Roman"/>
          <w:color w:val="00B050"/>
          <w:spacing w:val="2"/>
          <w:sz w:val="24"/>
          <w:szCs w:val="24"/>
        </w:rPr>
        <w:t xml:space="preserve">) darbo laikas, </w:t>
      </w:r>
      <w:r w:rsidR="00EF3D61" w:rsidRPr="00802FCC">
        <w:rPr>
          <w:rFonts w:ascii="Times New Roman" w:hAnsi="Times New Roman" w:cs="Times New Roman"/>
          <w:color w:val="00B050"/>
          <w:spacing w:val="2"/>
          <w:sz w:val="24"/>
          <w:szCs w:val="24"/>
        </w:rPr>
        <w:t>įrenginiui</w:t>
      </w:r>
      <w:r w:rsidRPr="00802FCC">
        <w:rPr>
          <w:rFonts w:ascii="Times New Roman" w:hAnsi="Times New Roman" w:cs="Times New Roman"/>
          <w:color w:val="00B050"/>
          <w:spacing w:val="2"/>
          <w:sz w:val="24"/>
          <w:szCs w:val="24"/>
        </w:rPr>
        <w:t xml:space="preserve"> pildant </w:t>
      </w:r>
      <w:r w:rsidR="00EF3D61" w:rsidRPr="00802FCC">
        <w:rPr>
          <w:rFonts w:ascii="Times New Roman" w:hAnsi="Times New Roman" w:cs="Times New Roman"/>
          <w:color w:val="00B050"/>
          <w:spacing w:val="2"/>
          <w:sz w:val="24"/>
          <w:szCs w:val="24"/>
        </w:rPr>
        <w:t xml:space="preserve">orą </w:t>
      </w:r>
      <w:r w:rsidRPr="00802FCC">
        <w:rPr>
          <w:rFonts w:ascii="Times New Roman" w:hAnsi="Times New Roman" w:cs="Times New Roman"/>
          <w:color w:val="00B050"/>
          <w:spacing w:val="2"/>
          <w:sz w:val="24"/>
          <w:szCs w:val="24"/>
        </w:rPr>
        <w:t xml:space="preserve">300 bar. slėgiu ir esant aplinkos temperatūrai +20 ̊ C, yra ne trumpesnis kaip 70 </w:t>
      </w:r>
      <w:r w:rsidR="00B32A21" w:rsidRPr="00802FCC">
        <w:rPr>
          <w:rFonts w:ascii="Times New Roman" w:hAnsi="Times New Roman" w:cs="Times New Roman"/>
          <w:color w:val="00B050"/>
          <w:spacing w:val="2"/>
          <w:sz w:val="24"/>
          <w:szCs w:val="24"/>
        </w:rPr>
        <w:t>darbo valandų</w:t>
      </w:r>
      <w:r w:rsidR="00167D36" w:rsidRPr="00802FCC">
        <w:rPr>
          <w:rFonts w:ascii="Times New Roman" w:hAnsi="Times New Roman" w:cs="Times New Roman"/>
          <w:color w:val="00B050"/>
          <w:spacing w:val="2"/>
          <w:sz w:val="24"/>
          <w:szCs w:val="24"/>
        </w:rPr>
        <w:t>.</w:t>
      </w:r>
    </w:p>
    <w:p w14:paraId="48DBD7D1" w14:textId="77777777" w:rsidR="00F62949" w:rsidRPr="00FB0DA0" w:rsidRDefault="00F62949" w:rsidP="00F62949">
      <w:pPr>
        <w:pStyle w:val="Sraopastraipa"/>
        <w:ind w:left="426"/>
        <w:rPr>
          <w:rFonts w:ascii="Times New Roman" w:eastAsia="Courier New" w:hAnsi="Times New Roman" w:cs="Times New Roman"/>
          <w:sz w:val="24"/>
          <w:szCs w:val="24"/>
          <w:highlight w:val="yellow"/>
          <w:lang w:eastAsia="lt-LT" w:bidi="lt-LT"/>
        </w:rPr>
      </w:pPr>
    </w:p>
    <w:p w14:paraId="34296327" w14:textId="77777777" w:rsidR="00F62949" w:rsidRPr="00FB0DA0" w:rsidRDefault="00F62949" w:rsidP="00F62949">
      <w:pPr>
        <w:pStyle w:val="Sraopastraipa"/>
        <w:ind w:left="1440"/>
        <w:rPr>
          <w:rFonts w:ascii="Times New Roman" w:eastAsia="Courier New" w:hAnsi="Times New Roman" w:cs="Times New Roman"/>
          <w:sz w:val="24"/>
          <w:szCs w:val="24"/>
          <w:lang w:eastAsia="lt-LT" w:bidi="lt-LT"/>
        </w:rPr>
      </w:pPr>
    </w:p>
    <w:p w14:paraId="26344AA8" w14:textId="155B7FBB" w:rsidR="00F62949" w:rsidRPr="00FB0DA0" w:rsidRDefault="00F62949">
      <w:pPr>
        <w:pStyle w:val="Sraopastraipa"/>
        <w:numPr>
          <w:ilvl w:val="0"/>
          <w:numId w:val="10"/>
        </w:numPr>
        <w:spacing w:after="0"/>
        <w:jc w:val="center"/>
        <w:rPr>
          <w:rFonts w:ascii="Times New Roman" w:eastAsia="Courier New" w:hAnsi="Times New Roman" w:cs="Times New Roman"/>
          <w:b/>
          <w:bCs/>
          <w:sz w:val="24"/>
          <w:szCs w:val="24"/>
          <w:lang w:eastAsia="lt-LT" w:bidi="lt-LT"/>
        </w:rPr>
      </w:pPr>
      <w:r w:rsidRPr="00FB0DA0">
        <w:rPr>
          <w:rFonts w:ascii="Times New Roman" w:eastAsia="Courier New" w:hAnsi="Times New Roman" w:cs="Times New Roman"/>
          <w:b/>
          <w:bCs/>
          <w:sz w:val="24"/>
          <w:szCs w:val="24"/>
          <w:lang w:eastAsia="lt-LT" w:bidi="lt-LT"/>
        </w:rPr>
        <w:lastRenderedPageBreak/>
        <w:t>Elektros varikliu varom</w:t>
      </w:r>
      <w:r w:rsidR="00197C80" w:rsidRPr="00FB0DA0">
        <w:rPr>
          <w:rFonts w:ascii="Times New Roman" w:eastAsia="Courier New" w:hAnsi="Times New Roman" w:cs="Times New Roman"/>
          <w:b/>
          <w:bCs/>
          <w:sz w:val="24"/>
          <w:szCs w:val="24"/>
          <w:lang w:eastAsia="lt-LT" w:bidi="lt-LT"/>
        </w:rPr>
        <w:t>as</w:t>
      </w:r>
      <w:r w:rsidRPr="00FB0DA0">
        <w:rPr>
          <w:rFonts w:ascii="Times New Roman" w:eastAsia="Courier New" w:hAnsi="Times New Roman" w:cs="Times New Roman"/>
          <w:b/>
          <w:bCs/>
          <w:sz w:val="24"/>
          <w:szCs w:val="24"/>
          <w:lang w:eastAsia="lt-LT" w:bidi="lt-LT"/>
        </w:rPr>
        <w:t xml:space="preserve"> </w:t>
      </w:r>
      <w:r w:rsidR="00036A0C" w:rsidRPr="00FB0DA0">
        <w:rPr>
          <w:rFonts w:ascii="Times New Roman" w:eastAsia="Courier New" w:hAnsi="Times New Roman" w:cs="Times New Roman"/>
          <w:b/>
          <w:bCs/>
          <w:sz w:val="24"/>
          <w:szCs w:val="24"/>
          <w:lang w:eastAsia="lt-LT" w:bidi="lt-LT"/>
        </w:rPr>
        <w:t>įrenginys</w:t>
      </w:r>
      <w:r w:rsidRPr="00FB0DA0">
        <w:rPr>
          <w:rFonts w:ascii="Times New Roman" w:eastAsia="Courier New" w:hAnsi="Times New Roman" w:cs="Times New Roman"/>
          <w:b/>
          <w:bCs/>
          <w:sz w:val="24"/>
          <w:szCs w:val="24"/>
          <w:lang w:eastAsia="lt-LT" w:bidi="lt-LT"/>
        </w:rPr>
        <w:t xml:space="preserve"> (1 vnt.)</w:t>
      </w:r>
    </w:p>
    <w:p w14:paraId="160A8CB6" w14:textId="77777777" w:rsidR="00F62949" w:rsidRPr="00FB0DA0" w:rsidRDefault="00F62949" w:rsidP="00F62949">
      <w:pPr>
        <w:spacing w:after="0"/>
        <w:ind w:left="360"/>
        <w:jc w:val="center"/>
        <w:rPr>
          <w:rFonts w:ascii="Times New Roman" w:eastAsia="Courier New" w:hAnsi="Times New Roman" w:cs="Times New Roman"/>
          <w:b/>
          <w:bCs/>
          <w:sz w:val="24"/>
          <w:szCs w:val="24"/>
          <w:lang w:eastAsia="lt-LT" w:bidi="lt-LT"/>
        </w:rPr>
      </w:pPr>
    </w:p>
    <w:p w14:paraId="2DC4F151" w14:textId="7F6A8701" w:rsidR="00F62949" w:rsidRPr="00FB0DA0" w:rsidRDefault="00EF3D61">
      <w:pPr>
        <w:pStyle w:val="Sraopastraipa"/>
        <w:numPr>
          <w:ilvl w:val="1"/>
          <w:numId w:val="10"/>
        </w:numPr>
        <w:rPr>
          <w:rFonts w:ascii="Times New Roman" w:eastAsia="Courier New" w:hAnsi="Times New Roman" w:cs="Times New Roman"/>
          <w:sz w:val="24"/>
          <w:szCs w:val="24"/>
          <w:lang w:eastAsia="lt-LT" w:bidi="lt-LT"/>
        </w:rPr>
      </w:pPr>
      <w:r w:rsidRPr="00600875">
        <w:rPr>
          <w:rFonts w:ascii="Times New Roman" w:eastAsia="Courier New" w:hAnsi="Times New Roman" w:cs="Times New Roman"/>
          <w:color w:val="00B050"/>
          <w:sz w:val="24"/>
          <w:szCs w:val="24"/>
          <w:lang w:eastAsia="lt-LT" w:bidi="lt-LT"/>
        </w:rPr>
        <w:t>Įrenginys</w:t>
      </w:r>
      <w:r w:rsidR="00F62949" w:rsidRPr="00600875">
        <w:rPr>
          <w:rFonts w:ascii="Times New Roman" w:eastAsia="Courier New" w:hAnsi="Times New Roman" w:cs="Times New Roman"/>
          <w:color w:val="00B050"/>
          <w:sz w:val="24"/>
          <w:szCs w:val="24"/>
          <w:lang w:eastAsia="lt-LT" w:bidi="lt-LT"/>
        </w:rPr>
        <w:t xml:space="preserve"> turi būti skirtas profesionaliam darbui, turi būti naujas, neeksploatuotas, ne senesnis nei 202</w:t>
      </w:r>
      <w:r w:rsidR="00051364" w:rsidRPr="00600875">
        <w:rPr>
          <w:rFonts w:ascii="Times New Roman" w:eastAsia="Courier New" w:hAnsi="Times New Roman" w:cs="Times New Roman"/>
          <w:color w:val="00B050"/>
          <w:sz w:val="24"/>
          <w:szCs w:val="24"/>
          <w:lang w:eastAsia="lt-LT" w:bidi="lt-LT"/>
        </w:rPr>
        <w:t>5</w:t>
      </w:r>
      <w:r w:rsidR="00F62949" w:rsidRPr="00600875">
        <w:rPr>
          <w:rFonts w:ascii="Times New Roman" w:eastAsia="Courier New" w:hAnsi="Times New Roman" w:cs="Times New Roman"/>
          <w:color w:val="00B050"/>
          <w:sz w:val="24"/>
          <w:szCs w:val="24"/>
          <w:lang w:eastAsia="lt-LT" w:bidi="lt-LT"/>
        </w:rPr>
        <w:t xml:space="preserve"> m., pritaikytas intensyviam</w:t>
      </w:r>
      <w:r w:rsidR="008A5D4F" w:rsidRPr="00600875">
        <w:rPr>
          <w:rFonts w:ascii="Times New Roman" w:eastAsia="Courier New" w:hAnsi="Times New Roman" w:cs="Times New Roman"/>
          <w:color w:val="00B050"/>
          <w:sz w:val="24"/>
          <w:szCs w:val="24"/>
          <w:lang w:eastAsia="lt-LT" w:bidi="lt-LT"/>
        </w:rPr>
        <w:t xml:space="preserve"> </w:t>
      </w:r>
      <w:r w:rsidR="00197C80" w:rsidRPr="00600875">
        <w:rPr>
          <w:rFonts w:ascii="Times New Roman" w:eastAsia="Courier New" w:hAnsi="Times New Roman" w:cs="Times New Roman"/>
          <w:color w:val="00B050"/>
          <w:sz w:val="24"/>
          <w:szCs w:val="24"/>
          <w:lang w:eastAsia="lt-LT" w:bidi="lt-LT"/>
        </w:rPr>
        <w:t xml:space="preserve">cilindrų </w:t>
      </w:r>
      <w:r w:rsidR="00F62949" w:rsidRPr="00600875">
        <w:rPr>
          <w:rFonts w:ascii="Times New Roman" w:eastAsia="Courier New" w:hAnsi="Times New Roman" w:cs="Times New Roman"/>
          <w:color w:val="00B050"/>
          <w:sz w:val="24"/>
          <w:szCs w:val="24"/>
          <w:lang w:eastAsia="lt-LT" w:bidi="lt-LT"/>
        </w:rPr>
        <w:t>pildymui</w:t>
      </w:r>
      <w:r w:rsidR="00F62949" w:rsidRPr="00FB0DA0">
        <w:rPr>
          <w:rFonts w:ascii="Times New Roman" w:eastAsia="Courier New" w:hAnsi="Times New Roman" w:cs="Times New Roman"/>
          <w:sz w:val="24"/>
          <w:szCs w:val="24"/>
          <w:lang w:eastAsia="lt-LT" w:bidi="lt-LT"/>
        </w:rPr>
        <w:t>.</w:t>
      </w:r>
    </w:p>
    <w:p w14:paraId="776A8A09" w14:textId="4A1BED99" w:rsidR="00F62949" w:rsidRPr="00FB0DA0" w:rsidRDefault="00F62949">
      <w:pPr>
        <w:pStyle w:val="Sraopastraipa"/>
        <w:numPr>
          <w:ilvl w:val="1"/>
          <w:numId w:val="10"/>
        </w:numPr>
        <w:rPr>
          <w:rFonts w:ascii="Times New Roman" w:eastAsia="Courier New" w:hAnsi="Times New Roman" w:cs="Times New Roman"/>
          <w:sz w:val="24"/>
          <w:szCs w:val="24"/>
          <w:lang w:eastAsia="lt-LT" w:bidi="lt-LT"/>
        </w:rPr>
      </w:pPr>
      <w:r w:rsidRPr="00FB0DA0">
        <w:rPr>
          <w:rFonts w:ascii="Times New Roman" w:eastAsia="Courier New" w:hAnsi="Times New Roman" w:cs="Times New Roman"/>
          <w:sz w:val="24"/>
          <w:szCs w:val="24"/>
          <w:lang w:eastAsia="lt-LT" w:bidi="lt-LT"/>
        </w:rPr>
        <w:t xml:space="preserve"> </w:t>
      </w:r>
      <w:r w:rsidR="00EF3D61" w:rsidRPr="00600875">
        <w:rPr>
          <w:rFonts w:ascii="Times New Roman" w:eastAsia="Courier New" w:hAnsi="Times New Roman" w:cs="Times New Roman"/>
          <w:color w:val="00B050"/>
          <w:sz w:val="24"/>
          <w:szCs w:val="24"/>
          <w:lang w:eastAsia="lt-LT" w:bidi="lt-LT"/>
        </w:rPr>
        <w:t>Įrenginys</w:t>
      </w:r>
      <w:r w:rsidRPr="00600875">
        <w:rPr>
          <w:rFonts w:ascii="Times New Roman" w:eastAsia="Courier New" w:hAnsi="Times New Roman" w:cs="Times New Roman"/>
          <w:color w:val="00B050"/>
          <w:sz w:val="24"/>
          <w:szCs w:val="24"/>
          <w:lang w:eastAsia="lt-LT" w:bidi="lt-LT"/>
        </w:rPr>
        <w:t xml:space="preserve"> turi būti transportuojamas, varomas elektriniu varikliu. Elektros tiekimas 3 fazių, 380V- 400V, 50 Hz., komplektuojama standartine CEE tipo kištukine jungtimi.</w:t>
      </w:r>
    </w:p>
    <w:p w14:paraId="4D3E84C3" w14:textId="651C57C4" w:rsidR="00F62949" w:rsidRPr="00600875" w:rsidRDefault="00F62949">
      <w:pPr>
        <w:pStyle w:val="Sraopastraipa"/>
        <w:numPr>
          <w:ilvl w:val="1"/>
          <w:numId w:val="10"/>
        </w:numPr>
        <w:rPr>
          <w:rFonts w:ascii="Times New Roman" w:eastAsia="Courier New" w:hAnsi="Times New Roman" w:cs="Times New Roman"/>
          <w:color w:val="00B050"/>
          <w:sz w:val="24"/>
          <w:szCs w:val="24"/>
          <w:lang w:eastAsia="lt-LT" w:bidi="lt-LT"/>
        </w:rPr>
      </w:pPr>
      <w:r w:rsidRPr="00FB0DA0">
        <w:rPr>
          <w:rFonts w:ascii="Times New Roman" w:eastAsia="Courier New" w:hAnsi="Times New Roman" w:cs="Times New Roman"/>
          <w:sz w:val="24"/>
          <w:szCs w:val="24"/>
          <w:lang w:eastAsia="lt-LT" w:bidi="lt-LT"/>
        </w:rPr>
        <w:t xml:space="preserve"> </w:t>
      </w:r>
      <w:r w:rsidRPr="00600875">
        <w:rPr>
          <w:rFonts w:ascii="Times New Roman" w:eastAsia="Courier New" w:hAnsi="Times New Roman" w:cs="Times New Roman"/>
          <w:color w:val="00B050"/>
          <w:sz w:val="24"/>
          <w:szCs w:val="24"/>
          <w:lang w:eastAsia="lt-LT" w:bidi="lt-LT"/>
        </w:rPr>
        <w:t xml:space="preserve">Elektros variklio galia ne </w:t>
      </w:r>
      <w:r w:rsidR="00167D36" w:rsidRPr="00600875">
        <w:rPr>
          <w:rFonts w:ascii="Times New Roman" w:eastAsia="Courier New" w:hAnsi="Times New Roman" w:cs="Times New Roman"/>
          <w:color w:val="00B050"/>
          <w:sz w:val="24"/>
          <w:szCs w:val="24"/>
          <w:lang w:eastAsia="lt-LT" w:bidi="lt-LT"/>
        </w:rPr>
        <w:t>mažiau</w:t>
      </w:r>
      <w:r w:rsidRPr="00600875">
        <w:rPr>
          <w:rFonts w:ascii="Times New Roman" w:eastAsia="Courier New" w:hAnsi="Times New Roman" w:cs="Times New Roman"/>
          <w:color w:val="00B050"/>
          <w:sz w:val="24"/>
          <w:szCs w:val="24"/>
          <w:lang w:eastAsia="lt-LT" w:bidi="lt-LT"/>
        </w:rPr>
        <w:t xml:space="preserve"> kaip 4  kW.</w:t>
      </w:r>
    </w:p>
    <w:p w14:paraId="727812AA" w14:textId="4647D1E7" w:rsidR="00F62949" w:rsidRPr="00FB0DA0" w:rsidRDefault="00F62949">
      <w:pPr>
        <w:pStyle w:val="Sraopastraipa"/>
        <w:numPr>
          <w:ilvl w:val="1"/>
          <w:numId w:val="10"/>
        </w:numPr>
        <w:rPr>
          <w:rFonts w:ascii="Times New Roman" w:eastAsia="Courier New" w:hAnsi="Times New Roman" w:cs="Times New Roman"/>
          <w:sz w:val="24"/>
          <w:szCs w:val="24"/>
          <w:lang w:eastAsia="lt-LT" w:bidi="lt-LT"/>
        </w:rPr>
      </w:pPr>
      <w:r w:rsidRPr="00FB0DA0">
        <w:rPr>
          <w:rFonts w:ascii="Times New Roman" w:eastAsia="Courier New" w:hAnsi="Times New Roman" w:cs="Times New Roman"/>
          <w:sz w:val="24"/>
          <w:szCs w:val="24"/>
          <w:lang w:eastAsia="lt-LT" w:bidi="lt-LT"/>
        </w:rPr>
        <w:t xml:space="preserve"> </w:t>
      </w:r>
      <w:r w:rsidR="00EF3D61" w:rsidRPr="00600875">
        <w:rPr>
          <w:rFonts w:ascii="Times New Roman" w:eastAsia="Courier New" w:hAnsi="Times New Roman" w:cs="Times New Roman"/>
          <w:color w:val="00B050"/>
          <w:sz w:val="24"/>
          <w:szCs w:val="24"/>
          <w:lang w:eastAsia="lt-LT" w:bidi="lt-LT"/>
        </w:rPr>
        <w:t xml:space="preserve">Įrenginys </w:t>
      </w:r>
      <w:r w:rsidRPr="00600875">
        <w:rPr>
          <w:rFonts w:ascii="Times New Roman" w:eastAsia="Courier New" w:hAnsi="Times New Roman" w:cs="Times New Roman"/>
          <w:color w:val="00B050"/>
          <w:sz w:val="24"/>
          <w:szCs w:val="24"/>
          <w:lang w:eastAsia="lt-LT" w:bidi="lt-LT"/>
        </w:rPr>
        <w:t>turi būti pažymėtas CE atitikties žyma</w:t>
      </w:r>
      <w:r w:rsidRPr="00FB0DA0">
        <w:rPr>
          <w:rFonts w:ascii="Times New Roman" w:eastAsia="Courier New" w:hAnsi="Times New Roman" w:cs="Times New Roman"/>
          <w:sz w:val="24"/>
          <w:szCs w:val="24"/>
          <w:lang w:eastAsia="lt-LT" w:bidi="lt-LT"/>
        </w:rPr>
        <w:t>.</w:t>
      </w:r>
    </w:p>
    <w:p w14:paraId="0370FE32" w14:textId="286667CC" w:rsidR="00F62949" w:rsidRPr="00FB0DA0" w:rsidRDefault="00F62949">
      <w:pPr>
        <w:pStyle w:val="Sraopastraipa"/>
        <w:numPr>
          <w:ilvl w:val="1"/>
          <w:numId w:val="10"/>
        </w:numPr>
        <w:rPr>
          <w:rFonts w:ascii="Times New Roman" w:eastAsia="Courier New" w:hAnsi="Times New Roman" w:cs="Times New Roman"/>
          <w:sz w:val="24"/>
          <w:szCs w:val="24"/>
          <w:lang w:eastAsia="lt-LT" w:bidi="lt-LT"/>
        </w:rPr>
      </w:pPr>
      <w:r w:rsidRPr="00FB0DA0">
        <w:rPr>
          <w:rFonts w:ascii="Times New Roman" w:eastAsia="Courier New" w:hAnsi="Times New Roman" w:cs="Times New Roman"/>
          <w:sz w:val="24"/>
          <w:szCs w:val="24"/>
          <w:lang w:eastAsia="lt-LT" w:bidi="lt-LT"/>
        </w:rPr>
        <w:t xml:space="preserve"> </w:t>
      </w:r>
      <w:r w:rsidR="00EF3D61" w:rsidRPr="00600875">
        <w:rPr>
          <w:rFonts w:ascii="Times New Roman" w:eastAsia="Courier New" w:hAnsi="Times New Roman" w:cs="Times New Roman"/>
          <w:color w:val="00B050"/>
          <w:sz w:val="24"/>
          <w:szCs w:val="24"/>
          <w:lang w:eastAsia="lt-LT" w:bidi="lt-LT"/>
        </w:rPr>
        <w:t>Įrenginys</w:t>
      </w:r>
      <w:r w:rsidRPr="00600875">
        <w:rPr>
          <w:rFonts w:ascii="Times New Roman" w:eastAsia="Courier New" w:hAnsi="Times New Roman" w:cs="Times New Roman"/>
          <w:color w:val="00B050"/>
          <w:sz w:val="24"/>
          <w:szCs w:val="24"/>
          <w:lang w:eastAsia="lt-LT" w:bidi="lt-LT"/>
        </w:rPr>
        <w:t xml:space="preserve"> turi atitikti Europos Parlamento ir Tarybos Mašinų direktyvoje 2006/42/EB (arba lygiavertės) nurodytus reikalavimus (pateikti atitikties deklaraciją).</w:t>
      </w:r>
    </w:p>
    <w:p w14:paraId="20D47026" w14:textId="1736DADB" w:rsidR="00F62949" w:rsidRPr="00600875" w:rsidRDefault="00F62949">
      <w:pPr>
        <w:pStyle w:val="Sraopastraipa"/>
        <w:numPr>
          <w:ilvl w:val="1"/>
          <w:numId w:val="10"/>
        </w:numPr>
        <w:rPr>
          <w:rFonts w:ascii="Times New Roman" w:eastAsia="Courier New" w:hAnsi="Times New Roman" w:cs="Times New Roman"/>
          <w:color w:val="00B050"/>
          <w:sz w:val="24"/>
          <w:szCs w:val="24"/>
          <w:lang w:eastAsia="lt-LT" w:bidi="lt-LT"/>
        </w:rPr>
      </w:pPr>
      <w:r w:rsidRPr="00FB0DA0">
        <w:rPr>
          <w:rFonts w:ascii="Times New Roman" w:eastAsia="Courier New" w:hAnsi="Times New Roman" w:cs="Times New Roman"/>
          <w:sz w:val="24"/>
          <w:szCs w:val="24"/>
          <w:lang w:eastAsia="lt-LT" w:bidi="lt-LT"/>
        </w:rPr>
        <w:t xml:space="preserve"> </w:t>
      </w:r>
      <w:r w:rsidR="00EF3D61" w:rsidRPr="00600875">
        <w:rPr>
          <w:rFonts w:ascii="Times New Roman" w:eastAsia="Courier New" w:hAnsi="Times New Roman" w:cs="Times New Roman"/>
          <w:color w:val="00B050"/>
          <w:sz w:val="24"/>
          <w:szCs w:val="24"/>
          <w:lang w:eastAsia="lt-LT" w:bidi="lt-LT"/>
        </w:rPr>
        <w:t>Įrenginys</w:t>
      </w:r>
      <w:r w:rsidRPr="00600875">
        <w:rPr>
          <w:rFonts w:ascii="Times New Roman" w:eastAsia="Courier New" w:hAnsi="Times New Roman" w:cs="Times New Roman"/>
          <w:color w:val="00B050"/>
          <w:sz w:val="24"/>
          <w:szCs w:val="24"/>
          <w:lang w:eastAsia="lt-LT" w:bidi="lt-LT"/>
        </w:rPr>
        <w:t xml:space="preserve"> turi atitikti Europos Parlamento ir Tarybos Slėginių indų direktyvoje 2014/68/ES (arba lygiavertės) nurodytus reikalavimus (pateikti atitikties deklaraciją). </w:t>
      </w:r>
    </w:p>
    <w:p w14:paraId="10DF2D30" w14:textId="63681664" w:rsidR="00F62949" w:rsidRPr="00600875" w:rsidRDefault="00F62949">
      <w:pPr>
        <w:pStyle w:val="Sraopastraipa"/>
        <w:numPr>
          <w:ilvl w:val="1"/>
          <w:numId w:val="10"/>
        </w:numPr>
        <w:rPr>
          <w:rFonts w:ascii="Times New Roman" w:eastAsia="Courier New" w:hAnsi="Times New Roman" w:cs="Times New Roman"/>
          <w:color w:val="00B050"/>
          <w:sz w:val="24"/>
          <w:szCs w:val="24"/>
          <w:lang w:eastAsia="lt-LT" w:bidi="lt-LT"/>
        </w:rPr>
      </w:pPr>
      <w:r w:rsidRPr="00FB0DA0">
        <w:rPr>
          <w:rFonts w:ascii="Times New Roman" w:eastAsia="Courier New" w:hAnsi="Times New Roman" w:cs="Times New Roman"/>
          <w:sz w:val="24"/>
          <w:szCs w:val="24"/>
          <w:lang w:eastAsia="lt-LT" w:bidi="lt-LT"/>
        </w:rPr>
        <w:t xml:space="preserve"> </w:t>
      </w:r>
      <w:r w:rsidR="00EF3D61" w:rsidRPr="00600875">
        <w:rPr>
          <w:rFonts w:ascii="Times New Roman" w:eastAsia="Courier New" w:hAnsi="Times New Roman" w:cs="Times New Roman"/>
          <w:color w:val="00B050"/>
          <w:sz w:val="24"/>
          <w:szCs w:val="24"/>
          <w:lang w:eastAsia="lt-LT" w:bidi="lt-LT"/>
        </w:rPr>
        <w:t xml:space="preserve">Įrenginys </w:t>
      </w:r>
      <w:r w:rsidRPr="00600875">
        <w:rPr>
          <w:rFonts w:ascii="Times New Roman" w:eastAsia="Courier New" w:hAnsi="Times New Roman" w:cs="Times New Roman"/>
          <w:color w:val="00B050"/>
          <w:sz w:val="24"/>
          <w:szCs w:val="24"/>
          <w:lang w:eastAsia="lt-LT" w:bidi="lt-LT"/>
        </w:rPr>
        <w:t xml:space="preserve">turi atitikti Europos Parlamento ir Tarybos Žemos įtampos direktyvoje 2014/35/ES (arba lygiavertis) nurodytus reikalavimus (pateikti atitikties deklaraciją). </w:t>
      </w:r>
    </w:p>
    <w:p w14:paraId="5CD53392" w14:textId="67440C43" w:rsidR="00F62949" w:rsidRPr="00FB0DA0" w:rsidRDefault="00F62949">
      <w:pPr>
        <w:pStyle w:val="Sraopastraipa"/>
        <w:numPr>
          <w:ilvl w:val="1"/>
          <w:numId w:val="10"/>
        </w:numPr>
        <w:rPr>
          <w:rFonts w:ascii="Times New Roman" w:eastAsia="Courier New" w:hAnsi="Times New Roman" w:cs="Times New Roman"/>
          <w:sz w:val="24"/>
          <w:szCs w:val="24"/>
          <w:lang w:eastAsia="lt-LT" w:bidi="lt-LT"/>
        </w:rPr>
      </w:pPr>
      <w:r w:rsidRPr="00FB0DA0">
        <w:rPr>
          <w:rFonts w:ascii="Times New Roman" w:hAnsi="Times New Roman" w:cs="Times New Roman"/>
          <w:sz w:val="24"/>
          <w:szCs w:val="24"/>
        </w:rPr>
        <w:t xml:space="preserve"> </w:t>
      </w:r>
      <w:r w:rsidR="00EF3D61" w:rsidRPr="00600875">
        <w:rPr>
          <w:rFonts w:ascii="Times New Roman" w:eastAsia="Courier New" w:hAnsi="Times New Roman" w:cs="Times New Roman"/>
          <w:color w:val="00B050"/>
          <w:sz w:val="24"/>
          <w:szCs w:val="24"/>
          <w:lang w:eastAsia="lt-LT" w:bidi="lt-LT"/>
        </w:rPr>
        <w:t>Įrenginys</w:t>
      </w:r>
      <w:r w:rsidRPr="00600875">
        <w:rPr>
          <w:rFonts w:ascii="Times New Roman" w:eastAsia="Courier New" w:hAnsi="Times New Roman" w:cs="Times New Roman"/>
          <w:color w:val="00B050"/>
          <w:sz w:val="24"/>
          <w:szCs w:val="24"/>
          <w:lang w:eastAsia="lt-LT" w:bidi="lt-LT"/>
        </w:rPr>
        <w:t xml:space="preserve"> turi atitikti Europos Parlamento ir Tarybos Elektromagnetinio suderinamumo direktyvoje 2014/30/ES (arba lygiavertis) nurodytus reikalavimus (pateikti atitikties deklaraciją).</w:t>
      </w:r>
    </w:p>
    <w:p w14:paraId="7A285D86" w14:textId="209C72D2" w:rsidR="00F62949" w:rsidRPr="00600875" w:rsidRDefault="00EF3D61">
      <w:pPr>
        <w:pStyle w:val="Sraopastraipa"/>
        <w:numPr>
          <w:ilvl w:val="1"/>
          <w:numId w:val="10"/>
        </w:numPr>
        <w:rPr>
          <w:rFonts w:ascii="Times New Roman" w:eastAsia="Courier New" w:hAnsi="Times New Roman" w:cs="Times New Roman"/>
          <w:color w:val="00B050"/>
          <w:sz w:val="24"/>
          <w:szCs w:val="24"/>
          <w:lang w:eastAsia="lt-LT" w:bidi="lt-LT"/>
        </w:rPr>
      </w:pPr>
      <w:r w:rsidRPr="00600875">
        <w:rPr>
          <w:rFonts w:ascii="Times New Roman" w:eastAsia="Courier New" w:hAnsi="Times New Roman" w:cs="Times New Roman"/>
          <w:color w:val="00B050"/>
          <w:sz w:val="24"/>
          <w:szCs w:val="24"/>
          <w:lang w:eastAsia="lt-LT" w:bidi="lt-LT"/>
        </w:rPr>
        <w:t>Įrenginys</w:t>
      </w:r>
      <w:r w:rsidR="00F62949" w:rsidRPr="00600875">
        <w:rPr>
          <w:rFonts w:ascii="Times New Roman" w:eastAsia="Courier New" w:hAnsi="Times New Roman" w:cs="Times New Roman"/>
          <w:color w:val="00B050"/>
          <w:sz w:val="24"/>
          <w:szCs w:val="24"/>
          <w:lang w:eastAsia="lt-LT" w:bidi="lt-LT"/>
        </w:rPr>
        <w:t xml:space="preserve"> apsaugos klasė turi būti ne žemesnė kaip IP</w:t>
      </w:r>
      <w:r w:rsidR="00167D36" w:rsidRPr="00600875">
        <w:rPr>
          <w:rFonts w:ascii="Times New Roman" w:eastAsia="Courier New" w:hAnsi="Times New Roman" w:cs="Times New Roman"/>
          <w:color w:val="00B050"/>
          <w:sz w:val="24"/>
          <w:szCs w:val="24"/>
          <w:lang w:eastAsia="lt-LT" w:bidi="lt-LT"/>
        </w:rPr>
        <w:t xml:space="preserve"> </w:t>
      </w:r>
      <w:r w:rsidR="00F62949" w:rsidRPr="00600875">
        <w:rPr>
          <w:rFonts w:ascii="Times New Roman" w:eastAsia="Courier New" w:hAnsi="Times New Roman" w:cs="Times New Roman"/>
          <w:color w:val="00B050"/>
          <w:sz w:val="24"/>
          <w:szCs w:val="24"/>
          <w:lang w:eastAsia="lt-LT" w:bidi="lt-LT"/>
        </w:rPr>
        <w:t>54 (arba lygiavertė).</w:t>
      </w:r>
      <w:r w:rsidR="00F62949" w:rsidRPr="00600875">
        <w:rPr>
          <w:rFonts w:ascii="Times New Roman" w:hAnsi="Times New Roman" w:cs="Times New Roman"/>
          <w:color w:val="00B050"/>
          <w:sz w:val="24"/>
          <w:szCs w:val="24"/>
        </w:rPr>
        <w:t xml:space="preserve"> </w:t>
      </w:r>
    </w:p>
    <w:p w14:paraId="7998D6B0" w14:textId="3EEF4ADD" w:rsidR="00F62949" w:rsidRPr="00FB0DA0" w:rsidRDefault="00F62949">
      <w:pPr>
        <w:pStyle w:val="Sraopastraipa"/>
        <w:numPr>
          <w:ilvl w:val="1"/>
          <w:numId w:val="10"/>
        </w:numPr>
        <w:rPr>
          <w:rFonts w:ascii="Times New Roman" w:eastAsia="Courier New" w:hAnsi="Times New Roman" w:cs="Times New Roman"/>
          <w:sz w:val="24"/>
          <w:szCs w:val="24"/>
          <w:lang w:eastAsia="lt-LT" w:bidi="lt-LT"/>
        </w:rPr>
      </w:pPr>
      <w:r w:rsidRPr="00FB0DA0">
        <w:rPr>
          <w:rFonts w:ascii="Times New Roman" w:eastAsia="Courier New" w:hAnsi="Times New Roman" w:cs="Times New Roman"/>
          <w:sz w:val="24"/>
          <w:szCs w:val="24"/>
          <w:lang w:eastAsia="lt-LT" w:bidi="lt-LT"/>
        </w:rPr>
        <w:t xml:space="preserve"> </w:t>
      </w:r>
      <w:r w:rsidR="00FB0DA0" w:rsidRPr="00600875">
        <w:rPr>
          <w:rFonts w:ascii="Times New Roman" w:eastAsia="Courier New" w:hAnsi="Times New Roman" w:cs="Times New Roman"/>
          <w:color w:val="00B050"/>
          <w:sz w:val="24"/>
          <w:szCs w:val="24"/>
          <w:lang w:eastAsia="lt-LT" w:bidi="lt-LT"/>
        </w:rPr>
        <w:t>Į</w:t>
      </w:r>
      <w:r w:rsidR="00C24775" w:rsidRPr="00600875">
        <w:rPr>
          <w:rFonts w:ascii="Times New Roman" w:eastAsia="Courier New" w:hAnsi="Times New Roman" w:cs="Times New Roman"/>
          <w:color w:val="00B050"/>
          <w:sz w:val="24"/>
          <w:szCs w:val="24"/>
          <w:lang w:eastAsia="lt-LT" w:bidi="lt-LT"/>
        </w:rPr>
        <w:t>renginys</w:t>
      </w:r>
      <w:r w:rsidR="00FA2439" w:rsidRPr="00600875">
        <w:rPr>
          <w:rFonts w:ascii="Times New Roman" w:eastAsia="Courier New" w:hAnsi="Times New Roman" w:cs="Times New Roman"/>
          <w:color w:val="00B050"/>
          <w:sz w:val="24"/>
          <w:szCs w:val="24"/>
          <w:lang w:eastAsia="lt-LT" w:bidi="lt-LT"/>
        </w:rPr>
        <w:t xml:space="preserve"> turi užtikrinti dviejų cilindrų pildymą vienu metu.</w:t>
      </w:r>
    </w:p>
    <w:p w14:paraId="77710543" w14:textId="21F6010E" w:rsidR="00F62949" w:rsidRPr="00FB0DA0" w:rsidRDefault="00167D36" w:rsidP="00B733A3">
      <w:pPr>
        <w:pStyle w:val="Sraopastraipa"/>
        <w:numPr>
          <w:ilvl w:val="1"/>
          <w:numId w:val="10"/>
        </w:numPr>
        <w:rPr>
          <w:rFonts w:ascii="Times New Roman" w:eastAsia="Courier New" w:hAnsi="Times New Roman" w:cs="Times New Roman"/>
          <w:sz w:val="24"/>
          <w:szCs w:val="24"/>
          <w:lang w:eastAsia="lt-LT" w:bidi="lt-LT"/>
        </w:rPr>
      </w:pPr>
      <w:r w:rsidRPr="007B4D50">
        <w:rPr>
          <w:rFonts w:ascii="Times New Roman" w:eastAsia="Courier New" w:hAnsi="Times New Roman" w:cs="Times New Roman"/>
          <w:sz w:val="24"/>
          <w:szCs w:val="24"/>
          <w:lang w:eastAsia="lt-LT" w:bidi="lt-LT"/>
        </w:rPr>
        <w:t xml:space="preserve"> </w:t>
      </w:r>
      <w:r w:rsidR="00FB0DA0" w:rsidRPr="00600875">
        <w:rPr>
          <w:rFonts w:ascii="Times New Roman" w:eastAsia="Courier New" w:hAnsi="Times New Roman" w:cs="Times New Roman"/>
          <w:color w:val="00B050"/>
          <w:sz w:val="24"/>
          <w:szCs w:val="24"/>
          <w:lang w:eastAsia="lt-LT" w:bidi="lt-LT"/>
        </w:rPr>
        <w:t>Įrenginys turi turėti ne mažiau kaip 2 (dvi) lanksčias aukšto slėgio pildymo žarnas, kurios turi atlaikyti slėgį iki 400 barų. Kiekviena žarna turi pasibaigti pildymo ventiliu su jungtimi, patikimam aukšto slėgio (200–300+barų) oro užpildymui.</w:t>
      </w:r>
    </w:p>
    <w:p w14:paraId="45E3C7C3" w14:textId="03E98CAD" w:rsidR="00F62949" w:rsidRPr="00FB0DA0" w:rsidRDefault="00167D36">
      <w:pPr>
        <w:pStyle w:val="Sraopastraipa"/>
        <w:numPr>
          <w:ilvl w:val="1"/>
          <w:numId w:val="10"/>
        </w:numPr>
        <w:rPr>
          <w:rFonts w:ascii="Times New Roman" w:eastAsia="Courier New" w:hAnsi="Times New Roman" w:cs="Times New Roman"/>
          <w:sz w:val="24"/>
          <w:szCs w:val="24"/>
          <w:lang w:eastAsia="lt-LT" w:bidi="lt-LT"/>
        </w:rPr>
      </w:pPr>
      <w:r w:rsidRPr="00FB0DA0">
        <w:rPr>
          <w:rFonts w:ascii="Times New Roman" w:eastAsia="Courier New" w:hAnsi="Times New Roman" w:cs="Times New Roman"/>
          <w:sz w:val="24"/>
          <w:szCs w:val="24"/>
          <w:lang w:eastAsia="lt-LT" w:bidi="lt-LT"/>
        </w:rPr>
        <w:t xml:space="preserve"> </w:t>
      </w:r>
      <w:r w:rsidR="00F62949" w:rsidRPr="00600875">
        <w:rPr>
          <w:rFonts w:ascii="Times New Roman" w:eastAsia="Courier New" w:hAnsi="Times New Roman" w:cs="Times New Roman"/>
          <w:color w:val="00B050"/>
          <w:sz w:val="24"/>
          <w:szCs w:val="24"/>
          <w:lang w:eastAsia="lt-LT" w:bidi="lt-LT"/>
        </w:rPr>
        <w:t xml:space="preserve">Kiekvienas pildymo ventilis privalo turėti integruotą smūgiams atsparų manometrą, rodantį pildomo </w:t>
      </w:r>
      <w:r w:rsidR="00197C80" w:rsidRPr="00600875">
        <w:rPr>
          <w:rFonts w:ascii="Times New Roman" w:eastAsia="Courier New" w:hAnsi="Times New Roman" w:cs="Times New Roman"/>
          <w:color w:val="00B050"/>
          <w:sz w:val="24"/>
          <w:szCs w:val="24"/>
          <w:lang w:eastAsia="lt-LT" w:bidi="lt-LT"/>
        </w:rPr>
        <w:t>cilindro</w:t>
      </w:r>
      <w:r w:rsidR="00F62949" w:rsidRPr="00600875">
        <w:rPr>
          <w:rFonts w:ascii="Times New Roman" w:eastAsia="Courier New" w:hAnsi="Times New Roman" w:cs="Times New Roman"/>
          <w:color w:val="00B050"/>
          <w:sz w:val="24"/>
          <w:szCs w:val="24"/>
          <w:lang w:eastAsia="lt-LT" w:bidi="lt-LT"/>
        </w:rPr>
        <w:t xml:space="preserve"> slėgį realiu laiku. Manometro skalė turi būti aiškiai sugraduota ne mažiau kaip iki 400 bar, su ryškiai pažymėta darbinio slėgio riba.</w:t>
      </w:r>
    </w:p>
    <w:p w14:paraId="4E735762" w14:textId="736864DA" w:rsidR="00F62949" w:rsidRPr="00FB0DA0" w:rsidRDefault="00167D36">
      <w:pPr>
        <w:pStyle w:val="Sraopastraipa"/>
        <w:numPr>
          <w:ilvl w:val="1"/>
          <w:numId w:val="10"/>
        </w:numPr>
        <w:rPr>
          <w:rFonts w:ascii="Times New Roman" w:eastAsia="Courier New" w:hAnsi="Times New Roman" w:cs="Times New Roman"/>
          <w:sz w:val="24"/>
          <w:szCs w:val="24"/>
          <w:lang w:eastAsia="lt-LT" w:bidi="lt-LT"/>
        </w:rPr>
      </w:pPr>
      <w:r w:rsidRPr="00FB0DA0">
        <w:rPr>
          <w:rFonts w:ascii="Times New Roman" w:eastAsia="Courier New" w:hAnsi="Times New Roman" w:cs="Times New Roman"/>
          <w:sz w:val="24"/>
          <w:szCs w:val="24"/>
          <w:lang w:eastAsia="lt-LT" w:bidi="lt-LT"/>
        </w:rPr>
        <w:t xml:space="preserve"> </w:t>
      </w:r>
      <w:r w:rsidR="00F62949" w:rsidRPr="00600875">
        <w:rPr>
          <w:rFonts w:ascii="Times New Roman" w:eastAsia="Courier New" w:hAnsi="Times New Roman" w:cs="Times New Roman"/>
          <w:color w:val="00B050"/>
          <w:sz w:val="24"/>
          <w:szCs w:val="24"/>
          <w:lang w:eastAsia="lt-LT" w:bidi="lt-LT"/>
        </w:rPr>
        <w:t>Kiekvienas pildymo ventilis privalo turėti integruotą oro nuleidimo vožtuvą (</w:t>
      </w:r>
      <w:proofErr w:type="spellStart"/>
      <w:r w:rsidR="00F62949" w:rsidRPr="00600875">
        <w:rPr>
          <w:rFonts w:ascii="Times New Roman" w:eastAsia="Courier New" w:hAnsi="Times New Roman" w:cs="Times New Roman"/>
          <w:color w:val="00B050"/>
          <w:sz w:val="24"/>
          <w:szCs w:val="24"/>
          <w:lang w:eastAsia="lt-LT" w:bidi="lt-LT"/>
        </w:rPr>
        <w:t>nuorinimo</w:t>
      </w:r>
      <w:proofErr w:type="spellEnd"/>
      <w:r w:rsidR="00F62949" w:rsidRPr="00600875">
        <w:rPr>
          <w:rFonts w:ascii="Times New Roman" w:eastAsia="Courier New" w:hAnsi="Times New Roman" w:cs="Times New Roman"/>
          <w:color w:val="00B050"/>
          <w:sz w:val="24"/>
          <w:szCs w:val="24"/>
          <w:lang w:eastAsia="lt-LT" w:bidi="lt-LT"/>
        </w:rPr>
        <w:t xml:space="preserve"> funkciją), leidžiantį saugiai  atjungti užpildytą </w:t>
      </w:r>
      <w:r w:rsidR="00197C80" w:rsidRPr="00600875">
        <w:rPr>
          <w:rFonts w:ascii="Times New Roman" w:eastAsia="Courier New" w:hAnsi="Times New Roman" w:cs="Times New Roman"/>
          <w:color w:val="00B050"/>
          <w:sz w:val="24"/>
          <w:szCs w:val="24"/>
          <w:lang w:eastAsia="lt-LT" w:bidi="lt-LT"/>
        </w:rPr>
        <w:t>cilindrą</w:t>
      </w:r>
      <w:r w:rsidR="00F62949" w:rsidRPr="00600875">
        <w:rPr>
          <w:rFonts w:ascii="Times New Roman" w:eastAsia="Courier New" w:hAnsi="Times New Roman" w:cs="Times New Roman"/>
          <w:color w:val="00B050"/>
          <w:sz w:val="24"/>
          <w:szCs w:val="24"/>
          <w:lang w:eastAsia="lt-LT" w:bidi="lt-LT"/>
        </w:rPr>
        <w:t>.</w:t>
      </w:r>
    </w:p>
    <w:p w14:paraId="39EC38BF" w14:textId="67A206DC" w:rsidR="00F62949" w:rsidRPr="00600875" w:rsidRDefault="00F62949">
      <w:pPr>
        <w:pStyle w:val="Sraopastraipa"/>
        <w:numPr>
          <w:ilvl w:val="1"/>
          <w:numId w:val="10"/>
        </w:numPr>
        <w:rPr>
          <w:rFonts w:ascii="Times New Roman" w:eastAsia="Courier New" w:hAnsi="Times New Roman" w:cs="Times New Roman"/>
          <w:color w:val="00B050"/>
          <w:sz w:val="24"/>
          <w:szCs w:val="24"/>
          <w:lang w:eastAsia="lt-LT" w:bidi="lt-LT"/>
        </w:rPr>
      </w:pPr>
      <w:r w:rsidRPr="00FB0DA0">
        <w:rPr>
          <w:rFonts w:ascii="Times New Roman" w:eastAsia="Courier New" w:hAnsi="Times New Roman" w:cs="Times New Roman"/>
          <w:sz w:val="24"/>
          <w:szCs w:val="24"/>
          <w:lang w:eastAsia="lt-LT" w:bidi="lt-LT"/>
        </w:rPr>
        <w:t xml:space="preserve"> </w:t>
      </w:r>
      <w:r w:rsidR="00EF3D61" w:rsidRPr="00600875">
        <w:rPr>
          <w:rFonts w:ascii="Times New Roman" w:eastAsia="Courier New" w:hAnsi="Times New Roman" w:cs="Times New Roman"/>
          <w:color w:val="00B050"/>
          <w:sz w:val="24"/>
          <w:szCs w:val="24"/>
          <w:lang w:eastAsia="lt-LT" w:bidi="lt-LT"/>
        </w:rPr>
        <w:t>Įrenginys</w:t>
      </w:r>
      <w:r w:rsidRPr="00600875">
        <w:rPr>
          <w:rFonts w:ascii="Times New Roman" w:eastAsia="Courier New" w:hAnsi="Times New Roman" w:cs="Times New Roman"/>
          <w:color w:val="00B050"/>
          <w:sz w:val="24"/>
          <w:szCs w:val="24"/>
          <w:lang w:eastAsia="lt-LT" w:bidi="lt-LT"/>
        </w:rPr>
        <w:t xml:space="preserve"> turi turėti oro pertekliaus vožtuvą (apsauginis vožtuvas), kad pildymo metu pildomuose </w:t>
      </w:r>
      <w:r w:rsidR="00197C80" w:rsidRPr="00600875">
        <w:rPr>
          <w:rFonts w:ascii="Times New Roman" w:eastAsia="Courier New" w:hAnsi="Times New Roman" w:cs="Times New Roman"/>
          <w:color w:val="00B050"/>
          <w:sz w:val="24"/>
          <w:szCs w:val="24"/>
          <w:lang w:eastAsia="lt-LT" w:bidi="lt-LT"/>
        </w:rPr>
        <w:t>cilindruose</w:t>
      </w:r>
      <w:r w:rsidRPr="00600875">
        <w:rPr>
          <w:rFonts w:ascii="Times New Roman" w:eastAsia="Courier New" w:hAnsi="Times New Roman" w:cs="Times New Roman"/>
          <w:color w:val="00B050"/>
          <w:sz w:val="24"/>
          <w:szCs w:val="24"/>
          <w:lang w:eastAsia="lt-LT" w:bidi="lt-LT"/>
        </w:rPr>
        <w:t xml:space="preserve"> slėgis neviršytų nustatytos normos. </w:t>
      </w:r>
    </w:p>
    <w:p w14:paraId="3649D1AD" w14:textId="2916BE40" w:rsidR="00F62949" w:rsidRPr="008938CD" w:rsidRDefault="00F62949">
      <w:pPr>
        <w:pStyle w:val="Sraopastraipa"/>
        <w:numPr>
          <w:ilvl w:val="1"/>
          <w:numId w:val="10"/>
        </w:numPr>
        <w:rPr>
          <w:rFonts w:ascii="Times New Roman" w:eastAsia="Courier New" w:hAnsi="Times New Roman" w:cs="Times New Roman"/>
          <w:color w:val="00B050"/>
          <w:sz w:val="24"/>
          <w:szCs w:val="24"/>
          <w:lang w:eastAsia="lt-LT" w:bidi="lt-LT"/>
        </w:rPr>
      </w:pPr>
      <w:r w:rsidRPr="00FB0DA0">
        <w:rPr>
          <w:rFonts w:ascii="Times New Roman" w:eastAsia="Courier New" w:hAnsi="Times New Roman" w:cs="Times New Roman"/>
          <w:sz w:val="24"/>
          <w:szCs w:val="24"/>
          <w:lang w:eastAsia="lt-LT" w:bidi="lt-LT"/>
        </w:rPr>
        <w:t xml:space="preserve"> </w:t>
      </w:r>
      <w:r w:rsidR="00EF3D61" w:rsidRPr="008938CD">
        <w:rPr>
          <w:rFonts w:ascii="Times New Roman" w:eastAsia="Courier New" w:hAnsi="Times New Roman" w:cs="Times New Roman"/>
          <w:color w:val="00B050"/>
          <w:sz w:val="24"/>
          <w:szCs w:val="24"/>
          <w:lang w:eastAsia="lt-LT" w:bidi="lt-LT"/>
        </w:rPr>
        <w:t>Įrenginio</w:t>
      </w:r>
      <w:r w:rsidRPr="008938CD">
        <w:rPr>
          <w:rFonts w:ascii="Times New Roman" w:eastAsia="Courier New" w:hAnsi="Times New Roman" w:cs="Times New Roman"/>
          <w:color w:val="00B050"/>
          <w:sz w:val="24"/>
          <w:szCs w:val="24"/>
          <w:lang w:eastAsia="lt-LT" w:bidi="lt-LT"/>
        </w:rPr>
        <w:t xml:space="preserve"> išmatavimai turėtų būti ne didesni kaip: ilgis 120 cm, plotis 60 cm, aukštis 60 cm.</w:t>
      </w:r>
    </w:p>
    <w:p w14:paraId="48FDAEF7" w14:textId="669A14EE" w:rsidR="00F62949" w:rsidRPr="008938CD" w:rsidRDefault="00F62949">
      <w:pPr>
        <w:pStyle w:val="Sraopastraipa"/>
        <w:numPr>
          <w:ilvl w:val="1"/>
          <w:numId w:val="10"/>
        </w:numPr>
        <w:rPr>
          <w:rFonts w:ascii="Times New Roman" w:eastAsia="Courier New" w:hAnsi="Times New Roman" w:cs="Times New Roman"/>
          <w:color w:val="00B050"/>
          <w:sz w:val="24"/>
          <w:szCs w:val="24"/>
          <w:lang w:eastAsia="lt-LT" w:bidi="lt-LT"/>
        </w:rPr>
      </w:pPr>
      <w:r w:rsidRPr="00674A29">
        <w:rPr>
          <w:rFonts w:ascii="Times New Roman" w:eastAsia="Courier New" w:hAnsi="Times New Roman" w:cs="Times New Roman"/>
          <w:sz w:val="24"/>
          <w:szCs w:val="24"/>
          <w:lang w:eastAsia="lt-LT" w:bidi="lt-LT"/>
        </w:rPr>
        <w:t xml:space="preserve"> </w:t>
      </w:r>
      <w:r w:rsidR="00EF3D61" w:rsidRPr="008938CD">
        <w:rPr>
          <w:rFonts w:ascii="Times New Roman" w:eastAsia="Courier New" w:hAnsi="Times New Roman" w:cs="Times New Roman"/>
          <w:color w:val="00B050"/>
          <w:sz w:val="24"/>
          <w:szCs w:val="24"/>
          <w:lang w:eastAsia="lt-LT" w:bidi="lt-LT"/>
        </w:rPr>
        <w:t>Įrengin</w:t>
      </w:r>
      <w:r w:rsidR="007B4D50" w:rsidRPr="008938CD">
        <w:rPr>
          <w:rFonts w:ascii="Times New Roman" w:eastAsia="Courier New" w:hAnsi="Times New Roman" w:cs="Times New Roman"/>
          <w:color w:val="00B050"/>
          <w:sz w:val="24"/>
          <w:szCs w:val="24"/>
          <w:lang w:eastAsia="lt-LT" w:bidi="lt-LT"/>
        </w:rPr>
        <w:t>io</w:t>
      </w:r>
      <w:r w:rsidRPr="008938CD">
        <w:rPr>
          <w:rFonts w:ascii="Times New Roman" w:eastAsia="Courier New" w:hAnsi="Times New Roman" w:cs="Times New Roman"/>
          <w:color w:val="00B050"/>
          <w:sz w:val="24"/>
          <w:szCs w:val="24"/>
          <w:lang w:eastAsia="lt-LT" w:bidi="lt-LT"/>
        </w:rPr>
        <w:t xml:space="preserve"> svoris turi būti ne didesnis kaip 130 kg.</w:t>
      </w:r>
    </w:p>
    <w:p w14:paraId="472E20C2" w14:textId="24CCAEE8" w:rsidR="00F62949" w:rsidRPr="008938CD" w:rsidRDefault="00167D36">
      <w:pPr>
        <w:pStyle w:val="Sraopastraipa"/>
        <w:numPr>
          <w:ilvl w:val="1"/>
          <w:numId w:val="10"/>
        </w:numPr>
        <w:rPr>
          <w:rFonts w:ascii="Times New Roman" w:eastAsia="Courier New" w:hAnsi="Times New Roman" w:cs="Times New Roman"/>
          <w:color w:val="00B050"/>
          <w:sz w:val="24"/>
          <w:szCs w:val="24"/>
          <w:lang w:eastAsia="lt-LT" w:bidi="lt-LT"/>
        </w:rPr>
      </w:pPr>
      <w:r w:rsidRPr="00674A29">
        <w:rPr>
          <w:rFonts w:ascii="Times New Roman" w:eastAsia="Courier New" w:hAnsi="Times New Roman" w:cs="Times New Roman"/>
          <w:sz w:val="24"/>
          <w:szCs w:val="24"/>
          <w:lang w:eastAsia="lt-LT" w:bidi="lt-LT"/>
        </w:rPr>
        <w:t xml:space="preserve"> </w:t>
      </w:r>
      <w:r w:rsidR="00EF3D61" w:rsidRPr="008938CD">
        <w:rPr>
          <w:rFonts w:ascii="Times New Roman" w:eastAsia="Courier New" w:hAnsi="Times New Roman" w:cs="Times New Roman"/>
          <w:color w:val="00B050"/>
          <w:sz w:val="24"/>
          <w:szCs w:val="24"/>
          <w:lang w:eastAsia="lt-LT" w:bidi="lt-LT"/>
        </w:rPr>
        <w:t>Įrengin</w:t>
      </w:r>
      <w:r w:rsidR="007B4D50" w:rsidRPr="008938CD">
        <w:rPr>
          <w:rFonts w:ascii="Times New Roman" w:eastAsia="Courier New" w:hAnsi="Times New Roman" w:cs="Times New Roman"/>
          <w:color w:val="00B050"/>
          <w:sz w:val="24"/>
          <w:szCs w:val="24"/>
          <w:lang w:eastAsia="lt-LT" w:bidi="lt-LT"/>
        </w:rPr>
        <w:t>io</w:t>
      </w:r>
      <w:r w:rsidR="00EF3D61" w:rsidRPr="008938CD">
        <w:rPr>
          <w:rFonts w:ascii="Times New Roman" w:eastAsia="Courier New" w:hAnsi="Times New Roman" w:cs="Times New Roman"/>
          <w:color w:val="00B050"/>
          <w:sz w:val="24"/>
          <w:szCs w:val="24"/>
          <w:lang w:eastAsia="lt-LT" w:bidi="lt-LT"/>
        </w:rPr>
        <w:t xml:space="preserve"> </w:t>
      </w:r>
      <w:r w:rsidR="00F62949" w:rsidRPr="008938CD">
        <w:rPr>
          <w:rFonts w:ascii="Times New Roman" w:eastAsia="Courier New" w:hAnsi="Times New Roman" w:cs="Times New Roman"/>
          <w:color w:val="00B050"/>
          <w:sz w:val="24"/>
          <w:szCs w:val="24"/>
          <w:lang w:eastAsia="lt-LT" w:bidi="lt-LT"/>
        </w:rPr>
        <w:t>našumas turi būti ne mažesnis kaip 200 l/min.</w:t>
      </w:r>
    </w:p>
    <w:p w14:paraId="4FAB82F3" w14:textId="176EAA04" w:rsidR="00F62949" w:rsidRPr="008938CD" w:rsidRDefault="00167D36">
      <w:pPr>
        <w:pStyle w:val="Sraopastraipa"/>
        <w:numPr>
          <w:ilvl w:val="1"/>
          <w:numId w:val="10"/>
        </w:numPr>
        <w:rPr>
          <w:rFonts w:ascii="Times New Roman" w:eastAsia="Courier New" w:hAnsi="Times New Roman" w:cs="Times New Roman"/>
          <w:color w:val="00B050"/>
          <w:sz w:val="24"/>
          <w:szCs w:val="24"/>
          <w:lang w:eastAsia="lt-LT" w:bidi="lt-LT"/>
        </w:rPr>
      </w:pPr>
      <w:r w:rsidRPr="00674A29">
        <w:rPr>
          <w:rFonts w:ascii="Times New Roman" w:eastAsia="Courier New" w:hAnsi="Times New Roman" w:cs="Times New Roman"/>
          <w:sz w:val="24"/>
          <w:szCs w:val="24"/>
          <w:lang w:eastAsia="lt-LT" w:bidi="lt-LT"/>
        </w:rPr>
        <w:t xml:space="preserve"> </w:t>
      </w:r>
      <w:r w:rsidR="00EF3D61" w:rsidRPr="008938CD">
        <w:rPr>
          <w:rFonts w:ascii="Times New Roman" w:eastAsia="Courier New" w:hAnsi="Times New Roman" w:cs="Times New Roman"/>
          <w:color w:val="00B050"/>
          <w:sz w:val="24"/>
          <w:szCs w:val="24"/>
          <w:lang w:eastAsia="lt-LT" w:bidi="lt-LT"/>
        </w:rPr>
        <w:t>Įrengin</w:t>
      </w:r>
      <w:r w:rsidR="007B4D50" w:rsidRPr="008938CD">
        <w:rPr>
          <w:rFonts w:ascii="Times New Roman" w:eastAsia="Courier New" w:hAnsi="Times New Roman" w:cs="Times New Roman"/>
          <w:color w:val="00B050"/>
          <w:sz w:val="24"/>
          <w:szCs w:val="24"/>
          <w:lang w:eastAsia="lt-LT" w:bidi="lt-LT"/>
        </w:rPr>
        <w:t xml:space="preserve">io </w:t>
      </w:r>
      <w:r w:rsidR="00F62949" w:rsidRPr="008938CD">
        <w:rPr>
          <w:rFonts w:ascii="Times New Roman" w:eastAsia="Courier New" w:hAnsi="Times New Roman" w:cs="Times New Roman"/>
          <w:color w:val="00B050"/>
          <w:sz w:val="24"/>
          <w:szCs w:val="24"/>
          <w:lang w:eastAsia="lt-LT" w:bidi="lt-LT"/>
        </w:rPr>
        <w:t>darbinis maksimalus slėgis turi būti ne mažesnis kaip 330 bar.</w:t>
      </w:r>
    </w:p>
    <w:p w14:paraId="01CB8144" w14:textId="2EB26CF9" w:rsidR="00F62949" w:rsidRPr="00674A29" w:rsidRDefault="00167D36">
      <w:pPr>
        <w:pStyle w:val="Sraopastraipa"/>
        <w:numPr>
          <w:ilvl w:val="1"/>
          <w:numId w:val="10"/>
        </w:numPr>
        <w:rPr>
          <w:rFonts w:ascii="Times New Roman" w:eastAsia="Courier New" w:hAnsi="Times New Roman" w:cs="Times New Roman"/>
          <w:sz w:val="24"/>
          <w:szCs w:val="24"/>
          <w:lang w:eastAsia="lt-LT" w:bidi="lt-LT"/>
        </w:rPr>
      </w:pPr>
      <w:r w:rsidRPr="00674A29">
        <w:rPr>
          <w:rFonts w:ascii="Times New Roman" w:eastAsia="Courier New" w:hAnsi="Times New Roman" w:cs="Times New Roman"/>
          <w:sz w:val="24"/>
          <w:szCs w:val="24"/>
          <w:lang w:eastAsia="lt-LT" w:bidi="lt-LT"/>
        </w:rPr>
        <w:t xml:space="preserve"> </w:t>
      </w:r>
      <w:r w:rsidR="00EF3D61" w:rsidRPr="008938CD">
        <w:rPr>
          <w:rFonts w:ascii="Times New Roman" w:eastAsia="Courier New" w:hAnsi="Times New Roman" w:cs="Times New Roman"/>
          <w:color w:val="00B050"/>
          <w:sz w:val="24"/>
          <w:szCs w:val="24"/>
          <w:lang w:eastAsia="lt-LT" w:bidi="lt-LT"/>
        </w:rPr>
        <w:t>Įrenginys</w:t>
      </w:r>
      <w:r w:rsidR="00F62949" w:rsidRPr="008938CD">
        <w:rPr>
          <w:rFonts w:ascii="Times New Roman" w:eastAsia="Courier New" w:hAnsi="Times New Roman" w:cs="Times New Roman"/>
          <w:color w:val="00B050"/>
          <w:sz w:val="24"/>
          <w:szCs w:val="24"/>
          <w:lang w:eastAsia="lt-LT" w:bidi="lt-LT"/>
        </w:rPr>
        <w:t xml:space="preserve"> turi turėti automatinį kondensato šalinimą ir išjungimą prie galutinio slėgio bei talpą kondensatui</w:t>
      </w:r>
      <w:r w:rsidR="00F62949" w:rsidRPr="00674A29">
        <w:rPr>
          <w:rFonts w:ascii="Times New Roman" w:eastAsia="Courier New" w:hAnsi="Times New Roman" w:cs="Times New Roman"/>
          <w:sz w:val="24"/>
          <w:szCs w:val="24"/>
          <w:lang w:eastAsia="lt-LT" w:bidi="lt-LT"/>
        </w:rPr>
        <w:t>.</w:t>
      </w:r>
    </w:p>
    <w:p w14:paraId="772AD123" w14:textId="7C6E99F7" w:rsidR="00F62949" w:rsidRPr="00674A29" w:rsidRDefault="00FA2439">
      <w:pPr>
        <w:pStyle w:val="Sraopastraipa"/>
        <w:numPr>
          <w:ilvl w:val="1"/>
          <w:numId w:val="10"/>
        </w:numPr>
        <w:rPr>
          <w:rFonts w:ascii="Times New Roman" w:eastAsia="Courier New" w:hAnsi="Times New Roman" w:cs="Times New Roman"/>
          <w:sz w:val="24"/>
          <w:szCs w:val="24"/>
          <w:lang w:eastAsia="lt-LT" w:bidi="lt-LT"/>
        </w:rPr>
      </w:pPr>
      <w:r w:rsidRPr="00674A29">
        <w:rPr>
          <w:rFonts w:ascii="Times New Roman" w:eastAsia="Courier New" w:hAnsi="Times New Roman" w:cs="Times New Roman"/>
          <w:sz w:val="24"/>
          <w:szCs w:val="24"/>
          <w:lang w:eastAsia="lt-LT" w:bidi="lt-LT"/>
        </w:rPr>
        <w:t xml:space="preserve"> </w:t>
      </w:r>
      <w:r w:rsidR="00EF3D61" w:rsidRPr="008938CD">
        <w:rPr>
          <w:rFonts w:ascii="Times New Roman" w:eastAsia="Courier New" w:hAnsi="Times New Roman" w:cs="Times New Roman"/>
          <w:color w:val="00B050"/>
          <w:sz w:val="24"/>
          <w:szCs w:val="24"/>
          <w:lang w:eastAsia="lt-LT" w:bidi="lt-LT"/>
        </w:rPr>
        <w:t xml:space="preserve">Įrenginys </w:t>
      </w:r>
      <w:r w:rsidR="00F62949" w:rsidRPr="008938CD">
        <w:rPr>
          <w:rFonts w:ascii="Times New Roman" w:eastAsia="Courier New" w:hAnsi="Times New Roman" w:cs="Times New Roman"/>
          <w:color w:val="00B050"/>
          <w:sz w:val="24"/>
          <w:szCs w:val="24"/>
          <w:lang w:eastAsia="lt-LT" w:bidi="lt-LT"/>
        </w:rPr>
        <w:t>turi turėti avarinio išjungimo mygtuką</w:t>
      </w:r>
      <w:r w:rsidR="00F62949" w:rsidRPr="00674A29">
        <w:rPr>
          <w:rFonts w:ascii="Times New Roman" w:eastAsia="Courier New" w:hAnsi="Times New Roman" w:cs="Times New Roman"/>
          <w:sz w:val="24"/>
          <w:szCs w:val="24"/>
          <w:lang w:eastAsia="lt-LT" w:bidi="lt-LT"/>
        </w:rPr>
        <w:t>.</w:t>
      </w:r>
    </w:p>
    <w:p w14:paraId="5AFD5727" w14:textId="77777777" w:rsidR="00FB0DA0" w:rsidRPr="008938CD" w:rsidRDefault="00A514C3" w:rsidP="00FB0DA0">
      <w:pPr>
        <w:pStyle w:val="Sraopastraipa"/>
        <w:numPr>
          <w:ilvl w:val="1"/>
          <w:numId w:val="10"/>
        </w:numPr>
        <w:rPr>
          <w:color w:val="00B050"/>
          <w:szCs w:val="24"/>
        </w:rPr>
      </w:pPr>
      <w:r w:rsidRPr="00674A29">
        <w:rPr>
          <w:rFonts w:ascii="Times New Roman" w:hAnsi="Times New Roman" w:cs="Times New Roman"/>
          <w:sz w:val="24"/>
          <w:szCs w:val="24"/>
        </w:rPr>
        <w:t xml:space="preserve"> </w:t>
      </w:r>
      <w:r w:rsidR="00FB0DA0" w:rsidRPr="008938CD">
        <w:rPr>
          <w:color w:val="00B050"/>
          <w:szCs w:val="24"/>
        </w:rPr>
        <w:t>Įrenginys turi turėti išorinę oro paėmimo sistemą su apsauga nuo atmosferinių reiškinių, įskaitant pirminį dulkių filtrą. Oro tiekimo sistema turi būti pritaikyta montuoti tiek per stogą, tiek per šoninę angą, užtikrinant švaraus oro tiekimą kompresoriui. Atstumas nuo oro paėmimo angos iki kompresoriaus turi būti ne trumpesnis kaip 5 metrai.</w:t>
      </w:r>
    </w:p>
    <w:p w14:paraId="40A617D7" w14:textId="76F31862" w:rsidR="00F62949" w:rsidRPr="008938CD" w:rsidRDefault="00EF3D61" w:rsidP="00886C1D">
      <w:pPr>
        <w:pStyle w:val="Sraopastraipa"/>
        <w:numPr>
          <w:ilvl w:val="1"/>
          <w:numId w:val="10"/>
        </w:numPr>
        <w:rPr>
          <w:rFonts w:ascii="Times New Roman" w:eastAsia="Courier New" w:hAnsi="Times New Roman" w:cs="Times New Roman"/>
          <w:color w:val="00B050"/>
          <w:sz w:val="24"/>
          <w:szCs w:val="24"/>
          <w:lang w:eastAsia="lt-LT" w:bidi="lt-LT"/>
        </w:rPr>
      </w:pPr>
      <w:r w:rsidRPr="008938CD">
        <w:rPr>
          <w:rFonts w:ascii="Times New Roman" w:eastAsia="Courier New" w:hAnsi="Times New Roman" w:cs="Times New Roman"/>
          <w:color w:val="00B050"/>
          <w:sz w:val="24"/>
          <w:szCs w:val="24"/>
          <w:lang w:eastAsia="lt-LT" w:bidi="lt-LT"/>
        </w:rPr>
        <w:t xml:space="preserve">Įrenginio </w:t>
      </w:r>
      <w:r w:rsidR="00F62949" w:rsidRPr="008938CD">
        <w:rPr>
          <w:rFonts w:ascii="Times New Roman" w:eastAsia="Courier New" w:hAnsi="Times New Roman" w:cs="Times New Roman"/>
          <w:color w:val="00B050"/>
          <w:sz w:val="24"/>
          <w:szCs w:val="24"/>
          <w:lang w:eastAsia="lt-LT" w:bidi="lt-LT"/>
        </w:rPr>
        <w:t xml:space="preserve">filtravimo sistema privalo užtikrinti tiekiamo oro kokybę pagal LST EN 12021:2014 standartą. </w:t>
      </w:r>
    </w:p>
    <w:p w14:paraId="5337ED5C" w14:textId="3D3F621F" w:rsidR="00167D36" w:rsidRPr="008938CD" w:rsidRDefault="00167D36">
      <w:pPr>
        <w:pStyle w:val="Sraopastraipa"/>
        <w:numPr>
          <w:ilvl w:val="1"/>
          <w:numId w:val="10"/>
        </w:numPr>
        <w:rPr>
          <w:rFonts w:ascii="Times New Roman" w:eastAsia="Courier New" w:hAnsi="Times New Roman" w:cs="Times New Roman"/>
          <w:color w:val="00B050"/>
          <w:sz w:val="24"/>
          <w:szCs w:val="24"/>
          <w:lang w:eastAsia="lt-LT" w:bidi="lt-LT"/>
        </w:rPr>
      </w:pPr>
      <w:r w:rsidRPr="00674A29">
        <w:rPr>
          <w:rFonts w:ascii="Times New Roman" w:eastAsia="Courier New" w:hAnsi="Times New Roman" w:cs="Times New Roman"/>
          <w:sz w:val="24"/>
          <w:szCs w:val="24"/>
          <w:lang w:eastAsia="lt-LT" w:bidi="lt-LT"/>
        </w:rPr>
        <w:t xml:space="preserve"> </w:t>
      </w:r>
      <w:r w:rsidR="00EF3D61" w:rsidRPr="008938CD">
        <w:rPr>
          <w:rFonts w:ascii="Times New Roman" w:eastAsia="Courier New" w:hAnsi="Times New Roman" w:cs="Times New Roman"/>
          <w:color w:val="00B050"/>
          <w:sz w:val="24"/>
          <w:szCs w:val="24"/>
          <w:lang w:eastAsia="lt-LT" w:bidi="lt-LT"/>
        </w:rPr>
        <w:t>Įrenginys</w:t>
      </w:r>
      <w:r w:rsidRPr="008938CD">
        <w:rPr>
          <w:rFonts w:ascii="Times New Roman" w:eastAsia="Courier New" w:hAnsi="Times New Roman" w:cs="Times New Roman"/>
          <w:color w:val="00B050"/>
          <w:sz w:val="24"/>
          <w:szCs w:val="24"/>
          <w:lang w:eastAsia="lt-LT" w:bidi="lt-LT"/>
        </w:rPr>
        <w:t xml:space="preserve"> turi </w:t>
      </w:r>
      <w:r w:rsidR="007B4D50" w:rsidRPr="008938CD">
        <w:rPr>
          <w:rFonts w:ascii="Times New Roman" w:eastAsia="Courier New" w:hAnsi="Times New Roman" w:cs="Times New Roman"/>
          <w:color w:val="00B050"/>
          <w:sz w:val="24"/>
          <w:szCs w:val="24"/>
          <w:lang w:eastAsia="lt-LT" w:bidi="lt-LT"/>
        </w:rPr>
        <w:t xml:space="preserve">turėti </w:t>
      </w:r>
      <w:r w:rsidRPr="008938CD">
        <w:rPr>
          <w:rFonts w:ascii="Times New Roman" w:eastAsia="Courier New" w:hAnsi="Times New Roman" w:cs="Times New Roman"/>
          <w:color w:val="00B050"/>
          <w:sz w:val="24"/>
          <w:szCs w:val="24"/>
          <w:lang w:eastAsia="lt-LT" w:bidi="lt-LT"/>
        </w:rPr>
        <w:t>laikmatį, kuris skaičiuotų darbo valandas ir filtro kasetės (</w:t>
      </w:r>
      <w:proofErr w:type="spellStart"/>
      <w:r w:rsidRPr="008938CD">
        <w:rPr>
          <w:rFonts w:ascii="Times New Roman" w:eastAsia="Courier New" w:hAnsi="Times New Roman" w:cs="Times New Roman"/>
          <w:color w:val="00B050"/>
          <w:sz w:val="24"/>
          <w:szCs w:val="24"/>
          <w:lang w:eastAsia="lt-LT" w:bidi="lt-LT"/>
        </w:rPr>
        <w:t>kartridžo</w:t>
      </w:r>
      <w:proofErr w:type="spellEnd"/>
      <w:r w:rsidRPr="008938CD">
        <w:rPr>
          <w:rFonts w:ascii="Times New Roman" w:eastAsia="Courier New" w:hAnsi="Times New Roman" w:cs="Times New Roman"/>
          <w:color w:val="00B050"/>
          <w:sz w:val="24"/>
          <w:szCs w:val="24"/>
          <w:lang w:eastAsia="lt-LT" w:bidi="lt-LT"/>
        </w:rPr>
        <w:t>) naudojimo laiką. Filtro kasetės (</w:t>
      </w:r>
      <w:proofErr w:type="spellStart"/>
      <w:r w:rsidRPr="008938CD">
        <w:rPr>
          <w:rFonts w:ascii="Times New Roman" w:eastAsia="Courier New" w:hAnsi="Times New Roman" w:cs="Times New Roman"/>
          <w:color w:val="00B050"/>
          <w:sz w:val="24"/>
          <w:szCs w:val="24"/>
          <w:lang w:eastAsia="lt-LT" w:bidi="lt-LT"/>
        </w:rPr>
        <w:t>kartridžo</w:t>
      </w:r>
      <w:proofErr w:type="spellEnd"/>
      <w:r w:rsidRPr="008938CD">
        <w:rPr>
          <w:rFonts w:ascii="Times New Roman" w:eastAsia="Courier New" w:hAnsi="Times New Roman" w:cs="Times New Roman"/>
          <w:color w:val="00B050"/>
          <w:sz w:val="24"/>
          <w:szCs w:val="24"/>
          <w:lang w:eastAsia="lt-LT" w:bidi="lt-LT"/>
        </w:rPr>
        <w:t xml:space="preserve">) darbo laikas, </w:t>
      </w:r>
      <w:r w:rsidR="00EF3D61" w:rsidRPr="008938CD">
        <w:rPr>
          <w:rFonts w:ascii="Times New Roman" w:eastAsia="Courier New" w:hAnsi="Times New Roman" w:cs="Times New Roman"/>
          <w:color w:val="00B050"/>
          <w:sz w:val="24"/>
          <w:szCs w:val="24"/>
          <w:lang w:eastAsia="lt-LT" w:bidi="lt-LT"/>
        </w:rPr>
        <w:t>įrenginiui</w:t>
      </w:r>
      <w:r w:rsidRPr="008938CD">
        <w:rPr>
          <w:rFonts w:ascii="Times New Roman" w:eastAsia="Courier New" w:hAnsi="Times New Roman" w:cs="Times New Roman"/>
          <w:color w:val="00B050"/>
          <w:sz w:val="24"/>
          <w:szCs w:val="24"/>
          <w:lang w:eastAsia="lt-LT" w:bidi="lt-LT"/>
        </w:rPr>
        <w:t xml:space="preserve"> pildant </w:t>
      </w:r>
      <w:r w:rsidR="00EF3D61" w:rsidRPr="008938CD">
        <w:rPr>
          <w:rFonts w:ascii="Times New Roman" w:eastAsia="Courier New" w:hAnsi="Times New Roman" w:cs="Times New Roman"/>
          <w:color w:val="00B050"/>
          <w:sz w:val="24"/>
          <w:szCs w:val="24"/>
          <w:lang w:eastAsia="lt-LT" w:bidi="lt-LT"/>
        </w:rPr>
        <w:t xml:space="preserve">orą </w:t>
      </w:r>
      <w:r w:rsidRPr="008938CD">
        <w:rPr>
          <w:rFonts w:ascii="Times New Roman" w:eastAsia="Courier New" w:hAnsi="Times New Roman" w:cs="Times New Roman"/>
          <w:color w:val="00B050"/>
          <w:sz w:val="24"/>
          <w:szCs w:val="24"/>
          <w:lang w:eastAsia="lt-LT" w:bidi="lt-LT"/>
        </w:rPr>
        <w:t xml:space="preserve">300 bar. slėgiu ir esant aplinkos temperatūrai +20 ̊ C, yra ne trumpesnis kaip 50 </w:t>
      </w:r>
      <w:r w:rsidR="00B32A21" w:rsidRPr="008938CD">
        <w:rPr>
          <w:rFonts w:ascii="Times New Roman" w:eastAsia="Courier New" w:hAnsi="Times New Roman" w:cs="Times New Roman"/>
          <w:color w:val="00B050"/>
          <w:sz w:val="24"/>
          <w:szCs w:val="24"/>
          <w:lang w:eastAsia="lt-LT" w:bidi="lt-LT"/>
        </w:rPr>
        <w:t>darbo valandų</w:t>
      </w:r>
      <w:r w:rsidRPr="008938CD">
        <w:rPr>
          <w:rFonts w:ascii="Times New Roman" w:eastAsia="Courier New" w:hAnsi="Times New Roman" w:cs="Times New Roman"/>
          <w:color w:val="00B050"/>
          <w:sz w:val="24"/>
          <w:szCs w:val="24"/>
          <w:lang w:eastAsia="lt-LT" w:bidi="lt-LT"/>
        </w:rPr>
        <w:t>.</w:t>
      </w:r>
    </w:p>
    <w:p w14:paraId="0F3799FC" w14:textId="77777777" w:rsidR="00167D36" w:rsidRPr="008938CD" w:rsidRDefault="00167D36" w:rsidP="00167D36">
      <w:pPr>
        <w:pStyle w:val="Sraopastraipa"/>
        <w:spacing w:after="0"/>
        <w:ind w:left="1080"/>
        <w:rPr>
          <w:rFonts w:ascii="Times New Roman" w:eastAsia="Times New Roman" w:hAnsi="Times New Roman" w:cs="Times New Roman"/>
          <w:b/>
          <w:bCs/>
          <w:color w:val="00B050"/>
          <w:sz w:val="24"/>
          <w:szCs w:val="24"/>
        </w:rPr>
      </w:pPr>
    </w:p>
    <w:p w14:paraId="09EAE60B" w14:textId="77777777" w:rsidR="007B4D50" w:rsidRDefault="007B4D50" w:rsidP="00167D36">
      <w:pPr>
        <w:spacing w:after="0"/>
        <w:ind w:left="720"/>
        <w:jc w:val="center"/>
        <w:rPr>
          <w:rFonts w:ascii="Times New Roman" w:eastAsia="Times New Roman" w:hAnsi="Times New Roman" w:cs="Times New Roman"/>
          <w:b/>
          <w:bCs/>
          <w:sz w:val="24"/>
          <w:szCs w:val="24"/>
        </w:rPr>
      </w:pPr>
    </w:p>
    <w:p w14:paraId="5F6EC2A3" w14:textId="77777777" w:rsidR="007B4D50" w:rsidRDefault="007B4D50" w:rsidP="00167D36">
      <w:pPr>
        <w:spacing w:after="0"/>
        <w:ind w:left="720"/>
        <w:jc w:val="center"/>
        <w:rPr>
          <w:rFonts w:ascii="Times New Roman" w:eastAsia="Times New Roman" w:hAnsi="Times New Roman" w:cs="Times New Roman"/>
          <w:b/>
          <w:bCs/>
          <w:sz w:val="24"/>
          <w:szCs w:val="24"/>
        </w:rPr>
      </w:pPr>
    </w:p>
    <w:p w14:paraId="732892AD" w14:textId="77777777" w:rsidR="007B4D50" w:rsidRDefault="007B4D50" w:rsidP="00167D36">
      <w:pPr>
        <w:spacing w:after="0"/>
        <w:ind w:left="720"/>
        <w:jc w:val="center"/>
        <w:rPr>
          <w:rFonts w:ascii="Times New Roman" w:eastAsia="Times New Roman" w:hAnsi="Times New Roman" w:cs="Times New Roman"/>
          <w:b/>
          <w:bCs/>
          <w:sz w:val="24"/>
          <w:szCs w:val="24"/>
        </w:rPr>
      </w:pPr>
    </w:p>
    <w:p w14:paraId="090601EE" w14:textId="77777777" w:rsidR="007B4D50" w:rsidRDefault="007B4D50" w:rsidP="00167D36">
      <w:pPr>
        <w:spacing w:after="0"/>
        <w:ind w:left="720"/>
        <w:jc w:val="center"/>
        <w:rPr>
          <w:rFonts w:ascii="Times New Roman" w:eastAsia="Times New Roman" w:hAnsi="Times New Roman" w:cs="Times New Roman"/>
          <w:b/>
          <w:bCs/>
          <w:sz w:val="24"/>
          <w:szCs w:val="24"/>
        </w:rPr>
      </w:pPr>
    </w:p>
    <w:p w14:paraId="499696E9" w14:textId="768FE30B" w:rsidR="00F62949" w:rsidRPr="00FB0DA0" w:rsidRDefault="00167D36" w:rsidP="00167D36">
      <w:pPr>
        <w:spacing w:after="0"/>
        <w:ind w:left="720"/>
        <w:jc w:val="center"/>
        <w:rPr>
          <w:rFonts w:ascii="Times New Roman" w:eastAsia="Courier New" w:hAnsi="Times New Roman" w:cs="Times New Roman"/>
          <w:b/>
          <w:bCs/>
          <w:sz w:val="24"/>
          <w:szCs w:val="24"/>
          <w:lang w:eastAsia="lt-LT" w:bidi="lt-LT"/>
        </w:rPr>
      </w:pPr>
      <w:r w:rsidRPr="00FB0DA0">
        <w:rPr>
          <w:rFonts w:ascii="Times New Roman" w:eastAsia="Times New Roman" w:hAnsi="Times New Roman" w:cs="Times New Roman"/>
          <w:b/>
          <w:bCs/>
          <w:sz w:val="24"/>
          <w:szCs w:val="24"/>
        </w:rPr>
        <w:t xml:space="preserve">4. </w:t>
      </w:r>
      <w:r w:rsidR="00F62949" w:rsidRPr="00FB0DA0">
        <w:rPr>
          <w:rFonts w:ascii="Times New Roman" w:eastAsia="Times New Roman" w:hAnsi="Times New Roman" w:cs="Times New Roman"/>
          <w:b/>
          <w:bCs/>
          <w:sz w:val="24"/>
          <w:szCs w:val="24"/>
        </w:rPr>
        <w:t xml:space="preserve">Vidaus degimo varikliu varomas </w:t>
      </w:r>
      <w:r w:rsidR="00EF3D61" w:rsidRPr="00FB0DA0">
        <w:rPr>
          <w:rFonts w:ascii="Times New Roman" w:eastAsia="Times New Roman" w:hAnsi="Times New Roman" w:cs="Times New Roman"/>
          <w:b/>
          <w:bCs/>
          <w:sz w:val="24"/>
          <w:szCs w:val="24"/>
        </w:rPr>
        <w:t>įrenginys</w:t>
      </w:r>
      <w:r w:rsidR="00F62949" w:rsidRPr="00FB0DA0">
        <w:rPr>
          <w:rFonts w:ascii="Times New Roman" w:eastAsia="Times New Roman" w:hAnsi="Times New Roman" w:cs="Times New Roman"/>
          <w:b/>
          <w:bCs/>
          <w:sz w:val="24"/>
          <w:szCs w:val="24"/>
        </w:rPr>
        <w:t xml:space="preserve"> (1 vnt.)</w:t>
      </w:r>
    </w:p>
    <w:p w14:paraId="31285092" w14:textId="77777777" w:rsidR="00F62949" w:rsidRPr="00FB0DA0" w:rsidRDefault="00F62949" w:rsidP="00167D36">
      <w:pPr>
        <w:spacing w:after="0"/>
        <w:ind w:left="360"/>
        <w:jc w:val="center"/>
        <w:rPr>
          <w:rFonts w:ascii="Times New Roman" w:eastAsia="Courier New" w:hAnsi="Times New Roman" w:cs="Times New Roman"/>
          <w:b/>
          <w:bCs/>
          <w:sz w:val="24"/>
          <w:szCs w:val="24"/>
          <w:lang w:eastAsia="lt-LT" w:bidi="lt-LT"/>
        </w:rPr>
      </w:pPr>
    </w:p>
    <w:p w14:paraId="72A7C867" w14:textId="6A9203AB" w:rsidR="00F62949" w:rsidRPr="00FA0300" w:rsidRDefault="00EF3D61">
      <w:pPr>
        <w:pStyle w:val="Sraopastraipa"/>
        <w:numPr>
          <w:ilvl w:val="1"/>
          <w:numId w:val="11"/>
        </w:numPr>
        <w:rPr>
          <w:rFonts w:ascii="Times New Roman" w:eastAsia="Courier New" w:hAnsi="Times New Roman" w:cs="Times New Roman"/>
          <w:color w:val="00B050"/>
          <w:sz w:val="24"/>
          <w:szCs w:val="24"/>
          <w:lang w:eastAsia="lt-LT" w:bidi="lt-LT"/>
        </w:rPr>
      </w:pPr>
      <w:r w:rsidRPr="00FA0300">
        <w:rPr>
          <w:rFonts w:ascii="Times New Roman" w:eastAsia="Courier New" w:hAnsi="Times New Roman" w:cs="Times New Roman"/>
          <w:color w:val="00B050"/>
          <w:sz w:val="24"/>
          <w:szCs w:val="24"/>
          <w:lang w:eastAsia="lt-LT" w:bidi="lt-LT"/>
        </w:rPr>
        <w:lastRenderedPageBreak/>
        <w:t>Įrenginys</w:t>
      </w:r>
      <w:r w:rsidR="00F62949" w:rsidRPr="00FA0300">
        <w:rPr>
          <w:rFonts w:ascii="Times New Roman" w:eastAsia="Courier New" w:hAnsi="Times New Roman" w:cs="Times New Roman"/>
          <w:color w:val="00B050"/>
          <w:sz w:val="24"/>
          <w:szCs w:val="24"/>
          <w:lang w:eastAsia="lt-LT" w:bidi="lt-LT"/>
        </w:rPr>
        <w:t xml:space="preserve"> turi būti skirtas profesionaliam darbui, turi būti naujas, neeksploatuotas, ne senesnis nei 202</w:t>
      </w:r>
      <w:r w:rsidR="00051364" w:rsidRPr="00FA0300">
        <w:rPr>
          <w:rFonts w:ascii="Times New Roman" w:eastAsia="Courier New" w:hAnsi="Times New Roman" w:cs="Times New Roman"/>
          <w:color w:val="00B050"/>
          <w:sz w:val="24"/>
          <w:szCs w:val="24"/>
          <w:lang w:eastAsia="lt-LT" w:bidi="lt-LT"/>
        </w:rPr>
        <w:t>5</w:t>
      </w:r>
      <w:r w:rsidR="00F62949" w:rsidRPr="00FA0300">
        <w:rPr>
          <w:rFonts w:ascii="Times New Roman" w:eastAsia="Courier New" w:hAnsi="Times New Roman" w:cs="Times New Roman"/>
          <w:color w:val="00B050"/>
          <w:sz w:val="24"/>
          <w:szCs w:val="24"/>
          <w:lang w:eastAsia="lt-LT" w:bidi="lt-LT"/>
        </w:rPr>
        <w:t xml:space="preserve"> m., pritaikytas intensyviam</w:t>
      </w:r>
      <w:r w:rsidR="008A5D4F" w:rsidRPr="00FA0300">
        <w:rPr>
          <w:rFonts w:ascii="Times New Roman" w:eastAsia="Courier New" w:hAnsi="Times New Roman" w:cs="Times New Roman"/>
          <w:color w:val="00B050"/>
          <w:sz w:val="24"/>
          <w:szCs w:val="24"/>
          <w:lang w:eastAsia="lt-LT" w:bidi="lt-LT"/>
        </w:rPr>
        <w:t xml:space="preserve"> </w:t>
      </w:r>
      <w:r w:rsidR="00197C80" w:rsidRPr="00FA0300">
        <w:rPr>
          <w:rFonts w:ascii="Times New Roman" w:eastAsia="Courier New" w:hAnsi="Times New Roman" w:cs="Times New Roman"/>
          <w:color w:val="00B050"/>
          <w:sz w:val="24"/>
          <w:szCs w:val="24"/>
          <w:lang w:eastAsia="lt-LT" w:bidi="lt-LT"/>
        </w:rPr>
        <w:t xml:space="preserve">cilindrų </w:t>
      </w:r>
      <w:r w:rsidR="00F62949" w:rsidRPr="00FA0300">
        <w:rPr>
          <w:rFonts w:ascii="Times New Roman" w:eastAsia="Courier New" w:hAnsi="Times New Roman" w:cs="Times New Roman"/>
          <w:color w:val="00B050"/>
          <w:sz w:val="24"/>
          <w:szCs w:val="24"/>
          <w:lang w:eastAsia="lt-LT" w:bidi="lt-LT"/>
        </w:rPr>
        <w:t>pildymui.</w:t>
      </w:r>
    </w:p>
    <w:p w14:paraId="29C00FAE" w14:textId="64C36D1E" w:rsidR="00F62949" w:rsidRPr="00FA0300" w:rsidRDefault="00F62949">
      <w:pPr>
        <w:pStyle w:val="Sraopastraipa"/>
        <w:numPr>
          <w:ilvl w:val="1"/>
          <w:numId w:val="11"/>
        </w:numPr>
        <w:rPr>
          <w:rFonts w:ascii="Times New Roman" w:eastAsia="Courier New" w:hAnsi="Times New Roman" w:cs="Times New Roman"/>
          <w:color w:val="00B050"/>
          <w:sz w:val="24"/>
          <w:szCs w:val="24"/>
          <w:lang w:eastAsia="lt-LT" w:bidi="lt-LT"/>
        </w:rPr>
      </w:pPr>
      <w:r w:rsidRPr="00FB0DA0">
        <w:rPr>
          <w:rFonts w:ascii="Times New Roman" w:eastAsia="Courier New" w:hAnsi="Times New Roman" w:cs="Times New Roman"/>
          <w:sz w:val="24"/>
          <w:szCs w:val="24"/>
          <w:lang w:eastAsia="lt-LT" w:bidi="lt-LT"/>
        </w:rPr>
        <w:t xml:space="preserve"> </w:t>
      </w:r>
      <w:r w:rsidR="00EF3D61" w:rsidRPr="00FA0300">
        <w:rPr>
          <w:rFonts w:ascii="Times New Roman" w:eastAsia="Courier New" w:hAnsi="Times New Roman" w:cs="Times New Roman"/>
          <w:color w:val="00B050"/>
          <w:sz w:val="24"/>
          <w:szCs w:val="24"/>
          <w:lang w:eastAsia="lt-LT" w:bidi="lt-LT"/>
        </w:rPr>
        <w:t>Įrenginys</w:t>
      </w:r>
      <w:r w:rsidRPr="00FA0300">
        <w:rPr>
          <w:rFonts w:ascii="Times New Roman" w:eastAsia="Courier New" w:hAnsi="Times New Roman" w:cs="Times New Roman"/>
          <w:color w:val="00B050"/>
          <w:sz w:val="24"/>
          <w:szCs w:val="24"/>
          <w:lang w:eastAsia="lt-LT" w:bidi="lt-LT"/>
        </w:rPr>
        <w:t xml:space="preserve"> turi būti lengvai transportuojamas, varomas keturtakčiu vidaus degimo (benzininiu) varikliu. </w:t>
      </w:r>
    </w:p>
    <w:p w14:paraId="48264E38" w14:textId="666EB9CA" w:rsidR="00F62949" w:rsidRPr="00FA0300" w:rsidRDefault="00F62949">
      <w:pPr>
        <w:pStyle w:val="Sraopastraipa"/>
        <w:numPr>
          <w:ilvl w:val="1"/>
          <w:numId w:val="11"/>
        </w:numPr>
        <w:rPr>
          <w:rFonts w:ascii="Times New Roman" w:eastAsia="Courier New" w:hAnsi="Times New Roman" w:cs="Times New Roman"/>
          <w:color w:val="00B050"/>
          <w:sz w:val="24"/>
          <w:szCs w:val="24"/>
          <w:lang w:eastAsia="lt-LT" w:bidi="lt-LT"/>
        </w:rPr>
      </w:pPr>
      <w:r w:rsidRPr="00FB0DA0">
        <w:rPr>
          <w:rFonts w:ascii="Times New Roman" w:eastAsia="Courier New" w:hAnsi="Times New Roman" w:cs="Times New Roman"/>
          <w:sz w:val="24"/>
          <w:szCs w:val="24"/>
          <w:lang w:eastAsia="lt-LT" w:bidi="lt-LT"/>
        </w:rPr>
        <w:t xml:space="preserve"> </w:t>
      </w:r>
      <w:r w:rsidRPr="00FA0300">
        <w:rPr>
          <w:rFonts w:ascii="Times New Roman" w:eastAsia="Courier New" w:hAnsi="Times New Roman" w:cs="Times New Roman"/>
          <w:color w:val="00B050"/>
          <w:sz w:val="24"/>
          <w:szCs w:val="24"/>
          <w:lang w:eastAsia="lt-LT" w:bidi="lt-LT"/>
        </w:rPr>
        <w:t>Variklio galia ne mažiau kaip 4 kW.</w:t>
      </w:r>
    </w:p>
    <w:p w14:paraId="0093832E" w14:textId="3D699A92" w:rsidR="00F62949" w:rsidRPr="00FA0300" w:rsidRDefault="00F62949">
      <w:pPr>
        <w:pStyle w:val="Sraopastraipa"/>
        <w:numPr>
          <w:ilvl w:val="1"/>
          <w:numId w:val="11"/>
        </w:numPr>
        <w:rPr>
          <w:rFonts w:ascii="Times New Roman" w:eastAsia="Courier New" w:hAnsi="Times New Roman" w:cs="Times New Roman"/>
          <w:color w:val="00B050"/>
          <w:sz w:val="24"/>
          <w:szCs w:val="24"/>
          <w:lang w:eastAsia="lt-LT" w:bidi="lt-LT"/>
        </w:rPr>
      </w:pPr>
      <w:r w:rsidRPr="00FB0DA0">
        <w:rPr>
          <w:rFonts w:ascii="Times New Roman" w:eastAsia="Courier New" w:hAnsi="Times New Roman" w:cs="Times New Roman"/>
          <w:sz w:val="24"/>
          <w:szCs w:val="24"/>
          <w:lang w:eastAsia="lt-LT" w:bidi="lt-LT"/>
        </w:rPr>
        <w:t xml:space="preserve"> </w:t>
      </w:r>
      <w:r w:rsidR="00EF3D61" w:rsidRPr="00FA0300">
        <w:rPr>
          <w:rFonts w:ascii="Times New Roman" w:eastAsia="Courier New" w:hAnsi="Times New Roman" w:cs="Times New Roman"/>
          <w:color w:val="00B050"/>
          <w:sz w:val="24"/>
          <w:szCs w:val="24"/>
          <w:lang w:eastAsia="lt-LT" w:bidi="lt-LT"/>
        </w:rPr>
        <w:t>Įrenginys</w:t>
      </w:r>
      <w:r w:rsidRPr="00FA0300">
        <w:rPr>
          <w:rFonts w:ascii="Times New Roman" w:eastAsia="Courier New" w:hAnsi="Times New Roman" w:cs="Times New Roman"/>
          <w:color w:val="00B050"/>
          <w:sz w:val="24"/>
          <w:szCs w:val="24"/>
          <w:lang w:eastAsia="lt-LT" w:bidi="lt-LT"/>
        </w:rPr>
        <w:t xml:space="preserve"> turi būti pažymėtas CE atitikties žyma.</w:t>
      </w:r>
    </w:p>
    <w:p w14:paraId="361C1E1B" w14:textId="337CBFFB" w:rsidR="00F62949" w:rsidRPr="00FA0300" w:rsidRDefault="00F62949">
      <w:pPr>
        <w:pStyle w:val="Sraopastraipa"/>
        <w:numPr>
          <w:ilvl w:val="1"/>
          <w:numId w:val="11"/>
        </w:numPr>
        <w:rPr>
          <w:rFonts w:ascii="Times New Roman" w:eastAsia="Courier New" w:hAnsi="Times New Roman" w:cs="Times New Roman"/>
          <w:color w:val="00B050"/>
          <w:sz w:val="24"/>
          <w:szCs w:val="24"/>
          <w:lang w:eastAsia="lt-LT" w:bidi="lt-LT"/>
        </w:rPr>
      </w:pPr>
      <w:r w:rsidRPr="00FB0DA0">
        <w:rPr>
          <w:rFonts w:ascii="Times New Roman" w:eastAsia="Courier New" w:hAnsi="Times New Roman" w:cs="Times New Roman"/>
          <w:sz w:val="24"/>
          <w:szCs w:val="24"/>
          <w:lang w:eastAsia="lt-LT" w:bidi="lt-LT"/>
        </w:rPr>
        <w:t xml:space="preserve"> </w:t>
      </w:r>
      <w:r w:rsidR="00EF3D61" w:rsidRPr="00FA0300">
        <w:rPr>
          <w:rFonts w:ascii="Times New Roman" w:eastAsia="Courier New" w:hAnsi="Times New Roman" w:cs="Times New Roman"/>
          <w:color w:val="00B050"/>
          <w:sz w:val="24"/>
          <w:szCs w:val="24"/>
          <w:lang w:eastAsia="lt-LT" w:bidi="lt-LT"/>
        </w:rPr>
        <w:t>Įrenginys</w:t>
      </w:r>
      <w:r w:rsidRPr="00FA0300">
        <w:rPr>
          <w:rFonts w:ascii="Times New Roman" w:eastAsia="Courier New" w:hAnsi="Times New Roman" w:cs="Times New Roman"/>
          <w:color w:val="00B050"/>
          <w:sz w:val="24"/>
          <w:szCs w:val="24"/>
          <w:lang w:eastAsia="lt-LT" w:bidi="lt-LT"/>
        </w:rPr>
        <w:t xml:space="preserve"> turi atitikti Europos Parlamento ir Tarybos Mašinų direktyvoje 2006/42/EB (arba lygiavertės) nurodytus reikalavimus (pateikti atitikties deklaraciją).</w:t>
      </w:r>
    </w:p>
    <w:p w14:paraId="6FBBB398" w14:textId="7DFF8C82" w:rsidR="00F62949" w:rsidRPr="00674A29" w:rsidRDefault="00F62949">
      <w:pPr>
        <w:pStyle w:val="Sraopastraipa"/>
        <w:numPr>
          <w:ilvl w:val="1"/>
          <w:numId w:val="11"/>
        </w:numPr>
        <w:rPr>
          <w:rFonts w:ascii="Times New Roman" w:eastAsia="Courier New" w:hAnsi="Times New Roman" w:cs="Times New Roman"/>
          <w:sz w:val="24"/>
          <w:szCs w:val="24"/>
          <w:lang w:eastAsia="lt-LT" w:bidi="lt-LT"/>
        </w:rPr>
      </w:pPr>
      <w:r w:rsidRPr="00FB0DA0">
        <w:rPr>
          <w:rFonts w:ascii="Times New Roman" w:eastAsia="Courier New" w:hAnsi="Times New Roman" w:cs="Times New Roman"/>
          <w:sz w:val="24"/>
          <w:szCs w:val="24"/>
          <w:lang w:eastAsia="lt-LT" w:bidi="lt-LT"/>
        </w:rPr>
        <w:t xml:space="preserve"> </w:t>
      </w:r>
      <w:r w:rsidR="00EF3D61" w:rsidRPr="00FA0300">
        <w:rPr>
          <w:rFonts w:ascii="Times New Roman" w:eastAsia="Courier New" w:hAnsi="Times New Roman" w:cs="Times New Roman"/>
          <w:color w:val="00B050"/>
          <w:sz w:val="24"/>
          <w:szCs w:val="24"/>
          <w:lang w:eastAsia="lt-LT" w:bidi="lt-LT"/>
        </w:rPr>
        <w:t>Įrenginys</w:t>
      </w:r>
      <w:r w:rsidRPr="00FA0300">
        <w:rPr>
          <w:rFonts w:ascii="Times New Roman" w:eastAsia="Courier New" w:hAnsi="Times New Roman" w:cs="Times New Roman"/>
          <w:color w:val="00B050"/>
          <w:sz w:val="24"/>
          <w:szCs w:val="24"/>
          <w:lang w:eastAsia="lt-LT" w:bidi="lt-LT"/>
        </w:rPr>
        <w:t xml:space="preserve"> turi atitikti Europos Parlamento ir Tarybos Slėginių indų direktyvoje 2014/68/ES (arba lygiavertės) nurodytus reikalavimus (pateikti atitikties deklaraciją). </w:t>
      </w:r>
    </w:p>
    <w:p w14:paraId="1FE805AC" w14:textId="52E53773" w:rsidR="00F62949" w:rsidRPr="00FA0300" w:rsidRDefault="00F62949">
      <w:pPr>
        <w:pStyle w:val="Sraopastraipa"/>
        <w:numPr>
          <w:ilvl w:val="1"/>
          <w:numId w:val="11"/>
        </w:numPr>
        <w:rPr>
          <w:rFonts w:ascii="Times New Roman" w:eastAsia="Courier New" w:hAnsi="Times New Roman" w:cs="Times New Roman"/>
          <w:color w:val="00B050"/>
          <w:sz w:val="24"/>
          <w:szCs w:val="24"/>
          <w:lang w:eastAsia="lt-LT" w:bidi="lt-LT"/>
        </w:rPr>
      </w:pPr>
      <w:r w:rsidRPr="00674A29">
        <w:rPr>
          <w:rFonts w:ascii="Times New Roman" w:hAnsi="Times New Roman" w:cs="Times New Roman"/>
          <w:sz w:val="24"/>
          <w:szCs w:val="24"/>
        </w:rPr>
        <w:t xml:space="preserve"> </w:t>
      </w:r>
      <w:r w:rsidR="00EF3D61" w:rsidRPr="00FA0300">
        <w:rPr>
          <w:rFonts w:ascii="Times New Roman" w:eastAsia="Courier New" w:hAnsi="Times New Roman" w:cs="Times New Roman"/>
          <w:color w:val="00B050"/>
          <w:sz w:val="24"/>
          <w:szCs w:val="24"/>
          <w:lang w:eastAsia="lt-LT" w:bidi="lt-LT"/>
        </w:rPr>
        <w:t>Įrenginys</w:t>
      </w:r>
      <w:r w:rsidRPr="00FA0300">
        <w:rPr>
          <w:rFonts w:ascii="Times New Roman" w:eastAsia="Courier New" w:hAnsi="Times New Roman" w:cs="Times New Roman"/>
          <w:color w:val="00B050"/>
          <w:sz w:val="24"/>
          <w:szCs w:val="24"/>
          <w:lang w:eastAsia="lt-LT" w:bidi="lt-LT"/>
        </w:rPr>
        <w:t xml:space="preserve"> turi atitikti Europos Parlamento ir Tarybos Elektromagnetinio suderinamumo direktyvoje 2014/30/ES (arba lygiavertis) nurodytus reikalavimus (pateikti atitikties deklaraciją).</w:t>
      </w:r>
    </w:p>
    <w:p w14:paraId="232E5DC5" w14:textId="0E338A43" w:rsidR="00F62949" w:rsidRPr="00FA0300" w:rsidRDefault="00FB0DA0" w:rsidP="00055FE4">
      <w:pPr>
        <w:pStyle w:val="Sraopastraipa"/>
        <w:numPr>
          <w:ilvl w:val="1"/>
          <w:numId w:val="11"/>
        </w:numPr>
        <w:rPr>
          <w:rFonts w:ascii="Times New Roman" w:eastAsia="Courier New" w:hAnsi="Times New Roman" w:cs="Times New Roman"/>
          <w:color w:val="00B050"/>
          <w:sz w:val="24"/>
          <w:szCs w:val="24"/>
          <w:lang w:eastAsia="lt-LT" w:bidi="lt-LT"/>
        </w:rPr>
      </w:pPr>
      <w:r w:rsidRPr="00FA0300">
        <w:rPr>
          <w:rFonts w:ascii="Times New Roman" w:eastAsia="Courier New" w:hAnsi="Times New Roman" w:cs="Times New Roman"/>
          <w:color w:val="00B050"/>
          <w:sz w:val="24"/>
          <w:szCs w:val="24"/>
          <w:lang w:eastAsia="lt-LT" w:bidi="lt-LT"/>
        </w:rPr>
        <w:t xml:space="preserve">Įrenginys turi turėti ne mažiau kaip </w:t>
      </w:r>
      <w:r w:rsidR="007B4D50" w:rsidRPr="00FA0300">
        <w:rPr>
          <w:rFonts w:ascii="Times New Roman" w:eastAsia="Courier New" w:hAnsi="Times New Roman" w:cs="Times New Roman"/>
          <w:color w:val="00B050"/>
          <w:sz w:val="24"/>
          <w:szCs w:val="24"/>
          <w:lang w:eastAsia="lt-LT" w:bidi="lt-LT"/>
        </w:rPr>
        <w:t>1</w:t>
      </w:r>
      <w:r w:rsidRPr="00FA0300">
        <w:rPr>
          <w:rFonts w:ascii="Times New Roman" w:eastAsia="Courier New" w:hAnsi="Times New Roman" w:cs="Times New Roman"/>
          <w:color w:val="00B050"/>
          <w:sz w:val="24"/>
          <w:szCs w:val="24"/>
          <w:lang w:eastAsia="lt-LT" w:bidi="lt-LT"/>
        </w:rPr>
        <w:t xml:space="preserve"> (</w:t>
      </w:r>
      <w:r w:rsidR="007B4D50" w:rsidRPr="00FA0300">
        <w:rPr>
          <w:rFonts w:ascii="Times New Roman" w:eastAsia="Courier New" w:hAnsi="Times New Roman" w:cs="Times New Roman"/>
          <w:color w:val="00B050"/>
          <w:sz w:val="24"/>
          <w:szCs w:val="24"/>
          <w:lang w:eastAsia="lt-LT" w:bidi="lt-LT"/>
        </w:rPr>
        <w:t>vieną</w:t>
      </w:r>
      <w:r w:rsidRPr="00FA0300">
        <w:rPr>
          <w:rFonts w:ascii="Times New Roman" w:eastAsia="Courier New" w:hAnsi="Times New Roman" w:cs="Times New Roman"/>
          <w:color w:val="00B050"/>
          <w:sz w:val="24"/>
          <w:szCs w:val="24"/>
          <w:lang w:eastAsia="lt-LT" w:bidi="lt-LT"/>
        </w:rPr>
        <w:t>) lanksči</w:t>
      </w:r>
      <w:r w:rsidR="007B4D50" w:rsidRPr="00FA0300">
        <w:rPr>
          <w:rFonts w:ascii="Times New Roman" w:eastAsia="Courier New" w:hAnsi="Times New Roman" w:cs="Times New Roman"/>
          <w:color w:val="00B050"/>
          <w:sz w:val="24"/>
          <w:szCs w:val="24"/>
          <w:lang w:eastAsia="lt-LT" w:bidi="lt-LT"/>
        </w:rPr>
        <w:t>ą</w:t>
      </w:r>
      <w:r w:rsidRPr="00FA0300">
        <w:rPr>
          <w:rFonts w:ascii="Times New Roman" w:eastAsia="Courier New" w:hAnsi="Times New Roman" w:cs="Times New Roman"/>
          <w:color w:val="00B050"/>
          <w:sz w:val="24"/>
          <w:szCs w:val="24"/>
          <w:lang w:eastAsia="lt-LT" w:bidi="lt-LT"/>
        </w:rPr>
        <w:t xml:space="preserve"> aukšto slėgio pildymo žarn</w:t>
      </w:r>
      <w:r w:rsidR="007B4D50" w:rsidRPr="00FA0300">
        <w:rPr>
          <w:rFonts w:ascii="Times New Roman" w:eastAsia="Courier New" w:hAnsi="Times New Roman" w:cs="Times New Roman"/>
          <w:color w:val="00B050"/>
          <w:sz w:val="24"/>
          <w:szCs w:val="24"/>
          <w:lang w:eastAsia="lt-LT" w:bidi="lt-LT"/>
        </w:rPr>
        <w:t>ą</w:t>
      </w:r>
      <w:r w:rsidRPr="00FA0300">
        <w:rPr>
          <w:rFonts w:ascii="Times New Roman" w:eastAsia="Courier New" w:hAnsi="Times New Roman" w:cs="Times New Roman"/>
          <w:b/>
          <w:bCs/>
          <w:color w:val="00B050"/>
          <w:sz w:val="24"/>
          <w:szCs w:val="24"/>
          <w:lang w:eastAsia="lt-LT" w:bidi="lt-LT"/>
        </w:rPr>
        <w:t xml:space="preserve">, </w:t>
      </w:r>
      <w:r w:rsidRPr="00FA0300">
        <w:rPr>
          <w:rFonts w:ascii="Times New Roman" w:eastAsia="Courier New" w:hAnsi="Times New Roman" w:cs="Times New Roman"/>
          <w:color w:val="00B050"/>
          <w:sz w:val="24"/>
          <w:szCs w:val="24"/>
          <w:lang w:eastAsia="lt-LT" w:bidi="lt-LT"/>
        </w:rPr>
        <w:t xml:space="preserve">kuri turi atlaikyti slėgį iki 400 barų. </w:t>
      </w:r>
      <w:r w:rsidR="007B4D50" w:rsidRPr="00FA0300">
        <w:rPr>
          <w:rFonts w:ascii="Times New Roman" w:eastAsia="Courier New" w:hAnsi="Times New Roman" w:cs="Times New Roman"/>
          <w:color w:val="00B050"/>
          <w:sz w:val="24"/>
          <w:szCs w:val="24"/>
          <w:lang w:eastAsia="lt-LT" w:bidi="lt-LT"/>
        </w:rPr>
        <w:t>Ž</w:t>
      </w:r>
      <w:r w:rsidRPr="00FA0300">
        <w:rPr>
          <w:rFonts w:ascii="Times New Roman" w:eastAsia="Courier New" w:hAnsi="Times New Roman" w:cs="Times New Roman"/>
          <w:color w:val="00B050"/>
          <w:sz w:val="24"/>
          <w:szCs w:val="24"/>
          <w:lang w:eastAsia="lt-LT" w:bidi="lt-LT"/>
        </w:rPr>
        <w:t>arna turi pasibaigti pildymo ventiliu su jungtimi, patikimam aukšto slėgio (200–300+barų) oro užpildymui.</w:t>
      </w:r>
      <w:r w:rsidR="00F62949" w:rsidRPr="00FA0300">
        <w:rPr>
          <w:rFonts w:ascii="Times New Roman" w:eastAsia="Courier New" w:hAnsi="Times New Roman" w:cs="Times New Roman"/>
          <w:color w:val="00B050"/>
          <w:sz w:val="24"/>
          <w:szCs w:val="24"/>
          <w:lang w:eastAsia="lt-LT" w:bidi="lt-LT"/>
        </w:rPr>
        <w:t>.</w:t>
      </w:r>
    </w:p>
    <w:p w14:paraId="44D01094" w14:textId="6A4BDDDD" w:rsidR="00F62949" w:rsidRPr="00674A29" w:rsidRDefault="00F62949">
      <w:pPr>
        <w:pStyle w:val="Sraopastraipa"/>
        <w:numPr>
          <w:ilvl w:val="1"/>
          <w:numId w:val="11"/>
        </w:numPr>
        <w:rPr>
          <w:rFonts w:ascii="Times New Roman" w:eastAsia="Courier New" w:hAnsi="Times New Roman" w:cs="Times New Roman"/>
          <w:sz w:val="24"/>
          <w:szCs w:val="24"/>
          <w:lang w:eastAsia="lt-LT" w:bidi="lt-LT"/>
        </w:rPr>
      </w:pPr>
      <w:r w:rsidRPr="00674A29">
        <w:rPr>
          <w:rFonts w:ascii="Times New Roman" w:eastAsia="Courier New" w:hAnsi="Times New Roman" w:cs="Times New Roman"/>
          <w:sz w:val="24"/>
          <w:szCs w:val="24"/>
          <w:lang w:eastAsia="lt-LT" w:bidi="lt-LT"/>
        </w:rPr>
        <w:t xml:space="preserve"> </w:t>
      </w:r>
      <w:r w:rsidRPr="00FA0300">
        <w:rPr>
          <w:rFonts w:ascii="Times New Roman" w:eastAsia="Courier New" w:hAnsi="Times New Roman" w:cs="Times New Roman"/>
          <w:color w:val="00B050"/>
          <w:sz w:val="24"/>
          <w:szCs w:val="24"/>
          <w:lang w:eastAsia="lt-LT" w:bidi="lt-LT"/>
        </w:rPr>
        <w:t xml:space="preserve">Pildymo ventilis privalo turėti integruotą smūgiams atsparų manometrą, rodantį pildomo </w:t>
      </w:r>
      <w:r w:rsidR="00197C80" w:rsidRPr="00FA0300">
        <w:rPr>
          <w:rFonts w:ascii="Times New Roman" w:eastAsia="Courier New" w:hAnsi="Times New Roman" w:cs="Times New Roman"/>
          <w:color w:val="00B050"/>
          <w:sz w:val="24"/>
          <w:szCs w:val="24"/>
          <w:lang w:eastAsia="lt-LT" w:bidi="lt-LT"/>
        </w:rPr>
        <w:t>cilindro</w:t>
      </w:r>
      <w:r w:rsidR="007B4D50" w:rsidRPr="00FA0300">
        <w:rPr>
          <w:rFonts w:ascii="Times New Roman" w:eastAsia="Courier New" w:hAnsi="Times New Roman" w:cs="Times New Roman"/>
          <w:color w:val="00B050"/>
          <w:sz w:val="24"/>
          <w:szCs w:val="24"/>
          <w:lang w:eastAsia="lt-LT" w:bidi="lt-LT"/>
        </w:rPr>
        <w:t xml:space="preserve"> </w:t>
      </w:r>
      <w:r w:rsidRPr="00FA0300">
        <w:rPr>
          <w:rFonts w:ascii="Times New Roman" w:eastAsia="Courier New" w:hAnsi="Times New Roman" w:cs="Times New Roman"/>
          <w:color w:val="00B050"/>
          <w:sz w:val="24"/>
          <w:szCs w:val="24"/>
          <w:lang w:eastAsia="lt-LT" w:bidi="lt-LT"/>
        </w:rPr>
        <w:t>slėgį realiu laiku. Manometro skalė turi būti aiškiai sugraduota ne mažiau kaip iki 400 bar, su ryškiai pažymėta darbinio slėgio riba</w:t>
      </w:r>
      <w:r w:rsidRPr="00674A29">
        <w:rPr>
          <w:rFonts w:ascii="Times New Roman" w:eastAsia="Courier New" w:hAnsi="Times New Roman" w:cs="Times New Roman"/>
          <w:sz w:val="24"/>
          <w:szCs w:val="24"/>
          <w:lang w:eastAsia="lt-LT" w:bidi="lt-LT"/>
        </w:rPr>
        <w:t>.</w:t>
      </w:r>
    </w:p>
    <w:p w14:paraId="7D18D893" w14:textId="360A0161" w:rsidR="00F62949" w:rsidRPr="00674A29" w:rsidRDefault="00B32A21">
      <w:pPr>
        <w:pStyle w:val="Sraopastraipa"/>
        <w:numPr>
          <w:ilvl w:val="1"/>
          <w:numId w:val="11"/>
        </w:numPr>
        <w:rPr>
          <w:rFonts w:ascii="Times New Roman" w:eastAsia="Courier New" w:hAnsi="Times New Roman" w:cs="Times New Roman"/>
          <w:sz w:val="24"/>
          <w:szCs w:val="24"/>
          <w:lang w:eastAsia="lt-LT" w:bidi="lt-LT"/>
        </w:rPr>
      </w:pPr>
      <w:r w:rsidRPr="00674A29">
        <w:rPr>
          <w:rFonts w:ascii="Times New Roman" w:eastAsia="Courier New" w:hAnsi="Times New Roman" w:cs="Times New Roman"/>
          <w:sz w:val="24"/>
          <w:szCs w:val="24"/>
          <w:lang w:eastAsia="lt-LT" w:bidi="lt-LT"/>
        </w:rPr>
        <w:t xml:space="preserve"> </w:t>
      </w:r>
      <w:r w:rsidR="00F62949" w:rsidRPr="00FA0300">
        <w:rPr>
          <w:rFonts w:ascii="Times New Roman" w:eastAsia="Courier New" w:hAnsi="Times New Roman" w:cs="Times New Roman"/>
          <w:color w:val="00B050"/>
          <w:sz w:val="24"/>
          <w:szCs w:val="24"/>
          <w:lang w:eastAsia="lt-LT" w:bidi="lt-LT"/>
        </w:rPr>
        <w:t>Pildymo ventilis privalo turėti integruotą oro nuleidimo vožtuvą (</w:t>
      </w:r>
      <w:proofErr w:type="spellStart"/>
      <w:r w:rsidR="00F62949" w:rsidRPr="00FA0300">
        <w:rPr>
          <w:rFonts w:ascii="Times New Roman" w:eastAsia="Courier New" w:hAnsi="Times New Roman" w:cs="Times New Roman"/>
          <w:color w:val="00B050"/>
          <w:sz w:val="24"/>
          <w:szCs w:val="24"/>
          <w:lang w:eastAsia="lt-LT" w:bidi="lt-LT"/>
        </w:rPr>
        <w:t>nuorinimo</w:t>
      </w:r>
      <w:proofErr w:type="spellEnd"/>
      <w:r w:rsidR="00F62949" w:rsidRPr="00FA0300">
        <w:rPr>
          <w:rFonts w:ascii="Times New Roman" w:eastAsia="Courier New" w:hAnsi="Times New Roman" w:cs="Times New Roman"/>
          <w:color w:val="00B050"/>
          <w:sz w:val="24"/>
          <w:szCs w:val="24"/>
          <w:lang w:eastAsia="lt-LT" w:bidi="lt-LT"/>
        </w:rPr>
        <w:t xml:space="preserve"> funkciją), leidžiantį saugiai  atjungti užpildytą </w:t>
      </w:r>
      <w:r w:rsidR="00197C80" w:rsidRPr="00FA0300">
        <w:rPr>
          <w:rFonts w:ascii="Times New Roman" w:eastAsia="Courier New" w:hAnsi="Times New Roman" w:cs="Times New Roman"/>
          <w:color w:val="00B050"/>
          <w:sz w:val="24"/>
          <w:szCs w:val="24"/>
          <w:lang w:eastAsia="lt-LT" w:bidi="lt-LT"/>
        </w:rPr>
        <w:t>cilindrą</w:t>
      </w:r>
      <w:r w:rsidR="00F62949" w:rsidRPr="00674A29">
        <w:rPr>
          <w:rFonts w:ascii="Times New Roman" w:eastAsia="Courier New" w:hAnsi="Times New Roman" w:cs="Times New Roman"/>
          <w:sz w:val="24"/>
          <w:szCs w:val="24"/>
          <w:lang w:eastAsia="lt-LT" w:bidi="lt-LT"/>
        </w:rPr>
        <w:t>.</w:t>
      </w:r>
    </w:p>
    <w:p w14:paraId="399E2EF9" w14:textId="77777777" w:rsidR="00FB0DA0" w:rsidRPr="00674A29" w:rsidRDefault="00F62949" w:rsidP="00E41803">
      <w:pPr>
        <w:pStyle w:val="Sraopastraipa"/>
        <w:numPr>
          <w:ilvl w:val="1"/>
          <w:numId w:val="11"/>
        </w:numPr>
        <w:rPr>
          <w:rFonts w:ascii="Times New Roman" w:eastAsia="Courier New" w:hAnsi="Times New Roman" w:cs="Times New Roman"/>
          <w:sz w:val="24"/>
          <w:szCs w:val="24"/>
          <w:lang w:eastAsia="lt-LT" w:bidi="lt-LT"/>
        </w:rPr>
      </w:pPr>
      <w:r w:rsidRPr="00674A29">
        <w:rPr>
          <w:rFonts w:ascii="Times New Roman" w:eastAsia="Courier New" w:hAnsi="Times New Roman" w:cs="Times New Roman"/>
          <w:sz w:val="24"/>
          <w:szCs w:val="24"/>
          <w:lang w:eastAsia="lt-LT" w:bidi="lt-LT"/>
        </w:rPr>
        <w:t xml:space="preserve"> </w:t>
      </w:r>
      <w:r w:rsidR="0034239E" w:rsidRPr="00FA0300">
        <w:rPr>
          <w:rFonts w:ascii="Times New Roman" w:eastAsia="Courier New" w:hAnsi="Times New Roman" w:cs="Times New Roman"/>
          <w:color w:val="00B050"/>
          <w:sz w:val="24"/>
          <w:szCs w:val="24"/>
          <w:lang w:eastAsia="lt-LT" w:bidi="lt-LT"/>
        </w:rPr>
        <w:t>Įrenginys</w:t>
      </w:r>
      <w:r w:rsidRPr="00FA0300">
        <w:rPr>
          <w:rFonts w:ascii="Times New Roman" w:eastAsia="Courier New" w:hAnsi="Times New Roman" w:cs="Times New Roman"/>
          <w:color w:val="00B050"/>
          <w:sz w:val="24"/>
          <w:szCs w:val="24"/>
          <w:lang w:eastAsia="lt-LT" w:bidi="lt-LT"/>
        </w:rPr>
        <w:t xml:space="preserve"> turi turėti oro pertekliaus vožtuvą (apsauginis vožtuvas), kad pildymo metu pildomame </w:t>
      </w:r>
      <w:r w:rsidR="00197C80" w:rsidRPr="00FA0300">
        <w:rPr>
          <w:rFonts w:ascii="Times New Roman" w:eastAsia="Courier New" w:hAnsi="Times New Roman" w:cs="Times New Roman"/>
          <w:color w:val="00B050"/>
          <w:sz w:val="24"/>
          <w:szCs w:val="24"/>
          <w:lang w:eastAsia="lt-LT" w:bidi="lt-LT"/>
        </w:rPr>
        <w:t>cilindruose</w:t>
      </w:r>
      <w:r w:rsidRPr="00FA0300">
        <w:rPr>
          <w:rFonts w:ascii="Times New Roman" w:eastAsia="Courier New" w:hAnsi="Times New Roman" w:cs="Times New Roman"/>
          <w:color w:val="00B050"/>
          <w:sz w:val="24"/>
          <w:szCs w:val="24"/>
          <w:lang w:eastAsia="lt-LT" w:bidi="lt-LT"/>
        </w:rPr>
        <w:t xml:space="preserve"> slėgis neviršytų nustatytos normos</w:t>
      </w:r>
      <w:r w:rsidRPr="00674A29">
        <w:rPr>
          <w:rFonts w:ascii="Times New Roman" w:eastAsia="Courier New" w:hAnsi="Times New Roman" w:cs="Times New Roman"/>
          <w:sz w:val="24"/>
          <w:szCs w:val="24"/>
          <w:lang w:eastAsia="lt-LT" w:bidi="lt-LT"/>
        </w:rPr>
        <w:t xml:space="preserve">. </w:t>
      </w:r>
    </w:p>
    <w:p w14:paraId="53BE7C22" w14:textId="3389696C" w:rsidR="00F62949" w:rsidRPr="00674A29" w:rsidRDefault="0034239E" w:rsidP="00E41803">
      <w:pPr>
        <w:pStyle w:val="Sraopastraipa"/>
        <w:numPr>
          <w:ilvl w:val="1"/>
          <w:numId w:val="11"/>
        </w:numPr>
        <w:rPr>
          <w:rFonts w:ascii="Times New Roman" w:eastAsia="Courier New" w:hAnsi="Times New Roman" w:cs="Times New Roman"/>
          <w:sz w:val="24"/>
          <w:szCs w:val="24"/>
          <w:lang w:eastAsia="lt-LT" w:bidi="lt-LT"/>
        </w:rPr>
      </w:pPr>
      <w:r w:rsidRPr="00674A29">
        <w:rPr>
          <w:rFonts w:ascii="Times New Roman" w:eastAsia="Courier New" w:hAnsi="Times New Roman" w:cs="Times New Roman"/>
          <w:sz w:val="24"/>
          <w:szCs w:val="24"/>
          <w:lang w:eastAsia="lt-LT" w:bidi="lt-LT"/>
        </w:rPr>
        <w:t xml:space="preserve"> </w:t>
      </w:r>
      <w:r w:rsidRPr="00FA0300">
        <w:rPr>
          <w:rFonts w:ascii="Times New Roman" w:eastAsia="Courier New" w:hAnsi="Times New Roman" w:cs="Times New Roman"/>
          <w:color w:val="00B050"/>
          <w:sz w:val="24"/>
          <w:szCs w:val="24"/>
          <w:lang w:eastAsia="lt-LT" w:bidi="lt-LT"/>
        </w:rPr>
        <w:t>Įrengin</w:t>
      </w:r>
      <w:r w:rsidR="004D690F" w:rsidRPr="00FA0300">
        <w:rPr>
          <w:rFonts w:ascii="Times New Roman" w:eastAsia="Courier New" w:hAnsi="Times New Roman" w:cs="Times New Roman"/>
          <w:color w:val="00B050"/>
          <w:sz w:val="24"/>
          <w:szCs w:val="24"/>
          <w:lang w:eastAsia="lt-LT" w:bidi="lt-LT"/>
        </w:rPr>
        <w:t>io</w:t>
      </w:r>
      <w:r w:rsidRPr="00FA0300">
        <w:rPr>
          <w:rFonts w:ascii="Times New Roman" w:eastAsia="Courier New" w:hAnsi="Times New Roman" w:cs="Times New Roman"/>
          <w:color w:val="00B050"/>
          <w:sz w:val="24"/>
          <w:szCs w:val="24"/>
          <w:lang w:eastAsia="lt-LT" w:bidi="lt-LT"/>
        </w:rPr>
        <w:t xml:space="preserve"> </w:t>
      </w:r>
      <w:r w:rsidR="00F62949" w:rsidRPr="00FA0300">
        <w:rPr>
          <w:rFonts w:ascii="Times New Roman" w:eastAsia="Courier New" w:hAnsi="Times New Roman" w:cs="Times New Roman"/>
          <w:color w:val="00B050"/>
          <w:sz w:val="24"/>
          <w:szCs w:val="24"/>
          <w:lang w:eastAsia="lt-LT" w:bidi="lt-LT"/>
        </w:rPr>
        <w:t xml:space="preserve">svoris turi būti ne didesnis kaip </w:t>
      </w:r>
      <w:r w:rsidR="008A5D4F" w:rsidRPr="00FA0300">
        <w:rPr>
          <w:rFonts w:ascii="Times New Roman" w:eastAsia="Courier New" w:hAnsi="Times New Roman" w:cs="Times New Roman"/>
          <w:color w:val="00B050"/>
          <w:sz w:val="24"/>
          <w:szCs w:val="24"/>
          <w:lang w:eastAsia="lt-LT" w:bidi="lt-LT"/>
        </w:rPr>
        <w:t>45</w:t>
      </w:r>
      <w:r w:rsidR="00F62949" w:rsidRPr="00FA0300">
        <w:rPr>
          <w:rFonts w:ascii="Times New Roman" w:eastAsia="Courier New" w:hAnsi="Times New Roman" w:cs="Times New Roman"/>
          <w:color w:val="00B050"/>
          <w:sz w:val="24"/>
          <w:szCs w:val="24"/>
          <w:lang w:eastAsia="lt-LT" w:bidi="lt-LT"/>
        </w:rPr>
        <w:t xml:space="preserve"> kg</w:t>
      </w:r>
      <w:r w:rsidR="00F62949" w:rsidRPr="00674A29">
        <w:rPr>
          <w:rFonts w:ascii="Times New Roman" w:eastAsia="Courier New" w:hAnsi="Times New Roman" w:cs="Times New Roman"/>
          <w:sz w:val="24"/>
          <w:szCs w:val="24"/>
          <w:lang w:eastAsia="lt-LT" w:bidi="lt-LT"/>
        </w:rPr>
        <w:t>.</w:t>
      </w:r>
    </w:p>
    <w:p w14:paraId="4DAD0AEE" w14:textId="086249BC" w:rsidR="00F62949" w:rsidRPr="00FA0300" w:rsidRDefault="00B32A21">
      <w:pPr>
        <w:pStyle w:val="Sraopastraipa"/>
        <w:numPr>
          <w:ilvl w:val="1"/>
          <w:numId w:val="11"/>
        </w:numPr>
        <w:rPr>
          <w:rFonts w:ascii="Times New Roman" w:eastAsia="Courier New" w:hAnsi="Times New Roman" w:cs="Times New Roman"/>
          <w:color w:val="00B050"/>
          <w:sz w:val="24"/>
          <w:szCs w:val="24"/>
          <w:lang w:eastAsia="lt-LT" w:bidi="lt-LT"/>
        </w:rPr>
      </w:pPr>
      <w:r w:rsidRPr="00674A29">
        <w:rPr>
          <w:rFonts w:ascii="Times New Roman" w:eastAsia="Courier New" w:hAnsi="Times New Roman" w:cs="Times New Roman"/>
          <w:sz w:val="24"/>
          <w:szCs w:val="24"/>
          <w:lang w:eastAsia="lt-LT" w:bidi="lt-LT"/>
        </w:rPr>
        <w:t xml:space="preserve"> </w:t>
      </w:r>
      <w:r w:rsidR="004D690F" w:rsidRPr="00FA0300">
        <w:rPr>
          <w:rFonts w:ascii="Times New Roman" w:eastAsia="Courier New" w:hAnsi="Times New Roman" w:cs="Times New Roman"/>
          <w:color w:val="00B050"/>
          <w:sz w:val="24"/>
          <w:szCs w:val="24"/>
          <w:lang w:eastAsia="lt-LT" w:bidi="lt-LT"/>
        </w:rPr>
        <w:t>Įrenginio</w:t>
      </w:r>
      <w:r w:rsidR="00F62949" w:rsidRPr="00FA0300">
        <w:rPr>
          <w:rFonts w:ascii="Times New Roman" w:eastAsia="Courier New" w:hAnsi="Times New Roman" w:cs="Times New Roman"/>
          <w:color w:val="00B050"/>
          <w:sz w:val="24"/>
          <w:szCs w:val="24"/>
          <w:lang w:eastAsia="lt-LT" w:bidi="lt-LT"/>
        </w:rPr>
        <w:t xml:space="preserve"> našumas turi būti ne mažesnis kaip 100 l/min.</w:t>
      </w:r>
    </w:p>
    <w:p w14:paraId="0289197E" w14:textId="76831DA5" w:rsidR="00F62949" w:rsidRPr="00674A29" w:rsidRDefault="00B32A21">
      <w:pPr>
        <w:pStyle w:val="Sraopastraipa"/>
        <w:numPr>
          <w:ilvl w:val="1"/>
          <w:numId w:val="11"/>
        </w:numPr>
        <w:rPr>
          <w:rFonts w:ascii="Times New Roman" w:eastAsia="Courier New" w:hAnsi="Times New Roman" w:cs="Times New Roman"/>
          <w:sz w:val="24"/>
          <w:szCs w:val="24"/>
          <w:lang w:eastAsia="lt-LT" w:bidi="lt-LT"/>
        </w:rPr>
      </w:pPr>
      <w:r w:rsidRPr="00674A29">
        <w:rPr>
          <w:rFonts w:ascii="Times New Roman" w:eastAsia="Courier New" w:hAnsi="Times New Roman" w:cs="Times New Roman"/>
          <w:sz w:val="24"/>
          <w:szCs w:val="24"/>
          <w:lang w:eastAsia="lt-LT" w:bidi="lt-LT"/>
        </w:rPr>
        <w:t xml:space="preserve"> </w:t>
      </w:r>
      <w:r w:rsidR="004D690F" w:rsidRPr="00FA0300">
        <w:rPr>
          <w:rFonts w:ascii="Times New Roman" w:eastAsia="Courier New" w:hAnsi="Times New Roman" w:cs="Times New Roman"/>
          <w:color w:val="00B050"/>
          <w:sz w:val="24"/>
          <w:szCs w:val="24"/>
          <w:lang w:eastAsia="lt-LT" w:bidi="lt-LT"/>
        </w:rPr>
        <w:t>Įrenginio</w:t>
      </w:r>
      <w:r w:rsidR="00F62949" w:rsidRPr="00FA0300">
        <w:rPr>
          <w:rFonts w:ascii="Times New Roman" w:eastAsia="Courier New" w:hAnsi="Times New Roman" w:cs="Times New Roman"/>
          <w:color w:val="00B050"/>
          <w:sz w:val="24"/>
          <w:szCs w:val="24"/>
          <w:lang w:eastAsia="lt-LT" w:bidi="lt-LT"/>
        </w:rPr>
        <w:t xml:space="preserve"> darbinis slėgis turi būti ne </w:t>
      </w:r>
      <w:r w:rsidR="00674A29" w:rsidRPr="00FA0300">
        <w:rPr>
          <w:rFonts w:ascii="Times New Roman" w:eastAsia="Courier New" w:hAnsi="Times New Roman" w:cs="Times New Roman"/>
          <w:color w:val="00B050"/>
          <w:sz w:val="24"/>
          <w:szCs w:val="24"/>
          <w:lang w:eastAsia="lt-LT" w:bidi="lt-LT"/>
        </w:rPr>
        <w:t>daugiau</w:t>
      </w:r>
      <w:r w:rsidR="00F62949" w:rsidRPr="00FA0300">
        <w:rPr>
          <w:rFonts w:ascii="Times New Roman" w:eastAsia="Courier New" w:hAnsi="Times New Roman" w:cs="Times New Roman"/>
          <w:color w:val="00B050"/>
          <w:sz w:val="24"/>
          <w:szCs w:val="24"/>
          <w:lang w:eastAsia="lt-LT" w:bidi="lt-LT"/>
        </w:rPr>
        <w:t xml:space="preserve"> kaip 3</w:t>
      </w:r>
      <w:r w:rsidR="00674A29" w:rsidRPr="00FA0300">
        <w:rPr>
          <w:rFonts w:ascii="Times New Roman" w:eastAsia="Courier New" w:hAnsi="Times New Roman" w:cs="Times New Roman"/>
          <w:color w:val="00B050"/>
          <w:sz w:val="24"/>
          <w:szCs w:val="24"/>
          <w:lang w:eastAsia="lt-LT" w:bidi="lt-LT"/>
        </w:rPr>
        <w:t>50</w:t>
      </w:r>
      <w:r w:rsidR="00F62949" w:rsidRPr="00FA0300">
        <w:rPr>
          <w:rFonts w:ascii="Times New Roman" w:eastAsia="Courier New" w:hAnsi="Times New Roman" w:cs="Times New Roman"/>
          <w:color w:val="00B050"/>
          <w:sz w:val="24"/>
          <w:szCs w:val="24"/>
          <w:lang w:eastAsia="lt-LT" w:bidi="lt-LT"/>
        </w:rPr>
        <w:t xml:space="preserve"> bar</w:t>
      </w:r>
      <w:r w:rsidR="00F62949" w:rsidRPr="00674A29">
        <w:rPr>
          <w:rFonts w:ascii="Times New Roman" w:eastAsia="Courier New" w:hAnsi="Times New Roman" w:cs="Times New Roman"/>
          <w:sz w:val="24"/>
          <w:szCs w:val="24"/>
          <w:lang w:eastAsia="lt-LT" w:bidi="lt-LT"/>
        </w:rPr>
        <w:t>.</w:t>
      </w:r>
    </w:p>
    <w:p w14:paraId="60A39FC2" w14:textId="3E025B92" w:rsidR="00F62949" w:rsidRPr="00FA0300" w:rsidRDefault="00B32A21">
      <w:pPr>
        <w:pStyle w:val="Sraopastraipa"/>
        <w:numPr>
          <w:ilvl w:val="1"/>
          <w:numId w:val="11"/>
        </w:numPr>
        <w:rPr>
          <w:rFonts w:ascii="Times New Roman" w:eastAsia="Courier New" w:hAnsi="Times New Roman" w:cs="Times New Roman"/>
          <w:color w:val="00B050"/>
          <w:sz w:val="24"/>
          <w:szCs w:val="24"/>
          <w:lang w:eastAsia="lt-LT" w:bidi="lt-LT"/>
        </w:rPr>
      </w:pPr>
      <w:r w:rsidRPr="00674A29">
        <w:rPr>
          <w:rFonts w:ascii="Times New Roman" w:hAnsi="Times New Roman" w:cs="Times New Roman"/>
          <w:sz w:val="24"/>
          <w:szCs w:val="24"/>
        </w:rPr>
        <w:t xml:space="preserve"> </w:t>
      </w:r>
      <w:r w:rsidR="00F62949" w:rsidRPr="00FA0300">
        <w:rPr>
          <w:rFonts w:ascii="Times New Roman" w:hAnsi="Times New Roman" w:cs="Times New Roman"/>
          <w:color w:val="00B050"/>
          <w:sz w:val="24"/>
          <w:szCs w:val="24"/>
        </w:rPr>
        <w:t xml:space="preserve">Turi būti užtikrintas išmetamųjų dujų atskyrimas nuo į </w:t>
      </w:r>
      <w:r w:rsidR="004D690F" w:rsidRPr="00FA0300">
        <w:rPr>
          <w:rFonts w:ascii="Times New Roman" w:hAnsi="Times New Roman" w:cs="Times New Roman"/>
          <w:color w:val="00B050"/>
          <w:sz w:val="24"/>
          <w:szCs w:val="24"/>
        </w:rPr>
        <w:t>įrenginio</w:t>
      </w:r>
      <w:r w:rsidR="00F62949" w:rsidRPr="00FA0300">
        <w:rPr>
          <w:rFonts w:ascii="Times New Roman" w:hAnsi="Times New Roman" w:cs="Times New Roman"/>
          <w:color w:val="00B050"/>
          <w:sz w:val="24"/>
          <w:szCs w:val="24"/>
        </w:rPr>
        <w:t xml:space="preserve"> įsiurbiamo oro (komplekte turi būti 5 m įsiurbiamo oro paėmimo žarna su </w:t>
      </w:r>
      <w:proofErr w:type="spellStart"/>
      <w:r w:rsidR="00F62949" w:rsidRPr="00FA0300">
        <w:rPr>
          <w:rFonts w:ascii="Times New Roman" w:hAnsi="Times New Roman" w:cs="Times New Roman"/>
          <w:color w:val="00B050"/>
          <w:sz w:val="24"/>
          <w:szCs w:val="24"/>
        </w:rPr>
        <w:t>priešfiltriu</w:t>
      </w:r>
      <w:proofErr w:type="spellEnd"/>
      <w:r w:rsidR="00674A29" w:rsidRPr="00FA0300">
        <w:rPr>
          <w:color w:val="00B050"/>
          <w:szCs w:val="24"/>
        </w:rPr>
        <w:t xml:space="preserve"> ir apsauga nuo atmosferinių reiškinių</w:t>
      </w:r>
      <w:r w:rsidR="00F62949" w:rsidRPr="00FA0300">
        <w:rPr>
          <w:rFonts w:ascii="Times New Roman" w:hAnsi="Times New Roman" w:cs="Times New Roman"/>
          <w:color w:val="00B050"/>
          <w:sz w:val="24"/>
          <w:szCs w:val="24"/>
        </w:rPr>
        <w:t>).</w:t>
      </w:r>
    </w:p>
    <w:p w14:paraId="0244A770" w14:textId="3F5D1AD0" w:rsidR="00F62949" w:rsidRPr="00FA0300" w:rsidRDefault="00B32A21">
      <w:pPr>
        <w:pStyle w:val="Sraopastraipa"/>
        <w:numPr>
          <w:ilvl w:val="1"/>
          <w:numId w:val="11"/>
        </w:numPr>
        <w:rPr>
          <w:rFonts w:ascii="Times New Roman" w:eastAsia="Courier New" w:hAnsi="Times New Roman" w:cs="Times New Roman"/>
          <w:color w:val="00B050"/>
          <w:sz w:val="24"/>
          <w:szCs w:val="24"/>
          <w:lang w:eastAsia="lt-LT" w:bidi="lt-LT"/>
        </w:rPr>
      </w:pPr>
      <w:r w:rsidRPr="00FB0DA0">
        <w:rPr>
          <w:rFonts w:ascii="Times New Roman" w:eastAsia="Courier New" w:hAnsi="Times New Roman" w:cs="Times New Roman"/>
          <w:sz w:val="24"/>
          <w:szCs w:val="24"/>
          <w:lang w:eastAsia="lt-LT" w:bidi="lt-LT"/>
        </w:rPr>
        <w:t xml:space="preserve"> </w:t>
      </w:r>
      <w:r w:rsidR="004D690F" w:rsidRPr="00FA0300">
        <w:rPr>
          <w:rFonts w:ascii="Times New Roman" w:eastAsia="Courier New" w:hAnsi="Times New Roman" w:cs="Times New Roman"/>
          <w:color w:val="00B050"/>
          <w:sz w:val="24"/>
          <w:szCs w:val="24"/>
          <w:lang w:eastAsia="lt-LT" w:bidi="lt-LT"/>
        </w:rPr>
        <w:t>Įrenginio</w:t>
      </w:r>
      <w:r w:rsidR="00F62949" w:rsidRPr="00FA0300">
        <w:rPr>
          <w:rFonts w:ascii="Times New Roman" w:eastAsia="Courier New" w:hAnsi="Times New Roman" w:cs="Times New Roman"/>
          <w:color w:val="00B050"/>
          <w:sz w:val="24"/>
          <w:szCs w:val="24"/>
          <w:lang w:eastAsia="lt-LT" w:bidi="lt-LT"/>
        </w:rPr>
        <w:t xml:space="preserve"> filtravimo sistema privalo užtikrinti tiekiamo oro kokybę pagal LST EN 12021:2014 standartą. </w:t>
      </w:r>
    </w:p>
    <w:p w14:paraId="7286E3CB" w14:textId="1E07BFAD" w:rsidR="00B32A21" w:rsidRPr="00FB0DA0" w:rsidRDefault="00B32A21">
      <w:pPr>
        <w:pStyle w:val="Sraopastraipa"/>
        <w:numPr>
          <w:ilvl w:val="1"/>
          <w:numId w:val="11"/>
        </w:numPr>
        <w:rPr>
          <w:rFonts w:ascii="Times New Roman" w:eastAsia="Courier New" w:hAnsi="Times New Roman" w:cs="Times New Roman"/>
          <w:sz w:val="24"/>
          <w:szCs w:val="24"/>
          <w:lang w:eastAsia="lt-LT" w:bidi="lt-LT"/>
        </w:rPr>
      </w:pPr>
      <w:r w:rsidRPr="00FB0DA0">
        <w:rPr>
          <w:rFonts w:ascii="Times New Roman" w:eastAsia="Courier New" w:hAnsi="Times New Roman" w:cs="Times New Roman"/>
          <w:sz w:val="24"/>
          <w:szCs w:val="24"/>
          <w:lang w:eastAsia="lt-LT" w:bidi="lt-LT"/>
        </w:rPr>
        <w:t xml:space="preserve"> </w:t>
      </w:r>
      <w:r w:rsidR="004D690F" w:rsidRPr="00FB0DA0">
        <w:rPr>
          <w:rFonts w:ascii="Times New Roman" w:eastAsia="Courier New" w:hAnsi="Times New Roman" w:cs="Times New Roman"/>
          <w:sz w:val="24"/>
          <w:szCs w:val="24"/>
          <w:lang w:eastAsia="lt-LT" w:bidi="lt-LT"/>
        </w:rPr>
        <w:t>Įrenginys</w:t>
      </w:r>
      <w:r w:rsidRPr="00FB0DA0">
        <w:rPr>
          <w:rFonts w:ascii="Times New Roman" w:eastAsia="Courier New" w:hAnsi="Times New Roman" w:cs="Times New Roman"/>
          <w:sz w:val="24"/>
          <w:szCs w:val="24"/>
          <w:lang w:eastAsia="lt-LT" w:bidi="lt-LT"/>
        </w:rPr>
        <w:t xml:space="preserve"> turi laikmatį, kuris skaičiuotų darbo valandas ir filtro kasetės (</w:t>
      </w:r>
      <w:proofErr w:type="spellStart"/>
      <w:r w:rsidRPr="00FB0DA0">
        <w:rPr>
          <w:rFonts w:ascii="Times New Roman" w:eastAsia="Courier New" w:hAnsi="Times New Roman" w:cs="Times New Roman"/>
          <w:sz w:val="24"/>
          <w:szCs w:val="24"/>
          <w:lang w:eastAsia="lt-LT" w:bidi="lt-LT"/>
        </w:rPr>
        <w:t>kartridžo</w:t>
      </w:r>
      <w:proofErr w:type="spellEnd"/>
      <w:r w:rsidRPr="00FB0DA0">
        <w:rPr>
          <w:rFonts w:ascii="Times New Roman" w:eastAsia="Courier New" w:hAnsi="Times New Roman" w:cs="Times New Roman"/>
          <w:sz w:val="24"/>
          <w:szCs w:val="24"/>
          <w:lang w:eastAsia="lt-LT" w:bidi="lt-LT"/>
        </w:rPr>
        <w:t>) naudojimo laiką. Filtro kasetės (</w:t>
      </w:r>
      <w:proofErr w:type="spellStart"/>
      <w:r w:rsidRPr="00FB0DA0">
        <w:rPr>
          <w:rFonts w:ascii="Times New Roman" w:eastAsia="Courier New" w:hAnsi="Times New Roman" w:cs="Times New Roman"/>
          <w:sz w:val="24"/>
          <w:szCs w:val="24"/>
          <w:lang w:eastAsia="lt-LT" w:bidi="lt-LT"/>
        </w:rPr>
        <w:t>kartridžo</w:t>
      </w:r>
      <w:proofErr w:type="spellEnd"/>
      <w:r w:rsidRPr="00FB0DA0">
        <w:rPr>
          <w:rFonts w:ascii="Times New Roman" w:eastAsia="Courier New" w:hAnsi="Times New Roman" w:cs="Times New Roman"/>
          <w:sz w:val="24"/>
          <w:szCs w:val="24"/>
          <w:lang w:eastAsia="lt-LT" w:bidi="lt-LT"/>
        </w:rPr>
        <w:t xml:space="preserve">) darbo laikas, </w:t>
      </w:r>
      <w:r w:rsidR="004D690F" w:rsidRPr="00FB0DA0">
        <w:rPr>
          <w:rFonts w:ascii="Times New Roman" w:eastAsia="Courier New" w:hAnsi="Times New Roman" w:cs="Times New Roman"/>
          <w:sz w:val="24"/>
          <w:szCs w:val="24"/>
          <w:lang w:eastAsia="lt-LT" w:bidi="lt-LT"/>
        </w:rPr>
        <w:t xml:space="preserve">įrenginys </w:t>
      </w:r>
      <w:r w:rsidRPr="00FB0DA0">
        <w:rPr>
          <w:rFonts w:ascii="Times New Roman" w:eastAsia="Courier New" w:hAnsi="Times New Roman" w:cs="Times New Roman"/>
          <w:sz w:val="24"/>
          <w:szCs w:val="24"/>
          <w:lang w:eastAsia="lt-LT" w:bidi="lt-LT"/>
        </w:rPr>
        <w:t>pildant</w:t>
      </w:r>
      <w:r w:rsidR="004D690F" w:rsidRPr="00FB0DA0">
        <w:rPr>
          <w:rFonts w:ascii="Times New Roman" w:eastAsia="Courier New" w:hAnsi="Times New Roman" w:cs="Times New Roman"/>
          <w:sz w:val="24"/>
          <w:szCs w:val="24"/>
          <w:lang w:eastAsia="lt-LT" w:bidi="lt-LT"/>
        </w:rPr>
        <w:t xml:space="preserve"> orą </w:t>
      </w:r>
      <w:r w:rsidRPr="00FB0DA0">
        <w:rPr>
          <w:rFonts w:ascii="Times New Roman" w:eastAsia="Courier New" w:hAnsi="Times New Roman" w:cs="Times New Roman"/>
          <w:sz w:val="24"/>
          <w:szCs w:val="24"/>
          <w:lang w:eastAsia="lt-LT" w:bidi="lt-LT"/>
        </w:rPr>
        <w:t xml:space="preserve">300 bar. slėgiu ir esant aplinkos temperatūrai +20 ̊ C, yra ne trumpesnis kaip </w:t>
      </w:r>
      <w:r w:rsidR="00E752DA" w:rsidRPr="00FB0DA0">
        <w:rPr>
          <w:rFonts w:ascii="Times New Roman" w:eastAsia="Courier New" w:hAnsi="Times New Roman" w:cs="Times New Roman"/>
          <w:sz w:val="24"/>
          <w:szCs w:val="24"/>
          <w:lang w:eastAsia="lt-LT" w:bidi="lt-LT"/>
        </w:rPr>
        <w:t>2</w:t>
      </w:r>
      <w:r w:rsidRPr="00FB0DA0">
        <w:rPr>
          <w:rFonts w:ascii="Times New Roman" w:eastAsia="Courier New" w:hAnsi="Times New Roman" w:cs="Times New Roman"/>
          <w:sz w:val="24"/>
          <w:szCs w:val="24"/>
          <w:lang w:eastAsia="lt-LT" w:bidi="lt-LT"/>
        </w:rPr>
        <w:t>0 darbo valandų.</w:t>
      </w:r>
    </w:p>
    <w:p w14:paraId="30CF47C2" w14:textId="3BDDCA13" w:rsidR="00B32A21" w:rsidRPr="00FB0DA0" w:rsidRDefault="00B32A21" w:rsidP="00B32A21">
      <w:pPr>
        <w:pStyle w:val="Sraopastraipa"/>
        <w:ind w:left="502"/>
        <w:rPr>
          <w:rFonts w:ascii="Times New Roman" w:eastAsia="Courier New" w:hAnsi="Times New Roman" w:cs="Times New Roman"/>
          <w:sz w:val="24"/>
          <w:szCs w:val="24"/>
          <w:lang w:eastAsia="lt-LT" w:bidi="lt-LT"/>
        </w:rPr>
      </w:pPr>
    </w:p>
    <w:p w14:paraId="58F45AA1" w14:textId="5B6CA029" w:rsidR="00EA7FA4" w:rsidRPr="00FB0DA0" w:rsidRDefault="00EA7FA4" w:rsidP="00EA7FA4">
      <w:pPr>
        <w:spacing w:after="0"/>
        <w:ind w:left="720"/>
        <w:jc w:val="center"/>
        <w:rPr>
          <w:rFonts w:ascii="Times New Roman" w:eastAsia="Courier New" w:hAnsi="Times New Roman" w:cs="Times New Roman"/>
          <w:b/>
          <w:bCs/>
          <w:sz w:val="24"/>
          <w:szCs w:val="24"/>
          <w:lang w:eastAsia="lt-LT" w:bidi="lt-LT"/>
        </w:rPr>
      </w:pPr>
      <w:r w:rsidRPr="00FB0DA0">
        <w:rPr>
          <w:rFonts w:ascii="Times New Roman" w:eastAsia="Times New Roman" w:hAnsi="Times New Roman" w:cs="Times New Roman"/>
          <w:b/>
          <w:bCs/>
          <w:sz w:val="24"/>
          <w:szCs w:val="24"/>
        </w:rPr>
        <w:t>5. Kiti reikalavimai</w:t>
      </w:r>
    </w:p>
    <w:p w14:paraId="74BD9590" w14:textId="7AEA9266" w:rsidR="00F62949" w:rsidRPr="00FB0DA0" w:rsidRDefault="00F62949" w:rsidP="00C14D74">
      <w:pPr>
        <w:spacing w:after="0"/>
        <w:ind w:left="3402"/>
        <w:rPr>
          <w:rFonts w:ascii="Times New Roman" w:eastAsia="Courier New" w:hAnsi="Times New Roman" w:cs="Times New Roman"/>
          <w:sz w:val="24"/>
          <w:szCs w:val="24"/>
          <w:highlight w:val="yellow"/>
          <w:lang w:eastAsia="lt-LT" w:bidi="lt-LT"/>
        </w:rPr>
      </w:pPr>
    </w:p>
    <w:p w14:paraId="77421ACB" w14:textId="77777777" w:rsidR="00845564" w:rsidRPr="00FB0DA0" w:rsidRDefault="00845564" w:rsidP="00845564">
      <w:pPr>
        <w:spacing w:after="0"/>
        <w:ind w:left="284"/>
        <w:rPr>
          <w:rFonts w:ascii="Times New Roman" w:eastAsia="Courier New" w:hAnsi="Times New Roman" w:cs="Times New Roman"/>
          <w:sz w:val="24"/>
          <w:szCs w:val="24"/>
          <w:lang w:eastAsia="lt-LT" w:bidi="lt-LT"/>
        </w:rPr>
      </w:pPr>
      <w:r w:rsidRPr="00FB0DA0">
        <w:rPr>
          <w:rFonts w:ascii="Times New Roman" w:eastAsia="Courier New" w:hAnsi="Times New Roman" w:cs="Times New Roman"/>
          <w:sz w:val="24"/>
          <w:szCs w:val="24"/>
          <w:lang w:eastAsia="lt-LT" w:bidi="lt-LT"/>
        </w:rPr>
        <w:t>5.1</w:t>
      </w:r>
      <w:r w:rsidR="00EA7FA4" w:rsidRPr="00FB0DA0">
        <w:rPr>
          <w:rFonts w:ascii="Times New Roman" w:eastAsia="Courier New" w:hAnsi="Times New Roman" w:cs="Times New Roman"/>
          <w:sz w:val="24"/>
          <w:szCs w:val="24"/>
          <w:lang w:eastAsia="lt-LT" w:bidi="lt-LT"/>
        </w:rPr>
        <w:t xml:space="preserve"> </w:t>
      </w:r>
      <w:r w:rsidR="00F843B3" w:rsidRPr="00FB0DA0">
        <w:rPr>
          <w:rFonts w:ascii="Times New Roman" w:eastAsia="Courier New" w:hAnsi="Times New Roman" w:cs="Times New Roman"/>
          <w:sz w:val="24"/>
          <w:szCs w:val="24"/>
          <w:lang w:eastAsia="lt-LT" w:bidi="lt-LT"/>
        </w:rPr>
        <w:t xml:space="preserve">Kartu su </w:t>
      </w:r>
      <w:r w:rsidR="004D690F" w:rsidRPr="00FB0DA0">
        <w:rPr>
          <w:rFonts w:ascii="Times New Roman" w:eastAsia="Courier New" w:hAnsi="Times New Roman" w:cs="Times New Roman"/>
          <w:sz w:val="24"/>
          <w:szCs w:val="24"/>
          <w:lang w:eastAsia="lt-LT" w:bidi="lt-LT"/>
        </w:rPr>
        <w:t>įrenginiais</w:t>
      </w:r>
      <w:r w:rsidR="00F843B3" w:rsidRPr="00FB0DA0">
        <w:rPr>
          <w:rFonts w:ascii="Times New Roman" w:eastAsia="Courier New" w:hAnsi="Times New Roman" w:cs="Times New Roman"/>
          <w:sz w:val="24"/>
          <w:szCs w:val="24"/>
          <w:lang w:eastAsia="lt-LT" w:bidi="lt-LT"/>
        </w:rPr>
        <w:t xml:space="preserve"> turi būti pateiktas gamintojo techninės priežiūros rinkinys, naudojimo instrukcija lietuvių kalba.</w:t>
      </w:r>
    </w:p>
    <w:p w14:paraId="3E3C20DA" w14:textId="77777777" w:rsidR="00845564" w:rsidRPr="00FB0DA0" w:rsidRDefault="00845564" w:rsidP="00845564">
      <w:pPr>
        <w:spacing w:after="0"/>
        <w:ind w:left="284"/>
        <w:rPr>
          <w:rFonts w:ascii="Times New Roman" w:eastAsia="Courier New" w:hAnsi="Times New Roman" w:cs="Times New Roman"/>
          <w:sz w:val="24"/>
          <w:szCs w:val="24"/>
          <w:lang w:eastAsia="lt-LT" w:bidi="lt-LT"/>
        </w:rPr>
      </w:pPr>
      <w:r w:rsidRPr="00FB0DA0">
        <w:rPr>
          <w:rFonts w:ascii="Times New Roman" w:eastAsia="Courier New" w:hAnsi="Times New Roman" w:cs="Times New Roman"/>
          <w:sz w:val="24"/>
          <w:szCs w:val="24"/>
          <w:lang w:eastAsia="lt-LT" w:bidi="lt-LT"/>
        </w:rPr>
        <w:t xml:space="preserve">5.2 </w:t>
      </w:r>
      <w:r w:rsidR="004D690F" w:rsidRPr="00FB0DA0">
        <w:rPr>
          <w:rFonts w:ascii="Times New Roman" w:eastAsia="Courier New" w:hAnsi="Times New Roman" w:cs="Times New Roman"/>
          <w:sz w:val="24"/>
          <w:szCs w:val="24"/>
          <w:lang w:eastAsia="lt-LT" w:bidi="lt-LT"/>
        </w:rPr>
        <w:t>Įrenginiams</w:t>
      </w:r>
      <w:r w:rsidR="00F843B3" w:rsidRPr="00FB0DA0">
        <w:rPr>
          <w:rFonts w:ascii="Times New Roman" w:eastAsia="Courier New" w:hAnsi="Times New Roman" w:cs="Times New Roman"/>
          <w:sz w:val="24"/>
          <w:szCs w:val="24"/>
          <w:lang w:eastAsia="lt-LT" w:bidi="lt-LT"/>
        </w:rPr>
        <w:t xml:space="preserve"> turi būti suteikiama ne mažesnė kaip 24 mėn. garantija.</w:t>
      </w:r>
    </w:p>
    <w:p w14:paraId="78699775" w14:textId="77777777" w:rsidR="00845564" w:rsidRPr="00FB0DA0" w:rsidRDefault="00845564" w:rsidP="00845564">
      <w:pPr>
        <w:spacing w:after="0"/>
        <w:ind w:left="284"/>
        <w:rPr>
          <w:rFonts w:ascii="Times New Roman" w:eastAsia="Courier New" w:hAnsi="Times New Roman" w:cs="Times New Roman"/>
          <w:sz w:val="24"/>
          <w:szCs w:val="24"/>
          <w:lang w:eastAsia="lt-LT" w:bidi="lt-LT"/>
        </w:rPr>
      </w:pPr>
      <w:r w:rsidRPr="00FB0DA0">
        <w:rPr>
          <w:rFonts w:ascii="Times New Roman" w:eastAsia="Courier New" w:hAnsi="Times New Roman" w:cs="Times New Roman"/>
          <w:sz w:val="24"/>
          <w:szCs w:val="24"/>
          <w:lang w:eastAsia="lt-LT" w:bidi="lt-LT"/>
        </w:rPr>
        <w:t>5.3</w:t>
      </w:r>
      <w:r w:rsidR="00F843B3" w:rsidRPr="00FB0DA0">
        <w:rPr>
          <w:rFonts w:ascii="Times New Roman" w:eastAsia="Courier New" w:hAnsi="Times New Roman" w:cs="Times New Roman"/>
          <w:sz w:val="24"/>
          <w:szCs w:val="24"/>
          <w:lang w:eastAsia="lt-LT" w:bidi="lt-LT"/>
        </w:rPr>
        <w:t>Tiekėjas turi užtikrinti garantinį aptarnavimą ir atsarginių dalių tiekimą Lietuvoje.</w:t>
      </w:r>
    </w:p>
    <w:p w14:paraId="415BA778" w14:textId="5A227EDC" w:rsidR="00F843B3" w:rsidRPr="00FB0DA0" w:rsidRDefault="00845564" w:rsidP="00845564">
      <w:pPr>
        <w:spacing w:after="0"/>
        <w:ind w:left="284"/>
        <w:rPr>
          <w:rFonts w:ascii="Times New Roman" w:eastAsia="Courier New" w:hAnsi="Times New Roman" w:cs="Times New Roman"/>
          <w:sz w:val="24"/>
          <w:szCs w:val="24"/>
          <w:lang w:eastAsia="lt-LT" w:bidi="lt-LT"/>
        </w:rPr>
      </w:pPr>
      <w:r w:rsidRPr="00FB0DA0">
        <w:rPr>
          <w:rFonts w:ascii="Times New Roman" w:eastAsia="Courier New" w:hAnsi="Times New Roman" w:cs="Times New Roman"/>
          <w:sz w:val="24"/>
          <w:szCs w:val="24"/>
          <w:lang w:eastAsia="lt-LT" w:bidi="lt-LT"/>
        </w:rPr>
        <w:t>5.4</w:t>
      </w:r>
      <w:r w:rsidR="00F843B3" w:rsidRPr="00FB0DA0">
        <w:rPr>
          <w:rFonts w:ascii="Times New Roman" w:eastAsia="Courier New" w:hAnsi="Times New Roman" w:cs="Times New Roman"/>
          <w:sz w:val="24"/>
          <w:szCs w:val="24"/>
          <w:lang w:eastAsia="lt-LT" w:bidi="lt-LT"/>
        </w:rPr>
        <w:t>Tiekėjas turi atlikti pirminį įrenginio paleidimą ir apmokyti</w:t>
      </w:r>
      <w:r w:rsidR="008A5D4F" w:rsidRPr="00FB0DA0">
        <w:rPr>
          <w:rFonts w:ascii="Times New Roman" w:eastAsia="Courier New" w:hAnsi="Times New Roman" w:cs="Times New Roman"/>
          <w:sz w:val="24"/>
          <w:szCs w:val="24"/>
          <w:lang w:eastAsia="lt-LT" w:bidi="lt-LT"/>
        </w:rPr>
        <w:t xml:space="preserve"> </w:t>
      </w:r>
      <w:r w:rsidR="00F843B3" w:rsidRPr="00FB0DA0">
        <w:rPr>
          <w:rFonts w:ascii="Times New Roman" w:eastAsia="Courier New" w:hAnsi="Times New Roman" w:cs="Times New Roman"/>
          <w:sz w:val="24"/>
          <w:szCs w:val="24"/>
          <w:lang w:eastAsia="lt-LT" w:bidi="lt-LT"/>
        </w:rPr>
        <w:t>naudotis įrenginiu (ne mažiau kaip 2 darbuotojus).</w:t>
      </w:r>
    </w:p>
    <w:p w14:paraId="2E701C35" w14:textId="77777777" w:rsidR="00791583" w:rsidRPr="00FB0DA0" w:rsidRDefault="004655D9" w:rsidP="00FB56EF">
      <w:pPr>
        <w:pStyle w:val="Sraopastraipa"/>
        <w:spacing w:after="0"/>
        <w:rPr>
          <w:rFonts w:ascii="Times New Roman" w:hAnsi="Times New Roman" w:cs="Times New Roman"/>
          <w:spacing w:val="2"/>
          <w:sz w:val="24"/>
          <w:szCs w:val="24"/>
        </w:rPr>
      </w:pPr>
      <w:r w:rsidRPr="00FB0DA0">
        <w:rPr>
          <w:rFonts w:ascii="Times New Roman" w:hAnsi="Times New Roman" w:cs="Times New Roman"/>
          <w:spacing w:val="2"/>
          <w:sz w:val="24"/>
          <w:szCs w:val="24"/>
        </w:rPr>
        <w:t xml:space="preserve">                                  _________________________________</w:t>
      </w:r>
    </w:p>
    <w:p w14:paraId="1C98B933" w14:textId="5300E113" w:rsidR="00FB56EF" w:rsidRPr="00FB0DA0" w:rsidRDefault="00FB56EF" w:rsidP="00D04929">
      <w:pPr>
        <w:spacing w:after="0"/>
        <w:rPr>
          <w:rFonts w:ascii="Times New Roman" w:hAnsi="Times New Roman" w:cs="Times New Roman"/>
          <w:spacing w:val="2"/>
          <w:sz w:val="24"/>
          <w:szCs w:val="24"/>
        </w:rPr>
      </w:pPr>
    </w:p>
    <w:sectPr w:rsidR="00FB56EF" w:rsidRPr="00FB0DA0" w:rsidSect="00F372C9">
      <w:headerReference w:type="default" r:id="rId10"/>
      <w:footerReference w:type="default" r:id="rId11"/>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1C4CF" w14:textId="77777777" w:rsidR="00491211" w:rsidRDefault="00491211">
      <w:pPr>
        <w:spacing w:after="0" w:line="240" w:lineRule="auto"/>
      </w:pPr>
      <w:r>
        <w:separator/>
      </w:r>
    </w:p>
  </w:endnote>
  <w:endnote w:type="continuationSeparator" w:id="0">
    <w:p w14:paraId="2E61ECAB" w14:textId="77777777" w:rsidR="00491211" w:rsidRDefault="00491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E3201" w14:textId="77777777" w:rsidR="00491211" w:rsidRDefault="00491211">
      <w:pPr>
        <w:spacing w:after="0" w:line="240" w:lineRule="auto"/>
      </w:pPr>
      <w:r>
        <w:separator/>
      </w:r>
    </w:p>
  </w:footnote>
  <w:footnote w:type="continuationSeparator" w:id="0">
    <w:p w14:paraId="3BAC261F" w14:textId="77777777" w:rsidR="00491211" w:rsidRDefault="00491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6DF71880" w:rsidR="00CC5562" w:rsidRPr="00F946E3" w:rsidRDefault="005B07A1" w:rsidP="00CC5562">
          <w:pPr>
            <w:jc w:val="left"/>
            <w:rPr>
              <w:rFonts w:ascii="Calibri Light" w:hAnsi="Calibri Light" w:cs="Calibri Light"/>
              <w:b/>
              <w:sz w:val="20"/>
              <w:szCs w:val="20"/>
            </w:rPr>
          </w:pPr>
          <w:r>
            <w:rPr>
              <w:rFonts w:ascii="Calibri Light" w:hAnsi="Calibri Light" w:cs="Calibri Light"/>
              <w:b/>
              <w:color w:val="FFFFFF" w:themeColor="background1"/>
              <w:sz w:val="20"/>
              <w:szCs w:val="20"/>
            </w:rPr>
            <w:t xml:space="preserve">PAGD </w:t>
          </w:r>
          <w:r w:rsidR="00CC5562" w:rsidRPr="00F946E3">
            <w:rPr>
              <w:rFonts w:ascii="Calibri Light" w:hAnsi="Calibri Light" w:cs="Calibri Light"/>
              <w:b/>
              <w:color w:val="FFFFFF" w:themeColor="background1"/>
              <w:sz w:val="20"/>
              <w:szCs w:val="20"/>
            </w:rPr>
            <w:t xml:space="preserve"> &gt; PIRKIMO DOKUMENTAI (PD) &gt; TECHNINĖ SPECIFIKACIJA (TS)</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6FE7271"/>
    <w:multiLevelType w:val="multilevel"/>
    <w:tmpl w:val="EF5EA0A8"/>
    <w:lvl w:ilvl="0">
      <w:start w:val="2"/>
      <w:numFmt w:val="decimal"/>
      <w:lvlText w:val="%1."/>
      <w:lvlJc w:val="left"/>
      <w:pPr>
        <w:ind w:left="2629" w:hanging="360"/>
      </w:pPr>
      <w:rPr>
        <w:rFonts w:hint="default"/>
      </w:rPr>
    </w:lvl>
    <w:lvl w:ilvl="1">
      <w:start w:val="1"/>
      <w:numFmt w:val="decimal"/>
      <w:lvlText w:val="%1.%2."/>
      <w:lvlJc w:val="left"/>
      <w:pPr>
        <w:ind w:left="501" w:hanging="360"/>
      </w:pPr>
      <w:rPr>
        <w:rFonts w:hint="default"/>
        <w:b w:val="0"/>
        <w:bCs w:val="0"/>
        <w:i w:val="0"/>
        <w:i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2206802"/>
    <w:multiLevelType w:val="multilevel"/>
    <w:tmpl w:val="E774CD10"/>
    <w:lvl w:ilvl="0">
      <w:start w:val="2"/>
      <w:numFmt w:val="decimal"/>
      <w:lvlText w:val="%1."/>
      <w:lvlJc w:val="left"/>
      <w:pPr>
        <w:ind w:left="2629" w:hanging="360"/>
      </w:pPr>
      <w:rPr>
        <w:rFonts w:hint="default"/>
      </w:rPr>
    </w:lvl>
    <w:lvl w:ilvl="1">
      <w:start w:val="1"/>
      <w:numFmt w:val="decimal"/>
      <w:lvlText w:val="4.%2"/>
      <w:lvlJc w:val="left"/>
      <w:pPr>
        <w:ind w:left="643"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5202" w:hanging="1800"/>
      </w:pPr>
      <w:rPr>
        <w:rFonts w:hint="default"/>
      </w:rPr>
    </w:lvl>
  </w:abstractNum>
  <w:abstractNum w:abstractNumId="10" w15:restartNumberingAfterBreak="0">
    <w:nsid w:val="5B3B2771"/>
    <w:multiLevelType w:val="multilevel"/>
    <w:tmpl w:val="B824DE1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D66535C"/>
    <w:multiLevelType w:val="hybridMultilevel"/>
    <w:tmpl w:val="153E5EBA"/>
    <w:lvl w:ilvl="0" w:tplc="CA329ED0">
      <w:start w:val="1"/>
      <w:numFmt w:val="decimal"/>
      <w:lvlText w:val="%1."/>
      <w:lvlJc w:val="left"/>
      <w:pPr>
        <w:ind w:left="4620" w:hanging="360"/>
      </w:pPr>
      <w:rPr>
        <w:rFonts w:eastAsia="Courier New" w:hint="default"/>
        <w:color w:val="000000"/>
      </w:rPr>
    </w:lvl>
    <w:lvl w:ilvl="1" w:tplc="04270019" w:tentative="1">
      <w:start w:val="1"/>
      <w:numFmt w:val="lowerLetter"/>
      <w:lvlText w:val="%2."/>
      <w:lvlJc w:val="left"/>
      <w:pPr>
        <w:ind w:left="5340" w:hanging="360"/>
      </w:pPr>
    </w:lvl>
    <w:lvl w:ilvl="2" w:tplc="0427001B" w:tentative="1">
      <w:start w:val="1"/>
      <w:numFmt w:val="lowerRoman"/>
      <w:lvlText w:val="%3."/>
      <w:lvlJc w:val="right"/>
      <w:pPr>
        <w:ind w:left="6060" w:hanging="180"/>
      </w:pPr>
    </w:lvl>
    <w:lvl w:ilvl="3" w:tplc="0427000F" w:tentative="1">
      <w:start w:val="1"/>
      <w:numFmt w:val="decimal"/>
      <w:lvlText w:val="%4."/>
      <w:lvlJc w:val="left"/>
      <w:pPr>
        <w:ind w:left="6780" w:hanging="360"/>
      </w:pPr>
    </w:lvl>
    <w:lvl w:ilvl="4" w:tplc="04270019" w:tentative="1">
      <w:start w:val="1"/>
      <w:numFmt w:val="lowerLetter"/>
      <w:lvlText w:val="%5."/>
      <w:lvlJc w:val="left"/>
      <w:pPr>
        <w:ind w:left="7500" w:hanging="360"/>
      </w:pPr>
    </w:lvl>
    <w:lvl w:ilvl="5" w:tplc="0427001B" w:tentative="1">
      <w:start w:val="1"/>
      <w:numFmt w:val="lowerRoman"/>
      <w:lvlText w:val="%6."/>
      <w:lvlJc w:val="right"/>
      <w:pPr>
        <w:ind w:left="8220" w:hanging="180"/>
      </w:pPr>
    </w:lvl>
    <w:lvl w:ilvl="6" w:tplc="0427000F" w:tentative="1">
      <w:start w:val="1"/>
      <w:numFmt w:val="decimal"/>
      <w:lvlText w:val="%7."/>
      <w:lvlJc w:val="left"/>
      <w:pPr>
        <w:ind w:left="8940" w:hanging="360"/>
      </w:pPr>
    </w:lvl>
    <w:lvl w:ilvl="7" w:tplc="04270019" w:tentative="1">
      <w:start w:val="1"/>
      <w:numFmt w:val="lowerLetter"/>
      <w:lvlText w:val="%8."/>
      <w:lvlJc w:val="left"/>
      <w:pPr>
        <w:ind w:left="9660" w:hanging="360"/>
      </w:pPr>
    </w:lvl>
    <w:lvl w:ilvl="8" w:tplc="0427001B" w:tentative="1">
      <w:start w:val="1"/>
      <w:numFmt w:val="lowerRoman"/>
      <w:lvlText w:val="%9."/>
      <w:lvlJc w:val="right"/>
      <w:pPr>
        <w:ind w:left="10380" w:hanging="180"/>
      </w:pPr>
    </w:lvl>
  </w:abstractNum>
  <w:num w:numId="1" w16cid:durableId="1047680510">
    <w:abstractNumId w:val="4"/>
  </w:num>
  <w:num w:numId="2" w16cid:durableId="1964077012">
    <w:abstractNumId w:val="3"/>
  </w:num>
  <w:num w:numId="3" w16cid:durableId="665985393">
    <w:abstractNumId w:val="2"/>
  </w:num>
  <w:num w:numId="4" w16cid:durableId="1274901485">
    <w:abstractNumId w:val="1"/>
  </w:num>
  <w:num w:numId="5" w16cid:durableId="435175606">
    <w:abstractNumId w:val="0"/>
  </w:num>
  <w:num w:numId="6" w16cid:durableId="45303352">
    <w:abstractNumId w:val="7"/>
  </w:num>
  <w:num w:numId="7" w16cid:durableId="39672237">
    <w:abstractNumId w:val="8"/>
  </w:num>
  <w:num w:numId="8" w16cid:durableId="944506031">
    <w:abstractNumId w:val="11"/>
  </w:num>
  <w:num w:numId="9" w16cid:durableId="1383407792">
    <w:abstractNumId w:val="6"/>
  </w:num>
  <w:num w:numId="10" w16cid:durableId="305359007">
    <w:abstractNumId w:val="10"/>
  </w:num>
  <w:num w:numId="11" w16cid:durableId="89727920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2B6E"/>
    <w:rsid w:val="00017E70"/>
    <w:rsid w:val="00026A54"/>
    <w:rsid w:val="0002711E"/>
    <w:rsid w:val="000326FE"/>
    <w:rsid w:val="00033355"/>
    <w:rsid w:val="0003366F"/>
    <w:rsid w:val="00036A0C"/>
    <w:rsid w:val="00036DBB"/>
    <w:rsid w:val="000420DD"/>
    <w:rsid w:val="0004685E"/>
    <w:rsid w:val="00046E50"/>
    <w:rsid w:val="00051364"/>
    <w:rsid w:val="00053082"/>
    <w:rsid w:val="00054A9B"/>
    <w:rsid w:val="00056646"/>
    <w:rsid w:val="0006131C"/>
    <w:rsid w:val="000749AE"/>
    <w:rsid w:val="000749DA"/>
    <w:rsid w:val="00084F44"/>
    <w:rsid w:val="0009047A"/>
    <w:rsid w:val="00090F44"/>
    <w:rsid w:val="00094D14"/>
    <w:rsid w:val="00094E86"/>
    <w:rsid w:val="00097241"/>
    <w:rsid w:val="000A2305"/>
    <w:rsid w:val="000A23D3"/>
    <w:rsid w:val="000B0A6A"/>
    <w:rsid w:val="000C1A17"/>
    <w:rsid w:val="000C2032"/>
    <w:rsid w:val="000D6CEF"/>
    <w:rsid w:val="000E2689"/>
    <w:rsid w:val="000E398B"/>
    <w:rsid w:val="000F40D5"/>
    <w:rsid w:val="000F554D"/>
    <w:rsid w:val="00120385"/>
    <w:rsid w:val="0012576E"/>
    <w:rsid w:val="00133F52"/>
    <w:rsid w:val="00133FF4"/>
    <w:rsid w:val="00134E5E"/>
    <w:rsid w:val="0014465A"/>
    <w:rsid w:val="0015224A"/>
    <w:rsid w:val="00153F22"/>
    <w:rsid w:val="001555AC"/>
    <w:rsid w:val="00155B08"/>
    <w:rsid w:val="0016225E"/>
    <w:rsid w:val="0016304D"/>
    <w:rsid w:val="001632CF"/>
    <w:rsid w:val="00163CCE"/>
    <w:rsid w:val="00165468"/>
    <w:rsid w:val="00165519"/>
    <w:rsid w:val="00167D36"/>
    <w:rsid w:val="00171C82"/>
    <w:rsid w:val="0018021B"/>
    <w:rsid w:val="00182696"/>
    <w:rsid w:val="00183FF0"/>
    <w:rsid w:val="00195C1C"/>
    <w:rsid w:val="00197C80"/>
    <w:rsid w:val="001A72B4"/>
    <w:rsid w:val="001C60AA"/>
    <w:rsid w:val="001D68E2"/>
    <w:rsid w:val="001E23F5"/>
    <w:rsid w:val="001E72B5"/>
    <w:rsid w:val="001F0353"/>
    <w:rsid w:val="001F3F23"/>
    <w:rsid w:val="001F699A"/>
    <w:rsid w:val="001F7BEE"/>
    <w:rsid w:val="00201EB1"/>
    <w:rsid w:val="00202A16"/>
    <w:rsid w:val="0020401E"/>
    <w:rsid w:val="002101D9"/>
    <w:rsid w:val="002141A9"/>
    <w:rsid w:val="00216CC3"/>
    <w:rsid w:val="00217ED9"/>
    <w:rsid w:val="00221A45"/>
    <w:rsid w:val="00223BA5"/>
    <w:rsid w:val="002304E4"/>
    <w:rsid w:val="00230C9A"/>
    <w:rsid w:val="00232378"/>
    <w:rsid w:val="0023434D"/>
    <w:rsid w:val="0023779E"/>
    <w:rsid w:val="00242A47"/>
    <w:rsid w:val="00246179"/>
    <w:rsid w:val="002473F4"/>
    <w:rsid w:val="00261339"/>
    <w:rsid w:val="00261B88"/>
    <w:rsid w:val="00263108"/>
    <w:rsid w:val="002647CE"/>
    <w:rsid w:val="002665CE"/>
    <w:rsid w:val="00271AA7"/>
    <w:rsid w:val="00273CFD"/>
    <w:rsid w:val="00276864"/>
    <w:rsid w:val="002776D6"/>
    <w:rsid w:val="00290944"/>
    <w:rsid w:val="002912FE"/>
    <w:rsid w:val="00292B01"/>
    <w:rsid w:val="00296CFB"/>
    <w:rsid w:val="00297F42"/>
    <w:rsid w:val="002A474B"/>
    <w:rsid w:val="002A626E"/>
    <w:rsid w:val="002A78C7"/>
    <w:rsid w:val="002C2765"/>
    <w:rsid w:val="002C2A7D"/>
    <w:rsid w:val="002C422B"/>
    <w:rsid w:val="002C4E6E"/>
    <w:rsid w:val="002C658C"/>
    <w:rsid w:val="002C7F2C"/>
    <w:rsid w:val="002D778E"/>
    <w:rsid w:val="002F1836"/>
    <w:rsid w:val="002F5608"/>
    <w:rsid w:val="002F7ED3"/>
    <w:rsid w:val="00303F40"/>
    <w:rsid w:val="003129F6"/>
    <w:rsid w:val="003150D0"/>
    <w:rsid w:val="003236D0"/>
    <w:rsid w:val="00326019"/>
    <w:rsid w:val="00326CF5"/>
    <w:rsid w:val="00334A5F"/>
    <w:rsid w:val="00341C69"/>
    <w:rsid w:val="00341DD9"/>
    <w:rsid w:val="00341E83"/>
    <w:rsid w:val="0034239E"/>
    <w:rsid w:val="003427E8"/>
    <w:rsid w:val="003449C5"/>
    <w:rsid w:val="00355850"/>
    <w:rsid w:val="00355B56"/>
    <w:rsid w:val="00356985"/>
    <w:rsid w:val="00357BD5"/>
    <w:rsid w:val="003673D6"/>
    <w:rsid w:val="003839C5"/>
    <w:rsid w:val="00385616"/>
    <w:rsid w:val="0039264B"/>
    <w:rsid w:val="0039787C"/>
    <w:rsid w:val="003A73FB"/>
    <w:rsid w:val="003B0B81"/>
    <w:rsid w:val="003B24AA"/>
    <w:rsid w:val="003C2849"/>
    <w:rsid w:val="003D0DA8"/>
    <w:rsid w:val="003D145A"/>
    <w:rsid w:val="003D3BE3"/>
    <w:rsid w:val="003D5439"/>
    <w:rsid w:val="003E3438"/>
    <w:rsid w:val="003E7424"/>
    <w:rsid w:val="003F2E3F"/>
    <w:rsid w:val="003F52D9"/>
    <w:rsid w:val="003F6C42"/>
    <w:rsid w:val="004164B5"/>
    <w:rsid w:val="0041668E"/>
    <w:rsid w:val="0042600F"/>
    <w:rsid w:val="0042674B"/>
    <w:rsid w:val="00430A6E"/>
    <w:rsid w:val="0043532C"/>
    <w:rsid w:val="00435AD3"/>
    <w:rsid w:val="004405B4"/>
    <w:rsid w:val="00441C9E"/>
    <w:rsid w:val="00443697"/>
    <w:rsid w:val="00445229"/>
    <w:rsid w:val="00445577"/>
    <w:rsid w:val="00452772"/>
    <w:rsid w:val="00456C2E"/>
    <w:rsid w:val="00456F08"/>
    <w:rsid w:val="004655D9"/>
    <w:rsid w:val="00466DB9"/>
    <w:rsid w:val="00467BFB"/>
    <w:rsid w:val="00470AB6"/>
    <w:rsid w:val="00471027"/>
    <w:rsid w:val="004718C8"/>
    <w:rsid w:val="0047250A"/>
    <w:rsid w:val="00475921"/>
    <w:rsid w:val="004767D9"/>
    <w:rsid w:val="0047713F"/>
    <w:rsid w:val="00477AA1"/>
    <w:rsid w:val="0048079D"/>
    <w:rsid w:val="0048180B"/>
    <w:rsid w:val="00483E3A"/>
    <w:rsid w:val="00485356"/>
    <w:rsid w:val="00486012"/>
    <w:rsid w:val="00491211"/>
    <w:rsid w:val="004A1EBB"/>
    <w:rsid w:val="004A2E21"/>
    <w:rsid w:val="004A2F52"/>
    <w:rsid w:val="004A58F9"/>
    <w:rsid w:val="004B687A"/>
    <w:rsid w:val="004B7CF6"/>
    <w:rsid w:val="004C1BD0"/>
    <w:rsid w:val="004D0C04"/>
    <w:rsid w:val="004D238B"/>
    <w:rsid w:val="004D690F"/>
    <w:rsid w:val="004E2DBF"/>
    <w:rsid w:val="004E32BD"/>
    <w:rsid w:val="004E5655"/>
    <w:rsid w:val="004F09E1"/>
    <w:rsid w:val="004F1729"/>
    <w:rsid w:val="004F2BC0"/>
    <w:rsid w:val="004F4B43"/>
    <w:rsid w:val="004F5699"/>
    <w:rsid w:val="004F690D"/>
    <w:rsid w:val="0050182F"/>
    <w:rsid w:val="00502468"/>
    <w:rsid w:val="00506539"/>
    <w:rsid w:val="0050743B"/>
    <w:rsid w:val="0051322B"/>
    <w:rsid w:val="005238FE"/>
    <w:rsid w:val="00525D4B"/>
    <w:rsid w:val="00527FEB"/>
    <w:rsid w:val="0053003C"/>
    <w:rsid w:val="00531DE0"/>
    <w:rsid w:val="0054604A"/>
    <w:rsid w:val="00547246"/>
    <w:rsid w:val="00553031"/>
    <w:rsid w:val="005536CD"/>
    <w:rsid w:val="00563EDE"/>
    <w:rsid w:val="00563F93"/>
    <w:rsid w:val="00574239"/>
    <w:rsid w:val="005812FB"/>
    <w:rsid w:val="0058503A"/>
    <w:rsid w:val="00586FA3"/>
    <w:rsid w:val="005907B7"/>
    <w:rsid w:val="00590B15"/>
    <w:rsid w:val="005913C1"/>
    <w:rsid w:val="005A210F"/>
    <w:rsid w:val="005A5C6C"/>
    <w:rsid w:val="005B07A1"/>
    <w:rsid w:val="005B35B4"/>
    <w:rsid w:val="005B681B"/>
    <w:rsid w:val="005C3338"/>
    <w:rsid w:val="005C5732"/>
    <w:rsid w:val="005D2035"/>
    <w:rsid w:val="005D6336"/>
    <w:rsid w:val="005E1C04"/>
    <w:rsid w:val="005E5AF0"/>
    <w:rsid w:val="005E780F"/>
    <w:rsid w:val="005F1A7E"/>
    <w:rsid w:val="00600875"/>
    <w:rsid w:val="006040B7"/>
    <w:rsid w:val="0060585A"/>
    <w:rsid w:val="00612602"/>
    <w:rsid w:val="00613AF0"/>
    <w:rsid w:val="006171F1"/>
    <w:rsid w:val="00623FF5"/>
    <w:rsid w:val="00625752"/>
    <w:rsid w:val="0062594A"/>
    <w:rsid w:val="0062688A"/>
    <w:rsid w:val="0063093F"/>
    <w:rsid w:val="00635BC7"/>
    <w:rsid w:val="00640163"/>
    <w:rsid w:val="00653228"/>
    <w:rsid w:val="00655705"/>
    <w:rsid w:val="006629F3"/>
    <w:rsid w:val="006717EB"/>
    <w:rsid w:val="00671C08"/>
    <w:rsid w:val="00674A29"/>
    <w:rsid w:val="006754D7"/>
    <w:rsid w:val="00680184"/>
    <w:rsid w:val="006876A4"/>
    <w:rsid w:val="006A2DF1"/>
    <w:rsid w:val="006A37DB"/>
    <w:rsid w:val="006A5502"/>
    <w:rsid w:val="006B0C88"/>
    <w:rsid w:val="006B2576"/>
    <w:rsid w:val="006B5389"/>
    <w:rsid w:val="006B6BBA"/>
    <w:rsid w:val="006B7C52"/>
    <w:rsid w:val="006C070D"/>
    <w:rsid w:val="006D305F"/>
    <w:rsid w:val="006D6159"/>
    <w:rsid w:val="006D6F98"/>
    <w:rsid w:val="006E0547"/>
    <w:rsid w:val="006E3A66"/>
    <w:rsid w:val="006E4D5C"/>
    <w:rsid w:val="006E5B06"/>
    <w:rsid w:val="006E6ABC"/>
    <w:rsid w:val="006F599E"/>
    <w:rsid w:val="007060A2"/>
    <w:rsid w:val="00710A8B"/>
    <w:rsid w:val="00711888"/>
    <w:rsid w:val="00712938"/>
    <w:rsid w:val="007167A4"/>
    <w:rsid w:val="00717FF8"/>
    <w:rsid w:val="0072080B"/>
    <w:rsid w:val="00733BB8"/>
    <w:rsid w:val="00734B9E"/>
    <w:rsid w:val="00743739"/>
    <w:rsid w:val="0075086A"/>
    <w:rsid w:val="00751AFE"/>
    <w:rsid w:val="00755EFD"/>
    <w:rsid w:val="007607FF"/>
    <w:rsid w:val="00761862"/>
    <w:rsid w:val="007651CB"/>
    <w:rsid w:val="007656F8"/>
    <w:rsid w:val="007824B0"/>
    <w:rsid w:val="00784933"/>
    <w:rsid w:val="0078742F"/>
    <w:rsid w:val="00791583"/>
    <w:rsid w:val="00791CCE"/>
    <w:rsid w:val="00795452"/>
    <w:rsid w:val="007B004A"/>
    <w:rsid w:val="007B021B"/>
    <w:rsid w:val="007B2144"/>
    <w:rsid w:val="007B4D50"/>
    <w:rsid w:val="007C1EB6"/>
    <w:rsid w:val="007C3C34"/>
    <w:rsid w:val="007C4206"/>
    <w:rsid w:val="007C6AE7"/>
    <w:rsid w:val="007C7314"/>
    <w:rsid w:val="007D10AC"/>
    <w:rsid w:val="007D484D"/>
    <w:rsid w:val="007E19FD"/>
    <w:rsid w:val="007E41FC"/>
    <w:rsid w:val="007E5489"/>
    <w:rsid w:val="007F0F31"/>
    <w:rsid w:val="007F4CB9"/>
    <w:rsid w:val="00800BE3"/>
    <w:rsid w:val="00801195"/>
    <w:rsid w:val="00802FCC"/>
    <w:rsid w:val="00806B82"/>
    <w:rsid w:val="008128A7"/>
    <w:rsid w:val="008243C4"/>
    <w:rsid w:val="008329FD"/>
    <w:rsid w:val="0083302B"/>
    <w:rsid w:val="00834941"/>
    <w:rsid w:val="008430BA"/>
    <w:rsid w:val="00845564"/>
    <w:rsid w:val="00854B7F"/>
    <w:rsid w:val="008560F9"/>
    <w:rsid w:val="00861471"/>
    <w:rsid w:val="00862996"/>
    <w:rsid w:val="00862EA0"/>
    <w:rsid w:val="00864304"/>
    <w:rsid w:val="008702D5"/>
    <w:rsid w:val="008718DB"/>
    <w:rsid w:val="00874136"/>
    <w:rsid w:val="008776F5"/>
    <w:rsid w:val="00877F06"/>
    <w:rsid w:val="0088036B"/>
    <w:rsid w:val="008816B6"/>
    <w:rsid w:val="00882823"/>
    <w:rsid w:val="008841E0"/>
    <w:rsid w:val="00885369"/>
    <w:rsid w:val="008921E1"/>
    <w:rsid w:val="00893188"/>
    <w:rsid w:val="008938CD"/>
    <w:rsid w:val="008939F8"/>
    <w:rsid w:val="00896B6B"/>
    <w:rsid w:val="008A43A3"/>
    <w:rsid w:val="008A5D4F"/>
    <w:rsid w:val="008A61F5"/>
    <w:rsid w:val="008A69C6"/>
    <w:rsid w:val="008A6E77"/>
    <w:rsid w:val="008A7654"/>
    <w:rsid w:val="008B07BD"/>
    <w:rsid w:val="008B13A4"/>
    <w:rsid w:val="008B27EE"/>
    <w:rsid w:val="008B30BA"/>
    <w:rsid w:val="008B6355"/>
    <w:rsid w:val="008B680B"/>
    <w:rsid w:val="008B6DD2"/>
    <w:rsid w:val="008C2772"/>
    <w:rsid w:val="008C39E9"/>
    <w:rsid w:val="008C4832"/>
    <w:rsid w:val="008D1BF2"/>
    <w:rsid w:val="008D6B9B"/>
    <w:rsid w:val="008E1C16"/>
    <w:rsid w:val="008E2DBF"/>
    <w:rsid w:val="008F15B1"/>
    <w:rsid w:val="00903F27"/>
    <w:rsid w:val="009123C2"/>
    <w:rsid w:val="00914A08"/>
    <w:rsid w:val="0093186E"/>
    <w:rsid w:val="009322C2"/>
    <w:rsid w:val="009501F6"/>
    <w:rsid w:val="0095386F"/>
    <w:rsid w:val="00956DD0"/>
    <w:rsid w:val="00957A69"/>
    <w:rsid w:val="00957EB2"/>
    <w:rsid w:val="00974023"/>
    <w:rsid w:val="00976D78"/>
    <w:rsid w:val="00977A3A"/>
    <w:rsid w:val="0098678C"/>
    <w:rsid w:val="009874B5"/>
    <w:rsid w:val="0099199E"/>
    <w:rsid w:val="0099266F"/>
    <w:rsid w:val="00993F3E"/>
    <w:rsid w:val="00994031"/>
    <w:rsid w:val="0099462F"/>
    <w:rsid w:val="00995B82"/>
    <w:rsid w:val="009A36C9"/>
    <w:rsid w:val="009A3B5D"/>
    <w:rsid w:val="009A529E"/>
    <w:rsid w:val="009B26D3"/>
    <w:rsid w:val="009C1CD8"/>
    <w:rsid w:val="009C3BD8"/>
    <w:rsid w:val="009C650D"/>
    <w:rsid w:val="009D0B8C"/>
    <w:rsid w:val="009D1E76"/>
    <w:rsid w:val="009F27F7"/>
    <w:rsid w:val="009F47E6"/>
    <w:rsid w:val="009F6EAF"/>
    <w:rsid w:val="00A02DEB"/>
    <w:rsid w:val="00A1109D"/>
    <w:rsid w:val="00A12041"/>
    <w:rsid w:val="00A122D6"/>
    <w:rsid w:val="00A23DB0"/>
    <w:rsid w:val="00A24B81"/>
    <w:rsid w:val="00A25093"/>
    <w:rsid w:val="00A31515"/>
    <w:rsid w:val="00A31ED9"/>
    <w:rsid w:val="00A33D41"/>
    <w:rsid w:val="00A346B8"/>
    <w:rsid w:val="00A34BF3"/>
    <w:rsid w:val="00A356A4"/>
    <w:rsid w:val="00A37E8A"/>
    <w:rsid w:val="00A444C0"/>
    <w:rsid w:val="00A45B39"/>
    <w:rsid w:val="00A469FD"/>
    <w:rsid w:val="00A5030A"/>
    <w:rsid w:val="00A514C3"/>
    <w:rsid w:val="00A5617A"/>
    <w:rsid w:val="00A5653E"/>
    <w:rsid w:val="00A660A0"/>
    <w:rsid w:val="00A662E5"/>
    <w:rsid w:val="00A72069"/>
    <w:rsid w:val="00A72486"/>
    <w:rsid w:val="00A7655A"/>
    <w:rsid w:val="00A80496"/>
    <w:rsid w:val="00A90AB3"/>
    <w:rsid w:val="00A91815"/>
    <w:rsid w:val="00A9338B"/>
    <w:rsid w:val="00A949C5"/>
    <w:rsid w:val="00AA01C0"/>
    <w:rsid w:val="00AA2E92"/>
    <w:rsid w:val="00AB2361"/>
    <w:rsid w:val="00AB5150"/>
    <w:rsid w:val="00AB639B"/>
    <w:rsid w:val="00AB695D"/>
    <w:rsid w:val="00AC0748"/>
    <w:rsid w:val="00AC12E6"/>
    <w:rsid w:val="00AC3C4C"/>
    <w:rsid w:val="00AE2EF3"/>
    <w:rsid w:val="00AE4941"/>
    <w:rsid w:val="00AE7268"/>
    <w:rsid w:val="00AF0326"/>
    <w:rsid w:val="00AF5955"/>
    <w:rsid w:val="00B00BCD"/>
    <w:rsid w:val="00B03808"/>
    <w:rsid w:val="00B0582C"/>
    <w:rsid w:val="00B065CB"/>
    <w:rsid w:val="00B1100D"/>
    <w:rsid w:val="00B1115A"/>
    <w:rsid w:val="00B20BFE"/>
    <w:rsid w:val="00B2421F"/>
    <w:rsid w:val="00B25A59"/>
    <w:rsid w:val="00B323E1"/>
    <w:rsid w:val="00B32A21"/>
    <w:rsid w:val="00B3494E"/>
    <w:rsid w:val="00B375B9"/>
    <w:rsid w:val="00B45529"/>
    <w:rsid w:val="00B4681A"/>
    <w:rsid w:val="00B47B0C"/>
    <w:rsid w:val="00B47F94"/>
    <w:rsid w:val="00B5330B"/>
    <w:rsid w:val="00B56DE9"/>
    <w:rsid w:val="00B66F5F"/>
    <w:rsid w:val="00B70FD0"/>
    <w:rsid w:val="00B71273"/>
    <w:rsid w:val="00B7462E"/>
    <w:rsid w:val="00B76618"/>
    <w:rsid w:val="00B805CD"/>
    <w:rsid w:val="00B80DBC"/>
    <w:rsid w:val="00B87FC4"/>
    <w:rsid w:val="00B9260E"/>
    <w:rsid w:val="00B945FC"/>
    <w:rsid w:val="00BA2917"/>
    <w:rsid w:val="00BA53BA"/>
    <w:rsid w:val="00BA5B69"/>
    <w:rsid w:val="00BB1BF4"/>
    <w:rsid w:val="00BB4829"/>
    <w:rsid w:val="00BB484D"/>
    <w:rsid w:val="00BB6668"/>
    <w:rsid w:val="00BB6A5A"/>
    <w:rsid w:val="00BB7C5B"/>
    <w:rsid w:val="00BC53BB"/>
    <w:rsid w:val="00BC5FE1"/>
    <w:rsid w:val="00BD08E9"/>
    <w:rsid w:val="00BD0CA9"/>
    <w:rsid w:val="00BD0F84"/>
    <w:rsid w:val="00BD15FF"/>
    <w:rsid w:val="00BD1775"/>
    <w:rsid w:val="00BD2308"/>
    <w:rsid w:val="00BD665B"/>
    <w:rsid w:val="00BE66C2"/>
    <w:rsid w:val="00BE7109"/>
    <w:rsid w:val="00BF1900"/>
    <w:rsid w:val="00BF1CAD"/>
    <w:rsid w:val="00BF2BF3"/>
    <w:rsid w:val="00BF6830"/>
    <w:rsid w:val="00BF70CD"/>
    <w:rsid w:val="00BF7E4E"/>
    <w:rsid w:val="00C0304D"/>
    <w:rsid w:val="00C0614C"/>
    <w:rsid w:val="00C06A7B"/>
    <w:rsid w:val="00C07FD0"/>
    <w:rsid w:val="00C10F88"/>
    <w:rsid w:val="00C119BA"/>
    <w:rsid w:val="00C1206B"/>
    <w:rsid w:val="00C126D1"/>
    <w:rsid w:val="00C12B80"/>
    <w:rsid w:val="00C130BC"/>
    <w:rsid w:val="00C14D74"/>
    <w:rsid w:val="00C16318"/>
    <w:rsid w:val="00C163C7"/>
    <w:rsid w:val="00C2041D"/>
    <w:rsid w:val="00C21BEF"/>
    <w:rsid w:val="00C22D60"/>
    <w:rsid w:val="00C23C40"/>
    <w:rsid w:val="00C24775"/>
    <w:rsid w:val="00C24B0C"/>
    <w:rsid w:val="00C24CD7"/>
    <w:rsid w:val="00C2677A"/>
    <w:rsid w:val="00C312A1"/>
    <w:rsid w:val="00C32E0A"/>
    <w:rsid w:val="00C34A45"/>
    <w:rsid w:val="00C355B6"/>
    <w:rsid w:val="00C37261"/>
    <w:rsid w:val="00C372B8"/>
    <w:rsid w:val="00C450D2"/>
    <w:rsid w:val="00C4540F"/>
    <w:rsid w:val="00C47B4A"/>
    <w:rsid w:val="00C506FC"/>
    <w:rsid w:val="00C52E8B"/>
    <w:rsid w:val="00C54F6C"/>
    <w:rsid w:val="00C6353C"/>
    <w:rsid w:val="00C73E67"/>
    <w:rsid w:val="00C74CA3"/>
    <w:rsid w:val="00C80BC3"/>
    <w:rsid w:val="00C811A9"/>
    <w:rsid w:val="00C86FB6"/>
    <w:rsid w:val="00C91449"/>
    <w:rsid w:val="00C92CAA"/>
    <w:rsid w:val="00C9514E"/>
    <w:rsid w:val="00CA0892"/>
    <w:rsid w:val="00CB17A7"/>
    <w:rsid w:val="00CB231E"/>
    <w:rsid w:val="00CC0F45"/>
    <w:rsid w:val="00CC2D46"/>
    <w:rsid w:val="00CC3509"/>
    <w:rsid w:val="00CC4EB9"/>
    <w:rsid w:val="00CC5562"/>
    <w:rsid w:val="00CD0DE0"/>
    <w:rsid w:val="00CD0E31"/>
    <w:rsid w:val="00CD184D"/>
    <w:rsid w:val="00CD354C"/>
    <w:rsid w:val="00CD4779"/>
    <w:rsid w:val="00CD7C64"/>
    <w:rsid w:val="00CF4361"/>
    <w:rsid w:val="00D0157B"/>
    <w:rsid w:val="00D033D2"/>
    <w:rsid w:val="00D0377C"/>
    <w:rsid w:val="00D04929"/>
    <w:rsid w:val="00D04F42"/>
    <w:rsid w:val="00D11E71"/>
    <w:rsid w:val="00D1229D"/>
    <w:rsid w:val="00D1317D"/>
    <w:rsid w:val="00D2233A"/>
    <w:rsid w:val="00D23D84"/>
    <w:rsid w:val="00D25C2F"/>
    <w:rsid w:val="00D36319"/>
    <w:rsid w:val="00D3694E"/>
    <w:rsid w:val="00D425C5"/>
    <w:rsid w:val="00D42EEC"/>
    <w:rsid w:val="00D6031D"/>
    <w:rsid w:val="00D62C94"/>
    <w:rsid w:val="00D678AA"/>
    <w:rsid w:val="00D73032"/>
    <w:rsid w:val="00D92A1E"/>
    <w:rsid w:val="00DA0C4D"/>
    <w:rsid w:val="00DA7E46"/>
    <w:rsid w:val="00DB087F"/>
    <w:rsid w:val="00DB2CC7"/>
    <w:rsid w:val="00DB6CBD"/>
    <w:rsid w:val="00DB7DFF"/>
    <w:rsid w:val="00DC06DE"/>
    <w:rsid w:val="00DC157F"/>
    <w:rsid w:val="00DC1C4E"/>
    <w:rsid w:val="00DC4D83"/>
    <w:rsid w:val="00DC4FBD"/>
    <w:rsid w:val="00DC7AEB"/>
    <w:rsid w:val="00DD11E5"/>
    <w:rsid w:val="00DD2695"/>
    <w:rsid w:val="00DD6F1A"/>
    <w:rsid w:val="00DE29D5"/>
    <w:rsid w:val="00DE41A1"/>
    <w:rsid w:val="00DE5DBE"/>
    <w:rsid w:val="00E066C9"/>
    <w:rsid w:val="00E10988"/>
    <w:rsid w:val="00E13510"/>
    <w:rsid w:val="00E14620"/>
    <w:rsid w:val="00E1463F"/>
    <w:rsid w:val="00E164A1"/>
    <w:rsid w:val="00E21EFD"/>
    <w:rsid w:val="00E225E2"/>
    <w:rsid w:val="00E241BC"/>
    <w:rsid w:val="00E2482E"/>
    <w:rsid w:val="00E25BB1"/>
    <w:rsid w:val="00E322C4"/>
    <w:rsid w:val="00E33C75"/>
    <w:rsid w:val="00E35014"/>
    <w:rsid w:val="00E37313"/>
    <w:rsid w:val="00E52299"/>
    <w:rsid w:val="00E54A63"/>
    <w:rsid w:val="00E56626"/>
    <w:rsid w:val="00E66814"/>
    <w:rsid w:val="00E71BF2"/>
    <w:rsid w:val="00E752DA"/>
    <w:rsid w:val="00E83E6A"/>
    <w:rsid w:val="00E978F1"/>
    <w:rsid w:val="00EA0899"/>
    <w:rsid w:val="00EA7FA4"/>
    <w:rsid w:val="00EB19EB"/>
    <w:rsid w:val="00EB598C"/>
    <w:rsid w:val="00EB6547"/>
    <w:rsid w:val="00EC0667"/>
    <w:rsid w:val="00EC3560"/>
    <w:rsid w:val="00EC3C10"/>
    <w:rsid w:val="00ED793B"/>
    <w:rsid w:val="00EF1058"/>
    <w:rsid w:val="00EF116A"/>
    <w:rsid w:val="00EF3813"/>
    <w:rsid w:val="00EF3D61"/>
    <w:rsid w:val="00EF6CEA"/>
    <w:rsid w:val="00F0474A"/>
    <w:rsid w:val="00F048F2"/>
    <w:rsid w:val="00F2038C"/>
    <w:rsid w:val="00F22BDF"/>
    <w:rsid w:val="00F268B6"/>
    <w:rsid w:val="00F27B67"/>
    <w:rsid w:val="00F3341C"/>
    <w:rsid w:val="00F372C9"/>
    <w:rsid w:val="00F377FE"/>
    <w:rsid w:val="00F4255E"/>
    <w:rsid w:val="00F467F9"/>
    <w:rsid w:val="00F5081D"/>
    <w:rsid w:val="00F57DDF"/>
    <w:rsid w:val="00F62949"/>
    <w:rsid w:val="00F63E39"/>
    <w:rsid w:val="00F64268"/>
    <w:rsid w:val="00F676C2"/>
    <w:rsid w:val="00F76A1D"/>
    <w:rsid w:val="00F80331"/>
    <w:rsid w:val="00F843B3"/>
    <w:rsid w:val="00F946E3"/>
    <w:rsid w:val="00F94DE0"/>
    <w:rsid w:val="00FA0300"/>
    <w:rsid w:val="00FA2439"/>
    <w:rsid w:val="00FA7116"/>
    <w:rsid w:val="00FA7B46"/>
    <w:rsid w:val="00FB0DA0"/>
    <w:rsid w:val="00FB46C5"/>
    <w:rsid w:val="00FB56EF"/>
    <w:rsid w:val="00FB65B0"/>
    <w:rsid w:val="00FC044B"/>
    <w:rsid w:val="00FC72ED"/>
    <w:rsid w:val="00FC78BF"/>
    <w:rsid w:val="00FD0392"/>
    <w:rsid w:val="00FD6C1B"/>
    <w:rsid w:val="00FE55BE"/>
    <w:rsid w:val="00FE6284"/>
    <w:rsid w:val="00FF3C0A"/>
    <w:rsid w:val="00FF670C"/>
    <w:rsid w:val="00FF79C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B1E90E38-6EF4-4291-A1B1-29EFF4FB4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aliases w:val="turiniui 2"/>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aliases w:val="Title Header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aliases w:val="Section Header3,Sub-Clause Paragraph"/>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aliases w:val="Sub-Clause Sub-paragraph,Heading 4 Char Char Char Char"/>
    <w:basedOn w:val="prastasis"/>
    <w:next w:val="prastasis"/>
    <w:link w:val="Antrat4Diagrama"/>
    <w:uiPriority w:val="9"/>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aliases w:val="turiniui 2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aliases w:val="Title Header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nhideWhenUsed/>
    <w:qFormat/>
  </w:style>
  <w:style w:type="paragraph" w:styleId="Tekstoblokas">
    <w:name w:val="Block Text"/>
    <w:basedOn w:val="prastasis"/>
    <w:uiPriority w:val="9"/>
    <w:unhideWhenUsed/>
    <w:qFormat/>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aliases w:val=" Char,Char,Char1"/>
    <w:basedOn w:val="prastasis"/>
    <w:link w:val="PagrindinistekstasDiagrama"/>
    <w:unhideWhenUsed/>
    <w:qFormat/>
    <w:pPr>
      <w:spacing w:after="120"/>
    </w:pPr>
  </w:style>
  <w:style w:type="character" w:customStyle="1" w:styleId="PagrindinistekstasDiagrama">
    <w:name w:val="Pagrindinis tekstas Diagrama"/>
    <w:aliases w:val=" Char Diagrama1,Char Diagrama1,Char1 Diagrama"/>
    <w:basedOn w:val="Numatytasispastraiposriftas"/>
    <w:link w:val="Pagrindinistekstas"/>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link w:val="AntratDiagrama"/>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nhideWhenUsed/>
    <w:rPr>
      <w:b/>
      <w:bCs/>
    </w:rPr>
  </w:style>
  <w:style w:type="character" w:customStyle="1" w:styleId="KomentarotemaDiagrama">
    <w:name w:val="Komentaro tema Diagrama"/>
    <w:basedOn w:val="KomentarotekstasDiagrama"/>
    <w:link w:val="Komentarotema"/>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nhideWhenUsed/>
    <w:qFormat/>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nhideWhenUsed/>
    <w:rPr>
      <w:vertAlign w:val="superscript"/>
    </w:rPr>
  </w:style>
  <w:style w:type="paragraph" w:styleId="Puslapioinaostekstas">
    <w:name w:val="footnote text"/>
    <w:basedOn w:val="prastasis"/>
    <w:link w:val="PuslapioinaostekstasDiagrama"/>
    <w:uiPriority w:val="9"/>
    <w:unhideWhenUsed/>
    <w:qFormat/>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aliases w:val="Section Header3 Diagrama,Sub-Clause Paragraph Diagrama"/>
    <w:basedOn w:val="Numatytasispastraiposriftas"/>
    <w:link w:val="Antrat3"/>
    <w:rsid w:val="00B47F94"/>
    <w:rPr>
      <w:rFonts w:asciiTheme="majorHAnsi" w:eastAsiaTheme="majorEastAsia" w:hAnsiTheme="majorHAnsi" w:cstheme="majorBidi"/>
      <w:spacing w:val="4"/>
      <w:sz w:val="24"/>
      <w:szCs w:val="24"/>
    </w:rPr>
  </w:style>
  <w:style w:type="character" w:customStyle="1" w:styleId="Antrat4Diagrama">
    <w:name w:val="Antraštė 4 Diagrama"/>
    <w:aliases w:val="Sub-Clause Sub-paragraph Diagrama,Heading 4 Char Char Char Char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styleId="Neapdorotaspaminjimas">
    <w:name w:val="Unresolved Mention"/>
    <w:basedOn w:val="Numatytasispastraiposriftas"/>
    <w:uiPriority w:val="99"/>
    <w:semiHidden/>
    <w:unhideWhenUsed/>
    <w:rsid w:val="009D1E76"/>
    <w:rPr>
      <w:color w:val="605E5C"/>
      <w:shd w:val="clear" w:color="auto" w:fill="E1DFDD"/>
    </w:rPr>
  </w:style>
  <w:style w:type="character" w:customStyle="1" w:styleId="DebesliotekstasDiagrama1">
    <w:name w:val="Debesėlio tekstas Diagrama1"/>
    <w:basedOn w:val="Numatytasispastraiposriftas"/>
    <w:uiPriority w:val="99"/>
    <w:semiHidden/>
    <w:rsid w:val="00DC4D83"/>
    <w:rPr>
      <w:rFonts w:ascii="Segoe UI" w:hAnsi="Segoe UI" w:cs="Segoe UI"/>
      <w:sz w:val="18"/>
      <w:szCs w:val="18"/>
    </w:rPr>
  </w:style>
  <w:style w:type="character" w:customStyle="1" w:styleId="dpav">
    <w:name w:val="dpav"/>
    <w:rsid w:val="00DC4D83"/>
  </w:style>
  <w:style w:type="character" w:customStyle="1" w:styleId="PagrindinistekstasDiagrama1">
    <w:name w:val="Pagrindinis tekstas Diagrama1"/>
    <w:basedOn w:val="Numatytasispastraiposriftas"/>
    <w:uiPriority w:val="99"/>
    <w:semiHidden/>
    <w:rsid w:val="00DC4D83"/>
  </w:style>
  <w:style w:type="paragraph" w:customStyle="1" w:styleId="WW-BodyTextIndent2">
    <w:name w:val="WW-Body Text Indent 2"/>
    <w:basedOn w:val="prastasis"/>
    <w:rsid w:val="00DC4D83"/>
    <w:pPr>
      <w:widowControl w:val="0"/>
      <w:suppressAutoHyphens/>
      <w:spacing w:after="0" w:line="240" w:lineRule="auto"/>
      <w:ind w:left="720"/>
      <w:jc w:val="left"/>
    </w:pPr>
    <w:rPr>
      <w:rFonts w:ascii="Times New Roman" w:eastAsia="Lucida Sans Unicode" w:hAnsi="Times New Roman" w:cs="Times New Roman"/>
      <w:i/>
      <w:sz w:val="24"/>
      <w:szCs w:val="24"/>
    </w:rPr>
  </w:style>
  <w:style w:type="character" w:customStyle="1" w:styleId="KomentarotemaDiagrama1">
    <w:name w:val="Komentaro tema Diagrama1"/>
    <w:basedOn w:val="KomentarotekstasDiagrama"/>
    <w:uiPriority w:val="99"/>
    <w:semiHidden/>
    <w:rsid w:val="00DC4D83"/>
    <w:rPr>
      <w:rFonts w:ascii="Calibri" w:eastAsia="Times New Roman" w:hAnsi="Calibri" w:cs="Times New Roman"/>
      <w:b/>
      <w:bCs/>
      <w:sz w:val="20"/>
      <w:szCs w:val="20"/>
      <w:lang w:eastAsia="lt-LT"/>
    </w:rPr>
  </w:style>
  <w:style w:type="paragraph" w:customStyle="1" w:styleId="Body2">
    <w:name w:val="Body 2"/>
    <w:rsid w:val="00DC4D83"/>
    <w:pPr>
      <w:pBdr>
        <w:top w:val="nil"/>
        <w:left w:val="nil"/>
        <w:bottom w:val="nil"/>
        <w:right w:val="nil"/>
        <w:between w:val="nil"/>
        <w:bar w:val="nil"/>
      </w:pBdr>
      <w:suppressAutoHyphens/>
      <w:spacing w:after="40" w:line="240" w:lineRule="auto"/>
    </w:pPr>
    <w:rPr>
      <w:rFonts w:ascii="Times New Roman" w:eastAsia="Times New Roman" w:hAnsi="Times New Roman" w:cs="Times New Roman"/>
      <w:color w:val="000000"/>
      <w:bdr w:val="nil"/>
      <w:lang w:val="lt-LT" w:eastAsia="lt-LT"/>
    </w:rPr>
  </w:style>
  <w:style w:type="character" w:customStyle="1" w:styleId="Bodytext11pt">
    <w:name w:val="Body text + 11 pt"/>
    <w:basedOn w:val="Numatytasispastraiposriftas"/>
    <w:rsid w:val="00DC4D8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tlid-translation">
    <w:name w:val="tlid-translation"/>
    <w:basedOn w:val="Numatytasispastraiposriftas"/>
    <w:rsid w:val="00DC4D83"/>
  </w:style>
  <w:style w:type="numbering" w:customStyle="1" w:styleId="Sraonra1">
    <w:name w:val="Sąrašo nėra1"/>
    <w:next w:val="Sraonra"/>
    <w:uiPriority w:val="99"/>
    <w:semiHidden/>
    <w:unhideWhenUsed/>
    <w:rsid w:val="006A5502"/>
  </w:style>
  <w:style w:type="paragraph" w:customStyle="1" w:styleId="FirstParagraph">
    <w:name w:val="First Paragraph"/>
    <w:basedOn w:val="Pagrindinistekstas"/>
    <w:next w:val="Pagrindinistekstas"/>
    <w:qFormat/>
    <w:rsid w:val="006A5502"/>
    <w:pPr>
      <w:spacing w:before="180" w:after="180" w:line="240" w:lineRule="auto"/>
      <w:jc w:val="left"/>
    </w:pPr>
    <w:rPr>
      <w:rFonts w:eastAsia="Cambria"/>
      <w:sz w:val="24"/>
      <w:szCs w:val="24"/>
    </w:rPr>
  </w:style>
  <w:style w:type="paragraph" w:customStyle="1" w:styleId="Compact">
    <w:name w:val="Compact"/>
    <w:basedOn w:val="Pagrindinistekstas"/>
    <w:qFormat/>
    <w:rsid w:val="006A5502"/>
    <w:pPr>
      <w:spacing w:before="36" w:after="36" w:line="240" w:lineRule="auto"/>
      <w:jc w:val="left"/>
    </w:pPr>
    <w:rPr>
      <w:rFonts w:eastAsia="Cambria"/>
      <w:sz w:val="24"/>
      <w:szCs w:val="24"/>
    </w:rPr>
  </w:style>
  <w:style w:type="paragraph" w:customStyle="1" w:styleId="Author">
    <w:name w:val="Author"/>
    <w:next w:val="Pagrindinistekstas"/>
    <w:qFormat/>
    <w:rsid w:val="006A5502"/>
    <w:pPr>
      <w:keepNext/>
      <w:keepLines/>
      <w:spacing w:after="200" w:line="240" w:lineRule="auto"/>
      <w:jc w:val="center"/>
    </w:pPr>
    <w:rPr>
      <w:rFonts w:eastAsia="Cambria"/>
      <w:sz w:val="24"/>
      <w:szCs w:val="24"/>
    </w:rPr>
  </w:style>
  <w:style w:type="paragraph" w:customStyle="1" w:styleId="AbstractTitle">
    <w:name w:val="Abstract Title"/>
    <w:basedOn w:val="prastasis"/>
    <w:next w:val="Turiniui1"/>
    <w:qFormat/>
    <w:rsid w:val="006A5502"/>
    <w:pPr>
      <w:keepNext/>
      <w:keepLines/>
      <w:spacing w:before="300" w:after="0" w:line="240" w:lineRule="auto"/>
      <w:jc w:val="center"/>
    </w:pPr>
    <w:rPr>
      <w:rFonts w:eastAsia="Cambria"/>
      <w:b/>
      <w:color w:val="345A8A"/>
      <w:sz w:val="20"/>
      <w:szCs w:val="20"/>
    </w:rPr>
  </w:style>
  <w:style w:type="paragraph" w:customStyle="1" w:styleId="Turiniui1">
    <w:name w:val="Turiniui 1"/>
    <w:basedOn w:val="prastasis"/>
    <w:next w:val="Pagrindinistekstas"/>
    <w:qFormat/>
    <w:rsid w:val="006A5502"/>
    <w:pPr>
      <w:keepNext/>
      <w:keepLines/>
      <w:spacing w:before="100" w:after="300" w:line="240" w:lineRule="auto"/>
      <w:jc w:val="center"/>
    </w:pPr>
    <w:rPr>
      <w:rFonts w:ascii="Times New Roman" w:eastAsia="Cambria" w:hAnsi="Times New Roman"/>
      <w:b/>
      <w:caps/>
      <w:sz w:val="44"/>
      <w:szCs w:val="20"/>
    </w:rPr>
  </w:style>
  <w:style w:type="table" w:customStyle="1" w:styleId="Table">
    <w:name w:val="Table"/>
    <w:semiHidden/>
    <w:unhideWhenUsed/>
    <w:qFormat/>
    <w:rsid w:val="006A5502"/>
    <w:pPr>
      <w:spacing w:after="200" w:line="240" w:lineRule="auto"/>
      <w:jc w:val="left"/>
    </w:pPr>
    <w:rPr>
      <w:rFonts w:eastAsia="Cambria"/>
      <w:sz w:val="24"/>
      <w:szCs w:val="24"/>
      <w:lang w:val="lt-LT" w:eastAsia="lt-LT"/>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prastasis"/>
    <w:next w:val="Definition"/>
    <w:rsid w:val="006A5502"/>
    <w:pPr>
      <w:keepNext/>
      <w:keepLines/>
      <w:spacing w:after="0" w:line="240" w:lineRule="auto"/>
      <w:jc w:val="left"/>
    </w:pPr>
    <w:rPr>
      <w:rFonts w:eastAsia="Cambria"/>
      <w:b/>
      <w:sz w:val="24"/>
      <w:szCs w:val="24"/>
    </w:rPr>
  </w:style>
  <w:style w:type="paragraph" w:customStyle="1" w:styleId="Definition">
    <w:name w:val="Definition"/>
    <w:basedOn w:val="prastasis"/>
    <w:rsid w:val="006A5502"/>
    <w:pPr>
      <w:spacing w:after="200" w:line="240" w:lineRule="auto"/>
      <w:jc w:val="left"/>
    </w:pPr>
    <w:rPr>
      <w:rFonts w:eastAsia="Cambria"/>
      <w:sz w:val="24"/>
      <w:szCs w:val="24"/>
    </w:rPr>
  </w:style>
  <w:style w:type="paragraph" w:customStyle="1" w:styleId="TableCaption">
    <w:name w:val="Table Caption"/>
    <w:basedOn w:val="Antrat"/>
    <w:rsid w:val="006A5502"/>
    <w:pPr>
      <w:keepNext/>
      <w:spacing w:after="120" w:line="240" w:lineRule="auto"/>
      <w:jc w:val="left"/>
    </w:pPr>
    <w:rPr>
      <w:rFonts w:eastAsia="Cambria"/>
      <w:b w:val="0"/>
      <w:bCs w:val="0"/>
      <w:i/>
      <w:sz w:val="24"/>
      <w:szCs w:val="24"/>
    </w:rPr>
  </w:style>
  <w:style w:type="paragraph" w:customStyle="1" w:styleId="ImageCaption">
    <w:name w:val="Image Caption"/>
    <w:basedOn w:val="Antrat"/>
    <w:rsid w:val="006A5502"/>
    <w:pPr>
      <w:spacing w:after="120" w:line="240" w:lineRule="auto"/>
      <w:jc w:val="left"/>
    </w:pPr>
    <w:rPr>
      <w:rFonts w:eastAsia="Cambria"/>
      <w:b w:val="0"/>
      <w:bCs w:val="0"/>
      <w:i/>
      <w:sz w:val="24"/>
      <w:szCs w:val="24"/>
    </w:rPr>
  </w:style>
  <w:style w:type="paragraph" w:customStyle="1" w:styleId="Figure">
    <w:name w:val="Figure"/>
    <w:basedOn w:val="prastasis"/>
    <w:rsid w:val="006A5502"/>
    <w:pPr>
      <w:spacing w:after="200" w:line="240" w:lineRule="auto"/>
      <w:jc w:val="left"/>
    </w:pPr>
    <w:rPr>
      <w:rFonts w:eastAsia="Cambria"/>
      <w:sz w:val="24"/>
      <w:szCs w:val="24"/>
    </w:rPr>
  </w:style>
  <w:style w:type="paragraph" w:customStyle="1" w:styleId="CaptionedFigure">
    <w:name w:val="Captioned Figure"/>
    <w:basedOn w:val="Figure"/>
    <w:rsid w:val="006A5502"/>
    <w:pPr>
      <w:keepNext/>
    </w:pPr>
  </w:style>
  <w:style w:type="character" w:customStyle="1" w:styleId="AntratDiagrama">
    <w:name w:val="Antraštė Diagrama"/>
    <w:basedOn w:val="Numatytasispastraiposriftas"/>
    <w:link w:val="Antrat"/>
    <w:rsid w:val="006A5502"/>
    <w:rPr>
      <w:b/>
      <w:bCs/>
      <w:sz w:val="18"/>
      <w:szCs w:val="18"/>
      <w:lang w:val="lt-LT"/>
    </w:rPr>
  </w:style>
  <w:style w:type="character" w:customStyle="1" w:styleId="VerbatimChar">
    <w:name w:val="Verbatim Char"/>
    <w:basedOn w:val="AntratDiagrama"/>
    <w:link w:val="SourceCode"/>
    <w:rsid w:val="006A5502"/>
    <w:rPr>
      <w:rFonts w:ascii="Consolas" w:hAnsi="Consolas"/>
      <w:b/>
      <w:bCs/>
      <w:sz w:val="18"/>
      <w:szCs w:val="18"/>
      <w:lang w:val="lt-LT"/>
    </w:rPr>
  </w:style>
  <w:style w:type="character" w:customStyle="1" w:styleId="SectionNumber">
    <w:name w:val="Section Number"/>
    <w:basedOn w:val="AntratDiagrama"/>
    <w:rsid w:val="006A5502"/>
    <w:rPr>
      <w:b/>
      <w:bCs/>
      <w:sz w:val="18"/>
      <w:szCs w:val="18"/>
      <w:lang w:val="lt-LT"/>
    </w:rPr>
  </w:style>
  <w:style w:type="paragraph" w:customStyle="1" w:styleId="SourceCode">
    <w:name w:val="Source Code"/>
    <w:basedOn w:val="prastasis"/>
    <w:link w:val="VerbatimChar"/>
    <w:rsid w:val="006A5502"/>
    <w:pPr>
      <w:wordWrap w:val="0"/>
      <w:spacing w:after="200" w:line="240" w:lineRule="auto"/>
      <w:jc w:val="left"/>
    </w:pPr>
    <w:rPr>
      <w:rFonts w:ascii="Consolas" w:hAnsi="Consolas"/>
      <w:b/>
      <w:bCs/>
      <w:szCs w:val="18"/>
    </w:rPr>
  </w:style>
  <w:style w:type="character" w:customStyle="1" w:styleId="KeywordTok">
    <w:name w:val="KeywordTok"/>
    <w:basedOn w:val="VerbatimChar"/>
    <w:rsid w:val="006A5502"/>
    <w:rPr>
      <w:rFonts w:ascii="Consolas" w:hAnsi="Consolas"/>
      <w:b w:val="0"/>
      <w:bCs/>
      <w:color w:val="007020"/>
      <w:sz w:val="18"/>
      <w:szCs w:val="18"/>
      <w:lang w:val="lt-LT"/>
    </w:rPr>
  </w:style>
  <w:style w:type="character" w:customStyle="1" w:styleId="DataTypeTok">
    <w:name w:val="DataTypeTok"/>
    <w:basedOn w:val="VerbatimChar"/>
    <w:rsid w:val="006A5502"/>
    <w:rPr>
      <w:rFonts w:ascii="Consolas" w:hAnsi="Consolas"/>
      <w:b/>
      <w:bCs/>
      <w:color w:val="902000"/>
      <w:sz w:val="18"/>
      <w:szCs w:val="18"/>
      <w:lang w:val="lt-LT"/>
    </w:rPr>
  </w:style>
  <w:style w:type="character" w:customStyle="1" w:styleId="DecValTok">
    <w:name w:val="DecValTok"/>
    <w:basedOn w:val="VerbatimChar"/>
    <w:rsid w:val="006A5502"/>
    <w:rPr>
      <w:rFonts w:ascii="Consolas" w:hAnsi="Consolas"/>
      <w:b/>
      <w:bCs/>
      <w:color w:val="40A070"/>
      <w:sz w:val="18"/>
      <w:szCs w:val="18"/>
      <w:lang w:val="lt-LT"/>
    </w:rPr>
  </w:style>
  <w:style w:type="character" w:customStyle="1" w:styleId="BaseNTok">
    <w:name w:val="BaseNTok"/>
    <w:basedOn w:val="VerbatimChar"/>
    <w:rsid w:val="006A5502"/>
    <w:rPr>
      <w:rFonts w:ascii="Consolas" w:hAnsi="Consolas"/>
      <w:b/>
      <w:bCs/>
      <w:color w:val="40A070"/>
      <w:sz w:val="18"/>
      <w:szCs w:val="18"/>
      <w:lang w:val="lt-LT"/>
    </w:rPr>
  </w:style>
  <w:style w:type="character" w:customStyle="1" w:styleId="FloatTok">
    <w:name w:val="FloatTok"/>
    <w:basedOn w:val="VerbatimChar"/>
    <w:rsid w:val="006A5502"/>
    <w:rPr>
      <w:rFonts w:ascii="Consolas" w:hAnsi="Consolas"/>
      <w:b/>
      <w:bCs/>
      <w:color w:val="40A070"/>
      <w:sz w:val="18"/>
      <w:szCs w:val="18"/>
      <w:lang w:val="lt-LT"/>
    </w:rPr>
  </w:style>
  <w:style w:type="character" w:customStyle="1" w:styleId="ConstantTok">
    <w:name w:val="ConstantTok"/>
    <w:basedOn w:val="VerbatimChar"/>
    <w:rsid w:val="006A5502"/>
    <w:rPr>
      <w:rFonts w:ascii="Consolas" w:hAnsi="Consolas"/>
      <w:b/>
      <w:bCs/>
      <w:color w:val="880000"/>
      <w:sz w:val="18"/>
      <w:szCs w:val="18"/>
      <w:lang w:val="lt-LT"/>
    </w:rPr>
  </w:style>
  <w:style w:type="character" w:customStyle="1" w:styleId="CharTok">
    <w:name w:val="CharTok"/>
    <w:basedOn w:val="VerbatimChar"/>
    <w:rsid w:val="006A5502"/>
    <w:rPr>
      <w:rFonts w:ascii="Consolas" w:hAnsi="Consolas"/>
      <w:b/>
      <w:bCs/>
      <w:color w:val="4070A0"/>
      <w:sz w:val="18"/>
      <w:szCs w:val="18"/>
      <w:lang w:val="lt-LT"/>
    </w:rPr>
  </w:style>
  <w:style w:type="character" w:customStyle="1" w:styleId="SpecialCharTok">
    <w:name w:val="SpecialCharTok"/>
    <w:basedOn w:val="VerbatimChar"/>
    <w:rsid w:val="006A5502"/>
    <w:rPr>
      <w:rFonts w:ascii="Consolas" w:hAnsi="Consolas"/>
      <w:b/>
      <w:bCs/>
      <w:color w:val="4070A0"/>
      <w:sz w:val="18"/>
      <w:szCs w:val="18"/>
      <w:lang w:val="lt-LT"/>
    </w:rPr>
  </w:style>
  <w:style w:type="character" w:customStyle="1" w:styleId="StringTok">
    <w:name w:val="StringTok"/>
    <w:basedOn w:val="VerbatimChar"/>
    <w:rsid w:val="006A5502"/>
    <w:rPr>
      <w:rFonts w:ascii="Consolas" w:hAnsi="Consolas"/>
      <w:b/>
      <w:bCs/>
      <w:color w:val="4070A0"/>
      <w:sz w:val="18"/>
      <w:szCs w:val="18"/>
      <w:lang w:val="lt-LT"/>
    </w:rPr>
  </w:style>
  <w:style w:type="character" w:customStyle="1" w:styleId="VerbatimStringTok">
    <w:name w:val="VerbatimStringTok"/>
    <w:basedOn w:val="VerbatimChar"/>
    <w:rsid w:val="006A5502"/>
    <w:rPr>
      <w:rFonts w:ascii="Consolas" w:hAnsi="Consolas"/>
      <w:b/>
      <w:bCs/>
      <w:color w:val="4070A0"/>
      <w:sz w:val="18"/>
      <w:szCs w:val="18"/>
      <w:lang w:val="lt-LT"/>
    </w:rPr>
  </w:style>
  <w:style w:type="character" w:customStyle="1" w:styleId="SpecialStringTok">
    <w:name w:val="SpecialStringTok"/>
    <w:basedOn w:val="VerbatimChar"/>
    <w:rsid w:val="006A5502"/>
    <w:rPr>
      <w:rFonts w:ascii="Consolas" w:hAnsi="Consolas"/>
      <w:b/>
      <w:bCs/>
      <w:color w:val="BB6688"/>
      <w:sz w:val="18"/>
      <w:szCs w:val="18"/>
      <w:lang w:val="lt-LT"/>
    </w:rPr>
  </w:style>
  <w:style w:type="character" w:customStyle="1" w:styleId="ImportTok">
    <w:name w:val="ImportTok"/>
    <w:basedOn w:val="VerbatimChar"/>
    <w:rsid w:val="006A5502"/>
    <w:rPr>
      <w:rFonts w:ascii="Consolas" w:hAnsi="Consolas"/>
      <w:b w:val="0"/>
      <w:bCs/>
      <w:color w:val="008000"/>
      <w:sz w:val="18"/>
      <w:szCs w:val="18"/>
      <w:lang w:val="lt-LT"/>
    </w:rPr>
  </w:style>
  <w:style w:type="character" w:customStyle="1" w:styleId="CommentTok">
    <w:name w:val="CommentTok"/>
    <w:basedOn w:val="VerbatimChar"/>
    <w:rsid w:val="006A5502"/>
    <w:rPr>
      <w:rFonts w:ascii="Consolas" w:hAnsi="Consolas"/>
      <w:b/>
      <w:bCs/>
      <w:i/>
      <w:color w:val="60A0B0"/>
      <w:sz w:val="18"/>
      <w:szCs w:val="18"/>
      <w:lang w:val="lt-LT"/>
    </w:rPr>
  </w:style>
  <w:style w:type="character" w:customStyle="1" w:styleId="DocumentationTok">
    <w:name w:val="DocumentationTok"/>
    <w:basedOn w:val="VerbatimChar"/>
    <w:rsid w:val="006A5502"/>
    <w:rPr>
      <w:rFonts w:ascii="Consolas" w:hAnsi="Consolas"/>
      <w:b/>
      <w:bCs/>
      <w:i/>
      <w:color w:val="BA2121"/>
      <w:sz w:val="18"/>
      <w:szCs w:val="18"/>
      <w:lang w:val="lt-LT"/>
    </w:rPr>
  </w:style>
  <w:style w:type="character" w:customStyle="1" w:styleId="AnnotationTok">
    <w:name w:val="AnnotationTok"/>
    <w:basedOn w:val="VerbatimChar"/>
    <w:rsid w:val="006A5502"/>
    <w:rPr>
      <w:rFonts w:ascii="Consolas" w:hAnsi="Consolas"/>
      <w:b w:val="0"/>
      <w:bCs/>
      <w:i/>
      <w:color w:val="60A0B0"/>
      <w:sz w:val="18"/>
      <w:szCs w:val="18"/>
      <w:lang w:val="lt-LT"/>
    </w:rPr>
  </w:style>
  <w:style w:type="character" w:customStyle="1" w:styleId="CommentVarTok">
    <w:name w:val="CommentVarTok"/>
    <w:basedOn w:val="VerbatimChar"/>
    <w:rsid w:val="006A5502"/>
    <w:rPr>
      <w:rFonts w:ascii="Consolas" w:hAnsi="Consolas"/>
      <w:b w:val="0"/>
      <w:bCs/>
      <w:i/>
      <w:color w:val="60A0B0"/>
      <w:sz w:val="18"/>
      <w:szCs w:val="18"/>
      <w:lang w:val="lt-LT"/>
    </w:rPr>
  </w:style>
  <w:style w:type="character" w:customStyle="1" w:styleId="OtherTok">
    <w:name w:val="OtherTok"/>
    <w:basedOn w:val="VerbatimChar"/>
    <w:rsid w:val="006A5502"/>
    <w:rPr>
      <w:rFonts w:ascii="Consolas" w:hAnsi="Consolas"/>
      <w:b/>
      <w:bCs/>
      <w:color w:val="007020"/>
      <w:sz w:val="18"/>
      <w:szCs w:val="18"/>
      <w:lang w:val="lt-LT"/>
    </w:rPr>
  </w:style>
  <w:style w:type="character" w:customStyle="1" w:styleId="FunctionTok">
    <w:name w:val="FunctionTok"/>
    <w:basedOn w:val="VerbatimChar"/>
    <w:rsid w:val="006A5502"/>
    <w:rPr>
      <w:rFonts w:ascii="Consolas" w:hAnsi="Consolas"/>
      <w:b/>
      <w:bCs/>
      <w:color w:val="06287E"/>
      <w:sz w:val="18"/>
      <w:szCs w:val="18"/>
      <w:lang w:val="lt-LT"/>
    </w:rPr>
  </w:style>
  <w:style w:type="character" w:customStyle="1" w:styleId="VariableTok">
    <w:name w:val="VariableTok"/>
    <w:basedOn w:val="VerbatimChar"/>
    <w:rsid w:val="006A5502"/>
    <w:rPr>
      <w:rFonts w:ascii="Consolas" w:hAnsi="Consolas"/>
      <w:b/>
      <w:bCs/>
      <w:color w:val="19177C"/>
      <w:sz w:val="18"/>
      <w:szCs w:val="18"/>
      <w:lang w:val="lt-LT"/>
    </w:rPr>
  </w:style>
  <w:style w:type="character" w:customStyle="1" w:styleId="ControlFlowTok">
    <w:name w:val="ControlFlowTok"/>
    <w:basedOn w:val="VerbatimChar"/>
    <w:rsid w:val="006A5502"/>
    <w:rPr>
      <w:rFonts w:ascii="Consolas" w:hAnsi="Consolas"/>
      <w:b w:val="0"/>
      <w:bCs/>
      <w:color w:val="007020"/>
      <w:sz w:val="18"/>
      <w:szCs w:val="18"/>
      <w:lang w:val="lt-LT"/>
    </w:rPr>
  </w:style>
  <w:style w:type="character" w:customStyle="1" w:styleId="OperatorTok">
    <w:name w:val="OperatorTok"/>
    <w:basedOn w:val="VerbatimChar"/>
    <w:rsid w:val="006A5502"/>
    <w:rPr>
      <w:rFonts w:ascii="Consolas" w:hAnsi="Consolas"/>
      <w:b/>
      <w:bCs/>
      <w:color w:val="666666"/>
      <w:sz w:val="18"/>
      <w:szCs w:val="18"/>
      <w:lang w:val="lt-LT"/>
    </w:rPr>
  </w:style>
  <w:style w:type="character" w:customStyle="1" w:styleId="BuiltInTok">
    <w:name w:val="BuiltInTok"/>
    <w:basedOn w:val="VerbatimChar"/>
    <w:rsid w:val="006A5502"/>
    <w:rPr>
      <w:rFonts w:ascii="Consolas" w:hAnsi="Consolas"/>
      <w:b/>
      <w:bCs/>
      <w:color w:val="008000"/>
      <w:sz w:val="18"/>
      <w:szCs w:val="18"/>
      <w:lang w:val="lt-LT"/>
    </w:rPr>
  </w:style>
  <w:style w:type="character" w:customStyle="1" w:styleId="ExtensionTok">
    <w:name w:val="ExtensionTok"/>
    <w:basedOn w:val="VerbatimChar"/>
    <w:rsid w:val="006A5502"/>
    <w:rPr>
      <w:rFonts w:ascii="Consolas" w:hAnsi="Consolas"/>
      <w:b/>
      <w:bCs/>
      <w:sz w:val="18"/>
      <w:szCs w:val="18"/>
      <w:lang w:val="lt-LT"/>
    </w:rPr>
  </w:style>
  <w:style w:type="character" w:customStyle="1" w:styleId="PreprocessorTok">
    <w:name w:val="PreprocessorTok"/>
    <w:basedOn w:val="VerbatimChar"/>
    <w:rsid w:val="006A5502"/>
    <w:rPr>
      <w:rFonts w:ascii="Consolas" w:hAnsi="Consolas"/>
      <w:b/>
      <w:bCs/>
      <w:color w:val="BC7A00"/>
      <w:sz w:val="18"/>
      <w:szCs w:val="18"/>
      <w:lang w:val="lt-LT"/>
    </w:rPr>
  </w:style>
  <w:style w:type="character" w:customStyle="1" w:styleId="AttributeTok">
    <w:name w:val="AttributeTok"/>
    <w:basedOn w:val="VerbatimChar"/>
    <w:rsid w:val="006A5502"/>
    <w:rPr>
      <w:rFonts w:ascii="Consolas" w:hAnsi="Consolas"/>
      <w:b/>
      <w:bCs/>
      <w:color w:val="7D9029"/>
      <w:sz w:val="18"/>
      <w:szCs w:val="18"/>
      <w:lang w:val="lt-LT"/>
    </w:rPr>
  </w:style>
  <w:style w:type="character" w:customStyle="1" w:styleId="RegionMarkerTok">
    <w:name w:val="RegionMarkerTok"/>
    <w:basedOn w:val="VerbatimChar"/>
    <w:rsid w:val="006A5502"/>
    <w:rPr>
      <w:rFonts w:ascii="Consolas" w:hAnsi="Consolas"/>
      <w:b/>
      <w:bCs/>
      <w:sz w:val="18"/>
      <w:szCs w:val="18"/>
      <w:lang w:val="lt-LT"/>
    </w:rPr>
  </w:style>
  <w:style w:type="character" w:customStyle="1" w:styleId="InformationTok">
    <w:name w:val="InformationTok"/>
    <w:basedOn w:val="VerbatimChar"/>
    <w:rsid w:val="006A5502"/>
    <w:rPr>
      <w:rFonts w:ascii="Consolas" w:hAnsi="Consolas"/>
      <w:b w:val="0"/>
      <w:bCs/>
      <w:i/>
      <w:color w:val="60A0B0"/>
      <w:sz w:val="18"/>
      <w:szCs w:val="18"/>
      <w:lang w:val="lt-LT"/>
    </w:rPr>
  </w:style>
  <w:style w:type="character" w:customStyle="1" w:styleId="WarningTok">
    <w:name w:val="WarningTok"/>
    <w:basedOn w:val="VerbatimChar"/>
    <w:rsid w:val="006A5502"/>
    <w:rPr>
      <w:rFonts w:ascii="Consolas" w:hAnsi="Consolas"/>
      <w:b w:val="0"/>
      <w:bCs/>
      <w:i/>
      <w:color w:val="60A0B0"/>
      <w:sz w:val="18"/>
      <w:szCs w:val="18"/>
      <w:lang w:val="lt-LT"/>
    </w:rPr>
  </w:style>
  <w:style w:type="character" w:customStyle="1" w:styleId="AlertTok">
    <w:name w:val="AlertTok"/>
    <w:basedOn w:val="VerbatimChar"/>
    <w:rsid w:val="006A5502"/>
    <w:rPr>
      <w:rFonts w:ascii="Consolas" w:hAnsi="Consolas"/>
      <w:b w:val="0"/>
      <w:bCs/>
      <w:color w:val="FF0000"/>
      <w:sz w:val="18"/>
      <w:szCs w:val="18"/>
      <w:lang w:val="lt-LT"/>
    </w:rPr>
  </w:style>
  <w:style w:type="character" w:customStyle="1" w:styleId="ErrorTok">
    <w:name w:val="ErrorTok"/>
    <w:basedOn w:val="VerbatimChar"/>
    <w:rsid w:val="006A5502"/>
    <w:rPr>
      <w:rFonts w:ascii="Consolas" w:hAnsi="Consolas"/>
      <w:b w:val="0"/>
      <w:bCs/>
      <w:color w:val="FF0000"/>
      <w:sz w:val="18"/>
      <w:szCs w:val="18"/>
      <w:lang w:val="lt-LT"/>
    </w:rPr>
  </w:style>
  <w:style w:type="character" w:customStyle="1" w:styleId="NormalTok">
    <w:name w:val="NormalTok"/>
    <w:basedOn w:val="VerbatimChar"/>
    <w:rsid w:val="006A5502"/>
    <w:rPr>
      <w:rFonts w:ascii="Consolas" w:hAnsi="Consolas"/>
      <w:b/>
      <w:bCs/>
      <w:sz w:val="18"/>
      <w:szCs w:val="18"/>
      <w:lang w:val="lt-LT"/>
    </w:rPr>
  </w:style>
  <w:style w:type="paragraph" w:customStyle="1" w:styleId="pf0">
    <w:name w:val="pf0"/>
    <w:basedOn w:val="prastasis"/>
    <w:rsid w:val="006A5502"/>
    <w:pPr>
      <w:spacing w:before="100" w:beforeAutospacing="1" w:after="100" w:afterAutospacing="1" w:line="240" w:lineRule="auto"/>
      <w:jc w:val="left"/>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6A550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16898882">
      <w:bodyDiv w:val="1"/>
      <w:marLeft w:val="0"/>
      <w:marRight w:val="0"/>
      <w:marTop w:val="0"/>
      <w:marBottom w:val="0"/>
      <w:divBdr>
        <w:top w:val="none" w:sz="0" w:space="0" w:color="auto"/>
        <w:left w:val="none" w:sz="0" w:space="0" w:color="auto"/>
        <w:bottom w:val="none" w:sz="0" w:space="0" w:color="auto"/>
        <w:right w:val="none" w:sz="0" w:space="0" w:color="auto"/>
      </w:divBdr>
      <w:divsChild>
        <w:div w:id="583412597">
          <w:marLeft w:val="0"/>
          <w:marRight w:val="0"/>
          <w:marTop w:val="0"/>
          <w:marBottom w:val="0"/>
          <w:divBdr>
            <w:top w:val="none" w:sz="0" w:space="0" w:color="auto"/>
            <w:left w:val="none" w:sz="0" w:space="0" w:color="auto"/>
            <w:bottom w:val="none" w:sz="0" w:space="0" w:color="auto"/>
            <w:right w:val="none" w:sz="0" w:space="0" w:color="auto"/>
          </w:divBdr>
        </w:div>
        <w:div w:id="917785813">
          <w:marLeft w:val="0"/>
          <w:marRight w:val="0"/>
          <w:marTop w:val="0"/>
          <w:marBottom w:val="0"/>
          <w:divBdr>
            <w:top w:val="none" w:sz="0" w:space="0" w:color="auto"/>
            <w:left w:val="none" w:sz="0" w:space="0" w:color="auto"/>
            <w:bottom w:val="none" w:sz="0" w:space="0" w:color="auto"/>
            <w:right w:val="none" w:sz="0" w:space="0" w:color="auto"/>
          </w:divBdr>
          <w:divsChild>
            <w:div w:id="1468472241">
              <w:marLeft w:val="0"/>
              <w:marRight w:val="0"/>
              <w:marTop w:val="0"/>
              <w:marBottom w:val="0"/>
              <w:divBdr>
                <w:top w:val="none" w:sz="0" w:space="0" w:color="auto"/>
                <w:left w:val="none" w:sz="0" w:space="0" w:color="auto"/>
                <w:bottom w:val="none" w:sz="0" w:space="0" w:color="auto"/>
                <w:right w:val="none" w:sz="0" w:space="0" w:color="auto"/>
              </w:divBdr>
            </w:div>
            <w:div w:id="17356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06670">
      <w:bodyDiv w:val="1"/>
      <w:marLeft w:val="0"/>
      <w:marRight w:val="0"/>
      <w:marTop w:val="0"/>
      <w:marBottom w:val="0"/>
      <w:divBdr>
        <w:top w:val="none" w:sz="0" w:space="0" w:color="auto"/>
        <w:left w:val="none" w:sz="0" w:space="0" w:color="auto"/>
        <w:bottom w:val="none" w:sz="0" w:space="0" w:color="auto"/>
        <w:right w:val="none" w:sz="0" w:space="0" w:color="auto"/>
      </w:divBdr>
      <w:divsChild>
        <w:div w:id="829055819">
          <w:marLeft w:val="0"/>
          <w:marRight w:val="0"/>
          <w:marTop w:val="0"/>
          <w:marBottom w:val="0"/>
          <w:divBdr>
            <w:top w:val="none" w:sz="0" w:space="0" w:color="auto"/>
            <w:left w:val="none" w:sz="0" w:space="0" w:color="auto"/>
            <w:bottom w:val="none" w:sz="0" w:space="0" w:color="auto"/>
            <w:right w:val="none" w:sz="0" w:space="0" w:color="auto"/>
          </w:divBdr>
          <w:divsChild>
            <w:div w:id="728111437">
              <w:marLeft w:val="0"/>
              <w:marRight w:val="0"/>
              <w:marTop w:val="0"/>
              <w:marBottom w:val="0"/>
              <w:divBdr>
                <w:top w:val="none" w:sz="0" w:space="0" w:color="auto"/>
                <w:left w:val="none" w:sz="0" w:space="0" w:color="auto"/>
                <w:bottom w:val="none" w:sz="0" w:space="0" w:color="auto"/>
                <w:right w:val="none" w:sz="0" w:space="0" w:color="auto"/>
              </w:divBdr>
            </w:div>
            <w:div w:id="873421705">
              <w:marLeft w:val="0"/>
              <w:marRight w:val="0"/>
              <w:marTop w:val="0"/>
              <w:marBottom w:val="0"/>
              <w:divBdr>
                <w:top w:val="none" w:sz="0" w:space="0" w:color="auto"/>
                <w:left w:val="none" w:sz="0" w:space="0" w:color="auto"/>
                <w:bottom w:val="none" w:sz="0" w:space="0" w:color="auto"/>
                <w:right w:val="none" w:sz="0" w:space="0" w:color="auto"/>
              </w:divBdr>
            </w:div>
          </w:divsChild>
        </w:div>
        <w:div w:id="1310209649">
          <w:marLeft w:val="0"/>
          <w:marRight w:val="0"/>
          <w:marTop w:val="0"/>
          <w:marBottom w:val="0"/>
          <w:divBdr>
            <w:top w:val="none" w:sz="0" w:space="0" w:color="auto"/>
            <w:left w:val="none" w:sz="0" w:space="0" w:color="auto"/>
            <w:bottom w:val="none" w:sz="0" w:space="0" w:color="auto"/>
            <w:right w:val="none" w:sz="0" w:space="0" w:color="auto"/>
          </w:divBdr>
        </w:div>
      </w:divsChild>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F416EC74-C943-4551-85D2-52D161891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1929</TotalTime>
  <Pages>3</Pages>
  <Words>5991</Words>
  <Characters>3415</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PAGD</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viešieji pirkimai</dc:subject>
  <dc:creator>PAGD</dc:creator>
  <cp:keywords>VP; Pagrindiniai žodžiai: viešieji pirkimai; standartinės sąlygos; konkursas</cp:keywords>
  <cp:lastModifiedBy>Šiaulių Priešgaisrinė</cp:lastModifiedBy>
  <cp:revision>35</cp:revision>
  <cp:lastPrinted>2025-01-17T11:08:00Z</cp:lastPrinted>
  <dcterms:created xsi:type="dcterms:W3CDTF">2025-01-10T12:22:00Z</dcterms:created>
  <dcterms:modified xsi:type="dcterms:W3CDTF">2026-04-13T08:31:00Z</dcterms:modified>
  <cp:version>1</cp:version>
</cp:coreProperties>
</file>