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1C22D" w14:textId="16679FE1" w:rsidR="00E414E0" w:rsidRPr="000D4B19" w:rsidRDefault="00BC605D" w:rsidP="00E414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E414E0"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0142DFC4" w14:textId="77777777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7D8F0425" w14:textId="7E010972" w:rsidR="00E414E0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E414E0">
        <w:rPr>
          <w:rFonts w:ascii="Times New Roman" w:hAnsi="Times New Roman" w:cs="Times New Roman"/>
          <w:bCs/>
        </w:rPr>
        <w:t xml:space="preserve">Valstybinė maisto ir veterinarijos tarnyba (toliau – PO) </w:t>
      </w:r>
      <w:r w:rsidRPr="000D4B19">
        <w:rPr>
          <w:rFonts w:ascii="Times New Roman" w:hAnsi="Times New Roman" w:cs="Times New Roman"/>
          <w:bCs/>
        </w:rPr>
        <w:t xml:space="preserve">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AB68A9" w:rsidRPr="00AB68A9">
        <w:rPr>
          <w:rFonts w:ascii="Times New Roman" w:hAnsi="Times New Roman" w:cs="Times New Roman"/>
          <w:b/>
          <w:bCs/>
        </w:rPr>
        <w:t>Jaukai su vakcina nuo pasiutligės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729EFB24" w14:textId="77777777" w:rsidR="00E414E0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58157CE7" w14:textId="77777777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B658841" w14:textId="2540C743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>Kviečiame rinkos dalyvius susipažinti su skelbiamu techninės specifikacijos projektu (1 priedas) ir</w:t>
      </w:r>
      <w:r w:rsidR="00EC79F4">
        <w:rPr>
          <w:rFonts w:ascii="Times New Roman" w:hAnsi="Times New Roman" w:cs="Times New Roman"/>
          <w:bCs/>
        </w:rPr>
        <w:t xml:space="preserve"> kvalifikaciniais reikalavimais (2 priedas) ir</w:t>
      </w:r>
      <w:r w:rsidRPr="000D4B19">
        <w:rPr>
          <w:rFonts w:ascii="Times New Roman" w:hAnsi="Times New Roman" w:cs="Times New Roman"/>
          <w:bCs/>
        </w:rPr>
        <w:t xml:space="preserve">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1128F364" w14:textId="77777777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E414E0" w:rsidRPr="003B74F4" w14:paraId="7EED15FD" w14:textId="77777777" w:rsidTr="00061AC4">
        <w:trPr>
          <w:trHeight w:val="326"/>
        </w:trPr>
        <w:tc>
          <w:tcPr>
            <w:tcW w:w="568" w:type="dxa"/>
            <w:vAlign w:val="center"/>
          </w:tcPr>
          <w:p w14:paraId="6B0E0BA2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14E12A8F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1D2A6839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E414E0" w:rsidRPr="003B74F4" w14:paraId="41DCA7FB" w14:textId="77777777" w:rsidTr="00BC605D">
        <w:trPr>
          <w:trHeight w:val="1501"/>
        </w:trPr>
        <w:tc>
          <w:tcPr>
            <w:tcW w:w="568" w:type="dxa"/>
            <w:vAlign w:val="center"/>
          </w:tcPr>
          <w:p w14:paraId="68718F75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02490D2D" w14:textId="2EE75A66" w:rsidR="00E414E0" w:rsidRPr="00FD37EA" w:rsidRDefault="00EC79F4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79F4">
              <w:rPr>
                <w:rFonts w:ascii="Times New Roman" w:hAnsi="Times New Roman" w:cs="Times New Roman"/>
              </w:rPr>
              <w:t>Ar Perkančiosios organizacijos skelbia</w:t>
            </w:r>
            <w:r>
              <w:rPr>
                <w:rFonts w:ascii="Times New Roman" w:hAnsi="Times New Roman" w:cs="Times New Roman"/>
              </w:rPr>
              <w:t>mi</w:t>
            </w:r>
            <w:r w:rsidRPr="00EC79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kvalifikaciniai reikalavimai tiekėjams nėra pertekliniai</w:t>
            </w:r>
            <w:r w:rsidRPr="00EC79F4">
              <w:rPr>
                <w:rFonts w:ascii="Times New Roman" w:hAnsi="Times New Roman" w:cs="Times New Roman"/>
              </w:rPr>
              <w:t>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78B30D1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4E0" w:rsidRPr="003B74F4" w14:paraId="0F88A51D" w14:textId="77777777" w:rsidTr="00061AC4">
        <w:trPr>
          <w:trHeight w:val="1563"/>
        </w:trPr>
        <w:tc>
          <w:tcPr>
            <w:tcW w:w="568" w:type="dxa"/>
            <w:vAlign w:val="center"/>
          </w:tcPr>
          <w:p w14:paraId="492521CC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308E723E" w14:textId="4EF682D3" w:rsidR="00E414E0" w:rsidRPr="003B74F4" w:rsidRDefault="00EC79F4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Prašome pateikti 1 vakcinos vnt. + 1 vakcinos vnt. išmetimo kainą, atsižvelgiant į techninėje specifikacijoje nurodytas vakcinų su išmetimu apimtis bei terminus.</w:t>
            </w:r>
          </w:p>
        </w:tc>
        <w:tc>
          <w:tcPr>
            <w:tcW w:w="5387" w:type="dxa"/>
            <w:vAlign w:val="center"/>
          </w:tcPr>
          <w:p w14:paraId="63C173E9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605D" w:rsidRPr="003B74F4" w14:paraId="44ACFA28" w14:textId="77777777" w:rsidTr="00061AC4">
        <w:trPr>
          <w:trHeight w:val="555"/>
        </w:trPr>
        <w:tc>
          <w:tcPr>
            <w:tcW w:w="568" w:type="dxa"/>
            <w:vAlign w:val="center"/>
          </w:tcPr>
          <w:p w14:paraId="058913E8" w14:textId="7F65515E" w:rsidR="00BC605D" w:rsidRDefault="00EC79F4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C605D">
              <w:rPr>
                <w:rFonts w:ascii="Times New Roman" w:hAnsi="Times New Roman" w:cs="Times New Roman"/>
              </w:rPr>
              <w:t>.</w:t>
            </w:r>
            <w:r w:rsidR="00D4155E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3969" w:type="dxa"/>
            <w:vAlign w:val="center"/>
          </w:tcPr>
          <w:p w14:paraId="76CD5B75" w14:textId="356FF759" w:rsidR="00A064C2" w:rsidRPr="003B74F4" w:rsidRDefault="00535DC9" w:rsidP="00A0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5DC9">
              <w:rPr>
                <w:rFonts w:ascii="Times New Roman" w:hAnsi="Times New Roman" w:cs="Times New Roman"/>
              </w:rPr>
              <w:t xml:space="preserve">Ar turite kitų pastebėjimų ar pasiūlymų? </w:t>
            </w:r>
            <w:r w:rsidRPr="00535DC9">
              <w:rPr>
                <w:rFonts w:ascii="Times New Roman" w:hAnsi="Times New Roman" w:cs="Times New Roman"/>
                <w:i/>
                <w:iCs/>
              </w:rPr>
              <w:t>(prašome pateikti)</w:t>
            </w:r>
          </w:p>
        </w:tc>
        <w:tc>
          <w:tcPr>
            <w:tcW w:w="5387" w:type="dxa"/>
            <w:vAlign w:val="center"/>
          </w:tcPr>
          <w:p w14:paraId="3F3A8FD7" w14:textId="77777777" w:rsidR="00BC605D" w:rsidRPr="003B74F4" w:rsidRDefault="00BC605D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0D6DC3" w14:textId="77777777" w:rsidR="00E414E0" w:rsidRDefault="00E414E0"/>
    <w:sectPr w:rsidR="00E414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A61774"/>
    <w:multiLevelType w:val="hybridMultilevel"/>
    <w:tmpl w:val="F5488278"/>
    <w:lvl w:ilvl="0" w:tplc="D75A5A24">
      <w:numFmt w:val="bullet"/>
      <w:lvlText w:val=""/>
      <w:lvlJc w:val="left"/>
      <w:pPr>
        <w:ind w:left="429" w:hanging="28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lt-LT" w:eastAsia="en-US" w:bidi="ar-SA"/>
      </w:rPr>
    </w:lvl>
    <w:lvl w:ilvl="1" w:tplc="AC526106">
      <w:numFmt w:val="bullet"/>
      <w:lvlText w:val="•"/>
      <w:lvlJc w:val="left"/>
      <w:pPr>
        <w:ind w:left="1580" w:hanging="285"/>
      </w:pPr>
      <w:rPr>
        <w:rFonts w:hint="default"/>
        <w:lang w:val="lt-LT" w:eastAsia="en-US" w:bidi="ar-SA"/>
      </w:rPr>
    </w:lvl>
    <w:lvl w:ilvl="2" w:tplc="8C70071C">
      <w:numFmt w:val="bullet"/>
      <w:lvlText w:val="•"/>
      <w:lvlJc w:val="left"/>
      <w:pPr>
        <w:ind w:left="2741" w:hanging="285"/>
      </w:pPr>
      <w:rPr>
        <w:rFonts w:hint="default"/>
        <w:lang w:val="lt-LT" w:eastAsia="en-US" w:bidi="ar-SA"/>
      </w:rPr>
    </w:lvl>
    <w:lvl w:ilvl="3" w:tplc="F6FCE440">
      <w:numFmt w:val="bullet"/>
      <w:lvlText w:val="•"/>
      <w:lvlJc w:val="left"/>
      <w:pPr>
        <w:ind w:left="3902" w:hanging="285"/>
      </w:pPr>
      <w:rPr>
        <w:rFonts w:hint="default"/>
        <w:lang w:val="lt-LT" w:eastAsia="en-US" w:bidi="ar-SA"/>
      </w:rPr>
    </w:lvl>
    <w:lvl w:ilvl="4" w:tplc="1C427E86">
      <w:numFmt w:val="bullet"/>
      <w:lvlText w:val="•"/>
      <w:lvlJc w:val="left"/>
      <w:pPr>
        <w:ind w:left="5063" w:hanging="285"/>
      </w:pPr>
      <w:rPr>
        <w:rFonts w:hint="default"/>
        <w:lang w:val="lt-LT" w:eastAsia="en-US" w:bidi="ar-SA"/>
      </w:rPr>
    </w:lvl>
    <w:lvl w:ilvl="5" w:tplc="82B4A1CA">
      <w:numFmt w:val="bullet"/>
      <w:lvlText w:val="•"/>
      <w:lvlJc w:val="left"/>
      <w:pPr>
        <w:ind w:left="6224" w:hanging="285"/>
      </w:pPr>
      <w:rPr>
        <w:rFonts w:hint="default"/>
        <w:lang w:val="lt-LT" w:eastAsia="en-US" w:bidi="ar-SA"/>
      </w:rPr>
    </w:lvl>
    <w:lvl w:ilvl="6" w:tplc="6C243638">
      <w:numFmt w:val="bullet"/>
      <w:lvlText w:val="•"/>
      <w:lvlJc w:val="left"/>
      <w:pPr>
        <w:ind w:left="7385" w:hanging="285"/>
      </w:pPr>
      <w:rPr>
        <w:rFonts w:hint="default"/>
        <w:lang w:val="lt-LT" w:eastAsia="en-US" w:bidi="ar-SA"/>
      </w:rPr>
    </w:lvl>
    <w:lvl w:ilvl="7" w:tplc="48F43C1A">
      <w:numFmt w:val="bullet"/>
      <w:lvlText w:val="•"/>
      <w:lvlJc w:val="left"/>
      <w:pPr>
        <w:ind w:left="8546" w:hanging="285"/>
      </w:pPr>
      <w:rPr>
        <w:rFonts w:hint="default"/>
        <w:lang w:val="lt-LT" w:eastAsia="en-US" w:bidi="ar-SA"/>
      </w:rPr>
    </w:lvl>
    <w:lvl w:ilvl="8" w:tplc="31EC7E4C">
      <w:numFmt w:val="bullet"/>
      <w:lvlText w:val="•"/>
      <w:lvlJc w:val="left"/>
      <w:pPr>
        <w:ind w:left="9707" w:hanging="285"/>
      </w:pPr>
      <w:rPr>
        <w:rFonts w:hint="default"/>
        <w:lang w:val="lt-LT" w:eastAsia="en-US" w:bidi="ar-SA"/>
      </w:rPr>
    </w:lvl>
  </w:abstractNum>
  <w:num w:numId="1" w16cid:durableId="62778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E0"/>
    <w:rsid w:val="000A4368"/>
    <w:rsid w:val="00340F2B"/>
    <w:rsid w:val="00453F7B"/>
    <w:rsid w:val="00535DC9"/>
    <w:rsid w:val="00920F56"/>
    <w:rsid w:val="00A064C2"/>
    <w:rsid w:val="00A37BBE"/>
    <w:rsid w:val="00AB68A9"/>
    <w:rsid w:val="00BC605D"/>
    <w:rsid w:val="00D4155E"/>
    <w:rsid w:val="00E414E0"/>
    <w:rsid w:val="00EC79F4"/>
    <w:rsid w:val="00F7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3185"/>
  <w15:chartTrackingRefBased/>
  <w15:docId w15:val="{F182A7F3-0C3B-4B2B-92D9-88BF999D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4E0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Kavolienė</dc:creator>
  <cp:keywords/>
  <dc:description/>
  <cp:lastModifiedBy>Laura Žuromskytė</cp:lastModifiedBy>
  <cp:revision>3</cp:revision>
  <dcterms:created xsi:type="dcterms:W3CDTF">2024-08-29T13:48:00Z</dcterms:created>
  <dcterms:modified xsi:type="dcterms:W3CDTF">2025-01-07T07:50:00Z</dcterms:modified>
</cp:coreProperties>
</file>