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45C2" w14:textId="77B25A2B" w:rsidR="00490451" w:rsidRPr="00BF3F27" w:rsidRDefault="00BF3F27" w:rsidP="00BF3F27">
      <w:pPr>
        <w:pStyle w:val="Antrat1"/>
        <w:jc w:val="right"/>
        <w:rPr>
          <w:lang w:val="lt-LT"/>
        </w:rPr>
      </w:pPr>
      <w:r w:rsidRPr="00BF3F27">
        <w:rPr>
          <w:b/>
          <w:bCs/>
          <w:color w:val="auto"/>
          <w:kern w:val="0"/>
          <w:u w:val="none"/>
          <w:lang w:val="lt-LT" w:eastAsia="en-US"/>
          <w14:ligatures w14:val="none"/>
        </w:rPr>
        <w:t>S</w:t>
      </w:r>
      <w:r w:rsidRPr="00BF3F27">
        <w:rPr>
          <w:b/>
          <w:color w:val="auto"/>
          <w:kern w:val="0"/>
          <w:u w:val="none"/>
          <w:lang w:val="lt-LT" w:eastAsia="en-US"/>
          <w14:ligatures w14:val="none"/>
        </w:rPr>
        <w:t>ąlygų priedas Nr. 4</w:t>
      </w:r>
    </w:p>
    <w:p w14:paraId="782BFE4B" w14:textId="596919DE" w:rsidR="00A92E6F" w:rsidRPr="00BF3F27" w:rsidRDefault="00000000">
      <w:pPr>
        <w:spacing w:after="246" w:line="259" w:lineRule="auto"/>
        <w:ind w:left="250" w:firstLine="0"/>
        <w:jc w:val="center"/>
        <w:rPr>
          <w:b/>
          <w:bCs/>
          <w:sz w:val="24"/>
          <w:lang w:val="lt-LT"/>
        </w:rPr>
      </w:pPr>
      <w:r w:rsidRPr="00BF3F27">
        <w:rPr>
          <w:b/>
          <w:bCs/>
          <w:sz w:val="24"/>
          <w:lang w:val="lt-LT"/>
        </w:rPr>
        <w:t>PASLAUG</w:t>
      </w:r>
      <w:r w:rsidR="00751731" w:rsidRPr="00BF3F27">
        <w:rPr>
          <w:b/>
          <w:bCs/>
          <w:sz w:val="24"/>
          <w:lang w:val="lt-LT"/>
        </w:rPr>
        <w:t>Ų</w:t>
      </w:r>
      <w:r w:rsidRPr="00BF3F27">
        <w:rPr>
          <w:b/>
          <w:bCs/>
          <w:sz w:val="24"/>
          <w:lang w:val="lt-LT"/>
        </w:rPr>
        <w:t xml:space="preserve"> TEIKIMO SUTARTIS Nr. </w:t>
      </w:r>
      <w:r w:rsidR="00751731" w:rsidRPr="00BF3F27">
        <w:rPr>
          <w:b/>
          <w:bCs/>
          <w:sz w:val="24"/>
          <w:lang w:val="lt-LT"/>
        </w:rPr>
        <w:t>______</w:t>
      </w:r>
    </w:p>
    <w:p w14:paraId="4AC783D3" w14:textId="577F2D33" w:rsidR="00A92E6F" w:rsidRPr="00BF3F27" w:rsidRDefault="00000000">
      <w:pPr>
        <w:spacing w:after="0" w:line="259" w:lineRule="auto"/>
        <w:ind w:left="264" w:right="5" w:hanging="10"/>
        <w:jc w:val="center"/>
        <w:rPr>
          <w:sz w:val="24"/>
          <w:lang w:val="lt-LT"/>
        </w:rPr>
      </w:pPr>
      <w:r w:rsidRPr="00BF3F27">
        <w:rPr>
          <w:sz w:val="24"/>
          <w:lang w:val="lt-LT"/>
        </w:rPr>
        <w:t>202</w:t>
      </w:r>
      <w:r w:rsidR="00751731" w:rsidRPr="00BF3F27">
        <w:rPr>
          <w:sz w:val="24"/>
          <w:lang w:val="lt-LT"/>
        </w:rPr>
        <w:t>6</w:t>
      </w:r>
      <w:r w:rsidRPr="00BF3F27">
        <w:rPr>
          <w:sz w:val="24"/>
          <w:lang w:val="lt-LT"/>
        </w:rPr>
        <w:t xml:space="preserve"> m. </w:t>
      </w:r>
      <w:r w:rsidR="00751731" w:rsidRPr="00BF3F27">
        <w:rPr>
          <w:sz w:val="24"/>
          <w:lang w:val="lt-LT"/>
        </w:rPr>
        <w:t>______________</w:t>
      </w:r>
      <w:r w:rsidRPr="00BF3F27">
        <w:rPr>
          <w:sz w:val="24"/>
          <w:lang w:val="lt-LT"/>
        </w:rPr>
        <w:t xml:space="preserve"> m</w:t>
      </w:r>
      <w:r w:rsidR="009702E7" w:rsidRPr="00BF3F27">
        <w:rPr>
          <w:sz w:val="24"/>
          <w:lang w:val="lt-LT"/>
        </w:rPr>
        <w:t>ė</w:t>
      </w:r>
      <w:r w:rsidRPr="00BF3F27">
        <w:rPr>
          <w:sz w:val="24"/>
          <w:lang w:val="lt-LT"/>
        </w:rPr>
        <w:t xml:space="preserve">n. </w:t>
      </w:r>
      <w:r w:rsidR="00751731" w:rsidRPr="00BF3F27">
        <w:rPr>
          <w:sz w:val="24"/>
          <w:lang w:val="lt-LT"/>
        </w:rPr>
        <w:t>___</w:t>
      </w:r>
      <w:r w:rsidRPr="00BF3F27">
        <w:rPr>
          <w:sz w:val="24"/>
          <w:lang w:val="lt-LT"/>
        </w:rPr>
        <w:t xml:space="preserve"> d.</w:t>
      </w:r>
    </w:p>
    <w:p w14:paraId="631903CD" w14:textId="77777777" w:rsidR="00A92E6F" w:rsidRPr="00BF3F27" w:rsidRDefault="00000000">
      <w:pPr>
        <w:spacing w:after="194" w:line="259" w:lineRule="auto"/>
        <w:ind w:left="264" w:hanging="10"/>
        <w:jc w:val="center"/>
        <w:rPr>
          <w:sz w:val="24"/>
          <w:lang w:val="lt-LT"/>
        </w:rPr>
      </w:pPr>
      <w:r w:rsidRPr="00BF3F27">
        <w:rPr>
          <w:sz w:val="24"/>
          <w:lang w:val="lt-LT"/>
        </w:rPr>
        <w:t>Vilnius</w:t>
      </w:r>
    </w:p>
    <w:p w14:paraId="088827E6" w14:textId="556B5746" w:rsidR="004B74A9" w:rsidRPr="00BF3F27" w:rsidRDefault="004B74A9" w:rsidP="004B74A9">
      <w:pPr>
        <w:pStyle w:val="Sraopastraipa"/>
        <w:suppressAutoHyphens/>
        <w:ind w:left="556" w:firstLine="0"/>
        <w:rPr>
          <w:sz w:val="24"/>
          <w:lang w:val="lt-LT"/>
        </w:rPr>
      </w:pPr>
      <w:r w:rsidRPr="00BF3F27">
        <w:rPr>
          <w:b/>
          <w:sz w:val="24"/>
          <w:lang w:val="lt-LT"/>
        </w:rPr>
        <w:t>VšĮ Nacionalinis kraujo centras</w:t>
      </w:r>
      <w:r w:rsidRPr="00BF3F27">
        <w:rPr>
          <w:sz w:val="24"/>
          <w:lang w:val="lt-LT"/>
        </w:rPr>
        <w:t xml:space="preserve">, įstaigos kodas 126413338, atstovaujamas direktoriaus Daumanto Gutausko, veikiančio pagal įstaigos įstatus (toliau vadinama – </w:t>
      </w:r>
      <w:r w:rsidR="00077B19" w:rsidRPr="00BF3F27">
        <w:rPr>
          <w:b/>
          <w:sz w:val="24"/>
          <w:lang w:val="lt-LT"/>
        </w:rPr>
        <w:t>Klientas</w:t>
      </w:r>
      <w:r w:rsidRPr="00BF3F27">
        <w:rPr>
          <w:sz w:val="24"/>
          <w:lang w:val="lt-LT"/>
        </w:rPr>
        <w:t xml:space="preserve">), iš vienos pusės ir </w:t>
      </w:r>
    </w:p>
    <w:p w14:paraId="07CF2024" w14:textId="77777777" w:rsidR="00094EDF" w:rsidRPr="00BF3F27" w:rsidRDefault="004B74A9" w:rsidP="00094EDF">
      <w:pPr>
        <w:pStyle w:val="Sraopastraipa"/>
        <w:suppressAutoHyphens/>
        <w:ind w:left="556" w:firstLine="0"/>
        <w:rPr>
          <w:sz w:val="24"/>
          <w:lang w:val="lt-LT"/>
        </w:rPr>
      </w:pPr>
      <w:r w:rsidRPr="00BF3F27">
        <w:rPr>
          <w:bCs/>
          <w:sz w:val="24"/>
          <w:lang w:val="lt-LT"/>
        </w:rPr>
        <w:t>__________________,</w:t>
      </w:r>
      <w:r w:rsidRPr="00BF3F27">
        <w:rPr>
          <w:b/>
          <w:sz w:val="24"/>
          <w:lang w:val="lt-LT"/>
        </w:rPr>
        <w:t xml:space="preserve"> </w:t>
      </w:r>
      <w:r w:rsidRPr="00BF3F27">
        <w:rPr>
          <w:bCs/>
          <w:sz w:val="24"/>
          <w:lang w:val="lt-LT"/>
        </w:rPr>
        <w:t xml:space="preserve">įmonės kodas </w:t>
      </w:r>
      <w:r w:rsidRPr="00BF3F27">
        <w:rPr>
          <w:sz w:val="24"/>
          <w:lang w:val="lt-LT"/>
        </w:rPr>
        <w:t>____________</w:t>
      </w:r>
      <w:r w:rsidRPr="00BF3F27">
        <w:rPr>
          <w:bCs/>
          <w:sz w:val="24"/>
          <w:lang w:val="lt-LT"/>
        </w:rPr>
        <w:t xml:space="preserve">, </w:t>
      </w:r>
      <w:r w:rsidRPr="00BF3F27">
        <w:rPr>
          <w:sz w:val="24"/>
          <w:lang w:val="lt-LT"/>
        </w:rPr>
        <w:t xml:space="preserve">atstovaujama ______________, veikiančios pagal bendrovės įstatus (toliau – </w:t>
      </w:r>
      <w:r w:rsidR="00077B19" w:rsidRPr="00BF3F27">
        <w:rPr>
          <w:b/>
          <w:sz w:val="24"/>
          <w:lang w:val="lt-LT"/>
        </w:rPr>
        <w:t>Paslaugų t</w:t>
      </w:r>
      <w:r w:rsidRPr="00BF3F27">
        <w:rPr>
          <w:b/>
          <w:sz w:val="24"/>
          <w:lang w:val="lt-LT"/>
        </w:rPr>
        <w:t>eikėjas)</w:t>
      </w:r>
      <w:r w:rsidRPr="00BF3F27">
        <w:rPr>
          <w:sz w:val="24"/>
          <w:lang w:val="lt-LT"/>
        </w:rPr>
        <w:t>, iš kitos pusės,</w:t>
      </w:r>
      <w:r w:rsidR="00094EDF" w:rsidRPr="00BF3F27">
        <w:rPr>
          <w:sz w:val="24"/>
          <w:lang w:val="lt-LT"/>
        </w:rPr>
        <w:t xml:space="preserve"> </w:t>
      </w:r>
    </w:p>
    <w:p w14:paraId="4A69F7EB" w14:textId="4BF16C28" w:rsidR="004B74A9" w:rsidRPr="00BF3F27" w:rsidRDefault="004B74A9" w:rsidP="00094EDF">
      <w:pPr>
        <w:pStyle w:val="Sraopastraipa"/>
        <w:suppressAutoHyphens/>
        <w:ind w:left="556" w:firstLine="0"/>
        <w:rPr>
          <w:sz w:val="24"/>
          <w:lang w:val="lt-LT"/>
        </w:rPr>
      </w:pPr>
      <w:r w:rsidRPr="00BF3F27">
        <w:rPr>
          <w:sz w:val="24"/>
          <w:lang w:val="lt-LT"/>
        </w:rPr>
        <w:t xml:space="preserve">kartu vadinamos Šalimis, o kiekviena atskirai vadinama Šalimi, sudarė šią paslaugų teikimo sutartį (toliau vadinama - </w:t>
      </w:r>
      <w:r w:rsidRPr="00BF3F27">
        <w:rPr>
          <w:b/>
          <w:sz w:val="24"/>
          <w:lang w:val="lt-LT"/>
        </w:rPr>
        <w:t>Sutartis</w:t>
      </w:r>
      <w:r w:rsidRPr="00BF3F27">
        <w:rPr>
          <w:sz w:val="24"/>
          <w:lang w:val="lt-LT"/>
        </w:rPr>
        <w:t>):</w:t>
      </w:r>
    </w:p>
    <w:p w14:paraId="4A40B1AC" w14:textId="77777777" w:rsidR="004B74A9" w:rsidRPr="00BF3F27" w:rsidRDefault="004B74A9" w:rsidP="004B74A9">
      <w:pPr>
        <w:suppressAutoHyphens/>
        <w:rPr>
          <w:sz w:val="24"/>
          <w:lang w:val="lt-LT"/>
        </w:rPr>
      </w:pPr>
    </w:p>
    <w:p w14:paraId="67403A76" w14:textId="5FE26EC3" w:rsidR="004B74A9" w:rsidRPr="00BF3F27" w:rsidRDefault="004B74A9" w:rsidP="004B74A9">
      <w:pPr>
        <w:suppressAutoHyphens/>
        <w:jc w:val="center"/>
        <w:rPr>
          <w:b/>
          <w:bCs/>
          <w:sz w:val="24"/>
          <w:lang w:val="lt-LT"/>
        </w:rPr>
      </w:pPr>
      <w:r w:rsidRPr="00BF3F27">
        <w:rPr>
          <w:b/>
          <w:bCs/>
          <w:sz w:val="24"/>
          <w:lang w:val="lt-LT"/>
        </w:rPr>
        <w:t>I SKYRIUS</w:t>
      </w:r>
    </w:p>
    <w:p w14:paraId="2B360AF0" w14:textId="6B70F3A7" w:rsidR="004B74A9" w:rsidRPr="00BF3F27" w:rsidRDefault="004B74A9" w:rsidP="004B74A9">
      <w:pPr>
        <w:pStyle w:val="Antrat2"/>
      </w:pPr>
      <w:r w:rsidRPr="00BF3F27">
        <w:t>SUTARTIES DALYKAS</w:t>
      </w:r>
    </w:p>
    <w:p w14:paraId="254E7D2B" w14:textId="77777777" w:rsidR="004B74A9" w:rsidRPr="00BF3F27" w:rsidRDefault="004B74A9" w:rsidP="004B74A9">
      <w:pPr>
        <w:pStyle w:val="Sraopastraipa"/>
        <w:suppressAutoHyphens/>
        <w:ind w:left="556" w:firstLine="0"/>
        <w:rPr>
          <w:sz w:val="24"/>
          <w:lang w:val="lt-LT"/>
        </w:rPr>
      </w:pPr>
    </w:p>
    <w:p w14:paraId="041E196F" w14:textId="6B42EA36"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1.1. Sutartis sudaryta pasibaigus skelbiamos apklausos b</w:t>
      </w:r>
      <w:r w:rsidR="00DE150B" w:rsidRPr="00BF3F27">
        <w:rPr>
          <w:color w:val="auto"/>
          <w:kern w:val="0"/>
          <w:sz w:val="24"/>
          <w:lang w:val="lt-LT" w:eastAsia="lt-LT"/>
          <w14:ligatures w14:val="none"/>
        </w:rPr>
        <w:t>ū</w:t>
      </w:r>
      <w:r w:rsidRPr="00BF3F27">
        <w:rPr>
          <w:color w:val="auto"/>
          <w:kern w:val="0"/>
          <w:sz w:val="24"/>
          <w:lang w:val="lt-LT" w:eastAsia="lt-LT"/>
          <w14:ligatures w14:val="none"/>
        </w:rPr>
        <w:t xml:space="preserve">du </w:t>
      </w:r>
      <w:r w:rsidR="006C0614" w:rsidRPr="00BF3F27">
        <w:rPr>
          <w:color w:val="auto"/>
          <w:kern w:val="0"/>
          <w:sz w:val="24"/>
          <w:lang w:val="lt-LT" w:eastAsia="lt-LT"/>
          <w14:ligatures w14:val="none"/>
        </w:rPr>
        <w:t>įvykdytam</w:t>
      </w:r>
      <w:r w:rsidRPr="00BF3F27">
        <w:rPr>
          <w:color w:val="auto"/>
          <w:kern w:val="0"/>
          <w:sz w:val="24"/>
          <w:lang w:val="lt-LT" w:eastAsia="lt-LT"/>
          <w14:ligatures w14:val="none"/>
        </w:rPr>
        <w:t xml:space="preserve"> m</w:t>
      </w:r>
      <w:r w:rsidR="00077B19" w:rsidRPr="00BF3F27">
        <w:rPr>
          <w:color w:val="auto"/>
          <w:kern w:val="0"/>
          <w:sz w:val="24"/>
          <w:lang w:val="lt-LT" w:eastAsia="lt-LT"/>
          <w14:ligatures w14:val="none"/>
        </w:rPr>
        <w:t>ažo</w:t>
      </w:r>
      <w:r w:rsidRPr="00BF3F27">
        <w:rPr>
          <w:color w:val="auto"/>
          <w:kern w:val="0"/>
          <w:sz w:val="24"/>
          <w:lang w:val="lt-LT" w:eastAsia="lt-LT"/>
          <w14:ligatures w14:val="none"/>
        </w:rPr>
        <w:t>s vert</w:t>
      </w:r>
      <w:r w:rsidR="00DE150B" w:rsidRPr="00BF3F27">
        <w:rPr>
          <w:color w:val="auto"/>
          <w:kern w:val="0"/>
          <w:sz w:val="24"/>
          <w:lang w:val="lt-LT" w:eastAsia="lt-LT"/>
          <w14:ligatures w14:val="none"/>
        </w:rPr>
        <w:t>ė</w:t>
      </w:r>
      <w:r w:rsidRPr="00BF3F27">
        <w:rPr>
          <w:color w:val="auto"/>
          <w:kern w:val="0"/>
          <w:sz w:val="24"/>
          <w:lang w:val="lt-LT" w:eastAsia="lt-LT"/>
          <w14:ligatures w14:val="none"/>
        </w:rPr>
        <w:t>s „palydovini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navigacij</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sistem</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(GPS)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montavimo</w:t>
      </w:r>
      <w:r w:rsidR="00077B19" w:rsidRPr="00BF3F27">
        <w:rPr>
          <w:color w:val="auto"/>
          <w:kern w:val="0"/>
          <w:sz w:val="24"/>
          <w:lang w:val="lt-LT" w:eastAsia="lt-LT"/>
          <w14:ligatures w14:val="none"/>
        </w:rPr>
        <w:t xml:space="preserve"> ir </w:t>
      </w:r>
      <w:r w:rsidRPr="00BF3F27">
        <w:rPr>
          <w:color w:val="auto"/>
          <w:kern w:val="0"/>
          <w:sz w:val="24"/>
          <w:lang w:val="lt-LT" w:eastAsia="lt-LT"/>
          <w14:ligatures w14:val="none"/>
        </w:rPr>
        <w:t>sumontavimo</w:t>
      </w:r>
      <w:r w:rsidR="00077B19" w:rsidRPr="00BF3F27">
        <w:rPr>
          <w:color w:val="auto"/>
          <w:kern w:val="0"/>
          <w:sz w:val="24"/>
          <w:lang w:val="lt-LT" w:eastAsia="lt-LT"/>
          <w14:ligatures w14:val="none"/>
        </w:rPr>
        <w:t xml:space="preserve">, </w:t>
      </w:r>
      <w:r w:rsidRPr="00BF3F27">
        <w:rPr>
          <w:color w:val="auto"/>
          <w:kern w:val="0"/>
          <w:sz w:val="24"/>
          <w:lang w:val="lt-LT" w:eastAsia="lt-LT"/>
          <w14:ligatures w14:val="none"/>
        </w:rPr>
        <w:t>technin</w:t>
      </w:r>
      <w:r w:rsidR="00DE150B" w:rsidRPr="00BF3F27">
        <w:rPr>
          <w:color w:val="auto"/>
          <w:kern w:val="0"/>
          <w:sz w:val="24"/>
          <w:lang w:val="lt-LT" w:eastAsia="lt-LT"/>
          <w14:ligatures w14:val="none"/>
        </w:rPr>
        <w:t>ė</w:t>
      </w:r>
      <w:r w:rsidRPr="00BF3F27">
        <w:rPr>
          <w:color w:val="auto"/>
          <w:kern w:val="0"/>
          <w:sz w:val="24"/>
          <w:lang w:val="lt-LT" w:eastAsia="lt-LT"/>
          <w14:ligatures w14:val="none"/>
        </w:rPr>
        <w:t>s prie</w:t>
      </w:r>
      <w:r w:rsidR="00077B19" w:rsidRPr="00BF3F27">
        <w:rPr>
          <w:color w:val="auto"/>
          <w:kern w:val="0"/>
          <w:sz w:val="24"/>
          <w:lang w:val="lt-LT" w:eastAsia="lt-LT"/>
          <w14:ligatures w14:val="none"/>
        </w:rPr>
        <w:t>žiū</w:t>
      </w:r>
      <w:r w:rsidRPr="00BF3F27">
        <w:rPr>
          <w:color w:val="auto"/>
          <w:kern w:val="0"/>
          <w:sz w:val="24"/>
          <w:lang w:val="lt-LT" w:eastAsia="lt-LT"/>
          <w14:ligatures w14:val="none"/>
        </w:rPr>
        <w:t>ros</w:t>
      </w:r>
      <w:r w:rsidR="00077B19" w:rsidRPr="00BF3F27">
        <w:rPr>
          <w:color w:val="auto"/>
          <w:kern w:val="0"/>
          <w:sz w:val="24"/>
          <w:lang w:val="lt-LT" w:eastAsia="lt-LT"/>
          <w14:ligatures w14:val="none"/>
        </w:rPr>
        <w:t>“</w:t>
      </w:r>
      <w:r w:rsidRPr="00BF3F27">
        <w:rPr>
          <w:color w:val="auto"/>
          <w:kern w:val="0"/>
          <w:sz w:val="24"/>
          <w:lang w:val="lt-LT" w:eastAsia="lt-LT"/>
          <w14:ligatures w14:val="none"/>
        </w:rPr>
        <w:t xml:space="preserve"> paslaug</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viešajam</w:t>
      </w:r>
      <w:r w:rsidRPr="00BF3F27">
        <w:rPr>
          <w:color w:val="auto"/>
          <w:kern w:val="0"/>
          <w:sz w:val="24"/>
          <w:lang w:val="lt-LT" w:eastAsia="lt-LT"/>
          <w14:ligatures w14:val="none"/>
        </w:rPr>
        <w:t xml:space="preserve"> pirkimui</w:t>
      </w:r>
      <w:r w:rsidR="00DE150B" w:rsidRPr="00BF3F27">
        <w:rPr>
          <w:color w:val="auto"/>
          <w:kern w:val="0"/>
          <w:sz w:val="24"/>
          <w:lang w:val="lt-LT" w:eastAsia="lt-LT"/>
          <w14:ligatures w14:val="none"/>
        </w:rPr>
        <w:t xml:space="preserve"> ID _______</w:t>
      </w:r>
      <w:r w:rsidRPr="00BF3F27">
        <w:rPr>
          <w:color w:val="auto"/>
          <w:kern w:val="0"/>
          <w:sz w:val="24"/>
          <w:lang w:val="lt-LT" w:eastAsia="lt-LT"/>
          <w14:ligatures w14:val="none"/>
        </w:rPr>
        <w:t>, kuriame ekonomi</w:t>
      </w:r>
      <w:r w:rsidR="00077B19" w:rsidRPr="00BF3F27">
        <w:rPr>
          <w:color w:val="auto"/>
          <w:kern w:val="0"/>
          <w:sz w:val="24"/>
          <w:lang w:val="lt-LT" w:eastAsia="lt-LT"/>
          <w14:ligatures w14:val="none"/>
        </w:rPr>
        <w:t>š</w:t>
      </w:r>
      <w:r w:rsidRPr="00BF3F27">
        <w:rPr>
          <w:color w:val="auto"/>
          <w:kern w:val="0"/>
          <w:sz w:val="24"/>
          <w:lang w:val="lt-LT" w:eastAsia="lt-LT"/>
          <w14:ligatures w14:val="none"/>
        </w:rPr>
        <w:t>kai naudingiausias pasi</w:t>
      </w:r>
      <w:r w:rsidR="00077B19" w:rsidRPr="00BF3F27">
        <w:rPr>
          <w:color w:val="auto"/>
          <w:kern w:val="0"/>
          <w:sz w:val="24"/>
          <w:lang w:val="lt-LT" w:eastAsia="lt-LT"/>
          <w14:ligatures w14:val="none"/>
        </w:rPr>
        <w:t>ū</w:t>
      </w:r>
      <w:r w:rsidRPr="00BF3F27">
        <w:rPr>
          <w:color w:val="auto"/>
          <w:kern w:val="0"/>
          <w:sz w:val="24"/>
          <w:lang w:val="lt-LT" w:eastAsia="lt-LT"/>
          <w14:ligatures w14:val="none"/>
        </w:rPr>
        <w:t>lymas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rinktas pagal kain</w:t>
      </w:r>
      <w:r w:rsidR="00077B19" w:rsidRPr="00BF3F27">
        <w:rPr>
          <w:color w:val="auto"/>
          <w:kern w:val="0"/>
          <w:sz w:val="24"/>
          <w:lang w:val="lt-LT" w:eastAsia="lt-LT"/>
          <w14:ligatures w14:val="none"/>
        </w:rPr>
        <w:t>ą</w:t>
      </w:r>
      <w:r w:rsidRPr="00BF3F27">
        <w:rPr>
          <w:color w:val="auto"/>
          <w:kern w:val="0"/>
          <w:sz w:val="24"/>
          <w:lang w:val="lt-LT" w:eastAsia="lt-LT"/>
          <w14:ligatures w14:val="none"/>
        </w:rPr>
        <w:t>.</w:t>
      </w:r>
    </w:p>
    <w:p w14:paraId="75D85049" w14:textId="4AC6042A" w:rsidR="004B74A9"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1.2. Sutartimi </w:t>
      </w:r>
      <w:r w:rsidR="00077B19"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sipareigoja, vadovaudamasis pirkimo s</w:t>
      </w:r>
      <w:r w:rsidR="00077B19" w:rsidRPr="00BF3F27">
        <w:rPr>
          <w:color w:val="auto"/>
          <w:kern w:val="0"/>
          <w:sz w:val="24"/>
          <w:lang w:val="lt-LT" w:eastAsia="lt-LT"/>
          <w14:ligatures w14:val="none"/>
        </w:rPr>
        <w:t>ą</w:t>
      </w:r>
      <w:r w:rsidRPr="00BF3F27">
        <w:rPr>
          <w:color w:val="auto"/>
          <w:kern w:val="0"/>
          <w:sz w:val="24"/>
          <w:lang w:val="lt-LT" w:eastAsia="lt-LT"/>
          <w14:ligatures w14:val="none"/>
        </w:rPr>
        <w:t xml:space="preserve">lygomis, </w:t>
      </w:r>
      <w:r w:rsidR="00077B19" w:rsidRPr="00BF3F27">
        <w:rPr>
          <w:color w:val="auto"/>
          <w:kern w:val="0"/>
          <w:sz w:val="24"/>
          <w:lang w:val="lt-LT" w:eastAsia="lt-LT"/>
          <w14:ligatures w14:val="none"/>
        </w:rPr>
        <w:t>į</w:t>
      </w:r>
      <w:r w:rsidRPr="00BF3F27">
        <w:rPr>
          <w:color w:val="auto"/>
          <w:kern w:val="0"/>
          <w:sz w:val="24"/>
          <w:lang w:val="lt-LT" w:eastAsia="lt-LT"/>
          <w14:ligatures w14:val="none"/>
        </w:rPr>
        <w:t>skaitant Sutart</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 ir Technin</w:t>
      </w:r>
      <w:r w:rsidR="00077B19" w:rsidRPr="00BF3F27">
        <w:rPr>
          <w:color w:val="auto"/>
          <w:kern w:val="0"/>
          <w:sz w:val="24"/>
          <w:lang w:val="lt-LT" w:eastAsia="lt-LT"/>
          <w14:ligatures w14:val="none"/>
        </w:rPr>
        <w:t>ę</w:t>
      </w:r>
      <w:r w:rsidRPr="00BF3F27">
        <w:rPr>
          <w:color w:val="auto"/>
          <w:kern w:val="0"/>
          <w:sz w:val="24"/>
          <w:lang w:val="lt-LT" w:eastAsia="lt-LT"/>
          <w14:ligatures w14:val="none"/>
        </w:rPr>
        <w:t xml:space="preserve"> specifikacij</w:t>
      </w:r>
      <w:r w:rsidR="00077B19" w:rsidRPr="00BF3F27">
        <w:rPr>
          <w:color w:val="auto"/>
          <w:kern w:val="0"/>
          <w:sz w:val="24"/>
          <w:lang w:val="lt-LT" w:eastAsia="lt-LT"/>
          <w14:ligatures w14:val="none"/>
        </w:rPr>
        <w:t>ą</w:t>
      </w:r>
      <w:r w:rsidRPr="00BF3F27">
        <w:rPr>
          <w:color w:val="auto"/>
          <w:kern w:val="0"/>
          <w:sz w:val="24"/>
          <w:lang w:val="lt-LT" w:eastAsia="lt-LT"/>
          <w14:ligatures w14:val="none"/>
        </w:rPr>
        <w:t xml:space="preserve">, suteikti </w:t>
      </w:r>
      <w:r w:rsidR="00077B19" w:rsidRPr="00BF3F27">
        <w:rPr>
          <w:color w:val="auto"/>
          <w:kern w:val="0"/>
          <w:sz w:val="24"/>
          <w:lang w:val="lt-LT" w:eastAsia="lt-LT"/>
          <w14:ligatures w14:val="none"/>
        </w:rPr>
        <w:t>Klientui</w:t>
      </w:r>
      <w:r w:rsidRPr="00BF3F27">
        <w:rPr>
          <w:color w:val="auto"/>
          <w:kern w:val="0"/>
          <w:sz w:val="24"/>
          <w:lang w:val="lt-LT" w:eastAsia="lt-LT"/>
          <w14:ligatures w14:val="none"/>
        </w:rPr>
        <w:t xml:space="preserve"> palydovini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navigacij</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sistem</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(GPS)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montavimo, sumontavimo ir technin</w:t>
      </w:r>
      <w:r w:rsidR="00077B19" w:rsidRPr="00BF3F27">
        <w:rPr>
          <w:color w:val="auto"/>
          <w:kern w:val="0"/>
          <w:sz w:val="24"/>
          <w:lang w:val="lt-LT" w:eastAsia="lt-LT"/>
          <w14:ligatures w14:val="none"/>
        </w:rPr>
        <w:t>ė</w:t>
      </w:r>
      <w:r w:rsidRPr="00BF3F27">
        <w:rPr>
          <w:color w:val="auto"/>
          <w:kern w:val="0"/>
          <w:sz w:val="24"/>
          <w:lang w:val="lt-LT" w:eastAsia="lt-LT"/>
          <w14:ligatures w14:val="none"/>
        </w:rPr>
        <w:t>s prie</w:t>
      </w:r>
      <w:r w:rsidR="00077B19" w:rsidRPr="00BF3F27">
        <w:rPr>
          <w:color w:val="auto"/>
          <w:kern w:val="0"/>
          <w:sz w:val="24"/>
          <w:lang w:val="lt-LT" w:eastAsia="lt-LT"/>
          <w14:ligatures w14:val="none"/>
        </w:rPr>
        <w:t>ži</w:t>
      </w:r>
      <w:r w:rsidR="00DE150B" w:rsidRPr="00BF3F27">
        <w:rPr>
          <w:color w:val="auto"/>
          <w:kern w:val="0"/>
          <w:sz w:val="24"/>
          <w:lang w:val="lt-LT" w:eastAsia="lt-LT"/>
          <w14:ligatures w14:val="none"/>
        </w:rPr>
        <w:t>ū</w:t>
      </w:r>
      <w:r w:rsidRPr="00BF3F27">
        <w:rPr>
          <w:color w:val="auto"/>
          <w:kern w:val="0"/>
          <w:sz w:val="24"/>
          <w:lang w:val="lt-LT" w:eastAsia="lt-LT"/>
          <w14:ligatures w14:val="none"/>
        </w:rPr>
        <w:t>ros paslaugas (toliau — Paslaugos) pagal Technin</w:t>
      </w:r>
      <w:r w:rsidR="00DE150B" w:rsidRPr="00BF3F27">
        <w:rPr>
          <w:color w:val="auto"/>
          <w:kern w:val="0"/>
          <w:sz w:val="24"/>
          <w:lang w:val="lt-LT" w:eastAsia="lt-LT"/>
          <w14:ligatures w14:val="none"/>
        </w:rPr>
        <w:t>ė</w:t>
      </w:r>
      <w:r w:rsidRPr="00BF3F27">
        <w:rPr>
          <w:color w:val="auto"/>
          <w:kern w:val="0"/>
          <w:sz w:val="24"/>
          <w:lang w:val="lt-LT" w:eastAsia="lt-LT"/>
          <w14:ligatures w14:val="none"/>
        </w:rPr>
        <w:t xml:space="preserve">je specifikacijoje (Sutarties 1 priedas) nurodytus reikalavimus, o </w:t>
      </w:r>
      <w:r w:rsidR="00077B19" w:rsidRPr="00BF3F27">
        <w:rPr>
          <w:color w:val="auto"/>
          <w:kern w:val="0"/>
          <w:sz w:val="24"/>
          <w:lang w:val="lt-LT" w:eastAsia="lt-LT"/>
          <w14:ligatures w14:val="none"/>
        </w:rPr>
        <w:t>Klientas</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sipareigoja priimti tinkamai ir laiku suteiktas Paslaugas ir atsiskaityti </w:t>
      </w:r>
      <w:r w:rsidR="00077B19" w:rsidRPr="00BF3F27">
        <w:rPr>
          <w:color w:val="auto"/>
          <w:kern w:val="0"/>
          <w:sz w:val="24"/>
          <w:lang w:val="lt-LT" w:eastAsia="lt-LT"/>
          <w14:ligatures w14:val="none"/>
        </w:rPr>
        <w:t>už</w:t>
      </w:r>
      <w:r w:rsidRPr="00BF3F27">
        <w:rPr>
          <w:color w:val="auto"/>
          <w:kern w:val="0"/>
          <w:sz w:val="24"/>
          <w:lang w:val="lt-LT" w:eastAsia="lt-LT"/>
          <w14:ligatures w14:val="none"/>
        </w:rPr>
        <w:t xml:space="preserve"> jas Suta</w:t>
      </w:r>
      <w:r w:rsidR="00077B19" w:rsidRPr="00BF3F27">
        <w:rPr>
          <w:color w:val="auto"/>
          <w:kern w:val="0"/>
          <w:sz w:val="24"/>
          <w:lang w:val="lt-LT" w:eastAsia="lt-LT"/>
          <w14:ligatures w14:val="none"/>
        </w:rPr>
        <w:t>rt</w:t>
      </w:r>
      <w:r w:rsidRPr="00BF3F27">
        <w:rPr>
          <w:color w:val="auto"/>
          <w:kern w:val="0"/>
          <w:sz w:val="24"/>
          <w:lang w:val="lt-LT" w:eastAsia="lt-LT"/>
          <w14:ligatures w14:val="none"/>
        </w:rPr>
        <w:t>yje nustatyta atsiskaitymo tvarka</w:t>
      </w:r>
      <w:r w:rsidR="004B74A9" w:rsidRPr="00BF3F27">
        <w:rPr>
          <w:color w:val="auto"/>
          <w:kern w:val="0"/>
          <w:sz w:val="24"/>
          <w:lang w:val="lt-LT" w:eastAsia="lt-LT"/>
          <w14:ligatures w14:val="none"/>
        </w:rPr>
        <w:t>.</w:t>
      </w:r>
    </w:p>
    <w:p w14:paraId="29ACD375" w14:textId="76AAF60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1.3. Paslaug</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pavadinimai, kiekiai ir kaina nurodyti Sutarties 1 pried</w:t>
      </w:r>
      <w:r w:rsidR="006042FB" w:rsidRPr="00BF3F27">
        <w:rPr>
          <w:color w:val="auto"/>
          <w:kern w:val="0"/>
          <w:sz w:val="24"/>
          <w:lang w:val="lt-LT" w:eastAsia="lt-LT"/>
          <w14:ligatures w14:val="none"/>
        </w:rPr>
        <w:t>e</w:t>
      </w:r>
      <w:r w:rsidRPr="00BF3F27">
        <w:rPr>
          <w:color w:val="auto"/>
          <w:kern w:val="0"/>
          <w:sz w:val="24"/>
          <w:lang w:val="lt-LT" w:eastAsia="lt-LT"/>
          <w14:ligatures w14:val="none"/>
        </w:rPr>
        <w:t>.</w:t>
      </w:r>
    </w:p>
    <w:p w14:paraId="6638F4BC" w14:textId="71EA7F71"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1.4. Paslaugos </w:t>
      </w:r>
      <w:r w:rsidR="00077B19" w:rsidRPr="00BF3F27">
        <w:rPr>
          <w:color w:val="auto"/>
          <w:kern w:val="0"/>
          <w:sz w:val="24"/>
          <w:lang w:val="lt-LT" w:eastAsia="lt-LT"/>
          <w14:ligatures w14:val="none"/>
        </w:rPr>
        <w:t>teikėjas</w:t>
      </w:r>
      <w:r w:rsidRPr="00BF3F27">
        <w:rPr>
          <w:color w:val="auto"/>
          <w:kern w:val="0"/>
          <w:sz w:val="24"/>
          <w:lang w:val="lt-LT" w:eastAsia="lt-LT"/>
          <w14:ligatures w14:val="none"/>
        </w:rPr>
        <w:t xml:space="preserve"> priima 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Kliento</w:t>
      </w:r>
      <w:r w:rsidRPr="00BF3F27">
        <w:rPr>
          <w:color w:val="auto"/>
          <w:kern w:val="0"/>
          <w:sz w:val="24"/>
          <w:lang w:val="lt-LT" w:eastAsia="lt-LT"/>
          <w14:ligatures w14:val="none"/>
        </w:rPr>
        <w:t xml:space="preserve"> transporto priemon</w:t>
      </w:r>
      <w:r w:rsidR="00077B19" w:rsidRPr="00BF3F27">
        <w:rPr>
          <w:color w:val="auto"/>
          <w:kern w:val="0"/>
          <w:sz w:val="24"/>
          <w:lang w:val="lt-LT" w:eastAsia="lt-LT"/>
          <w14:ligatures w14:val="none"/>
        </w:rPr>
        <w:t>ė</w:t>
      </w:r>
      <w:r w:rsidRPr="00BF3F27">
        <w:rPr>
          <w:color w:val="auto"/>
          <w:kern w:val="0"/>
          <w:sz w:val="24"/>
          <w:lang w:val="lt-LT" w:eastAsia="lt-LT"/>
          <w14:ligatures w14:val="none"/>
        </w:rPr>
        <w:t>se esan</w:t>
      </w:r>
      <w:r w:rsidR="00077B19" w:rsidRPr="00BF3F27">
        <w:rPr>
          <w:color w:val="auto"/>
          <w:kern w:val="0"/>
          <w:sz w:val="24"/>
          <w:lang w:val="lt-LT" w:eastAsia="lt-LT"/>
          <w14:ligatures w14:val="none"/>
        </w:rPr>
        <w:t>či</w:t>
      </w:r>
      <w:r w:rsidR="007C3D4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telemetrini</w:t>
      </w:r>
      <w:r w:rsidR="00077B19"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įrenginių</w:t>
      </w:r>
      <w:r w:rsidRPr="00BF3F27">
        <w:rPr>
          <w:color w:val="auto"/>
          <w:kern w:val="0"/>
          <w:sz w:val="24"/>
          <w:lang w:val="lt-LT" w:eastAsia="lt-LT"/>
          <w14:ligatures w14:val="none"/>
        </w:rPr>
        <w:t xml:space="preserve"> duomenis, saugo ir pagal poreik</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 tiekia juos K</w:t>
      </w:r>
      <w:r w:rsidR="00077B19" w:rsidRPr="00BF3F27">
        <w:rPr>
          <w:color w:val="auto"/>
          <w:kern w:val="0"/>
          <w:sz w:val="24"/>
          <w:lang w:val="lt-LT" w:eastAsia="lt-LT"/>
          <w14:ligatures w14:val="none"/>
        </w:rPr>
        <w:t>liento</w:t>
      </w:r>
      <w:r w:rsidRPr="00BF3F27">
        <w:rPr>
          <w:color w:val="auto"/>
          <w:kern w:val="0"/>
          <w:sz w:val="24"/>
          <w:lang w:val="lt-LT" w:eastAsia="lt-LT"/>
          <w14:ligatures w14:val="none"/>
        </w:rPr>
        <w:t xml:space="preserve"> programinei </w:t>
      </w:r>
      <w:r w:rsidR="00077B19" w:rsidRPr="00BF3F27">
        <w:rPr>
          <w:color w:val="auto"/>
          <w:kern w:val="0"/>
          <w:sz w:val="24"/>
          <w:lang w:val="lt-LT" w:eastAsia="lt-LT"/>
          <w14:ligatures w14:val="none"/>
        </w:rPr>
        <w:t>į</w:t>
      </w:r>
      <w:r w:rsidRPr="00BF3F27">
        <w:rPr>
          <w:color w:val="auto"/>
          <w:kern w:val="0"/>
          <w:sz w:val="24"/>
          <w:lang w:val="lt-LT" w:eastAsia="lt-LT"/>
          <w14:ligatures w14:val="none"/>
        </w:rPr>
        <w:t>rangai. K</w:t>
      </w:r>
      <w:r w:rsidR="00077B19" w:rsidRPr="00BF3F27">
        <w:rPr>
          <w:color w:val="auto"/>
          <w:kern w:val="0"/>
          <w:sz w:val="24"/>
          <w:lang w:val="lt-LT" w:eastAsia="lt-LT"/>
          <w14:ligatures w14:val="none"/>
        </w:rPr>
        <w:t>liento</w:t>
      </w:r>
      <w:r w:rsidRPr="00BF3F27">
        <w:rPr>
          <w:color w:val="auto"/>
          <w:kern w:val="0"/>
          <w:sz w:val="24"/>
          <w:lang w:val="lt-LT" w:eastAsia="lt-LT"/>
          <w14:ligatures w14:val="none"/>
        </w:rPr>
        <w:t xml:space="preserve"> programin</w:t>
      </w:r>
      <w:r w:rsidR="00077B19" w:rsidRPr="00BF3F27">
        <w:rPr>
          <w:color w:val="auto"/>
          <w:kern w:val="0"/>
          <w:sz w:val="24"/>
          <w:lang w:val="lt-LT" w:eastAsia="lt-LT"/>
          <w14:ligatures w14:val="none"/>
        </w:rPr>
        <w:t>ė</w:t>
      </w:r>
      <w:r w:rsidRPr="00BF3F27">
        <w:rPr>
          <w:color w:val="auto"/>
          <w:kern w:val="0"/>
          <w:sz w:val="24"/>
          <w:lang w:val="lt-LT" w:eastAsia="lt-LT"/>
          <w14:ligatures w14:val="none"/>
        </w:rPr>
        <w:t xml:space="preserve"> </w:t>
      </w:r>
      <w:r w:rsidR="00077B19" w:rsidRPr="00BF3F27">
        <w:rPr>
          <w:color w:val="auto"/>
          <w:kern w:val="0"/>
          <w:sz w:val="24"/>
          <w:lang w:val="lt-LT" w:eastAsia="lt-LT"/>
          <w14:ligatures w14:val="none"/>
        </w:rPr>
        <w:t>į</w:t>
      </w:r>
      <w:r w:rsidRPr="00BF3F27">
        <w:rPr>
          <w:color w:val="auto"/>
          <w:kern w:val="0"/>
          <w:sz w:val="24"/>
          <w:lang w:val="lt-LT" w:eastAsia="lt-LT"/>
          <w14:ligatures w14:val="none"/>
        </w:rPr>
        <w:t xml:space="preserve">ranga ir </w:t>
      </w:r>
      <w:r w:rsidR="00077B19" w:rsidRPr="00BF3F27">
        <w:rPr>
          <w:color w:val="auto"/>
          <w:kern w:val="0"/>
          <w:sz w:val="24"/>
          <w:lang w:val="lt-LT" w:eastAsia="lt-LT"/>
          <w14:ligatures w14:val="none"/>
        </w:rPr>
        <w:t>Paslaugos teikėjo</w:t>
      </w:r>
      <w:r w:rsidRPr="00BF3F27">
        <w:rPr>
          <w:color w:val="auto"/>
          <w:kern w:val="0"/>
          <w:sz w:val="24"/>
          <w:lang w:val="lt-LT" w:eastAsia="lt-LT"/>
          <w14:ligatures w14:val="none"/>
        </w:rPr>
        <w:t xml:space="preserve"> duomen</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kaupimo tarnybin</w:t>
      </w:r>
      <w:r w:rsidR="00077B19" w:rsidRPr="00BF3F27">
        <w:rPr>
          <w:color w:val="auto"/>
          <w:kern w:val="0"/>
          <w:sz w:val="24"/>
          <w:lang w:val="lt-LT" w:eastAsia="lt-LT"/>
          <w14:ligatures w14:val="none"/>
        </w:rPr>
        <w:t>ė</w:t>
      </w:r>
      <w:r w:rsidRPr="00BF3F27">
        <w:rPr>
          <w:color w:val="auto"/>
          <w:kern w:val="0"/>
          <w:sz w:val="24"/>
          <w:lang w:val="lt-LT" w:eastAsia="lt-LT"/>
          <w14:ligatures w14:val="none"/>
        </w:rPr>
        <w:t xml:space="preserve"> stotis kei</w:t>
      </w:r>
      <w:r w:rsidR="00077B19" w:rsidRPr="00BF3F27">
        <w:rPr>
          <w:color w:val="auto"/>
          <w:kern w:val="0"/>
          <w:sz w:val="24"/>
          <w:lang w:val="lt-LT" w:eastAsia="lt-LT"/>
          <w14:ligatures w14:val="none"/>
        </w:rPr>
        <w:t>č</w:t>
      </w:r>
      <w:r w:rsidRPr="00BF3F27">
        <w:rPr>
          <w:color w:val="auto"/>
          <w:kern w:val="0"/>
          <w:sz w:val="24"/>
          <w:lang w:val="lt-LT" w:eastAsia="lt-LT"/>
          <w14:ligatures w14:val="none"/>
        </w:rPr>
        <w:t>iasi duomenimis internetu.</w:t>
      </w:r>
    </w:p>
    <w:p w14:paraId="3211CA35" w14:textId="2CA51219"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1.5. Duomenys 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 transporto priemoni</w:t>
      </w:r>
      <w:r w:rsidR="00077B19" w:rsidRPr="00BF3F27">
        <w:rPr>
          <w:color w:val="auto"/>
          <w:kern w:val="0"/>
          <w:sz w:val="24"/>
          <w:lang w:val="lt-LT" w:eastAsia="lt-LT"/>
          <w14:ligatures w14:val="none"/>
        </w:rPr>
        <w:t>ų</w:t>
      </w:r>
      <w:r w:rsidRPr="00BF3F27">
        <w:rPr>
          <w:color w:val="auto"/>
          <w:kern w:val="0"/>
          <w:sz w:val="24"/>
          <w:lang w:val="lt-LT" w:eastAsia="lt-LT"/>
          <w14:ligatures w14:val="none"/>
        </w:rPr>
        <w:t xml:space="preserve"> gali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atnaujinami automati</w:t>
      </w:r>
      <w:r w:rsidR="00077B19" w:rsidRPr="00BF3F27">
        <w:rPr>
          <w:color w:val="auto"/>
          <w:kern w:val="0"/>
          <w:sz w:val="24"/>
          <w:lang w:val="lt-LT" w:eastAsia="lt-LT"/>
          <w14:ligatures w14:val="none"/>
        </w:rPr>
        <w:t>š</w:t>
      </w:r>
      <w:r w:rsidRPr="00BF3F27">
        <w:rPr>
          <w:color w:val="auto"/>
          <w:kern w:val="0"/>
          <w:sz w:val="24"/>
          <w:lang w:val="lt-LT" w:eastAsia="lt-LT"/>
          <w14:ligatures w14:val="none"/>
        </w:rPr>
        <w:t>kai tam tikru periodi</w:t>
      </w:r>
      <w:r w:rsidR="00077B19" w:rsidRPr="00BF3F27">
        <w:rPr>
          <w:color w:val="auto"/>
          <w:kern w:val="0"/>
          <w:sz w:val="24"/>
          <w:lang w:val="lt-LT" w:eastAsia="lt-LT"/>
          <w14:ligatures w14:val="none"/>
        </w:rPr>
        <w:t>š</w:t>
      </w:r>
      <w:r w:rsidRPr="00BF3F27">
        <w:rPr>
          <w:color w:val="auto"/>
          <w:kern w:val="0"/>
          <w:sz w:val="24"/>
          <w:lang w:val="lt-LT" w:eastAsia="lt-LT"/>
          <w14:ligatures w14:val="none"/>
        </w:rPr>
        <w:t>kumu. Periodi</w:t>
      </w:r>
      <w:r w:rsidR="00077B19" w:rsidRPr="00BF3F27">
        <w:rPr>
          <w:color w:val="auto"/>
          <w:kern w:val="0"/>
          <w:sz w:val="24"/>
          <w:lang w:val="lt-LT" w:eastAsia="lt-LT"/>
          <w14:ligatures w14:val="none"/>
        </w:rPr>
        <w:t>š</w:t>
      </w:r>
      <w:r w:rsidRPr="00BF3F27">
        <w:rPr>
          <w:color w:val="auto"/>
          <w:kern w:val="0"/>
          <w:sz w:val="24"/>
          <w:lang w:val="lt-LT" w:eastAsia="lt-LT"/>
          <w14:ligatures w14:val="none"/>
        </w:rPr>
        <w:t xml:space="preserve">kumas nurodomas </w:t>
      </w:r>
      <w:proofErr w:type="spellStart"/>
      <w:r w:rsidRPr="00BF3F27">
        <w:rPr>
          <w:color w:val="auto"/>
          <w:kern w:val="0"/>
          <w:sz w:val="24"/>
          <w:lang w:val="lt-LT" w:eastAsia="lt-LT"/>
          <w14:ligatures w14:val="none"/>
        </w:rPr>
        <w:t>telemetrin</w:t>
      </w:r>
      <w:r w:rsidR="00077B19" w:rsidRPr="00BF3F27">
        <w:rPr>
          <w:color w:val="auto"/>
          <w:kern w:val="0"/>
          <w:sz w:val="24"/>
          <w:lang w:val="lt-LT" w:eastAsia="lt-LT"/>
          <w14:ligatures w14:val="none"/>
        </w:rPr>
        <w:t>ė</w:t>
      </w:r>
      <w:r w:rsidRPr="00BF3F27">
        <w:rPr>
          <w:color w:val="auto"/>
          <w:kern w:val="0"/>
          <w:sz w:val="24"/>
          <w:lang w:val="lt-LT" w:eastAsia="lt-LT"/>
          <w14:ligatures w14:val="none"/>
        </w:rPr>
        <w:t>s</w:t>
      </w:r>
      <w:proofErr w:type="spellEnd"/>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irangos</w:t>
      </w:r>
      <w:proofErr w:type="spellEnd"/>
      <w:r w:rsidRPr="00BF3F27">
        <w:rPr>
          <w:color w:val="auto"/>
          <w:kern w:val="0"/>
          <w:sz w:val="24"/>
          <w:lang w:val="lt-LT" w:eastAsia="lt-LT"/>
          <w14:ligatures w14:val="none"/>
        </w:rPr>
        <w:t xml:space="preserve"> nustatymuose.</w:t>
      </w:r>
    </w:p>
    <w:p w14:paraId="49CF0519" w14:textId="77777777" w:rsidR="004B74A9" w:rsidRPr="00BF3F27" w:rsidRDefault="004B74A9" w:rsidP="004B74A9">
      <w:pPr>
        <w:spacing w:after="0"/>
        <w:ind w:left="648" w:right="72" w:firstLine="0"/>
        <w:rPr>
          <w:sz w:val="24"/>
          <w:lang w:val="lt-LT"/>
        </w:rPr>
      </w:pPr>
    </w:p>
    <w:p w14:paraId="0BC25371" w14:textId="3907C721" w:rsidR="004B74A9" w:rsidRPr="00BF3F27" w:rsidRDefault="004B74A9" w:rsidP="004B74A9">
      <w:pPr>
        <w:ind w:left="556" w:firstLine="0"/>
        <w:jc w:val="center"/>
        <w:rPr>
          <w:b/>
          <w:bCs/>
          <w:sz w:val="24"/>
          <w:lang w:val="lt-LT"/>
        </w:rPr>
      </w:pPr>
      <w:r w:rsidRPr="00BF3F27">
        <w:rPr>
          <w:b/>
          <w:bCs/>
          <w:sz w:val="24"/>
          <w:lang w:val="lt-LT"/>
        </w:rPr>
        <w:t>II SKYRIUS</w:t>
      </w:r>
    </w:p>
    <w:p w14:paraId="6F871B08" w14:textId="15BCEC4F" w:rsidR="00A92E6F" w:rsidRPr="00BF3F27" w:rsidRDefault="004B74A9" w:rsidP="004B74A9">
      <w:pPr>
        <w:pStyle w:val="Antrat3"/>
        <w:rPr>
          <w:sz w:val="24"/>
        </w:rPr>
      </w:pPr>
      <w:r w:rsidRPr="00BF3F27">
        <w:rPr>
          <w:sz w:val="24"/>
        </w:rPr>
        <w:t>BENDROSIOS SĄLYGOS</w:t>
      </w:r>
    </w:p>
    <w:p w14:paraId="12A6365F" w14:textId="77777777" w:rsidR="004B74A9" w:rsidRPr="00BF3F27" w:rsidRDefault="004B74A9" w:rsidP="004B74A9">
      <w:pPr>
        <w:ind w:left="556" w:firstLine="0"/>
        <w:jc w:val="center"/>
        <w:rPr>
          <w:b/>
          <w:bCs/>
          <w:sz w:val="24"/>
          <w:lang w:val="lt-LT"/>
        </w:rPr>
      </w:pPr>
    </w:p>
    <w:p w14:paraId="2D25028F" w14:textId="5A0DCC6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2.1. Paslauga pradedama teikti K</w:t>
      </w:r>
      <w:r w:rsidR="007B0356" w:rsidRPr="00BF3F27">
        <w:rPr>
          <w:color w:val="auto"/>
          <w:kern w:val="0"/>
          <w:sz w:val="24"/>
          <w:lang w:val="lt-LT" w:eastAsia="lt-LT"/>
          <w14:ligatures w14:val="none"/>
        </w:rPr>
        <w:t>lientui</w:t>
      </w:r>
      <w:r w:rsidRPr="00BF3F27">
        <w:rPr>
          <w:color w:val="auto"/>
          <w:kern w:val="0"/>
          <w:sz w:val="24"/>
          <w:lang w:val="lt-LT" w:eastAsia="lt-LT"/>
          <w14:ligatures w14:val="none"/>
        </w:rPr>
        <w:t xml:space="preserve"> po to, kai pasira</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oma sutartis ir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savo tarnybin</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je stotyje </w:t>
      </w:r>
      <w:r w:rsidR="007B0356" w:rsidRPr="00BF3F27">
        <w:rPr>
          <w:color w:val="auto"/>
          <w:kern w:val="0"/>
          <w:sz w:val="24"/>
          <w:lang w:val="lt-LT" w:eastAsia="lt-LT"/>
          <w14:ligatures w14:val="none"/>
        </w:rPr>
        <w:t>už</w:t>
      </w:r>
      <w:r w:rsidRPr="00BF3F27">
        <w:rPr>
          <w:color w:val="auto"/>
          <w:kern w:val="0"/>
          <w:sz w:val="24"/>
          <w:lang w:val="lt-LT" w:eastAsia="lt-LT"/>
          <w14:ligatures w14:val="none"/>
        </w:rPr>
        <w:t>registruoja K</w:t>
      </w:r>
      <w:r w:rsidR="007B0356" w:rsidRPr="00BF3F27">
        <w:rPr>
          <w:color w:val="auto"/>
          <w:kern w:val="0"/>
          <w:sz w:val="24"/>
          <w:lang w:val="lt-LT" w:eastAsia="lt-LT"/>
          <w14:ligatures w14:val="none"/>
        </w:rPr>
        <w:t>liento</w:t>
      </w:r>
      <w:r w:rsidRPr="00BF3F27">
        <w:rPr>
          <w:color w:val="auto"/>
          <w:kern w:val="0"/>
          <w:sz w:val="24"/>
          <w:lang w:val="lt-LT" w:eastAsia="lt-LT"/>
          <w14:ligatures w14:val="none"/>
        </w:rPr>
        <w:t xml:space="preserve"> transporto priemon</w:t>
      </w:r>
      <w:r w:rsidR="007B0356" w:rsidRPr="00BF3F27">
        <w:rPr>
          <w:color w:val="auto"/>
          <w:kern w:val="0"/>
          <w:sz w:val="24"/>
          <w:lang w:val="lt-LT" w:eastAsia="lt-LT"/>
          <w14:ligatures w14:val="none"/>
        </w:rPr>
        <w:t>es</w:t>
      </w:r>
      <w:r w:rsidRPr="00BF3F27">
        <w:rPr>
          <w:color w:val="auto"/>
          <w:kern w:val="0"/>
          <w:sz w:val="24"/>
          <w:lang w:val="lt-LT" w:eastAsia="lt-LT"/>
          <w14:ligatures w14:val="none"/>
        </w:rPr>
        <w:t>.</w:t>
      </w:r>
    </w:p>
    <w:p w14:paraId="7FDFFD24" w14:textId="5066A91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2.2. Paslauga teikiama nepertraukiamai 24 (dvide</w:t>
      </w:r>
      <w:r w:rsidR="007B0356" w:rsidRPr="00BF3F27">
        <w:rPr>
          <w:color w:val="auto"/>
          <w:kern w:val="0"/>
          <w:sz w:val="24"/>
          <w:lang w:val="lt-LT" w:eastAsia="lt-LT"/>
          <w14:ligatures w14:val="none"/>
        </w:rPr>
        <w:t>šimt</w:t>
      </w:r>
      <w:r w:rsidRPr="00BF3F27">
        <w:rPr>
          <w:color w:val="auto"/>
          <w:kern w:val="0"/>
          <w:sz w:val="24"/>
          <w:lang w:val="lt-LT" w:eastAsia="lt-LT"/>
          <w14:ligatures w14:val="none"/>
        </w:rPr>
        <w:t xml:space="preserve"> keturias) valandas per par</w:t>
      </w:r>
      <w:r w:rsidR="007B0356" w:rsidRPr="00BF3F27">
        <w:rPr>
          <w:color w:val="auto"/>
          <w:kern w:val="0"/>
          <w:sz w:val="24"/>
          <w:lang w:val="lt-LT" w:eastAsia="lt-LT"/>
          <w14:ligatures w14:val="none"/>
        </w:rPr>
        <w:t>ą</w:t>
      </w:r>
      <w:r w:rsidRPr="00BF3F27">
        <w:rPr>
          <w:color w:val="auto"/>
          <w:kern w:val="0"/>
          <w:sz w:val="24"/>
          <w:lang w:val="lt-LT" w:eastAsia="lt-LT"/>
          <w14:ligatures w14:val="none"/>
        </w:rPr>
        <w:t>, i</w:t>
      </w:r>
      <w:r w:rsidR="007B0356" w:rsidRPr="00BF3F27">
        <w:rPr>
          <w:color w:val="auto"/>
          <w:kern w:val="0"/>
          <w:sz w:val="24"/>
          <w:lang w:val="lt-LT" w:eastAsia="lt-LT"/>
          <w14:ligatures w14:val="none"/>
        </w:rPr>
        <w:t>š</w:t>
      </w:r>
      <w:r w:rsidRPr="00BF3F27">
        <w:rPr>
          <w:color w:val="auto"/>
          <w:kern w:val="0"/>
          <w:sz w:val="24"/>
          <w:lang w:val="lt-LT" w:eastAsia="lt-LT"/>
          <w14:ligatures w14:val="none"/>
        </w:rPr>
        <w:t>skyrus atvejus, kai vykdomi suplanuoti sistemos aptarnavimo darbai, apie kuriuos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 anksto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privalo ra</w:t>
      </w:r>
      <w:r w:rsidR="007B0356" w:rsidRPr="00BF3F27">
        <w:rPr>
          <w:color w:val="auto"/>
          <w:kern w:val="0"/>
          <w:sz w:val="24"/>
          <w:lang w:val="lt-LT" w:eastAsia="lt-LT"/>
          <w14:ligatures w14:val="none"/>
        </w:rPr>
        <w:t>š</w:t>
      </w:r>
      <w:r w:rsidRPr="00BF3F27">
        <w:rPr>
          <w:color w:val="auto"/>
          <w:kern w:val="0"/>
          <w:sz w:val="24"/>
          <w:lang w:val="lt-LT" w:eastAsia="lt-LT"/>
          <w14:ligatures w14:val="none"/>
        </w:rPr>
        <w:t>tu informuoti K</w:t>
      </w:r>
      <w:r w:rsidR="007B0356" w:rsidRPr="00BF3F27">
        <w:rPr>
          <w:color w:val="auto"/>
          <w:kern w:val="0"/>
          <w:sz w:val="24"/>
          <w:lang w:val="lt-LT" w:eastAsia="lt-LT"/>
          <w14:ligatures w14:val="none"/>
        </w:rPr>
        <w:t>lientą el. paštu _______________</w:t>
      </w:r>
      <w:r w:rsidRPr="00BF3F27">
        <w:rPr>
          <w:color w:val="auto"/>
          <w:kern w:val="0"/>
          <w:sz w:val="24"/>
          <w:lang w:val="lt-LT" w:eastAsia="lt-LT"/>
          <w14:ligatures w14:val="none"/>
        </w:rPr>
        <w:t>.</w:t>
      </w:r>
    </w:p>
    <w:p w14:paraId="30B07141" w14:textId="533A4BD6"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2.3. Paslaugos teikimas nutraukiamas, jei K</w:t>
      </w:r>
      <w:r w:rsidR="007B0356" w:rsidRPr="00BF3F27">
        <w:rPr>
          <w:color w:val="auto"/>
          <w:kern w:val="0"/>
          <w:sz w:val="24"/>
          <w:lang w:val="lt-LT" w:eastAsia="lt-LT"/>
          <w14:ligatures w14:val="none"/>
        </w:rPr>
        <w:t>lientas</w:t>
      </w:r>
      <w:r w:rsidRPr="00BF3F27">
        <w:rPr>
          <w:color w:val="auto"/>
          <w:kern w:val="0"/>
          <w:sz w:val="24"/>
          <w:lang w:val="lt-LT" w:eastAsia="lt-LT"/>
          <w14:ligatures w14:val="none"/>
        </w:rPr>
        <w:t xml:space="preserve"> nesilaiko </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ios </w:t>
      </w:r>
      <w:r w:rsidR="00DE150B" w:rsidRPr="00BF3F27">
        <w:rPr>
          <w:color w:val="auto"/>
          <w:kern w:val="0"/>
          <w:sz w:val="24"/>
          <w:lang w:val="lt-LT" w:eastAsia="lt-LT"/>
          <w14:ligatures w14:val="none"/>
        </w:rPr>
        <w:t>S</w:t>
      </w:r>
      <w:r w:rsidRPr="00BF3F27">
        <w:rPr>
          <w:color w:val="auto"/>
          <w:kern w:val="0"/>
          <w:sz w:val="24"/>
          <w:lang w:val="lt-LT" w:eastAsia="lt-LT"/>
          <w14:ligatures w14:val="none"/>
        </w:rPr>
        <w:t>utarties s</w:t>
      </w:r>
      <w:r w:rsidR="007B0356" w:rsidRPr="00BF3F27">
        <w:rPr>
          <w:color w:val="auto"/>
          <w:kern w:val="0"/>
          <w:sz w:val="24"/>
          <w:lang w:val="lt-LT" w:eastAsia="lt-LT"/>
          <w14:ligatures w14:val="none"/>
        </w:rPr>
        <w:t>ą</w:t>
      </w:r>
      <w:r w:rsidRPr="00BF3F27">
        <w:rPr>
          <w:color w:val="auto"/>
          <w:kern w:val="0"/>
          <w:sz w:val="24"/>
          <w:lang w:val="lt-LT" w:eastAsia="lt-LT"/>
          <w14:ligatures w14:val="none"/>
        </w:rPr>
        <w:t>lyg</w:t>
      </w:r>
      <w:r w:rsidR="00DE150B" w:rsidRPr="00BF3F27">
        <w:rPr>
          <w:color w:val="auto"/>
          <w:kern w:val="0"/>
          <w:sz w:val="24"/>
          <w:lang w:val="lt-LT" w:eastAsia="lt-LT"/>
          <w14:ligatures w14:val="none"/>
        </w:rPr>
        <w:t>ų</w:t>
      </w:r>
      <w:r w:rsidRPr="00BF3F27">
        <w:rPr>
          <w:color w:val="auto"/>
          <w:kern w:val="0"/>
          <w:sz w:val="24"/>
          <w:lang w:val="lt-LT" w:eastAsia="lt-LT"/>
          <w14:ligatures w14:val="none"/>
        </w:rPr>
        <w:t xml:space="preserve"> arba </w:t>
      </w:r>
      <w:r w:rsidR="00DE150B" w:rsidRPr="00BF3F27">
        <w:rPr>
          <w:color w:val="auto"/>
          <w:kern w:val="0"/>
          <w:sz w:val="24"/>
          <w:lang w:val="lt-LT" w:eastAsia="lt-LT"/>
          <w14:ligatures w14:val="none"/>
        </w:rPr>
        <w:t xml:space="preserve">paslaugų </w:t>
      </w:r>
      <w:r w:rsidRPr="00BF3F27">
        <w:rPr>
          <w:color w:val="auto"/>
          <w:kern w:val="0"/>
          <w:sz w:val="24"/>
          <w:lang w:val="lt-LT" w:eastAsia="lt-LT"/>
          <w14:ligatures w14:val="none"/>
        </w:rPr>
        <w:t>teikimo sutartis yra</w:t>
      </w:r>
      <w:r w:rsidR="00EE1461" w:rsidRPr="00BF3F27">
        <w:rPr>
          <w:color w:val="auto"/>
          <w:kern w:val="0"/>
          <w:sz w:val="24"/>
          <w:lang w:val="lt-LT" w:eastAsia="lt-LT"/>
          <w14:ligatures w14:val="none"/>
        </w:rPr>
        <w:t xml:space="preserve"> </w:t>
      </w:r>
      <w:r w:rsidRPr="00BF3F27">
        <w:rPr>
          <w:color w:val="auto"/>
          <w:kern w:val="0"/>
          <w:sz w:val="24"/>
          <w:lang w:val="lt-LT" w:eastAsia="lt-LT"/>
          <w14:ligatures w14:val="none"/>
        </w:rPr>
        <w:t>nu</w:t>
      </w:r>
      <w:r w:rsidR="007B0356" w:rsidRPr="00BF3F27">
        <w:rPr>
          <w:color w:val="auto"/>
          <w:kern w:val="0"/>
          <w:sz w:val="24"/>
          <w:lang w:val="lt-LT" w:eastAsia="lt-LT"/>
          <w14:ligatures w14:val="none"/>
        </w:rPr>
        <w:t>t</w:t>
      </w:r>
      <w:r w:rsidRPr="00BF3F27">
        <w:rPr>
          <w:color w:val="auto"/>
          <w:kern w:val="0"/>
          <w:sz w:val="24"/>
          <w:lang w:val="lt-LT" w:eastAsia="lt-LT"/>
          <w14:ligatures w14:val="none"/>
        </w:rPr>
        <w:t>raukiama.</w:t>
      </w:r>
    </w:p>
    <w:p w14:paraId="7BF5A7F8" w14:textId="4C9EC8D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2.4. Vienam GPS/GSM/GPRS terminalui reikalinga viena GSM ry</w:t>
      </w:r>
      <w:r w:rsidR="007B0356" w:rsidRPr="00BF3F27">
        <w:rPr>
          <w:color w:val="auto"/>
          <w:kern w:val="0"/>
          <w:sz w:val="24"/>
          <w:lang w:val="lt-LT" w:eastAsia="lt-LT"/>
          <w14:ligatures w14:val="none"/>
        </w:rPr>
        <w:t>š</w:t>
      </w:r>
      <w:r w:rsidRPr="00BF3F27">
        <w:rPr>
          <w:color w:val="auto"/>
          <w:kern w:val="0"/>
          <w:sz w:val="24"/>
          <w:lang w:val="lt-LT" w:eastAsia="lt-LT"/>
          <w14:ligatures w14:val="none"/>
        </w:rPr>
        <w:t>io SIM kortel</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duome</w:t>
      </w:r>
      <w:r w:rsidR="007B0356" w:rsidRPr="00BF3F27">
        <w:rPr>
          <w:color w:val="auto"/>
          <w:kern w:val="0"/>
          <w:sz w:val="24"/>
          <w:lang w:val="lt-LT" w:eastAsia="lt-LT"/>
          <w14:ligatures w14:val="none"/>
        </w:rPr>
        <w:t>nų</w:t>
      </w:r>
      <w:r w:rsidRPr="00BF3F27">
        <w:rPr>
          <w:color w:val="auto"/>
          <w:kern w:val="0"/>
          <w:sz w:val="24"/>
          <w:lang w:val="lt-LT" w:eastAsia="lt-LT"/>
          <w14:ligatures w14:val="none"/>
        </w:rPr>
        <w:t xml:space="preserve"> perdavimui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server</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w:t>
      </w:r>
      <w:r w:rsidR="00B10148"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sumontuoja aktyvuotas SI</w:t>
      </w:r>
      <w:r w:rsidR="007B0356" w:rsidRPr="00BF3F27">
        <w:rPr>
          <w:color w:val="auto"/>
          <w:kern w:val="0"/>
          <w:sz w:val="24"/>
          <w:lang w:val="lt-LT" w:eastAsia="lt-LT"/>
          <w14:ligatures w14:val="none"/>
        </w:rPr>
        <w:t>M</w:t>
      </w:r>
      <w:r w:rsidRPr="00BF3F27">
        <w:rPr>
          <w:color w:val="auto"/>
          <w:kern w:val="0"/>
          <w:sz w:val="24"/>
          <w:lang w:val="lt-LT" w:eastAsia="lt-LT"/>
          <w14:ligatures w14:val="none"/>
        </w:rPr>
        <w:t xml:space="preserve"> korteles. U</w:t>
      </w:r>
      <w:r w:rsidR="007B0356" w:rsidRPr="00BF3F27">
        <w:rPr>
          <w:color w:val="auto"/>
          <w:kern w:val="0"/>
          <w:sz w:val="24"/>
          <w:lang w:val="lt-LT" w:eastAsia="lt-LT"/>
          <w14:ligatures w14:val="none"/>
        </w:rPr>
        <w:t>ž</w:t>
      </w:r>
      <w:r w:rsidRPr="00BF3F27">
        <w:rPr>
          <w:color w:val="auto"/>
          <w:kern w:val="0"/>
          <w:sz w:val="24"/>
          <w:lang w:val="lt-LT" w:eastAsia="lt-LT"/>
          <w14:ligatures w14:val="none"/>
        </w:rPr>
        <w:t xml:space="preserve"> SIM kortel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duomen</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perdavimo paslaugas K</w:t>
      </w:r>
      <w:r w:rsidR="007B0356" w:rsidRPr="00BF3F27">
        <w:rPr>
          <w:color w:val="auto"/>
          <w:kern w:val="0"/>
          <w:sz w:val="24"/>
          <w:lang w:val="lt-LT" w:eastAsia="lt-LT"/>
          <w14:ligatures w14:val="none"/>
        </w:rPr>
        <w:t>lientas</w:t>
      </w:r>
      <w:r w:rsidRPr="00BF3F27">
        <w:rPr>
          <w:color w:val="auto"/>
          <w:kern w:val="0"/>
          <w:sz w:val="24"/>
          <w:lang w:val="lt-LT" w:eastAsia="lt-LT"/>
          <w14:ligatures w14:val="none"/>
        </w:rPr>
        <w:t xml:space="preserve"> atsiskaito su </w:t>
      </w:r>
      <w:r w:rsidR="00B10148" w:rsidRPr="00BF3F27">
        <w:rPr>
          <w:color w:val="auto"/>
          <w:kern w:val="0"/>
          <w:sz w:val="24"/>
          <w:lang w:val="lt-LT" w:eastAsia="lt-LT"/>
          <w14:ligatures w14:val="none"/>
        </w:rPr>
        <w:t>Paslaugos teikėju</w:t>
      </w:r>
      <w:r w:rsidRPr="00BF3F27">
        <w:rPr>
          <w:color w:val="auto"/>
          <w:kern w:val="0"/>
          <w:sz w:val="24"/>
          <w:lang w:val="lt-LT" w:eastAsia="lt-LT"/>
          <w14:ligatures w14:val="none"/>
        </w:rPr>
        <w:t xml:space="preserve">, pagal </w:t>
      </w:r>
      <w:r w:rsidR="00B10148" w:rsidRPr="00BF3F27">
        <w:rPr>
          <w:color w:val="auto"/>
          <w:kern w:val="0"/>
          <w:sz w:val="24"/>
          <w:lang w:val="lt-LT" w:eastAsia="lt-LT"/>
          <w14:ligatures w14:val="none"/>
        </w:rPr>
        <w:t>(</w:t>
      </w:r>
      <w:r w:rsidRPr="00BF3F27">
        <w:rPr>
          <w:color w:val="auto"/>
          <w:kern w:val="0"/>
          <w:sz w:val="24"/>
          <w:lang w:val="lt-LT" w:eastAsia="lt-LT"/>
          <w14:ligatures w14:val="none"/>
        </w:rPr>
        <w:t xml:space="preserve">Sutarties Priedas Nr. </w:t>
      </w:r>
      <w:r w:rsidR="00B10148" w:rsidRPr="00BF3F27">
        <w:rPr>
          <w:color w:val="auto"/>
          <w:kern w:val="0"/>
          <w:sz w:val="24"/>
          <w:lang w:val="lt-LT" w:eastAsia="lt-LT"/>
          <w14:ligatures w14:val="none"/>
        </w:rPr>
        <w:t xml:space="preserve">1) </w:t>
      </w:r>
      <w:r w:rsidRPr="00BF3F27">
        <w:rPr>
          <w:color w:val="auto"/>
          <w:kern w:val="0"/>
          <w:sz w:val="24"/>
          <w:lang w:val="lt-LT" w:eastAsia="lt-LT"/>
          <w14:ligatures w14:val="none"/>
        </w:rPr>
        <w:t xml:space="preserve">nurodytus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kainius.</w:t>
      </w:r>
    </w:p>
    <w:p w14:paraId="1A39E1BD" w14:textId="42BE8D1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2.5. K</w:t>
      </w:r>
      <w:r w:rsidR="007B0356" w:rsidRPr="00BF3F27">
        <w:rPr>
          <w:color w:val="auto"/>
          <w:kern w:val="0"/>
          <w:sz w:val="24"/>
          <w:lang w:val="lt-LT" w:eastAsia="lt-LT"/>
          <w14:ligatures w14:val="none"/>
        </w:rPr>
        <w:t>lientui</w:t>
      </w:r>
      <w:r w:rsidRPr="00BF3F27">
        <w:rPr>
          <w:color w:val="auto"/>
          <w:kern w:val="0"/>
          <w:sz w:val="24"/>
          <w:lang w:val="lt-LT" w:eastAsia="lt-LT"/>
          <w14:ligatures w14:val="none"/>
        </w:rPr>
        <w:t xml:space="preserve"> turi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pateikti prisijungimai ar sukurti special</w:t>
      </w:r>
      <w:r w:rsidR="007B0356" w:rsidRPr="00BF3F27">
        <w:rPr>
          <w:color w:val="auto"/>
          <w:kern w:val="0"/>
          <w:sz w:val="24"/>
          <w:lang w:val="lt-LT" w:eastAsia="lt-LT"/>
          <w14:ligatures w14:val="none"/>
        </w:rPr>
        <w:t>ū</w:t>
      </w:r>
      <w:r w:rsidRPr="00BF3F27">
        <w:rPr>
          <w:color w:val="auto"/>
          <w:kern w:val="0"/>
          <w:sz w:val="24"/>
          <w:lang w:val="lt-LT" w:eastAsia="lt-LT"/>
          <w14:ligatures w14:val="none"/>
        </w:rPr>
        <w:t xml:space="preserve">s prisijungimai prie </w:t>
      </w:r>
      <w:proofErr w:type="spellStart"/>
      <w:r w:rsidRPr="00BF3F27">
        <w:rPr>
          <w:color w:val="auto"/>
          <w:kern w:val="0"/>
          <w:sz w:val="24"/>
          <w:lang w:val="lt-LT" w:eastAsia="lt-LT"/>
          <w14:ligatures w14:val="none"/>
        </w:rPr>
        <w:t>monitoravimo</w:t>
      </w:r>
      <w:proofErr w:type="spellEnd"/>
      <w:r w:rsidRPr="00BF3F27">
        <w:rPr>
          <w:color w:val="auto"/>
          <w:kern w:val="0"/>
          <w:sz w:val="24"/>
          <w:lang w:val="lt-LT" w:eastAsia="lt-LT"/>
          <w14:ligatures w14:val="none"/>
        </w:rPr>
        <w:t xml:space="preserve"> sistemos. Sistemoje turi b</w:t>
      </w:r>
      <w:r w:rsidR="00DE150B" w:rsidRPr="00BF3F27">
        <w:rPr>
          <w:color w:val="auto"/>
          <w:kern w:val="0"/>
          <w:sz w:val="24"/>
          <w:lang w:val="lt-LT" w:eastAsia="lt-LT"/>
          <w14:ligatures w14:val="none"/>
        </w:rPr>
        <w:t>ū</w:t>
      </w:r>
      <w:r w:rsidRPr="00BF3F27">
        <w:rPr>
          <w:color w:val="auto"/>
          <w:kern w:val="0"/>
          <w:sz w:val="24"/>
          <w:lang w:val="lt-LT" w:eastAsia="lt-LT"/>
          <w14:ligatures w14:val="none"/>
        </w:rPr>
        <w:t>ti galimyb</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steb</w:t>
      </w:r>
      <w:r w:rsidR="007B0356" w:rsidRPr="00BF3F27">
        <w:rPr>
          <w:color w:val="auto"/>
          <w:kern w:val="0"/>
          <w:sz w:val="24"/>
          <w:lang w:val="lt-LT" w:eastAsia="lt-LT"/>
          <w14:ligatures w14:val="none"/>
        </w:rPr>
        <w:t>ė</w:t>
      </w:r>
      <w:r w:rsidRPr="00BF3F27">
        <w:rPr>
          <w:color w:val="auto"/>
          <w:kern w:val="0"/>
          <w:sz w:val="24"/>
          <w:lang w:val="lt-LT" w:eastAsia="lt-LT"/>
          <w14:ligatures w14:val="none"/>
        </w:rPr>
        <w:t>ti, kurioje vietoje yra transporto priemon</w:t>
      </w:r>
      <w:r w:rsidR="007B0356" w:rsidRPr="00BF3F27">
        <w:rPr>
          <w:color w:val="auto"/>
          <w:kern w:val="0"/>
          <w:sz w:val="24"/>
          <w:lang w:val="lt-LT" w:eastAsia="lt-LT"/>
          <w14:ligatures w14:val="none"/>
        </w:rPr>
        <w:t>ė</w:t>
      </w:r>
      <w:r w:rsidRPr="00BF3F27">
        <w:rPr>
          <w:color w:val="auto"/>
          <w:kern w:val="0"/>
          <w:sz w:val="24"/>
          <w:lang w:val="lt-LT" w:eastAsia="lt-LT"/>
          <w14:ligatures w14:val="none"/>
        </w:rPr>
        <w:t xml:space="preserve"> su GPS </w:t>
      </w:r>
      <w:r w:rsidR="007B0356" w:rsidRPr="00BF3F27">
        <w:rPr>
          <w:color w:val="auto"/>
          <w:kern w:val="0"/>
          <w:sz w:val="24"/>
          <w:lang w:val="lt-LT" w:eastAsia="lt-LT"/>
          <w14:ligatures w14:val="none"/>
        </w:rPr>
        <w:t>į</w:t>
      </w:r>
      <w:r w:rsidRPr="00BF3F27">
        <w:rPr>
          <w:color w:val="auto"/>
          <w:kern w:val="0"/>
          <w:sz w:val="24"/>
          <w:lang w:val="lt-LT" w:eastAsia="lt-LT"/>
          <w14:ligatures w14:val="none"/>
        </w:rPr>
        <w:t>ranga realiu laiku, nuv</w:t>
      </w:r>
      <w:r w:rsidR="007B0356" w:rsidRPr="00BF3F27">
        <w:rPr>
          <w:color w:val="auto"/>
          <w:kern w:val="0"/>
          <w:sz w:val="24"/>
          <w:lang w:val="lt-LT" w:eastAsia="lt-LT"/>
          <w14:ligatures w14:val="none"/>
        </w:rPr>
        <w:t>až</w:t>
      </w:r>
      <w:r w:rsidRPr="00BF3F27">
        <w:rPr>
          <w:color w:val="auto"/>
          <w:kern w:val="0"/>
          <w:sz w:val="24"/>
          <w:lang w:val="lt-LT" w:eastAsia="lt-LT"/>
          <w14:ligatures w14:val="none"/>
        </w:rPr>
        <w:t xml:space="preserve">iuotas </w:t>
      </w:r>
      <w:proofErr w:type="spellStart"/>
      <w:r w:rsidRPr="00BF3F27">
        <w:rPr>
          <w:color w:val="auto"/>
          <w:kern w:val="0"/>
          <w:sz w:val="24"/>
          <w:lang w:val="lt-LT" w:eastAsia="lt-LT"/>
          <w14:ligatures w14:val="none"/>
        </w:rPr>
        <w:t>kilometra</w:t>
      </w:r>
      <w:r w:rsidR="007B0356" w:rsidRPr="00BF3F27">
        <w:rPr>
          <w:color w:val="auto"/>
          <w:kern w:val="0"/>
          <w:sz w:val="24"/>
          <w:lang w:val="lt-LT" w:eastAsia="lt-LT"/>
          <w14:ligatures w14:val="none"/>
        </w:rPr>
        <w:t>ž</w:t>
      </w:r>
      <w:r w:rsidRPr="00BF3F27">
        <w:rPr>
          <w:color w:val="auto"/>
          <w:kern w:val="0"/>
          <w:sz w:val="24"/>
          <w:lang w:val="lt-LT" w:eastAsia="lt-LT"/>
          <w14:ligatures w14:val="none"/>
        </w:rPr>
        <w:t>as</w:t>
      </w:r>
      <w:proofErr w:type="spellEnd"/>
      <w:r w:rsidRPr="00BF3F27">
        <w:rPr>
          <w:color w:val="auto"/>
          <w:kern w:val="0"/>
          <w:sz w:val="24"/>
          <w:lang w:val="lt-LT" w:eastAsia="lt-LT"/>
          <w14:ligatures w14:val="none"/>
        </w:rPr>
        <w:t xml:space="preserve"> be</w:t>
      </w:r>
      <w:r w:rsidR="007B0356" w:rsidRPr="00BF3F27">
        <w:rPr>
          <w:color w:val="auto"/>
          <w:kern w:val="0"/>
          <w:sz w:val="24"/>
          <w:lang w:val="lt-LT" w:eastAsia="lt-LT"/>
          <w14:ligatures w14:val="none"/>
        </w:rPr>
        <w:t xml:space="preserve">i </w:t>
      </w:r>
      <w:r w:rsidRPr="00BF3F27">
        <w:rPr>
          <w:color w:val="auto"/>
          <w:kern w:val="0"/>
          <w:sz w:val="24"/>
          <w:lang w:val="lt-LT" w:eastAsia="lt-LT"/>
          <w14:ligatures w14:val="none"/>
        </w:rPr>
        <w:t>mar</w:t>
      </w:r>
      <w:r w:rsidR="007B0356" w:rsidRPr="00BF3F27">
        <w:rPr>
          <w:color w:val="auto"/>
          <w:kern w:val="0"/>
          <w:sz w:val="24"/>
          <w:lang w:val="lt-LT" w:eastAsia="lt-LT"/>
          <w14:ligatures w14:val="none"/>
        </w:rPr>
        <w:t>š</w:t>
      </w:r>
      <w:r w:rsidRPr="00BF3F27">
        <w:rPr>
          <w:color w:val="auto"/>
          <w:kern w:val="0"/>
          <w:sz w:val="24"/>
          <w:lang w:val="lt-LT" w:eastAsia="lt-LT"/>
          <w14:ligatures w14:val="none"/>
        </w:rPr>
        <w:t xml:space="preserve">rutai laiko perspektyvoje </w:t>
      </w:r>
      <w:r w:rsidR="00EE1461" w:rsidRPr="00BF3F27">
        <w:rPr>
          <w:color w:val="auto"/>
          <w:kern w:val="0"/>
          <w:sz w:val="24"/>
          <w:lang w:val="lt-LT" w:eastAsia="lt-LT"/>
          <w14:ligatures w14:val="none"/>
        </w:rPr>
        <w:t>-</w:t>
      </w:r>
      <w:r w:rsidRPr="00BF3F27">
        <w:rPr>
          <w:color w:val="auto"/>
          <w:kern w:val="0"/>
          <w:sz w:val="24"/>
          <w:lang w:val="lt-LT" w:eastAsia="lt-LT"/>
          <w14:ligatures w14:val="none"/>
        </w:rPr>
        <w:t xml:space="preserve"> diena, savait</w:t>
      </w:r>
      <w:r w:rsidR="007B0356" w:rsidRPr="00BF3F27">
        <w:rPr>
          <w:color w:val="auto"/>
          <w:kern w:val="0"/>
          <w:sz w:val="24"/>
          <w:lang w:val="lt-LT" w:eastAsia="lt-LT"/>
          <w14:ligatures w14:val="none"/>
        </w:rPr>
        <w:t>ė</w:t>
      </w:r>
      <w:r w:rsidRPr="00BF3F27">
        <w:rPr>
          <w:color w:val="auto"/>
          <w:kern w:val="0"/>
          <w:sz w:val="24"/>
          <w:lang w:val="lt-LT" w:eastAsia="lt-LT"/>
          <w14:ligatures w14:val="none"/>
        </w:rPr>
        <w:t>, m</w:t>
      </w:r>
      <w:r w:rsidR="007B0356" w:rsidRPr="00BF3F27">
        <w:rPr>
          <w:color w:val="auto"/>
          <w:kern w:val="0"/>
          <w:sz w:val="24"/>
          <w:lang w:val="lt-LT" w:eastAsia="lt-LT"/>
          <w14:ligatures w14:val="none"/>
        </w:rPr>
        <w:t>ė</w:t>
      </w:r>
      <w:r w:rsidRPr="00BF3F27">
        <w:rPr>
          <w:color w:val="auto"/>
          <w:kern w:val="0"/>
          <w:sz w:val="24"/>
          <w:lang w:val="lt-LT" w:eastAsia="lt-LT"/>
          <w14:ligatures w14:val="none"/>
        </w:rPr>
        <w:t>nuo, metai.</w:t>
      </w:r>
    </w:p>
    <w:p w14:paraId="1DCD4DE0" w14:textId="77777777" w:rsidR="00C7368A" w:rsidRDefault="00C7368A" w:rsidP="004B74A9">
      <w:pPr>
        <w:spacing w:line="248" w:lineRule="auto"/>
        <w:ind w:left="556" w:firstLine="0"/>
        <w:jc w:val="center"/>
        <w:rPr>
          <w:b/>
          <w:bCs/>
          <w:sz w:val="24"/>
          <w:lang w:val="lt-LT"/>
        </w:rPr>
      </w:pPr>
    </w:p>
    <w:p w14:paraId="2045FC4E" w14:textId="77777777" w:rsidR="004A6DDD" w:rsidRDefault="004A6DDD" w:rsidP="004B74A9">
      <w:pPr>
        <w:spacing w:line="248" w:lineRule="auto"/>
        <w:ind w:left="556" w:firstLine="0"/>
        <w:jc w:val="center"/>
        <w:rPr>
          <w:b/>
          <w:bCs/>
          <w:sz w:val="24"/>
          <w:lang w:val="lt-LT"/>
        </w:rPr>
      </w:pPr>
    </w:p>
    <w:p w14:paraId="1A46C2D1" w14:textId="77777777" w:rsidR="004A6DDD" w:rsidRDefault="004A6DDD" w:rsidP="004B74A9">
      <w:pPr>
        <w:spacing w:line="248" w:lineRule="auto"/>
        <w:ind w:left="556" w:firstLine="0"/>
        <w:jc w:val="center"/>
        <w:rPr>
          <w:b/>
          <w:bCs/>
          <w:sz w:val="24"/>
          <w:lang w:val="lt-LT"/>
        </w:rPr>
      </w:pPr>
    </w:p>
    <w:p w14:paraId="1FE840DC" w14:textId="77777777" w:rsidR="004A6DDD" w:rsidRDefault="004A6DDD" w:rsidP="004B74A9">
      <w:pPr>
        <w:spacing w:line="248" w:lineRule="auto"/>
        <w:ind w:left="556" w:firstLine="0"/>
        <w:jc w:val="center"/>
        <w:rPr>
          <w:b/>
          <w:bCs/>
          <w:sz w:val="24"/>
          <w:lang w:val="lt-LT"/>
        </w:rPr>
      </w:pPr>
    </w:p>
    <w:p w14:paraId="2670CAEB" w14:textId="27AC8147" w:rsidR="004B74A9" w:rsidRPr="00BF3F27" w:rsidRDefault="004B74A9" w:rsidP="004B74A9">
      <w:pPr>
        <w:spacing w:line="248" w:lineRule="auto"/>
        <w:ind w:left="556" w:firstLine="0"/>
        <w:jc w:val="center"/>
        <w:rPr>
          <w:b/>
          <w:bCs/>
          <w:sz w:val="24"/>
          <w:lang w:val="lt-LT"/>
        </w:rPr>
      </w:pPr>
      <w:r w:rsidRPr="00BF3F27">
        <w:rPr>
          <w:b/>
          <w:bCs/>
          <w:sz w:val="24"/>
          <w:lang w:val="lt-LT"/>
        </w:rPr>
        <w:t>III SKYRIUS</w:t>
      </w:r>
    </w:p>
    <w:p w14:paraId="3995C0E4" w14:textId="71C4D01D" w:rsidR="00A92E6F" w:rsidRPr="00BF3F27" w:rsidRDefault="004B74A9" w:rsidP="004B74A9">
      <w:pPr>
        <w:pStyle w:val="Antrat4"/>
      </w:pPr>
      <w:r w:rsidRPr="00BF3F27">
        <w:t>SUTARTIES KAINA IR ATSISKAITYMAS</w:t>
      </w:r>
    </w:p>
    <w:p w14:paraId="431941BA" w14:textId="77777777" w:rsidR="004B74A9" w:rsidRPr="00BF3F27" w:rsidRDefault="004B74A9"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176C86D1" w14:textId="135600B5" w:rsidR="007B035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3.1. Sutarties suma lygi bendrai Sutarties kainai eurais su PVM: </w:t>
      </w:r>
      <w:r w:rsidR="007B0356" w:rsidRPr="00BF3F27">
        <w:rPr>
          <w:color w:val="auto"/>
          <w:kern w:val="0"/>
          <w:sz w:val="24"/>
          <w:lang w:val="lt-LT" w:eastAsia="lt-LT"/>
          <w14:ligatures w14:val="none"/>
        </w:rPr>
        <w:t>_________</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_____</w:t>
      </w:r>
      <w:r w:rsidRPr="00BF3F27">
        <w:rPr>
          <w:color w:val="auto"/>
          <w:kern w:val="0"/>
          <w:sz w:val="24"/>
          <w:lang w:val="lt-LT" w:eastAsia="lt-LT"/>
          <w14:ligatures w14:val="none"/>
        </w:rPr>
        <w:t xml:space="preserve">eurai, </w:t>
      </w:r>
      <w:r w:rsidR="007B0356" w:rsidRPr="00BF3F27">
        <w:rPr>
          <w:color w:val="auto"/>
          <w:kern w:val="0"/>
          <w:sz w:val="24"/>
          <w:lang w:val="lt-LT" w:eastAsia="lt-LT"/>
          <w14:ligatures w14:val="none"/>
        </w:rPr>
        <w:t>_____</w:t>
      </w:r>
      <w:r w:rsidRPr="00BF3F27">
        <w:rPr>
          <w:color w:val="auto"/>
          <w:kern w:val="0"/>
          <w:sz w:val="24"/>
          <w:lang w:val="lt-LT" w:eastAsia="lt-LT"/>
          <w14:ligatures w14:val="none"/>
        </w:rPr>
        <w:t>ct).</w:t>
      </w:r>
      <w:r w:rsidR="007C3D40"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Paslaugos mokesčiai nurodyti Sutarties Priede Nr. l.</w:t>
      </w:r>
    </w:p>
    <w:p w14:paraId="0D74FD34" w14:textId="0EF8EABB"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3.2. Vadovaujantis Kainodaros taisykli</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nustatymo metodika, Sutar</w:t>
      </w:r>
      <w:r w:rsidR="007B0356" w:rsidRPr="00BF3F27">
        <w:rPr>
          <w:color w:val="auto"/>
          <w:kern w:val="0"/>
          <w:sz w:val="24"/>
          <w:lang w:val="lt-LT" w:eastAsia="lt-LT"/>
          <w14:ligatures w14:val="none"/>
        </w:rPr>
        <w:t>č</w:t>
      </w:r>
      <w:r w:rsidRPr="00BF3F27">
        <w:rPr>
          <w:color w:val="auto"/>
          <w:kern w:val="0"/>
          <w:sz w:val="24"/>
          <w:lang w:val="lt-LT" w:eastAsia="lt-LT"/>
          <w14:ligatures w14:val="none"/>
        </w:rPr>
        <w:t xml:space="preserve">iai taikomas fiksuoto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kainio su per</w:t>
      </w:r>
      <w:r w:rsidR="007B0356" w:rsidRPr="00BF3F27">
        <w:rPr>
          <w:color w:val="auto"/>
          <w:kern w:val="0"/>
          <w:sz w:val="24"/>
          <w:lang w:val="lt-LT" w:eastAsia="lt-LT"/>
          <w14:ligatures w14:val="none"/>
        </w:rPr>
        <w:t>žiū</w:t>
      </w:r>
      <w:r w:rsidRPr="00BF3F27">
        <w:rPr>
          <w:color w:val="auto"/>
          <w:kern w:val="0"/>
          <w:sz w:val="24"/>
          <w:lang w:val="lt-LT" w:eastAsia="lt-LT"/>
          <w14:ligatures w14:val="none"/>
        </w:rPr>
        <w:t>ra kainodaros b</w:t>
      </w:r>
      <w:r w:rsidR="00DE150B" w:rsidRPr="00BF3F27">
        <w:rPr>
          <w:color w:val="auto"/>
          <w:kern w:val="0"/>
          <w:sz w:val="24"/>
          <w:lang w:val="lt-LT" w:eastAsia="lt-LT"/>
          <w14:ligatures w14:val="none"/>
        </w:rPr>
        <w:t>ū</w:t>
      </w:r>
      <w:r w:rsidRPr="00BF3F27">
        <w:rPr>
          <w:color w:val="auto"/>
          <w:kern w:val="0"/>
          <w:sz w:val="24"/>
          <w:lang w:val="lt-LT" w:eastAsia="lt-LT"/>
          <w14:ligatures w14:val="none"/>
        </w:rPr>
        <w:t xml:space="preserve">das.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kiekvien</w:t>
      </w:r>
      <w:r w:rsidR="007B0356" w:rsidRPr="00BF3F27">
        <w:rPr>
          <w:color w:val="auto"/>
          <w:kern w:val="0"/>
          <w:sz w:val="24"/>
          <w:lang w:val="lt-LT" w:eastAsia="lt-LT"/>
          <w14:ligatures w14:val="none"/>
        </w:rPr>
        <w:t>ą</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į</w:t>
      </w:r>
      <w:r w:rsidRPr="00BF3F27">
        <w:rPr>
          <w:color w:val="auto"/>
          <w:kern w:val="0"/>
          <w:sz w:val="24"/>
          <w:lang w:val="lt-LT" w:eastAsia="lt-LT"/>
          <w14:ligatures w14:val="none"/>
        </w:rPr>
        <w:t>kain</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w:t>
      </w:r>
      <w:r w:rsidR="007B0356"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privalo </w:t>
      </w:r>
      <w:r w:rsidR="007B0356" w:rsidRPr="00BF3F27">
        <w:rPr>
          <w:color w:val="auto"/>
          <w:kern w:val="0"/>
          <w:sz w:val="24"/>
          <w:lang w:val="lt-LT" w:eastAsia="lt-LT"/>
          <w14:ligatures w14:val="none"/>
        </w:rPr>
        <w:t>į</w:t>
      </w:r>
      <w:r w:rsidRPr="00BF3F27">
        <w:rPr>
          <w:color w:val="auto"/>
          <w:kern w:val="0"/>
          <w:sz w:val="24"/>
          <w:lang w:val="lt-LT" w:eastAsia="lt-LT"/>
          <w14:ligatures w14:val="none"/>
        </w:rPr>
        <w:t>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iuoti visus mokes</w:t>
      </w:r>
      <w:r w:rsidR="007B0356" w:rsidRPr="00BF3F27">
        <w:rPr>
          <w:color w:val="auto"/>
          <w:kern w:val="0"/>
          <w:sz w:val="24"/>
          <w:lang w:val="lt-LT" w:eastAsia="lt-LT"/>
          <w14:ligatures w14:val="none"/>
        </w:rPr>
        <w:t>č</w:t>
      </w:r>
      <w:r w:rsidRPr="00BF3F27">
        <w:rPr>
          <w:color w:val="auto"/>
          <w:kern w:val="0"/>
          <w:sz w:val="24"/>
          <w:lang w:val="lt-LT" w:eastAsia="lt-LT"/>
          <w14:ligatures w14:val="none"/>
        </w:rPr>
        <w:t>ius ir papildomas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laidas, susijusias su tinkamu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teikimu, </w:t>
      </w:r>
      <w:r w:rsidR="007B0356" w:rsidRPr="00BF3F27">
        <w:rPr>
          <w:color w:val="auto"/>
          <w:kern w:val="0"/>
          <w:sz w:val="24"/>
          <w:lang w:val="lt-LT" w:eastAsia="lt-LT"/>
          <w14:ligatures w14:val="none"/>
        </w:rPr>
        <w:t>į</w:t>
      </w:r>
      <w:r w:rsidRPr="00BF3F27">
        <w:rPr>
          <w:color w:val="auto"/>
          <w:kern w:val="0"/>
          <w:sz w:val="24"/>
          <w:lang w:val="lt-LT" w:eastAsia="lt-LT"/>
          <w14:ligatures w14:val="none"/>
        </w:rPr>
        <w:t>traukti vis</w:t>
      </w:r>
      <w:r w:rsidR="00DE150B" w:rsidRPr="00BF3F27">
        <w:rPr>
          <w:color w:val="auto"/>
          <w:kern w:val="0"/>
          <w:sz w:val="24"/>
          <w:lang w:val="lt-LT" w:eastAsia="lt-LT"/>
          <w14:ligatures w14:val="none"/>
        </w:rPr>
        <w:t>u</w:t>
      </w:r>
      <w:r w:rsidRPr="00BF3F27">
        <w:rPr>
          <w:color w:val="auto"/>
          <w:kern w:val="0"/>
          <w:sz w:val="24"/>
          <w:lang w:val="lt-LT" w:eastAsia="lt-LT"/>
          <w14:ligatures w14:val="none"/>
        </w:rPr>
        <w:t>s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tiekimo mokes</w:t>
      </w:r>
      <w:r w:rsidR="007B0356" w:rsidRPr="00BF3F27">
        <w:rPr>
          <w:color w:val="auto"/>
          <w:kern w:val="0"/>
          <w:sz w:val="24"/>
          <w:lang w:val="lt-LT" w:eastAsia="lt-LT"/>
          <w14:ligatures w14:val="none"/>
        </w:rPr>
        <w:t>č</w:t>
      </w:r>
      <w:r w:rsidRPr="00BF3F27">
        <w:rPr>
          <w:color w:val="auto"/>
          <w:kern w:val="0"/>
          <w:sz w:val="24"/>
          <w:lang w:val="lt-LT" w:eastAsia="lt-LT"/>
          <w14:ligatures w14:val="none"/>
        </w:rPr>
        <w:t>iu</w:t>
      </w:r>
      <w:r w:rsidR="007B0356" w:rsidRPr="00BF3F27">
        <w:rPr>
          <w:color w:val="auto"/>
          <w:kern w:val="0"/>
          <w:sz w:val="24"/>
          <w:lang w:val="lt-LT" w:eastAsia="lt-LT"/>
          <w14:ligatures w14:val="none"/>
        </w:rPr>
        <w:t>s</w:t>
      </w:r>
      <w:r w:rsidRPr="00BF3F27">
        <w:rPr>
          <w:color w:val="auto"/>
          <w:kern w:val="0"/>
          <w:sz w:val="24"/>
          <w:lang w:val="lt-LT" w:eastAsia="lt-LT"/>
          <w14:ligatures w14:val="none"/>
        </w:rPr>
        <w:t>, derinim</w:t>
      </w:r>
      <w:r w:rsidR="007B0356" w:rsidRPr="00BF3F27">
        <w:rPr>
          <w:color w:val="auto"/>
          <w:kern w:val="0"/>
          <w:sz w:val="24"/>
          <w:lang w:val="lt-LT" w:eastAsia="lt-LT"/>
          <w14:ligatures w14:val="none"/>
        </w:rPr>
        <w:t>ų</w:t>
      </w:r>
      <w:r w:rsidRPr="00BF3F27">
        <w:rPr>
          <w:color w:val="auto"/>
          <w:kern w:val="0"/>
          <w:sz w:val="24"/>
          <w:lang w:val="lt-LT" w:eastAsia="lt-LT"/>
          <w14:ligatures w14:val="none"/>
        </w:rPr>
        <w:t>, korespondencijos ir s</w:t>
      </w:r>
      <w:r w:rsidR="007B0356" w:rsidRPr="00BF3F27">
        <w:rPr>
          <w:color w:val="auto"/>
          <w:kern w:val="0"/>
          <w:sz w:val="24"/>
          <w:lang w:val="lt-LT" w:eastAsia="lt-LT"/>
          <w14:ligatures w14:val="none"/>
        </w:rPr>
        <w:t>ą</w:t>
      </w:r>
      <w:r w:rsidRPr="00BF3F27">
        <w:rPr>
          <w:color w:val="auto"/>
          <w:kern w:val="0"/>
          <w:sz w:val="24"/>
          <w:lang w:val="lt-LT" w:eastAsia="lt-LT"/>
          <w14:ligatures w14:val="none"/>
        </w:rPr>
        <w:t>skait</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teikimo ka</w:t>
      </w:r>
      <w:r w:rsidR="007B0356" w:rsidRPr="00BF3F27">
        <w:rPr>
          <w:color w:val="auto"/>
          <w:kern w:val="0"/>
          <w:sz w:val="24"/>
          <w:lang w:val="lt-LT" w:eastAsia="lt-LT"/>
          <w14:ligatures w14:val="none"/>
        </w:rPr>
        <w:t>š</w:t>
      </w:r>
      <w:r w:rsidRPr="00BF3F27">
        <w:rPr>
          <w:color w:val="auto"/>
          <w:kern w:val="0"/>
          <w:sz w:val="24"/>
          <w:lang w:val="lt-LT" w:eastAsia="lt-LT"/>
          <w14:ligatures w14:val="none"/>
        </w:rPr>
        <w:t>tus bei kitas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laidas, kurios nurodytos Sutartyje ir kurios n</w:t>
      </w:r>
      <w:r w:rsidR="007B0356" w:rsidRPr="00BF3F27">
        <w:rPr>
          <w:color w:val="auto"/>
          <w:kern w:val="0"/>
          <w:sz w:val="24"/>
          <w:lang w:val="lt-LT" w:eastAsia="lt-LT"/>
          <w14:ligatures w14:val="none"/>
        </w:rPr>
        <w:t>ė</w:t>
      </w:r>
      <w:r w:rsidRPr="00BF3F27">
        <w:rPr>
          <w:color w:val="auto"/>
          <w:kern w:val="0"/>
          <w:sz w:val="24"/>
          <w:lang w:val="lt-LT" w:eastAsia="lt-LT"/>
          <w14:ligatures w14:val="none"/>
        </w:rPr>
        <w:t>ra tiesiogiai nurodytos Sutartyje, ta</w:t>
      </w:r>
      <w:r w:rsidR="007B0356" w:rsidRPr="00BF3F27">
        <w:rPr>
          <w:color w:val="auto"/>
          <w:kern w:val="0"/>
          <w:sz w:val="24"/>
          <w:lang w:val="lt-LT" w:eastAsia="lt-LT"/>
          <w14:ligatures w14:val="none"/>
        </w:rPr>
        <w:t>č</w:t>
      </w:r>
      <w:r w:rsidRPr="00BF3F27">
        <w:rPr>
          <w:color w:val="auto"/>
          <w:kern w:val="0"/>
          <w:sz w:val="24"/>
          <w:lang w:val="lt-LT" w:eastAsia="lt-LT"/>
          <w14:ligatures w14:val="none"/>
        </w:rPr>
        <w:t>iau yra b</w:t>
      </w:r>
      <w:r w:rsidR="007B0356" w:rsidRPr="00BF3F27">
        <w:rPr>
          <w:color w:val="auto"/>
          <w:kern w:val="0"/>
          <w:sz w:val="24"/>
          <w:lang w:val="lt-LT" w:eastAsia="lt-LT"/>
          <w14:ligatures w14:val="none"/>
        </w:rPr>
        <w:t>ū</w:t>
      </w:r>
      <w:r w:rsidRPr="00BF3F27">
        <w:rPr>
          <w:color w:val="auto"/>
          <w:kern w:val="0"/>
          <w:sz w:val="24"/>
          <w:lang w:val="lt-LT" w:eastAsia="lt-LT"/>
          <w14:ligatures w14:val="none"/>
        </w:rPr>
        <w:t>dingos tokio pob</w:t>
      </w:r>
      <w:r w:rsidR="007B0356" w:rsidRPr="00BF3F27">
        <w:rPr>
          <w:color w:val="auto"/>
          <w:kern w:val="0"/>
          <w:sz w:val="24"/>
          <w:lang w:val="lt-LT" w:eastAsia="lt-LT"/>
          <w14:ligatures w14:val="none"/>
        </w:rPr>
        <w:t>ū</w:t>
      </w:r>
      <w:r w:rsidRPr="00BF3F27">
        <w:rPr>
          <w:color w:val="auto"/>
          <w:kern w:val="0"/>
          <w:sz w:val="24"/>
          <w:lang w:val="lt-LT" w:eastAsia="lt-LT"/>
          <w14:ligatures w14:val="none"/>
        </w:rPr>
        <w:t>d</w:t>
      </w:r>
      <w:r w:rsidR="007B0356" w:rsidRPr="00BF3F27">
        <w:rPr>
          <w:color w:val="auto"/>
          <w:kern w:val="0"/>
          <w:sz w:val="24"/>
          <w:lang w:val="lt-LT" w:eastAsia="lt-LT"/>
          <w14:ligatures w14:val="none"/>
        </w:rPr>
        <w:t>ži</w:t>
      </w:r>
      <w:r w:rsidRPr="00BF3F27">
        <w:rPr>
          <w:color w:val="auto"/>
          <w:kern w:val="0"/>
          <w:sz w:val="24"/>
          <w:lang w:val="lt-LT" w:eastAsia="lt-LT"/>
          <w14:ligatures w14:val="none"/>
        </w:rPr>
        <w:t>o Sutarties vykdymui ir paslaug</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t</w:t>
      </w:r>
      <w:r w:rsidR="00DE150B" w:rsidRPr="00BF3F27">
        <w:rPr>
          <w:color w:val="auto"/>
          <w:kern w:val="0"/>
          <w:sz w:val="24"/>
          <w:lang w:val="lt-LT" w:eastAsia="lt-LT"/>
          <w14:ligatures w14:val="none"/>
        </w:rPr>
        <w:t>ei</w:t>
      </w:r>
      <w:r w:rsidRPr="00BF3F27">
        <w:rPr>
          <w:color w:val="auto"/>
          <w:kern w:val="0"/>
          <w:sz w:val="24"/>
          <w:lang w:val="lt-LT" w:eastAsia="lt-LT"/>
          <w14:ligatures w14:val="none"/>
        </w:rPr>
        <w:t>kimui.</w:t>
      </w:r>
    </w:p>
    <w:p w14:paraId="5C227633" w14:textId="04FCD354"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3.3. </w:t>
      </w:r>
      <w:r w:rsidR="00DE150B" w:rsidRPr="00BF3F27">
        <w:rPr>
          <w:color w:val="auto"/>
          <w:kern w:val="0"/>
          <w:sz w:val="24"/>
          <w:lang w:val="lt-LT" w:eastAsia="lt-LT"/>
          <w14:ligatures w14:val="none"/>
        </w:rPr>
        <w:t>Į</w:t>
      </w:r>
      <w:r w:rsidRPr="00BF3F27">
        <w:rPr>
          <w:color w:val="auto"/>
          <w:kern w:val="0"/>
          <w:sz w:val="24"/>
          <w:lang w:val="lt-LT" w:eastAsia="lt-LT"/>
          <w14:ligatures w14:val="none"/>
        </w:rPr>
        <w:t>kainiai Suta</w:t>
      </w:r>
      <w:r w:rsidR="00DE150B" w:rsidRPr="00BF3F27">
        <w:rPr>
          <w:color w:val="auto"/>
          <w:kern w:val="0"/>
          <w:sz w:val="24"/>
          <w:lang w:val="lt-LT" w:eastAsia="lt-LT"/>
          <w14:ligatures w14:val="none"/>
        </w:rPr>
        <w:t>r</w:t>
      </w:r>
      <w:r w:rsidRPr="00BF3F27">
        <w:rPr>
          <w:color w:val="auto"/>
          <w:kern w:val="0"/>
          <w:sz w:val="24"/>
          <w:lang w:val="lt-LT" w:eastAsia="lt-LT"/>
          <w14:ligatures w14:val="none"/>
        </w:rPr>
        <w:t>ties galiojimo laikotarpiu negal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b</w:t>
      </w:r>
      <w:r w:rsidR="007B0356" w:rsidRPr="00BF3F27">
        <w:rPr>
          <w:color w:val="auto"/>
          <w:kern w:val="0"/>
          <w:sz w:val="24"/>
          <w:lang w:val="lt-LT" w:eastAsia="lt-LT"/>
          <w14:ligatures w14:val="none"/>
        </w:rPr>
        <w:t>ū</w:t>
      </w:r>
      <w:r w:rsidRPr="00BF3F27">
        <w:rPr>
          <w:color w:val="auto"/>
          <w:kern w:val="0"/>
          <w:sz w:val="24"/>
          <w:lang w:val="lt-LT" w:eastAsia="lt-LT"/>
          <w14:ligatures w14:val="none"/>
        </w:rPr>
        <w:t>ti kei</w:t>
      </w:r>
      <w:r w:rsidR="007B0356" w:rsidRPr="00BF3F27">
        <w:rPr>
          <w:color w:val="auto"/>
          <w:kern w:val="0"/>
          <w:sz w:val="24"/>
          <w:lang w:val="lt-LT" w:eastAsia="lt-LT"/>
          <w14:ligatures w14:val="none"/>
        </w:rPr>
        <w:t>č</w:t>
      </w:r>
      <w:r w:rsidRPr="00BF3F27">
        <w:rPr>
          <w:color w:val="auto"/>
          <w:kern w:val="0"/>
          <w:sz w:val="24"/>
          <w:lang w:val="lt-LT" w:eastAsia="lt-LT"/>
          <w14:ligatures w14:val="none"/>
        </w:rPr>
        <w:t>iami jokiais pagrindais, i</w:t>
      </w:r>
      <w:r w:rsidR="007B0356" w:rsidRPr="00BF3F27">
        <w:rPr>
          <w:color w:val="auto"/>
          <w:kern w:val="0"/>
          <w:sz w:val="24"/>
          <w:lang w:val="lt-LT" w:eastAsia="lt-LT"/>
          <w14:ligatures w14:val="none"/>
        </w:rPr>
        <w:t>š</w:t>
      </w:r>
      <w:r w:rsidRPr="00BF3F27">
        <w:rPr>
          <w:color w:val="auto"/>
          <w:kern w:val="0"/>
          <w:sz w:val="24"/>
          <w:lang w:val="lt-LT" w:eastAsia="lt-LT"/>
          <w14:ligatures w14:val="none"/>
        </w:rPr>
        <w:t>skyrus atvej</w:t>
      </w:r>
      <w:r w:rsidR="007B0356" w:rsidRPr="00BF3F27">
        <w:rPr>
          <w:color w:val="auto"/>
          <w:kern w:val="0"/>
          <w:sz w:val="24"/>
          <w:lang w:val="lt-LT" w:eastAsia="lt-LT"/>
          <w14:ligatures w14:val="none"/>
        </w:rPr>
        <w:t>į</w:t>
      </w:r>
      <w:r w:rsidRPr="00BF3F27">
        <w:rPr>
          <w:color w:val="auto"/>
          <w:kern w:val="0"/>
          <w:sz w:val="24"/>
          <w:lang w:val="lt-LT" w:eastAsia="lt-LT"/>
          <w14:ligatures w14:val="none"/>
        </w:rPr>
        <w:t>, jeigu pasikeist</w:t>
      </w:r>
      <w:r w:rsidR="007B0356" w:rsidRPr="00BF3F27">
        <w:rPr>
          <w:color w:val="auto"/>
          <w:kern w:val="0"/>
          <w:sz w:val="24"/>
          <w:lang w:val="lt-LT" w:eastAsia="lt-LT"/>
          <w14:ligatures w14:val="none"/>
        </w:rPr>
        <w:t>ų</w:t>
      </w:r>
      <w:r w:rsidRPr="00BF3F27">
        <w:rPr>
          <w:color w:val="auto"/>
          <w:kern w:val="0"/>
          <w:sz w:val="24"/>
          <w:lang w:val="lt-LT" w:eastAsia="lt-LT"/>
          <w14:ligatures w14:val="none"/>
        </w:rPr>
        <w:t xml:space="preserve"> Lietuvos Respublikoje galiojan</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iuose teis</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aktuose numatytas PVM, kurio apmokestinimo objektu yra laikomas pirkimo objektas, tarifas. PVM yra apskai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iuojamas galiojan</w:t>
      </w:r>
      <w:r w:rsidR="007B0356" w:rsidRPr="00BF3F27">
        <w:rPr>
          <w:color w:val="auto"/>
          <w:kern w:val="0"/>
          <w:sz w:val="24"/>
          <w:lang w:val="lt-LT" w:eastAsia="lt-LT"/>
          <w14:ligatures w14:val="none"/>
        </w:rPr>
        <w:t>č</w:t>
      </w:r>
      <w:r w:rsidRPr="00BF3F27">
        <w:rPr>
          <w:color w:val="auto"/>
          <w:kern w:val="0"/>
          <w:sz w:val="24"/>
          <w:lang w:val="lt-LT" w:eastAsia="lt-LT"/>
          <w14:ligatures w14:val="none"/>
        </w:rPr>
        <w:t>iu teis</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aktu nustatyta tvarka, taikant PVM tarif</w:t>
      </w:r>
      <w:r w:rsidR="007B0356" w:rsidRPr="00BF3F27">
        <w:rPr>
          <w:color w:val="auto"/>
          <w:kern w:val="0"/>
          <w:sz w:val="24"/>
          <w:lang w:val="lt-LT" w:eastAsia="lt-LT"/>
          <w14:ligatures w14:val="none"/>
        </w:rPr>
        <w:t>ą</w:t>
      </w:r>
      <w:r w:rsidRPr="00BF3F27">
        <w:rPr>
          <w:color w:val="auto"/>
          <w:kern w:val="0"/>
          <w:sz w:val="24"/>
          <w:lang w:val="lt-LT" w:eastAsia="lt-LT"/>
          <w14:ligatures w14:val="none"/>
        </w:rPr>
        <w:t>, galiojant</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 prievol</w:t>
      </w:r>
      <w:r w:rsidR="007B0356" w:rsidRPr="00BF3F27">
        <w:rPr>
          <w:color w:val="auto"/>
          <w:kern w:val="0"/>
          <w:sz w:val="24"/>
          <w:lang w:val="lt-LT" w:eastAsia="lt-LT"/>
          <w14:ligatures w14:val="none"/>
        </w:rPr>
        <w:t>ė</w:t>
      </w:r>
      <w:r w:rsidRPr="00BF3F27">
        <w:rPr>
          <w:color w:val="auto"/>
          <w:kern w:val="0"/>
          <w:sz w:val="24"/>
          <w:lang w:val="lt-LT" w:eastAsia="lt-LT"/>
          <w14:ligatures w14:val="none"/>
        </w:rPr>
        <w:t>s apskai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iuoti PVM atsiradimo momentu. Perskai</w:t>
      </w:r>
      <w:r w:rsidR="007B0356" w:rsidRPr="00BF3F27">
        <w:rPr>
          <w:color w:val="auto"/>
          <w:kern w:val="0"/>
          <w:sz w:val="24"/>
          <w:lang w:val="lt-LT" w:eastAsia="lt-LT"/>
          <w14:ligatures w14:val="none"/>
        </w:rPr>
        <w:t>č</w:t>
      </w:r>
      <w:r w:rsidRPr="00BF3F27">
        <w:rPr>
          <w:color w:val="auto"/>
          <w:kern w:val="0"/>
          <w:sz w:val="24"/>
          <w:lang w:val="lt-LT" w:eastAsia="lt-LT"/>
          <w14:ligatures w14:val="none"/>
        </w:rPr>
        <w:t xml:space="preserve">iuotas </w:t>
      </w:r>
      <w:r w:rsidR="007B0356" w:rsidRPr="00BF3F27">
        <w:rPr>
          <w:color w:val="auto"/>
          <w:kern w:val="0"/>
          <w:sz w:val="24"/>
          <w:lang w:val="lt-LT" w:eastAsia="lt-LT"/>
          <w14:ligatures w14:val="none"/>
        </w:rPr>
        <w:t>į</w:t>
      </w:r>
      <w:r w:rsidRPr="00BF3F27">
        <w:rPr>
          <w:color w:val="auto"/>
          <w:kern w:val="0"/>
          <w:sz w:val="24"/>
          <w:lang w:val="lt-LT" w:eastAsia="lt-LT"/>
          <w14:ligatures w14:val="none"/>
        </w:rPr>
        <w:t xml:space="preserve">kainis </w:t>
      </w:r>
      <w:r w:rsidR="007B0356" w:rsidRPr="00BF3F27">
        <w:rPr>
          <w:color w:val="auto"/>
          <w:kern w:val="0"/>
          <w:sz w:val="24"/>
          <w:lang w:val="lt-LT" w:eastAsia="lt-LT"/>
          <w14:ligatures w14:val="none"/>
        </w:rPr>
        <w:t>į</w:t>
      </w:r>
      <w:r w:rsidRPr="00BF3F27">
        <w:rPr>
          <w:color w:val="auto"/>
          <w:kern w:val="0"/>
          <w:sz w:val="24"/>
          <w:lang w:val="lt-LT" w:eastAsia="lt-LT"/>
          <w14:ligatures w14:val="none"/>
        </w:rPr>
        <w:t>forminamas susitarimu, kuris yra neatskiriama Sutarties dalis.</w:t>
      </w:r>
    </w:p>
    <w:p w14:paraId="4CE8AABC" w14:textId="4C31224E"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 Sutartyje numatytų įkainių perskaičiavimo (keitimo) tvarka:</w:t>
      </w:r>
    </w:p>
    <w:p w14:paraId="14EAC42B" w14:textId="32561F65"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3.4.1. 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paslaugų kainų pokytis (k), apskaičiuotas kaip nustatyta Sutarties </w:t>
      </w:r>
      <w:r w:rsidR="00DE150B" w:rsidRPr="00BF3F27">
        <w:rPr>
          <w:color w:val="auto"/>
          <w:kern w:val="0"/>
          <w:sz w:val="24"/>
          <w:lang w:val="lt-LT" w:eastAsia="lt-LT"/>
          <w14:ligatures w14:val="none"/>
        </w:rPr>
        <w:t>3</w:t>
      </w:r>
      <w:r w:rsidRPr="00BF3F27">
        <w:rPr>
          <w:color w:val="auto"/>
          <w:kern w:val="0"/>
          <w:sz w:val="24"/>
          <w:lang w:val="lt-LT" w:eastAsia="lt-LT"/>
          <w14:ligatures w14:val="none"/>
        </w:rPr>
        <w:t>.4.5 punkte, viršija 6 (šeši) procentus arba yra mažesnis nei – 6 (šeši) procentai. Paslaugų įkainiai gali būti perskaičiuojami ne dažniau kaip vieną kartą per 6 (šešis) mėnesius.</w:t>
      </w:r>
    </w:p>
    <w:p w14:paraId="0D745F3F" w14:textId="7D09FCB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3.4.2. Sutartyje numatyti įkainiai gali būti perskaičiuojami, jeigu Lietuvos statistikos departamento (</w:t>
      </w:r>
      <w:hyperlink r:id="rId7" w:anchor="/" w:history="1">
        <w:r w:rsidRPr="00BF3F27">
          <w:rPr>
            <w:color w:val="auto"/>
            <w:kern w:val="0"/>
            <w:lang w:val="lt-LT" w:eastAsia="lt-LT"/>
            <w14:ligatures w14:val="none"/>
          </w:rPr>
          <w:t>https://osp.stat.gov.lt/statistiniu-rodikliu-analize?indicator=S7R260#/</w:t>
        </w:r>
      </w:hyperlink>
      <w:r w:rsidRPr="00BF3F27">
        <w:rPr>
          <w:color w:val="auto"/>
          <w:kern w:val="0"/>
          <w:sz w:val="24"/>
          <w:lang w:val="lt-LT" w:eastAsia="lt-LT"/>
          <w14:ligatures w14:val="none"/>
        </w:rPr>
        <w:t>) kas mėnesį skelbiamo vartotojų kainų indekso (</w:t>
      </w:r>
      <w:sdt>
        <w:sdtPr>
          <w:rPr>
            <w:color w:val="auto"/>
            <w:kern w:val="0"/>
            <w:sz w:val="24"/>
            <w:lang w:val="lt-LT" w:eastAsia="lt-LT"/>
            <w14:ligatures w14:val="none"/>
          </w:rPr>
          <w:id w:val="628443913"/>
          <w:placeholder>
            <w:docPart w:val="518C88AC88F8478D91D6E4E9DBBEC2D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pokytis (k), apskaičiuotas kaip nustatyta Sutarties 2.4.5 punkte, yra didesnis kaip 6 (šeši) procentai arba yra mažesnis nei – 6 (šeši)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769B26" w14:textId="10A4C3BA"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3.4.3. Šalys privalo Susitarime nurodyti indekso reikšmę laikotarpio pradžioje ir jos nustatymo datą, indekso reikšmę laikotarpio pabaigoje ir jos nustatymo datą, kainų pokytį (k), perskaičiuotus įkainius, perskaičiuotą pradinės sutarties vertę.</w:t>
      </w:r>
    </w:p>
    <w:p w14:paraId="152AE18A" w14:textId="10EE7762"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3.4.4. Perskaičiuotieji įkainiai taikomi užsakymams, pateiktiems po to, kai šalys sudaro susitarimą dėl įkainių perskaičiavimo.</w:t>
      </w:r>
    </w:p>
    <w:p w14:paraId="291B31B8" w14:textId="55730C60"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3.4.5. Nauji įkainiai apskaičiuojami pagal formulę:</w:t>
      </w:r>
    </w:p>
    <w:p w14:paraId="134F175E" w14:textId="77777777" w:rsidR="001632E6" w:rsidRPr="00BF3F27" w:rsidRDefault="0000000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m:oMath>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a</m:t>
            </m:r>
          </m:e>
          <m:sub>
            <m:r>
              <m:rPr>
                <m:sty m:val="p"/>
              </m:rPr>
              <w:rPr>
                <w:rFonts w:ascii="Cambria Math" w:hAnsi="Cambria Math"/>
                <w:color w:val="auto"/>
                <w:kern w:val="0"/>
                <w:sz w:val="24"/>
                <w:lang w:val="lt-LT" w:eastAsia="lt-LT"/>
                <w14:ligatures w14:val="none"/>
              </w:rPr>
              <m:t>1</m:t>
            </m:r>
          </m:sub>
        </m:sSub>
        <m:r>
          <m:rPr>
            <m:sty m:val="p"/>
          </m:rPr>
          <w:rPr>
            <w:rFonts w:ascii="Cambria Math" w:hAnsi="Cambria Math"/>
            <w:color w:val="auto"/>
            <w:kern w:val="0"/>
            <w:sz w:val="24"/>
            <w:lang w:val="lt-LT" w:eastAsia="lt-LT"/>
            <w14:ligatures w14:val="none"/>
          </w:rPr>
          <m:t>=</m:t>
        </m:r>
        <m:r>
          <w:rPr>
            <w:rFonts w:ascii="Cambria Math" w:hAnsi="Cambria Math"/>
            <w:color w:val="auto"/>
            <w:kern w:val="0"/>
            <w:sz w:val="24"/>
            <w:lang w:val="lt-LT" w:eastAsia="lt-LT"/>
            <w14:ligatures w14:val="none"/>
          </w:rPr>
          <m:t>a</m:t>
        </m:r>
        <m:r>
          <m:rPr>
            <m:sty m:val="p"/>
          </m:rPr>
          <w:rPr>
            <w:rFonts w:ascii="Cambria Math" w:hAnsi="Cambria Math"/>
            <w:color w:val="auto"/>
            <w:kern w:val="0"/>
            <w:sz w:val="24"/>
            <w:lang w:val="lt-LT" w:eastAsia="lt-LT"/>
            <w14:ligatures w14:val="none"/>
          </w:rPr>
          <m:t>+</m:t>
        </m:r>
        <m:d>
          <m:dPr>
            <m:ctrlPr>
              <w:rPr>
                <w:rFonts w:ascii="Cambria Math" w:hAnsi="Cambria Math"/>
                <w:color w:val="auto"/>
                <w:kern w:val="0"/>
                <w:sz w:val="24"/>
                <w:lang w:val="lt-LT" w:eastAsia="lt-LT"/>
                <w14:ligatures w14:val="none"/>
              </w:rPr>
            </m:ctrlPr>
          </m:dPr>
          <m:e>
            <m:f>
              <m:fPr>
                <m:ctrlPr>
                  <w:rPr>
                    <w:rFonts w:ascii="Cambria Math" w:hAnsi="Cambria Math"/>
                    <w:color w:val="auto"/>
                    <w:kern w:val="0"/>
                    <w:sz w:val="24"/>
                    <w:lang w:val="lt-LT" w:eastAsia="lt-LT"/>
                    <w14:ligatures w14:val="none"/>
                  </w:rPr>
                </m:ctrlPr>
              </m:fPr>
              <m:num>
                <m:r>
                  <w:rPr>
                    <w:rFonts w:ascii="Cambria Math" w:hAnsi="Cambria Math"/>
                    <w:color w:val="auto"/>
                    <w:kern w:val="0"/>
                    <w:sz w:val="24"/>
                    <w:lang w:val="lt-LT" w:eastAsia="lt-LT"/>
                    <w14:ligatures w14:val="none"/>
                  </w:rPr>
                  <m:t>k</m:t>
                </m:r>
              </m:num>
              <m:den>
                <m:r>
                  <m:rPr>
                    <m:sty m:val="p"/>
                  </m:rPr>
                  <w:rPr>
                    <w:rFonts w:ascii="Cambria Math" w:hAnsi="Cambria Math"/>
                    <w:color w:val="auto"/>
                    <w:kern w:val="0"/>
                    <w:sz w:val="24"/>
                    <w:lang w:val="lt-LT" w:eastAsia="lt-LT"/>
                    <w14:ligatures w14:val="none"/>
                  </w:rPr>
                  <m:t>100</m:t>
                </m:r>
              </m:den>
            </m:f>
            <m:r>
              <m:rPr>
                <m:sty m:val="p"/>
              </m:rPr>
              <w:rPr>
                <w:rFonts w:ascii="Cambria Math" w:hAnsi="Cambria Math"/>
                <w:color w:val="auto"/>
                <w:kern w:val="0"/>
                <w:sz w:val="24"/>
                <w:lang w:val="lt-LT" w:eastAsia="lt-LT"/>
                <w14:ligatures w14:val="none"/>
              </w:rPr>
              <m:t>×</m:t>
            </m:r>
            <m:r>
              <w:rPr>
                <w:rFonts w:ascii="Cambria Math" w:hAnsi="Cambria Math"/>
                <w:color w:val="auto"/>
                <w:kern w:val="0"/>
                <w:sz w:val="24"/>
                <w:lang w:val="lt-LT" w:eastAsia="lt-LT"/>
                <w14:ligatures w14:val="none"/>
              </w:rPr>
              <m:t>a</m:t>
            </m:r>
          </m:e>
        </m:d>
      </m:oMath>
      <w:r w:rsidR="001632E6" w:rsidRPr="00BF3F27">
        <w:rPr>
          <w:color w:val="auto"/>
          <w:kern w:val="0"/>
          <w:sz w:val="24"/>
          <w:lang w:val="lt-LT" w:eastAsia="lt-LT"/>
          <w14:ligatures w14:val="none"/>
        </w:rPr>
        <w:t>, kur</w:t>
      </w:r>
    </w:p>
    <w:p w14:paraId="5C403B7A"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a – įkainis (Eur be PVM)) (jei jis jau buvo perskaičiuotas, tai po paskutinio perskaičiavimo).</w:t>
      </w:r>
    </w:p>
    <w:p w14:paraId="2736985B"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a1 – perskaičiuotas (pakeistas) įkainis (Eur be PVM)</w:t>
      </w:r>
    </w:p>
    <w:p w14:paraId="747F9726" w14:textId="08E0C1FA"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k – Pagal vartotojų kainų indeksą (</w:t>
      </w:r>
      <w:sdt>
        <w:sdtPr>
          <w:rPr>
            <w:color w:val="auto"/>
            <w:kern w:val="0"/>
            <w:sz w:val="24"/>
            <w:lang w:val="lt-LT" w:eastAsia="lt-LT"/>
            <w14:ligatures w14:val="none"/>
          </w:rPr>
          <w:id w:val="-1102650460"/>
          <w:placeholder>
            <w:docPart w:val="008481F11F9E4D28BE3076E59F649C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xml:space="preserve">) apskaičiuotas Vartojimo prekių ir paslaugų kainų pokytis (padidėjimas arba sumažėjimas) (%). „k“ reikšmė skaičiuojama pagal formulę: </w:t>
      </w:r>
    </w:p>
    <w:p w14:paraId="5DD68091" w14:textId="7777777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m:oMath>
        <m:r>
          <w:rPr>
            <w:rFonts w:ascii="Cambria Math" w:hAnsi="Cambria Math"/>
            <w:color w:val="auto"/>
            <w:kern w:val="0"/>
            <w:sz w:val="24"/>
            <w:lang w:val="lt-LT" w:eastAsia="lt-LT"/>
            <w14:ligatures w14:val="none"/>
          </w:rPr>
          <m:t>k</m:t>
        </m:r>
        <m:r>
          <m:rPr>
            <m:sty m:val="p"/>
          </m:rPr>
          <w:rPr>
            <w:rFonts w:ascii="Cambria Math" w:hAnsi="Cambria Math"/>
            <w:color w:val="auto"/>
            <w:kern w:val="0"/>
            <w:sz w:val="24"/>
            <w:lang w:val="lt-LT" w:eastAsia="lt-LT"/>
            <w14:ligatures w14:val="none"/>
          </w:rPr>
          <m:t xml:space="preserve"> =</m:t>
        </m:r>
        <m:f>
          <m:fPr>
            <m:ctrlPr>
              <w:rPr>
                <w:rFonts w:ascii="Cambria Math" w:hAnsi="Cambria Math"/>
                <w:color w:val="auto"/>
                <w:kern w:val="0"/>
                <w:sz w:val="24"/>
                <w:lang w:val="lt-LT" w:eastAsia="lt-LT"/>
                <w14:ligatures w14:val="none"/>
              </w:rPr>
            </m:ctrlPr>
          </m:fPr>
          <m:num>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Ind</m:t>
                </m:r>
              </m:e>
              <m:sub>
                <m:r>
                  <w:rPr>
                    <w:rFonts w:ascii="Cambria Math" w:hAnsi="Cambria Math"/>
                    <w:color w:val="auto"/>
                    <w:kern w:val="0"/>
                    <w:sz w:val="24"/>
                    <w:lang w:val="lt-LT" w:eastAsia="lt-LT"/>
                    <w14:ligatures w14:val="none"/>
                  </w:rPr>
                  <m:t>naujausias</m:t>
                </m:r>
              </m:sub>
            </m:sSub>
          </m:num>
          <m:den>
            <m:sSub>
              <m:sSubPr>
                <m:ctrlPr>
                  <w:rPr>
                    <w:rFonts w:ascii="Cambria Math" w:hAnsi="Cambria Math"/>
                    <w:color w:val="auto"/>
                    <w:kern w:val="0"/>
                    <w:sz w:val="24"/>
                    <w:lang w:val="lt-LT" w:eastAsia="lt-LT"/>
                    <w14:ligatures w14:val="none"/>
                  </w:rPr>
                </m:ctrlPr>
              </m:sSubPr>
              <m:e>
                <m:r>
                  <w:rPr>
                    <w:rFonts w:ascii="Cambria Math" w:hAnsi="Cambria Math"/>
                    <w:color w:val="auto"/>
                    <w:kern w:val="0"/>
                    <w:sz w:val="24"/>
                    <w:lang w:val="lt-LT" w:eastAsia="lt-LT"/>
                    <w14:ligatures w14:val="none"/>
                  </w:rPr>
                  <m:t>Ind</m:t>
                </m:r>
              </m:e>
              <m:sub>
                <m:r>
                  <w:rPr>
                    <w:rFonts w:ascii="Cambria Math" w:hAnsi="Cambria Math"/>
                    <w:color w:val="auto"/>
                    <w:kern w:val="0"/>
                    <w:sz w:val="24"/>
                    <w:lang w:val="lt-LT" w:eastAsia="lt-LT"/>
                    <w14:ligatures w14:val="none"/>
                  </w:rPr>
                  <m:t>prad</m:t>
                </m:r>
                <m:r>
                  <m:rPr>
                    <m:sty m:val="p"/>
                  </m:rPr>
                  <w:rPr>
                    <w:rFonts w:ascii="Cambria Math" w:hAnsi="Cambria Math"/>
                    <w:color w:val="auto"/>
                    <w:kern w:val="0"/>
                    <w:sz w:val="24"/>
                    <w:lang w:val="lt-LT" w:eastAsia="lt-LT"/>
                    <w14:ligatures w14:val="none"/>
                  </w:rPr>
                  <m:t>ž</m:t>
                </m:r>
                <m:r>
                  <w:rPr>
                    <w:rFonts w:ascii="Cambria Math" w:hAnsi="Cambria Math"/>
                    <w:color w:val="auto"/>
                    <w:kern w:val="0"/>
                    <w:sz w:val="24"/>
                    <w:lang w:val="lt-LT" w:eastAsia="lt-LT"/>
                    <w14:ligatures w14:val="none"/>
                  </w:rPr>
                  <m:t>ia</m:t>
                </m:r>
              </m:sub>
            </m:sSub>
          </m:den>
        </m:f>
        <m:r>
          <m:rPr>
            <m:sty m:val="p"/>
          </m:rPr>
          <w:rPr>
            <w:rFonts w:ascii="Cambria Math" w:hAnsi="Cambria Math"/>
            <w:color w:val="auto"/>
            <w:kern w:val="0"/>
            <w:sz w:val="24"/>
            <w:lang w:val="lt-LT" w:eastAsia="lt-LT"/>
            <w14:ligatures w14:val="none"/>
          </w:rPr>
          <m:t>×100-100</m:t>
        </m:r>
      </m:oMath>
      <w:r w:rsidRPr="00BF3F27">
        <w:rPr>
          <w:color w:val="auto"/>
          <w:kern w:val="0"/>
          <w:sz w:val="24"/>
          <w:lang w:val="lt-LT" w:eastAsia="lt-LT"/>
          <w14:ligatures w14:val="none"/>
        </w:rPr>
        <w:t>, (proc.), kur</w:t>
      </w:r>
    </w:p>
    <w:p w14:paraId="090F2CF2" w14:textId="557C2C06"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t>Indnaujausias</w:t>
      </w:r>
      <w:proofErr w:type="spellEnd"/>
      <w:r w:rsidRPr="00BF3F27">
        <w:rPr>
          <w:color w:val="auto"/>
          <w:kern w:val="0"/>
          <w:sz w:val="24"/>
          <w:lang w:val="lt-LT" w:eastAsia="lt-LT"/>
          <w14:ligatures w14:val="none"/>
        </w:rPr>
        <w:t xml:space="preserve"> – kreipimosi dėl kainos perskaičiavimo išsiuntimo kitai šaliai datą naujausias paskelbtas vartojimo prekių ir paslaugų indeksas (</w:t>
      </w:r>
      <w:sdt>
        <w:sdtPr>
          <w:rPr>
            <w:color w:val="auto"/>
            <w:kern w:val="0"/>
            <w:sz w:val="24"/>
            <w:lang w:val="lt-LT" w:eastAsia="lt-LT"/>
            <w14:ligatures w14:val="none"/>
          </w:rPr>
          <w:id w:val="-2105023506"/>
          <w:placeholder>
            <w:docPart w:val="4A0E403F827F424D85C760EAC2EBC8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w:t>
      </w:r>
    </w:p>
    <w:p w14:paraId="263BF377" w14:textId="7B04FEB0"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lastRenderedPageBreak/>
        <w:t>Indpradžia</w:t>
      </w:r>
      <w:proofErr w:type="spellEnd"/>
      <w:r w:rsidRPr="00BF3F27">
        <w:rPr>
          <w:color w:val="auto"/>
          <w:kern w:val="0"/>
          <w:sz w:val="24"/>
          <w:lang w:val="lt-LT" w:eastAsia="lt-LT"/>
          <w14:ligatures w14:val="none"/>
        </w:rPr>
        <w:t xml:space="preserve"> – laikotarpio pradžios datos (mėnesio) vartojimo prekių ir paslaugų indeksas (</w:t>
      </w:r>
      <w:sdt>
        <w:sdtPr>
          <w:rPr>
            <w:color w:val="auto"/>
            <w:kern w:val="0"/>
            <w:sz w:val="24"/>
            <w:lang w:val="lt-LT" w:eastAsia="lt-LT"/>
            <w14:ligatures w14:val="none"/>
          </w:rPr>
          <w:id w:val="268203772"/>
          <w:placeholder>
            <w:docPart w:val="81B576285BE8457B8522FD9FEE5905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1461" w:rsidRPr="00BF3F27">
            <w:rPr>
              <w:color w:val="auto"/>
              <w:kern w:val="0"/>
              <w:sz w:val="24"/>
              <w:lang w:val="lt-LT" w:eastAsia="lt-LT"/>
              <w14:ligatures w14:val="none"/>
            </w:rPr>
            <w:t>127 NIEKUR KITUR NEPRISKIRTOS PASLAUGOS</w:t>
          </w:r>
        </w:sdtContent>
      </w:sdt>
      <w:r w:rsidRPr="00BF3F27">
        <w:rPr>
          <w:color w:val="auto"/>
          <w:kern w:val="0"/>
          <w:sz w:val="24"/>
          <w:lang w:val="lt-LT" w:eastAsia="lt-LT"/>
          <w14:ligatures w14:val="none"/>
        </w:rPr>
        <w:t xml:space="preserve">). Pirmojo perskaičiavimo atveju laikotarpio pradžia (mėnuo) yra </w:t>
      </w:r>
      <w:sdt>
        <w:sdtPr>
          <w:rPr>
            <w:color w:val="auto"/>
            <w:kern w:val="0"/>
            <w:sz w:val="24"/>
            <w:lang w:val="lt-LT" w:eastAsia="lt-LT"/>
            <w14:ligatures w14:val="none"/>
          </w:rPr>
          <w:alias w:val="Pasirinkite"/>
          <w:tag w:val="Pasirinkite"/>
          <w:id w:val="955831288"/>
          <w:placeholder>
            <w:docPart w:val="C550A6D691E6464293A1F9583061089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F3F27">
            <w:rPr>
              <w:color w:val="auto"/>
              <w:kern w:val="0"/>
              <w:sz w:val="24"/>
              <w:lang w:val="lt-LT" w:eastAsia="lt-LT"/>
              <w14:ligatures w14:val="none"/>
            </w:rPr>
            <w:t>Sutarties sudarymo dienos</w:t>
          </w:r>
        </w:sdtContent>
      </w:sdt>
      <w:r w:rsidRPr="00BF3F27">
        <w:rPr>
          <w:color w:val="auto"/>
          <w:kern w:val="0"/>
          <w:sz w:val="24"/>
          <w:lang w:val="lt-LT" w:eastAsia="lt-LT"/>
          <w14:ligatures w14:val="none"/>
        </w:rPr>
        <w:t xml:space="preserve"> mėnuo. Antrojo ir vėlesnių perskaičiavimų atveju laikotarpio pradžia (mėnuo) yra paskutinio perskaičiavimo metu naudotos paskelbto atitinkamo indekso reikšmės mėnuo.</w:t>
      </w:r>
    </w:p>
    <w:p w14:paraId="64F7F4DE" w14:textId="32F6B30C"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3.4.6.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779E448" w14:textId="0E50BE04"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3.4.7. Vėlesnis kainų arba įkainių perskaičiavimas negali apimti laikotarpio, už kurį jau buvo atliktas perskaičiavimas.</w:t>
      </w:r>
    </w:p>
    <w:p w14:paraId="3A376CC2" w14:textId="55C92331"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3.4.8. Pirmoji peržiūra, vadovaujantis Sutarties </w:t>
      </w:r>
      <w:r w:rsidR="00FC222B" w:rsidRPr="00BF3F27">
        <w:rPr>
          <w:color w:val="auto"/>
          <w:kern w:val="0"/>
          <w:sz w:val="24"/>
          <w:lang w:val="lt-LT" w:eastAsia="lt-LT"/>
          <w14:ligatures w14:val="none"/>
        </w:rPr>
        <w:t>3</w:t>
      </w:r>
      <w:r w:rsidRPr="00BF3F27">
        <w:rPr>
          <w:color w:val="auto"/>
          <w:kern w:val="0"/>
          <w:sz w:val="24"/>
          <w:lang w:val="lt-LT" w:eastAsia="lt-LT"/>
          <w14:ligatures w14:val="none"/>
        </w:rPr>
        <w:t xml:space="preserve">.4.1 – </w:t>
      </w:r>
      <w:r w:rsidR="00FC222B" w:rsidRPr="00BF3F27">
        <w:rPr>
          <w:color w:val="auto"/>
          <w:kern w:val="0"/>
          <w:sz w:val="24"/>
          <w:lang w:val="lt-LT" w:eastAsia="lt-LT"/>
          <w14:ligatures w14:val="none"/>
        </w:rPr>
        <w:t>3</w:t>
      </w:r>
      <w:r w:rsidRPr="00BF3F27">
        <w:rPr>
          <w:color w:val="auto"/>
          <w:kern w:val="0"/>
          <w:sz w:val="24"/>
          <w:lang w:val="lt-LT" w:eastAsia="lt-LT"/>
          <w14:ligatures w14:val="none"/>
        </w:rPr>
        <w:t>.4.7 p., gali būti taikoma ne anksčiau kaip po 6 (šešių) mėnesių nuo Sutarties įsigaliojimo, sekanti peržiūra gali būti taikoma po 6 (šešių) mėnesių nuo paskutinio perskaičiavimo įsigaliojimo.</w:t>
      </w:r>
    </w:p>
    <w:p w14:paraId="7B5416B4" w14:textId="48B9D9C3"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3.5. Sutartyje numatytas įkainių / kainos perskaičiavimas įforminamas šalių rašytiniu susitarimu, kuris tampa neatskiriama Sutarties dalimi. </w:t>
      </w:r>
    </w:p>
    <w:p w14:paraId="63F7FB7D" w14:textId="63BB7E18"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3.6. 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paštu:_________________. Paslaugų tiekėjas įsipareigoja sąskaitoje nurodyti tuos pačius pavadinimus, kurie yra nurodyti Sutartyje, užrašyti ant sąskaitos Sutarties numerį ir datą, pagal kurią suteikiamos Paslaugos. </w:t>
      </w:r>
    </w:p>
    <w:p w14:paraId="373937C4" w14:textId="2DABE7A7" w:rsidR="001632E6"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3.7. Jei PVM sąskaita faktūra pateikiama su trūkumais, Klientas  turi teisę tokios PVM sąskaitos faktūros nepriimti, o Paslaugų tiekėjas įsipareigoja per 2 (dvi) darbo dieną pašalinti trūkumus ir pateikti Klientui tinkamai užpildytą sąskaitą. Atsiskaitymo terminas skaičiuojamas nuo tinkamai užpildytos PVM sąskaitos faktūros gavimo dienos. </w:t>
      </w:r>
    </w:p>
    <w:p w14:paraId="3B281780" w14:textId="1753F95C" w:rsidR="00A92E6F" w:rsidRPr="00BF3F27" w:rsidRDefault="001632E6"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3.8. Kliento pageidavimu, Paslaugos teikimas gali b</w:t>
      </w:r>
      <w:r w:rsidR="00EE1461" w:rsidRPr="00BF3F27">
        <w:rPr>
          <w:color w:val="auto"/>
          <w:kern w:val="0"/>
          <w:sz w:val="24"/>
          <w:lang w:val="lt-LT" w:eastAsia="lt-LT"/>
          <w14:ligatures w14:val="none"/>
        </w:rPr>
        <w:t>ū</w:t>
      </w:r>
      <w:r w:rsidRPr="00BF3F27">
        <w:rPr>
          <w:color w:val="auto"/>
          <w:kern w:val="0"/>
          <w:sz w:val="24"/>
          <w:lang w:val="lt-LT" w:eastAsia="lt-LT"/>
          <w14:ligatures w14:val="none"/>
        </w:rPr>
        <w:t>ti laikinai sustabdytas vienai arba kelioms transporto priemon</w:t>
      </w:r>
      <w:r w:rsidR="00EE1461" w:rsidRPr="00BF3F27">
        <w:rPr>
          <w:color w:val="auto"/>
          <w:kern w:val="0"/>
          <w:sz w:val="24"/>
          <w:lang w:val="lt-LT" w:eastAsia="lt-LT"/>
          <w14:ligatures w14:val="none"/>
        </w:rPr>
        <w:t>ė</w:t>
      </w:r>
      <w:r w:rsidRPr="00BF3F27">
        <w:rPr>
          <w:color w:val="auto"/>
          <w:kern w:val="0"/>
          <w:sz w:val="24"/>
          <w:lang w:val="lt-LT" w:eastAsia="lt-LT"/>
          <w14:ligatures w14:val="none"/>
        </w:rPr>
        <w:t>ms. Paslaugos sustabdymui (ar atnaujinimui) Klientas pateikia Paslaugos teikėjui atitinkamą prašymą raštu ma</w:t>
      </w:r>
      <w:r w:rsidR="00FC222B" w:rsidRPr="00BF3F27">
        <w:rPr>
          <w:color w:val="auto"/>
          <w:kern w:val="0"/>
          <w:sz w:val="24"/>
          <w:lang w:val="lt-LT" w:eastAsia="lt-LT"/>
          <w14:ligatures w14:val="none"/>
        </w:rPr>
        <w:t>žiausiai</w:t>
      </w:r>
      <w:r w:rsidRPr="00BF3F27">
        <w:rPr>
          <w:color w:val="auto"/>
          <w:kern w:val="0"/>
          <w:sz w:val="24"/>
          <w:lang w:val="lt-LT" w:eastAsia="lt-LT"/>
          <w14:ligatures w14:val="none"/>
        </w:rPr>
        <w:t xml:space="preserve"> prie</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 5 (penkias) darbo dienas iki pageidaujamos sustabdymo (atnaujinimo) datos. Laikinas paslaug</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teikimo sustabdymas negali t</w:t>
      </w:r>
      <w:r w:rsidR="00FC222B" w:rsidRPr="00BF3F27">
        <w:rPr>
          <w:color w:val="auto"/>
          <w:kern w:val="0"/>
          <w:sz w:val="24"/>
          <w:lang w:val="lt-LT" w:eastAsia="lt-LT"/>
          <w14:ligatures w14:val="none"/>
        </w:rPr>
        <w:t>ę</w:t>
      </w:r>
      <w:r w:rsidRPr="00BF3F27">
        <w:rPr>
          <w:color w:val="auto"/>
          <w:kern w:val="0"/>
          <w:sz w:val="24"/>
          <w:lang w:val="lt-LT" w:eastAsia="lt-LT"/>
          <w14:ligatures w14:val="none"/>
        </w:rPr>
        <w:t>stis bendrai ilgiau nei 4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nesius per kalendorinius metus, i</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skyrus atvejus kai </w:t>
      </w:r>
      <w:r w:rsidR="00FC222B" w:rsidRPr="00BF3F27">
        <w:rPr>
          <w:color w:val="auto"/>
          <w:kern w:val="0"/>
          <w:sz w:val="24"/>
          <w:lang w:val="lt-LT" w:eastAsia="lt-LT"/>
          <w14:ligatures w14:val="none"/>
        </w:rPr>
        <w:t>Š</w:t>
      </w:r>
      <w:r w:rsidRPr="00BF3F27">
        <w:rPr>
          <w:color w:val="auto"/>
          <w:kern w:val="0"/>
          <w:sz w:val="24"/>
          <w:lang w:val="lt-LT" w:eastAsia="lt-LT"/>
          <w14:ligatures w14:val="none"/>
        </w:rPr>
        <w:t>alys susitaria kitaip. Laikino Paslaugos sustabdymo laikotarpiu lieka tik SIM kortel</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palaikymo mokestis — 1,50 Eur be PVM per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vienai transporto priemonei.</w:t>
      </w:r>
    </w:p>
    <w:p w14:paraId="1C5F1DDC"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0C1A6E82" w14:textId="0B0D43C6" w:rsidR="00A92E6F" w:rsidRPr="00BF3F27" w:rsidRDefault="004B74A9" w:rsidP="004B74A9">
      <w:pPr>
        <w:pStyle w:val="Antrat5"/>
      </w:pPr>
      <w:r w:rsidRPr="00BF3F27">
        <w:t>IV SKYRIUS</w:t>
      </w:r>
    </w:p>
    <w:p w14:paraId="37B24E82" w14:textId="6924A235" w:rsidR="004B74A9" w:rsidRPr="00BF3F27" w:rsidRDefault="004B74A9"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t>ŠALIŲ TEISĖS IR ĮSIPAREIGOJIMAI</w:t>
      </w:r>
    </w:p>
    <w:p w14:paraId="67C99515"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6D0E1F01" w14:textId="7EC6AF80"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b/>
          <w:bCs/>
          <w:color w:val="auto"/>
          <w:kern w:val="0"/>
          <w:sz w:val="24"/>
          <w:lang w:val="lt-LT" w:eastAsia="lt-LT"/>
          <w14:ligatures w14:val="none"/>
        </w:rPr>
      </w:pPr>
      <w:r w:rsidRPr="00BF3F27">
        <w:rPr>
          <w:b/>
          <w:bCs/>
          <w:color w:val="auto"/>
          <w:kern w:val="0"/>
          <w:sz w:val="24"/>
          <w:lang w:val="lt-LT" w:eastAsia="lt-LT"/>
          <w14:ligatures w14:val="none"/>
        </w:rPr>
        <w:t xml:space="preserve">4.1.  </w:t>
      </w:r>
      <w:r w:rsidR="00FC222B" w:rsidRPr="00BF3F27">
        <w:rPr>
          <w:b/>
          <w:bCs/>
          <w:color w:val="auto"/>
          <w:kern w:val="0"/>
          <w:sz w:val="24"/>
          <w:lang w:val="lt-LT" w:eastAsia="lt-LT"/>
          <w14:ligatures w14:val="none"/>
        </w:rPr>
        <w:t>Paslaugos teikėjas</w:t>
      </w:r>
      <w:r w:rsidRPr="00BF3F27">
        <w:rPr>
          <w:b/>
          <w:bCs/>
          <w:color w:val="auto"/>
          <w:kern w:val="0"/>
          <w:sz w:val="24"/>
          <w:lang w:val="lt-LT" w:eastAsia="lt-LT"/>
          <w14:ligatures w14:val="none"/>
        </w:rPr>
        <w:t>:</w:t>
      </w:r>
    </w:p>
    <w:p w14:paraId="51C868E4" w14:textId="549016E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4.1.1.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laikydamasis Sutartyje nustatytos tvarkos, teikti Paslaugas, pagal Technin</w:t>
      </w:r>
      <w:r w:rsidR="00FC222B" w:rsidRPr="00BF3F27">
        <w:rPr>
          <w:color w:val="auto"/>
          <w:kern w:val="0"/>
          <w:sz w:val="24"/>
          <w:lang w:val="lt-LT" w:eastAsia="lt-LT"/>
          <w14:ligatures w14:val="none"/>
        </w:rPr>
        <w:t>ė</w:t>
      </w:r>
      <w:r w:rsidRPr="00BF3F27">
        <w:rPr>
          <w:color w:val="auto"/>
          <w:kern w:val="0"/>
          <w:sz w:val="24"/>
          <w:lang w:val="lt-LT" w:eastAsia="lt-LT"/>
          <w14:ligatures w14:val="none"/>
        </w:rPr>
        <w:t>je specifikacijoje (Sutarties 1 priedas) nurodytus reikalavimus.</w:t>
      </w:r>
    </w:p>
    <w:p w14:paraId="106CD284" w14:textId="57F9E95D"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4.1.2.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suteikti K</w:t>
      </w:r>
      <w:r w:rsidR="00FC222B" w:rsidRPr="00BF3F27">
        <w:rPr>
          <w:color w:val="auto"/>
          <w:kern w:val="0"/>
          <w:sz w:val="24"/>
          <w:lang w:val="lt-LT" w:eastAsia="lt-LT"/>
          <w14:ligatures w14:val="none"/>
        </w:rPr>
        <w:t>lientui</w:t>
      </w:r>
      <w:r w:rsidRPr="00BF3F27">
        <w:rPr>
          <w:color w:val="auto"/>
          <w:kern w:val="0"/>
          <w:sz w:val="24"/>
          <w:lang w:val="lt-LT" w:eastAsia="lt-LT"/>
          <w14:ligatures w14:val="none"/>
        </w:rPr>
        <w:t xml:space="preserve"> prieigos prie internetin</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s programos </w:t>
      </w:r>
      <w:r w:rsidR="00EB37F1" w:rsidRPr="00BF3F27">
        <w:rPr>
          <w:color w:val="auto"/>
          <w:kern w:val="0"/>
          <w:sz w:val="24"/>
          <w:lang w:val="lt-LT" w:eastAsia="lt-LT"/>
          <w14:ligatures w14:val="none"/>
        </w:rPr>
        <w:t>„</w:t>
      </w:r>
      <w:r w:rsidR="00FC222B" w:rsidRPr="00BF3F27">
        <w:rPr>
          <w:color w:val="auto"/>
          <w:kern w:val="0"/>
          <w:sz w:val="24"/>
          <w:lang w:val="lt-LT" w:eastAsia="lt-LT"/>
          <w14:ligatures w14:val="none"/>
        </w:rPr>
        <w:t>___________</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slapta</w:t>
      </w:r>
      <w:r w:rsidR="00FC222B" w:rsidRPr="00BF3F27">
        <w:rPr>
          <w:color w:val="auto"/>
          <w:kern w:val="0"/>
          <w:sz w:val="24"/>
          <w:lang w:val="lt-LT" w:eastAsia="lt-LT"/>
          <w14:ligatures w14:val="none"/>
        </w:rPr>
        <w:t>žodžius</w:t>
      </w:r>
      <w:r w:rsidRPr="00BF3F27">
        <w:rPr>
          <w:color w:val="auto"/>
          <w:kern w:val="0"/>
          <w:sz w:val="24"/>
          <w:lang w:val="lt-LT" w:eastAsia="lt-LT"/>
          <w14:ligatures w14:val="none"/>
        </w:rPr>
        <w:t xml:space="preserve"> ir konsultuoti jo personal</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programos naudojimo klausimais.</w:t>
      </w:r>
    </w:p>
    <w:p w14:paraId="39D4C3B5" w14:textId="47DD5C1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4.1.3. </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sipareigoja </w:t>
      </w:r>
      <w:r w:rsidR="00FC222B" w:rsidRPr="00BF3F27">
        <w:rPr>
          <w:color w:val="auto"/>
          <w:kern w:val="0"/>
          <w:sz w:val="24"/>
          <w:lang w:val="lt-LT" w:eastAsia="lt-LT"/>
          <w14:ligatures w14:val="none"/>
        </w:rPr>
        <w:t>užtikrinti</w:t>
      </w:r>
      <w:r w:rsidRPr="00BF3F27">
        <w:rPr>
          <w:color w:val="auto"/>
          <w:kern w:val="0"/>
          <w:sz w:val="24"/>
          <w:lang w:val="lt-LT" w:eastAsia="lt-LT"/>
          <w14:ligatures w14:val="none"/>
        </w:rPr>
        <w:t xml:space="preserve">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informacijos, kuri gaunama Paslaugos teikimo metu, konfidencialum</w:t>
      </w:r>
      <w:r w:rsidR="00FC222B" w:rsidRPr="00BF3F27">
        <w:rPr>
          <w:color w:val="auto"/>
          <w:kern w:val="0"/>
          <w:sz w:val="24"/>
          <w:lang w:val="lt-LT" w:eastAsia="lt-LT"/>
          <w14:ligatures w14:val="none"/>
        </w:rPr>
        <w:t>ą</w:t>
      </w:r>
      <w:r w:rsidRPr="00BF3F27">
        <w:rPr>
          <w:color w:val="auto"/>
          <w:kern w:val="0"/>
          <w:sz w:val="24"/>
          <w:lang w:val="lt-LT" w:eastAsia="lt-LT"/>
          <w14:ligatures w14:val="none"/>
        </w:rPr>
        <w:t>.</w:t>
      </w:r>
    </w:p>
    <w:p w14:paraId="3264C19C" w14:textId="31DF4088"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4.1.4. Ta</w:t>
      </w:r>
      <w:r w:rsidR="00EB37F1" w:rsidRPr="00BF3F27">
        <w:rPr>
          <w:color w:val="auto"/>
          <w:kern w:val="0"/>
          <w:sz w:val="24"/>
          <w:lang w:val="lt-LT" w:eastAsia="lt-LT"/>
          <w14:ligatures w14:val="none"/>
        </w:rPr>
        <w:t>rn</w:t>
      </w:r>
      <w:r w:rsidRPr="00BF3F27">
        <w:rPr>
          <w:color w:val="auto"/>
          <w:kern w:val="0"/>
          <w:sz w:val="24"/>
          <w:lang w:val="lt-LT" w:eastAsia="lt-LT"/>
          <w14:ligatures w14:val="none"/>
        </w:rPr>
        <w:t>ybin</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je stotyje saugoti </w:t>
      </w:r>
      <w:proofErr w:type="spellStart"/>
      <w:r w:rsidRPr="00BF3F27">
        <w:rPr>
          <w:color w:val="auto"/>
          <w:kern w:val="0"/>
          <w:sz w:val="24"/>
          <w:lang w:val="lt-LT" w:eastAsia="lt-LT"/>
          <w14:ligatures w14:val="none"/>
        </w:rPr>
        <w:t>teleme</w:t>
      </w:r>
      <w:r w:rsidR="00FC222B" w:rsidRPr="00BF3F27">
        <w:rPr>
          <w:color w:val="auto"/>
          <w:kern w:val="0"/>
          <w:sz w:val="24"/>
          <w:lang w:val="lt-LT" w:eastAsia="lt-LT"/>
          <w14:ligatures w14:val="none"/>
        </w:rPr>
        <w:t>t</w:t>
      </w:r>
      <w:r w:rsidRPr="00BF3F27">
        <w:rPr>
          <w:color w:val="auto"/>
          <w:kern w:val="0"/>
          <w:sz w:val="24"/>
          <w:lang w:val="lt-LT" w:eastAsia="lt-LT"/>
          <w14:ligatures w14:val="none"/>
        </w:rPr>
        <w:t>rinius</w:t>
      </w:r>
      <w:proofErr w:type="spellEnd"/>
      <w:r w:rsidRPr="00BF3F27">
        <w:rPr>
          <w:color w:val="auto"/>
          <w:kern w:val="0"/>
          <w:sz w:val="24"/>
          <w:lang w:val="lt-LT" w:eastAsia="lt-LT"/>
          <w14:ligatures w14:val="none"/>
        </w:rPr>
        <w:t xml:space="preserve"> duomenis u</w:t>
      </w:r>
      <w:r w:rsidR="00FC222B" w:rsidRPr="00BF3F27">
        <w:rPr>
          <w:color w:val="auto"/>
          <w:kern w:val="0"/>
          <w:sz w:val="24"/>
          <w:lang w:val="lt-LT" w:eastAsia="lt-LT"/>
          <w14:ligatures w14:val="none"/>
        </w:rPr>
        <w:t>ž</w:t>
      </w:r>
      <w:r w:rsidRPr="00BF3F27">
        <w:rPr>
          <w:color w:val="auto"/>
          <w:kern w:val="0"/>
          <w:sz w:val="24"/>
          <w:lang w:val="lt-LT" w:eastAsia="lt-LT"/>
          <w14:ligatures w14:val="none"/>
        </w:rPr>
        <w:t xml:space="preserve"> paskutinius</w:t>
      </w:r>
      <w:r w:rsidR="00512148" w:rsidRPr="00BF3F27">
        <w:rPr>
          <w:color w:val="auto"/>
          <w:kern w:val="0"/>
          <w:sz w:val="24"/>
          <w:lang w:val="lt-LT" w:eastAsia="lt-LT"/>
          <w14:ligatures w14:val="none"/>
        </w:rPr>
        <w:t xml:space="preserve"> 6</w:t>
      </w:r>
      <w:r w:rsidRPr="00BF3F27">
        <w:rPr>
          <w:color w:val="auto"/>
          <w:kern w:val="0"/>
          <w:sz w:val="24"/>
          <w:lang w:val="lt-LT" w:eastAsia="lt-LT"/>
          <w14:ligatures w14:val="none"/>
        </w:rPr>
        <w:t xml:space="preserve"> </w:t>
      </w:r>
      <w:r w:rsidR="00512148" w:rsidRPr="00BF3F27">
        <w:rPr>
          <w:color w:val="auto"/>
          <w:kern w:val="0"/>
          <w:sz w:val="24"/>
          <w:lang w:val="lt-LT" w:eastAsia="lt-LT"/>
          <w14:ligatures w14:val="none"/>
        </w:rPr>
        <w:t>(šešis)</w:t>
      </w:r>
      <w:r w:rsidRPr="00BF3F27">
        <w:rPr>
          <w:color w:val="auto"/>
          <w:kern w:val="0"/>
          <w:sz w:val="24"/>
          <w:lang w:val="lt-LT" w:eastAsia="lt-LT"/>
          <w14:ligatures w14:val="none"/>
        </w:rPr>
        <w:t xml:space="preserve">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nesius.</w:t>
      </w:r>
    </w:p>
    <w:p w14:paraId="5E6442C1" w14:textId="297A7F8F"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4.1.5. Internetin</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programos naudojimo problem</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sprendimas,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transporto vadybinink</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(disp</w:t>
      </w:r>
      <w:r w:rsidR="00FC222B" w:rsidRPr="00BF3F27">
        <w:rPr>
          <w:color w:val="auto"/>
          <w:kern w:val="0"/>
          <w:sz w:val="24"/>
          <w:lang w:val="lt-LT" w:eastAsia="lt-LT"/>
          <w14:ligatures w14:val="none"/>
        </w:rPr>
        <w:t>ečerių</w:t>
      </w:r>
      <w:r w:rsidRPr="00BF3F27">
        <w:rPr>
          <w:color w:val="auto"/>
          <w:kern w:val="0"/>
          <w:sz w:val="24"/>
          <w:lang w:val="lt-LT" w:eastAsia="lt-LT"/>
          <w14:ligatures w14:val="none"/>
        </w:rPr>
        <w:t>) konsultavimas telefonu, duomen</w:t>
      </w:r>
      <w:r w:rsidR="00B34037" w:rsidRPr="00BF3F27">
        <w:rPr>
          <w:color w:val="auto"/>
          <w:kern w:val="0"/>
          <w:sz w:val="24"/>
          <w:lang w:val="lt-LT" w:eastAsia="lt-LT"/>
          <w14:ligatures w14:val="none"/>
        </w:rPr>
        <w:t>ų</w:t>
      </w:r>
      <w:r w:rsidRPr="00BF3F27">
        <w:rPr>
          <w:color w:val="auto"/>
          <w:kern w:val="0"/>
          <w:sz w:val="24"/>
          <w:lang w:val="lt-LT" w:eastAsia="lt-LT"/>
          <w14:ligatures w14:val="none"/>
        </w:rPr>
        <w:t xml:space="preserve"> baz</w:t>
      </w:r>
      <w:r w:rsidR="00FC222B" w:rsidRPr="00BF3F27">
        <w:rPr>
          <w:color w:val="auto"/>
          <w:kern w:val="0"/>
          <w:sz w:val="24"/>
          <w:lang w:val="lt-LT" w:eastAsia="lt-LT"/>
          <w14:ligatures w14:val="none"/>
        </w:rPr>
        <w:t>ė</w:t>
      </w:r>
      <w:r w:rsidRPr="00BF3F27">
        <w:rPr>
          <w:color w:val="auto"/>
          <w:kern w:val="0"/>
          <w:sz w:val="24"/>
          <w:lang w:val="lt-LT" w:eastAsia="lt-LT"/>
          <w14:ligatures w14:val="none"/>
        </w:rPr>
        <w:t>s prie</w:t>
      </w:r>
      <w:r w:rsidR="00FC222B" w:rsidRPr="00BF3F27">
        <w:rPr>
          <w:color w:val="auto"/>
          <w:kern w:val="0"/>
          <w:sz w:val="24"/>
          <w:lang w:val="lt-LT" w:eastAsia="lt-LT"/>
          <w14:ligatures w14:val="none"/>
        </w:rPr>
        <w:t>ž</w:t>
      </w:r>
      <w:r w:rsidRPr="00BF3F27">
        <w:rPr>
          <w:color w:val="auto"/>
          <w:kern w:val="0"/>
          <w:sz w:val="24"/>
          <w:lang w:val="lt-LT" w:eastAsia="lt-LT"/>
          <w14:ligatures w14:val="none"/>
        </w:rPr>
        <w:t>i</w:t>
      </w:r>
      <w:r w:rsidR="00FC222B" w:rsidRPr="00BF3F27">
        <w:rPr>
          <w:color w:val="auto"/>
          <w:kern w:val="0"/>
          <w:sz w:val="24"/>
          <w:lang w:val="lt-LT" w:eastAsia="lt-LT"/>
          <w14:ligatures w14:val="none"/>
        </w:rPr>
        <w:t>ū</w:t>
      </w:r>
      <w:r w:rsidRPr="00BF3F27">
        <w:rPr>
          <w:color w:val="auto"/>
          <w:kern w:val="0"/>
          <w:sz w:val="24"/>
          <w:lang w:val="lt-LT" w:eastAsia="lt-LT"/>
          <w14:ligatures w14:val="none"/>
        </w:rPr>
        <w:t xml:space="preserve">ra ir administravimas atliekami darbo dienomis (I - V; 09:00 </w:t>
      </w:r>
      <w:r w:rsidR="00EB37F1" w:rsidRPr="00BF3F27">
        <w:rPr>
          <w:color w:val="auto"/>
          <w:kern w:val="0"/>
          <w:sz w:val="24"/>
          <w:lang w:val="lt-LT" w:eastAsia="lt-LT"/>
          <w14:ligatures w14:val="none"/>
        </w:rPr>
        <w:t>-</w:t>
      </w:r>
      <w:r w:rsidRPr="00BF3F27">
        <w:rPr>
          <w:color w:val="auto"/>
          <w:kern w:val="0"/>
          <w:sz w:val="24"/>
          <w:lang w:val="lt-LT" w:eastAsia="lt-LT"/>
          <w14:ligatures w14:val="none"/>
        </w:rPr>
        <w:t>18:00 val.) el.</w:t>
      </w:r>
      <w:r w:rsidR="00FC222B" w:rsidRPr="00BF3F27">
        <w:rPr>
          <w:color w:val="auto"/>
          <w:kern w:val="0"/>
          <w:sz w:val="24"/>
          <w:lang w:val="lt-LT" w:eastAsia="lt-LT"/>
          <w14:ligatures w14:val="none"/>
        </w:rPr>
        <w:t xml:space="preserve"> paštu</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_________________</w:t>
      </w:r>
      <w:r w:rsidRPr="00BF3F27">
        <w:rPr>
          <w:color w:val="auto"/>
          <w:kern w:val="0"/>
          <w:sz w:val="24"/>
          <w:lang w:val="lt-LT" w:eastAsia="lt-LT"/>
          <w14:ligatures w14:val="none"/>
        </w:rPr>
        <w:t>, telefon</w:t>
      </w:r>
      <w:r w:rsidR="00FC222B" w:rsidRPr="00BF3F27">
        <w:rPr>
          <w:color w:val="auto"/>
          <w:kern w:val="0"/>
          <w:sz w:val="24"/>
          <w:lang w:val="lt-LT" w:eastAsia="lt-LT"/>
          <w14:ligatures w14:val="none"/>
        </w:rPr>
        <w:t xml:space="preserve">o </w:t>
      </w:r>
      <w:proofErr w:type="spellStart"/>
      <w:r w:rsidR="00FC222B" w:rsidRPr="00BF3F27">
        <w:rPr>
          <w:color w:val="auto"/>
          <w:kern w:val="0"/>
          <w:sz w:val="24"/>
          <w:lang w:val="lt-LT" w:eastAsia="lt-LT"/>
          <w14:ligatures w14:val="none"/>
        </w:rPr>
        <w:t>nr.</w:t>
      </w:r>
      <w:proofErr w:type="spellEnd"/>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_________________</w:t>
      </w:r>
      <w:r w:rsidRPr="00BF3F27">
        <w:rPr>
          <w:color w:val="auto"/>
          <w:kern w:val="0"/>
          <w:sz w:val="24"/>
          <w:lang w:val="lt-LT" w:eastAsia="lt-LT"/>
          <w14:ligatures w14:val="none"/>
        </w:rPr>
        <w:t>.</w:t>
      </w:r>
    </w:p>
    <w:p w14:paraId="4761D216" w14:textId="76F85733"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4.1.6. </w:t>
      </w:r>
      <w:r w:rsidR="00FC222B" w:rsidRPr="00BF3F27">
        <w:rPr>
          <w:color w:val="auto"/>
          <w:kern w:val="0"/>
          <w:sz w:val="24"/>
          <w:lang w:val="lt-LT" w:eastAsia="lt-LT"/>
          <w14:ligatures w14:val="none"/>
        </w:rPr>
        <w:t xml:space="preserve">Paslaugos teikėjas </w:t>
      </w:r>
      <w:r w:rsidRPr="00BF3F27">
        <w:rPr>
          <w:color w:val="auto"/>
          <w:kern w:val="0"/>
          <w:sz w:val="24"/>
          <w:lang w:val="lt-LT" w:eastAsia="lt-LT"/>
          <w14:ligatures w14:val="none"/>
        </w:rPr>
        <w:t>turi teis</w:t>
      </w:r>
      <w:r w:rsidR="00FC222B" w:rsidRPr="00BF3F27">
        <w:rPr>
          <w:color w:val="auto"/>
          <w:kern w:val="0"/>
          <w:sz w:val="24"/>
          <w:lang w:val="lt-LT" w:eastAsia="lt-LT"/>
          <w14:ligatures w14:val="none"/>
        </w:rPr>
        <w:t>ę</w:t>
      </w:r>
      <w:r w:rsidRPr="00BF3F27">
        <w:rPr>
          <w:color w:val="auto"/>
          <w:kern w:val="0"/>
          <w:sz w:val="24"/>
          <w:lang w:val="lt-LT" w:eastAsia="lt-LT"/>
          <w14:ligatures w14:val="none"/>
        </w:rPr>
        <w:t xml:space="preserve"> be </w:t>
      </w:r>
      <w:r w:rsidR="00FC222B" w:rsidRPr="00BF3F27">
        <w:rPr>
          <w:color w:val="auto"/>
          <w:kern w:val="0"/>
          <w:sz w:val="24"/>
          <w:lang w:val="lt-LT" w:eastAsia="lt-LT"/>
          <w14:ligatures w14:val="none"/>
        </w:rPr>
        <w:t>įs</w:t>
      </w:r>
      <w:r w:rsidRPr="00BF3F27">
        <w:rPr>
          <w:color w:val="auto"/>
          <w:kern w:val="0"/>
          <w:sz w:val="24"/>
          <w:lang w:val="lt-LT" w:eastAsia="lt-LT"/>
          <w14:ligatures w14:val="none"/>
        </w:rPr>
        <w:t>p</w:t>
      </w:r>
      <w:r w:rsidR="00FC222B" w:rsidRPr="00BF3F27">
        <w:rPr>
          <w:color w:val="auto"/>
          <w:kern w:val="0"/>
          <w:sz w:val="24"/>
          <w:lang w:val="lt-LT" w:eastAsia="lt-LT"/>
          <w14:ligatures w14:val="none"/>
        </w:rPr>
        <w:t>ė</w:t>
      </w:r>
      <w:r w:rsidRPr="00BF3F27">
        <w:rPr>
          <w:color w:val="auto"/>
          <w:kern w:val="0"/>
          <w:sz w:val="24"/>
          <w:lang w:val="lt-LT" w:eastAsia="lt-LT"/>
          <w14:ligatures w14:val="none"/>
        </w:rPr>
        <w:t>jimo laikinai sustabdyti Paslaugos teikim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jei K</w:t>
      </w:r>
      <w:r w:rsidR="00FC222B" w:rsidRPr="00BF3F27">
        <w:rPr>
          <w:color w:val="auto"/>
          <w:kern w:val="0"/>
          <w:sz w:val="24"/>
          <w:lang w:val="lt-LT" w:eastAsia="lt-LT"/>
          <w14:ligatures w14:val="none"/>
        </w:rPr>
        <w:t>lientas</w:t>
      </w:r>
      <w:r w:rsidRPr="00BF3F27">
        <w:rPr>
          <w:color w:val="auto"/>
          <w:kern w:val="0"/>
          <w:sz w:val="24"/>
          <w:lang w:val="lt-LT" w:eastAsia="lt-LT"/>
          <w14:ligatures w14:val="none"/>
        </w:rPr>
        <w:t xml:space="preserve"> v</w:t>
      </w:r>
      <w:r w:rsidR="00FC222B" w:rsidRPr="00BF3F27">
        <w:rPr>
          <w:color w:val="auto"/>
          <w:kern w:val="0"/>
          <w:sz w:val="24"/>
          <w:lang w:val="lt-LT" w:eastAsia="lt-LT"/>
          <w14:ligatures w14:val="none"/>
        </w:rPr>
        <w:t>ė</w:t>
      </w:r>
      <w:r w:rsidRPr="00BF3F27">
        <w:rPr>
          <w:color w:val="auto"/>
          <w:kern w:val="0"/>
          <w:sz w:val="24"/>
          <w:lang w:val="lt-LT" w:eastAsia="lt-LT"/>
          <w14:ligatures w14:val="none"/>
        </w:rPr>
        <w:t>luoja apmok</w:t>
      </w:r>
      <w:r w:rsidR="00FC222B" w:rsidRPr="00BF3F27">
        <w:rPr>
          <w:color w:val="auto"/>
          <w:kern w:val="0"/>
          <w:sz w:val="24"/>
          <w:lang w:val="lt-LT" w:eastAsia="lt-LT"/>
          <w14:ligatures w14:val="none"/>
        </w:rPr>
        <w:t>ė</w:t>
      </w:r>
      <w:r w:rsidRPr="00BF3F27">
        <w:rPr>
          <w:color w:val="auto"/>
          <w:kern w:val="0"/>
          <w:sz w:val="24"/>
          <w:lang w:val="lt-LT" w:eastAsia="lt-LT"/>
          <w14:ligatures w14:val="none"/>
        </w:rPr>
        <w:t xml:space="preserve">ti pagal pateiktas </w:t>
      </w:r>
      <w:proofErr w:type="spellStart"/>
      <w:r w:rsidRPr="00BF3F27">
        <w:rPr>
          <w:color w:val="auto"/>
          <w:kern w:val="0"/>
          <w:sz w:val="24"/>
          <w:lang w:val="lt-LT" w:eastAsia="lt-LT"/>
          <w14:ligatures w14:val="none"/>
        </w:rPr>
        <w:t>saskaitas</w:t>
      </w:r>
      <w:proofErr w:type="spellEnd"/>
      <w:r w:rsidRPr="00BF3F27">
        <w:rPr>
          <w:color w:val="auto"/>
          <w:kern w:val="0"/>
          <w:sz w:val="24"/>
          <w:lang w:val="lt-LT" w:eastAsia="lt-LT"/>
          <w14:ligatures w14:val="none"/>
        </w:rPr>
        <w:t>-fakt</w:t>
      </w:r>
      <w:r w:rsidR="00FC222B" w:rsidRPr="00BF3F27">
        <w:rPr>
          <w:color w:val="auto"/>
          <w:kern w:val="0"/>
          <w:sz w:val="24"/>
          <w:lang w:val="lt-LT" w:eastAsia="lt-LT"/>
          <w14:ligatures w14:val="none"/>
        </w:rPr>
        <w:t>ū</w:t>
      </w:r>
      <w:r w:rsidRPr="00BF3F27">
        <w:rPr>
          <w:color w:val="auto"/>
          <w:kern w:val="0"/>
          <w:sz w:val="24"/>
          <w:lang w:val="lt-LT" w:eastAsia="lt-LT"/>
          <w14:ligatures w14:val="none"/>
        </w:rPr>
        <w:t>ras daugiau kaip 14 kalendorini</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C222B" w:rsidRPr="00BF3F27">
        <w:rPr>
          <w:color w:val="auto"/>
          <w:kern w:val="0"/>
          <w:sz w:val="24"/>
          <w:lang w:val="lt-LT" w:eastAsia="lt-LT"/>
          <w14:ligatures w14:val="none"/>
        </w:rPr>
        <w:t>ų</w:t>
      </w:r>
      <w:r w:rsidRPr="00BF3F27">
        <w:rPr>
          <w:color w:val="auto"/>
          <w:kern w:val="0"/>
          <w:sz w:val="24"/>
          <w:lang w:val="lt-LT" w:eastAsia="lt-LT"/>
          <w14:ligatures w14:val="none"/>
        </w:rPr>
        <w:t>. Paslaugos teikimas atnaujinamas, kuomet K</w:t>
      </w:r>
      <w:r w:rsidR="00FC222B" w:rsidRPr="00BF3F27">
        <w:rPr>
          <w:color w:val="auto"/>
          <w:kern w:val="0"/>
          <w:sz w:val="24"/>
          <w:lang w:val="lt-LT" w:eastAsia="lt-LT"/>
          <w14:ligatures w14:val="none"/>
        </w:rPr>
        <w:t>lientas</w:t>
      </w:r>
      <w:r w:rsidRPr="00BF3F27">
        <w:rPr>
          <w:color w:val="auto"/>
          <w:kern w:val="0"/>
          <w:sz w:val="24"/>
          <w:lang w:val="lt-LT" w:eastAsia="lt-LT"/>
          <w14:ligatures w14:val="none"/>
        </w:rPr>
        <w:t xml:space="preserve"> pa</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alina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siskolinim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ir ra</w:t>
      </w:r>
      <w:r w:rsidR="00FC222B" w:rsidRPr="00BF3F27">
        <w:rPr>
          <w:color w:val="auto"/>
          <w:kern w:val="0"/>
          <w:sz w:val="24"/>
          <w:lang w:val="lt-LT" w:eastAsia="lt-LT"/>
          <w14:ligatures w14:val="none"/>
        </w:rPr>
        <w:t>š</w:t>
      </w:r>
      <w:r w:rsidRPr="00BF3F27">
        <w:rPr>
          <w:color w:val="auto"/>
          <w:kern w:val="0"/>
          <w:sz w:val="24"/>
          <w:lang w:val="lt-LT" w:eastAsia="lt-LT"/>
          <w14:ligatures w14:val="none"/>
        </w:rPr>
        <w:t xml:space="preserve">tu apie tai informuoja </w:t>
      </w:r>
      <w:r w:rsidR="00FC222B" w:rsidRPr="00BF3F27">
        <w:rPr>
          <w:color w:val="auto"/>
          <w:kern w:val="0"/>
          <w:sz w:val="24"/>
          <w:lang w:val="lt-LT" w:eastAsia="lt-LT"/>
          <w14:ligatures w14:val="none"/>
        </w:rPr>
        <w:t>Paslaugos teikėją</w:t>
      </w:r>
      <w:r w:rsidRPr="00BF3F27">
        <w:rPr>
          <w:color w:val="auto"/>
          <w:kern w:val="0"/>
          <w:sz w:val="24"/>
          <w:lang w:val="lt-LT" w:eastAsia="lt-LT"/>
          <w14:ligatures w14:val="none"/>
        </w:rPr>
        <w:t>.</w:t>
      </w:r>
    </w:p>
    <w:p w14:paraId="0EC56605" w14:textId="3096654A"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4.1.7. Laikinas Paslaugos sustabdymas d</w:t>
      </w:r>
      <w:r w:rsidR="00FC222B" w:rsidRPr="00BF3F27">
        <w:rPr>
          <w:color w:val="auto"/>
          <w:kern w:val="0"/>
          <w:sz w:val="24"/>
          <w:lang w:val="lt-LT" w:eastAsia="lt-LT"/>
          <w14:ligatures w14:val="none"/>
        </w:rPr>
        <w:t>ė</w:t>
      </w:r>
      <w:r w:rsidRPr="00BF3F27">
        <w:rPr>
          <w:color w:val="auto"/>
          <w:kern w:val="0"/>
          <w:sz w:val="24"/>
          <w:lang w:val="lt-LT" w:eastAsia="lt-LT"/>
          <w14:ligatures w14:val="none"/>
        </w:rPr>
        <w:t>l K</w:t>
      </w:r>
      <w:r w:rsidR="00FC222B" w:rsidRPr="00BF3F27">
        <w:rPr>
          <w:color w:val="auto"/>
          <w:kern w:val="0"/>
          <w:sz w:val="24"/>
          <w:lang w:val="lt-LT" w:eastAsia="lt-LT"/>
          <w14:ligatures w14:val="none"/>
        </w:rPr>
        <w:t>liento</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siskolinimo neatleid</w:t>
      </w:r>
      <w:r w:rsidR="00FC222B" w:rsidRPr="00BF3F27">
        <w:rPr>
          <w:color w:val="auto"/>
          <w:kern w:val="0"/>
          <w:sz w:val="24"/>
          <w:lang w:val="lt-LT" w:eastAsia="lt-LT"/>
          <w14:ligatures w14:val="none"/>
        </w:rPr>
        <w:t xml:space="preserve">žia </w:t>
      </w:r>
      <w:r w:rsidRPr="00BF3F27">
        <w:rPr>
          <w:color w:val="auto"/>
          <w:kern w:val="0"/>
          <w:sz w:val="24"/>
          <w:lang w:val="lt-LT" w:eastAsia="lt-LT"/>
          <w14:ligatures w14:val="none"/>
        </w:rPr>
        <w:t xml:space="preserve">jo nuo </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sipareigojimo </w:t>
      </w:r>
      <w:r w:rsidRPr="00BF3F27">
        <w:rPr>
          <w:color w:val="auto"/>
          <w:kern w:val="0"/>
          <w:sz w:val="24"/>
          <w:lang w:val="lt-LT" w:eastAsia="lt-LT"/>
          <w14:ligatures w14:val="none"/>
        </w:rPr>
        <w:lastRenderedPageBreak/>
        <w:t>mok</w:t>
      </w:r>
      <w:r w:rsidR="00FC222B" w:rsidRPr="00BF3F27">
        <w:rPr>
          <w:color w:val="auto"/>
          <w:kern w:val="0"/>
          <w:sz w:val="24"/>
          <w:lang w:val="lt-LT" w:eastAsia="lt-LT"/>
          <w14:ligatures w14:val="none"/>
        </w:rPr>
        <w:t>ė</w:t>
      </w:r>
      <w:r w:rsidRPr="00BF3F27">
        <w:rPr>
          <w:color w:val="auto"/>
          <w:kern w:val="0"/>
          <w:sz w:val="24"/>
          <w:lang w:val="lt-LT" w:eastAsia="lt-LT"/>
          <w14:ligatures w14:val="none"/>
        </w:rPr>
        <w:t>ti nustatyt</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m</w:t>
      </w:r>
      <w:r w:rsidR="00FC222B" w:rsidRPr="00BF3F27">
        <w:rPr>
          <w:color w:val="auto"/>
          <w:kern w:val="0"/>
          <w:sz w:val="24"/>
          <w:lang w:val="lt-LT" w:eastAsia="lt-LT"/>
          <w14:ligatures w14:val="none"/>
        </w:rPr>
        <w:t>ė</w:t>
      </w:r>
      <w:r w:rsidRPr="00BF3F27">
        <w:rPr>
          <w:color w:val="auto"/>
          <w:kern w:val="0"/>
          <w:sz w:val="24"/>
          <w:lang w:val="lt-LT" w:eastAsia="lt-LT"/>
          <w14:ligatures w14:val="none"/>
        </w:rPr>
        <w:t>nesio mokest</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u</w:t>
      </w:r>
      <w:r w:rsidR="00FC222B" w:rsidRPr="00BF3F27">
        <w:rPr>
          <w:color w:val="auto"/>
          <w:kern w:val="0"/>
          <w:sz w:val="24"/>
          <w:lang w:val="lt-LT" w:eastAsia="lt-LT"/>
          <w14:ligatures w14:val="none"/>
        </w:rPr>
        <w:t>ž</w:t>
      </w:r>
      <w:r w:rsidRPr="00BF3F27">
        <w:rPr>
          <w:color w:val="auto"/>
          <w:kern w:val="0"/>
          <w:sz w:val="24"/>
          <w:lang w:val="lt-LT" w:eastAsia="lt-LT"/>
          <w14:ligatures w14:val="none"/>
        </w:rPr>
        <w:t xml:space="preserve"> sustabdyt</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laikotarp</w:t>
      </w:r>
      <w:r w:rsidR="00FC222B" w:rsidRPr="00BF3F27">
        <w:rPr>
          <w:color w:val="auto"/>
          <w:kern w:val="0"/>
          <w:sz w:val="24"/>
          <w:lang w:val="lt-LT" w:eastAsia="lt-LT"/>
          <w14:ligatures w14:val="none"/>
        </w:rPr>
        <w:t>į</w:t>
      </w:r>
      <w:r w:rsidRPr="00BF3F27">
        <w:rPr>
          <w:color w:val="auto"/>
          <w:kern w:val="0"/>
          <w:sz w:val="24"/>
          <w:lang w:val="lt-LT" w:eastAsia="lt-LT"/>
          <w14:ligatures w14:val="none"/>
        </w:rPr>
        <w:t>.</w:t>
      </w:r>
    </w:p>
    <w:p w14:paraId="45E780FE" w14:textId="59D457F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b/>
          <w:bCs/>
          <w:color w:val="auto"/>
          <w:kern w:val="0"/>
          <w:sz w:val="24"/>
          <w:lang w:val="lt-LT" w:eastAsia="lt-LT"/>
          <w14:ligatures w14:val="none"/>
        </w:rPr>
      </w:pPr>
      <w:r w:rsidRPr="00BF3F27">
        <w:rPr>
          <w:b/>
          <w:bCs/>
          <w:color w:val="auto"/>
          <w:kern w:val="0"/>
          <w:sz w:val="24"/>
          <w:lang w:val="lt-LT" w:eastAsia="lt-LT"/>
          <w14:ligatures w14:val="none"/>
        </w:rPr>
        <w:t xml:space="preserve">4.2. </w:t>
      </w:r>
      <w:r w:rsidR="00FC222B" w:rsidRPr="00BF3F27">
        <w:rPr>
          <w:b/>
          <w:bCs/>
          <w:color w:val="auto"/>
          <w:kern w:val="0"/>
          <w:sz w:val="24"/>
          <w:lang w:val="lt-LT" w:eastAsia="lt-LT"/>
          <w14:ligatures w14:val="none"/>
        </w:rPr>
        <w:t>Klientas:</w:t>
      </w:r>
    </w:p>
    <w:p w14:paraId="5D4C6C6F" w14:textId="541B78C7"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4.2.1.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laikydamasis Sutartyje nustatyt</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S</w:t>
      </w:r>
      <w:r w:rsidR="00FC222B" w:rsidRPr="00BF3F27">
        <w:rPr>
          <w:color w:val="auto"/>
          <w:kern w:val="0"/>
          <w:sz w:val="24"/>
          <w:lang w:val="lt-LT" w:eastAsia="lt-LT"/>
          <w14:ligatures w14:val="none"/>
        </w:rPr>
        <w:t>ą</w:t>
      </w:r>
      <w:r w:rsidRPr="00BF3F27">
        <w:rPr>
          <w:color w:val="auto"/>
          <w:kern w:val="0"/>
          <w:sz w:val="24"/>
          <w:lang w:val="lt-LT" w:eastAsia="lt-LT"/>
          <w14:ligatures w14:val="none"/>
        </w:rPr>
        <w:t>lyg</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bei termin</w:t>
      </w:r>
      <w:r w:rsidR="00FC222B" w:rsidRPr="00BF3F27">
        <w:rPr>
          <w:color w:val="auto"/>
          <w:kern w:val="0"/>
          <w:sz w:val="24"/>
          <w:lang w:val="lt-LT" w:eastAsia="lt-LT"/>
          <w14:ligatures w14:val="none"/>
        </w:rPr>
        <w:t>ų</w:t>
      </w:r>
      <w:r w:rsidRPr="00BF3F27">
        <w:rPr>
          <w:color w:val="auto"/>
          <w:kern w:val="0"/>
          <w:sz w:val="24"/>
          <w:lang w:val="lt-LT" w:eastAsia="lt-LT"/>
          <w14:ligatures w14:val="none"/>
        </w:rPr>
        <w:t xml:space="preserve">, priimti </w:t>
      </w:r>
      <w:r w:rsidR="00FC222B"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Paslaugą ir tinkamai už j</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atsiskaityti.</w:t>
      </w:r>
    </w:p>
    <w:p w14:paraId="57E8C832" w14:textId="0486306E"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4.2.2. Neperduoti tretiesiems asmenims savo prisijungimo duomenų prie tarnybinės stoties.</w:t>
      </w:r>
    </w:p>
    <w:p w14:paraId="18551942" w14:textId="6BFA7094"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4.2.3. Imtis visų įmanomų priemonių, kad sumontuota mobilių objektų stebėjimo ir kontrolės sistema nebūtų tyčia, sąmoningai žalojama ir gadinama, SIM kortelės nesankcionuotai naudojamos, ar kitaip trukdomas jos veikimas.</w:t>
      </w:r>
    </w:p>
    <w:p w14:paraId="13B6AC75" w14:textId="0DF17041"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4.2.4. Sąmoningai ar tyčia sugadintos įrangos remonto, jos sužalotų komponentų keitimo ir Paslaugos teikėjo montuotojų kelionės išlaidas minėtiems gedimams šalinti, nesankcionuotai naudojamų SIM kortelių ryšio išlaidas apmoka Klientas.</w:t>
      </w:r>
    </w:p>
    <w:p w14:paraId="6202AFD0" w14:textId="6120C72C"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4.2.5. </w:t>
      </w:r>
      <w:r w:rsidR="00FC222B" w:rsidRPr="00BF3F27">
        <w:rPr>
          <w:color w:val="auto"/>
          <w:kern w:val="0"/>
          <w:sz w:val="24"/>
          <w:lang w:val="lt-LT" w:eastAsia="lt-LT"/>
          <w14:ligatures w14:val="none"/>
        </w:rPr>
        <w:t>Į</w:t>
      </w:r>
      <w:r w:rsidRPr="00BF3F27">
        <w:rPr>
          <w:color w:val="auto"/>
          <w:kern w:val="0"/>
          <w:sz w:val="24"/>
          <w:lang w:val="lt-LT" w:eastAsia="lt-LT"/>
          <w14:ligatures w14:val="none"/>
        </w:rPr>
        <w:t>sipareigoja, pasteb</w:t>
      </w:r>
      <w:r w:rsidR="00FC222B" w:rsidRPr="00BF3F27">
        <w:rPr>
          <w:color w:val="auto"/>
          <w:kern w:val="0"/>
          <w:sz w:val="24"/>
          <w:lang w:val="lt-LT" w:eastAsia="lt-LT"/>
          <w14:ligatures w14:val="none"/>
        </w:rPr>
        <w:t>ė</w:t>
      </w:r>
      <w:r w:rsidRPr="00BF3F27">
        <w:rPr>
          <w:color w:val="auto"/>
          <w:kern w:val="0"/>
          <w:sz w:val="24"/>
          <w:lang w:val="lt-LT" w:eastAsia="lt-LT"/>
          <w14:ligatures w14:val="none"/>
        </w:rPr>
        <w:t>j</w:t>
      </w:r>
      <w:r w:rsidR="00FC222B" w:rsidRPr="00BF3F27">
        <w:rPr>
          <w:color w:val="auto"/>
          <w:kern w:val="0"/>
          <w:sz w:val="24"/>
          <w:lang w:val="lt-LT" w:eastAsia="lt-LT"/>
          <w14:ligatures w14:val="none"/>
        </w:rPr>
        <w:t>ę</w:t>
      </w:r>
      <w:r w:rsidRPr="00BF3F27">
        <w:rPr>
          <w:color w:val="auto"/>
          <w:kern w:val="0"/>
          <w:sz w:val="24"/>
          <w:lang w:val="lt-LT" w:eastAsia="lt-LT"/>
          <w14:ligatures w14:val="none"/>
        </w:rPr>
        <w:t>s bet kok</w:t>
      </w:r>
      <w:r w:rsidR="00FC222B" w:rsidRPr="00BF3F27">
        <w:rPr>
          <w:color w:val="auto"/>
          <w:kern w:val="0"/>
          <w:sz w:val="24"/>
          <w:lang w:val="lt-LT" w:eastAsia="lt-LT"/>
          <w14:ligatures w14:val="none"/>
        </w:rPr>
        <w:t>į</w:t>
      </w:r>
      <w:r w:rsidRPr="00BF3F27">
        <w:rPr>
          <w:color w:val="auto"/>
          <w:kern w:val="0"/>
          <w:sz w:val="24"/>
          <w:lang w:val="lt-LT" w:eastAsia="lt-LT"/>
          <w14:ligatures w14:val="none"/>
        </w:rPr>
        <w:t xml:space="preserve"> Paslaugos sutrikim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ar gedim</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apie tai nedelsiant informuoti </w:t>
      </w:r>
      <w:r w:rsidR="00FC222B"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technin</w:t>
      </w:r>
      <w:r w:rsidR="00FC222B" w:rsidRPr="00BF3F27">
        <w:rPr>
          <w:color w:val="auto"/>
          <w:kern w:val="0"/>
          <w:sz w:val="24"/>
          <w:lang w:val="lt-LT" w:eastAsia="lt-LT"/>
          <w14:ligatures w14:val="none"/>
        </w:rPr>
        <w:t>ę</w:t>
      </w:r>
      <w:r w:rsidRPr="00BF3F27">
        <w:rPr>
          <w:color w:val="auto"/>
          <w:kern w:val="0"/>
          <w:sz w:val="24"/>
          <w:lang w:val="lt-LT" w:eastAsia="lt-LT"/>
          <w14:ligatures w14:val="none"/>
        </w:rPr>
        <w:t xml:space="preserve"> tarnyb</w:t>
      </w:r>
      <w:r w:rsidR="00FC222B" w:rsidRPr="00BF3F27">
        <w:rPr>
          <w:color w:val="auto"/>
          <w:kern w:val="0"/>
          <w:sz w:val="24"/>
          <w:lang w:val="lt-LT" w:eastAsia="lt-LT"/>
          <w14:ligatures w14:val="none"/>
        </w:rPr>
        <w:t>ą</w:t>
      </w:r>
      <w:r w:rsidRPr="00BF3F27">
        <w:rPr>
          <w:color w:val="auto"/>
          <w:kern w:val="0"/>
          <w:sz w:val="24"/>
          <w:lang w:val="lt-LT" w:eastAsia="lt-LT"/>
          <w14:ligatures w14:val="none"/>
        </w:rPr>
        <w:t xml:space="preserve"> elektroniniu paštu adresu</w:t>
      </w:r>
      <w:r w:rsidR="00FC222B" w:rsidRPr="00BF3F27">
        <w:rPr>
          <w:color w:val="auto"/>
          <w:kern w:val="0"/>
          <w:sz w:val="24"/>
          <w:lang w:val="lt-LT" w:eastAsia="lt-LT"/>
          <w14:ligatures w14:val="none"/>
        </w:rPr>
        <w:t>:</w:t>
      </w:r>
      <w:r w:rsidRPr="00BF3F27">
        <w:rPr>
          <w:color w:val="auto"/>
          <w:kern w:val="0"/>
          <w:sz w:val="24"/>
          <w:lang w:val="lt-LT" w:eastAsia="lt-LT"/>
          <w14:ligatures w14:val="none"/>
        </w:rPr>
        <w:t xml:space="preserve"> </w:t>
      </w:r>
      <w:r w:rsidR="00FC222B" w:rsidRPr="00BF3F27">
        <w:rPr>
          <w:color w:val="auto"/>
          <w:kern w:val="0"/>
          <w:sz w:val="24"/>
          <w:lang w:val="lt-LT" w:eastAsia="lt-LT"/>
          <w14:ligatures w14:val="none"/>
        </w:rPr>
        <w:t>________________.</w:t>
      </w:r>
    </w:p>
    <w:p w14:paraId="4936F79A" w14:textId="77777777" w:rsidR="00513EAF" w:rsidRPr="00BF3F27" w:rsidRDefault="00513EAF" w:rsidP="00513EAF">
      <w:pPr>
        <w:spacing w:after="0"/>
        <w:ind w:left="908" w:right="72" w:firstLine="0"/>
        <w:rPr>
          <w:sz w:val="24"/>
          <w:lang w:val="lt-LT"/>
        </w:rPr>
      </w:pPr>
    </w:p>
    <w:p w14:paraId="1FDAA8AA" w14:textId="4F5F7B0F" w:rsidR="004B74A9" w:rsidRPr="00BF3F27" w:rsidRDefault="004B74A9" w:rsidP="004B74A9">
      <w:pPr>
        <w:ind w:left="544" w:right="36" w:firstLine="0"/>
        <w:jc w:val="center"/>
        <w:rPr>
          <w:b/>
          <w:bCs/>
          <w:sz w:val="24"/>
          <w:lang w:val="lt-LT"/>
        </w:rPr>
      </w:pPr>
      <w:r w:rsidRPr="00BF3F27">
        <w:rPr>
          <w:b/>
          <w:bCs/>
          <w:sz w:val="24"/>
          <w:lang w:val="lt-LT"/>
        </w:rPr>
        <w:t>V SKYRIUS</w:t>
      </w:r>
    </w:p>
    <w:p w14:paraId="1C1F97F4" w14:textId="4581CE78" w:rsidR="00A92E6F" w:rsidRPr="00BF3F27" w:rsidRDefault="004B74A9" w:rsidP="004B74A9">
      <w:pPr>
        <w:pStyle w:val="Antrat5"/>
        <w:spacing w:line="247" w:lineRule="auto"/>
      </w:pPr>
      <w:r w:rsidRPr="00BF3F27">
        <w:t>PASLAUGOS TEIKIMO SUTRIKIMO SĄVOKA</w:t>
      </w:r>
    </w:p>
    <w:p w14:paraId="14BA4175" w14:textId="77777777" w:rsidR="004B74A9" w:rsidRPr="00BF3F27" w:rsidRDefault="004B74A9" w:rsidP="004B74A9">
      <w:pPr>
        <w:ind w:left="544" w:right="36" w:firstLine="0"/>
        <w:jc w:val="center"/>
        <w:rPr>
          <w:b/>
          <w:bCs/>
          <w:sz w:val="24"/>
          <w:lang w:val="lt-LT"/>
        </w:rPr>
      </w:pPr>
    </w:p>
    <w:p w14:paraId="031539DF" w14:textId="01028F3D"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 Paslaugos teikimo su</w:t>
      </w:r>
      <w:r w:rsidR="007C4103" w:rsidRPr="00BF3F27">
        <w:rPr>
          <w:color w:val="auto"/>
          <w:kern w:val="0"/>
          <w:sz w:val="24"/>
          <w:lang w:val="lt-LT" w:eastAsia="lt-LT"/>
          <w14:ligatures w14:val="none"/>
        </w:rPr>
        <w:t>t</w:t>
      </w:r>
      <w:r w:rsidRPr="00BF3F27">
        <w:rPr>
          <w:color w:val="auto"/>
          <w:kern w:val="0"/>
          <w:sz w:val="24"/>
          <w:lang w:val="lt-LT" w:eastAsia="lt-LT"/>
          <w14:ligatures w14:val="none"/>
        </w:rPr>
        <w:t>rikimas:</w:t>
      </w:r>
    </w:p>
    <w:p w14:paraId="6059C566" w14:textId="1CDFD3D9"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5.1.1. ilgiau nei 30 (trisdešimt) minuči</w:t>
      </w:r>
      <w:r w:rsidR="007C4103" w:rsidRPr="00BF3F27">
        <w:rPr>
          <w:color w:val="auto"/>
          <w:kern w:val="0"/>
          <w:sz w:val="24"/>
          <w:lang w:val="lt-LT" w:eastAsia="lt-LT"/>
          <w14:ligatures w14:val="none"/>
        </w:rPr>
        <w:t xml:space="preserve">ų </w:t>
      </w:r>
      <w:proofErr w:type="spellStart"/>
      <w:r w:rsidRPr="00BF3F27">
        <w:rPr>
          <w:color w:val="auto"/>
          <w:kern w:val="0"/>
          <w:sz w:val="24"/>
          <w:lang w:val="lt-LT" w:eastAsia="lt-LT"/>
          <w14:ligatures w14:val="none"/>
        </w:rPr>
        <w:t>telemetriniams</w:t>
      </w:r>
      <w:proofErr w:type="spellEnd"/>
      <w:r w:rsidRPr="00BF3F27">
        <w:rPr>
          <w:color w:val="auto"/>
          <w:kern w:val="0"/>
          <w:sz w:val="24"/>
          <w:lang w:val="lt-LT" w:eastAsia="lt-LT"/>
          <w14:ligatures w14:val="none"/>
        </w:rPr>
        <w:t xml:space="preserve"> </w:t>
      </w:r>
      <w:r w:rsidR="00EB37F1" w:rsidRPr="00BF3F27">
        <w:rPr>
          <w:color w:val="auto"/>
          <w:kern w:val="0"/>
          <w:sz w:val="24"/>
          <w:lang w:val="lt-LT" w:eastAsia="lt-LT"/>
          <w14:ligatures w14:val="none"/>
        </w:rPr>
        <w:t>į</w:t>
      </w:r>
      <w:r w:rsidRPr="00BF3F27">
        <w:rPr>
          <w:color w:val="auto"/>
          <w:kern w:val="0"/>
          <w:sz w:val="24"/>
          <w:lang w:val="lt-LT" w:eastAsia="lt-LT"/>
          <w14:ligatures w14:val="none"/>
        </w:rPr>
        <w:t>renginiams per</w:t>
      </w:r>
      <w:r w:rsidR="00EB37F1" w:rsidRPr="00BF3F27">
        <w:rPr>
          <w:color w:val="auto"/>
          <w:kern w:val="0"/>
          <w:sz w:val="24"/>
          <w:lang w:val="lt-LT" w:eastAsia="lt-LT"/>
          <w14:ligatures w14:val="none"/>
        </w:rPr>
        <w:t xml:space="preserve"> </w:t>
      </w:r>
      <w:r w:rsidRPr="00BF3F27">
        <w:rPr>
          <w:color w:val="auto"/>
          <w:kern w:val="0"/>
          <w:sz w:val="24"/>
          <w:lang w:val="lt-LT" w:eastAsia="lt-LT"/>
          <w14:ligatures w14:val="none"/>
        </w:rPr>
        <w:t>j</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naudojam</w:t>
      </w:r>
      <w:r w:rsidR="00EB37F1" w:rsidRPr="00BF3F27">
        <w:rPr>
          <w:color w:val="auto"/>
          <w:kern w:val="0"/>
          <w:sz w:val="24"/>
          <w:lang w:val="lt-LT" w:eastAsia="lt-LT"/>
          <w14:ligatures w14:val="none"/>
        </w:rPr>
        <w:t xml:space="preserve">ą </w:t>
      </w:r>
      <w:r w:rsidRPr="00BF3F27">
        <w:rPr>
          <w:color w:val="auto"/>
          <w:kern w:val="0"/>
          <w:sz w:val="24"/>
          <w:lang w:val="lt-LT" w:eastAsia="lt-LT"/>
          <w14:ligatures w14:val="none"/>
        </w:rPr>
        <w:t>prievad</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iš viešo interneto savo IP adresu yra nepasiekiamas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serveris</w:t>
      </w:r>
      <w:r w:rsidR="00EB37F1" w:rsidRPr="00BF3F27">
        <w:rPr>
          <w:color w:val="auto"/>
          <w:kern w:val="0"/>
          <w:sz w:val="24"/>
          <w:lang w:val="lt-LT" w:eastAsia="lt-LT"/>
          <w14:ligatures w14:val="none"/>
        </w:rPr>
        <w:t>;</w:t>
      </w:r>
    </w:p>
    <w:p w14:paraId="6EF6CC65" w14:textId="0A145775"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5.1.2. ilgiau nei 30 (trisdešimt) minuči</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kliento programinei </w:t>
      </w:r>
      <w:r w:rsidR="00EB37F1" w:rsidRPr="00BF3F27">
        <w:rPr>
          <w:color w:val="auto"/>
          <w:kern w:val="0"/>
          <w:sz w:val="24"/>
          <w:lang w:val="lt-LT" w:eastAsia="lt-LT"/>
          <w14:ligatures w14:val="none"/>
        </w:rPr>
        <w:t>į</w:t>
      </w:r>
      <w:r w:rsidRPr="00BF3F27">
        <w:rPr>
          <w:color w:val="auto"/>
          <w:kern w:val="0"/>
          <w:sz w:val="24"/>
          <w:lang w:val="lt-LT" w:eastAsia="lt-LT"/>
          <w14:ligatures w14:val="none"/>
        </w:rPr>
        <w:t>rangai</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telemetriniams</w:t>
      </w:r>
      <w:proofErr w:type="spellEnd"/>
      <w:r w:rsidRPr="00BF3F27">
        <w:rPr>
          <w:color w:val="auto"/>
          <w:kern w:val="0"/>
          <w:sz w:val="24"/>
          <w:lang w:val="lt-LT" w:eastAsia="lt-LT"/>
          <w14:ligatures w14:val="none"/>
        </w:rPr>
        <w:t xml:space="preserve"> </w:t>
      </w:r>
      <w:proofErr w:type="spellStart"/>
      <w:r w:rsidRPr="00BF3F27">
        <w:rPr>
          <w:color w:val="auto"/>
          <w:kern w:val="0"/>
          <w:sz w:val="24"/>
          <w:lang w:val="lt-LT" w:eastAsia="lt-LT"/>
          <w14:ligatures w14:val="none"/>
        </w:rPr>
        <w:t>irenginiams</w:t>
      </w:r>
      <w:proofErr w:type="spellEnd"/>
      <w:r w:rsidRPr="00BF3F27">
        <w:rPr>
          <w:color w:val="auto"/>
          <w:kern w:val="0"/>
          <w:sz w:val="24"/>
          <w:lang w:val="lt-LT" w:eastAsia="lt-LT"/>
          <w14:ligatures w14:val="none"/>
        </w:rPr>
        <w:t xml:space="preserve"> iš viešo interneto savo IP adresu yra nepasiekiamas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serveris</w:t>
      </w:r>
      <w:r w:rsidR="00EB37F1" w:rsidRPr="00BF3F27">
        <w:rPr>
          <w:color w:val="auto"/>
          <w:kern w:val="0"/>
          <w:sz w:val="24"/>
          <w:lang w:val="lt-LT" w:eastAsia="lt-LT"/>
          <w14:ligatures w14:val="none"/>
        </w:rPr>
        <w:t>;</w:t>
      </w:r>
    </w:p>
    <w:p w14:paraId="0D0C3695" w14:textId="4BB28F5E"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5.1.3. ilgiau nei 1 (vien</w:t>
      </w:r>
      <w:r w:rsidR="00EB37F1" w:rsidRPr="00BF3F27">
        <w:rPr>
          <w:color w:val="auto"/>
          <w:kern w:val="0"/>
          <w:sz w:val="24"/>
          <w:lang w:val="lt-LT" w:eastAsia="lt-LT"/>
          <w14:ligatures w14:val="none"/>
        </w:rPr>
        <w:t>ą</w:t>
      </w:r>
      <w:r w:rsidRPr="00BF3F27">
        <w:rPr>
          <w:color w:val="auto"/>
          <w:kern w:val="0"/>
          <w:sz w:val="24"/>
          <w:lang w:val="lt-LT" w:eastAsia="lt-LT"/>
          <w14:ligatures w14:val="none"/>
        </w:rPr>
        <w:t>) valand</w:t>
      </w:r>
      <w:r w:rsidR="00EB37F1" w:rsidRPr="00BF3F27">
        <w:rPr>
          <w:color w:val="auto"/>
          <w:kern w:val="0"/>
          <w:sz w:val="24"/>
          <w:lang w:val="lt-LT" w:eastAsia="lt-LT"/>
          <w14:ligatures w14:val="none"/>
        </w:rPr>
        <w:t>ą</w:t>
      </w:r>
      <w:r w:rsidRPr="00BF3F27">
        <w:rPr>
          <w:color w:val="auto"/>
          <w:kern w:val="0"/>
          <w:sz w:val="24"/>
          <w:lang w:val="lt-LT" w:eastAsia="lt-LT"/>
          <w14:ligatures w14:val="none"/>
        </w:rPr>
        <w:t>, d</w:t>
      </w:r>
      <w:r w:rsidR="00EB37F1" w:rsidRPr="00BF3F27">
        <w:rPr>
          <w:color w:val="auto"/>
          <w:kern w:val="0"/>
          <w:sz w:val="24"/>
          <w:lang w:val="lt-LT" w:eastAsia="lt-LT"/>
          <w14:ligatures w14:val="none"/>
        </w:rPr>
        <w:t>ė</w:t>
      </w:r>
      <w:r w:rsidRPr="00BF3F27">
        <w:rPr>
          <w:color w:val="auto"/>
          <w:kern w:val="0"/>
          <w:sz w:val="24"/>
          <w:lang w:val="lt-LT" w:eastAsia="lt-LT"/>
          <w14:ligatures w14:val="none"/>
        </w:rPr>
        <w:t>l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serverio sutrikimo, Klientas neturi galimyb</w:t>
      </w:r>
      <w:r w:rsidR="00EB37F1" w:rsidRPr="00BF3F27">
        <w:rPr>
          <w:color w:val="auto"/>
          <w:kern w:val="0"/>
          <w:sz w:val="24"/>
          <w:lang w:val="lt-LT" w:eastAsia="lt-LT"/>
          <w14:ligatures w14:val="none"/>
        </w:rPr>
        <w:t>ė</w:t>
      </w:r>
      <w:r w:rsidRPr="00BF3F27">
        <w:rPr>
          <w:color w:val="auto"/>
          <w:kern w:val="0"/>
          <w:sz w:val="24"/>
          <w:lang w:val="lt-LT" w:eastAsia="lt-LT"/>
          <w14:ligatures w14:val="none"/>
        </w:rPr>
        <w:t>s nustatyti transporto priemon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geografin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buvimo vietos</w:t>
      </w:r>
      <w:r w:rsidR="00EB37F1" w:rsidRPr="00BF3F27">
        <w:rPr>
          <w:color w:val="auto"/>
          <w:kern w:val="0"/>
          <w:sz w:val="24"/>
          <w:lang w:val="lt-LT" w:eastAsia="lt-LT"/>
          <w14:ligatures w14:val="none"/>
        </w:rPr>
        <w:t>;</w:t>
      </w:r>
    </w:p>
    <w:p w14:paraId="28969738" w14:textId="637F773C" w:rsidR="00A92E6F" w:rsidRPr="00BF3F27" w:rsidRDefault="00513EAF"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5.1.4. ilgiau nei 3 (tris) valandas, d</w:t>
      </w:r>
      <w:r w:rsidR="00EB37F1" w:rsidRPr="00BF3F27">
        <w:rPr>
          <w:color w:val="auto"/>
          <w:kern w:val="0"/>
          <w:sz w:val="24"/>
          <w:lang w:val="lt-LT" w:eastAsia="lt-LT"/>
          <w14:ligatures w14:val="none"/>
        </w:rPr>
        <w:t>ė</w:t>
      </w:r>
      <w:r w:rsidRPr="00BF3F27">
        <w:rPr>
          <w:color w:val="auto"/>
          <w:kern w:val="0"/>
          <w:sz w:val="24"/>
          <w:lang w:val="lt-LT" w:eastAsia="lt-LT"/>
          <w14:ligatures w14:val="none"/>
        </w:rPr>
        <w:t>l duomen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serverio su</w:t>
      </w:r>
      <w:r w:rsidR="00EB37F1" w:rsidRPr="00BF3F27">
        <w:rPr>
          <w:color w:val="auto"/>
          <w:kern w:val="0"/>
          <w:sz w:val="24"/>
          <w:lang w:val="lt-LT" w:eastAsia="lt-LT"/>
          <w14:ligatures w14:val="none"/>
        </w:rPr>
        <w:t>t</w:t>
      </w:r>
      <w:r w:rsidRPr="00BF3F27">
        <w:rPr>
          <w:color w:val="auto"/>
          <w:kern w:val="0"/>
          <w:sz w:val="24"/>
          <w:lang w:val="lt-LT" w:eastAsia="lt-LT"/>
          <w14:ligatures w14:val="none"/>
        </w:rPr>
        <w:t>rikimo, Klientas neturi galimyb</w:t>
      </w:r>
      <w:r w:rsidR="00EB37F1" w:rsidRPr="00BF3F27">
        <w:rPr>
          <w:color w:val="auto"/>
          <w:kern w:val="0"/>
          <w:sz w:val="24"/>
          <w:lang w:val="lt-LT" w:eastAsia="lt-LT"/>
          <w14:ligatures w14:val="none"/>
        </w:rPr>
        <w:t>ė</w:t>
      </w:r>
      <w:r w:rsidRPr="00BF3F27">
        <w:rPr>
          <w:color w:val="auto"/>
          <w:kern w:val="0"/>
          <w:sz w:val="24"/>
          <w:lang w:val="lt-LT" w:eastAsia="lt-LT"/>
          <w14:ligatures w14:val="none"/>
        </w:rPr>
        <w:t xml:space="preserve">s gauti </w:t>
      </w:r>
      <w:proofErr w:type="spellStart"/>
      <w:r w:rsidRPr="00BF3F27">
        <w:rPr>
          <w:color w:val="auto"/>
          <w:kern w:val="0"/>
          <w:sz w:val="24"/>
          <w:lang w:val="lt-LT" w:eastAsia="lt-LT"/>
          <w14:ligatures w14:val="none"/>
        </w:rPr>
        <w:t>duomem</w:t>
      </w:r>
      <w:r w:rsidR="00EB37F1" w:rsidRPr="00BF3F27">
        <w:rPr>
          <w:color w:val="auto"/>
          <w:kern w:val="0"/>
          <w:sz w:val="24"/>
          <w:lang w:val="lt-LT" w:eastAsia="lt-LT"/>
          <w14:ligatures w14:val="none"/>
        </w:rPr>
        <w:t>ų</w:t>
      </w:r>
      <w:proofErr w:type="spellEnd"/>
      <w:r w:rsidRPr="00BF3F27">
        <w:rPr>
          <w:color w:val="auto"/>
          <w:kern w:val="0"/>
          <w:sz w:val="24"/>
          <w:lang w:val="lt-LT" w:eastAsia="lt-LT"/>
          <w14:ligatures w14:val="none"/>
        </w:rPr>
        <w:t xml:space="preserve"> apie transporto priemon</w:t>
      </w:r>
      <w:r w:rsidR="00EB37F1" w:rsidRPr="00BF3F27">
        <w:rPr>
          <w:color w:val="auto"/>
          <w:kern w:val="0"/>
          <w:sz w:val="24"/>
          <w:lang w:val="lt-LT" w:eastAsia="lt-LT"/>
          <w14:ligatures w14:val="none"/>
        </w:rPr>
        <w:t>ė</w:t>
      </w:r>
      <w:r w:rsidRPr="00BF3F27">
        <w:rPr>
          <w:color w:val="auto"/>
          <w:kern w:val="0"/>
          <w:sz w:val="24"/>
          <w:lang w:val="lt-LT" w:eastAsia="lt-LT"/>
          <w14:ligatures w14:val="none"/>
        </w:rPr>
        <w:t>s darbo istorij</w:t>
      </w:r>
      <w:r w:rsidR="00EB37F1" w:rsidRPr="00BF3F27">
        <w:rPr>
          <w:color w:val="auto"/>
          <w:kern w:val="0"/>
          <w:sz w:val="24"/>
          <w:lang w:val="lt-LT" w:eastAsia="lt-LT"/>
          <w14:ligatures w14:val="none"/>
        </w:rPr>
        <w:t>ą</w:t>
      </w:r>
      <w:r w:rsidRPr="00BF3F27">
        <w:rPr>
          <w:color w:val="auto"/>
          <w:kern w:val="0"/>
          <w:sz w:val="24"/>
          <w:lang w:val="lt-LT" w:eastAsia="lt-LT"/>
          <w14:ligatures w14:val="none"/>
        </w:rPr>
        <w:t>.</w:t>
      </w:r>
    </w:p>
    <w:p w14:paraId="343415D0" w14:textId="777EF5A2"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 Gedim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atvejai netraktuojami kaip </w:t>
      </w:r>
      <w:r w:rsidR="00EB37F1" w:rsidRPr="00BF3F27">
        <w:rPr>
          <w:color w:val="auto"/>
          <w:kern w:val="0"/>
          <w:sz w:val="24"/>
          <w:lang w:val="lt-LT" w:eastAsia="lt-LT"/>
          <w14:ligatures w14:val="none"/>
        </w:rPr>
        <w:t>p</w:t>
      </w:r>
      <w:r w:rsidRPr="00BF3F27">
        <w:rPr>
          <w:color w:val="auto"/>
          <w:kern w:val="0"/>
          <w:sz w:val="24"/>
          <w:lang w:val="lt-LT" w:eastAsia="lt-LT"/>
          <w14:ligatures w14:val="none"/>
        </w:rPr>
        <w:t xml:space="preserve">aslaugos teikimo sutrikimas, kadangi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negali tiesiogiai</w:t>
      </w:r>
      <w:r w:rsidR="00EB37F1" w:rsidRPr="00BF3F27">
        <w:rPr>
          <w:color w:val="auto"/>
          <w:kern w:val="0"/>
          <w:sz w:val="24"/>
          <w:lang w:val="lt-LT" w:eastAsia="lt-LT"/>
          <w14:ligatures w14:val="none"/>
        </w:rPr>
        <w:t xml:space="preserve"> </w:t>
      </w:r>
      <w:r w:rsidRPr="00BF3F27">
        <w:rPr>
          <w:color w:val="auto"/>
          <w:kern w:val="0"/>
          <w:sz w:val="24"/>
          <w:lang w:val="lt-LT" w:eastAsia="lt-LT"/>
          <w14:ligatures w14:val="none"/>
        </w:rPr>
        <w:t>j</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EB37F1" w:rsidRPr="00BF3F27">
        <w:rPr>
          <w:color w:val="auto"/>
          <w:kern w:val="0"/>
          <w:sz w:val="24"/>
          <w:lang w:val="lt-LT" w:eastAsia="lt-LT"/>
          <w14:ligatures w14:val="none"/>
        </w:rPr>
        <w:t>į</w:t>
      </w:r>
      <w:r w:rsidRPr="00BF3F27">
        <w:rPr>
          <w:color w:val="auto"/>
          <w:kern w:val="0"/>
          <w:sz w:val="24"/>
          <w:lang w:val="lt-LT" w:eastAsia="lt-LT"/>
          <w14:ligatures w14:val="none"/>
        </w:rPr>
        <w:t>takoti, šiais atvejais:</w:t>
      </w:r>
    </w:p>
    <w:p w14:paraId="4D359791" w14:textId="7390076C"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5.2.1. GPS/GSWGPRS gedimas</w:t>
      </w:r>
      <w:r w:rsidR="00EB37F1" w:rsidRPr="00BF3F27">
        <w:rPr>
          <w:color w:val="auto"/>
          <w:kern w:val="0"/>
          <w:sz w:val="24"/>
          <w:lang w:val="lt-LT" w:eastAsia="lt-LT"/>
          <w14:ligatures w14:val="none"/>
        </w:rPr>
        <w:t>;</w:t>
      </w:r>
    </w:p>
    <w:p w14:paraId="1C0468B3" w14:textId="6A14F4BB"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5.2.2. GSM paslaug</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sutrikimai, nepriklausomai nuo priežasči</w:t>
      </w:r>
      <w:r w:rsidR="00EB37F1" w:rsidRPr="00BF3F27">
        <w:rPr>
          <w:color w:val="auto"/>
          <w:kern w:val="0"/>
          <w:sz w:val="24"/>
          <w:lang w:val="lt-LT" w:eastAsia="lt-LT"/>
          <w14:ligatures w14:val="none"/>
        </w:rPr>
        <w:t>ų;</w:t>
      </w:r>
    </w:p>
    <w:p w14:paraId="70315864" w14:textId="24BDBB48"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5.2.3.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interneto paslaugu sutrikimai</w:t>
      </w:r>
      <w:r w:rsidR="00EB37F1" w:rsidRPr="00BF3F27">
        <w:rPr>
          <w:color w:val="auto"/>
          <w:kern w:val="0"/>
          <w:sz w:val="24"/>
          <w:lang w:val="lt-LT" w:eastAsia="lt-LT"/>
          <w14:ligatures w14:val="none"/>
        </w:rPr>
        <w:t>;</w:t>
      </w:r>
    </w:p>
    <w:p w14:paraId="3018EB77" w14:textId="65D41460"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5.2.4.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interneto teikimo saugumo apribojimai</w:t>
      </w:r>
      <w:r w:rsidR="00EB37F1" w:rsidRPr="00BF3F27">
        <w:rPr>
          <w:color w:val="auto"/>
          <w:kern w:val="0"/>
          <w:sz w:val="24"/>
          <w:lang w:val="lt-LT" w:eastAsia="lt-LT"/>
          <w14:ligatures w14:val="none"/>
        </w:rPr>
        <w:t>;</w:t>
      </w:r>
    </w:p>
    <w:p w14:paraId="470E06BA" w14:textId="754D4F55"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5.2.5.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kompiuterio gedimai</w:t>
      </w:r>
      <w:r w:rsidR="00EB37F1" w:rsidRPr="00BF3F27">
        <w:rPr>
          <w:color w:val="auto"/>
          <w:kern w:val="0"/>
          <w:sz w:val="24"/>
          <w:lang w:val="lt-LT" w:eastAsia="lt-LT"/>
          <w14:ligatures w14:val="none"/>
        </w:rPr>
        <w:t>;</w:t>
      </w:r>
    </w:p>
    <w:p w14:paraId="0024E6E4" w14:textId="19A90E74"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5.2.6. Viešo interneto sutrikimai.</w:t>
      </w:r>
    </w:p>
    <w:p w14:paraId="22BA59B9" w14:textId="26628872"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5.3. D</w:t>
      </w:r>
      <w:r w:rsidR="00EE1461" w:rsidRPr="00BF3F27">
        <w:rPr>
          <w:color w:val="auto"/>
          <w:kern w:val="0"/>
          <w:sz w:val="24"/>
          <w:lang w:val="lt-LT" w:eastAsia="lt-LT"/>
          <w14:ligatures w14:val="none"/>
        </w:rPr>
        <w:t>ė</w:t>
      </w:r>
      <w:r w:rsidRPr="00BF3F27">
        <w:rPr>
          <w:color w:val="auto"/>
          <w:kern w:val="0"/>
          <w:sz w:val="24"/>
          <w:lang w:val="lt-LT" w:eastAsia="lt-LT"/>
          <w14:ligatures w14:val="none"/>
        </w:rPr>
        <w:t>l Paslaugos sutri</w:t>
      </w:r>
      <w:r w:rsidR="00EB37F1" w:rsidRPr="00BF3F27">
        <w:rPr>
          <w:color w:val="auto"/>
          <w:kern w:val="0"/>
          <w:sz w:val="24"/>
          <w:lang w:val="lt-LT" w:eastAsia="lt-LT"/>
          <w14:ligatures w14:val="none"/>
        </w:rPr>
        <w:t>ki</w:t>
      </w:r>
      <w:r w:rsidRPr="00BF3F27">
        <w:rPr>
          <w:color w:val="auto"/>
          <w:kern w:val="0"/>
          <w:sz w:val="24"/>
          <w:lang w:val="lt-LT" w:eastAsia="lt-LT"/>
          <w14:ligatures w14:val="none"/>
        </w:rPr>
        <w:t>mo K</w:t>
      </w:r>
      <w:r w:rsidR="00513EAF"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kreiptis i </w:t>
      </w:r>
      <w:r w:rsidR="00513EAF" w:rsidRPr="00BF3F27">
        <w:rPr>
          <w:color w:val="auto"/>
          <w:kern w:val="0"/>
          <w:sz w:val="24"/>
          <w:lang w:val="lt-LT" w:eastAsia="lt-LT"/>
          <w14:ligatures w14:val="none"/>
        </w:rPr>
        <w:t>Paslaugos teikėjo</w:t>
      </w:r>
      <w:r w:rsidRPr="00BF3F27">
        <w:rPr>
          <w:color w:val="auto"/>
          <w:kern w:val="0"/>
          <w:sz w:val="24"/>
          <w:lang w:val="lt-LT" w:eastAsia="lt-LT"/>
          <w14:ligatures w14:val="none"/>
        </w:rPr>
        <w:t xml:space="preserve"> technin</w:t>
      </w:r>
      <w:r w:rsidR="00513EAF" w:rsidRPr="00BF3F27">
        <w:rPr>
          <w:color w:val="auto"/>
          <w:kern w:val="0"/>
          <w:sz w:val="24"/>
          <w:lang w:val="lt-LT" w:eastAsia="lt-LT"/>
          <w14:ligatures w14:val="none"/>
        </w:rPr>
        <w:t>ę</w:t>
      </w:r>
      <w:r w:rsidRPr="00BF3F27">
        <w:rPr>
          <w:color w:val="auto"/>
          <w:kern w:val="0"/>
          <w:sz w:val="24"/>
          <w:lang w:val="lt-LT" w:eastAsia="lt-LT"/>
          <w14:ligatures w14:val="none"/>
        </w:rPr>
        <w:t xml:space="preserve"> tarnyb</w:t>
      </w:r>
      <w:r w:rsidR="00513EAF" w:rsidRPr="00BF3F27">
        <w:rPr>
          <w:color w:val="auto"/>
          <w:kern w:val="0"/>
          <w:sz w:val="24"/>
          <w:lang w:val="lt-LT" w:eastAsia="lt-LT"/>
          <w14:ligatures w14:val="none"/>
        </w:rPr>
        <w:t>ą</w:t>
      </w:r>
      <w:r w:rsidRPr="00BF3F27">
        <w:rPr>
          <w:color w:val="auto"/>
          <w:kern w:val="0"/>
          <w:sz w:val="24"/>
          <w:lang w:val="lt-LT" w:eastAsia="lt-LT"/>
          <w14:ligatures w14:val="none"/>
        </w:rPr>
        <w:t xml:space="preserve"> elektroniniu paštu adresu </w:t>
      </w:r>
      <w:r w:rsidR="00513EAF" w:rsidRPr="00BF3F27">
        <w:rPr>
          <w:color w:val="auto"/>
          <w:kern w:val="0"/>
          <w:sz w:val="24"/>
          <w:lang w:val="lt-LT" w:eastAsia="lt-LT"/>
          <w14:ligatures w14:val="none"/>
        </w:rPr>
        <w:t>____________</w:t>
      </w:r>
      <w:r w:rsidRPr="00BF3F27">
        <w:rPr>
          <w:color w:val="auto"/>
          <w:kern w:val="0"/>
          <w:sz w:val="24"/>
          <w:lang w:val="lt-LT" w:eastAsia="lt-LT"/>
          <w14:ligatures w14:val="none"/>
        </w:rPr>
        <w:t>.</w:t>
      </w:r>
    </w:p>
    <w:p w14:paraId="6210DE15" w14:textId="78B98796" w:rsidR="00A92E6F" w:rsidRPr="00BF3F27" w:rsidRDefault="007C410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5.4. Jeigu sutrikimai n</w:t>
      </w:r>
      <w:r w:rsidR="00EB37F1" w:rsidRPr="00BF3F27">
        <w:rPr>
          <w:color w:val="auto"/>
          <w:kern w:val="0"/>
          <w:sz w:val="24"/>
          <w:lang w:val="lt-LT" w:eastAsia="lt-LT"/>
          <w14:ligatures w14:val="none"/>
        </w:rPr>
        <w:t>ė</w:t>
      </w:r>
      <w:r w:rsidRPr="00BF3F27">
        <w:rPr>
          <w:color w:val="auto"/>
          <w:kern w:val="0"/>
          <w:sz w:val="24"/>
          <w:lang w:val="lt-LT" w:eastAsia="lt-LT"/>
          <w14:ligatures w14:val="none"/>
        </w:rPr>
        <w:t>ra panaikinami ir t</w:t>
      </w:r>
      <w:r w:rsidR="00EB37F1" w:rsidRPr="00BF3F27">
        <w:rPr>
          <w:color w:val="auto"/>
          <w:kern w:val="0"/>
          <w:sz w:val="24"/>
          <w:lang w:val="lt-LT" w:eastAsia="lt-LT"/>
          <w14:ligatures w14:val="none"/>
        </w:rPr>
        <w:t>ę</w:t>
      </w:r>
      <w:r w:rsidRPr="00BF3F27">
        <w:rPr>
          <w:color w:val="auto"/>
          <w:kern w:val="0"/>
          <w:sz w:val="24"/>
          <w:lang w:val="lt-LT" w:eastAsia="lt-LT"/>
          <w14:ligatures w14:val="none"/>
        </w:rPr>
        <w:t xml:space="preserve">siasi ilgiau nei </w:t>
      </w:r>
      <w:r w:rsidR="00EB37F1" w:rsidRPr="00BF3F27">
        <w:rPr>
          <w:color w:val="auto"/>
          <w:kern w:val="0"/>
          <w:sz w:val="24"/>
          <w:lang w:val="lt-LT" w:eastAsia="lt-LT"/>
          <w14:ligatures w14:val="none"/>
        </w:rPr>
        <w:t>5</w:t>
      </w:r>
      <w:r w:rsidRPr="00BF3F27">
        <w:rPr>
          <w:color w:val="auto"/>
          <w:kern w:val="0"/>
          <w:sz w:val="24"/>
          <w:lang w:val="lt-LT" w:eastAsia="lt-LT"/>
          <w14:ligatures w14:val="none"/>
        </w:rPr>
        <w:t>.</w:t>
      </w:r>
      <w:r w:rsidR="00EB37F1" w:rsidRPr="00BF3F27">
        <w:rPr>
          <w:color w:val="auto"/>
          <w:kern w:val="0"/>
          <w:sz w:val="24"/>
          <w:lang w:val="lt-LT" w:eastAsia="lt-LT"/>
          <w14:ligatures w14:val="none"/>
        </w:rPr>
        <w:t>1</w:t>
      </w:r>
      <w:r w:rsidRPr="00BF3F27">
        <w:rPr>
          <w:color w:val="auto"/>
          <w:kern w:val="0"/>
          <w:sz w:val="24"/>
          <w:lang w:val="lt-LT" w:eastAsia="lt-LT"/>
          <w14:ligatures w14:val="none"/>
        </w:rPr>
        <w:t xml:space="preserve">. papunktyje nurodytais terminais, o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savo j</w:t>
      </w:r>
      <w:r w:rsidR="00EB37F1" w:rsidRPr="00BF3F27">
        <w:rPr>
          <w:color w:val="auto"/>
          <w:kern w:val="0"/>
          <w:sz w:val="24"/>
          <w:lang w:val="lt-LT" w:eastAsia="lt-LT"/>
          <w14:ligatures w14:val="none"/>
        </w:rPr>
        <w:t>ė</w:t>
      </w:r>
      <w:r w:rsidRPr="00BF3F27">
        <w:rPr>
          <w:color w:val="auto"/>
          <w:kern w:val="0"/>
          <w:sz w:val="24"/>
          <w:lang w:val="lt-LT" w:eastAsia="lt-LT"/>
          <w14:ligatures w14:val="none"/>
        </w:rPr>
        <w:t>gomis ir l</w:t>
      </w:r>
      <w:r w:rsidR="00EB37F1" w:rsidRPr="00BF3F27">
        <w:rPr>
          <w:color w:val="auto"/>
          <w:kern w:val="0"/>
          <w:sz w:val="24"/>
          <w:lang w:val="lt-LT" w:eastAsia="lt-LT"/>
          <w14:ligatures w14:val="none"/>
        </w:rPr>
        <w:t>ė</w:t>
      </w:r>
      <w:r w:rsidRPr="00BF3F27">
        <w:rPr>
          <w:color w:val="auto"/>
          <w:kern w:val="0"/>
          <w:sz w:val="24"/>
          <w:lang w:val="lt-LT" w:eastAsia="lt-LT"/>
          <w14:ligatures w14:val="none"/>
        </w:rPr>
        <w:t>šomis nepašalina K</w:t>
      </w:r>
      <w:r w:rsidR="00513EAF" w:rsidRPr="00BF3F27">
        <w:rPr>
          <w:color w:val="auto"/>
          <w:kern w:val="0"/>
          <w:sz w:val="24"/>
          <w:lang w:val="lt-LT" w:eastAsia="lt-LT"/>
          <w14:ligatures w14:val="none"/>
        </w:rPr>
        <w:t>liento</w:t>
      </w:r>
      <w:r w:rsidRPr="00BF3F27">
        <w:rPr>
          <w:color w:val="auto"/>
          <w:kern w:val="0"/>
          <w:sz w:val="24"/>
          <w:lang w:val="lt-LT" w:eastAsia="lt-LT"/>
          <w14:ligatures w14:val="none"/>
        </w:rPr>
        <w:t xml:space="preserve"> raštiškoje pretenzijoje nurodytu tr</w:t>
      </w:r>
      <w:r w:rsidR="00EB37F1" w:rsidRPr="00BF3F27">
        <w:rPr>
          <w:color w:val="auto"/>
          <w:kern w:val="0"/>
          <w:sz w:val="24"/>
          <w:lang w:val="lt-LT" w:eastAsia="lt-LT"/>
          <w14:ligatures w14:val="none"/>
        </w:rPr>
        <w:t>ū</w:t>
      </w:r>
      <w:r w:rsidRPr="00BF3F27">
        <w:rPr>
          <w:color w:val="auto"/>
          <w:kern w:val="0"/>
          <w:sz w:val="24"/>
          <w:lang w:val="lt-LT" w:eastAsia="lt-LT"/>
          <w14:ligatures w14:val="none"/>
        </w:rPr>
        <w:t>kum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513EAF"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moka K</w:t>
      </w:r>
      <w:r w:rsidR="00513EAF" w:rsidRPr="00BF3F27">
        <w:rPr>
          <w:color w:val="auto"/>
          <w:kern w:val="0"/>
          <w:sz w:val="24"/>
          <w:lang w:val="lt-LT" w:eastAsia="lt-LT"/>
          <w14:ligatures w14:val="none"/>
        </w:rPr>
        <w:t>lientui</w:t>
      </w:r>
      <w:r w:rsidRPr="00BF3F27">
        <w:rPr>
          <w:color w:val="auto"/>
          <w:kern w:val="0"/>
          <w:sz w:val="24"/>
          <w:lang w:val="lt-LT" w:eastAsia="lt-LT"/>
          <w14:ligatures w14:val="none"/>
        </w:rPr>
        <w:t xml:space="preserve"> 0,02 procento dydžio delspinigius nuo tr</w:t>
      </w:r>
      <w:r w:rsidR="00EB37F1" w:rsidRPr="00BF3F27">
        <w:rPr>
          <w:color w:val="auto"/>
          <w:kern w:val="0"/>
          <w:sz w:val="24"/>
          <w:lang w:val="lt-LT" w:eastAsia="lt-LT"/>
          <w14:ligatures w14:val="none"/>
        </w:rPr>
        <w:t>ū</w:t>
      </w:r>
      <w:r w:rsidRPr="00BF3F27">
        <w:rPr>
          <w:color w:val="auto"/>
          <w:kern w:val="0"/>
          <w:sz w:val="24"/>
          <w:lang w:val="lt-LT" w:eastAsia="lt-LT"/>
          <w14:ligatures w14:val="none"/>
        </w:rPr>
        <w:t>kum</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turinči</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Paslaug</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sumos už kiekvien</w:t>
      </w:r>
      <w:r w:rsidR="00EB37F1" w:rsidRPr="00BF3F27">
        <w:rPr>
          <w:color w:val="auto"/>
          <w:kern w:val="0"/>
          <w:sz w:val="24"/>
          <w:lang w:val="lt-LT" w:eastAsia="lt-LT"/>
          <w14:ligatures w14:val="none"/>
        </w:rPr>
        <w:t>ų</w:t>
      </w:r>
      <w:r w:rsidRPr="00BF3F27">
        <w:rPr>
          <w:color w:val="auto"/>
          <w:kern w:val="0"/>
          <w:sz w:val="24"/>
          <w:lang w:val="lt-LT" w:eastAsia="lt-LT"/>
          <w14:ligatures w14:val="none"/>
        </w:rPr>
        <w:t xml:space="preserve"> v</w:t>
      </w:r>
      <w:r w:rsidR="00EB37F1" w:rsidRPr="00BF3F27">
        <w:rPr>
          <w:color w:val="auto"/>
          <w:kern w:val="0"/>
          <w:sz w:val="24"/>
          <w:lang w:val="lt-LT" w:eastAsia="lt-LT"/>
          <w14:ligatures w14:val="none"/>
        </w:rPr>
        <w:t>ė</w:t>
      </w:r>
      <w:r w:rsidRPr="00BF3F27">
        <w:rPr>
          <w:color w:val="auto"/>
          <w:kern w:val="0"/>
          <w:sz w:val="24"/>
          <w:lang w:val="lt-LT" w:eastAsia="lt-LT"/>
          <w14:ligatures w14:val="none"/>
        </w:rPr>
        <w:t>lavimo dien</w:t>
      </w:r>
      <w:r w:rsidR="00EB37F1" w:rsidRPr="00BF3F27">
        <w:rPr>
          <w:color w:val="auto"/>
          <w:kern w:val="0"/>
          <w:sz w:val="24"/>
          <w:lang w:val="lt-LT" w:eastAsia="lt-LT"/>
          <w14:ligatures w14:val="none"/>
        </w:rPr>
        <w:t>ą</w:t>
      </w:r>
      <w:r w:rsidRPr="00BF3F27">
        <w:rPr>
          <w:color w:val="auto"/>
          <w:kern w:val="0"/>
          <w:sz w:val="24"/>
          <w:lang w:val="lt-LT" w:eastAsia="lt-LT"/>
          <w14:ligatures w14:val="none"/>
        </w:rPr>
        <w:t xml:space="preserve">. Pretenzija siunčiama nurodytu elektroniniu paštu </w:t>
      </w:r>
      <w:r w:rsidR="00513EAF" w:rsidRPr="00BF3F27">
        <w:rPr>
          <w:color w:val="auto"/>
          <w:kern w:val="0"/>
          <w:sz w:val="24"/>
          <w:lang w:val="lt-LT" w:eastAsia="lt-LT"/>
          <w14:ligatures w14:val="none"/>
        </w:rPr>
        <w:t>_______________</w:t>
      </w:r>
      <w:r w:rsidRPr="00BF3F27">
        <w:rPr>
          <w:color w:val="auto"/>
          <w:kern w:val="0"/>
          <w:sz w:val="24"/>
          <w:lang w:val="lt-LT" w:eastAsia="lt-LT"/>
          <w14:ligatures w14:val="none"/>
        </w:rPr>
        <w:t xml:space="preserve"> ir laikoma gauta</w:t>
      </w:r>
      <w:r w:rsidR="00EB37F1" w:rsidRPr="00BF3F27">
        <w:rPr>
          <w:color w:val="auto"/>
          <w:kern w:val="0"/>
          <w:sz w:val="24"/>
          <w:lang w:val="lt-LT" w:eastAsia="lt-LT"/>
          <w14:ligatures w14:val="none"/>
        </w:rPr>
        <w:t>,</w:t>
      </w:r>
      <w:r w:rsidRPr="00BF3F27">
        <w:rPr>
          <w:color w:val="auto"/>
          <w:kern w:val="0"/>
          <w:sz w:val="24"/>
          <w:lang w:val="lt-LT" w:eastAsia="lt-LT"/>
          <w14:ligatures w14:val="none"/>
        </w:rPr>
        <w:t xml:space="preserve"> kit</w:t>
      </w:r>
      <w:r w:rsidR="00B34037" w:rsidRPr="00BF3F27">
        <w:rPr>
          <w:color w:val="auto"/>
          <w:kern w:val="0"/>
          <w:sz w:val="24"/>
          <w:lang w:val="lt-LT" w:eastAsia="lt-LT"/>
          <w14:ligatures w14:val="none"/>
        </w:rPr>
        <w:t>ą</w:t>
      </w:r>
      <w:r w:rsidRPr="00BF3F27">
        <w:rPr>
          <w:color w:val="auto"/>
          <w:kern w:val="0"/>
          <w:sz w:val="24"/>
          <w:lang w:val="lt-LT" w:eastAsia="lt-LT"/>
          <w14:ligatures w14:val="none"/>
        </w:rPr>
        <w:t xml:space="preserve"> darbo dien</w:t>
      </w:r>
      <w:r w:rsidR="00B34037" w:rsidRPr="00BF3F27">
        <w:rPr>
          <w:color w:val="auto"/>
          <w:kern w:val="0"/>
          <w:sz w:val="24"/>
          <w:lang w:val="lt-LT" w:eastAsia="lt-LT"/>
          <w14:ligatures w14:val="none"/>
        </w:rPr>
        <w:t>ą</w:t>
      </w:r>
      <w:r w:rsidRPr="00BF3F27">
        <w:rPr>
          <w:color w:val="auto"/>
          <w:kern w:val="0"/>
          <w:sz w:val="24"/>
          <w:lang w:val="lt-LT" w:eastAsia="lt-LT"/>
          <w14:ligatures w14:val="none"/>
        </w:rPr>
        <w:t xml:space="preserve"> po laiško išsiuntimo.</w:t>
      </w:r>
    </w:p>
    <w:p w14:paraId="7C7C6BAA"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06CAE0A1" w14:textId="30183D42" w:rsidR="004B74A9" w:rsidRPr="00BF3F27" w:rsidRDefault="004B74A9" w:rsidP="004B74A9">
      <w:pPr>
        <w:spacing w:line="248" w:lineRule="auto"/>
        <w:ind w:left="191" w:firstLine="0"/>
        <w:jc w:val="center"/>
        <w:rPr>
          <w:b/>
          <w:bCs/>
          <w:sz w:val="24"/>
          <w:lang w:val="lt-LT"/>
        </w:rPr>
      </w:pPr>
      <w:r w:rsidRPr="00BF3F27">
        <w:rPr>
          <w:b/>
          <w:bCs/>
          <w:sz w:val="24"/>
          <w:lang w:val="lt-LT"/>
        </w:rPr>
        <w:t>VI SKYRIUS</w:t>
      </w:r>
    </w:p>
    <w:p w14:paraId="3C24A59E" w14:textId="4B8D4CDF" w:rsidR="00A92E6F" w:rsidRPr="00BF3F27" w:rsidRDefault="004B74A9" w:rsidP="004B74A9">
      <w:pPr>
        <w:pStyle w:val="Antrat6"/>
      </w:pPr>
      <w:r w:rsidRPr="00BF3F27">
        <w:t>ŠALIŲ ATSAKOMYBĖ IR FORCE MAJEURE</w:t>
      </w:r>
    </w:p>
    <w:p w14:paraId="7996FF3F" w14:textId="77777777" w:rsidR="004B74A9" w:rsidRPr="00BF3F27" w:rsidRDefault="004B74A9" w:rsidP="004B74A9">
      <w:pPr>
        <w:spacing w:line="248" w:lineRule="auto"/>
        <w:ind w:left="191" w:firstLine="0"/>
        <w:jc w:val="center"/>
        <w:rPr>
          <w:b/>
          <w:bCs/>
          <w:sz w:val="24"/>
          <w:lang w:val="lt-LT"/>
        </w:rPr>
      </w:pPr>
    </w:p>
    <w:p w14:paraId="64F27E01" w14:textId="04EC721E"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6.1. Šalis, ne</w:t>
      </w:r>
      <w:r w:rsidR="00EC2734" w:rsidRPr="00BF3F27">
        <w:rPr>
          <w:color w:val="auto"/>
          <w:kern w:val="0"/>
          <w:sz w:val="24"/>
          <w:lang w:val="lt-LT" w:eastAsia="lt-LT"/>
          <w14:ligatures w14:val="none"/>
        </w:rPr>
        <w:t>į</w:t>
      </w:r>
      <w:r w:rsidRPr="00BF3F27">
        <w:rPr>
          <w:color w:val="auto"/>
          <w:kern w:val="0"/>
          <w:sz w:val="24"/>
          <w:lang w:val="lt-LT" w:eastAsia="lt-LT"/>
          <w14:ligatures w14:val="none"/>
        </w:rPr>
        <w:t>vykdžiusi ar netinkamai įvykdžiusi Sutartyje nustatytus įsipareigojimus, privalo atlyginti kitai šaliai dėl to patirtus tiesioginius nuostolius. Netesybų sumokėjimas neatleidžia Paslaugos teikėjo nuo tinkamo tolimesnio sutartinių įsipareigojimų vykdymo, išskyrus teisės aktų nustatytas išimtis.</w:t>
      </w:r>
    </w:p>
    <w:p w14:paraId="45D8E3E0" w14:textId="7773B91E"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6.2. Jeigu Paslaugos teikėjas ilgiau nei 30 (trisdešimt) kalendorinių dienų nuo Sutartyje nustatyto </w:t>
      </w:r>
      <w:r w:rsidRPr="00BF3F27">
        <w:rPr>
          <w:color w:val="auto"/>
          <w:kern w:val="0"/>
          <w:sz w:val="24"/>
          <w:lang w:val="lt-LT" w:eastAsia="lt-LT"/>
          <w14:ligatures w14:val="none"/>
        </w:rPr>
        <w:lastRenderedPageBreak/>
        <w:t>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Paslaugos teikėją apie ilgalaikį pažeidimą ir suteikti ne ilgesnį kaip 10 (dešimt) kalendorinių dienų terminą visiems pažeidimams pašalinti, po nurodyto termino, Paslaugos teikėjui nepašalinus visų sutartinių pažeidimų, Sutartis gali b</w:t>
      </w:r>
      <w:r w:rsidR="00EC2734" w:rsidRPr="00BF3F27">
        <w:rPr>
          <w:color w:val="auto"/>
          <w:kern w:val="0"/>
          <w:sz w:val="24"/>
          <w:lang w:val="lt-LT" w:eastAsia="lt-LT"/>
          <w14:ligatures w14:val="none"/>
        </w:rPr>
        <w:t>ū</w:t>
      </w:r>
      <w:r w:rsidRPr="00BF3F27">
        <w:rPr>
          <w:color w:val="auto"/>
          <w:kern w:val="0"/>
          <w:sz w:val="24"/>
          <w:lang w:val="lt-LT" w:eastAsia="lt-LT"/>
          <w14:ligatures w14:val="none"/>
        </w:rPr>
        <w:t>ti nutraukta Kliento vienašališkai dėl Paslaugos teikėjo kaltės. Sutartis gali būti nenutraukta tik tuo atveju, jei Paslaugos teikėjas raštu garantuoja ir per 10 (dešimt) kalendorinių dienų apmoka visus jam priskaičiuotus delspinigius, tokiu atveju Šalys raštu susitaria dėl termino pratęsimo, kuris negali būti ilgesnis kaip 30 (trisdešimt) kalendorinių dienų nurodytiems pažeidimams pašalinti.</w:t>
      </w:r>
    </w:p>
    <w:p w14:paraId="31145C68" w14:textId="63E3A0D5"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6.3. Jei Sutartis nutraukiama Kliento vienašališkai d</w:t>
      </w:r>
      <w:r w:rsidR="00EC2734" w:rsidRPr="00BF3F27">
        <w:rPr>
          <w:color w:val="auto"/>
          <w:kern w:val="0"/>
          <w:sz w:val="24"/>
          <w:lang w:val="lt-LT" w:eastAsia="lt-LT"/>
          <w14:ligatures w14:val="none"/>
        </w:rPr>
        <w:t>ė</w:t>
      </w:r>
      <w:r w:rsidRPr="00BF3F27">
        <w:rPr>
          <w:color w:val="auto"/>
          <w:kern w:val="0"/>
          <w:sz w:val="24"/>
          <w:lang w:val="lt-LT" w:eastAsia="lt-LT"/>
          <w14:ligatures w14:val="none"/>
        </w:rPr>
        <w:t>l Paslaugos teikėjo kaltės, Paslaugos teikėjas privalo sumokėti Klientui</w:t>
      </w:r>
      <w:r w:rsidR="00EC2734" w:rsidRPr="00BF3F27">
        <w:rPr>
          <w:color w:val="auto"/>
          <w:kern w:val="0"/>
          <w:sz w:val="24"/>
          <w:lang w:val="lt-LT" w:eastAsia="lt-LT"/>
          <w14:ligatures w14:val="none"/>
        </w:rPr>
        <w:t xml:space="preserve"> </w:t>
      </w:r>
      <w:r w:rsidRPr="00BF3F27">
        <w:rPr>
          <w:color w:val="auto"/>
          <w:kern w:val="0"/>
          <w:sz w:val="24"/>
          <w:lang w:val="lt-LT" w:eastAsia="lt-LT"/>
          <w14:ligatures w14:val="none"/>
        </w:rPr>
        <w:t>10 (dešimt) procentų nuo bendros Sutarties kainos dydžio baudą bei atlyginti visus Kliento nuostolius iki Sutarties nutraukimo dienos.</w:t>
      </w:r>
    </w:p>
    <w:p w14:paraId="7529CAE9" w14:textId="62BE88D6" w:rsidR="00A92E6F" w:rsidRPr="00BF3F27" w:rsidRDefault="00B34037"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6.4. Jei Paslaugos teikėjas vėluoja suteikti Paslaugas, jis moka K</w:t>
      </w:r>
      <w:r w:rsidR="00F05573" w:rsidRPr="00BF3F27">
        <w:rPr>
          <w:color w:val="auto"/>
          <w:kern w:val="0"/>
          <w:sz w:val="24"/>
          <w:lang w:val="lt-LT" w:eastAsia="lt-LT"/>
          <w14:ligatures w14:val="none"/>
        </w:rPr>
        <w:t xml:space="preserve">lientui </w:t>
      </w:r>
      <w:r w:rsidRPr="00BF3F27">
        <w:rPr>
          <w:color w:val="auto"/>
          <w:kern w:val="0"/>
          <w:sz w:val="24"/>
          <w:lang w:val="lt-LT" w:eastAsia="lt-LT"/>
          <w14:ligatures w14:val="none"/>
        </w:rPr>
        <w:t>0,02 procento dydžio delspinigius nuo v</w:t>
      </w:r>
      <w:r w:rsidR="00F05573" w:rsidRPr="00BF3F27">
        <w:rPr>
          <w:color w:val="auto"/>
          <w:kern w:val="0"/>
          <w:sz w:val="24"/>
          <w:lang w:val="lt-LT" w:eastAsia="lt-LT"/>
          <w14:ligatures w14:val="none"/>
        </w:rPr>
        <w:t>ė</w:t>
      </w:r>
      <w:r w:rsidRPr="00BF3F27">
        <w:rPr>
          <w:color w:val="auto"/>
          <w:kern w:val="0"/>
          <w:sz w:val="24"/>
          <w:lang w:val="lt-LT" w:eastAsia="lt-LT"/>
          <w14:ligatures w14:val="none"/>
        </w:rPr>
        <w:t>luojam</w:t>
      </w:r>
      <w:r w:rsidR="00F05573" w:rsidRPr="00BF3F27">
        <w:rPr>
          <w:color w:val="auto"/>
          <w:kern w:val="0"/>
          <w:sz w:val="24"/>
          <w:lang w:val="lt-LT" w:eastAsia="lt-LT"/>
          <w14:ligatures w14:val="none"/>
        </w:rPr>
        <w:t>ų</w:t>
      </w:r>
      <w:r w:rsidRPr="00BF3F27">
        <w:rPr>
          <w:color w:val="auto"/>
          <w:kern w:val="0"/>
          <w:sz w:val="24"/>
          <w:lang w:val="lt-LT" w:eastAsia="lt-LT"/>
          <w14:ligatures w14:val="none"/>
        </w:rPr>
        <w:t xml:space="preserve"> suteikti Paslaug</w:t>
      </w:r>
      <w:r w:rsidR="00F05573" w:rsidRPr="00BF3F27">
        <w:rPr>
          <w:color w:val="auto"/>
          <w:kern w:val="0"/>
          <w:sz w:val="24"/>
          <w:lang w:val="lt-LT" w:eastAsia="lt-LT"/>
          <w14:ligatures w14:val="none"/>
        </w:rPr>
        <w:t>ų</w:t>
      </w:r>
      <w:r w:rsidRPr="00BF3F27">
        <w:rPr>
          <w:color w:val="auto"/>
          <w:kern w:val="0"/>
          <w:sz w:val="24"/>
          <w:lang w:val="lt-LT" w:eastAsia="lt-LT"/>
          <w14:ligatures w14:val="none"/>
        </w:rPr>
        <w:t xml:space="preserve"> vert</w:t>
      </w:r>
      <w:r w:rsidR="00F05573" w:rsidRPr="00BF3F27">
        <w:rPr>
          <w:color w:val="auto"/>
          <w:kern w:val="0"/>
          <w:sz w:val="24"/>
          <w:lang w:val="lt-LT" w:eastAsia="lt-LT"/>
          <w14:ligatures w14:val="none"/>
        </w:rPr>
        <w:t>ė</w:t>
      </w:r>
      <w:r w:rsidRPr="00BF3F27">
        <w:rPr>
          <w:color w:val="auto"/>
          <w:kern w:val="0"/>
          <w:sz w:val="24"/>
          <w:lang w:val="lt-LT" w:eastAsia="lt-LT"/>
          <w14:ligatures w14:val="none"/>
        </w:rPr>
        <w:t>s už kiekvien</w:t>
      </w:r>
      <w:r w:rsidR="00F05573" w:rsidRPr="00BF3F27">
        <w:rPr>
          <w:color w:val="auto"/>
          <w:kern w:val="0"/>
          <w:sz w:val="24"/>
          <w:lang w:val="lt-LT" w:eastAsia="lt-LT"/>
          <w14:ligatures w14:val="none"/>
        </w:rPr>
        <w:t>ą</w:t>
      </w:r>
      <w:r w:rsidRPr="00BF3F27">
        <w:rPr>
          <w:color w:val="auto"/>
          <w:kern w:val="0"/>
          <w:sz w:val="24"/>
          <w:lang w:val="lt-LT" w:eastAsia="lt-LT"/>
          <w14:ligatures w14:val="none"/>
        </w:rPr>
        <w:t xml:space="preserve"> v</w:t>
      </w:r>
      <w:r w:rsidR="00F05573" w:rsidRPr="00BF3F27">
        <w:rPr>
          <w:color w:val="auto"/>
          <w:kern w:val="0"/>
          <w:sz w:val="24"/>
          <w:lang w:val="lt-LT" w:eastAsia="lt-LT"/>
          <w14:ligatures w14:val="none"/>
        </w:rPr>
        <w:t>ė</w:t>
      </w:r>
      <w:r w:rsidRPr="00BF3F27">
        <w:rPr>
          <w:color w:val="auto"/>
          <w:kern w:val="0"/>
          <w:sz w:val="24"/>
          <w:lang w:val="lt-LT" w:eastAsia="lt-LT"/>
          <w14:ligatures w14:val="none"/>
        </w:rPr>
        <w:t>lavimo dien</w:t>
      </w:r>
      <w:r w:rsidR="00F05573" w:rsidRPr="00BF3F27">
        <w:rPr>
          <w:color w:val="auto"/>
          <w:kern w:val="0"/>
          <w:sz w:val="24"/>
          <w:lang w:val="lt-LT" w:eastAsia="lt-LT"/>
          <w14:ligatures w14:val="none"/>
        </w:rPr>
        <w:t>ą</w:t>
      </w:r>
      <w:r w:rsidRPr="00BF3F27">
        <w:rPr>
          <w:color w:val="auto"/>
          <w:kern w:val="0"/>
          <w:sz w:val="24"/>
          <w:lang w:val="lt-LT" w:eastAsia="lt-LT"/>
          <w14:ligatures w14:val="none"/>
        </w:rPr>
        <w:t>.</w:t>
      </w:r>
    </w:p>
    <w:p w14:paraId="5F5A3146" w14:textId="797F7F59"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6.5. Jei Klientas dėl savo kaltės vėluoja atsiskaityti su Paslaugos teikėju Sutartyje nustatyta tvarka, Klientas įsipareigoja mokėti Paslaugos teikėjui 0,02 procento dydžio delspinigius už kiekvieną vėlavimo dieną nuo laiku nesumokėtos sumos.</w:t>
      </w:r>
    </w:p>
    <w:p w14:paraId="2221222C" w14:textId="224BDA6B"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6.6. 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p w14:paraId="6C28C05B" w14:textId="4C403A83"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6.7. Jei sumokėtos kitai Šaliai netesybos ir kompensacija nepadengia visų nukentėjusiosios Šalies nuostolių, kaltoji Šalis privalo sumokėti netesybas bei atlyginti visus tiesioginius nuostolius, kiek jų nepadengia netesybos.</w:t>
      </w:r>
    </w:p>
    <w:p w14:paraId="7268631C" w14:textId="7195565F" w:rsidR="00A92E6F" w:rsidRPr="00BF3F27" w:rsidRDefault="00F0557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6.8. Šalis atleidžiama nuo atsakomybės už Sutarties nevykdymą, jeigu ji įrodo, kad Sutartis neįvykdyta dėl aplinkybių, kurių ji negalėjo kontroliuoti bei protingai numatyti Sutarties sudarymo metu, ir kad negalėjo užkirsti kelio ši</w:t>
      </w:r>
      <w:r w:rsidR="00EE1461" w:rsidRPr="00BF3F27">
        <w:rPr>
          <w:color w:val="auto"/>
          <w:kern w:val="0"/>
          <w:sz w:val="24"/>
          <w:lang w:val="lt-LT" w:eastAsia="lt-LT"/>
          <w14:ligatures w14:val="none"/>
        </w:rPr>
        <w:t>ų</w:t>
      </w:r>
      <w:r w:rsidRPr="00BF3F27">
        <w:rPr>
          <w:color w:val="auto"/>
          <w:kern w:val="0"/>
          <w:sz w:val="24"/>
          <w:lang w:val="lt-LT" w:eastAsia="lt-LT"/>
          <w14:ligatures w14:val="none"/>
        </w:rPr>
        <w:t xml:space="preserve"> aplinkybių ar jų pasekmių atsiradimui.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mėnesiams. Jei pagrindas nevykdyti įsipareigojimų dėl nenugalimos jėgos (force majeure) aplinkybių išlieka ilgiau nei 2 mėnesius, bet kuri iš Šalių turi teisę nutraukti Sutartį.</w:t>
      </w:r>
    </w:p>
    <w:p w14:paraId="145816D3" w14:textId="77777777" w:rsidR="00EE1461" w:rsidRPr="00BF3F27" w:rsidRDefault="00EE1461"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13A51E4E" w14:textId="40884A90" w:rsidR="004B74A9" w:rsidRPr="00BF3F27" w:rsidRDefault="004B74A9" w:rsidP="004B74A9">
      <w:pPr>
        <w:spacing w:line="248" w:lineRule="auto"/>
        <w:ind w:left="551" w:right="71" w:firstLine="0"/>
        <w:jc w:val="center"/>
        <w:rPr>
          <w:b/>
          <w:bCs/>
          <w:sz w:val="24"/>
          <w:lang w:val="lt-LT"/>
        </w:rPr>
      </w:pPr>
      <w:r w:rsidRPr="00BF3F27">
        <w:rPr>
          <w:b/>
          <w:bCs/>
          <w:sz w:val="24"/>
          <w:lang w:val="lt-LT"/>
        </w:rPr>
        <w:t>VII SKYRIUS</w:t>
      </w:r>
    </w:p>
    <w:p w14:paraId="29AF1359" w14:textId="7FDE7115" w:rsidR="00A92E6F" w:rsidRPr="00BF3F27" w:rsidRDefault="004B74A9" w:rsidP="004B74A9">
      <w:pPr>
        <w:pStyle w:val="Antrat7"/>
      </w:pPr>
      <w:r w:rsidRPr="00BF3F27">
        <w:t>GINČŲ SPRENDIMAS</w:t>
      </w:r>
    </w:p>
    <w:p w14:paraId="10453419" w14:textId="77777777" w:rsidR="004B74A9" w:rsidRPr="00BF3F27" w:rsidRDefault="004B74A9" w:rsidP="004B74A9">
      <w:pPr>
        <w:spacing w:line="248" w:lineRule="auto"/>
        <w:ind w:left="551" w:right="71" w:firstLine="0"/>
        <w:jc w:val="center"/>
        <w:rPr>
          <w:b/>
          <w:bCs/>
          <w:sz w:val="24"/>
          <w:lang w:val="lt-LT"/>
        </w:rPr>
      </w:pPr>
    </w:p>
    <w:p w14:paraId="3C85FFA5" w14:textId="3D350CDC"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7.1. Tarpusavio ginčus Šalys sprendžia derybomis, o nepasiekus susitarimo — Lietuvos Respublikos teisės aktų nustatyta tvarka.</w:t>
      </w:r>
    </w:p>
    <w:p w14:paraId="6095F005" w14:textId="7325CA2D" w:rsidR="004B74A9" w:rsidRPr="00BF3F27" w:rsidRDefault="004B74A9" w:rsidP="004B74A9">
      <w:pPr>
        <w:ind w:left="551" w:right="71" w:firstLine="0"/>
        <w:jc w:val="center"/>
        <w:rPr>
          <w:b/>
          <w:bCs/>
          <w:sz w:val="24"/>
          <w:lang w:val="lt-LT"/>
        </w:rPr>
      </w:pPr>
      <w:r w:rsidRPr="00BF3F27">
        <w:rPr>
          <w:b/>
          <w:bCs/>
          <w:sz w:val="24"/>
          <w:lang w:val="lt-LT"/>
        </w:rPr>
        <w:t>VIII SKYRIUS</w:t>
      </w:r>
    </w:p>
    <w:p w14:paraId="7BAD2D43" w14:textId="3BC71C50" w:rsidR="00A92E6F" w:rsidRPr="00BF3F27" w:rsidRDefault="004B74A9" w:rsidP="004B74A9">
      <w:pPr>
        <w:pStyle w:val="Antrat7"/>
        <w:spacing w:line="247" w:lineRule="auto"/>
      </w:pPr>
      <w:r w:rsidRPr="00BF3F27">
        <w:t>SUTARTIES GALIOJIMAS IR PABAIGA</w:t>
      </w:r>
    </w:p>
    <w:p w14:paraId="5FF97697" w14:textId="77777777" w:rsidR="00081AC3" w:rsidRPr="00BF3F27" w:rsidRDefault="00081AC3"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3DAE58C1" w14:textId="2517D5DE"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8.1. Sutartis </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sigalioja </w:t>
      </w:r>
      <w:r w:rsidR="008B4EAC" w:rsidRPr="00BF3F27">
        <w:rPr>
          <w:color w:val="auto"/>
          <w:kern w:val="0"/>
          <w:sz w:val="24"/>
          <w:lang w:val="lt-LT" w:eastAsia="lt-LT"/>
          <w14:ligatures w14:val="none"/>
        </w:rPr>
        <w:t>nuo 2026 m. balandžio 12 d.</w:t>
      </w:r>
      <w:r w:rsidRPr="00BF3F27">
        <w:rPr>
          <w:color w:val="auto"/>
          <w:kern w:val="0"/>
          <w:sz w:val="24"/>
          <w:lang w:val="lt-LT" w:eastAsia="lt-LT"/>
          <w14:ligatures w14:val="none"/>
        </w:rPr>
        <w:t xml:space="preserve"> ir galioja iki visi</w:t>
      </w:r>
      <w:r w:rsidR="00081AC3" w:rsidRPr="00BF3F27">
        <w:rPr>
          <w:color w:val="auto"/>
          <w:kern w:val="0"/>
          <w:sz w:val="24"/>
          <w:lang w:val="lt-LT" w:eastAsia="lt-LT"/>
          <w14:ligatures w14:val="none"/>
        </w:rPr>
        <w:t>š</w:t>
      </w:r>
      <w:r w:rsidRPr="00BF3F27">
        <w:rPr>
          <w:color w:val="auto"/>
          <w:kern w:val="0"/>
          <w:sz w:val="24"/>
          <w:lang w:val="lt-LT" w:eastAsia="lt-LT"/>
          <w14:ligatures w14:val="none"/>
        </w:rPr>
        <w:t xml:space="preserve">ko </w:t>
      </w:r>
      <w:r w:rsidR="00081AC3" w:rsidRPr="00BF3F27">
        <w:rPr>
          <w:color w:val="auto"/>
          <w:kern w:val="0"/>
          <w:sz w:val="24"/>
          <w:lang w:val="lt-LT" w:eastAsia="lt-LT"/>
          <w14:ligatures w14:val="none"/>
        </w:rPr>
        <w:t>Š</w:t>
      </w:r>
      <w:r w:rsidRPr="00BF3F27">
        <w:rPr>
          <w:color w:val="auto"/>
          <w:kern w:val="0"/>
          <w:sz w:val="24"/>
          <w:lang w:val="lt-LT" w:eastAsia="lt-LT"/>
          <w14:ligatures w14:val="none"/>
        </w:rPr>
        <w:t>ali</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81AC3"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vykdymo, bet </w:t>
      </w:r>
      <w:r w:rsidRPr="00BF3F27">
        <w:rPr>
          <w:b/>
          <w:bCs/>
          <w:color w:val="auto"/>
          <w:kern w:val="0"/>
          <w:sz w:val="24"/>
          <w:lang w:val="lt-LT" w:eastAsia="lt-LT"/>
          <w14:ligatures w14:val="none"/>
        </w:rPr>
        <w:t>ne ilgiau kaip 36 (trisde</w:t>
      </w:r>
      <w:r w:rsidR="00081AC3" w:rsidRPr="00BF3F27">
        <w:rPr>
          <w:b/>
          <w:bCs/>
          <w:color w:val="auto"/>
          <w:kern w:val="0"/>
          <w:sz w:val="24"/>
          <w:lang w:val="lt-LT" w:eastAsia="lt-LT"/>
          <w14:ligatures w14:val="none"/>
        </w:rPr>
        <w:t>š</w:t>
      </w:r>
      <w:r w:rsidRPr="00BF3F27">
        <w:rPr>
          <w:b/>
          <w:bCs/>
          <w:color w:val="auto"/>
          <w:kern w:val="0"/>
          <w:sz w:val="24"/>
          <w:lang w:val="lt-LT" w:eastAsia="lt-LT"/>
          <w14:ligatures w14:val="none"/>
        </w:rPr>
        <w:t xml:space="preserve">imt </w:t>
      </w:r>
      <w:r w:rsidR="00081AC3" w:rsidRPr="00BF3F27">
        <w:rPr>
          <w:b/>
          <w:bCs/>
          <w:color w:val="auto"/>
          <w:kern w:val="0"/>
          <w:sz w:val="24"/>
          <w:lang w:val="lt-LT" w:eastAsia="lt-LT"/>
          <w14:ligatures w14:val="none"/>
        </w:rPr>
        <w:t>šeš</w:t>
      </w:r>
      <w:r w:rsidRPr="00BF3F27">
        <w:rPr>
          <w:b/>
          <w:bCs/>
          <w:color w:val="auto"/>
          <w:kern w:val="0"/>
          <w:sz w:val="24"/>
          <w:lang w:val="lt-LT" w:eastAsia="lt-LT"/>
          <w14:ligatures w14:val="none"/>
        </w:rPr>
        <w:t>is) m</w:t>
      </w:r>
      <w:r w:rsidR="00081AC3" w:rsidRPr="00BF3F27">
        <w:rPr>
          <w:b/>
          <w:bCs/>
          <w:color w:val="auto"/>
          <w:kern w:val="0"/>
          <w:sz w:val="24"/>
          <w:lang w:val="lt-LT" w:eastAsia="lt-LT"/>
          <w14:ligatures w14:val="none"/>
        </w:rPr>
        <w:t>ė</w:t>
      </w:r>
      <w:r w:rsidRPr="00BF3F27">
        <w:rPr>
          <w:b/>
          <w:bCs/>
          <w:color w:val="auto"/>
          <w:kern w:val="0"/>
          <w:sz w:val="24"/>
          <w:lang w:val="lt-LT" w:eastAsia="lt-LT"/>
          <w14:ligatures w14:val="none"/>
        </w:rPr>
        <w:t>nesius.</w:t>
      </w:r>
    </w:p>
    <w:p w14:paraId="648FAFDD" w14:textId="06634499"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8.2. Visos </w:t>
      </w:r>
      <w:r w:rsidR="0085435A" w:rsidRPr="00BF3F27">
        <w:rPr>
          <w:color w:val="auto"/>
          <w:kern w:val="0"/>
          <w:sz w:val="24"/>
          <w:lang w:val="lt-LT" w:eastAsia="lt-LT"/>
          <w14:ligatures w14:val="none"/>
        </w:rPr>
        <w:t>Š</w:t>
      </w:r>
      <w:r w:rsidRPr="00BF3F27">
        <w:rPr>
          <w:color w:val="auto"/>
          <w:kern w:val="0"/>
          <w:sz w:val="24"/>
          <w:lang w:val="lt-LT" w:eastAsia="lt-LT"/>
          <w14:ligatures w14:val="none"/>
        </w:rPr>
        <w:t>ali</w:t>
      </w:r>
      <w:r w:rsidR="0085435A" w:rsidRPr="00BF3F27">
        <w:rPr>
          <w:color w:val="auto"/>
          <w:kern w:val="0"/>
          <w:sz w:val="24"/>
          <w:lang w:val="lt-LT" w:eastAsia="lt-LT"/>
          <w14:ligatures w14:val="none"/>
        </w:rPr>
        <w:t>ų</w:t>
      </w:r>
      <w:r w:rsidRPr="00BF3F27">
        <w:rPr>
          <w:color w:val="auto"/>
          <w:kern w:val="0"/>
          <w:sz w:val="24"/>
          <w:lang w:val="lt-LT" w:eastAsia="lt-LT"/>
          <w14:ligatures w14:val="none"/>
        </w:rPr>
        <w:t xml:space="preserve"> prievol</w:t>
      </w:r>
      <w:r w:rsidR="0085435A" w:rsidRPr="00BF3F27">
        <w:rPr>
          <w:color w:val="auto"/>
          <w:kern w:val="0"/>
          <w:sz w:val="24"/>
          <w:lang w:val="lt-LT" w:eastAsia="lt-LT"/>
          <w14:ligatures w14:val="none"/>
        </w:rPr>
        <w:t>ė</w:t>
      </w:r>
      <w:r w:rsidRPr="00BF3F27">
        <w:rPr>
          <w:color w:val="auto"/>
          <w:kern w:val="0"/>
          <w:sz w:val="24"/>
          <w:lang w:val="lt-LT" w:eastAsia="lt-LT"/>
          <w14:ligatures w14:val="none"/>
        </w:rPr>
        <w:t xml:space="preserve">s, </w:t>
      </w:r>
      <w:r w:rsidR="0085435A" w:rsidRPr="00BF3F27">
        <w:rPr>
          <w:color w:val="auto"/>
          <w:kern w:val="0"/>
          <w:sz w:val="24"/>
          <w:lang w:val="lt-LT" w:eastAsia="lt-LT"/>
          <w14:ligatures w14:val="none"/>
        </w:rPr>
        <w:t>į</w:t>
      </w:r>
      <w:r w:rsidRPr="00BF3F27">
        <w:rPr>
          <w:color w:val="auto"/>
          <w:kern w:val="0"/>
          <w:sz w:val="24"/>
          <w:lang w:val="lt-LT" w:eastAsia="lt-LT"/>
          <w14:ligatures w14:val="none"/>
        </w:rPr>
        <w:t>skaitant mok</w:t>
      </w:r>
      <w:r w:rsidR="0085435A" w:rsidRPr="00BF3F27">
        <w:rPr>
          <w:color w:val="auto"/>
          <w:kern w:val="0"/>
          <w:sz w:val="24"/>
          <w:lang w:val="lt-LT" w:eastAsia="lt-LT"/>
          <w14:ligatures w14:val="none"/>
        </w:rPr>
        <w:t>ė</w:t>
      </w:r>
      <w:r w:rsidRPr="00BF3F27">
        <w:rPr>
          <w:color w:val="auto"/>
          <w:kern w:val="0"/>
          <w:sz w:val="24"/>
          <w:lang w:val="lt-LT" w:eastAsia="lt-LT"/>
          <w14:ligatures w14:val="none"/>
        </w:rPr>
        <w:t>jimus ir nuostoli</w:t>
      </w:r>
      <w:r w:rsidR="0085435A" w:rsidRPr="00BF3F27">
        <w:rPr>
          <w:color w:val="auto"/>
          <w:kern w:val="0"/>
          <w:sz w:val="24"/>
          <w:lang w:val="lt-LT" w:eastAsia="lt-LT"/>
          <w14:ligatures w14:val="none"/>
        </w:rPr>
        <w:t>ų</w:t>
      </w:r>
      <w:r w:rsidRPr="00BF3F27">
        <w:rPr>
          <w:color w:val="auto"/>
          <w:kern w:val="0"/>
          <w:sz w:val="24"/>
          <w:lang w:val="lt-LT" w:eastAsia="lt-LT"/>
          <w14:ligatures w14:val="none"/>
        </w:rPr>
        <w:t xml:space="preserve"> atlyginim</w:t>
      </w:r>
      <w:r w:rsidR="0085435A" w:rsidRPr="00BF3F27">
        <w:rPr>
          <w:color w:val="auto"/>
          <w:kern w:val="0"/>
          <w:sz w:val="24"/>
          <w:lang w:val="lt-LT" w:eastAsia="lt-LT"/>
          <w14:ligatures w14:val="none"/>
        </w:rPr>
        <w:t>ą</w:t>
      </w:r>
      <w:r w:rsidRPr="00BF3F27">
        <w:rPr>
          <w:color w:val="auto"/>
          <w:kern w:val="0"/>
          <w:sz w:val="24"/>
          <w:lang w:val="lt-LT" w:eastAsia="lt-LT"/>
          <w14:ligatures w14:val="none"/>
        </w:rPr>
        <w:t>, atliekamos iki Sutarties pasibaigimo ar nutraukimo dienos. Sutarties nutraukimas nepanaikina teis</w:t>
      </w:r>
      <w:r w:rsidR="0085435A" w:rsidRPr="00BF3F27">
        <w:rPr>
          <w:color w:val="auto"/>
          <w:kern w:val="0"/>
          <w:sz w:val="24"/>
          <w:lang w:val="lt-LT" w:eastAsia="lt-LT"/>
          <w14:ligatures w14:val="none"/>
        </w:rPr>
        <w:t>ė</w:t>
      </w:r>
      <w:r w:rsidRPr="00BF3F27">
        <w:rPr>
          <w:color w:val="auto"/>
          <w:kern w:val="0"/>
          <w:sz w:val="24"/>
          <w:lang w:val="lt-LT" w:eastAsia="lt-LT"/>
          <w14:ligatures w14:val="none"/>
        </w:rPr>
        <w:t>s reikalauti atlyginti tiesioginius nuostolius, atsiradusius d</w:t>
      </w:r>
      <w:r w:rsidR="0085435A" w:rsidRPr="00BF3F27">
        <w:rPr>
          <w:color w:val="auto"/>
          <w:kern w:val="0"/>
          <w:sz w:val="24"/>
          <w:lang w:val="lt-LT" w:eastAsia="lt-LT"/>
          <w14:ligatures w14:val="none"/>
        </w:rPr>
        <w:t>ė</w:t>
      </w:r>
      <w:r w:rsidRPr="00BF3F27">
        <w:rPr>
          <w:color w:val="auto"/>
          <w:kern w:val="0"/>
          <w:sz w:val="24"/>
          <w:lang w:val="lt-LT" w:eastAsia="lt-LT"/>
          <w14:ligatures w14:val="none"/>
        </w:rPr>
        <w:t>l Sutarties nevykdymo ar netinkamo vykdymo, bei n</w:t>
      </w:r>
      <w:r w:rsidR="0085435A" w:rsidRPr="00BF3F27">
        <w:rPr>
          <w:color w:val="auto"/>
          <w:kern w:val="0"/>
          <w:sz w:val="24"/>
          <w:lang w:val="lt-LT" w:eastAsia="lt-LT"/>
          <w14:ligatures w14:val="none"/>
        </w:rPr>
        <w:t>e</w:t>
      </w:r>
      <w:r w:rsidRPr="00BF3F27">
        <w:rPr>
          <w:color w:val="auto"/>
          <w:kern w:val="0"/>
          <w:sz w:val="24"/>
          <w:lang w:val="lt-LT" w:eastAsia="lt-LT"/>
          <w14:ligatures w14:val="none"/>
        </w:rPr>
        <w:t xml:space="preserve">tesybas. Sutarties nutraukimas neturi </w:t>
      </w:r>
      <w:r w:rsidR="00FA2DF0" w:rsidRPr="00BF3F27">
        <w:rPr>
          <w:color w:val="auto"/>
          <w:kern w:val="0"/>
          <w:sz w:val="24"/>
          <w:lang w:val="lt-LT" w:eastAsia="lt-LT"/>
          <w14:ligatures w14:val="none"/>
        </w:rPr>
        <w:t>į</w:t>
      </w:r>
      <w:r w:rsidRPr="00BF3F27">
        <w:rPr>
          <w:color w:val="auto"/>
          <w:kern w:val="0"/>
          <w:sz w:val="24"/>
          <w:lang w:val="lt-LT" w:eastAsia="lt-LT"/>
          <w14:ligatures w14:val="none"/>
        </w:rPr>
        <w:t>takos gin</w:t>
      </w:r>
      <w:r w:rsidR="00FA2DF0" w:rsidRPr="00BF3F27">
        <w:rPr>
          <w:color w:val="auto"/>
          <w:kern w:val="0"/>
          <w:sz w:val="24"/>
          <w:lang w:val="lt-LT" w:eastAsia="lt-LT"/>
          <w14:ligatures w14:val="none"/>
        </w:rPr>
        <w:t>č</w:t>
      </w:r>
      <w:r w:rsidR="00EC2734" w:rsidRPr="00BF3F27">
        <w:rPr>
          <w:color w:val="auto"/>
          <w:kern w:val="0"/>
          <w:sz w:val="24"/>
          <w:lang w:val="lt-LT" w:eastAsia="lt-LT"/>
          <w14:ligatures w14:val="none"/>
        </w:rPr>
        <w:t>ų</w:t>
      </w:r>
      <w:r w:rsidRPr="00BF3F27">
        <w:rPr>
          <w:color w:val="auto"/>
          <w:kern w:val="0"/>
          <w:sz w:val="24"/>
          <w:lang w:val="lt-LT" w:eastAsia="lt-LT"/>
          <w14:ligatures w14:val="none"/>
        </w:rPr>
        <w:t xml:space="preserve"> nagrin</w:t>
      </w:r>
      <w:r w:rsidR="00FA2DF0" w:rsidRPr="00BF3F27">
        <w:rPr>
          <w:color w:val="auto"/>
          <w:kern w:val="0"/>
          <w:sz w:val="24"/>
          <w:lang w:val="lt-LT" w:eastAsia="lt-LT"/>
          <w14:ligatures w14:val="none"/>
        </w:rPr>
        <w:t>ė</w:t>
      </w:r>
      <w:r w:rsidRPr="00BF3F27">
        <w:rPr>
          <w:color w:val="auto"/>
          <w:kern w:val="0"/>
          <w:sz w:val="24"/>
          <w:lang w:val="lt-LT" w:eastAsia="lt-LT"/>
          <w14:ligatures w14:val="none"/>
        </w:rPr>
        <w:t>jimo tvark</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nustatan</w:t>
      </w:r>
      <w:r w:rsidR="00FA2DF0" w:rsidRPr="00BF3F27">
        <w:rPr>
          <w:color w:val="auto"/>
          <w:kern w:val="0"/>
          <w:sz w:val="24"/>
          <w:lang w:val="lt-LT" w:eastAsia="lt-LT"/>
          <w14:ligatures w14:val="none"/>
        </w:rPr>
        <w:t>č</w:t>
      </w:r>
      <w:r w:rsidRPr="00BF3F27">
        <w:rPr>
          <w:color w:val="auto"/>
          <w:kern w:val="0"/>
          <w:sz w:val="24"/>
          <w:lang w:val="lt-LT" w:eastAsia="lt-LT"/>
          <w14:ligatures w14:val="none"/>
        </w:rPr>
        <w:t>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ir kit</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Pr="00BF3F27">
        <w:rPr>
          <w:color w:val="auto"/>
          <w:kern w:val="0"/>
          <w:sz w:val="24"/>
          <w:lang w:val="lt-LT" w:eastAsia="lt-LT"/>
          <w14:ligatures w14:val="none"/>
        </w:rPr>
        <w:lastRenderedPageBreak/>
        <w:t xml:space="preserve">galiojimui, jeigu </w:t>
      </w:r>
      <w:r w:rsidR="00FA2DF0" w:rsidRPr="00BF3F27">
        <w:rPr>
          <w:color w:val="auto"/>
          <w:kern w:val="0"/>
          <w:sz w:val="24"/>
          <w:lang w:val="lt-LT" w:eastAsia="lt-LT"/>
          <w14:ligatures w14:val="none"/>
        </w:rPr>
        <w:t>š</w:t>
      </w:r>
      <w:r w:rsidRPr="00BF3F27">
        <w:rPr>
          <w:color w:val="auto"/>
          <w:kern w:val="0"/>
          <w:sz w:val="24"/>
          <w:lang w:val="lt-LT" w:eastAsia="lt-LT"/>
          <w14:ligatures w14:val="none"/>
        </w:rPr>
        <w:t>ios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pagal savo esm</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lieka galioti ir po Sutarties nutraukimo.</w:t>
      </w:r>
    </w:p>
    <w:p w14:paraId="775AA39F" w14:textId="485325E8"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8.3. Sutarties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jos galiojimo laikotarpiu negali b</w:t>
      </w:r>
      <w:r w:rsidR="00FA2DF0" w:rsidRPr="00BF3F27">
        <w:rPr>
          <w:color w:val="auto"/>
          <w:kern w:val="0"/>
          <w:sz w:val="24"/>
          <w:lang w:val="lt-LT" w:eastAsia="lt-LT"/>
          <w14:ligatures w14:val="none"/>
        </w:rPr>
        <w:t>ū</w:t>
      </w:r>
      <w:r w:rsidRPr="00BF3F27">
        <w:rPr>
          <w:color w:val="auto"/>
          <w:kern w:val="0"/>
          <w:sz w:val="24"/>
          <w:lang w:val="lt-LT" w:eastAsia="lt-LT"/>
          <w14:ligatures w14:val="none"/>
        </w:rPr>
        <w:t>ti kei</w:t>
      </w:r>
      <w:r w:rsidR="00FA2DF0" w:rsidRPr="00BF3F27">
        <w:rPr>
          <w:color w:val="auto"/>
          <w:kern w:val="0"/>
          <w:sz w:val="24"/>
          <w:lang w:val="lt-LT" w:eastAsia="lt-LT"/>
          <w14:ligatures w14:val="none"/>
        </w:rPr>
        <w:t>č</w:t>
      </w:r>
      <w:r w:rsidRPr="00BF3F27">
        <w:rPr>
          <w:color w:val="auto"/>
          <w:kern w:val="0"/>
          <w:sz w:val="24"/>
          <w:lang w:val="lt-LT" w:eastAsia="lt-LT"/>
          <w14:ligatures w14:val="none"/>
        </w:rPr>
        <w:t>iamos, i</w:t>
      </w:r>
      <w:r w:rsidR="00FA2DF0" w:rsidRPr="00BF3F27">
        <w:rPr>
          <w:color w:val="auto"/>
          <w:kern w:val="0"/>
          <w:sz w:val="24"/>
          <w:lang w:val="lt-LT" w:eastAsia="lt-LT"/>
          <w14:ligatures w14:val="none"/>
        </w:rPr>
        <w:t>š</w:t>
      </w:r>
      <w:r w:rsidRPr="00BF3F27">
        <w:rPr>
          <w:color w:val="auto"/>
          <w:kern w:val="0"/>
          <w:sz w:val="24"/>
          <w:lang w:val="lt-LT" w:eastAsia="lt-LT"/>
          <w14:ligatures w14:val="none"/>
        </w:rPr>
        <w:t>skyrus, jei keitimo s</w:t>
      </w:r>
      <w:r w:rsidR="00FA2DF0" w:rsidRPr="00BF3F27">
        <w:rPr>
          <w:color w:val="auto"/>
          <w:kern w:val="0"/>
          <w:sz w:val="24"/>
          <w:lang w:val="lt-LT" w:eastAsia="lt-LT"/>
          <w14:ligatures w14:val="none"/>
        </w:rPr>
        <w:t>ą</w:t>
      </w:r>
      <w:r w:rsidRPr="00BF3F27">
        <w:rPr>
          <w:color w:val="auto"/>
          <w:kern w:val="0"/>
          <w:sz w:val="24"/>
          <w:lang w:val="lt-LT" w:eastAsia="lt-LT"/>
          <w14:ligatures w14:val="none"/>
        </w:rPr>
        <w:t>lygos ai</w:t>
      </w:r>
      <w:r w:rsidR="00FA2DF0" w:rsidRPr="00BF3F27">
        <w:rPr>
          <w:color w:val="auto"/>
          <w:kern w:val="0"/>
          <w:sz w:val="24"/>
          <w:lang w:val="lt-LT" w:eastAsia="lt-LT"/>
          <w14:ligatures w14:val="none"/>
        </w:rPr>
        <w:t>š</w:t>
      </w:r>
      <w:r w:rsidRPr="00BF3F27">
        <w:rPr>
          <w:color w:val="auto"/>
          <w:kern w:val="0"/>
          <w:sz w:val="24"/>
          <w:lang w:val="lt-LT" w:eastAsia="lt-LT"/>
          <w14:ligatures w14:val="none"/>
        </w:rPr>
        <w:t>kiai nustatytos Sutartyje arba jei keitimas vykdomas vadovaujantis VP</w:t>
      </w:r>
      <w:r w:rsidR="00EC2734" w:rsidRPr="00BF3F27">
        <w:rPr>
          <w:color w:val="auto"/>
          <w:kern w:val="0"/>
          <w:sz w:val="24"/>
          <w:lang w:val="lt-LT" w:eastAsia="lt-LT"/>
          <w14:ligatures w14:val="none"/>
        </w:rPr>
        <w:t>Į</w:t>
      </w:r>
      <w:r w:rsidRPr="00BF3F27">
        <w:rPr>
          <w:color w:val="auto"/>
          <w:kern w:val="0"/>
          <w:sz w:val="24"/>
          <w:lang w:val="lt-LT" w:eastAsia="lt-LT"/>
          <w14:ligatures w14:val="none"/>
        </w:rPr>
        <w:t xml:space="preserve"> 89 straipsnio nuostatomis.</w:t>
      </w:r>
    </w:p>
    <w:p w14:paraId="6B441201" w14:textId="1B635267"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8.4. Sutartis gali b</w:t>
      </w:r>
      <w:r w:rsidR="00FA2DF0" w:rsidRPr="00BF3F27">
        <w:rPr>
          <w:color w:val="auto"/>
          <w:kern w:val="0"/>
          <w:sz w:val="24"/>
          <w:lang w:val="lt-LT" w:eastAsia="lt-LT"/>
          <w14:ligatures w14:val="none"/>
        </w:rPr>
        <w:t>ū</w:t>
      </w:r>
      <w:r w:rsidRPr="00BF3F27">
        <w:rPr>
          <w:color w:val="auto"/>
          <w:kern w:val="0"/>
          <w:sz w:val="24"/>
          <w:lang w:val="lt-LT" w:eastAsia="lt-LT"/>
          <w14:ligatures w14:val="none"/>
        </w:rPr>
        <w:t>ti nutraukta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ti</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ku </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susitarimu bei kitais Lietuvos Respublikos civilinio kodekso ir kit</w:t>
      </w:r>
      <w:r w:rsidR="00FA2DF0" w:rsidRPr="00BF3F27">
        <w:rPr>
          <w:color w:val="auto"/>
          <w:kern w:val="0"/>
          <w:sz w:val="24"/>
          <w:lang w:val="lt-LT" w:eastAsia="lt-LT"/>
          <w14:ligatures w14:val="none"/>
        </w:rPr>
        <w:t>ais</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w:t>
      </w:r>
      <w:r w:rsidRPr="00BF3F27">
        <w:rPr>
          <w:color w:val="auto"/>
          <w:kern w:val="0"/>
          <w:sz w:val="24"/>
          <w:lang w:val="lt-LT" w:eastAsia="lt-LT"/>
          <w14:ligatures w14:val="none"/>
        </w:rPr>
        <w:t>statym</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numatytais atvejais.</w:t>
      </w:r>
    </w:p>
    <w:p w14:paraId="2D73AB52" w14:textId="414D117D"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8.5. K</w:t>
      </w:r>
      <w:r w:rsidR="00FA2DF0"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įs</w:t>
      </w:r>
      <w:r w:rsidRPr="00BF3F27">
        <w:rPr>
          <w:color w:val="auto"/>
          <w:kern w:val="0"/>
          <w:sz w:val="24"/>
          <w:lang w:val="lt-LT" w:eastAsia="lt-LT"/>
          <w14:ligatures w14:val="none"/>
        </w:rPr>
        <w:t>p</w:t>
      </w:r>
      <w:r w:rsidR="00FA2DF0" w:rsidRPr="00BF3F27">
        <w:rPr>
          <w:color w:val="auto"/>
          <w:kern w:val="0"/>
          <w:sz w:val="24"/>
          <w:lang w:val="lt-LT" w:eastAsia="lt-LT"/>
          <w14:ligatures w14:val="none"/>
        </w:rPr>
        <w:t>ė</w:t>
      </w:r>
      <w:r w:rsidRPr="00BF3F27">
        <w:rPr>
          <w:color w:val="auto"/>
          <w:kern w:val="0"/>
          <w:sz w:val="24"/>
          <w:lang w:val="lt-LT" w:eastAsia="lt-LT"/>
          <w14:ligatures w14:val="none"/>
        </w:rPr>
        <w:t>j</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s </w:t>
      </w:r>
      <w:r w:rsidR="00FA2DF0" w:rsidRPr="00BF3F27">
        <w:rPr>
          <w:color w:val="auto"/>
          <w:kern w:val="0"/>
          <w:sz w:val="24"/>
          <w:lang w:val="lt-LT" w:eastAsia="lt-LT"/>
          <w14:ligatures w14:val="none"/>
        </w:rPr>
        <w:t>Paslaugų teikėją</w:t>
      </w:r>
      <w:r w:rsidRPr="00BF3F27">
        <w:rPr>
          <w:color w:val="auto"/>
          <w:kern w:val="0"/>
          <w:sz w:val="24"/>
          <w:lang w:val="lt-LT" w:eastAsia="lt-LT"/>
          <w14:ligatures w14:val="none"/>
        </w:rPr>
        <w:t xml:space="preserve">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tu prie</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10 (de</w:t>
      </w:r>
      <w:r w:rsidR="00FA2DF0"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A2DF0" w:rsidRPr="00BF3F27">
        <w:rPr>
          <w:color w:val="auto"/>
          <w:kern w:val="0"/>
          <w:sz w:val="24"/>
          <w:lang w:val="lt-LT" w:eastAsia="lt-LT"/>
          <w14:ligatures w14:val="none"/>
        </w:rPr>
        <w:t>ų</w:t>
      </w:r>
      <w:r w:rsidRPr="00BF3F27">
        <w:rPr>
          <w:color w:val="auto"/>
          <w:kern w:val="0"/>
          <w:sz w:val="24"/>
          <w:lang w:val="lt-LT" w:eastAsia="lt-LT"/>
          <w14:ligatures w14:val="none"/>
        </w:rPr>
        <w:t>, viena</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w:t>
      </w:r>
      <w:r w:rsidR="00FA2DF0" w:rsidRPr="00BF3F27">
        <w:rPr>
          <w:color w:val="auto"/>
          <w:kern w:val="0"/>
          <w:sz w:val="24"/>
          <w:lang w:val="lt-LT" w:eastAsia="lt-LT"/>
          <w14:ligatures w14:val="none"/>
        </w:rPr>
        <w:t>š</w:t>
      </w:r>
      <w:r w:rsidRPr="00BF3F27">
        <w:rPr>
          <w:color w:val="auto"/>
          <w:kern w:val="0"/>
          <w:sz w:val="24"/>
          <w:lang w:val="lt-LT" w:eastAsia="lt-LT"/>
          <w14:ligatures w14:val="none"/>
        </w:rPr>
        <w:t>kai nutraukti Sutart</w:t>
      </w:r>
      <w:r w:rsidR="00EC2734" w:rsidRPr="00BF3F27">
        <w:rPr>
          <w:color w:val="auto"/>
          <w:kern w:val="0"/>
          <w:sz w:val="24"/>
          <w:lang w:val="lt-LT" w:eastAsia="lt-LT"/>
          <w14:ligatures w14:val="none"/>
        </w:rPr>
        <w:t>į</w:t>
      </w:r>
      <w:r w:rsidRPr="00BF3F27">
        <w:rPr>
          <w:color w:val="auto"/>
          <w:kern w:val="0"/>
          <w:sz w:val="24"/>
          <w:lang w:val="lt-LT" w:eastAsia="lt-LT"/>
          <w14:ligatures w14:val="none"/>
        </w:rPr>
        <w:t xml:space="preserve"> d</w:t>
      </w:r>
      <w:r w:rsidR="00FA2DF0" w:rsidRPr="00BF3F27">
        <w:rPr>
          <w:color w:val="auto"/>
          <w:kern w:val="0"/>
          <w:sz w:val="24"/>
          <w:lang w:val="lt-LT" w:eastAsia="lt-LT"/>
          <w14:ligatures w14:val="none"/>
        </w:rPr>
        <w:t>ė</w:t>
      </w:r>
      <w:r w:rsidRPr="00BF3F27">
        <w:rPr>
          <w:color w:val="auto"/>
          <w:kern w:val="0"/>
          <w:sz w:val="24"/>
          <w:lang w:val="lt-LT" w:eastAsia="lt-LT"/>
          <w14:ligatures w14:val="none"/>
        </w:rPr>
        <w:t xml:space="preserve">l </w:t>
      </w:r>
      <w:r w:rsidR="00FA2DF0" w:rsidRPr="00BF3F27">
        <w:rPr>
          <w:color w:val="auto"/>
          <w:kern w:val="0"/>
          <w:sz w:val="24"/>
          <w:lang w:val="lt-LT" w:eastAsia="lt-LT"/>
          <w14:ligatures w14:val="none"/>
        </w:rPr>
        <w:t>Paslaugų teikėjo</w:t>
      </w:r>
      <w:r w:rsidRPr="00BF3F27">
        <w:rPr>
          <w:color w:val="auto"/>
          <w:kern w:val="0"/>
          <w:sz w:val="24"/>
          <w:lang w:val="lt-LT" w:eastAsia="lt-LT"/>
          <w14:ligatures w14:val="none"/>
        </w:rPr>
        <w:t xml:space="preserve"> kalt</w:t>
      </w:r>
      <w:r w:rsidR="00FA2DF0" w:rsidRPr="00BF3F27">
        <w:rPr>
          <w:color w:val="auto"/>
          <w:kern w:val="0"/>
          <w:sz w:val="24"/>
          <w:lang w:val="lt-LT" w:eastAsia="lt-LT"/>
          <w14:ligatures w14:val="none"/>
        </w:rPr>
        <w:t>ė</w:t>
      </w:r>
      <w:r w:rsidRPr="00BF3F27">
        <w:rPr>
          <w:color w:val="auto"/>
          <w:kern w:val="0"/>
          <w:sz w:val="24"/>
          <w:lang w:val="lt-LT" w:eastAsia="lt-LT"/>
          <w14:ligatures w14:val="none"/>
        </w:rPr>
        <w:t>s</w:t>
      </w:r>
      <w:r w:rsidR="00EC2734" w:rsidRPr="00BF3F27">
        <w:rPr>
          <w:color w:val="auto"/>
          <w:kern w:val="0"/>
          <w:sz w:val="24"/>
          <w:lang w:val="lt-LT" w:eastAsia="lt-LT"/>
          <w14:ligatures w14:val="none"/>
        </w:rPr>
        <w:t>,</w:t>
      </w:r>
      <w:r w:rsidRPr="00BF3F27">
        <w:rPr>
          <w:color w:val="auto"/>
          <w:kern w:val="0"/>
          <w:sz w:val="24"/>
          <w:lang w:val="lt-LT" w:eastAsia="lt-LT"/>
          <w14:ligatures w14:val="none"/>
        </w:rPr>
        <w:t xml:space="preserve"> Sutarties </w:t>
      </w:r>
      <w:r w:rsidR="00FA2DF0" w:rsidRPr="00BF3F27">
        <w:rPr>
          <w:color w:val="auto"/>
          <w:kern w:val="0"/>
          <w:sz w:val="24"/>
          <w:lang w:val="lt-LT" w:eastAsia="lt-LT"/>
          <w14:ligatures w14:val="none"/>
        </w:rPr>
        <w:t>6</w:t>
      </w:r>
      <w:r w:rsidRPr="00BF3F27">
        <w:rPr>
          <w:color w:val="auto"/>
          <w:kern w:val="0"/>
          <w:sz w:val="24"/>
          <w:lang w:val="lt-LT" w:eastAsia="lt-LT"/>
          <w14:ligatures w14:val="none"/>
        </w:rPr>
        <w:t>.2. papunktyje nustatyta tvarka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bet kurios i</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Sutarties </w:t>
      </w:r>
      <w:r w:rsidR="00FA2DF0" w:rsidRPr="00BF3F27">
        <w:rPr>
          <w:color w:val="auto"/>
          <w:kern w:val="0"/>
          <w:sz w:val="24"/>
          <w:lang w:val="lt-LT" w:eastAsia="lt-LT"/>
          <w14:ligatures w14:val="none"/>
        </w:rPr>
        <w:t>6</w:t>
      </w:r>
      <w:r w:rsidRPr="00BF3F27">
        <w:rPr>
          <w:color w:val="auto"/>
          <w:kern w:val="0"/>
          <w:sz w:val="24"/>
          <w:lang w:val="lt-LT" w:eastAsia="lt-LT"/>
          <w14:ligatures w14:val="none"/>
        </w:rPr>
        <w:t>.2. papunktyje nurodytos aplinkyb</w:t>
      </w:r>
      <w:r w:rsidR="00FA2DF0" w:rsidRPr="00BF3F27">
        <w:rPr>
          <w:color w:val="auto"/>
          <w:kern w:val="0"/>
          <w:sz w:val="24"/>
          <w:lang w:val="lt-LT" w:eastAsia="lt-LT"/>
          <w14:ligatures w14:val="none"/>
        </w:rPr>
        <w:t>ė</w:t>
      </w:r>
      <w:r w:rsidRPr="00BF3F27">
        <w:rPr>
          <w:color w:val="auto"/>
          <w:kern w:val="0"/>
          <w:sz w:val="24"/>
          <w:lang w:val="lt-LT" w:eastAsia="lt-LT"/>
          <w14:ligatures w14:val="none"/>
        </w:rPr>
        <w:t>s (pa</w:t>
      </w:r>
      <w:r w:rsidR="00FA2DF0" w:rsidRPr="00BF3F27">
        <w:rPr>
          <w:color w:val="auto"/>
          <w:kern w:val="0"/>
          <w:sz w:val="24"/>
          <w:lang w:val="lt-LT" w:eastAsia="lt-LT"/>
          <w14:ligatures w14:val="none"/>
        </w:rPr>
        <w:t>ž</w:t>
      </w:r>
      <w:r w:rsidRPr="00BF3F27">
        <w:rPr>
          <w:color w:val="auto"/>
          <w:kern w:val="0"/>
          <w:sz w:val="24"/>
          <w:lang w:val="lt-LT" w:eastAsia="lt-LT"/>
          <w14:ligatures w14:val="none"/>
        </w:rPr>
        <w:t xml:space="preserve">eidimo) ir taikyti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xml:space="preserve"> Sutarties </w:t>
      </w:r>
      <w:r w:rsidR="00AE7E1E" w:rsidRPr="00BF3F27">
        <w:rPr>
          <w:color w:val="auto"/>
          <w:kern w:val="0"/>
          <w:sz w:val="24"/>
          <w:lang w:val="lt-LT" w:eastAsia="lt-LT"/>
          <w14:ligatures w14:val="none"/>
        </w:rPr>
        <w:t>6</w:t>
      </w:r>
      <w:r w:rsidR="00FA2DF0" w:rsidRPr="00BF3F27">
        <w:rPr>
          <w:color w:val="auto"/>
          <w:kern w:val="0"/>
          <w:sz w:val="24"/>
          <w:lang w:val="lt-LT" w:eastAsia="lt-LT"/>
          <w14:ligatures w14:val="none"/>
        </w:rPr>
        <w:t>.4.</w:t>
      </w:r>
      <w:r w:rsidRPr="00BF3F27">
        <w:rPr>
          <w:color w:val="auto"/>
          <w:kern w:val="0"/>
          <w:sz w:val="24"/>
          <w:lang w:val="lt-LT" w:eastAsia="lt-LT"/>
          <w14:ligatures w14:val="none"/>
        </w:rPr>
        <w:t xml:space="preserve"> punkte nustatyto dy</w:t>
      </w:r>
      <w:r w:rsidR="00FA2DF0" w:rsidRPr="00BF3F27">
        <w:rPr>
          <w:color w:val="auto"/>
          <w:kern w:val="0"/>
          <w:sz w:val="24"/>
          <w:lang w:val="lt-LT" w:eastAsia="lt-LT"/>
          <w14:ligatures w14:val="none"/>
        </w:rPr>
        <w:t>dž</w:t>
      </w:r>
      <w:r w:rsidRPr="00BF3F27">
        <w:rPr>
          <w:color w:val="auto"/>
          <w:kern w:val="0"/>
          <w:sz w:val="24"/>
          <w:lang w:val="lt-LT" w:eastAsia="lt-LT"/>
          <w14:ligatures w14:val="none"/>
        </w:rPr>
        <w:t>io netesybas.</w:t>
      </w:r>
    </w:p>
    <w:p w14:paraId="4980457A" w14:textId="5002B8C8" w:rsidR="00A92E6F" w:rsidRPr="00BF3F27" w:rsidRDefault="007C3D40"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8.6. K</w:t>
      </w:r>
      <w:r w:rsidR="00FA2DF0"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 </w:t>
      </w:r>
      <w:r w:rsidR="00EE1461" w:rsidRPr="00BF3F27">
        <w:rPr>
          <w:color w:val="auto"/>
          <w:kern w:val="0"/>
          <w:sz w:val="24"/>
          <w:lang w:val="lt-LT" w:eastAsia="lt-LT"/>
          <w14:ligatures w14:val="none"/>
        </w:rPr>
        <w:t>į</w:t>
      </w:r>
      <w:r w:rsidRPr="00BF3F27">
        <w:rPr>
          <w:color w:val="auto"/>
          <w:kern w:val="0"/>
          <w:sz w:val="24"/>
          <w:lang w:val="lt-LT" w:eastAsia="lt-LT"/>
          <w14:ligatures w14:val="none"/>
        </w:rPr>
        <w:t>sp</w:t>
      </w:r>
      <w:r w:rsidR="00FA2DF0" w:rsidRPr="00BF3F27">
        <w:rPr>
          <w:color w:val="auto"/>
          <w:kern w:val="0"/>
          <w:sz w:val="24"/>
          <w:lang w:val="lt-LT" w:eastAsia="lt-LT"/>
          <w14:ligatures w14:val="none"/>
        </w:rPr>
        <w:t>ė</w:t>
      </w:r>
      <w:r w:rsidRPr="00BF3F27">
        <w:rPr>
          <w:color w:val="auto"/>
          <w:kern w:val="0"/>
          <w:sz w:val="24"/>
          <w:lang w:val="lt-LT" w:eastAsia="lt-LT"/>
          <w14:ligatures w14:val="none"/>
        </w:rPr>
        <w:t>j</w:t>
      </w:r>
      <w:r w:rsidR="00FA2DF0" w:rsidRPr="00BF3F27">
        <w:rPr>
          <w:color w:val="auto"/>
          <w:kern w:val="0"/>
          <w:sz w:val="24"/>
          <w:lang w:val="lt-LT" w:eastAsia="lt-LT"/>
          <w14:ligatures w14:val="none"/>
        </w:rPr>
        <w:t>ę</w:t>
      </w:r>
      <w:r w:rsidRPr="00BF3F27">
        <w:rPr>
          <w:color w:val="auto"/>
          <w:kern w:val="0"/>
          <w:sz w:val="24"/>
          <w:lang w:val="lt-LT" w:eastAsia="lt-LT"/>
          <w14:ligatures w14:val="none"/>
        </w:rPr>
        <w:t xml:space="preserve">s </w:t>
      </w:r>
      <w:r w:rsidR="00FA2DF0" w:rsidRPr="00BF3F27">
        <w:rPr>
          <w:color w:val="auto"/>
          <w:kern w:val="0"/>
          <w:sz w:val="24"/>
          <w:lang w:val="lt-LT" w:eastAsia="lt-LT"/>
          <w14:ligatures w14:val="none"/>
        </w:rPr>
        <w:t>Paslaugos teikėją</w:t>
      </w:r>
      <w:r w:rsidRPr="00BF3F27">
        <w:rPr>
          <w:color w:val="auto"/>
          <w:kern w:val="0"/>
          <w:sz w:val="24"/>
          <w:lang w:val="lt-LT" w:eastAsia="lt-LT"/>
          <w14:ligatures w14:val="none"/>
        </w:rPr>
        <w:t xml:space="preserve"> ra</w:t>
      </w:r>
      <w:r w:rsidR="00FA2DF0" w:rsidRPr="00BF3F27">
        <w:rPr>
          <w:color w:val="auto"/>
          <w:kern w:val="0"/>
          <w:sz w:val="24"/>
          <w:lang w:val="lt-LT" w:eastAsia="lt-LT"/>
          <w14:ligatures w14:val="none"/>
        </w:rPr>
        <w:t>š</w:t>
      </w:r>
      <w:r w:rsidRPr="00BF3F27">
        <w:rPr>
          <w:color w:val="auto"/>
          <w:kern w:val="0"/>
          <w:sz w:val="24"/>
          <w:lang w:val="lt-LT" w:eastAsia="lt-LT"/>
          <w14:ligatures w14:val="none"/>
        </w:rPr>
        <w:t>tu prie</w:t>
      </w:r>
      <w:r w:rsidR="00FA2DF0" w:rsidRPr="00BF3F27">
        <w:rPr>
          <w:color w:val="auto"/>
          <w:kern w:val="0"/>
          <w:sz w:val="24"/>
          <w:lang w:val="lt-LT" w:eastAsia="lt-LT"/>
          <w14:ligatures w14:val="none"/>
        </w:rPr>
        <w:t>š</w:t>
      </w:r>
      <w:r w:rsidRPr="00BF3F27">
        <w:rPr>
          <w:color w:val="auto"/>
          <w:kern w:val="0"/>
          <w:sz w:val="24"/>
          <w:lang w:val="lt-LT" w:eastAsia="lt-LT"/>
          <w14:ligatures w14:val="none"/>
        </w:rPr>
        <w:t xml:space="preserve"> 10 (de</w:t>
      </w:r>
      <w:r w:rsidR="00FA2DF0"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 xml:space="preserve">vienašališkai </w:t>
      </w:r>
      <w:r w:rsidRPr="00BF3F27">
        <w:rPr>
          <w:color w:val="auto"/>
          <w:kern w:val="0"/>
          <w:sz w:val="24"/>
          <w:lang w:val="lt-LT" w:eastAsia="lt-LT"/>
          <w14:ligatures w14:val="none"/>
        </w:rPr>
        <w:t>nutraukti Sutart</w:t>
      </w:r>
      <w:r w:rsidR="00FA2DF0" w:rsidRPr="00BF3F27">
        <w:rPr>
          <w:color w:val="auto"/>
          <w:kern w:val="0"/>
          <w:sz w:val="24"/>
          <w:lang w:val="lt-LT" w:eastAsia="lt-LT"/>
          <w14:ligatures w14:val="none"/>
        </w:rPr>
        <w:t>į</w:t>
      </w:r>
      <w:r w:rsidRPr="00BF3F27">
        <w:rPr>
          <w:color w:val="auto"/>
          <w:kern w:val="0"/>
          <w:sz w:val="24"/>
          <w:lang w:val="lt-LT" w:eastAsia="lt-LT"/>
          <w14:ligatures w14:val="none"/>
        </w:rPr>
        <w:t xml:space="preserve"> be joki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kompensacij</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jei:</w:t>
      </w:r>
    </w:p>
    <w:p w14:paraId="58F6273F" w14:textId="17A8C5D7"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8.6.1. </w:t>
      </w:r>
      <w:r w:rsidR="00FA2DF0" w:rsidRPr="00BF3F27">
        <w:rPr>
          <w:color w:val="auto"/>
          <w:kern w:val="0"/>
          <w:sz w:val="24"/>
          <w:lang w:val="lt-LT" w:eastAsia="lt-LT"/>
          <w14:ligatures w14:val="none"/>
        </w:rPr>
        <w:t>Paslaugos teikėjui</w:t>
      </w:r>
      <w:r w:rsidRPr="00BF3F27">
        <w:rPr>
          <w:color w:val="auto"/>
          <w:kern w:val="0"/>
          <w:sz w:val="24"/>
          <w:lang w:val="lt-LT" w:eastAsia="lt-LT"/>
          <w14:ligatures w14:val="none"/>
        </w:rPr>
        <w:t xml:space="preserve"> prad</w:t>
      </w:r>
      <w:r w:rsidR="00FA2DF0" w:rsidRPr="00BF3F27">
        <w:rPr>
          <w:color w:val="auto"/>
          <w:kern w:val="0"/>
          <w:sz w:val="24"/>
          <w:lang w:val="lt-LT" w:eastAsia="lt-LT"/>
          <w14:ligatures w14:val="none"/>
        </w:rPr>
        <w:t>ė</w:t>
      </w:r>
      <w:r w:rsidRPr="00BF3F27">
        <w:rPr>
          <w:color w:val="auto"/>
          <w:kern w:val="0"/>
          <w:sz w:val="24"/>
          <w:lang w:val="lt-LT" w:eastAsia="lt-LT"/>
          <w14:ligatures w14:val="none"/>
        </w:rPr>
        <w:t>ta ar planuojama prad</w:t>
      </w:r>
      <w:r w:rsidR="00FA2DF0" w:rsidRPr="00BF3F27">
        <w:rPr>
          <w:color w:val="auto"/>
          <w:kern w:val="0"/>
          <w:sz w:val="24"/>
          <w:lang w:val="lt-LT" w:eastAsia="lt-LT"/>
          <w14:ligatures w14:val="none"/>
        </w:rPr>
        <w:t>ė</w:t>
      </w:r>
      <w:r w:rsidRPr="00BF3F27">
        <w:rPr>
          <w:color w:val="auto"/>
          <w:kern w:val="0"/>
          <w:sz w:val="24"/>
          <w:lang w:val="lt-LT" w:eastAsia="lt-LT"/>
          <w14:ligatures w14:val="none"/>
        </w:rPr>
        <w:t>ti bankroto proced</w:t>
      </w:r>
      <w:r w:rsidR="00FA2DF0" w:rsidRPr="00BF3F27">
        <w:rPr>
          <w:color w:val="auto"/>
          <w:kern w:val="0"/>
          <w:sz w:val="24"/>
          <w:lang w:val="lt-LT" w:eastAsia="lt-LT"/>
          <w14:ligatures w14:val="none"/>
        </w:rPr>
        <w:t>ū</w:t>
      </w:r>
      <w:r w:rsidRPr="00BF3F27">
        <w:rPr>
          <w:color w:val="auto"/>
          <w:kern w:val="0"/>
          <w:sz w:val="24"/>
          <w:lang w:val="lt-LT" w:eastAsia="lt-LT"/>
          <w14:ligatures w14:val="none"/>
        </w:rPr>
        <w:t>ra, likvidavimo proced</w:t>
      </w:r>
      <w:r w:rsidR="00FA2DF0" w:rsidRPr="00BF3F27">
        <w:rPr>
          <w:color w:val="auto"/>
          <w:kern w:val="0"/>
          <w:sz w:val="24"/>
          <w:lang w:val="lt-LT" w:eastAsia="lt-LT"/>
          <w14:ligatures w14:val="none"/>
        </w:rPr>
        <w:t>ū</w:t>
      </w:r>
      <w:r w:rsidRPr="00BF3F27">
        <w:rPr>
          <w:color w:val="auto"/>
          <w:kern w:val="0"/>
          <w:sz w:val="24"/>
          <w:lang w:val="lt-LT" w:eastAsia="lt-LT"/>
          <w14:ligatures w14:val="none"/>
        </w:rPr>
        <w:t xml:space="preserve">ra ar </w:t>
      </w:r>
      <w:r w:rsidR="00FA2DF0"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susid</w:t>
      </w:r>
      <w:r w:rsidR="00FA2DF0" w:rsidRPr="00BF3F27">
        <w:rPr>
          <w:color w:val="auto"/>
          <w:kern w:val="0"/>
          <w:sz w:val="24"/>
          <w:lang w:val="lt-LT" w:eastAsia="lt-LT"/>
          <w14:ligatures w14:val="none"/>
        </w:rPr>
        <w:t>ū</w:t>
      </w:r>
      <w:r w:rsidRPr="00BF3F27">
        <w:rPr>
          <w:color w:val="auto"/>
          <w:kern w:val="0"/>
          <w:sz w:val="24"/>
          <w:lang w:val="lt-LT" w:eastAsia="lt-LT"/>
          <w14:ligatures w14:val="none"/>
        </w:rPr>
        <w:t>r</w:t>
      </w:r>
      <w:r w:rsidR="00FA2DF0" w:rsidRPr="00BF3F27">
        <w:rPr>
          <w:color w:val="auto"/>
          <w:kern w:val="0"/>
          <w:sz w:val="24"/>
          <w:lang w:val="lt-LT" w:eastAsia="lt-LT"/>
          <w14:ligatures w14:val="none"/>
        </w:rPr>
        <w:t>ė</w:t>
      </w:r>
      <w:r w:rsidRPr="00BF3F27">
        <w:rPr>
          <w:color w:val="auto"/>
          <w:kern w:val="0"/>
          <w:sz w:val="24"/>
          <w:lang w:val="lt-LT" w:eastAsia="lt-LT"/>
          <w14:ligatures w14:val="none"/>
        </w:rPr>
        <w:t xml:space="preserve"> su finansiniais ar kitokio pob</w:t>
      </w:r>
      <w:r w:rsidR="00FA2DF0" w:rsidRPr="00BF3F27">
        <w:rPr>
          <w:color w:val="auto"/>
          <w:kern w:val="0"/>
          <w:sz w:val="24"/>
          <w:lang w:val="lt-LT" w:eastAsia="lt-LT"/>
          <w14:ligatures w14:val="none"/>
        </w:rPr>
        <w:t>ū</w:t>
      </w:r>
      <w:r w:rsidRPr="00BF3F27">
        <w:rPr>
          <w:color w:val="auto"/>
          <w:kern w:val="0"/>
          <w:sz w:val="24"/>
          <w:lang w:val="lt-LT" w:eastAsia="lt-LT"/>
          <w14:ligatures w14:val="none"/>
        </w:rPr>
        <w:t>d</w:t>
      </w:r>
      <w:r w:rsidR="00FA2DF0" w:rsidRPr="00BF3F27">
        <w:rPr>
          <w:color w:val="auto"/>
          <w:kern w:val="0"/>
          <w:sz w:val="24"/>
          <w:lang w:val="lt-LT" w:eastAsia="lt-LT"/>
          <w14:ligatures w14:val="none"/>
        </w:rPr>
        <w:t>ž</w:t>
      </w:r>
      <w:r w:rsidRPr="00BF3F27">
        <w:rPr>
          <w:color w:val="auto"/>
          <w:kern w:val="0"/>
          <w:sz w:val="24"/>
          <w:lang w:val="lt-LT" w:eastAsia="lt-LT"/>
          <w14:ligatures w14:val="none"/>
        </w:rPr>
        <w:t>io sunkumais,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ko kyla rizika d</w:t>
      </w:r>
      <w:r w:rsidR="00FA2DF0" w:rsidRPr="00BF3F27">
        <w:rPr>
          <w:color w:val="auto"/>
          <w:kern w:val="0"/>
          <w:sz w:val="24"/>
          <w:lang w:val="lt-LT" w:eastAsia="lt-LT"/>
          <w14:ligatures w14:val="none"/>
        </w:rPr>
        <w:t>ė</w:t>
      </w:r>
      <w:r w:rsidRPr="00BF3F27">
        <w:rPr>
          <w:color w:val="auto"/>
          <w:kern w:val="0"/>
          <w:sz w:val="24"/>
          <w:lang w:val="lt-LT" w:eastAsia="lt-LT"/>
          <w14:ligatures w14:val="none"/>
        </w:rPr>
        <w:t>l netinkamo sutartini</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FA2DF0"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FA2DF0" w:rsidRPr="00BF3F27">
        <w:rPr>
          <w:color w:val="auto"/>
          <w:kern w:val="0"/>
          <w:sz w:val="24"/>
          <w:lang w:val="lt-LT" w:eastAsia="lt-LT"/>
          <w14:ligatures w14:val="none"/>
        </w:rPr>
        <w:t>ų</w:t>
      </w:r>
      <w:r w:rsidRPr="00BF3F27">
        <w:rPr>
          <w:color w:val="auto"/>
          <w:kern w:val="0"/>
          <w:sz w:val="24"/>
          <w:lang w:val="lt-LT" w:eastAsia="lt-LT"/>
          <w14:ligatures w14:val="none"/>
        </w:rPr>
        <w:t xml:space="preserve"> vykdymo;</w:t>
      </w:r>
    </w:p>
    <w:p w14:paraId="764C7220" w14:textId="01DF804B"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8.6.2. </w:t>
      </w:r>
      <w:r w:rsidR="00FA2DF0"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tur</w:t>
      </w:r>
      <w:r w:rsidR="00FA2DF0" w:rsidRPr="00BF3F27">
        <w:rPr>
          <w:color w:val="auto"/>
          <w:kern w:val="0"/>
          <w:sz w:val="24"/>
          <w:lang w:val="lt-LT" w:eastAsia="lt-LT"/>
          <w14:ligatures w14:val="none"/>
        </w:rPr>
        <w:t>ė</w:t>
      </w:r>
      <w:r w:rsidRPr="00BF3F27">
        <w:rPr>
          <w:color w:val="auto"/>
          <w:kern w:val="0"/>
          <w:sz w:val="24"/>
          <w:lang w:val="lt-LT" w:eastAsia="lt-LT"/>
          <w14:ligatures w14:val="none"/>
        </w:rPr>
        <w:t>jo b</w:t>
      </w:r>
      <w:r w:rsidR="00637E56" w:rsidRPr="00BF3F27">
        <w:rPr>
          <w:color w:val="auto"/>
          <w:kern w:val="0"/>
          <w:sz w:val="24"/>
          <w:lang w:val="lt-LT" w:eastAsia="lt-LT"/>
          <w14:ligatures w14:val="none"/>
        </w:rPr>
        <w:t>ū</w:t>
      </w:r>
      <w:r w:rsidRPr="00BF3F27">
        <w:rPr>
          <w:color w:val="auto"/>
          <w:kern w:val="0"/>
          <w:sz w:val="24"/>
          <w:lang w:val="lt-LT" w:eastAsia="lt-LT"/>
          <w14:ligatures w14:val="none"/>
        </w:rPr>
        <w:t>ti pa</w:t>
      </w:r>
      <w:r w:rsidR="00FA2DF0" w:rsidRPr="00BF3F27">
        <w:rPr>
          <w:color w:val="auto"/>
          <w:kern w:val="0"/>
          <w:sz w:val="24"/>
          <w:lang w:val="lt-LT" w:eastAsia="lt-LT"/>
          <w14:ligatures w14:val="none"/>
        </w:rPr>
        <w:t>š</w:t>
      </w:r>
      <w:r w:rsidRPr="00BF3F27">
        <w:rPr>
          <w:color w:val="auto"/>
          <w:kern w:val="0"/>
          <w:sz w:val="24"/>
          <w:lang w:val="lt-LT" w:eastAsia="lt-LT"/>
          <w14:ligatures w14:val="none"/>
        </w:rPr>
        <w:t>alintas i</w:t>
      </w:r>
      <w:r w:rsidR="00637E56" w:rsidRPr="00BF3F27">
        <w:rPr>
          <w:color w:val="auto"/>
          <w:kern w:val="0"/>
          <w:sz w:val="24"/>
          <w:lang w:val="lt-LT" w:eastAsia="lt-LT"/>
          <w14:ligatures w14:val="none"/>
        </w:rPr>
        <w:t>š</w:t>
      </w:r>
      <w:r w:rsidRPr="00BF3F27">
        <w:rPr>
          <w:color w:val="auto"/>
          <w:kern w:val="0"/>
          <w:sz w:val="24"/>
          <w:lang w:val="lt-LT" w:eastAsia="lt-LT"/>
          <w14:ligatures w14:val="none"/>
        </w:rPr>
        <w:t xml:space="preserve"> pirkimo proced</w:t>
      </w:r>
      <w:r w:rsidR="00637E56" w:rsidRPr="00BF3F27">
        <w:rPr>
          <w:color w:val="auto"/>
          <w:kern w:val="0"/>
          <w:sz w:val="24"/>
          <w:lang w:val="lt-LT" w:eastAsia="lt-LT"/>
          <w14:ligatures w14:val="none"/>
        </w:rPr>
        <w:t>ū</w:t>
      </w:r>
      <w:r w:rsidRPr="00BF3F27">
        <w:rPr>
          <w:color w:val="auto"/>
          <w:kern w:val="0"/>
          <w:sz w:val="24"/>
          <w:lang w:val="lt-LT" w:eastAsia="lt-LT"/>
          <w14:ligatures w14:val="none"/>
        </w:rPr>
        <w:t>ros pagal VP</w:t>
      </w:r>
      <w:r w:rsidR="00637E56" w:rsidRPr="00BF3F27">
        <w:rPr>
          <w:color w:val="auto"/>
          <w:kern w:val="0"/>
          <w:sz w:val="24"/>
          <w:lang w:val="lt-LT" w:eastAsia="lt-LT"/>
          <w14:ligatures w14:val="none"/>
        </w:rPr>
        <w:t>Į</w:t>
      </w:r>
      <w:r w:rsidRPr="00BF3F27">
        <w:rPr>
          <w:color w:val="auto"/>
          <w:kern w:val="0"/>
          <w:sz w:val="24"/>
          <w:lang w:val="lt-LT" w:eastAsia="lt-LT"/>
          <w14:ligatures w14:val="none"/>
        </w:rPr>
        <w:t xml:space="preserve"> 46 straipsn</w:t>
      </w:r>
      <w:r w:rsidR="00637E56" w:rsidRPr="00BF3F27">
        <w:rPr>
          <w:color w:val="auto"/>
          <w:kern w:val="0"/>
          <w:sz w:val="24"/>
          <w:lang w:val="lt-LT" w:eastAsia="lt-LT"/>
          <w14:ligatures w14:val="none"/>
        </w:rPr>
        <w:t>į</w:t>
      </w:r>
      <w:r w:rsidRPr="00BF3F27">
        <w:rPr>
          <w:color w:val="auto"/>
          <w:kern w:val="0"/>
          <w:sz w:val="24"/>
          <w:lang w:val="lt-LT" w:eastAsia="lt-LT"/>
          <w14:ligatures w14:val="none"/>
        </w:rPr>
        <w:t>;</w:t>
      </w:r>
    </w:p>
    <w:p w14:paraId="6DC33873" w14:textId="63F65FFD"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8.6.3. </w:t>
      </w:r>
      <w:r w:rsidR="00637E56"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prarado kvalifikacij</w:t>
      </w:r>
      <w:r w:rsidR="00637E56" w:rsidRPr="00BF3F27">
        <w:rPr>
          <w:color w:val="auto"/>
          <w:kern w:val="0"/>
          <w:sz w:val="24"/>
          <w:lang w:val="lt-LT" w:eastAsia="lt-LT"/>
          <w14:ligatures w14:val="none"/>
        </w:rPr>
        <w:t>ą</w:t>
      </w:r>
      <w:r w:rsidRPr="00BF3F27">
        <w:rPr>
          <w:color w:val="auto"/>
          <w:kern w:val="0"/>
          <w:sz w:val="24"/>
          <w:lang w:val="lt-LT" w:eastAsia="lt-LT"/>
          <w14:ligatures w14:val="none"/>
        </w:rPr>
        <w:t xml:space="preserve"> ar pasitelktas </w:t>
      </w:r>
      <w:r w:rsidR="00637E56" w:rsidRPr="00BF3F27">
        <w:rPr>
          <w:color w:val="auto"/>
          <w:kern w:val="0"/>
          <w:sz w:val="24"/>
          <w:lang w:val="lt-LT" w:eastAsia="lt-LT"/>
          <w14:ligatures w14:val="none"/>
        </w:rPr>
        <w:t>ū</w:t>
      </w:r>
      <w:r w:rsidRPr="00BF3F27">
        <w:rPr>
          <w:color w:val="auto"/>
          <w:kern w:val="0"/>
          <w:sz w:val="24"/>
          <w:lang w:val="lt-LT" w:eastAsia="lt-LT"/>
          <w14:ligatures w14:val="none"/>
        </w:rPr>
        <w:t>kio subjektas prarado kvalifikacij</w:t>
      </w:r>
      <w:r w:rsidR="00637E56" w:rsidRPr="00BF3F27">
        <w:rPr>
          <w:color w:val="auto"/>
          <w:kern w:val="0"/>
          <w:sz w:val="24"/>
          <w:lang w:val="lt-LT" w:eastAsia="lt-LT"/>
          <w14:ligatures w14:val="none"/>
        </w:rPr>
        <w:t>ą</w:t>
      </w:r>
      <w:r w:rsidRPr="00BF3F27">
        <w:rPr>
          <w:color w:val="auto"/>
          <w:kern w:val="0"/>
          <w:sz w:val="24"/>
          <w:lang w:val="lt-LT" w:eastAsia="lt-LT"/>
          <w14:ligatures w14:val="none"/>
        </w:rPr>
        <w:t xml:space="preserve">, ir </w:t>
      </w:r>
      <w:r w:rsidR="00637E56" w:rsidRPr="00BF3F27">
        <w:rPr>
          <w:color w:val="auto"/>
          <w:kern w:val="0"/>
          <w:sz w:val="24"/>
          <w:lang w:val="lt-LT" w:eastAsia="lt-LT"/>
          <w14:ligatures w14:val="none"/>
        </w:rPr>
        <w:t>Paslaugų teikėjas</w:t>
      </w:r>
      <w:r w:rsidRPr="00BF3F27">
        <w:rPr>
          <w:color w:val="auto"/>
          <w:kern w:val="0"/>
          <w:sz w:val="24"/>
          <w:lang w:val="lt-LT" w:eastAsia="lt-LT"/>
          <w14:ligatures w14:val="none"/>
        </w:rPr>
        <w:t xml:space="preserve"> nepa</w:t>
      </w:r>
      <w:r w:rsidR="00637E56" w:rsidRPr="00BF3F27">
        <w:rPr>
          <w:color w:val="auto"/>
          <w:kern w:val="0"/>
          <w:sz w:val="24"/>
          <w:lang w:val="lt-LT" w:eastAsia="lt-LT"/>
          <w14:ligatures w14:val="none"/>
        </w:rPr>
        <w:t>š</w:t>
      </w:r>
      <w:r w:rsidRPr="00BF3F27">
        <w:rPr>
          <w:color w:val="auto"/>
          <w:kern w:val="0"/>
          <w:sz w:val="24"/>
          <w:lang w:val="lt-LT" w:eastAsia="lt-LT"/>
          <w14:ligatures w14:val="none"/>
        </w:rPr>
        <w:t>alino neatitikties per 30 (trisde</w:t>
      </w:r>
      <w:r w:rsidR="00637E56" w:rsidRPr="00BF3F27">
        <w:rPr>
          <w:color w:val="auto"/>
          <w:kern w:val="0"/>
          <w:sz w:val="24"/>
          <w:lang w:val="lt-LT" w:eastAsia="lt-LT"/>
          <w14:ligatures w14:val="none"/>
        </w:rPr>
        <w:t>š</w:t>
      </w:r>
      <w:r w:rsidRPr="00BF3F27">
        <w:rPr>
          <w:color w:val="auto"/>
          <w:kern w:val="0"/>
          <w:sz w:val="24"/>
          <w:lang w:val="lt-LT" w:eastAsia="lt-LT"/>
          <w14:ligatures w14:val="none"/>
        </w:rPr>
        <w:t>imt) kalendorini</w:t>
      </w:r>
      <w:r w:rsidR="00637E56" w:rsidRPr="00BF3F27">
        <w:rPr>
          <w:color w:val="auto"/>
          <w:kern w:val="0"/>
          <w:sz w:val="24"/>
          <w:lang w:val="lt-LT" w:eastAsia="lt-LT"/>
          <w14:ligatures w14:val="none"/>
        </w:rPr>
        <w:t>ų</w:t>
      </w:r>
      <w:r w:rsidRPr="00BF3F27">
        <w:rPr>
          <w:color w:val="auto"/>
          <w:kern w:val="0"/>
          <w:sz w:val="24"/>
          <w:lang w:val="lt-LT" w:eastAsia="lt-LT"/>
          <w14:ligatures w14:val="none"/>
        </w:rPr>
        <w:t xml:space="preserve"> dien</w:t>
      </w:r>
      <w:r w:rsidR="00637E56" w:rsidRPr="00BF3F27">
        <w:rPr>
          <w:color w:val="auto"/>
          <w:kern w:val="0"/>
          <w:sz w:val="24"/>
          <w:lang w:val="lt-LT" w:eastAsia="lt-LT"/>
          <w14:ligatures w14:val="none"/>
        </w:rPr>
        <w:t>ų</w:t>
      </w:r>
      <w:r w:rsidRPr="00BF3F27">
        <w:rPr>
          <w:color w:val="auto"/>
          <w:kern w:val="0"/>
          <w:sz w:val="24"/>
          <w:lang w:val="lt-LT" w:eastAsia="lt-LT"/>
          <w14:ligatures w14:val="none"/>
        </w:rPr>
        <w:t xml:space="preserve"> nuo aplinkyb</w:t>
      </w:r>
      <w:r w:rsidR="00637E56" w:rsidRPr="00BF3F27">
        <w:rPr>
          <w:color w:val="auto"/>
          <w:kern w:val="0"/>
          <w:sz w:val="24"/>
          <w:lang w:val="lt-LT" w:eastAsia="lt-LT"/>
          <w14:ligatures w14:val="none"/>
        </w:rPr>
        <w:t>ė</w:t>
      </w:r>
      <w:r w:rsidRPr="00BF3F27">
        <w:rPr>
          <w:color w:val="auto"/>
          <w:kern w:val="0"/>
          <w:sz w:val="24"/>
          <w:lang w:val="lt-LT" w:eastAsia="lt-LT"/>
          <w14:ligatures w14:val="none"/>
        </w:rPr>
        <w:t>s atsiradimo;</w:t>
      </w:r>
    </w:p>
    <w:p w14:paraId="75597328" w14:textId="0E7F6F68"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8.6.4. </w:t>
      </w:r>
      <w:r w:rsidR="00EC2734" w:rsidRPr="00BF3F27">
        <w:rPr>
          <w:color w:val="auto"/>
          <w:kern w:val="0"/>
          <w:sz w:val="24"/>
          <w:lang w:val="lt-LT" w:eastAsia="lt-LT"/>
          <w14:ligatures w14:val="none"/>
        </w:rPr>
        <w:t>e</w:t>
      </w:r>
      <w:r w:rsidRPr="00BF3F27">
        <w:rPr>
          <w:color w:val="auto"/>
          <w:kern w:val="0"/>
          <w:sz w:val="24"/>
          <w:lang w:val="lt-LT" w:eastAsia="lt-LT"/>
          <w14:ligatures w14:val="none"/>
        </w:rPr>
        <w:t>sant kitoms aplinkyb</w:t>
      </w:r>
      <w:r w:rsidR="00637E56" w:rsidRPr="00BF3F27">
        <w:rPr>
          <w:color w:val="auto"/>
          <w:kern w:val="0"/>
          <w:sz w:val="24"/>
          <w:lang w:val="lt-LT" w:eastAsia="lt-LT"/>
          <w14:ligatures w14:val="none"/>
        </w:rPr>
        <w:t>ė</w:t>
      </w:r>
      <w:r w:rsidRPr="00BF3F27">
        <w:rPr>
          <w:color w:val="auto"/>
          <w:kern w:val="0"/>
          <w:sz w:val="24"/>
          <w:lang w:val="lt-LT" w:eastAsia="lt-LT"/>
          <w14:ligatures w14:val="none"/>
        </w:rPr>
        <w:t>ms, numatytoms VP</w:t>
      </w:r>
      <w:r w:rsidR="00637E56" w:rsidRPr="00BF3F27">
        <w:rPr>
          <w:color w:val="auto"/>
          <w:kern w:val="0"/>
          <w:sz w:val="24"/>
          <w:lang w:val="lt-LT" w:eastAsia="lt-LT"/>
          <w14:ligatures w14:val="none"/>
        </w:rPr>
        <w:t>Į</w:t>
      </w:r>
      <w:r w:rsidRPr="00BF3F27">
        <w:rPr>
          <w:color w:val="auto"/>
          <w:kern w:val="0"/>
          <w:sz w:val="24"/>
          <w:lang w:val="lt-LT" w:eastAsia="lt-LT"/>
          <w14:ligatures w14:val="none"/>
        </w:rPr>
        <w:t xml:space="preserve"> ar kituose teis</w:t>
      </w:r>
      <w:r w:rsidR="00637E56" w:rsidRPr="00BF3F27">
        <w:rPr>
          <w:color w:val="auto"/>
          <w:kern w:val="0"/>
          <w:sz w:val="24"/>
          <w:lang w:val="lt-LT" w:eastAsia="lt-LT"/>
          <w14:ligatures w14:val="none"/>
        </w:rPr>
        <w:t>ė</w:t>
      </w:r>
      <w:r w:rsidRPr="00BF3F27">
        <w:rPr>
          <w:color w:val="auto"/>
          <w:kern w:val="0"/>
          <w:sz w:val="24"/>
          <w:lang w:val="lt-LT" w:eastAsia="lt-LT"/>
          <w14:ligatures w14:val="none"/>
        </w:rPr>
        <w:t>s aktuose.</w:t>
      </w:r>
    </w:p>
    <w:p w14:paraId="03A3CE94" w14:textId="3A6E13D2" w:rsidR="00A92E6F" w:rsidRPr="00BF3F27" w:rsidRDefault="00741508" w:rsidP="00EE1461">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 </w:t>
      </w:r>
      <w:r w:rsidR="007C3D40" w:rsidRPr="00BF3F27">
        <w:rPr>
          <w:color w:val="auto"/>
          <w:kern w:val="0"/>
          <w:sz w:val="24"/>
          <w:lang w:val="lt-LT" w:eastAsia="lt-LT"/>
          <w14:ligatures w14:val="none"/>
        </w:rPr>
        <w:t xml:space="preserve">8.7. </w:t>
      </w:r>
      <w:r w:rsidR="00081AC3"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negali perduoti ar kitaip perleisti savo </w:t>
      </w:r>
      <w:r w:rsidR="00081AC3"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081AC3" w:rsidRPr="00BF3F27">
        <w:rPr>
          <w:color w:val="auto"/>
          <w:kern w:val="0"/>
          <w:sz w:val="24"/>
          <w:lang w:val="lt-LT" w:eastAsia="lt-LT"/>
          <w14:ligatures w14:val="none"/>
        </w:rPr>
        <w:t>ų</w:t>
      </w:r>
      <w:r w:rsidRPr="00BF3F27">
        <w:rPr>
          <w:color w:val="auto"/>
          <w:kern w:val="0"/>
          <w:sz w:val="24"/>
          <w:lang w:val="lt-LT" w:eastAsia="lt-LT"/>
          <w14:ligatures w14:val="none"/>
        </w:rPr>
        <w:t xml:space="preserve"> pagal sutart</w:t>
      </w:r>
      <w:r w:rsidR="00081AC3" w:rsidRPr="00BF3F27">
        <w:rPr>
          <w:color w:val="auto"/>
          <w:kern w:val="0"/>
          <w:sz w:val="24"/>
          <w:lang w:val="lt-LT" w:eastAsia="lt-LT"/>
          <w14:ligatures w14:val="none"/>
        </w:rPr>
        <w:t>į</w:t>
      </w:r>
      <w:r w:rsidRPr="00BF3F27">
        <w:rPr>
          <w:color w:val="auto"/>
          <w:kern w:val="0"/>
          <w:sz w:val="24"/>
          <w:lang w:val="lt-LT" w:eastAsia="lt-LT"/>
          <w14:ligatures w14:val="none"/>
        </w:rPr>
        <w:t xml:space="preserve"> tretiesiems asmenims</w:t>
      </w:r>
      <w:r w:rsidR="00081AC3" w:rsidRPr="00BF3F27">
        <w:rPr>
          <w:color w:val="auto"/>
          <w:kern w:val="0"/>
          <w:sz w:val="24"/>
          <w:lang w:val="lt-LT" w:eastAsia="lt-LT"/>
          <w14:ligatures w14:val="none"/>
        </w:rPr>
        <w:t xml:space="preserve"> be </w:t>
      </w:r>
      <w:r w:rsidRPr="00BF3F27">
        <w:rPr>
          <w:color w:val="auto"/>
          <w:kern w:val="0"/>
          <w:sz w:val="24"/>
          <w:lang w:val="lt-LT" w:eastAsia="lt-LT"/>
          <w14:ligatures w14:val="none"/>
        </w:rPr>
        <w:t>K</w:t>
      </w:r>
      <w:r w:rsidR="00081AC3" w:rsidRPr="00BF3F27">
        <w:rPr>
          <w:color w:val="auto"/>
          <w:kern w:val="0"/>
          <w:sz w:val="24"/>
          <w:lang w:val="lt-LT" w:eastAsia="lt-LT"/>
          <w14:ligatures w14:val="none"/>
        </w:rPr>
        <w:t xml:space="preserve">liento raštiško </w:t>
      </w:r>
      <w:r w:rsidRPr="00BF3F27">
        <w:rPr>
          <w:color w:val="auto"/>
          <w:kern w:val="0"/>
          <w:sz w:val="24"/>
          <w:lang w:val="lt-LT" w:eastAsia="lt-LT"/>
          <w14:ligatures w14:val="none"/>
        </w:rPr>
        <w:t>sutikimo.</w:t>
      </w:r>
    </w:p>
    <w:p w14:paraId="1452270B" w14:textId="3A8B4C92" w:rsidR="004B74A9" w:rsidRPr="00BF3F27" w:rsidRDefault="004B74A9" w:rsidP="004B74A9">
      <w:pPr>
        <w:ind w:left="551" w:right="71" w:firstLine="0"/>
        <w:jc w:val="center"/>
        <w:rPr>
          <w:b/>
          <w:bCs/>
          <w:sz w:val="24"/>
          <w:lang w:val="lt-LT"/>
        </w:rPr>
      </w:pPr>
      <w:r w:rsidRPr="00BF3F27">
        <w:rPr>
          <w:b/>
          <w:bCs/>
          <w:sz w:val="24"/>
          <w:lang w:val="lt-LT"/>
        </w:rPr>
        <w:t>IX SKYRIUS</w:t>
      </w:r>
    </w:p>
    <w:p w14:paraId="3E38BFC9" w14:textId="008BF567" w:rsidR="00A92E6F" w:rsidRPr="00BF3F27" w:rsidRDefault="004B74A9" w:rsidP="004B74A9">
      <w:pPr>
        <w:pStyle w:val="Antrat7"/>
        <w:spacing w:line="247" w:lineRule="auto"/>
      </w:pPr>
      <w:r w:rsidRPr="00BF3F27">
        <w:t>TREČIŲJŲ ŠALIŲ PASITELKIMAS</w:t>
      </w:r>
    </w:p>
    <w:p w14:paraId="77A2BB3C" w14:textId="77777777" w:rsidR="004B74A9" w:rsidRPr="00BF3F27" w:rsidRDefault="004B74A9" w:rsidP="004B74A9">
      <w:pPr>
        <w:ind w:left="551" w:right="71" w:firstLine="0"/>
        <w:jc w:val="center"/>
        <w:rPr>
          <w:b/>
          <w:bCs/>
          <w:sz w:val="24"/>
          <w:lang w:val="lt-LT"/>
        </w:rPr>
      </w:pPr>
    </w:p>
    <w:p w14:paraId="22224874" w14:textId="7AABC240"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9</w:t>
      </w:r>
      <w:r w:rsidR="00131E35" w:rsidRPr="00BF3F27">
        <w:rPr>
          <w:color w:val="auto"/>
          <w:kern w:val="0"/>
          <w:sz w:val="24"/>
          <w:lang w:val="lt-LT" w:eastAsia="lt-LT"/>
          <w14:ligatures w14:val="none"/>
        </w:rPr>
        <w:t>.1 Paslaugos teikėjas</w:t>
      </w:r>
      <w:r w:rsidRPr="00BF3F27">
        <w:rPr>
          <w:color w:val="auto"/>
          <w:kern w:val="0"/>
          <w:sz w:val="24"/>
          <w:lang w:val="lt-LT" w:eastAsia="lt-LT"/>
          <w14:ligatures w14:val="none"/>
        </w:rPr>
        <w:t xml:space="preserve"> Sutarties vykdymui turi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pasitelkti tik tuos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jus, kurie buvo nurodyti jo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lyme arba</w:t>
      </w:r>
      <w:r w:rsidR="00131E35" w:rsidRPr="00BF3F27">
        <w:rPr>
          <w:color w:val="auto"/>
          <w:kern w:val="0"/>
          <w:sz w:val="24"/>
          <w:lang w:val="lt-LT" w:eastAsia="lt-LT"/>
          <w14:ligatures w14:val="none"/>
        </w:rPr>
        <w:t xml:space="preserve"> </w:t>
      </w:r>
      <w:r w:rsidRPr="00BF3F27">
        <w:rPr>
          <w:color w:val="auto"/>
          <w:kern w:val="0"/>
          <w:sz w:val="24"/>
          <w:lang w:val="lt-LT" w:eastAsia="lt-LT"/>
          <w14:ligatures w14:val="none"/>
        </w:rPr>
        <w:t>jei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buvo nurodyta </w:t>
      </w:r>
      <w:proofErr w:type="spellStart"/>
      <w:r w:rsidRPr="00BF3F27">
        <w:rPr>
          <w:color w:val="auto"/>
          <w:kern w:val="0"/>
          <w:sz w:val="24"/>
          <w:lang w:val="lt-LT" w:eastAsia="lt-LT"/>
          <w14:ligatures w14:val="none"/>
        </w:rPr>
        <w:t>subt</w:t>
      </w:r>
      <w:r w:rsidR="00131E35" w:rsidRPr="00BF3F27">
        <w:rPr>
          <w:color w:val="auto"/>
          <w:kern w:val="0"/>
          <w:sz w:val="24"/>
          <w:lang w:val="lt-LT" w:eastAsia="lt-LT"/>
          <w14:ligatures w14:val="none"/>
        </w:rPr>
        <w:t>i</w:t>
      </w:r>
      <w:r w:rsidRPr="00BF3F27">
        <w:rPr>
          <w:color w:val="auto"/>
          <w:kern w:val="0"/>
          <w:sz w:val="24"/>
          <w:lang w:val="lt-LT" w:eastAsia="lt-LT"/>
          <w14:ligatures w14:val="none"/>
        </w:rPr>
        <w:t>ekimui</w:t>
      </w:r>
      <w:proofErr w:type="spellEnd"/>
      <w:r w:rsidRPr="00BF3F27">
        <w:rPr>
          <w:color w:val="auto"/>
          <w:kern w:val="0"/>
          <w:sz w:val="24"/>
          <w:lang w:val="lt-LT" w:eastAsia="lt-LT"/>
          <w14:ligatures w14:val="none"/>
        </w:rPr>
        <w:t xml:space="preserve"> perduodama sutartini</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į</w:t>
      </w:r>
      <w:r w:rsidRPr="00BF3F27">
        <w:rPr>
          <w:color w:val="auto"/>
          <w:kern w:val="0"/>
          <w:sz w:val="24"/>
          <w:lang w:val="lt-LT" w:eastAsia="lt-LT"/>
          <w14:ligatures w14:val="none"/>
        </w:rPr>
        <w:t>sipareigojim</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dalis.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keitimo/pasitelkimo tvarka: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i</w:t>
      </w:r>
      <w:r w:rsidR="00131E35" w:rsidRPr="00BF3F27">
        <w:rPr>
          <w:color w:val="auto"/>
          <w:kern w:val="0"/>
          <w:sz w:val="24"/>
          <w:lang w:val="lt-LT" w:eastAsia="lt-LT"/>
          <w14:ligatures w14:val="none"/>
        </w:rPr>
        <w:t>š</w:t>
      </w:r>
      <w:r w:rsidRPr="00BF3F27">
        <w:rPr>
          <w:color w:val="auto"/>
          <w:kern w:val="0"/>
          <w:sz w:val="24"/>
          <w:lang w:val="lt-LT" w:eastAsia="lt-LT"/>
          <w14:ligatures w14:val="none"/>
        </w:rPr>
        <w:t xml:space="preserve"> anksto (ma</w:t>
      </w:r>
      <w:r w:rsidR="00131E35" w:rsidRPr="00BF3F27">
        <w:rPr>
          <w:color w:val="auto"/>
          <w:kern w:val="0"/>
          <w:sz w:val="24"/>
          <w:lang w:val="lt-LT" w:eastAsia="lt-LT"/>
          <w14:ligatures w14:val="none"/>
        </w:rPr>
        <w:t>ži</w:t>
      </w:r>
      <w:r w:rsidRPr="00BF3F27">
        <w:rPr>
          <w:color w:val="auto"/>
          <w:kern w:val="0"/>
          <w:sz w:val="24"/>
          <w:lang w:val="lt-LT" w:eastAsia="lt-LT"/>
          <w14:ligatures w14:val="none"/>
        </w:rPr>
        <w:t>ausiai likus 3 darbo dienoms iki planuojamo keitimo/pasitelkimo) privalo ra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 (e</w:t>
      </w:r>
      <w:r w:rsidR="00131E35" w:rsidRPr="00BF3F27">
        <w:rPr>
          <w:color w:val="auto"/>
          <w:kern w:val="0"/>
          <w:sz w:val="24"/>
          <w:lang w:val="lt-LT" w:eastAsia="lt-LT"/>
          <w14:ligatures w14:val="none"/>
        </w:rPr>
        <w:t>l</w:t>
      </w:r>
      <w:r w:rsidRPr="00BF3F27">
        <w:rPr>
          <w:color w:val="auto"/>
          <w:kern w:val="0"/>
          <w:sz w:val="24"/>
          <w:lang w:val="lt-LT" w:eastAsia="lt-LT"/>
          <w14:ligatures w14:val="none"/>
        </w:rPr>
        <w:t>. pa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w:t>
      </w:r>
      <w:r w:rsidR="00131E35" w:rsidRPr="00BF3F27">
        <w:rPr>
          <w:color w:val="auto"/>
          <w:kern w:val="0"/>
          <w:sz w:val="24"/>
          <w:lang w:val="lt-LT" w:eastAsia="lt-LT"/>
          <w14:ligatures w14:val="none"/>
        </w:rPr>
        <w:t>____________</w:t>
      </w:r>
      <w:r w:rsidRPr="00BF3F27">
        <w:rPr>
          <w:color w:val="auto"/>
          <w:kern w:val="0"/>
          <w:sz w:val="24"/>
          <w:lang w:val="lt-LT" w:eastAsia="lt-LT"/>
          <w14:ligatures w14:val="none"/>
        </w:rPr>
        <w:t xml:space="preserve">) kreiptis </w:t>
      </w:r>
      <w:r w:rsidR="00131E35" w:rsidRPr="00BF3F27">
        <w:rPr>
          <w:color w:val="auto"/>
          <w:kern w:val="0"/>
          <w:sz w:val="24"/>
          <w:lang w:val="lt-LT" w:eastAsia="lt-LT"/>
          <w14:ligatures w14:val="none"/>
        </w:rPr>
        <w:t>į</w:t>
      </w:r>
      <w:r w:rsidRPr="00BF3F27">
        <w:rPr>
          <w:color w:val="auto"/>
          <w:kern w:val="0"/>
          <w:sz w:val="24"/>
          <w:lang w:val="lt-LT" w:eastAsia="lt-LT"/>
          <w14:ligatures w14:val="none"/>
        </w:rPr>
        <w:t xml:space="preserve"> K</w:t>
      </w:r>
      <w:r w:rsidR="00131E35" w:rsidRPr="00BF3F27">
        <w:rPr>
          <w:color w:val="auto"/>
          <w:kern w:val="0"/>
          <w:sz w:val="24"/>
          <w:lang w:val="lt-LT" w:eastAsia="lt-LT"/>
          <w14:ligatures w14:val="none"/>
        </w:rPr>
        <w:t>lientą</w:t>
      </w:r>
      <w:r w:rsidRPr="00BF3F27">
        <w:rPr>
          <w:color w:val="auto"/>
          <w:kern w:val="0"/>
          <w:sz w:val="24"/>
          <w:lang w:val="lt-LT" w:eastAsia="lt-LT"/>
          <w14:ligatures w14:val="none"/>
        </w:rPr>
        <w:t>, pateikti naujo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pavadinim</w:t>
      </w:r>
      <w:r w:rsidR="00131E35" w:rsidRPr="00BF3F27">
        <w:rPr>
          <w:color w:val="auto"/>
          <w:kern w:val="0"/>
          <w:sz w:val="24"/>
          <w:lang w:val="lt-LT" w:eastAsia="lt-LT"/>
          <w14:ligatures w14:val="none"/>
        </w:rPr>
        <w:t>ą</w:t>
      </w:r>
      <w:r w:rsidRPr="00BF3F27">
        <w:rPr>
          <w:color w:val="auto"/>
          <w:kern w:val="0"/>
          <w:sz w:val="24"/>
          <w:lang w:val="lt-LT" w:eastAsia="lt-LT"/>
          <w14:ligatures w14:val="none"/>
        </w:rPr>
        <w:t>, keitimo pagrind</w:t>
      </w:r>
      <w:r w:rsidR="00131E35" w:rsidRPr="00BF3F27">
        <w:rPr>
          <w:color w:val="auto"/>
          <w:kern w:val="0"/>
          <w:sz w:val="24"/>
          <w:lang w:val="lt-LT" w:eastAsia="lt-LT"/>
          <w14:ligatures w14:val="none"/>
        </w:rPr>
        <w:t>ą</w:t>
      </w:r>
      <w:r w:rsidRPr="00BF3F27">
        <w:rPr>
          <w:color w:val="auto"/>
          <w:kern w:val="0"/>
          <w:sz w:val="24"/>
          <w:lang w:val="lt-LT" w:eastAsia="lt-LT"/>
          <w14:ligatures w14:val="none"/>
        </w:rPr>
        <w:t>, sutarties su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 kopij</w:t>
      </w:r>
      <w:r w:rsidR="00131E35" w:rsidRPr="00BF3F27">
        <w:rPr>
          <w:color w:val="auto"/>
          <w:kern w:val="0"/>
          <w:sz w:val="24"/>
          <w:lang w:val="lt-LT" w:eastAsia="lt-LT"/>
          <w14:ligatures w14:val="none"/>
        </w:rPr>
        <w:t>ą</w:t>
      </w:r>
      <w:r w:rsidRPr="00BF3F27">
        <w:rPr>
          <w:color w:val="auto"/>
          <w:kern w:val="0"/>
          <w:sz w:val="24"/>
          <w:lang w:val="lt-LT" w:eastAsia="lt-LT"/>
          <w14:ligatures w14:val="none"/>
        </w:rPr>
        <w:t>,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veik</w:t>
      </w:r>
      <w:r w:rsidR="00131E35" w:rsidRPr="00BF3F27">
        <w:rPr>
          <w:color w:val="auto"/>
          <w:kern w:val="0"/>
          <w:sz w:val="24"/>
          <w:lang w:val="lt-LT" w:eastAsia="lt-LT"/>
          <w14:ligatures w14:val="none"/>
        </w:rPr>
        <w:t>lą</w:t>
      </w:r>
      <w:r w:rsidRPr="00BF3F27">
        <w:rPr>
          <w:color w:val="auto"/>
          <w:kern w:val="0"/>
          <w:sz w:val="24"/>
          <w:lang w:val="lt-LT" w:eastAsia="lt-LT"/>
          <w14:ligatures w14:val="none"/>
        </w:rPr>
        <w:t xml:space="preserve"> pagrind</w:t>
      </w:r>
      <w:r w:rsidR="00131E35" w:rsidRPr="00BF3F27">
        <w:rPr>
          <w:color w:val="auto"/>
          <w:kern w:val="0"/>
          <w:sz w:val="24"/>
          <w:lang w:val="lt-LT" w:eastAsia="lt-LT"/>
          <w14:ligatures w14:val="none"/>
        </w:rPr>
        <w:t>ži</w:t>
      </w:r>
      <w:r w:rsidRPr="00BF3F27">
        <w:rPr>
          <w:color w:val="auto"/>
          <w:kern w:val="0"/>
          <w:sz w:val="24"/>
          <w:lang w:val="lt-LT" w:eastAsia="lt-LT"/>
          <w14:ligatures w14:val="none"/>
        </w:rPr>
        <w:t>an</w:t>
      </w:r>
      <w:r w:rsidR="00131E35" w:rsidRPr="00BF3F27">
        <w:rPr>
          <w:color w:val="auto"/>
          <w:kern w:val="0"/>
          <w:sz w:val="24"/>
          <w:lang w:val="lt-LT" w:eastAsia="lt-LT"/>
          <w14:ligatures w14:val="none"/>
        </w:rPr>
        <w:t>č</w:t>
      </w:r>
      <w:r w:rsidRPr="00BF3F27">
        <w:rPr>
          <w:color w:val="auto"/>
          <w:kern w:val="0"/>
          <w:sz w:val="24"/>
          <w:lang w:val="lt-LT" w:eastAsia="lt-LT"/>
          <w14:ligatures w14:val="none"/>
        </w:rPr>
        <w:t>ius dokumentus (jei reikalaujama). K</w:t>
      </w:r>
      <w:r w:rsidR="00131E35" w:rsidRPr="00BF3F27">
        <w:rPr>
          <w:color w:val="auto"/>
          <w:kern w:val="0"/>
          <w:sz w:val="24"/>
          <w:lang w:val="lt-LT" w:eastAsia="lt-LT"/>
          <w14:ligatures w14:val="none"/>
        </w:rPr>
        <w:t>lientui</w:t>
      </w:r>
      <w:r w:rsidRPr="00BF3F27">
        <w:rPr>
          <w:color w:val="auto"/>
          <w:kern w:val="0"/>
          <w:sz w:val="24"/>
          <w:lang w:val="lt-LT" w:eastAsia="lt-LT"/>
          <w14:ligatures w14:val="none"/>
        </w:rPr>
        <w:t xml:space="preserve"> patvirtinus keitim</w:t>
      </w:r>
      <w:r w:rsidR="00131E35" w:rsidRPr="00BF3F27">
        <w:rPr>
          <w:color w:val="auto"/>
          <w:kern w:val="0"/>
          <w:sz w:val="24"/>
          <w:lang w:val="lt-LT" w:eastAsia="lt-LT"/>
          <w14:ligatures w14:val="none"/>
        </w:rPr>
        <w:t>ą</w:t>
      </w:r>
      <w:r w:rsidRPr="00BF3F27">
        <w:rPr>
          <w:color w:val="auto"/>
          <w:kern w:val="0"/>
          <w:sz w:val="24"/>
          <w:lang w:val="lt-LT" w:eastAsia="lt-LT"/>
          <w14:ligatures w14:val="none"/>
        </w:rPr>
        <w:t>, pasira</w:t>
      </w:r>
      <w:r w:rsidR="00131E35" w:rsidRPr="00BF3F27">
        <w:rPr>
          <w:color w:val="auto"/>
          <w:kern w:val="0"/>
          <w:sz w:val="24"/>
          <w:lang w:val="lt-LT" w:eastAsia="lt-LT"/>
          <w14:ligatures w14:val="none"/>
        </w:rPr>
        <w:t>š</w:t>
      </w:r>
      <w:r w:rsidRPr="00BF3F27">
        <w:rPr>
          <w:color w:val="auto"/>
          <w:kern w:val="0"/>
          <w:sz w:val="24"/>
          <w:lang w:val="lt-LT" w:eastAsia="lt-LT"/>
          <w14:ligatures w14:val="none"/>
        </w:rPr>
        <w:t>omas susitarimas prie Sutarties. K</w:t>
      </w:r>
      <w:r w:rsidR="00131E35" w:rsidRPr="00BF3F27">
        <w:rPr>
          <w:color w:val="auto"/>
          <w:kern w:val="0"/>
          <w:sz w:val="24"/>
          <w:lang w:val="lt-LT" w:eastAsia="lt-LT"/>
          <w14:ligatures w14:val="none"/>
        </w:rPr>
        <w:t>lientas</w:t>
      </w:r>
      <w:r w:rsidRPr="00BF3F27">
        <w:rPr>
          <w:color w:val="auto"/>
          <w:kern w:val="0"/>
          <w:sz w:val="24"/>
          <w:lang w:val="lt-LT" w:eastAsia="lt-LT"/>
          <w14:ligatures w14:val="none"/>
        </w:rPr>
        <w:t xml:space="preserve"> turi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neleisti pakeisti / pasitelkti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jei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nebuvo nurodyta </w:t>
      </w:r>
      <w:proofErr w:type="spellStart"/>
      <w:r w:rsidRPr="00BF3F27">
        <w:rPr>
          <w:color w:val="auto"/>
          <w:kern w:val="0"/>
          <w:sz w:val="24"/>
          <w:lang w:val="lt-LT" w:eastAsia="lt-LT"/>
          <w14:ligatures w14:val="none"/>
        </w:rPr>
        <w:t>subtiekimui</w:t>
      </w:r>
      <w:proofErr w:type="spellEnd"/>
      <w:r w:rsidRPr="00BF3F27">
        <w:rPr>
          <w:color w:val="auto"/>
          <w:kern w:val="0"/>
          <w:sz w:val="24"/>
          <w:lang w:val="lt-LT" w:eastAsia="lt-LT"/>
          <w14:ligatures w14:val="none"/>
        </w:rPr>
        <w:t xml:space="preserve"> perduodama dalis ar laiku n</w:t>
      </w:r>
      <w:r w:rsidR="00131E35" w:rsidRPr="00BF3F27">
        <w:rPr>
          <w:color w:val="auto"/>
          <w:kern w:val="0"/>
          <w:sz w:val="24"/>
          <w:lang w:val="lt-LT" w:eastAsia="lt-LT"/>
          <w14:ligatures w14:val="none"/>
        </w:rPr>
        <w:t>ė</w:t>
      </w:r>
      <w:r w:rsidRPr="00BF3F27">
        <w:rPr>
          <w:color w:val="auto"/>
          <w:kern w:val="0"/>
          <w:sz w:val="24"/>
          <w:lang w:val="lt-LT" w:eastAsia="lt-LT"/>
          <w14:ligatures w14:val="none"/>
        </w:rPr>
        <w:t>ra pateiktas pra</w:t>
      </w:r>
      <w:r w:rsidR="00131E35" w:rsidRPr="00BF3F27">
        <w:rPr>
          <w:color w:val="auto"/>
          <w:kern w:val="0"/>
          <w:sz w:val="24"/>
          <w:lang w:val="lt-LT" w:eastAsia="lt-LT"/>
          <w14:ligatures w14:val="none"/>
        </w:rPr>
        <w:t>š</w:t>
      </w:r>
      <w:r w:rsidRPr="00BF3F27">
        <w:rPr>
          <w:color w:val="auto"/>
          <w:kern w:val="0"/>
          <w:sz w:val="24"/>
          <w:lang w:val="lt-LT" w:eastAsia="lt-LT"/>
          <w14:ligatures w14:val="none"/>
        </w:rPr>
        <w:t>ymas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keitimo / pasitelkimo ar susij</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dokumentai ar subtiek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jas neatitinka pirkimo </w:t>
      </w:r>
      <w:r w:rsidR="00EC2734" w:rsidRPr="00BF3F27">
        <w:rPr>
          <w:color w:val="auto"/>
          <w:kern w:val="0"/>
          <w:sz w:val="24"/>
          <w:lang w:val="lt-LT" w:eastAsia="lt-LT"/>
          <w14:ligatures w14:val="none"/>
        </w:rPr>
        <w:t>s</w:t>
      </w:r>
      <w:r w:rsidR="00131E35" w:rsidRPr="00BF3F27">
        <w:rPr>
          <w:color w:val="auto"/>
          <w:kern w:val="0"/>
          <w:sz w:val="24"/>
          <w:lang w:val="lt-LT" w:eastAsia="lt-LT"/>
          <w14:ligatures w14:val="none"/>
        </w:rPr>
        <w:t>ą</w:t>
      </w:r>
      <w:r w:rsidR="00EC2734" w:rsidRPr="00BF3F27">
        <w:rPr>
          <w:color w:val="auto"/>
          <w:kern w:val="0"/>
          <w:sz w:val="24"/>
          <w:lang w:val="lt-LT" w:eastAsia="lt-LT"/>
          <w14:ligatures w14:val="none"/>
        </w:rPr>
        <w:t>l</w:t>
      </w:r>
      <w:r w:rsidRPr="00BF3F27">
        <w:rPr>
          <w:color w:val="auto"/>
          <w:kern w:val="0"/>
          <w:sz w:val="24"/>
          <w:lang w:val="lt-LT" w:eastAsia="lt-LT"/>
          <w14:ligatures w14:val="none"/>
        </w:rPr>
        <w:t>yg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reikalavim</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(jei taikoma).</w:t>
      </w:r>
    </w:p>
    <w:p w14:paraId="18425A18" w14:textId="1B501BD0"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9.2. Vadovaujantis VP</w:t>
      </w:r>
      <w:r w:rsidR="00131E35" w:rsidRPr="00BF3F27">
        <w:rPr>
          <w:color w:val="auto"/>
          <w:kern w:val="0"/>
          <w:sz w:val="24"/>
          <w:lang w:val="lt-LT" w:eastAsia="lt-LT"/>
          <w14:ligatures w14:val="none"/>
        </w:rPr>
        <w:t>Į</w:t>
      </w:r>
      <w:r w:rsidRPr="00BF3F27">
        <w:rPr>
          <w:color w:val="auto"/>
          <w:kern w:val="0"/>
          <w:sz w:val="24"/>
          <w:lang w:val="lt-LT" w:eastAsia="lt-LT"/>
          <w14:ligatures w14:val="none"/>
        </w:rPr>
        <w:t xml:space="preserve"> 49 str. ir Tiek</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jo kvalifikacijos nustatymo metodikos III Skyriaus nuostatomis,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gali remtis kit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paj</w:t>
      </w:r>
      <w:r w:rsidR="00131E35" w:rsidRPr="00BF3F27">
        <w:rPr>
          <w:color w:val="auto"/>
          <w:kern w:val="0"/>
          <w:sz w:val="24"/>
          <w:lang w:val="lt-LT" w:eastAsia="lt-LT"/>
          <w14:ligatures w14:val="none"/>
        </w:rPr>
        <w:t>ė</w:t>
      </w:r>
      <w:r w:rsidRPr="00BF3F27">
        <w:rPr>
          <w:color w:val="auto"/>
          <w:kern w:val="0"/>
          <w:sz w:val="24"/>
          <w:lang w:val="lt-LT" w:eastAsia="lt-LT"/>
          <w14:ligatures w14:val="none"/>
        </w:rPr>
        <w:t>gumais, kuri</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kvalifikacija remiasi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atitikimo Pirkimo dokumentams, pvz. d</w:t>
      </w:r>
      <w:r w:rsidR="00131E35" w:rsidRPr="00BF3F27">
        <w:rPr>
          <w:color w:val="auto"/>
          <w:kern w:val="0"/>
          <w:sz w:val="24"/>
          <w:lang w:val="lt-LT" w:eastAsia="lt-LT"/>
          <w14:ligatures w14:val="none"/>
        </w:rPr>
        <w:t>ė</w:t>
      </w:r>
      <w:r w:rsidRPr="00BF3F27">
        <w:rPr>
          <w:color w:val="auto"/>
          <w:kern w:val="0"/>
          <w:sz w:val="24"/>
          <w:lang w:val="lt-LT" w:eastAsia="lt-LT"/>
          <w14:ligatures w14:val="none"/>
        </w:rPr>
        <w:t>l teis</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s teikti Paslaugas. </w:t>
      </w:r>
      <w:r w:rsidR="00131E35" w:rsidRPr="00BF3F27">
        <w:rPr>
          <w:color w:val="auto"/>
          <w:kern w:val="0"/>
          <w:sz w:val="24"/>
          <w:lang w:val="lt-LT" w:eastAsia="lt-LT"/>
          <w14:ligatures w14:val="none"/>
        </w:rPr>
        <w:t>Paslaugos teikėjas</w:t>
      </w:r>
      <w:r w:rsidRPr="00BF3F27">
        <w:rPr>
          <w:color w:val="auto"/>
          <w:kern w:val="0"/>
          <w:sz w:val="24"/>
          <w:lang w:val="lt-LT" w:eastAsia="lt-LT"/>
          <w14:ligatures w14:val="none"/>
        </w:rPr>
        <w:t xml:space="preserve"> gali remtis kit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paj</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gumais tik tuomet, jei toks </w:t>
      </w:r>
      <w:r w:rsidR="00131E35" w:rsidRPr="00BF3F27">
        <w:rPr>
          <w:color w:val="auto"/>
          <w:kern w:val="0"/>
          <w:sz w:val="24"/>
          <w:lang w:val="lt-LT" w:eastAsia="lt-LT"/>
          <w14:ligatures w14:val="none"/>
        </w:rPr>
        <w:t>ū</w:t>
      </w:r>
      <w:r w:rsidRPr="00BF3F27">
        <w:rPr>
          <w:color w:val="auto"/>
          <w:kern w:val="0"/>
          <w:sz w:val="24"/>
          <w:lang w:val="lt-LT" w:eastAsia="lt-LT"/>
          <w14:ligatures w14:val="none"/>
        </w:rPr>
        <w:t>kio subjektas buvo nurodytas pasi</w:t>
      </w:r>
      <w:r w:rsidR="00131E35" w:rsidRPr="00BF3F27">
        <w:rPr>
          <w:color w:val="auto"/>
          <w:kern w:val="0"/>
          <w:sz w:val="24"/>
          <w:lang w:val="lt-LT" w:eastAsia="lt-LT"/>
          <w14:ligatures w14:val="none"/>
        </w:rPr>
        <w:t>ū</w:t>
      </w:r>
      <w:r w:rsidRPr="00BF3F27">
        <w:rPr>
          <w:color w:val="auto"/>
          <w:kern w:val="0"/>
          <w:sz w:val="24"/>
          <w:lang w:val="lt-LT" w:eastAsia="lt-LT"/>
          <w14:ligatures w14:val="none"/>
        </w:rPr>
        <w:t xml:space="preserve">lyme Pirkimo vykdymo metu ir kai buvo pateikti </w:t>
      </w:r>
      <w:r w:rsidR="00131E35" w:rsidRPr="00BF3F27">
        <w:rPr>
          <w:color w:val="auto"/>
          <w:kern w:val="0"/>
          <w:sz w:val="24"/>
          <w:lang w:val="lt-LT" w:eastAsia="lt-LT"/>
          <w14:ligatures w14:val="none"/>
        </w:rPr>
        <w:t>į</w:t>
      </w:r>
      <w:r w:rsidRPr="00BF3F27">
        <w:rPr>
          <w:color w:val="auto"/>
          <w:kern w:val="0"/>
          <w:sz w:val="24"/>
          <w:lang w:val="lt-LT" w:eastAsia="lt-LT"/>
          <w14:ligatures w14:val="none"/>
        </w:rPr>
        <w:t>rodymai, pagrind</w:t>
      </w:r>
      <w:r w:rsidR="00131E35" w:rsidRPr="00BF3F27">
        <w:rPr>
          <w:color w:val="auto"/>
          <w:kern w:val="0"/>
          <w:sz w:val="24"/>
          <w:lang w:val="lt-LT" w:eastAsia="lt-LT"/>
          <w14:ligatures w14:val="none"/>
        </w:rPr>
        <w:t>ž</w:t>
      </w:r>
      <w:r w:rsidRPr="00BF3F27">
        <w:rPr>
          <w:color w:val="auto"/>
          <w:kern w:val="0"/>
          <w:sz w:val="24"/>
          <w:lang w:val="lt-LT" w:eastAsia="lt-LT"/>
          <w14:ligatures w14:val="none"/>
        </w:rPr>
        <w:t>iantys Paslaug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teik</w:t>
      </w:r>
      <w:r w:rsidR="00131E35" w:rsidRPr="00BF3F27">
        <w:rPr>
          <w:color w:val="auto"/>
          <w:kern w:val="0"/>
          <w:sz w:val="24"/>
          <w:lang w:val="lt-LT" w:eastAsia="lt-LT"/>
          <w14:ligatures w14:val="none"/>
        </w:rPr>
        <w:t>ė</w:t>
      </w:r>
      <w:r w:rsidRPr="00BF3F27">
        <w:rPr>
          <w:color w:val="auto"/>
          <w:kern w:val="0"/>
          <w:sz w:val="24"/>
          <w:lang w:val="lt-LT" w:eastAsia="lt-LT"/>
          <w14:ligatures w14:val="none"/>
        </w:rPr>
        <w:t>jo teis</w:t>
      </w:r>
      <w:r w:rsidR="00131E35" w:rsidRPr="00BF3F27">
        <w:rPr>
          <w:color w:val="auto"/>
          <w:kern w:val="0"/>
          <w:sz w:val="24"/>
          <w:lang w:val="lt-LT" w:eastAsia="lt-LT"/>
          <w14:ligatures w14:val="none"/>
        </w:rPr>
        <w:t>ę</w:t>
      </w:r>
      <w:r w:rsidRPr="00BF3F27">
        <w:rPr>
          <w:color w:val="auto"/>
          <w:kern w:val="0"/>
          <w:sz w:val="24"/>
          <w:lang w:val="lt-LT" w:eastAsia="lt-LT"/>
          <w14:ligatures w14:val="none"/>
        </w:rPr>
        <w:t xml:space="preserve"> naudoti nurodytus i</w:t>
      </w:r>
      <w:r w:rsidR="00131E35" w:rsidRPr="00BF3F27">
        <w:rPr>
          <w:color w:val="auto"/>
          <w:kern w:val="0"/>
          <w:sz w:val="24"/>
          <w:lang w:val="lt-LT" w:eastAsia="lt-LT"/>
          <w14:ligatures w14:val="none"/>
        </w:rPr>
        <w:t>š</w:t>
      </w:r>
      <w:r w:rsidRPr="00BF3F27">
        <w:rPr>
          <w:color w:val="auto"/>
          <w:kern w:val="0"/>
          <w:sz w:val="24"/>
          <w:lang w:val="lt-LT" w:eastAsia="lt-LT"/>
          <w14:ligatures w14:val="none"/>
        </w:rPr>
        <w:t xml:space="preserve">teklius. Toks pasitelktas </w:t>
      </w:r>
      <w:r w:rsidR="00EC2734" w:rsidRPr="00BF3F27">
        <w:rPr>
          <w:color w:val="auto"/>
          <w:kern w:val="0"/>
          <w:sz w:val="24"/>
          <w:lang w:val="lt-LT" w:eastAsia="lt-LT"/>
          <w14:ligatures w14:val="none"/>
        </w:rPr>
        <w:t>ū</w:t>
      </w:r>
      <w:r w:rsidRPr="00BF3F27">
        <w:rPr>
          <w:color w:val="auto"/>
          <w:kern w:val="0"/>
          <w:sz w:val="24"/>
          <w:lang w:val="lt-LT" w:eastAsia="lt-LT"/>
          <w14:ligatures w14:val="none"/>
        </w:rPr>
        <w:t>kio subjektas Sutarties vykdymo metu gali b</w:t>
      </w:r>
      <w:r w:rsidR="00EC2734" w:rsidRPr="00BF3F27">
        <w:rPr>
          <w:color w:val="auto"/>
          <w:kern w:val="0"/>
          <w:sz w:val="24"/>
          <w:lang w:val="lt-LT" w:eastAsia="lt-LT"/>
          <w14:ligatures w14:val="none"/>
        </w:rPr>
        <w:t>ū</w:t>
      </w:r>
      <w:r w:rsidRPr="00BF3F27">
        <w:rPr>
          <w:color w:val="auto"/>
          <w:kern w:val="0"/>
          <w:sz w:val="24"/>
          <w:lang w:val="lt-LT" w:eastAsia="lt-LT"/>
          <w14:ligatures w14:val="none"/>
        </w:rPr>
        <w:t>ti kei</w:t>
      </w:r>
      <w:r w:rsidR="00131E35" w:rsidRPr="00BF3F27">
        <w:rPr>
          <w:color w:val="auto"/>
          <w:kern w:val="0"/>
          <w:sz w:val="24"/>
          <w:lang w:val="lt-LT" w:eastAsia="lt-LT"/>
          <w14:ligatures w14:val="none"/>
        </w:rPr>
        <w:t>č</w:t>
      </w:r>
      <w:r w:rsidRPr="00BF3F27">
        <w:rPr>
          <w:color w:val="auto"/>
          <w:kern w:val="0"/>
          <w:sz w:val="24"/>
          <w:lang w:val="lt-LT" w:eastAsia="lt-LT"/>
          <w14:ligatures w14:val="none"/>
        </w:rPr>
        <w:t>iamas, Paslaug</w:t>
      </w:r>
      <w:r w:rsidR="00131E35" w:rsidRPr="00BF3F27">
        <w:rPr>
          <w:color w:val="auto"/>
          <w:kern w:val="0"/>
          <w:sz w:val="24"/>
          <w:lang w:val="lt-LT" w:eastAsia="lt-LT"/>
          <w14:ligatures w14:val="none"/>
        </w:rPr>
        <w:t>ų</w:t>
      </w:r>
      <w:r w:rsidRPr="00BF3F27">
        <w:rPr>
          <w:color w:val="auto"/>
          <w:kern w:val="0"/>
          <w:sz w:val="24"/>
          <w:lang w:val="lt-LT" w:eastAsia="lt-LT"/>
          <w14:ligatures w14:val="none"/>
        </w:rPr>
        <w:t xml:space="preserve"> teik</w:t>
      </w:r>
      <w:r w:rsidR="00131E35" w:rsidRPr="00BF3F27">
        <w:rPr>
          <w:color w:val="auto"/>
          <w:kern w:val="0"/>
          <w:sz w:val="24"/>
          <w:lang w:val="lt-LT" w:eastAsia="lt-LT"/>
          <w14:ligatures w14:val="none"/>
        </w:rPr>
        <w:t>ė</w:t>
      </w:r>
      <w:r w:rsidRPr="00BF3F27">
        <w:rPr>
          <w:color w:val="auto"/>
          <w:kern w:val="0"/>
          <w:sz w:val="24"/>
          <w:lang w:val="lt-LT" w:eastAsia="lt-LT"/>
          <w14:ligatures w14:val="none"/>
        </w:rPr>
        <w:t>jui ra</w:t>
      </w:r>
      <w:r w:rsidR="00131E35" w:rsidRPr="00BF3F27">
        <w:rPr>
          <w:color w:val="auto"/>
          <w:kern w:val="0"/>
          <w:sz w:val="24"/>
          <w:lang w:val="lt-LT" w:eastAsia="lt-LT"/>
          <w14:ligatures w14:val="none"/>
        </w:rPr>
        <w:t>š</w:t>
      </w:r>
      <w:r w:rsidRPr="00BF3F27">
        <w:rPr>
          <w:color w:val="auto"/>
          <w:kern w:val="0"/>
          <w:sz w:val="24"/>
          <w:lang w:val="lt-LT" w:eastAsia="lt-LT"/>
          <w14:ligatures w14:val="none"/>
        </w:rPr>
        <w:t>tu pateikus (ne v</w:t>
      </w:r>
      <w:r w:rsidR="00131E35" w:rsidRPr="00BF3F27">
        <w:rPr>
          <w:color w:val="auto"/>
          <w:kern w:val="0"/>
          <w:sz w:val="24"/>
          <w:lang w:val="lt-LT" w:eastAsia="lt-LT"/>
          <w14:ligatures w14:val="none"/>
        </w:rPr>
        <w:t>ė</w:t>
      </w:r>
      <w:r w:rsidRPr="00BF3F27">
        <w:rPr>
          <w:color w:val="auto"/>
          <w:kern w:val="0"/>
          <w:sz w:val="24"/>
          <w:lang w:val="lt-LT" w:eastAsia="lt-LT"/>
          <w14:ligatures w14:val="none"/>
        </w:rPr>
        <w:t xml:space="preserve">liau kaip likus </w:t>
      </w:r>
      <w:r w:rsidR="00131E35" w:rsidRPr="00BF3F27">
        <w:rPr>
          <w:color w:val="auto"/>
          <w:kern w:val="0"/>
          <w:sz w:val="24"/>
          <w:lang w:val="lt-LT" w:eastAsia="lt-LT"/>
          <w14:ligatures w14:val="none"/>
        </w:rPr>
        <w:t>5</w:t>
      </w:r>
      <w:r w:rsidRPr="00BF3F27">
        <w:rPr>
          <w:color w:val="auto"/>
          <w:kern w:val="0"/>
          <w:sz w:val="24"/>
          <w:lang w:val="lt-LT" w:eastAsia="lt-LT"/>
          <w14:ligatures w14:val="none"/>
        </w:rPr>
        <w:t xml:space="preserve"> darbo dienoms iki planuojamo keitimo) pra</w:t>
      </w:r>
      <w:r w:rsidR="00131E35" w:rsidRPr="00BF3F27">
        <w:rPr>
          <w:color w:val="auto"/>
          <w:kern w:val="0"/>
          <w:sz w:val="24"/>
          <w:lang w:val="lt-LT" w:eastAsia="lt-LT"/>
          <w14:ligatures w14:val="none"/>
        </w:rPr>
        <w:t>š</w:t>
      </w:r>
      <w:r w:rsidRPr="00BF3F27">
        <w:rPr>
          <w:color w:val="auto"/>
          <w:kern w:val="0"/>
          <w:sz w:val="24"/>
          <w:lang w:val="lt-LT" w:eastAsia="lt-LT"/>
          <w14:ligatures w14:val="none"/>
        </w:rPr>
        <w:t>ym</w:t>
      </w:r>
      <w:r w:rsidR="00131E35" w:rsidRPr="00BF3F27">
        <w:rPr>
          <w:color w:val="auto"/>
          <w:kern w:val="0"/>
          <w:sz w:val="24"/>
          <w:lang w:val="lt-LT" w:eastAsia="lt-LT"/>
          <w14:ligatures w14:val="none"/>
        </w:rPr>
        <w:t>ą</w:t>
      </w:r>
      <w:r w:rsidRPr="00BF3F27">
        <w:rPr>
          <w:color w:val="auto"/>
          <w:kern w:val="0"/>
          <w:sz w:val="24"/>
          <w:lang w:val="lt-LT" w:eastAsia="lt-LT"/>
          <w14:ligatures w14:val="none"/>
        </w:rPr>
        <w:t xml:space="preserve"> su kvalifikacij</w:t>
      </w:r>
      <w:r w:rsidR="00131E35" w:rsidRPr="00BF3F27">
        <w:rPr>
          <w:color w:val="auto"/>
          <w:kern w:val="0"/>
          <w:sz w:val="24"/>
          <w:lang w:val="lt-LT" w:eastAsia="lt-LT"/>
          <w14:ligatures w14:val="none"/>
        </w:rPr>
        <w:t>ą</w:t>
      </w:r>
      <w:r w:rsidRPr="00BF3F27">
        <w:rPr>
          <w:color w:val="auto"/>
          <w:kern w:val="0"/>
          <w:sz w:val="24"/>
          <w:lang w:val="lt-LT" w:eastAsia="lt-LT"/>
          <w14:ligatures w14:val="none"/>
        </w:rPr>
        <w:t xml:space="preserve"> </w:t>
      </w:r>
      <w:r w:rsidR="00131E35" w:rsidRPr="00BF3F27">
        <w:rPr>
          <w:color w:val="auto"/>
          <w:kern w:val="0"/>
          <w:sz w:val="24"/>
          <w:lang w:val="lt-LT" w:eastAsia="lt-LT"/>
          <w14:ligatures w14:val="none"/>
        </w:rPr>
        <w:t>į</w:t>
      </w:r>
      <w:r w:rsidRPr="00BF3F27">
        <w:rPr>
          <w:color w:val="auto"/>
          <w:kern w:val="0"/>
          <w:sz w:val="24"/>
          <w:lang w:val="lt-LT" w:eastAsia="lt-LT"/>
          <w14:ligatures w14:val="none"/>
        </w:rPr>
        <w:t>rodan</w:t>
      </w:r>
      <w:r w:rsidR="00131E35" w:rsidRPr="00BF3F27">
        <w:rPr>
          <w:color w:val="auto"/>
          <w:kern w:val="0"/>
          <w:sz w:val="24"/>
          <w:lang w:val="lt-LT" w:eastAsia="lt-LT"/>
          <w14:ligatures w14:val="none"/>
        </w:rPr>
        <w:t>č</w:t>
      </w:r>
      <w:r w:rsidRPr="00BF3F27">
        <w:rPr>
          <w:color w:val="auto"/>
          <w:kern w:val="0"/>
          <w:sz w:val="24"/>
          <w:lang w:val="lt-LT" w:eastAsia="lt-LT"/>
          <w14:ligatures w14:val="none"/>
        </w:rPr>
        <w:t xml:space="preserve">iais dokumentais ir sutartimi (tarp ūkio subjekto ir Pardavėjo). Klientas, gavęs prašymą ir visus dokumentus, patikrina keičiamo ūkio subjekto atitikimą Pirkimo dokumentų reikalavimui, įsitikina, kad išteklius bus prieinamas Paslaugos teikėjui (patikrina sudarytą sutartį) ir raštu informuoja Paslaugos teikėją apie leidimą arba draudimą keisti pasitelktą ūkio subjektą. Klientas turi teisę neleisti keisti pasitelkto ūkio subjekto, jei jis nebuvo laiku išviešintas ar nėra pateikti jo kvalifikaciją įrodantys dokumentai ar </w:t>
      </w:r>
      <w:r w:rsidR="00EC2734" w:rsidRPr="00BF3F27">
        <w:rPr>
          <w:color w:val="auto"/>
          <w:kern w:val="0"/>
          <w:sz w:val="24"/>
          <w:lang w:val="lt-LT" w:eastAsia="lt-LT"/>
          <w14:ligatures w14:val="none"/>
        </w:rPr>
        <w:t>ū</w:t>
      </w:r>
      <w:r w:rsidRPr="00BF3F27">
        <w:rPr>
          <w:color w:val="auto"/>
          <w:kern w:val="0"/>
          <w:sz w:val="24"/>
          <w:lang w:val="lt-LT" w:eastAsia="lt-LT"/>
          <w14:ligatures w14:val="none"/>
        </w:rPr>
        <w:t>kio subjektas neturi tinkamos kvalifikacijos ar prašymas pateiktas nesilaikant nurodytų terminų. Visais atvejais, keičiant pasitelktą ūkio subjektą dėl atitikimo kvalifikacijos reikalavimams, Šalys pasirašo susitarimą prie Sutarties. Jei keliami kvalifikacijos reikalavimai specialistams, visi jie (vardas, pavardė, atitikimo dokumentai, Paslaugos teikėjo ir specialisto bendradarbiavimo pagrindas) turi būti nurodyti pasiūlyme. Tokie specialistai Sutarties vykdymo metu keičiami Sutarties 9.1 papunktyje nustatyta tvarka.</w:t>
      </w:r>
    </w:p>
    <w:p w14:paraId="4486F6ED" w14:textId="20C3E9E3" w:rsidR="00A92E6F" w:rsidRPr="00BF3F27" w:rsidRDefault="00720DF8" w:rsidP="00131E35">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lastRenderedPageBreak/>
        <w:t>9</w:t>
      </w:r>
      <w:r w:rsidR="00131E35" w:rsidRPr="00BF3F27">
        <w:rPr>
          <w:color w:val="auto"/>
          <w:kern w:val="0"/>
          <w:sz w:val="24"/>
          <w:lang w:val="lt-LT" w:eastAsia="lt-LT"/>
          <w14:ligatures w14:val="none"/>
        </w:rPr>
        <w:t xml:space="preserve">.3 </w:t>
      </w:r>
      <w:r w:rsidRPr="00BF3F27">
        <w:rPr>
          <w:color w:val="auto"/>
          <w:kern w:val="0"/>
          <w:sz w:val="24"/>
          <w:lang w:val="lt-LT" w:eastAsia="lt-LT"/>
          <w14:ligatures w14:val="none"/>
        </w:rPr>
        <w:t>Kliento sutikimas dėl subtiekėjų ar pasitelkiamu ūkio subjektu jokiu būdu neatleidžia Paslaugos teikėjo nuo visiškos atsakomybės u</w:t>
      </w:r>
      <w:r w:rsidR="006B3DE8" w:rsidRPr="00BF3F27">
        <w:rPr>
          <w:color w:val="auto"/>
          <w:kern w:val="0"/>
          <w:sz w:val="24"/>
          <w:lang w:val="lt-LT" w:eastAsia="lt-LT"/>
          <w14:ligatures w14:val="none"/>
        </w:rPr>
        <w:t>ž</w:t>
      </w:r>
      <w:r w:rsidRPr="00BF3F27">
        <w:rPr>
          <w:color w:val="auto"/>
          <w:kern w:val="0"/>
          <w:sz w:val="24"/>
          <w:lang w:val="lt-LT" w:eastAsia="lt-LT"/>
          <w14:ligatures w14:val="none"/>
        </w:rPr>
        <w:t xml:space="preserve"> Paslaugos teikėjo ir jo pasitelktų ar su juo susijusių trečiųjų asmenų veiksmus ir neveikimą. Paslaugos teikėjas atlygina bet kokius nuostolius ir kitą žalą, kuri kilo dėl jo ar su juo susijusių trečiųjų asmenų kaltės ar neatsargumo.</w:t>
      </w:r>
    </w:p>
    <w:p w14:paraId="318498EB" w14:textId="46EB49BC" w:rsidR="00615900" w:rsidRPr="00BF3F27" w:rsidRDefault="00615900" w:rsidP="00615900">
      <w:pPr>
        <w:ind w:left="527" w:right="71" w:firstLine="0"/>
        <w:jc w:val="center"/>
        <w:rPr>
          <w:b/>
          <w:bCs/>
          <w:sz w:val="24"/>
          <w:lang w:val="lt-LT"/>
        </w:rPr>
      </w:pPr>
      <w:r w:rsidRPr="00BF3F27">
        <w:rPr>
          <w:b/>
          <w:bCs/>
          <w:sz w:val="24"/>
          <w:lang w:val="lt-LT"/>
        </w:rPr>
        <w:t>X SKYRIUS</w:t>
      </w:r>
    </w:p>
    <w:p w14:paraId="08BBC262" w14:textId="3C234E6E" w:rsidR="00A92E6F" w:rsidRPr="00BF3F27" w:rsidRDefault="00615900" w:rsidP="00615900">
      <w:pPr>
        <w:pStyle w:val="Antrat8"/>
      </w:pPr>
      <w:r w:rsidRPr="00BF3F27">
        <w:t>KITOS SĄLYGOS</w:t>
      </w:r>
    </w:p>
    <w:p w14:paraId="67F8BAE7" w14:textId="77777777" w:rsidR="00615900" w:rsidRPr="00BF3F27" w:rsidRDefault="00615900" w:rsidP="00615900">
      <w:pPr>
        <w:ind w:left="527" w:right="71" w:firstLine="0"/>
        <w:jc w:val="center"/>
        <w:rPr>
          <w:b/>
          <w:bCs/>
          <w:sz w:val="24"/>
          <w:lang w:val="lt-LT"/>
        </w:rPr>
      </w:pPr>
    </w:p>
    <w:p w14:paraId="261CECBD" w14:textId="76724B23"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sz w:val="24"/>
          <w:lang w:val="lt-LT"/>
        </w:rPr>
        <w:t>10.1</w:t>
      </w:r>
      <w:r w:rsidRPr="00BF3F27">
        <w:rPr>
          <w:color w:val="auto"/>
          <w:kern w:val="0"/>
          <w:sz w:val="24"/>
          <w:lang w:val="lt-LT" w:eastAsia="lt-LT"/>
          <w14:ligatures w14:val="none"/>
        </w:rPr>
        <w:t xml:space="preserve">.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patvirtina, kad sudarydamos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jos viena kitai atskleid</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 vis</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joms </w:t>
      </w:r>
      <w:r w:rsidR="00BA50F5" w:rsidRPr="00BF3F27">
        <w:rPr>
          <w:color w:val="auto"/>
          <w:kern w:val="0"/>
          <w:sz w:val="24"/>
          <w:lang w:val="lt-LT" w:eastAsia="lt-LT"/>
          <w14:ligatures w14:val="none"/>
        </w:rPr>
        <w:t>ži</w:t>
      </w:r>
      <w:r w:rsidRPr="00BF3F27">
        <w:rPr>
          <w:color w:val="auto"/>
          <w:kern w:val="0"/>
          <w:sz w:val="24"/>
          <w:lang w:val="lt-LT" w:eastAsia="lt-LT"/>
          <w14:ligatures w14:val="none"/>
        </w:rPr>
        <w:t>nom</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info</w:t>
      </w:r>
      <w:r w:rsidR="00BA50F5" w:rsidRPr="00BF3F27">
        <w:rPr>
          <w:color w:val="auto"/>
          <w:kern w:val="0"/>
          <w:sz w:val="24"/>
          <w:lang w:val="lt-LT" w:eastAsia="lt-LT"/>
          <w14:ligatures w14:val="none"/>
        </w:rPr>
        <w:t>rmaciją</w:t>
      </w:r>
      <w:r w:rsidRPr="00BF3F27">
        <w:rPr>
          <w:color w:val="auto"/>
          <w:kern w:val="0"/>
          <w:sz w:val="24"/>
          <w:lang w:val="lt-LT" w:eastAsia="lt-LT"/>
          <w14:ligatures w14:val="none"/>
        </w:rPr>
        <w:t>, turin</w:t>
      </w:r>
      <w:r w:rsidR="00BA50F5" w:rsidRPr="00BF3F27">
        <w:rPr>
          <w:color w:val="auto"/>
          <w:kern w:val="0"/>
          <w:sz w:val="24"/>
          <w:lang w:val="lt-LT" w:eastAsia="lt-LT"/>
          <w14:ligatures w14:val="none"/>
        </w:rPr>
        <w:t>čią</w:t>
      </w:r>
      <w:r w:rsidRPr="00BF3F27">
        <w:rPr>
          <w:color w:val="auto"/>
          <w:kern w:val="0"/>
          <w:sz w:val="24"/>
          <w:lang w:val="lt-LT" w:eastAsia="lt-LT"/>
          <w14:ligatures w14:val="none"/>
        </w:rPr>
        <w:t xml:space="preserve"> esmin</w:t>
      </w:r>
      <w:r w:rsidR="00BA50F5" w:rsidRPr="00BF3F27">
        <w:rPr>
          <w:color w:val="auto"/>
          <w:kern w:val="0"/>
          <w:sz w:val="24"/>
          <w:lang w:val="lt-LT" w:eastAsia="lt-LT"/>
          <w14:ligatures w14:val="none"/>
        </w:rPr>
        <w:t>ė</w:t>
      </w:r>
      <w:r w:rsidRPr="00BF3F27">
        <w:rPr>
          <w:color w:val="auto"/>
          <w:kern w:val="0"/>
          <w:sz w:val="24"/>
          <w:lang w:val="lt-LT" w:eastAsia="lt-LT"/>
          <w14:ligatures w14:val="none"/>
        </w:rPr>
        <w:t>s reik</w:t>
      </w:r>
      <w:r w:rsidR="00BA50F5" w:rsidRPr="00BF3F27">
        <w:rPr>
          <w:color w:val="auto"/>
          <w:kern w:val="0"/>
          <w:sz w:val="24"/>
          <w:lang w:val="lt-LT" w:eastAsia="lt-LT"/>
          <w14:ligatures w14:val="none"/>
        </w:rPr>
        <w:t>šmė</w:t>
      </w:r>
      <w:r w:rsidRPr="00BF3F27">
        <w:rPr>
          <w:color w:val="auto"/>
          <w:kern w:val="0"/>
          <w:sz w:val="24"/>
          <w:lang w:val="lt-LT" w:eastAsia="lt-LT"/>
          <w14:ligatures w14:val="none"/>
        </w:rPr>
        <w:t>s Sutar</w:t>
      </w:r>
      <w:r w:rsidR="00BA50F5" w:rsidRPr="00BF3F27">
        <w:rPr>
          <w:color w:val="auto"/>
          <w:kern w:val="0"/>
          <w:sz w:val="24"/>
          <w:lang w:val="lt-LT" w:eastAsia="lt-LT"/>
          <w14:ligatures w14:val="none"/>
        </w:rPr>
        <w:t>čiai</w:t>
      </w:r>
      <w:r w:rsidRPr="00BF3F27">
        <w:rPr>
          <w:color w:val="auto"/>
          <w:kern w:val="0"/>
          <w:sz w:val="24"/>
          <w:lang w:val="lt-LT" w:eastAsia="lt-LT"/>
          <w14:ligatures w14:val="none"/>
        </w:rPr>
        <w:t xml:space="preserve"> sudaryti, susipa</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 su Sutarties ir pried</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turiniu, Sutarties ir pried</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turinys yra joms </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inomas, ai</w:t>
      </w:r>
      <w:r w:rsidR="00BA50F5" w:rsidRPr="00BF3F27">
        <w:rPr>
          <w:color w:val="auto"/>
          <w:kern w:val="0"/>
          <w:sz w:val="24"/>
          <w:lang w:val="lt-LT" w:eastAsia="lt-LT"/>
          <w14:ligatures w14:val="none"/>
        </w:rPr>
        <w:t>š</w:t>
      </w:r>
      <w:r w:rsidRPr="00BF3F27">
        <w:rPr>
          <w:color w:val="auto"/>
          <w:kern w:val="0"/>
          <w:sz w:val="24"/>
          <w:lang w:val="lt-LT" w:eastAsia="lt-LT"/>
          <w14:ligatures w14:val="none"/>
        </w:rPr>
        <w:t>kus ir suprastas.</w:t>
      </w:r>
    </w:p>
    <w:p w14:paraId="3EB2DEE9" w14:textId="12E2CBC1"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0C27B8" w:rsidRPr="00BF3F27">
        <w:rPr>
          <w:color w:val="auto"/>
          <w:kern w:val="0"/>
          <w:sz w:val="24"/>
          <w:lang w:val="lt-LT" w:eastAsia="lt-LT"/>
          <w14:ligatures w14:val="none"/>
        </w:rPr>
        <w:t>0</w:t>
      </w:r>
      <w:r w:rsidRPr="00BF3F27">
        <w:rPr>
          <w:color w:val="auto"/>
          <w:kern w:val="0"/>
          <w:sz w:val="24"/>
          <w:lang w:val="lt-LT" w:eastAsia="lt-LT"/>
          <w14:ligatures w14:val="none"/>
        </w:rPr>
        <w:t>.2.</w:t>
      </w:r>
      <w:r w:rsidR="00BA50F5" w:rsidRPr="00BF3F27">
        <w:rPr>
          <w:color w:val="auto"/>
          <w:kern w:val="0"/>
          <w:sz w:val="24"/>
          <w:lang w:val="lt-LT" w:eastAsia="lt-LT"/>
          <w14:ligatures w14:val="none"/>
        </w:rPr>
        <w:t xml:space="preserve"> Š</w:t>
      </w:r>
      <w:r w:rsidRPr="00BF3F27">
        <w:rPr>
          <w:color w:val="auto"/>
          <w:kern w:val="0"/>
          <w:sz w:val="24"/>
          <w:lang w:val="lt-LT" w:eastAsia="lt-LT"/>
          <w14:ligatures w14:val="none"/>
        </w:rPr>
        <w:t>a</w:t>
      </w:r>
      <w:r w:rsidR="00BA50F5" w:rsidRPr="00BF3F27">
        <w:rPr>
          <w:color w:val="auto"/>
          <w:kern w:val="0"/>
          <w:sz w:val="24"/>
          <w:lang w:val="lt-LT" w:eastAsia="lt-LT"/>
          <w14:ligatures w14:val="none"/>
        </w:rPr>
        <w:t>l</w:t>
      </w:r>
      <w:r w:rsidRPr="00BF3F27">
        <w:rPr>
          <w:color w:val="auto"/>
          <w:kern w:val="0"/>
          <w:sz w:val="24"/>
          <w:lang w:val="lt-LT" w:eastAsia="lt-LT"/>
          <w14:ligatures w14:val="none"/>
        </w:rPr>
        <w:t>ys privalo nedelsiant informuoti viena kit</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apie faktus, kurie gali tur</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ti </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takos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ios Sutarties tinkamam vykdymui.</w:t>
      </w:r>
    </w:p>
    <w:p w14:paraId="6F1E58B9" w14:textId="7C4784C5"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0C27B8" w:rsidRPr="00BF3F27">
        <w:rPr>
          <w:color w:val="auto"/>
          <w:kern w:val="0"/>
          <w:sz w:val="24"/>
          <w:lang w:val="lt-LT" w:eastAsia="lt-LT"/>
          <w14:ligatures w14:val="none"/>
        </w:rPr>
        <w:t>0</w:t>
      </w:r>
      <w:r w:rsidRPr="00BF3F27">
        <w:rPr>
          <w:color w:val="auto"/>
          <w:kern w:val="0"/>
          <w:sz w:val="24"/>
          <w:lang w:val="lt-LT" w:eastAsia="lt-LT"/>
          <w14:ligatures w14:val="none"/>
        </w:rPr>
        <w:t>.3.Pasikeitus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 pasira</w:t>
      </w:r>
      <w:r w:rsidR="00BA50F5" w:rsidRPr="00BF3F27">
        <w:rPr>
          <w:color w:val="auto"/>
          <w:kern w:val="0"/>
          <w:sz w:val="24"/>
          <w:lang w:val="lt-LT" w:eastAsia="lt-LT"/>
          <w14:ligatures w14:val="none"/>
        </w:rPr>
        <w:t>š</w:t>
      </w:r>
      <w:r w:rsidRPr="00BF3F27">
        <w:rPr>
          <w:color w:val="auto"/>
          <w:kern w:val="0"/>
          <w:sz w:val="24"/>
          <w:lang w:val="lt-LT" w:eastAsia="lt-LT"/>
          <w14:ligatures w14:val="none"/>
        </w:rPr>
        <w:t>iusi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adresams, banko s</w:t>
      </w:r>
      <w:r w:rsidR="00BA50F5" w:rsidRPr="00BF3F27">
        <w:rPr>
          <w:color w:val="auto"/>
          <w:kern w:val="0"/>
          <w:sz w:val="24"/>
          <w:lang w:val="lt-LT" w:eastAsia="lt-LT"/>
          <w14:ligatures w14:val="none"/>
        </w:rPr>
        <w:t>ą</w:t>
      </w:r>
      <w:r w:rsidRPr="00BF3F27">
        <w:rPr>
          <w:color w:val="auto"/>
          <w:kern w:val="0"/>
          <w:sz w:val="24"/>
          <w:lang w:val="lt-LT" w:eastAsia="lt-LT"/>
          <w14:ligatures w14:val="none"/>
        </w:rPr>
        <w:t>skait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numeriams ir (ar) kitiems rekvizitams,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privalo apie tai informuoti viena kit</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ne v</w:t>
      </w:r>
      <w:r w:rsidR="00BA50F5" w:rsidRPr="00BF3F27">
        <w:rPr>
          <w:color w:val="auto"/>
          <w:kern w:val="0"/>
          <w:sz w:val="24"/>
          <w:lang w:val="lt-LT" w:eastAsia="lt-LT"/>
          <w14:ligatures w14:val="none"/>
        </w:rPr>
        <w:t>ė</w:t>
      </w:r>
      <w:r w:rsidRPr="00BF3F27">
        <w:rPr>
          <w:color w:val="auto"/>
          <w:kern w:val="0"/>
          <w:sz w:val="24"/>
          <w:lang w:val="lt-LT" w:eastAsia="lt-LT"/>
          <w14:ligatures w14:val="none"/>
        </w:rPr>
        <w:t xml:space="preserve">liau kaip per 2 darbo dienas.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alis, ne</w:t>
      </w:r>
      <w:r w:rsidR="00BA50F5" w:rsidRPr="00BF3F27">
        <w:rPr>
          <w:color w:val="auto"/>
          <w:kern w:val="0"/>
          <w:sz w:val="24"/>
          <w:lang w:val="lt-LT" w:eastAsia="lt-LT"/>
          <w14:ligatures w14:val="none"/>
        </w:rPr>
        <w:t>į</w:t>
      </w:r>
      <w:r w:rsidRPr="00BF3F27">
        <w:rPr>
          <w:color w:val="auto"/>
          <w:kern w:val="0"/>
          <w:sz w:val="24"/>
          <w:lang w:val="lt-LT" w:eastAsia="lt-LT"/>
          <w14:ligatures w14:val="none"/>
        </w:rPr>
        <w:t>vyk</w:t>
      </w:r>
      <w:r w:rsidR="00BA50F5" w:rsidRPr="00BF3F27">
        <w:rPr>
          <w:color w:val="auto"/>
          <w:kern w:val="0"/>
          <w:sz w:val="24"/>
          <w:lang w:val="lt-LT" w:eastAsia="lt-LT"/>
          <w14:ligatures w14:val="none"/>
        </w:rPr>
        <w:t>dž</w:t>
      </w:r>
      <w:r w:rsidRPr="00BF3F27">
        <w:rPr>
          <w:color w:val="auto"/>
          <w:kern w:val="0"/>
          <w:sz w:val="24"/>
          <w:lang w:val="lt-LT" w:eastAsia="lt-LT"/>
          <w14:ligatures w14:val="none"/>
        </w:rPr>
        <w:t xml:space="preserve">iusi </w:t>
      </w:r>
      <w:r w:rsidR="00BA50F5" w:rsidRPr="00BF3F27">
        <w:rPr>
          <w:color w:val="auto"/>
          <w:kern w:val="0"/>
          <w:sz w:val="24"/>
          <w:lang w:val="lt-LT" w:eastAsia="lt-LT"/>
          <w14:ligatures w14:val="none"/>
        </w:rPr>
        <w:t>šių</w:t>
      </w:r>
      <w:r w:rsidRPr="00BF3F27">
        <w:rPr>
          <w:color w:val="auto"/>
          <w:kern w:val="0"/>
          <w:sz w:val="24"/>
          <w:lang w:val="lt-LT" w:eastAsia="lt-LT"/>
          <w14:ligatures w14:val="none"/>
        </w:rPr>
        <w:t xml:space="preserve"> reikalavim</w:t>
      </w:r>
      <w:r w:rsidR="00BA50F5" w:rsidRPr="00BF3F27">
        <w:rPr>
          <w:color w:val="auto"/>
          <w:kern w:val="0"/>
          <w:sz w:val="24"/>
          <w:lang w:val="lt-LT" w:eastAsia="lt-LT"/>
          <w14:ligatures w14:val="none"/>
        </w:rPr>
        <w:t>ų</w:t>
      </w:r>
      <w:r w:rsidRPr="00BF3F27">
        <w:rPr>
          <w:color w:val="auto"/>
          <w:kern w:val="0"/>
          <w:sz w:val="24"/>
          <w:lang w:val="lt-LT" w:eastAsia="lt-LT"/>
          <w14:ligatures w14:val="none"/>
        </w:rPr>
        <w:t>, negali pareik</w:t>
      </w:r>
      <w:r w:rsidR="00BA50F5" w:rsidRPr="00BF3F27">
        <w:rPr>
          <w:color w:val="auto"/>
          <w:kern w:val="0"/>
          <w:sz w:val="24"/>
          <w:lang w:val="lt-LT" w:eastAsia="lt-LT"/>
          <w14:ligatures w14:val="none"/>
        </w:rPr>
        <w:t>š</w:t>
      </w:r>
      <w:r w:rsidRPr="00BF3F27">
        <w:rPr>
          <w:color w:val="auto"/>
          <w:kern w:val="0"/>
          <w:sz w:val="24"/>
          <w:lang w:val="lt-LT" w:eastAsia="lt-LT"/>
          <w14:ligatures w14:val="none"/>
        </w:rPr>
        <w:t>ti pretenzij</w:t>
      </w:r>
      <w:r w:rsidR="00BA50F5" w:rsidRPr="00BF3F27">
        <w:rPr>
          <w:color w:val="auto"/>
          <w:kern w:val="0"/>
          <w:sz w:val="24"/>
          <w:lang w:val="lt-LT" w:eastAsia="lt-LT"/>
          <w14:ligatures w14:val="none"/>
        </w:rPr>
        <w:t>ų</w:t>
      </w:r>
      <w:r w:rsidRPr="00BF3F27">
        <w:rPr>
          <w:color w:val="auto"/>
          <w:kern w:val="0"/>
          <w:sz w:val="24"/>
          <w:lang w:val="lt-LT" w:eastAsia="lt-LT"/>
          <w14:ligatures w14:val="none"/>
        </w:rPr>
        <w:t>, jog ji negavo prane</w:t>
      </w:r>
      <w:r w:rsidR="00BA50F5" w:rsidRPr="00BF3F27">
        <w:rPr>
          <w:color w:val="auto"/>
          <w:kern w:val="0"/>
          <w:sz w:val="24"/>
          <w:lang w:val="lt-LT" w:eastAsia="lt-LT"/>
          <w14:ligatures w14:val="none"/>
        </w:rPr>
        <w:t>š</w:t>
      </w:r>
      <w:r w:rsidRPr="00BF3F27">
        <w:rPr>
          <w:color w:val="auto"/>
          <w:kern w:val="0"/>
          <w:sz w:val="24"/>
          <w:lang w:val="lt-LT" w:eastAsia="lt-LT"/>
          <w14:ligatures w14:val="none"/>
        </w:rPr>
        <w:t>im</w:t>
      </w:r>
      <w:r w:rsidR="00BA50F5" w:rsidRPr="00BF3F27">
        <w:rPr>
          <w:color w:val="auto"/>
          <w:kern w:val="0"/>
          <w:sz w:val="24"/>
          <w:lang w:val="lt-LT" w:eastAsia="lt-LT"/>
          <w14:ligatures w14:val="none"/>
        </w:rPr>
        <w:t>ų</w:t>
      </w:r>
      <w:r w:rsidRPr="00BF3F27">
        <w:rPr>
          <w:color w:val="auto"/>
          <w:kern w:val="0"/>
          <w:sz w:val="24"/>
          <w:lang w:val="lt-LT" w:eastAsia="lt-LT"/>
          <w14:ligatures w14:val="none"/>
        </w:rPr>
        <w:t>, si</w:t>
      </w:r>
      <w:r w:rsidR="00BA50F5" w:rsidRPr="00BF3F27">
        <w:rPr>
          <w:color w:val="auto"/>
          <w:kern w:val="0"/>
          <w:sz w:val="24"/>
          <w:lang w:val="lt-LT" w:eastAsia="lt-LT"/>
          <w14:ligatures w14:val="none"/>
        </w:rPr>
        <w:t>ųstų</w:t>
      </w:r>
      <w:r w:rsidRPr="00BF3F27">
        <w:rPr>
          <w:color w:val="auto"/>
          <w:kern w:val="0"/>
          <w:sz w:val="24"/>
          <w:lang w:val="lt-LT" w:eastAsia="lt-LT"/>
          <w14:ligatures w14:val="none"/>
        </w:rPr>
        <w:t xml:space="preserve"> pagal pateiktus rekvizitus.</w:t>
      </w:r>
    </w:p>
    <w:p w14:paraId="7A3EA75E" w14:textId="3BA42FC6"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10.4. Nei viena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alis negali perduoti savo teisi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ir pareig</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tretiesiems asmenims be ra</w:t>
      </w:r>
      <w:r w:rsidR="00BA50F5" w:rsidRPr="00BF3F27">
        <w:rPr>
          <w:color w:val="auto"/>
          <w:kern w:val="0"/>
          <w:sz w:val="24"/>
          <w:lang w:val="lt-LT" w:eastAsia="lt-LT"/>
          <w14:ligatures w14:val="none"/>
        </w:rPr>
        <w:t>š</w:t>
      </w:r>
      <w:r w:rsidRPr="00BF3F27">
        <w:rPr>
          <w:color w:val="auto"/>
          <w:kern w:val="0"/>
          <w:sz w:val="24"/>
          <w:lang w:val="lt-LT" w:eastAsia="lt-LT"/>
          <w14:ligatures w14:val="none"/>
        </w:rPr>
        <w:t>ti</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ko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w:t>
      </w:r>
    </w:p>
    <w:p w14:paraId="50A7AC38" w14:textId="227469D3"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10.5. Visa informacija,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gauta ir (ar) su</w:t>
      </w:r>
      <w:r w:rsidR="00BA50F5" w:rsidRPr="00BF3F27">
        <w:rPr>
          <w:color w:val="auto"/>
          <w:kern w:val="0"/>
          <w:sz w:val="24"/>
          <w:lang w:val="lt-LT" w:eastAsia="lt-LT"/>
          <w14:ligatures w14:val="none"/>
        </w:rPr>
        <w:t>ži</w:t>
      </w:r>
      <w:r w:rsidRPr="00BF3F27">
        <w:rPr>
          <w:color w:val="auto"/>
          <w:kern w:val="0"/>
          <w:sz w:val="24"/>
          <w:lang w:val="lt-LT" w:eastAsia="lt-LT"/>
          <w14:ligatures w14:val="none"/>
        </w:rPr>
        <w:t xml:space="preserve">nota dalyvaujant </w:t>
      </w:r>
      <w:r w:rsidR="00BA50F5" w:rsidRPr="00BF3F27">
        <w:rPr>
          <w:color w:val="auto"/>
          <w:kern w:val="0"/>
          <w:sz w:val="24"/>
          <w:lang w:val="lt-LT" w:eastAsia="lt-LT"/>
          <w14:ligatures w14:val="none"/>
        </w:rPr>
        <w:t>viešajame</w:t>
      </w:r>
      <w:r w:rsidRPr="00BF3F27">
        <w:rPr>
          <w:color w:val="auto"/>
          <w:kern w:val="0"/>
          <w:sz w:val="24"/>
          <w:lang w:val="lt-LT" w:eastAsia="lt-LT"/>
          <w14:ligatures w14:val="none"/>
        </w:rPr>
        <w:t xml:space="preserve"> pirkime ir vykdant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laikoma konfidencialia informacija, kurios atskleidimas be ra</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ytinio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 drau</w:t>
      </w:r>
      <w:r w:rsidR="00BA50F5" w:rsidRPr="00BF3F27">
        <w:rPr>
          <w:color w:val="auto"/>
          <w:kern w:val="0"/>
          <w:sz w:val="24"/>
          <w:lang w:val="lt-LT" w:eastAsia="lt-LT"/>
          <w14:ligatures w14:val="none"/>
        </w:rPr>
        <w:t>dž</w:t>
      </w:r>
      <w:r w:rsidRPr="00BF3F27">
        <w:rPr>
          <w:color w:val="auto"/>
          <w:kern w:val="0"/>
          <w:sz w:val="24"/>
          <w:lang w:val="lt-LT" w:eastAsia="lt-LT"/>
          <w14:ligatures w14:val="none"/>
        </w:rPr>
        <w:t xml:space="preserve">iama.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alys privalo saugoti konfidenciali</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tinkamai ir protingai, naudoti </w:t>
      </w:r>
      <w:r w:rsidR="00BA50F5" w:rsidRPr="00BF3F27">
        <w:rPr>
          <w:color w:val="auto"/>
          <w:kern w:val="0"/>
          <w:sz w:val="24"/>
          <w:lang w:val="lt-LT" w:eastAsia="lt-LT"/>
          <w14:ligatures w14:val="none"/>
        </w:rPr>
        <w:t>šią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tiktai vykdant </w:t>
      </w:r>
      <w:r w:rsidR="00BA50F5" w:rsidRPr="00BF3F27">
        <w:rPr>
          <w:color w:val="auto"/>
          <w:kern w:val="0"/>
          <w:sz w:val="24"/>
          <w:lang w:val="lt-LT" w:eastAsia="lt-LT"/>
          <w14:ligatures w14:val="none"/>
        </w:rPr>
        <w:t>į</w:t>
      </w:r>
      <w:r w:rsidRPr="00BF3F27">
        <w:rPr>
          <w:color w:val="auto"/>
          <w:kern w:val="0"/>
          <w:sz w:val="24"/>
          <w:lang w:val="lt-LT" w:eastAsia="lt-LT"/>
          <w14:ligatures w14:val="none"/>
        </w:rPr>
        <w:t>sipareigojimus pagal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xml:space="preserve">, dauginti </w:t>
      </w:r>
      <w:r w:rsidR="00BA50F5" w:rsidRPr="00BF3F27">
        <w:rPr>
          <w:color w:val="auto"/>
          <w:kern w:val="0"/>
          <w:sz w:val="24"/>
          <w:lang w:val="lt-LT" w:eastAsia="lt-LT"/>
          <w14:ligatures w14:val="none"/>
        </w:rPr>
        <w:t>šią</w:t>
      </w:r>
      <w:r w:rsidRPr="00BF3F27">
        <w:rPr>
          <w:color w:val="auto"/>
          <w:kern w:val="0"/>
          <w:sz w:val="24"/>
          <w:lang w:val="lt-LT" w:eastAsia="lt-LT"/>
          <w14:ligatures w14:val="none"/>
        </w:rPr>
        <w:t xml:space="preserve"> informacij</w:t>
      </w:r>
      <w:r w:rsidR="00BA50F5" w:rsidRPr="00BF3F27">
        <w:rPr>
          <w:color w:val="auto"/>
          <w:kern w:val="0"/>
          <w:sz w:val="24"/>
          <w:lang w:val="lt-LT" w:eastAsia="lt-LT"/>
          <w14:ligatures w14:val="none"/>
        </w:rPr>
        <w:t>ą</w:t>
      </w:r>
      <w:r w:rsidRPr="00BF3F27">
        <w:rPr>
          <w:color w:val="auto"/>
          <w:kern w:val="0"/>
          <w:sz w:val="24"/>
          <w:lang w:val="lt-LT" w:eastAsia="lt-LT"/>
          <w14:ligatures w14:val="none"/>
        </w:rPr>
        <w:t xml:space="preserve"> tokia apimtimi, kiek to reikia ir b</w:t>
      </w:r>
      <w:r w:rsidR="00BA50F5" w:rsidRPr="00BF3F27">
        <w:rPr>
          <w:color w:val="auto"/>
          <w:kern w:val="0"/>
          <w:sz w:val="24"/>
          <w:lang w:val="lt-LT" w:eastAsia="lt-LT"/>
          <w14:ligatures w14:val="none"/>
        </w:rPr>
        <w:t>ū</w:t>
      </w:r>
      <w:r w:rsidRPr="00BF3F27">
        <w:rPr>
          <w:color w:val="auto"/>
          <w:kern w:val="0"/>
          <w:sz w:val="24"/>
          <w:lang w:val="lt-LT" w:eastAsia="lt-LT"/>
          <w14:ligatures w14:val="none"/>
        </w:rPr>
        <w:t xml:space="preserve">tina vykdant </w:t>
      </w:r>
      <w:r w:rsidR="00BA50F5" w:rsidRPr="00BF3F27">
        <w:rPr>
          <w:color w:val="auto"/>
          <w:kern w:val="0"/>
          <w:sz w:val="24"/>
          <w:lang w:val="lt-LT" w:eastAsia="lt-LT"/>
          <w14:ligatures w14:val="none"/>
        </w:rPr>
        <w:t>į</w:t>
      </w:r>
      <w:r w:rsidRPr="00BF3F27">
        <w:rPr>
          <w:color w:val="auto"/>
          <w:kern w:val="0"/>
          <w:sz w:val="24"/>
          <w:lang w:val="lt-LT" w:eastAsia="lt-LT"/>
          <w14:ligatures w14:val="none"/>
        </w:rPr>
        <w:t>sipareigojimus pagal Sutart</w:t>
      </w:r>
      <w:r w:rsidR="00BA50F5" w:rsidRPr="00BF3F27">
        <w:rPr>
          <w:color w:val="auto"/>
          <w:kern w:val="0"/>
          <w:sz w:val="24"/>
          <w:lang w:val="lt-LT" w:eastAsia="lt-LT"/>
          <w14:ligatures w14:val="none"/>
        </w:rPr>
        <w:t>į</w:t>
      </w:r>
      <w:r w:rsidRPr="00BF3F27">
        <w:rPr>
          <w:color w:val="auto"/>
          <w:kern w:val="0"/>
          <w:sz w:val="24"/>
          <w:lang w:val="lt-LT" w:eastAsia="lt-LT"/>
          <w14:ligatures w14:val="none"/>
        </w:rPr>
        <w:t>. Konfidenciali informacija gali b</w:t>
      </w:r>
      <w:r w:rsidR="006B3DE8" w:rsidRPr="00BF3F27">
        <w:rPr>
          <w:color w:val="auto"/>
          <w:kern w:val="0"/>
          <w:sz w:val="24"/>
          <w:lang w:val="lt-LT" w:eastAsia="lt-LT"/>
          <w14:ligatures w14:val="none"/>
        </w:rPr>
        <w:t>ū</w:t>
      </w:r>
      <w:r w:rsidRPr="00BF3F27">
        <w:rPr>
          <w:color w:val="auto"/>
          <w:kern w:val="0"/>
          <w:sz w:val="24"/>
          <w:lang w:val="lt-LT" w:eastAsia="lt-LT"/>
          <w14:ligatures w14:val="none"/>
        </w:rPr>
        <w:t xml:space="preserve">ti atskleista be kitos </w:t>
      </w:r>
      <w:r w:rsidR="00BA50F5" w:rsidRPr="00BF3F27">
        <w:rPr>
          <w:color w:val="auto"/>
          <w:kern w:val="0"/>
          <w:sz w:val="24"/>
          <w:lang w:val="lt-LT" w:eastAsia="lt-LT"/>
          <w14:ligatures w14:val="none"/>
        </w:rPr>
        <w:t>Š</w:t>
      </w:r>
      <w:r w:rsidRPr="00BF3F27">
        <w:rPr>
          <w:color w:val="auto"/>
          <w:kern w:val="0"/>
          <w:sz w:val="24"/>
          <w:lang w:val="lt-LT" w:eastAsia="lt-LT"/>
          <w14:ligatures w14:val="none"/>
        </w:rPr>
        <w:t>alies sutikimo, jei toks atskleidimas privalomas pagal teis</w:t>
      </w:r>
      <w:r w:rsidR="00BA50F5" w:rsidRPr="00BF3F27">
        <w:rPr>
          <w:color w:val="auto"/>
          <w:kern w:val="0"/>
          <w:sz w:val="24"/>
          <w:lang w:val="lt-LT" w:eastAsia="lt-LT"/>
          <w14:ligatures w14:val="none"/>
        </w:rPr>
        <w:t>ė</w:t>
      </w:r>
      <w:r w:rsidRPr="00BF3F27">
        <w:rPr>
          <w:color w:val="auto"/>
          <w:kern w:val="0"/>
          <w:sz w:val="24"/>
          <w:lang w:val="lt-LT" w:eastAsia="lt-LT"/>
          <w14:ligatures w14:val="none"/>
        </w:rPr>
        <w:t>s akt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nuostatas. Konfidencialumo reikalavimai netaikomi informacijai, kuri yra ar Sutarties galiojimo laikotarpiu tapo vie</w:t>
      </w:r>
      <w:r w:rsidR="00BA50F5" w:rsidRPr="00BF3F27">
        <w:rPr>
          <w:color w:val="auto"/>
          <w:kern w:val="0"/>
          <w:sz w:val="24"/>
          <w:lang w:val="lt-LT" w:eastAsia="lt-LT"/>
          <w14:ligatures w14:val="none"/>
        </w:rPr>
        <w:t>š</w:t>
      </w:r>
      <w:r w:rsidRPr="00BF3F27">
        <w:rPr>
          <w:color w:val="auto"/>
          <w:kern w:val="0"/>
          <w:sz w:val="24"/>
          <w:lang w:val="lt-LT" w:eastAsia="lt-LT"/>
          <w14:ligatures w14:val="none"/>
        </w:rPr>
        <w:t xml:space="preserve">ai </w:t>
      </w:r>
      <w:r w:rsidR="00BA50F5" w:rsidRPr="00BF3F27">
        <w:rPr>
          <w:color w:val="auto"/>
          <w:kern w:val="0"/>
          <w:sz w:val="24"/>
          <w:lang w:val="lt-LT" w:eastAsia="lt-LT"/>
          <w14:ligatures w14:val="none"/>
        </w:rPr>
        <w:t>ž</w:t>
      </w:r>
      <w:r w:rsidRPr="00BF3F27">
        <w:rPr>
          <w:color w:val="auto"/>
          <w:kern w:val="0"/>
          <w:sz w:val="24"/>
          <w:lang w:val="lt-LT" w:eastAsia="lt-LT"/>
          <w14:ligatures w14:val="none"/>
        </w:rPr>
        <w:t>inoma, arba turi b</w:t>
      </w:r>
      <w:r w:rsidR="00BA50F5" w:rsidRPr="00BF3F27">
        <w:rPr>
          <w:color w:val="auto"/>
          <w:kern w:val="0"/>
          <w:sz w:val="24"/>
          <w:lang w:val="lt-LT" w:eastAsia="lt-LT"/>
          <w14:ligatures w14:val="none"/>
        </w:rPr>
        <w:t>ū</w:t>
      </w:r>
      <w:r w:rsidRPr="00BF3F27">
        <w:rPr>
          <w:color w:val="auto"/>
          <w:kern w:val="0"/>
          <w:sz w:val="24"/>
          <w:lang w:val="lt-LT" w:eastAsia="lt-LT"/>
          <w14:ligatures w14:val="none"/>
        </w:rPr>
        <w:t>ti atskleista pagal galiojan</w:t>
      </w:r>
      <w:r w:rsidR="00BA50F5" w:rsidRPr="00BF3F27">
        <w:rPr>
          <w:color w:val="auto"/>
          <w:kern w:val="0"/>
          <w:sz w:val="24"/>
          <w:lang w:val="lt-LT" w:eastAsia="lt-LT"/>
          <w14:ligatures w14:val="none"/>
        </w:rPr>
        <w:t>č</w:t>
      </w:r>
      <w:r w:rsidRPr="00BF3F27">
        <w:rPr>
          <w:color w:val="auto"/>
          <w:kern w:val="0"/>
          <w:sz w:val="24"/>
          <w:lang w:val="lt-LT" w:eastAsia="lt-LT"/>
          <w14:ligatures w14:val="none"/>
        </w:rPr>
        <w:t>i</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teis</w:t>
      </w:r>
      <w:r w:rsidR="00BA50F5" w:rsidRPr="00BF3F27">
        <w:rPr>
          <w:color w:val="auto"/>
          <w:kern w:val="0"/>
          <w:sz w:val="24"/>
          <w:lang w:val="lt-LT" w:eastAsia="lt-LT"/>
          <w14:ligatures w14:val="none"/>
        </w:rPr>
        <w:t>ė</w:t>
      </w:r>
      <w:r w:rsidRPr="00BF3F27">
        <w:rPr>
          <w:color w:val="auto"/>
          <w:kern w:val="0"/>
          <w:sz w:val="24"/>
          <w:lang w:val="lt-LT" w:eastAsia="lt-LT"/>
          <w14:ligatures w14:val="none"/>
        </w:rPr>
        <w:t>s akt</w:t>
      </w:r>
      <w:r w:rsidR="00BA50F5" w:rsidRPr="00BF3F27">
        <w:rPr>
          <w:color w:val="auto"/>
          <w:kern w:val="0"/>
          <w:sz w:val="24"/>
          <w:lang w:val="lt-LT" w:eastAsia="lt-LT"/>
          <w14:ligatures w14:val="none"/>
        </w:rPr>
        <w:t>ų</w:t>
      </w:r>
      <w:r w:rsidRPr="00BF3F27">
        <w:rPr>
          <w:color w:val="auto"/>
          <w:kern w:val="0"/>
          <w:sz w:val="24"/>
          <w:lang w:val="lt-LT" w:eastAsia="lt-LT"/>
          <w14:ligatures w14:val="none"/>
        </w:rPr>
        <w:t xml:space="preserve"> reikalavimus.</w:t>
      </w:r>
    </w:p>
    <w:p w14:paraId="4B86CFE9" w14:textId="4194E37A"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10.6. </w:t>
      </w:r>
      <w:r w:rsidR="00BA50F5" w:rsidRPr="00BF3F27">
        <w:rPr>
          <w:color w:val="auto"/>
          <w:kern w:val="0"/>
          <w:sz w:val="24"/>
          <w:lang w:val="lt-LT" w:eastAsia="lt-LT"/>
          <w14:ligatures w14:val="none"/>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0DE3093F" w14:textId="33ADC2A2" w:rsidR="00A92E6F" w:rsidRPr="00BF3F27" w:rsidRDefault="000C27B8"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10.7. </w:t>
      </w:r>
      <w:r w:rsidR="00BA50F5" w:rsidRPr="00BF3F27">
        <w:rPr>
          <w:color w:val="auto"/>
          <w:kern w:val="0"/>
          <w:sz w:val="24"/>
          <w:lang w:val="lt-LT" w:eastAsia="lt-LT"/>
          <w14:ligatures w14:val="none"/>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 </w:t>
      </w:r>
    </w:p>
    <w:p w14:paraId="59E66311" w14:textId="6BF97E8E"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1</w:t>
      </w:r>
      <w:r w:rsidR="009D1043" w:rsidRPr="00BF3F27">
        <w:rPr>
          <w:color w:val="auto"/>
          <w:kern w:val="0"/>
          <w:sz w:val="24"/>
          <w:lang w:val="lt-LT" w:eastAsia="lt-LT"/>
          <w14:ligatures w14:val="none"/>
        </w:rPr>
        <w:t>0</w:t>
      </w:r>
      <w:r w:rsidRPr="00BF3F27">
        <w:rPr>
          <w:color w:val="auto"/>
          <w:kern w:val="0"/>
          <w:sz w:val="24"/>
          <w:lang w:val="lt-LT" w:eastAsia="lt-LT"/>
          <w14:ligatures w14:val="none"/>
        </w:rPr>
        <w:t>.8.</w:t>
      </w:r>
      <w:r w:rsidR="009D1043" w:rsidRPr="00BF3F27">
        <w:rPr>
          <w:color w:val="auto"/>
          <w:kern w:val="0"/>
          <w:sz w:val="24"/>
          <w:lang w:val="lt-LT" w:eastAsia="lt-LT"/>
          <w14:ligatures w14:val="none"/>
        </w:rPr>
        <w:t xml:space="preserve"> </w:t>
      </w:r>
      <w:r w:rsidRPr="00BF3F27">
        <w:rPr>
          <w:color w:val="auto"/>
          <w:kern w:val="0"/>
          <w:sz w:val="24"/>
          <w:lang w:val="lt-LT" w:eastAsia="lt-LT"/>
          <w14:ligatures w14:val="none"/>
        </w:rPr>
        <w:t>Asmuo, atsakingas už Sutarties ir jos pakeitimu paskelbimą pagal VP</w:t>
      </w:r>
      <w:r w:rsidR="009D1043" w:rsidRPr="00BF3F27">
        <w:rPr>
          <w:color w:val="auto"/>
          <w:kern w:val="0"/>
          <w:sz w:val="24"/>
          <w:lang w:val="lt-LT" w:eastAsia="lt-LT"/>
          <w14:ligatures w14:val="none"/>
        </w:rPr>
        <w:t>Į</w:t>
      </w:r>
      <w:r w:rsidRPr="00BF3F27">
        <w:rPr>
          <w:color w:val="auto"/>
          <w:kern w:val="0"/>
          <w:sz w:val="24"/>
          <w:lang w:val="lt-LT" w:eastAsia="lt-LT"/>
          <w14:ligatures w14:val="none"/>
        </w:rPr>
        <w:t xml:space="preserve"> 86 straipsnio 9 dalies nuostatas — </w:t>
      </w:r>
      <w:proofErr w:type="spellStart"/>
      <w:r w:rsidRPr="00BF3F27">
        <w:rPr>
          <w:color w:val="auto"/>
          <w:kern w:val="0"/>
          <w:sz w:val="24"/>
          <w:lang w:val="lt-LT" w:eastAsia="lt-LT"/>
          <w14:ligatures w14:val="none"/>
        </w:rPr>
        <w:t>Všl</w:t>
      </w:r>
      <w:proofErr w:type="spellEnd"/>
      <w:r w:rsidRPr="00BF3F27">
        <w:rPr>
          <w:color w:val="auto"/>
          <w:kern w:val="0"/>
          <w:sz w:val="24"/>
          <w:lang w:val="lt-LT" w:eastAsia="lt-LT"/>
          <w14:ligatures w14:val="none"/>
        </w:rPr>
        <w:t xml:space="preserve"> Nacionalinio kraujo centro Sekretoriato administrator</w:t>
      </w:r>
      <w:r w:rsidR="009D1043" w:rsidRPr="00BF3F27">
        <w:rPr>
          <w:color w:val="auto"/>
          <w:kern w:val="0"/>
          <w:sz w:val="24"/>
          <w:lang w:val="lt-LT" w:eastAsia="lt-LT"/>
          <w14:ligatures w14:val="none"/>
        </w:rPr>
        <w:t>ė</w:t>
      </w:r>
      <w:r w:rsidRPr="00BF3F27">
        <w:rPr>
          <w:color w:val="auto"/>
          <w:kern w:val="0"/>
          <w:sz w:val="24"/>
          <w:lang w:val="lt-LT" w:eastAsia="lt-LT"/>
          <w14:ligatures w14:val="none"/>
        </w:rPr>
        <w:t>, tel.</w:t>
      </w:r>
      <w:r w:rsidR="009D1043" w:rsidRPr="00BF3F27">
        <w:rPr>
          <w:color w:val="auto"/>
          <w:kern w:val="0"/>
          <w:sz w:val="24"/>
          <w:lang w:val="lt-LT" w:eastAsia="lt-LT"/>
          <w14:ligatures w14:val="none"/>
        </w:rPr>
        <w:t>nr. +370</w:t>
      </w:r>
      <w:r w:rsidRPr="00BF3F27">
        <w:rPr>
          <w:color w:val="auto"/>
          <w:kern w:val="0"/>
          <w:sz w:val="24"/>
          <w:lang w:val="lt-LT" w:eastAsia="lt-LT"/>
          <w14:ligatures w14:val="none"/>
        </w:rPr>
        <w:t xml:space="preserve"> 5 239 2444, el. p. </w:t>
      </w:r>
      <w:proofErr w:type="spellStart"/>
      <w:r w:rsidRPr="00BF3F27">
        <w:rPr>
          <w:color w:val="auto"/>
          <w:kern w:val="0"/>
          <w:sz w:val="24"/>
          <w:lang w:val="lt-LT" w:eastAsia="lt-LT"/>
          <w14:ligatures w14:val="none"/>
        </w:rPr>
        <w:t>nkcadministracija</w:t>
      </w:r>
      <w:r w:rsidR="009D1043" w:rsidRPr="00BF3F27">
        <w:rPr>
          <w:color w:val="auto"/>
          <w:kern w:val="0"/>
          <w:sz w:val="24"/>
          <w:lang w:val="lt-LT" w:eastAsia="lt-LT"/>
          <w14:ligatures w14:val="none"/>
        </w:rPr>
        <w:t>@</w:t>
      </w:r>
      <w:r w:rsidRPr="00BF3F27">
        <w:rPr>
          <w:color w:val="auto"/>
          <w:kern w:val="0"/>
          <w:sz w:val="24"/>
          <w:lang w:val="lt-LT" w:eastAsia="lt-LT"/>
          <w14:ligatures w14:val="none"/>
        </w:rPr>
        <w:t>kraujodonoryste.lt</w:t>
      </w:r>
      <w:proofErr w:type="spellEnd"/>
      <w:r w:rsidRPr="00BF3F27">
        <w:rPr>
          <w:color w:val="auto"/>
          <w:kern w:val="0"/>
          <w:sz w:val="24"/>
          <w:lang w:val="lt-LT" w:eastAsia="lt-LT"/>
          <w14:ligatures w14:val="none"/>
        </w:rPr>
        <w:t>.</w:t>
      </w:r>
    </w:p>
    <w:p w14:paraId="76737151" w14:textId="5B7B6EE4"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10.9. Kliento paskirtas asmuo, atsakingas už Sutarties vykdymą: _____________, tel. </w:t>
      </w:r>
      <w:proofErr w:type="spellStart"/>
      <w:r w:rsidRPr="00BF3F27">
        <w:rPr>
          <w:color w:val="auto"/>
          <w:kern w:val="0"/>
          <w:sz w:val="24"/>
          <w:lang w:val="lt-LT" w:eastAsia="lt-LT"/>
          <w14:ligatures w14:val="none"/>
        </w:rPr>
        <w:t>nr.</w:t>
      </w:r>
      <w:proofErr w:type="spellEnd"/>
      <w:r w:rsidRPr="00BF3F27">
        <w:rPr>
          <w:color w:val="auto"/>
          <w:kern w:val="0"/>
          <w:sz w:val="24"/>
          <w:lang w:val="lt-LT" w:eastAsia="lt-LT"/>
          <w14:ligatures w14:val="none"/>
        </w:rPr>
        <w:t>: _____________, el. p.:________________.</w:t>
      </w:r>
    </w:p>
    <w:p w14:paraId="45CF3114" w14:textId="77777777" w:rsidR="00A92E6F" w:rsidRPr="00BF3F27" w:rsidRDefault="00000000"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roofErr w:type="spellStart"/>
      <w:r w:rsidRPr="00BF3F27">
        <w:rPr>
          <w:color w:val="auto"/>
          <w:kern w:val="0"/>
          <w:sz w:val="24"/>
          <w:lang w:val="lt-LT" w:eastAsia="lt-LT"/>
          <w14:ligatures w14:val="none"/>
        </w:rPr>
        <w:t>l.gitenas@kraujodonoryste.lt</w:t>
      </w:r>
      <w:proofErr w:type="spellEnd"/>
      <w:r w:rsidRPr="00BF3F27">
        <w:rPr>
          <w:color w:val="auto"/>
          <w:kern w:val="0"/>
          <w:sz w:val="24"/>
          <w:lang w:val="lt-LT" w:eastAsia="lt-LT"/>
          <w14:ligatures w14:val="none"/>
        </w:rPr>
        <w:t>.</w:t>
      </w:r>
    </w:p>
    <w:p w14:paraId="389AA176" w14:textId="0DA50241"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t xml:space="preserve">10.10. Paslaugos teikėjo paskirtas asmuo, atsakingas už Sutarties vykdymą: ___________, tel. </w:t>
      </w:r>
      <w:proofErr w:type="spellStart"/>
      <w:r w:rsidRPr="00BF3F27">
        <w:rPr>
          <w:color w:val="auto"/>
          <w:kern w:val="0"/>
          <w:sz w:val="24"/>
          <w:lang w:val="lt-LT" w:eastAsia="lt-LT"/>
          <w14:ligatures w14:val="none"/>
        </w:rPr>
        <w:t>nr.</w:t>
      </w:r>
      <w:proofErr w:type="spellEnd"/>
      <w:r w:rsidRPr="00BF3F27">
        <w:rPr>
          <w:color w:val="auto"/>
          <w:kern w:val="0"/>
          <w:sz w:val="24"/>
          <w:lang w:val="lt-LT" w:eastAsia="lt-LT"/>
          <w14:ligatures w14:val="none"/>
        </w:rPr>
        <w:t>: ____________, el. p.: ______________.</w:t>
      </w:r>
    </w:p>
    <w:p w14:paraId="168AB3F3" w14:textId="77777777" w:rsidR="00A92E6F"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r w:rsidRPr="00BF3F27">
        <w:rPr>
          <w:color w:val="auto"/>
          <w:kern w:val="0"/>
          <w:sz w:val="24"/>
          <w:lang w:val="lt-LT" w:eastAsia="lt-LT"/>
          <w14:ligatures w14:val="none"/>
        </w:rPr>
        <w:lastRenderedPageBreak/>
        <w:t>10.11. Šalys susitaria, kad Sutartis bus pasirašoma elektroniniu būdu (elektroniniu parašu), Šalims apsikeičiant e</w:t>
      </w:r>
      <w:r w:rsidR="00615900" w:rsidRPr="00BF3F27">
        <w:rPr>
          <w:color w:val="auto"/>
          <w:kern w:val="0"/>
          <w:sz w:val="24"/>
          <w:lang w:val="lt-LT" w:eastAsia="lt-LT"/>
          <w14:ligatures w14:val="none"/>
        </w:rPr>
        <w:t xml:space="preserve">lektronine </w:t>
      </w:r>
      <w:r w:rsidRPr="00BF3F27">
        <w:rPr>
          <w:color w:val="auto"/>
          <w:kern w:val="0"/>
          <w:sz w:val="24"/>
          <w:lang w:val="lt-LT" w:eastAsia="lt-LT"/>
          <w14:ligatures w14:val="none"/>
        </w:rPr>
        <w:t>S</w:t>
      </w:r>
      <w:r w:rsidR="00615900" w:rsidRPr="00BF3F27">
        <w:rPr>
          <w:color w:val="auto"/>
          <w:kern w:val="0"/>
          <w:sz w:val="24"/>
          <w:lang w:val="lt-LT" w:eastAsia="lt-LT"/>
          <w14:ligatures w14:val="none"/>
        </w:rPr>
        <w:t>utarties versija</w:t>
      </w:r>
      <w:r w:rsidRPr="00BF3F27">
        <w:rPr>
          <w:color w:val="auto"/>
          <w:kern w:val="0"/>
          <w:sz w:val="24"/>
          <w:lang w:val="lt-LT" w:eastAsia="lt-LT"/>
          <w14:ligatures w14:val="none"/>
        </w:rPr>
        <w:t>.</w:t>
      </w:r>
    </w:p>
    <w:p w14:paraId="6FB28B5F" w14:textId="77777777" w:rsidR="009D1043" w:rsidRPr="00BF3F27" w:rsidRDefault="009D1043" w:rsidP="000C27B8">
      <w:pPr>
        <w:pStyle w:val="Sraopastraipa"/>
        <w:widowControl w:val="0"/>
        <w:tabs>
          <w:tab w:val="left" w:pos="426"/>
          <w:tab w:val="left" w:pos="993"/>
          <w:tab w:val="left" w:pos="1276"/>
        </w:tabs>
        <w:suppressAutoHyphens/>
        <w:autoSpaceDE w:val="0"/>
        <w:autoSpaceDN w:val="0"/>
        <w:adjustRightInd w:val="0"/>
        <w:spacing w:after="0" w:line="240" w:lineRule="auto"/>
        <w:ind w:left="0" w:firstLine="567"/>
        <w:rPr>
          <w:color w:val="auto"/>
          <w:kern w:val="0"/>
          <w:sz w:val="24"/>
          <w:lang w:val="lt-LT" w:eastAsia="lt-LT"/>
          <w14:ligatures w14:val="none"/>
        </w:rPr>
      </w:pPr>
    </w:p>
    <w:p w14:paraId="50D3D8D0"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t>XI SKYRIUS</w:t>
      </w:r>
    </w:p>
    <w:p w14:paraId="6A31917B"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r w:rsidRPr="00BF3F27">
        <w:rPr>
          <w:b/>
          <w:bCs/>
          <w:color w:val="auto"/>
          <w:kern w:val="0"/>
          <w:sz w:val="24"/>
          <w:lang w:val="lt-LT" w:eastAsia="lt-LT"/>
          <w14:ligatures w14:val="none"/>
        </w:rPr>
        <w:t>ŠALIŲ REKVIZITAI</w:t>
      </w:r>
    </w:p>
    <w:p w14:paraId="0AA7076F"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44D4E871"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36E61CF4"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pPr>
    </w:p>
    <w:p w14:paraId="34F197AE" w14:textId="77777777" w:rsidR="004A6DDD" w:rsidRPr="00BF3F27" w:rsidRDefault="004A6DDD" w:rsidP="004A6DDD">
      <w:pPr>
        <w:pStyle w:val="Sraopastraipa"/>
        <w:widowControl w:val="0"/>
        <w:tabs>
          <w:tab w:val="left" w:pos="426"/>
          <w:tab w:val="left" w:pos="993"/>
          <w:tab w:val="left" w:pos="1276"/>
        </w:tabs>
        <w:suppressAutoHyphens/>
        <w:autoSpaceDE w:val="0"/>
        <w:autoSpaceDN w:val="0"/>
        <w:adjustRightInd w:val="0"/>
        <w:spacing w:after="0" w:line="240" w:lineRule="auto"/>
        <w:ind w:left="0" w:firstLine="567"/>
        <w:jc w:val="center"/>
        <w:rPr>
          <w:b/>
          <w:bCs/>
          <w:color w:val="auto"/>
          <w:kern w:val="0"/>
          <w:sz w:val="24"/>
          <w:lang w:val="lt-LT" w:eastAsia="lt-LT"/>
          <w14:ligatures w14:val="none"/>
        </w:rPr>
        <w:sectPr w:rsidR="004A6DDD" w:rsidRPr="00BF3F27" w:rsidSect="004A6DDD">
          <w:headerReference w:type="default" r:id="rId8"/>
          <w:footerReference w:type="even" r:id="rId9"/>
          <w:footerReference w:type="default" r:id="rId10"/>
          <w:footerReference w:type="first" r:id="rId11"/>
          <w:pgSz w:w="11904" w:h="16834"/>
          <w:pgMar w:top="559" w:right="562" w:bottom="2077" w:left="950" w:header="720" w:footer="1488" w:gutter="0"/>
          <w:cols w:space="720"/>
        </w:sectPr>
      </w:pPr>
    </w:p>
    <w:tbl>
      <w:tblPr>
        <w:tblW w:w="9873" w:type="dxa"/>
        <w:tblLayout w:type="fixed"/>
        <w:tblLook w:val="04A0" w:firstRow="1" w:lastRow="0" w:firstColumn="1" w:lastColumn="0" w:noHBand="0" w:noVBand="1"/>
      </w:tblPr>
      <w:tblGrid>
        <w:gridCol w:w="4678"/>
        <w:gridCol w:w="5195"/>
      </w:tblGrid>
      <w:tr w:rsidR="004A6DDD" w:rsidRPr="00BF3F27" w14:paraId="5F3F2356" w14:textId="77777777" w:rsidTr="00235C95">
        <w:trPr>
          <w:trHeight w:val="3275"/>
        </w:trPr>
        <w:tc>
          <w:tcPr>
            <w:tcW w:w="4678" w:type="dxa"/>
            <w:hideMark/>
          </w:tcPr>
          <w:p w14:paraId="3354BC4A" w14:textId="77777777" w:rsidR="004A6DDD" w:rsidRPr="00BF3F27" w:rsidRDefault="004A6DDD" w:rsidP="00235C95">
            <w:pPr>
              <w:rPr>
                <w:b/>
                <w:sz w:val="24"/>
                <w:lang w:val="lt-LT"/>
              </w:rPr>
            </w:pPr>
            <w:r w:rsidRPr="00BF3F27">
              <w:rPr>
                <w:b/>
                <w:sz w:val="24"/>
                <w:lang w:val="lt-LT"/>
              </w:rPr>
              <w:t xml:space="preserve">PASLAUGŲ TEIKĖJAS </w:t>
            </w:r>
          </w:p>
          <w:p w14:paraId="54C820B3" w14:textId="77777777" w:rsidR="004A6DDD" w:rsidRPr="00BF3F27" w:rsidRDefault="004A6DDD" w:rsidP="00235C95">
            <w:pPr>
              <w:rPr>
                <w:b/>
                <w:bCs/>
                <w:sz w:val="24"/>
                <w:lang w:val="lt-LT"/>
              </w:rPr>
            </w:pPr>
          </w:p>
          <w:p w14:paraId="1C9B4740" w14:textId="77777777" w:rsidR="004A6DDD" w:rsidRPr="00BF3F27" w:rsidRDefault="004A6DDD" w:rsidP="00235C95">
            <w:pPr>
              <w:rPr>
                <w:b/>
                <w:bCs/>
                <w:sz w:val="24"/>
                <w:lang w:val="lt-LT"/>
              </w:rPr>
            </w:pPr>
          </w:p>
          <w:p w14:paraId="0C091C06" w14:textId="77777777" w:rsidR="004A6DDD" w:rsidRPr="00BF3F27" w:rsidRDefault="004A6DDD" w:rsidP="00235C95">
            <w:pPr>
              <w:rPr>
                <w:b/>
                <w:bCs/>
                <w:sz w:val="24"/>
                <w:lang w:val="lt-LT"/>
              </w:rPr>
            </w:pPr>
          </w:p>
          <w:p w14:paraId="5484C761" w14:textId="77777777" w:rsidR="004A6DDD" w:rsidRPr="00BF3F27" w:rsidRDefault="004A6DDD" w:rsidP="00235C95">
            <w:pPr>
              <w:rPr>
                <w:b/>
                <w:bCs/>
                <w:sz w:val="24"/>
                <w:lang w:val="lt-LT"/>
              </w:rPr>
            </w:pPr>
          </w:p>
          <w:p w14:paraId="04E1ACBC" w14:textId="77777777" w:rsidR="004A6DDD" w:rsidRPr="00BF3F27" w:rsidRDefault="004A6DDD" w:rsidP="00235C95">
            <w:pPr>
              <w:rPr>
                <w:b/>
                <w:bCs/>
                <w:sz w:val="24"/>
                <w:lang w:val="lt-LT"/>
              </w:rPr>
            </w:pPr>
          </w:p>
          <w:p w14:paraId="60AC4943" w14:textId="77777777" w:rsidR="004A6DDD" w:rsidRPr="00BF3F27" w:rsidRDefault="004A6DDD" w:rsidP="00235C95">
            <w:pPr>
              <w:rPr>
                <w:b/>
                <w:bCs/>
                <w:sz w:val="24"/>
                <w:lang w:val="lt-LT"/>
              </w:rPr>
            </w:pPr>
          </w:p>
          <w:p w14:paraId="4C838C8B" w14:textId="77777777" w:rsidR="004A6DDD" w:rsidRPr="00BF3F27" w:rsidRDefault="004A6DDD" w:rsidP="00235C95">
            <w:pPr>
              <w:rPr>
                <w:b/>
                <w:bCs/>
                <w:sz w:val="24"/>
                <w:lang w:val="lt-LT"/>
              </w:rPr>
            </w:pPr>
          </w:p>
          <w:p w14:paraId="6DB39E57" w14:textId="77777777" w:rsidR="004A6DDD" w:rsidRPr="00BF3F27" w:rsidRDefault="004A6DDD" w:rsidP="00235C95">
            <w:pPr>
              <w:rPr>
                <w:b/>
                <w:bCs/>
                <w:sz w:val="24"/>
                <w:lang w:val="lt-LT"/>
              </w:rPr>
            </w:pPr>
          </w:p>
          <w:p w14:paraId="1ECE5463" w14:textId="77777777" w:rsidR="004A6DDD" w:rsidRPr="00BF3F27" w:rsidRDefault="004A6DDD" w:rsidP="00235C95">
            <w:pPr>
              <w:rPr>
                <w:b/>
                <w:bCs/>
                <w:sz w:val="24"/>
                <w:lang w:val="lt-LT"/>
              </w:rPr>
            </w:pPr>
          </w:p>
          <w:p w14:paraId="6C881947" w14:textId="77777777" w:rsidR="004A6DDD" w:rsidRPr="00BF3F27" w:rsidRDefault="004A6DDD" w:rsidP="00235C95">
            <w:pPr>
              <w:rPr>
                <w:b/>
                <w:bCs/>
                <w:sz w:val="24"/>
                <w:lang w:val="lt-LT"/>
              </w:rPr>
            </w:pPr>
          </w:p>
          <w:p w14:paraId="3C3EA54A" w14:textId="77777777" w:rsidR="004A6DDD" w:rsidRPr="00BF3F27" w:rsidRDefault="004A6DDD" w:rsidP="00235C95">
            <w:pPr>
              <w:rPr>
                <w:b/>
                <w:bCs/>
                <w:sz w:val="24"/>
                <w:lang w:val="lt-LT"/>
              </w:rPr>
            </w:pPr>
          </w:p>
          <w:p w14:paraId="4A57E252" w14:textId="77777777" w:rsidR="004A6DDD" w:rsidRPr="00BF3F27" w:rsidRDefault="004A6DDD" w:rsidP="00235C95">
            <w:pPr>
              <w:rPr>
                <w:sz w:val="24"/>
                <w:lang w:val="lt-LT"/>
              </w:rPr>
            </w:pPr>
          </w:p>
          <w:p w14:paraId="289246D9" w14:textId="77777777" w:rsidR="004A6DDD" w:rsidRPr="00BF3F27" w:rsidRDefault="004A6DDD" w:rsidP="00235C95">
            <w:pPr>
              <w:rPr>
                <w:sz w:val="24"/>
                <w:lang w:val="lt-LT"/>
              </w:rPr>
            </w:pPr>
            <w:r w:rsidRPr="00BF3F27">
              <w:rPr>
                <w:sz w:val="24"/>
                <w:lang w:val="lt-LT"/>
              </w:rPr>
              <w:t>_____________________________</w:t>
            </w:r>
          </w:p>
          <w:p w14:paraId="0EB4AB42" w14:textId="77777777" w:rsidR="004A6DDD" w:rsidRPr="00BF3F27" w:rsidRDefault="004A6DDD" w:rsidP="00235C95">
            <w:pPr>
              <w:rPr>
                <w:sz w:val="24"/>
                <w:lang w:val="lt-LT"/>
              </w:rPr>
            </w:pPr>
            <w:r w:rsidRPr="00BF3F27">
              <w:rPr>
                <w:sz w:val="24"/>
                <w:lang w:val="lt-LT"/>
              </w:rPr>
              <w:t xml:space="preserve">A.V. </w:t>
            </w:r>
          </w:p>
          <w:p w14:paraId="441AADD6" w14:textId="77777777" w:rsidR="004A6DDD" w:rsidRPr="00BF3F27" w:rsidRDefault="004A6DDD" w:rsidP="00235C95">
            <w:pPr>
              <w:rPr>
                <w:sz w:val="24"/>
                <w:lang w:val="lt-LT"/>
              </w:rPr>
            </w:pPr>
          </w:p>
        </w:tc>
        <w:tc>
          <w:tcPr>
            <w:tcW w:w="5195" w:type="dxa"/>
            <w:hideMark/>
          </w:tcPr>
          <w:p w14:paraId="4E8BC0AF" w14:textId="77777777" w:rsidR="004A6DDD" w:rsidRPr="00BF3F27" w:rsidRDefault="004A6DDD" w:rsidP="00235C95">
            <w:pPr>
              <w:rPr>
                <w:b/>
                <w:bCs/>
                <w:sz w:val="24"/>
                <w:lang w:val="lt-LT"/>
              </w:rPr>
            </w:pPr>
            <w:r w:rsidRPr="00BF3F27">
              <w:rPr>
                <w:b/>
                <w:bCs/>
                <w:sz w:val="24"/>
                <w:lang w:val="lt-LT"/>
              </w:rPr>
              <w:t>KLIENTAS</w:t>
            </w:r>
          </w:p>
          <w:p w14:paraId="626BE086" w14:textId="77777777" w:rsidR="004A6DDD" w:rsidRPr="00BF3F27" w:rsidRDefault="004A6DDD" w:rsidP="00235C95">
            <w:pPr>
              <w:rPr>
                <w:b/>
                <w:bCs/>
                <w:sz w:val="24"/>
                <w:lang w:val="lt-LT"/>
              </w:rPr>
            </w:pPr>
            <w:r w:rsidRPr="00BF3F27">
              <w:rPr>
                <w:b/>
                <w:bCs/>
                <w:sz w:val="24"/>
                <w:lang w:val="lt-LT"/>
              </w:rPr>
              <w:t>VšĮ Nacionalinis kraujo centras</w:t>
            </w:r>
          </w:p>
          <w:p w14:paraId="5F91648C" w14:textId="77777777" w:rsidR="004A6DDD" w:rsidRPr="00BF3F27" w:rsidRDefault="004A6DDD" w:rsidP="00235C95">
            <w:pPr>
              <w:rPr>
                <w:sz w:val="24"/>
                <w:lang w:val="lt-LT"/>
              </w:rPr>
            </w:pPr>
            <w:r w:rsidRPr="00BF3F27">
              <w:rPr>
                <w:sz w:val="24"/>
                <w:lang w:val="lt-LT"/>
              </w:rPr>
              <w:t>Įstaigos kodas 126413338</w:t>
            </w:r>
          </w:p>
          <w:p w14:paraId="67CB2FF7" w14:textId="77777777" w:rsidR="004A6DDD" w:rsidRPr="00BF3F27" w:rsidRDefault="004A6DDD" w:rsidP="00235C95">
            <w:pPr>
              <w:rPr>
                <w:sz w:val="24"/>
                <w:lang w:val="lt-LT"/>
              </w:rPr>
            </w:pPr>
            <w:r w:rsidRPr="00BF3F27">
              <w:rPr>
                <w:sz w:val="24"/>
                <w:lang w:val="lt-LT"/>
              </w:rPr>
              <w:t>PVM mokėtojo kodas LT100001230518</w:t>
            </w:r>
          </w:p>
          <w:p w14:paraId="78FC0027" w14:textId="77777777" w:rsidR="004A6DDD" w:rsidRPr="00BF3F27" w:rsidRDefault="004A6DDD" w:rsidP="00235C95">
            <w:pPr>
              <w:rPr>
                <w:sz w:val="24"/>
                <w:lang w:val="lt-LT"/>
              </w:rPr>
            </w:pPr>
            <w:r w:rsidRPr="00BF3F27">
              <w:rPr>
                <w:sz w:val="24"/>
                <w:lang w:val="lt-LT"/>
              </w:rPr>
              <w:t>Žolyno g. 34, LT-10246 Vilnius</w:t>
            </w:r>
          </w:p>
          <w:p w14:paraId="769EC7CF" w14:textId="77777777" w:rsidR="004A6DDD" w:rsidRPr="00BF3F27" w:rsidRDefault="004A6DDD" w:rsidP="00235C95">
            <w:pPr>
              <w:rPr>
                <w:sz w:val="24"/>
                <w:lang w:val="lt-LT"/>
              </w:rPr>
            </w:pPr>
            <w:r w:rsidRPr="00BF3F27">
              <w:rPr>
                <w:sz w:val="24"/>
                <w:lang w:val="lt-LT"/>
              </w:rPr>
              <w:t>Tel. +370 5 239 24 44</w:t>
            </w:r>
          </w:p>
          <w:p w14:paraId="446442EA" w14:textId="77777777" w:rsidR="004A6DDD" w:rsidRPr="00BF3F27" w:rsidRDefault="004A6DDD" w:rsidP="00235C95">
            <w:pPr>
              <w:rPr>
                <w:sz w:val="24"/>
                <w:lang w:val="lt-LT"/>
              </w:rPr>
            </w:pPr>
            <w:r w:rsidRPr="00BF3F27">
              <w:rPr>
                <w:sz w:val="24"/>
                <w:lang w:val="lt-LT"/>
              </w:rPr>
              <w:t xml:space="preserve">El. p. </w:t>
            </w:r>
            <w:hyperlink r:id="rId12" w:history="1">
              <w:r w:rsidRPr="00BF3F27">
                <w:rPr>
                  <w:rStyle w:val="Hipersaitas"/>
                  <w:sz w:val="24"/>
                  <w:lang w:val="lt-LT"/>
                </w:rPr>
                <w:t>nkcadministracija@kraujodonoryste.lt</w:t>
              </w:r>
            </w:hyperlink>
            <w:r w:rsidRPr="00BF3F27">
              <w:rPr>
                <w:sz w:val="24"/>
                <w:lang w:val="lt-LT"/>
              </w:rPr>
              <w:t xml:space="preserve"> </w:t>
            </w:r>
          </w:p>
          <w:p w14:paraId="5567E871" w14:textId="77777777" w:rsidR="004A6DDD" w:rsidRPr="00BF3F27" w:rsidRDefault="004A6DDD" w:rsidP="00235C95">
            <w:pPr>
              <w:rPr>
                <w:sz w:val="24"/>
                <w:lang w:val="lt-LT"/>
              </w:rPr>
            </w:pPr>
            <w:r w:rsidRPr="00BF3F27">
              <w:rPr>
                <w:sz w:val="24"/>
                <w:lang w:val="lt-LT"/>
              </w:rPr>
              <w:t>LR Finansų ministerija, banko kodas 40400</w:t>
            </w:r>
          </w:p>
          <w:p w14:paraId="0E4D244D" w14:textId="77777777" w:rsidR="004A6DDD" w:rsidRPr="00BF3F27" w:rsidRDefault="004A6DDD" w:rsidP="00235C95">
            <w:pPr>
              <w:rPr>
                <w:sz w:val="24"/>
                <w:lang w:val="lt-LT"/>
              </w:rPr>
            </w:pPr>
            <w:r w:rsidRPr="00BF3F27">
              <w:rPr>
                <w:sz w:val="24"/>
                <w:lang w:val="lt-LT"/>
              </w:rPr>
              <w:t>A/s Nr. LT394040063610002947</w:t>
            </w:r>
          </w:p>
          <w:p w14:paraId="40764B01" w14:textId="77777777" w:rsidR="004A6DDD" w:rsidRPr="00BF3F27" w:rsidRDefault="004A6DDD" w:rsidP="00235C95">
            <w:pPr>
              <w:rPr>
                <w:sz w:val="24"/>
                <w:lang w:val="lt-LT"/>
              </w:rPr>
            </w:pPr>
          </w:p>
          <w:p w14:paraId="15284593" w14:textId="77777777" w:rsidR="004A6DDD" w:rsidRPr="00BF3F27" w:rsidRDefault="004A6DDD" w:rsidP="00235C95">
            <w:pPr>
              <w:rPr>
                <w:sz w:val="24"/>
                <w:lang w:val="lt-LT"/>
              </w:rPr>
            </w:pPr>
            <w:r w:rsidRPr="00BF3F27">
              <w:rPr>
                <w:sz w:val="24"/>
                <w:lang w:val="lt-LT"/>
              </w:rPr>
              <w:t>Direktorius</w:t>
            </w:r>
          </w:p>
          <w:p w14:paraId="4501D492" w14:textId="77777777" w:rsidR="004A6DDD" w:rsidRPr="00BF3F27" w:rsidRDefault="004A6DDD" w:rsidP="00235C95">
            <w:pPr>
              <w:rPr>
                <w:sz w:val="24"/>
                <w:lang w:val="lt-LT"/>
              </w:rPr>
            </w:pPr>
            <w:r w:rsidRPr="00BF3F27">
              <w:rPr>
                <w:sz w:val="24"/>
                <w:lang w:val="lt-LT"/>
              </w:rPr>
              <w:t>Daumantas Gutauskas</w:t>
            </w:r>
          </w:p>
          <w:p w14:paraId="7244B968" w14:textId="77777777" w:rsidR="004A6DDD" w:rsidRPr="00BF3F27" w:rsidRDefault="004A6DDD" w:rsidP="00235C95">
            <w:pPr>
              <w:rPr>
                <w:sz w:val="24"/>
                <w:lang w:val="lt-LT"/>
              </w:rPr>
            </w:pPr>
          </w:p>
          <w:p w14:paraId="5189B8DA" w14:textId="77777777" w:rsidR="004A6DDD" w:rsidRPr="00BF3F27" w:rsidRDefault="004A6DDD" w:rsidP="00235C95">
            <w:pPr>
              <w:rPr>
                <w:sz w:val="24"/>
                <w:lang w:val="lt-LT"/>
              </w:rPr>
            </w:pPr>
            <w:r w:rsidRPr="00BF3F27">
              <w:rPr>
                <w:sz w:val="24"/>
                <w:lang w:val="lt-LT"/>
              </w:rPr>
              <w:t>_____________________________</w:t>
            </w:r>
          </w:p>
          <w:p w14:paraId="2B855698" w14:textId="77777777" w:rsidR="004A6DDD" w:rsidRPr="00BF3F27" w:rsidRDefault="004A6DDD" w:rsidP="00235C95">
            <w:pPr>
              <w:rPr>
                <w:sz w:val="24"/>
                <w:lang w:val="lt-LT"/>
              </w:rPr>
            </w:pPr>
            <w:r w:rsidRPr="00BF3F27">
              <w:rPr>
                <w:sz w:val="24"/>
                <w:lang w:val="lt-LT"/>
              </w:rPr>
              <w:t xml:space="preserve">A.V. </w:t>
            </w:r>
          </w:p>
          <w:p w14:paraId="3557BF10" w14:textId="77777777" w:rsidR="004A6DDD" w:rsidRPr="00BF3F27" w:rsidRDefault="004A6DDD" w:rsidP="00235C95">
            <w:pPr>
              <w:rPr>
                <w:sz w:val="24"/>
                <w:lang w:val="lt-LT"/>
              </w:rPr>
            </w:pPr>
          </w:p>
          <w:p w14:paraId="0249AB59" w14:textId="77777777" w:rsidR="004A6DDD" w:rsidRPr="00BF3F27" w:rsidRDefault="004A6DDD" w:rsidP="00235C95">
            <w:pPr>
              <w:rPr>
                <w:sz w:val="24"/>
                <w:lang w:val="lt-LT"/>
              </w:rPr>
            </w:pPr>
          </w:p>
        </w:tc>
      </w:tr>
    </w:tbl>
    <w:p w14:paraId="3579E0D9" w14:textId="77777777" w:rsidR="00A92E6F" w:rsidRPr="00BF3F27" w:rsidRDefault="00A92E6F" w:rsidP="00615900">
      <w:pPr>
        <w:pStyle w:val="Antrats"/>
        <w:tabs>
          <w:tab w:val="clear" w:pos="4986"/>
          <w:tab w:val="clear" w:pos="9972"/>
        </w:tabs>
        <w:spacing w:after="11" w:line="247" w:lineRule="auto"/>
        <w:jc w:val="right"/>
        <w:rPr>
          <w:sz w:val="24"/>
          <w:lang w:val="lt-LT"/>
        </w:rPr>
        <w:sectPr w:rsidR="00A92E6F" w:rsidRPr="00BF3F27">
          <w:headerReference w:type="default" r:id="rId13"/>
          <w:footerReference w:type="even" r:id="rId14"/>
          <w:footerReference w:type="default" r:id="rId15"/>
          <w:footerReference w:type="first" r:id="rId16"/>
          <w:type w:val="continuous"/>
          <w:pgSz w:w="11904" w:h="16834"/>
          <w:pgMar w:top="1440" w:right="1387" w:bottom="1440" w:left="1085" w:header="720" w:footer="720" w:gutter="0"/>
          <w:cols w:num="2" w:space="720" w:equalWidth="0">
            <w:col w:w="3662" w:space="1536"/>
            <w:col w:w="4234"/>
          </w:cols>
        </w:sectPr>
      </w:pPr>
    </w:p>
    <w:p w14:paraId="7F025A10" w14:textId="53ECD9FB" w:rsidR="00D77B60" w:rsidRPr="00BF3F27" w:rsidRDefault="00D77B60" w:rsidP="009702E7">
      <w:pPr>
        <w:spacing w:after="0" w:line="259" w:lineRule="auto"/>
        <w:ind w:left="14" w:hanging="14"/>
        <w:rPr>
          <w:sz w:val="24"/>
          <w:lang w:val="lt-LT"/>
        </w:rPr>
      </w:pPr>
      <w:r w:rsidRPr="00BF3F27">
        <w:rPr>
          <w:sz w:val="24"/>
          <w:lang w:val="lt-LT"/>
        </w:rPr>
        <w:lastRenderedPageBreak/>
        <w:t xml:space="preserve">                                                   2026 m. __________ m</w:t>
      </w:r>
      <w:r w:rsidR="009702E7" w:rsidRPr="00BF3F27">
        <w:rPr>
          <w:sz w:val="24"/>
          <w:lang w:val="lt-LT"/>
        </w:rPr>
        <w:t>ė</w:t>
      </w:r>
      <w:r w:rsidRPr="00BF3F27">
        <w:rPr>
          <w:sz w:val="24"/>
          <w:lang w:val="lt-LT"/>
        </w:rPr>
        <w:t>n.___ d.</w:t>
      </w:r>
      <w:r w:rsidR="00E45FB3" w:rsidRPr="00BF3F27">
        <w:rPr>
          <w:sz w:val="24"/>
          <w:lang w:val="lt-LT"/>
        </w:rPr>
        <w:t xml:space="preserve"> </w:t>
      </w:r>
      <w:r w:rsidR="009702E7" w:rsidRPr="00BF3F27">
        <w:rPr>
          <w:sz w:val="24"/>
          <w:lang w:val="lt-LT"/>
        </w:rPr>
        <w:t xml:space="preserve">Paslaugų teikimo </w:t>
      </w:r>
      <w:r w:rsidRPr="00BF3F27">
        <w:rPr>
          <w:sz w:val="24"/>
          <w:lang w:val="lt-LT"/>
        </w:rPr>
        <w:t>Sutarties Nr. ____</w:t>
      </w:r>
    </w:p>
    <w:p w14:paraId="1FB3B874" w14:textId="38BEFB6A" w:rsidR="00A92E6F" w:rsidRPr="00BF3F27" w:rsidRDefault="00D77B60" w:rsidP="009702E7">
      <w:pPr>
        <w:spacing w:after="0" w:line="259" w:lineRule="auto"/>
        <w:ind w:left="14" w:hanging="14"/>
        <w:rPr>
          <w:sz w:val="24"/>
          <w:lang w:val="lt-LT"/>
        </w:rPr>
      </w:pPr>
      <w:r w:rsidRPr="00BF3F27">
        <w:rPr>
          <w:sz w:val="24"/>
          <w:lang w:val="lt-LT"/>
        </w:rPr>
        <w:t xml:space="preserve">                                                                                                                                                  1</w:t>
      </w:r>
      <w:r w:rsidR="009702E7" w:rsidRPr="00BF3F27">
        <w:rPr>
          <w:sz w:val="24"/>
          <w:lang w:val="lt-LT"/>
        </w:rPr>
        <w:t xml:space="preserve"> priedas</w:t>
      </w:r>
    </w:p>
    <w:p w14:paraId="1B0A7870" w14:textId="77777777" w:rsidR="009702E7" w:rsidRPr="00BF3F27" w:rsidRDefault="009702E7" w:rsidP="009702E7">
      <w:pPr>
        <w:spacing w:after="0" w:line="259" w:lineRule="auto"/>
        <w:ind w:left="14" w:hanging="14"/>
        <w:rPr>
          <w:sz w:val="24"/>
          <w:lang w:val="lt-LT"/>
        </w:rPr>
      </w:pPr>
    </w:p>
    <w:p w14:paraId="4B39E8FF" w14:textId="013BF322" w:rsidR="00A92E6F" w:rsidRPr="00BF3F27" w:rsidRDefault="00D77B60">
      <w:pPr>
        <w:spacing w:after="0" w:line="259" w:lineRule="auto"/>
        <w:ind w:left="500" w:hanging="10"/>
        <w:jc w:val="center"/>
        <w:rPr>
          <w:b/>
          <w:bCs/>
          <w:sz w:val="24"/>
          <w:lang w:val="lt-LT"/>
        </w:rPr>
      </w:pPr>
      <w:r w:rsidRPr="00BF3F27">
        <w:rPr>
          <w:b/>
          <w:bCs/>
          <w:sz w:val="24"/>
          <w:lang w:val="lt-LT"/>
        </w:rPr>
        <w:t>I. PIRKIMO OBJEKTAS, KAINAS, KIEKIS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6"/>
        <w:gridCol w:w="3941"/>
        <w:gridCol w:w="1600"/>
        <w:gridCol w:w="1151"/>
        <w:gridCol w:w="1418"/>
        <w:gridCol w:w="1269"/>
      </w:tblGrid>
      <w:tr w:rsidR="003C4F45" w:rsidRPr="00BF3F27" w14:paraId="7CFAA148" w14:textId="77777777" w:rsidTr="00DE4580">
        <w:trPr>
          <w:trHeight w:val="309"/>
        </w:trPr>
        <w:tc>
          <w:tcPr>
            <w:tcW w:w="82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F53F84B" w14:textId="77777777" w:rsidR="003C4F45" w:rsidRPr="00BF3F27" w:rsidRDefault="003C4F45" w:rsidP="00A8093C">
            <w:pPr>
              <w:spacing w:before="60" w:after="60"/>
              <w:jc w:val="center"/>
              <w:rPr>
                <w:b/>
                <w:sz w:val="24"/>
                <w:lang w:val="lt-LT" w:eastAsia="lt-LT"/>
              </w:rPr>
            </w:pPr>
            <w:r w:rsidRPr="00BF3F27">
              <w:rPr>
                <w:b/>
                <w:sz w:val="24"/>
                <w:lang w:val="lt-LT" w:eastAsia="lt-LT"/>
              </w:rPr>
              <w:t>Eil. Nr.</w:t>
            </w:r>
          </w:p>
        </w:tc>
        <w:tc>
          <w:tcPr>
            <w:tcW w:w="39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695C31" w14:textId="77777777" w:rsidR="003C4F45" w:rsidRPr="00BF3F27" w:rsidRDefault="003C4F45" w:rsidP="00A8093C">
            <w:pPr>
              <w:spacing w:before="60" w:after="60"/>
              <w:jc w:val="center"/>
              <w:rPr>
                <w:b/>
                <w:iCs/>
                <w:sz w:val="24"/>
                <w:lang w:val="lt-LT" w:eastAsia="lt-LT"/>
              </w:rPr>
            </w:pPr>
            <w:r w:rsidRPr="00BF3F27">
              <w:rPr>
                <w:b/>
                <w:iCs/>
                <w:sz w:val="24"/>
                <w:lang w:val="lt-LT" w:eastAsia="lt-LT"/>
              </w:rPr>
              <w:t>Pirkimo objektas</w:t>
            </w:r>
          </w:p>
        </w:tc>
        <w:tc>
          <w:tcPr>
            <w:tcW w:w="160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02A2E3" w14:textId="77777777" w:rsidR="003C4F45" w:rsidRPr="00BF3F27" w:rsidRDefault="003C4F45" w:rsidP="00A8093C">
            <w:pPr>
              <w:spacing w:before="60" w:after="60"/>
              <w:jc w:val="center"/>
              <w:rPr>
                <w:b/>
                <w:sz w:val="24"/>
                <w:lang w:val="lt-LT" w:eastAsia="lt-LT"/>
              </w:rPr>
            </w:pPr>
            <w:r w:rsidRPr="00BF3F27">
              <w:rPr>
                <w:b/>
                <w:sz w:val="24"/>
                <w:lang w:val="lt-LT" w:eastAsia="lt-LT"/>
              </w:rPr>
              <w:t>Mato vienetas</w:t>
            </w:r>
          </w:p>
        </w:tc>
        <w:tc>
          <w:tcPr>
            <w:tcW w:w="11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2FA532" w14:textId="40CB0F0F" w:rsidR="003C4F45" w:rsidRPr="00BF3F27" w:rsidRDefault="003C4F45" w:rsidP="00A8093C">
            <w:pPr>
              <w:spacing w:before="60" w:after="60"/>
              <w:jc w:val="center"/>
              <w:rPr>
                <w:b/>
                <w:sz w:val="24"/>
                <w:lang w:val="lt-LT" w:eastAsia="lt-LT"/>
              </w:rPr>
            </w:pPr>
            <w:r w:rsidRPr="00BF3F27">
              <w:rPr>
                <w:b/>
                <w:sz w:val="24"/>
                <w:lang w:val="lt-LT" w:eastAsia="lt-LT"/>
              </w:rPr>
              <w:t>Kiekis / 36 mėn.</w:t>
            </w:r>
          </w:p>
        </w:tc>
        <w:tc>
          <w:tcPr>
            <w:tcW w:w="141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15AFD" w14:textId="35CE276B" w:rsidR="003C4F45" w:rsidRPr="00BF3F27" w:rsidRDefault="003C4F45" w:rsidP="00A8093C">
            <w:pPr>
              <w:spacing w:before="60" w:after="60"/>
              <w:jc w:val="center"/>
              <w:rPr>
                <w:b/>
                <w:sz w:val="24"/>
                <w:lang w:val="lt-LT" w:eastAsia="lt-LT"/>
              </w:rPr>
            </w:pPr>
            <w:r w:rsidRPr="00BF3F27">
              <w:rPr>
                <w:b/>
                <w:sz w:val="24"/>
                <w:lang w:val="lt-LT" w:eastAsia="lt-LT"/>
              </w:rPr>
              <w:t>Vieneto įkainis, Eur be PVM</w:t>
            </w:r>
          </w:p>
        </w:tc>
        <w:tc>
          <w:tcPr>
            <w:tcW w:w="1269" w:type="dxa"/>
            <w:tcBorders>
              <w:top w:val="single" w:sz="4" w:space="0" w:color="000000"/>
              <w:left w:val="single" w:sz="4" w:space="0" w:color="000000"/>
              <w:bottom w:val="single" w:sz="4" w:space="0" w:color="000000"/>
              <w:right w:val="single" w:sz="4" w:space="0" w:color="000000"/>
            </w:tcBorders>
            <w:shd w:val="clear" w:color="auto" w:fill="D9E2F3"/>
            <w:hideMark/>
          </w:tcPr>
          <w:p w14:paraId="226C5E00" w14:textId="5E25CE62" w:rsidR="003C4F45" w:rsidRPr="00BF3F27" w:rsidRDefault="003C4F45" w:rsidP="00A8093C">
            <w:pPr>
              <w:spacing w:before="60" w:after="60"/>
              <w:jc w:val="center"/>
              <w:rPr>
                <w:b/>
                <w:sz w:val="24"/>
                <w:lang w:val="lt-LT" w:eastAsia="lt-LT"/>
              </w:rPr>
            </w:pPr>
            <w:r w:rsidRPr="00BF3F27">
              <w:rPr>
                <w:b/>
                <w:sz w:val="24"/>
                <w:lang w:val="lt-LT" w:eastAsia="lt-LT"/>
              </w:rPr>
              <w:t>Kaina, Eur be PVM</w:t>
            </w:r>
          </w:p>
          <w:p w14:paraId="325EE16B" w14:textId="77777777" w:rsidR="003C4F45" w:rsidRPr="00BF3F27" w:rsidRDefault="003C4F45" w:rsidP="00A8093C">
            <w:pPr>
              <w:spacing w:before="60" w:after="60"/>
              <w:jc w:val="center"/>
              <w:rPr>
                <w:i/>
                <w:sz w:val="24"/>
                <w:lang w:val="lt-LT" w:eastAsia="lt-LT"/>
              </w:rPr>
            </w:pPr>
            <w:r w:rsidRPr="00BF3F27">
              <w:rPr>
                <w:i/>
                <w:sz w:val="24"/>
                <w:lang w:val="lt-LT" w:eastAsia="lt-LT"/>
              </w:rPr>
              <w:t>(3) x (4)</w:t>
            </w:r>
          </w:p>
        </w:tc>
      </w:tr>
      <w:tr w:rsidR="003C4F45" w:rsidRPr="00BF3F27" w14:paraId="6377E3A0" w14:textId="77777777" w:rsidTr="00DE4580">
        <w:trPr>
          <w:trHeight w:val="296"/>
        </w:trPr>
        <w:tc>
          <w:tcPr>
            <w:tcW w:w="826" w:type="dxa"/>
            <w:tcBorders>
              <w:top w:val="single" w:sz="4" w:space="0" w:color="000000"/>
              <w:left w:val="single" w:sz="4" w:space="0" w:color="000000"/>
              <w:bottom w:val="single" w:sz="4" w:space="0" w:color="000000"/>
              <w:right w:val="single" w:sz="4" w:space="0" w:color="000000"/>
            </w:tcBorders>
          </w:tcPr>
          <w:p w14:paraId="360A3813" w14:textId="77777777" w:rsidR="003C4F45" w:rsidRPr="00BF3F27" w:rsidRDefault="003C4F45" w:rsidP="00A8093C">
            <w:pPr>
              <w:spacing w:before="60" w:after="60"/>
              <w:jc w:val="center"/>
              <w:rPr>
                <w:i/>
                <w:sz w:val="24"/>
                <w:lang w:val="lt-LT" w:eastAsia="lt-LT"/>
              </w:rPr>
            </w:pPr>
          </w:p>
        </w:tc>
        <w:tc>
          <w:tcPr>
            <w:tcW w:w="3941" w:type="dxa"/>
            <w:tcBorders>
              <w:top w:val="single" w:sz="4" w:space="0" w:color="000000"/>
              <w:left w:val="single" w:sz="4" w:space="0" w:color="000000"/>
              <w:bottom w:val="single" w:sz="4" w:space="0" w:color="000000"/>
              <w:right w:val="single" w:sz="4" w:space="0" w:color="000000"/>
            </w:tcBorders>
            <w:vAlign w:val="center"/>
          </w:tcPr>
          <w:p w14:paraId="4116008D" w14:textId="77777777" w:rsidR="003C4F45" w:rsidRPr="00BF3F27" w:rsidRDefault="003C4F45" w:rsidP="00A8093C">
            <w:pPr>
              <w:spacing w:before="60" w:after="60"/>
              <w:jc w:val="center"/>
              <w:rPr>
                <w:i/>
                <w:iCs/>
                <w:sz w:val="24"/>
                <w:lang w:val="lt-LT" w:eastAsia="lt-LT"/>
              </w:rPr>
            </w:pPr>
            <w:r w:rsidRPr="00BF3F27">
              <w:rPr>
                <w:i/>
                <w:iCs/>
                <w:sz w:val="24"/>
                <w:lang w:val="lt-LT" w:eastAsia="lt-LT"/>
              </w:rPr>
              <w:t>1</w:t>
            </w:r>
          </w:p>
        </w:tc>
        <w:tc>
          <w:tcPr>
            <w:tcW w:w="1600" w:type="dxa"/>
            <w:tcBorders>
              <w:top w:val="single" w:sz="4" w:space="0" w:color="000000"/>
              <w:left w:val="single" w:sz="4" w:space="0" w:color="000000"/>
              <w:bottom w:val="single" w:sz="4" w:space="0" w:color="000000"/>
              <w:right w:val="single" w:sz="4" w:space="0" w:color="000000"/>
            </w:tcBorders>
            <w:vAlign w:val="center"/>
            <w:hideMark/>
          </w:tcPr>
          <w:p w14:paraId="041FFE4A" w14:textId="77777777" w:rsidR="003C4F45" w:rsidRPr="00BF3F27" w:rsidRDefault="003C4F45" w:rsidP="00A8093C">
            <w:pPr>
              <w:spacing w:before="60" w:after="60"/>
              <w:jc w:val="center"/>
              <w:rPr>
                <w:i/>
                <w:sz w:val="24"/>
                <w:lang w:val="lt-LT" w:eastAsia="lt-LT"/>
              </w:rPr>
            </w:pPr>
            <w:r w:rsidRPr="00BF3F27">
              <w:rPr>
                <w:i/>
                <w:sz w:val="24"/>
                <w:lang w:val="lt-LT" w:eastAsia="lt-LT"/>
              </w:rPr>
              <w:t>2</w:t>
            </w:r>
          </w:p>
        </w:tc>
        <w:tc>
          <w:tcPr>
            <w:tcW w:w="1151" w:type="dxa"/>
            <w:tcBorders>
              <w:top w:val="single" w:sz="4" w:space="0" w:color="000000"/>
              <w:left w:val="single" w:sz="4" w:space="0" w:color="000000"/>
              <w:bottom w:val="single" w:sz="4" w:space="0" w:color="000000"/>
              <w:right w:val="single" w:sz="4" w:space="0" w:color="000000"/>
            </w:tcBorders>
            <w:vAlign w:val="center"/>
            <w:hideMark/>
          </w:tcPr>
          <w:p w14:paraId="5A6B00EC" w14:textId="77777777" w:rsidR="003C4F45" w:rsidRPr="00BF3F27" w:rsidRDefault="003C4F45" w:rsidP="00A8093C">
            <w:pPr>
              <w:spacing w:before="60" w:after="60"/>
              <w:jc w:val="center"/>
              <w:rPr>
                <w:i/>
                <w:sz w:val="24"/>
                <w:lang w:val="lt-LT" w:eastAsia="lt-LT"/>
              </w:rPr>
            </w:pPr>
            <w:r w:rsidRPr="00BF3F27">
              <w:rPr>
                <w:i/>
                <w:sz w:val="24"/>
                <w:lang w:val="lt-LT" w:eastAsia="lt-LT"/>
              </w:rPr>
              <w:t>3</w:t>
            </w:r>
          </w:p>
        </w:tc>
        <w:tc>
          <w:tcPr>
            <w:tcW w:w="1418" w:type="dxa"/>
            <w:tcBorders>
              <w:top w:val="single" w:sz="4" w:space="0" w:color="000000"/>
              <w:left w:val="single" w:sz="4" w:space="0" w:color="000000"/>
              <w:bottom w:val="single" w:sz="4" w:space="0" w:color="000000"/>
              <w:right w:val="single" w:sz="4" w:space="0" w:color="000000"/>
            </w:tcBorders>
            <w:hideMark/>
          </w:tcPr>
          <w:p w14:paraId="560F45BC" w14:textId="77777777" w:rsidR="003C4F45" w:rsidRPr="00BF3F27" w:rsidRDefault="003C4F45" w:rsidP="00A8093C">
            <w:pPr>
              <w:spacing w:before="60" w:after="60"/>
              <w:jc w:val="center"/>
              <w:rPr>
                <w:i/>
                <w:sz w:val="24"/>
                <w:lang w:val="lt-LT" w:eastAsia="lt-LT"/>
              </w:rPr>
            </w:pPr>
            <w:r w:rsidRPr="00BF3F27">
              <w:rPr>
                <w:i/>
                <w:sz w:val="24"/>
                <w:lang w:val="lt-LT" w:eastAsia="lt-LT"/>
              </w:rPr>
              <w:t>4</w:t>
            </w:r>
          </w:p>
        </w:tc>
        <w:tc>
          <w:tcPr>
            <w:tcW w:w="1269" w:type="dxa"/>
            <w:tcBorders>
              <w:top w:val="single" w:sz="4" w:space="0" w:color="000000"/>
              <w:left w:val="single" w:sz="4" w:space="0" w:color="000000"/>
              <w:bottom w:val="single" w:sz="4" w:space="0" w:color="000000"/>
              <w:right w:val="single" w:sz="4" w:space="0" w:color="000000"/>
            </w:tcBorders>
            <w:hideMark/>
          </w:tcPr>
          <w:p w14:paraId="22F31BA2" w14:textId="77777777" w:rsidR="003C4F45" w:rsidRPr="00BF3F27" w:rsidRDefault="003C4F45" w:rsidP="00A8093C">
            <w:pPr>
              <w:spacing w:before="60" w:after="60"/>
              <w:jc w:val="center"/>
              <w:rPr>
                <w:i/>
                <w:sz w:val="24"/>
                <w:lang w:val="lt-LT" w:eastAsia="lt-LT"/>
              </w:rPr>
            </w:pPr>
            <w:r w:rsidRPr="00BF3F27">
              <w:rPr>
                <w:i/>
                <w:sz w:val="24"/>
                <w:lang w:val="lt-LT" w:eastAsia="lt-LT"/>
              </w:rPr>
              <w:t>5</w:t>
            </w:r>
          </w:p>
        </w:tc>
      </w:tr>
      <w:tr w:rsidR="003C4F45" w:rsidRPr="00DE4580" w14:paraId="42ABC169" w14:textId="77777777" w:rsidTr="00DE4580">
        <w:trPr>
          <w:trHeight w:val="70"/>
        </w:trPr>
        <w:tc>
          <w:tcPr>
            <w:tcW w:w="826" w:type="dxa"/>
            <w:tcBorders>
              <w:top w:val="single" w:sz="4" w:space="0" w:color="000000"/>
              <w:left w:val="single" w:sz="4" w:space="0" w:color="000000"/>
              <w:bottom w:val="single" w:sz="4" w:space="0" w:color="000000"/>
              <w:right w:val="single" w:sz="4" w:space="0" w:color="000000"/>
            </w:tcBorders>
            <w:vAlign w:val="center"/>
          </w:tcPr>
          <w:p w14:paraId="09645FCC" w14:textId="77777777" w:rsidR="003C4F45" w:rsidRPr="00BF3F27" w:rsidRDefault="003C4F45" w:rsidP="00A8093C">
            <w:pPr>
              <w:spacing w:before="60" w:after="60"/>
              <w:jc w:val="center"/>
              <w:rPr>
                <w:bCs/>
                <w:sz w:val="24"/>
                <w:lang w:val="lt-LT" w:eastAsia="lt-LT"/>
              </w:rPr>
            </w:pPr>
            <w:r w:rsidRPr="00BF3F27">
              <w:rPr>
                <w:bCs/>
                <w:sz w:val="24"/>
                <w:lang w:val="lt-LT" w:eastAsia="lt-LT"/>
              </w:rPr>
              <w:t>1.</w:t>
            </w:r>
          </w:p>
        </w:tc>
        <w:tc>
          <w:tcPr>
            <w:tcW w:w="9379" w:type="dxa"/>
            <w:gridSpan w:val="5"/>
            <w:tcBorders>
              <w:top w:val="single" w:sz="4" w:space="0" w:color="000000"/>
              <w:left w:val="single" w:sz="4" w:space="0" w:color="000000"/>
              <w:bottom w:val="single" w:sz="4" w:space="0" w:color="000000"/>
              <w:right w:val="single" w:sz="4" w:space="0" w:color="000000"/>
            </w:tcBorders>
            <w:vAlign w:val="center"/>
          </w:tcPr>
          <w:p w14:paraId="6ABBD373" w14:textId="77777777" w:rsidR="003C4F45" w:rsidRPr="00BF3F27" w:rsidRDefault="003C4F45" w:rsidP="00A8093C">
            <w:pPr>
              <w:spacing w:before="60" w:after="60"/>
              <w:ind w:firstLine="41"/>
              <w:rPr>
                <w:sz w:val="24"/>
                <w:lang w:val="lt-LT" w:eastAsia="lt-LT"/>
              </w:rPr>
            </w:pPr>
            <w:bookmarkStart w:id="0" w:name="_Hlk225159463"/>
            <w:r w:rsidRPr="00BF3F27">
              <w:rPr>
                <w:i/>
                <w:iCs/>
                <w:sz w:val="24"/>
                <w:lang w:val="lt-LT"/>
              </w:rPr>
              <w:t>Palydovinių navigacijos sistemų (GPS) išmontavimas ir sumontavimas, techninė priežiūra</w:t>
            </w:r>
            <w:bookmarkEnd w:id="0"/>
          </w:p>
        </w:tc>
      </w:tr>
      <w:tr w:rsidR="003C4F45" w:rsidRPr="00BF3F27" w14:paraId="344E17A3" w14:textId="77777777" w:rsidTr="00DE4580">
        <w:trPr>
          <w:trHeight w:val="70"/>
        </w:trPr>
        <w:tc>
          <w:tcPr>
            <w:tcW w:w="826" w:type="dxa"/>
            <w:tcBorders>
              <w:top w:val="single" w:sz="4" w:space="0" w:color="000000"/>
              <w:left w:val="single" w:sz="4" w:space="0" w:color="000000"/>
              <w:bottom w:val="single" w:sz="4" w:space="0" w:color="000000"/>
              <w:right w:val="single" w:sz="4" w:space="0" w:color="000000"/>
            </w:tcBorders>
          </w:tcPr>
          <w:p w14:paraId="5227C2CB" w14:textId="77777777" w:rsidR="003C4F45" w:rsidRPr="00BF3F27" w:rsidRDefault="003C4F45" w:rsidP="00A8093C">
            <w:pPr>
              <w:spacing w:before="60" w:after="60"/>
              <w:jc w:val="center"/>
              <w:rPr>
                <w:bCs/>
                <w:sz w:val="24"/>
                <w:lang w:val="lt-LT" w:eastAsia="lt-LT"/>
              </w:rPr>
            </w:pPr>
            <w:r w:rsidRPr="00BF3F27">
              <w:rPr>
                <w:bCs/>
                <w:sz w:val="24"/>
                <w:lang w:val="lt-LT" w:eastAsia="lt-LT"/>
              </w:rPr>
              <w:t>1.1.</w:t>
            </w:r>
          </w:p>
        </w:tc>
        <w:tc>
          <w:tcPr>
            <w:tcW w:w="3941" w:type="dxa"/>
            <w:tcBorders>
              <w:top w:val="single" w:sz="4" w:space="0" w:color="000000"/>
              <w:left w:val="single" w:sz="4" w:space="0" w:color="000000"/>
              <w:bottom w:val="single" w:sz="4" w:space="0" w:color="000000"/>
              <w:right w:val="single" w:sz="4" w:space="0" w:color="000000"/>
            </w:tcBorders>
            <w:vAlign w:val="center"/>
          </w:tcPr>
          <w:p w14:paraId="5A68C3EE" w14:textId="48FB8DD0" w:rsidR="003C4F45" w:rsidRPr="00BF3F27" w:rsidRDefault="003C4F45" w:rsidP="00DE4580">
            <w:pPr>
              <w:pStyle w:val="Sraopastraipa"/>
              <w:ind w:left="32"/>
              <w:rPr>
                <w:bCs/>
                <w:sz w:val="24"/>
                <w:lang w:val="lt-LT" w:eastAsia="lt-LT"/>
              </w:rPr>
            </w:pPr>
            <w:r w:rsidRPr="00DE4580">
              <w:rPr>
                <w:sz w:val="24"/>
                <w:lang w:val="lt-LT"/>
              </w:rPr>
              <w:t xml:space="preserve">Palydovinių navigacinių sistemų (GPS) </w:t>
            </w:r>
            <w:r w:rsidR="00C7368A">
              <w:rPr>
                <w:sz w:val="24"/>
                <w:lang w:val="lt-LT"/>
              </w:rPr>
              <w:t>permontavimas</w:t>
            </w:r>
          </w:p>
        </w:tc>
        <w:tc>
          <w:tcPr>
            <w:tcW w:w="1600" w:type="dxa"/>
            <w:tcBorders>
              <w:top w:val="single" w:sz="4" w:space="0" w:color="000000"/>
              <w:left w:val="single" w:sz="4" w:space="0" w:color="000000"/>
              <w:bottom w:val="single" w:sz="4" w:space="0" w:color="000000"/>
              <w:right w:val="single" w:sz="4" w:space="0" w:color="000000"/>
            </w:tcBorders>
            <w:vAlign w:val="center"/>
          </w:tcPr>
          <w:p w14:paraId="003167AB" w14:textId="77777777" w:rsidR="003C4F45" w:rsidRPr="00BF3F27" w:rsidRDefault="003C4F45" w:rsidP="00A8093C">
            <w:pPr>
              <w:spacing w:before="60" w:after="60"/>
              <w:jc w:val="center"/>
              <w:rPr>
                <w:sz w:val="24"/>
                <w:lang w:val="lt-LT" w:eastAsia="lt-LT"/>
              </w:rPr>
            </w:pPr>
            <w:r w:rsidRPr="00BF3F27">
              <w:rPr>
                <w:sz w:val="24"/>
                <w:lang w:val="lt-LT"/>
              </w:rPr>
              <w:t>kartas</w:t>
            </w:r>
          </w:p>
        </w:tc>
        <w:tc>
          <w:tcPr>
            <w:tcW w:w="1151" w:type="dxa"/>
            <w:tcBorders>
              <w:top w:val="single" w:sz="4" w:space="0" w:color="000000"/>
              <w:left w:val="single" w:sz="4" w:space="0" w:color="000000"/>
              <w:bottom w:val="single" w:sz="4" w:space="0" w:color="000000"/>
              <w:right w:val="single" w:sz="4" w:space="0" w:color="000000"/>
            </w:tcBorders>
            <w:vAlign w:val="center"/>
          </w:tcPr>
          <w:p w14:paraId="0262B54F" w14:textId="03D3E9E3" w:rsidR="003C4F45" w:rsidRPr="00BF3F27" w:rsidRDefault="00DE4580" w:rsidP="00A8093C">
            <w:pPr>
              <w:spacing w:before="60" w:after="60"/>
              <w:jc w:val="center"/>
              <w:rPr>
                <w:sz w:val="24"/>
                <w:lang w:val="lt-LT" w:eastAsia="lt-LT"/>
              </w:rPr>
            </w:pPr>
            <w:r>
              <w:rPr>
                <w:sz w:val="24"/>
                <w:lang w:val="lt-LT" w:eastAsia="lt-LT"/>
              </w:rPr>
              <w:t>14</w:t>
            </w:r>
          </w:p>
        </w:tc>
        <w:tc>
          <w:tcPr>
            <w:tcW w:w="1418" w:type="dxa"/>
            <w:tcBorders>
              <w:top w:val="single" w:sz="4" w:space="0" w:color="000000"/>
              <w:left w:val="single" w:sz="4" w:space="0" w:color="000000"/>
              <w:bottom w:val="single" w:sz="4" w:space="0" w:color="000000"/>
              <w:right w:val="single" w:sz="4" w:space="0" w:color="000000"/>
            </w:tcBorders>
            <w:vAlign w:val="center"/>
          </w:tcPr>
          <w:p w14:paraId="1FD2554B" w14:textId="77777777" w:rsidR="003C4F45" w:rsidRPr="00BF3F27" w:rsidRDefault="003C4F45" w:rsidP="00A8093C">
            <w:pPr>
              <w:spacing w:before="60" w:after="60"/>
              <w:ind w:firstLine="41"/>
              <w:jc w:val="center"/>
              <w:rPr>
                <w:sz w:val="24"/>
                <w:lang w:val="lt-LT" w:eastAsia="lt-LT"/>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631EEBEF" w14:textId="77777777" w:rsidR="003C4F45" w:rsidRPr="00BF3F27" w:rsidRDefault="003C4F45" w:rsidP="00A8093C">
            <w:pPr>
              <w:spacing w:before="60" w:after="60"/>
              <w:ind w:firstLine="41"/>
              <w:jc w:val="center"/>
              <w:rPr>
                <w:sz w:val="24"/>
                <w:lang w:val="lt-LT" w:eastAsia="lt-LT"/>
              </w:rPr>
            </w:pPr>
          </w:p>
        </w:tc>
      </w:tr>
      <w:tr w:rsidR="003C4F45" w:rsidRPr="00BF3F27" w14:paraId="79B3886E" w14:textId="77777777" w:rsidTr="00DE4580">
        <w:trPr>
          <w:trHeight w:val="70"/>
        </w:trPr>
        <w:tc>
          <w:tcPr>
            <w:tcW w:w="826" w:type="dxa"/>
            <w:tcBorders>
              <w:top w:val="single" w:sz="4" w:space="0" w:color="000000"/>
              <w:left w:val="single" w:sz="4" w:space="0" w:color="000000"/>
              <w:bottom w:val="single" w:sz="4" w:space="0" w:color="000000"/>
              <w:right w:val="single" w:sz="4" w:space="0" w:color="000000"/>
            </w:tcBorders>
          </w:tcPr>
          <w:p w14:paraId="32EDA846" w14:textId="77777777" w:rsidR="003C4F45" w:rsidRPr="00BF3F27" w:rsidRDefault="003C4F45" w:rsidP="00A8093C">
            <w:pPr>
              <w:spacing w:before="60" w:after="60"/>
              <w:jc w:val="center"/>
              <w:rPr>
                <w:bCs/>
                <w:sz w:val="24"/>
                <w:lang w:val="lt-LT" w:eastAsia="lt-LT"/>
              </w:rPr>
            </w:pPr>
            <w:r w:rsidRPr="00BF3F27">
              <w:rPr>
                <w:bCs/>
                <w:sz w:val="24"/>
                <w:lang w:val="lt-LT" w:eastAsia="lt-LT"/>
              </w:rPr>
              <w:t>1.2.</w:t>
            </w:r>
          </w:p>
        </w:tc>
        <w:tc>
          <w:tcPr>
            <w:tcW w:w="3941" w:type="dxa"/>
            <w:tcBorders>
              <w:top w:val="single" w:sz="4" w:space="0" w:color="000000"/>
              <w:left w:val="single" w:sz="4" w:space="0" w:color="000000"/>
              <w:bottom w:val="single" w:sz="4" w:space="0" w:color="000000"/>
              <w:right w:val="single" w:sz="4" w:space="0" w:color="000000"/>
            </w:tcBorders>
            <w:vAlign w:val="center"/>
          </w:tcPr>
          <w:p w14:paraId="625D5A06" w14:textId="77777777" w:rsidR="003C4F45" w:rsidRPr="00BF3F27" w:rsidRDefault="003C4F45" w:rsidP="00A8093C">
            <w:pPr>
              <w:pStyle w:val="Sraopastraipa"/>
              <w:ind w:left="32"/>
              <w:rPr>
                <w:sz w:val="24"/>
                <w:lang w:val="lt-LT"/>
              </w:rPr>
            </w:pPr>
            <w:r w:rsidRPr="00BF3F27">
              <w:rPr>
                <w:sz w:val="24"/>
                <w:lang w:val="lt-LT"/>
              </w:rPr>
              <w:t>GPS įrangos aptarnavimas ir palaikymas</w:t>
            </w:r>
          </w:p>
        </w:tc>
        <w:tc>
          <w:tcPr>
            <w:tcW w:w="1600" w:type="dxa"/>
            <w:tcBorders>
              <w:top w:val="single" w:sz="4" w:space="0" w:color="000000"/>
              <w:left w:val="single" w:sz="4" w:space="0" w:color="000000"/>
              <w:bottom w:val="single" w:sz="4" w:space="0" w:color="000000"/>
              <w:right w:val="single" w:sz="4" w:space="0" w:color="000000"/>
            </w:tcBorders>
            <w:vAlign w:val="center"/>
          </w:tcPr>
          <w:p w14:paraId="325374CB" w14:textId="77777777" w:rsidR="003C4F45" w:rsidRPr="00BF3F27" w:rsidRDefault="003C4F45" w:rsidP="00A8093C">
            <w:pPr>
              <w:spacing w:before="60" w:after="60"/>
              <w:jc w:val="center"/>
              <w:rPr>
                <w:sz w:val="24"/>
                <w:lang w:val="lt-LT" w:eastAsia="lt-LT"/>
              </w:rPr>
            </w:pPr>
            <w:r w:rsidRPr="00BF3F27">
              <w:rPr>
                <w:sz w:val="24"/>
                <w:lang w:val="lt-LT"/>
              </w:rPr>
              <w:t>automobilis</w:t>
            </w:r>
          </w:p>
        </w:tc>
        <w:tc>
          <w:tcPr>
            <w:tcW w:w="1151" w:type="dxa"/>
            <w:tcBorders>
              <w:top w:val="single" w:sz="4" w:space="0" w:color="000000"/>
              <w:left w:val="single" w:sz="4" w:space="0" w:color="000000"/>
              <w:bottom w:val="single" w:sz="4" w:space="0" w:color="000000"/>
              <w:right w:val="single" w:sz="4" w:space="0" w:color="000000"/>
            </w:tcBorders>
            <w:vAlign w:val="center"/>
          </w:tcPr>
          <w:p w14:paraId="46B456B4" w14:textId="77777777" w:rsidR="003C4F45" w:rsidRPr="00BF3F27" w:rsidRDefault="003C4F45" w:rsidP="00A8093C">
            <w:pPr>
              <w:spacing w:before="60" w:after="60"/>
              <w:jc w:val="center"/>
              <w:rPr>
                <w:sz w:val="24"/>
                <w:lang w:val="lt-LT" w:eastAsia="lt-LT"/>
              </w:rPr>
            </w:pPr>
            <w:r w:rsidRPr="00BF3F27">
              <w:rPr>
                <w:sz w:val="24"/>
                <w:lang w:val="lt-LT" w:eastAsia="lt-LT"/>
              </w:rPr>
              <w:t>14</w:t>
            </w:r>
          </w:p>
        </w:tc>
        <w:tc>
          <w:tcPr>
            <w:tcW w:w="1418" w:type="dxa"/>
            <w:tcBorders>
              <w:top w:val="single" w:sz="4" w:space="0" w:color="000000"/>
              <w:left w:val="single" w:sz="4" w:space="0" w:color="000000"/>
              <w:bottom w:val="single" w:sz="4" w:space="0" w:color="000000"/>
              <w:right w:val="single" w:sz="4" w:space="0" w:color="000000"/>
            </w:tcBorders>
            <w:vAlign w:val="center"/>
          </w:tcPr>
          <w:p w14:paraId="0F6F11C2" w14:textId="77777777" w:rsidR="003C4F45" w:rsidRPr="00BF3F27" w:rsidRDefault="003C4F45" w:rsidP="00A8093C">
            <w:pPr>
              <w:spacing w:before="60" w:after="60"/>
              <w:ind w:firstLine="41"/>
              <w:jc w:val="center"/>
              <w:rPr>
                <w:sz w:val="24"/>
                <w:lang w:val="lt-LT" w:eastAsia="lt-LT"/>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3308F534" w14:textId="77777777" w:rsidR="003C4F45" w:rsidRPr="00BF3F27" w:rsidRDefault="003C4F45" w:rsidP="00A8093C">
            <w:pPr>
              <w:spacing w:before="60" w:after="60"/>
              <w:ind w:firstLine="41"/>
              <w:jc w:val="center"/>
              <w:rPr>
                <w:sz w:val="24"/>
                <w:lang w:val="lt-LT" w:eastAsia="lt-LT"/>
              </w:rPr>
            </w:pPr>
          </w:p>
        </w:tc>
      </w:tr>
      <w:tr w:rsidR="00DE4580" w:rsidRPr="00BF3F27" w14:paraId="470AE5EE" w14:textId="77777777" w:rsidTr="00DE4580">
        <w:trPr>
          <w:trHeight w:val="70"/>
        </w:trPr>
        <w:tc>
          <w:tcPr>
            <w:tcW w:w="826" w:type="dxa"/>
            <w:tcBorders>
              <w:top w:val="single" w:sz="4" w:space="0" w:color="000000"/>
              <w:left w:val="single" w:sz="4" w:space="0" w:color="000000"/>
              <w:bottom w:val="single" w:sz="4" w:space="0" w:color="000000"/>
              <w:right w:val="single" w:sz="4" w:space="0" w:color="000000"/>
            </w:tcBorders>
          </w:tcPr>
          <w:p w14:paraId="3FFE0FFA" w14:textId="5C1EB24A" w:rsidR="00DE4580" w:rsidRPr="00DE4580" w:rsidRDefault="00DE4580" w:rsidP="00DE4580">
            <w:pPr>
              <w:spacing w:before="60" w:after="60"/>
              <w:jc w:val="center"/>
              <w:rPr>
                <w:sz w:val="24"/>
                <w:lang w:val="lt-LT"/>
              </w:rPr>
            </w:pPr>
            <w:r w:rsidRPr="00DE4580">
              <w:rPr>
                <w:bCs/>
                <w:sz w:val="24"/>
                <w:lang w:val="lt-LT" w:eastAsia="lt-LT"/>
              </w:rPr>
              <w:t>1.3.</w:t>
            </w:r>
          </w:p>
        </w:tc>
        <w:tc>
          <w:tcPr>
            <w:tcW w:w="3941" w:type="dxa"/>
            <w:tcBorders>
              <w:top w:val="single" w:sz="4" w:space="0" w:color="000000"/>
              <w:left w:val="single" w:sz="4" w:space="0" w:color="000000"/>
              <w:bottom w:val="single" w:sz="4" w:space="0" w:color="000000"/>
              <w:right w:val="single" w:sz="4" w:space="0" w:color="000000"/>
            </w:tcBorders>
            <w:vAlign w:val="center"/>
          </w:tcPr>
          <w:p w14:paraId="10B7C34A" w14:textId="20AAACEF" w:rsidR="00DE4580" w:rsidRPr="00DE4580" w:rsidRDefault="00DE4580" w:rsidP="00DE4580">
            <w:pPr>
              <w:pStyle w:val="Sraopastraipa"/>
              <w:ind w:left="32"/>
              <w:rPr>
                <w:sz w:val="24"/>
                <w:lang w:val="lt-LT"/>
              </w:rPr>
            </w:pPr>
            <w:r w:rsidRPr="00DE4580">
              <w:rPr>
                <w:sz w:val="24"/>
                <w:lang w:val="lt-LT"/>
              </w:rPr>
              <w:t>GPS įrangos nuoma</w:t>
            </w:r>
          </w:p>
        </w:tc>
        <w:tc>
          <w:tcPr>
            <w:tcW w:w="1600" w:type="dxa"/>
            <w:tcBorders>
              <w:top w:val="single" w:sz="4" w:space="0" w:color="000000"/>
              <w:left w:val="single" w:sz="4" w:space="0" w:color="000000"/>
              <w:bottom w:val="single" w:sz="4" w:space="0" w:color="000000"/>
              <w:right w:val="single" w:sz="4" w:space="0" w:color="000000"/>
            </w:tcBorders>
            <w:vAlign w:val="center"/>
          </w:tcPr>
          <w:p w14:paraId="74CB9CB6" w14:textId="4EB8FD74" w:rsidR="00DE4580" w:rsidRPr="00DE4580" w:rsidRDefault="00DE4580" w:rsidP="00DE4580">
            <w:pPr>
              <w:spacing w:before="60" w:after="60"/>
              <w:jc w:val="center"/>
              <w:rPr>
                <w:bCs/>
                <w:sz w:val="24"/>
                <w:lang w:val="lt-LT" w:eastAsia="lt-LT"/>
              </w:rPr>
            </w:pPr>
            <w:r w:rsidRPr="00DE4580">
              <w:rPr>
                <w:bCs/>
                <w:sz w:val="24"/>
                <w:lang w:val="lt-LT" w:eastAsia="lt-LT"/>
              </w:rPr>
              <w:t>automobilis</w:t>
            </w:r>
          </w:p>
        </w:tc>
        <w:tc>
          <w:tcPr>
            <w:tcW w:w="1151" w:type="dxa"/>
            <w:tcBorders>
              <w:top w:val="single" w:sz="4" w:space="0" w:color="000000"/>
              <w:left w:val="single" w:sz="4" w:space="0" w:color="000000"/>
              <w:bottom w:val="single" w:sz="4" w:space="0" w:color="000000"/>
              <w:right w:val="single" w:sz="4" w:space="0" w:color="000000"/>
            </w:tcBorders>
            <w:vAlign w:val="center"/>
          </w:tcPr>
          <w:p w14:paraId="4247E01D" w14:textId="29E02090" w:rsidR="00DE4580" w:rsidRPr="00DE4580" w:rsidRDefault="00DE4580" w:rsidP="00DE4580">
            <w:pPr>
              <w:spacing w:before="60" w:after="60"/>
              <w:jc w:val="center"/>
              <w:rPr>
                <w:bCs/>
                <w:sz w:val="24"/>
                <w:lang w:val="lt-LT" w:eastAsia="lt-LT"/>
              </w:rPr>
            </w:pPr>
            <w:r w:rsidRPr="00DE4580">
              <w:rPr>
                <w:bCs/>
                <w:sz w:val="24"/>
                <w:lang w:val="lt-LT" w:eastAsia="lt-LT"/>
              </w:rPr>
              <w:t>14</w:t>
            </w:r>
          </w:p>
        </w:tc>
        <w:tc>
          <w:tcPr>
            <w:tcW w:w="1418" w:type="dxa"/>
            <w:tcBorders>
              <w:top w:val="single" w:sz="4" w:space="0" w:color="000000"/>
              <w:left w:val="single" w:sz="4" w:space="0" w:color="000000"/>
              <w:bottom w:val="single" w:sz="4" w:space="0" w:color="000000"/>
              <w:right w:val="single" w:sz="4" w:space="0" w:color="000000"/>
            </w:tcBorders>
            <w:vAlign w:val="center"/>
          </w:tcPr>
          <w:p w14:paraId="5A6D84E3" w14:textId="77777777" w:rsidR="00DE4580" w:rsidRPr="00BF3F27" w:rsidRDefault="00DE4580" w:rsidP="00DE4580">
            <w:pPr>
              <w:spacing w:before="60" w:after="60"/>
              <w:ind w:firstLine="41"/>
              <w:jc w:val="center"/>
              <w:rPr>
                <w:sz w:val="24"/>
                <w:lang w:val="lt-LT" w:eastAsia="lt-LT"/>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368FD5D4" w14:textId="77777777" w:rsidR="00DE4580" w:rsidRPr="00BF3F27" w:rsidRDefault="00DE4580" w:rsidP="00DE4580">
            <w:pPr>
              <w:spacing w:before="60" w:after="60"/>
              <w:ind w:firstLine="41"/>
              <w:jc w:val="center"/>
              <w:rPr>
                <w:sz w:val="24"/>
                <w:lang w:val="lt-LT" w:eastAsia="lt-LT"/>
              </w:rPr>
            </w:pPr>
          </w:p>
        </w:tc>
      </w:tr>
      <w:tr w:rsidR="003C4F45" w:rsidRPr="00BF3F27" w14:paraId="2F2D31DA" w14:textId="77777777" w:rsidTr="00DE4580">
        <w:tc>
          <w:tcPr>
            <w:tcW w:w="826" w:type="dxa"/>
            <w:tcBorders>
              <w:top w:val="single" w:sz="4" w:space="0" w:color="000000"/>
              <w:left w:val="single" w:sz="4" w:space="0" w:color="000000"/>
              <w:bottom w:val="single" w:sz="4" w:space="0" w:color="000000"/>
              <w:right w:val="single" w:sz="4" w:space="0" w:color="auto"/>
            </w:tcBorders>
            <w:vAlign w:val="center"/>
          </w:tcPr>
          <w:p w14:paraId="7785DB2B" w14:textId="77777777" w:rsidR="003C4F45" w:rsidRPr="00BF3F27" w:rsidRDefault="003C4F45" w:rsidP="00A8093C">
            <w:pPr>
              <w:spacing w:before="60" w:after="60"/>
              <w:ind w:firstLine="41"/>
              <w:jc w:val="center"/>
              <w:rPr>
                <w:bCs/>
                <w:sz w:val="24"/>
                <w:lang w:val="lt-LT"/>
              </w:rPr>
            </w:pPr>
            <w:r w:rsidRPr="00BF3F27">
              <w:rPr>
                <w:bCs/>
                <w:sz w:val="24"/>
                <w:lang w:val="lt-LT"/>
              </w:rPr>
              <w:t>2.</w:t>
            </w:r>
          </w:p>
        </w:tc>
        <w:tc>
          <w:tcPr>
            <w:tcW w:w="8110" w:type="dxa"/>
            <w:gridSpan w:val="4"/>
            <w:tcBorders>
              <w:top w:val="single" w:sz="4" w:space="0" w:color="000000"/>
              <w:left w:val="single" w:sz="4" w:space="0" w:color="000000"/>
              <w:bottom w:val="single" w:sz="4" w:space="0" w:color="000000"/>
              <w:right w:val="single" w:sz="4" w:space="0" w:color="auto"/>
            </w:tcBorders>
            <w:vAlign w:val="center"/>
          </w:tcPr>
          <w:p w14:paraId="65360086" w14:textId="00BF397B" w:rsidR="003C4F45" w:rsidRPr="00BF3F27" w:rsidRDefault="00F10B16" w:rsidP="00A8093C">
            <w:pPr>
              <w:spacing w:before="60" w:after="60"/>
              <w:ind w:firstLine="41"/>
              <w:jc w:val="right"/>
              <w:rPr>
                <w:sz w:val="24"/>
                <w:lang w:val="lt-LT" w:eastAsia="lt-LT"/>
              </w:rPr>
            </w:pPr>
            <w:r w:rsidRPr="00BF3F27">
              <w:rPr>
                <w:rFonts w:eastAsia="Calibri"/>
                <w:b/>
                <w:sz w:val="24"/>
                <w:lang w:val="lt-LT"/>
              </w:rPr>
              <w:t>Sutarties</w:t>
            </w:r>
            <w:r w:rsidR="003C4F45" w:rsidRPr="00BF3F27">
              <w:rPr>
                <w:rFonts w:eastAsia="Calibri"/>
                <w:b/>
                <w:sz w:val="24"/>
                <w:lang w:val="lt-LT"/>
              </w:rPr>
              <w:t xml:space="preserve"> kaina, Eur be PVM:</w:t>
            </w:r>
          </w:p>
        </w:tc>
        <w:tc>
          <w:tcPr>
            <w:tcW w:w="1269" w:type="dxa"/>
            <w:tcBorders>
              <w:top w:val="single" w:sz="4" w:space="0" w:color="000000"/>
              <w:left w:val="single" w:sz="4" w:space="0" w:color="auto"/>
              <w:bottom w:val="single" w:sz="4" w:space="0" w:color="000000"/>
              <w:right w:val="single" w:sz="4" w:space="0" w:color="000000"/>
            </w:tcBorders>
            <w:vAlign w:val="center"/>
          </w:tcPr>
          <w:p w14:paraId="63BEF0EA" w14:textId="77777777" w:rsidR="003C4F45" w:rsidRPr="00BF3F27" w:rsidRDefault="003C4F45" w:rsidP="00A8093C">
            <w:pPr>
              <w:spacing w:before="60" w:after="60"/>
              <w:ind w:firstLine="41"/>
              <w:jc w:val="right"/>
              <w:rPr>
                <w:sz w:val="24"/>
                <w:lang w:val="lt-LT" w:eastAsia="lt-LT"/>
              </w:rPr>
            </w:pPr>
          </w:p>
        </w:tc>
      </w:tr>
      <w:tr w:rsidR="003C4F45" w:rsidRPr="00BF3F27" w14:paraId="5C76CF23" w14:textId="77777777" w:rsidTr="00DE4580">
        <w:trPr>
          <w:trHeight w:val="70"/>
        </w:trPr>
        <w:tc>
          <w:tcPr>
            <w:tcW w:w="826" w:type="dxa"/>
            <w:tcBorders>
              <w:top w:val="single" w:sz="4" w:space="0" w:color="000000"/>
              <w:left w:val="single" w:sz="4" w:space="0" w:color="000000"/>
              <w:bottom w:val="single" w:sz="4" w:space="0" w:color="000000"/>
              <w:right w:val="single" w:sz="4" w:space="0" w:color="auto"/>
            </w:tcBorders>
            <w:vAlign w:val="center"/>
          </w:tcPr>
          <w:p w14:paraId="73DE40CC" w14:textId="77777777" w:rsidR="003C4F45" w:rsidRPr="00BF3F27" w:rsidRDefault="003C4F45" w:rsidP="00A8093C">
            <w:pPr>
              <w:spacing w:before="60" w:after="60"/>
              <w:ind w:firstLine="41"/>
              <w:jc w:val="center"/>
              <w:rPr>
                <w:bCs/>
                <w:sz w:val="24"/>
                <w:lang w:val="lt-LT" w:eastAsia="lt-LT"/>
              </w:rPr>
            </w:pPr>
            <w:r w:rsidRPr="00BF3F27">
              <w:rPr>
                <w:bCs/>
                <w:sz w:val="24"/>
                <w:lang w:val="lt-LT" w:eastAsia="lt-LT"/>
              </w:rPr>
              <w:t>3.</w:t>
            </w:r>
          </w:p>
        </w:tc>
        <w:tc>
          <w:tcPr>
            <w:tcW w:w="8110" w:type="dxa"/>
            <w:gridSpan w:val="4"/>
            <w:tcBorders>
              <w:top w:val="single" w:sz="4" w:space="0" w:color="000000"/>
              <w:left w:val="single" w:sz="4" w:space="0" w:color="000000"/>
              <w:bottom w:val="single" w:sz="4" w:space="0" w:color="000000"/>
              <w:right w:val="single" w:sz="4" w:space="0" w:color="auto"/>
            </w:tcBorders>
            <w:vAlign w:val="center"/>
          </w:tcPr>
          <w:p w14:paraId="3068D2B0" w14:textId="77777777" w:rsidR="003C4F45" w:rsidRPr="00BF3F27" w:rsidRDefault="003C4F45" w:rsidP="00A8093C">
            <w:pPr>
              <w:spacing w:before="60" w:after="60"/>
              <w:ind w:firstLine="41"/>
              <w:jc w:val="right"/>
              <w:rPr>
                <w:sz w:val="24"/>
                <w:lang w:val="lt-LT" w:eastAsia="lt-LT"/>
              </w:rPr>
            </w:pPr>
            <w:r w:rsidRPr="00BF3F27">
              <w:rPr>
                <w:rFonts w:eastAsia="Calibri"/>
                <w:sz w:val="24"/>
                <w:lang w:val="lt-LT"/>
              </w:rPr>
              <w:t>***PVM (21%) suma Eur:</w:t>
            </w:r>
          </w:p>
        </w:tc>
        <w:tc>
          <w:tcPr>
            <w:tcW w:w="1269" w:type="dxa"/>
            <w:tcBorders>
              <w:top w:val="single" w:sz="4" w:space="0" w:color="000000"/>
              <w:left w:val="single" w:sz="4" w:space="0" w:color="auto"/>
              <w:bottom w:val="single" w:sz="4" w:space="0" w:color="000000"/>
              <w:right w:val="single" w:sz="4" w:space="0" w:color="000000"/>
            </w:tcBorders>
            <w:vAlign w:val="center"/>
          </w:tcPr>
          <w:p w14:paraId="40677817" w14:textId="77777777" w:rsidR="003C4F45" w:rsidRPr="00BF3F27" w:rsidRDefault="003C4F45" w:rsidP="00A8093C">
            <w:pPr>
              <w:spacing w:before="60" w:after="60"/>
              <w:ind w:firstLine="41"/>
              <w:jc w:val="right"/>
              <w:rPr>
                <w:sz w:val="24"/>
                <w:lang w:val="lt-LT" w:eastAsia="lt-LT"/>
              </w:rPr>
            </w:pPr>
          </w:p>
        </w:tc>
      </w:tr>
      <w:tr w:rsidR="003C4F45" w:rsidRPr="00DE4580" w14:paraId="7BE852D4" w14:textId="77777777" w:rsidTr="00DE4580">
        <w:trPr>
          <w:trHeight w:val="70"/>
        </w:trPr>
        <w:tc>
          <w:tcPr>
            <w:tcW w:w="826" w:type="dxa"/>
            <w:tcBorders>
              <w:top w:val="single" w:sz="4" w:space="0" w:color="000000"/>
              <w:left w:val="single" w:sz="4" w:space="0" w:color="000000"/>
              <w:bottom w:val="single" w:sz="4" w:space="0" w:color="000000"/>
              <w:right w:val="single" w:sz="4" w:space="0" w:color="auto"/>
            </w:tcBorders>
            <w:vAlign w:val="center"/>
          </w:tcPr>
          <w:p w14:paraId="54F5682D" w14:textId="77777777" w:rsidR="003C4F45" w:rsidRPr="00BF3F27" w:rsidRDefault="003C4F45" w:rsidP="00A8093C">
            <w:pPr>
              <w:spacing w:before="60" w:after="60"/>
              <w:ind w:firstLine="41"/>
              <w:jc w:val="center"/>
              <w:rPr>
                <w:bCs/>
                <w:sz w:val="24"/>
                <w:lang w:val="lt-LT"/>
              </w:rPr>
            </w:pPr>
            <w:r w:rsidRPr="00BF3F27">
              <w:rPr>
                <w:bCs/>
                <w:sz w:val="24"/>
                <w:lang w:val="lt-LT"/>
              </w:rPr>
              <w:t>4.</w:t>
            </w:r>
          </w:p>
        </w:tc>
        <w:tc>
          <w:tcPr>
            <w:tcW w:w="8110" w:type="dxa"/>
            <w:gridSpan w:val="4"/>
            <w:tcBorders>
              <w:top w:val="single" w:sz="4" w:space="0" w:color="000000"/>
              <w:left w:val="single" w:sz="4" w:space="0" w:color="000000"/>
              <w:bottom w:val="single" w:sz="4" w:space="0" w:color="000000"/>
              <w:right w:val="single" w:sz="4" w:space="0" w:color="auto"/>
            </w:tcBorders>
            <w:vAlign w:val="center"/>
          </w:tcPr>
          <w:p w14:paraId="65AA66DA" w14:textId="32672933" w:rsidR="003C4F45" w:rsidRPr="00BF3F27" w:rsidRDefault="003C4F45" w:rsidP="00A8093C">
            <w:pPr>
              <w:spacing w:before="60" w:after="60"/>
              <w:ind w:firstLine="41"/>
              <w:jc w:val="right"/>
              <w:rPr>
                <w:b/>
                <w:sz w:val="24"/>
                <w:lang w:val="lt-LT"/>
              </w:rPr>
            </w:pPr>
            <w:bookmarkStart w:id="1" w:name="_Hlk99026846"/>
            <w:r w:rsidRPr="00BF3F27">
              <w:rPr>
                <w:rFonts w:eastAsia="Calibri"/>
                <w:b/>
                <w:sz w:val="24"/>
                <w:lang w:val="lt-LT"/>
              </w:rPr>
              <w:t xml:space="preserve">Bendra </w:t>
            </w:r>
            <w:r w:rsidR="00F10B16" w:rsidRPr="00BF3F27">
              <w:rPr>
                <w:rFonts w:eastAsia="Calibri"/>
                <w:b/>
                <w:sz w:val="24"/>
                <w:lang w:val="lt-LT"/>
              </w:rPr>
              <w:t>sutarties</w:t>
            </w:r>
            <w:r w:rsidRPr="00BF3F27">
              <w:rPr>
                <w:rFonts w:eastAsia="Calibri"/>
                <w:b/>
                <w:sz w:val="24"/>
                <w:lang w:val="lt-LT"/>
              </w:rPr>
              <w:t xml:space="preserve"> kaina Eur su PVM</w:t>
            </w:r>
            <w:bookmarkEnd w:id="1"/>
            <w:r w:rsidRPr="00BF3F27">
              <w:rPr>
                <w:rFonts w:eastAsia="Calibri"/>
                <w:b/>
                <w:sz w:val="24"/>
                <w:lang w:val="lt-LT"/>
              </w:rPr>
              <w:t>:</w:t>
            </w:r>
          </w:p>
        </w:tc>
        <w:tc>
          <w:tcPr>
            <w:tcW w:w="1269" w:type="dxa"/>
            <w:tcBorders>
              <w:top w:val="single" w:sz="4" w:space="0" w:color="000000"/>
              <w:left w:val="single" w:sz="4" w:space="0" w:color="auto"/>
              <w:bottom w:val="single" w:sz="4" w:space="0" w:color="000000"/>
              <w:right w:val="single" w:sz="4" w:space="0" w:color="000000"/>
            </w:tcBorders>
            <w:vAlign w:val="center"/>
          </w:tcPr>
          <w:p w14:paraId="5538B799" w14:textId="77777777" w:rsidR="003C4F45" w:rsidRPr="00BF3F27" w:rsidRDefault="003C4F45" w:rsidP="00A8093C">
            <w:pPr>
              <w:spacing w:before="60" w:after="60"/>
              <w:ind w:firstLine="41"/>
              <w:jc w:val="right"/>
              <w:rPr>
                <w:sz w:val="24"/>
                <w:lang w:val="lt-LT" w:eastAsia="lt-LT"/>
              </w:rPr>
            </w:pPr>
          </w:p>
        </w:tc>
      </w:tr>
    </w:tbl>
    <w:p w14:paraId="6EA239EA" w14:textId="77777777" w:rsidR="003C4F45" w:rsidRPr="00BF3F27" w:rsidRDefault="003C4F45">
      <w:pPr>
        <w:spacing w:after="0" w:line="259" w:lineRule="auto"/>
        <w:ind w:left="500" w:hanging="10"/>
        <w:jc w:val="center"/>
        <w:rPr>
          <w:sz w:val="24"/>
          <w:lang w:val="lt-LT"/>
        </w:rPr>
      </w:pPr>
    </w:p>
    <w:p w14:paraId="4D76B82F" w14:textId="0657181D" w:rsidR="003C4F45" w:rsidRPr="00BF3F27" w:rsidRDefault="00000000" w:rsidP="003C4F45">
      <w:pPr>
        <w:spacing w:after="273" w:line="248" w:lineRule="auto"/>
        <w:ind w:left="38" w:firstLine="0"/>
        <w:rPr>
          <w:sz w:val="24"/>
          <w:lang w:val="lt-LT"/>
        </w:rPr>
      </w:pPr>
      <w:r w:rsidRPr="00BF3F27">
        <w:rPr>
          <w:sz w:val="24"/>
          <w:lang w:val="lt-LT"/>
        </w:rPr>
        <w:t xml:space="preserve">Sutarties suma lygi bendrai Sutarties kainai eurais su PVM: </w:t>
      </w:r>
      <w:r w:rsidR="003C4F45" w:rsidRPr="00BF3F27">
        <w:rPr>
          <w:sz w:val="24"/>
          <w:lang w:val="lt-LT"/>
        </w:rPr>
        <w:t>_______</w:t>
      </w:r>
      <w:r w:rsidRPr="00BF3F27">
        <w:rPr>
          <w:sz w:val="24"/>
          <w:lang w:val="lt-LT"/>
        </w:rPr>
        <w:t xml:space="preserve"> (</w:t>
      </w:r>
      <w:r w:rsidR="00B27315" w:rsidRPr="00BF3F27">
        <w:rPr>
          <w:sz w:val="24"/>
          <w:lang w:val="lt-LT"/>
        </w:rPr>
        <w:t>_______</w:t>
      </w:r>
      <w:proofErr w:type="spellStart"/>
      <w:r w:rsidR="00B27315" w:rsidRPr="00BF3F27">
        <w:rPr>
          <w:sz w:val="24"/>
          <w:lang w:val="lt-LT"/>
        </w:rPr>
        <w:t>eur</w:t>
      </w:r>
      <w:proofErr w:type="spellEnd"/>
      <w:r w:rsidR="00B27315" w:rsidRPr="00BF3F27">
        <w:rPr>
          <w:sz w:val="24"/>
          <w:lang w:val="lt-LT"/>
        </w:rPr>
        <w:t>. ___cnt.)</w:t>
      </w:r>
      <w:r w:rsidR="003C4F45" w:rsidRPr="00BF3F27">
        <w:rPr>
          <w:sz w:val="24"/>
          <w:lang w:val="lt-LT"/>
        </w:rPr>
        <w:t xml:space="preserve"> </w:t>
      </w:r>
    </w:p>
    <w:p w14:paraId="71714569" w14:textId="23A00C35" w:rsidR="00A92E6F" w:rsidRPr="00BF3F27" w:rsidRDefault="003C4F45" w:rsidP="00B27315">
      <w:pPr>
        <w:spacing w:after="273" w:line="248" w:lineRule="auto"/>
        <w:ind w:left="38" w:firstLine="0"/>
        <w:rPr>
          <w:sz w:val="24"/>
          <w:lang w:val="lt-LT"/>
        </w:rPr>
      </w:pPr>
      <w:r w:rsidRPr="00BF3F27">
        <w:rPr>
          <w:sz w:val="24"/>
          <w:lang w:val="lt-LT"/>
        </w:rPr>
        <w:t>Lentelėje yra nurodytas maksimalus paslaugų kiekis sutarties galiojimo laikotarpiu, tikslus perkamų paslaugų kiekis priklausys nuo Perkančiosios organizacijos poreikio. Perkančioji organizacija neįsipareigoja įsigyti viso maksimalaus paslaugų kiekio, sutarties vykdymo metu bus atsiskaitoma už suteiktas paslaugas pagal tiekėjo pasiūlyme nurodytą įkainį.</w:t>
      </w:r>
    </w:p>
    <w:p w14:paraId="18746CE0" w14:textId="539F22CB" w:rsidR="00B27315" w:rsidRPr="00BF3F27" w:rsidRDefault="00B27315" w:rsidP="00077B19">
      <w:pPr>
        <w:pStyle w:val="Antrat9"/>
      </w:pPr>
      <w:r w:rsidRPr="00BF3F27">
        <w:t>II. TECHNINĖ SPECIFIKACIJA</w:t>
      </w:r>
    </w:p>
    <w:tbl>
      <w:tblPr>
        <w:tblStyle w:val="Lentelstinklelis"/>
        <w:tblW w:w="0" w:type="auto"/>
        <w:tblInd w:w="-5" w:type="dxa"/>
        <w:tblLook w:val="04A0" w:firstRow="1" w:lastRow="0" w:firstColumn="1" w:lastColumn="0" w:noHBand="0" w:noVBand="1"/>
      </w:tblPr>
      <w:tblGrid>
        <w:gridCol w:w="4680"/>
        <w:gridCol w:w="5526"/>
      </w:tblGrid>
      <w:tr w:rsidR="00B27315" w:rsidRPr="00BF3F27" w14:paraId="28B7D50F" w14:textId="77777777" w:rsidTr="00C7368A">
        <w:trPr>
          <w:trHeight w:val="473"/>
        </w:trPr>
        <w:tc>
          <w:tcPr>
            <w:tcW w:w="4675" w:type="dxa"/>
            <w:vAlign w:val="center"/>
          </w:tcPr>
          <w:p w14:paraId="2877F4B0" w14:textId="77777777" w:rsidR="00B27315" w:rsidRPr="00BF3F27" w:rsidRDefault="00B27315" w:rsidP="00A8093C">
            <w:pPr>
              <w:rPr>
                <w:b/>
                <w:bCs/>
                <w:sz w:val="24"/>
                <w:lang w:val="lt-LT"/>
              </w:rPr>
            </w:pPr>
            <w:r w:rsidRPr="00BF3F27">
              <w:rPr>
                <w:b/>
                <w:bCs/>
                <w:sz w:val="24"/>
                <w:lang w:val="lt-LT"/>
              </w:rPr>
              <w:t>Perkančioji organizacija</w:t>
            </w:r>
          </w:p>
        </w:tc>
        <w:tc>
          <w:tcPr>
            <w:tcW w:w="5526" w:type="dxa"/>
            <w:vAlign w:val="center"/>
          </w:tcPr>
          <w:p w14:paraId="1CF2C68D" w14:textId="77777777" w:rsidR="00B27315" w:rsidRPr="00BF3F27" w:rsidRDefault="00B27315" w:rsidP="00A8093C">
            <w:pPr>
              <w:rPr>
                <w:sz w:val="24"/>
                <w:lang w:val="lt-LT"/>
              </w:rPr>
            </w:pPr>
            <w:r w:rsidRPr="00BF3F27">
              <w:rPr>
                <w:sz w:val="24"/>
                <w:lang w:val="lt-LT"/>
              </w:rPr>
              <w:t>VšĮ Nacionalinis kraujo centras</w:t>
            </w:r>
          </w:p>
        </w:tc>
      </w:tr>
      <w:tr w:rsidR="00B27315" w:rsidRPr="00BF3F27" w14:paraId="1D7E653E" w14:textId="77777777" w:rsidTr="00DE4580">
        <w:tc>
          <w:tcPr>
            <w:tcW w:w="4675" w:type="dxa"/>
            <w:vAlign w:val="center"/>
          </w:tcPr>
          <w:p w14:paraId="2F755F04" w14:textId="77777777" w:rsidR="00B27315" w:rsidRPr="00BF3F27" w:rsidRDefault="00B27315" w:rsidP="00A8093C">
            <w:pPr>
              <w:rPr>
                <w:b/>
                <w:bCs/>
                <w:sz w:val="24"/>
                <w:lang w:val="lt-LT"/>
              </w:rPr>
            </w:pPr>
            <w:r w:rsidRPr="00BF3F27">
              <w:rPr>
                <w:b/>
                <w:bCs/>
                <w:sz w:val="24"/>
                <w:lang w:val="lt-LT"/>
              </w:rPr>
              <w:t>Atsakingi asmenys</w:t>
            </w:r>
          </w:p>
        </w:tc>
        <w:tc>
          <w:tcPr>
            <w:tcW w:w="5526" w:type="dxa"/>
            <w:vAlign w:val="center"/>
          </w:tcPr>
          <w:p w14:paraId="44CAE9A1" w14:textId="77777777" w:rsidR="00B27315" w:rsidRPr="00BF3F27" w:rsidRDefault="00B27315" w:rsidP="00A8093C">
            <w:pPr>
              <w:rPr>
                <w:sz w:val="24"/>
                <w:lang w:val="lt-LT"/>
              </w:rPr>
            </w:pPr>
            <w:r w:rsidRPr="00BF3F27">
              <w:rPr>
                <w:sz w:val="24"/>
                <w:lang w:val="lt-LT"/>
              </w:rPr>
              <w:t xml:space="preserve">Infrastruktūros skyriaus vadovas Lukas </w:t>
            </w:r>
            <w:proofErr w:type="spellStart"/>
            <w:r w:rsidRPr="00BF3F27">
              <w:rPr>
                <w:sz w:val="24"/>
                <w:lang w:val="lt-LT"/>
              </w:rPr>
              <w:t>Gritėnas</w:t>
            </w:r>
            <w:proofErr w:type="spellEnd"/>
            <w:r w:rsidRPr="00BF3F27">
              <w:rPr>
                <w:sz w:val="24"/>
                <w:lang w:val="lt-LT"/>
              </w:rPr>
              <w:t xml:space="preserve"> </w:t>
            </w:r>
            <w:hyperlink r:id="rId17" w:history="1">
              <w:r w:rsidRPr="00BF3F27">
                <w:rPr>
                  <w:rStyle w:val="Hipersaitas"/>
                  <w:sz w:val="24"/>
                  <w:lang w:val="lt-LT"/>
                </w:rPr>
                <w:t>l.gritenas@kraujodonoryste.lt</w:t>
              </w:r>
            </w:hyperlink>
            <w:r w:rsidRPr="00BF3F27">
              <w:rPr>
                <w:sz w:val="24"/>
                <w:lang w:val="lt-LT"/>
              </w:rPr>
              <w:t xml:space="preserve">, </w:t>
            </w:r>
          </w:p>
          <w:p w14:paraId="3771A2C6" w14:textId="77777777" w:rsidR="00B27315" w:rsidRPr="00BF3F27" w:rsidRDefault="00B27315" w:rsidP="00A8093C">
            <w:pPr>
              <w:rPr>
                <w:sz w:val="24"/>
                <w:lang w:val="lt-LT"/>
              </w:rPr>
            </w:pPr>
            <w:r w:rsidRPr="00BF3F27">
              <w:rPr>
                <w:sz w:val="24"/>
                <w:lang w:val="lt-LT"/>
              </w:rPr>
              <w:t>Tel. Nr.: +37062715703</w:t>
            </w:r>
          </w:p>
        </w:tc>
      </w:tr>
      <w:tr w:rsidR="00B27315" w:rsidRPr="00BF3F27" w14:paraId="4098E140" w14:textId="77777777" w:rsidTr="00DE4580">
        <w:trPr>
          <w:trHeight w:val="563"/>
        </w:trPr>
        <w:tc>
          <w:tcPr>
            <w:tcW w:w="4675" w:type="dxa"/>
            <w:vAlign w:val="center"/>
          </w:tcPr>
          <w:p w14:paraId="14FEB0CD" w14:textId="77777777" w:rsidR="00B27315" w:rsidRPr="00BF3F27" w:rsidRDefault="00B27315" w:rsidP="00A8093C">
            <w:pPr>
              <w:rPr>
                <w:b/>
                <w:bCs/>
                <w:sz w:val="24"/>
                <w:lang w:val="lt-LT"/>
              </w:rPr>
            </w:pPr>
            <w:r w:rsidRPr="00BF3F27">
              <w:rPr>
                <w:b/>
                <w:bCs/>
                <w:sz w:val="24"/>
                <w:lang w:val="lt-LT"/>
              </w:rPr>
              <w:t>Pirkimo pavadinimas</w:t>
            </w:r>
          </w:p>
        </w:tc>
        <w:tc>
          <w:tcPr>
            <w:tcW w:w="5526" w:type="dxa"/>
            <w:vAlign w:val="center"/>
          </w:tcPr>
          <w:p w14:paraId="09D16192" w14:textId="77777777" w:rsidR="00B27315" w:rsidRPr="00BF3F27" w:rsidRDefault="00B27315" w:rsidP="00A8093C">
            <w:pPr>
              <w:rPr>
                <w:sz w:val="24"/>
                <w:lang w:val="lt-LT"/>
              </w:rPr>
            </w:pPr>
            <w:r w:rsidRPr="00BF3F27">
              <w:rPr>
                <w:sz w:val="24"/>
                <w:lang w:val="lt-LT"/>
              </w:rPr>
              <w:t>GPS įrangos priežiūra</w:t>
            </w:r>
          </w:p>
        </w:tc>
      </w:tr>
      <w:tr w:rsidR="00B27315" w:rsidRPr="00BF3F27" w14:paraId="3BBE5E8E" w14:textId="77777777" w:rsidTr="00C7368A">
        <w:trPr>
          <w:trHeight w:val="513"/>
        </w:trPr>
        <w:tc>
          <w:tcPr>
            <w:tcW w:w="10201" w:type="dxa"/>
            <w:gridSpan w:val="2"/>
            <w:vAlign w:val="center"/>
          </w:tcPr>
          <w:p w14:paraId="44062B77" w14:textId="77777777" w:rsidR="00B27315" w:rsidRPr="00BF3F27" w:rsidRDefault="00B27315" w:rsidP="00A8093C">
            <w:pPr>
              <w:jc w:val="center"/>
              <w:rPr>
                <w:b/>
                <w:bCs/>
                <w:sz w:val="24"/>
                <w:lang w:val="lt-LT"/>
              </w:rPr>
            </w:pPr>
            <w:r w:rsidRPr="00BF3F27">
              <w:rPr>
                <w:b/>
                <w:bCs/>
                <w:sz w:val="24"/>
                <w:lang w:val="lt-LT"/>
              </w:rPr>
              <w:t>PIRKIMO OBJEKTAS</w:t>
            </w:r>
          </w:p>
        </w:tc>
      </w:tr>
      <w:tr w:rsidR="00DE4580" w:rsidRPr="00302727" w14:paraId="3E06C2BC" w14:textId="77777777" w:rsidTr="00C7368A">
        <w:trPr>
          <w:trHeight w:val="527"/>
        </w:trPr>
        <w:tc>
          <w:tcPr>
            <w:tcW w:w="4680" w:type="dxa"/>
            <w:vAlign w:val="center"/>
          </w:tcPr>
          <w:p w14:paraId="0DF25CC4" w14:textId="77777777" w:rsidR="00DE4580" w:rsidRPr="00302727" w:rsidRDefault="00DE4580" w:rsidP="00235C95">
            <w:pPr>
              <w:rPr>
                <w:rFonts w:asciiTheme="majorBidi" w:hAnsiTheme="majorBidi" w:cstheme="majorBidi"/>
                <w:b/>
                <w:bCs/>
                <w:lang w:val="lt-LT"/>
              </w:rPr>
            </w:pPr>
            <w:r w:rsidRPr="00302727">
              <w:rPr>
                <w:rFonts w:asciiTheme="majorBidi" w:hAnsiTheme="majorBidi" w:cstheme="majorBidi"/>
                <w:b/>
                <w:bCs/>
                <w:lang w:val="lt-LT"/>
              </w:rPr>
              <w:t>Pirkimo objektas</w:t>
            </w:r>
          </w:p>
        </w:tc>
        <w:tc>
          <w:tcPr>
            <w:tcW w:w="5526" w:type="dxa"/>
            <w:vAlign w:val="center"/>
          </w:tcPr>
          <w:p w14:paraId="25DD8367" w14:textId="77777777" w:rsidR="00DE4580" w:rsidRPr="00302727" w:rsidRDefault="00DE4580" w:rsidP="00235C95">
            <w:pPr>
              <w:rPr>
                <w:rFonts w:asciiTheme="majorBidi" w:hAnsiTheme="majorBidi" w:cstheme="majorBidi"/>
                <w:lang w:val="lt-LT"/>
              </w:rPr>
            </w:pPr>
            <w:r w:rsidRPr="00302727">
              <w:rPr>
                <w:rFonts w:asciiTheme="majorBidi" w:hAnsiTheme="majorBidi" w:cstheme="majorBidi"/>
                <w:lang w:val="lt-LT"/>
              </w:rPr>
              <w:t>GPS įrangos išmontavimas, sumontavimas, priežiūra</w:t>
            </w:r>
          </w:p>
        </w:tc>
      </w:tr>
      <w:tr w:rsidR="00DE4580" w:rsidRPr="00302727" w14:paraId="4675BD00" w14:textId="77777777" w:rsidTr="00DE4580">
        <w:tc>
          <w:tcPr>
            <w:tcW w:w="4680" w:type="dxa"/>
            <w:vAlign w:val="center"/>
          </w:tcPr>
          <w:p w14:paraId="2469889B" w14:textId="5E33E4A3" w:rsidR="00DE4580" w:rsidRPr="00302727" w:rsidRDefault="00C7368A" w:rsidP="00235C95">
            <w:pPr>
              <w:rPr>
                <w:rFonts w:asciiTheme="majorBidi" w:hAnsiTheme="majorBidi" w:cstheme="majorBidi"/>
                <w:b/>
                <w:bCs/>
                <w:lang w:val="lt-LT"/>
              </w:rPr>
            </w:pPr>
            <w:r>
              <w:rPr>
                <w:rFonts w:asciiTheme="majorBidi" w:hAnsiTheme="majorBidi" w:cstheme="majorBidi"/>
                <w:b/>
                <w:bCs/>
                <w:lang w:val="lt-LT"/>
              </w:rPr>
              <w:t>Permontavimas</w:t>
            </w:r>
          </w:p>
        </w:tc>
        <w:tc>
          <w:tcPr>
            <w:tcW w:w="5526" w:type="dxa"/>
            <w:vAlign w:val="center"/>
          </w:tcPr>
          <w:p w14:paraId="7FAA61C5" w14:textId="77777777" w:rsidR="00DE4580" w:rsidRPr="00302727" w:rsidRDefault="00DE4580" w:rsidP="00DE4580">
            <w:pPr>
              <w:ind w:right="31"/>
              <w:rPr>
                <w:rFonts w:asciiTheme="majorBidi" w:hAnsiTheme="majorBidi" w:cstheme="majorBidi"/>
                <w:lang w:val="lt-LT"/>
              </w:rPr>
            </w:pPr>
            <w:r>
              <w:rPr>
                <w:rFonts w:asciiTheme="majorBidi" w:hAnsiTheme="majorBidi" w:cstheme="majorBidi"/>
                <w:lang w:val="lt-LT"/>
              </w:rPr>
              <w:t>14</w:t>
            </w:r>
            <w:r w:rsidRPr="00302727">
              <w:rPr>
                <w:rFonts w:asciiTheme="majorBidi" w:hAnsiTheme="majorBidi" w:cstheme="majorBidi"/>
                <w:lang w:val="lt-LT"/>
              </w:rPr>
              <w:t xml:space="preserve"> kartai. Montavimo, išmontavimo darbai vykdomi Vilniuje, Klaipėdoje, Panevėžyje</w:t>
            </w:r>
          </w:p>
        </w:tc>
      </w:tr>
      <w:tr w:rsidR="00DE4580" w:rsidRPr="00302727" w14:paraId="599BA59D" w14:textId="77777777" w:rsidTr="00C7368A">
        <w:trPr>
          <w:trHeight w:val="425"/>
        </w:trPr>
        <w:tc>
          <w:tcPr>
            <w:tcW w:w="4680" w:type="dxa"/>
            <w:vAlign w:val="center"/>
          </w:tcPr>
          <w:p w14:paraId="2DE07B59" w14:textId="77777777" w:rsidR="00DE4580" w:rsidRPr="00302727" w:rsidRDefault="00DE4580" w:rsidP="00235C95">
            <w:pPr>
              <w:rPr>
                <w:rFonts w:asciiTheme="majorBidi" w:hAnsiTheme="majorBidi" w:cstheme="majorBidi"/>
                <w:b/>
                <w:bCs/>
                <w:lang w:val="lt-LT"/>
              </w:rPr>
            </w:pPr>
            <w:r w:rsidRPr="00302727">
              <w:rPr>
                <w:rFonts w:asciiTheme="majorBidi" w:hAnsiTheme="majorBidi" w:cstheme="majorBidi"/>
                <w:b/>
                <w:bCs/>
                <w:lang w:val="lt-LT"/>
              </w:rPr>
              <w:t>GPS įrangos aptarnavimas ir palaikymas</w:t>
            </w:r>
          </w:p>
        </w:tc>
        <w:tc>
          <w:tcPr>
            <w:tcW w:w="5526" w:type="dxa"/>
            <w:vAlign w:val="center"/>
          </w:tcPr>
          <w:p w14:paraId="17E8D0B6" w14:textId="77777777" w:rsidR="00DE4580" w:rsidRPr="00302727" w:rsidRDefault="00DE4580" w:rsidP="00235C95">
            <w:pPr>
              <w:rPr>
                <w:rFonts w:asciiTheme="majorBidi" w:hAnsiTheme="majorBidi" w:cstheme="majorBidi"/>
                <w:lang w:val="lt-LT"/>
              </w:rPr>
            </w:pPr>
            <w:r w:rsidRPr="00302727">
              <w:rPr>
                <w:rFonts w:asciiTheme="majorBidi" w:hAnsiTheme="majorBidi" w:cstheme="majorBidi"/>
                <w:lang w:val="lt-LT"/>
              </w:rPr>
              <w:t xml:space="preserve">14 vnt. Automobilių </w:t>
            </w:r>
          </w:p>
        </w:tc>
      </w:tr>
      <w:tr w:rsidR="00DE4580" w:rsidRPr="00BE381C" w14:paraId="737AD767" w14:textId="77777777" w:rsidTr="00DE4580">
        <w:trPr>
          <w:trHeight w:val="567"/>
        </w:trPr>
        <w:tc>
          <w:tcPr>
            <w:tcW w:w="4680" w:type="dxa"/>
            <w:vAlign w:val="center"/>
          </w:tcPr>
          <w:p w14:paraId="432D6D86" w14:textId="77777777" w:rsidR="00DE4580" w:rsidRPr="00302727" w:rsidRDefault="00DE4580" w:rsidP="00235C95">
            <w:pPr>
              <w:rPr>
                <w:rFonts w:asciiTheme="majorBidi" w:hAnsiTheme="majorBidi" w:cstheme="majorBidi"/>
                <w:b/>
                <w:bCs/>
                <w:lang w:val="lt-LT"/>
              </w:rPr>
            </w:pPr>
            <w:r>
              <w:rPr>
                <w:rFonts w:asciiTheme="majorBidi" w:hAnsiTheme="majorBidi" w:cstheme="majorBidi"/>
                <w:b/>
                <w:bCs/>
                <w:lang w:val="fr-FR"/>
              </w:rPr>
              <w:t xml:space="preserve">GPS </w:t>
            </w:r>
            <w:r>
              <w:rPr>
                <w:rFonts w:asciiTheme="majorBidi" w:hAnsiTheme="majorBidi" w:cstheme="majorBidi"/>
                <w:b/>
                <w:bCs/>
                <w:lang w:val="lt-LT"/>
              </w:rPr>
              <w:t xml:space="preserve">įrangos nuoma </w:t>
            </w:r>
          </w:p>
        </w:tc>
        <w:tc>
          <w:tcPr>
            <w:tcW w:w="5526" w:type="dxa"/>
            <w:vAlign w:val="center"/>
          </w:tcPr>
          <w:p w14:paraId="40CF8053" w14:textId="77777777" w:rsidR="00DE4580" w:rsidRPr="00BE381C" w:rsidRDefault="00DE4580" w:rsidP="00235C95">
            <w:pPr>
              <w:rPr>
                <w:rFonts w:asciiTheme="majorBidi" w:hAnsiTheme="majorBidi" w:cstheme="majorBidi"/>
                <w:lang w:val="lt-LT"/>
              </w:rPr>
            </w:pPr>
            <w:r w:rsidRPr="00BE381C">
              <w:rPr>
                <w:rFonts w:asciiTheme="majorBidi" w:hAnsiTheme="majorBidi" w:cstheme="majorBidi"/>
                <w:lang w:val="lt-LT"/>
              </w:rPr>
              <w:t>14 vnt. Automobilių.</w:t>
            </w:r>
          </w:p>
        </w:tc>
      </w:tr>
      <w:tr w:rsidR="00DE4580" w:rsidRPr="00302727" w14:paraId="381A91BA" w14:textId="77777777" w:rsidTr="00C7368A">
        <w:trPr>
          <w:trHeight w:val="437"/>
        </w:trPr>
        <w:tc>
          <w:tcPr>
            <w:tcW w:w="4680" w:type="dxa"/>
            <w:vAlign w:val="center"/>
          </w:tcPr>
          <w:p w14:paraId="4AA66FCC" w14:textId="77777777" w:rsidR="00DE4580" w:rsidRPr="00302727" w:rsidRDefault="00DE4580" w:rsidP="00235C95">
            <w:pPr>
              <w:rPr>
                <w:rFonts w:asciiTheme="majorBidi" w:hAnsiTheme="majorBidi" w:cstheme="majorBidi"/>
                <w:b/>
                <w:bCs/>
                <w:lang w:val="lt-LT"/>
              </w:rPr>
            </w:pPr>
            <w:r w:rsidRPr="00302727">
              <w:rPr>
                <w:rFonts w:asciiTheme="majorBidi" w:hAnsiTheme="majorBidi" w:cstheme="majorBidi"/>
                <w:b/>
                <w:bCs/>
                <w:lang w:val="lt-LT"/>
              </w:rPr>
              <w:t>Paslaugos laikotarpis</w:t>
            </w:r>
          </w:p>
        </w:tc>
        <w:tc>
          <w:tcPr>
            <w:tcW w:w="5526" w:type="dxa"/>
            <w:vAlign w:val="center"/>
          </w:tcPr>
          <w:p w14:paraId="6E1BB5CE" w14:textId="77777777" w:rsidR="00DE4580" w:rsidRPr="00302727" w:rsidRDefault="00DE4580" w:rsidP="00235C95">
            <w:pPr>
              <w:rPr>
                <w:rFonts w:asciiTheme="majorBidi" w:hAnsiTheme="majorBidi" w:cstheme="majorBidi"/>
                <w:lang w:val="lt-LT"/>
              </w:rPr>
            </w:pPr>
            <w:r w:rsidRPr="00302727">
              <w:rPr>
                <w:rFonts w:asciiTheme="majorBidi" w:hAnsiTheme="majorBidi" w:cstheme="majorBidi"/>
                <w:lang w:val="lt-LT"/>
              </w:rPr>
              <w:t>36 mėn.</w:t>
            </w:r>
          </w:p>
        </w:tc>
      </w:tr>
    </w:tbl>
    <w:p w14:paraId="6F2BD210" w14:textId="77777777" w:rsidR="00B27315" w:rsidRPr="00BF3F27" w:rsidRDefault="00B27315" w:rsidP="00B27315">
      <w:pPr>
        <w:rPr>
          <w:sz w:val="24"/>
          <w:lang w:val="lt-LT"/>
        </w:rPr>
      </w:pPr>
      <w:r w:rsidRPr="00BF3F27">
        <w:rPr>
          <w:sz w:val="24"/>
          <w:lang w:val="lt-LT"/>
        </w:rPr>
        <w:lastRenderedPageBreak/>
        <w:t>*Pastabos</w:t>
      </w:r>
    </w:p>
    <w:p w14:paraId="7F26969C" w14:textId="77777777" w:rsidR="00B27315" w:rsidRPr="00BF3F27" w:rsidRDefault="00B27315" w:rsidP="00B27315">
      <w:pPr>
        <w:rPr>
          <w:sz w:val="24"/>
          <w:lang w:val="lt-LT"/>
        </w:rPr>
      </w:pPr>
      <w:r w:rsidRPr="00BF3F27">
        <w:rPr>
          <w:sz w:val="24"/>
          <w:lang w:val="lt-LT"/>
        </w:rPr>
        <w:t>1) Įrangos montavimas ir išmontavimas vykdomas tik tada, kai yra užsakovo poreikis.</w:t>
      </w:r>
    </w:p>
    <w:p w14:paraId="6BA5DCCA" w14:textId="5F1EFCF8" w:rsidR="00A92E6F" w:rsidRPr="00BF3F27" w:rsidRDefault="00B27315" w:rsidP="009702E7">
      <w:pPr>
        <w:rPr>
          <w:sz w:val="24"/>
          <w:lang w:val="lt-LT"/>
        </w:rPr>
        <w:sectPr w:rsidR="00A92E6F" w:rsidRPr="00BF3F27" w:rsidSect="00C7368A">
          <w:footerReference w:type="even" r:id="rId18"/>
          <w:footerReference w:type="default" r:id="rId19"/>
          <w:footerReference w:type="first" r:id="rId20"/>
          <w:pgSz w:w="11904" w:h="16834"/>
          <w:pgMar w:top="1134" w:right="578" w:bottom="1134" w:left="1066" w:header="720" w:footer="720" w:gutter="0"/>
          <w:cols w:space="720"/>
        </w:sectPr>
      </w:pPr>
      <w:r w:rsidRPr="00BF3F27">
        <w:rPr>
          <w:sz w:val="24"/>
          <w:lang w:val="lt-LT"/>
        </w:rPr>
        <w:t>2) Užsakovui turi būti pateikti prisijungimai, ar sukurti specialūs prisijungimai prie transporto kontrolės sistemos. Sistemoje turi būti galimybė matyti, kurioje vietoje yra automobilis su GPS įranga realiu laiku, nuvažiuotas atstumas, maršrutai laiko perspektyvoje – diena, savaitė, mėnuo, metai.</w:t>
      </w:r>
    </w:p>
    <w:p w14:paraId="1DC40AE3" w14:textId="77777777" w:rsidR="006B5A57" w:rsidRPr="00BF3F27" w:rsidRDefault="006B5A57" w:rsidP="006B5A57">
      <w:pPr>
        <w:spacing w:after="273" w:line="248" w:lineRule="auto"/>
        <w:ind w:left="38" w:firstLine="0"/>
        <w:rPr>
          <w:b/>
          <w:bCs/>
          <w:sz w:val="24"/>
          <w:lang w:val="lt-LT"/>
        </w:rPr>
      </w:pPr>
      <w:r w:rsidRPr="00BF3F27">
        <w:rPr>
          <w:b/>
          <w:bCs/>
          <w:sz w:val="24"/>
          <w:lang w:val="lt-LT"/>
        </w:rPr>
        <w:t xml:space="preserve"> </w:t>
      </w:r>
    </w:p>
    <w:tbl>
      <w:tblPr>
        <w:tblW w:w="9873" w:type="dxa"/>
        <w:tblLayout w:type="fixed"/>
        <w:tblLook w:val="04A0" w:firstRow="1" w:lastRow="0" w:firstColumn="1" w:lastColumn="0" w:noHBand="0" w:noVBand="1"/>
      </w:tblPr>
      <w:tblGrid>
        <w:gridCol w:w="4678"/>
        <w:gridCol w:w="5195"/>
      </w:tblGrid>
      <w:tr w:rsidR="006B5A57" w:rsidRPr="00DE4580" w14:paraId="4A311868" w14:textId="77777777" w:rsidTr="00A8093C">
        <w:trPr>
          <w:trHeight w:val="3275"/>
        </w:trPr>
        <w:tc>
          <w:tcPr>
            <w:tcW w:w="4678" w:type="dxa"/>
            <w:hideMark/>
          </w:tcPr>
          <w:p w14:paraId="04E26928" w14:textId="77777777" w:rsidR="006B5A57" w:rsidRPr="00BF3F27" w:rsidRDefault="006B5A57" w:rsidP="00A8093C">
            <w:pPr>
              <w:rPr>
                <w:b/>
                <w:sz w:val="24"/>
                <w:lang w:val="lt-LT"/>
              </w:rPr>
            </w:pPr>
            <w:r w:rsidRPr="00BF3F27">
              <w:rPr>
                <w:b/>
                <w:sz w:val="24"/>
                <w:lang w:val="lt-LT"/>
              </w:rPr>
              <w:t xml:space="preserve">PASLAUGŲ TEIKĖJAS </w:t>
            </w:r>
          </w:p>
          <w:p w14:paraId="7CE8C9F7" w14:textId="77777777" w:rsidR="006B5A57" w:rsidRPr="00BF3F27" w:rsidRDefault="006B5A57" w:rsidP="00A8093C">
            <w:pPr>
              <w:rPr>
                <w:b/>
                <w:bCs/>
                <w:sz w:val="24"/>
                <w:lang w:val="lt-LT"/>
              </w:rPr>
            </w:pPr>
          </w:p>
          <w:p w14:paraId="09990FE8" w14:textId="77777777" w:rsidR="006B5A57" w:rsidRPr="00BF3F27" w:rsidRDefault="006B5A57" w:rsidP="00A8093C">
            <w:pPr>
              <w:rPr>
                <w:b/>
                <w:bCs/>
                <w:sz w:val="24"/>
                <w:lang w:val="lt-LT"/>
              </w:rPr>
            </w:pPr>
          </w:p>
          <w:p w14:paraId="6AEFEFD2" w14:textId="77777777" w:rsidR="006B5A57" w:rsidRPr="00BF3F27" w:rsidRDefault="006B5A57" w:rsidP="00A8093C">
            <w:pPr>
              <w:rPr>
                <w:b/>
                <w:bCs/>
                <w:sz w:val="24"/>
                <w:lang w:val="lt-LT"/>
              </w:rPr>
            </w:pPr>
          </w:p>
          <w:p w14:paraId="7B12FECD" w14:textId="77777777" w:rsidR="006B5A57" w:rsidRPr="00BF3F27" w:rsidRDefault="006B5A57" w:rsidP="00A8093C">
            <w:pPr>
              <w:rPr>
                <w:sz w:val="24"/>
                <w:lang w:val="lt-LT"/>
              </w:rPr>
            </w:pPr>
          </w:p>
          <w:p w14:paraId="22C5F84F" w14:textId="77777777" w:rsidR="006B5A57" w:rsidRPr="00BF3F27" w:rsidRDefault="006B5A57" w:rsidP="00A8093C">
            <w:pPr>
              <w:rPr>
                <w:sz w:val="24"/>
                <w:lang w:val="lt-LT"/>
              </w:rPr>
            </w:pPr>
            <w:r w:rsidRPr="00BF3F27">
              <w:rPr>
                <w:sz w:val="24"/>
                <w:lang w:val="lt-LT"/>
              </w:rPr>
              <w:t>_____________________________</w:t>
            </w:r>
          </w:p>
          <w:p w14:paraId="1FD3AFAA" w14:textId="77777777" w:rsidR="006B5A57" w:rsidRPr="00BF3F27" w:rsidRDefault="006B5A57" w:rsidP="00A8093C">
            <w:pPr>
              <w:rPr>
                <w:sz w:val="24"/>
                <w:lang w:val="lt-LT"/>
              </w:rPr>
            </w:pPr>
            <w:r w:rsidRPr="00BF3F27">
              <w:rPr>
                <w:sz w:val="24"/>
                <w:lang w:val="lt-LT"/>
              </w:rPr>
              <w:t xml:space="preserve">A.V. </w:t>
            </w:r>
          </w:p>
          <w:p w14:paraId="1706D2BE" w14:textId="77777777" w:rsidR="006B5A57" w:rsidRPr="00BF3F27" w:rsidRDefault="006B5A57" w:rsidP="00A8093C">
            <w:pPr>
              <w:rPr>
                <w:sz w:val="24"/>
                <w:lang w:val="lt-LT"/>
              </w:rPr>
            </w:pPr>
          </w:p>
        </w:tc>
        <w:tc>
          <w:tcPr>
            <w:tcW w:w="5195" w:type="dxa"/>
            <w:hideMark/>
          </w:tcPr>
          <w:p w14:paraId="7BCF8F86" w14:textId="77777777" w:rsidR="006B5A57" w:rsidRPr="00BF3F27" w:rsidRDefault="006B5A57" w:rsidP="00A8093C">
            <w:pPr>
              <w:rPr>
                <w:b/>
                <w:bCs/>
                <w:sz w:val="24"/>
                <w:lang w:val="lt-LT"/>
              </w:rPr>
            </w:pPr>
            <w:r w:rsidRPr="00BF3F27">
              <w:rPr>
                <w:b/>
                <w:bCs/>
                <w:sz w:val="24"/>
                <w:lang w:val="lt-LT"/>
              </w:rPr>
              <w:t>KLIENTAS</w:t>
            </w:r>
          </w:p>
          <w:p w14:paraId="21D87DC7" w14:textId="77777777" w:rsidR="006B5A57" w:rsidRPr="00BF3F27" w:rsidRDefault="006B5A57" w:rsidP="00A8093C">
            <w:pPr>
              <w:rPr>
                <w:sz w:val="24"/>
                <w:lang w:val="lt-LT"/>
              </w:rPr>
            </w:pPr>
          </w:p>
          <w:p w14:paraId="095E05B3" w14:textId="77777777" w:rsidR="006B5A57" w:rsidRPr="00BF3F27" w:rsidRDefault="006B5A57" w:rsidP="00A8093C">
            <w:pPr>
              <w:rPr>
                <w:sz w:val="24"/>
                <w:lang w:val="lt-LT"/>
              </w:rPr>
            </w:pPr>
            <w:r w:rsidRPr="00BF3F27">
              <w:rPr>
                <w:sz w:val="24"/>
                <w:lang w:val="lt-LT"/>
              </w:rPr>
              <w:t>Direktorius</w:t>
            </w:r>
          </w:p>
          <w:p w14:paraId="770D65A9" w14:textId="77777777" w:rsidR="006B5A57" w:rsidRPr="00BF3F27" w:rsidRDefault="006B5A57" w:rsidP="00A8093C">
            <w:pPr>
              <w:rPr>
                <w:sz w:val="24"/>
                <w:lang w:val="lt-LT"/>
              </w:rPr>
            </w:pPr>
            <w:r w:rsidRPr="00BF3F27">
              <w:rPr>
                <w:sz w:val="24"/>
                <w:lang w:val="lt-LT"/>
              </w:rPr>
              <w:t>Daumantas Gutauskas</w:t>
            </w:r>
          </w:p>
          <w:p w14:paraId="58020917" w14:textId="77777777" w:rsidR="006B5A57" w:rsidRPr="00BF3F27" w:rsidRDefault="006B5A57" w:rsidP="00A8093C">
            <w:pPr>
              <w:rPr>
                <w:sz w:val="24"/>
                <w:lang w:val="lt-LT"/>
              </w:rPr>
            </w:pPr>
          </w:p>
          <w:p w14:paraId="6123AB91" w14:textId="77777777" w:rsidR="006B5A57" w:rsidRPr="00BF3F27" w:rsidRDefault="006B5A57" w:rsidP="00A8093C">
            <w:pPr>
              <w:rPr>
                <w:sz w:val="24"/>
                <w:lang w:val="lt-LT"/>
              </w:rPr>
            </w:pPr>
            <w:r w:rsidRPr="00BF3F27">
              <w:rPr>
                <w:sz w:val="24"/>
                <w:lang w:val="lt-LT"/>
              </w:rPr>
              <w:t>_____________________________</w:t>
            </w:r>
          </w:p>
          <w:p w14:paraId="3079CF51" w14:textId="77777777" w:rsidR="006B5A57" w:rsidRPr="00BF3F27" w:rsidRDefault="006B5A57" w:rsidP="00A8093C">
            <w:pPr>
              <w:rPr>
                <w:sz w:val="24"/>
                <w:lang w:val="lt-LT"/>
              </w:rPr>
            </w:pPr>
            <w:r w:rsidRPr="00BF3F27">
              <w:rPr>
                <w:sz w:val="24"/>
                <w:lang w:val="lt-LT"/>
              </w:rPr>
              <w:t xml:space="preserve">A.V. </w:t>
            </w:r>
          </w:p>
          <w:p w14:paraId="4C1310A5" w14:textId="77777777" w:rsidR="006B5A57" w:rsidRPr="00BF3F27" w:rsidRDefault="006B5A57" w:rsidP="00A8093C">
            <w:pPr>
              <w:rPr>
                <w:sz w:val="24"/>
                <w:lang w:val="lt-LT"/>
              </w:rPr>
            </w:pPr>
          </w:p>
          <w:p w14:paraId="127268F4" w14:textId="77777777" w:rsidR="006B5A57" w:rsidRPr="00BF3F27" w:rsidRDefault="006B5A57" w:rsidP="00A8093C">
            <w:pPr>
              <w:rPr>
                <w:sz w:val="24"/>
                <w:lang w:val="lt-LT"/>
              </w:rPr>
            </w:pPr>
          </w:p>
        </w:tc>
      </w:tr>
    </w:tbl>
    <w:p w14:paraId="4233210E" w14:textId="457111C8" w:rsidR="006B5A57" w:rsidRPr="00BF3F27" w:rsidRDefault="006B5A57" w:rsidP="006B5A57">
      <w:pPr>
        <w:spacing w:after="273" w:line="248" w:lineRule="auto"/>
        <w:ind w:left="38" w:firstLine="0"/>
        <w:rPr>
          <w:b/>
          <w:bCs/>
          <w:sz w:val="24"/>
          <w:lang w:val="lt-LT"/>
        </w:rPr>
      </w:pPr>
    </w:p>
    <w:p w14:paraId="7916311E" w14:textId="77777777" w:rsidR="006B5A57" w:rsidRPr="00BF3F27" w:rsidRDefault="006B5A57" w:rsidP="006B5A57">
      <w:pPr>
        <w:spacing w:after="273" w:line="248" w:lineRule="auto"/>
        <w:ind w:left="38" w:firstLine="0"/>
        <w:rPr>
          <w:b/>
          <w:bCs/>
          <w:sz w:val="24"/>
          <w:lang w:val="lt-LT"/>
        </w:rPr>
      </w:pPr>
    </w:p>
    <w:sectPr w:rsidR="006B5A57" w:rsidRPr="00BF3F27" w:rsidSect="006B5A57">
      <w:type w:val="continuous"/>
      <w:pgSz w:w="11904" w:h="16834"/>
      <w:pgMar w:top="1440" w:right="1051" w:bottom="730" w:left="1070" w:header="720" w:footer="720" w:gutter="0"/>
      <w:cols w:num="2" w:space="720" w:equalWidth="0">
        <w:col w:w="3629" w:space="2064"/>
        <w:col w:w="40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6D18" w14:textId="77777777" w:rsidR="00CE0867" w:rsidRDefault="00CE0867">
      <w:pPr>
        <w:spacing w:after="0" w:line="240" w:lineRule="auto"/>
      </w:pPr>
      <w:r>
        <w:separator/>
      </w:r>
    </w:p>
  </w:endnote>
  <w:endnote w:type="continuationSeparator" w:id="0">
    <w:p w14:paraId="5020C74D" w14:textId="77777777" w:rsidR="00CE0867" w:rsidRDefault="00CE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5923" w14:textId="77777777" w:rsidR="004A6DDD" w:rsidRDefault="004A6DDD">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427926"/>
      <w:docPartObj>
        <w:docPartGallery w:val="Page Numbers (Bottom of Page)"/>
        <w:docPartUnique/>
      </w:docPartObj>
    </w:sdtPr>
    <w:sdtEndPr>
      <w:rPr>
        <w:noProof/>
      </w:rPr>
    </w:sdtEndPr>
    <w:sdtContent>
      <w:p w14:paraId="0FA6BE2C" w14:textId="77777777" w:rsidR="004A6DDD" w:rsidRDefault="004A6DD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ADA4EFE" w14:textId="77777777" w:rsidR="004A6DDD" w:rsidRDefault="004A6DDD">
    <w:pPr>
      <w:spacing w:after="0" w:line="259" w:lineRule="auto"/>
      <w:ind w:left="9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FA21" w14:textId="77777777" w:rsidR="004A6DDD" w:rsidRDefault="004A6DDD">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5AF1" w14:textId="77777777" w:rsidR="00A92E6F" w:rsidRDefault="00000000">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47595"/>
      <w:docPartObj>
        <w:docPartGallery w:val="Page Numbers (Bottom of Page)"/>
        <w:docPartUnique/>
      </w:docPartObj>
    </w:sdtPr>
    <w:sdtEndPr>
      <w:rPr>
        <w:noProof/>
      </w:rPr>
    </w:sdtEndPr>
    <w:sdtContent>
      <w:p w14:paraId="7C652EDF" w14:textId="164A67F5" w:rsidR="009066E4" w:rsidRDefault="009066E4">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269143" w14:textId="6465371B" w:rsidR="00A92E6F" w:rsidRDefault="00A92E6F">
    <w:pPr>
      <w:spacing w:after="0" w:line="259" w:lineRule="auto"/>
      <w:ind w:left="96"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5B1B" w14:textId="77777777" w:rsidR="00A92E6F" w:rsidRDefault="00000000">
    <w:pPr>
      <w:spacing w:after="0" w:line="259" w:lineRule="auto"/>
      <w:ind w:left="96" w:firstLine="0"/>
      <w:jc w:val="center"/>
    </w:pPr>
    <w:r>
      <w:rPr>
        <w:sz w:val="34"/>
      </w:rPr>
      <w:t>-</w:t>
    </w:r>
    <w:r>
      <w:fldChar w:fldCharType="begin"/>
    </w:r>
    <w:r>
      <w:instrText xml:space="preserve"> PAGE   \* MERGEFORMAT </w:instrText>
    </w:r>
    <w:r>
      <w:fldChar w:fldCharType="separate"/>
    </w:r>
    <w:r>
      <w:rPr>
        <w:sz w:val="34"/>
      </w:rPr>
      <w:t>1</w:t>
    </w:r>
    <w:r>
      <w:rPr>
        <w:sz w:val="34"/>
      </w:rPr>
      <w:fldChar w:fldCharType="end"/>
    </w:r>
    <w:r>
      <w:rPr>
        <w:sz w:val="34"/>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0E7A" w14:textId="77777777" w:rsidR="00A92E6F" w:rsidRDefault="00A92E6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80559"/>
      <w:docPartObj>
        <w:docPartGallery w:val="Page Numbers (Bottom of Page)"/>
        <w:docPartUnique/>
      </w:docPartObj>
    </w:sdtPr>
    <w:sdtEndPr>
      <w:rPr>
        <w:noProof/>
      </w:rPr>
    </w:sdtEndPr>
    <w:sdtContent>
      <w:p w14:paraId="6510450F" w14:textId="7068AD9E" w:rsidR="009066E4" w:rsidRDefault="009066E4">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4787DE9A" w14:textId="77777777" w:rsidR="00A92E6F" w:rsidRDefault="00A92E6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8341" w14:textId="77777777" w:rsidR="00A92E6F" w:rsidRDefault="00A92E6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D50D" w14:textId="77777777" w:rsidR="00CE0867" w:rsidRDefault="00CE0867">
      <w:pPr>
        <w:spacing w:after="0" w:line="240" w:lineRule="auto"/>
      </w:pPr>
      <w:r>
        <w:separator/>
      </w:r>
    </w:p>
  </w:footnote>
  <w:footnote w:type="continuationSeparator" w:id="0">
    <w:p w14:paraId="4154B37E" w14:textId="77777777" w:rsidR="00CE0867" w:rsidRDefault="00CE0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8851" w14:textId="77777777" w:rsidR="004A6DDD" w:rsidRPr="00751731" w:rsidRDefault="004A6DDD">
    <w:pPr>
      <w:pStyle w:val="Antrats"/>
      <w:rPr>
        <w:lang w:val="lt-LT"/>
      </w:rPr>
    </w:pPr>
    <w:r>
      <w:rPr>
        <w:lang w:val="lt-LT"/>
      </w:rPr>
      <w:t xml:space="preserve">                                                                                                                                                         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4333" w14:textId="75174116" w:rsidR="00751731" w:rsidRPr="00751731" w:rsidRDefault="00751731">
    <w:pPr>
      <w:pStyle w:val="Antrats"/>
      <w:rPr>
        <w:lang w:val="lt-LT"/>
      </w:rPr>
    </w:pPr>
    <w:r>
      <w:rPr>
        <w:lang w:val="lt-LT"/>
      </w:rPr>
      <w:t xml:space="preserve">                                                                                                                                                         </w:t>
    </w: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A78"/>
    <w:multiLevelType w:val="hybridMultilevel"/>
    <w:tmpl w:val="B82ACEEA"/>
    <w:lvl w:ilvl="0" w:tplc="A4247DB6">
      <w:start w:val="10"/>
      <w:numFmt w:val="decimal"/>
      <w:lvlText w:val="%1."/>
      <w:lvlJc w:val="left"/>
      <w:pPr>
        <w:ind w:left="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20C0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74887A">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CA761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50496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08EC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5872D8">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2C5C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DE5B9E">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7872DA6"/>
    <w:multiLevelType w:val="multilevel"/>
    <w:tmpl w:val="45820302"/>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rPr>
        <w:b w:val="0"/>
        <w:bCs/>
      </w:r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 w15:restartNumberingAfterBreak="0">
    <w:nsid w:val="2DE60329"/>
    <w:multiLevelType w:val="multilevel"/>
    <w:tmpl w:val="D8CA383A"/>
    <w:lvl w:ilvl="0">
      <w:start w:val="4"/>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CD196D"/>
    <w:multiLevelType w:val="multilevel"/>
    <w:tmpl w:val="3552D4AC"/>
    <w:lvl w:ilvl="0">
      <w:start w:val="1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256676"/>
    <w:multiLevelType w:val="multilevel"/>
    <w:tmpl w:val="98D22B44"/>
    <w:lvl w:ilvl="0">
      <w:start w:val="1"/>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054C0B"/>
    <w:multiLevelType w:val="multilevel"/>
    <w:tmpl w:val="EF88D6C4"/>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1669A5"/>
    <w:multiLevelType w:val="multilevel"/>
    <w:tmpl w:val="36BC3EDA"/>
    <w:lvl w:ilvl="0">
      <w:start w:val="5"/>
      <w:numFmt w:val="decimal"/>
      <w:lvlText w:val="%1."/>
      <w:lvlJc w:val="left"/>
      <w:pPr>
        <w:ind w:left="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970401"/>
    <w:multiLevelType w:val="hybridMultilevel"/>
    <w:tmpl w:val="9D5C4056"/>
    <w:lvl w:ilvl="0" w:tplc="9C0C1FC0">
      <w:start w:val="10"/>
      <w:numFmt w:val="decimal"/>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7627C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BA3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5C9F32">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16133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A0538A">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A4FE4E">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C450D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6B7A2">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3D3633"/>
    <w:multiLevelType w:val="multilevel"/>
    <w:tmpl w:val="F8D22EC4"/>
    <w:lvl w:ilvl="0">
      <w:start w:val="8"/>
      <w:numFmt w:val="decimal"/>
      <w:lvlText w:val="%1."/>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974140"/>
    <w:multiLevelType w:val="multilevel"/>
    <w:tmpl w:val="EAA0A514"/>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141C7"/>
    <w:multiLevelType w:val="multilevel"/>
    <w:tmpl w:val="72C6978A"/>
    <w:lvl w:ilvl="0">
      <w:start w:val="1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D77E8A"/>
    <w:multiLevelType w:val="multilevel"/>
    <w:tmpl w:val="92AECBEA"/>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8A6A97"/>
    <w:multiLevelType w:val="hybridMultilevel"/>
    <w:tmpl w:val="024EA7EC"/>
    <w:lvl w:ilvl="0" w:tplc="99BEB28A">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50D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2AB3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557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6C3C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2999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CFE8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E56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0552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91024315">
    <w:abstractNumId w:val="5"/>
  </w:num>
  <w:num w:numId="2" w16cid:durableId="75253726">
    <w:abstractNumId w:val="3"/>
  </w:num>
  <w:num w:numId="3" w16cid:durableId="1074281299">
    <w:abstractNumId w:val="7"/>
  </w:num>
  <w:num w:numId="4" w16cid:durableId="36249512">
    <w:abstractNumId w:val="12"/>
  </w:num>
  <w:num w:numId="5" w16cid:durableId="882136059">
    <w:abstractNumId w:val="6"/>
  </w:num>
  <w:num w:numId="6" w16cid:durableId="488059406">
    <w:abstractNumId w:val="10"/>
  </w:num>
  <w:num w:numId="7" w16cid:durableId="1262563695">
    <w:abstractNumId w:val="9"/>
  </w:num>
  <w:num w:numId="8" w16cid:durableId="34089811">
    <w:abstractNumId w:val="8"/>
  </w:num>
  <w:num w:numId="9" w16cid:durableId="1627202974">
    <w:abstractNumId w:val="0"/>
  </w:num>
  <w:num w:numId="10" w16cid:durableId="1131138">
    <w:abstractNumId w:val="11"/>
  </w:num>
  <w:num w:numId="11" w16cid:durableId="1518469445">
    <w:abstractNumId w:val="4"/>
  </w:num>
  <w:num w:numId="12" w16cid:durableId="947389252">
    <w:abstractNumId w:val="13"/>
  </w:num>
  <w:num w:numId="13" w16cid:durableId="1630277728">
    <w:abstractNumId w:val="2"/>
  </w:num>
  <w:num w:numId="14" w16cid:durableId="102297946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6F"/>
    <w:rsid w:val="00046496"/>
    <w:rsid w:val="00077B19"/>
    <w:rsid w:val="00081AC3"/>
    <w:rsid w:val="00094EDF"/>
    <w:rsid w:val="000C27B8"/>
    <w:rsid w:val="00131E35"/>
    <w:rsid w:val="001632E6"/>
    <w:rsid w:val="00167D3D"/>
    <w:rsid w:val="001F2BA2"/>
    <w:rsid w:val="003C4F45"/>
    <w:rsid w:val="003F473B"/>
    <w:rsid w:val="004320E2"/>
    <w:rsid w:val="00490451"/>
    <w:rsid w:val="004A6DDD"/>
    <w:rsid w:val="004B74A9"/>
    <w:rsid w:val="00512148"/>
    <w:rsid w:val="00513EAF"/>
    <w:rsid w:val="00591A5C"/>
    <w:rsid w:val="006042FB"/>
    <w:rsid w:val="00615900"/>
    <w:rsid w:val="00637E56"/>
    <w:rsid w:val="00662F3A"/>
    <w:rsid w:val="006B3DE8"/>
    <w:rsid w:val="006B5A57"/>
    <w:rsid w:val="006C0614"/>
    <w:rsid w:val="006E6D84"/>
    <w:rsid w:val="00720DF8"/>
    <w:rsid w:val="00741508"/>
    <w:rsid w:val="00751731"/>
    <w:rsid w:val="00761A0F"/>
    <w:rsid w:val="00782F97"/>
    <w:rsid w:val="007B0356"/>
    <w:rsid w:val="007C3D40"/>
    <w:rsid w:val="007C4103"/>
    <w:rsid w:val="0085435A"/>
    <w:rsid w:val="008B4EAC"/>
    <w:rsid w:val="009066E4"/>
    <w:rsid w:val="009702E7"/>
    <w:rsid w:val="009C7175"/>
    <w:rsid w:val="009D1043"/>
    <w:rsid w:val="009F4A4E"/>
    <w:rsid w:val="00A0159D"/>
    <w:rsid w:val="00A07386"/>
    <w:rsid w:val="00A92E6F"/>
    <w:rsid w:val="00AE7E1E"/>
    <w:rsid w:val="00B10148"/>
    <w:rsid w:val="00B27315"/>
    <w:rsid w:val="00B34037"/>
    <w:rsid w:val="00BA50F5"/>
    <w:rsid w:val="00BF3F27"/>
    <w:rsid w:val="00C23C78"/>
    <w:rsid w:val="00C56743"/>
    <w:rsid w:val="00C7368A"/>
    <w:rsid w:val="00C91DFB"/>
    <w:rsid w:val="00CE0867"/>
    <w:rsid w:val="00D03187"/>
    <w:rsid w:val="00D177D9"/>
    <w:rsid w:val="00D77B60"/>
    <w:rsid w:val="00DA4926"/>
    <w:rsid w:val="00DB27E6"/>
    <w:rsid w:val="00DE150B"/>
    <w:rsid w:val="00DE4580"/>
    <w:rsid w:val="00E45FB3"/>
    <w:rsid w:val="00E6733D"/>
    <w:rsid w:val="00EB37F1"/>
    <w:rsid w:val="00EC2734"/>
    <w:rsid w:val="00EE1461"/>
    <w:rsid w:val="00F05573"/>
    <w:rsid w:val="00F10B16"/>
    <w:rsid w:val="00FA2DF0"/>
    <w:rsid w:val="00FC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5C57"/>
  <w15:docId w15:val="{BB3015BE-82C4-A840-A52B-6B4A0C36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47" w:lineRule="auto"/>
      <w:ind w:left="255" w:hanging="5"/>
      <w:jc w:val="both"/>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0" w:line="259" w:lineRule="auto"/>
      <w:outlineLvl w:val="0"/>
    </w:pPr>
    <w:rPr>
      <w:rFonts w:ascii="Times New Roman" w:eastAsia="Times New Roman" w:hAnsi="Times New Roman" w:cs="Times New Roman"/>
      <w:color w:val="000000"/>
      <w:u w:val="single" w:color="000000"/>
    </w:rPr>
  </w:style>
  <w:style w:type="paragraph" w:styleId="Antrat2">
    <w:name w:val="heading 2"/>
    <w:basedOn w:val="prastasis"/>
    <w:next w:val="prastasis"/>
    <w:link w:val="Antrat2Diagrama"/>
    <w:uiPriority w:val="9"/>
    <w:unhideWhenUsed/>
    <w:qFormat/>
    <w:rsid w:val="004B74A9"/>
    <w:pPr>
      <w:keepNext/>
      <w:suppressAutoHyphens/>
      <w:jc w:val="center"/>
      <w:outlineLvl w:val="1"/>
    </w:pPr>
    <w:rPr>
      <w:b/>
      <w:bCs/>
      <w:sz w:val="24"/>
      <w:lang w:val="lt-LT"/>
    </w:rPr>
  </w:style>
  <w:style w:type="paragraph" w:styleId="Antrat3">
    <w:name w:val="heading 3"/>
    <w:basedOn w:val="prastasis"/>
    <w:next w:val="prastasis"/>
    <w:link w:val="Antrat3Diagrama"/>
    <w:uiPriority w:val="9"/>
    <w:unhideWhenUsed/>
    <w:qFormat/>
    <w:rsid w:val="004B74A9"/>
    <w:pPr>
      <w:keepNext/>
      <w:ind w:left="556" w:firstLine="0"/>
      <w:jc w:val="center"/>
      <w:outlineLvl w:val="2"/>
    </w:pPr>
    <w:rPr>
      <w:b/>
      <w:bCs/>
      <w:lang w:val="lt-LT"/>
    </w:rPr>
  </w:style>
  <w:style w:type="paragraph" w:styleId="Antrat4">
    <w:name w:val="heading 4"/>
    <w:basedOn w:val="prastasis"/>
    <w:next w:val="prastasis"/>
    <w:link w:val="Antrat4Diagrama"/>
    <w:uiPriority w:val="9"/>
    <w:unhideWhenUsed/>
    <w:qFormat/>
    <w:rsid w:val="004B74A9"/>
    <w:pPr>
      <w:keepNext/>
      <w:spacing w:line="248" w:lineRule="auto"/>
      <w:ind w:left="556" w:firstLine="0"/>
      <w:jc w:val="center"/>
      <w:outlineLvl w:val="3"/>
    </w:pPr>
    <w:rPr>
      <w:b/>
      <w:bCs/>
      <w:sz w:val="24"/>
      <w:lang w:val="lt-LT"/>
    </w:rPr>
  </w:style>
  <w:style w:type="paragraph" w:styleId="Antrat5">
    <w:name w:val="heading 5"/>
    <w:basedOn w:val="prastasis"/>
    <w:next w:val="prastasis"/>
    <w:link w:val="Antrat5Diagrama"/>
    <w:uiPriority w:val="9"/>
    <w:unhideWhenUsed/>
    <w:qFormat/>
    <w:rsid w:val="004B74A9"/>
    <w:pPr>
      <w:keepNext/>
      <w:spacing w:line="248" w:lineRule="auto"/>
      <w:ind w:left="544" w:right="36" w:firstLine="0"/>
      <w:jc w:val="center"/>
      <w:outlineLvl w:val="4"/>
    </w:pPr>
    <w:rPr>
      <w:b/>
      <w:bCs/>
      <w:sz w:val="24"/>
      <w:lang w:val="lt-LT"/>
    </w:rPr>
  </w:style>
  <w:style w:type="paragraph" w:styleId="Antrat6">
    <w:name w:val="heading 6"/>
    <w:basedOn w:val="prastasis"/>
    <w:next w:val="prastasis"/>
    <w:link w:val="Antrat6Diagrama"/>
    <w:uiPriority w:val="9"/>
    <w:unhideWhenUsed/>
    <w:qFormat/>
    <w:rsid w:val="004B74A9"/>
    <w:pPr>
      <w:keepNext/>
      <w:spacing w:line="248" w:lineRule="auto"/>
      <w:ind w:left="191" w:firstLine="0"/>
      <w:jc w:val="center"/>
      <w:outlineLvl w:val="5"/>
    </w:pPr>
    <w:rPr>
      <w:b/>
      <w:bCs/>
      <w:sz w:val="24"/>
      <w:lang w:val="lt-LT"/>
    </w:rPr>
  </w:style>
  <w:style w:type="paragraph" w:styleId="Antrat7">
    <w:name w:val="heading 7"/>
    <w:basedOn w:val="prastasis"/>
    <w:next w:val="prastasis"/>
    <w:link w:val="Antrat7Diagrama"/>
    <w:uiPriority w:val="9"/>
    <w:unhideWhenUsed/>
    <w:qFormat/>
    <w:rsid w:val="004B74A9"/>
    <w:pPr>
      <w:keepNext/>
      <w:spacing w:line="248" w:lineRule="auto"/>
      <w:ind w:left="551" w:right="71" w:firstLine="0"/>
      <w:jc w:val="center"/>
      <w:outlineLvl w:val="6"/>
    </w:pPr>
    <w:rPr>
      <w:b/>
      <w:bCs/>
      <w:sz w:val="24"/>
      <w:lang w:val="lt-LT"/>
    </w:rPr>
  </w:style>
  <w:style w:type="paragraph" w:styleId="Antrat8">
    <w:name w:val="heading 8"/>
    <w:basedOn w:val="prastasis"/>
    <w:next w:val="prastasis"/>
    <w:link w:val="Antrat8Diagrama"/>
    <w:uiPriority w:val="9"/>
    <w:unhideWhenUsed/>
    <w:qFormat/>
    <w:rsid w:val="00615900"/>
    <w:pPr>
      <w:keepNext/>
      <w:ind w:left="527" w:right="71" w:firstLine="0"/>
      <w:jc w:val="center"/>
      <w:outlineLvl w:val="7"/>
    </w:pPr>
    <w:rPr>
      <w:b/>
      <w:bCs/>
      <w:sz w:val="24"/>
      <w:lang w:val="lt-LT"/>
    </w:rPr>
  </w:style>
  <w:style w:type="paragraph" w:styleId="Antrat9">
    <w:name w:val="heading 9"/>
    <w:basedOn w:val="prastasis"/>
    <w:next w:val="prastasis"/>
    <w:link w:val="Antrat9Diagrama"/>
    <w:uiPriority w:val="9"/>
    <w:unhideWhenUsed/>
    <w:qFormat/>
    <w:rsid w:val="00077B19"/>
    <w:pPr>
      <w:keepNext/>
      <w:spacing w:after="273" w:line="248" w:lineRule="auto"/>
      <w:ind w:left="38" w:firstLine="0"/>
      <w:jc w:val="center"/>
      <w:outlineLvl w:val="8"/>
    </w:pPr>
    <w:rPr>
      <w:b/>
      <w:bC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unhideWhenUsed/>
    <w:rsid w:val="0075173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51731"/>
    <w:rPr>
      <w:rFonts w:ascii="Times New Roman" w:eastAsia="Times New Roman" w:hAnsi="Times New Roman" w:cs="Times New Roman"/>
      <w:color w:val="000000"/>
      <w:sz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
    <w:basedOn w:val="prastasis"/>
    <w:link w:val="SraopastraipaDiagrama"/>
    <w:uiPriority w:val="34"/>
    <w:qFormat/>
    <w:rsid w:val="004B74A9"/>
    <w:pPr>
      <w:ind w:left="720"/>
      <w:contextualSpacing/>
    </w:pPr>
  </w:style>
  <w:style w:type="character" w:customStyle="1" w:styleId="Antrat2Diagrama">
    <w:name w:val="Antraštė 2 Diagrama"/>
    <w:basedOn w:val="Numatytasispastraiposriftas"/>
    <w:link w:val="Antrat2"/>
    <w:uiPriority w:val="9"/>
    <w:rsid w:val="004B74A9"/>
    <w:rPr>
      <w:rFonts w:ascii="Times New Roman" w:eastAsia="Times New Roman" w:hAnsi="Times New Roman" w:cs="Times New Roman"/>
      <w:b/>
      <w:bCs/>
      <w:color w:val="000000"/>
      <w:lang w:val="lt-LT"/>
    </w:rPr>
  </w:style>
  <w:style w:type="character" w:customStyle="1" w:styleId="Antrat3Diagrama">
    <w:name w:val="Antraštė 3 Diagrama"/>
    <w:basedOn w:val="Numatytasispastraiposriftas"/>
    <w:link w:val="Antrat3"/>
    <w:uiPriority w:val="9"/>
    <w:rsid w:val="004B74A9"/>
    <w:rPr>
      <w:rFonts w:ascii="Times New Roman" w:eastAsia="Times New Roman" w:hAnsi="Times New Roman" w:cs="Times New Roman"/>
      <w:b/>
      <w:bCs/>
      <w:color w:val="000000"/>
      <w:sz w:val="22"/>
      <w:lang w:val="lt-LT"/>
    </w:rPr>
  </w:style>
  <w:style w:type="character" w:customStyle="1" w:styleId="Antrat4Diagrama">
    <w:name w:val="Antraštė 4 Diagrama"/>
    <w:basedOn w:val="Numatytasispastraiposriftas"/>
    <w:link w:val="Antrat4"/>
    <w:uiPriority w:val="9"/>
    <w:rsid w:val="004B74A9"/>
    <w:rPr>
      <w:rFonts w:ascii="Times New Roman" w:eastAsia="Times New Roman" w:hAnsi="Times New Roman" w:cs="Times New Roman"/>
      <w:b/>
      <w:bCs/>
      <w:color w:val="000000"/>
      <w:lang w:val="lt-LT"/>
    </w:rPr>
  </w:style>
  <w:style w:type="character" w:customStyle="1" w:styleId="Antrat5Diagrama">
    <w:name w:val="Antraštė 5 Diagrama"/>
    <w:basedOn w:val="Numatytasispastraiposriftas"/>
    <w:link w:val="Antrat5"/>
    <w:uiPriority w:val="9"/>
    <w:rsid w:val="004B74A9"/>
    <w:rPr>
      <w:rFonts w:ascii="Times New Roman" w:eastAsia="Times New Roman" w:hAnsi="Times New Roman" w:cs="Times New Roman"/>
      <w:b/>
      <w:bCs/>
      <w:color w:val="000000"/>
      <w:lang w:val="lt-LT"/>
    </w:rPr>
  </w:style>
  <w:style w:type="character" w:customStyle="1" w:styleId="Antrat6Diagrama">
    <w:name w:val="Antraštė 6 Diagrama"/>
    <w:basedOn w:val="Numatytasispastraiposriftas"/>
    <w:link w:val="Antrat6"/>
    <w:uiPriority w:val="9"/>
    <w:rsid w:val="004B74A9"/>
    <w:rPr>
      <w:rFonts w:ascii="Times New Roman" w:eastAsia="Times New Roman" w:hAnsi="Times New Roman" w:cs="Times New Roman"/>
      <w:b/>
      <w:bCs/>
      <w:color w:val="000000"/>
      <w:lang w:val="lt-LT"/>
    </w:rPr>
  </w:style>
  <w:style w:type="character" w:customStyle="1" w:styleId="Antrat7Diagrama">
    <w:name w:val="Antraštė 7 Diagrama"/>
    <w:basedOn w:val="Numatytasispastraiposriftas"/>
    <w:link w:val="Antrat7"/>
    <w:uiPriority w:val="9"/>
    <w:rsid w:val="004B74A9"/>
    <w:rPr>
      <w:rFonts w:ascii="Times New Roman" w:eastAsia="Times New Roman" w:hAnsi="Times New Roman" w:cs="Times New Roman"/>
      <w:b/>
      <w:bCs/>
      <w:color w:val="000000"/>
      <w:lang w:val="lt-LT"/>
    </w:rPr>
  </w:style>
  <w:style w:type="character" w:customStyle="1" w:styleId="Antrat8Diagrama">
    <w:name w:val="Antraštė 8 Diagrama"/>
    <w:basedOn w:val="Numatytasispastraiposriftas"/>
    <w:link w:val="Antrat8"/>
    <w:uiPriority w:val="9"/>
    <w:rsid w:val="00615900"/>
    <w:rPr>
      <w:rFonts w:ascii="Times New Roman" w:eastAsia="Times New Roman" w:hAnsi="Times New Roman" w:cs="Times New Roman"/>
      <w:b/>
      <w:bCs/>
      <w:color w:val="000000"/>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C4F45"/>
    <w:rPr>
      <w:rFonts w:ascii="Times New Roman" w:eastAsia="Times New Roman" w:hAnsi="Times New Roman" w:cs="Times New Roman"/>
      <w:color w:val="000000"/>
      <w:sz w:val="22"/>
    </w:rPr>
  </w:style>
  <w:style w:type="table" w:styleId="Lentelstinklelis">
    <w:name w:val="Table Grid"/>
    <w:basedOn w:val="prastojilentel"/>
    <w:uiPriority w:val="39"/>
    <w:rsid w:val="00B273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27315"/>
    <w:rPr>
      <w:color w:val="467886" w:themeColor="hyperlink"/>
      <w:u w:val="single"/>
    </w:rPr>
  </w:style>
  <w:style w:type="character" w:customStyle="1" w:styleId="Antrat9Diagrama">
    <w:name w:val="Antraštė 9 Diagrama"/>
    <w:basedOn w:val="Numatytasispastraiposriftas"/>
    <w:link w:val="Antrat9"/>
    <w:uiPriority w:val="9"/>
    <w:rsid w:val="00077B19"/>
    <w:rPr>
      <w:rFonts w:ascii="Times New Roman" w:eastAsia="Times New Roman" w:hAnsi="Times New Roman" w:cs="Times New Roman"/>
      <w:b/>
      <w:bCs/>
      <w:color w:val="000000"/>
      <w:lang w:val="lt-LT"/>
    </w:rPr>
  </w:style>
  <w:style w:type="paragraph" w:styleId="Tekstoblokas">
    <w:name w:val="Block Text"/>
    <w:basedOn w:val="prastasis"/>
    <w:uiPriority w:val="99"/>
    <w:unhideWhenUsed/>
    <w:rsid w:val="00513EAF"/>
    <w:pPr>
      <w:ind w:right="71"/>
    </w:pPr>
    <w:rPr>
      <w:lang w:val="lt-LT"/>
    </w:rPr>
  </w:style>
  <w:style w:type="paragraph" w:styleId="Betarp">
    <w:name w:val="No Spacing"/>
    <w:uiPriority w:val="1"/>
    <w:qFormat/>
    <w:rsid w:val="009702E7"/>
    <w:pPr>
      <w:spacing w:after="0" w:line="240" w:lineRule="auto"/>
      <w:ind w:left="255" w:hanging="5"/>
      <w:jc w:val="both"/>
    </w:pPr>
    <w:rPr>
      <w:rFonts w:ascii="Times New Roman" w:eastAsia="Times New Roman" w:hAnsi="Times New Roman" w:cs="Times New Roman"/>
      <w:color w:val="000000"/>
      <w:sz w:val="22"/>
    </w:rPr>
  </w:style>
  <w:style w:type="paragraph" w:styleId="Porat">
    <w:name w:val="footer"/>
    <w:basedOn w:val="prastasis"/>
    <w:link w:val="PoratDiagrama"/>
    <w:uiPriority w:val="99"/>
    <w:unhideWhenUsed/>
    <w:rsid w:val="00E6733D"/>
    <w:pPr>
      <w:tabs>
        <w:tab w:val="center" w:pos="4680"/>
        <w:tab w:val="right" w:pos="9360"/>
      </w:tabs>
      <w:spacing w:after="0" w:line="240" w:lineRule="auto"/>
      <w:ind w:left="0" w:firstLine="0"/>
      <w:jc w:val="left"/>
    </w:pPr>
    <w:rPr>
      <w:rFonts w:asciiTheme="minorHAnsi" w:eastAsiaTheme="minorEastAsia" w:hAnsiTheme="minorHAnsi"/>
      <w:color w:val="auto"/>
      <w:kern w:val="0"/>
      <w:szCs w:val="22"/>
      <w:lang w:eastAsia="en-US"/>
      <w14:ligatures w14:val="none"/>
    </w:rPr>
  </w:style>
  <w:style w:type="character" w:customStyle="1" w:styleId="PoratDiagrama">
    <w:name w:val="Poraštė Diagrama"/>
    <w:basedOn w:val="Numatytasispastraiposriftas"/>
    <w:link w:val="Porat"/>
    <w:uiPriority w:val="99"/>
    <w:rsid w:val="00E6733D"/>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p.stat.gov.lt/statistiniu-rodikliu-analize?indicator=S7R260" TargetMode="External"/><Relationship Id="rId12" Type="http://schemas.openxmlformats.org/officeDocument/2006/relationships/hyperlink" Target="mailto:nkcadministracija@kraujodonoryste.lt" TargetMode="External"/><Relationship Id="rId17" Type="http://schemas.openxmlformats.org/officeDocument/2006/relationships/hyperlink" Target="mailto:l.gritenas@kraujodonoryste.lt"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C88AC88F8478D91D6E4E9DBBEC2D5"/>
        <w:category>
          <w:name w:val="General"/>
          <w:gallery w:val="placeholder"/>
        </w:category>
        <w:types>
          <w:type w:val="bbPlcHdr"/>
        </w:types>
        <w:behaviors>
          <w:behavior w:val="content"/>
        </w:behaviors>
        <w:guid w:val="{3D4080FC-E6CF-42E2-A089-0EC72609DD60}"/>
      </w:docPartPr>
      <w:docPartBody>
        <w:p w:rsidR="00167869" w:rsidRDefault="008563E8" w:rsidP="008563E8">
          <w:pPr>
            <w:pStyle w:val="518C88AC88F8478D91D6E4E9DBBEC2D5"/>
          </w:pPr>
          <w:r>
            <w:rPr>
              <w:rStyle w:val="Vietosrezervavimoenklotekstas"/>
            </w:rPr>
            <w:t>Choose an item.</w:t>
          </w:r>
        </w:p>
      </w:docPartBody>
    </w:docPart>
    <w:docPart>
      <w:docPartPr>
        <w:name w:val="008481F11F9E4D28BE3076E59F649CFC"/>
        <w:category>
          <w:name w:val="General"/>
          <w:gallery w:val="placeholder"/>
        </w:category>
        <w:types>
          <w:type w:val="bbPlcHdr"/>
        </w:types>
        <w:behaviors>
          <w:behavior w:val="content"/>
        </w:behaviors>
        <w:guid w:val="{6DC98B7B-A849-4974-ADCB-493C311C6817}"/>
      </w:docPartPr>
      <w:docPartBody>
        <w:p w:rsidR="00167869" w:rsidRDefault="008563E8" w:rsidP="008563E8">
          <w:pPr>
            <w:pStyle w:val="008481F11F9E4D28BE3076E59F649CFC"/>
          </w:pPr>
          <w:r>
            <w:rPr>
              <w:rStyle w:val="Vietosrezervavimoenklotekstas"/>
            </w:rPr>
            <w:t>Choose an item.</w:t>
          </w:r>
        </w:p>
      </w:docPartBody>
    </w:docPart>
    <w:docPart>
      <w:docPartPr>
        <w:name w:val="4A0E403F827F424D85C760EAC2EBC82D"/>
        <w:category>
          <w:name w:val="General"/>
          <w:gallery w:val="placeholder"/>
        </w:category>
        <w:types>
          <w:type w:val="bbPlcHdr"/>
        </w:types>
        <w:behaviors>
          <w:behavior w:val="content"/>
        </w:behaviors>
        <w:guid w:val="{01211FCE-F6E9-46F3-9A95-61631CF68085}"/>
      </w:docPartPr>
      <w:docPartBody>
        <w:p w:rsidR="00167869" w:rsidRDefault="008563E8" w:rsidP="008563E8">
          <w:pPr>
            <w:pStyle w:val="4A0E403F827F424D85C760EAC2EBC82D"/>
          </w:pPr>
          <w:r>
            <w:rPr>
              <w:rStyle w:val="Vietosrezervavimoenklotekstas"/>
            </w:rPr>
            <w:t>Choose an item.</w:t>
          </w:r>
        </w:p>
      </w:docPartBody>
    </w:docPart>
    <w:docPart>
      <w:docPartPr>
        <w:name w:val="81B576285BE8457B8522FD9FEE590534"/>
        <w:category>
          <w:name w:val="General"/>
          <w:gallery w:val="placeholder"/>
        </w:category>
        <w:types>
          <w:type w:val="bbPlcHdr"/>
        </w:types>
        <w:behaviors>
          <w:behavior w:val="content"/>
        </w:behaviors>
        <w:guid w:val="{DFD2F5E3-2BD2-4062-861E-D61F54786A41}"/>
      </w:docPartPr>
      <w:docPartBody>
        <w:p w:rsidR="00167869" w:rsidRDefault="008563E8" w:rsidP="008563E8">
          <w:pPr>
            <w:pStyle w:val="81B576285BE8457B8522FD9FEE590534"/>
          </w:pPr>
          <w:r>
            <w:rPr>
              <w:rStyle w:val="Vietosrezervavimoenklotekstas"/>
            </w:rPr>
            <w:t>Choose an item.</w:t>
          </w:r>
        </w:p>
      </w:docPartBody>
    </w:docPart>
    <w:docPart>
      <w:docPartPr>
        <w:name w:val="C550A6D691E6464293A1F95830610893"/>
        <w:category>
          <w:name w:val="General"/>
          <w:gallery w:val="placeholder"/>
        </w:category>
        <w:types>
          <w:type w:val="bbPlcHdr"/>
        </w:types>
        <w:behaviors>
          <w:behavior w:val="content"/>
        </w:behaviors>
        <w:guid w:val="{C6AA9ACC-F0A3-4C30-8884-190757BAFCDA}"/>
      </w:docPartPr>
      <w:docPartBody>
        <w:p w:rsidR="00167869" w:rsidRDefault="008563E8" w:rsidP="008563E8">
          <w:pPr>
            <w:pStyle w:val="C550A6D691E6464293A1F9583061089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E8"/>
    <w:rsid w:val="00114077"/>
    <w:rsid w:val="00167869"/>
    <w:rsid w:val="0023208B"/>
    <w:rsid w:val="0044600B"/>
    <w:rsid w:val="00591A5C"/>
    <w:rsid w:val="00782F97"/>
    <w:rsid w:val="00806195"/>
    <w:rsid w:val="008563E8"/>
    <w:rsid w:val="009F4A4E"/>
    <w:rsid w:val="00A07386"/>
    <w:rsid w:val="00BA090B"/>
    <w:rsid w:val="00BE377D"/>
    <w:rsid w:val="00D03187"/>
    <w:rsid w:val="00EE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63E8"/>
    <w:rPr>
      <w:color w:val="808080"/>
    </w:rPr>
  </w:style>
  <w:style w:type="paragraph" w:customStyle="1" w:styleId="518C88AC88F8478D91D6E4E9DBBEC2D5">
    <w:name w:val="518C88AC88F8478D91D6E4E9DBBEC2D5"/>
    <w:rsid w:val="008563E8"/>
  </w:style>
  <w:style w:type="paragraph" w:customStyle="1" w:styleId="008481F11F9E4D28BE3076E59F649CFC">
    <w:name w:val="008481F11F9E4D28BE3076E59F649CFC"/>
    <w:rsid w:val="008563E8"/>
  </w:style>
  <w:style w:type="paragraph" w:customStyle="1" w:styleId="4A0E403F827F424D85C760EAC2EBC82D">
    <w:name w:val="4A0E403F827F424D85C760EAC2EBC82D"/>
    <w:rsid w:val="008563E8"/>
  </w:style>
  <w:style w:type="paragraph" w:customStyle="1" w:styleId="81B576285BE8457B8522FD9FEE590534">
    <w:name w:val="81B576285BE8457B8522FD9FEE590534"/>
    <w:rsid w:val="008563E8"/>
  </w:style>
  <w:style w:type="paragraph" w:customStyle="1" w:styleId="C550A6D691E6464293A1F95830610893">
    <w:name w:val="C550A6D691E6464293A1F95830610893"/>
    <w:rsid w:val="00856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10</Pages>
  <Words>18706</Words>
  <Characters>10663</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SKM_22723041314090</vt:lpstr>
      <vt:lpstr>SKM_22723041314090</vt:lpstr>
    </vt:vector>
  </TitlesOfParts>
  <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SKM_22723041314090</dc:title>
  <dc:subject/>
  <dc:creator>Neringa Laurinaviciute</dc:creator>
  <cp:keywords/>
  <cp:lastModifiedBy>Giedrė Makauskienė</cp:lastModifiedBy>
  <cp:revision>32</cp:revision>
  <dcterms:created xsi:type="dcterms:W3CDTF">2026-03-25T06:51:00Z</dcterms:created>
  <dcterms:modified xsi:type="dcterms:W3CDTF">2026-04-14T08:12:00Z</dcterms:modified>
</cp:coreProperties>
</file>