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C8EDD" w14:textId="77777777" w:rsidR="005C7F09" w:rsidRPr="00915F75" w:rsidRDefault="005C7F09" w:rsidP="005C7F09">
      <w:pPr>
        <w:spacing w:after="0" w:line="240" w:lineRule="auto"/>
        <w:ind w:right="-46"/>
        <w:jc w:val="right"/>
        <w:rPr>
          <w:rFonts w:ascii="Times New Roman" w:eastAsia="Calibri" w:hAnsi="Times New Roman" w:cs="Times New Roman"/>
          <w:sz w:val="24"/>
          <w:szCs w:val="24"/>
          <w:lang w:eastAsia="lt-LT"/>
        </w:rPr>
      </w:pPr>
      <w:r w:rsidRPr="00915F75">
        <w:rPr>
          <w:rFonts w:ascii="Times New Roman" w:eastAsia="Calibri" w:hAnsi="Times New Roman" w:cs="Times New Roman"/>
          <w:sz w:val="24"/>
          <w:szCs w:val="24"/>
          <w:lang w:eastAsia="lt-LT"/>
        </w:rPr>
        <w:t xml:space="preserve">Konkurso sąlygų </w:t>
      </w:r>
    </w:p>
    <w:p w14:paraId="7F11AC64" w14:textId="77777777" w:rsidR="005C7F09" w:rsidRPr="001208B8" w:rsidRDefault="005C7F09" w:rsidP="005C7F09">
      <w:pPr>
        <w:spacing w:after="0" w:line="240" w:lineRule="auto"/>
        <w:ind w:right="-46"/>
        <w:jc w:val="right"/>
        <w:rPr>
          <w:rFonts w:ascii="Times New Roman" w:eastAsia="Calibri" w:hAnsi="Times New Roman" w:cs="Times New Roman"/>
          <w:sz w:val="24"/>
          <w:szCs w:val="24"/>
          <w:lang w:eastAsia="lt-LT"/>
        </w:rPr>
      </w:pPr>
      <w:r w:rsidRPr="00915F75">
        <w:rPr>
          <w:rFonts w:ascii="Times New Roman" w:eastAsia="Calibri" w:hAnsi="Times New Roman" w:cs="Times New Roman"/>
          <w:sz w:val="24"/>
          <w:szCs w:val="24"/>
          <w:lang w:eastAsia="lt-LT"/>
        </w:rPr>
        <w:t>priedas Nr. 1</w:t>
      </w:r>
    </w:p>
    <w:p w14:paraId="640F7F0C" w14:textId="77777777" w:rsidR="005C7F09" w:rsidRPr="001208B8" w:rsidRDefault="005C7F09" w:rsidP="005C7F09">
      <w:pPr>
        <w:spacing w:after="0" w:line="240" w:lineRule="auto"/>
        <w:ind w:left="6542" w:right="305" w:firstLine="658"/>
        <w:jc w:val="both"/>
        <w:rPr>
          <w:rFonts w:ascii="Times New Roman" w:eastAsia="Calibri" w:hAnsi="Times New Roman" w:cs="Times New Roman"/>
          <w:sz w:val="24"/>
          <w:szCs w:val="24"/>
          <w:lang w:eastAsia="lt-LT"/>
        </w:rPr>
      </w:pPr>
    </w:p>
    <w:p w14:paraId="4189DFFA" w14:textId="77777777" w:rsidR="005C7F09" w:rsidRPr="007162D4" w:rsidRDefault="005C7F09" w:rsidP="005C7F09">
      <w:pPr>
        <w:spacing w:after="0" w:line="360" w:lineRule="auto"/>
        <w:jc w:val="center"/>
        <w:rPr>
          <w:rFonts w:ascii="Times New Roman" w:hAnsi="Times New Roman" w:cs="Times New Roman"/>
          <w:b/>
          <w:sz w:val="24"/>
          <w:szCs w:val="24"/>
        </w:rPr>
      </w:pPr>
      <w:r w:rsidRPr="007162D4">
        <w:rPr>
          <w:rFonts w:ascii="Times New Roman" w:hAnsi="Times New Roman" w:cs="Times New Roman"/>
          <w:b/>
          <w:sz w:val="24"/>
          <w:szCs w:val="24"/>
        </w:rPr>
        <w:t>TECHNINĖ SPECIFIKACIJA</w:t>
      </w:r>
    </w:p>
    <w:p w14:paraId="616253E2" w14:textId="77777777" w:rsidR="005C7F09" w:rsidRPr="007162D4" w:rsidRDefault="005C7F09" w:rsidP="005C7F09">
      <w:pPr>
        <w:jc w:val="center"/>
        <w:rPr>
          <w:rFonts w:ascii="Times New Roman" w:hAnsi="Times New Roman" w:cs="Times New Roman"/>
        </w:rPr>
      </w:pPr>
    </w:p>
    <w:tbl>
      <w:tblPr>
        <w:tblW w:w="1063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3260"/>
        <w:gridCol w:w="2552"/>
        <w:gridCol w:w="3972"/>
      </w:tblGrid>
      <w:tr w:rsidR="005C7F09" w:rsidRPr="007162D4" w14:paraId="59E44D54" w14:textId="77777777" w:rsidTr="00FA7C21">
        <w:trPr>
          <w:trHeight w:val="751"/>
        </w:trPr>
        <w:tc>
          <w:tcPr>
            <w:tcW w:w="851" w:type="dxa"/>
          </w:tcPr>
          <w:p w14:paraId="1438EBAE" w14:textId="77777777" w:rsidR="005C7F09" w:rsidRPr="007162D4" w:rsidRDefault="005C7F09" w:rsidP="00FA7C21">
            <w:pPr>
              <w:pStyle w:val="TableParagraph"/>
              <w:ind w:left="165" w:right="130" w:hanging="5"/>
              <w:rPr>
                <w:b/>
                <w:sz w:val="24"/>
                <w:szCs w:val="24"/>
              </w:rPr>
            </w:pPr>
            <w:r w:rsidRPr="007162D4">
              <w:rPr>
                <w:b/>
                <w:sz w:val="24"/>
                <w:szCs w:val="24"/>
              </w:rPr>
              <w:t>Eil.</w:t>
            </w:r>
            <w:r w:rsidRPr="007162D4">
              <w:rPr>
                <w:b/>
                <w:spacing w:val="-57"/>
                <w:sz w:val="24"/>
                <w:szCs w:val="24"/>
              </w:rPr>
              <w:t xml:space="preserve"> </w:t>
            </w:r>
            <w:r w:rsidRPr="007162D4">
              <w:rPr>
                <w:b/>
                <w:sz w:val="24"/>
                <w:szCs w:val="24"/>
              </w:rPr>
              <w:t>Nr.</w:t>
            </w:r>
          </w:p>
        </w:tc>
        <w:tc>
          <w:tcPr>
            <w:tcW w:w="5812" w:type="dxa"/>
            <w:gridSpan w:val="2"/>
            <w:vAlign w:val="center"/>
          </w:tcPr>
          <w:p w14:paraId="66B63F3C" w14:textId="77777777" w:rsidR="005C7F09" w:rsidRPr="007162D4" w:rsidRDefault="005C7F09" w:rsidP="00FA7C21">
            <w:pPr>
              <w:pStyle w:val="TableParagraph"/>
              <w:ind w:left="547"/>
              <w:jc w:val="center"/>
              <w:rPr>
                <w:b/>
                <w:sz w:val="24"/>
                <w:szCs w:val="24"/>
              </w:rPr>
            </w:pPr>
            <w:r w:rsidRPr="007162D4">
              <w:rPr>
                <w:b/>
                <w:sz w:val="24"/>
                <w:szCs w:val="24"/>
                <w:lang w:eastAsia="lt-LT"/>
              </w:rPr>
              <w:t>Perkančiosios organizacijos nustatyti reikalavimai prekėms ir jų rodikliams</w:t>
            </w:r>
          </w:p>
        </w:tc>
        <w:tc>
          <w:tcPr>
            <w:tcW w:w="3969" w:type="dxa"/>
          </w:tcPr>
          <w:p w14:paraId="78A4D682" w14:textId="77777777" w:rsidR="005C7F09" w:rsidRPr="007162D4" w:rsidRDefault="005C7F09" w:rsidP="00FA7C21">
            <w:pPr>
              <w:pStyle w:val="TableParagraph"/>
              <w:ind w:left="222" w:right="215"/>
              <w:jc w:val="center"/>
              <w:rPr>
                <w:b/>
                <w:sz w:val="24"/>
                <w:szCs w:val="24"/>
              </w:rPr>
            </w:pPr>
            <w:r w:rsidRPr="007162D4">
              <w:rPr>
                <w:b/>
                <w:sz w:val="24"/>
                <w:szCs w:val="24"/>
              </w:rPr>
              <w:t>Siūlomas</w:t>
            </w:r>
            <w:r w:rsidRPr="007162D4">
              <w:rPr>
                <w:b/>
                <w:spacing w:val="-3"/>
                <w:sz w:val="24"/>
                <w:szCs w:val="24"/>
              </w:rPr>
              <w:t xml:space="preserve"> </w:t>
            </w:r>
            <w:r w:rsidRPr="007162D4">
              <w:rPr>
                <w:b/>
                <w:sz w:val="24"/>
                <w:szCs w:val="24"/>
              </w:rPr>
              <w:t>parametras</w:t>
            </w:r>
          </w:p>
          <w:p w14:paraId="66C620C7" w14:textId="77777777" w:rsidR="005C7F09" w:rsidRPr="007162D4" w:rsidRDefault="005C7F09" w:rsidP="00FA7C21">
            <w:pPr>
              <w:pStyle w:val="TableParagraph"/>
              <w:ind w:left="222" w:right="218"/>
              <w:jc w:val="center"/>
              <w:rPr>
                <w:b/>
                <w:i/>
                <w:sz w:val="24"/>
                <w:szCs w:val="24"/>
              </w:rPr>
            </w:pPr>
            <w:r w:rsidRPr="007162D4">
              <w:rPr>
                <w:b/>
                <w:i/>
                <w:sz w:val="24"/>
                <w:szCs w:val="24"/>
              </w:rPr>
              <w:t>(pagal šios lentelės 3 stulpelio</w:t>
            </w:r>
            <w:r w:rsidRPr="007162D4">
              <w:rPr>
                <w:b/>
                <w:i/>
                <w:spacing w:val="-58"/>
                <w:sz w:val="24"/>
                <w:szCs w:val="24"/>
              </w:rPr>
              <w:t xml:space="preserve"> </w:t>
            </w:r>
            <w:r w:rsidRPr="007162D4">
              <w:rPr>
                <w:b/>
                <w:i/>
                <w:sz w:val="24"/>
                <w:szCs w:val="24"/>
              </w:rPr>
              <w:t>reikalavimus)</w:t>
            </w:r>
          </w:p>
        </w:tc>
      </w:tr>
      <w:tr w:rsidR="005C7F09" w:rsidRPr="007162D4" w14:paraId="251F9710" w14:textId="77777777" w:rsidTr="00FA7C21">
        <w:trPr>
          <w:trHeight w:val="240"/>
        </w:trPr>
        <w:tc>
          <w:tcPr>
            <w:tcW w:w="851" w:type="dxa"/>
            <w:vAlign w:val="center"/>
          </w:tcPr>
          <w:p w14:paraId="267783F5" w14:textId="77777777" w:rsidR="005C7F09" w:rsidRPr="007162D4" w:rsidRDefault="005C7F09" w:rsidP="00FA7C21">
            <w:pPr>
              <w:pStyle w:val="TableParagraph"/>
              <w:ind w:left="107" w:right="97"/>
              <w:jc w:val="center"/>
              <w:rPr>
                <w:b/>
                <w:bCs/>
                <w:i/>
                <w:iCs/>
                <w:sz w:val="24"/>
                <w:szCs w:val="24"/>
              </w:rPr>
            </w:pPr>
            <w:r w:rsidRPr="007162D4">
              <w:rPr>
                <w:b/>
                <w:bCs/>
                <w:i/>
                <w:iCs/>
                <w:sz w:val="24"/>
                <w:szCs w:val="24"/>
              </w:rPr>
              <w:t>1</w:t>
            </w:r>
          </w:p>
        </w:tc>
        <w:tc>
          <w:tcPr>
            <w:tcW w:w="3260" w:type="dxa"/>
            <w:vAlign w:val="center"/>
          </w:tcPr>
          <w:p w14:paraId="520E0BD2" w14:textId="77777777" w:rsidR="005C7F09" w:rsidRPr="007162D4" w:rsidRDefault="005C7F09" w:rsidP="00FA7C21">
            <w:pPr>
              <w:pStyle w:val="TableParagraph"/>
              <w:ind w:left="110" w:right="69" w:firstLine="2"/>
              <w:jc w:val="center"/>
              <w:rPr>
                <w:b/>
                <w:bCs/>
                <w:i/>
                <w:iCs/>
                <w:sz w:val="24"/>
                <w:szCs w:val="24"/>
              </w:rPr>
            </w:pPr>
            <w:r w:rsidRPr="007162D4">
              <w:rPr>
                <w:b/>
                <w:bCs/>
                <w:i/>
                <w:iCs/>
                <w:sz w:val="24"/>
                <w:szCs w:val="24"/>
              </w:rPr>
              <w:t>2</w:t>
            </w:r>
          </w:p>
        </w:tc>
        <w:tc>
          <w:tcPr>
            <w:tcW w:w="2552" w:type="dxa"/>
            <w:vAlign w:val="center"/>
          </w:tcPr>
          <w:p w14:paraId="7FE84B81" w14:textId="77777777" w:rsidR="005C7F09" w:rsidRPr="007162D4" w:rsidRDefault="005C7F09" w:rsidP="00FA7C21">
            <w:pPr>
              <w:pStyle w:val="TableParagraph"/>
              <w:tabs>
                <w:tab w:val="left" w:pos="571"/>
              </w:tabs>
              <w:ind w:left="136" w:right="436"/>
              <w:jc w:val="center"/>
              <w:rPr>
                <w:b/>
                <w:bCs/>
                <w:i/>
                <w:iCs/>
                <w:sz w:val="24"/>
                <w:szCs w:val="24"/>
              </w:rPr>
            </w:pPr>
            <w:r w:rsidRPr="007162D4">
              <w:rPr>
                <w:b/>
                <w:bCs/>
                <w:i/>
                <w:iCs/>
                <w:sz w:val="24"/>
                <w:szCs w:val="24"/>
              </w:rPr>
              <w:t>3</w:t>
            </w:r>
          </w:p>
        </w:tc>
        <w:tc>
          <w:tcPr>
            <w:tcW w:w="3969" w:type="dxa"/>
            <w:vAlign w:val="center"/>
          </w:tcPr>
          <w:p w14:paraId="0DA59A5D" w14:textId="77777777" w:rsidR="005C7F09" w:rsidRPr="007162D4" w:rsidRDefault="005C7F09" w:rsidP="00FA7C21">
            <w:pPr>
              <w:pStyle w:val="TableParagraph"/>
              <w:tabs>
                <w:tab w:val="left" w:pos="289"/>
              </w:tabs>
              <w:ind w:left="133" w:right="167"/>
              <w:jc w:val="center"/>
              <w:rPr>
                <w:b/>
                <w:bCs/>
                <w:i/>
                <w:iCs/>
                <w:sz w:val="24"/>
                <w:szCs w:val="24"/>
              </w:rPr>
            </w:pPr>
            <w:r w:rsidRPr="007162D4">
              <w:rPr>
                <w:b/>
                <w:bCs/>
                <w:i/>
                <w:iCs/>
                <w:sz w:val="24"/>
                <w:szCs w:val="24"/>
              </w:rPr>
              <w:t>4</w:t>
            </w:r>
          </w:p>
        </w:tc>
      </w:tr>
      <w:tr w:rsidR="005C7F09" w:rsidRPr="007162D4" w14:paraId="35C802C7" w14:textId="77777777" w:rsidTr="00FA7C21">
        <w:trPr>
          <w:trHeight w:val="240"/>
        </w:trPr>
        <w:tc>
          <w:tcPr>
            <w:tcW w:w="851" w:type="dxa"/>
            <w:vAlign w:val="center"/>
          </w:tcPr>
          <w:p w14:paraId="47F2F9E8" w14:textId="77777777" w:rsidR="005C7F09" w:rsidRPr="007162D4" w:rsidRDefault="005C7F09" w:rsidP="00FA7C21">
            <w:pPr>
              <w:pStyle w:val="TableParagraph"/>
              <w:ind w:left="107" w:right="97"/>
              <w:jc w:val="center"/>
              <w:rPr>
                <w:b/>
                <w:bCs/>
                <w:sz w:val="24"/>
                <w:szCs w:val="24"/>
              </w:rPr>
            </w:pPr>
            <w:r w:rsidRPr="007162D4">
              <w:rPr>
                <w:b/>
                <w:bCs/>
                <w:sz w:val="24"/>
                <w:szCs w:val="24"/>
              </w:rPr>
              <w:t>1</w:t>
            </w:r>
          </w:p>
        </w:tc>
        <w:tc>
          <w:tcPr>
            <w:tcW w:w="9781" w:type="dxa"/>
            <w:gridSpan w:val="3"/>
            <w:vAlign w:val="center"/>
          </w:tcPr>
          <w:p w14:paraId="4F6A22DB" w14:textId="77777777" w:rsidR="005C7F09" w:rsidRPr="007162D4" w:rsidRDefault="005C7F09" w:rsidP="00FA7C21">
            <w:pPr>
              <w:pStyle w:val="TableParagraph"/>
              <w:tabs>
                <w:tab w:val="left" w:pos="289"/>
              </w:tabs>
              <w:ind w:left="133" w:right="167"/>
              <w:rPr>
                <w:b/>
                <w:bCs/>
                <w:sz w:val="24"/>
                <w:szCs w:val="24"/>
              </w:rPr>
            </w:pPr>
            <w:r w:rsidRPr="007162D4">
              <w:rPr>
                <w:b/>
                <w:bCs/>
                <w:sz w:val="24"/>
                <w:szCs w:val="24"/>
              </w:rPr>
              <w:t>Akumuliatorinė grindų plovimo mašina (komplektas)</w:t>
            </w:r>
          </w:p>
        </w:tc>
      </w:tr>
      <w:tr w:rsidR="005C7F09" w:rsidRPr="007162D4" w14:paraId="36D8B6B6" w14:textId="77777777" w:rsidTr="00FA7C21">
        <w:trPr>
          <w:trHeight w:val="378"/>
        </w:trPr>
        <w:tc>
          <w:tcPr>
            <w:tcW w:w="851" w:type="dxa"/>
            <w:vAlign w:val="center"/>
          </w:tcPr>
          <w:p w14:paraId="551F5041" w14:textId="77777777" w:rsidR="005C7F09" w:rsidRPr="007162D4" w:rsidRDefault="005C7F09" w:rsidP="00FA7C21">
            <w:pPr>
              <w:pStyle w:val="TableParagraph"/>
              <w:ind w:left="107" w:right="97"/>
              <w:jc w:val="center"/>
              <w:rPr>
                <w:sz w:val="24"/>
                <w:szCs w:val="24"/>
              </w:rPr>
            </w:pPr>
            <w:r w:rsidRPr="007162D4">
              <w:rPr>
                <w:sz w:val="24"/>
                <w:szCs w:val="24"/>
              </w:rPr>
              <w:t>1.1.</w:t>
            </w:r>
          </w:p>
        </w:tc>
        <w:tc>
          <w:tcPr>
            <w:tcW w:w="3260" w:type="dxa"/>
          </w:tcPr>
          <w:p w14:paraId="2D569DCA" w14:textId="77777777" w:rsidR="005C7F09" w:rsidRPr="007162D4" w:rsidRDefault="005C7F09" w:rsidP="00FA7C21">
            <w:pPr>
              <w:pStyle w:val="TableParagraph"/>
              <w:ind w:left="110" w:right="69" w:firstLine="2"/>
              <w:rPr>
                <w:sz w:val="24"/>
                <w:szCs w:val="24"/>
                <w:lang w:eastAsia="lt-LT"/>
              </w:rPr>
            </w:pPr>
            <w:r w:rsidRPr="007162D4">
              <w:rPr>
                <w:sz w:val="24"/>
                <w:szCs w:val="24"/>
              </w:rPr>
              <w:t xml:space="preserve">Tirpalo bako talpa </w:t>
            </w:r>
          </w:p>
        </w:tc>
        <w:tc>
          <w:tcPr>
            <w:tcW w:w="2552" w:type="dxa"/>
          </w:tcPr>
          <w:p w14:paraId="6EF00F7E" w14:textId="77777777" w:rsidR="005C7F09" w:rsidRPr="007162D4" w:rsidRDefault="005C7F09" w:rsidP="00FA7C21">
            <w:pPr>
              <w:pStyle w:val="TableParagraph"/>
              <w:tabs>
                <w:tab w:val="left" w:pos="571"/>
              </w:tabs>
              <w:ind w:left="136" w:right="436"/>
              <w:jc w:val="center"/>
              <w:rPr>
                <w:sz w:val="24"/>
                <w:szCs w:val="24"/>
                <w:lang w:eastAsia="lt-LT"/>
              </w:rPr>
            </w:pPr>
            <w:r w:rsidRPr="007162D4">
              <w:rPr>
                <w:sz w:val="24"/>
                <w:szCs w:val="24"/>
                <w:lang w:eastAsia="lt-LT"/>
              </w:rPr>
              <w:t>ne mažiau</w:t>
            </w:r>
            <w:r>
              <w:rPr>
                <w:sz w:val="24"/>
                <w:szCs w:val="24"/>
                <w:lang w:eastAsia="lt-LT"/>
              </w:rPr>
              <w:t xml:space="preserve"> kaip</w:t>
            </w:r>
            <w:r w:rsidRPr="007162D4">
              <w:rPr>
                <w:sz w:val="24"/>
                <w:szCs w:val="24"/>
                <w:lang w:eastAsia="lt-LT"/>
              </w:rPr>
              <w:t xml:space="preserve"> 4 litrai</w:t>
            </w:r>
          </w:p>
        </w:tc>
        <w:tc>
          <w:tcPr>
            <w:tcW w:w="3969" w:type="dxa"/>
          </w:tcPr>
          <w:p w14:paraId="0A8F4F0F" w14:textId="77777777" w:rsidR="005C7F09" w:rsidRPr="007162D4" w:rsidRDefault="005C7F09" w:rsidP="00FA7C21">
            <w:pPr>
              <w:pStyle w:val="TableParagraph"/>
              <w:tabs>
                <w:tab w:val="left" w:pos="289"/>
              </w:tabs>
              <w:ind w:left="133" w:right="167"/>
              <w:rPr>
                <w:sz w:val="24"/>
                <w:szCs w:val="24"/>
                <w:highlight w:val="yellow"/>
              </w:rPr>
            </w:pPr>
            <w:r w:rsidRPr="007162D4">
              <w:rPr>
                <w:highlight w:val="yellow"/>
              </w:rPr>
              <w:t>__</w:t>
            </w:r>
            <w:r w:rsidRPr="007162D4">
              <w:t xml:space="preserve"> </w:t>
            </w:r>
            <w:r w:rsidRPr="007162D4">
              <w:rPr>
                <w:sz w:val="24"/>
                <w:szCs w:val="24"/>
                <w:lang w:eastAsia="lt-LT"/>
              </w:rPr>
              <w:t>litrai</w:t>
            </w:r>
          </w:p>
        </w:tc>
      </w:tr>
      <w:tr w:rsidR="005C7F09" w:rsidRPr="007162D4" w14:paraId="0B582889" w14:textId="77777777" w:rsidTr="00FA7C21">
        <w:trPr>
          <w:trHeight w:val="378"/>
        </w:trPr>
        <w:tc>
          <w:tcPr>
            <w:tcW w:w="851" w:type="dxa"/>
            <w:vAlign w:val="center"/>
          </w:tcPr>
          <w:p w14:paraId="32E629CD" w14:textId="77777777" w:rsidR="005C7F09" w:rsidRPr="007162D4" w:rsidRDefault="005C7F09" w:rsidP="00FA7C21">
            <w:pPr>
              <w:pStyle w:val="TableParagraph"/>
              <w:ind w:left="107" w:right="97"/>
              <w:jc w:val="center"/>
              <w:rPr>
                <w:sz w:val="24"/>
                <w:szCs w:val="24"/>
              </w:rPr>
            </w:pPr>
            <w:r w:rsidRPr="007162D4">
              <w:rPr>
                <w:sz w:val="24"/>
                <w:szCs w:val="24"/>
              </w:rPr>
              <w:t>1.2.</w:t>
            </w:r>
          </w:p>
        </w:tc>
        <w:tc>
          <w:tcPr>
            <w:tcW w:w="3260" w:type="dxa"/>
          </w:tcPr>
          <w:p w14:paraId="42DE7477" w14:textId="77777777" w:rsidR="005C7F09" w:rsidRPr="007162D4" w:rsidRDefault="005C7F09" w:rsidP="00FA7C21">
            <w:pPr>
              <w:pStyle w:val="TableParagraph"/>
              <w:ind w:left="110" w:right="69" w:firstLine="2"/>
              <w:rPr>
                <w:sz w:val="24"/>
                <w:szCs w:val="24"/>
                <w:lang w:eastAsia="lt-LT"/>
              </w:rPr>
            </w:pPr>
            <w:r w:rsidRPr="007162D4">
              <w:rPr>
                <w:sz w:val="24"/>
                <w:szCs w:val="24"/>
                <w:lang w:eastAsia="lt-LT"/>
              </w:rPr>
              <w:t>Atkūrimo bako talpa</w:t>
            </w:r>
          </w:p>
        </w:tc>
        <w:tc>
          <w:tcPr>
            <w:tcW w:w="2552" w:type="dxa"/>
          </w:tcPr>
          <w:p w14:paraId="6B26CEA5" w14:textId="77777777" w:rsidR="005C7F09" w:rsidRPr="007162D4" w:rsidRDefault="005C7F09" w:rsidP="00FA7C21">
            <w:pPr>
              <w:pStyle w:val="TableParagraph"/>
              <w:tabs>
                <w:tab w:val="left" w:pos="571"/>
              </w:tabs>
              <w:ind w:left="136" w:right="436"/>
              <w:jc w:val="center"/>
              <w:rPr>
                <w:sz w:val="24"/>
                <w:szCs w:val="24"/>
                <w:lang w:eastAsia="lt-LT"/>
              </w:rPr>
            </w:pPr>
            <w:r w:rsidRPr="007162D4">
              <w:rPr>
                <w:sz w:val="24"/>
                <w:szCs w:val="24"/>
                <w:lang w:eastAsia="lt-LT"/>
              </w:rPr>
              <w:t xml:space="preserve">ne mažiau </w:t>
            </w:r>
            <w:r>
              <w:rPr>
                <w:sz w:val="24"/>
                <w:szCs w:val="24"/>
                <w:lang w:eastAsia="lt-LT"/>
              </w:rPr>
              <w:t xml:space="preserve">kaip </w:t>
            </w:r>
            <w:r w:rsidRPr="007162D4">
              <w:rPr>
                <w:sz w:val="24"/>
                <w:szCs w:val="24"/>
                <w:lang w:eastAsia="lt-LT"/>
              </w:rPr>
              <w:t>4 litrai</w:t>
            </w:r>
          </w:p>
        </w:tc>
        <w:tc>
          <w:tcPr>
            <w:tcW w:w="3969" w:type="dxa"/>
          </w:tcPr>
          <w:p w14:paraId="4AD292D7" w14:textId="77777777" w:rsidR="005C7F09" w:rsidRPr="007162D4" w:rsidRDefault="005C7F09" w:rsidP="00FA7C21">
            <w:pPr>
              <w:pStyle w:val="TableParagraph"/>
              <w:tabs>
                <w:tab w:val="left" w:pos="289"/>
              </w:tabs>
              <w:ind w:left="133" w:right="167"/>
              <w:rPr>
                <w:sz w:val="24"/>
                <w:szCs w:val="24"/>
              </w:rPr>
            </w:pPr>
            <w:r w:rsidRPr="007162D4">
              <w:rPr>
                <w:highlight w:val="yellow"/>
              </w:rPr>
              <w:t>__</w:t>
            </w:r>
            <w:r w:rsidRPr="007162D4">
              <w:t xml:space="preserve"> </w:t>
            </w:r>
            <w:r w:rsidRPr="007162D4">
              <w:rPr>
                <w:sz w:val="24"/>
                <w:szCs w:val="24"/>
                <w:lang w:eastAsia="lt-LT"/>
              </w:rPr>
              <w:t>litrai</w:t>
            </w:r>
          </w:p>
        </w:tc>
      </w:tr>
      <w:tr w:rsidR="005C7F09" w:rsidRPr="007162D4" w14:paraId="060B7468" w14:textId="77777777" w:rsidTr="00FA7C21">
        <w:trPr>
          <w:trHeight w:val="412"/>
        </w:trPr>
        <w:tc>
          <w:tcPr>
            <w:tcW w:w="851" w:type="dxa"/>
            <w:vAlign w:val="center"/>
          </w:tcPr>
          <w:p w14:paraId="5017CEDC" w14:textId="77777777" w:rsidR="005C7F09" w:rsidRPr="007162D4" w:rsidRDefault="005C7F09" w:rsidP="00FA7C21">
            <w:pPr>
              <w:pStyle w:val="TableParagraph"/>
              <w:ind w:left="107" w:right="97"/>
              <w:jc w:val="center"/>
              <w:rPr>
                <w:sz w:val="24"/>
                <w:szCs w:val="24"/>
              </w:rPr>
            </w:pPr>
            <w:r w:rsidRPr="007162D4">
              <w:rPr>
                <w:sz w:val="24"/>
                <w:szCs w:val="24"/>
              </w:rPr>
              <w:t>1.3.</w:t>
            </w:r>
          </w:p>
        </w:tc>
        <w:tc>
          <w:tcPr>
            <w:tcW w:w="3260" w:type="dxa"/>
          </w:tcPr>
          <w:p w14:paraId="3C67A583" w14:textId="77777777" w:rsidR="005C7F09" w:rsidRPr="007162D4" w:rsidRDefault="005C7F09" w:rsidP="00FA7C21">
            <w:pPr>
              <w:pStyle w:val="TableParagraph"/>
              <w:ind w:left="110" w:right="69"/>
              <w:rPr>
                <w:sz w:val="24"/>
                <w:szCs w:val="24"/>
              </w:rPr>
            </w:pPr>
            <w:r w:rsidRPr="007162D4">
              <w:rPr>
                <w:sz w:val="24"/>
                <w:szCs w:val="24"/>
              </w:rPr>
              <w:t>Teorinis maksimalus išvalomas plotas su m² vienu rezervuaru</w:t>
            </w:r>
          </w:p>
        </w:tc>
        <w:tc>
          <w:tcPr>
            <w:tcW w:w="2552" w:type="dxa"/>
          </w:tcPr>
          <w:p w14:paraId="6F457964" w14:textId="77777777" w:rsidR="005C7F09" w:rsidRPr="007162D4" w:rsidRDefault="005C7F09" w:rsidP="00FA7C21">
            <w:pPr>
              <w:pStyle w:val="TableParagraph"/>
              <w:ind w:left="136"/>
              <w:jc w:val="center"/>
              <w:rPr>
                <w:sz w:val="24"/>
                <w:szCs w:val="24"/>
              </w:rPr>
            </w:pPr>
            <w:r>
              <w:rPr>
                <w:sz w:val="24"/>
                <w:szCs w:val="24"/>
              </w:rPr>
              <w:t>ne mažiau 580</w:t>
            </w:r>
            <w:r w:rsidRPr="007162D4">
              <w:rPr>
                <w:sz w:val="24"/>
                <w:szCs w:val="24"/>
              </w:rPr>
              <w:t xml:space="preserve"> m²</w:t>
            </w:r>
          </w:p>
        </w:tc>
        <w:tc>
          <w:tcPr>
            <w:tcW w:w="3969" w:type="dxa"/>
          </w:tcPr>
          <w:p w14:paraId="574ED342" w14:textId="77777777" w:rsidR="005C7F09" w:rsidRPr="007162D4" w:rsidRDefault="005C7F09" w:rsidP="00FA7C21">
            <w:pPr>
              <w:pStyle w:val="TableParagraph"/>
              <w:ind w:left="133" w:right="218"/>
              <w:jc w:val="both"/>
              <w:rPr>
                <w:sz w:val="24"/>
                <w:szCs w:val="24"/>
              </w:rPr>
            </w:pPr>
            <w:r w:rsidRPr="007162D4">
              <w:rPr>
                <w:highlight w:val="yellow"/>
              </w:rPr>
              <w:t>__</w:t>
            </w:r>
            <w:r w:rsidRPr="007162D4">
              <w:t xml:space="preserve"> </w:t>
            </w:r>
            <w:r w:rsidRPr="007162D4">
              <w:rPr>
                <w:sz w:val="24"/>
                <w:szCs w:val="24"/>
              </w:rPr>
              <w:t>m²</w:t>
            </w:r>
          </w:p>
        </w:tc>
      </w:tr>
      <w:tr w:rsidR="005C7F09" w:rsidRPr="007162D4" w14:paraId="3FCDEF3F" w14:textId="77777777" w:rsidTr="00FA7C21">
        <w:trPr>
          <w:trHeight w:val="409"/>
        </w:trPr>
        <w:tc>
          <w:tcPr>
            <w:tcW w:w="851" w:type="dxa"/>
            <w:vAlign w:val="center"/>
          </w:tcPr>
          <w:p w14:paraId="007D5CB4" w14:textId="77777777" w:rsidR="005C7F09" w:rsidRPr="007162D4" w:rsidRDefault="005C7F09" w:rsidP="00FA7C21">
            <w:pPr>
              <w:pStyle w:val="TableParagraph"/>
              <w:ind w:left="104" w:right="97"/>
              <w:jc w:val="center"/>
              <w:rPr>
                <w:sz w:val="24"/>
                <w:szCs w:val="24"/>
              </w:rPr>
            </w:pPr>
            <w:r w:rsidRPr="007162D4">
              <w:rPr>
                <w:sz w:val="24"/>
                <w:szCs w:val="24"/>
              </w:rPr>
              <w:t>1.4.</w:t>
            </w:r>
            <w:r>
              <w:rPr>
                <w:sz w:val="24"/>
                <w:szCs w:val="24"/>
              </w:rPr>
              <w:t>*</w:t>
            </w:r>
          </w:p>
        </w:tc>
        <w:tc>
          <w:tcPr>
            <w:tcW w:w="3260" w:type="dxa"/>
          </w:tcPr>
          <w:p w14:paraId="645A0B3A" w14:textId="77777777" w:rsidR="005C7F09" w:rsidRPr="007162D4" w:rsidRDefault="005C7F09" w:rsidP="00FA7C21">
            <w:pPr>
              <w:pStyle w:val="TableParagraph"/>
              <w:ind w:left="110" w:right="69"/>
              <w:rPr>
                <w:sz w:val="24"/>
                <w:szCs w:val="24"/>
              </w:rPr>
            </w:pPr>
            <w:r w:rsidRPr="007162D4">
              <w:rPr>
                <w:sz w:val="24"/>
                <w:szCs w:val="24"/>
              </w:rPr>
              <w:t>Šepečių kiekis mašinoje</w:t>
            </w:r>
          </w:p>
        </w:tc>
        <w:tc>
          <w:tcPr>
            <w:tcW w:w="2552" w:type="dxa"/>
          </w:tcPr>
          <w:p w14:paraId="6D6DA5DB" w14:textId="77777777" w:rsidR="005C7F09" w:rsidRPr="00FE08FD" w:rsidRDefault="005C7F09" w:rsidP="00FA7C21">
            <w:pPr>
              <w:pStyle w:val="TableParagraph"/>
              <w:ind w:left="136" w:right="213"/>
              <w:jc w:val="center"/>
              <w:rPr>
                <w:sz w:val="24"/>
                <w:szCs w:val="24"/>
              </w:rPr>
            </w:pPr>
            <w:r w:rsidRPr="00FE08FD">
              <w:rPr>
                <w:sz w:val="24"/>
                <w:szCs w:val="24"/>
              </w:rPr>
              <w:t xml:space="preserve">ne mažiau </w:t>
            </w:r>
            <w:r>
              <w:rPr>
                <w:sz w:val="24"/>
                <w:szCs w:val="24"/>
              </w:rPr>
              <w:t xml:space="preserve">kaip </w:t>
            </w:r>
            <w:r w:rsidRPr="00FE08FD">
              <w:rPr>
                <w:sz w:val="24"/>
                <w:szCs w:val="24"/>
              </w:rPr>
              <w:t>2</w:t>
            </w:r>
          </w:p>
        </w:tc>
        <w:tc>
          <w:tcPr>
            <w:tcW w:w="3969" w:type="dxa"/>
          </w:tcPr>
          <w:p w14:paraId="2280BC8B" w14:textId="77777777" w:rsidR="005C7F09" w:rsidRPr="007162D4" w:rsidRDefault="005C7F09" w:rsidP="00FA7C21">
            <w:pPr>
              <w:pStyle w:val="TableParagraph"/>
              <w:ind w:left="133" w:right="165"/>
              <w:jc w:val="both"/>
              <w:rPr>
                <w:sz w:val="24"/>
                <w:szCs w:val="24"/>
              </w:rPr>
            </w:pPr>
            <w:r w:rsidRPr="007162D4">
              <w:rPr>
                <w:highlight w:val="yellow"/>
              </w:rPr>
              <w:t>__</w:t>
            </w:r>
          </w:p>
        </w:tc>
      </w:tr>
      <w:tr w:rsidR="005C7F09" w:rsidRPr="007162D4" w14:paraId="5439308B" w14:textId="77777777" w:rsidTr="00FA7C21">
        <w:trPr>
          <w:trHeight w:val="429"/>
        </w:trPr>
        <w:tc>
          <w:tcPr>
            <w:tcW w:w="851" w:type="dxa"/>
            <w:vAlign w:val="center"/>
          </w:tcPr>
          <w:p w14:paraId="5A601A0E" w14:textId="77777777" w:rsidR="005C7F09" w:rsidRPr="007162D4" w:rsidRDefault="005C7F09" w:rsidP="00FA7C21">
            <w:pPr>
              <w:pStyle w:val="TableParagraph"/>
              <w:ind w:left="107" w:right="97"/>
              <w:jc w:val="center"/>
              <w:rPr>
                <w:sz w:val="24"/>
                <w:szCs w:val="24"/>
              </w:rPr>
            </w:pPr>
            <w:r w:rsidRPr="007162D4">
              <w:rPr>
                <w:sz w:val="24"/>
                <w:szCs w:val="24"/>
              </w:rPr>
              <w:t>1.5.</w:t>
            </w:r>
          </w:p>
        </w:tc>
        <w:tc>
          <w:tcPr>
            <w:tcW w:w="3260" w:type="dxa"/>
          </w:tcPr>
          <w:p w14:paraId="33D46095" w14:textId="77777777" w:rsidR="005C7F09" w:rsidRPr="00875552" w:rsidRDefault="005C7F09" w:rsidP="00FA7C21">
            <w:pPr>
              <w:pStyle w:val="TableParagraph"/>
              <w:ind w:left="110" w:right="69" w:firstLine="21"/>
              <w:rPr>
                <w:sz w:val="24"/>
                <w:szCs w:val="24"/>
              </w:rPr>
            </w:pPr>
            <w:r w:rsidRPr="00875552">
              <w:rPr>
                <w:sz w:val="24"/>
                <w:szCs w:val="24"/>
              </w:rPr>
              <w:t xml:space="preserve">Teorinis našumas </w:t>
            </w:r>
          </w:p>
        </w:tc>
        <w:tc>
          <w:tcPr>
            <w:tcW w:w="2552" w:type="dxa"/>
          </w:tcPr>
          <w:p w14:paraId="7589F144" w14:textId="77777777" w:rsidR="005C7F09" w:rsidRPr="00FE08FD" w:rsidRDefault="005C7F09" w:rsidP="00FA7C21">
            <w:pPr>
              <w:pStyle w:val="TableParagraph"/>
              <w:ind w:left="136" w:right="213"/>
              <w:jc w:val="center"/>
              <w:rPr>
                <w:sz w:val="24"/>
                <w:szCs w:val="24"/>
              </w:rPr>
            </w:pPr>
            <w:r w:rsidRPr="00FE08FD">
              <w:rPr>
                <w:sz w:val="24"/>
                <w:szCs w:val="24"/>
              </w:rPr>
              <w:t xml:space="preserve">ne mažiau kaip 1450 m²/h </w:t>
            </w:r>
          </w:p>
        </w:tc>
        <w:tc>
          <w:tcPr>
            <w:tcW w:w="3969" w:type="dxa"/>
          </w:tcPr>
          <w:p w14:paraId="47F9C64C" w14:textId="77777777" w:rsidR="005C7F09" w:rsidRPr="007162D4" w:rsidRDefault="005C7F09" w:rsidP="00FA7C21">
            <w:pPr>
              <w:pStyle w:val="TableParagraph"/>
              <w:ind w:left="133" w:right="218"/>
              <w:jc w:val="both"/>
              <w:rPr>
                <w:sz w:val="24"/>
                <w:szCs w:val="24"/>
              </w:rPr>
            </w:pPr>
            <w:r w:rsidRPr="007162D4">
              <w:rPr>
                <w:highlight w:val="yellow"/>
              </w:rPr>
              <w:t>__</w:t>
            </w:r>
            <w:r w:rsidRPr="007162D4">
              <w:t xml:space="preserve"> </w:t>
            </w:r>
            <w:r w:rsidRPr="007162D4">
              <w:rPr>
                <w:sz w:val="24"/>
                <w:szCs w:val="24"/>
              </w:rPr>
              <w:t>m²/h</w:t>
            </w:r>
          </w:p>
        </w:tc>
      </w:tr>
      <w:tr w:rsidR="005C7F09" w:rsidRPr="007162D4" w14:paraId="4885681B" w14:textId="77777777" w:rsidTr="00FA7C21">
        <w:trPr>
          <w:trHeight w:val="349"/>
        </w:trPr>
        <w:tc>
          <w:tcPr>
            <w:tcW w:w="851" w:type="dxa"/>
            <w:vAlign w:val="center"/>
          </w:tcPr>
          <w:p w14:paraId="310823A8" w14:textId="77777777" w:rsidR="005C7F09" w:rsidRPr="007162D4" w:rsidRDefault="005C7F09" w:rsidP="00FA7C21">
            <w:pPr>
              <w:pStyle w:val="TableParagraph"/>
              <w:ind w:left="104" w:right="97"/>
              <w:jc w:val="center"/>
              <w:rPr>
                <w:sz w:val="24"/>
                <w:szCs w:val="24"/>
              </w:rPr>
            </w:pPr>
            <w:r w:rsidRPr="007162D4">
              <w:rPr>
                <w:sz w:val="24"/>
                <w:szCs w:val="24"/>
              </w:rPr>
              <w:t>1.6.</w:t>
            </w:r>
          </w:p>
        </w:tc>
        <w:tc>
          <w:tcPr>
            <w:tcW w:w="3260" w:type="dxa"/>
          </w:tcPr>
          <w:p w14:paraId="204CB1BC" w14:textId="77777777" w:rsidR="005C7F09" w:rsidRPr="00875552" w:rsidRDefault="005C7F09" w:rsidP="00FA7C21">
            <w:pPr>
              <w:pStyle w:val="TableParagraph"/>
              <w:ind w:left="110" w:right="69"/>
              <w:rPr>
                <w:sz w:val="24"/>
                <w:szCs w:val="24"/>
              </w:rPr>
            </w:pPr>
            <w:r w:rsidRPr="00875552">
              <w:rPr>
                <w:sz w:val="24"/>
                <w:szCs w:val="24"/>
              </w:rPr>
              <w:t xml:space="preserve">Darbinis plotis </w:t>
            </w:r>
          </w:p>
        </w:tc>
        <w:tc>
          <w:tcPr>
            <w:tcW w:w="2552" w:type="dxa"/>
          </w:tcPr>
          <w:p w14:paraId="394B3AA3" w14:textId="77777777" w:rsidR="005C7F09" w:rsidRPr="00FE08FD" w:rsidRDefault="005C7F09" w:rsidP="00FA7C21">
            <w:pPr>
              <w:pStyle w:val="TableParagraph"/>
              <w:ind w:left="136" w:right="213"/>
              <w:jc w:val="center"/>
              <w:rPr>
                <w:sz w:val="24"/>
                <w:szCs w:val="24"/>
              </w:rPr>
            </w:pPr>
            <w:r w:rsidRPr="00FE08FD">
              <w:rPr>
                <w:sz w:val="24"/>
                <w:szCs w:val="24"/>
              </w:rPr>
              <w:t>Nuo 45 cm iki 55 cm</w:t>
            </w:r>
          </w:p>
        </w:tc>
        <w:tc>
          <w:tcPr>
            <w:tcW w:w="3969" w:type="dxa"/>
          </w:tcPr>
          <w:p w14:paraId="161541AE" w14:textId="77777777" w:rsidR="005C7F09" w:rsidRPr="007162D4" w:rsidRDefault="005C7F09" w:rsidP="00FA7C21">
            <w:pPr>
              <w:pStyle w:val="TableParagraph"/>
              <w:ind w:left="133" w:right="218"/>
              <w:jc w:val="both"/>
              <w:rPr>
                <w:sz w:val="24"/>
                <w:szCs w:val="24"/>
              </w:rPr>
            </w:pPr>
            <w:r w:rsidRPr="007162D4">
              <w:rPr>
                <w:highlight w:val="yellow"/>
              </w:rPr>
              <w:t>__</w:t>
            </w:r>
            <w:r w:rsidRPr="007162D4">
              <w:t xml:space="preserve"> </w:t>
            </w:r>
            <w:r w:rsidRPr="007162D4">
              <w:rPr>
                <w:sz w:val="24"/>
                <w:szCs w:val="24"/>
              </w:rPr>
              <w:t>cm</w:t>
            </w:r>
          </w:p>
        </w:tc>
      </w:tr>
      <w:tr w:rsidR="005C7F09" w:rsidRPr="007162D4" w14:paraId="1742CA4C" w14:textId="77777777" w:rsidTr="00FA7C21">
        <w:trPr>
          <w:trHeight w:val="457"/>
        </w:trPr>
        <w:tc>
          <w:tcPr>
            <w:tcW w:w="851" w:type="dxa"/>
            <w:vAlign w:val="center"/>
          </w:tcPr>
          <w:p w14:paraId="40F7C0FB" w14:textId="77777777" w:rsidR="005C7F09" w:rsidRPr="007162D4" w:rsidRDefault="005C7F09" w:rsidP="00FA7C21">
            <w:pPr>
              <w:pStyle w:val="TableParagraph"/>
              <w:ind w:left="107" w:right="97"/>
              <w:jc w:val="center"/>
              <w:rPr>
                <w:sz w:val="24"/>
                <w:szCs w:val="24"/>
              </w:rPr>
            </w:pPr>
            <w:r w:rsidRPr="007162D4">
              <w:rPr>
                <w:sz w:val="24"/>
                <w:szCs w:val="24"/>
              </w:rPr>
              <w:t>1.7.</w:t>
            </w:r>
          </w:p>
        </w:tc>
        <w:tc>
          <w:tcPr>
            <w:tcW w:w="3260" w:type="dxa"/>
          </w:tcPr>
          <w:p w14:paraId="7BB3299B" w14:textId="77777777" w:rsidR="005C7F09" w:rsidRPr="00875552" w:rsidRDefault="005C7F09" w:rsidP="00FA7C21">
            <w:pPr>
              <w:pStyle w:val="TableParagraph"/>
              <w:ind w:left="110" w:right="69"/>
              <w:rPr>
                <w:sz w:val="24"/>
                <w:szCs w:val="24"/>
              </w:rPr>
            </w:pPr>
            <w:r w:rsidRPr="00875552">
              <w:rPr>
                <w:sz w:val="24"/>
                <w:szCs w:val="24"/>
              </w:rPr>
              <w:t xml:space="preserve">Skalpelio plotis </w:t>
            </w:r>
          </w:p>
        </w:tc>
        <w:tc>
          <w:tcPr>
            <w:tcW w:w="2552" w:type="dxa"/>
          </w:tcPr>
          <w:p w14:paraId="23502A01" w14:textId="77777777" w:rsidR="005C7F09" w:rsidRPr="00FE08FD" w:rsidRDefault="005C7F09" w:rsidP="00FA7C21">
            <w:pPr>
              <w:pStyle w:val="TableParagraph"/>
              <w:ind w:left="136" w:right="213"/>
              <w:jc w:val="center"/>
              <w:rPr>
                <w:sz w:val="24"/>
                <w:szCs w:val="24"/>
              </w:rPr>
            </w:pPr>
            <w:r w:rsidRPr="00FE08FD">
              <w:rPr>
                <w:sz w:val="24"/>
                <w:szCs w:val="24"/>
              </w:rPr>
              <w:t>Nuo 47 cm iki 57 cm</w:t>
            </w:r>
          </w:p>
        </w:tc>
        <w:tc>
          <w:tcPr>
            <w:tcW w:w="3969" w:type="dxa"/>
          </w:tcPr>
          <w:p w14:paraId="5568243B" w14:textId="77777777" w:rsidR="005C7F09" w:rsidRPr="007162D4" w:rsidRDefault="005C7F09" w:rsidP="00FA7C21">
            <w:pPr>
              <w:pStyle w:val="TableParagraph"/>
              <w:ind w:left="133" w:right="218"/>
              <w:jc w:val="both"/>
              <w:rPr>
                <w:sz w:val="24"/>
                <w:szCs w:val="24"/>
              </w:rPr>
            </w:pPr>
            <w:r w:rsidRPr="007162D4">
              <w:rPr>
                <w:highlight w:val="yellow"/>
              </w:rPr>
              <w:t>__</w:t>
            </w:r>
            <w:r w:rsidRPr="007162D4">
              <w:t xml:space="preserve"> </w:t>
            </w:r>
            <w:r w:rsidRPr="007162D4">
              <w:rPr>
                <w:sz w:val="24"/>
                <w:szCs w:val="24"/>
              </w:rPr>
              <w:t xml:space="preserve"> cm</w:t>
            </w:r>
          </w:p>
        </w:tc>
      </w:tr>
      <w:tr w:rsidR="005C7F09" w:rsidRPr="007162D4" w14:paraId="3D63818B" w14:textId="77777777" w:rsidTr="00FA7C21">
        <w:trPr>
          <w:trHeight w:val="479"/>
        </w:trPr>
        <w:tc>
          <w:tcPr>
            <w:tcW w:w="851" w:type="dxa"/>
            <w:vAlign w:val="center"/>
          </w:tcPr>
          <w:p w14:paraId="7857776F" w14:textId="77777777" w:rsidR="005C7F09" w:rsidRPr="007162D4" w:rsidRDefault="005C7F09" w:rsidP="00FA7C21">
            <w:pPr>
              <w:pStyle w:val="TableParagraph"/>
              <w:ind w:left="107" w:right="97"/>
              <w:jc w:val="center"/>
              <w:rPr>
                <w:sz w:val="24"/>
                <w:szCs w:val="24"/>
              </w:rPr>
            </w:pPr>
            <w:r w:rsidRPr="007162D4">
              <w:rPr>
                <w:sz w:val="24"/>
                <w:szCs w:val="24"/>
              </w:rPr>
              <w:t>1.8.</w:t>
            </w:r>
          </w:p>
        </w:tc>
        <w:tc>
          <w:tcPr>
            <w:tcW w:w="3260" w:type="dxa"/>
          </w:tcPr>
          <w:p w14:paraId="4E8DD582" w14:textId="77777777" w:rsidR="005C7F09" w:rsidRPr="007162D4" w:rsidRDefault="005C7F09" w:rsidP="00FA7C21">
            <w:pPr>
              <w:pStyle w:val="TableParagraph"/>
              <w:ind w:left="110" w:right="69" w:hanging="62"/>
              <w:rPr>
                <w:sz w:val="24"/>
                <w:szCs w:val="24"/>
              </w:rPr>
            </w:pPr>
            <w:r w:rsidRPr="00053B77">
              <w:rPr>
                <w:sz w:val="24"/>
                <w:szCs w:val="24"/>
              </w:rPr>
              <w:t xml:space="preserve">Galimų šepečio greičių skaičius </w:t>
            </w:r>
          </w:p>
        </w:tc>
        <w:tc>
          <w:tcPr>
            <w:tcW w:w="2552" w:type="dxa"/>
          </w:tcPr>
          <w:p w14:paraId="3244C38E" w14:textId="77777777" w:rsidR="005C7F09" w:rsidRPr="00FE08FD" w:rsidRDefault="005C7F09" w:rsidP="00FA7C21">
            <w:pPr>
              <w:pStyle w:val="TableParagraph"/>
              <w:ind w:left="136" w:right="213"/>
              <w:jc w:val="center"/>
              <w:rPr>
                <w:sz w:val="24"/>
                <w:szCs w:val="24"/>
              </w:rPr>
            </w:pPr>
            <w:r w:rsidRPr="00FE08FD">
              <w:rPr>
                <w:sz w:val="24"/>
                <w:szCs w:val="24"/>
              </w:rPr>
              <w:t>Ne mažiau dviejų</w:t>
            </w:r>
          </w:p>
        </w:tc>
        <w:tc>
          <w:tcPr>
            <w:tcW w:w="3969" w:type="dxa"/>
          </w:tcPr>
          <w:p w14:paraId="130EE492" w14:textId="77777777" w:rsidR="005C7F09" w:rsidRPr="007162D4" w:rsidRDefault="005C7F09" w:rsidP="00FA7C21">
            <w:pPr>
              <w:pStyle w:val="TableParagraph"/>
              <w:tabs>
                <w:tab w:val="left" w:pos="2325"/>
              </w:tabs>
              <w:ind w:left="133" w:right="195"/>
              <w:jc w:val="both"/>
              <w:rPr>
                <w:sz w:val="24"/>
                <w:szCs w:val="24"/>
              </w:rPr>
            </w:pPr>
            <w:r w:rsidRPr="007162D4">
              <w:rPr>
                <w:highlight w:val="yellow"/>
              </w:rPr>
              <w:t>__</w:t>
            </w:r>
          </w:p>
        </w:tc>
      </w:tr>
      <w:tr w:rsidR="005C7F09" w:rsidRPr="007162D4" w14:paraId="3647F1F6" w14:textId="77777777" w:rsidTr="00FA7C21">
        <w:trPr>
          <w:trHeight w:val="554"/>
        </w:trPr>
        <w:tc>
          <w:tcPr>
            <w:tcW w:w="851" w:type="dxa"/>
          </w:tcPr>
          <w:p w14:paraId="2D6D766E" w14:textId="77777777" w:rsidR="005C7F09" w:rsidRPr="007162D4" w:rsidRDefault="005C7F09" w:rsidP="00FA7C21">
            <w:pPr>
              <w:pStyle w:val="TableParagraph"/>
              <w:ind w:left="107" w:right="97"/>
              <w:jc w:val="center"/>
              <w:rPr>
                <w:sz w:val="24"/>
                <w:szCs w:val="24"/>
              </w:rPr>
            </w:pPr>
            <w:r w:rsidRPr="007162D4">
              <w:rPr>
                <w:sz w:val="24"/>
                <w:szCs w:val="24"/>
              </w:rPr>
              <w:t>1.</w:t>
            </w:r>
            <w:r>
              <w:rPr>
                <w:sz w:val="24"/>
                <w:szCs w:val="24"/>
              </w:rPr>
              <w:t>9</w:t>
            </w:r>
            <w:r w:rsidRPr="007162D4">
              <w:rPr>
                <w:sz w:val="24"/>
                <w:szCs w:val="24"/>
              </w:rPr>
              <w:t>.</w:t>
            </w:r>
            <w:r>
              <w:rPr>
                <w:sz w:val="24"/>
                <w:szCs w:val="24"/>
              </w:rPr>
              <w:t>*</w:t>
            </w:r>
          </w:p>
        </w:tc>
        <w:tc>
          <w:tcPr>
            <w:tcW w:w="3260" w:type="dxa"/>
          </w:tcPr>
          <w:p w14:paraId="5B6537FF" w14:textId="77777777" w:rsidR="005C7F09" w:rsidRPr="003C6D30" w:rsidRDefault="005C7F09" w:rsidP="00FA7C21">
            <w:pPr>
              <w:pStyle w:val="TableParagraph"/>
              <w:ind w:left="48" w:right="69"/>
              <w:jc w:val="both"/>
              <w:rPr>
                <w:sz w:val="24"/>
                <w:szCs w:val="24"/>
              </w:rPr>
            </w:pPr>
            <w:r w:rsidRPr="003C6D30">
              <w:rPr>
                <w:sz w:val="24"/>
                <w:szCs w:val="24"/>
              </w:rPr>
              <w:t>Akumuliatoriaus tipas</w:t>
            </w:r>
          </w:p>
        </w:tc>
        <w:tc>
          <w:tcPr>
            <w:tcW w:w="2552" w:type="dxa"/>
          </w:tcPr>
          <w:p w14:paraId="552209E7" w14:textId="77777777" w:rsidR="005C7F09" w:rsidRPr="00FE08FD" w:rsidRDefault="005C7F09" w:rsidP="00FA7C21">
            <w:pPr>
              <w:pStyle w:val="TableParagraph"/>
              <w:ind w:left="105" w:right="141"/>
              <w:jc w:val="center"/>
              <w:rPr>
                <w:sz w:val="24"/>
                <w:szCs w:val="24"/>
              </w:rPr>
            </w:pPr>
            <w:r w:rsidRPr="00FE08FD">
              <w:rPr>
                <w:sz w:val="24"/>
                <w:szCs w:val="24"/>
              </w:rPr>
              <w:t>Ličio jonų (arba analogiškas), išimamas, kraunamas pakrovėjuje</w:t>
            </w:r>
            <w:r>
              <w:rPr>
                <w:sz w:val="24"/>
                <w:szCs w:val="24"/>
              </w:rPr>
              <w:t>, su keitimo galimybe</w:t>
            </w:r>
          </w:p>
        </w:tc>
        <w:tc>
          <w:tcPr>
            <w:tcW w:w="3969" w:type="dxa"/>
          </w:tcPr>
          <w:p w14:paraId="15E2BBB6" w14:textId="77777777" w:rsidR="005C7F09" w:rsidRPr="007162D4" w:rsidRDefault="005C7F09" w:rsidP="00FA7C21">
            <w:pPr>
              <w:pStyle w:val="TableParagraph"/>
              <w:ind w:left="147" w:right="217"/>
              <w:jc w:val="both"/>
              <w:rPr>
                <w:sz w:val="24"/>
                <w:szCs w:val="24"/>
              </w:rPr>
            </w:pPr>
            <w:r w:rsidRPr="007162D4">
              <w:rPr>
                <w:highlight w:val="yellow"/>
              </w:rPr>
              <w:t>__</w:t>
            </w:r>
            <w:r>
              <w:t xml:space="preserve"> (</w:t>
            </w:r>
            <w:r w:rsidRPr="003C6D30">
              <w:rPr>
                <w:i/>
                <w:iCs/>
              </w:rPr>
              <w:t xml:space="preserve">nurodyti ar </w:t>
            </w:r>
            <w:r w:rsidRPr="003C6D30">
              <w:rPr>
                <w:i/>
                <w:iCs/>
                <w:lang w:eastAsia="ar-SA"/>
              </w:rPr>
              <w:t>l</w:t>
            </w:r>
            <w:r w:rsidRPr="003C6D30">
              <w:rPr>
                <w:i/>
                <w:iCs/>
              </w:rPr>
              <w:t>ičio jonų ar analogiškas</w:t>
            </w:r>
            <w:r>
              <w:rPr>
                <w:sz w:val="24"/>
                <w:szCs w:val="24"/>
              </w:rPr>
              <w:t>)</w:t>
            </w:r>
            <w:r w:rsidRPr="007162D4">
              <w:rPr>
                <w:sz w:val="24"/>
                <w:szCs w:val="24"/>
              </w:rPr>
              <w:t xml:space="preserve">, </w:t>
            </w:r>
            <w:r w:rsidRPr="007162D4">
              <w:rPr>
                <w:b/>
                <w:bCs/>
                <w:highlight w:val="yellow"/>
                <w:lang w:eastAsia="ar-SA"/>
              </w:rPr>
              <w:t>Taip / Ne</w:t>
            </w:r>
            <w:r w:rsidRPr="007162D4">
              <w:rPr>
                <w:lang w:eastAsia="ar-SA"/>
              </w:rPr>
              <w:t xml:space="preserve"> (</w:t>
            </w:r>
            <w:r w:rsidRPr="007162D4">
              <w:rPr>
                <w:i/>
                <w:lang w:eastAsia="ar-SA"/>
              </w:rPr>
              <w:t>tinkamą pabraukti</w:t>
            </w:r>
            <w:r w:rsidRPr="007162D4">
              <w:rPr>
                <w:lang w:eastAsia="ar-SA"/>
              </w:rPr>
              <w:t xml:space="preserve">) </w:t>
            </w:r>
            <w:r w:rsidRPr="007162D4">
              <w:rPr>
                <w:sz w:val="24"/>
                <w:szCs w:val="24"/>
              </w:rPr>
              <w:t>išimamas, kraunamas pakrovėjuje</w:t>
            </w:r>
            <w:r>
              <w:rPr>
                <w:sz w:val="24"/>
                <w:szCs w:val="24"/>
              </w:rPr>
              <w:t>, su keitimo galimybe</w:t>
            </w:r>
          </w:p>
        </w:tc>
      </w:tr>
      <w:tr w:rsidR="005C7F09" w:rsidRPr="007162D4" w14:paraId="77B4613D" w14:textId="77777777" w:rsidTr="00FA7C21">
        <w:trPr>
          <w:trHeight w:val="495"/>
        </w:trPr>
        <w:tc>
          <w:tcPr>
            <w:tcW w:w="851" w:type="dxa"/>
            <w:vAlign w:val="center"/>
          </w:tcPr>
          <w:p w14:paraId="011A30BB" w14:textId="77777777" w:rsidR="005C7F09" w:rsidRPr="007162D4" w:rsidRDefault="005C7F09" w:rsidP="00FA7C21">
            <w:pPr>
              <w:pStyle w:val="TableParagraph"/>
              <w:ind w:left="107" w:right="97"/>
              <w:jc w:val="center"/>
              <w:rPr>
                <w:sz w:val="24"/>
                <w:szCs w:val="24"/>
              </w:rPr>
            </w:pPr>
            <w:r w:rsidRPr="007162D4">
              <w:rPr>
                <w:sz w:val="24"/>
                <w:szCs w:val="24"/>
              </w:rPr>
              <w:t>1.1</w:t>
            </w:r>
            <w:r>
              <w:rPr>
                <w:sz w:val="24"/>
                <w:szCs w:val="24"/>
              </w:rPr>
              <w:t>0</w:t>
            </w:r>
            <w:r w:rsidRPr="007162D4">
              <w:rPr>
                <w:sz w:val="24"/>
                <w:szCs w:val="24"/>
              </w:rPr>
              <w:t>.</w:t>
            </w:r>
          </w:p>
        </w:tc>
        <w:tc>
          <w:tcPr>
            <w:tcW w:w="3260" w:type="dxa"/>
          </w:tcPr>
          <w:p w14:paraId="64CC188C" w14:textId="77777777" w:rsidR="005C7F09" w:rsidRPr="00FE08FD" w:rsidRDefault="005C7F09" w:rsidP="00FA7C21">
            <w:pPr>
              <w:pStyle w:val="TableParagraph"/>
              <w:ind w:left="110" w:right="69" w:firstLine="1"/>
              <w:jc w:val="both"/>
              <w:rPr>
                <w:sz w:val="24"/>
                <w:szCs w:val="24"/>
              </w:rPr>
            </w:pPr>
            <w:r w:rsidRPr="00FE08FD">
              <w:rPr>
                <w:sz w:val="24"/>
                <w:szCs w:val="24"/>
              </w:rPr>
              <w:t xml:space="preserve">Baterijos veikimo laikas </w:t>
            </w:r>
          </w:p>
        </w:tc>
        <w:tc>
          <w:tcPr>
            <w:tcW w:w="2552" w:type="dxa"/>
          </w:tcPr>
          <w:p w14:paraId="04D6AFEB" w14:textId="77777777" w:rsidR="005C7F09" w:rsidRPr="00FE08FD" w:rsidRDefault="005C7F09" w:rsidP="00FA7C21">
            <w:pPr>
              <w:pStyle w:val="TableParagraph"/>
              <w:ind w:left="165" w:right="136"/>
              <w:jc w:val="center"/>
              <w:rPr>
                <w:sz w:val="24"/>
                <w:szCs w:val="24"/>
              </w:rPr>
            </w:pPr>
            <w:r w:rsidRPr="00FE08FD">
              <w:rPr>
                <w:sz w:val="24"/>
                <w:szCs w:val="24"/>
              </w:rPr>
              <w:t xml:space="preserve">ne mažiau </w:t>
            </w:r>
            <w:r>
              <w:rPr>
                <w:sz w:val="24"/>
                <w:szCs w:val="24"/>
              </w:rPr>
              <w:t xml:space="preserve">kaip </w:t>
            </w:r>
            <w:r w:rsidRPr="00FE08FD">
              <w:rPr>
                <w:sz w:val="24"/>
                <w:szCs w:val="24"/>
              </w:rPr>
              <w:t xml:space="preserve">2,5 val. </w:t>
            </w:r>
          </w:p>
        </w:tc>
        <w:tc>
          <w:tcPr>
            <w:tcW w:w="3969" w:type="dxa"/>
          </w:tcPr>
          <w:p w14:paraId="3B278F61" w14:textId="77777777" w:rsidR="005C7F09" w:rsidRPr="007162D4" w:rsidRDefault="005C7F09" w:rsidP="00FA7C21">
            <w:pPr>
              <w:pStyle w:val="TableParagraph"/>
              <w:ind w:left="165" w:right="136"/>
              <w:jc w:val="both"/>
              <w:rPr>
                <w:sz w:val="24"/>
                <w:szCs w:val="24"/>
                <w:lang w:eastAsia="lt-LT"/>
              </w:rPr>
            </w:pPr>
            <w:r w:rsidRPr="007162D4">
              <w:rPr>
                <w:highlight w:val="yellow"/>
              </w:rPr>
              <w:t>__</w:t>
            </w:r>
            <w:r w:rsidRPr="007162D4">
              <w:t xml:space="preserve"> </w:t>
            </w:r>
            <w:r w:rsidRPr="007162D4">
              <w:rPr>
                <w:sz w:val="24"/>
                <w:szCs w:val="24"/>
              </w:rPr>
              <w:t>val.</w:t>
            </w:r>
          </w:p>
        </w:tc>
      </w:tr>
      <w:tr w:rsidR="005C7F09" w:rsidRPr="007162D4" w14:paraId="5AEF96C8" w14:textId="77777777" w:rsidTr="00FA7C21">
        <w:trPr>
          <w:trHeight w:val="495"/>
        </w:trPr>
        <w:tc>
          <w:tcPr>
            <w:tcW w:w="851" w:type="dxa"/>
            <w:vAlign w:val="center"/>
          </w:tcPr>
          <w:p w14:paraId="5E035BAB" w14:textId="77777777" w:rsidR="005C7F09" w:rsidRPr="007162D4" w:rsidRDefault="005C7F09" w:rsidP="00FA7C21">
            <w:pPr>
              <w:pStyle w:val="TableParagraph"/>
              <w:ind w:left="107" w:right="97"/>
              <w:jc w:val="center"/>
              <w:rPr>
                <w:sz w:val="24"/>
                <w:szCs w:val="24"/>
              </w:rPr>
            </w:pPr>
            <w:r w:rsidRPr="007162D4">
              <w:rPr>
                <w:sz w:val="24"/>
                <w:szCs w:val="24"/>
              </w:rPr>
              <w:t>1.1</w:t>
            </w:r>
            <w:r>
              <w:rPr>
                <w:sz w:val="24"/>
                <w:szCs w:val="24"/>
              </w:rPr>
              <w:t>1</w:t>
            </w:r>
            <w:r w:rsidRPr="007162D4">
              <w:rPr>
                <w:sz w:val="24"/>
                <w:szCs w:val="24"/>
              </w:rPr>
              <w:t>.</w:t>
            </w:r>
          </w:p>
        </w:tc>
        <w:tc>
          <w:tcPr>
            <w:tcW w:w="3260" w:type="dxa"/>
          </w:tcPr>
          <w:p w14:paraId="41E0885C" w14:textId="77777777" w:rsidR="005C7F09" w:rsidRPr="007B7CE9" w:rsidRDefault="005C7F09" w:rsidP="00FA7C21">
            <w:pPr>
              <w:pStyle w:val="TableParagraph"/>
              <w:ind w:left="110" w:right="69" w:firstLine="1"/>
              <w:jc w:val="both"/>
              <w:rPr>
                <w:sz w:val="24"/>
                <w:szCs w:val="24"/>
              </w:rPr>
            </w:pPr>
            <w:r w:rsidRPr="007B7CE9">
              <w:rPr>
                <w:sz w:val="24"/>
                <w:szCs w:val="24"/>
              </w:rPr>
              <w:t xml:space="preserve">Akumuliatoriaus talpa </w:t>
            </w:r>
          </w:p>
        </w:tc>
        <w:tc>
          <w:tcPr>
            <w:tcW w:w="2552" w:type="dxa"/>
          </w:tcPr>
          <w:p w14:paraId="5DDC1812" w14:textId="77777777" w:rsidR="005C7F09" w:rsidRPr="00FE08FD" w:rsidRDefault="005C7F09" w:rsidP="00FA7C21">
            <w:pPr>
              <w:pStyle w:val="TableParagraph"/>
              <w:ind w:left="165" w:right="136"/>
              <w:jc w:val="center"/>
              <w:rPr>
                <w:sz w:val="24"/>
                <w:szCs w:val="24"/>
              </w:rPr>
            </w:pPr>
            <w:r w:rsidRPr="00E34C4C">
              <w:rPr>
                <w:sz w:val="24"/>
                <w:szCs w:val="24"/>
              </w:rPr>
              <w:t xml:space="preserve">ne mažiau kaip 520 </w:t>
            </w:r>
            <w:proofErr w:type="spellStart"/>
            <w:r w:rsidRPr="00E34C4C">
              <w:rPr>
                <w:sz w:val="24"/>
                <w:szCs w:val="24"/>
              </w:rPr>
              <w:t>Wh</w:t>
            </w:r>
            <w:proofErr w:type="spellEnd"/>
          </w:p>
        </w:tc>
        <w:tc>
          <w:tcPr>
            <w:tcW w:w="3969" w:type="dxa"/>
          </w:tcPr>
          <w:p w14:paraId="5F9464E5" w14:textId="77777777" w:rsidR="005C7F09" w:rsidRPr="007162D4" w:rsidRDefault="005C7F09" w:rsidP="00FA7C21">
            <w:pPr>
              <w:pStyle w:val="TableParagraph"/>
              <w:ind w:left="165" w:right="136"/>
              <w:jc w:val="both"/>
              <w:rPr>
                <w:sz w:val="24"/>
                <w:szCs w:val="24"/>
                <w:lang w:eastAsia="lt-LT"/>
              </w:rPr>
            </w:pPr>
            <w:r w:rsidRPr="007162D4">
              <w:rPr>
                <w:highlight w:val="yellow"/>
              </w:rPr>
              <w:t>__</w:t>
            </w:r>
            <w:r>
              <w:t xml:space="preserve"> </w:t>
            </w:r>
            <w:proofErr w:type="spellStart"/>
            <w:r w:rsidRPr="00E34C4C">
              <w:rPr>
                <w:sz w:val="24"/>
                <w:szCs w:val="24"/>
              </w:rPr>
              <w:t>Wh</w:t>
            </w:r>
            <w:proofErr w:type="spellEnd"/>
          </w:p>
        </w:tc>
      </w:tr>
      <w:tr w:rsidR="005C7F09" w:rsidRPr="007162D4" w14:paraId="746F48C0" w14:textId="77777777" w:rsidTr="00FA7C21">
        <w:trPr>
          <w:trHeight w:val="369"/>
        </w:trPr>
        <w:tc>
          <w:tcPr>
            <w:tcW w:w="851" w:type="dxa"/>
            <w:vAlign w:val="center"/>
          </w:tcPr>
          <w:p w14:paraId="34785E95" w14:textId="77777777" w:rsidR="005C7F09" w:rsidRPr="007162D4" w:rsidRDefault="005C7F09" w:rsidP="00FA7C21">
            <w:pPr>
              <w:pStyle w:val="TableParagraph"/>
              <w:ind w:left="107" w:right="97"/>
              <w:jc w:val="center"/>
              <w:rPr>
                <w:sz w:val="24"/>
                <w:szCs w:val="24"/>
              </w:rPr>
            </w:pPr>
            <w:r w:rsidRPr="007162D4">
              <w:rPr>
                <w:sz w:val="24"/>
                <w:szCs w:val="24"/>
              </w:rPr>
              <w:t>1.1</w:t>
            </w:r>
            <w:r>
              <w:rPr>
                <w:sz w:val="24"/>
                <w:szCs w:val="24"/>
              </w:rPr>
              <w:t>2</w:t>
            </w:r>
            <w:r w:rsidRPr="007162D4">
              <w:rPr>
                <w:sz w:val="24"/>
                <w:szCs w:val="24"/>
              </w:rPr>
              <w:t>.</w:t>
            </w:r>
          </w:p>
        </w:tc>
        <w:tc>
          <w:tcPr>
            <w:tcW w:w="3260" w:type="dxa"/>
          </w:tcPr>
          <w:p w14:paraId="08D15180" w14:textId="77777777" w:rsidR="005C7F09" w:rsidRPr="00FE08FD" w:rsidRDefault="005C7F09" w:rsidP="00FA7C21">
            <w:pPr>
              <w:pStyle w:val="TableParagraph"/>
              <w:ind w:left="110" w:right="69" w:firstLine="1"/>
              <w:jc w:val="both"/>
              <w:rPr>
                <w:sz w:val="24"/>
                <w:szCs w:val="24"/>
                <w:lang w:eastAsia="lt-LT"/>
              </w:rPr>
            </w:pPr>
            <w:r w:rsidRPr="00FE08FD">
              <w:rPr>
                <w:sz w:val="24"/>
                <w:szCs w:val="24"/>
              </w:rPr>
              <w:t>Mašinos svoris (be priedų)</w:t>
            </w:r>
          </w:p>
        </w:tc>
        <w:tc>
          <w:tcPr>
            <w:tcW w:w="2552" w:type="dxa"/>
          </w:tcPr>
          <w:p w14:paraId="61304708" w14:textId="77777777" w:rsidR="005C7F09" w:rsidRPr="00FE08FD" w:rsidRDefault="005C7F09" w:rsidP="00FA7C21">
            <w:pPr>
              <w:pStyle w:val="TableParagraph"/>
              <w:ind w:left="165" w:right="136"/>
              <w:jc w:val="center"/>
              <w:rPr>
                <w:sz w:val="24"/>
                <w:szCs w:val="24"/>
                <w:lang w:eastAsia="lt-LT"/>
              </w:rPr>
            </w:pPr>
            <w:r>
              <w:rPr>
                <w:sz w:val="24"/>
                <w:szCs w:val="24"/>
              </w:rPr>
              <w:t xml:space="preserve">Ne daugiau </w:t>
            </w:r>
            <w:r w:rsidRPr="007B7CE9">
              <w:rPr>
                <w:sz w:val="24"/>
                <w:szCs w:val="24"/>
              </w:rPr>
              <w:t>kaip 25 kg</w:t>
            </w:r>
          </w:p>
        </w:tc>
        <w:tc>
          <w:tcPr>
            <w:tcW w:w="3969" w:type="dxa"/>
          </w:tcPr>
          <w:p w14:paraId="1421EC34" w14:textId="77777777" w:rsidR="005C7F09" w:rsidRPr="007162D4" w:rsidRDefault="005C7F09" w:rsidP="00FA7C21">
            <w:pPr>
              <w:pStyle w:val="TableParagraph"/>
              <w:ind w:left="165" w:right="136"/>
              <w:jc w:val="both"/>
              <w:rPr>
                <w:sz w:val="24"/>
                <w:szCs w:val="24"/>
                <w:lang w:eastAsia="lt-LT"/>
              </w:rPr>
            </w:pPr>
            <w:r w:rsidRPr="007162D4">
              <w:rPr>
                <w:highlight w:val="yellow"/>
              </w:rPr>
              <w:t>__</w:t>
            </w:r>
            <w:r w:rsidRPr="007162D4">
              <w:t xml:space="preserve"> </w:t>
            </w:r>
            <w:r w:rsidRPr="007162D4">
              <w:rPr>
                <w:sz w:val="24"/>
                <w:szCs w:val="24"/>
              </w:rPr>
              <w:t>kg</w:t>
            </w:r>
          </w:p>
        </w:tc>
      </w:tr>
      <w:tr w:rsidR="005C7F09" w:rsidRPr="007162D4" w14:paraId="40C1C84F" w14:textId="77777777" w:rsidTr="00FA7C21">
        <w:trPr>
          <w:trHeight w:val="314"/>
        </w:trPr>
        <w:tc>
          <w:tcPr>
            <w:tcW w:w="851" w:type="dxa"/>
            <w:vAlign w:val="center"/>
          </w:tcPr>
          <w:p w14:paraId="6C46E0FD" w14:textId="77777777" w:rsidR="005C7F09" w:rsidRPr="007162D4" w:rsidRDefault="005C7F09" w:rsidP="00FA7C21">
            <w:pPr>
              <w:pStyle w:val="TableParagraph"/>
              <w:ind w:left="106" w:right="97"/>
              <w:jc w:val="center"/>
              <w:rPr>
                <w:sz w:val="24"/>
                <w:szCs w:val="24"/>
              </w:rPr>
            </w:pPr>
            <w:r w:rsidRPr="007162D4">
              <w:rPr>
                <w:sz w:val="24"/>
                <w:szCs w:val="24"/>
              </w:rPr>
              <w:t>1.1</w:t>
            </w:r>
            <w:r>
              <w:rPr>
                <w:sz w:val="24"/>
                <w:szCs w:val="24"/>
              </w:rPr>
              <w:t>3</w:t>
            </w:r>
            <w:r w:rsidRPr="007162D4">
              <w:rPr>
                <w:sz w:val="24"/>
                <w:szCs w:val="24"/>
              </w:rPr>
              <w:t>.</w:t>
            </w:r>
          </w:p>
        </w:tc>
        <w:tc>
          <w:tcPr>
            <w:tcW w:w="3260" w:type="dxa"/>
          </w:tcPr>
          <w:p w14:paraId="763231D5" w14:textId="77777777" w:rsidR="005C7F09" w:rsidRPr="00FE08FD" w:rsidRDefault="005C7F09" w:rsidP="00FA7C21">
            <w:pPr>
              <w:pStyle w:val="TableParagraph"/>
              <w:ind w:left="173"/>
              <w:jc w:val="both"/>
              <w:rPr>
                <w:sz w:val="24"/>
                <w:szCs w:val="24"/>
              </w:rPr>
            </w:pPr>
            <w:r w:rsidRPr="00FE08FD">
              <w:rPr>
                <w:sz w:val="24"/>
                <w:szCs w:val="24"/>
              </w:rPr>
              <w:t>Prekės komplektacija</w:t>
            </w:r>
          </w:p>
        </w:tc>
        <w:tc>
          <w:tcPr>
            <w:tcW w:w="2552" w:type="dxa"/>
          </w:tcPr>
          <w:p w14:paraId="7EAEB62E" w14:textId="77777777" w:rsidR="005C7F09" w:rsidRPr="00FE08FD" w:rsidRDefault="005C7F09" w:rsidP="00FA7C21">
            <w:pPr>
              <w:pStyle w:val="TableParagraph"/>
              <w:ind w:left="165" w:right="136"/>
              <w:jc w:val="center"/>
              <w:rPr>
                <w:sz w:val="24"/>
                <w:szCs w:val="24"/>
              </w:rPr>
            </w:pPr>
            <w:r w:rsidRPr="00FE08FD">
              <w:rPr>
                <w:sz w:val="24"/>
                <w:szCs w:val="24"/>
              </w:rPr>
              <w:t>Grindų plovimo mašina</w:t>
            </w:r>
          </w:p>
          <w:p w14:paraId="0F900204" w14:textId="77777777" w:rsidR="005C7F09" w:rsidRPr="00FE08FD" w:rsidRDefault="005C7F09" w:rsidP="00FA7C21">
            <w:pPr>
              <w:pStyle w:val="TableParagraph"/>
              <w:ind w:left="165" w:right="136"/>
              <w:jc w:val="center"/>
              <w:rPr>
                <w:sz w:val="24"/>
                <w:szCs w:val="24"/>
              </w:rPr>
            </w:pPr>
            <w:r w:rsidRPr="00FE08FD">
              <w:rPr>
                <w:sz w:val="24"/>
                <w:szCs w:val="24"/>
              </w:rPr>
              <w:t>baterija</w:t>
            </w:r>
          </w:p>
          <w:p w14:paraId="22AA1E4F" w14:textId="77777777" w:rsidR="005C7F09" w:rsidRPr="00FE08FD" w:rsidRDefault="005C7F09" w:rsidP="00FA7C21">
            <w:pPr>
              <w:pStyle w:val="TableParagraph"/>
              <w:ind w:left="165" w:right="136"/>
              <w:jc w:val="center"/>
              <w:rPr>
                <w:sz w:val="24"/>
                <w:szCs w:val="24"/>
              </w:rPr>
            </w:pPr>
            <w:r w:rsidRPr="00FE08FD">
              <w:rPr>
                <w:sz w:val="24"/>
                <w:szCs w:val="24"/>
              </w:rPr>
              <w:t>Pakrovėjas</w:t>
            </w:r>
          </w:p>
          <w:p w14:paraId="735981C8" w14:textId="77777777" w:rsidR="005C7F09" w:rsidRPr="00FE08FD" w:rsidRDefault="005C7F09" w:rsidP="00FA7C21">
            <w:pPr>
              <w:pStyle w:val="TableParagraph"/>
              <w:ind w:left="165" w:right="136"/>
              <w:jc w:val="center"/>
              <w:rPr>
                <w:sz w:val="24"/>
                <w:szCs w:val="24"/>
              </w:rPr>
            </w:pPr>
            <w:r w:rsidRPr="00FE08FD">
              <w:rPr>
                <w:sz w:val="24"/>
                <w:szCs w:val="24"/>
              </w:rPr>
              <w:t>Plovimo šepečiai</w:t>
            </w:r>
          </w:p>
        </w:tc>
        <w:tc>
          <w:tcPr>
            <w:tcW w:w="3969" w:type="dxa"/>
          </w:tcPr>
          <w:p w14:paraId="4BD4C1A1" w14:textId="77777777" w:rsidR="005C7F09" w:rsidRPr="00FF78A0" w:rsidRDefault="005C7F09" w:rsidP="00FA7C21">
            <w:pPr>
              <w:pStyle w:val="TableParagraph"/>
              <w:ind w:left="165" w:right="136"/>
              <w:jc w:val="center"/>
              <w:rPr>
                <w:lang w:eastAsia="ar-SA"/>
              </w:rPr>
            </w:pPr>
            <w:r w:rsidRPr="00FF78A0">
              <w:rPr>
                <w:b/>
                <w:bCs/>
                <w:highlight w:val="yellow"/>
                <w:lang w:eastAsia="ar-SA"/>
              </w:rPr>
              <w:t>Bus / Nebus</w:t>
            </w:r>
            <w:r w:rsidRPr="00FF78A0">
              <w:rPr>
                <w:lang w:eastAsia="ar-SA"/>
              </w:rPr>
              <w:t xml:space="preserve"> (</w:t>
            </w:r>
            <w:r w:rsidRPr="00FF78A0">
              <w:rPr>
                <w:i/>
                <w:lang w:eastAsia="ar-SA"/>
              </w:rPr>
              <w:t>tinkamą pabraukti</w:t>
            </w:r>
            <w:r w:rsidRPr="00FF78A0">
              <w:rPr>
                <w:lang w:eastAsia="ar-SA"/>
              </w:rPr>
              <w:t>):</w:t>
            </w:r>
          </w:p>
          <w:p w14:paraId="3C150D96" w14:textId="77777777" w:rsidR="005C7F09" w:rsidRPr="00FF78A0" w:rsidRDefault="005C7F09" w:rsidP="00FA7C21">
            <w:pPr>
              <w:pStyle w:val="TableParagraph"/>
              <w:ind w:left="165" w:right="136"/>
              <w:jc w:val="center"/>
              <w:rPr>
                <w:sz w:val="24"/>
                <w:szCs w:val="24"/>
              </w:rPr>
            </w:pPr>
            <w:r w:rsidRPr="00FF78A0">
              <w:rPr>
                <w:sz w:val="24"/>
                <w:szCs w:val="24"/>
              </w:rPr>
              <w:t>Grindų plovimo mašina</w:t>
            </w:r>
          </w:p>
          <w:p w14:paraId="0EB71401" w14:textId="77777777" w:rsidR="005C7F09" w:rsidRPr="00FF78A0" w:rsidRDefault="005C7F09" w:rsidP="00FA7C21">
            <w:pPr>
              <w:pStyle w:val="TableParagraph"/>
              <w:ind w:left="165" w:right="136"/>
              <w:jc w:val="center"/>
              <w:rPr>
                <w:sz w:val="24"/>
                <w:szCs w:val="24"/>
              </w:rPr>
            </w:pPr>
            <w:r w:rsidRPr="00FF78A0">
              <w:rPr>
                <w:sz w:val="24"/>
                <w:szCs w:val="24"/>
              </w:rPr>
              <w:t>baterija</w:t>
            </w:r>
          </w:p>
          <w:p w14:paraId="20871C0B" w14:textId="77777777" w:rsidR="005C7F09" w:rsidRPr="00FF78A0" w:rsidRDefault="005C7F09" w:rsidP="00FA7C21">
            <w:pPr>
              <w:pStyle w:val="TableParagraph"/>
              <w:ind w:left="165" w:right="136"/>
              <w:jc w:val="center"/>
              <w:rPr>
                <w:sz w:val="24"/>
                <w:szCs w:val="24"/>
              </w:rPr>
            </w:pPr>
            <w:r w:rsidRPr="00FF78A0">
              <w:rPr>
                <w:sz w:val="24"/>
                <w:szCs w:val="24"/>
              </w:rPr>
              <w:t>Pakrovėjas</w:t>
            </w:r>
          </w:p>
          <w:p w14:paraId="7A4B95E1" w14:textId="77777777" w:rsidR="005C7F09" w:rsidRPr="007162D4" w:rsidRDefault="005C7F09" w:rsidP="00FA7C21">
            <w:pPr>
              <w:pStyle w:val="TableParagraph"/>
              <w:ind w:left="147"/>
              <w:jc w:val="center"/>
              <w:rPr>
                <w:sz w:val="24"/>
                <w:szCs w:val="24"/>
              </w:rPr>
            </w:pPr>
            <w:r w:rsidRPr="00FF78A0">
              <w:rPr>
                <w:sz w:val="24"/>
                <w:szCs w:val="24"/>
              </w:rPr>
              <w:t>Plovimo šepečiai</w:t>
            </w:r>
          </w:p>
        </w:tc>
      </w:tr>
      <w:tr w:rsidR="005C7F09" w:rsidRPr="007162D4" w14:paraId="0EE39A43" w14:textId="77777777" w:rsidTr="00FA7C21">
        <w:trPr>
          <w:trHeight w:val="314"/>
        </w:trPr>
        <w:tc>
          <w:tcPr>
            <w:tcW w:w="851" w:type="dxa"/>
            <w:vAlign w:val="center"/>
          </w:tcPr>
          <w:p w14:paraId="652E4402" w14:textId="77777777" w:rsidR="005C7F09" w:rsidRPr="007162D4" w:rsidRDefault="005C7F09" w:rsidP="00FA7C21">
            <w:pPr>
              <w:pStyle w:val="TableParagraph"/>
              <w:ind w:left="106" w:right="97"/>
              <w:jc w:val="center"/>
              <w:rPr>
                <w:sz w:val="24"/>
                <w:szCs w:val="24"/>
              </w:rPr>
            </w:pPr>
            <w:r w:rsidRPr="007162D4">
              <w:rPr>
                <w:sz w:val="24"/>
                <w:szCs w:val="24"/>
              </w:rPr>
              <w:t>1.1</w:t>
            </w:r>
            <w:r>
              <w:rPr>
                <w:sz w:val="24"/>
                <w:szCs w:val="24"/>
              </w:rPr>
              <w:t>4</w:t>
            </w:r>
            <w:r w:rsidRPr="007162D4">
              <w:rPr>
                <w:sz w:val="24"/>
                <w:szCs w:val="24"/>
              </w:rPr>
              <w:t>.</w:t>
            </w:r>
          </w:p>
        </w:tc>
        <w:tc>
          <w:tcPr>
            <w:tcW w:w="3260" w:type="dxa"/>
          </w:tcPr>
          <w:p w14:paraId="3AF3DB3E" w14:textId="77777777" w:rsidR="005C7F09" w:rsidRPr="007162D4" w:rsidRDefault="005C7F09" w:rsidP="00FA7C21">
            <w:pPr>
              <w:pStyle w:val="TableParagraph"/>
              <w:ind w:left="173"/>
              <w:jc w:val="both"/>
              <w:rPr>
                <w:sz w:val="24"/>
                <w:szCs w:val="24"/>
              </w:rPr>
            </w:pPr>
            <w:r w:rsidRPr="007162D4">
              <w:rPr>
                <w:sz w:val="24"/>
                <w:szCs w:val="24"/>
              </w:rPr>
              <w:t>Garantija</w:t>
            </w:r>
          </w:p>
        </w:tc>
        <w:tc>
          <w:tcPr>
            <w:tcW w:w="2552" w:type="dxa"/>
          </w:tcPr>
          <w:p w14:paraId="382E9D2F" w14:textId="77777777" w:rsidR="005C7F09" w:rsidRPr="007162D4" w:rsidRDefault="005C7F09" w:rsidP="00FA7C21">
            <w:pPr>
              <w:pStyle w:val="TableParagraph"/>
              <w:ind w:left="165" w:right="136"/>
              <w:jc w:val="center"/>
              <w:rPr>
                <w:sz w:val="24"/>
                <w:szCs w:val="24"/>
              </w:rPr>
            </w:pPr>
            <w:r w:rsidRPr="007162D4">
              <w:rPr>
                <w:sz w:val="24"/>
                <w:szCs w:val="24"/>
              </w:rPr>
              <w:t>Ne mažiau kaip 24 mėn.</w:t>
            </w:r>
          </w:p>
        </w:tc>
        <w:tc>
          <w:tcPr>
            <w:tcW w:w="3969" w:type="dxa"/>
          </w:tcPr>
          <w:p w14:paraId="6F50EEBC" w14:textId="77777777" w:rsidR="005C7F09" w:rsidRPr="007162D4" w:rsidRDefault="005C7F09" w:rsidP="00FA7C21">
            <w:pPr>
              <w:pStyle w:val="TableParagraph"/>
              <w:ind w:left="147"/>
              <w:jc w:val="both"/>
              <w:rPr>
                <w:sz w:val="24"/>
                <w:szCs w:val="24"/>
              </w:rPr>
            </w:pPr>
            <w:r w:rsidRPr="007162D4">
              <w:rPr>
                <w:highlight w:val="yellow"/>
              </w:rPr>
              <w:t>__</w:t>
            </w:r>
            <w:r w:rsidRPr="007162D4">
              <w:t xml:space="preserve"> </w:t>
            </w:r>
            <w:r w:rsidRPr="007162D4">
              <w:rPr>
                <w:sz w:val="24"/>
                <w:szCs w:val="24"/>
              </w:rPr>
              <w:t>mėn.</w:t>
            </w:r>
          </w:p>
        </w:tc>
      </w:tr>
      <w:tr w:rsidR="005C7F09" w:rsidRPr="007162D4" w14:paraId="2F225D0A" w14:textId="77777777" w:rsidTr="00FA7C21">
        <w:trPr>
          <w:trHeight w:val="314"/>
        </w:trPr>
        <w:tc>
          <w:tcPr>
            <w:tcW w:w="851" w:type="dxa"/>
            <w:vAlign w:val="center"/>
          </w:tcPr>
          <w:p w14:paraId="4CA1A879" w14:textId="77777777" w:rsidR="005C7F09" w:rsidRPr="007162D4" w:rsidRDefault="005C7F09" w:rsidP="00FA7C21">
            <w:pPr>
              <w:pStyle w:val="TableParagraph"/>
              <w:ind w:left="106" w:right="97"/>
              <w:jc w:val="center"/>
              <w:rPr>
                <w:sz w:val="24"/>
                <w:szCs w:val="24"/>
              </w:rPr>
            </w:pPr>
            <w:r>
              <w:rPr>
                <w:sz w:val="24"/>
                <w:szCs w:val="24"/>
              </w:rPr>
              <w:t>1.15.*</w:t>
            </w:r>
          </w:p>
        </w:tc>
        <w:tc>
          <w:tcPr>
            <w:tcW w:w="3260" w:type="dxa"/>
          </w:tcPr>
          <w:p w14:paraId="70C90345" w14:textId="77777777" w:rsidR="005C7F09" w:rsidRPr="007162D4" w:rsidRDefault="005C7F09" w:rsidP="00FA7C21">
            <w:pPr>
              <w:pStyle w:val="TableParagraph"/>
              <w:ind w:left="173"/>
              <w:jc w:val="both"/>
              <w:rPr>
                <w:sz w:val="24"/>
                <w:szCs w:val="24"/>
              </w:rPr>
            </w:pPr>
            <w:r>
              <w:rPr>
                <w:sz w:val="24"/>
                <w:szCs w:val="24"/>
              </w:rPr>
              <w:t>P</w:t>
            </w:r>
            <w:r w:rsidRPr="00CF6DCC">
              <w:rPr>
                <w:sz w:val="24"/>
                <w:szCs w:val="24"/>
              </w:rPr>
              <w:t>apildom</w:t>
            </w:r>
            <w:r>
              <w:rPr>
                <w:sz w:val="24"/>
                <w:szCs w:val="24"/>
              </w:rPr>
              <w:t>a</w:t>
            </w:r>
            <w:r w:rsidRPr="00CF6DCC">
              <w:rPr>
                <w:sz w:val="24"/>
                <w:szCs w:val="24"/>
              </w:rPr>
              <w:t xml:space="preserve"> garantij</w:t>
            </w:r>
            <w:r>
              <w:rPr>
                <w:sz w:val="24"/>
                <w:szCs w:val="24"/>
              </w:rPr>
              <w:t>a</w:t>
            </w:r>
            <w:r w:rsidRPr="00CF6DCC">
              <w:rPr>
                <w:sz w:val="24"/>
                <w:szCs w:val="24"/>
              </w:rPr>
              <w:t xml:space="preserve"> mašinos varikliui</w:t>
            </w:r>
          </w:p>
        </w:tc>
        <w:tc>
          <w:tcPr>
            <w:tcW w:w="2552" w:type="dxa"/>
          </w:tcPr>
          <w:p w14:paraId="6A8F5BAF" w14:textId="77777777" w:rsidR="005C7F09" w:rsidRPr="007162D4" w:rsidRDefault="005C7F09" w:rsidP="00FA7C21">
            <w:pPr>
              <w:pStyle w:val="TableParagraph"/>
              <w:ind w:left="165" w:right="136"/>
              <w:jc w:val="center"/>
              <w:rPr>
                <w:sz w:val="24"/>
                <w:szCs w:val="24"/>
              </w:rPr>
            </w:pPr>
            <w:r w:rsidRPr="007162D4">
              <w:rPr>
                <w:sz w:val="24"/>
                <w:szCs w:val="24"/>
              </w:rPr>
              <w:t xml:space="preserve">Ne mažiau kaip </w:t>
            </w:r>
            <w:r w:rsidRPr="00CF6DCC">
              <w:rPr>
                <w:sz w:val="24"/>
                <w:szCs w:val="24"/>
              </w:rPr>
              <w:t>36 mėn</w:t>
            </w:r>
            <w:r>
              <w:rPr>
                <w:sz w:val="24"/>
                <w:szCs w:val="24"/>
              </w:rPr>
              <w:t>.</w:t>
            </w:r>
          </w:p>
        </w:tc>
        <w:tc>
          <w:tcPr>
            <w:tcW w:w="3969" w:type="dxa"/>
          </w:tcPr>
          <w:p w14:paraId="18BD3EE4" w14:textId="77777777" w:rsidR="005C7F09" w:rsidRPr="007162D4" w:rsidRDefault="005C7F09" w:rsidP="00FA7C21">
            <w:pPr>
              <w:pStyle w:val="TableParagraph"/>
              <w:ind w:left="147"/>
              <w:jc w:val="both"/>
              <w:rPr>
                <w:highlight w:val="yellow"/>
              </w:rPr>
            </w:pPr>
            <w:r w:rsidRPr="007162D4">
              <w:rPr>
                <w:highlight w:val="yellow"/>
              </w:rPr>
              <w:t>__</w:t>
            </w:r>
            <w:r w:rsidRPr="007162D4">
              <w:t xml:space="preserve"> </w:t>
            </w:r>
            <w:r w:rsidRPr="007162D4">
              <w:rPr>
                <w:sz w:val="24"/>
                <w:szCs w:val="24"/>
              </w:rPr>
              <w:t>mėn.</w:t>
            </w:r>
          </w:p>
        </w:tc>
      </w:tr>
      <w:tr w:rsidR="005C7F09" w:rsidRPr="007162D4" w14:paraId="3495BD75" w14:textId="77777777" w:rsidTr="00FA7C21">
        <w:trPr>
          <w:trHeight w:val="314"/>
        </w:trPr>
        <w:tc>
          <w:tcPr>
            <w:tcW w:w="851" w:type="dxa"/>
            <w:vAlign w:val="center"/>
          </w:tcPr>
          <w:p w14:paraId="5458028D" w14:textId="77777777" w:rsidR="005C7F09" w:rsidRPr="007162D4" w:rsidRDefault="005C7F09" w:rsidP="00FA7C21">
            <w:pPr>
              <w:pStyle w:val="TableParagraph"/>
              <w:ind w:left="106" w:right="97"/>
              <w:jc w:val="center"/>
              <w:rPr>
                <w:b/>
                <w:bCs/>
                <w:sz w:val="24"/>
                <w:szCs w:val="24"/>
              </w:rPr>
            </w:pPr>
            <w:r w:rsidRPr="007162D4">
              <w:rPr>
                <w:b/>
                <w:bCs/>
                <w:sz w:val="24"/>
                <w:szCs w:val="24"/>
              </w:rPr>
              <w:t>2.</w:t>
            </w:r>
          </w:p>
        </w:tc>
        <w:tc>
          <w:tcPr>
            <w:tcW w:w="9781" w:type="dxa"/>
            <w:gridSpan w:val="3"/>
          </w:tcPr>
          <w:p w14:paraId="4F66C4B9" w14:textId="77777777" w:rsidR="005C7F09" w:rsidRPr="007162D4" w:rsidRDefault="005C7F09" w:rsidP="00FA7C21">
            <w:pPr>
              <w:pStyle w:val="TableParagraph"/>
              <w:ind w:left="147"/>
              <w:jc w:val="both"/>
              <w:rPr>
                <w:b/>
                <w:bCs/>
                <w:sz w:val="24"/>
                <w:szCs w:val="24"/>
                <w:highlight w:val="yellow"/>
              </w:rPr>
            </w:pPr>
            <w:r w:rsidRPr="007162D4">
              <w:rPr>
                <w:b/>
                <w:bCs/>
                <w:sz w:val="24"/>
                <w:szCs w:val="24"/>
              </w:rPr>
              <w:t>Papildomas akumuliatorius grindų plovimo mašinai</w:t>
            </w:r>
          </w:p>
        </w:tc>
      </w:tr>
      <w:tr w:rsidR="005C7F09" w:rsidRPr="007162D4" w14:paraId="1B7F00FC" w14:textId="77777777" w:rsidTr="00FA7C21">
        <w:trPr>
          <w:trHeight w:val="314"/>
        </w:trPr>
        <w:tc>
          <w:tcPr>
            <w:tcW w:w="851" w:type="dxa"/>
            <w:vAlign w:val="center"/>
          </w:tcPr>
          <w:p w14:paraId="6F91F995" w14:textId="77777777" w:rsidR="005C7F09" w:rsidRPr="007162D4" w:rsidRDefault="005C7F09" w:rsidP="00FA7C21">
            <w:pPr>
              <w:pStyle w:val="TableParagraph"/>
              <w:ind w:left="106" w:right="97"/>
              <w:jc w:val="center"/>
              <w:rPr>
                <w:sz w:val="24"/>
                <w:szCs w:val="24"/>
              </w:rPr>
            </w:pPr>
            <w:r w:rsidRPr="007162D4">
              <w:rPr>
                <w:sz w:val="24"/>
                <w:szCs w:val="24"/>
              </w:rPr>
              <w:t>2.1.</w:t>
            </w:r>
          </w:p>
        </w:tc>
        <w:tc>
          <w:tcPr>
            <w:tcW w:w="3260" w:type="dxa"/>
          </w:tcPr>
          <w:p w14:paraId="4E20BF4A" w14:textId="77777777" w:rsidR="005C7F09" w:rsidRPr="007162D4" w:rsidRDefault="005C7F09" w:rsidP="00FA7C21">
            <w:pPr>
              <w:pStyle w:val="TableParagraph"/>
              <w:ind w:left="173"/>
              <w:jc w:val="both"/>
              <w:rPr>
                <w:sz w:val="24"/>
                <w:szCs w:val="24"/>
                <w:lang w:eastAsia="lt-LT"/>
              </w:rPr>
            </w:pPr>
            <w:r w:rsidRPr="007162D4">
              <w:rPr>
                <w:sz w:val="24"/>
                <w:szCs w:val="24"/>
              </w:rPr>
              <w:t>Akumuliatoriaus tipas</w:t>
            </w:r>
          </w:p>
        </w:tc>
        <w:tc>
          <w:tcPr>
            <w:tcW w:w="2552" w:type="dxa"/>
          </w:tcPr>
          <w:p w14:paraId="595764F4" w14:textId="77777777" w:rsidR="005C7F09" w:rsidRPr="007162D4" w:rsidRDefault="005C7F09" w:rsidP="00FA7C21">
            <w:pPr>
              <w:pStyle w:val="TableParagraph"/>
              <w:ind w:left="165" w:right="136"/>
              <w:jc w:val="both"/>
              <w:rPr>
                <w:sz w:val="24"/>
                <w:szCs w:val="24"/>
                <w:lang w:eastAsia="lt-LT"/>
              </w:rPr>
            </w:pPr>
            <w:r w:rsidRPr="003C6D30">
              <w:rPr>
                <w:sz w:val="24"/>
                <w:szCs w:val="24"/>
              </w:rPr>
              <w:t>Ličio jonų (arba analogiškas), išimamas, kraunamas pakrovėjuje</w:t>
            </w:r>
          </w:p>
        </w:tc>
        <w:tc>
          <w:tcPr>
            <w:tcW w:w="3969" w:type="dxa"/>
          </w:tcPr>
          <w:p w14:paraId="08C8D423" w14:textId="77777777" w:rsidR="005C7F09" w:rsidRPr="007162D4" w:rsidRDefault="005C7F09" w:rsidP="00FA7C21">
            <w:pPr>
              <w:pStyle w:val="TableParagraph"/>
              <w:ind w:left="147"/>
              <w:jc w:val="both"/>
              <w:rPr>
                <w:sz w:val="24"/>
                <w:szCs w:val="24"/>
                <w:highlight w:val="yellow"/>
              </w:rPr>
            </w:pPr>
            <w:r w:rsidRPr="007162D4">
              <w:rPr>
                <w:highlight w:val="yellow"/>
              </w:rPr>
              <w:t>__</w:t>
            </w:r>
            <w:r>
              <w:t xml:space="preserve"> (</w:t>
            </w:r>
            <w:r w:rsidRPr="003C6D30">
              <w:rPr>
                <w:i/>
                <w:iCs/>
              </w:rPr>
              <w:t xml:space="preserve">nurodyti ar </w:t>
            </w:r>
            <w:r w:rsidRPr="003C6D30">
              <w:rPr>
                <w:i/>
                <w:iCs/>
                <w:lang w:eastAsia="ar-SA"/>
              </w:rPr>
              <w:t>l</w:t>
            </w:r>
            <w:r w:rsidRPr="003C6D30">
              <w:rPr>
                <w:i/>
                <w:iCs/>
              </w:rPr>
              <w:t>ičio jonų ar analogiškas</w:t>
            </w:r>
            <w:r>
              <w:rPr>
                <w:sz w:val="24"/>
                <w:szCs w:val="24"/>
              </w:rPr>
              <w:t>)</w:t>
            </w:r>
            <w:r w:rsidRPr="007162D4">
              <w:rPr>
                <w:sz w:val="24"/>
                <w:szCs w:val="24"/>
              </w:rPr>
              <w:t xml:space="preserve">, </w:t>
            </w:r>
            <w:r w:rsidRPr="007162D4">
              <w:rPr>
                <w:b/>
                <w:bCs/>
                <w:highlight w:val="yellow"/>
                <w:lang w:eastAsia="ar-SA"/>
              </w:rPr>
              <w:t>Taip / Ne</w:t>
            </w:r>
            <w:r w:rsidRPr="007162D4">
              <w:rPr>
                <w:lang w:eastAsia="ar-SA"/>
              </w:rPr>
              <w:t xml:space="preserve"> (</w:t>
            </w:r>
            <w:r w:rsidRPr="007162D4">
              <w:rPr>
                <w:i/>
                <w:lang w:eastAsia="ar-SA"/>
              </w:rPr>
              <w:t>tinkamą pabraukti</w:t>
            </w:r>
            <w:r w:rsidRPr="007162D4">
              <w:rPr>
                <w:lang w:eastAsia="ar-SA"/>
              </w:rPr>
              <w:t xml:space="preserve">) </w:t>
            </w:r>
            <w:r w:rsidRPr="007162D4">
              <w:rPr>
                <w:sz w:val="24"/>
                <w:szCs w:val="24"/>
              </w:rPr>
              <w:t>išimamas, kraunamas pakrovėjuje</w:t>
            </w:r>
          </w:p>
        </w:tc>
      </w:tr>
      <w:tr w:rsidR="005C7F09" w:rsidRPr="007162D4" w14:paraId="7CCBE8C8" w14:textId="77777777" w:rsidTr="00FA7C21">
        <w:trPr>
          <w:trHeight w:val="314"/>
        </w:trPr>
        <w:tc>
          <w:tcPr>
            <w:tcW w:w="851" w:type="dxa"/>
            <w:vAlign w:val="center"/>
          </w:tcPr>
          <w:p w14:paraId="725574D9" w14:textId="77777777" w:rsidR="005C7F09" w:rsidRPr="007162D4" w:rsidRDefault="005C7F09" w:rsidP="00FA7C21">
            <w:pPr>
              <w:pStyle w:val="TableParagraph"/>
              <w:ind w:left="106" w:right="97"/>
              <w:jc w:val="center"/>
              <w:rPr>
                <w:sz w:val="24"/>
                <w:szCs w:val="24"/>
              </w:rPr>
            </w:pPr>
            <w:r w:rsidRPr="007162D4">
              <w:rPr>
                <w:sz w:val="24"/>
                <w:szCs w:val="24"/>
              </w:rPr>
              <w:t>2.2.</w:t>
            </w:r>
          </w:p>
        </w:tc>
        <w:tc>
          <w:tcPr>
            <w:tcW w:w="3260" w:type="dxa"/>
          </w:tcPr>
          <w:p w14:paraId="5370969A" w14:textId="77777777" w:rsidR="005C7F09" w:rsidRPr="007162D4" w:rsidRDefault="005C7F09" w:rsidP="00FA7C21">
            <w:pPr>
              <w:pStyle w:val="TableParagraph"/>
              <w:ind w:left="173"/>
              <w:jc w:val="both"/>
              <w:rPr>
                <w:sz w:val="24"/>
                <w:szCs w:val="24"/>
                <w:lang w:eastAsia="lt-LT"/>
              </w:rPr>
            </w:pPr>
            <w:r w:rsidRPr="007162D4">
              <w:rPr>
                <w:sz w:val="24"/>
                <w:szCs w:val="24"/>
              </w:rPr>
              <w:t xml:space="preserve">Baterijos veikimo laikas </w:t>
            </w:r>
          </w:p>
        </w:tc>
        <w:tc>
          <w:tcPr>
            <w:tcW w:w="2552" w:type="dxa"/>
          </w:tcPr>
          <w:p w14:paraId="214E6FD5" w14:textId="77777777" w:rsidR="005C7F09" w:rsidRPr="00FE08FD" w:rsidRDefault="005C7F09" w:rsidP="00FA7C21">
            <w:pPr>
              <w:pStyle w:val="TableParagraph"/>
              <w:ind w:left="165" w:right="136"/>
              <w:jc w:val="both"/>
              <w:rPr>
                <w:sz w:val="24"/>
                <w:szCs w:val="24"/>
                <w:lang w:eastAsia="lt-LT"/>
              </w:rPr>
            </w:pPr>
            <w:r w:rsidRPr="00FE08FD">
              <w:rPr>
                <w:sz w:val="24"/>
                <w:szCs w:val="24"/>
              </w:rPr>
              <w:t xml:space="preserve">ne mažiau 2,5 val. </w:t>
            </w:r>
          </w:p>
        </w:tc>
        <w:tc>
          <w:tcPr>
            <w:tcW w:w="3969" w:type="dxa"/>
          </w:tcPr>
          <w:p w14:paraId="592508B5" w14:textId="77777777" w:rsidR="005C7F09" w:rsidRPr="007162D4" w:rsidRDefault="005C7F09" w:rsidP="00FA7C21">
            <w:pPr>
              <w:pStyle w:val="TableParagraph"/>
              <w:ind w:left="147"/>
              <w:jc w:val="both"/>
              <w:rPr>
                <w:sz w:val="24"/>
                <w:szCs w:val="24"/>
                <w:highlight w:val="yellow"/>
              </w:rPr>
            </w:pPr>
            <w:r w:rsidRPr="007162D4">
              <w:rPr>
                <w:highlight w:val="yellow"/>
              </w:rPr>
              <w:t>__</w:t>
            </w:r>
            <w:r w:rsidRPr="007162D4">
              <w:t xml:space="preserve"> </w:t>
            </w:r>
            <w:r w:rsidRPr="007162D4">
              <w:rPr>
                <w:sz w:val="24"/>
                <w:szCs w:val="24"/>
              </w:rPr>
              <w:t>val.</w:t>
            </w:r>
          </w:p>
        </w:tc>
      </w:tr>
      <w:tr w:rsidR="005C7F09" w:rsidRPr="007162D4" w14:paraId="3A0EE5E4" w14:textId="77777777" w:rsidTr="00FA7C21">
        <w:trPr>
          <w:trHeight w:val="314"/>
        </w:trPr>
        <w:tc>
          <w:tcPr>
            <w:tcW w:w="851" w:type="dxa"/>
            <w:vAlign w:val="center"/>
          </w:tcPr>
          <w:p w14:paraId="35AE497A" w14:textId="77777777" w:rsidR="005C7F09" w:rsidRPr="007162D4" w:rsidRDefault="005C7F09" w:rsidP="00FA7C21">
            <w:pPr>
              <w:pStyle w:val="TableParagraph"/>
              <w:ind w:left="106" w:right="97"/>
              <w:jc w:val="center"/>
              <w:rPr>
                <w:sz w:val="24"/>
                <w:szCs w:val="24"/>
              </w:rPr>
            </w:pPr>
            <w:r w:rsidRPr="007162D4">
              <w:rPr>
                <w:sz w:val="24"/>
                <w:szCs w:val="24"/>
              </w:rPr>
              <w:t>2.3.</w:t>
            </w:r>
          </w:p>
        </w:tc>
        <w:tc>
          <w:tcPr>
            <w:tcW w:w="3260" w:type="dxa"/>
          </w:tcPr>
          <w:p w14:paraId="7A459ADE" w14:textId="77777777" w:rsidR="005C7F09" w:rsidRPr="007162D4" w:rsidRDefault="005C7F09" w:rsidP="00FA7C21">
            <w:pPr>
              <w:pStyle w:val="TableParagraph"/>
              <w:ind w:left="173"/>
              <w:jc w:val="both"/>
              <w:rPr>
                <w:sz w:val="24"/>
                <w:szCs w:val="24"/>
                <w:lang w:eastAsia="lt-LT"/>
              </w:rPr>
            </w:pPr>
            <w:r w:rsidRPr="007162D4">
              <w:rPr>
                <w:sz w:val="24"/>
                <w:szCs w:val="24"/>
              </w:rPr>
              <w:t xml:space="preserve">Akumuliatoriaus talpa </w:t>
            </w:r>
          </w:p>
        </w:tc>
        <w:tc>
          <w:tcPr>
            <w:tcW w:w="2552" w:type="dxa"/>
          </w:tcPr>
          <w:p w14:paraId="5B5336C6" w14:textId="77777777" w:rsidR="005C7F09" w:rsidRPr="00FE08FD" w:rsidRDefault="005C7F09" w:rsidP="00FA7C21">
            <w:pPr>
              <w:pStyle w:val="TableParagraph"/>
              <w:ind w:left="165" w:right="136"/>
              <w:jc w:val="both"/>
              <w:rPr>
                <w:sz w:val="24"/>
                <w:szCs w:val="24"/>
                <w:lang w:eastAsia="lt-LT"/>
              </w:rPr>
            </w:pPr>
            <w:r w:rsidRPr="00FE08FD">
              <w:rPr>
                <w:sz w:val="24"/>
                <w:szCs w:val="24"/>
              </w:rPr>
              <w:t>Ne mažiau kaip 52</w:t>
            </w:r>
            <w:r>
              <w:rPr>
                <w:sz w:val="24"/>
                <w:szCs w:val="24"/>
              </w:rPr>
              <w:t>0</w:t>
            </w:r>
            <w:r w:rsidRPr="00FE08FD">
              <w:rPr>
                <w:sz w:val="24"/>
                <w:szCs w:val="24"/>
              </w:rPr>
              <w:t xml:space="preserve"> </w:t>
            </w:r>
            <w:proofErr w:type="spellStart"/>
            <w:r w:rsidRPr="00FE08FD">
              <w:rPr>
                <w:sz w:val="24"/>
                <w:szCs w:val="24"/>
              </w:rPr>
              <w:t>Wh</w:t>
            </w:r>
            <w:proofErr w:type="spellEnd"/>
          </w:p>
        </w:tc>
        <w:tc>
          <w:tcPr>
            <w:tcW w:w="3969" w:type="dxa"/>
          </w:tcPr>
          <w:p w14:paraId="22693B26" w14:textId="77777777" w:rsidR="005C7F09" w:rsidRPr="007162D4" w:rsidRDefault="005C7F09" w:rsidP="00FA7C21">
            <w:pPr>
              <w:pStyle w:val="TableParagraph"/>
              <w:ind w:left="147"/>
              <w:jc w:val="both"/>
              <w:rPr>
                <w:sz w:val="24"/>
                <w:szCs w:val="24"/>
                <w:highlight w:val="yellow"/>
              </w:rPr>
            </w:pPr>
            <w:r w:rsidRPr="007162D4">
              <w:rPr>
                <w:highlight w:val="yellow"/>
              </w:rPr>
              <w:t>__</w:t>
            </w:r>
            <w:r w:rsidRPr="007162D4">
              <w:t xml:space="preserve"> </w:t>
            </w:r>
            <w:proofErr w:type="spellStart"/>
            <w:r w:rsidRPr="007162D4">
              <w:rPr>
                <w:sz w:val="24"/>
                <w:szCs w:val="24"/>
              </w:rPr>
              <w:t>Wh</w:t>
            </w:r>
            <w:proofErr w:type="spellEnd"/>
          </w:p>
        </w:tc>
      </w:tr>
      <w:tr w:rsidR="005C7F09" w:rsidRPr="007162D4" w14:paraId="07CAC6D4" w14:textId="77777777" w:rsidTr="00FA7C21">
        <w:trPr>
          <w:trHeight w:val="314"/>
        </w:trPr>
        <w:tc>
          <w:tcPr>
            <w:tcW w:w="851" w:type="dxa"/>
            <w:vAlign w:val="center"/>
          </w:tcPr>
          <w:p w14:paraId="6896216F" w14:textId="77777777" w:rsidR="005C7F09" w:rsidRPr="007162D4" w:rsidRDefault="005C7F09" w:rsidP="00FA7C21">
            <w:pPr>
              <w:pStyle w:val="TableParagraph"/>
              <w:ind w:left="106" w:right="97"/>
              <w:jc w:val="center"/>
              <w:rPr>
                <w:sz w:val="24"/>
                <w:szCs w:val="24"/>
              </w:rPr>
            </w:pPr>
            <w:r w:rsidRPr="007162D4">
              <w:rPr>
                <w:sz w:val="24"/>
                <w:szCs w:val="24"/>
              </w:rPr>
              <w:t>2.4.</w:t>
            </w:r>
          </w:p>
        </w:tc>
        <w:tc>
          <w:tcPr>
            <w:tcW w:w="3260" w:type="dxa"/>
          </w:tcPr>
          <w:p w14:paraId="628D95B6" w14:textId="77777777" w:rsidR="005C7F09" w:rsidRPr="007162D4" w:rsidRDefault="005C7F09" w:rsidP="00FA7C21">
            <w:pPr>
              <w:pStyle w:val="TableParagraph"/>
              <w:ind w:left="173"/>
              <w:jc w:val="both"/>
              <w:rPr>
                <w:sz w:val="24"/>
                <w:szCs w:val="24"/>
                <w:lang w:eastAsia="lt-LT"/>
              </w:rPr>
            </w:pPr>
            <w:r w:rsidRPr="007162D4">
              <w:rPr>
                <w:sz w:val="24"/>
                <w:szCs w:val="24"/>
              </w:rPr>
              <w:t>Garantija</w:t>
            </w:r>
          </w:p>
        </w:tc>
        <w:tc>
          <w:tcPr>
            <w:tcW w:w="2552" w:type="dxa"/>
          </w:tcPr>
          <w:p w14:paraId="6CB540A7" w14:textId="77777777" w:rsidR="005C7F09" w:rsidRPr="007162D4" w:rsidRDefault="005C7F09" w:rsidP="00FA7C21">
            <w:pPr>
              <w:pStyle w:val="TableParagraph"/>
              <w:ind w:left="165" w:right="136"/>
              <w:jc w:val="both"/>
              <w:rPr>
                <w:sz w:val="24"/>
                <w:szCs w:val="24"/>
                <w:lang w:eastAsia="lt-LT"/>
              </w:rPr>
            </w:pPr>
            <w:r w:rsidRPr="007162D4">
              <w:rPr>
                <w:sz w:val="24"/>
                <w:szCs w:val="24"/>
              </w:rPr>
              <w:t xml:space="preserve">Ne mažiau kaip 24 </w:t>
            </w:r>
            <w:r w:rsidRPr="007162D4">
              <w:rPr>
                <w:sz w:val="24"/>
                <w:szCs w:val="24"/>
              </w:rPr>
              <w:lastRenderedPageBreak/>
              <w:t>mėn.</w:t>
            </w:r>
          </w:p>
        </w:tc>
        <w:tc>
          <w:tcPr>
            <w:tcW w:w="3969" w:type="dxa"/>
          </w:tcPr>
          <w:p w14:paraId="007E4933" w14:textId="77777777" w:rsidR="005C7F09" w:rsidRPr="007162D4" w:rsidRDefault="005C7F09" w:rsidP="00FA7C21">
            <w:pPr>
              <w:pStyle w:val="TableParagraph"/>
              <w:ind w:left="147"/>
              <w:jc w:val="both"/>
              <w:rPr>
                <w:sz w:val="24"/>
                <w:szCs w:val="24"/>
                <w:highlight w:val="yellow"/>
              </w:rPr>
            </w:pPr>
            <w:r w:rsidRPr="007162D4">
              <w:rPr>
                <w:highlight w:val="yellow"/>
              </w:rPr>
              <w:lastRenderedPageBreak/>
              <w:t>__</w:t>
            </w:r>
            <w:r w:rsidRPr="007162D4">
              <w:t xml:space="preserve"> </w:t>
            </w:r>
            <w:r w:rsidRPr="007162D4">
              <w:rPr>
                <w:sz w:val="24"/>
                <w:szCs w:val="24"/>
              </w:rPr>
              <w:t>mėn.</w:t>
            </w:r>
          </w:p>
        </w:tc>
      </w:tr>
      <w:tr w:rsidR="005C7F09" w:rsidRPr="007162D4" w14:paraId="209A6B87" w14:textId="77777777" w:rsidTr="00FA7C21">
        <w:trPr>
          <w:trHeight w:val="314"/>
        </w:trPr>
        <w:tc>
          <w:tcPr>
            <w:tcW w:w="10635" w:type="dxa"/>
            <w:gridSpan w:val="4"/>
            <w:vAlign w:val="center"/>
          </w:tcPr>
          <w:p w14:paraId="093A6752" w14:textId="77777777" w:rsidR="005C7F09" w:rsidRPr="007162D4" w:rsidRDefault="005C7F09" w:rsidP="00FA7C21">
            <w:pPr>
              <w:pStyle w:val="TableParagraph"/>
              <w:ind w:left="147"/>
              <w:jc w:val="both"/>
              <w:rPr>
                <w:highlight w:val="yellow"/>
              </w:rPr>
            </w:pPr>
            <w:r w:rsidRPr="007162D4">
              <w:rPr>
                <w:b/>
                <w:bCs/>
                <w:sz w:val="24"/>
                <w:szCs w:val="24"/>
              </w:rPr>
              <w:t>Aplinkosauginiai reikalavimai:</w:t>
            </w:r>
          </w:p>
        </w:tc>
      </w:tr>
      <w:tr w:rsidR="005C7F09" w:rsidRPr="007162D4" w14:paraId="49BD9C82" w14:textId="77777777" w:rsidTr="00FA7C21">
        <w:trPr>
          <w:trHeight w:val="314"/>
        </w:trPr>
        <w:tc>
          <w:tcPr>
            <w:tcW w:w="10635" w:type="dxa"/>
            <w:gridSpan w:val="4"/>
            <w:vAlign w:val="center"/>
          </w:tcPr>
          <w:p w14:paraId="5F1BD4BF" w14:textId="77777777" w:rsidR="005C7F09" w:rsidRPr="007162D4" w:rsidRDefault="005C7F09" w:rsidP="00FA7C21">
            <w:pPr>
              <w:pStyle w:val="TableParagraph"/>
              <w:ind w:left="147"/>
              <w:jc w:val="both"/>
              <w:rPr>
                <w:highlight w:val="yellow"/>
              </w:rPr>
            </w:pPr>
            <w:r w:rsidRPr="007162D4">
              <w:rPr>
                <w:sz w:val="24"/>
                <w:szCs w:val="24"/>
              </w:rPr>
              <w:t xml:space="preserve">Pirkimas vykdomas vadovaujantis Lietuvos Respublikos Aplinkos ministro 2011 m. birželio 28 d. įsakymo Nr. D1-508 </w:t>
            </w:r>
            <w:r w:rsidRPr="007162D4">
              <w:rPr>
                <w:i/>
                <w:iCs/>
                <w:sz w:val="24"/>
                <w:szCs w:val="24"/>
              </w:rPr>
              <w:t>„Dėl aplinkos apsaugos kriterijų taikymo, vykdant žaliuosius pirkimus, tvarkos aprašo patvirtinimo“</w:t>
            </w:r>
            <w:r w:rsidRPr="007162D4">
              <w:rPr>
                <w:sz w:val="24"/>
                <w:szCs w:val="24"/>
              </w:rPr>
              <w:t xml:space="preserve"> (nauja redakcija nuo 2022 m. gruodžio 13 d. Nr. D1-401) 4.4.4.4 punktu: prekė yra tvirta, ilgaamžė, </w:t>
            </w:r>
            <w:r w:rsidRPr="006E307C">
              <w:rPr>
                <w:sz w:val="24"/>
                <w:szCs w:val="24"/>
              </w:rPr>
              <w:t>funkcionali, jos dalys – lengvai keičiamos ir prireikus pataisomos</w:t>
            </w:r>
            <w:r>
              <w:rPr>
                <w:sz w:val="24"/>
                <w:szCs w:val="24"/>
              </w:rPr>
              <w:t xml:space="preserve">. </w:t>
            </w:r>
          </w:p>
        </w:tc>
      </w:tr>
      <w:tr w:rsidR="005C7F09" w:rsidRPr="007162D4" w14:paraId="569F45B5" w14:textId="77777777" w:rsidTr="00FA7C21">
        <w:trPr>
          <w:trHeight w:val="314"/>
        </w:trPr>
        <w:tc>
          <w:tcPr>
            <w:tcW w:w="851" w:type="dxa"/>
            <w:vAlign w:val="center"/>
          </w:tcPr>
          <w:p w14:paraId="0A2A05CA" w14:textId="77777777" w:rsidR="005C7F09" w:rsidRPr="00E54B72" w:rsidRDefault="005C7F09" w:rsidP="00FA7C21">
            <w:pPr>
              <w:pStyle w:val="TableParagraph"/>
              <w:ind w:left="106" w:right="97"/>
              <w:jc w:val="center"/>
              <w:rPr>
                <w:b/>
                <w:bCs/>
                <w:sz w:val="24"/>
                <w:szCs w:val="24"/>
              </w:rPr>
            </w:pPr>
            <w:r w:rsidRPr="00E54B72">
              <w:rPr>
                <w:b/>
                <w:bCs/>
                <w:sz w:val="24"/>
                <w:szCs w:val="24"/>
              </w:rPr>
              <w:t>Eil. Nr.</w:t>
            </w:r>
          </w:p>
        </w:tc>
        <w:tc>
          <w:tcPr>
            <w:tcW w:w="5812" w:type="dxa"/>
            <w:gridSpan w:val="2"/>
          </w:tcPr>
          <w:p w14:paraId="092CD2B4" w14:textId="77777777" w:rsidR="005C7F09" w:rsidRPr="00E54B72" w:rsidRDefault="005C7F09" w:rsidP="00FA7C21">
            <w:pPr>
              <w:pStyle w:val="TableParagraph"/>
              <w:ind w:left="165" w:right="136"/>
              <w:jc w:val="both"/>
              <w:rPr>
                <w:b/>
                <w:bCs/>
                <w:sz w:val="24"/>
                <w:szCs w:val="24"/>
              </w:rPr>
            </w:pPr>
            <w:r w:rsidRPr="00E54B72">
              <w:rPr>
                <w:b/>
                <w:bCs/>
                <w:sz w:val="24"/>
                <w:szCs w:val="24"/>
              </w:rPr>
              <w:t>Aplinkos apsaugos kriterijai</w:t>
            </w:r>
            <w:r>
              <w:rPr>
                <w:b/>
                <w:bCs/>
                <w:sz w:val="24"/>
                <w:szCs w:val="24"/>
              </w:rPr>
              <w:t>*</w:t>
            </w:r>
          </w:p>
        </w:tc>
        <w:tc>
          <w:tcPr>
            <w:tcW w:w="3969" w:type="dxa"/>
          </w:tcPr>
          <w:p w14:paraId="179BFF56" w14:textId="77777777" w:rsidR="005C7F09" w:rsidRPr="007162D4" w:rsidRDefault="005C7F09" w:rsidP="00FA7C21">
            <w:pPr>
              <w:pStyle w:val="TableParagraph"/>
              <w:ind w:left="147"/>
              <w:jc w:val="both"/>
              <w:rPr>
                <w:highlight w:val="yellow"/>
              </w:rPr>
            </w:pPr>
            <w:r w:rsidRPr="00272F35">
              <w:rPr>
                <w:b/>
                <w:bCs/>
              </w:rPr>
              <w:t>Atitiktį aplinkos kriterijams pagrindžiantys dokumentai</w:t>
            </w:r>
          </w:p>
        </w:tc>
      </w:tr>
      <w:tr w:rsidR="005C7F09" w:rsidRPr="007162D4" w14:paraId="601210F4" w14:textId="77777777" w:rsidTr="00FA7C21">
        <w:trPr>
          <w:trHeight w:val="314"/>
        </w:trPr>
        <w:tc>
          <w:tcPr>
            <w:tcW w:w="851" w:type="dxa"/>
            <w:vAlign w:val="center"/>
          </w:tcPr>
          <w:p w14:paraId="374204D3" w14:textId="77777777" w:rsidR="005C7F09" w:rsidRPr="007162D4" w:rsidRDefault="005C7F09" w:rsidP="00FA7C21">
            <w:pPr>
              <w:pStyle w:val="TableParagraph"/>
              <w:ind w:left="106" w:right="97"/>
              <w:jc w:val="center"/>
              <w:rPr>
                <w:sz w:val="24"/>
                <w:szCs w:val="24"/>
              </w:rPr>
            </w:pPr>
            <w:r>
              <w:rPr>
                <w:sz w:val="24"/>
                <w:szCs w:val="24"/>
              </w:rPr>
              <w:t>1.</w:t>
            </w:r>
          </w:p>
        </w:tc>
        <w:tc>
          <w:tcPr>
            <w:tcW w:w="5812" w:type="dxa"/>
            <w:gridSpan w:val="2"/>
          </w:tcPr>
          <w:p w14:paraId="7ABFE4D8" w14:textId="77777777" w:rsidR="005C7F09" w:rsidRPr="008E2FAC" w:rsidRDefault="005C7F09" w:rsidP="00FA7C21">
            <w:pPr>
              <w:pStyle w:val="TableParagraph"/>
              <w:ind w:left="165" w:right="136"/>
              <w:jc w:val="both"/>
              <w:rPr>
                <w:sz w:val="24"/>
                <w:szCs w:val="24"/>
              </w:rPr>
            </w:pPr>
            <w:r w:rsidRPr="008E2FAC">
              <w:rPr>
                <w:sz w:val="24"/>
                <w:szCs w:val="24"/>
              </w:rPr>
              <w:t>Perkančioji organizacija techninės specifikacijos lentelės 1.4</w:t>
            </w:r>
            <w:r>
              <w:rPr>
                <w:sz w:val="24"/>
                <w:szCs w:val="24"/>
              </w:rPr>
              <w:t>,</w:t>
            </w:r>
            <w:r w:rsidRPr="008E2FAC">
              <w:rPr>
                <w:sz w:val="24"/>
                <w:szCs w:val="24"/>
              </w:rPr>
              <w:t xml:space="preserve"> 1.9 </w:t>
            </w:r>
            <w:r>
              <w:rPr>
                <w:sz w:val="24"/>
                <w:szCs w:val="24"/>
              </w:rPr>
              <w:t>ir 1.15.</w:t>
            </w:r>
            <w:r w:rsidRPr="008E2FAC">
              <w:rPr>
                <w:sz w:val="24"/>
                <w:szCs w:val="24"/>
              </w:rPr>
              <w:t>punktuose nustatytus reikalavimus, t. y. kad grindų plovimo mašinos šepečiai turi būti keičiami, o akumuliatoriaus tipas – ličio jonų (arba analogiškas) su baterijos keitimo galimybe, laiko aplinkos apsaugos kriterijais</w:t>
            </w:r>
            <w:r>
              <w:rPr>
                <w:sz w:val="24"/>
                <w:szCs w:val="24"/>
              </w:rPr>
              <w:t>, bei papildoma mašinos garantija</w:t>
            </w:r>
            <w:r w:rsidRPr="008E2FAC">
              <w:rPr>
                <w:sz w:val="24"/>
                <w:szCs w:val="24"/>
              </w:rPr>
              <w:t>.</w:t>
            </w:r>
          </w:p>
        </w:tc>
        <w:tc>
          <w:tcPr>
            <w:tcW w:w="3969" w:type="dxa"/>
          </w:tcPr>
          <w:p w14:paraId="2EBB3CA3" w14:textId="77777777" w:rsidR="005C7F09" w:rsidRPr="007162D4" w:rsidRDefault="005C7F09" w:rsidP="00FA7C21">
            <w:pPr>
              <w:pStyle w:val="TableParagraph"/>
              <w:ind w:left="147"/>
              <w:jc w:val="both"/>
              <w:rPr>
                <w:highlight w:val="yellow"/>
              </w:rPr>
            </w:pPr>
            <w:r w:rsidRPr="003D46FE">
              <w:t xml:space="preserve">Reikalavimas nurodytas techninės specifikacijos </w:t>
            </w:r>
            <w:r>
              <w:t>1.4.,</w:t>
            </w:r>
            <w:r w:rsidRPr="003D46FE">
              <w:t xml:space="preserve"> </w:t>
            </w:r>
            <w:r>
              <w:t>1.9.</w:t>
            </w:r>
            <w:r w:rsidRPr="003D46FE">
              <w:t xml:space="preserve"> </w:t>
            </w:r>
            <w:r>
              <w:t xml:space="preserve">ir 1.15. </w:t>
            </w:r>
            <w:r w:rsidRPr="003D46FE">
              <w:t>punkt</w:t>
            </w:r>
            <w:r>
              <w:t>uose</w:t>
            </w:r>
            <w:r w:rsidRPr="003D46FE">
              <w:t>, kurį tiekėjas patvirtins teikdamas pasiūlym</w:t>
            </w:r>
            <w:r>
              <w:t>ą</w:t>
            </w:r>
            <w:r w:rsidRPr="003D46FE">
              <w:t xml:space="preserve"> (dokumento pateikti nereikalaujama).</w:t>
            </w:r>
          </w:p>
        </w:tc>
      </w:tr>
    </w:tbl>
    <w:p w14:paraId="30215561" w14:textId="77777777" w:rsidR="005C7F09" w:rsidRPr="007162D4" w:rsidRDefault="005C7F09" w:rsidP="005C7F09">
      <w:pPr>
        <w:spacing w:after="0" w:line="240" w:lineRule="auto"/>
        <w:rPr>
          <w:rFonts w:ascii="Times New Roman" w:hAnsi="Times New Roman" w:cs="Times New Roman"/>
        </w:rPr>
      </w:pPr>
    </w:p>
    <w:p w14:paraId="09D543EE" w14:textId="77777777" w:rsidR="005C7F09" w:rsidRPr="001208B8" w:rsidRDefault="005C7F09" w:rsidP="005C7F09">
      <w:pPr>
        <w:spacing w:after="0" w:line="240" w:lineRule="auto"/>
        <w:jc w:val="both"/>
        <w:rPr>
          <w:rFonts w:ascii="Times New Roman" w:eastAsia="Calibri" w:hAnsi="Times New Roman" w:cs="Times New Roman"/>
          <w:b/>
          <w:i/>
          <w:sz w:val="20"/>
          <w:szCs w:val="20"/>
          <w:u w:val="single"/>
          <w:lang w:eastAsia="lt-LT"/>
        </w:rPr>
      </w:pPr>
    </w:p>
    <w:p w14:paraId="559BC532" w14:textId="77777777" w:rsidR="005C7F09" w:rsidRPr="001208B8" w:rsidRDefault="005C7F09" w:rsidP="005C7F09">
      <w:pPr>
        <w:spacing w:after="0" w:line="240" w:lineRule="auto"/>
        <w:jc w:val="both"/>
        <w:rPr>
          <w:rFonts w:ascii="Times New Roman" w:eastAsia="Calibri" w:hAnsi="Times New Roman" w:cs="Times New Roman"/>
          <w:b/>
          <w:i/>
          <w:sz w:val="20"/>
          <w:szCs w:val="20"/>
          <w:u w:val="single"/>
          <w:lang w:eastAsia="lt-LT"/>
        </w:rPr>
      </w:pPr>
    </w:p>
    <w:p w14:paraId="53E8F0CB" w14:textId="77777777" w:rsidR="005C7F09" w:rsidRPr="001208B8" w:rsidRDefault="005C7F09" w:rsidP="005C7F09">
      <w:pPr>
        <w:spacing w:after="0" w:line="240" w:lineRule="auto"/>
        <w:jc w:val="both"/>
        <w:rPr>
          <w:rFonts w:ascii="Times New Roman" w:eastAsia="Calibri" w:hAnsi="Times New Roman" w:cs="Times New Roman"/>
          <w:b/>
          <w:i/>
          <w:sz w:val="20"/>
          <w:szCs w:val="20"/>
          <w:u w:val="single"/>
          <w:lang w:eastAsia="lt-LT"/>
        </w:rPr>
      </w:pPr>
    </w:p>
    <w:p w14:paraId="2A6A8F96" w14:textId="77777777" w:rsidR="005C7F09" w:rsidRPr="001208B8" w:rsidRDefault="005C7F09" w:rsidP="005C7F09">
      <w:pPr>
        <w:spacing w:after="0" w:line="240" w:lineRule="auto"/>
        <w:jc w:val="both"/>
        <w:rPr>
          <w:rFonts w:ascii="Times New Roman" w:eastAsia="Calibri" w:hAnsi="Times New Roman" w:cs="Times New Roman"/>
          <w:b/>
          <w:i/>
          <w:sz w:val="20"/>
          <w:szCs w:val="20"/>
          <w:u w:val="single"/>
          <w:lang w:eastAsia="lt-LT"/>
        </w:rPr>
      </w:pPr>
    </w:p>
    <w:p w14:paraId="55134049" w14:textId="77777777" w:rsidR="005C7F09" w:rsidRPr="001208B8" w:rsidRDefault="005C7F09" w:rsidP="005C7F09">
      <w:pPr>
        <w:spacing w:after="0" w:line="240" w:lineRule="auto"/>
        <w:jc w:val="both"/>
        <w:rPr>
          <w:rFonts w:ascii="Times New Roman" w:eastAsia="Calibri" w:hAnsi="Times New Roman" w:cs="Times New Roman"/>
          <w:b/>
          <w:i/>
          <w:sz w:val="20"/>
          <w:szCs w:val="20"/>
          <w:u w:val="single"/>
          <w:lang w:eastAsia="lt-LT"/>
        </w:rPr>
      </w:pPr>
    </w:p>
    <w:p w14:paraId="5E9625B5" w14:textId="77777777" w:rsidR="005C7F09" w:rsidRPr="001208B8" w:rsidRDefault="005C7F09" w:rsidP="005C7F09">
      <w:pPr>
        <w:spacing w:after="0" w:line="240" w:lineRule="auto"/>
        <w:jc w:val="both"/>
        <w:rPr>
          <w:rFonts w:ascii="Times New Roman" w:eastAsia="Calibri" w:hAnsi="Times New Roman" w:cs="Times New Roman"/>
          <w:b/>
          <w:i/>
          <w:sz w:val="20"/>
          <w:szCs w:val="20"/>
          <w:u w:val="single"/>
          <w:lang w:eastAsia="lt-LT"/>
        </w:rPr>
      </w:pPr>
    </w:p>
    <w:p w14:paraId="41316DE4" w14:textId="77777777" w:rsidR="005C7F09" w:rsidRPr="001208B8" w:rsidRDefault="005C7F09" w:rsidP="005C7F09">
      <w:pPr>
        <w:spacing w:after="0" w:line="240" w:lineRule="auto"/>
        <w:jc w:val="both"/>
        <w:rPr>
          <w:rFonts w:ascii="Times New Roman" w:eastAsia="Calibri" w:hAnsi="Times New Roman" w:cs="Times New Roman"/>
          <w:b/>
          <w:i/>
          <w:sz w:val="20"/>
          <w:szCs w:val="20"/>
          <w:u w:val="single"/>
          <w:lang w:eastAsia="lt-LT"/>
        </w:rPr>
      </w:pPr>
    </w:p>
    <w:p w14:paraId="20519534" w14:textId="77777777" w:rsidR="005C7F09" w:rsidRPr="001208B8" w:rsidRDefault="005C7F09" w:rsidP="005C7F09">
      <w:pPr>
        <w:spacing w:after="0" w:line="240" w:lineRule="auto"/>
        <w:jc w:val="both"/>
        <w:rPr>
          <w:rFonts w:ascii="Times New Roman" w:eastAsia="Calibri" w:hAnsi="Times New Roman" w:cs="Times New Roman"/>
          <w:b/>
          <w:i/>
          <w:sz w:val="20"/>
          <w:szCs w:val="20"/>
          <w:u w:val="single"/>
          <w:lang w:eastAsia="lt-LT"/>
        </w:rPr>
      </w:pPr>
    </w:p>
    <w:p w14:paraId="74D5A967" w14:textId="77777777" w:rsidR="005C7F09" w:rsidRPr="001208B8" w:rsidRDefault="005C7F09" w:rsidP="005C7F09">
      <w:pPr>
        <w:spacing w:after="0" w:line="240" w:lineRule="auto"/>
        <w:jc w:val="both"/>
        <w:rPr>
          <w:rFonts w:ascii="Times New Roman" w:eastAsia="Calibri" w:hAnsi="Times New Roman" w:cs="Times New Roman"/>
          <w:b/>
          <w:i/>
          <w:sz w:val="20"/>
          <w:szCs w:val="20"/>
          <w:u w:val="single"/>
          <w:lang w:eastAsia="lt-LT"/>
        </w:rPr>
      </w:pPr>
    </w:p>
    <w:p w14:paraId="43D0D97E" w14:textId="77777777" w:rsidR="005C7F09" w:rsidRPr="001208B8" w:rsidRDefault="005C7F09" w:rsidP="005C7F09">
      <w:pPr>
        <w:spacing w:after="0" w:line="240" w:lineRule="auto"/>
        <w:jc w:val="both"/>
        <w:rPr>
          <w:rFonts w:ascii="Times New Roman" w:eastAsia="Calibri" w:hAnsi="Times New Roman" w:cs="Times New Roman"/>
          <w:b/>
          <w:i/>
          <w:sz w:val="20"/>
          <w:szCs w:val="20"/>
          <w:u w:val="single"/>
          <w:lang w:eastAsia="lt-LT"/>
        </w:rPr>
      </w:pPr>
    </w:p>
    <w:p w14:paraId="3E348107" w14:textId="77777777" w:rsidR="005C7F09" w:rsidRDefault="005C7F09" w:rsidP="005C7F09">
      <w:pPr>
        <w:rPr>
          <w:rFonts w:ascii="Times New Roman" w:eastAsia="Calibri" w:hAnsi="Times New Roman" w:cs="Times New Roman"/>
          <w:b/>
          <w:i/>
          <w:sz w:val="20"/>
          <w:szCs w:val="20"/>
          <w:u w:val="single"/>
          <w:lang w:eastAsia="lt-LT"/>
        </w:rPr>
      </w:pPr>
      <w:r>
        <w:rPr>
          <w:rFonts w:ascii="Times New Roman" w:eastAsia="Calibri" w:hAnsi="Times New Roman" w:cs="Times New Roman"/>
          <w:b/>
          <w:i/>
          <w:sz w:val="20"/>
          <w:szCs w:val="20"/>
          <w:u w:val="single"/>
          <w:lang w:eastAsia="lt-LT"/>
        </w:rPr>
        <w:br w:type="page"/>
      </w:r>
    </w:p>
    <w:p w14:paraId="7F46C39A" w14:textId="77777777" w:rsidR="005C7F09" w:rsidRPr="001208B8" w:rsidRDefault="005C7F09" w:rsidP="005C7F09">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lastRenderedPageBreak/>
        <w:t>Konkurso sąlygų</w:t>
      </w:r>
    </w:p>
    <w:p w14:paraId="58CAF7E2" w14:textId="77777777" w:rsidR="005C7F09" w:rsidRPr="001208B8" w:rsidRDefault="005C7F09" w:rsidP="005C7F09">
      <w:pPr>
        <w:spacing w:after="0" w:line="240" w:lineRule="auto"/>
        <w:ind w:left="5102" w:firstLine="1296"/>
        <w:jc w:val="both"/>
        <w:rPr>
          <w:rFonts w:ascii="Times New Roman" w:eastAsia="Calibri" w:hAnsi="Times New Roman" w:cs="Times New Roman"/>
          <w:lang w:eastAsia="lt-LT"/>
        </w:rPr>
      </w:pPr>
      <w:r w:rsidRPr="009860EA">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7D948C90" w14:textId="77777777" w:rsidR="005C7F09" w:rsidRPr="001208B8" w:rsidRDefault="005C7F09" w:rsidP="005C7F09">
      <w:pPr>
        <w:spacing w:after="0" w:line="240" w:lineRule="auto"/>
        <w:jc w:val="center"/>
        <w:rPr>
          <w:rFonts w:ascii="Times New Roman" w:eastAsia="Calibri" w:hAnsi="Times New Roman" w:cs="Times New Roman"/>
          <w:lang w:eastAsia="lt-LT"/>
        </w:rPr>
      </w:pPr>
    </w:p>
    <w:p w14:paraId="46E16CFE" w14:textId="77777777" w:rsidR="005C7F09" w:rsidRPr="001208B8" w:rsidRDefault="005C7F09" w:rsidP="005C7F09">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11F2FB4" w14:textId="77777777" w:rsidR="005C7F09" w:rsidRPr="001208B8" w:rsidRDefault="005C7F09" w:rsidP="005C7F09">
      <w:pPr>
        <w:spacing w:after="0" w:line="240" w:lineRule="auto"/>
        <w:jc w:val="center"/>
        <w:rPr>
          <w:rFonts w:ascii="Times New Roman" w:eastAsia="Calibri" w:hAnsi="Times New Roman" w:cs="Times New Roman"/>
          <w:lang w:eastAsia="lt-LT"/>
        </w:rPr>
      </w:pPr>
    </w:p>
    <w:p w14:paraId="3475E7A8" w14:textId="77777777" w:rsidR="005C7F09" w:rsidRPr="001208B8" w:rsidRDefault="005C7F09" w:rsidP="005C7F09">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2A44D4A6" w14:textId="77777777" w:rsidR="005C7F09" w:rsidRPr="001208B8" w:rsidRDefault="005C7F09" w:rsidP="005C7F09">
      <w:pPr>
        <w:spacing w:after="0" w:line="240" w:lineRule="auto"/>
        <w:jc w:val="center"/>
        <w:rPr>
          <w:rFonts w:ascii="Times New Roman" w:eastAsia="Calibri" w:hAnsi="Times New Roman" w:cs="Times New Roman"/>
          <w:lang w:eastAsia="lt-LT"/>
        </w:rPr>
      </w:pPr>
    </w:p>
    <w:p w14:paraId="2D9EBC1F" w14:textId="77777777" w:rsidR="005C7F09" w:rsidRPr="001208B8" w:rsidRDefault="005C7F09" w:rsidP="005C7F09">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A3C69B" w14:textId="77777777" w:rsidR="005C7F09" w:rsidRPr="001208B8" w:rsidRDefault="005C7F09" w:rsidP="005C7F09">
      <w:pPr>
        <w:spacing w:after="0" w:line="240" w:lineRule="auto"/>
        <w:ind w:firstLine="720"/>
        <w:jc w:val="both"/>
        <w:rPr>
          <w:rFonts w:ascii="Times New Roman" w:eastAsia="Calibri" w:hAnsi="Times New Roman" w:cs="Times New Roman"/>
          <w:b/>
          <w:lang w:eastAsia="lt-LT"/>
        </w:rPr>
      </w:pPr>
    </w:p>
    <w:p w14:paraId="4F06FDE0" w14:textId="77777777" w:rsidR="005C7F09" w:rsidRPr="001208B8" w:rsidRDefault="005C7F09" w:rsidP="005C7F09">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5A4664D9" w14:textId="77777777" w:rsidR="005C7F09" w:rsidRPr="001208B8" w:rsidRDefault="005C7F09" w:rsidP="005C7F09">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5997B6F1" w14:textId="77777777" w:rsidR="005C7F09" w:rsidRPr="001208B8" w:rsidRDefault="005C7F09" w:rsidP="005C7F09">
      <w:pPr>
        <w:spacing w:after="0" w:line="240" w:lineRule="auto"/>
        <w:ind w:firstLine="720"/>
        <w:jc w:val="both"/>
        <w:rPr>
          <w:rFonts w:ascii="Times New Roman" w:eastAsia="Calibri" w:hAnsi="Times New Roman" w:cs="Times New Roman"/>
          <w:b/>
          <w:lang w:eastAsia="lt-LT"/>
        </w:rPr>
      </w:pPr>
    </w:p>
    <w:p w14:paraId="2C521AC9" w14:textId="77777777" w:rsidR="005C7F09" w:rsidRPr="001208B8" w:rsidRDefault="005C7F09" w:rsidP="005C7F09">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64DA65B0" w14:textId="77777777" w:rsidR="005C7F09" w:rsidRPr="000F3D58" w:rsidRDefault="005C7F09" w:rsidP="005C7F09">
      <w:pPr>
        <w:tabs>
          <w:tab w:val="left" w:pos="3150"/>
        </w:tabs>
        <w:spacing w:line="256" w:lineRule="auto"/>
        <w:jc w:val="center"/>
        <w:rPr>
          <w:rFonts w:ascii="Times New Roman" w:hAnsi="Times New Roman" w:cs="Times New Roman"/>
          <w:b/>
        </w:rPr>
      </w:pPr>
      <w:r>
        <w:rPr>
          <w:rFonts w:ascii="Times New Roman Bold" w:hAnsi="Times New Roman Bold" w:cs="Times New Roman"/>
          <w:b/>
          <w:caps/>
        </w:rPr>
        <w:t xml:space="preserve">GRINDŲ PLOVIMO MAŠINOS </w:t>
      </w:r>
      <w:r w:rsidRPr="001208B8">
        <w:rPr>
          <w:rFonts w:ascii="Times New Roman" w:hAnsi="Times New Roman" w:cs="Times New Roman"/>
          <w:b/>
        </w:rPr>
        <w:t xml:space="preserve">PIRKIMUI </w:t>
      </w:r>
    </w:p>
    <w:p w14:paraId="297BF485" w14:textId="77777777" w:rsidR="005C7F09" w:rsidRPr="001208B8" w:rsidRDefault="005C7F09" w:rsidP="005C7F09">
      <w:pPr>
        <w:tabs>
          <w:tab w:val="right" w:leader="underscore" w:pos="8505"/>
        </w:tabs>
        <w:spacing w:after="0" w:line="240" w:lineRule="auto"/>
        <w:jc w:val="center"/>
        <w:rPr>
          <w:rFonts w:ascii="Times New Roman" w:eastAsia="Calibri" w:hAnsi="Times New Roman" w:cs="Times New Roman"/>
        </w:rPr>
      </w:pPr>
    </w:p>
    <w:p w14:paraId="13605528" w14:textId="77777777" w:rsidR="005C7F09" w:rsidRPr="001208B8" w:rsidRDefault="005C7F09" w:rsidP="005C7F09">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0"/>
    <w:p w14:paraId="71AF93E7" w14:textId="77777777" w:rsidR="005C7F09" w:rsidRPr="001208B8" w:rsidRDefault="005C7F09" w:rsidP="005C7F09">
      <w:pPr>
        <w:shd w:val="clear" w:color="auto" w:fill="FFFFFF"/>
        <w:spacing w:after="0" w:line="240" w:lineRule="auto"/>
        <w:jc w:val="center"/>
        <w:rPr>
          <w:rFonts w:ascii="Times New Roman" w:eastAsia="Calibri" w:hAnsi="Times New Roman" w:cs="Times New Roman"/>
          <w:lang w:eastAsia="lt-LT"/>
        </w:rPr>
      </w:pPr>
    </w:p>
    <w:p w14:paraId="77CA03D8" w14:textId="77777777" w:rsidR="005C7F09" w:rsidRPr="001208B8" w:rsidRDefault="005C7F09" w:rsidP="005C7F09">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1C026A49" w14:textId="77777777" w:rsidR="005C7F09" w:rsidRPr="001208B8" w:rsidRDefault="005C7F09" w:rsidP="005C7F09">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23B42CE4" w14:textId="77777777" w:rsidR="005C7F09" w:rsidRPr="001208B8" w:rsidRDefault="005C7F09" w:rsidP="005C7F09">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522AED69" w14:textId="77777777" w:rsidR="005C7F09" w:rsidRPr="001208B8" w:rsidRDefault="005C7F09" w:rsidP="005C7F09">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53E2B307" w14:textId="77777777" w:rsidR="005C7F09" w:rsidRPr="001208B8" w:rsidRDefault="005C7F09" w:rsidP="005C7F09">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5C7F09" w:rsidRPr="001208B8" w14:paraId="3A6F6732" w14:textId="77777777" w:rsidTr="00FA7C21">
        <w:tc>
          <w:tcPr>
            <w:tcW w:w="4819" w:type="dxa"/>
            <w:tcBorders>
              <w:top w:val="single" w:sz="4" w:space="0" w:color="auto"/>
              <w:left w:val="single" w:sz="4" w:space="0" w:color="auto"/>
              <w:bottom w:val="single" w:sz="4" w:space="0" w:color="auto"/>
              <w:right w:val="single" w:sz="4" w:space="0" w:color="auto"/>
            </w:tcBorders>
            <w:hideMark/>
          </w:tcPr>
          <w:p w14:paraId="3AFB043C" w14:textId="77777777" w:rsidR="005C7F09" w:rsidRPr="001208B8" w:rsidRDefault="005C7F09" w:rsidP="00FA7C21">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4ADE52D4" w14:textId="77777777" w:rsidR="005C7F09" w:rsidRPr="001208B8" w:rsidRDefault="005C7F09" w:rsidP="00FA7C21">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4E1C7179" w14:textId="77777777" w:rsidR="005C7F09" w:rsidRPr="001208B8" w:rsidRDefault="005C7F09" w:rsidP="00FA7C21">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439FC5C" w14:textId="77777777" w:rsidR="005C7F09" w:rsidRPr="001208B8" w:rsidRDefault="005C7F09" w:rsidP="00FA7C21">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F932140" w14:textId="77777777" w:rsidR="005C7F09" w:rsidRPr="001208B8" w:rsidRDefault="005C7F09" w:rsidP="00FA7C21">
            <w:pPr>
              <w:spacing w:after="0" w:line="240" w:lineRule="auto"/>
              <w:jc w:val="both"/>
              <w:rPr>
                <w:rFonts w:ascii="Times New Roman" w:eastAsia="Calibri" w:hAnsi="Times New Roman" w:cs="Times New Roman"/>
                <w:lang w:eastAsia="lt-LT"/>
              </w:rPr>
            </w:pPr>
          </w:p>
        </w:tc>
      </w:tr>
      <w:tr w:rsidR="005C7F09" w:rsidRPr="001208B8" w14:paraId="29E48766" w14:textId="77777777" w:rsidTr="00FA7C21">
        <w:tc>
          <w:tcPr>
            <w:tcW w:w="4819" w:type="dxa"/>
            <w:tcBorders>
              <w:top w:val="single" w:sz="4" w:space="0" w:color="auto"/>
              <w:left w:val="single" w:sz="4" w:space="0" w:color="auto"/>
              <w:bottom w:val="single" w:sz="4" w:space="0" w:color="auto"/>
              <w:right w:val="single" w:sz="4" w:space="0" w:color="auto"/>
            </w:tcBorders>
            <w:hideMark/>
          </w:tcPr>
          <w:p w14:paraId="5ED6C5EC" w14:textId="77777777" w:rsidR="005C7F09" w:rsidRPr="001208B8" w:rsidRDefault="005C7F09" w:rsidP="00FA7C21">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7073E9FD" w14:textId="77777777" w:rsidR="005C7F09" w:rsidRPr="001208B8" w:rsidRDefault="005C7F09" w:rsidP="00FA7C21">
            <w:pPr>
              <w:spacing w:after="0" w:line="240" w:lineRule="auto"/>
              <w:jc w:val="both"/>
              <w:rPr>
                <w:rFonts w:ascii="Times New Roman" w:eastAsia="Calibri" w:hAnsi="Times New Roman" w:cs="Times New Roman"/>
                <w:lang w:eastAsia="lt-LT"/>
              </w:rPr>
            </w:pPr>
          </w:p>
        </w:tc>
      </w:tr>
      <w:tr w:rsidR="005C7F09" w:rsidRPr="001208B8" w14:paraId="34A56A48" w14:textId="77777777" w:rsidTr="00FA7C21">
        <w:tc>
          <w:tcPr>
            <w:tcW w:w="4819" w:type="dxa"/>
            <w:tcBorders>
              <w:top w:val="single" w:sz="4" w:space="0" w:color="auto"/>
              <w:left w:val="single" w:sz="4" w:space="0" w:color="auto"/>
              <w:bottom w:val="single" w:sz="4" w:space="0" w:color="auto"/>
              <w:right w:val="single" w:sz="4" w:space="0" w:color="auto"/>
            </w:tcBorders>
            <w:hideMark/>
          </w:tcPr>
          <w:p w14:paraId="3F2B0A87" w14:textId="77777777" w:rsidR="005C7F09" w:rsidRPr="001208B8" w:rsidRDefault="005C7F09" w:rsidP="00FA7C21">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713FB8E7" w14:textId="77777777" w:rsidR="005C7F09" w:rsidRPr="001208B8" w:rsidRDefault="005C7F09" w:rsidP="00FA7C21">
            <w:pPr>
              <w:spacing w:after="0" w:line="240" w:lineRule="auto"/>
              <w:jc w:val="both"/>
              <w:rPr>
                <w:rFonts w:ascii="Times New Roman" w:eastAsia="Calibri" w:hAnsi="Times New Roman" w:cs="Times New Roman"/>
                <w:lang w:eastAsia="lt-LT"/>
              </w:rPr>
            </w:pPr>
          </w:p>
        </w:tc>
      </w:tr>
      <w:tr w:rsidR="005C7F09" w:rsidRPr="001208B8" w14:paraId="566AAC0F" w14:textId="77777777" w:rsidTr="00FA7C21">
        <w:tc>
          <w:tcPr>
            <w:tcW w:w="4819" w:type="dxa"/>
            <w:tcBorders>
              <w:top w:val="single" w:sz="4" w:space="0" w:color="auto"/>
              <w:left w:val="single" w:sz="4" w:space="0" w:color="auto"/>
              <w:bottom w:val="single" w:sz="4" w:space="0" w:color="auto"/>
              <w:right w:val="single" w:sz="4" w:space="0" w:color="auto"/>
            </w:tcBorders>
            <w:hideMark/>
          </w:tcPr>
          <w:p w14:paraId="48EB2971" w14:textId="77777777" w:rsidR="005C7F09" w:rsidRPr="001208B8" w:rsidRDefault="005C7F09" w:rsidP="00FA7C21">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00A1B35D" w14:textId="77777777" w:rsidR="005C7F09" w:rsidRPr="001208B8" w:rsidRDefault="005C7F09" w:rsidP="00FA7C21">
            <w:pPr>
              <w:spacing w:after="0" w:line="240" w:lineRule="auto"/>
              <w:jc w:val="both"/>
              <w:rPr>
                <w:rFonts w:ascii="Times New Roman" w:eastAsia="Calibri" w:hAnsi="Times New Roman" w:cs="Times New Roman"/>
                <w:lang w:eastAsia="lt-LT"/>
              </w:rPr>
            </w:pPr>
          </w:p>
        </w:tc>
      </w:tr>
      <w:tr w:rsidR="005C7F09" w:rsidRPr="001208B8" w14:paraId="255F37FD" w14:textId="77777777" w:rsidTr="00FA7C21">
        <w:tc>
          <w:tcPr>
            <w:tcW w:w="4819" w:type="dxa"/>
            <w:tcBorders>
              <w:top w:val="single" w:sz="4" w:space="0" w:color="auto"/>
              <w:left w:val="single" w:sz="4" w:space="0" w:color="auto"/>
              <w:bottom w:val="single" w:sz="4" w:space="0" w:color="auto"/>
              <w:right w:val="single" w:sz="4" w:space="0" w:color="auto"/>
            </w:tcBorders>
            <w:hideMark/>
          </w:tcPr>
          <w:p w14:paraId="55579AE8" w14:textId="77777777" w:rsidR="005C7F09" w:rsidRPr="001208B8" w:rsidRDefault="005C7F09" w:rsidP="00FA7C21">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1CDEAB52" w14:textId="77777777" w:rsidR="005C7F09" w:rsidRPr="001208B8" w:rsidRDefault="005C7F09" w:rsidP="00FA7C21">
            <w:pPr>
              <w:spacing w:after="0" w:line="240" w:lineRule="auto"/>
              <w:jc w:val="both"/>
              <w:rPr>
                <w:rFonts w:ascii="Times New Roman" w:eastAsia="Calibri" w:hAnsi="Times New Roman" w:cs="Times New Roman"/>
                <w:lang w:eastAsia="lt-LT"/>
              </w:rPr>
            </w:pPr>
          </w:p>
        </w:tc>
      </w:tr>
      <w:tr w:rsidR="005C7F09" w:rsidRPr="001208B8" w14:paraId="1F75D3F4" w14:textId="77777777" w:rsidTr="00FA7C21">
        <w:tc>
          <w:tcPr>
            <w:tcW w:w="4819" w:type="dxa"/>
            <w:tcBorders>
              <w:top w:val="single" w:sz="4" w:space="0" w:color="auto"/>
              <w:left w:val="single" w:sz="4" w:space="0" w:color="auto"/>
              <w:bottom w:val="single" w:sz="4" w:space="0" w:color="auto"/>
              <w:right w:val="single" w:sz="4" w:space="0" w:color="auto"/>
            </w:tcBorders>
            <w:hideMark/>
          </w:tcPr>
          <w:p w14:paraId="50F3BE86" w14:textId="77777777" w:rsidR="005C7F09" w:rsidRPr="001208B8" w:rsidRDefault="005C7F09" w:rsidP="00FA7C21">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31E0FDD0" w14:textId="77777777" w:rsidR="005C7F09" w:rsidRPr="001208B8" w:rsidRDefault="005C7F09" w:rsidP="00FA7C21">
            <w:pPr>
              <w:spacing w:after="0" w:line="240" w:lineRule="auto"/>
              <w:jc w:val="both"/>
              <w:rPr>
                <w:rFonts w:ascii="Times New Roman" w:eastAsia="Calibri" w:hAnsi="Times New Roman" w:cs="Times New Roman"/>
                <w:lang w:eastAsia="lt-LT"/>
              </w:rPr>
            </w:pPr>
          </w:p>
        </w:tc>
      </w:tr>
    </w:tbl>
    <w:p w14:paraId="065104BF" w14:textId="77777777" w:rsidR="005C7F09" w:rsidRPr="001208B8" w:rsidRDefault="005C7F09" w:rsidP="005C7F09">
      <w:pPr>
        <w:spacing w:after="0" w:line="240" w:lineRule="auto"/>
        <w:jc w:val="both"/>
        <w:rPr>
          <w:rFonts w:ascii="Times New Roman" w:eastAsia="Calibri" w:hAnsi="Times New Roman" w:cs="Times New Roman"/>
          <w:lang w:eastAsia="lt-LT"/>
        </w:rPr>
      </w:pPr>
    </w:p>
    <w:p w14:paraId="6D2FC357" w14:textId="77777777" w:rsidR="005C7F09" w:rsidRPr="001208B8" w:rsidRDefault="005C7F09" w:rsidP="005C7F09">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5C65C409" w14:textId="77777777" w:rsidR="005C7F09" w:rsidRPr="001208B8" w:rsidRDefault="005C7F09" w:rsidP="005C7F09">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471E689B" w14:textId="77777777" w:rsidR="005C7F09" w:rsidRPr="001208B8" w:rsidRDefault="005C7F09" w:rsidP="005C7F09">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749FEC41" w14:textId="77777777" w:rsidR="005C7F09" w:rsidRPr="001208B8" w:rsidRDefault="005C7F09" w:rsidP="005C7F09">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363773AC" w14:textId="77777777" w:rsidR="005C7F09" w:rsidRPr="001208B8" w:rsidRDefault="005C7F09" w:rsidP="005C7F09">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085D6348" w14:textId="77777777" w:rsidR="005C7F09" w:rsidRPr="001208B8" w:rsidRDefault="005C7F09" w:rsidP="005C7F09">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01B673D0" w14:textId="77777777" w:rsidR="005C7F09" w:rsidRPr="003677EF" w:rsidRDefault="005C7F09" w:rsidP="005C7F09">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4F859DF2" w14:textId="77777777" w:rsidR="005C7F09" w:rsidRPr="001208B8" w:rsidRDefault="005C7F09" w:rsidP="005C7F09">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5C7F09" w:rsidRPr="001208B8" w14:paraId="7B150384" w14:textId="77777777" w:rsidTr="00FA7C21">
        <w:trPr>
          <w:cantSplit/>
          <w:trHeight w:val="1"/>
        </w:trPr>
        <w:tc>
          <w:tcPr>
            <w:tcW w:w="560" w:type="dxa"/>
            <w:shd w:val="clear" w:color="auto" w:fill="F2F2F2"/>
            <w:tcMar>
              <w:left w:w="108" w:type="dxa"/>
              <w:right w:w="108" w:type="dxa"/>
            </w:tcMar>
          </w:tcPr>
          <w:p w14:paraId="54092D46" w14:textId="77777777" w:rsidR="005C7F09" w:rsidRPr="001208B8" w:rsidRDefault="005C7F09" w:rsidP="00FA7C21">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7F1AB789" w14:textId="77777777" w:rsidR="005C7F09" w:rsidRPr="001208B8" w:rsidRDefault="005C7F09" w:rsidP="00FA7C21">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3EFFEC32" w14:textId="77777777" w:rsidR="005C7F09" w:rsidRPr="001208B8" w:rsidRDefault="005C7F09" w:rsidP="00FA7C21">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C7F09" w:rsidRPr="001208B8" w14:paraId="5A8CA8FC" w14:textId="77777777" w:rsidTr="00FA7C21">
        <w:trPr>
          <w:trHeight w:val="1"/>
        </w:trPr>
        <w:tc>
          <w:tcPr>
            <w:tcW w:w="560" w:type="dxa"/>
            <w:shd w:val="clear" w:color="000000" w:fill="FFFFFF"/>
            <w:tcMar>
              <w:left w:w="108" w:type="dxa"/>
              <w:right w:w="108" w:type="dxa"/>
            </w:tcMar>
          </w:tcPr>
          <w:p w14:paraId="7034D87C" w14:textId="77777777" w:rsidR="005C7F09" w:rsidRPr="001208B8" w:rsidRDefault="005C7F09" w:rsidP="00FA7C21">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3661FEDD" w14:textId="77777777" w:rsidR="005C7F09" w:rsidRPr="001208B8" w:rsidRDefault="005C7F09" w:rsidP="00FA7C21">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687B3AD3" w14:textId="77777777" w:rsidR="005C7F09" w:rsidRPr="001208B8" w:rsidRDefault="005C7F09" w:rsidP="00FA7C21">
            <w:pPr>
              <w:spacing w:after="0" w:line="240" w:lineRule="auto"/>
              <w:jc w:val="both"/>
              <w:rPr>
                <w:rFonts w:ascii="Times New Roman" w:eastAsia="Calibri" w:hAnsi="Times New Roman" w:cs="Times New Roman"/>
              </w:rPr>
            </w:pPr>
          </w:p>
        </w:tc>
      </w:tr>
      <w:tr w:rsidR="005C7F09" w:rsidRPr="001208B8" w14:paraId="014078C0" w14:textId="77777777" w:rsidTr="00FA7C21">
        <w:trPr>
          <w:trHeight w:val="1"/>
        </w:trPr>
        <w:tc>
          <w:tcPr>
            <w:tcW w:w="560" w:type="dxa"/>
            <w:shd w:val="clear" w:color="000000" w:fill="FFFFFF"/>
            <w:tcMar>
              <w:left w:w="108" w:type="dxa"/>
              <w:right w:w="108" w:type="dxa"/>
            </w:tcMar>
          </w:tcPr>
          <w:p w14:paraId="613BC0CF" w14:textId="77777777" w:rsidR="005C7F09" w:rsidRPr="001208B8" w:rsidRDefault="005C7F09" w:rsidP="00FA7C21">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4C60A94E" w14:textId="77777777" w:rsidR="005C7F09" w:rsidRPr="001208B8" w:rsidRDefault="005C7F09" w:rsidP="00FA7C21">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334BE297" w14:textId="77777777" w:rsidR="005C7F09" w:rsidRPr="001208B8" w:rsidRDefault="005C7F09" w:rsidP="00FA7C21">
            <w:pPr>
              <w:spacing w:after="0" w:line="240" w:lineRule="auto"/>
              <w:jc w:val="both"/>
              <w:rPr>
                <w:rFonts w:ascii="Times New Roman" w:eastAsia="Calibri" w:hAnsi="Times New Roman" w:cs="Times New Roman"/>
              </w:rPr>
            </w:pPr>
          </w:p>
        </w:tc>
      </w:tr>
      <w:tr w:rsidR="005C7F09" w:rsidRPr="001208B8" w14:paraId="1A80C192" w14:textId="77777777" w:rsidTr="00FA7C21">
        <w:trPr>
          <w:trHeight w:val="1"/>
        </w:trPr>
        <w:tc>
          <w:tcPr>
            <w:tcW w:w="560" w:type="dxa"/>
            <w:shd w:val="clear" w:color="000000" w:fill="FFFFFF"/>
            <w:tcMar>
              <w:left w:w="108" w:type="dxa"/>
              <w:right w:w="108" w:type="dxa"/>
            </w:tcMar>
          </w:tcPr>
          <w:p w14:paraId="21651294" w14:textId="77777777" w:rsidR="005C7F09" w:rsidRPr="001208B8" w:rsidRDefault="005C7F09" w:rsidP="00FA7C21">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3D866D6A" w14:textId="77777777" w:rsidR="005C7F09" w:rsidRPr="001208B8" w:rsidRDefault="005C7F09" w:rsidP="00FA7C21">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692062F2" w14:textId="77777777" w:rsidR="005C7F09" w:rsidRPr="001208B8" w:rsidRDefault="005C7F09" w:rsidP="00FA7C21">
            <w:pPr>
              <w:spacing w:after="0" w:line="240" w:lineRule="auto"/>
              <w:jc w:val="both"/>
              <w:rPr>
                <w:rFonts w:ascii="Times New Roman" w:eastAsia="Calibri" w:hAnsi="Times New Roman" w:cs="Times New Roman"/>
              </w:rPr>
            </w:pPr>
          </w:p>
        </w:tc>
      </w:tr>
    </w:tbl>
    <w:p w14:paraId="588EC7D8" w14:textId="77777777" w:rsidR="005C7F09" w:rsidRPr="000F3D58" w:rsidRDefault="005C7F09" w:rsidP="005C7F09">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lastRenderedPageBreak/>
        <w:t>*- Subtiekėjas</w:t>
      </w:r>
      <w:r>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78958015" w14:textId="77777777" w:rsidR="005C7F09" w:rsidRPr="001208B8" w:rsidRDefault="005C7F09" w:rsidP="005C7F09">
      <w:pPr>
        <w:tabs>
          <w:tab w:val="left" w:pos="810"/>
        </w:tabs>
        <w:spacing w:after="0" w:line="240" w:lineRule="auto"/>
        <w:jc w:val="both"/>
        <w:rPr>
          <w:rFonts w:ascii="Times New Roman" w:eastAsia="Calibri" w:hAnsi="Times New Roman" w:cs="Times New Roman"/>
          <w:b/>
          <w:lang w:eastAsia="lt-LT"/>
        </w:rPr>
      </w:pPr>
    </w:p>
    <w:p w14:paraId="1A5FA4EF" w14:textId="77777777" w:rsidR="005C7F09" w:rsidRPr="001208B8" w:rsidRDefault="005C7F09" w:rsidP="005C7F09">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5C7F09" w:rsidRPr="001208B8" w14:paraId="734C9BAF" w14:textId="77777777" w:rsidTr="00FA7C21">
        <w:tc>
          <w:tcPr>
            <w:tcW w:w="851" w:type="dxa"/>
          </w:tcPr>
          <w:p w14:paraId="62472FAD" w14:textId="77777777" w:rsidR="005C7F09" w:rsidRPr="001208B8" w:rsidRDefault="005C7F09" w:rsidP="00FA7C21">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5FFCEB4B" w14:textId="77777777" w:rsidR="005C7F09" w:rsidRPr="001208B8" w:rsidRDefault="005C7F09" w:rsidP="00FA7C21">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04DB8839" w14:textId="77777777" w:rsidR="005C7F09" w:rsidRPr="001208B8" w:rsidRDefault="005C7F09" w:rsidP="00FA7C21">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685" w:type="dxa"/>
          </w:tcPr>
          <w:p w14:paraId="75059C5D" w14:textId="77777777" w:rsidR="005C7F09" w:rsidRPr="001208B8" w:rsidRDefault="005C7F09" w:rsidP="00FA7C21">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5C7F09" w:rsidRPr="001208B8" w14:paraId="0920462D" w14:textId="77777777" w:rsidTr="00FA7C21">
        <w:tc>
          <w:tcPr>
            <w:tcW w:w="851" w:type="dxa"/>
          </w:tcPr>
          <w:p w14:paraId="5CFD8B2C" w14:textId="77777777" w:rsidR="005C7F09" w:rsidRPr="001208B8" w:rsidRDefault="005C7F09" w:rsidP="00FA7C21">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5D107E8" w14:textId="77777777" w:rsidR="005C7F09" w:rsidRPr="001208B8" w:rsidRDefault="005C7F09" w:rsidP="00FA7C21">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3F28F87E" w14:textId="77777777" w:rsidR="005C7F09" w:rsidRPr="001208B8" w:rsidRDefault="005C7F09" w:rsidP="00FA7C21">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1D1CFDE" w14:textId="77777777" w:rsidR="005C7F09" w:rsidRPr="001208B8" w:rsidRDefault="005C7F09" w:rsidP="00FA7C21">
            <w:pPr>
              <w:widowControl w:val="0"/>
              <w:autoSpaceDE w:val="0"/>
              <w:autoSpaceDN w:val="0"/>
              <w:adjustRightInd w:val="0"/>
              <w:ind w:firstLine="720"/>
              <w:jc w:val="both"/>
              <w:rPr>
                <w:rFonts w:ascii="Times New Roman" w:eastAsia="Calibri" w:hAnsi="Times New Roman" w:cs="Times New Roman"/>
                <w:lang w:eastAsia="lt-LT"/>
              </w:rPr>
            </w:pPr>
          </w:p>
        </w:tc>
      </w:tr>
      <w:tr w:rsidR="005C7F09" w:rsidRPr="001208B8" w14:paraId="77C3BADA" w14:textId="77777777" w:rsidTr="00FA7C21">
        <w:tc>
          <w:tcPr>
            <w:tcW w:w="851" w:type="dxa"/>
          </w:tcPr>
          <w:p w14:paraId="3630ED9C" w14:textId="77777777" w:rsidR="005C7F09" w:rsidRPr="001208B8" w:rsidRDefault="005C7F09" w:rsidP="00FA7C21">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E185B88" w14:textId="77777777" w:rsidR="005C7F09" w:rsidRPr="001208B8" w:rsidRDefault="005C7F09" w:rsidP="00FA7C21">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577C2C6C" w14:textId="77777777" w:rsidR="005C7F09" w:rsidRPr="001208B8" w:rsidRDefault="005C7F09" w:rsidP="00FA7C21">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1C11808" w14:textId="77777777" w:rsidR="005C7F09" w:rsidRPr="001208B8" w:rsidRDefault="005C7F09" w:rsidP="00FA7C21">
            <w:pPr>
              <w:widowControl w:val="0"/>
              <w:autoSpaceDE w:val="0"/>
              <w:autoSpaceDN w:val="0"/>
              <w:adjustRightInd w:val="0"/>
              <w:ind w:firstLine="720"/>
              <w:jc w:val="both"/>
              <w:rPr>
                <w:rFonts w:ascii="Times New Roman" w:eastAsia="Calibri" w:hAnsi="Times New Roman" w:cs="Times New Roman"/>
                <w:lang w:eastAsia="lt-LT"/>
              </w:rPr>
            </w:pPr>
          </w:p>
        </w:tc>
      </w:tr>
      <w:tr w:rsidR="005C7F09" w:rsidRPr="001208B8" w14:paraId="6CC57E95" w14:textId="77777777" w:rsidTr="00FA7C21">
        <w:tc>
          <w:tcPr>
            <w:tcW w:w="851" w:type="dxa"/>
          </w:tcPr>
          <w:p w14:paraId="2AE43622" w14:textId="77777777" w:rsidR="005C7F09" w:rsidRPr="001208B8" w:rsidRDefault="005C7F09" w:rsidP="00FA7C21">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FFD706D" w14:textId="77777777" w:rsidR="005C7F09" w:rsidRPr="001208B8" w:rsidRDefault="005C7F09" w:rsidP="00FA7C21">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8CEB04F" w14:textId="77777777" w:rsidR="005C7F09" w:rsidRPr="001208B8" w:rsidRDefault="005C7F09" w:rsidP="00FA7C21">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7C4E8EB4" w14:textId="77777777" w:rsidR="005C7F09" w:rsidRPr="001208B8" w:rsidRDefault="005C7F09" w:rsidP="00FA7C21">
            <w:pPr>
              <w:widowControl w:val="0"/>
              <w:autoSpaceDE w:val="0"/>
              <w:autoSpaceDN w:val="0"/>
              <w:adjustRightInd w:val="0"/>
              <w:ind w:firstLine="720"/>
              <w:jc w:val="both"/>
              <w:rPr>
                <w:rFonts w:ascii="Times New Roman" w:eastAsia="Calibri" w:hAnsi="Times New Roman" w:cs="Times New Roman"/>
                <w:lang w:eastAsia="lt-LT"/>
              </w:rPr>
            </w:pPr>
          </w:p>
        </w:tc>
      </w:tr>
    </w:tbl>
    <w:p w14:paraId="6F96093F" w14:textId="77777777" w:rsidR="005C7F09" w:rsidRPr="00B031A4" w:rsidRDefault="005C7F09" w:rsidP="005C7F09">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9ED9E1C" w14:textId="77777777" w:rsidR="005C7F09" w:rsidRPr="00B031A4" w:rsidRDefault="005C7F09" w:rsidP="005C7F09">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5BD78B7C" w14:textId="77777777" w:rsidR="005C7F09" w:rsidRPr="001208B8" w:rsidRDefault="005C7F09" w:rsidP="005C7F09">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70F02CA" w14:textId="77777777" w:rsidR="005C7F09" w:rsidRPr="001208B8" w:rsidRDefault="005C7F09" w:rsidP="005C7F09">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 xml:space="preserve"> objektą už šią kainą:</w:t>
      </w:r>
    </w:p>
    <w:tbl>
      <w:tblPr>
        <w:tblW w:w="9964" w:type="dxa"/>
        <w:tblInd w:w="-176" w:type="dxa"/>
        <w:tblLayout w:type="fixed"/>
        <w:tblLook w:val="04A0" w:firstRow="1" w:lastRow="0" w:firstColumn="1" w:lastColumn="0" w:noHBand="0" w:noVBand="1"/>
      </w:tblPr>
      <w:tblGrid>
        <w:gridCol w:w="597"/>
        <w:gridCol w:w="2835"/>
        <w:gridCol w:w="993"/>
        <w:gridCol w:w="850"/>
        <w:gridCol w:w="1134"/>
        <w:gridCol w:w="1276"/>
        <w:gridCol w:w="1137"/>
        <w:gridCol w:w="20"/>
        <w:gridCol w:w="1112"/>
        <w:gridCol w:w="10"/>
      </w:tblGrid>
      <w:tr w:rsidR="005C7F09" w:rsidRPr="001208B8" w14:paraId="09A9669E" w14:textId="77777777" w:rsidTr="00FA7C21">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EAEB0F" w14:textId="77777777" w:rsidR="005C7F09" w:rsidRPr="001208B8" w:rsidRDefault="005C7F09" w:rsidP="00FA7C21">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tcPr>
          <w:p w14:paraId="704852AC" w14:textId="77777777" w:rsidR="005C7F09" w:rsidRPr="001208B8" w:rsidRDefault="005C7F09" w:rsidP="00FA7C21">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2198817A" w14:textId="77777777" w:rsidR="005C7F09" w:rsidRPr="001208B8" w:rsidRDefault="005C7F09" w:rsidP="00FA7C21">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72ABFBDC" w14:textId="77777777" w:rsidR="005C7F09" w:rsidRPr="001208B8" w:rsidRDefault="005C7F09" w:rsidP="00FA7C21">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4AEA1F42" w14:textId="77777777" w:rsidR="005C7F09" w:rsidRPr="001208B8" w:rsidRDefault="005C7F09" w:rsidP="00FA7C21">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BDF607" w14:textId="77777777" w:rsidR="005C7F09" w:rsidRPr="001208B8" w:rsidRDefault="005C7F09" w:rsidP="00FA7C21">
            <w:pPr>
              <w:spacing w:after="0" w:line="256" w:lineRule="auto"/>
              <w:jc w:val="center"/>
              <w:rPr>
                <w:rFonts w:ascii="Times New Roman" w:eastAsia="Calibri" w:hAnsi="Times New Roman" w:cs="Times New Roman"/>
                <w:b/>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r>
              <w:rPr>
                <w:rFonts w:ascii="Times New Roman" w:eastAsia="Times New Roman" w:hAnsi="Times New Roman" w:cs="Times New Roman"/>
                <w:b/>
              </w:rPr>
              <w:t xml:space="preserve"> </w:t>
            </w: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943639" w14:textId="77777777" w:rsidR="005C7F09" w:rsidRPr="001208B8" w:rsidRDefault="005C7F09" w:rsidP="00FA7C21">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7CF0EDB6" w14:textId="77777777" w:rsidR="005C7F09" w:rsidRPr="001208B8" w:rsidRDefault="005C7F09" w:rsidP="00FA7C21">
            <w:pPr>
              <w:spacing w:after="0" w:line="240" w:lineRule="auto"/>
              <w:jc w:val="center"/>
              <w:rPr>
                <w:rFonts w:ascii="Times New Roman" w:eastAsia="Calibri" w:hAnsi="Times New Roman" w:cs="Times New Roman"/>
                <w:b/>
                <w:lang w:eastAsia="lt-LT"/>
              </w:rPr>
            </w:pPr>
          </w:p>
          <w:p w14:paraId="41DC6A7C" w14:textId="77777777" w:rsidR="005C7F09" w:rsidRPr="001208B8" w:rsidRDefault="005C7F09" w:rsidP="00FA7C21">
            <w:pPr>
              <w:spacing w:after="0" w:line="256" w:lineRule="auto"/>
              <w:jc w:val="center"/>
              <w:rPr>
                <w:rFonts w:ascii="Times New Roman" w:eastAsia="Calibri" w:hAnsi="Times New Roman" w:cs="Times New Roman"/>
              </w:rPr>
            </w:pPr>
          </w:p>
          <w:p w14:paraId="3FEDEB31" w14:textId="77777777" w:rsidR="005C7F09" w:rsidRPr="00AE41D7" w:rsidRDefault="005C7F09" w:rsidP="00FA7C21">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648FF8" w14:textId="77777777" w:rsidR="005C7F09" w:rsidRPr="001208B8" w:rsidRDefault="005C7F09" w:rsidP="00FA7C21">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1DF3D66B" w14:textId="77777777" w:rsidR="005C7F09" w:rsidRPr="001208B8" w:rsidRDefault="005C7F09" w:rsidP="00FA7C21">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7578A0" w14:textId="77777777" w:rsidR="005C7F09" w:rsidRPr="001208B8" w:rsidRDefault="005C7F09" w:rsidP="00FA7C21">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6BA15CFA" w14:textId="77777777" w:rsidR="005C7F09" w:rsidRPr="001208B8" w:rsidRDefault="005C7F09" w:rsidP="00FA7C21">
            <w:pPr>
              <w:spacing w:after="0" w:line="256" w:lineRule="auto"/>
              <w:jc w:val="center"/>
              <w:rPr>
                <w:rFonts w:ascii="Times New Roman" w:eastAsia="Calibri" w:hAnsi="Times New Roman" w:cs="Times New Roman"/>
              </w:rPr>
            </w:pPr>
          </w:p>
          <w:p w14:paraId="2878CE45" w14:textId="77777777" w:rsidR="005C7F09" w:rsidRPr="001208B8" w:rsidRDefault="005C7F09" w:rsidP="00FA7C21">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3D8DF2D3" w14:textId="77777777" w:rsidR="005C7F09" w:rsidRPr="001208B8" w:rsidRDefault="005C7F09" w:rsidP="00FA7C21">
            <w:pPr>
              <w:jc w:val="center"/>
              <w:rPr>
                <w:rFonts w:ascii="Times New Roman" w:eastAsia="Calibri" w:hAnsi="Times New Roman" w:cs="Times New Roman"/>
              </w:rPr>
            </w:pPr>
          </w:p>
        </w:tc>
      </w:tr>
      <w:tr w:rsidR="005C7F09" w:rsidRPr="001208B8" w14:paraId="57BD7AA0" w14:textId="77777777" w:rsidTr="00FA7C21">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42D26655" w14:textId="77777777" w:rsidR="005C7F09" w:rsidRPr="00AE41D7" w:rsidRDefault="005C7F09" w:rsidP="00FA7C21">
            <w:pPr>
              <w:spacing w:after="0" w:line="240" w:lineRule="auto"/>
              <w:rPr>
                <w:rFonts w:ascii="Times New Roman" w:eastAsia="Times New Roman" w:hAnsi="Times New Roman" w:cs="Times New Roman"/>
                <w:bCs/>
                <w:color w:val="000000"/>
                <w:lang w:eastAsia="lt-LT"/>
              </w:rPr>
            </w:pPr>
            <w:r w:rsidRPr="00AE41D7">
              <w:rPr>
                <w:rFonts w:ascii="Times New Roman" w:eastAsia="Times New Roman" w:hAnsi="Times New Roman" w:cs="Times New Roman"/>
                <w:bCs/>
                <w:color w:val="000000"/>
                <w:lang w:eastAsia="lt-LT"/>
              </w:rPr>
              <w:t>1.</w:t>
            </w:r>
          </w:p>
        </w:tc>
        <w:tc>
          <w:tcPr>
            <w:tcW w:w="2835" w:type="dxa"/>
            <w:tcBorders>
              <w:top w:val="single" w:sz="4" w:space="0" w:color="auto"/>
              <w:left w:val="nil"/>
              <w:bottom w:val="single" w:sz="4" w:space="0" w:color="auto"/>
              <w:right w:val="single" w:sz="4" w:space="0" w:color="auto"/>
            </w:tcBorders>
            <w:vAlign w:val="center"/>
            <w:hideMark/>
          </w:tcPr>
          <w:p w14:paraId="1CACA7CB" w14:textId="77777777" w:rsidR="005C7F09" w:rsidRPr="00AE41D7" w:rsidRDefault="005C7F09" w:rsidP="00FA7C21">
            <w:pPr>
              <w:keepNext/>
              <w:spacing w:after="0" w:line="240" w:lineRule="auto"/>
              <w:jc w:val="both"/>
              <w:outlineLvl w:val="3"/>
              <w:rPr>
                <w:rFonts w:ascii="Times New Roman" w:eastAsia="Times New Roman" w:hAnsi="Times New Roman" w:cs="Times New Roman"/>
                <w:bCs/>
              </w:rPr>
            </w:pPr>
            <w:r w:rsidRPr="00AE41D7">
              <w:rPr>
                <w:rFonts w:ascii="Times New Roman" w:eastAsia="Times New Roman" w:hAnsi="Times New Roman" w:cs="Times New Roman"/>
                <w:bCs/>
              </w:rPr>
              <w:t>Akumuliatorinė grindų plovimo mašina</w:t>
            </w:r>
          </w:p>
        </w:tc>
        <w:tc>
          <w:tcPr>
            <w:tcW w:w="993" w:type="dxa"/>
            <w:tcBorders>
              <w:top w:val="single" w:sz="4" w:space="0" w:color="auto"/>
              <w:left w:val="nil"/>
              <w:bottom w:val="single" w:sz="4" w:space="0" w:color="auto"/>
              <w:right w:val="single" w:sz="4" w:space="0" w:color="auto"/>
            </w:tcBorders>
            <w:vAlign w:val="center"/>
          </w:tcPr>
          <w:p w14:paraId="26ADD337" w14:textId="77777777" w:rsidR="005C7F09" w:rsidRPr="00AE41D7" w:rsidRDefault="005C7F09" w:rsidP="00FA7C21">
            <w:pPr>
              <w:spacing w:after="0" w:line="240" w:lineRule="auto"/>
              <w:jc w:val="center"/>
              <w:rPr>
                <w:rFonts w:ascii="Times New Roman" w:eastAsia="Calibri" w:hAnsi="Times New Roman" w:cs="Times New Roman"/>
                <w:bCs/>
              </w:rPr>
            </w:pPr>
            <w:proofErr w:type="spellStart"/>
            <w:r w:rsidRPr="00AE41D7">
              <w:rPr>
                <w:rFonts w:ascii="Times New Roman" w:eastAsia="Calibri" w:hAnsi="Times New Roman" w:cs="Times New Roman"/>
                <w:bCs/>
              </w:rPr>
              <w:t>Kompl</w:t>
            </w:r>
            <w:proofErr w:type="spellEnd"/>
            <w:r w:rsidRPr="00AE41D7">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758CAEDB" w14:textId="77777777" w:rsidR="005C7F09" w:rsidRPr="00AE41D7" w:rsidRDefault="005C7F09" w:rsidP="00FA7C21">
            <w:pPr>
              <w:spacing w:after="0" w:line="240" w:lineRule="auto"/>
              <w:jc w:val="center"/>
              <w:rPr>
                <w:rFonts w:ascii="Times New Roman" w:eastAsia="Calibri" w:hAnsi="Times New Roman" w:cs="Times New Roman"/>
                <w:bCs/>
                <w:color w:val="000000"/>
              </w:rPr>
            </w:pPr>
            <w:r w:rsidRPr="00AE41D7">
              <w:rPr>
                <w:rFonts w:ascii="Times New Roman" w:eastAsia="Calibri" w:hAnsi="Times New Roman" w:cs="Times New Roman"/>
                <w:bCs/>
                <w:color w:val="000000"/>
              </w:rPr>
              <w:t>3</w:t>
            </w:r>
          </w:p>
        </w:tc>
        <w:tc>
          <w:tcPr>
            <w:tcW w:w="1134" w:type="dxa"/>
            <w:tcBorders>
              <w:top w:val="single" w:sz="4" w:space="0" w:color="auto"/>
              <w:left w:val="single" w:sz="4" w:space="0" w:color="auto"/>
              <w:bottom w:val="single" w:sz="4" w:space="0" w:color="auto"/>
              <w:right w:val="single" w:sz="4" w:space="0" w:color="auto"/>
            </w:tcBorders>
            <w:vAlign w:val="center"/>
          </w:tcPr>
          <w:p w14:paraId="311D0B82" w14:textId="77777777" w:rsidR="005C7F09" w:rsidRPr="00AE41D7" w:rsidRDefault="005C7F09" w:rsidP="00FA7C21">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424F4F1F" w14:textId="77777777" w:rsidR="005C7F09" w:rsidRPr="00AE41D7" w:rsidRDefault="005C7F09" w:rsidP="00FA7C21">
            <w:pPr>
              <w:spacing w:after="0" w:line="240" w:lineRule="auto"/>
              <w:jc w:val="center"/>
              <w:rPr>
                <w:rFonts w:ascii="Times New Roman" w:eastAsia="Calibri" w:hAnsi="Times New Roman" w:cs="Times New Roman"/>
                <w:bCs/>
                <w:color w:val="000000"/>
              </w:rPr>
            </w:pPr>
          </w:p>
        </w:tc>
        <w:tc>
          <w:tcPr>
            <w:tcW w:w="1137" w:type="dxa"/>
            <w:tcBorders>
              <w:top w:val="single" w:sz="4" w:space="0" w:color="auto"/>
              <w:left w:val="single" w:sz="4" w:space="0" w:color="auto"/>
              <w:bottom w:val="single" w:sz="4" w:space="0" w:color="auto"/>
              <w:right w:val="single" w:sz="4" w:space="0" w:color="auto"/>
            </w:tcBorders>
            <w:vAlign w:val="center"/>
          </w:tcPr>
          <w:p w14:paraId="779B2A61" w14:textId="77777777" w:rsidR="005C7F09" w:rsidRPr="00AE41D7" w:rsidRDefault="005C7F09" w:rsidP="00FA7C21">
            <w:pPr>
              <w:spacing w:after="0" w:line="240" w:lineRule="auto"/>
              <w:jc w:val="center"/>
              <w:rPr>
                <w:rFonts w:ascii="Times New Roman" w:eastAsia="Calibri" w:hAnsi="Times New Roman" w:cs="Times New Roman"/>
                <w:bCs/>
                <w:color w:val="000000"/>
              </w:rPr>
            </w:pP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16B5CE71" w14:textId="77777777" w:rsidR="005C7F09" w:rsidRPr="00AE41D7" w:rsidRDefault="005C7F09" w:rsidP="00FA7C21">
            <w:pPr>
              <w:spacing w:after="0" w:line="240" w:lineRule="auto"/>
              <w:jc w:val="center"/>
              <w:rPr>
                <w:rFonts w:ascii="Times New Roman" w:eastAsia="Calibri" w:hAnsi="Times New Roman" w:cs="Times New Roman"/>
                <w:bCs/>
                <w:color w:val="000000"/>
              </w:rPr>
            </w:pPr>
          </w:p>
        </w:tc>
      </w:tr>
      <w:tr w:rsidR="005C7F09" w:rsidRPr="001208B8" w14:paraId="1349B3E9" w14:textId="77777777" w:rsidTr="00FA7C21">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hideMark/>
          </w:tcPr>
          <w:p w14:paraId="1B162119" w14:textId="77777777" w:rsidR="005C7F09" w:rsidRPr="00AE41D7" w:rsidRDefault="005C7F09" w:rsidP="00FA7C21">
            <w:pPr>
              <w:spacing w:after="0" w:line="240" w:lineRule="auto"/>
              <w:rPr>
                <w:rFonts w:ascii="Times New Roman" w:eastAsia="Times New Roman" w:hAnsi="Times New Roman" w:cs="Times New Roman"/>
                <w:bCs/>
                <w:color w:val="000000"/>
                <w:lang w:eastAsia="lt-LT"/>
              </w:rPr>
            </w:pPr>
            <w:r w:rsidRPr="00AE41D7">
              <w:rPr>
                <w:rFonts w:ascii="Times New Roman" w:eastAsia="Times New Roman" w:hAnsi="Times New Roman" w:cs="Times New Roman"/>
                <w:bCs/>
                <w:color w:val="000000"/>
                <w:lang w:eastAsia="lt-LT"/>
              </w:rPr>
              <w:t>2.</w:t>
            </w:r>
          </w:p>
        </w:tc>
        <w:tc>
          <w:tcPr>
            <w:tcW w:w="2835" w:type="dxa"/>
            <w:tcBorders>
              <w:top w:val="nil"/>
              <w:left w:val="nil"/>
              <w:bottom w:val="single" w:sz="4" w:space="0" w:color="auto"/>
              <w:right w:val="single" w:sz="4" w:space="0" w:color="auto"/>
            </w:tcBorders>
            <w:vAlign w:val="center"/>
            <w:hideMark/>
          </w:tcPr>
          <w:p w14:paraId="3B006ECF" w14:textId="77777777" w:rsidR="005C7F09" w:rsidRPr="00AE41D7" w:rsidRDefault="005C7F09" w:rsidP="00FA7C21">
            <w:pPr>
              <w:keepNext/>
              <w:spacing w:after="0" w:line="240" w:lineRule="auto"/>
              <w:jc w:val="both"/>
              <w:outlineLvl w:val="3"/>
              <w:rPr>
                <w:rFonts w:ascii="Times New Roman" w:eastAsia="Times New Roman" w:hAnsi="Times New Roman" w:cs="Times New Roman"/>
                <w:bCs/>
              </w:rPr>
            </w:pPr>
            <w:r w:rsidRPr="00AE41D7">
              <w:rPr>
                <w:rFonts w:ascii="Times New Roman" w:eastAsia="Times New Roman" w:hAnsi="Times New Roman" w:cs="Times New Roman"/>
                <w:bCs/>
              </w:rPr>
              <w:t>Papildomas akumuliatorius grindų plovimo mašinai</w:t>
            </w:r>
          </w:p>
        </w:tc>
        <w:tc>
          <w:tcPr>
            <w:tcW w:w="993" w:type="dxa"/>
            <w:tcBorders>
              <w:top w:val="nil"/>
              <w:left w:val="nil"/>
              <w:bottom w:val="single" w:sz="4" w:space="0" w:color="auto"/>
              <w:right w:val="single" w:sz="4" w:space="0" w:color="auto"/>
            </w:tcBorders>
            <w:vAlign w:val="center"/>
          </w:tcPr>
          <w:p w14:paraId="1AA7D3EB" w14:textId="77777777" w:rsidR="005C7F09" w:rsidRPr="00AE41D7" w:rsidRDefault="005C7F09" w:rsidP="00FA7C21">
            <w:pPr>
              <w:spacing w:after="0" w:line="240" w:lineRule="auto"/>
              <w:jc w:val="center"/>
              <w:rPr>
                <w:rFonts w:ascii="Times New Roman" w:eastAsia="Calibri" w:hAnsi="Times New Roman" w:cs="Times New Roman"/>
                <w:bCs/>
              </w:rPr>
            </w:pPr>
            <w:r w:rsidRPr="00AE41D7">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3379943F" w14:textId="77777777" w:rsidR="005C7F09" w:rsidRPr="00AE41D7" w:rsidRDefault="005C7F09" w:rsidP="00FA7C21">
            <w:pPr>
              <w:spacing w:after="0" w:line="240" w:lineRule="auto"/>
              <w:jc w:val="center"/>
              <w:rPr>
                <w:rFonts w:ascii="Times New Roman" w:eastAsia="Calibri" w:hAnsi="Times New Roman" w:cs="Times New Roman"/>
                <w:bCs/>
                <w:color w:val="000000"/>
              </w:rPr>
            </w:pPr>
            <w:r w:rsidRPr="00AE41D7">
              <w:rPr>
                <w:rFonts w:ascii="Times New Roman" w:eastAsia="Calibri" w:hAnsi="Times New Roman" w:cs="Times New Roman"/>
                <w:bCs/>
                <w:color w:val="000000"/>
              </w:rPr>
              <w:t>3</w:t>
            </w:r>
          </w:p>
        </w:tc>
        <w:tc>
          <w:tcPr>
            <w:tcW w:w="1134" w:type="dxa"/>
            <w:tcBorders>
              <w:top w:val="single" w:sz="4" w:space="0" w:color="auto"/>
              <w:left w:val="single" w:sz="4" w:space="0" w:color="auto"/>
              <w:bottom w:val="single" w:sz="4" w:space="0" w:color="auto"/>
              <w:right w:val="single" w:sz="4" w:space="0" w:color="auto"/>
            </w:tcBorders>
            <w:vAlign w:val="center"/>
          </w:tcPr>
          <w:p w14:paraId="5A38FF5D" w14:textId="77777777" w:rsidR="005C7F09" w:rsidRPr="00AE41D7" w:rsidRDefault="005C7F09" w:rsidP="00FA7C21">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7A981C1" w14:textId="77777777" w:rsidR="005C7F09" w:rsidRPr="00AE41D7" w:rsidRDefault="005C7F09" w:rsidP="00FA7C21">
            <w:pPr>
              <w:spacing w:after="0" w:line="240" w:lineRule="auto"/>
              <w:jc w:val="center"/>
              <w:rPr>
                <w:rFonts w:ascii="Times New Roman" w:eastAsia="Calibri" w:hAnsi="Times New Roman" w:cs="Times New Roman"/>
                <w:bCs/>
                <w:color w:val="000000"/>
              </w:rPr>
            </w:pPr>
          </w:p>
        </w:tc>
        <w:tc>
          <w:tcPr>
            <w:tcW w:w="1137" w:type="dxa"/>
            <w:tcBorders>
              <w:top w:val="single" w:sz="4" w:space="0" w:color="auto"/>
              <w:left w:val="single" w:sz="4" w:space="0" w:color="auto"/>
              <w:bottom w:val="single" w:sz="4" w:space="0" w:color="auto"/>
              <w:right w:val="single" w:sz="4" w:space="0" w:color="auto"/>
            </w:tcBorders>
            <w:vAlign w:val="center"/>
          </w:tcPr>
          <w:p w14:paraId="1CE3A354" w14:textId="77777777" w:rsidR="005C7F09" w:rsidRPr="00AE41D7" w:rsidRDefault="005C7F09" w:rsidP="00FA7C21">
            <w:pPr>
              <w:spacing w:after="0" w:line="240" w:lineRule="auto"/>
              <w:jc w:val="center"/>
              <w:rPr>
                <w:rFonts w:ascii="Times New Roman" w:eastAsia="Calibri" w:hAnsi="Times New Roman" w:cs="Times New Roman"/>
                <w:bCs/>
                <w:color w:val="000000"/>
              </w:rPr>
            </w:pP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63FD9BAA" w14:textId="77777777" w:rsidR="005C7F09" w:rsidRPr="00AE41D7" w:rsidRDefault="005C7F09" w:rsidP="00FA7C21">
            <w:pPr>
              <w:spacing w:after="0" w:line="240" w:lineRule="auto"/>
              <w:jc w:val="center"/>
              <w:rPr>
                <w:rFonts w:ascii="Times New Roman" w:eastAsia="Calibri" w:hAnsi="Times New Roman" w:cs="Times New Roman"/>
                <w:bCs/>
                <w:color w:val="000000"/>
              </w:rPr>
            </w:pPr>
          </w:p>
        </w:tc>
      </w:tr>
      <w:tr w:rsidR="005C7F09" w:rsidRPr="001208B8" w14:paraId="679C4F6D" w14:textId="77777777" w:rsidTr="00FA7C21">
        <w:trPr>
          <w:trHeight w:val="600"/>
        </w:trPr>
        <w:tc>
          <w:tcPr>
            <w:tcW w:w="884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879B62" w14:textId="77777777" w:rsidR="005C7F09" w:rsidRPr="001208B8" w:rsidRDefault="005C7F09" w:rsidP="00FA7C21">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be PVM (skaičiais)</w:t>
            </w:r>
          </w:p>
        </w:tc>
        <w:tc>
          <w:tcPr>
            <w:tcW w:w="1122" w:type="dxa"/>
            <w:gridSpan w:val="2"/>
            <w:tcBorders>
              <w:top w:val="single" w:sz="4" w:space="0" w:color="auto"/>
              <w:left w:val="single" w:sz="4" w:space="0" w:color="auto"/>
              <w:bottom w:val="single" w:sz="4" w:space="0" w:color="auto"/>
              <w:right w:val="single" w:sz="4" w:space="0" w:color="auto"/>
            </w:tcBorders>
            <w:vAlign w:val="center"/>
          </w:tcPr>
          <w:p w14:paraId="2660B8BF" w14:textId="77777777" w:rsidR="005C7F09" w:rsidRPr="001208B8" w:rsidRDefault="005C7F09" w:rsidP="00FA7C21">
            <w:pPr>
              <w:spacing w:after="0" w:line="240" w:lineRule="auto"/>
              <w:jc w:val="center"/>
              <w:rPr>
                <w:rFonts w:ascii="Times New Roman" w:eastAsia="Calibri" w:hAnsi="Times New Roman" w:cs="Times New Roman"/>
                <w:color w:val="000000"/>
              </w:rPr>
            </w:pPr>
          </w:p>
        </w:tc>
      </w:tr>
      <w:tr w:rsidR="005C7F09" w:rsidRPr="001208B8" w14:paraId="57569CF1" w14:textId="77777777" w:rsidTr="00FA7C21">
        <w:trPr>
          <w:trHeight w:val="600"/>
        </w:trPr>
        <w:tc>
          <w:tcPr>
            <w:tcW w:w="884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9FF2D8" w14:textId="77777777" w:rsidR="005C7F09" w:rsidRPr="001208B8" w:rsidRDefault="005C7F09" w:rsidP="00FA7C21">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122" w:type="dxa"/>
            <w:gridSpan w:val="2"/>
            <w:tcBorders>
              <w:top w:val="single" w:sz="4" w:space="0" w:color="auto"/>
              <w:left w:val="single" w:sz="4" w:space="0" w:color="auto"/>
              <w:bottom w:val="single" w:sz="4" w:space="0" w:color="auto"/>
              <w:right w:val="single" w:sz="4" w:space="0" w:color="auto"/>
            </w:tcBorders>
            <w:vAlign w:val="center"/>
          </w:tcPr>
          <w:p w14:paraId="7D343809" w14:textId="77777777" w:rsidR="005C7F09" w:rsidRPr="001208B8" w:rsidRDefault="005C7F09" w:rsidP="00FA7C21">
            <w:pPr>
              <w:spacing w:after="0" w:line="240" w:lineRule="auto"/>
              <w:jc w:val="center"/>
              <w:rPr>
                <w:rFonts w:ascii="Times New Roman" w:eastAsia="Calibri" w:hAnsi="Times New Roman" w:cs="Times New Roman"/>
                <w:color w:val="000000"/>
              </w:rPr>
            </w:pPr>
          </w:p>
        </w:tc>
      </w:tr>
      <w:tr w:rsidR="005C7F09" w:rsidRPr="001208B8" w14:paraId="1ED8CD4C" w14:textId="77777777" w:rsidTr="00FA7C21">
        <w:trPr>
          <w:trHeight w:val="600"/>
        </w:trPr>
        <w:tc>
          <w:tcPr>
            <w:tcW w:w="884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CFA424" w14:textId="77777777" w:rsidR="005C7F09" w:rsidRPr="001208B8" w:rsidRDefault="005C7F09" w:rsidP="00FA7C21">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su PVM (skaičiais)</w:t>
            </w:r>
          </w:p>
        </w:tc>
        <w:tc>
          <w:tcPr>
            <w:tcW w:w="1122" w:type="dxa"/>
            <w:gridSpan w:val="2"/>
            <w:tcBorders>
              <w:top w:val="single" w:sz="4" w:space="0" w:color="auto"/>
              <w:left w:val="single" w:sz="4" w:space="0" w:color="auto"/>
              <w:bottom w:val="single" w:sz="4" w:space="0" w:color="auto"/>
              <w:right w:val="single" w:sz="4" w:space="0" w:color="auto"/>
            </w:tcBorders>
            <w:vAlign w:val="center"/>
          </w:tcPr>
          <w:p w14:paraId="28D8C3B5" w14:textId="77777777" w:rsidR="005C7F09" w:rsidRPr="001208B8" w:rsidRDefault="005C7F09" w:rsidP="00FA7C21">
            <w:pPr>
              <w:spacing w:after="0" w:line="240" w:lineRule="auto"/>
              <w:jc w:val="center"/>
              <w:rPr>
                <w:rFonts w:ascii="Times New Roman" w:eastAsia="Calibri" w:hAnsi="Times New Roman" w:cs="Times New Roman"/>
                <w:color w:val="000000"/>
              </w:rPr>
            </w:pPr>
          </w:p>
        </w:tc>
      </w:tr>
    </w:tbl>
    <w:p w14:paraId="7E48AE94" w14:textId="77777777" w:rsidR="005C7F09" w:rsidRPr="001208B8" w:rsidRDefault="005C7F09" w:rsidP="005C7F09">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455E5907" w14:textId="77777777" w:rsidR="005C7F09" w:rsidRPr="001208B8" w:rsidRDefault="005C7F09" w:rsidP="005C7F09">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kaina su PVM pasiūlyme nurodoma suapvalinta, </w:t>
      </w:r>
      <w:r w:rsidRPr="009860EA">
        <w:rPr>
          <w:rFonts w:ascii="Times New Roman" w:eastAsia="Calibri" w:hAnsi="Times New Roman" w:cs="Times New Roman"/>
          <w:i/>
        </w:rPr>
        <w:t>paliekant du skait</w:t>
      </w:r>
      <w:r w:rsidRPr="001208B8">
        <w:rPr>
          <w:rFonts w:ascii="Times New Roman" w:eastAsia="Calibri" w:hAnsi="Times New Roman" w:cs="Times New Roman"/>
          <w:i/>
        </w:rPr>
        <w:t>menis po kablelio;</w:t>
      </w:r>
    </w:p>
    <w:p w14:paraId="4F8A45B9" w14:textId="77777777" w:rsidR="005C7F09" w:rsidRPr="001208B8" w:rsidRDefault="005C7F09" w:rsidP="005C7F09">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nemoka:___________(nurodomos prieža</w:t>
      </w:r>
      <w:r>
        <w:rPr>
          <w:rFonts w:ascii="Times New Roman" w:eastAsia="Calibri" w:hAnsi="Times New Roman" w:cs="Times New Roman"/>
          <w:i/>
          <w:u w:val="single"/>
        </w:rPr>
        <w:t>s</w:t>
      </w:r>
      <w:r w:rsidRPr="001208B8">
        <w:rPr>
          <w:rFonts w:ascii="Times New Roman" w:eastAsia="Calibri" w:hAnsi="Times New Roman" w:cs="Times New Roman"/>
          <w:i/>
          <w:u w:val="single"/>
        </w:rPr>
        <w:t>tys)</w:t>
      </w:r>
      <w:r w:rsidRPr="001208B8">
        <w:rPr>
          <w:rFonts w:ascii="Times New Roman" w:eastAsia="Calibri" w:hAnsi="Times New Roman" w:cs="Times New Roman"/>
          <w:i/>
        </w:rPr>
        <w:t>;</w:t>
      </w:r>
    </w:p>
    <w:p w14:paraId="06A19E6E" w14:textId="77777777" w:rsidR="005C7F09" w:rsidRPr="001208B8" w:rsidRDefault="005C7F09" w:rsidP="005C7F09">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kaina turi atitikti sudėtinių dalių sumą;</w:t>
      </w:r>
    </w:p>
    <w:p w14:paraId="01479BBC" w14:textId="77777777" w:rsidR="005C7F09" w:rsidRPr="001208B8" w:rsidRDefault="005C7F09" w:rsidP="005C7F0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d) jei bendra pasiūlymo kaina </w:t>
      </w:r>
      <w:bookmarkStart w:id="1" w:name="_Hlk65141825"/>
      <w:r w:rsidRPr="001208B8">
        <w:rPr>
          <w:rFonts w:ascii="Times New Roman" w:eastAsia="Calibri" w:hAnsi="Times New Roman" w:cs="Times New Roman"/>
          <w:i/>
          <w:lang w:eastAsia="lt-LT"/>
        </w:rPr>
        <w:t xml:space="preserve"> </w:t>
      </w:r>
      <w:bookmarkEnd w:id="1"/>
      <w:r w:rsidRPr="001208B8">
        <w:rPr>
          <w:rFonts w:ascii="Times New Roman" w:eastAsia="Calibri" w:hAnsi="Times New Roman" w:cs="Times New Roman"/>
          <w:i/>
          <w:lang w:eastAsia="lt-LT"/>
        </w:rPr>
        <w:t xml:space="preserve">yra didesnė už pirkimui skirtą lėšų sumą, numatytą šio pirkimų </w:t>
      </w:r>
      <w:r w:rsidRPr="009860EA">
        <w:rPr>
          <w:rFonts w:ascii="Times New Roman" w:eastAsia="Calibri" w:hAnsi="Times New Roman" w:cs="Times New Roman"/>
          <w:i/>
          <w:lang w:eastAsia="lt-LT"/>
        </w:rPr>
        <w:t>sąlygų 2.4 p.,</w:t>
      </w:r>
      <w:r w:rsidRPr="001208B8">
        <w:rPr>
          <w:rFonts w:ascii="Times New Roman" w:eastAsia="Calibri" w:hAnsi="Times New Roman" w:cs="Times New Roman"/>
          <w:i/>
          <w:lang w:eastAsia="lt-LT"/>
        </w:rPr>
        <w:t xml:space="preserve"> </w:t>
      </w:r>
      <w:r w:rsidRPr="001208B8">
        <w:rPr>
          <w:rFonts w:ascii="Times New Roman" w:eastAsia="Calibri" w:hAnsi="Times New Roman" w:cs="Times New Roman"/>
          <w:i/>
          <w:lang w:eastAsia="lt-LT"/>
        </w:rPr>
        <w:lastRenderedPageBreak/>
        <w:t>tiekėjo pasiūlymas bus atmestas;</w:t>
      </w:r>
    </w:p>
    <w:p w14:paraId="332E307F" w14:textId="77777777" w:rsidR="005C7F09" w:rsidRPr="001208B8" w:rsidRDefault="005C7F09" w:rsidP="005C7F09">
      <w:pPr>
        <w:autoSpaceDE w:val="0"/>
        <w:autoSpaceDN w:val="0"/>
        <w:spacing w:line="276" w:lineRule="auto"/>
        <w:jc w:val="both"/>
        <w:rPr>
          <w:rFonts w:ascii="Times New Roman" w:hAnsi="Times New Roman" w:cs="Times New Roman"/>
          <w:i/>
          <w:lang w:eastAsia="lt-LT"/>
        </w:rPr>
      </w:pPr>
      <w:r w:rsidRPr="001208B8">
        <w:rPr>
          <w:rFonts w:ascii="Times New Roman" w:eastAsia="Calibri" w:hAnsi="Times New Roman" w:cs="Times New Roman"/>
          <w:i/>
          <w:lang w:eastAsia="lt-LT"/>
        </w:rPr>
        <w:t>e)</w:t>
      </w:r>
      <w:r w:rsidRPr="001208B8">
        <w:rPr>
          <w:rFonts w:ascii="Times New Roman" w:hAnsi="Times New Roman" w:cs="Times New Roman"/>
          <w:i/>
          <w:lang w:eastAsia="lt-LT"/>
        </w:rPr>
        <w:t xml:space="preserve"> Jeigu tiekėjas nenurodys prekės modelio ir (ar) kodo, bus laikoma, kad prekei modelis ir (ar) kodas netaikomas;</w:t>
      </w:r>
    </w:p>
    <w:p w14:paraId="0E0750A2" w14:textId="77777777" w:rsidR="005C7F09" w:rsidRPr="001208B8" w:rsidRDefault="005C7F09" w:rsidP="005C7F09">
      <w:pPr>
        <w:autoSpaceDE w:val="0"/>
        <w:autoSpaceDN w:val="0"/>
        <w:spacing w:line="276" w:lineRule="auto"/>
        <w:jc w:val="both"/>
        <w:rPr>
          <w:rFonts w:ascii="Times New Roman" w:hAnsi="Times New Roman" w:cs="Times New Roman"/>
          <w:i/>
        </w:rPr>
      </w:pPr>
    </w:p>
    <w:p w14:paraId="49AD0352" w14:textId="77777777" w:rsidR="005C7F09" w:rsidRPr="001208B8" w:rsidRDefault="005C7F09" w:rsidP="005C7F09">
      <w:pPr>
        <w:numPr>
          <w:ilvl w:val="0"/>
          <w:numId w:val="1"/>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D654648" w14:textId="77777777" w:rsidR="005C7F09" w:rsidRPr="009860EA" w:rsidRDefault="005C7F09" w:rsidP="005C7F09">
      <w:pPr>
        <w:numPr>
          <w:ilvl w:val="0"/>
          <w:numId w:val="1"/>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 xml:space="preserve">Taip pat mes patvirtiname, kad visa pasiūlyme pateikta informacija yra teisinga, atitinka tikrovę ir apima viską, ko reikia </w:t>
      </w:r>
      <w:r w:rsidRPr="009860EA">
        <w:rPr>
          <w:rFonts w:ascii="Times New Roman" w:eastAsia="Calibri" w:hAnsi="Times New Roman" w:cs="Times New Roman"/>
          <w:sz w:val="24"/>
          <w:szCs w:val="20"/>
        </w:rPr>
        <w:t>visiškam ir tinkamam sutarties įvykdymui</w:t>
      </w:r>
      <w:r w:rsidRPr="009860EA">
        <w:rPr>
          <w:rFonts w:ascii="Times New Roman" w:eastAsia="Calibri" w:hAnsi="Times New Roman" w:cs="Times New Roman"/>
          <w:sz w:val="24"/>
          <w:szCs w:val="20"/>
          <w:lang w:eastAsia="lt-LT"/>
        </w:rPr>
        <w:t>;</w:t>
      </w:r>
      <w:bookmarkStart w:id="2" w:name="_Hlk48135520"/>
    </w:p>
    <w:p w14:paraId="01460017" w14:textId="77777777" w:rsidR="005C7F09" w:rsidRPr="009860EA" w:rsidRDefault="005C7F09" w:rsidP="005C7F09">
      <w:pPr>
        <w:numPr>
          <w:ilvl w:val="0"/>
          <w:numId w:val="1"/>
        </w:numPr>
        <w:tabs>
          <w:tab w:val="left" w:pos="720"/>
        </w:tabs>
        <w:spacing w:after="0" w:line="240" w:lineRule="auto"/>
        <w:contextualSpacing/>
        <w:jc w:val="both"/>
        <w:rPr>
          <w:rFonts w:ascii="Times New Roman" w:hAnsi="Times New Roman" w:cs="Times New Roman"/>
          <w:lang w:eastAsia="lt-LT"/>
        </w:rPr>
      </w:pPr>
      <w:r w:rsidRPr="009860EA">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57E3437" w14:textId="77777777" w:rsidR="005C7F09" w:rsidRPr="001208B8" w:rsidRDefault="005C7F09" w:rsidP="005C7F09">
      <w:pPr>
        <w:numPr>
          <w:ilvl w:val="0"/>
          <w:numId w:val="1"/>
        </w:numPr>
        <w:tabs>
          <w:tab w:val="left" w:pos="720"/>
        </w:tabs>
        <w:spacing w:after="0" w:line="240" w:lineRule="auto"/>
        <w:contextualSpacing/>
        <w:jc w:val="both"/>
        <w:rPr>
          <w:rFonts w:ascii="Times New Roman" w:hAnsi="Times New Roman" w:cs="Times New Roman"/>
          <w:lang w:eastAsia="lt-LT"/>
        </w:rPr>
      </w:pPr>
      <w:r w:rsidRPr="009860EA">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w:t>
      </w:r>
      <w:r w:rsidRPr="001208B8">
        <w:rPr>
          <w:rFonts w:ascii="Times New Roman" w:eastAsia="Calibri" w:hAnsi="Times New Roman" w:cs="Times New Roman"/>
          <w:b/>
          <w:sz w:val="24"/>
          <w:szCs w:val="20"/>
          <w:u w:val="single"/>
          <w:lang w:eastAsia="lt-LT"/>
        </w:rPr>
        <w:t xml:space="preserve"> nurodytos siūlomo pirkimo objekto techninės charakteristikos.</w:t>
      </w:r>
    </w:p>
    <w:bookmarkEnd w:id="2"/>
    <w:p w14:paraId="05A6153A" w14:textId="77777777" w:rsidR="005C7F09" w:rsidRPr="001208B8" w:rsidRDefault="005C7F09" w:rsidP="005C7F09">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4F88F8A8" w14:textId="77777777" w:rsidR="005C7F09" w:rsidRPr="001208B8" w:rsidRDefault="005C7F09" w:rsidP="005C7F09">
      <w:pPr>
        <w:widowControl w:val="0"/>
        <w:autoSpaceDE w:val="0"/>
        <w:autoSpaceDN w:val="0"/>
        <w:adjustRightInd w:val="0"/>
        <w:spacing w:after="0" w:line="240" w:lineRule="auto"/>
        <w:jc w:val="both"/>
        <w:rPr>
          <w:rFonts w:ascii="Times New Roman" w:eastAsia="Calibri" w:hAnsi="Times New Roman" w:cs="Times New Roman"/>
          <w:lang w:eastAsia="lt-LT"/>
        </w:rPr>
      </w:pPr>
    </w:p>
    <w:p w14:paraId="54B833C6" w14:textId="77777777" w:rsidR="005C7F09" w:rsidRPr="001208B8" w:rsidRDefault="005C7F09" w:rsidP="005C7F09">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5C7F09" w:rsidRPr="001208B8" w14:paraId="4BBBF3B5" w14:textId="77777777" w:rsidTr="00FA7C21">
        <w:tc>
          <w:tcPr>
            <w:tcW w:w="675" w:type="dxa"/>
            <w:tcBorders>
              <w:top w:val="single" w:sz="4" w:space="0" w:color="auto"/>
              <w:left w:val="single" w:sz="4" w:space="0" w:color="auto"/>
              <w:bottom w:val="single" w:sz="4" w:space="0" w:color="auto"/>
              <w:right w:val="single" w:sz="4" w:space="0" w:color="auto"/>
            </w:tcBorders>
            <w:hideMark/>
          </w:tcPr>
          <w:p w14:paraId="39A71E9A" w14:textId="77777777" w:rsidR="005C7F09" w:rsidRPr="001208B8" w:rsidRDefault="005C7F09" w:rsidP="00FA7C21">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5B4DD475" w14:textId="77777777" w:rsidR="005C7F09" w:rsidRPr="001208B8" w:rsidRDefault="005C7F09" w:rsidP="00FA7C21">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3DC7687" w14:textId="77777777" w:rsidR="005C7F09" w:rsidRPr="001208B8" w:rsidRDefault="005C7F09" w:rsidP="00FA7C21">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5C7F09" w:rsidRPr="001208B8" w14:paraId="59A7C857" w14:textId="77777777" w:rsidTr="00FA7C21">
        <w:tc>
          <w:tcPr>
            <w:tcW w:w="675" w:type="dxa"/>
            <w:tcBorders>
              <w:top w:val="single" w:sz="4" w:space="0" w:color="auto"/>
              <w:left w:val="single" w:sz="4" w:space="0" w:color="auto"/>
              <w:bottom w:val="single" w:sz="4" w:space="0" w:color="auto"/>
              <w:right w:val="single" w:sz="4" w:space="0" w:color="auto"/>
            </w:tcBorders>
          </w:tcPr>
          <w:p w14:paraId="0481385B" w14:textId="77777777" w:rsidR="005C7F09" w:rsidRPr="001208B8" w:rsidRDefault="005C7F09" w:rsidP="00FA7C2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5BA71D" w14:textId="77777777" w:rsidR="005C7F09" w:rsidRPr="001208B8" w:rsidRDefault="005C7F09" w:rsidP="00FA7C2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1326FC3F" w14:textId="77777777" w:rsidR="005C7F09" w:rsidRPr="001208B8" w:rsidRDefault="005C7F09" w:rsidP="00FA7C21">
            <w:pPr>
              <w:spacing w:line="256" w:lineRule="auto"/>
              <w:jc w:val="both"/>
              <w:rPr>
                <w:rFonts w:ascii="Times New Roman" w:hAnsi="Times New Roman" w:cs="Times New Roman"/>
                <w:lang w:eastAsia="lt-LT"/>
              </w:rPr>
            </w:pPr>
          </w:p>
        </w:tc>
      </w:tr>
      <w:tr w:rsidR="005C7F09" w:rsidRPr="001208B8" w14:paraId="055DEBB5" w14:textId="77777777" w:rsidTr="00FA7C21">
        <w:tc>
          <w:tcPr>
            <w:tcW w:w="675" w:type="dxa"/>
            <w:tcBorders>
              <w:top w:val="single" w:sz="4" w:space="0" w:color="auto"/>
              <w:left w:val="single" w:sz="4" w:space="0" w:color="auto"/>
              <w:bottom w:val="single" w:sz="4" w:space="0" w:color="auto"/>
              <w:right w:val="single" w:sz="4" w:space="0" w:color="auto"/>
            </w:tcBorders>
          </w:tcPr>
          <w:p w14:paraId="14BD8813" w14:textId="77777777" w:rsidR="005C7F09" w:rsidRPr="001208B8" w:rsidRDefault="005C7F09" w:rsidP="00FA7C2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461A0BE8" w14:textId="77777777" w:rsidR="005C7F09" w:rsidRPr="001208B8" w:rsidRDefault="005C7F09" w:rsidP="00FA7C21">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047964D" w14:textId="77777777" w:rsidR="005C7F09" w:rsidRPr="001208B8" w:rsidRDefault="005C7F09" w:rsidP="00FA7C21">
            <w:pPr>
              <w:spacing w:line="256" w:lineRule="auto"/>
              <w:jc w:val="both"/>
              <w:rPr>
                <w:rFonts w:ascii="Times New Roman" w:hAnsi="Times New Roman" w:cs="Times New Roman"/>
                <w:lang w:eastAsia="lt-LT"/>
              </w:rPr>
            </w:pPr>
          </w:p>
        </w:tc>
      </w:tr>
      <w:tr w:rsidR="005C7F09" w:rsidRPr="001208B8" w14:paraId="58157629" w14:textId="77777777" w:rsidTr="00FA7C21">
        <w:tc>
          <w:tcPr>
            <w:tcW w:w="675" w:type="dxa"/>
            <w:tcBorders>
              <w:top w:val="single" w:sz="4" w:space="0" w:color="auto"/>
              <w:left w:val="single" w:sz="4" w:space="0" w:color="auto"/>
              <w:bottom w:val="single" w:sz="4" w:space="0" w:color="auto"/>
              <w:right w:val="single" w:sz="4" w:space="0" w:color="auto"/>
            </w:tcBorders>
          </w:tcPr>
          <w:p w14:paraId="7F28293C" w14:textId="77777777" w:rsidR="005C7F09" w:rsidRPr="001208B8" w:rsidRDefault="005C7F09" w:rsidP="00FA7C2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42C2E2A0" w14:textId="77777777" w:rsidR="005C7F09" w:rsidRPr="001208B8" w:rsidRDefault="005C7F09" w:rsidP="00FA7C2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97CE978" w14:textId="77777777" w:rsidR="005C7F09" w:rsidRPr="001208B8" w:rsidRDefault="005C7F09" w:rsidP="00FA7C21">
            <w:pPr>
              <w:spacing w:line="256" w:lineRule="auto"/>
              <w:jc w:val="both"/>
              <w:rPr>
                <w:rFonts w:ascii="Times New Roman" w:hAnsi="Times New Roman" w:cs="Times New Roman"/>
                <w:lang w:eastAsia="lt-LT"/>
              </w:rPr>
            </w:pPr>
          </w:p>
        </w:tc>
      </w:tr>
    </w:tbl>
    <w:p w14:paraId="4A62ED5E" w14:textId="77777777" w:rsidR="005C7F09" w:rsidRPr="001208B8" w:rsidRDefault="005C7F09" w:rsidP="005C7F09">
      <w:pPr>
        <w:spacing w:line="256" w:lineRule="auto"/>
        <w:jc w:val="both"/>
        <w:rPr>
          <w:rFonts w:ascii="Times New Roman" w:hAnsi="Times New Roman" w:cs="Times New Roman"/>
          <w:lang w:eastAsia="lt-LT"/>
        </w:rPr>
      </w:pPr>
    </w:p>
    <w:p w14:paraId="50390D42" w14:textId="77777777" w:rsidR="005C7F09" w:rsidRPr="001208B8" w:rsidRDefault="005C7F09" w:rsidP="005C7F09">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37BE7C36" w14:textId="77777777" w:rsidR="005C7F09" w:rsidRPr="001208B8" w:rsidRDefault="005C7F09" w:rsidP="005C7F09">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5C7F09" w:rsidRPr="00902088" w14:paraId="07C241C3" w14:textId="77777777" w:rsidTr="00FA7C21">
        <w:trPr>
          <w:trHeight w:val="242"/>
        </w:trPr>
        <w:tc>
          <w:tcPr>
            <w:tcW w:w="4965" w:type="dxa"/>
            <w:hideMark/>
          </w:tcPr>
          <w:p w14:paraId="21AFF84A" w14:textId="77777777" w:rsidR="005C7F09" w:rsidRPr="00902088" w:rsidRDefault="005C7F09" w:rsidP="00FA7C21">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76D4EC19" w14:textId="77777777" w:rsidR="005C7F09" w:rsidRPr="00902088" w:rsidRDefault="005C7F09" w:rsidP="00FA7C21">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61726448" w14:textId="77777777" w:rsidR="005C7F09" w:rsidRPr="00902088" w:rsidRDefault="005C7F09" w:rsidP="00FA7C21">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7C7DF8E4" w14:textId="77777777" w:rsidR="005C7F09" w:rsidRPr="00902088" w:rsidRDefault="005C7F09" w:rsidP="00FA7C21">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 pavardė ir parašas</w:t>
            </w:r>
            <w:r w:rsidRPr="00902088">
              <w:rPr>
                <w:rFonts w:ascii="Times New Roman" w:eastAsia="Calibri" w:hAnsi="Times New Roman" w:cs="Times New Roman"/>
                <w:position w:val="6"/>
                <w:lang w:eastAsia="lt-LT"/>
              </w:rPr>
              <w:t>)</w:t>
            </w:r>
          </w:p>
        </w:tc>
      </w:tr>
    </w:tbl>
    <w:p w14:paraId="4C3C4615" w14:textId="77777777" w:rsidR="00920093" w:rsidRDefault="00920093"/>
    <w:sectPr w:rsidR="00920093" w:rsidSect="005C7F09">
      <w:pgSz w:w="11906" w:h="16838"/>
      <w:pgMar w:top="851" w:right="849" w:bottom="993"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48415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F09"/>
    <w:rsid w:val="002D6759"/>
    <w:rsid w:val="005C7F09"/>
    <w:rsid w:val="007C24B8"/>
    <w:rsid w:val="0092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11F7"/>
  <w15:chartTrackingRefBased/>
  <w15:docId w15:val="{FE39F65C-2011-4198-A44D-CA2F4B94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F09"/>
    <w:rPr>
      <w:kern w:val="0"/>
      <w14:ligatures w14:val="none"/>
    </w:rPr>
  </w:style>
  <w:style w:type="paragraph" w:styleId="Heading1">
    <w:name w:val="heading 1"/>
    <w:basedOn w:val="Normal"/>
    <w:next w:val="Normal"/>
    <w:link w:val="Heading1Char"/>
    <w:uiPriority w:val="9"/>
    <w:qFormat/>
    <w:rsid w:val="005C7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F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F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F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F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F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F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F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F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F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F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F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F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F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F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F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F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F09"/>
    <w:rPr>
      <w:rFonts w:eastAsiaTheme="majorEastAsia" w:cstheme="majorBidi"/>
      <w:color w:val="272727" w:themeColor="text1" w:themeTint="D8"/>
    </w:rPr>
  </w:style>
  <w:style w:type="paragraph" w:styleId="Title">
    <w:name w:val="Title"/>
    <w:basedOn w:val="Normal"/>
    <w:next w:val="Normal"/>
    <w:link w:val="TitleChar"/>
    <w:uiPriority w:val="10"/>
    <w:qFormat/>
    <w:rsid w:val="005C7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F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F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F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F09"/>
    <w:pPr>
      <w:spacing w:before="160"/>
      <w:jc w:val="center"/>
    </w:pPr>
    <w:rPr>
      <w:i/>
      <w:iCs/>
      <w:color w:val="404040" w:themeColor="text1" w:themeTint="BF"/>
    </w:rPr>
  </w:style>
  <w:style w:type="character" w:customStyle="1" w:styleId="QuoteChar">
    <w:name w:val="Quote Char"/>
    <w:basedOn w:val="DefaultParagraphFont"/>
    <w:link w:val="Quote"/>
    <w:uiPriority w:val="29"/>
    <w:rsid w:val="005C7F09"/>
    <w:rPr>
      <w:i/>
      <w:iCs/>
      <w:color w:val="404040" w:themeColor="text1" w:themeTint="BF"/>
    </w:rPr>
  </w:style>
  <w:style w:type="paragraph" w:styleId="ListParagraph">
    <w:name w:val="List Paragraph"/>
    <w:basedOn w:val="Normal"/>
    <w:uiPriority w:val="34"/>
    <w:qFormat/>
    <w:rsid w:val="005C7F09"/>
    <w:pPr>
      <w:ind w:left="720"/>
      <w:contextualSpacing/>
    </w:pPr>
  </w:style>
  <w:style w:type="character" w:styleId="IntenseEmphasis">
    <w:name w:val="Intense Emphasis"/>
    <w:basedOn w:val="DefaultParagraphFont"/>
    <w:uiPriority w:val="21"/>
    <w:qFormat/>
    <w:rsid w:val="005C7F09"/>
    <w:rPr>
      <w:i/>
      <w:iCs/>
      <w:color w:val="0F4761" w:themeColor="accent1" w:themeShade="BF"/>
    </w:rPr>
  </w:style>
  <w:style w:type="paragraph" w:styleId="IntenseQuote">
    <w:name w:val="Intense Quote"/>
    <w:basedOn w:val="Normal"/>
    <w:next w:val="Normal"/>
    <w:link w:val="IntenseQuoteChar"/>
    <w:uiPriority w:val="30"/>
    <w:qFormat/>
    <w:rsid w:val="005C7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F09"/>
    <w:rPr>
      <w:i/>
      <w:iCs/>
      <w:color w:val="0F4761" w:themeColor="accent1" w:themeShade="BF"/>
    </w:rPr>
  </w:style>
  <w:style w:type="character" w:styleId="IntenseReference">
    <w:name w:val="Intense Reference"/>
    <w:basedOn w:val="DefaultParagraphFont"/>
    <w:uiPriority w:val="32"/>
    <w:qFormat/>
    <w:rsid w:val="005C7F09"/>
    <w:rPr>
      <w:b/>
      <w:bCs/>
      <w:smallCaps/>
      <w:color w:val="0F4761" w:themeColor="accent1" w:themeShade="BF"/>
      <w:spacing w:val="5"/>
    </w:rPr>
  </w:style>
  <w:style w:type="paragraph" w:customStyle="1" w:styleId="TableParagraph">
    <w:name w:val="Table Paragraph"/>
    <w:basedOn w:val="Normal"/>
    <w:uiPriority w:val="1"/>
    <w:qFormat/>
    <w:rsid w:val="005C7F09"/>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5788</Words>
  <Characters>3300</Characters>
  <Application>Microsoft Office Word</Application>
  <DocSecurity>0</DocSecurity>
  <Lines>27</Lines>
  <Paragraphs>18</Paragraphs>
  <ScaleCrop>false</ScaleCrop>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Chaziachmetova</dc:creator>
  <cp:keywords/>
  <dc:description/>
  <cp:lastModifiedBy>Loreta Chaziachmetova</cp:lastModifiedBy>
  <cp:revision>1</cp:revision>
  <dcterms:created xsi:type="dcterms:W3CDTF">2026-03-13T07:40:00Z</dcterms:created>
  <dcterms:modified xsi:type="dcterms:W3CDTF">2026-03-13T07:41:00Z</dcterms:modified>
</cp:coreProperties>
</file>