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E61582" w:rsidRPr="00E32906"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E32906" w:rsidRDefault="00E61582"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E32906" w:rsidRDefault="00E61582"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E32906" w:rsidRDefault="00E61582"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E32906" w:rsidRDefault="00E61582"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6E34F6" w:rsidRDefault="00E61582"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61582" w:rsidRPr="00E32906"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32906">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25A918B3"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E32906" w:rsidRDefault="00E61582" w:rsidP="00B17668">
            <w:pPr>
              <w:pStyle w:val="NoSpacing"/>
              <w:jc w:val="both"/>
              <w:rPr>
                <w:rFonts w:ascii="Times New Roman" w:hAnsi="Times New Roman" w:cs="Times New Roman"/>
                <w:b/>
                <w:sz w:val="22"/>
                <w:szCs w:val="22"/>
                <w:lang w:eastAsia="en-US"/>
              </w:rPr>
            </w:pPr>
          </w:p>
          <w:p w14:paraId="3323A9F7" w14:textId="77777777" w:rsidR="00E61582" w:rsidRPr="00470678" w:rsidRDefault="00E61582"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470678">
              <w:rPr>
                <w:rFonts w:ascii="Times New Roman" w:hAnsi="Times New Roman" w:cs="Times New Roman"/>
                <w:sz w:val="22"/>
                <w:szCs w:val="22"/>
              </w:rPr>
              <w:lastRenderedPageBreak/>
              <w:t>priimtas ir įsiteisėjęs apkaltinamasis teismo nuosprendis ir šis asmuo turi neišnykusį ar nepanaikintą teistumą;</w:t>
            </w:r>
          </w:p>
          <w:p w14:paraId="7A3C2EB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E32906" w:rsidRDefault="00E61582" w:rsidP="00B17668">
            <w:pPr>
              <w:pStyle w:val="NoSpacing"/>
              <w:jc w:val="both"/>
              <w:rPr>
                <w:rFonts w:ascii="Times New Roman" w:hAnsi="Times New Roman" w:cs="Times New Roman"/>
                <w:sz w:val="22"/>
                <w:szCs w:val="22"/>
                <w:lang w:eastAsia="en-US"/>
              </w:rPr>
            </w:pPr>
          </w:p>
          <w:p w14:paraId="6F596DA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E61582" w:rsidRPr="00E32906" w:rsidRDefault="00E61582" w:rsidP="00B17668">
            <w:pPr>
              <w:pStyle w:val="NoSpacing"/>
              <w:jc w:val="both"/>
              <w:rPr>
                <w:rFonts w:ascii="Times New Roman" w:hAnsi="Times New Roman" w:cs="Times New Roman"/>
                <w:sz w:val="22"/>
                <w:szCs w:val="22"/>
              </w:rPr>
            </w:pPr>
          </w:p>
          <w:p w14:paraId="1BAB32B3" w14:textId="77777777" w:rsidR="00E61582" w:rsidRPr="00E32906" w:rsidRDefault="00E61582"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E32906" w:rsidRDefault="00E61582" w:rsidP="00B17668">
            <w:pPr>
              <w:pStyle w:val="NoSpacing"/>
              <w:jc w:val="both"/>
              <w:rPr>
                <w:rFonts w:ascii="Times New Roman" w:hAnsi="Times New Roman" w:cs="Times New Roman"/>
                <w:b/>
                <w:bCs/>
                <w:sz w:val="22"/>
                <w:szCs w:val="22"/>
              </w:rPr>
            </w:pPr>
          </w:p>
          <w:p w14:paraId="4101DE8E"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E32906" w:rsidRDefault="00E61582" w:rsidP="00B17668">
            <w:pPr>
              <w:pStyle w:val="NoSpacing"/>
              <w:jc w:val="both"/>
              <w:rPr>
                <w:rFonts w:ascii="Times New Roman" w:hAnsi="Times New Roman" w:cs="Times New Roman"/>
                <w:bCs/>
                <w:sz w:val="22"/>
                <w:szCs w:val="22"/>
              </w:rPr>
            </w:pPr>
          </w:p>
          <w:p w14:paraId="12C1098D"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E61582" w:rsidRPr="00E32906" w:rsidRDefault="00E61582" w:rsidP="00B17668">
            <w:pPr>
              <w:pStyle w:val="NoSpacing"/>
              <w:jc w:val="both"/>
              <w:rPr>
                <w:rFonts w:ascii="Times New Roman" w:hAnsi="Times New Roman" w:cs="Times New Roman"/>
                <w:b/>
                <w:bCs/>
                <w:sz w:val="22"/>
                <w:szCs w:val="22"/>
              </w:rPr>
            </w:pPr>
          </w:p>
          <w:p w14:paraId="43FC5F0C"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324884B3"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E61582" w:rsidRPr="00E32906"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E32906"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DD89CFA"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E32906" w:rsidRDefault="00E61582" w:rsidP="00B17668">
            <w:pPr>
              <w:pStyle w:val="NoSpacing"/>
              <w:numPr>
                <w:ilvl w:val="0"/>
                <w:numId w:val="4"/>
              </w:numPr>
              <w:rPr>
                <w:rFonts w:ascii="Times New Roman" w:hAnsi="Times New Roman" w:cs="Times New Roman"/>
                <w:b/>
                <w:bCs/>
                <w:sz w:val="22"/>
                <w:szCs w:val="22"/>
              </w:rPr>
            </w:pPr>
            <w:bookmarkStart w:id="0"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w:t>
            </w:r>
            <w:r w:rsidRPr="00E32906">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7DD4EAF" w14:textId="77777777" w:rsidR="00E61582" w:rsidRPr="00E32906" w:rsidRDefault="00E61582" w:rsidP="00B17668">
            <w:pPr>
              <w:pStyle w:val="NoSpacing"/>
              <w:jc w:val="both"/>
              <w:rPr>
                <w:rFonts w:ascii="Times New Roman" w:eastAsia="Arial" w:hAnsi="Times New Roman" w:cs="Times New Roman"/>
                <w:sz w:val="22"/>
                <w:szCs w:val="22"/>
              </w:rPr>
            </w:pPr>
          </w:p>
          <w:p w14:paraId="60207B18"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E61582" w:rsidRPr="00E32906" w:rsidRDefault="00E61582" w:rsidP="00B17668">
            <w:pPr>
              <w:pStyle w:val="NoSpacing"/>
              <w:jc w:val="both"/>
              <w:rPr>
                <w:rFonts w:ascii="Times New Roman" w:hAnsi="Times New Roman" w:cs="Times New Roman"/>
                <w:b/>
                <w:bCs/>
                <w:sz w:val="22"/>
                <w:szCs w:val="22"/>
              </w:rPr>
            </w:pPr>
          </w:p>
          <w:p w14:paraId="13BA8F53"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E32906" w:rsidRDefault="00E61582"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E32906" w:rsidRDefault="00E61582" w:rsidP="00B17668">
            <w:pPr>
              <w:pStyle w:val="NoSpacing"/>
              <w:jc w:val="both"/>
              <w:rPr>
                <w:rFonts w:ascii="Times New Roman" w:hAnsi="Times New Roman" w:cs="Times New Roman"/>
                <w:sz w:val="22"/>
                <w:szCs w:val="22"/>
              </w:rPr>
            </w:pPr>
          </w:p>
          <w:p w14:paraId="302E6852"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7F64E8C7"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E61582" w:rsidRPr="00E32906" w:rsidRDefault="00E61582" w:rsidP="00B17668">
            <w:pPr>
              <w:pStyle w:val="NoSpacing"/>
              <w:jc w:val="both"/>
              <w:rPr>
                <w:rFonts w:ascii="Times New Roman" w:eastAsia="Yu Mincho" w:hAnsi="Times New Roman" w:cs="Times New Roman"/>
                <w:sz w:val="22"/>
                <w:szCs w:val="22"/>
              </w:rPr>
            </w:pPr>
          </w:p>
          <w:p w14:paraId="71B2B370" w14:textId="77777777" w:rsidR="00E61582" w:rsidRPr="00E32906" w:rsidRDefault="00E61582"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E32906" w:rsidRDefault="00E61582" w:rsidP="00B17668">
            <w:pPr>
              <w:pStyle w:val="NoSpacing"/>
              <w:jc w:val="both"/>
              <w:rPr>
                <w:rFonts w:ascii="Times New Roman" w:hAnsi="Times New Roman" w:cs="Times New Roman"/>
                <w:i/>
                <w:iCs/>
                <w:color w:val="7030A0"/>
                <w:sz w:val="22"/>
                <w:szCs w:val="22"/>
              </w:rPr>
            </w:pPr>
          </w:p>
          <w:p w14:paraId="1D467C4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E32906" w:rsidRDefault="00E61582" w:rsidP="00B17668">
            <w:pPr>
              <w:pStyle w:val="NoSpacing"/>
              <w:jc w:val="both"/>
              <w:rPr>
                <w:rFonts w:ascii="Times New Roman" w:hAnsi="Times New Roman" w:cs="Times New Roman"/>
                <w:b/>
                <w:bCs/>
                <w:sz w:val="22"/>
                <w:szCs w:val="22"/>
              </w:rPr>
            </w:pPr>
          </w:p>
          <w:p w14:paraId="6A4108C0"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E61582" w:rsidRPr="00E32906" w:rsidRDefault="00E61582" w:rsidP="00B17668">
            <w:pPr>
              <w:pStyle w:val="NoSpacing"/>
              <w:jc w:val="both"/>
              <w:rPr>
                <w:rFonts w:ascii="Times New Roman" w:hAnsi="Times New Roman" w:cs="Times New Roman"/>
                <w:b/>
                <w:bCs/>
                <w:sz w:val="22"/>
                <w:szCs w:val="22"/>
              </w:rPr>
            </w:pPr>
          </w:p>
          <w:p w14:paraId="44C4FD6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E32906" w:rsidRDefault="00E61582" w:rsidP="00B17668">
            <w:pPr>
              <w:pStyle w:val="NoSpacing"/>
              <w:jc w:val="both"/>
              <w:rPr>
                <w:rFonts w:ascii="Times New Roman" w:hAnsi="Times New Roman" w:cs="Times New Roman"/>
                <w:b/>
                <w:bCs/>
                <w:sz w:val="22"/>
                <w:szCs w:val="22"/>
              </w:rPr>
            </w:pPr>
          </w:p>
          <w:p w14:paraId="5C164C90"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E32906" w:rsidRDefault="00E61582" w:rsidP="00B17668">
            <w:pPr>
              <w:pStyle w:val="NoSpacing"/>
              <w:jc w:val="both"/>
              <w:rPr>
                <w:rFonts w:ascii="Times New Roman" w:hAnsi="Times New Roman" w:cs="Times New Roman"/>
                <w:b/>
                <w:bCs/>
                <w:sz w:val="22"/>
                <w:szCs w:val="22"/>
              </w:rPr>
            </w:pPr>
          </w:p>
          <w:p w14:paraId="0DB986FC"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E61582" w:rsidRPr="00E32906" w:rsidRDefault="00E61582" w:rsidP="00B17668">
            <w:pPr>
              <w:pStyle w:val="NoSpacing"/>
              <w:jc w:val="both"/>
              <w:rPr>
                <w:rFonts w:ascii="Times New Roman" w:hAnsi="Times New Roman" w:cs="Times New Roman"/>
                <w:b/>
                <w:bCs/>
                <w:sz w:val="22"/>
                <w:szCs w:val="22"/>
              </w:rPr>
            </w:pPr>
          </w:p>
          <w:p w14:paraId="4BA60DB3" w14:textId="77777777" w:rsidR="00E61582" w:rsidRPr="00E32906" w:rsidRDefault="00E61582"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E32906" w:rsidRDefault="00E61582" w:rsidP="00B17668">
            <w:pPr>
              <w:pStyle w:val="NoSpacing"/>
              <w:jc w:val="both"/>
              <w:rPr>
                <w:rFonts w:ascii="Times New Roman" w:hAnsi="Times New Roman" w:cs="Times New Roman"/>
                <w:b/>
                <w:bCs/>
                <w:sz w:val="22"/>
                <w:szCs w:val="22"/>
              </w:rPr>
            </w:pPr>
          </w:p>
          <w:p w14:paraId="0F54A214"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E61582" w:rsidRPr="00E32906" w:rsidRDefault="00E61582" w:rsidP="00B17668">
            <w:pPr>
              <w:pStyle w:val="NoSpacing"/>
              <w:jc w:val="both"/>
              <w:rPr>
                <w:rFonts w:ascii="Times New Roman" w:hAnsi="Times New Roman" w:cs="Times New Roman"/>
                <w:sz w:val="22"/>
                <w:szCs w:val="22"/>
              </w:rPr>
            </w:pPr>
          </w:p>
          <w:p w14:paraId="27A0E356"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2C09096" w14:textId="77777777" w:rsidR="00E61582" w:rsidRPr="00E32906" w:rsidRDefault="00E61582" w:rsidP="00B17668">
            <w:pPr>
              <w:pStyle w:val="NoSpacing"/>
              <w:jc w:val="both"/>
              <w:rPr>
                <w:rFonts w:ascii="Times New Roman" w:hAnsi="Times New Roman" w:cs="Times New Roman"/>
                <w:b/>
                <w:bCs/>
                <w:sz w:val="22"/>
                <w:szCs w:val="22"/>
              </w:rPr>
            </w:pPr>
          </w:p>
          <w:p w14:paraId="30778769"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3656C1D2" w14:textId="77777777" w:rsidR="00E61582" w:rsidRPr="006E34F6" w:rsidRDefault="00E61582" w:rsidP="00B17668">
            <w:pPr>
              <w:pStyle w:val="NoSpacing"/>
              <w:jc w:val="both"/>
              <w:rPr>
                <w:rFonts w:ascii="Times New Roman" w:hAnsi="Times New Roman" w:cs="Times New Roman"/>
                <w:sz w:val="22"/>
                <w:szCs w:val="22"/>
                <w:lang w:eastAsia="en-US"/>
              </w:rPr>
            </w:pPr>
          </w:p>
        </w:tc>
      </w:tr>
      <w:bookmarkEnd w:id="0"/>
      <w:tr w:rsidR="00E61582" w:rsidRPr="00E32906"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E61582" w:rsidRPr="00E32906" w:rsidRDefault="00E61582" w:rsidP="00B17668">
            <w:pPr>
              <w:pStyle w:val="NoSpacing"/>
              <w:jc w:val="both"/>
              <w:rPr>
                <w:rFonts w:ascii="Times New Roman" w:eastAsia="Yu Mincho" w:hAnsi="Times New Roman" w:cs="Times New Roman"/>
                <w:sz w:val="22"/>
                <w:szCs w:val="22"/>
              </w:rPr>
            </w:pPr>
          </w:p>
          <w:p w14:paraId="56451A1C"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B3EB92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E61582" w:rsidRPr="00E32906" w:rsidRDefault="00E61582" w:rsidP="00B17668">
            <w:pPr>
              <w:pStyle w:val="NoSpacing"/>
              <w:jc w:val="both"/>
              <w:rPr>
                <w:rFonts w:ascii="Times New Roman" w:eastAsia="Yu Mincho" w:hAnsi="Times New Roman" w:cs="Times New Roman"/>
                <w:sz w:val="22"/>
                <w:szCs w:val="22"/>
              </w:rPr>
            </w:pPr>
          </w:p>
          <w:p w14:paraId="695FBE1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E2DDD2D"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E61582" w:rsidRPr="00E32906" w:rsidRDefault="00E61582" w:rsidP="00B17668">
            <w:pPr>
              <w:pStyle w:val="NoSpacing"/>
              <w:jc w:val="both"/>
              <w:rPr>
                <w:rFonts w:ascii="Times New Roman" w:eastAsia="Yu Mincho" w:hAnsi="Times New Roman" w:cs="Times New Roman"/>
                <w:sz w:val="22"/>
                <w:szCs w:val="22"/>
              </w:rPr>
            </w:pPr>
          </w:p>
          <w:p w14:paraId="51E0B03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B90C9D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E32906">
              <w:rPr>
                <w:rFonts w:ascii="Times New Roman" w:hAnsi="Times New Roman" w:cs="Times New Roman"/>
                <w:sz w:val="22"/>
                <w:szCs w:val="22"/>
              </w:rPr>
              <w:lastRenderedPageBreak/>
              <w:t xml:space="preserve">pateikti patvirtinančių dokumentų, reikalaujamų pagal VPĮ 50 straipsnį. </w:t>
            </w:r>
          </w:p>
          <w:p w14:paraId="7F126B36"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63020E7E" w14:textId="77777777" w:rsidR="00E61582" w:rsidRPr="00E32906" w:rsidRDefault="00E61582" w:rsidP="00B17668">
            <w:pPr>
              <w:pStyle w:val="NoSpacing"/>
              <w:jc w:val="both"/>
              <w:rPr>
                <w:rFonts w:ascii="Times New Roman" w:eastAsia="Yu Mincho" w:hAnsi="Times New Roman" w:cs="Times New Roman"/>
                <w:sz w:val="22"/>
                <w:szCs w:val="22"/>
              </w:rPr>
            </w:pPr>
          </w:p>
          <w:p w14:paraId="60F2DD86"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w:t>
            </w:r>
            <w:r w:rsidRPr="00E32906">
              <w:rPr>
                <w:rFonts w:ascii="Times New Roman" w:hAnsi="Times New Roman" w:cs="Times New Roman"/>
                <w:b/>
                <w:bCs/>
                <w:sz w:val="22"/>
                <w:szCs w:val="22"/>
              </w:rPr>
              <w:lastRenderedPageBreak/>
              <w:t xml:space="preserve">be kita ko, gali būti atsižvelgiama į pagal VPĮ 52 straipsnį skelbiamą informaciją: </w:t>
            </w:r>
          </w:p>
          <w:p w14:paraId="3D50DD7A" w14:textId="77777777" w:rsidR="00E61582" w:rsidRPr="00E32906" w:rsidRDefault="001D7846" w:rsidP="00B17668">
            <w:pPr>
              <w:pStyle w:val="NoSpacing"/>
              <w:jc w:val="both"/>
              <w:rPr>
                <w:rFonts w:ascii="Times New Roman" w:hAnsi="Times New Roman" w:cs="Times New Roman"/>
                <w:sz w:val="22"/>
                <w:szCs w:val="22"/>
              </w:rPr>
            </w:pPr>
            <w:hyperlink r:id="rId10" w:history="1">
              <w:r w:rsidR="00E61582"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4EC7390F"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32906">
              <w:rPr>
                <w:rFonts w:ascii="Times New Roman" w:hAnsi="Times New Roman" w:cs="Times New Roman"/>
                <w:sz w:val="22"/>
                <w:szCs w:val="22"/>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99A84AB" w14:textId="77777777" w:rsidR="00E61582" w:rsidRPr="00E32906" w:rsidRDefault="00E61582" w:rsidP="00B17668">
            <w:pPr>
              <w:pStyle w:val="NoSpacing"/>
              <w:jc w:val="both"/>
              <w:rPr>
                <w:rFonts w:ascii="Times New Roman" w:eastAsia="Yu Mincho" w:hAnsi="Times New Roman" w:cs="Times New Roman"/>
                <w:sz w:val="22"/>
                <w:szCs w:val="22"/>
              </w:rPr>
            </w:pPr>
          </w:p>
          <w:p w14:paraId="77E06ED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386AA610"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E32906">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3D24B389" w14:textId="77777777" w:rsidR="00E61582" w:rsidRPr="00E32906" w:rsidRDefault="00E61582" w:rsidP="00B17668">
            <w:pPr>
              <w:pStyle w:val="NoSpacing"/>
              <w:jc w:val="both"/>
              <w:rPr>
                <w:rFonts w:ascii="Times New Roman" w:eastAsia="Yu Mincho" w:hAnsi="Times New Roman" w:cs="Times New Roman"/>
                <w:sz w:val="22"/>
                <w:szCs w:val="22"/>
              </w:rPr>
            </w:pPr>
          </w:p>
          <w:p w14:paraId="44086F5A"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E32906" w:rsidRDefault="00E61582" w:rsidP="00B17668">
            <w:pPr>
              <w:pStyle w:val="NoSpacing"/>
              <w:jc w:val="both"/>
              <w:rPr>
                <w:rFonts w:ascii="Times New Roman" w:hAnsi="Times New Roman" w:cs="Times New Roman"/>
                <w:sz w:val="22"/>
                <w:szCs w:val="22"/>
              </w:rPr>
            </w:pPr>
          </w:p>
          <w:p w14:paraId="22B21B2D" w14:textId="77777777" w:rsidR="00E61582" w:rsidRPr="00E32906" w:rsidRDefault="001D7846" w:rsidP="00B17668">
            <w:pPr>
              <w:pStyle w:val="NoSpacing"/>
              <w:jc w:val="both"/>
              <w:rPr>
                <w:rFonts w:ascii="Times New Roman" w:hAnsi="Times New Roman" w:cs="Times New Roman"/>
                <w:sz w:val="22"/>
                <w:szCs w:val="22"/>
              </w:rPr>
            </w:pPr>
            <w:hyperlink r:id="rId11" w:history="1">
              <w:r w:rsidR="00E61582" w:rsidRPr="00E32906">
                <w:rPr>
                  <w:rStyle w:val="Hyperlink"/>
                  <w:rFonts w:ascii="Times New Roman" w:hAnsi="Times New Roman" w:cs="Times New Roman"/>
                  <w:sz w:val="22"/>
                  <w:szCs w:val="22"/>
                </w:rPr>
                <w:t>https://vpt.lrv.lt/lt/nuorodos/kiti-duomenys/powerbi/nepatikimi-tiekejai-1/</w:t>
              </w:r>
            </w:hyperlink>
          </w:p>
          <w:p w14:paraId="25C9488B" w14:textId="77777777" w:rsidR="00E61582" w:rsidRPr="00E32906" w:rsidRDefault="00E61582" w:rsidP="00B17668">
            <w:pPr>
              <w:pStyle w:val="NoSpacing"/>
              <w:jc w:val="both"/>
              <w:rPr>
                <w:rFonts w:ascii="Times New Roman" w:hAnsi="Times New Roman" w:cs="Times New Roman"/>
                <w:sz w:val="22"/>
                <w:szCs w:val="22"/>
              </w:rPr>
            </w:pPr>
          </w:p>
          <w:p w14:paraId="35F0C301" w14:textId="77777777" w:rsidR="00E61582" w:rsidRPr="00E32906" w:rsidRDefault="001D7846" w:rsidP="00B17668">
            <w:pPr>
              <w:pStyle w:val="NoSpacing"/>
              <w:jc w:val="both"/>
              <w:rPr>
                <w:rFonts w:ascii="Times New Roman" w:hAnsi="Times New Roman" w:cs="Times New Roman"/>
                <w:sz w:val="22"/>
                <w:szCs w:val="22"/>
              </w:rPr>
            </w:pPr>
            <w:hyperlink r:id="rId12" w:history="1">
              <w:r w:rsidR="00E61582"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E32906" w:rsidRDefault="00E61582" w:rsidP="00B17668">
            <w:pPr>
              <w:pStyle w:val="NoSpacing"/>
              <w:jc w:val="both"/>
              <w:rPr>
                <w:rFonts w:ascii="Times New Roman" w:hAnsi="Times New Roman" w:cs="Times New Roman"/>
                <w:bCs/>
                <w:sz w:val="22"/>
                <w:szCs w:val="22"/>
              </w:rPr>
            </w:pPr>
          </w:p>
          <w:p w14:paraId="735D9C9A"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7D9B7A7"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E32906"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E32906"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E61582" w:rsidRPr="00E32906"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E61582" w:rsidRPr="00E32906" w:rsidRDefault="00E61582" w:rsidP="00B17668">
            <w:pPr>
              <w:pStyle w:val="NoSpacing"/>
              <w:jc w:val="both"/>
              <w:rPr>
                <w:rFonts w:ascii="Times New Roman" w:eastAsia="Yu Mincho" w:hAnsi="Times New Roman" w:cs="Times New Roman"/>
                <w:sz w:val="22"/>
                <w:szCs w:val="22"/>
              </w:rPr>
            </w:pPr>
          </w:p>
          <w:p w14:paraId="2E9DDFF2"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E61582" w:rsidRPr="00E32906" w:rsidRDefault="001D7846" w:rsidP="00B17668">
            <w:pPr>
              <w:pStyle w:val="NoSpacing"/>
              <w:jc w:val="both"/>
              <w:rPr>
                <w:rFonts w:ascii="Times New Roman" w:hAnsi="Times New Roman" w:cs="Times New Roman"/>
                <w:sz w:val="22"/>
                <w:szCs w:val="22"/>
              </w:rPr>
            </w:pPr>
            <w:hyperlink r:id="rId14" w:history="1">
              <w:r w:rsidR="00E6158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E32906"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5F2C41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E61582" w:rsidRPr="00E32906" w:rsidRDefault="00E61582" w:rsidP="00B17668">
            <w:pPr>
              <w:pStyle w:val="NoSpacing"/>
              <w:jc w:val="both"/>
              <w:rPr>
                <w:rFonts w:ascii="Times New Roman" w:eastAsia="Yu Mincho" w:hAnsi="Times New Roman" w:cs="Times New Roman"/>
                <w:sz w:val="22"/>
                <w:szCs w:val="22"/>
              </w:rPr>
            </w:pPr>
          </w:p>
          <w:p w14:paraId="13F79EF3"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E32906"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5DB68604"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472B9DDC"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E61582" w:rsidRPr="00E32906" w:rsidRDefault="00E61582" w:rsidP="00B17668">
            <w:pPr>
              <w:pStyle w:val="NoSpacing"/>
              <w:jc w:val="both"/>
              <w:rPr>
                <w:rFonts w:ascii="Times New Roman" w:eastAsia="Yu Mincho" w:hAnsi="Times New Roman" w:cs="Times New Roman"/>
                <w:sz w:val="22"/>
                <w:szCs w:val="22"/>
              </w:rPr>
            </w:pPr>
          </w:p>
          <w:p w14:paraId="72E9DEC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0306D8F9" w14:textId="77777777" w:rsidR="00E61582" w:rsidRPr="00E32906" w:rsidRDefault="00E61582"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E32906" w:rsidRDefault="001D7846" w:rsidP="00B17668">
            <w:pPr>
              <w:rPr>
                <w:rFonts w:ascii="Times New Roman" w:hAnsi="Times New Roman" w:cs="Times New Roman"/>
                <w:bCs/>
                <w:iCs/>
                <w:sz w:val="22"/>
                <w:szCs w:val="22"/>
                <w:lang w:eastAsia="en-US"/>
              </w:rPr>
            </w:pPr>
            <w:hyperlink r:id="rId16" w:history="1">
              <w:r w:rsidR="00E61582" w:rsidRPr="00E32906">
                <w:rPr>
                  <w:rStyle w:val="Hyperlink"/>
                  <w:rFonts w:ascii="Times New Roman" w:hAnsi="Times New Roman" w:cs="Times New Roman"/>
                  <w:sz w:val="22"/>
                  <w:szCs w:val="22"/>
                  <w:u w:val="single"/>
                </w:rPr>
                <w:t>https://kt.gov.lt/lt/atviri-duomenys/diskvalifikavimas-is-viesuju-pirkimu</w:t>
              </w:r>
            </w:hyperlink>
            <w:r w:rsidR="00E61582" w:rsidRPr="00E32906">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77777777"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02188F77" w14:textId="77777777" w:rsidR="00E61582" w:rsidRPr="00E32906" w:rsidRDefault="00E61582" w:rsidP="00B17668">
            <w:pPr>
              <w:pStyle w:val="NoSpacing"/>
              <w:jc w:val="both"/>
              <w:rPr>
                <w:rFonts w:ascii="Times New Roman" w:hAnsi="Times New Roman" w:cs="Times New Roman"/>
                <w:sz w:val="22"/>
                <w:szCs w:val="22"/>
                <w:lang w:eastAsia="en-US"/>
              </w:rPr>
            </w:pPr>
          </w:p>
        </w:tc>
      </w:tr>
    </w:tbl>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1"/>
        <w:gridCol w:w="4243"/>
        <w:gridCol w:w="5814"/>
        <w:gridCol w:w="3320"/>
      </w:tblGrid>
      <w:tr w:rsidR="005C17DF" w:rsidRPr="00D31DB4" w14:paraId="4A6D9190" w14:textId="77777777" w:rsidTr="001D7846">
        <w:trPr>
          <w:trHeight w:val="481"/>
        </w:trPr>
        <w:tc>
          <w:tcPr>
            <w:tcW w:w="205" w:type="pct"/>
          </w:tcPr>
          <w:p w14:paraId="52819DE5" w14:textId="77777777" w:rsidR="005C17DF" w:rsidRPr="00D31DB4" w:rsidRDefault="005C17DF"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21" w:type="pct"/>
          </w:tcPr>
          <w:p w14:paraId="51932EC9"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84" w:type="pct"/>
          </w:tcPr>
          <w:p w14:paraId="1676B1A2" w14:textId="77777777" w:rsidR="005C17DF" w:rsidRPr="00D31DB4" w:rsidRDefault="005C17DF"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62895ACF"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50730A23" w14:textId="77777777" w:rsidTr="001D7846">
        <w:tc>
          <w:tcPr>
            <w:tcW w:w="205" w:type="pct"/>
          </w:tcPr>
          <w:p w14:paraId="68761D66"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521" w:type="pct"/>
          </w:tcPr>
          <w:p w14:paraId="1652B4F7" w14:textId="0FAA3FA0" w:rsidR="00B17668" w:rsidRPr="00A72A34" w:rsidRDefault="005C17DF" w:rsidP="00B17668">
            <w:pPr>
              <w:spacing w:line="240" w:lineRule="auto"/>
              <w:jc w:val="both"/>
              <w:rPr>
                <w:sz w:val="24"/>
                <w:szCs w:val="24"/>
                <w:lang w:val="lt-LT"/>
              </w:rPr>
            </w:pPr>
            <w:r w:rsidRPr="00A72A34">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A72A34">
              <w:rPr>
                <w:sz w:val="24"/>
                <w:szCs w:val="24"/>
                <w:lang w:val="lt-LT"/>
              </w:rPr>
              <w:t xml:space="preserve"> </w:t>
            </w:r>
            <w:r w:rsidR="00F447A6" w:rsidRPr="00EE3840">
              <w:rPr>
                <w:iCs/>
                <w:spacing w:val="2"/>
                <w:sz w:val="24"/>
                <w:szCs w:val="24"/>
                <w:lang w:val="lt-LT"/>
              </w:rPr>
              <w:t>turi būti</w:t>
            </w:r>
            <w:r w:rsidR="00F447A6" w:rsidRPr="00A72A34">
              <w:rPr>
                <w:iCs/>
                <w:spacing w:val="2"/>
                <w:sz w:val="24"/>
                <w:szCs w:val="24"/>
                <w:lang w:val="lt-LT"/>
              </w:rPr>
              <w:t xml:space="preserve"> tinkamai</w:t>
            </w:r>
            <w:r w:rsidRPr="00A72A34">
              <w:rPr>
                <w:iCs/>
                <w:spacing w:val="2"/>
                <w:sz w:val="24"/>
                <w:szCs w:val="24"/>
                <w:lang w:val="lt-LT"/>
              </w:rPr>
              <w:t xml:space="preserve"> įvykdęs arba vykdyti bent vieną sutartį</w:t>
            </w:r>
            <w:r w:rsidR="002E4CBD" w:rsidRPr="00A72A34">
              <w:rPr>
                <w:iCs/>
                <w:spacing w:val="2"/>
                <w:sz w:val="24"/>
                <w:szCs w:val="24"/>
                <w:lang w:val="lt-LT"/>
              </w:rPr>
              <w:t>(-</w:t>
            </w:r>
            <w:proofErr w:type="spellStart"/>
            <w:r w:rsidR="002E4CBD" w:rsidRPr="00A72A34">
              <w:rPr>
                <w:iCs/>
                <w:spacing w:val="2"/>
                <w:sz w:val="24"/>
                <w:szCs w:val="24"/>
                <w:lang w:val="lt-LT"/>
              </w:rPr>
              <w:t>is</w:t>
            </w:r>
            <w:proofErr w:type="spellEnd"/>
            <w:r w:rsidR="002E4CBD" w:rsidRPr="00A72A34">
              <w:rPr>
                <w:iCs/>
                <w:spacing w:val="2"/>
                <w:sz w:val="24"/>
                <w:szCs w:val="24"/>
                <w:lang w:val="lt-LT"/>
              </w:rPr>
              <w:t>)</w:t>
            </w:r>
            <w:r w:rsidRPr="00A72A34">
              <w:rPr>
                <w:iCs/>
                <w:spacing w:val="2"/>
                <w:sz w:val="24"/>
                <w:szCs w:val="24"/>
                <w:lang w:val="lt-LT"/>
              </w:rPr>
              <w:t xml:space="preserve">/sutarties </w:t>
            </w:r>
            <w:r w:rsidRPr="003D5901">
              <w:rPr>
                <w:iCs/>
                <w:spacing w:val="2"/>
                <w:sz w:val="24"/>
                <w:szCs w:val="24"/>
                <w:lang w:val="lt-LT"/>
              </w:rPr>
              <w:t>dalį</w:t>
            </w:r>
            <w:r w:rsidR="002E4CBD" w:rsidRPr="003D5901">
              <w:rPr>
                <w:iCs/>
                <w:spacing w:val="2"/>
                <w:sz w:val="24"/>
                <w:szCs w:val="24"/>
                <w:lang w:val="lt-LT"/>
              </w:rPr>
              <w:t>(-</w:t>
            </w:r>
            <w:proofErr w:type="spellStart"/>
            <w:r w:rsidR="002E4CBD" w:rsidRPr="003D5901">
              <w:rPr>
                <w:iCs/>
                <w:spacing w:val="2"/>
                <w:sz w:val="24"/>
                <w:szCs w:val="24"/>
                <w:lang w:val="lt-LT"/>
              </w:rPr>
              <w:t>is</w:t>
            </w:r>
            <w:proofErr w:type="spellEnd"/>
            <w:r w:rsidR="002E4CBD" w:rsidRPr="003D5901">
              <w:rPr>
                <w:iCs/>
                <w:spacing w:val="2"/>
                <w:sz w:val="24"/>
                <w:szCs w:val="24"/>
                <w:lang w:val="lt-LT"/>
              </w:rPr>
              <w:t>)</w:t>
            </w:r>
            <w:r w:rsidRPr="003D5901">
              <w:rPr>
                <w:iCs/>
                <w:spacing w:val="2"/>
                <w:sz w:val="24"/>
                <w:szCs w:val="24"/>
                <w:lang w:val="lt-LT"/>
              </w:rPr>
              <w:t>, kurios</w:t>
            </w:r>
            <w:r w:rsidR="002E4CBD" w:rsidRPr="003D5901">
              <w:rPr>
                <w:iCs/>
                <w:spacing w:val="2"/>
                <w:sz w:val="24"/>
                <w:szCs w:val="24"/>
                <w:lang w:val="lt-LT"/>
              </w:rPr>
              <w:t xml:space="preserve"> (-</w:t>
            </w:r>
            <w:proofErr w:type="spellStart"/>
            <w:r w:rsidR="002E4CBD" w:rsidRPr="003D5901">
              <w:rPr>
                <w:iCs/>
                <w:spacing w:val="2"/>
                <w:sz w:val="24"/>
                <w:szCs w:val="24"/>
                <w:lang w:val="lt-LT"/>
              </w:rPr>
              <w:t>ių</w:t>
            </w:r>
            <w:proofErr w:type="spellEnd"/>
            <w:r w:rsidR="002E4CBD" w:rsidRPr="003D5901">
              <w:rPr>
                <w:iCs/>
                <w:spacing w:val="2"/>
                <w:sz w:val="24"/>
                <w:szCs w:val="24"/>
                <w:lang w:val="lt-LT"/>
              </w:rPr>
              <w:t>)</w:t>
            </w:r>
            <w:r w:rsidRPr="003D5901">
              <w:rPr>
                <w:iCs/>
                <w:spacing w:val="2"/>
                <w:sz w:val="24"/>
                <w:szCs w:val="24"/>
                <w:lang w:val="lt-LT"/>
              </w:rPr>
              <w:t xml:space="preserve"> objektas būtų susijęs su pirkimo objektu –</w:t>
            </w:r>
            <w:r w:rsidRPr="003D5901">
              <w:rPr>
                <w:b/>
                <w:sz w:val="24"/>
                <w:szCs w:val="24"/>
                <w:lang w:val="lt-LT"/>
              </w:rPr>
              <w:t xml:space="preserve"> </w:t>
            </w:r>
            <w:r w:rsidR="003D5901" w:rsidRPr="003D5901">
              <w:rPr>
                <w:b/>
                <w:sz w:val="24"/>
                <w:szCs w:val="24"/>
                <w:lang w:val="lt-LT"/>
              </w:rPr>
              <w:t xml:space="preserve">motorinių </w:t>
            </w:r>
            <w:r w:rsidR="002E4CBD" w:rsidRPr="003D5901">
              <w:rPr>
                <w:rFonts w:eastAsiaTheme="minorHAnsi"/>
                <w:b/>
                <w:sz w:val="24"/>
                <w:szCs w:val="24"/>
                <w:lang w:val="lt-LT" w:eastAsia="en-US"/>
              </w:rPr>
              <w:t>transporto priemonių nuoma</w:t>
            </w:r>
            <w:r w:rsidRPr="003D5901">
              <w:rPr>
                <w:b/>
                <w:iCs/>
                <w:spacing w:val="2"/>
                <w:sz w:val="24"/>
                <w:szCs w:val="24"/>
                <w:lang w:val="lt-LT"/>
              </w:rPr>
              <w:t>,</w:t>
            </w:r>
            <w:r w:rsidRPr="003D5901">
              <w:rPr>
                <w:iCs/>
                <w:spacing w:val="2"/>
                <w:sz w:val="24"/>
                <w:szCs w:val="24"/>
                <w:lang w:val="lt-LT"/>
              </w:rPr>
              <w:t xml:space="preserve"> </w:t>
            </w:r>
            <w:r w:rsidRPr="003D5901">
              <w:rPr>
                <w:sz w:val="24"/>
                <w:szCs w:val="24"/>
                <w:lang w:val="lt-LT"/>
              </w:rPr>
              <w:t>kuri</w:t>
            </w:r>
            <w:r w:rsidR="002E4CBD" w:rsidRPr="003D5901">
              <w:rPr>
                <w:sz w:val="24"/>
                <w:szCs w:val="24"/>
                <w:lang w:val="lt-LT"/>
              </w:rPr>
              <w:t>o</w:t>
            </w:r>
            <w:r w:rsidRPr="003D5901">
              <w:rPr>
                <w:sz w:val="24"/>
                <w:szCs w:val="24"/>
                <w:lang w:val="lt-LT"/>
              </w:rPr>
              <w:t>s</w:t>
            </w:r>
            <w:r w:rsidR="002E4CBD" w:rsidRPr="003D5901">
              <w:rPr>
                <w:sz w:val="24"/>
                <w:szCs w:val="24"/>
                <w:lang w:val="lt-LT"/>
              </w:rPr>
              <w:t xml:space="preserve"> (-</w:t>
            </w:r>
            <w:proofErr w:type="spellStart"/>
            <w:r w:rsidR="002E4CBD" w:rsidRPr="003D5901">
              <w:rPr>
                <w:sz w:val="24"/>
                <w:szCs w:val="24"/>
                <w:lang w:val="lt-LT"/>
              </w:rPr>
              <w:t>ių</w:t>
            </w:r>
            <w:proofErr w:type="spellEnd"/>
            <w:r w:rsidR="002E4CBD" w:rsidRPr="003D5901">
              <w:rPr>
                <w:sz w:val="24"/>
                <w:szCs w:val="24"/>
                <w:lang w:val="lt-LT"/>
              </w:rPr>
              <w:t>)</w:t>
            </w:r>
            <w:r w:rsidRPr="00A72A34">
              <w:rPr>
                <w:sz w:val="24"/>
                <w:szCs w:val="24"/>
                <w:lang w:val="lt-LT"/>
              </w:rPr>
              <w:t xml:space="preserve"> vertė turi būti ne mažesnė kaip</w:t>
            </w:r>
            <w:r w:rsidR="00B17668" w:rsidRPr="00A72A34">
              <w:rPr>
                <w:sz w:val="24"/>
                <w:szCs w:val="24"/>
                <w:lang w:val="lt-LT"/>
              </w:rPr>
              <w:t>:</w:t>
            </w:r>
          </w:p>
          <w:p w14:paraId="3DC8A172" w14:textId="512828F9" w:rsidR="005C17DF" w:rsidRPr="00A72A34" w:rsidRDefault="00D65151" w:rsidP="00D65151">
            <w:pPr>
              <w:spacing w:line="240" w:lineRule="auto"/>
              <w:jc w:val="both"/>
              <w:rPr>
                <w:rFonts w:eastAsiaTheme="minorHAnsi"/>
                <w:b/>
                <w:color w:val="000000"/>
                <w:sz w:val="24"/>
                <w:szCs w:val="24"/>
                <w:lang w:val="lt-LT" w:eastAsia="en-US"/>
              </w:rPr>
            </w:pPr>
            <w:r>
              <w:rPr>
                <w:b/>
                <w:sz w:val="24"/>
                <w:szCs w:val="24"/>
                <w:lang w:val="lt-LT"/>
              </w:rPr>
              <w:t>108</w:t>
            </w:r>
            <w:r w:rsidR="002E4CBD" w:rsidRPr="00A72A34">
              <w:rPr>
                <w:b/>
                <w:sz w:val="24"/>
                <w:szCs w:val="24"/>
                <w:lang w:val="lt-LT"/>
              </w:rPr>
              <w:t xml:space="preserve"> 000</w:t>
            </w:r>
            <w:r w:rsidR="00B17668" w:rsidRPr="00A72A34">
              <w:rPr>
                <w:b/>
                <w:sz w:val="24"/>
                <w:szCs w:val="24"/>
                <w:lang w:val="lt-LT"/>
              </w:rPr>
              <w:t>, 00 Eur be PVM</w:t>
            </w:r>
            <w:r w:rsidR="00B17668" w:rsidRPr="00A72A34">
              <w:rPr>
                <w:b/>
                <w:sz w:val="24"/>
                <w:szCs w:val="24"/>
              </w:rPr>
              <w:t>.</w:t>
            </w:r>
          </w:p>
          <w:p w14:paraId="54E667C2" w14:textId="2BFBF455" w:rsidR="005C17DF" w:rsidRPr="00A72A3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84" w:type="pct"/>
          </w:tcPr>
          <w:p w14:paraId="2627530C" w14:textId="03E3BD43"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 xml:space="preserve">ūlymo pateikimo dienos </w:t>
            </w:r>
            <w:r w:rsidR="00C56976">
              <w:rPr>
                <w:rFonts w:eastAsia="Calibri"/>
                <w:sz w:val="24"/>
                <w:szCs w:val="24"/>
                <w:lang w:val="lt-LT"/>
              </w:rPr>
              <w:t xml:space="preserve">yra </w:t>
            </w:r>
            <w:r w:rsidR="00F447A6">
              <w:rPr>
                <w:rFonts w:eastAsia="Calibri"/>
                <w:sz w:val="24"/>
                <w:szCs w:val="24"/>
                <w:lang w:val="lt-LT"/>
              </w:rPr>
              <w:t>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pirkimo objektu – </w:t>
            </w:r>
            <w:r w:rsidR="003D5901">
              <w:rPr>
                <w:rFonts w:eastAsia="Calibri"/>
                <w:sz w:val="24"/>
                <w:szCs w:val="24"/>
                <w:lang w:val="lt-LT"/>
              </w:rPr>
              <w:t xml:space="preserve">motorinių </w:t>
            </w:r>
            <w:r w:rsidR="00AA2E6E" w:rsidRPr="00AA2E6E">
              <w:rPr>
                <w:rFonts w:eastAsia="Calibri"/>
                <w:b/>
                <w:bCs/>
                <w:sz w:val="24"/>
                <w:szCs w:val="24"/>
                <w:lang w:val="lt-LT"/>
              </w:rPr>
              <w:t>transporto priemonių nuoma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w:t>
            </w:r>
            <w:r w:rsidR="00AA2E6E" w:rsidRPr="00AA2E6E">
              <w:rPr>
                <w:rFonts w:eastAsia="Calibri"/>
                <w:sz w:val="24"/>
                <w:szCs w:val="24"/>
                <w:lang w:val="lt-LT"/>
              </w:rPr>
              <w:t>pirkėją (</w:t>
            </w:r>
            <w:r w:rsidR="00AA2E6E">
              <w:rPr>
                <w:rFonts w:eastAsia="Calibri"/>
                <w:sz w:val="24"/>
                <w:szCs w:val="24"/>
                <w:lang w:val="lt-LT"/>
              </w:rPr>
              <w:t xml:space="preserve">nuomos </w:t>
            </w:r>
            <w:r w:rsidR="00AA2E6E" w:rsidRPr="00AA2E6E">
              <w:rPr>
                <w:rFonts w:eastAsia="Calibri"/>
                <w:sz w:val="24"/>
                <w:szCs w:val="24"/>
                <w:lang w:val="lt-LT"/>
              </w:rPr>
              <w:t>paslaugų gavėjo pavadinimą), sutarties objektą (nuomos objekto pavadinimą)</w:t>
            </w:r>
            <w:r w:rsidRPr="009D0D89">
              <w:rPr>
                <w:rFonts w:eastAsia="Calibri"/>
                <w:sz w:val="24"/>
                <w:szCs w:val="24"/>
                <w:lang w:val="lt-LT"/>
              </w:rPr>
              <w:t xml:space="preserve">, sutarties numerį ir sutarties sudarymo datą, sutarties vykdymo laikotarpį, įvykdytos sutarties ar sutarties dalies sumą eurais be PVM, </w:t>
            </w:r>
            <w:r w:rsidR="00AA2E6E">
              <w:rPr>
                <w:rFonts w:eastAsia="Calibri"/>
                <w:sz w:val="24"/>
                <w:szCs w:val="24"/>
                <w:lang w:val="lt-LT"/>
              </w:rPr>
              <w:t>prekių</w:t>
            </w:r>
            <w:r w:rsidR="00AA2E6E" w:rsidRPr="009D0D89">
              <w:rPr>
                <w:rFonts w:eastAsia="Calibri"/>
                <w:sz w:val="24"/>
                <w:szCs w:val="24"/>
                <w:lang w:val="lt-LT"/>
              </w:rPr>
              <w:t xml:space="preserve"> </w:t>
            </w:r>
            <w:r w:rsidRPr="009D0D89">
              <w:rPr>
                <w:rFonts w:eastAsia="Calibri"/>
                <w:sz w:val="24"/>
                <w:szCs w:val="24"/>
                <w:lang w:val="lt-LT"/>
              </w:rPr>
              <w:t xml:space="preserve">gavėjų (tiek viešų, tiek privačių asmenų) adresus, kontaktinius asmenis (vardas, pavardė, pareigos, telefono numeris) taip pat kartu </w:t>
            </w:r>
            <w:r w:rsidRPr="009D0D89">
              <w:rPr>
                <w:rFonts w:eastAsia="Calibri"/>
                <w:sz w:val="24"/>
                <w:szCs w:val="24"/>
                <w:lang w:val="lt-LT"/>
              </w:rPr>
              <w:lastRenderedPageBreak/>
              <w:t xml:space="preserve">su 4 priedo 1 priedėliu pridėti </w:t>
            </w:r>
            <w:r w:rsidR="00AA2E6E" w:rsidRPr="00AA2E6E">
              <w:rPr>
                <w:rFonts w:eastAsia="Calibri"/>
                <w:b/>
                <w:bCs/>
                <w:i/>
                <w:sz w:val="24"/>
                <w:szCs w:val="24"/>
                <w:lang w:val="lt-LT"/>
              </w:rPr>
              <w:t xml:space="preserve">paslaugų </w:t>
            </w:r>
            <w:r w:rsidRPr="00AA2E6E">
              <w:rPr>
                <w:rFonts w:eastAsia="Calibri"/>
                <w:b/>
                <w:bCs/>
                <w:i/>
                <w:sz w:val="24"/>
                <w:szCs w:val="24"/>
                <w:lang w:val="lt-LT"/>
              </w:rPr>
              <w:t>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i/>
                <w:sz w:val="24"/>
                <w:szCs w:val="24"/>
                <w:lang w:val="lt-LT"/>
              </w:rPr>
              <w:t>.</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02F054B5"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190" w:type="pct"/>
          </w:tcPr>
          <w:p w14:paraId="58EE5CA0" w14:textId="515FBCE0"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w:t>
            </w:r>
            <w:r w:rsidR="002E4CBD">
              <w:rPr>
                <w:rFonts w:eastAsia="Calibri"/>
                <w:sz w:val="24"/>
                <w:szCs w:val="24"/>
                <w:lang w:val="lt-LT"/>
              </w:rPr>
              <w:t xml:space="preserve">pajėgumai </w:t>
            </w:r>
            <w:r w:rsidRPr="008B5134">
              <w:rPr>
                <w:rFonts w:eastAsia="Calibri"/>
                <w:sz w:val="24"/>
                <w:szCs w:val="24"/>
                <w:lang w:val="lt-LT"/>
              </w:rPr>
              <w:t>sumuojam</w:t>
            </w:r>
            <w:r w:rsidR="002E4CBD">
              <w:rPr>
                <w:rFonts w:eastAsia="Calibri"/>
                <w:sz w:val="24"/>
                <w:szCs w:val="24"/>
                <w:lang w:val="lt-LT"/>
              </w:rPr>
              <w:t>i</w:t>
            </w:r>
            <w:r w:rsidRPr="008B5134">
              <w:rPr>
                <w:rFonts w:eastAsia="Calibri"/>
                <w:sz w:val="24"/>
                <w:szCs w:val="24"/>
                <w:lang w:val="lt-LT"/>
              </w:rPr>
              <w:t>), atsižvelgiant į jų prisiimamus įsipareigojimus;</w:t>
            </w:r>
          </w:p>
          <w:p w14:paraId="4B643ACC"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5F307854" w14:textId="77777777" w:rsidR="000D52FA" w:rsidRPr="008B5134" w:rsidRDefault="000D52FA" w:rsidP="00B8729C">
            <w:pPr>
              <w:pStyle w:val="ListParagraph"/>
              <w:numPr>
                <w:ilvl w:val="0"/>
                <w:numId w:val="14"/>
              </w:numPr>
              <w:tabs>
                <w:tab w:val="left" w:pos="238"/>
              </w:tabs>
              <w:ind w:left="0" w:firstLine="0"/>
              <w:rPr>
                <w:rFonts w:eastAsia="Calibri"/>
                <w:sz w:val="24"/>
                <w:szCs w:val="24"/>
                <w:lang w:val="lt-LT"/>
              </w:rPr>
            </w:pPr>
            <w:r w:rsidRPr="008B5134">
              <w:rPr>
                <w:rFonts w:eastAsia="Calibri"/>
                <w:sz w:val="24"/>
                <w:szCs w:val="24"/>
                <w:lang w:val="lt-LT"/>
              </w:rPr>
              <w:t>subtiekėjams šis reikalavimas nenustatomas.</w:t>
            </w:r>
          </w:p>
          <w:p w14:paraId="61850EA6" w14:textId="77777777" w:rsidR="000D52FA" w:rsidRPr="008B5134" w:rsidRDefault="000D52FA" w:rsidP="000D52FA">
            <w:pPr>
              <w:spacing w:line="240" w:lineRule="auto"/>
              <w:jc w:val="both"/>
              <w:rPr>
                <w:rFonts w:eastAsia="Calibri"/>
                <w:sz w:val="24"/>
                <w:szCs w:val="24"/>
                <w:lang w:val="lt-LT"/>
              </w:rPr>
            </w:pPr>
          </w:p>
          <w:p w14:paraId="488FD1DE"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31F368F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87F9" w14:textId="77777777" w:rsidR="008D4E08" w:rsidRDefault="008D4E08" w:rsidP="00F91DB2">
      <w:pPr>
        <w:spacing w:after="0" w:line="240" w:lineRule="auto"/>
      </w:pPr>
      <w:r>
        <w:separator/>
      </w:r>
    </w:p>
  </w:endnote>
  <w:endnote w:type="continuationSeparator" w:id="0">
    <w:p w14:paraId="3172DD02" w14:textId="77777777"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AF69" w14:textId="77777777" w:rsidR="008D4E08" w:rsidRDefault="008D4E08" w:rsidP="00F91DB2">
      <w:pPr>
        <w:spacing w:after="0" w:line="240" w:lineRule="auto"/>
      </w:pPr>
      <w:r>
        <w:separator/>
      </w:r>
    </w:p>
  </w:footnote>
  <w:footnote w:type="continuationSeparator" w:id="0">
    <w:p w14:paraId="7051890B" w14:textId="77777777" w:rsidR="008D4E08" w:rsidRDefault="008D4E08"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r w:rsidRPr="00005296">
        <w:rPr>
          <w:rFonts w:ascii="Calibri" w:eastAsia="Yu Mincho" w:hAnsi="Calibri" w:cs="Arial"/>
        </w:rPr>
        <w:t>Certis“,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r w:rsidRPr="002D584E">
        <w:rPr>
          <w:rFonts w:ascii="Times New Roman" w:eastAsia="Yu Mincho" w:hAnsi="Times New Roman" w:cs="Times New Roman"/>
          <w:i/>
          <w:iCs/>
        </w:rPr>
        <w:t xml:space="preserv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8023"/>
      <w:docPartObj>
        <w:docPartGallery w:val="Page Numbers (Top of Page)"/>
        <w:docPartUnique/>
      </w:docPartObj>
    </w:sdtPr>
    <w:sdtEndPr>
      <w:rPr>
        <w:noProof/>
      </w:rPr>
    </w:sdtEndPr>
    <w:sdtContent>
      <w:p w14:paraId="626507B2" w14:textId="2C8CFB38" w:rsidR="00701AE5" w:rsidRDefault="00701AE5">
        <w:pPr>
          <w:pStyle w:val="Header"/>
          <w:jc w:val="center"/>
        </w:pPr>
        <w:r>
          <w:fldChar w:fldCharType="begin"/>
        </w:r>
        <w:r>
          <w:instrText xml:space="preserve"> PAGE   \* MERGEFORMAT </w:instrText>
        </w:r>
        <w:r>
          <w:fldChar w:fldCharType="separate"/>
        </w:r>
        <w:r w:rsidR="00555138">
          <w:rPr>
            <w:noProof/>
          </w:rPr>
          <w:t>13</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109550709">
    <w:abstractNumId w:val="4"/>
  </w:num>
  <w:num w:numId="2" w16cid:durableId="1078291114">
    <w:abstractNumId w:val="10"/>
  </w:num>
  <w:num w:numId="3" w16cid:durableId="416370864">
    <w:abstractNumId w:val="8"/>
  </w:num>
  <w:num w:numId="4" w16cid:durableId="1264267936">
    <w:abstractNumId w:val="12"/>
  </w:num>
  <w:num w:numId="5" w16cid:durableId="761415749">
    <w:abstractNumId w:val="5"/>
  </w:num>
  <w:num w:numId="6" w16cid:durableId="825776958">
    <w:abstractNumId w:val="9"/>
  </w:num>
  <w:num w:numId="7" w16cid:durableId="606281209">
    <w:abstractNumId w:val="11"/>
  </w:num>
  <w:num w:numId="8" w16cid:durableId="1273172844">
    <w:abstractNumId w:val="0"/>
  </w:num>
  <w:num w:numId="9" w16cid:durableId="1052846144">
    <w:abstractNumId w:val="7"/>
  </w:num>
  <w:num w:numId="10" w16cid:durableId="1938370587">
    <w:abstractNumId w:val="3"/>
  </w:num>
  <w:num w:numId="11" w16cid:durableId="1168836428">
    <w:abstractNumId w:val="13"/>
  </w:num>
  <w:num w:numId="12" w16cid:durableId="1696689632">
    <w:abstractNumId w:val="6"/>
  </w:num>
  <w:num w:numId="13" w16cid:durableId="1021009478">
    <w:abstractNumId w:val="1"/>
  </w:num>
  <w:num w:numId="14" w16cid:durableId="117002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D7846"/>
    <w:rsid w:val="001E5651"/>
    <w:rsid w:val="001F4682"/>
    <w:rsid w:val="0023698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D2E0D"/>
    <w:rsid w:val="003D5901"/>
    <w:rsid w:val="003D7146"/>
    <w:rsid w:val="003E751E"/>
    <w:rsid w:val="003F174B"/>
    <w:rsid w:val="003F25E0"/>
    <w:rsid w:val="00402984"/>
    <w:rsid w:val="00426605"/>
    <w:rsid w:val="004329B1"/>
    <w:rsid w:val="004642CA"/>
    <w:rsid w:val="00470678"/>
    <w:rsid w:val="004D3852"/>
    <w:rsid w:val="004E4196"/>
    <w:rsid w:val="005256AD"/>
    <w:rsid w:val="00530F78"/>
    <w:rsid w:val="00555138"/>
    <w:rsid w:val="00561E0F"/>
    <w:rsid w:val="00566C22"/>
    <w:rsid w:val="0057276D"/>
    <w:rsid w:val="005C17DF"/>
    <w:rsid w:val="005C1E9F"/>
    <w:rsid w:val="005C2D00"/>
    <w:rsid w:val="005C478B"/>
    <w:rsid w:val="005D414E"/>
    <w:rsid w:val="005E28BB"/>
    <w:rsid w:val="0061467A"/>
    <w:rsid w:val="00614F17"/>
    <w:rsid w:val="00617715"/>
    <w:rsid w:val="00621F8B"/>
    <w:rsid w:val="00631696"/>
    <w:rsid w:val="00641C23"/>
    <w:rsid w:val="006516FF"/>
    <w:rsid w:val="00651BF1"/>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A563A"/>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278C"/>
    <w:rsid w:val="00A90FA3"/>
    <w:rsid w:val="00AA2E6E"/>
    <w:rsid w:val="00AC3502"/>
    <w:rsid w:val="00AD52A1"/>
    <w:rsid w:val="00AD7954"/>
    <w:rsid w:val="00B02C68"/>
    <w:rsid w:val="00B17668"/>
    <w:rsid w:val="00B250DF"/>
    <w:rsid w:val="00B337AC"/>
    <w:rsid w:val="00B345A9"/>
    <w:rsid w:val="00B35D17"/>
    <w:rsid w:val="00B62DB3"/>
    <w:rsid w:val="00B67A7F"/>
    <w:rsid w:val="00B811A5"/>
    <w:rsid w:val="00B82BD7"/>
    <w:rsid w:val="00B8729C"/>
    <w:rsid w:val="00BA72F4"/>
    <w:rsid w:val="00BC3C68"/>
    <w:rsid w:val="00BE0CF6"/>
    <w:rsid w:val="00C20589"/>
    <w:rsid w:val="00C56976"/>
    <w:rsid w:val="00C75F48"/>
    <w:rsid w:val="00C86C56"/>
    <w:rsid w:val="00CD284A"/>
    <w:rsid w:val="00D01247"/>
    <w:rsid w:val="00D13A78"/>
    <w:rsid w:val="00D44E9A"/>
    <w:rsid w:val="00D65151"/>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1582"/>
    <w:rsid w:val="00E64F84"/>
    <w:rsid w:val="00E810DF"/>
    <w:rsid w:val="00E97A65"/>
    <w:rsid w:val="00EA6047"/>
    <w:rsid w:val="00EE3840"/>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0D15-26AE-4F36-B7A7-A01BC32A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17468</Words>
  <Characters>9957</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Žydrūnas Burvys</cp:lastModifiedBy>
  <cp:revision>13</cp:revision>
  <dcterms:created xsi:type="dcterms:W3CDTF">2025-10-10T10:37:00Z</dcterms:created>
  <dcterms:modified xsi:type="dcterms:W3CDTF">2026-04-13T13:47:00Z</dcterms:modified>
</cp:coreProperties>
</file>