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BCBB" w14:textId="4CC08BAA" w:rsidR="00D96CF1" w:rsidRPr="00DD4F87" w:rsidRDefault="00EA4A3B" w:rsidP="00EA4A3B">
      <w:pPr>
        <w:ind w:firstLine="6946"/>
        <w:jc w:val="right"/>
        <w:rPr>
          <w:i/>
        </w:rPr>
      </w:pPr>
      <w:r w:rsidRPr="00BF69C4">
        <w:rPr>
          <w:i/>
        </w:rPr>
        <w:t>Atviro (tarptau</w:t>
      </w:r>
      <w:r>
        <w:rPr>
          <w:i/>
        </w:rPr>
        <w:t>tinio) konkurso Pirkimo sąlygų 9</w:t>
      </w:r>
      <w:r w:rsidRPr="00BF69C4">
        <w:rPr>
          <w:i/>
        </w:rPr>
        <w:t xml:space="preserve"> priedas</w:t>
      </w:r>
    </w:p>
    <w:p w14:paraId="0EABD90E" w14:textId="77777777" w:rsidR="00825EB3" w:rsidRPr="00825EB3" w:rsidRDefault="00825EB3" w:rsidP="00825EB3">
      <w:pPr>
        <w:jc w:val="right"/>
      </w:pPr>
    </w:p>
    <w:p w14:paraId="7C0F3E80" w14:textId="77777777" w:rsidR="00D96CF1" w:rsidRPr="00306495" w:rsidRDefault="00D96CF1" w:rsidP="00D96CF1">
      <w:pPr>
        <w:keepNext/>
        <w:tabs>
          <w:tab w:val="left" w:pos="5174"/>
        </w:tabs>
        <w:ind w:right="140"/>
        <w:jc w:val="center"/>
        <w:outlineLvl w:val="0"/>
        <w:rPr>
          <w:bCs/>
          <w:lang w:eastAsia="x-none"/>
        </w:rPr>
      </w:pPr>
    </w:p>
    <w:p w14:paraId="6FDDBC44" w14:textId="77777777" w:rsidR="00D96CF1" w:rsidRPr="00400566" w:rsidRDefault="00D96CF1" w:rsidP="00D96CF1">
      <w:pPr>
        <w:jc w:val="center"/>
      </w:pPr>
      <w:r w:rsidRPr="00400566">
        <w:rPr>
          <w:color w:val="000000"/>
        </w:rPr>
        <w:t>___________________________________</w:t>
      </w:r>
    </w:p>
    <w:p w14:paraId="288C8201" w14:textId="77777777" w:rsidR="00D96CF1" w:rsidRPr="00306495" w:rsidRDefault="00D96CF1" w:rsidP="00D96CF1">
      <w:pPr>
        <w:jc w:val="center"/>
      </w:pPr>
      <w:r w:rsidRPr="00306495">
        <w:rPr>
          <w:color w:val="000000"/>
        </w:rPr>
        <w:t> (Tiekėjo pavadinimas)</w:t>
      </w:r>
    </w:p>
    <w:p w14:paraId="3164193C" w14:textId="77777777" w:rsidR="00D96CF1" w:rsidRPr="00306495" w:rsidRDefault="00D96CF1" w:rsidP="00D96CF1"/>
    <w:p w14:paraId="6828E777" w14:textId="77777777" w:rsidR="00D96CF1" w:rsidRPr="00306495" w:rsidRDefault="00D96CF1" w:rsidP="00D96CF1"/>
    <w:p w14:paraId="0444A3D0" w14:textId="77777777" w:rsidR="00D96CF1" w:rsidRDefault="00D96CF1" w:rsidP="00D96CF1">
      <w:pPr>
        <w:rPr>
          <w:color w:val="000000"/>
          <w:u w:val="single"/>
        </w:rPr>
      </w:pPr>
      <w:r w:rsidRPr="00025718">
        <w:rPr>
          <w:color w:val="000000"/>
          <w:u w:val="single"/>
        </w:rPr>
        <w:t>L</w:t>
      </w:r>
      <w:r>
        <w:rPr>
          <w:color w:val="000000"/>
          <w:u w:val="single"/>
        </w:rPr>
        <w:t xml:space="preserve">ietuvos kariuomenės </w:t>
      </w:r>
    </w:p>
    <w:p w14:paraId="31DB4B02" w14:textId="7A3BFE4E" w:rsidR="004C555B" w:rsidRDefault="004C555B" w:rsidP="00D96CF1">
      <w:pPr>
        <w:rPr>
          <w:color w:val="000000"/>
          <w:u w:val="single"/>
        </w:rPr>
      </w:pPr>
      <w:r>
        <w:rPr>
          <w:color w:val="000000"/>
          <w:u w:val="single"/>
        </w:rPr>
        <w:t>Lietuvos didžiojo kunigaikščio Vytenio</w:t>
      </w:r>
    </w:p>
    <w:p w14:paraId="499CB254" w14:textId="24DFA8E9" w:rsidR="004C555B" w:rsidRDefault="007D653A" w:rsidP="00D96CF1">
      <w:pPr>
        <w:rPr>
          <w:color w:val="000000"/>
          <w:u w:val="single"/>
        </w:rPr>
      </w:pPr>
      <w:r>
        <w:rPr>
          <w:color w:val="000000"/>
          <w:u w:val="single"/>
        </w:rPr>
        <w:t>b</w:t>
      </w:r>
      <w:bookmarkStart w:id="0" w:name="_GoBack"/>
      <w:bookmarkEnd w:id="0"/>
      <w:r w:rsidR="004C555B">
        <w:rPr>
          <w:color w:val="000000"/>
          <w:u w:val="single"/>
        </w:rPr>
        <w:t>endrosios paramos logistikos batalionui</w:t>
      </w:r>
    </w:p>
    <w:p w14:paraId="1B7228BE" w14:textId="77777777" w:rsidR="004C555B" w:rsidRDefault="004C555B" w:rsidP="00D96CF1">
      <w:pPr>
        <w:rPr>
          <w:color w:val="000000"/>
          <w:u w:val="single"/>
        </w:rPr>
      </w:pPr>
    </w:p>
    <w:p w14:paraId="1ECEB8BF" w14:textId="77777777" w:rsidR="00575A18" w:rsidRDefault="00575A18" w:rsidP="00575A18">
      <w:pPr>
        <w:jc w:val="center"/>
        <w:rPr>
          <w:b/>
          <w:bCs/>
          <w:smallCaps/>
          <w:color w:val="000000"/>
        </w:rPr>
      </w:pPr>
      <w:r w:rsidRPr="00306495">
        <w:rPr>
          <w:b/>
          <w:bCs/>
          <w:smallCaps/>
          <w:color w:val="000000"/>
        </w:rPr>
        <w:t>TIEKĖJO DEKLARACIJA</w:t>
      </w:r>
    </w:p>
    <w:p w14:paraId="55FD3DE6" w14:textId="77777777" w:rsidR="00575A18" w:rsidRPr="00306495" w:rsidRDefault="00575A18" w:rsidP="00575A18">
      <w:pPr>
        <w:jc w:val="center"/>
      </w:pPr>
    </w:p>
    <w:p w14:paraId="750A875D" w14:textId="77777777" w:rsidR="00575A18" w:rsidRPr="00306495" w:rsidRDefault="00575A18" w:rsidP="00575A18">
      <w:pPr>
        <w:jc w:val="center"/>
      </w:pPr>
      <w:r w:rsidRPr="00306495">
        <w:rPr>
          <w:color w:val="000000"/>
        </w:rPr>
        <w:t>__________________</w:t>
      </w:r>
    </w:p>
    <w:p w14:paraId="2FF7F19F" w14:textId="77777777" w:rsidR="00575A18" w:rsidRPr="00306495" w:rsidRDefault="00575A18" w:rsidP="00575A18">
      <w:pPr>
        <w:jc w:val="center"/>
      </w:pPr>
      <w:r w:rsidRPr="00306495">
        <w:rPr>
          <w:color w:val="000000"/>
        </w:rPr>
        <w:t>(Data)</w:t>
      </w:r>
    </w:p>
    <w:p w14:paraId="2612157A" w14:textId="77777777" w:rsidR="00575A18" w:rsidRPr="00025718" w:rsidRDefault="00575A18" w:rsidP="00575A18">
      <w:pPr>
        <w:jc w:val="center"/>
        <w:rPr>
          <w:color w:val="000000"/>
          <w:u w:val="single"/>
        </w:rPr>
      </w:pPr>
    </w:p>
    <w:p w14:paraId="7F495C34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2E4023D4" w14:textId="77777777" w:rsidR="00D96CF1" w:rsidRDefault="00D96CF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52FAC6AA" w14:textId="5DF9FD16" w:rsidR="00D74665" w:rsidRPr="00D74665" w:rsidRDefault="00D74665" w:rsidP="00D74665">
      <w:pPr>
        <w:suppressAutoHyphens/>
        <w:autoSpaceDE w:val="0"/>
        <w:ind w:firstLine="709"/>
        <w:jc w:val="both"/>
        <w:textAlignment w:val="baseline"/>
        <w:rPr>
          <w:color w:val="000000"/>
        </w:rPr>
      </w:pPr>
      <w:r>
        <w:t>Patvirtinu, kad, sudarius viešojo pirkimo „Biotualetų su priežiūra nuoma“ preliminariąją sutartį, pagrindinės sutarties vykdymo metu nuomojami biotualetai atitiks visus Lietuvos Respublikos teisės aktuose nustatytus sanitarinius ir higienos reikalavimus.</w:t>
      </w:r>
    </w:p>
    <w:p w14:paraId="3C632CC1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1FF9AED9" w14:textId="77777777" w:rsidR="005D0A8D" w:rsidRPr="005D0A8D" w:rsidRDefault="005D0A8D" w:rsidP="0004409B">
      <w:pPr>
        <w:suppressAutoHyphens/>
        <w:autoSpaceDE w:val="0"/>
        <w:jc w:val="both"/>
        <w:textAlignment w:val="baseline"/>
        <w:rPr>
          <w:rFonts w:eastAsia="Calibri"/>
          <w:b/>
          <w:szCs w:val="24"/>
          <w:lang w:eastAsia="en-US"/>
        </w:rPr>
      </w:pPr>
    </w:p>
    <w:p w14:paraId="0620BF84" w14:textId="77777777" w:rsidR="007337B2" w:rsidRDefault="007337B2" w:rsidP="0004409B">
      <w:pPr>
        <w:tabs>
          <w:tab w:val="left" w:pos="360"/>
        </w:tabs>
        <w:suppressAutoHyphens/>
        <w:autoSpaceDE w:val="0"/>
        <w:jc w:val="both"/>
        <w:textAlignment w:val="baseline"/>
        <w:rPr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7337B2" w:rsidRPr="00E812C3" w14:paraId="7925BB46" w14:textId="77777777" w:rsidTr="009426A2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A0B2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" w:type="dxa"/>
          </w:tcPr>
          <w:p w14:paraId="799BA048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DF44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" w:type="dxa"/>
          </w:tcPr>
          <w:p w14:paraId="3962304F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232A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337B2" w:rsidRPr="00E812C3" w14:paraId="4F62E6D1" w14:textId="77777777" w:rsidTr="009426A2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E7566" w14:textId="77777777" w:rsidR="007337B2" w:rsidRPr="00E812C3" w:rsidRDefault="007337B2" w:rsidP="0004409B">
            <w:pPr>
              <w:snapToGrid w:val="0"/>
              <w:jc w:val="both"/>
              <w:rPr>
                <w:rFonts w:eastAsia="Calibri"/>
                <w:position w:val="6"/>
                <w:sz w:val="20"/>
              </w:rPr>
            </w:pPr>
            <w:r w:rsidRPr="00E812C3">
              <w:rPr>
                <w:rFonts w:eastAsia="Calibri"/>
                <w:position w:val="6"/>
                <w:sz w:val="20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14:paraId="6F3AA564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7D747" w14:textId="2FD2790A" w:rsidR="007337B2" w:rsidRPr="00E812C3" w:rsidRDefault="0004409B" w:rsidP="0004409B">
            <w:pPr>
              <w:ind w:right="-1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position w:val="6"/>
                <w:sz w:val="20"/>
              </w:rPr>
              <w:t xml:space="preserve">      </w:t>
            </w:r>
            <w:r w:rsidR="007337B2" w:rsidRPr="00E812C3">
              <w:rPr>
                <w:rFonts w:eastAsia="Calibri"/>
                <w:position w:val="6"/>
                <w:sz w:val="20"/>
              </w:rPr>
              <w:t xml:space="preserve"> (Parašas)</w:t>
            </w:r>
          </w:p>
        </w:tc>
        <w:tc>
          <w:tcPr>
            <w:tcW w:w="240" w:type="dxa"/>
          </w:tcPr>
          <w:p w14:paraId="543A92A3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85ADE" w14:textId="769AD6FD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  <w:r w:rsidRPr="00E812C3">
              <w:rPr>
                <w:rFonts w:eastAsia="Calibri"/>
                <w:position w:val="6"/>
                <w:sz w:val="20"/>
              </w:rPr>
              <w:t xml:space="preserve"> </w:t>
            </w:r>
            <w:r w:rsidR="0004409B">
              <w:rPr>
                <w:rFonts w:eastAsia="Calibri"/>
                <w:position w:val="6"/>
                <w:sz w:val="20"/>
              </w:rPr>
              <w:t xml:space="preserve">        </w:t>
            </w:r>
            <w:r w:rsidRPr="00E812C3">
              <w:rPr>
                <w:rFonts w:eastAsia="Calibri"/>
                <w:position w:val="6"/>
                <w:sz w:val="20"/>
              </w:rPr>
              <w:t xml:space="preserve"> (Vardas ir pavardė)</w:t>
            </w:r>
          </w:p>
        </w:tc>
      </w:tr>
    </w:tbl>
    <w:p w14:paraId="203DB68C" w14:textId="77777777" w:rsidR="007337B2" w:rsidRDefault="007337B2" w:rsidP="00825EB3">
      <w:pPr>
        <w:pStyle w:val="Body2"/>
        <w:spacing w:after="0"/>
        <w:ind w:firstLine="709"/>
        <w:rPr>
          <w:rFonts w:eastAsia="Calibri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sectPr w:rsidR="007337B2" w:rsidSect="00946A2E">
      <w:headerReference w:type="default" r:id="rId8"/>
      <w:pgSz w:w="11907" w:h="16839" w:code="9"/>
      <w:pgMar w:top="850" w:right="562" w:bottom="850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A92E" w14:textId="77777777" w:rsidR="006F7C04" w:rsidRDefault="006F7C04">
      <w:r>
        <w:separator/>
      </w:r>
    </w:p>
  </w:endnote>
  <w:endnote w:type="continuationSeparator" w:id="0">
    <w:p w14:paraId="07A68287" w14:textId="77777777" w:rsidR="006F7C04" w:rsidRDefault="006F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DCFB" w14:textId="77777777" w:rsidR="006F7C04" w:rsidRDefault="006F7C04">
      <w:r>
        <w:separator/>
      </w:r>
    </w:p>
  </w:footnote>
  <w:footnote w:type="continuationSeparator" w:id="0">
    <w:p w14:paraId="61D56EC7" w14:textId="77777777" w:rsidR="006F7C04" w:rsidRDefault="006F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0B64" w14:textId="45BDDDAA" w:rsidR="00654971" w:rsidRPr="00E20B52" w:rsidRDefault="00654971" w:rsidP="00946A2E">
    <w:pPr>
      <w:pStyle w:val="Header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6456"/>
    <w:multiLevelType w:val="hybridMultilevel"/>
    <w:tmpl w:val="9FDC2AF2"/>
    <w:lvl w:ilvl="0" w:tplc="D5049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3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A92B5F"/>
    <w:multiLevelType w:val="hybridMultilevel"/>
    <w:tmpl w:val="B674F846"/>
    <w:lvl w:ilvl="0" w:tplc="4BD0CC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0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11091"/>
    <w:multiLevelType w:val="multilevel"/>
    <w:tmpl w:val="459A840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1730C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80795"/>
    <w:multiLevelType w:val="hybridMultilevel"/>
    <w:tmpl w:val="63A05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3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4"/>
    <w:rsid w:val="00000EBF"/>
    <w:rsid w:val="00022ADE"/>
    <w:rsid w:val="00025B26"/>
    <w:rsid w:val="0003633C"/>
    <w:rsid w:val="00036DD4"/>
    <w:rsid w:val="0004409B"/>
    <w:rsid w:val="000441B4"/>
    <w:rsid w:val="00080E70"/>
    <w:rsid w:val="00082CAA"/>
    <w:rsid w:val="000927B8"/>
    <w:rsid w:val="00092F69"/>
    <w:rsid w:val="000A5C0B"/>
    <w:rsid w:val="000D214B"/>
    <w:rsid w:val="000F0F83"/>
    <w:rsid w:val="000F2A18"/>
    <w:rsid w:val="00105A43"/>
    <w:rsid w:val="00106699"/>
    <w:rsid w:val="00110B23"/>
    <w:rsid w:val="001225D4"/>
    <w:rsid w:val="00130C69"/>
    <w:rsid w:val="001516ED"/>
    <w:rsid w:val="00154A0D"/>
    <w:rsid w:val="001608FE"/>
    <w:rsid w:val="0017383B"/>
    <w:rsid w:val="0018133B"/>
    <w:rsid w:val="00196536"/>
    <w:rsid w:val="00197E6B"/>
    <w:rsid w:val="001A062B"/>
    <w:rsid w:val="001C09D6"/>
    <w:rsid w:val="001C754F"/>
    <w:rsid w:val="001D08F5"/>
    <w:rsid w:val="001D1672"/>
    <w:rsid w:val="001E2795"/>
    <w:rsid w:val="001E2858"/>
    <w:rsid w:val="001E31B8"/>
    <w:rsid w:val="00203F37"/>
    <w:rsid w:val="002055AB"/>
    <w:rsid w:val="00206C80"/>
    <w:rsid w:val="00216DEC"/>
    <w:rsid w:val="00223470"/>
    <w:rsid w:val="00232F62"/>
    <w:rsid w:val="00246257"/>
    <w:rsid w:val="0025780C"/>
    <w:rsid w:val="0026324D"/>
    <w:rsid w:val="00273467"/>
    <w:rsid w:val="002912F6"/>
    <w:rsid w:val="0029435B"/>
    <w:rsid w:val="00295881"/>
    <w:rsid w:val="00296AC4"/>
    <w:rsid w:val="002B2C86"/>
    <w:rsid w:val="002B3289"/>
    <w:rsid w:val="002B37A1"/>
    <w:rsid w:val="002B529E"/>
    <w:rsid w:val="002B78C9"/>
    <w:rsid w:val="002B78DA"/>
    <w:rsid w:val="002C0CF9"/>
    <w:rsid w:val="002C4930"/>
    <w:rsid w:val="002C4B41"/>
    <w:rsid w:val="002C5404"/>
    <w:rsid w:val="002D4DC5"/>
    <w:rsid w:val="002E4BF0"/>
    <w:rsid w:val="002F011D"/>
    <w:rsid w:val="0030506A"/>
    <w:rsid w:val="00306DF1"/>
    <w:rsid w:val="00317085"/>
    <w:rsid w:val="00317ED8"/>
    <w:rsid w:val="003216C5"/>
    <w:rsid w:val="003311C1"/>
    <w:rsid w:val="003338AC"/>
    <w:rsid w:val="003412FD"/>
    <w:rsid w:val="00344E57"/>
    <w:rsid w:val="00347934"/>
    <w:rsid w:val="00356867"/>
    <w:rsid w:val="00356C96"/>
    <w:rsid w:val="003616B4"/>
    <w:rsid w:val="00362475"/>
    <w:rsid w:val="0036452B"/>
    <w:rsid w:val="00365A0B"/>
    <w:rsid w:val="0036654C"/>
    <w:rsid w:val="00370049"/>
    <w:rsid w:val="00371B19"/>
    <w:rsid w:val="0038667B"/>
    <w:rsid w:val="00392E20"/>
    <w:rsid w:val="003A23E7"/>
    <w:rsid w:val="003B66E2"/>
    <w:rsid w:val="003B68F1"/>
    <w:rsid w:val="003C2E63"/>
    <w:rsid w:val="003C6A63"/>
    <w:rsid w:val="003D1B63"/>
    <w:rsid w:val="003D2CC6"/>
    <w:rsid w:val="003D5828"/>
    <w:rsid w:val="003E75A5"/>
    <w:rsid w:val="003F75C2"/>
    <w:rsid w:val="003F7ECC"/>
    <w:rsid w:val="0041350A"/>
    <w:rsid w:val="00420E9B"/>
    <w:rsid w:val="00424104"/>
    <w:rsid w:val="00445CC4"/>
    <w:rsid w:val="0045388D"/>
    <w:rsid w:val="00453EBA"/>
    <w:rsid w:val="00461846"/>
    <w:rsid w:val="0046443A"/>
    <w:rsid w:val="004738C8"/>
    <w:rsid w:val="00476477"/>
    <w:rsid w:val="00476E64"/>
    <w:rsid w:val="00496E7B"/>
    <w:rsid w:val="00497FB4"/>
    <w:rsid w:val="004A0F8B"/>
    <w:rsid w:val="004A51E8"/>
    <w:rsid w:val="004C5121"/>
    <w:rsid w:val="004C555B"/>
    <w:rsid w:val="004D1235"/>
    <w:rsid w:val="004F078B"/>
    <w:rsid w:val="004F570F"/>
    <w:rsid w:val="00501CE3"/>
    <w:rsid w:val="00505332"/>
    <w:rsid w:val="00511CEF"/>
    <w:rsid w:val="005310D0"/>
    <w:rsid w:val="00532FC4"/>
    <w:rsid w:val="00534BF2"/>
    <w:rsid w:val="00553DB7"/>
    <w:rsid w:val="00554D57"/>
    <w:rsid w:val="00557097"/>
    <w:rsid w:val="00560355"/>
    <w:rsid w:val="00565A75"/>
    <w:rsid w:val="00571D69"/>
    <w:rsid w:val="00575A18"/>
    <w:rsid w:val="00580AA1"/>
    <w:rsid w:val="00580B0A"/>
    <w:rsid w:val="005852EC"/>
    <w:rsid w:val="00586F44"/>
    <w:rsid w:val="00592241"/>
    <w:rsid w:val="005A0E2E"/>
    <w:rsid w:val="005A0E38"/>
    <w:rsid w:val="005A1340"/>
    <w:rsid w:val="005A46B9"/>
    <w:rsid w:val="005A6B76"/>
    <w:rsid w:val="005B2426"/>
    <w:rsid w:val="005B68C5"/>
    <w:rsid w:val="005B6DF4"/>
    <w:rsid w:val="005C1453"/>
    <w:rsid w:val="005D0753"/>
    <w:rsid w:val="005D0A8D"/>
    <w:rsid w:val="005D21B7"/>
    <w:rsid w:val="005D5CAD"/>
    <w:rsid w:val="005E023E"/>
    <w:rsid w:val="005E3F47"/>
    <w:rsid w:val="005E516D"/>
    <w:rsid w:val="005F44C3"/>
    <w:rsid w:val="005F50AD"/>
    <w:rsid w:val="005F67E7"/>
    <w:rsid w:val="00603D92"/>
    <w:rsid w:val="00607776"/>
    <w:rsid w:val="00614887"/>
    <w:rsid w:val="00616557"/>
    <w:rsid w:val="00616B36"/>
    <w:rsid w:val="00623C0C"/>
    <w:rsid w:val="00630D86"/>
    <w:rsid w:val="0063313A"/>
    <w:rsid w:val="0063347F"/>
    <w:rsid w:val="00644E3A"/>
    <w:rsid w:val="00654971"/>
    <w:rsid w:val="00660642"/>
    <w:rsid w:val="00660A04"/>
    <w:rsid w:val="00666439"/>
    <w:rsid w:val="0066760C"/>
    <w:rsid w:val="0067322A"/>
    <w:rsid w:val="006804FA"/>
    <w:rsid w:val="00690061"/>
    <w:rsid w:val="006A021E"/>
    <w:rsid w:val="006A2532"/>
    <w:rsid w:val="006B1BED"/>
    <w:rsid w:val="006B64EF"/>
    <w:rsid w:val="006C096F"/>
    <w:rsid w:val="006C0F35"/>
    <w:rsid w:val="006D3430"/>
    <w:rsid w:val="006D6938"/>
    <w:rsid w:val="006E014D"/>
    <w:rsid w:val="006F222E"/>
    <w:rsid w:val="006F7C04"/>
    <w:rsid w:val="00705E64"/>
    <w:rsid w:val="0071136D"/>
    <w:rsid w:val="00713573"/>
    <w:rsid w:val="00723857"/>
    <w:rsid w:val="00724ED6"/>
    <w:rsid w:val="00726FBE"/>
    <w:rsid w:val="007270B0"/>
    <w:rsid w:val="00727380"/>
    <w:rsid w:val="007337B2"/>
    <w:rsid w:val="007363F8"/>
    <w:rsid w:val="00744852"/>
    <w:rsid w:val="00753EA9"/>
    <w:rsid w:val="00770EBD"/>
    <w:rsid w:val="00773C36"/>
    <w:rsid w:val="0078450D"/>
    <w:rsid w:val="00785256"/>
    <w:rsid w:val="00790BC6"/>
    <w:rsid w:val="00795B2E"/>
    <w:rsid w:val="00797953"/>
    <w:rsid w:val="00797FF3"/>
    <w:rsid w:val="007B2830"/>
    <w:rsid w:val="007B4F69"/>
    <w:rsid w:val="007C3E96"/>
    <w:rsid w:val="007D4CD7"/>
    <w:rsid w:val="007D653A"/>
    <w:rsid w:val="007D6C70"/>
    <w:rsid w:val="007E3C8B"/>
    <w:rsid w:val="007E712D"/>
    <w:rsid w:val="008002AC"/>
    <w:rsid w:val="0081312F"/>
    <w:rsid w:val="00817F0A"/>
    <w:rsid w:val="00825EB3"/>
    <w:rsid w:val="00832512"/>
    <w:rsid w:val="00833DAB"/>
    <w:rsid w:val="00834B8A"/>
    <w:rsid w:val="008456D8"/>
    <w:rsid w:val="00884E67"/>
    <w:rsid w:val="008856E5"/>
    <w:rsid w:val="0088722B"/>
    <w:rsid w:val="00890803"/>
    <w:rsid w:val="00891EA6"/>
    <w:rsid w:val="00897506"/>
    <w:rsid w:val="008A13F1"/>
    <w:rsid w:val="008A1A83"/>
    <w:rsid w:val="008A4D0D"/>
    <w:rsid w:val="008B63F3"/>
    <w:rsid w:val="008C3903"/>
    <w:rsid w:val="008C4F26"/>
    <w:rsid w:val="008D318E"/>
    <w:rsid w:val="008E4E2A"/>
    <w:rsid w:val="00902090"/>
    <w:rsid w:val="00904214"/>
    <w:rsid w:val="009070E4"/>
    <w:rsid w:val="009164F7"/>
    <w:rsid w:val="00927E31"/>
    <w:rsid w:val="0094139E"/>
    <w:rsid w:val="009460A1"/>
    <w:rsid w:val="00946A2E"/>
    <w:rsid w:val="00955779"/>
    <w:rsid w:val="0095658E"/>
    <w:rsid w:val="009574F0"/>
    <w:rsid w:val="00962E6D"/>
    <w:rsid w:val="00967551"/>
    <w:rsid w:val="009714F5"/>
    <w:rsid w:val="009722BD"/>
    <w:rsid w:val="00981401"/>
    <w:rsid w:val="00986CF1"/>
    <w:rsid w:val="0099482D"/>
    <w:rsid w:val="009A3D17"/>
    <w:rsid w:val="009A7C5D"/>
    <w:rsid w:val="009B7369"/>
    <w:rsid w:val="009D110A"/>
    <w:rsid w:val="009D12CB"/>
    <w:rsid w:val="009D1BF7"/>
    <w:rsid w:val="009E791B"/>
    <w:rsid w:val="00A030ED"/>
    <w:rsid w:val="00A05912"/>
    <w:rsid w:val="00A11989"/>
    <w:rsid w:val="00A32125"/>
    <w:rsid w:val="00A34B57"/>
    <w:rsid w:val="00A34DBA"/>
    <w:rsid w:val="00A35050"/>
    <w:rsid w:val="00A53A5F"/>
    <w:rsid w:val="00A54662"/>
    <w:rsid w:val="00A61785"/>
    <w:rsid w:val="00A657ED"/>
    <w:rsid w:val="00A65AA6"/>
    <w:rsid w:val="00A7034F"/>
    <w:rsid w:val="00A77CAA"/>
    <w:rsid w:val="00A8255D"/>
    <w:rsid w:val="00A82782"/>
    <w:rsid w:val="00A94605"/>
    <w:rsid w:val="00AA1ECE"/>
    <w:rsid w:val="00AA4FFB"/>
    <w:rsid w:val="00AA7D80"/>
    <w:rsid w:val="00AB111C"/>
    <w:rsid w:val="00AC3008"/>
    <w:rsid w:val="00AC4A7E"/>
    <w:rsid w:val="00AC5647"/>
    <w:rsid w:val="00AD341D"/>
    <w:rsid w:val="00AD5E11"/>
    <w:rsid w:val="00AD641D"/>
    <w:rsid w:val="00AE2A3B"/>
    <w:rsid w:val="00AE43C0"/>
    <w:rsid w:val="00AF1954"/>
    <w:rsid w:val="00AF37EE"/>
    <w:rsid w:val="00B0386B"/>
    <w:rsid w:val="00B0593C"/>
    <w:rsid w:val="00B07716"/>
    <w:rsid w:val="00B120C3"/>
    <w:rsid w:val="00B220FD"/>
    <w:rsid w:val="00B31F7D"/>
    <w:rsid w:val="00B357FE"/>
    <w:rsid w:val="00B44AED"/>
    <w:rsid w:val="00B4616A"/>
    <w:rsid w:val="00B46BC9"/>
    <w:rsid w:val="00B55F3C"/>
    <w:rsid w:val="00B61F0B"/>
    <w:rsid w:val="00B63EA9"/>
    <w:rsid w:val="00B65665"/>
    <w:rsid w:val="00B70DA0"/>
    <w:rsid w:val="00B74089"/>
    <w:rsid w:val="00B841CF"/>
    <w:rsid w:val="00B84630"/>
    <w:rsid w:val="00B85D04"/>
    <w:rsid w:val="00B874CE"/>
    <w:rsid w:val="00B90531"/>
    <w:rsid w:val="00B970AF"/>
    <w:rsid w:val="00BB1F2C"/>
    <w:rsid w:val="00BC2C6A"/>
    <w:rsid w:val="00BD069A"/>
    <w:rsid w:val="00BE4435"/>
    <w:rsid w:val="00BE6A9C"/>
    <w:rsid w:val="00BE7C8D"/>
    <w:rsid w:val="00BF39F0"/>
    <w:rsid w:val="00BF487E"/>
    <w:rsid w:val="00C002A7"/>
    <w:rsid w:val="00C15DF1"/>
    <w:rsid w:val="00C2561D"/>
    <w:rsid w:val="00C3642A"/>
    <w:rsid w:val="00C43086"/>
    <w:rsid w:val="00C6428F"/>
    <w:rsid w:val="00C73721"/>
    <w:rsid w:val="00C74B45"/>
    <w:rsid w:val="00C74F2D"/>
    <w:rsid w:val="00C81170"/>
    <w:rsid w:val="00C8654D"/>
    <w:rsid w:val="00C9014B"/>
    <w:rsid w:val="00C956BB"/>
    <w:rsid w:val="00CA0547"/>
    <w:rsid w:val="00CB7D6A"/>
    <w:rsid w:val="00CB7E5B"/>
    <w:rsid w:val="00CB7FC6"/>
    <w:rsid w:val="00CC09E5"/>
    <w:rsid w:val="00CD3170"/>
    <w:rsid w:val="00CD3EC8"/>
    <w:rsid w:val="00CD4C5B"/>
    <w:rsid w:val="00CE222F"/>
    <w:rsid w:val="00CE227A"/>
    <w:rsid w:val="00CE2FCE"/>
    <w:rsid w:val="00CF4E50"/>
    <w:rsid w:val="00D049EF"/>
    <w:rsid w:val="00D070FF"/>
    <w:rsid w:val="00D17BA6"/>
    <w:rsid w:val="00D21927"/>
    <w:rsid w:val="00D2400F"/>
    <w:rsid w:val="00D421B6"/>
    <w:rsid w:val="00D43937"/>
    <w:rsid w:val="00D515E0"/>
    <w:rsid w:val="00D63244"/>
    <w:rsid w:val="00D6763A"/>
    <w:rsid w:val="00D7034B"/>
    <w:rsid w:val="00D72983"/>
    <w:rsid w:val="00D74665"/>
    <w:rsid w:val="00D831E7"/>
    <w:rsid w:val="00D83741"/>
    <w:rsid w:val="00D85BD9"/>
    <w:rsid w:val="00D959D6"/>
    <w:rsid w:val="00D96C28"/>
    <w:rsid w:val="00D96CF1"/>
    <w:rsid w:val="00DA1CD0"/>
    <w:rsid w:val="00DA419E"/>
    <w:rsid w:val="00DB23AF"/>
    <w:rsid w:val="00DC46B5"/>
    <w:rsid w:val="00DC4B01"/>
    <w:rsid w:val="00DD4910"/>
    <w:rsid w:val="00DD4F87"/>
    <w:rsid w:val="00DD6E3C"/>
    <w:rsid w:val="00DE5568"/>
    <w:rsid w:val="00DF56E8"/>
    <w:rsid w:val="00E1525F"/>
    <w:rsid w:val="00E2661C"/>
    <w:rsid w:val="00E343F4"/>
    <w:rsid w:val="00E35D56"/>
    <w:rsid w:val="00E36098"/>
    <w:rsid w:val="00E36F1D"/>
    <w:rsid w:val="00E37054"/>
    <w:rsid w:val="00E4382E"/>
    <w:rsid w:val="00E43A0C"/>
    <w:rsid w:val="00E44991"/>
    <w:rsid w:val="00E5276F"/>
    <w:rsid w:val="00E54E07"/>
    <w:rsid w:val="00E567AB"/>
    <w:rsid w:val="00E725FE"/>
    <w:rsid w:val="00E750B2"/>
    <w:rsid w:val="00E77BAC"/>
    <w:rsid w:val="00E81FE3"/>
    <w:rsid w:val="00E8667C"/>
    <w:rsid w:val="00E93BD5"/>
    <w:rsid w:val="00EA4A3B"/>
    <w:rsid w:val="00EA5E9D"/>
    <w:rsid w:val="00EC1E0C"/>
    <w:rsid w:val="00EC1F66"/>
    <w:rsid w:val="00EC3102"/>
    <w:rsid w:val="00ED033E"/>
    <w:rsid w:val="00ED3084"/>
    <w:rsid w:val="00EE4F79"/>
    <w:rsid w:val="00EF16D9"/>
    <w:rsid w:val="00EF4C74"/>
    <w:rsid w:val="00EF650E"/>
    <w:rsid w:val="00F13B23"/>
    <w:rsid w:val="00F1607D"/>
    <w:rsid w:val="00F300D5"/>
    <w:rsid w:val="00F41B1A"/>
    <w:rsid w:val="00F63EE5"/>
    <w:rsid w:val="00F648C5"/>
    <w:rsid w:val="00F766E7"/>
    <w:rsid w:val="00F90E5C"/>
    <w:rsid w:val="00F9243B"/>
    <w:rsid w:val="00F9588C"/>
    <w:rsid w:val="00FA0233"/>
    <w:rsid w:val="00FA1551"/>
    <w:rsid w:val="00FB5C73"/>
    <w:rsid w:val="00FB7EC8"/>
    <w:rsid w:val="00FC7E5A"/>
    <w:rsid w:val="00FD55A8"/>
    <w:rsid w:val="00FE101B"/>
    <w:rsid w:val="00FE527E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8FA"/>
  <w15:chartTrackingRefBased/>
  <w15:docId w15:val="{B71C150B-31D5-4D35-8D8A-05BB64A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locked/>
    <w:rsid w:val="00D421B6"/>
    <w:rPr>
      <w:sz w:val="24"/>
      <w:lang w:val="lt-LT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rsid w:val="00D421B6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D421B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D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63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9460A1"/>
    <w:pPr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6257"/>
    <w:pPr>
      <w:widowControl w:val="0"/>
      <w:autoSpaceDE w:val="0"/>
      <w:adjustRightInd w:val="0"/>
      <w:spacing w:line="258" w:lineRule="exact"/>
      <w:ind w:left="110"/>
    </w:pPr>
    <w:rPr>
      <w:rFonts w:eastAsiaTheme="minorEastAsia"/>
      <w:szCs w:val="24"/>
      <w:lang w:val="ru-RU" w:eastAsia="ru-RU"/>
    </w:rPr>
  </w:style>
  <w:style w:type="paragraph" w:styleId="Footer">
    <w:name w:val="footer"/>
    <w:basedOn w:val="Normal"/>
    <w:link w:val="FooterChar"/>
    <w:rsid w:val="00770EBD"/>
    <w:pPr>
      <w:tabs>
        <w:tab w:val="center" w:pos="4320"/>
        <w:tab w:val="right" w:pos="8640"/>
      </w:tabs>
      <w:suppressAutoHyphens/>
      <w:autoSpaceDN/>
    </w:pPr>
    <w:rPr>
      <w:color w:val="000000"/>
      <w:lang w:eastAsia="ar-SA"/>
    </w:rPr>
  </w:style>
  <w:style w:type="character" w:customStyle="1" w:styleId="FooterChar">
    <w:name w:val="Footer Char"/>
    <w:basedOn w:val="DefaultParagraphFont"/>
    <w:link w:val="Footer"/>
    <w:rsid w:val="00770EBD"/>
    <w:rPr>
      <w:rFonts w:ascii="Times New Roman" w:eastAsia="Times New Roman" w:hAnsi="Times New Roman" w:cs="Times New Roman"/>
      <w:color w:val="000000"/>
      <w:sz w:val="24"/>
      <w:szCs w:val="20"/>
      <w:lang w:val="lt-LT" w:eastAsia="ar-SA"/>
    </w:rPr>
  </w:style>
  <w:style w:type="table" w:styleId="TableGrid">
    <w:name w:val="Table Grid"/>
    <w:basedOn w:val="TableNormal"/>
    <w:uiPriority w:val="39"/>
    <w:rsid w:val="00E4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FFB"/>
    <w:rPr>
      <w:color w:val="0563C1" w:themeColor="hyperlink"/>
      <w:u w:val="single"/>
    </w:rPr>
  </w:style>
  <w:style w:type="paragraph" w:customStyle="1" w:styleId="Body2">
    <w:name w:val="Body 2"/>
    <w:rsid w:val="007337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B898-AA8A-4436-A273-FAD5E0E4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Baroniunas</dc:creator>
  <cp:lastModifiedBy>Jokūbas Stasiulis</cp:lastModifiedBy>
  <cp:revision>5</cp:revision>
  <dcterms:created xsi:type="dcterms:W3CDTF">2026-04-09T10:40:00Z</dcterms:created>
  <dcterms:modified xsi:type="dcterms:W3CDTF">2026-04-09T10:54:00Z</dcterms:modified>
</cp:coreProperties>
</file>