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05C5" w14:textId="21E5045B" w:rsidR="00A6593D" w:rsidRPr="0066439D" w:rsidRDefault="00A6593D" w:rsidP="00D3693A">
      <w:pPr>
        <w:spacing w:after="0" w:line="240" w:lineRule="auto"/>
        <w:jc w:val="both"/>
        <w:rPr>
          <w:rFonts w:ascii="Joost" w:hAnsi="Joost" w:cstheme="minorHAnsi"/>
          <w:b/>
          <w:bCs/>
          <w:color w:val="5C5D5D"/>
          <w:sz w:val="24"/>
          <w:szCs w:val="24"/>
        </w:rPr>
      </w:pPr>
    </w:p>
    <w:p w14:paraId="26829DBD" w14:textId="77777777" w:rsidR="00C261EE" w:rsidRPr="0066439D" w:rsidRDefault="00C261EE" w:rsidP="00D3693A">
      <w:pPr>
        <w:jc w:val="center"/>
        <w:rPr>
          <w:rFonts w:ascii="Joost" w:hAnsi="Joost" w:cstheme="minorHAnsi"/>
          <w:b/>
          <w:sz w:val="24"/>
          <w:szCs w:val="24"/>
        </w:rPr>
      </w:pPr>
      <w:r w:rsidRPr="0066439D">
        <w:rPr>
          <w:rFonts w:ascii="Joost" w:hAnsi="Joost" w:cstheme="minorHAnsi"/>
          <w:b/>
          <w:sz w:val="24"/>
          <w:szCs w:val="24"/>
        </w:rPr>
        <w:t>KONSULTACIJA SU RINKOS DALYVIAIS</w:t>
      </w:r>
    </w:p>
    <w:p w14:paraId="7BEA1C8B" w14:textId="58DB0AAE" w:rsidR="00C261EE" w:rsidRDefault="00C261EE" w:rsidP="00D3693A">
      <w:pPr>
        <w:jc w:val="center"/>
        <w:rPr>
          <w:rFonts w:ascii="Joost" w:hAnsi="Joost" w:cstheme="minorHAnsi"/>
          <w:b/>
          <w:bCs/>
          <w:sz w:val="24"/>
          <w:szCs w:val="24"/>
        </w:rPr>
      </w:pPr>
      <w:bookmarkStart w:id="0" w:name="_Hlk525638108"/>
      <w:r w:rsidRPr="0066439D">
        <w:rPr>
          <w:rFonts w:ascii="Joost" w:hAnsi="Joost" w:cstheme="minorHAnsi"/>
          <w:b/>
          <w:sz w:val="24"/>
          <w:szCs w:val="24"/>
        </w:rPr>
        <w:t xml:space="preserve">DĖL </w:t>
      </w:r>
      <w:bookmarkEnd w:id="0"/>
      <w:r w:rsidR="006E64C1" w:rsidRPr="0066439D">
        <w:rPr>
          <w:rFonts w:ascii="Joost" w:hAnsi="Joost" w:cstheme="minorHAnsi"/>
          <w:b/>
          <w:sz w:val="24"/>
          <w:szCs w:val="24"/>
        </w:rPr>
        <w:t>DIRBTINIŲ KŪNO DALIŲ (CHORURGINIŲ IMPLANTŲ</w:t>
      </w:r>
      <w:r w:rsidR="000D15F4" w:rsidRPr="0066439D">
        <w:rPr>
          <w:rFonts w:ascii="Joost" w:hAnsi="Joost" w:cstheme="minorHAnsi"/>
          <w:b/>
          <w:sz w:val="24"/>
          <w:szCs w:val="24"/>
        </w:rPr>
        <w:t xml:space="preserve"> IR KOMPLEKTUOJANČIŲ DALIŲ)</w:t>
      </w:r>
      <w:r w:rsidR="009F3A04" w:rsidRPr="0066439D">
        <w:rPr>
          <w:rFonts w:ascii="Joost" w:hAnsi="Joost" w:cstheme="minorHAnsi"/>
          <w:b/>
          <w:sz w:val="24"/>
          <w:szCs w:val="24"/>
        </w:rPr>
        <w:t xml:space="preserve"> </w:t>
      </w:r>
      <w:r w:rsidRPr="0066439D">
        <w:rPr>
          <w:rFonts w:ascii="Joost" w:hAnsi="Joost" w:cstheme="minorHAnsi"/>
          <w:b/>
          <w:bCs/>
          <w:sz w:val="24"/>
          <w:szCs w:val="24"/>
        </w:rPr>
        <w:t>VIEŠOJO PI</w:t>
      </w:r>
      <w:r w:rsidR="00CC46EF" w:rsidRPr="0066439D">
        <w:rPr>
          <w:rFonts w:ascii="Joost" w:hAnsi="Joost" w:cstheme="minorHAnsi"/>
          <w:b/>
          <w:bCs/>
          <w:sz w:val="24"/>
          <w:szCs w:val="24"/>
        </w:rPr>
        <w:t>R</w:t>
      </w:r>
      <w:r w:rsidRPr="0066439D">
        <w:rPr>
          <w:rFonts w:ascii="Joost" w:hAnsi="Joost" w:cstheme="minorHAnsi"/>
          <w:b/>
          <w:bCs/>
          <w:sz w:val="24"/>
          <w:szCs w:val="24"/>
        </w:rPr>
        <w:t xml:space="preserve">KIMO </w:t>
      </w:r>
    </w:p>
    <w:p w14:paraId="2730AD2C" w14:textId="77777777" w:rsidR="008A65D9" w:rsidRDefault="008A65D9" w:rsidP="00570000">
      <w:pPr>
        <w:spacing w:after="0"/>
        <w:ind w:firstLine="851"/>
        <w:jc w:val="both"/>
        <w:rPr>
          <w:rFonts w:ascii="Times New Roman" w:hAnsi="Times New Roman" w:cs="Times New Roman"/>
          <w:sz w:val="24"/>
          <w:szCs w:val="24"/>
        </w:rPr>
      </w:pPr>
    </w:p>
    <w:p w14:paraId="032050DD" w14:textId="60D6B027" w:rsidR="00C261EE" w:rsidRPr="0066439D" w:rsidRDefault="00C261EE" w:rsidP="00570000">
      <w:pPr>
        <w:spacing w:after="0"/>
        <w:ind w:firstLine="851"/>
        <w:jc w:val="both"/>
        <w:rPr>
          <w:rFonts w:ascii="Joost" w:hAnsi="Joost" w:cstheme="minorHAnsi"/>
          <w:bCs/>
          <w:sz w:val="24"/>
          <w:szCs w:val="24"/>
        </w:rPr>
      </w:pPr>
      <w:r w:rsidRPr="0066439D">
        <w:rPr>
          <w:rFonts w:ascii="Joost" w:hAnsi="Joost" w:cstheme="minorHAnsi"/>
          <w:sz w:val="24"/>
          <w:szCs w:val="24"/>
        </w:rPr>
        <w:t xml:space="preserve">Viešoji įstaiga </w:t>
      </w:r>
      <w:r w:rsidRPr="008A65D9">
        <w:rPr>
          <w:rFonts w:ascii="Joost" w:hAnsi="Joost" w:cstheme="minorHAnsi"/>
          <w:sz w:val="24"/>
          <w:szCs w:val="24"/>
        </w:rPr>
        <w:t xml:space="preserve">CPO LT (toliau – CPO LT) </w:t>
      </w:r>
      <w:r w:rsidR="00417AB8" w:rsidRPr="008A65D9">
        <w:rPr>
          <w:rFonts w:ascii="Joost" w:hAnsi="Joost" w:cstheme="minorHAnsi"/>
          <w:sz w:val="24"/>
          <w:szCs w:val="24"/>
        </w:rPr>
        <w:t xml:space="preserve">rengiasi </w:t>
      </w:r>
      <w:r w:rsidR="00735FFD" w:rsidRPr="008A65D9">
        <w:rPr>
          <w:rFonts w:ascii="Joost" w:hAnsi="Joost" w:cstheme="minorHAnsi"/>
          <w:sz w:val="24"/>
          <w:szCs w:val="24"/>
        </w:rPr>
        <w:t xml:space="preserve">vykdyti konkretų pirkimą </w:t>
      </w:r>
      <w:r w:rsidR="008A65D9" w:rsidRPr="008A65D9">
        <w:rPr>
          <w:rFonts w:ascii="Joost" w:hAnsi="Joost" w:cs="Times New Roman"/>
          <w:sz w:val="24"/>
          <w:szCs w:val="24"/>
        </w:rPr>
        <w:t xml:space="preserve">VšĮ </w:t>
      </w:r>
      <w:r w:rsidR="008A65D9" w:rsidRPr="008A65D9">
        <w:rPr>
          <w:rFonts w:ascii="Joost" w:hAnsi="Joost" w:cs="Times New Roman"/>
          <w:sz w:val="24"/>
          <w:szCs w:val="24"/>
        </w:rPr>
        <w:t>Regioninės Mažeikių</w:t>
      </w:r>
      <w:r w:rsidR="008A65D9" w:rsidRPr="008A65D9">
        <w:rPr>
          <w:rFonts w:ascii="Joost" w:hAnsi="Joost" w:cs="Times New Roman"/>
          <w:sz w:val="24"/>
          <w:szCs w:val="24"/>
        </w:rPr>
        <w:t xml:space="preserve"> ligoninės inicijuotą</w:t>
      </w:r>
      <w:r w:rsidR="008A65D9" w:rsidRPr="008A65D9">
        <w:rPr>
          <w:rFonts w:ascii="Joost" w:hAnsi="Joost" w:cstheme="minorHAnsi"/>
          <w:b/>
          <w:bCs/>
          <w:i/>
          <w:iCs/>
          <w:sz w:val="24"/>
          <w:szCs w:val="24"/>
        </w:rPr>
        <w:t xml:space="preserve"> </w:t>
      </w:r>
      <w:r w:rsidRPr="008A65D9">
        <w:rPr>
          <w:rFonts w:ascii="Joost" w:hAnsi="Joost" w:cstheme="minorHAnsi"/>
          <w:b/>
          <w:bCs/>
          <w:i/>
          <w:iCs/>
          <w:sz w:val="24"/>
          <w:szCs w:val="24"/>
        </w:rPr>
        <w:t>„</w:t>
      </w:r>
      <w:r w:rsidR="009922BA" w:rsidRPr="0066439D">
        <w:rPr>
          <w:rFonts w:ascii="Joost" w:hAnsi="Joost" w:cs="Times New Roman"/>
          <w:b/>
          <w:bCs/>
          <w:i/>
          <w:iCs/>
          <w:sz w:val="24"/>
          <w:szCs w:val="24"/>
        </w:rPr>
        <w:t>Chirurginiai implantai neurochirurginėms operacijoms</w:t>
      </w:r>
      <w:r w:rsidRPr="0066439D">
        <w:rPr>
          <w:rFonts w:ascii="Joost" w:hAnsi="Joost" w:cstheme="minorHAnsi"/>
          <w:b/>
          <w:bCs/>
          <w:i/>
          <w:iCs/>
          <w:sz w:val="24"/>
          <w:szCs w:val="24"/>
        </w:rPr>
        <w:t>“</w:t>
      </w:r>
      <w:r w:rsidRPr="0066439D">
        <w:rPr>
          <w:rFonts w:ascii="Joost" w:hAnsi="Joost" w:cstheme="minorHAnsi"/>
          <w:b/>
          <w:bCs/>
          <w:sz w:val="24"/>
          <w:szCs w:val="24"/>
        </w:rPr>
        <w:t xml:space="preserve"> </w:t>
      </w:r>
      <w:r w:rsidR="00FA5B7D" w:rsidRPr="0066439D">
        <w:rPr>
          <w:rFonts w:ascii="Joost" w:hAnsi="Joost" w:cs="Times New Roman"/>
          <w:sz w:val="24"/>
          <w:szCs w:val="24"/>
        </w:rPr>
        <w:t xml:space="preserve">anksčiau sukurtos DPS pagrindu. </w:t>
      </w:r>
      <w:r w:rsidR="00FA5B7D" w:rsidRPr="0066439D">
        <w:rPr>
          <w:rFonts w:ascii="Joost" w:hAnsi="Joost" w:cs="Times New Roman"/>
          <w:bCs/>
          <w:iCs/>
          <w:sz w:val="24"/>
          <w:szCs w:val="24"/>
        </w:rPr>
        <w:t xml:space="preserve">DPS pirkimas </w:t>
      </w:r>
      <w:bookmarkStart w:id="1" w:name="_Hlk46907587"/>
      <w:r w:rsidR="00FA5B7D" w:rsidRPr="0066439D">
        <w:rPr>
          <w:rFonts w:ascii="Joost" w:hAnsi="Joost" w:cs="Times New Roman"/>
          <w:bCs/>
          <w:i/>
          <w:sz w:val="24"/>
          <w:szCs w:val="24"/>
        </w:rPr>
        <w:t>Nr.</w:t>
      </w:r>
      <w:r w:rsidR="00FA5B7D" w:rsidRPr="0066439D">
        <w:rPr>
          <w:rFonts w:ascii="Joost" w:hAnsi="Joost" w:cs="Times New Roman"/>
          <w:b/>
          <w:i/>
          <w:sz w:val="24"/>
          <w:szCs w:val="24"/>
        </w:rPr>
        <w:t xml:space="preserve"> </w:t>
      </w:r>
      <w:r w:rsidR="00FA5B7D" w:rsidRPr="0066439D">
        <w:rPr>
          <w:rFonts w:ascii="Joost" w:eastAsia="Arial" w:hAnsi="Joost" w:cs="Times New Roman"/>
          <w:b/>
          <w:bCs/>
          <w:i/>
          <w:iCs/>
          <w:sz w:val="24"/>
          <w:szCs w:val="24"/>
        </w:rPr>
        <w:t>666908</w:t>
      </w:r>
      <w:r w:rsidR="00FA5B7D" w:rsidRPr="0066439D">
        <w:rPr>
          <w:rFonts w:ascii="Joost" w:hAnsi="Joost" w:cs="Times New Roman"/>
          <w:b/>
          <w:bCs/>
          <w:i/>
          <w:sz w:val="24"/>
          <w:szCs w:val="24"/>
          <w:shd w:val="clear" w:color="auto" w:fill="FFFFFF"/>
        </w:rPr>
        <w:t xml:space="preserve"> </w:t>
      </w:r>
      <w:r w:rsidR="00FA5B7D" w:rsidRPr="0066439D">
        <w:rPr>
          <w:rFonts w:ascii="Joost" w:hAnsi="Joost" w:cs="Times New Roman"/>
          <w:b/>
          <w:bCs/>
          <w:i/>
          <w:sz w:val="24"/>
          <w:szCs w:val="24"/>
        </w:rPr>
        <w:t>„Implantų viešasis pirkimas, taikant dinaminę pirkimo sistemą</w:t>
      </w:r>
      <w:r w:rsidR="00FA5B7D" w:rsidRPr="0066439D">
        <w:rPr>
          <w:rFonts w:ascii="Joost" w:hAnsi="Joost" w:cs="Times New Roman"/>
          <w:b/>
          <w:bCs/>
          <w:i/>
          <w:sz w:val="24"/>
          <w:szCs w:val="24"/>
          <w:lang w:eastAsia="ja-JP"/>
        </w:rPr>
        <w:t>“</w:t>
      </w:r>
      <w:bookmarkEnd w:id="1"/>
      <w:r w:rsidR="009B34C6" w:rsidRPr="0066439D">
        <w:rPr>
          <w:rFonts w:ascii="Joost" w:hAnsi="Joost" w:cs="Times New Roman"/>
          <w:b/>
          <w:bCs/>
          <w:i/>
          <w:sz w:val="24"/>
          <w:szCs w:val="24"/>
          <w:lang w:eastAsia="ja-JP"/>
        </w:rPr>
        <w:t xml:space="preserve"> </w:t>
      </w:r>
      <w:r w:rsidR="009B34C6" w:rsidRPr="0066439D">
        <w:rPr>
          <w:rFonts w:ascii="Joost" w:hAnsi="Joost" w:cs="Times New Roman"/>
          <w:iCs/>
          <w:sz w:val="24"/>
          <w:szCs w:val="24"/>
          <w:lang w:eastAsia="ja-JP"/>
        </w:rPr>
        <w:t>(</w:t>
      </w:r>
      <w:r w:rsidR="004341AE" w:rsidRPr="0066439D">
        <w:rPr>
          <w:rFonts w:ascii="Joost" w:eastAsia="Arial" w:hAnsi="Joost" w:cs="Times New Roman"/>
          <w:sz w:val="24"/>
          <w:szCs w:val="24"/>
        </w:rPr>
        <w:t>n</w:t>
      </w:r>
      <w:r w:rsidR="009B34C6" w:rsidRPr="0066439D">
        <w:rPr>
          <w:rFonts w:ascii="Joost" w:eastAsia="Arial" w:hAnsi="Joost" w:cs="Times New Roman"/>
          <w:sz w:val="24"/>
          <w:szCs w:val="24"/>
        </w:rPr>
        <w:t>aujame CVP IS DPS pirkimo ID 122735)</w:t>
      </w:r>
      <w:r w:rsidRPr="0066439D">
        <w:rPr>
          <w:rFonts w:ascii="Joost" w:hAnsi="Joost" w:cstheme="minorHAnsi"/>
          <w:sz w:val="24"/>
          <w:szCs w:val="24"/>
        </w:rPr>
        <w:t>.</w:t>
      </w:r>
    </w:p>
    <w:p w14:paraId="09CAD374" w14:textId="77777777" w:rsidR="00C261EE" w:rsidRPr="0066439D" w:rsidRDefault="00C261EE" w:rsidP="00570000">
      <w:pPr>
        <w:spacing w:after="0"/>
        <w:ind w:firstLine="851"/>
        <w:jc w:val="both"/>
        <w:rPr>
          <w:rFonts w:ascii="Joost" w:hAnsi="Joost" w:cstheme="minorHAnsi"/>
          <w:bCs/>
          <w:sz w:val="24"/>
          <w:szCs w:val="24"/>
        </w:rPr>
      </w:pPr>
      <w:r w:rsidRPr="0066439D">
        <w:rPr>
          <w:rFonts w:ascii="Joost" w:eastAsia="Times New Roman" w:hAnsi="Joost" w:cstheme="minorHAnsi"/>
          <w:sz w:val="24"/>
          <w:szCs w:val="24"/>
        </w:rPr>
        <w:t>S</w:t>
      </w:r>
      <w:r w:rsidRPr="0066439D">
        <w:rPr>
          <w:rFonts w:ascii="Joost" w:hAnsi="Joost" w:cstheme="minorHAnsi"/>
          <w:sz w:val="24"/>
          <w:szCs w:val="24"/>
        </w:rPr>
        <w:t>iekdami kokybiškai pasirengti pirkimui, kviečiame galimus rinkos dalyvius į rinkos konsultaciją. Rinkos konsultacija bus vykdoma vadovaujantis LR Viešųjų pirkimų įstatymo 27 straipsnio nuostatomis.</w:t>
      </w:r>
    </w:p>
    <w:p w14:paraId="451EC037" w14:textId="01DF1BAF" w:rsidR="00C261EE" w:rsidRPr="0066439D" w:rsidRDefault="00C261EE" w:rsidP="00570000">
      <w:pPr>
        <w:spacing w:after="0"/>
        <w:ind w:firstLine="851"/>
        <w:jc w:val="both"/>
        <w:rPr>
          <w:rFonts w:ascii="Joost" w:hAnsi="Joost" w:cstheme="minorHAnsi"/>
          <w:sz w:val="24"/>
          <w:szCs w:val="24"/>
        </w:rPr>
      </w:pPr>
      <w:bookmarkStart w:id="2" w:name="_Hlk93582290"/>
      <w:r w:rsidRPr="0066439D">
        <w:rPr>
          <w:rFonts w:ascii="Joost" w:hAnsi="Joost" w:cstheme="minorHAnsi"/>
          <w:sz w:val="24"/>
          <w:szCs w:val="24"/>
        </w:rPr>
        <w:t xml:space="preserve">Rinkos konsultacija bus vykdoma </w:t>
      </w:r>
      <w:r w:rsidRPr="0066439D">
        <w:rPr>
          <w:rFonts w:ascii="Joost" w:hAnsi="Joost" w:cstheme="minorHAnsi"/>
          <w:color w:val="000000" w:themeColor="text1"/>
          <w:sz w:val="24"/>
          <w:szCs w:val="24"/>
        </w:rPr>
        <w:t xml:space="preserve">Centrinės viešųjų pirkimų informacinės sistemos priemonėmis (CVP IS) - kviečiame </w:t>
      </w:r>
      <w:r w:rsidRPr="0066439D">
        <w:rPr>
          <w:rFonts w:ascii="Joost" w:hAnsi="Joost" w:cstheme="minorHAnsi"/>
          <w:sz w:val="24"/>
          <w:szCs w:val="24"/>
        </w:rPr>
        <w:t xml:space="preserve">pateikti raštu atsakymus iki </w:t>
      </w:r>
      <w:r w:rsidR="00C012F3" w:rsidRPr="0066439D">
        <w:rPr>
          <w:rFonts w:ascii="Joost" w:hAnsi="Joost" w:cstheme="minorHAnsi"/>
          <w:b/>
          <w:iCs/>
          <w:sz w:val="24"/>
          <w:szCs w:val="24"/>
        </w:rPr>
        <w:t>termino, nurodyto CVP IS</w:t>
      </w:r>
      <w:r w:rsidR="009F3A04" w:rsidRPr="0066439D">
        <w:rPr>
          <w:rFonts w:ascii="Joost" w:hAnsi="Joost" w:cstheme="minorHAnsi"/>
          <w:b/>
          <w:iCs/>
          <w:sz w:val="24"/>
          <w:szCs w:val="24"/>
        </w:rPr>
        <w:t>.</w:t>
      </w:r>
    </w:p>
    <w:bookmarkEnd w:id="2"/>
    <w:p w14:paraId="47C0DBDB" w14:textId="59508A64" w:rsidR="00C261EE" w:rsidRPr="0066439D" w:rsidRDefault="00C261EE" w:rsidP="00570000">
      <w:pPr>
        <w:spacing w:after="0"/>
        <w:ind w:firstLine="851"/>
        <w:jc w:val="both"/>
        <w:rPr>
          <w:rFonts w:ascii="Joost" w:hAnsi="Joost" w:cstheme="minorHAnsi"/>
          <w:color w:val="000000" w:themeColor="text1"/>
          <w:sz w:val="24"/>
          <w:szCs w:val="24"/>
        </w:rPr>
      </w:pPr>
      <w:r w:rsidRPr="0066439D">
        <w:rPr>
          <w:rFonts w:ascii="Joost" w:hAnsi="Joost" w:cstheme="minorHAnsi"/>
          <w:color w:val="000000" w:themeColor="text1"/>
          <w:sz w:val="24"/>
          <w:szCs w:val="24"/>
        </w:rPr>
        <w:t xml:space="preserve">Rinkos dalyviai kviečiami pateikti siūlymus/pastebėjimus/rekomendacijas ir atsakymus į pateiktus </w:t>
      </w:r>
      <w:r w:rsidRPr="0066439D">
        <w:rPr>
          <w:rFonts w:ascii="Joost" w:hAnsi="Joost" w:cstheme="minorHAnsi"/>
          <w:sz w:val="24"/>
          <w:szCs w:val="24"/>
        </w:rPr>
        <w:t xml:space="preserve">klausimus. </w:t>
      </w:r>
      <w:r w:rsidRPr="0066439D">
        <w:rPr>
          <w:rFonts w:ascii="Joost" w:hAnsi="Joost" w:cstheme="minorHAnsi"/>
          <w:color w:val="000000" w:themeColor="text1"/>
          <w:sz w:val="24"/>
          <w:szCs w:val="24"/>
        </w:rPr>
        <w:t xml:space="preserve">Informaciją prašome pateikti CVP IS </w:t>
      </w:r>
      <w:r w:rsidR="005C748D" w:rsidRPr="0066439D">
        <w:rPr>
          <w:rFonts w:ascii="Joost" w:hAnsi="Joost" w:cstheme="minorHAnsi"/>
          <w:color w:val="000000" w:themeColor="text1"/>
          <w:sz w:val="24"/>
          <w:szCs w:val="24"/>
        </w:rPr>
        <w:t>priemonėmis</w:t>
      </w:r>
      <w:r w:rsidRPr="0066439D">
        <w:rPr>
          <w:rFonts w:ascii="Joost" w:hAnsi="Joost" w:cstheme="minorHAnsi"/>
          <w:color w:val="000000" w:themeColor="text1"/>
          <w:sz w:val="24"/>
          <w:szCs w:val="24"/>
        </w:rPr>
        <w:t>.</w:t>
      </w:r>
    </w:p>
    <w:p w14:paraId="4CBF41F7" w14:textId="77777777" w:rsidR="00C261EE" w:rsidRPr="0066439D" w:rsidRDefault="00C261EE" w:rsidP="00570000">
      <w:pPr>
        <w:spacing w:after="0"/>
        <w:ind w:firstLine="851"/>
        <w:jc w:val="both"/>
        <w:rPr>
          <w:rFonts w:ascii="Joost" w:hAnsi="Joost" w:cstheme="minorHAnsi"/>
          <w:bCs/>
          <w:sz w:val="24"/>
          <w:szCs w:val="24"/>
        </w:rPr>
      </w:pPr>
      <w:r w:rsidRPr="0066439D">
        <w:rPr>
          <w:rFonts w:ascii="Joost" w:hAnsi="Joost" w:cstheme="minorHAnsi"/>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66439D" w:rsidRDefault="00C261EE" w:rsidP="00AC70BD">
      <w:pPr>
        <w:spacing w:after="0"/>
        <w:ind w:firstLine="851"/>
        <w:jc w:val="both"/>
        <w:rPr>
          <w:rFonts w:ascii="Joost" w:hAnsi="Joost" w:cstheme="minorHAnsi"/>
          <w:sz w:val="24"/>
          <w:szCs w:val="24"/>
        </w:rPr>
      </w:pPr>
      <w:r w:rsidRPr="0066439D">
        <w:rPr>
          <w:rFonts w:ascii="Joost" w:hAnsi="Joost" w:cstheme="minorHAnsi"/>
          <w:sz w:val="24"/>
          <w:szCs w:val="24"/>
        </w:rPr>
        <w:t>Rinkos konsultacija skelbiama iki pirkimo pradžios. Rinkos konsultacijos paskirtis – pasirengti pirkimui (-</w:t>
      </w:r>
      <w:proofErr w:type="spellStart"/>
      <w:r w:rsidRPr="0066439D">
        <w:rPr>
          <w:rFonts w:ascii="Joost" w:hAnsi="Joost" w:cstheme="minorHAnsi"/>
          <w:sz w:val="24"/>
          <w:szCs w:val="24"/>
        </w:rPr>
        <w:t>ams</w:t>
      </w:r>
      <w:proofErr w:type="spellEnd"/>
      <w:r w:rsidRPr="0066439D">
        <w:rPr>
          <w:rFonts w:ascii="Joost" w:hAnsi="Joost" w:cstheme="minorHAnsi"/>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46CA2395" w14:textId="77777777" w:rsidR="008B6D94" w:rsidRPr="0066439D" w:rsidRDefault="008B6D94" w:rsidP="008B6D94">
      <w:pPr>
        <w:ind w:firstLine="851"/>
        <w:jc w:val="both"/>
        <w:rPr>
          <w:rFonts w:ascii="Joost" w:hAnsi="Joost" w:cs="Times New Roman"/>
          <w:color w:val="000000" w:themeColor="text1"/>
          <w:sz w:val="24"/>
          <w:szCs w:val="24"/>
        </w:rPr>
      </w:pPr>
      <w:r w:rsidRPr="0066439D">
        <w:rPr>
          <w:rFonts w:ascii="Joost" w:hAnsi="Joost" w:cs="Times New Roman"/>
          <w:color w:val="000000" w:themeColor="text1"/>
          <w:sz w:val="24"/>
          <w:szCs w:val="24"/>
        </w:rPr>
        <w:t>Tiekėjai kviečiami pateikti atsakymus į žemiau pateiktus klausimus, teikti savo siūlymus ir rekomendacijas. Informaciją prašome pateikti pasinaudojant CVP IS.</w:t>
      </w:r>
    </w:p>
    <w:p w14:paraId="53C3D4EF" w14:textId="77777777" w:rsidR="008B6D94" w:rsidRPr="0066439D" w:rsidRDefault="008B6D94" w:rsidP="008B6D94">
      <w:pPr>
        <w:spacing w:after="0"/>
        <w:rPr>
          <w:rFonts w:ascii="Joost" w:hAnsi="Joost" w:cs="Times New Roman"/>
          <w:sz w:val="24"/>
          <w:szCs w:val="24"/>
        </w:rPr>
      </w:pPr>
      <w:r w:rsidRPr="0066439D">
        <w:rPr>
          <w:rFonts w:ascii="Joost" w:hAnsi="Joost" w:cs="Times New Roman"/>
          <w:b/>
          <w:bCs/>
          <w:sz w:val="24"/>
          <w:szCs w:val="24"/>
          <w:u w:val="single"/>
        </w:rPr>
        <w:t>1. PIRKIMO OBJEKTAS</w:t>
      </w:r>
    </w:p>
    <w:p w14:paraId="1ACCAB72" w14:textId="09B5331A" w:rsidR="008B6D94" w:rsidRPr="0066439D" w:rsidRDefault="00520F35" w:rsidP="008B6D94">
      <w:pPr>
        <w:spacing w:after="0"/>
        <w:jc w:val="both"/>
        <w:rPr>
          <w:rFonts w:ascii="Joost" w:hAnsi="Joost" w:cs="Times New Roman"/>
          <w:color w:val="000000" w:themeColor="text1"/>
          <w:sz w:val="24"/>
          <w:szCs w:val="24"/>
        </w:rPr>
      </w:pPr>
      <w:r w:rsidRPr="0066439D">
        <w:rPr>
          <w:rFonts w:ascii="Joost" w:hAnsi="Joost" w:cstheme="minorHAnsi"/>
          <w:bCs/>
          <w:sz w:val="24"/>
          <w:szCs w:val="24"/>
        </w:rPr>
        <w:t>Dirbtinių kūno dalių (</w:t>
      </w:r>
      <w:proofErr w:type="spellStart"/>
      <w:r w:rsidRPr="0066439D">
        <w:rPr>
          <w:rFonts w:ascii="Joost" w:hAnsi="Joost" w:cstheme="minorHAnsi"/>
          <w:bCs/>
          <w:sz w:val="24"/>
          <w:szCs w:val="24"/>
        </w:rPr>
        <w:t>chorurginių</w:t>
      </w:r>
      <w:proofErr w:type="spellEnd"/>
      <w:r w:rsidRPr="0066439D">
        <w:rPr>
          <w:rFonts w:ascii="Joost" w:hAnsi="Joost" w:cstheme="minorHAnsi"/>
          <w:bCs/>
          <w:sz w:val="24"/>
          <w:szCs w:val="24"/>
        </w:rPr>
        <w:t xml:space="preserve"> implantų ir komplektuojančių dalių)</w:t>
      </w:r>
      <w:r w:rsidR="008B6D94" w:rsidRPr="0066439D">
        <w:rPr>
          <w:rFonts w:ascii="Joost" w:hAnsi="Joost" w:cs="Times New Roman"/>
          <w:color w:val="000000" w:themeColor="text1"/>
          <w:sz w:val="24"/>
          <w:szCs w:val="24"/>
        </w:rPr>
        <w:t>.</w:t>
      </w:r>
    </w:p>
    <w:p w14:paraId="38D9E6FE" w14:textId="455AB852" w:rsidR="008B6D94" w:rsidRPr="0066439D" w:rsidRDefault="008B6D94" w:rsidP="008B6D94">
      <w:pPr>
        <w:spacing w:after="0"/>
        <w:jc w:val="both"/>
        <w:rPr>
          <w:rFonts w:ascii="Joost" w:hAnsi="Joost" w:cs="Times New Roman"/>
          <w:color w:val="000000" w:themeColor="text1"/>
          <w:sz w:val="24"/>
          <w:szCs w:val="24"/>
        </w:rPr>
      </w:pPr>
      <w:r w:rsidRPr="0066439D">
        <w:rPr>
          <w:rFonts w:ascii="Joost" w:hAnsi="Joost" w:cs="Times New Roman"/>
          <w:color w:val="000000" w:themeColor="text1"/>
          <w:sz w:val="24"/>
          <w:szCs w:val="24"/>
        </w:rPr>
        <w:t xml:space="preserve">Pirkimo objektas skaidomas į </w:t>
      </w:r>
      <w:r w:rsidR="00520F35" w:rsidRPr="0066439D">
        <w:rPr>
          <w:rFonts w:ascii="Joost" w:hAnsi="Joost" w:cs="Times New Roman"/>
          <w:color w:val="000000" w:themeColor="text1"/>
          <w:sz w:val="24"/>
          <w:szCs w:val="24"/>
        </w:rPr>
        <w:t>7 (septynias) pirkimo dalis</w:t>
      </w:r>
      <w:r w:rsidRPr="0066439D">
        <w:rPr>
          <w:rFonts w:ascii="Joost" w:hAnsi="Joost" w:cs="Times New Roman"/>
          <w:color w:val="000000" w:themeColor="text1"/>
          <w:sz w:val="24"/>
          <w:szCs w:val="24"/>
        </w:rPr>
        <w:t>.</w:t>
      </w:r>
    </w:p>
    <w:p w14:paraId="1A7F690E" w14:textId="77777777" w:rsidR="008B6D94" w:rsidRPr="0066439D" w:rsidRDefault="008B6D94" w:rsidP="008B6D94">
      <w:pPr>
        <w:spacing w:after="0"/>
        <w:rPr>
          <w:rFonts w:ascii="Joost" w:hAnsi="Joost" w:cs="Times New Roman"/>
          <w:sz w:val="24"/>
          <w:szCs w:val="24"/>
        </w:rPr>
      </w:pPr>
    </w:p>
    <w:p w14:paraId="58F1209E" w14:textId="2B77A8F4" w:rsidR="008B6D94" w:rsidRPr="0066439D" w:rsidRDefault="008B6D94" w:rsidP="00520F35">
      <w:pPr>
        <w:spacing w:after="0"/>
        <w:jc w:val="both"/>
        <w:rPr>
          <w:rFonts w:ascii="Joost" w:hAnsi="Joost" w:cs="Times New Roman"/>
          <w:sz w:val="24"/>
          <w:szCs w:val="24"/>
        </w:rPr>
      </w:pPr>
      <w:r w:rsidRPr="0066439D">
        <w:rPr>
          <w:rFonts w:ascii="Joost" w:hAnsi="Joost" w:cs="Times New Roman"/>
          <w:sz w:val="24"/>
          <w:szCs w:val="24"/>
        </w:rPr>
        <w:t xml:space="preserve">Pirkimo objekto pagrindinis BVPŽ kodas – </w:t>
      </w:r>
      <w:r w:rsidR="00520F35" w:rsidRPr="0066439D">
        <w:rPr>
          <w:rFonts w:ascii="Joost" w:hAnsi="Joost" w:cs="Times New Roman"/>
          <w:sz w:val="24"/>
          <w:szCs w:val="24"/>
        </w:rPr>
        <w:t xml:space="preserve">3318400-3 - </w:t>
      </w:r>
      <w:r w:rsidR="002D7481" w:rsidRPr="0066439D">
        <w:rPr>
          <w:rFonts w:ascii="Joost" w:hAnsi="Joost" w:cs="Times New Roman"/>
          <w:sz w:val="24"/>
          <w:szCs w:val="24"/>
        </w:rPr>
        <w:t>Dirbtinės kūno dalys</w:t>
      </w:r>
      <w:r w:rsidRPr="0066439D">
        <w:rPr>
          <w:rFonts w:ascii="Joost" w:hAnsi="Joost" w:cs="Times New Roman"/>
          <w:sz w:val="24"/>
          <w:szCs w:val="24"/>
        </w:rPr>
        <w:t>.</w:t>
      </w:r>
    </w:p>
    <w:p w14:paraId="357D4369" w14:textId="77777777" w:rsidR="008B6D94" w:rsidRPr="0066439D" w:rsidRDefault="008B6D94" w:rsidP="008B6D94">
      <w:pPr>
        <w:spacing w:after="0"/>
        <w:jc w:val="both"/>
        <w:rPr>
          <w:rFonts w:ascii="Joost" w:hAnsi="Joost" w:cs="Times New Roman"/>
          <w:sz w:val="24"/>
          <w:szCs w:val="24"/>
        </w:rPr>
      </w:pPr>
    </w:p>
    <w:p w14:paraId="218FF035" w14:textId="77777777" w:rsidR="008B6D94" w:rsidRPr="0066439D" w:rsidRDefault="008B6D94" w:rsidP="008B6D94">
      <w:pPr>
        <w:spacing w:after="0"/>
        <w:jc w:val="both"/>
        <w:rPr>
          <w:rFonts w:ascii="Joost" w:eastAsia="Calibri" w:hAnsi="Joost" w:cs="Times New Roman"/>
          <w:sz w:val="24"/>
          <w:szCs w:val="24"/>
          <w:u w:val="single"/>
        </w:rPr>
      </w:pPr>
      <w:r w:rsidRPr="0066439D">
        <w:rPr>
          <w:rFonts w:ascii="Joost" w:hAnsi="Joost" w:cs="Times New Roman"/>
          <w:sz w:val="24"/>
          <w:szCs w:val="24"/>
          <w:u w:val="single"/>
        </w:rPr>
        <w:t xml:space="preserve">Pateiktas </w:t>
      </w:r>
      <w:r w:rsidRPr="0066439D">
        <w:rPr>
          <w:rFonts w:ascii="Joost" w:eastAsia="Calibri" w:hAnsi="Joost" w:cs="Times New Roman"/>
          <w:sz w:val="24"/>
          <w:szCs w:val="24"/>
          <w:u w:val="single"/>
        </w:rPr>
        <w:t>techninės specifikacijos projektas nėra galutinis Pirkimo dokumentas.</w:t>
      </w:r>
    </w:p>
    <w:p w14:paraId="138EA422" w14:textId="77777777" w:rsidR="00520F35" w:rsidRDefault="00520F35" w:rsidP="00520F35">
      <w:pPr>
        <w:spacing w:after="0"/>
        <w:jc w:val="both"/>
        <w:rPr>
          <w:rFonts w:ascii="Joost" w:hAnsi="Joost" w:cs="Times New Roman"/>
          <w:b/>
          <w:bCs/>
          <w:sz w:val="24"/>
          <w:szCs w:val="24"/>
        </w:rPr>
      </w:pPr>
      <w:r w:rsidRPr="0066439D">
        <w:rPr>
          <w:rFonts w:ascii="Joost" w:hAnsi="Joost" w:cs="Times New Roman"/>
          <w:b/>
          <w:bCs/>
          <w:sz w:val="24"/>
          <w:szCs w:val="24"/>
        </w:rPr>
        <w:lastRenderedPageBreak/>
        <w:t>2. KLAUSIMAI RINKOS KONSULTACIJOS DALYVIAMS</w:t>
      </w:r>
    </w:p>
    <w:p w14:paraId="52D40283" w14:textId="77777777" w:rsidR="0066439D" w:rsidRPr="0066439D" w:rsidRDefault="0066439D" w:rsidP="00520F35">
      <w:pPr>
        <w:spacing w:after="0"/>
        <w:jc w:val="both"/>
        <w:rPr>
          <w:rFonts w:ascii="Joost" w:hAnsi="Joost" w:cs="Times New Roman"/>
          <w:b/>
          <w:bCs/>
          <w:sz w:val="24"/>
          <w:szCs w:val="24"/>
        </w:rPr>
      </w:pPr>
    </w:p>
    <w:p w14:paraId="05385A51" w14:textId="77777777" w:rsidR="008071EE" w:rsidRPr="0066439D" w:rsidRDefault="008071EE" w:rsidP="008071EE">
      <w:pPr>
        <w:spacing w:after="0" w:line="240" w:lineRule="auto"/>
        <w:rPr>
          <w:rFonts w:ascii="Joost" w:hAnsi="Joost" w:cs="Times New Roman"/>
          <w:b/>
          <w:sz w:val="24"/>
          <w:szCs w:val="24"/>
        </w:rPr>
      </w:pPr>
      <w:r w:rsidRPr="0066439D">
        <w:rPr>
          <w:rFonts w:ascii="Joost" w:hAnsi="Joost" w:cs="Times New Roman"/>
          <w:b/>
          <w:sz w:val="24"/>
          <w:szCs w:val="24"/>
        </w:rPr>
        <w:t>Prašome atsakyti į šiuos klausimus:</w:t>
      </w:r>
    </w:p>
    <w:tbl>
      <w:tblPr>
        <w:tblStyle w:val="TableGrid"/>
        <w:tblW w:w="9985" w:type="dxa"/>
        <w:tblLayout w:type="fixed"/>
        <w:tblLook w:val="04A0" w:firstRow="1" w:lastRow="0" w:firstColumn="1" w:lastColumn="0" w:noHBand="0" w:noVBand="1"/>
      </w:tblPr>
      <w:tblGrid>
        <w:gridCol w:w="562"/>
        <w:gridCol w:w="5283"/>
        <w:gridCol w:w="4140"/>
      </w:tblGrid>
      <w:tr w:rsidR="008071EE" w:rsidRPr="0066439D" w14:paraId="6315D07D" w14:textId="77777777" w:rsidTr="002618B7">
        <w:trPr>
          <w:tblHeader/>
        </w:trPr>
        <w:tc>
          <w:tcPr>
            <w:tcW w:w="562" w:type="dxa"/>
            <w:shd w:val="clear" w:color="auto" w:fill="EAF1DD" w:themeFill="accent3" w:themeFillTint="33"/>
            <w:vAlign w:val="center"/>
          </w:tcPr>
          <w:p w14:paraId="7D702EAA" w14:textId="77777777" w:rsidR="008071EE" w:rsidRPr="0066439D" w:rsidRDefault="008071EE" w:rsidP="00347AB1">
            <w:pPr>
              <w:jc w:val="center"/>
              <w:rPr>
                <w:rFonts w:ascii="Joost" w:hAnsi="Joost" w:cs="Times New Roman"/>
                <w:b/>
                <w:bCs/>
                <w:sz w:val="24"/>
                <w:szCs w:val="24"/>
              </w:rPr>
            </w:pPr>
            <w:r w:rsidRPr="0066439D">
              <w:rPr>
                <w:rFonts w:ascii="Joost" w:hAnsi="Joost" w:cs="Times New Roman"/>
                <w:b/>
                <w:bCs/>
                <w:sz w:val="24"/>
                <w:szCs w:val="24"/>
              </w:rPr>
              <w:t>Eil. Nr.</w:t>
            </w:r>
          </w:p>
        </w:tc>
        <w:tc>
          <w:tcPr>
            <w:tcW w:w="5283" w:type="dxa"/>
            <w:shd w:val="clear" w:color="auto" w:fill="EAF1DD" w:themeFill="accent3" w:themeFillTint="33"/>
            <w:vAlign w:val="center"/>
          </w:tcPr>
          <w:p w14:paraId="53BB1FB3" w14:textId="77777777" w:rsidR="008071EE" w:rsidRPr="0066439D" w:rsidRDefault="008071EE" w:rsidP="00347AB1">
            <w:pPr>
              <w:jc w:val="center"/>
              <w:rPr>
                <w:rFonts w:ascii="Joost" w:hAnsi="Joost" w:cs="Times New Roman"/>
                <w:b/>
                <w:bCs/>
                <w:sz w:val="24"/>
                <w:szCs w:val="24"/>
              </w:rPr>
            </w:pPr>
            <w:r w:rsidRPr="0066439D">
              <w:rPr>
                <w:rFonts w:ascii="Joost" w:hAnsi="Joost" w:cs="Times New Roman"/>
                <w:b/>
                <w:bCs/>
                <w:sz w:val="24"/>
                <w:szCs w:val="24"/>
              </w:rPr>
              <w:t>Klausimas</w:t>
            </w:r>
          </w:p>
        </w:tc>
        <w:tc>
          <w:tcPr>
            <w:tcW w:w="4140" w:type="dxa"/>
            <w:shd w:val="clear" w:color="auto" w:fill="EAF1DD" w:themeFill="accent3" w:themeFillTint="33"/>
            <w:vAlign w:val="center"/>
          </w:tcPr>
          <w:p w14:paraId="4CBBFE41" w14:textId="77777777" w:rsidR="008071EE" w:rsidRPr="0066439D" w:rsidRDefault="008071EE" w:rsidP="00347AB1">
            <w:pPr>
              <w:jc w:val="center"/>
              <w:rPr>
                <w:rFonts w:ascii="Joost" w:hAnsi="Joost" w:cs="Times New Roman"/>
                <w:b/>
                <w:bCs/>
                <w:sz w:val="24"/>
                <w:szCs w:val="24"/>
              </w:rPr>
            </w:pPr>
            <w:r w:rsidRPr="0066439D">
              <w:rPr>
                <w:rFonts w:ascii="Joost" w:hAnsi="Joost" w:cs="Times New Roman"/>
                <w:b/>
                <w:bCs/>
                <w:sz w:val="24"/>
                <w:szCs w:val="24"/>
              </w:rPr>
              <w:t>Tiekėjo atsakymas</w:t>
            </w:r>
          </w:p>
        </w:tc>
      </w:tr>
      <w:tr w:rsidR="008071EE" w:rsidRPr="0066439D" w14:paraId="1F163B91" w14:textId="77777777" w:rsidTr="002618B7">
        <w:trPr>
          <w:trHeight w:val="414"/>
        </w:trPr>
        <w:tc>
          <w:tcPr>
            <w:tcW w:w="562" w:type="dxa"/>
          </w:tcPr>
          <w:p w14:paraId="56EC332F" w14:textId="77777777" w:rsidR="008071EE" w:rsidRPr="0066439D" w:rsidRDefault="008071EE" w:rsidP="008071EE">
            <w:pPr>
              <w:pStyle w:val="ListParagraph"/>
              <w:numPr>
                <w:ilvl w:val="0"/>
                <w:numId w:val="18"/>
              </w:numPr>
              <w:ind w:left="360"/>
              <w:jc w:val="center"/>
              <w:rPr>
                <w:rFonts w:ascii="Joost" w:hAnsi="Joost"/>
                <w:bCs/>
                <w:szCs w:val="24"/>
              </w:rPr>
            </w:pPr>
          </w:p>
        </w:tc>
        <w:tc>
          <w:tcPr>
            <w:tcW w:w="5283" w:type="dxa"/>
          </w:tcPr>
          <w:p w14:paraId="3E7481DE" w14:textId="77777777" w:rsidR="008071EE" w:rsidRPr="0066439D" w:rsidRDefault="008071EE" w:rsidP="00347AB1">
            <w:pPr>
              <w:jc w:val="both"/>
              <w:rPr>
                <w:rFonts w:ascii="Joost" w:hAnsi="Joost" w:cs="Times New Roman"/>
                <w:bCs/>
                <w:sz w:val="24"/>
                <w:szCs w:val="24"/>
              </w:rPr>
            </w:pPr>
            <w:r w:rsidRPr="0066439D">
              <w:rPr>
                <w:rFonts w:ascii="Joost" w:eastAsia="Times New Roman" w:hAnsi="Joost" w:cs="Times New Roman"/>
                <w:sz w:val="24"/>
                <w:szCs w:val="24"/>
              </w:rPr>
              <w:t xml:space="preserve">Ar teiktumėte pasiūlymą dėl šio pirkimo objekto? Dėl kokios pirkimo dalies? </w:t>
            </w:r>
            <w:r w:rsidRPr="0066439D">
              <w:rPr>
                <w:rFonts w:ascii="Joost" w:eastAsia="Times New Roman" w:hAnsi="Joost" w:cs="Times New Roman"/>
                <w:i/>
                <w:iCs/>
                <w:sz w:val="24"/>
                <w:szCs w:val="24"/>
              </w:rPr>
              <w:t>(jei ne, prašome nurodyti priežastis)</w:t>
            </w:r>
          </w:p>
        </w:tc>
        <w:tc>
          <w:tcPr>
            <w:tcW w:w="4140" w:type="dxa"/>
          </w:tcPr>
          <w:p w14:paraId="16A6FBCA" w14:textId="77777777" w:rsidR="008071EE" w:rsidRPr="0066439D" w:rsidRDefault="008071EE" w:rsidP="00347AB1">
            <w:pPr>
              <w:rPr>
                <w:rFonts w:ascii="Joost" w:hAnsi="Joost" w:cs="Times New Roman"/>
                <w:bCs/>
                <w:sz w:val="24"/>
                <w:szCs w:val="24"/>
              </w:rPr>
            </w:pPr>
          </w:p>
        </w:tc>
      </w:tr>
      <w:tr w:rsidR="008071EE" w:rsidRPr="0066439D" w14:paraId="44319F6E" w14:textId="77777777" w:rsidTr="002618B7">
        <w:trPr>
          <w:trHeight w:val="414"/>
        </w:trPr>
        <w:tc>
          <w:tcPr>
            <w:tcW w:w="562" w:type="dxa"/>
          </w:tcPr>
          <w:p w14:paraId="32F7F295" w14:textId="77777777" w:rsidR="008071EE" w:rsidRPr="0066439D" w:rsidRDefault="008071EE" w:rsidP="008071EE">
            <w:pPr>
              <w:pStyle w:val="ListParagraph"/>
              <w:numPr>
                <w:ilvl w:val="0"/>
                <w:numId w:val="18"/>
              </w:numPr>
              <w:ind w:left="360"/>
              <w:jc w:val="center"/>
              <w:rPr>
                <w:rFonts w:ascii="Joost" w:hAnsi="Joost"/>
                <w:bCs/>
                <w:szCs w:val="24"/>
              </w:rPr>
            </w:pPr>
          </w:p>
        </w:tc>
        <w:tc>
          <w:tcPr>
            <w:tcW w:w="5283" w:type="dxa"/>
          </w:tcPr>
          <w:p w14:paraId="6D220DDA" w14:textId="77777777" w:rsidR="008071EE" w:rsidRPr="0066439D" w:rsidRDefault="008071EE" w:rsidP="00347AB1">
            <w:pPr>
              <w:jc w:val="both"/>
              <w:rPr>
                <w:rFonts w:ascii="Joost" w:hAnsi="Joost" w:cs="Times New Roman"/>
                <w:bCs/>
                <w:sz w:val="24"/>
                <w:szCs w:val="24"/>
              </w:rPr>
            </w:pPr>
            <w:r w:rsidRPr="0066439D">
              <w:rPr>
                <w:rFonts w:ascii="Joost" w:eastAsia="Times New Roman" w:hAnsi="Joost" w:cs="Times New Roman"/>
                <w:color w:val="1F2328"/>
                <w:sz w:val="24"/>
                <w:szCs w:val="24"/>
                <w:lang w:eastAsia="lt-LT"/>
              </w:rPr>
              <w:t xml:space="preserve">Ar preliminarioje techninėje specifikacijoje (toliau – TS) nurodytas pirkimo objektas yra aiškus? </w:t>
            </w:r>
            <w:r w:rsidRPr="0066439D">
              <w:rPr>
                <w:rFonts w:ascii="Joost" w:eastAsia="Times New Roman" w:hAnsi="Joost" w:cs="Times New Roman"/>
                <w:i/>
                <w:iCs/>
                <w:color w:val="1F2328"/>
                <w:sz w:val="24"/>
                <w:szCs w:val="24"/>
                <w:lang w:eastAsia="lt-LT"/>
              </w:rPr>
              <w:t>(jei ne, prašome nurodyti, kas neaišku ir ką turėtumėme patikslinti)</w:t>
            </w:r>
          </w:p>
        </w:tc>
        <w:tc>
          <w:tcPr>
            <w:tcW w:w="4140" w:type="dxa"/>
          </w:tcPr>
          <w:p w14:paraId="4E7A4839" w14:textId="77777777" w:rsidR="008071EE" w:rsidRPr="0066439D" w:rsidRDefault="008071EE" w:rsidP="00347AB1">
            <w:pPr>
              <w:rPr>
                <w:rFonts w:ascii="Joost" w:hAnsi="Joost" w:cs="Times New Roman"/>
                <w:bCs/>
                <w:sz w:val="24"/>
                <w:szCs w:val="24"/>
              </w:rPr>
            </w:pPr>
          </w:p>
        </w:tc>
      </w:tr>
      <w:tr w:rsidR="008071EE" w:rsidRPr="0066439D" w14:paraId="3A2861FB" w14:textId="77777777" w:rsidTr="002618B7">
        <w:trPr>
          <w:trHeight w:val="414"/>
        </w:trPr>
        <w:tc>
          <w:tcPr>
            <w:tcW w:w="562" w:type="dxa"/>
          </w:tcPr>
          <w:p w14:paraId="3EBE07F1" w14:textId="77777777" w:rsidR="008071EE" w:rsidRPr="0066439D" w:rsidRDefault="008071EE" w:rsidP="008071EE">
            <w:pPr>
              <w:pStyle w:val="ListParagraph"/>
              <w:numPr>
                <w:ilvl w:val="0"/>
                <w:numId w:val="18"/>
              </w:numPr>
              <w:ind w:left="360"/>
              <w:jc w:val="center"/>
              <w:rPr>
                <w:rFonts w:ascii="Joost" w:hAnsi="Joost"/>
                <w:bCs/>
                <w:szCs w:val="24"/>
              </w:rPr>
            </w:pPr>
          </w:p>
        </w:tc>
        <w:tc>
          <w:tcPr>
            <w:tcW w:w="5283" w:type="dxa"/>
          </w:tcPr>
          <w:p w14:paraId="1B437F3F" w14:textId="77777777" w:rsidR="008071EE" w:rsidRPr="0066439D" w:rsidRDefault="008071EE" w:rsidP="00347AB1">
            <w:pPr>
              <w:jc w:val="both"/>
              <w:rPr>
                <w:rFonts w:ascii="Joost" w:hAnsi="Joost" w:cs="Times New Roman"/>
                <w:bCs/>
                <w:sz w:val="24"/>
                <w:szCs w:val="24"/>
              </w:rPr>
            </w:pPr>
            <w:r w:rsidRPr="0066439D">
              <w:rPr>
                <w:rFonts w:ascii="Joost" w:hAnsi="Joost" w:cs="Times New Roman"/>
                <w:sz w:val="24"/>
                <w:szCs w:val="24"/>
              </w:rPr>
              <w:t xml:space="preserve">Ar TS yra pakankamai išsami, konkreti ir aiški, ar joje yra visa informacija, reikalinga tinkamam pasiūlymo parengimui bei deklaruojamų tikslų pasiekimui </w:t>
            </w:r>
            <w:r w:rsidRPr="0066439D">
              <w:rPr>
                <w:rFonts w:ascii="Joost" w:eastAsia="Times New Roman" w:hAnsi="Joost" w:cs="Times New Roman"/>
                <w:i/>
                <w:iCs/>
                <w:sz w:val="24"/>
                <w:szCs w:val="24"/>
              </w:rPr>
              <w:t>(jei ne, prašome pateikti argumentuotas pastabas, patikslinimus dėl konkrečių TS reikalavimų)</w:t>
            </w:r>
            <w:r w:rsidRPr="0066439D">
              <w:rPr>
                <w:rFonts w:ascii="Joost" w:hAnsi="Joost" w:cs="Times New Roman"/>
                <w:sz w:val="24"/>
                <w:szCs w:val="24"/>
              </w:rPr>
              <w:t xml:space="preserve">? </w:t>
            </w:r>
          </w:p>
        </w:tc>
        <w:tc>
          <w:tcPr>
            <w:tcW w:w="4140" w:type="dxa"/>
          </w:tcPr>
          <w:p w14:paraId="07754D6F" w14:textId="77777777" w:rsidR="008071EE" w:rsidRPr="0066439D" w:rsidRDefault="008071EE" w:rsidP="00347AB1">
            <w:pPr>
              <w:rPr>
                <w:rFonts w:ascii="Joost" w:hAnsi="Joost" w:cs="Times New Roman"/>
                <w:bCs/>
                <w:sz w:val="24"/>
                <w:szCs w:val="24"/>
              </w:rPr>
            </w:pPr>
          </w:p>
        </w:tc>
      </w:tr>
      <w:tr w:rsidR="008071EE" w:rsidRPr="0066439D" w14:paraId="6BE87D86" w14:textId="77777777" w:rsidTr="002618B7">
        <w:trPr>
          <w:trHeight w:val="414"/>
        </w:trPr>
        <w:tc>
          <w:tcPr>
            <w:tcW w:w="562" w:type="dxa"/>
          </w:tcPr>
          <w:p w14:paraId="3A43BF0A" w14:textId="77777777" w:rsidR="008071EE" w:rsidRPr="0066439D" w:rsidRDefault="008071EE" w:rsidP="008071EE">
            <w:pPr>
              <w:pStyle w:val="ListParagraph"/>
              <w:numPr>
                <w:ilvl w:val="0"/>
                <w:numId w:val="18"/>
              </w:numPr>
              <w:ind w:left="360"/>
              <w:jc w:val="center"/>
              <w:rPr>
                <w:rFonts w:ascii="Joost" w:hAnsi="Joost"/>
                <w:bCs/>
                <w:szCs w:val="24"/>
              </w:rPr>
            </w:pPr>
          </w:p>
        </w:tc>
        <w:tc>
          <w:tcPr>
            <w:tcW w:w="5283" w:type="dxa"/>
          </w:tcPr>
          <w:p w14:paraId="5404A8D7" w14:textId="77777777" w:rsidR="008071EE" w:rsidRPr="0066439D" w:rsidRDefault="008071EE" w:rsidP="00347AB1">
            <w:pPr>
              <w:jc w:val="both"/>
              <w:rPr>
                <w:rFonts w:ascii="Joost" w:hAnsi="Joost" w:cs="Times New Roman"/>
                <w:bCs/>
                <w:sz w:val="24"/>
                <w:szCs w:val="24"/>
              </w:rPr>
            </w:pPr>
            <w:r w:rsidRPr="0066439D">
              <w:rPr>
                <w:rFonts w:ascii="Joost" w:hAnsi="Joost" w:cs="Times New Roman"/>
                <w:bCs/>
                <w:sz w:val="24"/>
                <w:szCs w:val="24"/>
              </w:rPr>
              <w:t xml:space="preserve">Ar TS yra reikalavimų, kurie riboja konkurenciją bei yra sunkiai įgyvendinami? </w:t>
            </w:r>
            <w:r w:rsidRPr="0066439D">
              <w:rPr>
                <w:rFonts w:ascii="Joost" w:eastAsia="Times New Roman" w:hAnsi="Joost" w:cs="Times New Roman"/>
                <w:i/>
                <w:iCs/>
                <w:sz w:val="24"/>
                <w:szCs w:val="24"/>
                <w:lang w:eastAsia="lt-LT"/>
              </w:rPr>
              <w:t>(jei taip, prašome nurodyti šiuos reikalavimus)</w:t>
            </w:r>
          </w:p>
        </w:tc>
        <w:tc>
          <w:tcPr>
            <w:tcW w:w="4140" w:type="dxa"/>
            <w:vAlign w:val="center"/>
          </w:tcPr>
          <w:p w14:paraId="51CE2183" w14:textId="77777777" w:rsidR="008071EE" w:rsidRPr="0066439D" w:rsidRDefault="008071EE" w:rsidP="00347AB1">
            <w:pPr>
              <w:rPr>
                <w:rFonts w:ascii="Joost" w:hAnsi="Joost" w:cs="Times New Roman"/>
                <w:bCs/>
                <w:sz w:val="24"/>
                <w:szCs w:val="24"/>
              </w:rPr>
            </w:pPr>
          </w:p>
        </w:tc>
      </w:tr>
      <w:tr w:rsidR="008071EE" w:rsidRPr="0066439D" w14:paraId="7598EB86" w14:textId="77777777" w:rsidTr="002618B7">
        <w:trPr>
          <w:trHeight w:val="278"/>
        </w:trPr>
        <w:tc>
          <w:tcPr>
            <w:tcW w:w="562" w:type="dxa"/>
            <w:tcBorders>
              <w:bottom w:val="single" w:sz="4" w:space="0" w:color="auto"/>
            </w:tcBorders>
          </w:tcPr>
          <w:p w14:paraId="51245CD7" w14:textId="77777777" w:rsidR="008071EE" w:rsidRPr="0066439D" w:rsidRDefault="008071EE" w:rsidP="008071EE">
            <w:pPr>
              <w:pStyle w:val="ListParagraph"/>
              <w:numPr>
                <w:ilvl w:val="0"/>
                <w:numId w:val="18"/>
              </w:numPr>
              <w:ind w:left="360"/>
              <w:jc w:val="center"/>
              <w:rPr>
                <w:rFonts w:ascii="Joost" w:hAnsi="Joost"/>
                <w:bCs/>
                <w:szCs w:val="24"/>
              </w:rPr>
            </w:pPr>
          </w:p>
        </w:tc>
        <w:tc>
          <w:tcPr>
            <w:tcW w:w="5283" w:type="dxa"/>
            <w:tcBorders>
              <w:bottom w:val="single" w:sz="4" w:space="0" w:color="auto"/>
            </w:tcBorders>
          </w:tcPr>
          <w:p w14:paraId="7B0A71F4" w14:textId="77777777" w:rsidR="008071EE" w:rsidRPr="0066439D" w:rsidRDefault="008071EE" w:rsidP="00347AB1">
            <w:pPr>
              <w:jc w:val="both"/>
              <w:rPr>
                <w:rFonts w:ascii="Joost" w:hAnsi="Joost" w:cs="Times New Roman"/>
                <w:bCs/>
                <w:sz w:val="24"/>
                <w:szCs w:val="24"/>
              </w:rPr>
            </w:pPr>
            <w:r w:rsidRPr="0066439D">
              <w:rPr>
                <w:rFonts w:ascii="Joost" w:eastAsia="Times New Roman" w:hAnsi="Joost" w:cs="Times New Roman"/>
                <w:sz w:val="24"/>
                <w:szCs w:val="24"/>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66439D">
              <w:rPr>
                <w:rFonts w:ascii="Joost" w:eastAsia="Times New Roman" w:hAnsi="Joost" w:cs="Times New Roman"/>
                <w:i/>
                <w:iCs/>
                <w:sz w:val="24"/>
                <w:szCs w:val="24"/>
              </w:rPr>
              <w:t>(prašome pateikti konkrečius pasiūlymus)</w:t>
            </w:r>
          </w:p>
        </w:tc>
        <w:tc>
          <w:tcPr>
            <w:tcW w:w="4140" w:type="dxa"/>
            <w:tcBorders>
              <w:bottom w:val="single" w:sz="4" w:space="0" w:color="auto"/>
            </w:tcBorders>
          </w:tcPr>
          <w:p w14:paraId="5AC29347" w14:textId="77777777" w:rsidR="008071EE" w:rsidRPr="0066439D" w:rsidRDefault="008071EE" w:rsidP="00347AB1">
            <w:pPr>
              <w:rPr>
                <w:rFonts w:ascii="Joost" w:hAnsi="Joost" w:cs="Times New Roman"/>
                <w:bCs/>
                <w:sz w:val="24"/>
                <w:szCs w:val="24"/>
              </w:rPr>
            </w:pPr>
          </w:p>
        </w:tc>
      </w:tr>
      <w:tr w:rsidR="008071EE" w:rsidRPr="0066439D" w14:paraId="79BE5ED5" w14:textId="77777777" w:rsidTr="002618B7">
        <w:trPr>
          <w:trHeight w:val="278"/>
        </w:trPr>
        <w:tc>
          <w:tcPr>
            <w:tcW w:w="562" w:type="dxa"/>
            <w:tcBorders>
              <w:bottom w:val="single" w:sz="4" w:space="0" w:color="auto"/>
            </w:tcBorders>
          </w:tcPr>
          <w:p w14:paraId="069060A1" w14:textId="77777777" w:rsidR="008071EE" w:rsidRPr="0066439D" w:rsidRDefault="008071EE" w:rsidP="008071EE">
            <w:pPr>
              <w:pStyle w:val="ListParagraph"/>
              <w:numPr>
                <w:ilvl w:val="0"/>
                <w:numId w:val="18"/>
              </w:numPr>
              <w:ind w:left="360"/>
              <w:jc w:val="center"/>
              <w:rPr>
                <w:rFonts w:ascii="Joost" w:hAnsi="Joost"/>
                <w:bCs/>
                <w:szCs w:val="24"/>
              </w:rPr>
            </w:pPr>
          </w:p>
        </w:tc>
        <w:tc>
          <w:tcPr>
            <w:tcW w:w="5283" w:type="dxa"/>
            <w:tcBorders>
              <w:bottom w:val="single" w:sz="4" w:space="0" w:color="auto"/>
            </w:tcBorders>
          </w:tcPr>
          <w:p w14:paraId="6BD7B828" w14:textId="77777777" w:rsidR="008071EE" w:rsidRPr="0066439D" w:rsidRDefault="008071EE" w:rsidP="00347AB1">
            <w:pPr>
              <w:jc w:val="both"/>
              <w:rPr>
                <w:rFonts w:ascii="Joost" w:eastAsia="Times New Roman" w:hAnsi="Joost" w:cs="Times New Roman"/>
                <w:sz w:val="24"/>
                <w:szCs w:val="24"/>
              </w:rPr>
            </w:pPr>
            <w:r w:rsidRPr="0066439D">
              <w:rPr>
                <w:rFonts w:ascii="Joost" w:eastAsia="Times New Roman" w:hAnsi="Joost" w:cs="Times New Roman"/>
                <w:sz w:val="24"/>
                <w:szCs w:val="24"/>
              </w:rPr>
              <w:t>Kokio gamintojo bei modelio prekę atitinkančią Techninės specifikacijos reikalavimų visumą (arba atlikus Jūsų siūlomus keitimus/korekcijas) galėtumėte pasiūlyti?</w:t>
            </w:r>
          </w:p>
        </w:tc>
        <w:tc>
          <w:tcPr>
            <w:tcW w:w="4140" w:type="dxa"/>
            <w:tcBorders>
              <w:bottom w:val="single" w:sz="4" w:space="0" w:color="auto"/>
            </w:tcBorders>
          </w:tcPr>
          <w:p w14:paraId="4DC0D529" w14:textId="77777777" w:rsidR="008071EE" w:rsidRPr="0066439D" w:rsidRDefault="008071EE" w:rsidP="00347AB1">
            <w:pPr>
              <w:rPr>
                <w:rFonts w:ascii="Joost" w:hAnsi="Joost" w:cs="Times New Roman"/>
                <w:bCs/>
                <w:sz w:val="24"/>
                <w:szCs w:val="24"/>
              </w:rPr>
            </w:pPr>
          </w:p>
        </w:tc>
      </w:tr>
      <w:tr w:rsidR="008071EE" w:rsidRPr="0066439D" w14:paraId="1FC7D68A" w14:textId="77777777" w:rsidTr="002618B7">
        <w:trPr>
          <w:trHeight w:val="278"/>
        </w:trPr>
        <w:tc>
          <w:tcPr>
            <w:tcW w:w="562" w:type="dxa"/>
            <w:tcBorders>
              <w:bottom w:val="single" w:sz="4" w:space="0" w:color="auto"/>
            </w:tcBorders>
          </w:tcPr>
          <w:p w14:paraId="17490286" w14:textId="77777777" w:rsidR="008071EE" w:rsidRPr="0066439D" w:rsidRDefault="008071EE" w:rsidP="008071EE">
            <w:pPr>
              <w:pStyle w:val="ListParagraph"/>
              <w:numPr>
                <w:ilvl w:val="0"/>
                <w:numId w:val="18"/>
              </w:numPr>
              <w:ind w:left="360"/>
              <w:jc w:val="center"/>
              <w:rPr>
                <w:rFonts w:ascii="Joost" w:hAnsi="Joost"/>
                <w:bCs/>
                <w:szCs w:val="24"/>
              </w:rPr>
            </w:pPr>
          </w:p>
        </w:tc>
        <w:tc>
          <w:tcPr>
            <w:tcW w:w="5283" w:type="dxa"/>
            <w:tcBorders>
              <w:bottom w:val="single" w:sz="4" w:space="0" w:color="auto"/>
            </w:tcBorders>
          </w:tcPr>
          <w:p w14:paraId="66F28CF1" w14:textId="77777777" w:rsidR="008071EE" w:rsidRPr="0066439D" w:rsidRDefault="008071EE" w:rsidP="00347AB1">
            <w:pPr>
              <w:jc w:val="both"/>
              <w:rPr>
                <w:rFonts w:ascii="Joost" w:eastAsia="Times New Roman" w:hAnsi="Joost" w:cs="Times New Roman"/>
                <w:sz w:val="24"/>
                <w:szCs w:val="24"/>
              </w:rPr>
            </w:pPr>
            <w:r w:rsidRPr="0066439D">
              <w:rPr>
                <w:rFonts w:ascii="Joost" w:eastAsia="Times New Roman" w:hAnsi="Joost" w:cs="Times New Roman"/>
                <w:sz w:val="24"/>
                <w:szCs w:val="24"/>
              </w:rPr>
              <w:t>Kokia standartinė gamintojo suteikiama garantija prekei (jos komplektuojamoms dalims)?</w:t>
            </w:r>
          </w:p>
        </w:tc>
        <w:tc>
          <w:tcPr>
            <w:tcW w:w="4140" w:type="dxa"/>
            <w:tcBorders>
              <w:bottom w:val="single" w:sz="4" w:space="0" w:color="auto"/>
            </w:tcBorders>
          </w:tcPr>
          <w:p w14:paraId="0215F796" w14:textId="77777777" w:rsidR="008071EE" w:rsidRPr="0066439D" w:rsidRDefault="008071EE" w:rsidP="00347AB1">
            <w:pPr>
              <w:rPr>
                <w:rFonts w:ascii="Joost" w:hAnsi="Joost" w:cs="Times New Roman"/>
                <w:bCs/>
                <w:sz w:val="24"/>
                <w:szCs w:val="24"/>
              </w:rPr>
            </w:pPr>
          </w:p>
        </w:tc>
      </w:tr>
      <w:tr w:rsidR="00D25837" w:rsidRPr="0066439D" w14:paraId="3C2750D4" w14:textId="77777777" w:rsidTr="002618B7">
        <w:trPr>
          <w:trHeight w:val="278"/>
        </w:trPr>
        <w:tc>
          <w:tcPr>
            <w:tcW w:w="562" w:type="dxa"/>
            <w:tcBorders>
              <w:bottom w:val="single" w:sz="4" w:space="0" w:color="auto"/>
            </w:tcBorders>
          </w:tcPr>
          <w:p w14:paraId="507E2395" w14:textId="77777777" w:rsidR="00D25837" w:rsidRPr="0066439D" w:rsidRDefault="00D25837" w:rsidP="00D25837">
            <w:pPr>
              <w:pStyle w:val="ListParagraph"/>
              <w:numPr>
                <w:ilvl w:val="0"/>
                <w:numId w:val="18"/>
              </w:numPr>
              <w:ind w:left="360"/>
              <w:jc w:val="center"/>
              <w:rPr>
                <w:rFonts w:ascii="Joost" w:hAnsi="Joost"/>
                <w:bCs/>
                <w:szCs w:val="24"/>
              </w:rPr>
            </w:pPr>
          </w:p>
        </w:tc>
        <w:tc>
          <w:tcPr>
            <w:tcW w:w="5283" w:type="dxa"/>
            <w:tcBorders>
              <w:bottom w:val="single" w:sz="4" w:space="0" w:color="auto"/>
            </w:tcBorders>
          </w:tcPr>
          <w:p w14:paraId="1227E57F" w14:textId="35114D28" w:rsidR="00D25837" w:rsidRPr="0066439D" w:rsidRDefault="00D25837" w:rsidP="00D25837">
            <w:pPr>
              <w:jc w:val="both"/>
              <w:rPr>
                <w:rFonts w:ascii="Joost" w:eastAsia="Times New Roman" w:hAnsi="Joost" w:cs="Times New Roman"/>
                <w:sz w:val="24"/>
                <w:szCs w:val="24"/>
              </w:rPr>
            </w:pPr>
            <w:r w:rsidRPr="0066439D">
              <w:rPr>
                <w:rFonts w:ascii="Joost" w:eastAsia="Calibri" w:hAnsi="Joost" w:cs="Times New Roman"/>
                <w:sz w:val="24"/>
                <w:szCs w:val="24"/>
              </w:rPr>
              <w:t>Kokia būtų preliminari prekių kaina (</w:t>
            </w:r>
            <w:r w:rsidRPr="0066439D">
              <w:rPr>
                <w:rFonts w:ascii="Joost" w:eastAsia="Calibri" w:hAnsi="Joost" w:cs="Times New Roman"/>
                <w:i/>
                <w:iCs/>
                <w:sz w:val="24"/>
                <w:szCs w:val="24"/>
              </w:rPr>
              <w:t>prašoma pirkimo vertės nustatymo tikslais, nebus viešinama)</w:t>
            </w:r>
            <w:r w:rsidRPr="0066439D">
              <w:rPr>
                <w:rFonts w:ascii="Joost" w:eastAsia="Calibri" w:hAnsi="Joost" w:cs="Times New Roman"/>
                <w:sz w:val="24"/>
                <w:szCs w:val="24"/>
              </w:rPr>
              <w:t>?</w:t>
            </w:r>
          </w:p>
        </w:tc>
        <w:tc>
          <w:tcPr>
            <w:tcW w:w="4140" w:type="dxa"/>
            <w:tcBorders>
              <w:bottom w:val="single" w:sz="4" w:space="0" w:color="auto"/>
            </w:tcBorders>
          </w:tcPr>
          <w:p w14:paraId="1F9BEEDD" w14:textId="77777777" w:rsidR="00D25837" w:rsidRPr="0066439D" w:rsidRDefault="00D25837" w:rsidP="00D25837">
            <w:pPr>
              <w:rPr>
                <w:rFonts w:ascii="Joost" w:hAnsi="Joost" w:cs="Times New Roman"/>
                <w:bCs/>
                <w:sz w:val="24"/>
                <w:szCs w:val="24"/>
              </w:rPr>
            </w:pPr>
          </w:p>
        </w:tc>
      </w:tr>
      <w:tr w:rsidR="00D25837" w:rsidRPr="0066439D" w14:paraId="4E2B258C" w14:textId="77777777" w:rsidTr="002618B7">
        <w:trPr>
          <w:trHeight w:val="328"/>
        </w:trPr>
        <w:tc>
          <w:tcPr>
            <w:tcW w:w="562" w:type="dxa"/>
            <w:tcBorders>
              <w:top w:val="single" w:sz="4" w:space="0" w:color="auto"/>
              <w:left w:val="single" w:sz="4" w:space="0" w:color="auto"/>
              <w:bottom w:val="single" w:sz="4" w:space="0" w:color="auto"/>
              <w:right w:val="single" w:sz="4" w:space="0" w:color="auto"/>
            </w:tcBorders>
          </w:tcPr>
          <w:p w14:paraId="4B54A5DD" w14:textId="77777777" w:rsidR="00D25837" w:rsidRPr="0066439D" w:rsidRDefault="00D25837" w:rsidP="00D25837">
            <w:pPr>
              <w:rPr>
                <w:rFonts w:ascii="Joost" w:hAnsi="Joost"/>
                <w:bCs/>
                <w:sz w:val="24"/>
                <w:szCs w:val="24"/>
              </w:rPr>
            </w:pPr>
            <w:r w:rsidRPr="0066439D">
              <w:rPr>
                <w:rFonts w:ascii="Joost" w:hAnsi="Joost"/>
                <w:bCs/>
                <w:sz w:val="24"/>
                <w:szCs w:val="24"/>
              </w:rPr>
              <w:t>9.</w:t>
            </w:r>
          </w:p>
        </w:tc>
        <w:tc>
          <w:tcPr>
            <w:tcW w:w="5283" w:type="dxa"/>
            <w:tcBorders>
              <w:top w:val="single" w:sz="4" w:space="0" w:color="auto"/>
              <w:left w:val="single" w:sz="4" w:space="0" w:color="auto"/>
              <w:bottom w:val="single" w:sz="4" w:space="0" w:color="auto"/>
              <w:right w:val="single" w:sz="4" w:space="0" w:color="auto"/>
            </w:tcBorders>
          </w:tcPr>
          <w:p w14:paraId="096BE8C1" w14:textId="73C9CA40" w:rsidR="00D25837" w:rsidRPr="0066439D" w:rsidRDefault="00D25837" w:rsidP="00D25837">
            <w:pPr>
              <w:jc w:val="both"/>
              <w:rPr>
                <w:rFonts w:ascii="Joost" w:hAnsi="Joost" w:cs="Times New Roman"/>
                <w:sz w:val="24"/>
                <w:szCs w:val="24"/>
              </w:rPr>
            </w:pPr>
            <w:r w:rsidRPr="0066439D">
              <w:rPr>
                <w:rFonts w:ascii="Joost" w:eastAsia="Calibri" w:hAnsi="Joost" w:cs="Times New Roman"/>
                <w:i/>
                <w:iCs/>
                <w:sz w:val="24"/>
                <w:szCs w:val="24"/>
              </w:rPr>
              <w:t>Prašome įvardyti kitą Jūsų nuomone reikšmingą informaciją tinkamam šių paslaugų suteikimui.</w:t>
            </w:r>
          </w:p>
        </w:tc>
        <w:tc>
          <w:tcPr>
            <w:tcW w:w="4140" w:type="dxa"/>
            <w:tcBorders>
              <w:top w:val="single" w:sz="4" w:space="0" w:color="auto"/>
              <w:left w:val="single" w:sz="4" w:space="0" w:color="auto"/>
              <w:bottom w:val="single" w:sz="4" w:space="0" w:color="auto"/>
              <w:right w:val="single" w:sz="4" w:space="0" w:color="auto"/>
            </w:tcBorders>
          </w:tcPr>
          <w:p w14:paraId="0BCCE2F2" w14:textId="77777777" w:rsidR="00D25837" w:rsidRPr="0066439D" w:rsidRDefault="00D25837" w:rsidP="00D25837">
            <w:pPr>
              <w:rPr>
                <w:rFonts w:ascii="Joost" w:hAnsi="Joost" w:cs="Times New Roman"/>
                <w:bCs/>
                <w:sz w:val="24"/>
                <w:szCs w:val="24"/>
              </w:rPr>
            </w:pPr>
          </w:p>
        </w:tc>
      </w:tr>
      <w:tr w:rsidR="00D25837" w:rsidRPr="0066439D" w14:paraId="7AFF0B98" w14:textId="77777777" w:rsidTr="002618B7">
        <w:tc>
          <w:tcPr>
            <w:tcW w:w="562" w:type="dxa"/>
            <w:tcBorders>
              <w:top w:val="single" w:sz="4" w:space="0" w:color="auto"/>
              <w:left w:val="single" w:sz="4" w:space="0" w:color="auto"/>
              <w:bottom w:val="single" w:sz="4" w:space="0" w:color="auto"/>
              <w:right w:val="single" w:sz="4" w:space="0" w:color="auto"/>
            </w:tcBorders>
          </w:tcPr>
          <w:p w14:paraId="684C3836" w14:textId="77777777" w:rsidR="00D25837" w:rsidRPr="0066439D" w:rsidRDefault="00D25837" w:rsidP="00D25837">
            <w:pPr>
              <w:rPr>
                <w:rFonts w:ascii="Joost" w:hAnsi="Joost"/>
                <w:bCs/>
                <w:sz w:val="24"/>
                <w:szCs w:val="24"/>
              </w:rPr>
            </w:pPr>
            <w:r w:rsidRPr="0066439D">
              <w:rPr>
                <w:rFonts w:ascii="Joost" w:hAnsi="Joost"/>
                <w:bCs/>
                <w:sz w:val="24"/>
                <w:szCs w:val="24"/>
              </w:rPr>
              <w:t>10.</w:t>
            </w:r>
          </w:p>
        </w:tc>
        <w:tc>
          <w:tcPr>
            <w:tcW w:w="5283" w:type="dxa"/>
            <w:tcBorders>
              <w:top w:val="single" w:sz="4" w:space="0" w:color="auto"/>
              <w:left w:val="single" w:sz="4" w:space="0" w:color="auto"/>
              <w:bottom w:val="single" w:sz="4" w:space="0" w:color="auto"/>
              <w:right w:val="single" w:sz="4" w:space="0" w:color="auto"/>
            </w:tcBorders>
          </w:tcPr>
          <w:p w14:paraId="4F154CFA" w14:textId="1F60E779" w:rsidR="00D25837" w:rsidRPr="0066439D" w:rsidRDefault="00D25837" w:rsidP="00D25837">
            <w:pPr>
              <w:jc w:val="both"/>
              <w:rPr>
                <w:rFonts w:ascii="Joost" w:eastAsia="Calibri" w:hAnsi="Joost" w:cs="Times New Roman"/>
                <w:i/>
                <w:iCs/>
                <w:sz w:val="24"/>
                <w:szCs w:val="24"/>
              </w:rPr>
            </w:pPr>
            <w:r w:rsidRPr="0066439D">
              <w:rPr>
                <w:rFonts w:ascii="Joost" w:hAnsi="Joost"/>
                <w:i/>
                <w:iCs/>
                <w:color w:val="000000" w:themeColor="text1"/>
                <w:sz w:val="24"/>
                <w:szCs w:val="24"/>
              </w:rPr>
              <w:t xml:space="preserve">Kuriuos aplinkos apsaugos kriterijus, iš nurodytų </w:t>
            </w:r>
            <w:hyperlink r:id="rId11" w:tgtFrame="_blank" w:history="1">
              <w:r w:rsidRPr="0066439D">
                <w:rPr>
                  <w:rStyle w:val="Hyperlink"/>
                  <w:rFonts w:ascii="Joost" w:hAnsi="Joost"/>
                  <w:i/>
                  <w:iCs/>
                  <w:sz w:val="24"/>
                  <w:szCs w:val="24"/>
                  <w:shd w:val="clear" w:color="auto" w:fill="FFFFFF"/>
                </w:rPr>
                <w:t>Lietuvos Respublikos aplinkos ministro 2022 m. gruodžio 13 d. įsakymu Nr. D1-401 „</w:t>
              </w:r>
            </w:hyperlink>
            <w:hyperlink r:id="rId12" w:tgtFrame="_blank" w:history="1">
              <w:r w:rsidRPr="0066439D">
                <w:rPr>
                  <w:rStyle w:val="Hyperlink"/>
                  <w:rFonts w:ascii="Joost" w:hAnsi="Joost"/>
                  <w:i/>
                  <w:iCs/>
                  <w:sz w:val="24"/>
                  <w:szCs w:val="24"/>
                  <w:shd w:val="clear" w:color="auto" w:fill="FFFFFF"/>
                </w:rPr>
                <w:t xml:space="preserve">Dėl Lietuvos Respublikos aplinkos ministro 2011 m. birželio 28 d. įsakymo Nr. D1-508 „Dėl Produktų, kurių viešiesiems pirkimams ir pirkimams taikytini Aplinkos apsaugos kriterijai, sąrašo, Aplinkos </w:t>
              </w:r>
              <w:r w:rsidRPr="0066439D">
                <w:rPr>
                  <w:rStyle w:val="Hyperlink"/>
                  <w:rFonts w:ascii="Joost" w:hAnsi="Joost"/>
                  <w:i/>
                  <w:iCs/>
                  <w:sz w:val="24"/>
                  <w:szCs w:val="24"/>
                  <w:shd w:val="clear" w:color="auto" w:fill="FFFFFF"/>
                </w:rPr>
                <w:lastRenderedPageBreak/>
                <w:t>apsaugos kriterijų ir aplinkos apsaugos kriterijų, kuriuos perkančiosios organizacijos ir perkantieji subjektai turi taikyti pirkdami prekes, paslaugas ar darbus, taikymo tvarkos aprašo patvirtinimo“ pakeitimo"</w:t>
              </w:r>
            </w:hyperlink>
            <w:r w:rsidRPr="0066439D">
              <w:rPr>
                <w:rFonts w:ascii="Joost" w:hAnsi="Joost"/>
                <w:i/>
                <w:iCs/>
                <w:sz w:val="24"/>
                <w:szCs w:val="24"/>
                <w:shd w:val="clear" w:color="auto" w:fill="FFFFFF"/>
              </w:rPr>
              <w:t xml:space="preserve">, </w:t>
            </w:r>
            <w:r w:rsidRPr="0066439D">
              <w:rPr>
                <w:rFonts w:ascii="Joost" w:hAnsi="Joost"/>
                <w:i/>
                <w:iCs/>
                <w:color w:val="000000" w:themeColor="text1"/>
                <w:sz w:val="24"/>
                <w:szCs w:val="24"/>
              </w:rPr>
              <w:t>atitinka Jūsų įmonės siūloma prekė? Kokius aplinkos apsaugos kriterijų (žaliojo pirkimo reikalavimų) atitiktį patvirtinančius dokumentus galėtumėte pateikti pirkimo metu?</w:t>
            </w:r>
          </w:p>
        </w:tc>
        <w:tc>
          <w:tcPr>
            <w:tcW w:w="4140" w:type="dxa"/>
            <w:tcBorders>
              <w:top w:val="single" w:sz="4" w:space="0" w:color="auto"/>
              <w:left w:val="single" w:sz="4" w:space="0" w:color="auto"/>
              <w:bottom w:val="single" w:sz="4" w:space="0" w:color="auto"/>
              <w:right w:val="single" w:sz="4" w:space="0" w:color="auto"/>
            </w:tcBorders>
            <w:vAlign w:val="center"/>
          </w:tcPr>
          <w:p w14:paraId="7F36F918" w14:textId="77777777" w:rsidR="00D25837" w:rsidRPr="0066439D" w:rsidRDefault="00D25837" w:rsidP="00D25837">
            <w:pPr>
              <w:rPr>
                <w:rFonts w:ascii="Joost" w:hAnsi="Joost" w:cs="Times New Roman"/>
                <w:bCs/>
                <w:sz w:val="24"/>
                <w:szCs w:val="24"/>
              </w:rPr>
            </w:pPr>
          </w:p>
        </w:tc>
      </w:tr>
    </w:tbl>
    <w:p w14:paraId="59EAE4A2" w14:textId="77777777" w:rsidR="008071EE" w:rsidRPr="0066439D" w:rsidRDefault="008071EE" w:rsidP="008071EE">
      <w:pPr>
        <w:spacing w:after="0" w:line="240" w:lineRule="auto"/>
        <w:rPr>
          <w:rFonts w:ascii="Joost" w:eastAsiaTheme="minorEastAsia" w:hAnsi="Joost" w:cs="Times New Roman" w:hint="eastAsia"/>
          <w:i/>
          <w:iCs/>
          <w:sz w:val="24"/>
          <w:szCs w:val="24"/>
          <w:lang w:eastAsia="lt-LT"/>
        </w:rPr>
      </w:pPr>
    </w:p>
    <w:p w14:paraId="23520ACC" w14:textId="77777777" w:rsidR="008071EE" w:rsidRPr="0066439D" w:rsidRDefault="008071EE" w:rsidP="008071EE">
      <w:pPr>
        <w:spacing w:after="0" w:line="240" w:lineRule="auto"/>
        <w:jc w:val="both"/>
        <w:rPr>
          <w:rFonts w:ascii="Joost" w:eastAsiaTheme="minorEastAsia" w:hAnsi="Joost" w:cs="Times New Roman" w:hint="eastAsia"/>
          <w:b/>
          <w:bCs/>
          <w:i/>
          <w:iCs/>
          <w:sz w:val="24"/>
          <w:szCs w:val="24"/>
          <w:lang w:eastAsia="lt-LT"/>
        </w:rPr>
      </w:pPr>
      <w:r w:rsidRPr="0066439D">
        <w:rPr>
          <w:rFonts w:ascii="Joost" w:eastAsiaTheme="minorEastAsia" w:hAnsi="Joost" w:cs="Times New Roman"/>
          <w:b/>
          <w:bCs/>
          <w:i/>
          <w:iCs/>
          <w:sz w:val="24"/>
          <w:szCs w:val="24"/>
          <w:lang w:eastAsia="lt-LT"/>
        </w:rPr>
        <w:t>Bus peržiūrimos ir vertinamos CVP IS priemonėmis gautos pastabos, klausimai bei pasiūlymai. Teikiant pastabas, klausimus bei pasiūlymus, prašome aiškiai nurodyti, kuri pateikta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1D74F5D3" w14:textId="77777777" w:rsidR="008071EE" w:rsidRDefault="008071EE" w:rsidP="008071EE">
      <w:pPr>
        <w:spacing w:after="0" w:line="240" w:lineRule="auto"/>
        <w:rPr>
          <w:rFonts w:ascii="Joost" w:eastAsiaTheme="minorEastAsia" w:hAnsi="Joost" w:cs="Times New Roman" w:hint="eastAsia"/>
          <w:i/>
          <w:iCs/>
          <w:sz w:val="24"/>
          <w:szCs w:val="24"/>
          <w:lang w:eastAsia="lt-LT"/>
        </w:rPr>
      </w:pPr>
    </w:p>
    <w:p w14:paraId="263A2761" w14:textId="77777777" w:rsidR="0051445F" w:rsidRPr="0051445F" w:rsidRDefault="0051445F" w:rsidP="0051445F">
      <w:pPr>
        <w:spacing w:after="0"/>
        <w:jc w:val="both"/>
        <w:rPr>
          <w:rFonts w:ascii="Joost" w:hAnsi="Joost" w:cs="Times New Roman"/>
          <w:sz w:val="24"/>
          <w:szCs w:val="24"/>
        </w:rPr>
      </w:pPr>
      <w:r w:rsidRPr="0051445F">
        <w:rPr>
          <w:rFonts w:ascii="Joost" w:hAnsi="Joost" w:cs="Times New Roman"/>
          <w:sz w:val="24"/>
          <w:szCs w:val="24"/>
        </w:rPr>
        <w:t>PRIDEDAMA:</w:t>
      </w:r>
    </w:p>
    <w:p w14:paraId="20058949" w14:textId="7B17C161" w:rsidR="0051445F" w:rsidRPr="0051445F" w:rsidRDefault="0051445F" w:rsidP="0051445F">
      <w:pPr>
        <w:pStyle w:val="ListParagraph"/>
        <w:numPr>
          <w:ilvl w:val="0"/>
          <w:numId w:val="19"/>
        </w:numPr>
        <w:jc w:val="both"/>
        <w:rPr>
          <w:rFonts w:ascii="Joost" w:hAnsi="Joost"/>
          <w:szCs w:val="24"/>
        </w:rPr>
      </w:pPr>
      <w:r w:rsidRPr="0051445F">
        <w:rPr>
          <w:rFonts w:ascii="Joost" w:hAnsi="Joost"/>
          <w:szCs w:val="24"/>
        </w:rPr>
        <w:t>Techninės specifikacijos projektas</w:t>
      </w:r>
      <w:r>
        <w:rPr>
          <w:rFonts w:ascii="Joost" w:hAnsi="Joost"/>
          <w:szCs w:val="24"/>
        </w:rPr>
        <w:t>.</w:t>
      </w:r>
    </w:p>
    <w:p w14:paraId="60F4B114" w14:textId="77777777" w:rsidR="0051445F" w:rsidRDefault="0051445F" w:rsidP="008071EE">
      <w:pPr>
        <w:spacing w:after="0" w:line="240" w:lineRule="auto"/>
        <w:rPr>
          <w:rFonts w:ascii="Joost" w:eastAsiaTheme="minorEastAsia" w:hAnsi="Joost" w:cs="Times New Roman" w:hint="eastAsia"/>
          <w:i/>
          <w:iCs/>
          <w:sz w:val="24"/>
          <w:szCs w:val="24"/>
          <w:lang w:eastAsia="lt-LT"/>
        </w:rPr>
      </w:pPr>
    </w:p>
    <w:p w14:paraId="381134AB" w14:textId="77777777" w:rsidR="0051445F" w:rsidRPr="0066439D" w:rsidRDefault="0051445F" w:rsidP="008071EE">
      <w:pPr>
        <w:spacing w:after="0" w:line="240" w:lineRule="auto"/>
        <w:rPr>
          <w:rFonts w:ascii="Joost" w:eastAsiaTheme="minorEastAsia" w:hAnsi="Joost" w:cs="Times New Roman" w:hint="eastAsia"/>
          <w:i/>
          <w:iCs/>
          <w:sz w:val="24"/>
          <w:szCs w:val="24"/>
          <w:lang w:eastAsia="lt-LT"/>
        </w:rPr>
      </w:pPr>
    </w:p>
    <w:p w14:paraId="2B075E98" w14:textId="77777777" w:rsidR="008071EE" w:rsidRPr="0066439D" w:rsidRDefault="008071EE" w:rsidP="008071EE">
      <w:pPr>
        <w:spacing w:after="0" w:line="240" w:lineRule="auto"/>
        <w:rPr>
          <w:rFonts w:ascii="Joost" w:eastAsiaTheme="minorEastAsia" w:hAnsi="Joost" w:cs="Times New Roman" w:hint="eastAsia"/>
          <w:i/>
          <w:iCs/>
          <w:sz w:val="24"/>
          <w:szCs w:val="24"/>
          <w:lang w:eastAsia="lt-LT"/>
        </w:rPr>
      </w:pPr>
      <w:r w:rsidRPr="0066439D">
        <w:rPr>
          <w:rFonts w:ascii="Joost" w:eastAsiaTheme="minorEastAsia" w:hAnsi="Joost" w:cs="Times New Roman"/>
          <w:i/>
          <w:iCs/>
          <w:sz w:val="24"/>
          <w:szCs w:val="24"/>
          <w:lang w:eastAsia="lt-LT"/>
        </w:rPr>
        <w:t>Dėkojame rinkos konsultacijos dalyviams už skirtą laiką!</w:t>
      </w:r>
    </w:p>
    <w:p w14:paraId="0BA70BCB" w14:textId="77777777" w:rsidR="00E94F56" w:rsidRPr="0066439D" w:rsidRDefault="00E94F56" w:rsidP="004C63C2">
      <w:pPr>
        <w:spacing w:after="0" w:line="360" w:lineRule="auto"/>
        <w:jc w:val="both"/>
        <w:rPr>
          <w:rFonts w:ascii="Joost" w:eastAsia="Calibri" w:hAnsi="Joost"/>
          <w:i/>
          <w:sz w:val="24"/>
          <w:szCs w:val="24"/>
        </w:rPr>
      </w:pPr>
    </w:p>
    <w:p w14:paraId="6D1503BF" w14:textId="77777777" w:rsidR="00365A86" w:rsidRPr="0066439D" w:rsidRDefault="00365A86" w:rsidP="004C63C2">
      <w:pPr>
        <w:spacing w:after="0" w:line="360" w:lineRule="auto"/>
        <w:jc w:val="both"/>
        <w:rPr>
          <w:rFonts w:ascii="Joost" w:eastAsia="Calibri" w:hAnsi="Joost"/>
          <w:i/>
          <w:sz w:val="24"/>
          <w:szCs w:val="24"/>
        </w:rPr>
      </w:pPr>
    </w:p>
    <w:p w14:paraId="0A81A867" w14:textId="77777777" w:rsidR="00365A86" w:rsidRPr="0066439D" w:rsidRDefault="00365A86" w:rsidP="004C63C2">
      <w:pPr>
        <w:spacing w:after="0" w:line="360" w:lineRule="auto"/>
        <w:jc w:val="both"/>
        <w:rPr>
          <w:rFonts w:ascii="Joost" w:eastAsia="Calibri" w:hAnsi="Joost"/>
          <w:i/>
          <w:sz w:val="24"/>
          <w:szCs w:val="24"/>
        </w:rPr>
      </w:pPr>
    </w:p>
    <w:p w14:paraId="17EBED2D" w14:textId="77777777" w:rsidR="001C29D6" w:rsidRPr="0066439D" w:rsidRDefault="001C29D6" w:rsidP="00E94F56">
      <w:pPr>
        <w:spacing w:after="0" w:line="240" w:lineRule="auto"/>
        <w:rPr>
          <w:rFonts w:ascii="Joost" w:hAnsi="Joost" w:cstheme="minorHAnsi"/>
          <w:color w:val="69717D"/>
          <w:sz w:val="24"/>
          <w:szCs w:val="24"/>
        </w:rPr>
      </w:pPr>
      <w:r w:rsidRPr="0066439D">
        <w:rPr>
          <w:rFonts w:ascii="Joost" w:hAnsi="Joost" w:cstheme="minorHAnsi"/>
          <w:color w:val="69717D"/>
          <w:sz w:val="24"/>
          <w:szCs w:val="24"/>
        </w:rPr>
        <w:t>Pagarbiai</w:t>
      </w:r>
    </w:p>
    <w:p w14:paraId="50F69C6E" w14:textId="774AC4A2" w:rsidR="001C29D6" w:rsidRPr="0066439D" w:rsidRDefault="00E94F56" w:rsidP="00E94F56">
      <w:pPr>
        <w:spacing w:after="0" w:line="240" w:lineRule="auto"/>
        <w:rPr>
          <w:rFonts w:ascii="Joost" w:hAnsi="Joost" w:cstheme="minorHAnsi"/>
          <w:color w:val="5F6060"/>
          <w:sz w:val="24"/>
          <w:szCs w:val="24"/>
        </w:rPr>
      </w:pPr>
      <w:r w:rsidRPr="0066439D">
        <w:rPr>
          <w:rFonts w:ascii="Joost" w:hAnsi="Joost" w:cstheme="minorHAnsi"/>
          <w:color w:val="5F6060"/>
          <w:sz w:val="24"/>
          <w:szCs w:val="24"/>
        </w:rPr>
        <w:t>Asta Burkauskaitė</w:t>
      </w:r>
    </w:p>
    <w:p w14:paraId="1FDC13EF" w14:textId="77777777" w:rsidR="001C29D6" w:rsidRPr="0066439D" w:rsidRDefault="001C29D6" w:rsidP="00E94F56">
      <w:pPr>
        <w:spacing w:after="0" w:line="240" w:lineRule="auto"/>
        <w:rPr>
          <w:rFonts w:ascii="Joost" w:hAnsi="Joost" w:cstheme="minorHAnsi"/>
          <w:color w:val="69717D"/>
          <w:sz w:val="24"/>
          <w:szCs w:val="24"/>
        </w:rPr>
      </w:pPr>
      <w:r w:rsidRPr="0066439D">
        <w:rPr>
          <w:rFonts w:ascii="Joost" w:hAnsi="Joost" w:cstheme="minorHAnsi"/>
          <w:color w:val="69717D"/>
          <w:sz w:val="24"/>
          <w:szCs w:val="24"/>
        </w:rPr>
        <w:t>Sveikatos srities pirkimų skyriaus</w:t>
      </w:r>
    </w:p>
    <w:p w14:paraId="58F587D9" w14:textId="77777777" w:rsidR="001C29D6" w:rsidRPr="0066439D" w:rsidRDefault="001C29D6" w:rsidP="00E94F56">
      <w:pPr>
        <w:spacing w:after="0" w:line="240" w:lineRule="auto"/>
        <w:rPr>
          <w:rFonts w:ascii="Joost" w:hAnsi="Joost" w:cstheme="minorHAnsi"/>
          <w:color w:val="69717D"/>
          <w:sz w:val="24"/>
          <w:szCs w:val="24"/>
        </w:rPr>
      </w:pPr>
      <w:r w:rsidRPr="0066439D">
        <w:rPr>
          <w:rFonts w:ascii="Joost" w:hAnsi="Joost" w:cstheme="minorHAnsi"/>
          <w:color w:val="69717D"/>
          <w:sz w:val="24"/>
          <w:szCs w:val="24"/>
        </w:rPr>
        <w:t>Strateginių pirkimų grupės pirkimų vadovė</w:t>
      </w:r>
    </w:p>
    <w:p w14:paraId="5E69695F" w14:textId="77777777" w:rsidR="001C29D6" w:rsidRPr="0066439D" w:rsidRDefault="001C29D6" w:rsidP="00E94F56">
      <w:pPr>
        <w:spacing w:after="0" w:line="240" w:lineRule="auto"/>
        <w:rPr>
          <w:rFonts w:ascii="Joost" w:hAnsi="Joost" w:cstheme="minorHAnsi"/>
          <w:color w:val="69717D"/>
          <w:sz w:val="24"/>
          <w:szCs w:val="24"/>
        </w:rPr>
      </w:pPr>
    </w:p>
    <w:p w14:paraId="0CFC3DAD" w14:textId="637E3C8F" w:rsidR="001C29D6" w:rsidRPr="0066439D" w:rsidRDefault="001C29D6" w:rsidP="00E94F56">
      <w:pPr>
        <w:spacing w:after="0" w:line="240" w:lineRule="auto"/>
        <w:rPr>
          <w:rFonts w:ascii="Joost" w:hAnsi="Joost" w:cstheme="minorHAnsi"/>
          <w:color w:val="69717D"/>
          <w:sz w:val="24"/>
          <w:szCs w:val="24"/>
        </w:rPr>
      </w:pPr>
      <w:r w:rsidRPr="0066439D">
        <w:rPr>
          <w:rFonts w:ascii="Joost" w:hAnsi="Joost" w:cstheme="minorHAnsi"/>
          <w:color w:val="69717D"/>
          <w:sz w:val="24"/>
          <w:szCs w:val="24"/>
        </w:rPr>
        <w:t xml:space="preserve">Mob. tel. +370 </w:t>
      </w:r>
      <w:r w:rsidR="000575E9" w:rsidRPr="0066439D">
        <w:rPr>
          <w:rFonts w:ascii="Joost" w:hAnsi="Joost" w:cstheme="minorHAnsi"/>
          <w:color w:val="69717D"/>
          <w:sz w:val="24"/>
          <w:szCs w:val="24"/>
        </w:rPr>
        <w:t>667 21160</w:t>
      </w:r>
    </w:p>
    <w:p w14:paraId="43D6D95C" w14:textId="77777777" w:rsidR="001C29D6" w:rsidRPr="0066439D" w:rsidRDefault="001C29D6" w:rsidP="00E94F56">
      <w:pPr>
        <w:spacing w:after="0" w:line="240" w:lineRule="auto"/>
        <w:rPr>
          <w:rFonts w:ascii="Joost" w:hAnsi="Joost" w:cstheme="minorHAnsi"/>
          <w:color w:val="69717D"/>
          <w:sz w:val="24"/>
          <w:szCs w:val="24"/>
        </w:rPr>
      </w:pPr>
      <w:r w:rsidRPr="0066439D">
        <w:rPr>
          <w:rFonts w:ascii="Joost" w:hAnsi="Joost" w:cstheme="minorHAnsi"/>
          <w:color w:val="69717D"/>
          <w:sz w:val="24"/>
          <w:szCs w:val="24"/>
        </w:rPr>
        <w:t>VšĮ CPO LT, Centrinė perkančioji organizacija</w:t>
      </w:r>
    </w:p>
    <w:p w14:paraId="245D6B27" w14:textId="77777777" w:rsidR="001C29D6" w:rsidRPr="0066439D" w:rsidRDefault="001C29D6" w:rsidP="00E94F56">
      <w:pPr>
        <w:spacing w:after="0" w:line="240" w:lineRule="auto"/>
        <w:rPr>
          <w:rFonts w:ascii="Joost" w:hAnsi="Joost" w:cstheme="minorHAnsi"/>
          <w:color w:val="69717D"/>
          <w:sz w:val="24"/>
          <w:szCs w:val="24"/>
        </w:rPr>
      </w:pPr>
      <w:r w:rsidRPr="0066439D">
        <w:rPr>
          <w:rFonts w:ascii="Joost" w:hAnsi="Joost" w:cstheme="minorHAnsi"/>
          <w:color w:val="69717D"/>
          <w:sz w:val="24"/>
          <w:szCs w:val="24"/>
        </w:rPr>
        <w:t xml:space="preserve">Ukmergės g. 219-1, LT-07152 Vilnius </w:t>
      </w:r>
    </w:p>
    <w:p w14:paraId="2BDB70CC" w14:textId="22682D3C" w:rsidR="00E94F56" w:rsidRPr="0066439D" w:rsidRDefault="001C29D6" w:rsidP="00E94F56">
      <w:pPr>
        <w:spacing w:after="0" w:line="240" w:lineRule="auto"/>
        <w:rPr>
          <w:rFonts w:ascii="Joost" w:hAnsi="Joost"/>
          <w:sz w:val="24"/>
          <w:szCs w:val="24"/>
        </w:rPr>
      </w:pPr>
      <w:hyperlink r:id="rId13" w:history="1">
        <w:r w:rsidRPr="0066439D">
          <w:rPr>
            <w:rStyle w:val="Hyperlink"/>
            <w:rFonts w:ascii="Joost" w:hAnsi="Joost" w:cstheme="minorHAnsi"/>
            <w:sz w:val="24"/>
            <w:szCs w:val="24"/>
          </w:rPr>
          <w:t>www.cpo.lt</w:t>
        </w:r>
      </w:hyperlink>
    </w:p>
    <w:sectPr w:rsidR="00E94F56" w:rsidRPr="0066439D" w:rsidSect="00570000">
      <w:headerReference w:type="default" r:id="rId14"/>
      <w:footerReference w:type="default" r:id="rId15"/>
      <w:pgSz w:w="11906" w:h="16838"/>
      <w:pgMar w:top="1134" w:right="656" w:bottom="1134" w:left="12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0B4E" w14:textId="77777777" w:rsidR="00562D2F" w:rsidRDefault="00562D2F" w:rsidP="007E6C2C">
      <w:pPr>
        <w:spacing w:after="0" w:line="240" w:lineRule="auto"/>
      </w:pPr>
      <w:r>
        <w:separator/>
      </w:r>
    </w:p>
  </w:endnote>
  <w:endnote w:type="continuationSeparator" w:id="0">
    <w:p w14:paraId="374AB646" w14:textId="77777777" w:rsidR="00562D2F" w:rsidRDefault="00562D2F"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Light">
    <w:altName w:val="Times New Roman"/>
    <w:charset w:val="00"/>
    <w:family w:val="auto"/>
    <w:pitch w:val="variable"/>
    <w:sig w:usb0="A00002FF" w:usb1="5000205B" w:usb2="00000002" w:usb3="00000000" w:csb0="00000007" w:csb1="00000000"/>
  </w:font>
  <w:font w:name="Joost">
    <w:altName w:val="Cambria"/>
    <w:panose1 w:val="00000000000000000000"/>
    <w:charset w:val="00"/>
    <w:family w:val="roman"/>
    <w:notTrueType/>
    <w:pitch w:val="default"/>
  </w:font>
  <w:font w:name="Nunito Sans">
    <w:charset w:val="00"/>
    <w:family w:val="auto"/>
    <w:pitch w:val="variable"/>
    <w:sig w:usb0="A00002FF" w:usb1="5000204B" w:usb2="00000000" w:usb3="00000000" w:csb0="00000197"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0F842" w14:textId="77777777" w:rsidR="00562D2F" w:rsidRDefault="00562D2F" w:rsidP="007E6C2C">
      <w:pPr>
        <w:spacing w:after="0" w:line="240" w:lineRule="auto"/>
      </w:pPr>
      <w:r>
        <w:separator/>
      </w:r>
    </w:p>
  </w:footnote>
  <w:footnote w:type="continuationSeparator" w:id="0">
    <w:p w14:paraId="0B4A4544" w14:textId="77777777" w:rsidR="00562D2F" w:rsidRDefault="00562D2F"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25035A">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25035A">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203571447" name="Picture 20357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46F3"/>
    <w:multiLevelType w:val="multilevel"/>
    <w:tmpl w:val="30246532"/>
    <w:lvl w:ilvl="0">
      <w:start w:val="1"/>
      <w:numFmt w:val="decimal"/>
      <w:lvlText w:val="%1."/>
      <w:lvlJc w:val="left"/>
      <w:pPr>
        <w:ind w:left="660" w:hanging="660"/>
      </w:pPr>
      <w:rPr>
        <w:rFonts w:eastAsiaTheme="minorEastAsia" w:hint="default"/>
      </w:rPr>
    </w:lvl>
    <w:lvl w:ilvl="1">
      <w:start w:val="1"/>
      <w:numFmt w:val="decimal"/>
      <w:lvlText w:val="%1.%2."/>
      <w:lvlJc w:val="left"/>
      <w:pPr>
        <w:ind w:left="1020" w:hanging="66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1" w15:restartNumberingAfterBreak="0">
    <w:nsid w:val="12C957B5"/>
    <w:multiLevelType w:val="multilevel"/>
    <w:tmpl w:val="092E6D94"/>
    <w:lvl w:ilvl="0">
      <w:start w:val="1"/>
      <w:numFmt w:val="decimal"/>
      <w:lvlText w:val="%1"/>
      <w:lvlJc w:val="left"/>
      <w:pPr>
        <w:ind w:left="435" w:hanging="435"/>
      </w:pPr>
      <w:rPr>
        <w:rFonts w:ascii="Times New Roman" w:eastAsiaTheme="minorEastAsia" w:hAnsi="Times New Roman" w:cs="Times New Roman" w:hint="default"/>
        <w:sz w:val="21"/>
      </w:rPr>
    </w:lvl>
    <w:lvl w:ilvl="1">
      <w:start w:val="1"/>
      <w:numFmt w:val="decimal"/>
      <w:lvlText w:val="%1.%2"/>
      <w:lvlJc w:val="left"/>
      <w:pPr>
        <w:ind w:left="975" w:hanging="435"/>
      </w:pPr>
      <w:rPr>
        <w:rFonts w:ascii="Times New Roman" w:eastAsiaTheme="minorEastAsia" w:hAnsi="Times New Roman" w:cs="Times New Roman" w:hint="default"/>
        <w:sz w:val="21"/>
      </w:rPr>
    </w:lvl>
    <w:lvl w:ilvl="2">
      <w:start w:val="1"/>
      <w:numFmt w:val="decimal"/>
      <w:lvlText w:val="%1.%2.%3"/>
      <w:lvlJc w:val="left"/>
      <w:pPr>
        <w:ind w:left="1800" w:hanging="720"/>
      </w:pPr>
      <w:rPr>
        <w:rFonts w:ascii="Times New Roman" w:eastAsiaTheme="minorEastAsia" w:hAnsi="Times New Roman" w:cs="Times New Roman" w:hint="default"/>
        <w:sz w:val="21"/>
      </w:rPr>
    </w:lvl>
    <w:lvl w:ilvl="3">
      <w:start w:val="1"/>
      <w:numFmt w:val="decimal"/>
      <w:lvlText w:val="%1.%2.%3.%4"/>
      <w:lvlJc w:val="left"/>
      <w:pPr>
        <w:ind w:left="2340" w:hanging="720"/>
      </w:pPr>
      <w:rPr>
        <w:rFonts w:ascii="Times New Roman" w:eastAsiaTheme="minorEastAsia" w:hAnsi="Times New Roman" w:cs="Times New Roman" w:hint="default"/>
        <w:sz w:val="21"/>
      </w:rPr>
    </w:lvl>
    <w:lvl w:ilvl="4">
      <w:start w:val="1"/>
      <w:numFmt w:val="decimal"/>
      <w:lvlText w:val="%1.%2.%3.%4.%5"/>
      <w:lvlJc w:val="left"/>
      <w:pPr>
        <w:ind w:left="3240" w:hanging="1080"/>
      </w:pPr>
      <w:rPr>
        <w:rFonts w:ascii="Times New Roman" w:eastAsiaTheme="minorEastAsia" w:hAnsi="Times New Roman" w:cs="Times New Roman" w:hint="default"/>
        <w:sz w:val="21"/>
      </w:rPr>
    </w:lvl>
    <w:lvl w:ilvl="5">
      <w:start w:val="1"/>
      <w:numFmt w:val="decimal"/>
      <w:lvlText w:val="%1.%2.%3.%4.%5.%6"/>
      <w:lvlJc w:val="left"/>
      <w:pPr>
        <w:ind w:left="3780" w:hanging="1080"/>
      </w:pPr>
      <w:rPr>
        <w:rFonts w:ascii="Times New Roman" w:eastAsiaTheme="minorEastAsia" w:hAnsi="Times New Roman" w:cs="Times New Roman" w:hint="default"/>
        <w:sz w:val="21"/>
      </w:rPr>
    </w:lvl>
    <w:lvl w:ilvl="6">
      <w:start w:val="1"/>
      <w:numFmt w:val="decimal"/>
      <w:lvlText w:val="%1.%2.%3.%4.%5.%6.%7"/>
      <w:lvlJc w:val="left"/>
      <w:pPr>
        <w:ind w:left="4680" w:hanging="1440"/>
      </w:pPr>
      <w:rPr>
        <w:rFonts w:ascii="Times New Roman" w:eastAsiaTheme="minorEastAsia" w:hAnsi="Times New Roman" w:cs="Times New Roman" w:hint="default"/>
        <w:sz w:val="21"/>
      </w:rPr>
    </w:lvl>
    <w:lvl w:ilvl="7">
      <w:start w:val="1"/>
      <w:numFmt w:val="decimal"/>
      <w:lvlText w:val="%1.%2.%3.%4.%5.%6.%7.%8"/>
      <w:lvlJc w:val="left"/>
      <w:pPr>
        <w:ind w:left="5220" w:hanging="1440"/>
      </w:pPr>
      <w:rPr>
        <w:rFonts w:ascii="Times New Roman" w:eastAsiaTheme="minorEastAsia" w:hAnsi="Times New Roman" w:cs="Times New Roman" w:hint="default"/>
        <w:sz w:val="21"/>
      </w:rPr>
    </w:lvl>
    <w:lvl w:ilvl="8">
      <w:start w:val="1"/>
      <w:numFmt w:val="decimal"/>
      <w:lvlText w:val="%1.%2.%3.%4.%5.%6.%7.%8.%9"/>
      <w:lvlJc w:val="left"/>
      <w:pPr>
        <w:ind w:left="5760" w:hanging="1440"/>
      </w:pPr>
      <w:rPr>
        <w:rFonts w:ascii="Times New Roman" w:eastAsiaTheme="minorEastAsia" w:hAnsi="Times New Roman" w:cs="Times New Roman" w:hint="default"/>
        <w:sz w:val="21"/>
      </w:rPr>
    </w:lvl>
  </w:abstractNum>
  <w:abstractNum w:abstractNumId="2"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6202B8"/>
    <w:multiLevelType w:val="hybridMultilevel"/>
    <w:tmpl w:val="FA1ED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35846"/>
    <w:multiLevelType w:val="multilevel"/>
    <w:tmpl w:val="7640D582"/>
    <w:lvl w:ilvl="0">
      <w:start w:val="1"/>
      <w:numFmt w:val="bullet"/>
      <w:lvlText w:val="-"/>
      <w:lvlJc w:val="left"/>
      <w:pPr>
        <w:tabs>
          <w:tab w:val="num" w:pos="-90"/>
        </w:tabs>
        <w:ind w:left="1350" w:hanging="360"/>
      </w:pPr>
      <w:rPr>
        <w:rFonts w:ascii="Arial" w:hAnsi="Arial" w:cs="Arial" w:hint="default"/>
      </w:rPr>
    </w:lvl>
    <w:lvl w:ilvl="1">
      <w:start w:val="1"/>
      <w:numFmt w:val="bullet"/>
      <w:lvlText w:val="o"/>
      <w:lvlJc w:val="left"/>
      <w:pPr>
        <w:tabs>
          <w:tab w:val="num" w:pos="-90"/>
        </w:tabs>
        <w:ind w:left="2070" w:hanging="360"/>
      </w:pPr>
      <w:rPr>
        <w:rFonts w:ascii="Courier New" w:hAnsi="Courier New" w:cs="Courier New" w:hint="default"/>
      </w:rPr>
    </w:lvl>
    <w:lvl w:ilvl="2">
      <w:start w:val="1"/>
      <w:numFmt w:val="bullet"/>
      <w:lvlText w:val=""/>
      <w:lvlJc w:val="left"/>
      <w:pPr>
        <w:tabs>
          <w:tab w:val="num" w:pos="-90"/>
        </w:tabs>
        <w:ind w:left="2790" w:hanging="360"/>
      </w:pPr>
      <w:rPr>
        <w:rFonts w:ascii="Wingdings" w:hAnsi="Wingdings" w:cs="Wingdings" w:hint="default"/>
      </w:rPr>
    </w:lvl>
    <w:lvl w:ilvl="3">
      <w:start w:val="1"/>
      <w:numFmt w:val="bullet"/>
      <w:lvlText w:val=""/>
      <w:lvlJc w:val="left"/>
      <w:pPr>
        <w:tabs>
          <w:tab w:val="num" w:pos="-90"/>
        </w:tabs>
        <w:ind w:left="3510" w:hanging="360"/>
      </w:pPr>
      <w:rPr>
        <w:rFonts w:ascii="Symbol" w:hAnsi="Symbol" w:cs="Symbol" w:hint="default"/>
      </w:rPr>
    </w:lvl>
    <w:lvl w:ilvl="4">
      <w:start w:val="1"/>
      <w:numFmt w:val="bullet"/>
      <w:lvlText w:val="o"/>
      <w:lvlJc w:val="left"/>
      <w:pPr>
        <w:tabs>
          <w:tab w:val="num" w:pos="-90"/>
        </w:tabs>
        <w:ind w:left="4230" w:hanging="360"/>
      </w:pPr>
      <w:rPr>
        <w:rFonts w:ascii="Courier New" w:hAnsi="Courier New" w:cs="Courier New" w:hint="default"/>
      </w:rPr>
    </w:lvl>
    <w:lvl w:ilvl="5">
      <w:start w:val="1"/>
      <w:numFmt w:val="bullet"/>
      <w:lvlText w:val=""/>
      <w:lvlJc w:val="left"/>
      <w:pPr>
        <w:tabs>
          <w:tab w:val="num" w:pos="-90"/>
        </w:tabs>
        <w:ind w:left="4950" w:hanging="360"/>
      </w:pPr>
      <w:rPr>
        <w:rFonts w:ascii="Wingdings" w:hAnsi="Wingdings" w:cs="Wingdings" w:hint="default"/>
      </w:rPr>
    </w:lvl>
    <w:lvl w:ilvl="6">
      <w:start w:val="1"/>
      <w:numFmt w:val="bullet"/>
      <w:lvlText w:val=""/>
      <w:lvlJc w:val="left"/>
      <w:pPr>
        <w:tabs>
          <w:tab w:val="num" w:pos="-90"/>
        </w:tabs>
        <w:ind w:left="5670" w:hanging="360"/>
      </w:pPr>
      <w:rPr>
        <w:rFonts w:ascii="Symbol" w:hAnsi="Symbol" w:cs="Symbol" w:hint="default"/>
      </w:rPr>
    </w:lvl>
    <w:lvl w:ilvl="7">
      <w:start w:val="1"/>
      <w:numFmt w:val="bullet"/>
      <w:lvlText w:val="o"/>
      <w:lvlJc w:val="left"/>
      <w:pPr>
        <w:tabs>
          <w:tab w:val="num" w:pos="-90"/>
        </w:tabs>
        <w:ind w:left="6390" w:hanging="360"/>
      </w:pPr>
      <w:rPr>
        <w:rFonts w:ascii="Courier New" w:hAnsi="Courier New" w:cs="Courier New" w:hint="default"/>
      </w:rPr>
    </w:lvl>
    <w:lvl w:ilvl="8">
      <w:start w:val="1"/>
      <w:numFmt w:val="bullet"/>
      <w:lvlText w:val=""/>
      <w:lvlJc w:val="left"/>
      <w:pPr>
        <w:tabs>
          <w:tab w:val="num" w:pos="-90"/>
        </w:tabs>
        <w:ind w:left="7110" w:hanging="360"/>
      </w:pPr>
      <w:rPr>
        <w:rFonts w:ascii="Wingdings" w:hAnsi="Wingdings" w:cs="Wingdings" w:hint="default"/>
      </w:rPr>
    </w:lvl>
  </w:abstractNum>
  <w:abstractNum w:abstractNumId="5"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7" w15:restartNumberingAfterBreak="0">
    <w:nsid w:val="2C4F1F05"/>
    <w:multiLevelType w:val="multilevel"/>
    <w:tmpl w:val="5BC8A09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15:restartNumberingAfterBreak="0">
    <w:nsid w:val="317B74BE"/>
    <w:multiLevelType w:val="hybridMultilevel"/>
    <w:tmpl w:val="C99ABFC4"/>
    <w:lvl w:ilvl="0" w:tplc="04090017">
      <w:start w:val="1"/>
      <w:numFmt w:val="lowerLetter"/>
      <w:lvlText w:val="%1)"/>
      <w:lvlJc w:val="left"/>
      <w:pPr>
        <w:ind w:left="774" w:hanging="360"/>
      </w:pPr>
    </w:lvl>
    <w:lvl w:ilvl="1" w:tplc="04270019" w:tentative="1">
      <w:start w:val="1"/>
      <w:numFmt w:val="lowerLetter"/>
      <w:lvlText w:val="%2."/>
      <w:lvlJc w:val="left"/>
      <w:pPr>
        <w:ind w:left="1494" w:hanging="360"/>
      </w:pPr>
    </w:lvl>
    <w:lvl w:ilvl="2" w:tplc="0427001B" w:tentative="1">
      <w:start w:val="1"/>
      <w:numFmt w:val="lowerRoman"/>
      <w:lvlText w:val="%3."/>
      <w:lvlJc w:val="right"/>
      <w:pPr>
        <w:ind w:left="2214" w:hanging="180"/>
      </w:pPr>
    </w:lvl>
    <w:lvl w:ilvl="3" w:tplc="0427000F" w:tentative="1">
      <w:start w:val="1"/>
      <w:numFmt w:val="decimal"/>
      <w:lvlText w:val="%4."/>
      <w:lvlJc w:val="left"/>
      <w:pPr>
        <w:ind w:left="2934" w:hanging="360"/>
      </w:pPr>
    </w:lvl>
    <w:lvl w:ilvl="4" w:tplc="04270019" w:tentative="1">
      <w:start w:val="1"/>
      <w:numFmt w:val="lowerLetter"/>
      <w:lvlText w:val="%5."/>
      <w:lvlJc w:val="left"/>
      <w:pPr>
        <w:ind w:left="3654" w:hanging="360"/>
      </w:pPr>
    </w:lvl>
    <w:lvl w:ilvl="5" w:tplc="0427001B" w:tentative="1">
      <w:start w:val="1"/>
      <w:numFmt w:val="lowerRoman"/>
      <w:lvlText w:val="%6."/>
      <w:lvlJc w:val="right"/>
      <w:pPr>
        <w:ind w:left="4374" w:hanging="180"/>
      </w:pPr>
    </w:lvl>
    <w:lvl w:ilvl="6" w:tplc="0427000F" w:tentative="1">
      <w:start w:val="1"/>
      <w:numFmt w:val="decimal"/>
      <w:lvlText w:val="%7."/>
      <w:lvlJc w:val="left"/>
      <w:pPr>
        <w:ind w:left="5094" w:hanging="360"/>
      </w:pPr>
    </w:lvl>
    <w:lvl w:ilvl="7" w:tplc="04270019" w:tentative="1">
      <w:start w:val="1"/>
      <w:numFmt w:val="lowerLetter"/>
      <w:lvlText w:val="%8."/>
      <w:lvlJc w:val="left"/>
      <w:pPr>
        <w:ind w:left="5814" w:hanging="360"/>
      </w:pPr>
    </w:lvl>
    <w:lvl w:ilvl="8" w:tplc="0427001B" w:tentative="1">
      <w:start w:val="1"/>
      <w:numFmt w:val="lowerRoman"/>
      <w:lvlText w:val="%9."/>
      <w:lvlJc w:val="right"/>
      <w:pPr>
        <w:ind w:left="6534" w:hanging="180"/>
      </w:p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735DAA"/>
    <w:multiLevelType w:val="multilevel"/>
    <w:tmpl w:val="164A59F0"/>
    <w:lvl w:ilvl="0">
      <w:start w:val="1"/>
      <w:numFmt w:val="decimal"/>
      <w:lvlText w:val="%1)"/>
      <w:lvlJc w:val="left"/>
      <w:pPr>
        <w:tabs>
          <w:tab w:val="num" w:pos="0"/>
        </w:tabs>
        <w:ind w:left="1080" w:hanging="360"/>
      </w:pPr>
      <w:rPr>
        <w:rFonts w:ascii="Arial" w:eastAsiaTheme="minorEastAsia" w:hAnsi="Arial" w:cs="Arial"/>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1"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2" w15:restartNumberingAfterBreak="0">
    <w:nsid w:val="50F87045"/>
    <w:multiLevelType w:val="multilevel"/>
    <w:tmpl w:val="B13A9BB2"/>
    <w:lvl w:ilvl="0">
      <w:start w:val="1"/>
      <w:numFmt w:val="decimal"/>
      <w:lvlText w:val="%1."/>
      <w:lvlJc w:val="left"/>
      <w:pPr>
        <w:ind w:left="660" w:hanging="660"/>
      </w:pPr>
      <w:rPr>
        <w:rFonts w:eastAsiaTheme="minorEastAsia" w:hint="default"/>
      </w:rPr>
    </w:lvl>
    <w:lvl w:ilvl="1">
      <w:start w:val="1"/>
      <w:numFmt w:val="decimal"/>
      <w:lvlText w:val="%1.%2."/>
      <w:lvlJc w:val="left"/>
      <w:pPr>
        <w:ind w:left="1020" w:hanging="660"/>
      </w:pPr>
      <w:rPr>
        <w:rFonts w:eastAsiaTheme="minorEastAsia" w:hint="default"/>
      </w:rPr>
    </w:lvl>
    <w:lvl w:ilvl="2">
      <w:start w:val="1"/>
      <w:numFmt w:val="decimal"/>
      <w:lvlText w:val="%1.%2.%3."/>
      <w:lvlJc w:val="left"/>
      <w:pPr>
        <w:ind w:left="1440" w:hanging="720"/>
      </w:pPr>
      <w:rPr>
        <w:rFonts w:eastAsiaTheme="minorEastAsia" w:hint="default"/>
      </w:rPr>
    </w:lvl>
    <w:lvl w:ilvl="3">
      <w:start w:val="4"/>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13"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2091BA4"/>
    <w:multiLevelType w:val="multilevel"/>
    <w:tmpl w:val="2E6C3168"/>
    <w:lvl w:ilvl="0">
      <w:start w:val="1"/>
      <w:numFmt w:val="decimal"/>
      <w:lvlText w:val="%1"/>
      <w:lvlJc w:val="left"/>
      <w:pPr>
        <w:ind w:left="600" w:hanging="600"/>
      </w:pPr>
      <w:rPr>
        <w:rFonts w:eastAsiaTheme="minorEastAsia" w:hint="default"/>
      </w:rPr>
    </w:lvl>
    <w:lvl w:ilvl="1">
      <w:start w:val="1"/>
      <w:numFmt w:val="decimal"/>
      <w:lvlText w:val="%1.%2"/>
      <w:lvlJc w:val="left"/>
      <w:pPr>
        <w:ind w:left="960" w:hanging="600"/>
      </w:pPr>
      <w:rPr>
        <w:rFonts w:eastAsiaTheme="minorEastAsia" w:hint="default"/>
      </w:rPr>
    </w:lvl>
    <w:lvl w:ilvl="2">
      <w:start w:val="1"/>
      <w:numFmt w:val="decimal"/>
      <w:lvlText w:val="%1.%2.%3"/>
      <w:lvlJc w:val="left"/>
      <w:pPr>
        <w:ind w:left="1440" w:hanging="720"/>
      </w:pPr>
      <w:rPr>
        <w:rFonts w:eastAsiaTheme="minorEastAsia" w:hint="default"/>
      </w:rPr>
    </w:lvl>
    <w:lvl w:ilvl="3">
      <w:start w:val="3"/>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320" w:hanging="1440"/>
      </w:pPr>
      <w:rPr>
        <w:rFonts w:eastAsiaTheme="minorEastAsia" w:hint="default"/>
      </w:rPr>
    </w:lvl>
  </w:abstractNum>
  <w:abstractNum w:abstractNumId="15" w15:restartNumberingAfterBreak="0">
    <w:nsid w:val="77942B40"/>
    <w:multiLevelType w:val="multilevel"/>
    <w:tmpl w:val="C29ECE48"/>
    <w:lvl w:ilvl="0">
      <w:start w:val="1"/>
      <w:numFmt w:val="decimal"/>
      <w:lvlText w:val="%1."/>
      <w:lvlJc w:val="left"/>
      <w:pPr>
        <w:ind w:left="585" w:hanging="585"/>
      </w:pPr>
      <w:rPr>
        <w:rFonts w:asciiTheme="minorHAnsi" w:hAnsiTheme="minorHAnsi" w:cstheme="minorHAnsi" w:hint="default"/>
        <w:sz w:val="22"/>
      </w:rPr>
    </w:lvl>
    <w:lvl w:ilvl="1">
      <w:start w:val="1"/>
      <w:numFmt w:val="decimal"/>
      <w:lvlText w:val="%1.%2."/>
      <w:lvlJc w:val="left"/>
      <w:pPr>
        <w:ind w:left="1125" w:hanging="585"/>
      </w:pPr>
      <w:rPr>
        <w:rFonts w:asciiTheme="minorHAnsi" w:hAnsiTheme="minorHAnsi" w:cstheme="minorHAnsi" w:hint="default"/>
        <w:sz w:val="22"/>
      </w:rPr>
    </w:lvl>
    <w:lvl w:ilvl="2">
      <w:start w:val="1"/>
      <w:numFmt w:val="decimal"/>
      <w:lvlText w:val="%1.%2.%3."/>
      <w:lvlJc w:val="left"/>
      <w:pPr>
        <w:ind w:left="1800" w:hanging="720"/>
      </w:pPr>
      <w:rPr>
        <w:rFonts w:asciiTheme="minorHAnsi" w:hAnsiTheme="minorHAnsi" w:cstheme="minorHAnsi" w:hint="default"/>
        <w:sz w:val="22"/>
      </w:rPr>
    </w:lvl>
    <w:lvl w:ilvl="3">
      <w:start w:val="1"/>
      <w:numFmt w:val="decimal"/>
      <w:lvlText w:val="%1.%2.%3.%4."/>
      <w:lvlJc w:val="left"/>
      <w:pPr>
        <w:ind w:left="2340" w:hanging="720"/>
      </w:pPr>
      <w:rPr>
        <w:rFonts w:asciiTheme="minorHAnsi" w:hAnsiTheme="minorHAnsi" w:cstheme="minorHAnsi" w:hint="default"/>
        <w:sz w:val="22"/>
      </w:rPr>
    </w:lvl>
    <w:lvl w:ilvl="4">
      <w:start w:val="1"/>
      <w:numFmt w:val="decimal"/>
      <w:lvlText w:val="%1.%2.%3.%4.%5."/>
      <w:lvlJc w:val="left"/>
      <w:pPr>
        <w:ind w:left="3240" w:hanging="1080"/>
      </w:pPr>
      <w:rPr>
        <w:rFonts w:asciiTheme="minorHAnsi" w:hAnsiTheme="minorHAnsi" w:cstheme="minorHAnsi" w:hint="default"/>
        <w:sz w:val="22"/>
      </w:rPr>
    </w:lvl>
    <w:lvl w:ilvl="5">
      <w:start w:val="1"/>
      <w:numFmt w:val="decimal"/>
      <w:lvlText w:val="%1.%2.%3.%4.%5.%6."/>
      <w:lvlJc w:val="left"/>
      <w:pPr>
        <w:ind w:left="3780" w:hanging="1080"/>
      </w:pPr>
      <w:rPr>
        <w:rFonts w:asciiTheme="minorHAnsi" w:hAnsiTheme="minorHAnsi" w:cstheme="minorHAnsi" w:hint="default"/>
        <w:sz w:val="22"/>
      </w:rPr>
    </w:lvl>
    <w:lvl w:ilvl="6">
      <w:start w:val="1"/>
      <w:numFmt w:val="decimal"/>
      <w:lvlText w:val="%1.%2.%3.%4.%5.%6.%7."/>
      <w:lvlJc w:val="left"/>
      <w:pPr>
        <w:ind w:left="4680" w:hanging="1440"/>
      </w:pPr>
      <w:rPr>
        <w:rFonts w:asciiTheme="minorHAnsi" w:hAnsiTheme="minorHAnsi" w:cstheme="minorHAnsi" w:hint="default"/>
        <w:sz w:val="22"/>
      </w:rPr>
    </w:lvl>
    <w:lvl w:ilvl="7">
      <w:start w:val="1"/>
      <w:numFmt w:val="decimal"/>
      <w:lvlText w:val="%1.%2.%3.%4.%5.%6.%7.%8."/>
      <w:lvlJc w:val="left"/>
      <w:pPr>
        <w:ind w:left="5220" w:hanging="1440"/>
      </w:pPr>
      <w:rPr>
        <w:rFonts w:asciiTheme="minorHAnsi" w:hAnsiTheme="minorHAnsi" w:cstheme="minorHAnsi" w:hint="default"/>
        <w:sz w:val="22"/>
      </w:rPr>
    </w:lvl>
    <w:lvl w:ilvl="8">
      <w:start w:val="1"/>
      <w:numFmt w:val="decimal"/>
      <w:lvlText w:val="%1.%2.%3.%4.%5.%6.%7.%8.%9."/>
      <w:lvlJc w:val="left"/>
      <w:pPr>
        <w:ind w:left="6120" w:hanging="1800"/>
      </w:pPr>
      <w:rPr>
        <w:rFonts w:asciiTheme="minorHAnsi" w:hAnsiTheme="minorHAnsi" w:cstheme="minorHAnsi" w:hint="default"/>
        <w:sz w:val="22"/>
      </w:rPr>
    </w:lvl>
  </w:abstractNum>
  <w:abstractNum w:abstractNumId="16" w15:restartNumberingAfterBreak="0">
    <w:nsid w:val="7A501948"/>
    <w:multiLevelType w:val="hybridMultilevel"/>
    <w:tmpl w:val="3B964F0C"/>
    <w:lvl w:ilvl="0" w:tplc="0409000F">
      <w:start w:val="1"/>
      <w:numFmt w:val="decimal"/>
      <w:lvlText w:val="%1."/>
      <w:lvlJc w:val="left"/>
      <w:pPr>
        <w:ind w:left="786"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7E636B12"/>
    <w:multiLevelType w:val="multilevel"/>
    <w:tmpl w:val="D90C53F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68397705">
    <w:abstractNumId w:val="6"/>
  </w:num>
  <w:num w:numId="2" w16cid:durableId="315645895">
    <w:abstractNumId w:val="13"/>
  </w:num>
  <w:num w:numId="3" w16cid:durableId="740255455">
    <w:abstractNumId w:val="5"/>
  </w:num>
  <w:num w:numId="4" w16cid:durableId="926571691">
    <w:abstractNumId w:val="11"/>
  </w:num>
  <w:num w:numId="5" w16cid:durableId="28386340">
    <w:abstractNumId w:val="9"/>
  </w:num>
  <w:num w:numId="6" w16cid:durableId="1409108553">
    <w:abstractNumId w:val="10"/>
  </w:num>
  <w:num w:numId="7" w16cid:durableId="1213732678">
    <w:abstractNumId w:val="4"/>
  </w:num>
  <w:num w:numId="8" w16cid:durableId="1654481875">
    <w:abstractNumId w:val="0"/>
  </w:num>
  <w:num w:numId="9" w16cid:durableId="1651208257">
    <w:abstractNumId w:val="14"/>
  </w:num>
  <w:num w:numId="10" w16cid:durableId="1092505458">
    <w:abstractNumId w:val="12"/>
  </w:num>
  <w:num w:numId="11" w16cid:durableId="1334801106">
    <w:abstractNumId w:val="17"/>
  </w:num>
  <w:num w:numId="12" w16cid:durableId="1365986312">
    <w:abstractNumId w:val="7"/>
    <w:lvlOverride w:ilvl="0">
      <w:startOverride w:val="1"/>
    </w:lvlOverride>
  </w:num>
  <w:num w:numId="13" w16cid:durableId="2104524512">
    <w:abstractNumId w:val="7"/>
  </w:num>
  <w:num w:numId="14" w16cid:durableId="259290464">
    <w:abstractNumId w:val="15"/>
  </w:num>
  <w:num w:numId="15" w16cid:durableId="573664140">
    <w:abstractNumId w:val="1"/>
  </w:num>
  <w:num w:numId="16" w16cid:durableId="198247154">
    <w:abstractNumId w:val="8"/>
  </w:num>
  <w:num w:numId="17" w16cid:durableId="692613402">
    <w:abstractNumId w:val="2"/>
  </w:num>
  <w:num w:numId="18" w16cid:durableId="1673559925">
    <w:abstractNumId w:val="16"/>
  </w:num>
  <w:num w:numId="19" w16cid:durableId="785973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115"/>
    <w:rsid w:val="00004230"/>
    <w:rsid w:val="0001090D"/>
    <w:rsid w:val="000124FA"/>
    <w:rsid w:val="000204D9"/>
    <w:rsid w:val="00025838"/>
    <w:rsid w:val="00030729"/>
    <w:rsid w:val="00032B6C"/>
    <w:rsid w:val="00034306"/>
    <w:rsid w:val="00036BD0"/>
    <w:rsid w:val="00037BB9"/>
    <w:rsid w:val="00043DB2"/>
    <w:rsid w:val="00045217"/>
    <w:rsid w:val="000473CF"/>
    <w:rsid w:val="00050702"/>
    <w:rsid w:val="00051A60"/>
    <w:rsid w:val="00052975"/>
    <w:rsid w:val="00056F27"/>
    <w:rsid w:val="000575E9"/>
    <w:rsid w:val="00057B60"/>
    <w:rsid w:val="0006058B"/>
    <w:rsid w:val="000648C3"/>
    <w:rsid w:val="00064F15"/>
    <w:rsid w:val="00065CAF"/>
    <w:rsid w:val="00065FCF"/>
    <w:rsid w:val="0006699C"/>
    <w:rsid w:val="000675F7"/>
    <w:rsid w:val="00073776"/>
    <w:rsid w:val="00074772"/>
    <w:rsid w:val="00077608"/>
    <w:rsid w:val="0007770F"/>
    <w:rsid w:val="00077F25"/>
    <w:rsid w:val="00081890"/>
    <w:rsid w:val="000838DB"/>
    <w:rsid w:val="00083AE4"/>
    <w:rsid w:val="00083C81"/>
    <w:rsid w:val="000859A1"/>
    <w:rsid w:val="00085A71"/>
    <w:rsid w:val="0008664C"/>
    <w:rsid w:val="0009013D"/>
    <w:rsid w:val="00091370"/>
    <w:rsid w:val="000929E1"/>
    <w:rsid w:val="00095128"/>
    <w:rsid w:val="000A19A1"/>
    <w:rsid w:val="000A4363"/>
    <w:rsid w:val="000A6B39"/>
    <w:rsid w:val="000A799D"/>
    <w:rsid w:val="000B352D"/>
    <w:rsid w:val="000B558E"/>
    <w:rsid w:val="000B6793"/>
    <w:rsid w:val="000B6FEF"/>
    <w:rsid w:val="000C08A2"/>
    <w:rsid w:val="000C0993"/>
    <w:rsid w:val="000C1701"/>
    <w:rsid w:val="000C23FC"/>
    <w:rsid w:val="000C520F"/>
    <w:rsid w:val="000C6A35"/>
    <w:rsid w:val="000D15F4"/>
    <w:rsid w:val="000D22E3"/>
    <w:rsid w:val="000D3F60"/>
    <w:rsid w:val="000D4CCB"/>
    <w:rsid w:val="000D5104"/>
    <w:rsid w:val="000D6918"/>
    <w:rsid w:val="000E2CEB"/>
    <w:rsid w:val="000E436B"/>
    <w:rsid w:val="000E51BF"/>
    <w:rsid w:val="000E7F27"/>
    <w:rsid w:val="000F2BAF"/>
    <w:rsid w:val="000F7E48"/>
    <w:rsid w:val="000F7E57"/>
    <w:rsid w:val="00101187"/>
    <w:rsid w:val="00102FE4"/>
    <w:rsid w:val="00107A14"/>
    <w:rsid w:val="001105E7"/>
    <w:rsid w:val="001144BD"/>
    <w:rsid w:val="00116C19"/>
    <w:rsid w:val="001218FB"/>
    <w:rsid w:val="00124595"/>
    <w:rsid w:val="00132087"/>
    <w:rsid w:val="00136279"/>
    <w:rsid w:val="0013658B"/>
    <w:rsid w:val="00143A77"/>
    <w:rsid w:val="00144095"/>
    <w:rsid w:val="00147995"/>
    <w:rsid w:val="00153DBD"/>
    <w:rsid w:val="00154364"/>
    <w:rsid w:val="00155888"/>
    <w:rsid w:val="00156300"/>
    <w:rsid w:val="001574CE"/>
    <w:rsid w:val="001665FD"/>
    <w:rsid w:val="00170752"/>
    <w:rsid w:val="0017104B"/>
    <w:rsid w:val="00171CBE"/>
    <w:rsid w:val="001738F1"/>
    <w:rsid w:val="001744AC"/>
    <w:rsid w:val="001767E6"/>
    <w:rsid w:val="00177D9C"/>
    <w:rsid w:val="00180E0D"/>
    <w:rsid w:val="0018219D"/>
    <w:rsid w:val="001836C4"/>
    <w:rsid w:val="00190462"/>
    <w:rsid w:val="00190ECA"/>
    <w:rsid w:val="00193C33"/>
    <w:rsid w:val="00195D42"/>
    <w:rsid w:val="001A0219"/>
    <w:rsid w:val="001A0D0F"/>
    <w:rsid w:val="001A3432"/>
    <w:rsid w:val="001A4D4B"/>
    <w:rsid w:val="001A4E35"/>
    <w:rsid w:val="001A5075"/>
    <w:rsid w:val="001A5536"/>
    <w:rsid w:val="001A7972"/>
    <w:rsid w:val="001B05B7"/>
    <w:rsid w:val="001B0ECB"/>
    <w:rsid w:val="001B41A8"/>
    <w:rsid w:val="001B521B"/>
    <w:rsid w:val="001B6CBC"/>
    <w:rsid w:val="001B7A33"/>
    <w:rsid w:val="001C1686"/>
    <w:rsid w:val="001C29D6"/>
    <w:rsid w:val="001C35C1"/>
    <w:rsid w:val="001C382D"/>
    <w:rsid w:val="001C5E05"/>
    <w:rsid w:val="001C609C"/>
    <w:rsid w:val="001D16EC"/>
    <w:rsid w:val="001D4981"/>
    <w:rsid w:val="001D61AC"/>
    <w:rsid w:val="001D6FCC"/>
    <w:rsid w:val="001E1F20"/>
    <w:rsid w:val="001E3F8D"/>
    <w:rsid w:val="001E4007"/>
    <w:rsid w:val="001E6E46"/>
    <w:rsid w:val="001F3E24"/>
    <w:rsid w:val="001F4AEB"/>
    <w:rsid w:val="001F59E0"/>
    <w:rsid w:val="001F63D6"/>
    <w:rsid w:val="001F6A88"/>
    <w:rsid w:val="00200750"/>
    <w:rsid w:val="002022E1"/>
    <w:rsid w:val="00203F8E"/>
    <w:rsid w:val="00206A9F"/>
    <w:rsid w:val="00207726"/>
    <w:rsid w:val="00213C67"/>
    <w:rsid w:val="002143A2"/>
    <w:rsid w:val="00215214"/>
    <w:rsid w:val="0021624E"/>
    <w:rsid w:val="002168A2"/>
    <w:rsid w:val="0022113E"/>
    <w:rsid w:val="0022411B"/>
    <w:rsid w:val="00224138"/>
    <w:rsid w:val="002260ED"/>
    <w:rsid w:val="002355BF"/>
    <w:rsid w:val="00237F18"/>
    <w:rsid w:val="00240D9F"/>
    <w:rsid w:val="00241BB2"/>
    <w:rsid w:val="0024246F"/>
    <w:rsid w:val="002428A1"/>
    <w:rsid w:val="0024519B"/>
    <w:rsid w:val="002456E6"/>
    <w:rsid w:val="00246D1C"/>
    <w:rsid w:val="0025029E"/>
    <w:rsid w:val="0025035A"/>
    <w:rsid w:val="00251A1D"/>
    <w:rsid w:val="00251EF1"/>
    <w:rsid w:val="0025249C"/>
    <w:rsid w:val="0025613F"/>
    <w:rsid w:val="0026046B"/>
    <w:rsid w:val="00260B3B"/>
    <w:rsid w:val="002615F2"/>
    <w:rsid w:val="002618B7"/>
    <w:rsid w:val="00266ACB"/>
    <w:rsid w:val="002676D7"/>
    <w:rsid w:val="0027036B"/>
    <w:rsid w:val="0027397A"/>
    <w:rsid w:val="00276838"/>
    <w:rsid w:val="0028386D"/>
    <w:rsid w:val="00287111"/>
    <w:rsid w:val="00287A2F"/>
    <w:rsid w:val="002909C8"/>
    <w:rsid w:val="00290E77"/>
    <w:rsid w:val="00291207"/>
    <w:rsid w:val="0029415D"/>
    <w:rsid w:val="002945C0"/>
    <w:rsid w:val="00295A6D"/>
    <w:rsid w:val="00297A95"/>
    <w:rsid w:val="002A0947"/>
    <w:rsid w:val="002A55F2"/>
    <w:rsid w:val="002B4185"/>
    <w:rsid w:val="002C14F0"/>
    <w:rsid w:val="002C4E68"/>
    <w:rsid w:val="002C7E6B"/>
    <w:rsid w:val="002D1B47"/>
    <w:rsid w:val="002D4BC1"/>
    <w:rsid w:val="002D5981"/>
    <w:rsid w:val="002D7481"/>
    <w:rsid w:val="002E2E8B"/>
    <w:rsid w:val="002E6A82"/>
    <w:rsid w:val="002E79FB"/>
    <w:rsid w:val="002F0923"/>
    <w:rsid w:val="002F4120"/>
    <w:rsid w:val="002F5DD7"/>
    <w:rsid w:val="0030106C"/>
    <w:rsid w:val="00302775"/>
    <w:rsid w:val="00305338"/>
    <w:rsid w:val="00306E43"/>
    <w:rsid w:val="00307201"/>
    <w:rsid w:val="00312204"/>
    <w:rsid w:val="003136B8"/>
    <w:rsid w:val="00314640"/>
    <w:rsid w:val="0031628E"/>
    <w:rsid w:val="00321227"/>
    <w:rsid w:val="00321A26"/>
    <w:rsid w:val="00321C07"/>
    <w:rsid w:val="003222D7"/>
    <w:rsid w:val="00322682"/>
    <w:rsid w:val="00323F93"/>
    <w:rsid w:val="0032546F"/>
    <w:rsid w:val="003254B2"/>
    <w:rsid w:val="00325574"/>
    <w:rsid w:val="0032606E"/>
    <w:rsid w:val="0033150B"/>
    <w:rsid w:val="00331781"/>
    <w:rsid w:val="00331E8C"/>
    <w:rsid w:val="00332BDB"/>
    <w:rsid w:val="00333656"/>
    <w:rsid w:val="003422C7"/>
    <w:rsid w:val="00344295"/>
    <w:rsid w:val="00344588"/>
    <w:rsid w:val="00344A83"/>
    <w:rsid w:val="00346DF6"/>
    <w:rsid w:val="00347EBF"/>
    <w:rsid w:val="00350597"/>
    <w:rsid w:val="00351163"/>
    <w:rsid w:val="003528F6"/>
    <w:rsid w:val="0035449D"/>
    <w:rsid w:val="003555AD"/>
    <w:rsid w:val="00357FC6"/>
    <w:rsid w:val="00363035"/>
    <w:rsid w:val="00363F1F"/>
    <w:rsid w:val="00365A86"/>
    <w:rsid w:val="003712F9"/>
    <w:rsid w:val="003714AF"/>
    <w:rsid w:val="00372148"/>
    <w:rsid w:val="00372C48"/>
    <w:rsid w:val="00372CE5"/>
    <w:rsid w:val="0037375E"/>
    <w:rsid w:val="00375F50"/>
    <w:rsid w:val="0037787F"/>
    <w:rsid w:val="00380F8E"/>
    <w:rsid w:val="00381275"/>
    <w:rsid w:val="00383547"/>
    <w:rsid w:val="00385B56"/>
    <w:rsid w:val="0038690F"/>
    <w:rsid w:val="0038745B"/>
    <w:rsid w:val="003914CB"/>
    <w:rsid w:val="00391BC5"/>
    <w:rsid w:val="003922CB"/>
    <w:rsid w:val="003A1F19"/>
    <w:rsid w:val="003A3474"/>
    <w:rsid w:val="003A3AD6"/>
    <w:rsid w:val="003A54A8"/>
    <w:rsid w:val="003B2731"/>
    <w:rsid w:val="003B5232"/>
    <w:rsid w:val="003B5D7F"/>
    <w:rsid w:val="003B71CE"/>
    <w:rsid w:val="003B7ECA"/>
    <w:rsid w:val="003C125D"/>
    <w:rsid w:val="003C1E44"/>
    <w:rsid w:val="003C266F"/>
    <w:rsid w:val="003C289B"/>
    <w:rsid w:val="003C4DCC"/>
    <w:rsid w:val="003C5281"/>
    <w:rsid w:val="003D0B11"/>
    <w:rsid w:val="003D3030"/>
    <w:rsid w:val="003D4768"/>
    <w:rsid w:val="003D6984"/>
    <w:rsid w:val="003D6FFC"/>
    <w:rsid w:val="003D7A1F"/>
    <w:rsid w:val="003D7F6F"/>
    <w:rsid w:val="003E056D"/>
    <w:rsid w:val="003E0EC9"/>
    <w:rsid w:val="003E163E"/>
    <w:rsid w:val="003E1672"/>
    <w:rsid w:val="003E39EF"/>
    <w:rsid w:val="003E3F4C"/>
    <w:rsid w:val="003E48AE"/>
    <w:rsid w:val="003E6C28"/>
    <w:rsid w:val="003F1E10"/>
    <w:rsid w:val="003F1F37"/>
    <w:rsid w:val="003F2380"/>
    <w:rsid w:val="003F4EBC"/>
    <w:rsid w:val="003F763E"/>
    <w:rsid w:val="004019DB"/>
    <w:rsid w:val="00401EC8"/>
    <w:rsid w:val="00403106"/>
    <w:rsid w:val="00403AFC"/>
    <w:rsid w:val="00406FFE"/>
    <w:rsid w:val="00407073"/>
    <w:rsid w:val="00410765"/>
    <w:rsid w:val="004133AF"/>
    <w:rsid w:val="00413D4A"/>
    <w:rsid w:val="00414310"/>
    <w:rsid w:val="004152E3"/>
    <w:rsid w:val="00417AB8"/>
    <w:rsid w:val="00420D2D"/>
    <w:rsid w:val="00421258"/>
    <w:rsid w:val="004227CB"/>
    <w:rsid w:val="0042559F"/>
    <w:rsid w:val="004262F5"/>
    <w:rsid w:val="004341AE"/>
    <w:rsid w:val="00436A23"/>
    <w:rsid w:val="004403FE"/>
    <w:rsid w:val="004428D7"/>
    <w:rsid w:val="00451815"/>
    <w:rsid w:val="004542DD"/>
    <w:rsid w:val="00454562"/>
    <w:rsid w:val="00454755"/>
    <w:rsid w:val="004548E1"/>
    <w:rsid w:val="00461999"/>
    <w:rsid w:val="00461E60"/>
    <w:rsid w:val="00466C12"/>
    <w:rsid w:val="00466E97"/>
    <w:rsid w:val="00471A40"/>
    <w:rsid w:val="0047482A"/>
    <w:rsid w:val="00477718"/>
    <w:rsid w:val="00481B2C"/>
    <w:rsid w:val="0048370D"/>
    <w:rsid w:val="00485748"/>
    <w:rsid w:val="004863B0"/>
    <w:rsid w:val="0048793F"/>
    <w:rsid w:val="0049028B"/>
    <w:rsid w:val="00491863"/>
    <w:rsid w:val="00492B01"/>
    <w:rsid w:val="004955A6"/>
    <w:rsid w:val="00496F0B"/>
    <w:rsid w:val="004977B4"/>
    <w:rsid w:val="004A03C3"/>
    <w:rsid w:val="004A357A"/>
    <w:rsid w:val="004A5450"/>
    <w:rsid w:val="004B1105"/>
    <w:rsid w:val="004B195D"/>
    <w:rsid w:val="004B32BC"/>
    <w:rsid w:val="004B39BD"/>
    <w:rsid w:val="004B5CE5"/>
    <w:rsid w:val="004C63C2"/>
    <w:rsid w:val="004D42E3"/>
    <w:rsid w:val="004D6B4D"/>
    <w:rsid w:val="004E272C"/>
    <w:rsid w:val="004E41A6"/>
    <w:rsid w:val="004F3054"/>
    <w:rsid w:val="004F6409"/>
    <w:rsid w:val="00501DF0"/>
    <w:rsid w:val="0050591D"/>
    <w:rsid w:val="005119A1"/>
    <w:rsid w:val="0051340D"/>
    <w:rsid w:val="0051445F"/>
    <w:rsid w:val="005149F7"/>
    <w:rsid w:val="00516D7B"/>
    <w:rsid w:val="00520F35"/>
    <w:rsid w:val="005212E7"/>
    <w:rsid w:val="00527197"/>
    <w:rsid w:val="0053073A"/>
    <w:rsid w:val="00530C1F"/>
    <w:rsid w:val="005321E6"/>
    <w:rsid w:val="0053387D"/>
    <w:rsid w:val="00534C0B"/>
    <w:rsid w:val="00537E7A"/>
    <w:rsid w:val="00541842"/>
    <w:rsid w:val="0054585A"/>
    <w:rsid w:val="00547699"/>
    <w:rsid w:val="005510CD"/>
    <w:rsid w:val="00552639"/>
    <w:rsid w:val="00553532"/>
    <w:rsid w:val="00557DC7"/>
    <w:rsid w:val="00562D2F"/>
    <w:rsid w:val="00565905"/>
    <w:rsid w:val="00565D67"/>
    <w:rsid w:val="00567670"/>
    <w:rsid w:val="00570000"/>
    <w:rsid w:val="00572EAF"/>
    <w:rsid w:val="0058080D"/>
    <w:rsid w:val="00585A85"/>
    <w:rsid w:val="00590DEB"/>
    <w:rsid w:val="00591251"/>
    <w:rsid w:val="005922FD"/>
    <w:rsid w:val="00593373"/>
    <w:rsid w:val="00593DDA"/>
    <w:rsid w:val="005945E2"/>
    <w:rsid w:val="0059544B"/>
    <w:rsid w:val="00595839"/>
    <w:rsid w:val="00595AC2"/>
    <w:rsid w:val="00596A73"/>
    <w:rsid w:val="005A1A23"/>
    <w:rsid w:val="005A27DB"/>
    <w:rsid w:val="005A3C3C"/>
    <w:rsid w:val="005A409A"/>
    <w:rsid w:val="005A529C"/>
    <w:rsid w:val="005A6922"/>
    <w:rsid w:val="005B0FFB"/>
    <w:rsid w:val="005B15A6"/>
    <w:rsid w:val="005B485C"/>
    <w:rsid w:val="005B64CA"/>
    <w:rsid w:val="005B6C9A"/>
    <w:rsid w:val="005C0636"/>
    <w:rsid w:val="005C3904"/>
    <w:rsid w:val="005C4EDA"/>
    <w:rsid w:val="005C50C5"/>
    <w:rsid w:val="005C5D1A"/>
    <w:rsid w:val="005C748D"/>
    <w:rsid w:val="005C7BEF"/>
    <w:rsid w:val="005D1264"/>
    <w:rsid w:val="005D6E2B"/>
    <w:rsid w:val="005D7874"/>
    <w:rsid w:val="005E0506"/>
    <w:rsid w:val="005E0E1C"/>
    <w:rsid w:val="005E23B1"/>
    <w:rsid w:val="005F1CDA"/>
    <w:rsid w:val="005F4CA6"/>
    <w:rsid w:val="005F61A9"/>
    <w:rsid w:val="005F6E26"/>
    <w:rsid w:val="00600AD0"/>
    <w:rsid w:val="00601929"/>
    <w:rsid w:val="006024CF"/>
    <w:rsid w:val="00605FC1"/>
    <w:rsid w:val="0061343E"/>
    <w:rsid w:val="00615E51"/>
    <w:rsid w:val="006164C2"/>
    <w:rsid w:val="00617421"/>
    <w:rsid w:val="00617B65"/>
    <w:rsid w:val="006216A6"/>
    <w:rsid w:val="00623D35"/>
    <w:rsid w:val="00627DE6"/>
    <w:rsid w:val="006360E0"/>
    <w:rsid w:val="00637653"/>
    <w:rsid w:val="006450FD"/>
    <w:rsid w:val="00645F62"/>
    <w:rsid w:val="0064798A"/>
    <w:rsid w:val="00650CB6"/>
    <w:rsid w:val="00652395"/>
    <w:rsid w:val="00654610"/>
    <w:rsid w:val="00663AE8"/>
    <w:rsid w:val="0066439D"/>
    <w:rsid w:val="00665149"/>
    <w:rsid w:val="00666CA2"/>
    <w:rsid w:val="00667AC0"/>
    <w:rsid w:val="00670814"/>
    <w:rsid w:val="00672F94"/>
    <w:rsid w:val="00673178"/>
    <w:rsid w:val="00676DE7"/>
    <w:rsid w:val="0067751B"/>
    <w:rsid w:val="0068187B"/>
    <w:rsid w:val="006823E6"/>
    <w:rsid w:val="00684F3D"/>
    <w:rsid w:val="0069275D"/>
    <w:rsid w:val="006931C8"/>
    <w:rsid w:val="00693850"/>
    <w:rsid w:val="006A5D13"/>
    <w:rsid w:val="006B51BB"/>
    <w:rsid w:val="006B7307"/>
    <w:rsid w:val="006C6DE4"/>
    <w:rsid w:val="006C7629"/>
    <w:rsid w:val="006D18FE"/>
    <w:rsid w:val="006D19B3"/>
    <w:rsid w:val="006D2058"/>
    <w:rsid w:val="006D2EA4"/>
    <w:rsid w:val="006D2EFD"/>
    <w:rsid w:val="006D4C52"/>
    <w:rsid w:val="006D4FB3"/>
    <w:rsid w:val="006D50F0"/>
    <w:rsid w:val="006E6141"/>
    <w:rsid w:val="006E64C1"/>
    <w:rsid w:val="006E7B29"/>
    <w:rsid w:val="006F0759"/>
    <w:rsid w:val="006F1B79"/>
    <w:rsid w:val="00713E72"/>
    <w:rsid w:val="00714095"/>
    <w:rsid w:val="00714570"/>
    <w:rsid w:val="0071481A"/>
    <w:rsid w:val="00716EC3"/>
    <w:rsid w:val="0072502A"/>
    <w:rsid w:val="0072686B"/>
    <w:rsid w:val="00731210"/>
    <w:rsid w:val="00735FFD"/>
    <w:rsid w:val="00737763"/>
    <w:rsid w:val="00740278"/>
    <w:rsid w:val="00743D17"/>
    <w:rsid w:val="00744B0D"/>
    <w:rsid w:val="00745387"/>
    <w:rsid w:val="0074757F"/>
    <w:rsid w:val="007503A9"/>
    <w:rsid w:val="00751A60"/>
    <w:rsid w:val="00755A2C"/>
    <w:rsid w:val="00757BA3"/>
    <w:rsid w:val="00764149"/>
    <w:rsid w:val="00764A95"/>
    <w:rsid w:val="00765FC7"/>
    <w:rsid w:val="00766805"/>
    <w:rsid w:val="00767A99"/>
    <w:rsid w:val="00770CD9"/>
    <w:rsid w:val="00771D5E"/>
    <w:rsid w:val="00773F91"/>
    <w:rsid w:val="00774722"/>
    <w:rsid w:val="007749D2"/>
    <w:rsid w:val="007768ED"/>
    <w:rsid w:val="00776BF3"/>
    <w:rsid w:val="007845DB"/>
    <w:rsid w:val="0078540E"/>
    <w:rsid w:val="007869DC"/>
    <w:rsid w:val="00786FDA"/>
    <w:rsid w:val="007877AA"/>
    <w:rsid w:val="0079280F"/>
    <w:rsid w:val="00794223"/>
    <w:rsid w:val="007A0F1D"/>
    <w:rsid w:val="007A0FA5"/>
    <w:rsid w:val="007A11B8"/>
    <w:rsid w:val="007A16D0"/>
    <w:rsid w:val="007A26BA"/>
    <w:rsid w:val="007A539D"/>
    <w:rsid w:val="007A5BC7"/>
    <w:rsid w:val="007B0925"/>
    <w:rsid w:val="007B288D"/>
    <w:rsid w:val="007B3143"/>
    <w:rsid w:val="007B63F0"/>
    <w:rsid w:val="007C1E5D"/>
    <w:rsid w:val="007C55FE"/>
    <w:rsid w:val="007C5946"/>
    <w:rsid w:val="007D37AF"/>
    <w:rsid w:val="007D5A95"/>
    <w:rsid w:val="007D720C"/>
    <w:rsid w:val="007D7FCA"/>
    <w:rsid w:val="007E1C8D"/>
    <w:rsid w:val="007E474A"/>
    <w:rsid w:val="007E63BB"/>
    <w:rsid w:val="007E6C2C"/>
    <w:rsid w:val="007E7824"/>
    <w:rsid w:val="007F0594"/>
    <w:rsid w:val="007F5712"/>
    <w:rsid w:val="007F5790"/>
    <w:rsid w:val="007F5A43"/>
    <w:rsid w:val="007F6124"/>
    <w:rsid w:val="007F67C5"/>
    <w:rsid w:val="007F6AE3"/>
    <w:rsid w:val="00803A4D"/>
    <w:rsid w:val="00804DD2"/>
    <w:rsid w:val="008071EE"/>
    <w:rsid w:val="0081151E"/>
    <w:rsid w:val="0081173A"/>
    <w:rsid w:val="00811793"/>
    <w:rsid w:val="008125B6"/>
    <w:rsid w:val="00813804"/>
    <w:rsid w:val="00813877"/>
    <w:rsid w:val="0081636A"/>
    <w:rsid w:val="00816FFF"/>
    <w:rsid w:val="00820A94"/>
    <w:rsid w:val="008220D1"/>
    <w:rsid w:val="00826706"/>
    <w:rsid w:val="0083058C"/>
    <w:rsid w:val="00831E44"/>
    <w:rsid w:val="00837766"/>
    <w:rsid w:val="008403E7"/>
    <w:rsid w:val="00840865"/>
    <w:rsid w:val="00840F38"/>
    <w:rsid w:val="00842C3F"/>
    <w:rsid w:val="00846817"/>
    <w:rsid w:val="0085082A"/>
    <w:rsid w:val="00852F54"/>
    <w:rsid w:val="008551F8"/>
    <w:rsid w:val="0085520B"/>
    <w:rsid w:val="0085559A"/>
    <w:rsid w:val="00855A2D"/>
    <w:rsid w:val="00855E5C"/>
    <w:rsid w:val="0086232A"/>
    <w:rsid w:val="00863F30"/>
    <w:rsid w:val="0086413A"/>
    <w:rsid w:val="008641AE"/>
    <w:rsid w:val="00864EEC"/>
    <w:rsid w:val="00865D3D"/>
    <w:rsid w:val="0086640B"/>
    <w:rsid w:val="0086783D"/>
    <w:rsid w:val="00870F9B"/>
    <w:rsid w:val="00871A1F"/>
    <w:rsid w:val="0087228E"/>
    <w:rsid w:val="00873A0C"/>
    <w:rsid w:val="00874C61"/>
    <w:rsid w:val="0087525D"/>
    <w:rsid w:val="008778FC"/>
    <w:rsid w:val="00877945"/>
    <w:rsid w:val="00880BE0"/>
    <w:rsid w:val="008814DB"/>
    <w:rsid w:val="00882E18"/>
    <w:rsid w:val="008845AB"/>
    <w:rsid w:val="00885680"/>
    <w:rsid w:val="00886CDC"/>
    <w:rsid w:val="00893DAF"/>
    <w:rsid w:val="0089466B"/>
    <w:rsid w:val="00895C6C"/>
    <w:rsid w:val="008A2F46"/>
    <w:rsid w:val="008A33C3"/>
    <w:rsid w:val="008A4ACC"/>
    <w:rsid w:val="008A4D09"/>
    <w:rsid w:val="008A65D9"/>
    <w:rsid w:val="008B051C"/>
    <w:rsid w:val="008B33C5"/>
    <w:rsid w:val="008B3BA0"/>
    <w:rsid w:val="008B5637"/>
    <w:rsid w:val="008B6D94"/>
    <w:rsid w:val="008B7F14"/>
    <w:rsid w:val="008B9371"/>
    <w:rsid w:val="008C0EE3"/>
    <w:rsid w:val="008C39AA"/>
    <w:rsid w:val="008C6340"/>
    <w:rsid w:val="008C6504"/>
    <w:rsid w:val="008D08DA"/>
    <w:rsid w:val="008D168A"/>
    <w:rsid w:val="008E187A"/>
    <w:rsid w:val="008E2E36"/>
    <w:rsid w:val="008E3238"/>
    <w:rsid w:val="008F0EA0"/>
    <w:rsid w:val="008F2766"/>
    <w:rsid w:val="008F39E3"/>
    <w:rsid w:val="008F6347"/>
    <w:rsid w:val="008F6BA3"/>
    <w:rsid w:val="008F793A"/>
    <w:rsid w:val="00900B96"/>
    <w:rsid w:val="009017C9"/>
    <w:rsid w:val="00902F5A"/>
    <w:rsid w:val="00907B77"/>
    <w:rsid w:val="00907BD1"/>
    <w:rsid w:val="00910DAF"/>
    <w:rsid w:val="0091121E"/>
    <w:rsid w:val="009132D9"/>
    <w:rsid w:val="0091489C"/>
    <w:rsid w:val="0092232C"/>
    <w:rsid w:val="00930ADE"/>
    <w:rsid w:val="00934201"/>
    <w:rsid w:val="00936AEF"/>
    <w:rsid w:val="0094222E"/>
    <w:rsid w:val="00942855"/>
    <w:rsid w:val="00943657"/>
    <w:rsid w:val="00945C68"/>
    <w:rsid w:val="00952072"/>
    <w:rsid w:val="00952D27"/>
    <w:rsid w:val="009540E8"/>
    <w:rsid w:val="00954EB5"/>
    <w:rsid w:val="00963208"/>
    <w:rsid w:val="0096375D"/>
    <w:rsid w:val="00967E43"/>
    <w:rsid w:val="00971B96"/>
    <w:rsid w:val="00974C43"/>
    <w:rsid w:val="00975D4E"/>
    <w:rsid w:val="00980140"/>
    <w:rsid w:val="009801C2"/>
    <w:rsid w:val="0098063B"/>
    <w:rsid w:val="00980A12"/>
    <w:rsid w:val="009833B8"/>
    <w:rsid w:val="009857AF"/>
    <w:rsid w:val="0099100F"/>
    <w:rsid w:val="009922BA"/>
    <w:rsid w:val="00992760"/>
    <w:rsid w:val="00993A65"/>
    <w:rsid w:val="00994CAB"/>
    <w:rsid w:val="00994E13"/>
    <w:rsid w:val="00996BCF"/>
    <w:rsid w:val="009A1699"/>
    <w:rsid w:val="009A3EF3"/>
    <w:rsid w:val="009A483C"/>
    <w:rsid w:val="009A7A17"/>
    <w:rsid w:val="009B1F44"/>
    <w:rsid w:val="009B34C6"/>
    <w:rsid w:val="009B4C63"/>
    <w:rsid w:val="009B79B6"/>
    <w:rsid w:val="009C0360"/>
    <w:rsid w:val="009C0F98"/>
    <w:rsid w:val="009C14DF"/>
    <w:rsid w:val="009C21AA"/>
    <w:rsid w:val="009C2D41"/>
    <w:rsid w:val="009C4B83"/>
    <w:rsid w:val="009C6014"/>
    <w:rsid w:val="009C726F"/>
    <w:rsid w:val="009C7FC8"/>
    <w:rsid w:val="009D2E5C"/>
    <w:rsid w:val="009D5109"/>
    <w:rsid w:val="009E302E"/>
    <w:rsid w:val="009E451E"/>
    <w:rsid w:val="009E47F5"/>
    <w:rsid w:val="009E5890"/>
    <w:rsid w:val="009E60EE"/>
    <w:rsid w:val="009F02E3"/>
    <w:rsid w:val="009F099B"/>
    <w:rsid w:val="009F1FC6"/>
    <w:rsid w:val="009F3A04"/>
    <w:rsid w:val="009F576D"/>
    <w:rsid w:val="009F7254"/>
    <w:rsid w:val="00A00AF0"/>
    <w:rsid w:val="00A00E44"/>
    <w:rsid w:val="00A02631"/>
    <w:rsid w:val="00A0346A"/>
    <w:rsid w:val="00A0486E"/>
    <w:rsid w:val="00A0577C"/>
    <w:rsid w:val="00A05809"/>
    <w:rsid w:val="00A10CC9"/>
    <w:rsid w:val="00A12288"/>
    <w:rsid w:val="00A12D88"/>
    <w:rsid w:val="00A16516"/>
    <w:rsid w:val="00A16C50"/>
    <w:rsid w:val="00A16D08"/>
    <w:rsid w:val="00A21AB0"/>
    <w:rsid w:val="00A224F2"/>
    <w:rsid w:val="00A24242"/>
    <w:rsid w:val="00A27386"/>
    <w:rsid w:val="00A31C7A"/>
    <w:rsid w:val="00A325EC"/>
    <w:rsid w:val="00A3391A"/>
    <w:rsid w:val="00A34DA0"/>
    <w:rsid w:val="00A37B53"/>
    <w:rsid w:val="00A403D0"/>
    <w:rsid w:val="00A4196B"/>
    <w:rsid w:val="00A4367E"/>
    <w:rsid w:val="00A436CB"/>
    <w:rsid w:val="00A4389C"/>
    <w:rsid w:val="00A43932"/>
    <w:rsid w:val="00A45CEF"/>
    <w:rsid w:val="00A47BD0"/>
    <w:rsid w:val="00A504BD"/>
    <w:rsid w:val="00A55F45"/>
    <w:rsid w:val="00A57708"/>
    <w:rsid w:val="00A57FBB"/>
    <w:rsid w:val="00A62005"/>
    <w:rsid w:val="00A62088"/>
    <w:rsid w:val="00A628B0"/>
    <w:rsid w:val="00A6559A"/>
    <w:rsid w:val="00A6593D"/>
    <w:rsid w:val="00A71ED6"/>
    <w:rsid w:val="00A771D9"/>
    <w:rsid w:val="00A80662"/>
    <w:rsid w:val="00A818D2"/>
    <w:rsid w:val="00A8258A"/>
    <w:rsid w:val="00A82CAF"/>
    <w:rsid w:val="00A84F52"/>
    <w:rsid w:val="00A855D8"/>
    <w:rsid w:val="00A86BBB"/>
    <w:rsid w:val="00A87DE5"/>
    <w:rsid w:val="00A90633"/>
    <w:rsid w:val="00A9192D"/>
    <w:rsid w:val="00A91EC6"/>
    <w:rsid w:val="00A927CD"/>
    <w:rsid w:val="00A92ED1"/>
    <w:rsid w:val="00A94299"/>
    <w:rsid w:val="00A95288"/>
    <w:rsid w:val="00A961F8"/>
    <w:rsid w:val="00AA1E9D"/>
    <w:rsid w:val="00AA2099"/>
    <w:rsid w:val="00AA3232"/>
    <w:rsid w:val="00AA6326"/>
    <w:rsid w:val="00AA6DEE"/>
    <w:rsid w:val="00AA7016"/>
    <w:rsid w:val="00AB0DB0"/>
    <w:rsid w:val="00AB2FE4"/>
    <w:rsid w:val="00AB509F"/>
    <w:rsid w:val="00AB517C"/>
    <w:rsid w:val="00AB5E2E"/>
    <w:rsid w:val="00AB764D"/>
    <w:rsid w:val="00AC11FE"/>
    <w:rsid w:val="00AC1701"/>
    <w:rsid w:val="00AC4557"/>
    <w:rsid w:val="00AC4ACB"/>
    <w:rsid w:val="00AC70BD"/>
    <w:rsid w:val="00AC7827"/>
    <w:rsid w:val="00AD2C70"/>
    <w:rsid w:val="00AD2EAC"/>
    <w:rsid w:val="00AD65F0"/>
    <w:rsid w:val="00AE01A2"/>
    <w:rsid w:val="00AE2C03"/>
    <w:rsid w:val="00AE5C4E"/>
    <w:rsid w:val="00AF279D"/>
    <w:rsid w:val="00AF6C73"/>
    <w:rsid w:val="00AF7E38"/>
    <w:rsid w:val="00B015D7"/>
    <w:rsid w:val="00B05020"/>
    <w:rsid w:val="00B07A78"/>
    <w:rsid w:val="00B1011D"/>
    <w:rsid w:val="00B11F92"/>
    <w:rsid w:val="00B1239B"/>
    <w:rsid w:val="00B12464"/>
    <w:rsid w:val="00B124A0"/>
    <w:rsid w:val="00B1571C"/>
    <w:rsid w:val="00B17849"/>
    <w:rsid w:val="00B201FC"/>
    <w:rsid w:val="00B22C4B"/>
    <w:rsid w:val="00B2343E"/>
    <w:rsid w:val="00B24918"/>
    <w:rsid w:val="00B262AE"/>
    <w:rsid w:val="00B26DAC"/>
    <w:rsid w:val="00B355D4"/>
    <w:rsid w:val="00B37E17"/>
    <w:rsid w:val="00B525D0"/>
    <w:rsid w:val="00B537AC"/>
    <w:rsid w:val="00B5431D"/>
    <w:rsid w:val="00B57242"/>
    <w:rsid w:val="00B57EEE"/>
    <w:rsid w:val="00B631DA"/>
    <w:rsid w:val="00B66348"/>
    <w:rsid w:val="00B71483"/>
    <w:rsid w:val="00B74440"/>
    <w:rsid w:val="00B751EF"/>
    <w:rsid w:val="00B759F2"/>
    <w:rsid w:val="00B7697B"/>
    <w:rsid w:val="00B81285"/>
    <w:rsid w:val="00B822D4"/>
    <w:rsid w:val="00B85693"/>
    <w:rsid w:val="00B8616B"/>
    <w:rsid w:val="00B908E6"/>
    <w:rsid w:val="00B90A5A"/>
    <w:rsid w:val="00B937A2"/>
    <w:rsid w:val="00B9492E"/>
    <w:rsid w:val="00B97273"/>
    <w:rsid w:val="00BA3B5C"/>
    <w:rsid w:val="00BA60D7"/>
    <w:rsid w:val="00BA622F"/>
    <w:rsid w:val="00BB39F1"/>
    <w:rsid w:val="00BB56A9"/>
    <w:rsid w:val="00BB5A2A"/>
    <w:rsid w:val="00BB6114"/>
    <w:rsid w:val="00BC5EDA"/>
    <w:rsid w:val="00BD058E"/>
    <w:rsid w:val="00BD18E6"/>
    <w:rsid w:val="00BD2933"/>
    <w:rsid w:val="00BD6CDD"/>
    <w:rsid w:val="00BD7386"/>
    <w:rsid w:val="00BE3403"/>
    <w:rsid w:val="00BE4227"/>
    <w:rsid w:val="00BF3DFD"/>
    <w:rsid w:val="00BF4CF8"/>
    <w:rsid w:val="00BF610A"/>
    <w:rsid w:val="00C012F3"/>
    <w:rsid w:val="00C01D6D"/>
    <w:rsid w:val="00C06ECF"/>
    <w:rsid w:val="00C07999"/>
    <w:rsid w:val="00C10FC6"/>
    <w:rsid w:val="00C1453B"/>
    <w:rsid w:val="00C22D02"/>
    <w:rsid w:val="00C24F3E"/>
    <w:rsid w:val="00C261EE"/>
    <w:rsid w:val="00C27875"/>
    <w:rsid w:val="00C278B6"/>
    <w:rsid w:val="00C27F17"/>
    <w:rsid w:val="00C31243"/>
    <w:rsid w:val="00C35104"/>
    <w:rsid w:val="00C371E5"/>
    <w:rsid w:val="00C37490"/>
    <w:rsid w:val="00C41F7E"/>
    <w:rsid w:val="00C43115"/>
    <w:rsid w:val="00C4457B"/>
    <w:rsid w:val="00C46B13"/>
    <w:rsid w:val="00C523C2"/>
    <w:rsid w:val="00C555D5"/>
    <w:rsid w:val="00C56751"/>
    <w:rsid w:val="00C56C74"/>
    <w:rsid w:val="00C57224"/>
    <w:rsid w:val="00C57641"/>
    <w:rsid w:val="00C645BE"/>
    <w:rsid w:val="00C6488A"/>
    <w:rsid w:val="00C736FE"/>
    <w:rsid w:val="00C77AAC"/>
    <w:rsid w:val="00C803BD"/>
    <w:rsid w:val="00C920C2"/>
    <w:rsid w:val="00C94923"/>
    <w:rsid w:val="00CA0D52"/>
    <w:rsid w:val="00CA0D7E"/>
    <w:rsid w:val="00CA4B95"/>
    <w:rsid w:val="00CA5A9B"/>
    <w:rsid w:val="00CB0880"/>
    <w:rsid w:val="00CB0CD4"/>
    <w:rsid w:val="00CB5479"/>
    <w:rsid w:val="00CB75FA"/>
    <w:rsid w:val="00CB7603"/>
    <w:rsid w:val="00CC3C45"/>
    <w:rsid w:val="00CC46EF"/>
    <w:rsid w:val="00CD0802"/>
    <w:rsid w:val="00CD28FC"/>
    <w:rsid w:val="00CD391A"/>
    <w:rsid w:val="00CD45F7"/>
    <w:rsid w:val="00CD5A64"/>
    <w:rsid w:val="00CD70D8"/>
    <w:rsid w:val="00CD7EF5"/>
    <w:rsid w:val="00CE05CE"/>
    <w:rsid w:val="00CE4271"/>
    <w:rsid w:val="00CE4742"/>
    <w:rsid w:val="00D00782"/>
    <w:rsid w:val="00D03D7D"/>
    <w:rsid w:val="00D04472"/>
    <w:rsid w:val="00D06D3B"/>
    <w:rsid w:val="00D06E0B"/>
    <w:rsid w:val="00D10228"/>
    <w:rsid w:val="00D117FD"/>
    <w:rsid w:val="00D11F89"/>
    <w:rsid w:val="00D14298"/>
    <w:rsid w:val="00D14C08"/>
    <w:rsid w:val="00D174DB"/>
    <w:rsid w:val="00D23AE6"/>
    <w:rsid w:val="00D24B95"/>
    <w:rsid w:val="00D25837"/>
    <w:rsid w:val="00D313AD"/>
    <w:rsid w:val="00D319E4"/>
    <w:rsid w:val="00D32AA0"/>
    <w:rsid w:val="00D34E8C"/>
    <w:rsid w:val="00D3693A"/>
    <w:rsid w:val="00D46B23"/>
    <w:rsid w:val="00D46DEE"/>
    <w:rsid w:val="00D51ACD"/>
    <w:rsid w:val="00D52132"/>
    <w:rsid w:val="00D526A1"/>
    <w:rsid w:val="00D532ED"/>
    <w:rsid w:val="00D533B4"/>
    <w:rsid w:val="00D568B7"/>
    <w:rsid w:val="00D600E1"/>
    <w:rsid w:val="00D605D5"/>
    <w:rsid w:val="00D61179"/>
    <w:rsid w:val="00D65106"/>
    <w:rsid w:val="00D67A63"/>
    <w:rsid w:val="00D71D7A"/>
    <w:rsid w:val="00D74B33"/>
    <w:rsid w:val="00D75886"/>
    <w:rsid w:val="00D76C2C"/>
    <w:rsid w:val="00D86159"/>
    <w:rsid w:val="00D87C6F"/>
    <w:rsid w:val="00D91BFB"/>
    <w:rsid w:val="00D94289"/>
    <w:rsid w:val="00D94542"/>
    <w:rsid w:val="00D9635F"/>
    <w:rsid w:val="00DA16EF"/>
    <w:rsid w:val="00DA1C0A"/>
    <w:rsid w:val="00DA43E9"/>
    <w:rsid w:val="00DA6449"/>
    <w:rsid w:val="00DB0E85"/>
    <w:rsid w:val="00DB2847"/>
    <w:rsid w:val="00DB689F"/>
    <w:rsid w:val="00DC5088"/>
    <w:rsid w:val="00DC5C8F"/>
    <w:rsid w:val="00DD3955"/>
    <w:rsid w:val="00DD3F6C"/>
    <w:rsid w:val="00DD7B78"/>
    <w:rsid w:val="00DE088F"/>
    <w:rsid w:val="00DE257F"/>
    <w:rsid w:val="00DE3AAE"/>
    <w:rsid w:val="00DE4670"/>
    <w:rsid w:val="00DF0597"/>
    <w:rsid w:val="00DF0E9E"/>
    <w:rsid w:val="00DF14BB"/>
    <w:rsid w:val="00DF331B"/>
    <w:rsid w:val="00DF4051"/>
    <w:rsid w:val="00DF5EE5"/>
    <w:rsid w:val="00E01E4C"/>
    <w:rsid w:val="00E05871"/>
    <w:rsid w:val="00E071FD"/>
    <w:rsid w:val="00E112D6"/>
    <w:rsid w:val="00E129E2"/>
    <w:rsid w:val="00E13C8D"/>
    <w:rsid w:val="00E16D7B"/>
    <w:rsid w:val="00E21CBF"/>
    <w:rsid w:val="00E21EAB"/>
    <w:rsid w:val="00E23DDD"/>
    <w:rsid w:val="00E31340"/>
    <w:rsid w:val="00E31727"/>
    <w:rsid w:val="00E31A50"/>
    <w:rsid w:val="00E32772"/>
    <w:rsid w:val="00E32A3C"/>
    <w:rsid w:val="00E32BBE"/>
    <w:rsid w:val="00E379D9"/>
    <w:rsid w:val="00E37F53"/>
    <w:rsid w:val="00E424EA"/>
    <w:rsid w:val="00E43054"/>
    <w:rsid w:val="00E449C3"/>
    <w:rsid w:val="00E516F9"/>
    <w:rsid w:val="00E57B7B"/>
    <w:rsid w:val="00E57E50"/>
    <w:rsid w:val="00E63999"/>
    <w:rsid w:val="00E64C0A"/>
    <w:rsid w:val="00E65FCC"/>
    <w:rsid w:val="00E671BB"/>
    <w:rsid w:val="00E72CAE"/>
    <w:rsid w:val="00E83368"/>
    <w:rsid w:val="00E85566"/>
    <w:rsid w:val="00E86FDE"/>
    <w:rsid w:val="00E94F56"/>
    <w:rsid w:val="00E95C23"/>
    <w:rsid w:val="00EA3531"/>
    <w:rsid w:val="00EA668A"/>
    <w:rsid w:val="00EA7604"/>
    <w:rsid w:val="00EB0D55"/>
    <w:rsid w:val="00EB38C1"/>
    <w:rsid w:val="00EB3BB9"/>
    <w:rsid w:val="00EB484A"/>
    <w:rsid w:val="00EB4A87"/>
    <w:rsid w:val="00EB5942"/>
    <w:rsid w:val="00ED0B56"/>
    <w:rsid w:val="00ED29ED"/>
    <w:rsid w:val="00ED357D"/>
    <w:rsid w:val="00ED4FE4"/>
    <w:rsid w:val="00ED7631"/>
    <w:rsid w:val="00EE0001"/>
    <w:rsid w:val="00EE1695"/>
    <w:rsid w:val="00EE1869"/>
    <w:rsid w:val="00EE2EBD"/>
    <w:rsid w:val="00EE3551"/>
    <w:rsid w:val="00EE5AD6"/>
    <w:rsid w:val="00EE6EB7"/>
    <w:rsid w:val="00EE7553"/>
    <w:rsid w:val="00EF59D3"/>
    <w:rsid w:val="00EF7B10"/>
    <w:rsid w:val="00F01C72"/>
    <w:rsid w:val="00F02C29"/>
    <w:rsid w:val="00F032D4"/>
    <w:rsid w:val="00F03847"/>
    <w:rsid w:val="00F03BDA"/>
    <w:rsid w:val="00F04076"/>
    <w:rsid w:val="00F06BC0"/>
    <w:rsid w:val="00F074EA"/>
    <w:rsid w:val="00F1151A"/>
    <w:rsid w:val="00F12123"/>
    <w:rsid w:val="00F14A69"/>
    <w:rsid w:val="00F1783F"/>
    <w:rsid w:val="00F21F70"/>
    <w:rsid w:val="00F22B31"/>
    <w:rsid w:val="00F235E2"/>
    <w:rsid w:val="00F24C42"/>
    <w:rsid w:val="00F25CB4"/>
    <w:rsid w:val="00F31B57"/>
    <w:rsid w:val="00F32588"/>
    <w:rsid w:val="00F32FCC"/>
    <w:rsid w:val="00F33160"/>
    <w:rsid w:val="00F33367"/>
    <w:rsid w:val="00F3458B"/>
    <w:rsid w:val="00F354C4"/>
    <w:rsid w:val="00F373CD"/>
    <w:rsid w:val="00F41563"/>
    <w:rsid w:val="00F41EAE"/>
    <w:rsid w:val="00F42F54"/>
    <w:rsid w:val="00F54CCA"/>
    <w:rsid w:val="00F55EF9"/>
    <w:rsid w:val="00F573B9"/>
    <w:rsid w:val="00F60E68"/>
    <w:rsid w:val="00F627D3"/>
    <w:rsid w:val="00F644FB"/>
    <w:rsid w:val="00F65BB9"/>
    <w:rsid w:val="00F67B8C"/>
    <w:rsid w:val="00F71887"/>
    <w:rsid w:val="00F71998"/>
    <w:rsid w:val="00F72EBF"/>
    <w:rsid w:val="00F731C9"/>
    <w:rsid w:val="00F8294A"/>
    <w:rsid w:val="00F82C47"/>
    <w:rsid w:val="00F837FF"/>
    <w:rsid w:val="00F84035"/>
    <w:rsid w:val="00F918BD"/>
    <w:rsid w:val="00F919D8"/>
    <w:rsid w:val="00F95005"/>
    <w:rsid w:val="00F95927"/>
    <w:rsid w:val="00F96903"/>
    <w:rsid w:val="00FA0FFF"/>
    <w:rsid w:val="00FA137E"/>
    <w:rsid w:val="00FA59B0"/>
    <w:rsid w:val="00FA5B7D"/>
    <w:rsid w:val="00FA7C7F"/>
    <w:rsid w:val="00FB1384"/>
    <w:rsid w:val="00FC02F9"/>
    <w:rsid w:val="00FC4A48"/>
    <w:rsid w:val="00FC4EB1"/>
    <w:rsid w:val="00FC5640"/>
    <w:rsid w:val="00FC73E1"/>
    <w:rsid w:val="00FC7A19"/>
    <w:rsid w:val="00FD0C6F"/>
    <w:rsid w:val="00FD5679"/>
    <w:rsid w:val="00FE0E96"/>
    <w:rsid w:val="00FE2DF5"/>
    <w:rsid w:val="00FE360C"/>
    <w:rsid w:val="00FE4CE4"/>
    <w:rsid w:val="00FE7EA4"/>
    <w:rsid w:val="00FF2449"/>
    <w:rsid w:val="00FF3211"/>
    <w:rsid w:val="00FF3278"/>
    <w:rsid w:val="00FF3863"/>
    <w:rsid w:val="00FF38B4"/>
    <w:rsid w:val="00FF40C6"/>
    <w:rsid w:val="00FF4F41"/>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lp1"/>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qFormat/>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NoSpacingChar">
    <w:name w:val="No Spacing Char"/>
    <w:basedOn w:val="DefaultParagraphFont"/>
    <w:link w:val="NoSpacing"/>
    <w:uiPriority w:val="1"/>
    <w:qFormat/>
    <w:rsid w:val="00A0346A"/>
    <w:rPr>
      <w:rFonts w:eastAsiaTheme="minorEastAsia"/>
      <w:sz w:val="21"/>
      <w:szCs w:val="21"/>
      <w:lang w:eastAsia="lt-LT"/>
    </w:rPr>
  </w:style>
  <w:style w:type="paragraph" w:styleId="NoSpacing">
    <w:name w:val="No Spacing"/>
    <w:link w:val="NoSpacingChar"/>
    <w:uiPriority w:val="1"/>
    <w:qFormat/>
    <w:rsid w:val="00A0346A"/>
    <w:pPr>
      <w:suppressAutoHyphens/>
      <w:spacing w:after="0" w:line="240" w:lineRule="auto"/>
    </w:pPr>
    <w:rPr>
      <w:rFonts w:eastAsiaTheme="minorEastAsia"/>
      <w:sz w:val="21"/>
      <w:szCs w:val="21"/>
      <w:lang w:eastAsia="lt-LT"/>
    </w:rPr>
  </w:style>
  <w:style w:type="paragraph" w:styleId="FootnoteText">
    <w:name w:val="footnote text"/>
    <w:basedOn w:val="Normal"/>
    <w:link w:val="FootnoteTextChar"/>
    <w:uiPriority w:val="99"/>
    <w:semiHidden/>
    <w:unhideWhenUsed/>
    <w:rsid w:val="003D7F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7F6F"/>
    <w:rPr>
      <w:sz w:val="20"/>
      <w:szCs w:val="20"/>
    </w:rPr>
  </w:style>
  <w:style w:type="character" w:styleId="FootnoteReference">
    <w:name w:val="footnote reference"/>
    <w:basedOn w:val="DefaultParagraphFont"/>
    <w:uiPriority w:val="99"/>
    <w:semiHidden/>
    <w:unhideWhenUsed/>
    <w:rsid w:val="003D7F6F"/>
    <w:rPr>
      <w:vertAlign w:val="superscript"/>
    </w:rPr>
  </w:style>
  <w:style w:type="paragraph" w:customStyle="1" w:styleId="prastasis1">
    <w:name w:val="Įprastasis1"/>
    <w:rsid w:val="00E94F56"/>
    <w:pPr>
      <w:suppressAutoHyphens/>
      <w:autoSpaceDN w:val="0"/>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po.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Asta Burkauskaitė</cp:lastModifiedBy>
  <cp:revision>28</cp:revision>
  <cp:lastPrinted>2022-08-09T07:41:00Z</cp:lastPrinted>
  <dcterms:created xsi:type="dcterms:W3CDTF">2026-01-30T11:23:00Z</dcterms:created>
  <dcterms:modified xsi:type="dcterms:W3CDTF">2026-04-08T07:51:00Z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