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E111" w14:textId="1110FB6F" w:rsidR="009302C8" w:rsidRPr="0093255A" w:rsidRDefault="009302C8" w:rsidP="009302C8">
      <w:pPr>
        <w:jc w:val="right"/>
        <w:outlineLvl w:val="0"/>
        <w:rPr>
          <w:kern w:val="36"/>
          <w:szCs w:val="24"/>
          <w:lang w:eastAsia="lt-LT"/>
        </w:rPr>
      </w:pPr>
      <w:r w:rsidRPr="0093255A">
        <w:rPr>
          <w:kern w:val="36"/>
          <w:szCs w:val="24"/>
          <w:lang w:eastAsia="lt-LT"/>
        </w:rPr>
        <w:t xml:space="preserve">Pirkimo sąlygų </w:t>
      </w:r>
      <w:r w:rsidR="00AE7EBF">
        <w:rPr>
          <w:kern w:val="36"/>
          <w:szCs w:val="24"/>
          <w:lang w:eastAsia="lt-LT"/>
        </w:rPr>
        <w:t>10</w:t>
      </w:r>
      <w:r w:rsidRPr="0093255A">
        <w:rPr>
          <w:kern w:val="36"/>
          <w:szCs w:val="24"/>
          <w:lang w:eastAsia="lt-LT"/>
        </w:rPr>
        <w:t xml:space="preserve"> priedas</w:t>
      </w:r>
    </w:p>
    <w:p w14:paraId="149F922B" w14:textId="37DBCA1E" w:rsidR="00027B83" w:rsidRDefault="00027B83" w:rsidP="00D418E6">
      <w:pPr>
        <w:spacing w:line="276" w:lineRule="auto"/>
        <w:ind w:firstLine="5670"/>
        <w:rPr>
          <w:bCs/>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w:t>
      </w:r>
      <w:r>
        <w:rPr>
          <w:rFonts w:eastAsia="Cambria"/>
          <w:shd w:val="clear" w:color="auto" w:fill="FFFFFF"/>
        </w:rPr>
        <w:lastRenderedPageBreak/>
        <w:t>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0E79" w14:textId="77777777" w:rsidR="00D415E4" w:rsidRDefault="00D415E4">
      <w:pPr>
        <w:rPr>
          <w:sz w:val="20"/>
        </w:rPr>
      </w:pPr>
      <w:r>
        <w:rPr>
          <w:sz w:val="20"/>
        </w:rPr>
        <w:separator/>
      </w:r>
    </w:p>
  </w:endnote>
  <w:endnote w:type="continuationSeparator" w:id="0">
    <w:p w14:paraId="4551316E" w14:textId="77777777" w:rsidR="00D415E4" w:rsidRDefault="00D415E4">
      <w:pPr>
        <w:rPr>
          <w:sz w:val="20"/>
        </w:rPr>
      </w:pPr>
      <w:r>
        <w:rPr>
          <w:sz w:val="20"/>
        </w:rPr>
        <w:continuationSeparator/>
      </w:r>
    </w:p>
  </w:endnote>
  <w:endnote w:type="continuationNotice" w:id="1">
    <w:p w14:paraId="39A64371" w14:textId="77777777" w:rsidR="00D415E4" w:rsidRDefault="00D41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0E13" w14:textId="77777777" w:rsidR="00D415E4" w:rsidRDefault="00D415E4">
      <w:pPr>
        <w:rPr>
          <w:sz w:val="20"/>
        </w:rPr>
      </w:pPr>
      <w:r>
        <w:rPr>
          <w:sz w:val="20"/>
        </w:rPr>
        <w:separator/>
      </w:r>
    </w:p>
  </w:footnote>
  <w:footnote w:type="continuationSeparator" w:id="0">
    <w:p w14:paraId="6AE09481" w14:textId="77777777" w:rsidR="00D415E4" w:rsidRDefault="00D415E4">
      <w:pPr>
        <w:rPr>
          <w:sz w:val="20"/>
        </w:rPr>
      </w:pPr>
      <w:r>
        <w:rPr>
          <w:sz w:val="20"/>
        </w:rPr>
        <w:continuationSeparator/>
      </w:r>
    </w:p>
  </w:footnote>
  <w:footnote w:type="continuationNotice" w:id="1">
    <w:p w14:paraId="66383098" w14:textId="77777777" w:rsidR="00D415E4" w:rsidRDefault="00D41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B5B2A">
      <w:rPr>
        <w:rFonts w:ascii="Arial" w:eastAsia="Arial" w:hAnsi="Arial" w:cs="Arial"/>
        <w:noProof/>
        <w:sz w:val="18"/>
        <w:szCs w:val="18"/>
      </w:rPr>
      <w:t>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B5B2A"/>
    <w:rsid w:val="004253F1"/>
    <w:rsid w:val="00480651"/>
    <w:rsid w:val="004A2AF4"/>
    <w:rsid w:val="004F10FB"/>
    <w:rsid w:val="005521DA"/>
    <w:rsid w:val="00640624"/>
    <w:rsid w:val="00697839"/>
    <w:rsid w:val="007604B0"/>
    <w:rsid w:val="007D4CAA"/>
    <w:rsid w:val="0083118A"/>
    <w:rsid w:val="00925978"/>
    <w:rsid w:val="009302C8"/>
    <w:rsid w:val="009728BC"/>
    <w:rsid w:val="00A72765"/>
    <w:rsid w:val="00AD13BC"/>
    <w:rsid w:val="00AE7EBF"/>
    <w:rsid w:val="00D13EBE"/>
    <w:rsid w:val="00D415E4"/>
    <w:rsid w:val="00D418E6"/>
    <w:rsid w:val="00DA4E0C"/>
    <w:rsid w:val="00E15CCA"/>
    <w:rsid w:val="00EF5956"/>
    <w:rsid w:val="00F60BD9"/>
    <w:rsid w:val="00F96D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407E69-C434-49AE-A9B9-C2DE82B55B43}">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13273</Words>
  <Characters>75657</Characters>
  <Application>Microsoft Office Word</Application>
  <DocSecurity>0</DocSecurity>
  <Lines>630</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2026-04-07T10:20:00Z</dcterms:created>
  <dcterms:modified xsi:type="dcterms:W3CDTF">2026-04-09T10:13:00Z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