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73446B" w:rsidP="00B50198">
      <w:pPr>
        <w:jc w:val="center"/>
        <w:rPr>
          <w:rFonts w:asciiTheme="majorHAnsi" w:hAnsiTheme="majorHAnsi"/>
          <w:b/>
          <w:bCs/>
          <w:sz w:val="22"/>
          <w:szCs w:val="22"/>
        </w:rPr>
      </w:pPr>
      <w:r>
        <w:rPr>
          <w:rFonts w:asciiTheme="majorHAnsi" w:hAnsiTheme="majorHAnsi"/>
          <w:b/>
          <w:bCs/>
          <w:sz w:val="22"/>
          <w:szCs w:val="22"/>
        </w:rPr>
        <w:t>KRYŽMINIO RAIŠČIO FIKSACIJOS SISTEMA</w:t>
      </w:r>
    </w:p>
    <w:p w:rsidR="00E26322" w:rsidRPr="003033A9" w:rsidRDefault="00E26322"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73446B">
        <w:rPr>
          <w:rFonts w:asciiTheme="majorHAnsi" w:hAnsiTheme="majorHAnsi"/>
          <w:b/>
          <w:bCs/>
          <w:color w:val="4F81BD" w:themeColor="accent1"/>
          <w:sz w:val="22"/>
          <w:szCs w:val="22"/>
          <w:lang w:val="lt-LT"/>
        </w:rPr>
        <w:t>kryžminio raiščio fiksacijos sistemą</w:t>
      </w:r>
      <w:r w:rsidR="00E26322" w:rsidRPr="00E26322">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73446B">
        <w:rPr>
          <w:rFonts w:asciiTheme="majorHAnsi" w:hAnsiTheme="majorHAnsi"/>
          <w:b/>
          <w:bCs/>
          <w:color w:val="4F81BD" w:themeColor="accent1"/>
          <w:sz w:val="22"/>
          <w:szCs w:val="22"/>
          <w:lang w:val="lt-LT"/>
        </w:rPr>
        <w:t>kryžminio raiščio fiksacijos sistema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3446B">
        <w:rPr>
          <w:rFonts w:ascii="Cambria" w:hAnsi="Cambria" w:cs="Calibri"/>
          <w:i/>
          <w:noProof/>
          <w:color w:val="4F81BD" w:themeColor="accent1"/>
        </w:rPr>
        <w:t>kryžminio raiščio fiksacijos sistemos</w:t>
      </w:r>
      <w:r w:rsidR="00E26322">
        <w:rPr>
          <w:rFonts w:ascii="Cambria" w:hAnsi="Cambria" w:cs="Calibri"/>
          <w:i/>
          <w:noProof/>
          <w:color w:val="4F81BD" w:themeColor="accent1"/>
        </w:rPr>
        <w:t xml:space="preserve">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73446B">
        <w:rPr>
          <w:rFonts w:ascii="Cambria" w:hAnsi="Cambria" w:cs="Segoe UI"/>
          <w:noProof/>
          <w:color w:val="4F81BD" w:themeColor="accent1"/>
          <w:szCs w:val="24"/>
          <w:shd w:val="clear" w:color="auto" w:fill="FFFFFF"/>
        </w:rPr>
        <w:t>6890711</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D27A6" w:rsidRPr="0073446B" w:rsidRDefault="00CD27A6" w:rsidP="00CD27A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3446B">
        <w:rPr>
          <w:rFonts w:asciiTheme="majorHAnsi" w:hAnsiTheme="majorHAnsi"/>
          <w:lang w:eastAsia="lt-LT"/>
        </w:rPr>
        <w:t>Šis pirkimas nėra skirstomas į pirkimo dalis</w:t>
      </w:r>
      <w:r w:rsidRPr="0073446B">
        <w:rPr>
          <w:rFonts w:asciiTheme="majorHAnsi" w:hAnsiTheme="majorHAnsi"/>
          <w:lang w:eastAsia="ar-SA"/>
        </w:rPr>
        <w:t xml:space="preserve"> (viso viena pirkimo dalis). </w:t>
      </w:r>
      <w:r w:rsidRPr="0073446B">
        <w:rPr>
          <w:rFonts w:asciiTheme="majorHAnsi" w:hAnsiTheme="majorHAnsi"/>
          <w:noProof/>
        </w:rPr>
        <w:t xml:space="preserve">Pirkimas į dalis neskaidomas, nes </w:t>
      </w:r>
      <w:r w:rsidR="0073446B" w:rsidRPr="0073446B">
        <w:rPr>
          <w:rFonts w:ascii="Cambria" w:hAnsi="Cambria"/>
          <w:noProof/>
        </w:rPr>
        <w:t>perkančioji organizacija vykdo operacijas, kai vienu metu yra naudojamos skirtingų dydžių kryžminio raiščio fiksacijos sistemos (endosagos). Dėl to būtina, kad abi sistemos būtų to paties gamintojo ir pilnai suderinamos tarpusavyje, taip užtikrinant sklandų, saugų ir efektyvų darbą, bei mažinant galimų komplikacijų riziką.</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3446B">
        <w:rPr>
          <w:rFonts w:asciiTheme="majorHAnsi" w:hAnsiTheme="majorHAnsi"/>
          <w:lang w:eastAsia="lt-LT"/>
        </w:rPr>
        <w:t xml:space="preserve">Dalyvis gali pateikti tik vieną pasiūlymą visam pirkimui. </w:t>
      </w:r>
      <w:r w:rsidRPr="0073446B">
        <w:rPr>
          <w:rFonts w:asciiTheme="majorHAnsi" w:hAnsiTheme="majorHAnsi"/>
        </w:rPr>
        <w:t>Pasiūlymas turi būti pateiktas</w:t>
      </w:r>
      <w:r w:rsidRPr="0034795F">
        <w:rPr>
          <w:rFonts w:asciiTheme="majorHAnsi" w:hAnsiTheme="majorHAnsi"/>
        </w:rPr>
        <w:t xml:space="preserve">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76B93" w:rsidRDefault="00276B93" w:rsidP="00BE2EA3">
      <w:pPr>
        <w:suppressAutoHyphens/>
        <w:ind w:firstLine="567"/>
        <w:jc w:val="both"/>
        <w:rPr>
          <w:rFonts w:asciiTheme="majorHAnsi" w:hAnsiTheme="majorHAnsi"/>
          <w:color w:val="000000"/>
          <w:sz w:val="22"/>
          <w:szCs w:val="22"/>
          <w:lang w:eastAsia="lt-LT"/>
        </w:rPr>
      </w:pPr>
    </w:p>
    <w:p w:rsidR="00380C32" w:rsidRDefault="00380C32" w:rsidP="001D30A5">
      <w:pPr>
        <w:suppressAutoHyphens/>
        <w:ind w:firstLine="567"/>
        <w:jc w:val="both"/>
        <w:rPr>
          <w:rFonts w:asciiTheme="majorHAnsi" w:hAnsiTheme="majorHAnsi"/>
          <w:color w:val="000000"/>
          <w:sz w:val="22"/>
          <w:szCs w:val="22"/>
          <w:lang w:eastAsia="lt-LT"/>
        </w:rPr>
      </w:pPr>
    </w:p>
    <w:p w:rsidR="00380C32" w:rsidRDefault="00380C32" w:rsidP="001D30A5">
      <w:pPr>
        <w:suppressAutoHyphens/>
        <w:ind w:firstLine="567"/>
        <w:jc w:val="both"/>
        <w:rPr>
          <w:rFonts w:asciiTheme="majorHAnsi" w:hAnsiTheme="majorHAnsi"/>
          <w:color w:val="000000"/>
          <w:sz w:val="22"/>
          <w:szCs w:val="22"/>
          <w:lang w:eastAsia="lt-LT"/>
        </w:rPr>
      </w:pPr>
    </w:p>
    <w:p w:rsidR="00380C32" w:rsidRDefault="00380C32" w:rsidP="001D30A5">
      <w:pPr>
        <w:suppressAutoHyphens/>
        <w:ind w:firstLine="567"/>
        <w:jc w:val="both"/>
        <w:rPr>
          <w:rFonts w:asciiTheme="majorHAnsi" w:hAnsiTheme="majorHAnsi"/>
          <w:color w:val="000000"/>
          <w:sz w:val="22"/>
          <w:szCs w:val="22"/>
          <w:lang w:eastAsia="lt-LT"/>
        </w:rPr>
      </w:pPr>
    </w:p>
    <w:p w:rsidR="00380C32" w:rsidRDefault="00380C32" w:rsidP="001D30A5">
      <w:pPr>
        <w:suppressAutoHyphens/>
        <w:ind w:firstLine="567"/>
        <w:jc w:val="both"/>
        <w:rPr>
          <w:rFonts w:asciiTheme="majorHAnsi" w:hAnsiTheme="majorHAnsi"/>
          <w:color w:val="000000"/>
          <w:sz w:val="22"/>
          <w:szCs w:val="22"/>
          <w:lang w:eastAsia="lt-LT"/>
        </w:rPr>
      </w:pPr>
    </w:p>
    <w:p w:rsidR="00380C32" w:rsidRDefault="00380C32" w:rsidP="001D30A5">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EE5982"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E5982"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E5982"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EE5982"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EE5982"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85082">
        <w:rPr>
          <w:rFonts w:asciiTheme="majorHAnsi" w:hAnsiTheme="majorHAnsi" w:cs="Times New Roman"/>
          <w:color w:val="auto"/>
        </w:rPr>
        <w:t xml:space="preserve">5.4. </w:t>
      </w:r>
      <w:r w:rsidRPr="00B85082">
        <w:rPr>
          <w:rFonts w:asciiTheme="majorHAnsi" w:hAnsiTheme="majorHAnsi" w:cs="Times New Roman"/>
          <w:iCs/>
          <w:color w:val="auto"/>
        </w:rPr>
        <w:t xml:space="preserve">Pasiūlymas turi būti pateiktas iki </w:t>
      </w:r>
      <w:r w:rsidR="00AA5E63" w:rsidRPr="00B85082">
        <w:rPr>
          <w:rFonts w:asciiTheme="majorHAnsi" w:hAnsiTheme="majorHAnsi" w:cs="Times New Roman"/>
          <w:b/>
          <w:iCs/>
          <w:color w:val="548DD4" w:themeColor="text2" w:themeTint="99"/>
        </w:rPr>
        <w:t>202</w:t>
      </w:r>
      <w:r w:rsidR="00942B96" w:rsidRPr="00B85082">
        <w:rPr>
          <w:rFonts w:asciiTheme="majorHAnsi" w:hAnsiTheme="majorHAnsi" w:cs="Times New Roman"/>
          <w:b/>
          <w:iCs/>
          <w:color w:val="548DD4" w:themeColor="text2" w:themeTint="99"/>
        </w:rPr>
        <w:t>6</w:t>
      </w:r>
      <w:r w:rsidRPr="00B85082">
        <w:rPr>
          <w:rFonts w:asciiTheme="majorHAnsi" w:hAnsiTheme="majorHAnsi" w:cs="Times New Roman"/>
          <w:b/>
          <w:iCs/>
          <w:color w:val="548DD4" w:themeColor="text2" w:themeTint="99"/>
        </w:rPr>
        <w:t xml:space="preserve"> m. </w:t>
      </w:r>
      <w:r w:rsidR="00E26322" w:rsidRPr="00B85082">
        <w:rPr>
          <w:rFonts w:asciiTheme="majorHAnsi" w:hAnsiTheme="majorHAnsi" w:cs="Times New Roman"/>
          <w:b/>
          <w:iCs/>
          <w:color w:val="548DD4" w:themeColor="text2" w:themeTint="99"/>
        </w:rPr>
        <w:t>gegužės</w:t>
      </w:r>
      <w:r w:rsidR="005258C9" w:rsidRPr="00B85082">
        <w:rPr>
          <w:rFonts w:asciiTheme="majorHAnsi" w:hAnsiTheme="majorHAnsi" w:cs="Times New Roman"/>
          <w:b/>
          <w:iCs/>
          <w:color w:val="548DD4" w:themeColor="text2" w:themeTint="99"/>
        </w:rPr>
        <w:t xml:space="preserve"> </w:t>
      </w:r>
      <w:r w:rsidR="00B85082" w:rsidRPr="00B85082">
        <w:rPr>
          <w:rFonts w:asciiTheme="majorHAnsi" w:hAnsiTheme="majorHAnsi" w:cs="Times New Roman"/>
          <w:b/>
          <w:iCs/>
          <w:color w:val="548DD4" w:themeColor="text2" w:themeTint="99"/>
        </w:rPr>
        <w:t xml:space="preserve">22 </w:t>
      </w:r>
      <w:r w:rsidRPr="00B85082">
        <w:rPr>
          <w:rFonts w:asciiTheme="majorHAnsi" w:hAnsiTheme="majorHAnsi" w:cs="Times New Roman"/>
          <w:b/>
          <w:iCs/>
          <w:color w:val="548DD4" w:themeColor="text2" w:themeTint="99"/>
        </w:rPr>
        <w:t>d.</w:t>
      </w:r>
      <w:r w:rsidR="00EA06FB" w:rsidRPr="00B85082">
        <w:rPr>
          <w:rFonts w:asciiTheme="majorHAnsi" w:hAnsiTheme="majorHAnsi" w:cs="Times New Roman"/>
          <w:b/>
          <w:iCs/>
          <w:color w:val="548DD4" w:themeColor="text2" w:themeTint="99"/>
        </w:rPr>
        <w:t xml:space="preserve"> </w:t>
      </w:r>
      <w:r w:rsidR="00BA0428" w:rsidRPr="00B85082">
        <w:rPr>
          <w:rFonts w:asciiTheme="majorHAnsi" w:hAnsiTheme="majorHAnsi" w:cs="Times New Roman"/>
          <w:b/>
          <w:iCs/>
          <w:color w:val="548DD4" w:themeColor="text2" w:themeTint="99"/>
        </w:rPr>
        <w:t>08</w:t>
      </w:r>
      <w:r w:rsidR="005823A0" w:rsidRPr="00B85082">
        <w:rPr>
          <w:rFonts w:asciiTheme="majorHAnsi" w:hAnsiTheme="majorHAnsi" w:cs="Times New Roman"/>
          <w:b/>
          <w:iCs/>
          <w:color w:val="548DD4" w:themeColor="text2" w:themeTint="99"/>
        </w:rPr>
        <w:t xml:space="preserve"> val. </w:t>
      </w:r>
      <w:r w:rsidR="00942B96" w:rsidRPr="00B85082">
        <w:rPr>
          <w:rFonts w:asciiTheme="majorHAnsi" w:hAnsiTheme="majorHAnsi" w:cs="Times New Roman"/>
          <w:b/>
          <w:iCs/>
          <w:color w:val="548DD4" w:themeColor="text2" w:themeTint="99"/>
        </w:rPr>
        <w:t>00</w:t>
      </w:r>
      <w:r w:rsidRPr="00B85082">
        <w:rPr>
          <w:rFonts w:asciiTheme="majorHAnsi" w:hAnsiTheme="majorHAnsi" w:cs="Times New Roman"/>
          <w:b/>
          <w:iCs/>
          <w:color w:val="548DD4" w:themeColor="text2" w:themeTint="99"/>
        </w:rPr>
        <w:t xml:space="preserve"> min.</w:t>
      </w:r>
      <w:r w:rsidRPr="00B85082">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B85082">
        <w:rPr>
          <w:rFonts w:asciiTheme="majorHAnsi" w:hAnsiTheme="majorHAnsi" w:cs="Times New Roman"/>
          <w:lang w:val="it-IT"/>
        </w:rPr>
        <w:t xml:space="preserve">trumpiau </w:t>
      </w:r>
      <w:r w:rsidRPr="00B85082">
        <w:rPr>
          <w:rFonts w:asciiTheme="majorHAnsi" w:hAnsiTheme="majorHAnsi" w:cs="Times New Roman"/>
          <w:lang w:val="lt-LT"/>
        </w:rPr>
        <w:t xml:space="preserve">kaip iki </w:t>
      </w:r>
      <w:r w:rsidR="00E45025" w:rsidRPr="00B85082">
        <w:rPr>
          <w:rFonts w:asciiTheme="majorHAnsi" w:hAnsiTheme="majorHAnsi" w:cs="Times New Roman"/>
          <w:b/>
          <w:color w:val="548DD4" w:themeColor="text2" w:themeTint="99"/>
          <w:lang w:val="lt-LT"/>
        </w:rPr>
        <w:t>202</w:t>
      </w:r>
      <w:r w:rsidR="005133EC" w:rsidRPr="00B85082">
        <w:rPr>
          <w:rFonts w:asciiTheme="majorHAnsi" w:hAnsiTheme="majorHAnsi" w:cs="Times New Roman"/>
          <w:b/>
          <w:color w:val="548DD4" w:themeColor="text2" w:themeTint="99"/>
          <w:lang w:val="lt-LT"/>
        </w:rPr>
        <w:t>6</w:t>
      </w:r>
      <w:r w:rsidR="00B73957" w:rsidRPr="00B85082">
        <w:rPr>
          <w:rFonts w:asciiTheme="majorHAnsi" w:hAnsiTheme="majorHAnsi" w:cs="Times New Roman"/>
          <w:b/>
          <w:color w:val="548DD4" w:themeColor="text2" w:themeTint="99"/>
          <w:lang w:val="lt-LT"/>
        </w:rPr>
        <w:t>-0</w:t>
      </w:r>
      <w:r w:rsidR="00E26322" w:rsidRPr="00B85082">
        <w:rPr>
          <w:rFonts w:asciiTheme="majorHAnsi" w:hAnsiTheme="majorHAnsi" w:cs="Times New Roman"/>
          <w:b/>
          <w:color w:val="548DD4" w:themeColor="text2" w:themeTint="99"/>
          <w:lang w:val="lt-LT"/>
        </w:rPr>
        <w:t>9-</w:t>
      </w:r>
      <w:r w:rsidR="00B85082" w:rsidRPr="00B85082">
        <w:rPr>
          <w:rFonts w:asciiTheme="majorHAnsi" w:hAnsiTheme="majorHAnsi" w:cs="Times New Roman"/>
          <w:b/>
          <w:color w:val="548DD4" w:themeColor="text2" w:themeTint="99"/>
          <w:lang w:val="lt-LT"/>
        </w:rPr>
        <w:t>22</w:t>
      </w:r>
      <w:r w:rsidR="00805DD4" w:rsidRPr="00B85082">
        <w:rPr>
          <w:rFonts w:asciiTheme="majorHAnsi" w:hAnsiTheme="majorHAnsi" w:cs="Times New Roman"/>
          <w:b/>
          <w:color w:val="548DD4" w:themeColor="text2" w:themeTint="99"/>
          <w:lang w:val="lt-LT"/>
        </w:rPr>
        <w:t>.</w:t>
      </w:r>
      <w:r w:rsidRPr="00B85082">
        <w:rPr>
          <w:rFonts w:asciiTheme="majorHAnsi" w:hAnsiTheme="majorHAnsi" w:cs="Times New Roman"/>
          <w:lang w:val="pt-PT"/>
        </w:rPr>
        <w:t xml:space="preserve"> Jeigu pasi</w:t>
      </w:r>
      <w:r w:rsidRPr="00B85082">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E26322">
        <w:rPr>
          <w:rFonts w:asciiTheme="majorHAnsi" w:hAnsiTheme="majorHAnsi"/>
          <w:bCs/>
          <w:sz w:val="22"/>
          <w:szCs w:val="22"/>
        </w:rPr>
        <w:t>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dokumentus</w:t>
      </w:r>
      <w:r w:rsidRPr="0082599B">
        <w:rPr>
          <w:rFonts w:ascii="Cambria" w:hAnsi="Cambria"/>
          <w:b/>
          <w:sz w:val="22"/>
          <w:szCs w:val="22"/>
        </w:rPr>
        <w:t xml:space="preserve"> (</w:t>
      </w:r>
      <w:r w:rsidR="00380C32" w:rsidRPr="00380C32">
        <w:rPr>
          <w:rFonts w:ascii="Cambria" w:eastAsia="Times New Roman" w:hAnsi="Cambria"/>
          <w:b/>
          <w:sz w:val="22"/>
          <w:szCs w:val="22"/>
        </w:rPr>
        <w:t>katalogus, prospektus ar kitą informaciją su siūlomų prekių eskizais – iliustracijomis ir aprašais</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lastRenderedPageBreak/>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E26322">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FB45A1" w:rsidRDefault="00FB45A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011A36" w:rsidRDefault="00011A36" w:rsidP="00BA418B">
      <w:pPr>
        <w:pStyle w:val="Body2"/>
        <w:jc w:val="center"/>
        <w:rPr>
          <w:rFonts w:asciiTheme="majorHAnsi" w:hAnsiTheme="majorHAnsi" w:cs="Times New Roman"/>
          <w:b/>
          <w:bCs/>
          <w:color w:val="auto"/>
        </w:rPr>
      </w:pPr>
    </w:p>
    <w:p w:rsidR="00011A36" w:rsidRPr="00DB0B7E" w:rsidRDefault="00011A36" w:rsidP="00011A3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011A36" w:rsidRPr="00DB0B7E" w:rsidRDefault="00011A36" w:rsidP="00011A36">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85082">
        <w:rPr>
          <w:rFonts w:asciiTheme="majorHAnsi" w:hAnsiTheme="majorHAnsi"/>
          <w:b/>
          <w:iCs/>
          <w:color w:val="548DD4" w:themeColor="text2" w:themeTint="99"/>
          <w:sz w:val="22"/>
          <w:szCs w:val="22"/>
        </w:rPr>
        <w:t>202</w:t>
      </w:r>
      <w:r w:rsidR="00942B96" w:rsidRPr="00B85082">
        <w:rPr>
          <w:rFonts w:asciiTheme="majorHAnsi" w:hAnsiTheme="majorHAnsi"/>
          <w:b/>
          <w:iCs/>
          <w:color w:val="548DD4" w:themeColor="text2" w:themeTint="99"/>
          <w:sz w:val="22"/>
          <w:szCs w:val="22"/>
        </w:rPr>
        <w:t>6</w:t>
      </w:r>
      <w:r w:rsidRPr="00B85082">
        <w:rPr>
          <w:rFonts w:asciiTheme="majorHAnsi" w:hAnsiTheme="majorHAnsi"/>
          <w:b/>
          <w:iCs/>
          <w:color w:val="548DD4" w:themeColor="text2" w:themeTint="99"/>
          <w:sz w:val="22"/>
          <w:szCs w:val="22"/>
        </w:rPr>
        <w:t xml:space="preserve"> m</w:t>
      </w:r>
      <w:r w:rsidR="00EA74E3" w:rsidRPr="00B85082">
        <w:rPr>
          <w:rFonts w:asciiTheme="majorHAnsi" w:hAnsiTheme="majorHAnsi"/>
          <w:b/>
          <w:iCs/>
          <w:color w:val="548DD4" w:themeColor="text2" w:themeTint="99"/>
          <w:sz w:val="22"/>
          <w:szCs w:val="22"/>
        </w:rPr>
        <w:t xml:space="preserve">. </w:t>
      </w:r>
      <w:r w:rsidR="00E26322" w:rsidRPr="00B85082">
        <w:rPr>
          <w:rFonts w:asciiTheme="majorHAnsi" w:hAnsiTheme="majorHAnsi"/>
          <w:b/>
          <w:iCs/>
          <w:color w:val="548DD4" w:themeColor="text2" w:themeTint="99"/>
          <w:sz w:val="22"/>
          <w:szCs w:val="22"/>
        </w:rPr>
        <w:t xml:space="preserve">gegužės </w:t>
      </w:r>
      <w:r w:rsidR="00B85082" w:rsidRPr="00B85082">
        <w:rPr>
          <w:rFonts w:asciiTheme="majorHAnsi" w:hAnsiTheme="majorHAnsi"/>
          <w:b/>
          <w:iCs/>
          <w:color w:val="548DD4" w:themeColor="text2" w:themeTint="99"/>
          <w:sz w:val="22"/>
          <w:szCs w:val="22"/>
        </w:rPr>
        <w:t>22</w:t>
      </w:r>
      <w:r w:rsidR="004705F0" w:rsidRPr="00B85082">
        <w:rPr>
          <w:rFonts w:asciiTheme="majorHAnsi" w:hAnsiTheme="majorHAnsi"/>
          <w:b/>
          <w:iCs/>
          <w:color w:val="548DD4" w:themeColor="text2" w:themeTint="99"/>
          <w:sz w:val="22"/>
          <w:szCs w:val="22"/>
        </w:rPr>
        <w:t xml:space="preserve"> </w:t>
      </w:r>
      <w:r w:rsidR="00EA06FB" w:rsidRPr="00B85082">
        <w:rPr>
          <w:rFonts w:asciiTheme="majorHAnsi" w:hAnsiTheme="majorHAnsi"/>
          <w:b/>
          <w:iCs/>
          <w:color w:val="548DD4" w:themeColor="text2" w:themeTint="99"/>
          <w:sz w:val="22"/>
          <w:szCs w:val="22"/>
        </w:rPr>
        <w:t xml:space="preserve">d. </w:t>
      </w:r>
      <w:r w:rsidR="00152656" w:rsidRPr="00B85082">
        <w:rPr>
          <w:rFonts w:asciiTheme="majorHAnsi" w:hAnsiTheme="majorHAnsi"/>
          <w:b/>
          <w:iCs/>
          <w:color w:val="548DD4" w:themeColor="text2" w:themeTint="99"/>
          <w:sz w:val="22"/>
          <w:szCs w:val="22"/>
        </w:rPr>
        <w:t>0</w:t>
      </w:r>
      <w:r w:rsidR="00BA0428" w:rsidRPr="00B85082">
        <w:rPr>
          <w:rFonts w:asciiTheme="majorHAnsi" w:hAnsiTheme="majorHAnsi"/>
          <w:b/>
          <w:iCs/>
          <w:color w:val="548DD4" w:themeColor="text2" w:themeTint="99"/>
          <w:sz w:val="22"/>
          <w:szCs w:val="22"/>
        </w:rPr>
        <w:t>8</w:t>
      </w:r>
      <w:r w:rsidR="005823A0" w:rsidRPr="00B85082">
        <w:rPr>
          <w:rFonts w:asciiTheme="majorHAnsi" w:hAnsiTheme="majorHAnsi"/>
          <w:b/>
          <w:iCs/>
          <w:color w:val="548DD4" w:themeColor="text2" w:themeTint="99"/>
          <w:sz w:val="22"/>
          <w:szCs w:val="22"/>
        </w:rPr>
        <w:t xml:space="preserve"> val. </w:t>
      </w:r>
      <w:r w:rsidR="00942B96" w:rsidRPr="00B85082">
        <w:rPr>
          <w:rFonts w:asciiTheme="majorHAnsi" w:hAnsiTheme="majorHAnsi"/>
          <w:b/>
          <w:iCs/>
          <w:color w:val="548DD4" w:themeColor="text2" w:themeTint="99"/>
          <w:sz w:val="22"/>
          <w:szCs w:val="22"/>
        </w:rPr>
        <w:t>30</w:t>
      </w:r>
      <w:r w:rsidRPr="00B85082">
        <w:rPr>
          <w:rFonts w:asciiTheme="majorHAnsi" w:hAnsiTheme="majorHAnsi"/>
          <w:b/>
          <w:iCs/>
          <w:color w:val="548DD4" w:themeColor="text2" w:themeTint="99"/>
          <w:sz w:val="22"/>
          <w:szCs w:val="22"/>
        </w:rPr>
        <w:t xml:space="preserve"> min</w:t>
      </w:r>
      <w:r w:rsidRPr="00B85082">
        <w:rPr>
          <w:rFonts w:asciiTheme="majorHAnsi" w:hAnsiTheme="majorHAnsi"/>
          <w:b/>
          <w:iCs/>
          <w:sz w:val="22"/>
          <w:szCs w:val="22"/>
        </w:rPr>
        <w:t>.</w:t>
      </w:r>
      <w:r w:rsidRPr="00B85082">
        <w:rPr>
          <w:rFonts w:asciiTheme="majorHAnsi" w:hAnsiTheme="majorHAnsi"/>
          <w:iCs/>
          <w:sz w:val="22"/>
          <w:szCs w:val="22"/>
        </w:rPr>
        <w:t xml:space="preserve"> </w:t>
      </w:r>
      <w:r w:rsidRPr="00B85082">
        <w:rPr>
          <w:rFonts w:asciiTheme="majorHAnsi" w:hAnsiTheme="majorHAnsi"/>
          <w:iCs/>
          <w:sz w:val="22"/>
          <w:szCs w:val="22"/>
          <w:u w:val="single"/>
        </w:rPr>
        <w:t xml:space="preserve">Jei pasiūlymas teikiamas šifruotas, slaptažodis turi būti pateiktas </w:t>
      </w:r>
      <w:r w:rsidR="009B3BF7" w:rsidRPr="00B85082">
        <w:rPr>
          <w:rFonts w:asciiTheme="majorHAnsi" w:hAnsiTheme="majorHAnsi"/>
          <w:b/>
          <w:iCs/>
          <w:color w:val="548DD4" w:themeColor="text2" w:themeTint="99"/>
          <w:sz w:val="22"/>
          <w:szCs w:val="22"/>
          <w:u w:val="single"/>
        </w:rPr>
        <w:t>202</w:t>
      </w:r>
      <w:r w:rsidR="00942B96" w:rsidRPr="00B85082">
        <w:rPr>
          <w:rFonts w:asciiTheme="majorHAnsi" w:hAnsiTheme="majorHAnsi"/>
          <w:b/>
          <w:iCs/>
          <w:color w:val="548DD4" w:themeColor="text2" w:themeTint="99"/>
          <w:sz w:val="22"/>
          <w:szCs w:val="22"/>
          <w:u w:val="single"/>
        </w:rPr>
        <w:t>6</w:t>
      </w:r>
      <w:r w:rsidR="005A189F" w:rsidRPr="00B85082">
        <w:rPr>
          <w:rFonts w:asciiTheme="majorHAnsi" w:hAnsiTheme="majorHAnsi"/>
          <w:b/>
          <w:iCs/>
          <w:color w:val="548DD4" w:themeColor="text2" w:themeTint="99"/>
          <w:sz w:val="22"/>
          <w:szCs w:val="22"/>
          <w:u w:val="single"/>
        </w:rPr>
        <w:t xml:space="preserve"> m.</w:t>
      </w:r>
      <w:r w:rsidR="001E05FB" w:rsidRPr="00B85082">
        <w:rPr>
          <w:rFonts w:asciiTheme="majorHAnsi" w:hAnsiTheme="majorHAnsi"/>
          <w:b/>
          <w:iCs/>
          <w:color w:val="548DD4" w:themeColor="text2" w:themeTint="99"/>
          <w:sz w:val="22"/>
          <w:szCs w:val="22"/>
          <w:u w:val="single"/>
        </w:rPr>
        <w:t xml:space="preserve"> </w:t>
      </w:r>
      <w:r w:rsidR="00E26322" w:rsidRPr="00B85082">
        <w:rPr>
          <w:rFonts w:asciiTheme="majorHAnsi" w:hAnsiTheme="majorHAnsi"/>
          <w:b/>
          <w:iCs/>
          <w:color w:val="548DD4" w:themeColor="text2" w:themeTint="99"/>
          <w:sz w:val="22"/>
          <w:szCs w:val="22"/>
          <w:u w:val="single"/>
        </w:rPr>
        <w:t xml:space="preserve">gegužės </w:t>
      </w:r>
      <w:r w:rsidR="00B85082" w:rsidRPr="00B85082">
        <w:rPr>
          <w:rFonts w:asciiTheme="majorHAnsi" w:hAnsiTheme="majorHAnsi"/>
          <w:b/>
          <w:iCs/>
          <w:color w:val="548DD4" w:themeColor="text2" w:themeTint="99"/>
          <w:sz w:val="22"/>
          <w:szCs w:val="22"/>
          <w:u w:val="single"/>
        </w:rPr>
        <w:t>22</w:t>
      </w:r>
      <w:r w:rsidR="000137D4" w:rsidRPr="00B85082">
        <w:rPr>
          <w:rFonts w:asciiTheme="majorHAnsi" w:hAnsiTheme="majorHAnsi"/>
          <w:b/>
          <w:iCs/>
          <w:color w:val="548DD4" w:themeColor="text2" w:themeTint="99"/>
          <w:sz w:val="22"/>
          <w:szCs w:val="22"/>
          <w:u w:val="single"/>
        </w:rPr>
        <w:t xml:space="preserve"> </w:t>
      </w:r>
      <w:r w:rsidRPr="00B85082">
        <w:rPr>
          <w:rFonts w:asciiTheme="majorHAnsi" w:hAnsiTheme="majorHAnsi"/>
          <w:b/>
          <w:iCs/>
          <w:color w:val="548DD4" w:themeColor="text2" w:themeTint="99"/>
          <w:sz w:val="22"/>
          <w:szCs w:val="22"/>
          <w:u w:val="single"/>
        </w:rPr>
        <w:t>d.</w:t>
      </w:r>
      <w:r w:rsidRPr="00B85082">
        <w:rPr>
          <w:rFonts w:asciiTheme="majorHAnsi" w:hAnsiTheme="majorHAnsi"/>
          <w:iCs/>
          <w:color w:val="548DD4" w:themeColor="text2" w:themeTint="99"/>
          <w:sz w:val="22"/>
          <w:szCs w:val="22"/>
          <w:u w:val="single"/>
        </w:rPr>
        <w:t xml:space="preserve"> intervale </w:t>
      </w:r>
      <w:r w:rsidR="00152656" w:rsidRPr="00B85082">
        <w:rPr>
          <w:rFonts w:asciiTheme="majorHAnsi" w:hAnsiTheme="majorHAnsi"/>
          <w:b/>
          <w:iCs/>
          <w:color w:val="548DD4" w:themeColor="text2" w:themeTint="99"/>
          <w:sz w:val="22"/>
          <w:szCs w:val="22"/>
          <w:u w:val="single"/>
        </w:rPr>
        <w:t>0</w:t>
      </w:r>
      <w:r w:rsidR="00BA0428" w:rsidRPr="00B85082">
        <w:rPr>
          <w:rFonts w:asciiTheme="majorHAnsi" w:hAnsiTheme="majorHAnsi"/>
          <w:b/>
          <w:iCs/>
          <w:color w:val="548DD4" w:themeColor="text2" w:themeTint="99"/>
          <w:sz w:val="22"/>
          <w:szCs w:val="22"/>
          <w:u w:val="single"/>
        </w:rPr>
        <w:t>8</w:t>
      </w:r>
      <w:r w:rsidR="005823A0" w:rsidRPr="00B85082">
        <w:rPr>
          <w:rFonts w:asciiTheme="majorHAnsi" w:hAnsiTheme="majorHAnsi"/>
          <w:b/>
          <w:iCs/>
          <w:color w:val="548DD4" w:themeColor="text2" w:themeTint="99"/>
          <w:sz w:val="22"/>
          <w:szCs w:val="22"/>
          <w:u w:val="single"/>
        </w:rPr>
        <w:t>.</w:t>
      </w:r>
      <w:r w:rsidR="00942B96" w:rsidRPr="00B85082">
        <w:rPr>
          <w:rFonts w:asciiTheme="majorHAnsi" w:hAnsiTheme="majorHAnsi"/>
          <w:b/>
          <w:iCs/>
          <w:color w:val="548DD4" w:themeColor="text2" w:themeTint="99"/>
          <w:sz w:val="22"/>
          <w:szCs w:val="22"/>
          <w:u w:val="single"/>
        </w:rPr>
        <w:t>00</w:t>
      </w:r>
      <w:r w:rsidR="00652BA3" w:rsidRPr="00B85082">
        <w:rPr>
          <w:rFonts w:asciiTheme="majorHAnsi" w:hAnsiTheme="majorHAnsi"/>
          <w:b/>
          <w:iCs/>
          <w:color w:val="548DD4" w:themeColor="text2" w:themeTint="99"/>
          <w:sz w:val="22"/>
          <w:szCs w:val="22"/>
          <w:u w:val="single"/>
        </w:rPr>
        <w:t xml:space="preserve"> –</w:t>
      </w:r>
      <w:r w:rsidR="009B15AA" w:rsidRPr="00B85082">
        <w:rPr>
          <w:rFonts w:asciiTheme="majorHAnsi" w:hAnsiTheme="majorHAnsi"/>
          <w:b/>
          <w:iCs/>
          <w:color w:val="548DD4" w:themeColor="text2" w:themeTint="99"/>
          <w:sz w:val="22"/>
          <w:szCs w:val="22"/>
          <w:u w:val="single"/>
        </w:rPr>
        <w:t xml:space="preserve"> </w:t>
      </w:r>
      <w:r w:rsidR="00152656" w:rsidRPr="00B85082">
        <w:rPr>
          <w:rFonts w:asciiTheme="majorHAnsi" w:hAnsiTheme="majorHAnsi"/>
          <w:b/>
          <w:iCs/>
          <w:color w:val="548DD4" w:themeColor="text2" w:themeTint="99"/>
          <w:sz w:val="22"/>
          <w:szCs w:val="22"/>
          <w:u w:val="single"/>
        </w:rPr>
        <w:t>0</w:t>
      </w:r>
      <w:r w:rsidR="00BA0428" w:rsidRPr="00B85082">
        <w:rPr>
          <w:rFonts w:asciiTheme="majorHAnsi" w:hAnsiTheme="majorHAnsi"/>
          <w:b/>
          <w:iCs/>
          <w:color w:val="548DD4" w:themeColor="text2" w:themeTint="99"/>
          <w:sz w:val="22"/>
          <w:szCs w:val="22"/>
          <w:u w:val="single"/>
        </w:rPr>
        <w:t>8</w:t>
      </w:r>
      <w:r w:rsidR="005823A0" w:rsidRPr="00B85082">
        <w:rPr>
          <w:rFonts w:asciiTheme="majorHAnsi" w:hAnsiTheme="majorHAnsi"/>
          <w:b/>
          <w:iCs/>
          <w:color w:val="548DD4" w:themeColor="text2" w:themeTint="99"/>
          <w:sz w:val="22"/>
          <w:szCs w:val="22"/>
          <w:u w:val="single"/>
        </w:rPr>
        <w:t>.</w:t>
      </w:r>
      <w:r w:rsidR="00942B96" w:rsidRPr="00B85082">
        <w:rPr>
          <w:rFonts w:asciiTheme="majorHAnsi" w:hAnsiTheme="majorHAnsi"/>
          <w:b/>
          <w:iCs/>
          <w:color w:val="548DD4" w:themeColor="text2" w:themeTint="99"/>
          <w:sz w:val="22"/>
          <w:szCs w:val="22"/>
          <w:u w:val="single"/>
        </w:rPr>
        <w:t>30</w:t>
      </w:r>
      <w:r w:rsidRPr="00B85082">
        <w:rPr>
          <w:rFonts w:asciiTheme="majorHAnsi" w:hAnsiTheme="majorHAnsi"/>
          <w:b/>
          <w:iCs/>
          <w:color w:val="548DD4" w:themeColor="text2" w:themeTint="99"/>
          <w:sz w:val="22"/>
          <w:szCs w:val="22"/>
          <w:u w:val="single"/>
        </w:rPr>
        <w:t xml:space="preserve"> val.</w:t>
      </w:r>
      <w:r w:rsidRPr="00B85082">
        <w:rPr>
          <w:rFonts w:asciiTheme="majorHAnsi" w:hAnsiTheme="majorHAnsi"/>
          <w:b/>
          <w:iCs/>
          <w:sz w:val="22"/>
          <w:szCs w:val="22"/>
          <w:u w:val="single"/>
        </w:rPr>
        <w:t xml:space="preserve"> </w:t>
      </w:r>
      <w:r w:rsidRPr="00B85082">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8D7CD6" w:rsidRDefault="008D7CD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E26322"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00011A36">
        <w:rPr>
          <w:rFonts w:asciiTheme="majorHAnsi" w:hAnsiTheme="majorHAnsi"/>
          <w:b/>
          <w:bCs/>
          <w:sz w:val="22"/>
          <w:szCs w:val="22"/>
          <w:lang w:val="lt-LT"/>
        </w:rPr>
        <w:t>KRYŽMINIO RAIŠČIO FIKSACIJOS SISTEMOS</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A432E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982" w:rsidRDefault="00EE5982" w:rsidP="00922417">
      <w:r>
        <w:separator/>
      </w:r>
    </w:p>
  </w:endnote>
  <w:endnote w:type="continuationSeparator" w:id="0">
    <w:p w:rsidR="00EE5982" w:rsidRDefault="00EE598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C32" w:rsidRDefault="00380C32">
    <w:pPr>
      <w:pStyle w:val="Porat"/>
      <w:jc w:val="right"/>
    </w:pPr>
  </w:p>
  <w:p w:rsidR="00380C32" w:rsidRDefault="00380C3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C32" w:rsidRDefault="00380C32">
    <w:pPr>
      <w:pStyle w:val="Porat"/>
      <w:jc w:val="right"/>
    </w:pPr>
  </w:p>
  <w:p w:rsidR="00380C32" w:rsidRDefault="00380C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982" w:rsidRDefault="00EE5982" w:rsidP="00922417">
      <w:r>
        <w:separator/>
      </w:r>
    </w:p>
  </w:footnote>
  <w:footnote w:type="continuationSeparator" w:id="0">
    <w:p w:rsidR="00EE5982" w:rsidRDefault="00EE5982" w:rsidP="00922417">
      <w:r>
        <w:continuationSeparator/>
      </w:r>
    </w:p>
  </w:footnote>
  <w:footnote w:id="1">
    <w:p w:rsidR="00380C32" w:rsidRPr="00C54A7B" w:rsidRDefault="00380C32"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80C32" w:rsidRPr="00C54A7B" w:rsidRDefault="00380C32" w:rsidP="00365983">
      <w:pPr>
        <w:pStyle w:val="Puslapioinaostekstas"/>
        <w:numPr>
          <w:ilvl w:val="0"/>
          <w:numId w:val="34"/>
        </w:numPr>
        <w:rPr>
          <w:rFonts w:eastAsia="Yu Mincho"/>
          <w:i/>
          <w:iCs/>
        </w:rPr>
      </w:pPr>
      <w:r w:rsidRPr="00C54A7B">
        <w:rPr>
          <w:rFonts w:eastAsia="Yu Mincho"/>
          <w:i/>
          <w:iCs/>
        </w:rPr>
        <w:t xml:space="preserve">priesaikos deklaracija; </w:t>
      </w:r>
    </w:p>
    <w:p w:rsidR="00380C32" w:rsidRDefault="00380C32"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80C32" w:rsidRPr="00551FCA" w:rsidRDefault="00380C32"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29225642"/>
    <w:lvl w:ilvl="0">
      <w:start w:val="2"/>
      <w:numFmt w:val="decimal"/>
      <w:lvlText w:val="%1."/>
      <w:lvlJc w:val="left"/>
      <w:pPr>
        <w:ind w:left="360" w:hanging="360"/>
      </w:pPr>
      <w:rPr>
        <w:rFonts w:hint="default"/>
        <w:b w:val="0"/>
        <w:u w:val="none"/>
      </w:rPr>
    </w:lvl>
    <w:lvl w:ilvl="1">
      <w:start w:val="3"/>
      <w:numFmt w:val="decimal"/>
      <w:lvlText w:val="%1.%2."/>
      <w:lvlJc w:val="left"/>
      <w:pPr>
        <w:ind w:left="1353" w:hanging="360"/>
      </w:pPr>
      <w:rPr>
        <w:rFonts w:hint="default"/>
        <w:b w:val="0"/>
        <w:color w:val="auto"/>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1A36"/>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0C32"/>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46B"/>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335E"/>
    <w:rsid w:val="00936795"/>
    <w:rsid w:val="00936A81"/>
    <w:rsid w:val="00942B96"/>
    <w:rsid w:val="009448C9"/>
    <w:rsid w:val="00950071"/>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32E3"/>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508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322"/>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5982"/>
    <w:rsid w:val="00EE654E"/>
    <w:rsid w:val="00EE7CC1"/>
    <w:rsid w:val="00EF1080"/>
    <w:rsid w:val="00EF3037"/>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8F1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EB79B-9440-48EB-ACDE-766809B6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22</Pages>
  <Words>43383</Words>
  <Characters>24729</Characters>
  <Application>Microsoft Office Word</Application>
  <DocSecurity>0</DocSecurity>
  <Lines>206</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239</cp:revision>
  <cp:lastPrinted>2024-03-22T12:28:00Z</cp:lastPrinted>
  <dcterms:created xsi:type="dcterms:W3CDTF">2023-11-14T08:29:00Z</dcterms:created>
  <dcterms:modified xsi:type="dcterms:W3CDTF">2026-04-15T07:51:00Z</dcterms:modified>
</cp:coreProperties>
</file>