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5584" w14:textId="0AD19308" w:rsidR="007F2F3B" w:rsidRPr="00F24DEA" w:rsidRDefault="007F2F3B" w:rsidP="007F2F3B">
      <w:pPr>
        <w:ind w:left="7314"/>
        <w:rPr>
          <w:szCs w:val="24"/>
        </w:rPr>
      </w:pPr>
      <w:r w:rsidRPr="00F24DEA">
        <w:rPr>
          <w:szCs w:val="24"/>
        </w:rPr>
        <w:t>Pirkimo sąlygų 6 priedas „Sutarties p</w:t>
      </w:r>
      <w:bookmarkStart w:id="0" w:name="_GoBack"/>
      <w:bookmarkEnd w:id="0"/>
      <w:r w:rsidRPr="00F24DEA">
        <w:rPr>
          <w:szCs w:val="24"/>
        </w:rPr>
        <w:t>rojektas“</w:t>
      </w:r>
    </w:p>
    <w:p w14:paraId="6872275C" w14:textId="77777777" w:rsidR="004365B5" w:rsidRPr="00F24DEA" w:rsidRDefault="004365B5" w:rsidP="00F5586A">
      <w:pPr>
        <w:ind w:firstLine="567"/>
        <w:jc w:val="center"/>
        <w:rPr>
          <w:b/>
          <w:bCs/>
          <w:szCs w:val="24"/>
        </w:rPr>
      </w:pPr>
    </w:p>
    <w:p w14:paraId="521F7B66" w14:textId="7A08613A" w:rsidR="00F5586A" w:rsidRPr="00F24DEA" w:rsidRDefault="00F24DEA" w:rsidP="004365B5">
      <w:pPr>
        <w:ind w:firstLine="567"/>
        <w:jc w:val="center"/>
        <w:rPr>
          <w:szCs w:val="24"/>
        </w:rPr>
      </w:pPr>
      <w:r w:rsidRPr="00F24DEA">
        <w:rPr>
          <w:b/>
          <w:bCs/>
          <w:szCs w:val="24"/>
        </w:rPr>
        <w:t>MONITORINGAS STACIONARIEMS ORO TARŠOS ŠALTINIAMS</w:t>
      </w:r>
      <w:r w:rsidR="004365B5" w:rsidRPr="00F24DEA">
        <w:rPr>
          <w:b/>
          <w:bCs/>
          <w:szCs w:val="24"/>
        </w:rPr>
        <w:t xml:space="preserve"> PASLAUGŲ</w:t>
      </w:r>
      <w:r w:rsidR="00F5586A" w:rsidRPr="00F24DEA">
        <w:rPr>
          <w:b/>
          <w:bCs/>
          <w:szCs w:val="24"/>
        </w:rPr>
        <w:t xml:space="preserve"> SUTARTIS NR.____________ </w:t>
      </w:r>
    </w:p>
    <w:p w14:paraId="226C882A" w14:textId="77777777" w:rsidR="00F5586A" w:rsidRPr="00F24DEA" w:rsidRDefault="00F5586A" w:rsidP="00F5586A">
      <w:pPr>
        <w:jc w:val="center"/>
        <w:rPr>
          <w:szCs w:val="24"/>
        </w:rPr>
      </w:pPr>
      <w:r w:rsidRPr="00F24DEA">
        <w:rPr>
          <w:b/>
          <w:bCs/>
          <w:szCs w:val="24"/>
        </w:rPr>
        <w:t> </w:t>
      </w:r>
    </w:p>
    <w:p w14:paraId="38B0671C" w14:textId="3960732E" w:rsidR="00F5586A" w:rsidRPr="00F24DEA" w:rsidRDefault="00F24DEA" w:rsidP="00F5586A">
      <w:pPr>
        <w:jc w:val="center"/>
        <w:rPr>
          <w:szCs w:val="24"/>
        </w:rPr>
      </w:pPr>
      <w:r w:rsidRPr="00F24DEA">
        <w:rPr>
          <w:b/>
          <w:bCs/>
          <w:szCs w:val="24"/>
        </w:rPr>
        <w:t>2026</w:t>
      </w:r>
      <w:r w:rsidR="000D5DE4" w:rsidRPr="00F24DEA">
        <w:rPr>
          <w:b/>
          <w:bCs/>
          <w:szCs w:val="24"/>
        </w:rPr>
        <w:t>-_-_</w:t>
      </w:r>
    </w:p>
    <w:p w14:paraId="62706B52" w14:textId="77777777" w:rsidR="00F5586A" w:rsidRPr="00F24DEA" w:rsidRDefault="00F5586A" w:rsidP="00F5586A">
      <w:pPr>
        <w:jc w:val="both"/>
        <w:rPr>
          <w:b/>
          <w:bCs/>
          <w:szCs w:val="24"/>
        </w:rPr>
      </w:pPr>
      <w:r w:rsidRPr="00F24DEA">
        <w:rPr>
          <w:b/>
          <w:bCs/>
          <w:szCs w:val="24"/>
        </w:rPr>
        <w:t> </w:t>
      </w:r>
    </w:p>
    <w:p w14:paraId="0DD213F1" w14:textId="77777777" w:rsidR="00F5586A" w:rsidRPr="00F24DEA" w:rsidRDefault="00F5586A" w:rsidP="00F5586A">
      <w:pPr>
        <w:jc w:val="both"/>
        <w:rPr>
          <w:szCs w:val="24"/>
        </w:rPr>
      </w:pPr>
    </w:p>
    <w:p w14:paraId="4F53AE49" w14:textId="494B6EF6" w:rsidR="00F5586A" w:rsidRPr="00F24DEA" w:rsidRDefault="00F5586A" w:rsidP="000D5DE4">
      <w:pPr>
        <w:ind w:firstLine="851"/>
        <w:jc w:val="both"/>
        <w:rPr>
          <w:i/>
          <w:szCs w:val="24"/>
        </w:rPr>
      </w:pPr>
      <w:r w:rsidRPr="00F24DEA">
        <w:rPr>
          <w:b/>
          <w:szCs w:val="24"/>
        </w:rPr>
        <w:t>UAB „</w:t>
      </w:r>
      <w:r w:rsidR="000D5DE4" w:rsidRPr="00F24DEA">
        <w:rPr>
          <w:b/>
          <w:szCs w:val="24"/>
        </w:rPr>
        <w:t>Utenos</w:t>
      </w:r>
      <w:r w:rsidRPr="00F24DEA">
        <w:rPr>
          <w:b/>
          <w:szCs w:val="24"/>
        </w:rPr>
        <w:t xml:space="preserve"> vandenys“,</w:t>
      </w:r>
      <w:r w:rsidRPr="00F24DEA">
        <w:rPr>
          <w:szCs w:val="24"/>
        </w:rPr>
        <w:t xml:space="preserve"> juridinio asmens kodas</w:t>
      </w:r>
      <w:r w:rsidR="000D5DE4" w:rsidRPr="00F24DEA">
        <w:rPr>
          <w:szCs w:val="24"/>
        </w:rPr>
        <w:t>_________</w:t>
      </w:r>
      <w:r w:rsidRPr="00F24DEA">
        <w:rPr>
          <w:szCs w:val="24"/>
        </w:rPr>
        <w:t xml:space="preserve">, kurios registruota buveinė yra </w:t>
      </w:r>
      <w:r w:rsidR="000D5DE4" w:rsidRPr="00F24DEA">
        <w:rPr>
          <w:szCs w:val="24"/>
        </w:rPr>
        <w:t>______________</w:t>
      </w:r>
      <w:r w:rsidRPr="00F24DEA">
        <w:rPr>
          <w:szCs w:val="24"/>
        </w:rPr>
        <w:t xml:space="preserve">, duomenys apie įstaigą kaupiami ir saugomi Lietuvos Respublikos juridinių asmenų registre, atstovaujama </w:t>
      </w:r>
      <w:r w:rsidRPr="00F24DEA">
        <w:rPr>
          <w:i/>
          <w:szCs w:val="24"/>
        </w:rPr>
        <w:t>(pareigos, vardas, pavardė), veikiančio (-</w:t>
      </w:r>
      <w:proofErr w:type="spellStart"/>
      <w:r w:rsidRPr="00F24DEA">
        <w:rPr>
          <w:i/>
          <w:szCs w:val="24"/>
        </w:rPr>
        <w:t>ios</w:t>
      </w:r>
      <w:proofErr w:type="spellEnd"/>
      <w:r w:rsidRPr="00F24DEA">
        <w:rPr>
          <w:i/>
          <w:szCs w:val="24"/>
        </w:rPr>
        <w:t>) pagal (dokumentas, kurio pagrindu veikia asmuo)</w:t>
      </w:r>
    </w:p>
    <w:p w14:paraId="58520707" w14:textId="77777777" w:rsidR="00F5586A" w:rsidRPr="00F24DEA" w:rsidRDefault="00F5586A" w:rsidP="000D5DE4">
      <w:pPr>
        <w:ind w:firstLine="851"/>
        <w:jc w:val="both"/>
        <w:rPr>
          <w:szCs w:val="24"/>
        </w:rPr>
      </w:pPr>
      <w:r w:rsidRPr="00F24DEA">
        <w:rPr>
          <w:szCs w:val="24"/>
        </w:rPr>
        <w:t>(toliau – Pirkėjas), ir</w:t>
      </w:r>
    </w:p>
    <w:p w14:paraId="5DE46F95" w14:textId="77777777" w:rsidR="00F5586A" w:rsidRPr="00F24DEA" w:rsidRDefault="00F5586A" w:rsidP="00F5586A">
      <w:pPr>
        <w:jc w:val="both"/>
        <w:rPr>
          <w:szCs w:val="24"/>
        </w:rPr>
      </w:pPr>
      <w:r w:rsidRPr="00F24DEA">
        <w:rPr>
          <w:szCs w:val="24"/>
        </w:rPr>
        <w:t> </w:t>
      </w:r>
    </w:p>
    <w:p w14:paraId="1F999161" w14:textId="62D14F7B" w:rsidR="00F5586A" w:rsidRPr="00F24DEA" w:rsidRDefault="00F5586A" w:rsidP="000D5DE4">
      <w:pPr>
        <w:ind w:firstLine="851"/>
        <w:jc w:val="both"/>
        <w:rPr>
          <w:szCs w:val="24"/>
        </w:rPr>
      </w:pPr>
      <w:r w:rsidRPr="00F24DEA">
        <w:rPr>
          <w:i/>
          <w:iCs/>
          <w:szCs w:val="24"/>
        </w:rPr>
        <w:t>(tiekėjas)</w:t>
      </w:r>
      <w:r w:rsidRPr="00F24DEA">
        <w:rPr>
          <w:szCs w:val="24"/>
        </w:rPr>
        <w:t xml:space="preserve">, juridinio asmens kodas </w:t>
      </w:r>
      <w:r w:rsidRPr="00F24DEA">
        <w:rPr>
          <w:i/>
          <w:iCs/>
          <w:szCs w:val="24"/>
        </w:rPr>
        <w:t>(nurodomas kodas)</w:t>
      </w:r>
      <w:r w:rsidRPr="00F24DEA">
        <w:rPr>
          <w:szCs w:val="24"/>
        </w:rPr>
        <w:t xml:space="preserve">, kurio registruota buveinė yra </w:t>
      </w:r>
      <w:r w:rsidRPr="00F24DEA">
        <w:rPr>
          <w:i/>
          <w:iCs/>
          <w:szCs w:val="24"/>
        </w:rPr>
        <w:t>(adresas)</w:t>
      </w:r>
      <w:r w:rsidRPr="00F24DEA">
        <w:rPr>
          <w:szCs w:val="24"/>
        </w:rPr>
        <w:t xml:space="preserve">, duomenys apie įmonę kaupiami ir saugomi Lietuvos Respublikos juridinių asmenų registre, atstovaujama </w:t>
      </w:r>
      <w:r w:rsidRPr="00F24DEA">
        <w:rPr>
          <w:i/>
          <w:iCs/>
          <w:szCs w:val="24"/>
        </w:rPr>
        <w:t>(pareigos, vardas, pavardė)</w:t>
      </w:r>
      <w:r w:rsidRPr="00F24DEA">
        <w:rPr>
          <w:szCs w:val="24"/>
        </w:rPr>
        <w:t>, veikiančio (-</w:t>
      </w:r>
      <w:proofErr w:type="spellStart"/>
      <w:r w:rsidRPr="00F24DEA">
        <w:rPr>
          <w:szCs w:val="24"/>
        </w:rPr>
        <w:t>ios</w:t>
      </w:r>
      <w:proofErr w:type="spellEnd"/>
      <w:r w:rsidRPr="00F24DEA">
        <w:rPr>
          <w:szCs w:val="24"/>
        </w:rPr>
        <w:t xml:space="preserve">) pagal </w:t>
      </w:r>
      <w:r w:rsidRPr="00F24DEA">
        <w:rPr>
          <w:i/>
          <w:iCs/>
          <w:szCs w:val="24"/>
        </w:rPr>
        <w:t>(dokumentas, kurio pagrindu veikia asmuo)</w:t>
      </w:r>
      <w:r w:rsidRPr="00F24DEA">
        <w:rPr>
          <w:szCs w:val="24"/>
        </w:rPr>
        <w:t xml:space="preserve"> (toliau – </w:t>
      </w:r>
      <w:r w:rsidR="00EA5268" w:rsidRPr="00F24DEA">
        <w:rPr>
          <w:i/>
          <w:szCs w:val="24"/>
        </w:rPr>
        <w:t>Paslaugų tei</w:t>
      </w:r>
      <w:r w:rsidRPr="00F24DEA">
        <w:rPr>
          <w:i/>
          <w:szCs w:val="24"/>
        </w:rPr>
        <w:t>kėjas</w:t>
      </w:r>
      <w:r w:rsidRPr="00F24DEA">
        <w:rPr>
          <w:szCs w:val="24"/>
        </w:rPr>
        <w:t>),</w:t>
      </w:r>
    </w:p>
    <w:p w14:paraId="616AFF71" w14:textId="77777777" w:rsidR="00F5586A" w:rsidRPr="00F24DEA" w:rsidRDefault="00F5586A" w:rsidP="000D5DE4">
      <w:pPr>
        <w:ind w:firstLine="851"/>
        <w:jc w:val="both"/>
        <w:rPr>
          <w:szCs w:val="24"/>
        </w:rPr>
      </w:pPr>
      <w:r w:rsidRPr="00F24DEA">
        <w:rPr>
          <w:i/>
          <w:iCs/>
          <w:szCs w:val="24"/>
        </w:rPr>
        <w:t>(jei tai ūkio subjektų grupė –atitinkami duomenys apie kiekvieną partnerį)</w:t>
      </w:r>
    </w:p>
    <w:p w14:paraId="60D67DA5" w14:textId="77777777" w:rsidR="00F5586A" w:rsidRPr="00F24DEA" w:rsidRDefault="00F5586A" w:rsidP="000D5DE4">
      <w:pPr>
        <w:ind w:firstLine="851"/>
        <w:jc w:val="both"/>
        <w:rPr>
          <w:szCs w:val="24"/>
        </w:rPr>
      </w:pPr>
      <w:r w:rsidRPr="00F24DEA">
        <w:rPr>
          <w:i/>
          <w:iCs/>
          <w:szCs w:val="24"/>
        </w:rPr>
        <w:t> </w:t>
      </w:r>
    </w:p>
    <w:p w14:paraId="741C43C9" w14:textId="2914F562" w:rsidR="004365B5" w:rsidRPr="00F24DEA" w:rsidRDefault="00F5586A" w:rsidP="004365B5">
      <w:pPr>
        <w:ind w:firstLine="851"/>
        <w:jc w:val="both"/>
        <w:rPr>
          <w:szCs w:val="24"/>
        </w:rPr>
      </w:pPr>
      <w:r w:rsidRPr="00F24DEA">
        <w:rPr>
          <w:szCs w:val="24"/>
        </w:rPr>
        <w:t xml:space="preserve">toliau kartu šioje sutartyje vadinami „Šalimis“, o kiekvienas atskirai – „Šalimi“, sudarė šią </w:t>
      </w:r>
      <w:r w:rsidR="00F24DEA">
        <w:rPr>
          <w:bCs/>
          <w:szCs w:val="24"/>
        </w:rPr>
        <w:t>oro teršalų matavimo</w:t>
      </w:r>
      <w:r w:rsidR="004365B5" w:rsidRPr="00F24DEA">
        <w:rPr>
          <w:bCs/>
          <w:szCs w:val="24"/>
        </w:rPr>
        <w:t xml:space="preserve"> paslaugų</w:t>
      </w:r>
      <w:r w:rsidRPr="00F24DEA">
        <w:rPr>
          <w:szCs w:val="24"/>
        </w:rPr>
        <w:t xml:space="preserve"> sutartį, toliau vadinamą „Sutartimi“, ir susitarė dėl toliau išvardintų sąlygų.</w:t>
      </w:r>
    </w:p>
    <w:p w14:paraId="7B616609" w14:textId="77777777" w:rsidR="004365B5" w:rsidRPr="00F24DEA" w:rsidRDefault="004365B5" w:rsidP="000D5DE4">
      <w:pPr>
        <w:ind w:firstLine="851"/>
        <w:jc w:val="both"/>
        <w:rPr>
          <w:szCs w:val="24"/>
        </w:rPr>
      </w:pPr>
    </w:p>
    <w:p w14:paraId="70D0B74B" w14:textId="254D40DD" w:rsidR="004365B5" w:rsidRPr="00F24DEA" w:rsidRDefault="004365B5" w:rsidP="00EA5268">
      <w:pPr>
        <w:pStyle w:val="Sraopastraipa"/>
        <w:widowControl w:val="0"/>
        <w:numPr>
          <w:ilvl w:val="0"/>
          <w:numId w:val="9"/>
        </w:numPr>
        <w:autoSpaceDE w:val="0"/>
        <w:autoSpaceDN w:val="0"/>
        <w:adjustRightInd w:val="0"/>
        <w:jc w:val="center"/>
        <w:rPr>
          <w:b/>
          <w:szCs w:val="24"/>
        </w:rPr>
      </w:pPr>
      <w:r w:rsidRPr="00F24DEA">
        <w:rPr>
          <w:b/>
          <w:szCs w:val="24"/>
        </w:rPr>
        <w:t>SUTARTIES OBJEKTAS</w:t>
      </w:r>
    </w:p>
    <w:p w14:paraId="4A1F007B" w14:textId="77777777" w:rsidR="00EA5268" w:rsidRPr="00F24DEA" w:rsidRDefault="00EA5268" w:rsidP="00EA5268">
      <w:pPr>
        <w:pStyle w:val="Sraopastraipa"/>
        <w:widowControl w:val="0"/>
        <w:autoSpaceDE w:val="0"/>
        <w:autoSpaceDN w:val="0"/>
        <w:adjustRightInd w:val="0"/>
        <w:rPr>
          <w:b/>
          <w:szCs w:val="24"/>
        </w:rPr>
      </w:pPr>
    </w:p>
    <w:p w14:paraId="1214B082" w14:textId="608C9DAE" w:rsidR="004365B5" w:rsidRPr="00F24DEA" w:rsidRDefault="004365B5" w:rsidP="00EA5268">
      <w:pPr>
        <w:pStyle w:val="Sraopastraipa"/>
        <w:widowControl w:val="0"/>
        <w:numPr>
          <w:ilvl w:val="1"/>
          <w:numId w:val="9"/>
        </w:numPr>
        <w:autoSpaceDE w:val="0"/>
        <w:autoSpaceDN w:val="0"/>
        <w:adjustRightInd w:val="0"/>
        <w:ind w:left="0" w:firstLine="851"/>
        <w:jc w:val="both"/>
        <w:rPr>
          <w:szCs w:val="24"/>
        </w:rPr>
      </w:pPr>
      <w:r w:rsidRPr="00F24DEA">
        <w:rPr>
          <w:szCs w:val="24"/>
        </w:rPr>
        <w:t xml:space="preserve">Šia Sutartimi Paslaugų teikėjas įsipareigoja teikti </w:t>
      </w:r>
      <w:r w:rsidR="00F24DEA">
        <w:rPr>
          <w:bCs/>
          <w:szCs w:val="24"/>
        </w:rPr>
        <w:t>oro teršalų matavimo</w:t>
      </w:r>
      <w:r w:rsidR="00EA5268" w:rsidRPr="00F24DEA">
        <w:rPr>
          <w:szCs w:val="24"/>
        </w:rPr>
        <w:t xml:space="preserve"> paslaugas, nurodytas šios Sutarties priede Nr. 1 „Techninė specifikacija“</w:t>
      </w:r>
      <w:r w:rsidRPr="00F24DEA">
        <w:rPr>
          <w:szCs w:val="24"/>
        </w:rPr>
        <w:t xml:space="preserve"> (toliau - Paslaugos), o Užsakovas įsipareigoja apmokėti Paslaugų teikėjui už jo tinkamai, kokybiškai ir laiku suteiktas Paslaugas šioje Sutartyje nustatyta tvarka ir terminais.</w:t>
      </w:r>
    </w:p>
    <w:p w14:paraId="3B370F13" w14:textId="77777777" w:rsidR="00EA5268" w:rsidRPr="00F24DEA" w:rsidRDefault="00EA5268" w:rsidP="00EA5268">
      <w:pPr>
        <w:widowControl w:val="0"/>
        <w:autoSpaceDE w:val="0"/>
        <w:autoSpaceDN w:val="0"/>
        <w:adjustRightInd w:val="0"/>
        <w:jc w:val="center"/>
        <w:rPr>
          <w:b/>
          <w:szCs w:val="24"/>
        </w:rPr>
      </w:pPr>
    </w:p>
    <w:p w14:paraId="084C4449" w14:textId="77777777" w:rsidR="00EA5268" w:rsidRPr="00F24DEA" w:rsidRDefault="00EA5268" w:rsidP="00EA5268">
      <w:pPr>
        <w:widowControl w:val="0"/>
        <w:autoSpaceDE w:val="0"/>
        <w:autoSpaceDN w:val="0"/>
        <w:adjustRightInd w:val="0"/>
        <w:jc w:val="center"/>
        <w:rPr>
          <w:b/>
          <w:szCs w:val="24"/>
        </w:rPr>
      </w:pPr>
      <w:r w:rsidRPr="00F24DEA">
        <w:rPr>
          <w:b/>
          <w:szCs w:val="24"/>
        </w:rPr>
        <w:t>2. PASLAUGŲ TEIKIMO TERMINAI</w:t>
      </w:r>
    </w:p>
    <w:p w14:paraId="5350A15E" w14:textId="77777777" w:rsidR="00EA5268" w:rsidRPr="00F24DEA" w:rsidRDefault="00EA5268" w:rsidP="00EA5268">
      <w:pPr>
        <w:widowControl w:val="0"/>
        <w:autoSpaceDE w:val="0"/>
        <w:autoSpaceDN w:val="0"/>
        <w:adjustRightInd w:val="0"/>
        <w:ind w:firstLine="851"/>
        <w:rPr>
          <w:szCs w:val="24"/>
        </w:rPr>
      </w:pPr>
    </w:p>
    <w:p w14:paraId="052A2B21" w14:textId="1B43EE68" w:rsidR="00EA5268" w:rsidRPr="00F24DEA" w:rsidRDefault="00EA5268" w:rsidP="00EA5268">
      <w:pPr>
        <w:widowControl w:val="0"/>
        <w:autoSpaceDE w:val="0"/>
        <w:autoSpaceDN w:val="0"/>
        <w:adjustRightInd w:val="0"/>
        <w:ind w:firstLine="851"/>
        <w:rPr>
          <w:szCs w:val="24"/>
        </w:rPr>
      </w:pPr>
      <w:r w:rsidRPr="00F24DEA">
        <w:rPr>
          <w:szCs w:val="24"/>
        </w:rPr>
        <w:t>2.1</w:t>
      </w:r>
      <w:r w:rsidR="006D07BF" w:rsidRPr="00F24DEA">
        <w:rPr>
          <w:szCs w:val="24"/>
        </w:rPr>
        <w:t>. Paslaugų teikimo terminas – 11</w:t>
      </w:r>
      <w:r w:rsidRPr="00F24DEA">
        <w:rPr>
          <w:szCs w:val="24"/>
        </w:rPr>
        <w:t xml:space="preserve"> mėn. </w:t>
      </w:r>
      <w:r w:rsidR="00E62B25" w:rsidRPr="00F24DEA">
        <w:rPr>
          <w:szCs w:val="24"/>
        </w:rPr>
        <w:t xml:space="preserve">nuo sutarties pasirašymo dienos, pagal šios Sutarties priede Nr. 1 „Techninė specifikacija“ nurodytas sąlygas ir terminus. </w:t>
      </w:r>
    </w:p>
    <w:p w14:paraId="03C260CF" w14:textId="6C32A27C" w:rsidR="00EA5268" w:rsidRPr="00F24DEA" w:rsidRDefault="00EA5268" w:rsidP="00EA5268">
      <w:pPr>
        <w:widowControl w:val="0"/>
        <w:autoSpaceDE w:val="0"/>
        <w:autoSpaceDN w:val="0"/>
        <w:adjustRightInd w:val="0"/>
        <w:ind w:firstLine="851"/>
        <w:rPr>
          <w:szCs w:val="24"/>
        </w:rPr>
      </w:pPr>
      <w:r w:rsidRPr="00F24DEA">
        <w:rPr>
          <w:szCs w:val="24"/>
        </w:rPr>
        <w:t>2.2. Sutarties galiojimo terminas – iki visiškų įsipareigojimų įvykdymo pagal šios Sutartie</w:t>
      </w:r>
      <w:r w:rsidR="006D07BF" w:rsidRPr="00F24DEA">
        <w:rPr>
          <w:szCs w:val="24"/>
        </w:rPr>
        <w:t>s sąlygas, bet ne ilgiau kaip 12</w:t>
      </w:r>
      <w:r w:rsidRPr="00F24DEA">
        <w:rPr>
          <w:szCs w:val="24"/>
        </w:rPr>
        <w:t xml:space="preserve"> mėn. </w:t>
      </w:r>
    </w:p>
    <w:p w14:paraId="3A73632A" w14:textId="24F89930" w:rsidR="00EA5268" w:rsidRPr="00F24DEA" w:rsidRDefault="00EA5268" w:rsidP="00EA5268">
      <w:pPr>
        <w:widowControl w:val="0"/>
        <w:autoSpaceDE w:val="0"/>
        <w:autoSpaceDN w:val="0"/>
        <w:adjustRightInd w:val="0"/>
        <w:ind w:firstLine="851"/>
        <w:rPr>
          <w:szCs w:val="24"/>
        </w:rPr>
      </w:pPr>
      <w:r w:rsidRPr="00F24DEA">
        <w:rPr>
          <w:szCs w:val="24"/>
        </w:rPr>
        <w:t xml:space="preserve">2.3. Paslaugų teikimo termino pratęsimas – nenumatomas. </w:t>
      </w:r>
    </w:p>
    <w:p w14:paraId="21E19892" w14:textId="77777777" w:rsidR="00EA5268" w:rsidRPr="00F24DEA" w:rsidRDefault="00EA5268" w:rsidP="00EA5268">
      <w:pPr>
        <w:widowControl w:val="0"/>
        <w:autoSpaceDE w:val="0"/>
        <w:autoSpaceDN w:val="0"/>
        <w:adjustRightInd w:val="0"/>
        <w:ind w:firstLine="851"/>
        <w:rPr>
          <w:szCs w:val="24"/>
        </w:rPr>
      </w:pPr>
    </w:p>
    <w:p w14:paraId="2B480FDD" w14:textId="06A1E7A8" w:rsidR="00EA5268" w:rsidRPr="00F24DEA" w:rsidRDefault="00EA5268" w:rsidP="00EA5268">
      <w:pPr>
        <w:pStyle w:val="Sraopastraipa"/>
        <w:widowControl w:val="0"/>
        <w:numPr>
          <w:ilvl w:val="0"/>
          <w:numId w:val="11"/>
        </w:numPr>
        <w:autoSpaceDE w:val="0"/>
        <w:autoSpaceDN w:val="0"/>
        <w:adjustRightInd w:val="0"/>
        <w:jc w:val="center"/>
        <w:rPr>
          <w:b/>
          <w:szCs w:val="24"/>
        </w:rPr>
      </w:pPr>
      <w:r w:rsidRPr="00F24DEA">
        <w:rPr>
          <w:b/>
          <w:szCs w:val="24"/>
        </w:rPr>
        <w:t>ŠALIŲ TEISĖS IR PAREIGOS</w:t>
      </w:r>
    </w:p>
    <w:p w14:paraId="66A6E264" w14:textId="77777777" w:rsidR="00EA5268" w:rsidRPr="00F24DEA" w:rsidRDefault="00EA5268" w:rsidP="00EA5268">
      <w:pPr>
        <w:widowControl w:val="0"/>
        <w:autoSpaceDE w:val="0"/>
        <w:autoSpaceDN w:val="0"/>
        <w:adjustRightInd w:val="0"/>
        <w:ind w:firstLine="851"/>
        <w:rPr>
          <w:szCs w:val="24"/>
        </w:rPr>
      </w:pPr>
    </w:p>
    <w:p w14:paraId="0ACF7491" w14:textId="2648F17E" w:rsidR="00EA5268" w:rsidRPr="00F24DEA" w:rsidRDefault="00A7330A" w:rsidP="00EA5268">
      <w:pPr>
        <w:widowControl w:val="0"/>
        <w:autoSpaceDE w:val="0"/>
        <w:autoSpaceDN w:val="0"/>
        <w:adjustRightInd w:val="0"/>
        <w:ind w:firstLine="851"/>
        <w:jc w:val="both"/>
        <w:rPr>
          <w:b/>
          <w:szCs w:val="24"/>
        </w:rPr>
      </w:pPr>
      <w:r w:rsidRPr="00F24DEA">
        <w:rPr>
          <w:b/>
          <w:szCs w:val="24"/>
        </w:rPr>
        <w:t>3</w:t>
      </w:r>
      <w:r w:rsidR="00EA5268" w:rsidRPr="00F24DEA">
        <w:rPr>
          <w:b/>
          <w:szCs w:val="24"/>
        </w:rPr>
        <w:t>.1. Paslaugų teikėjas įsipareigoja:</w:t>
      </w:r>
    </w:p>
    <w:p w14:paraId="53B78CC2" w14:textId="6307278F" w:rsidR="00EA5268" w:rsidRPr="00F24DEA" w:rsidRDefault="00A7330A" w:rsidP="00310D5D">
      <w:pPr>
        <w:widowControl w:val="0"/>
        <w:tabs>
          <w:tab w:val="left" w:pos="1276"/>
          <w:tab w:val="left" w:pos="1560"/>
        </w:tabs>
        <w:autoSpaceDE w:val="0"/>
        <w:autoSpaceDN w:val="0"/>
        <w:adjustRightInd w:val="0"/>
        <w:ind w:firstLine="851"/>
        <w:jc w:val="both"/>
        <w:rPr>
          <w:szCs w:val="24"/>
        </w:rPr>
      </w:pPr>
      <w:r w:rsidRPr="00F24DEA">
        <w:rPr>
          <w:szCs w:val="24"/>
        </w:rPr>
        <w:t>3</w:t>
      </w:r>
      <w:r w:rsidR="00310D5D" w:rsidRPr="00F24DEA">
        <w:rPr>
          <w:szCs w:val="24"/>
        </w:rPr>
        <w:t>.1.1. T</w:t>
      </w:r>
      <w:r w:rsidR="00EA5268" w:rsidRPr="00F24DEA">
        <w:rPr>
          <w:szCs w:val="24"/>
        </w:rPr>
        <w:t>eikti Paslaugas Sutartyje ir jos prieduose nurodyta apimtimi, sąlygomis ir tvarka, vadovaujantis Sutartyje nustatytomis sąlygomis bei teisės aktų reikalavimais;</w:t>
      </w:r>
    </w:p>
    <w:p w14:paraId="439FC8A7" w14:textId="327CB3EC" w:rsidR="00EA5268" w:rsidRPr="00F24DEA" w:rsidRDefault="00A7330A" w:rsidP="00EA5268">
      <w:pPr>
        <w:widowControl w:val="0"/>
        <w:autoSpaceDE w:val="0"/>
        <w:autoSpaceDN w:val="0"/>
        <w:adjustRightInd w:val="0"/>
        <w:ind w:firstLine="851"/>
        <w:jc w:val="both"/>
        <w:rPr>
          <w:szCs w:val="24"/>
        </w:rPr>
      </w:pPr>
      <w:r w:rsidRPr="00F24DEA">
        <w:rPr>
          <w:szCs w:val="24"/>
        </w:rPr>
        <w:t>3</w:t>
      </w:r>
      <w:r w:rsidR="00EA5268" w:rsidRPr="00F24DEA">
        <w:rPr>
          <w:szCs w:val="24"/>
        </w:rPr>
        <w:t>.1.2.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63E18C7A" w14:textId="61FDA04F" w:rsidR="00EA5268" w:rsidRPr="00F24DEA" w:rsidRDefault="00A7330A" w:rsidP="00EA5268">
      <w:pPr>
        <w:widowControl w:val="0"/>
        <w:autoSpaceDE w:val="0"/>
        <w:autoSpaceDN w:val="0"/>
        <w:adjustRightInd w:val="0"/>
        <w:ind w:firstLine="851"/>
        <w:jc w:val="both"/>
        <w:rPr>
          <w:szCs w:val="24"/>
        </w:rPr>
      </w:pPr>
      <w:r w:rsidRPr="00F24DEA">
        <w:rPr>
          <w:szCs w:val="24"/>
        </w:rPr>
        <w:t>3</w:t>
      </w:r>
      <w:r w:rsidR="00EA5268" w:rsidRPr="00F24DEA">
        <w:rPr>
          <w:szCs w:val="24"/>
        </w:rPr>
        <w:t>.1.3. priimant sprendimus, veikti profesionaliai, protingai, sąžiningai, teisingai ir nešališkai;</w:t>
      </w:r>
    </w:p>
    <w:p w14:paraId="5ED70E0B" w14:textId="37B2FE4A" w:rsidR="00EA5268" w:rsidRPr="00F24DEA" w:rsidRDefault="00A7330A" w:rsidP="00EA5268">
      <w:pPr>
        <w:widowControl w:val="0"/>
        <w:autoSpaceDE w:val="0"/>
        <w:autoSpaceDN w:val="0"/>
        <w:adjustRightInd w:val="0"/>
        <w:ind w:firstLine="851"/>
        <w:jc w:val="both"/>
        <w:rPr>
          <w:szCs w:val="24"/>
        </w:rPr>
      </w:pPr>
      <w:r w:rsidRPr="00F24DEA">
        <w:rPr>
          <w:szCs w:val="24"/>
        </w:rPr>
        <w:t>3</w:t>
      </w:r>
      <w:r w:rsidR="006D07BF" w:rsidRPr="00F24DEA">
        <w:rPr>
          <w:szCs w:val="24"/>
        </w:rPr>
        <w:t xml:space="preserve">.1.4. </w:t>
      </w:r>
      <w:r w:rsidR="00310D5D" w:rsidRPr="00F24DEA">
        <w:rPr>
          <w:szCs w:val="24"/>
        </w:rPr>
        <w:t>A</w:t>
      </w:r>
      <w:r w:rsidR="00EA5268" w:rsidRPr="00F24DEA">
        <w:rPr>
          <w:szCs w:val="24"/>
        </w:rPr>
        <w:t xml:space="preserve">tsakyti už nuostolius, Užsakovo patirtus dėl Paslaugų teikėjo klaidų ar veiksmų nesiėmimo </w:t>
      </w:r>
      <w:r w:rsidR="00EA5268" w:rsidRPr="00F24DEA">
        <w:rPr>
          <w:szCs w:val="24"/>
        </w:rPr>
        <w:lastRenderedPageBreak/>
        <w:t>pagal Sutartį;</w:t>
      </w:r>
    </w:p>
    <w:p w14:paraId="7B42A125" w14:textId="1DF9FC58" w:rsidR="00EA5268" w:rsidRPr="00F24DEA" w:rsidRDefault="00A7330A" w:rsidP="00EA5268">
      <w:pPr>
        <w:widowControl w:val="0"/>
        <w:autoSpaceDE w:val="0"/>
        <w:autoSpaceDN w:val="0"/>
        <w:adjustRightInd w:val="0"/>
        <w:ind w:firstLine="851"/>
        <w:jc w:val="both"/>
        <w:rPr>
          <w:szCs w:val="24"/>
        </w:rPr>
      </w:pPr>
      <w:r w:rsidRPr="00F24DEA">
        <w:rPr>
          <w:szCs w:val="24"/>
        </w:rPr>
        <w:t>3</w:t>
      </w:r>
      <w:r w:rsidR="00310D5D" w:rsidRPr="00F24DEA">
        <w:rPr>
          <w:szCs w:val="24"/>
        </w:rPr>
        <w:t>.1.5.  S</w:t>
      </w:r>
      <w:r w:rsidR="00EA5268" w:rsidRPr="00F24DEA">
        <w:rPr>
          <w:szCs w:val="24"/>
        </w:rPr>
        <w:t>avo sąskaita pašalinti visus Paslaugų teikimo trūkumus, atsiradusius dėl Paslaugų teikėjo kaltės;</w:t>
      </w:r>
    </w:p>
    <w:p w14:paraId="462D10E3" w14:textId="6AAF15DF" w:rsidR="00EA5268" w:rsidRPr="00F24DEA" w:rsidRDefault="00A7330A" w:rsidP="00EA5268">
      <w:pPr>
        <w:widowControl w:val="0"/>
        <w:autoSpaceDE w:val="0"/>
        <w:autoSpaceDN w:val="0"/>
        <w:adjustRightInd w:val="0"/>
        <w:ind w:firstLine="851"/>
        <w:jc w:val="both"/>
        <w:rPr>
          <w:szCs w:val="24"/>
        </w:rPr>
      </w:pPr>
      <w:r w:rsidRPr="00F24DEA">
        <w:rPr>
          <w:szCs w:val="24"/>
        </w:rPr>
        <w:t>3</w:t>
      </w:r>
      <w:r w:rsidR="00310D5D" w:rsidRPr="00F24DEA">
        <w:rPr>
          <w:szCs w:val="24"/>
        </w:rPr>
        <w:t>.1.6. N</w:t>
      </w:r>
      <w:r w:rsidR="00EA5268" w:rsidRPr="00F24DEA">
        <w:rPr>
          <w:szCs w:val="24"/>
        </w:rPr>
        <w:t>edelsiant informuoti Užsakovą apie bet kurias aplinkybes, kurios trukdo ar gali sutrukdyti Paslaugų teikėjui vykdyti Paslaugų teikimą šioje Sutartyje ir jos prieduose nurodyta apimtimi, sąlygomis ir tvarka;</w:t>
      </w:r>
    </w:p>
    <w:p w14:paraId="49EDA576" w14:textId="005DC626" w:rsidR="00EA5268" w:rsidRPr="00F24DEA" w:rsidRDefault="00A7330A" w:rsidP="00EA5268">
      <w:pPr>
        <w:widowControl w:val="0"/>
        <w:autoSpaceDE w:val="0"/>
        <w:autoSpaceDN w:val="0"/>
        <w:adjustRightInd w:val="0"/>
        <w:ind w:firstLine="851"/>
        <w:jc w:val="both"/>
        <w:rPr>
          <w:szCs w:val="24"/>
        </w:rPr>
      </w:pPr>
      <w:r w:rsidRPr="00F24DEA">
        <w:rPr>
          <w:szCs w:val="24"/>
        </w:rPr>
        <w:t>3</w:t>
      </w:r>
      <w:r w:rsidR="00F24DEA">
        <w:rPr>
          <w:szCs w:val="24"/>
        </w:rPr>
        <w:t>.1.7.</w:t>
      </w:r>
      <w:r w:rsidR="00310D5D" w:rsidRPr="00F24DEA">
        <w:rPr>
          <w:szCs w:val="24"/>
        </w:rPr>
        <w:t xml:space="preserve"> U</w:t>
      </w:r>
      <w:r w:rsidR="00EA5268" w:rsidRPr="00F24DEA">
        <w:rPr>
          <w:szCs w:val="24"/>
        </w:rPr>
        <w:t>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CF18745" w14:textId="64563FB2" w:rsidR="00EA5268" w:rsidRPr="00F24DEA" w:rsidRDefault="00A7330A" w:rsidP="00EA5268">
      <w:pPr>
        <w:widowControl w:val="0"/>
        <w:autoSpaceDE w:val="0"/>
        <w:autoSpaceDN w:val="0"/>
        <w:adjustRightInd w:val="0"/>
        <w:ind w:firstLine="851"/>
        <w:jc w:val="both"/>
        <w:rPr>
          <w:szCs w:val="24"/>
        </w:rPr>
      </w:pPr>
      <w:r w:rsidRPr="00F24DEA">
        <w:rPr>
          <w:szCs w:val="24"/>
        </w:rPr>
        <w:t>3</w:t>
      </w:r>
      <w:r w:rsidR="006D07BF" w:rsidRPr="00F24DEA">
        <w:rPr>
          <w:szCs w:val="24"/>
        </w:rPr>
        <w:t xml:space="preserve">.1.8. </w:t>
      </w:r>
      <w:r w:rsidR="00310D5D" w:rsidRPr="00F24DEA">
        <w:rPr>
          <w:szCs w:val="24"/>
        </w:rPr>
        <w:t>U</w:t>
      </w:r>
      <w:r w:rsidR="00EA5268" w:rsidRPr="00F24DEA">
        <w:rPr>
          <w:szCs w:val="24"/>
        </w:rPr>
        <w:t>žtikrinti, kad Sutartį vykdys tik tokią teisę turintys asmenys (jei Sutarties tinkamas įvykdymas yra susijęs su teise verstis atitinkama veikla);</w:t>
      </w:r>
    </w:p>
    <w:p w14:paraId="18DF2F05" w14:textId="7C3C0AC3" w:rsidR="00EA5268" w:rsidRPr="00F24DEA" w:rsidRDefault="00EA1B58" w:rsidP="00EA5268">
      <w:pPr>
        <w:widowControl w:val="0"/>
        <w:autoSpaceDE w:val="0"/>
        <w:autoSpaceDN w:val="0"/>
        <w:adjustRightInd w:val="0"/>
        <w:ind w:firstLine="851"/>
        <w:jc w:val="both"/>
        <w:rPr>
          <w:szCs w:val="24"/>
        </w:rPr>
      </w:pPr>
      <w:r w:rsidRPr="00F24DEA">
        <w:rPr>
          <w:szCs w:val="24"/>
        </w:rPr>
        <w:t>3</w:t>
      </w:r>
      <w:r w:rsidR="00310D5D" w:rsidRPr="00F24DEA">
        <w:rPr>
          <w:szCs w:val="24"/>
        </w:rPr>
        <w:t>.1.9.  U</w:t>
      </w:r>
      <w:r w:rsidR="00EA5268" w:rsidRPr="00F24DEA">
        <w:rPr>
          <w:szCs w:val="24"/>
        </w:rPr>
        <w:t>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451B9B32" w14:textId="6B2B1BF9" w:rsidR="00EA5268" w:rsidRPr="00F24DEA" w:rsidRDefault="00EA1B58" w:rsidP="00EA5268">
      <w:pPr>
        <w:widowControl w:val="0"/>
        <w:autoSpaceDE w:val="0"/>
        <w:autoSpaceDN w:val="0"/>
        <w:adjustRightInd w:val="0"/>
        <w:ind w:firstLine="851"/>
        <w:jc w:val="both"/>
        <w:rPr>
          <w:szCs w:val="24"/>
        </w:rPr>
      </w:pPr>
      <w:r w:rsidRPr="00F24DEA">
        <w:rPr>
          <w:szCs w:val="24"/>
        </w:rPr>
        <w:t>3</w:t>
      </w:r>
      <w:r w:rsidR="00F24DEA">
        <w:rPr>
          <w:szCs w:val="24"/>
        </w:rPr>
        <w:t xml:space="preserve">.1.10. </w:t>
      </w:r>
      <w:r w:rsidR="00310D5D" w:rsidRPr="00F24DEA">
        <w:rPr>
          <w:szCs w:val="24"/>
        </w:rPr>
        <w:t>V</w:t>
      </w:r>
      <w:r w:rsidR="00EA5268" w:rsidRPr="00F24DEA">
        <w:rPr>
          <w:szCs w:val="24"/>
        </w:rPr>
        <w:t>ykdyti visus Užsakovo nurodymus, susijusius su Paslaugų teikimu, neprieštaraujančius įstatymams ir (ar) šiai Sutarčiai;</w:t>
      </w:r>
    </w:p>
    <w:p w14:paraId="4F1DB8D6" w14:textId="074308A3" w:rsidR="00EA5268" w:rsidRPr="00F24DEA" w:rsidRDefault="00EA1B58" w:rsidP="00EA5268">
      <w:pPr>
        <w:widowControl w:val="0"/>
        <w:autoSpaceDE w:val="0"/>
        <w:autoSpaceDN w:val="0"/>
        <w:adjustRightInd w:val="0"/>
        <w:ind w:firstLine="851"/>
        <w:jc w:val="both"/>
        <w:rPr>
          <w:szCs w:val="24"/>
        </w:rPr>
      </w:pPr>
      <w:r w:rsidRPr="00F24DEA">
        <w:rPr>
          <w:szCs w:val="24"/>
        </w:rPr>
        <w:t>3</w:t>
      </w:r>
      <w:r w:rsidR="006D07BF" w:rsidRPr="00F24DEA">
        <w:rPr>
          <w:szCs w:val="24"/>
        </w:rPr>
        <w:t xml:space="preserve">.1.11. </w:t>
      </w:r>
      <w:r w:rsidR="00310D5D" w:rsidRPr="00F24DEA">
        <w:rPr>
          <w:szCs w:val="24"/>
        </w:rPr>
        <w:t>T</w:t>
      </w:r>
      <w:r w:rsidR="00EA5268" w:rsidRPr="00F24DEA">
        <w:rPr>
          <w:szCs w:val="24"/>
        </w:rPr>
        <w:t>inkamai vykdyti kitus įsipareigojimus ir pareigas, numatytus šioje Sutartyje, jos prieduose ir galiojančiuose Lietuvos Respublikos teisės aktuose.</w:t>
      </w:r>
    </w:p>
    <w:p w14:paraId="4248C441" w14:textId="11DE1B25" w:rsidR="00EA5268" w:rsidRPr="00F24DEA" w:rsidRDefault="00EA1B58" w:rsidP="00EA5268">
      <w:pPr>
        <w:widowControl w:val="0"/>
        <w:autoSpaceDE w:val="0"/>
        <w:autoSpaceDN w:val="0"/>
        <w:adjustRightInd w:val="0"/>
        <w:ind w:firstLine="851"/>
        <w:jc w:val="both"/>
        <w:rPr>
          <w:szCs w:val="24"/>
        </w:rPr>
      </w:pPr>
      <w:r w:rsidRPr="00F24DEA">
        <w:rPr>
          <w:szCs w:val="24"/>
        </w:rPr>
        <w:t>3</w:t>
      </w:r>
      <w:r w:rsidR="00EA5268" w:rsidRPr="00F24DEA">
        <w:rPr>
          <w:szCs w:val="24"/>
        </w:rPr>
        <w:t>.2. Paslaugų teikėjas patvirtina, kad turi visas licencijas, leidimus ir įgaliojimus teikti Paslaugas.</w:t>
      </w:r>
    </w:p>
    <w:p w14:paraId="7C9DDBA2" w14:textId="4F11429E" w:rsidR="00EA5268" w:rsidRPr="00F24DEA" w:rsidRDefault="00EA1B58" w:rsidP="00EA5268">
      <w:pPr>
        <w:widowControl w:val="0"/>
        <w:autoSpaceDE w:val="0"/>
        <w:autoSpaceDN w:val="0"/>
        <w:adjustRightInd w:val="0"/>
        <w:ind w:firstLine="851"/>
        <w:jc w:val="both"/>
        <w:rPr>
          <w:szCs w:val="24"/>
        </w:rPr>
      </w:pPr>
      <w:r w:rsidRPr="00F24DEA">
        <w:rPr>
          <w:szCs w:val="24"/>
        </w:rPr>
        <w:t>3</w:t>
      </w:r>
      <w:r w:rsidR="00EA5268" w:rsidRPr="00F24DEA">
        <w:rPr>
          <w:szCs w:val="24"/>
        </w:rPr>
        <w:t>.3. Paslaugų teikėjas turi teisę gauti apmokėjimą už tinkamai, laiku ir kokybiškai suteiktas Paslaugas.</w:t>
      </w:r>
    </w:p>
    <w:p w14:paraId="4EFFD6E1" w14:textId="73023A76" w:rsidR="00EA5268" w:rsidRPr="00F24DEA" w:rsidRDefault="00EA1B58" w:rsidP="00EA5268">
      <w:pPr>
        <w:widowControl w:val="0"/>
        <w:autoSpaceDE w:val="0"/>
        <w:autoSpaceDN w:val="0"/>
        <w:adjustRightInd w:val="0"/>
        <w:ind w:firstLine="851"/>
        <w:jc w:val="both"/>
        <w:rPr>
          <w:b/>
          <w:szCs w:val="24"/>
        </w:rPr>
      </w:pPr>
      <w:r w:rsidRPr="00F24DEA">
        <w:rPr>
          <w:b/>
          <w:szCs w:val="24"/>
        </w:rPr>
        <w:t>3</w:t>
      </w:r>
      <w:r w:rsidR="00EA5268" w:rsidRPr="00F24DEA">
        <w:rPr>
          <w:b/>
          <w:szCs w:val="24"/>
        </w:rPr>
        <w:t>.4. Užsakovas įsipareigoja:</w:t>
      </w:r>
    </w:p>
    <w:p w14:paraId="47E3477C" w14:textId="36E0EDFB" w:rsidR="00EA5268" w:rsidRPr="00F24DEA" w:rsidRDefault="00EA1B58" w:rsidP="00EA5268">
      <w:pPr>
        <w:widowControl w:val="0"/>
        <w:autoSpaceDE w:val="0"/>
        <w:autoSpaceDN w:val="0"/>
        <w:adjustRightInd w:val="0"/>
        <w:ind w:firstLine="851"/>
        <w:jc w:val="both"/>
        <w:rPr>
          <w:szCs w:val="24"/>
        </w:rPr>
      </w:pPr>
      <w:r w:rsidRPr="00F24DEA">
        <w:rPr>
          <w:szCs w:val="24"/>
        </w:rPr>
        <w:t>3</w:t>
      </w:r>
      <w:r w:rsidR="00EA5268" w:rsidRPr="00F24DEA">
        <w:rPr>
          <w:szCs w:val="24"/>
        </w:rPr>
        <w:t>.4.1.  Paslaugų teikėjui sudaryti visas sąlygas, suteikti informaciją ar dokumentus, reikalingus tinkamam Paslaugų teikimui;</w:t>
      </w:r>
    </w:p>
    <w:p w14:paraId="753A4067" w14:textId="79B4A348" w:rsidR="00EA5268" w:rsidRPr="00F24DEA" w:rsidRDefault="00EA1B58" w:rsidP="00EA5268">
      <w:pPr>
        <w:widowControl w:val="0"/>
        <w:autoSpaceDE w:val="0"/>
        <w:autoSpaceDN w:val="0"/>
        <w:adjustRightInd w:val="0"/>
        <w:ind w:firstLine="851"/>
        <w:jc w:val="both"/>
        <w:rPr>
          <w:szCs w:val="24"/>
        </w:rPr>
      </w:pPr>
      <w:r w:rsidRPr="00F24DEA">
        <w:rPr>
          <w:szCs w:val="24"/>
        </w:rPr>
        <w:t>3</w:t>
      </w:r>
      <w:r w:rsidR="00F24DEA">
        <w:rPr>
          <w:szCs w:val="24"/>
        </w:rPr>
        <w:t>.4.2.</w:t>
      </w:r>
      <w:r w:rsidR="00310D5D" w:rsidRPr="00F24DEA">
        <w:rPr>
          <w:szCs w:val="24"/>
        </w:rPr>
        <w:t xml:space="preserve"> I</w:t>
      </w:r>
      <w:r w:rsidR="00EA5268" w:rsidRPr="00F24DEA">
        <w:rPr>
          <w:szCs w:val="24"/>
        </w:rPr>
        <w:t>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56C59FE2" w14:textId="033C344B" w:rsidR="00EA5268" w:rsidRPr="00F24DEA" w:rsidRDefault="00EA1B58" w:rsidP="00EA5268">
      <w:pPr>
        <w:widowControl w:val="0"/>
        <w:autoSpaceDE w:val="0"/>
        <w:autoSpaceDN w:val="0"/>
        <w:adjustRightInd w:val="0"/>
        <w:ind w:firstLine="851"/>
        <w:jc w:val="both"/>
        <w:rPr>
          <w:szCs w:val="24"/>
        </w:rPr>
      </w:pPr>
      <w:r w:rsidRPr="00F24DEA">
        <w:rPr>
          <w:szCs w:val="24"/>
        </w:rPr>
        <w:t>3</w:t>
      </w:r>
      <w:r w:rsidR="00F24DEA">
        <w:rPr>
          <w:szCs w:val="24"/>
        </w:rPr>
        <w:t xml:space="preserve">.4.3. </w:t>
      </w:r>
      <w:r w:rsidR="00310D5D" w:rsidRPr="00F24DEA">
        <w:rPr>
          <w:szCs w:val="24"/>
        </w:rPr>
        <w:t>L</w:t>
      </w:r>
      <w:r w:rsidR="00EA5268" w:rsidRPr="00F24DEA">
        <w:rPr>
          <w:szCs w:val="24"/>
        </w:rPr>
        <w:t>aiku atsiskaityti su Paslaugų teikėju už tinkamai, laiku ir kokybiškai suteiktas Paslaugas pagal Sutarties sąlygas;</w:t>
      </w:r>
    </w:p>
    <w:p w14:paraId="769393AA" w14:textId="156DC1D1" w:rsidR="00EA5268" w:rsidRPr="00F24DEA" w:rsidRDefault="00EA1B58" w:rsidP="00EA5268">
      <w:pPr>
        <w:widowControl w:val="0"/>
        <w:autoSpaceDE w:val="0"/>
        <w:autoSpaceDN w:val="0"/>
        <w:adjustRightInd w:val="0"/>
        <w:ind w:firstLine="851"/>
        <w:jc w:val="both"/>
        <w:rPr>
          <w:b/>
          <w:szCs w:val="24"/>
        </w:rPr>
      </w:pPr>
      <w:r w:rsidRPr="00F24DEA">
        <w:rPr>
          <w:b/>
          <w:szCs w:val="24"/>
        </w:rPr>
        <w:t>3</w:t>
      </w:r>
      <w:r w:rsidR="00EA5268" w:rsidRPr="00F24DEA">
        <w:rPr>
          <w:b/>
          <w:szCs w:val="24"/>
        </w:rPr>
        <w:t>.5. Užsakovas turi teisę:</w:t>
      </w:r>
    </w:p>
    <w:p w14:paraId="1694D68C" w14:textId="5ED4A051" w:rsidR="00EA5268" w:rsidRPr="00F24DEA" w:rsidRDefault="00EA1B58" w:rsidP="00EA5268">
      <w:pPr>
        <w:widowControl w:val="0"/>
        <w:autoSpaceDE w:val="0"/>
        <w:autoSpaceDN w:val="0"/>
        <w:adjustRightInd w:val="0"/>
        <w:ind w:firstLine="851"/>
        <w:jc w:val="both"/>
        <w:rPr>
          <w:szCs w:val="24"/>
        </w:rPr>
      </w:pPr>
      <w:r w:rsidRPr="00F24DEA">
        <w:rPr>
          <w:szCs w:val="24"/>
        </w:rPr>
        <w:t>3</w:t>
      </w:r>
      <w:r w:rsidR="00310D5D" w:rsidRPr="00F24DEA">
        <w:rPr>
          <w:szCs w:val="24"/>
        </w:rPr>
        <w:t>.5.1. A</w:t>
      </w:r>
      <w:r w:rsidR="00EA5268" w:rsidRPr="00F24DEA">
        <w:rPr>
          <w:szCs w:val="24"/>
        </w:rPr>
        <w:t>tsisakyti priimti nekokybiškai ar ne laiku suteiktas Paslaugas ar jų dalį;</w:t>
      </w:r>
    </w:p>
    <w:p w14:paraId="66F78103" w14:textId="481AD990" w:rsidR="00EA5268" w:rsidRPr="00F24DEA" w:rsidRDefault="00EA1B58" w:rsidP="00EA5268">
      <w:pPr>
        <w:widowControl w:val="0"/>
        <w:autoSpaceDE w:val="0"/>
        <w:autoSpaceDN w:val="0"/>
        <w:adjustRightInd w:val="0"/>
        <w:ind w:firstLine="851"/>
        <w:jc w:val="both"/>
        <w:rPr>
          <w:szCs w:val="24"/>
        </w:rPr>
      </w:pPr>
      <w:r w:rsidRPr="00F24DEA">
        <w:rPr>
          <w:szCs w:val="24"/>
        </w:rPr>
        <w:t>3</w:t>
      </w:r>
      <w:r w:rsidR="00310D5D" w:rsidRPr="00F24DEA">
        <w:rPr>
          <w:szCs w:val="24"/>
        </w:rPr>
        <w:t>.5.2. R</w:t>
      </w:r>
      <w:r w:rsidR="00F24DEA">
        <w:rPr>
          <w:szCs w:val="24"/>
        </w:rPr>
        <w:t xml:space="preserve">eikalauti, kad Paslaugų teikėjas nedelsiant ir neatlygintinai ištaisytų </w:t>
      </w:r>
      <w:r w:rsidR="00EA5268" w:rsidRPr="00F24DEA">
        <w:rPr>
          <w:szCs w:val="24"/>
        </w:rPr>
        <w:t>netinkamai, nekokybiškai suteiktų Paslaugų trūkumus, atsiradusius dėl Paslaugų teikėjo kaltės;</w:t>
      </w:r>
    </w:p>
    <w:p w14:paraId="401D4D38" w14:textId="6C179F79" w:rsidR="00EA5268" w:rsidRPr="00F24DEA" w:rsidRDefault="00EA1B58" w:rsidP="00EA1B58">
      <w:pPr>
        <w:widowControl w:val="0"/>
        <w:autoSpaceDE w:val="0"/>
        <w:autoSpaceDN w:val="0"/>
        <w:adjustRightInd w:val="0"/>
        <w:ind w:firstLine="709"/>
        <w:jc w:val="both"/>
        <w:rPr>
          <w:szCs w:val="24"/>
        </w:rPr>
      </w:pPr>
      <w:r w:rsidRPr="00F24DEA">
        <w:rPr>
          <w:szCs w:val="24"/>
        </w:rPr>
        <w:t>3</w:t>
      </w:r>
      <w:r w:rsidR="00F24DEA">
        <w:rPr>
          <w:szCs w:val="24"/>
        </w:rPr>
        <w:t xml:space="preserve">.5.3. </w:t>
      </w:r>
      <w:r w:rsidR="00310D5D" w:rsidRPr="00F24DEA">
        <w:rPr>
          <w:szCs w:val="24"/>
        </w:rPr>
        <w:t>R</w:t>
      </w:r>
      <w:r w:rsidR="00EA5268" w:rsidRPr="00F24DEA">
        <w:rPr>
          <w:szCs w:val="24"/>
        </w:rPr>
        <w:t>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F284438" w14:textId="002FD7C1" w:rsidR="00EA5268" w:rsidRPr="00F24DEA" w:rsidRDefault="00EA1B58" w:rsidP="00EA5268">
      <w:pPr>
        <w:widowControl w:val="0"/>
        <w:autoSpaceDE w:val="0"/>
        <w:autoSpaceDN w:val="0"/>
        <w:adjustRightInd w:val="0"/>
        <w:ind w:firstLine="851"/>
        <w:jc w:val="both"/>
        <w:rPr>
          <w:szCs w:val="24"/>
        </w:rPr>
      </w:pPr>
      <w:r w:rsidRPr="00F24DEA">
        <w:rPr>
          <w:szCs w:val="24"/>
        </w:rPr>
        <w:t>3</w:t>
      </w:r>
      <w:r w:rsidR="00F24DEA">
        <w:rPr>
          <w:szCs w:val="24"/>
        </w:rPr>
        <w:t xml:space="preserve">.5.4. </w:t>
      </w:r>
      <w:r w:rsidR="00310D5D" w:rsidRPr="00F24DEA">
        <w:rPr>
          <w:szCs w:val="24"/>
        </w:rPr>
        <w:t>B</w:t>
      </w:r>
      <w:r w:rsidR="00EA5268" w:rsidRPr="00F24DEA">
        <w:rPr>
          <w:szCs w:val="24"/>
        </w:rPr>
        <w:t>e atskiro pranešimo atlikti bet kokius patikrinimus, kurie Užsakovo atrodo reikalingi, kilus įtarimui, kad Paslaugų teikėjas nesugebės laiku suteikti Paslaugų ar Paslaugos teikiamos nekokybiškai, neprofesionaliai;</w:t>
      </w:r>
    </w:p>
    <w:p w14:paraId="06CE013F" w14:textId="07E79BDE" w:rsidR="00EA5268" w:rsidRPr="00F24DEA" w:rsidRDefault="00EA1B58" w:rsidP="00EA5268">
      <w:pPr>
        <w:widowControl w:val="0"/>
        <w:autoSpaceDE w:val="0"/>
        <w:autoSpaceDN w:val="0"/>
        <w:adjustRightInd w:val="0"/>
        <w:ind w:firstLine="851"/>
        <w:jc w:val="both"/>
        <w:rPr>
          <w:szCs w:val="24"/>
        </w:rPr>
      </w:pPr>
      <w:r w:rsidRPr="00F24DEA">
        <w:rPr>
          <w:szCs w:val="24"/>
        </w:rPr>
        <w:t>3</w:t>
      </w:r>
      <w:r w:rsidR="00F24DEA">
        <w:rPr>
          <w:szCs w:val="24"/>
        </w:rPr>
        <w:t xml:space="preserve">.5.5. </w:t>
      </w:r>
      <w:r w:rsidR="00310D5D" w:rsidRPr="00F24DEA">
        <w:rPr>
          <w:szCs w:val="24"/>
        </w:rPr>
        <w:t>R</w:t>
      </w:r>
      <w:r w:rsidR="00EA5268" w:rsidRPr="00F24DEA">
        <w:rPr>
          <w:szCs w:val="24"/>
        </w:rPr>
        <w:t>aštu pateikto ir motyvuoto prašymo pagrindu reikalauti Paslaugų teikėjo darbuotojo pakeitimo, jei mano, kad šis asmuo nėra stropus ar netinkamai vykdo pareigas;</w:t>
      </w:r>
    </w:p>
    <w:p w14:paraId="28128CC1" w14:textId="66154075" w:rsidR="00EA5268" w:rsidRPr="00F24DEA" w:rsidRDefault="00EA1B58" w:rsidP="00EA5268">
      <w:pPr>
        <w:widowControl w:val="0"/>
        <w:autoSpaceDE w:val="0"/>
        <w:autoSpaceDN w:val="0"/>
        <w:adjustRightInd w:val="0"/>
        <w:ind w:firstLine="851"/>
        <w:jc w:val="both"/>
        <w:rPr>
          <w:szCs w:val="24"/>
        </w:rPr>
      </w:pPr>
      <w:r w:rsidRPr="00F24DEA">
        <w:rPr>
          <w:szCs w:val="24"/>
        </w:rPr>
        <w:t>3</w:t>
      </w:r>
      <w:r w:rsidR="00310D5D" w:rsidRPr="00F24DEA">
        <w:rPr>
          <w:szCs w:val="24"/>
        </w:rPr>
        <w:t>.5.</w:t>
      </w:r>
      <w:r w:rsidR="00F24DEA">
        <w:rPr>
          <w:szCs w:val="24"/>
        </w:rPr>
        <w:t>6.</w:t>
      </w:r>
      <w:r w:rsidR="00310D5D" w:rsidRPr="00F24DEA">
        <w:rPr>
          <w:szCs w:val="24"/>
        </w:rPr>
        <w:t xml:space="preserve"> D</w:t>
      </w:r>
      <w:r w:rsidR="00EA5268" w:rsidRPr="00F24DEA">
        <w:rPr>
          <w:szCs w:val="24"/>
        </w:rPr>
        <w:t>uoti nurodymus ir pateikti papildomus dokumentus ar instrukcijas, jei tai būtina tinkamam Sutarties vykdymui.</w:t>
      </w:r>
    </w:p>
    <w:p w14:paraId="71A012A8" w14:textId="77777777" w:rsidR="00EA5268" w:rsidRPr="00F24DEA" w:rsidRDefault="00EA5268" w:rsidP="00EA5268">
      <w:pPr>
        <w:widowControl w:val="0"/>
        <w:autoSpaceDE w:val="0"/>
        <w:autoSpaceDN w:val="0"/>
        <w:adjustRightInd w:val="0"/>
        <w:ind w:firstLine="851"/>
        <w:jc w:val="both"/>
        <w:rPr>
          <w:szCs w:val="24"/>
        </w:rPr>
      </w:pPr>
    </w:p>
    <w:p w14:paraId="72359A70" w14:textId="696610CB" w:rsidR="00310D5D" w:rsidRPr="00F24DEA" w:rsidRDefault="00EA1B58" w:rsidP="00310D5D">
      <w:pPr>
        <w:widowControl w:val="0"/>
        <w:autoSpaceDE w:val="0"/>
        <w:autoSpaceDN w:val="0"/>
        <w:adjustRightInd w:val="0"/>
        <w:jc w:val="center"/>
        <w:rPr>
          <w:b/>
          <w:szCs w:val="24"/>
        </w:rPr>
      </w:pPr>
      <w:r w:rsidRPr="00F24DEA">
        <w:rPr>
          <w:b/>
          <w:szCs w:val="24"/>
        </w:rPr>
        <w:t>4</w:t>
      </w:r>
      <w:r w:rsidR="00310D5D" w:rsidRPr="00F24DEA">
        <w:rPr>
          <w:b/>
          <w:szCs w:val="24"/>
        </w:rPr>
        <w:t>. PASLAUGŲ KAINA IR ATSISKAITYMO TVARKA</w:t>
      </w:r>
    </w:p>
    <w:p w14:paraId="1FD6AF6F" w14:textId="0A14F22B" w:rsidR="00EA5268" w:rsidRPr="00F24DEA" w:rsidRDefault="00EA5268" w:rsidP="00EA5268">
      <w:pPr>
        <w:widowControl w:val="0"/>
        <w:autoSpaceDE w:val="0"/>
        <w:autoSpaceDN w:val="0"/>
        <w:adjustRightInd w:val="0"/>
        <w:ind w:firstLine="851"/>
        <w:jc w:val="both"/>
        <w:rPr>
          <w:szCs w:val="24"/>
        </w:rPr>
      </w:pPr>
    </w:p>
    <w:p w14:paraId="5A2108C8" w14:textId="136484AE" w:rsidR="00610F7F" w:rsidRPr="00F24DEA" w:rsidRDefault="00EA5268" w:rsidP="00310D5D">
      <w:pPr>
        <w:widowControl w:val="0"/>
        <w:autoSpaceDE w:val="0"/>
        <w:autoSpaceDN w:val="0"/>
        <w:adjustRightInd w:val="0"/>
        <w:jc w:val="both"/>
        <w:rPr>
          <w:szCs w:val="24"/>
        </w:rPr>
      </w:pPr>
      <w:r w:rsidRPr="00F24DEA">
        <w:rPr>
          <w:szCs w:val="24"/>
        </w:rPr>
        <w:tab/>
      </w:r>
      <w:r w:rsidR="00EA1B58" w:rsidRPr="00F24DEA">
        <w:rPr>
          <w:szCs w:val="24"/>
        </w:rPr>
        <w:t>4</w:t>
      </w:r>
      <w:r w:rsidR="00F24DEA">
        <w:rPr>
          <w:szCs w:val="24"/>
        </w:rPr>
        <w:t xml:space="preserve">.1. </w:t>
      </w:r>
      <w:r w:rsidR="006D07BF" w:rsidRPr="00F24DEA">
        <w:rPr>
          <w:szCs w:val="24"/>
        </w:rPr>
        <w:t xml:space="preserve">Sutarčiai taikomas </w:t>
      </w:r>
      <w:r w:rsidR="00610F7F" w:rsidRPr="00F24DEA">
        <w:rPr>
          <w:szCs w:val="24"/>
        </w:rPr>
        <w:t>kainos apskaičiavimo būdas - fiksuoto įkainio kainodara.</w:t>
      </w:r>
    </w:p>
    <w:p w14:paraId="222816EF" w14:textId="7EDBE494" w:rsidR="00310D5D" w:rsidRPr="00F24DEA" w:rsidRDefault="00EA1B58" w:rsidP="00610F7F">
      <w:pPr>
        <w:widowControl w:val="0"/>
        <w:autoSpaceDE w:val="0"/>
        <w:autoSpaceDN w:val="0"/>
        <w:adjustRightInd w:val="0"/>
        <w:ind w:firstLine="709"/>
        <w:jc w:val="both"/>
        <w:rPr>
          <w:szCs w:val="24"/>
        </w:rPr>
      </w:pPr>
      <w:r w:rsidRPr="00F24DEA">
        <w:rPr>
          <w:szCs w:val="24"/>
        </w:rPr>
        <w:t>4</w:t>
      </w:r>
      <w:r w:rsidR="00610F7F" w:rsidRPr="00F24DEA">
        <w:rPr>
          <w:szCs w:val="24"/>
        </w:rPr>
        <w:t xml:space="preserve">.2 Paslaugų įkainiai numatyti šios Sutarties priede Nr. 2 „Tiekėjo pasiūlymas“. </w:t>
      </w:r>
      <w:r w:rsidR="00310D5D" w:rsidRPr="00F24DEA">
        <w:rPr>
          <w:szCs w:val="24"/>
        </w:rPr>
        <w:t xml:space="preserve">Sutarties </w:t>
      </w:r>
      <w:r w:rsidR="00610F7F" w:rsidRPr="00F24DEA">
        <w:rPr>
          <w:szCs w:val="24"/>
        </w:rPr>
        <w:t>į</w:t>
      </w:r>
      <w:r w:rsidR="00310D5D" w:rsidRPr="00F24DEA">
        <w:rPr>
          <w:szCs w:val="24"/>
        </w:rPr>
        <w:t>kain</w:t>
      </w:r>
      <w:r w:rsidR="00610F7F" w:rsidRPr="00F24DEA">
        <w:rPr>
          <w:szCs w:val="24"/>
        </w:rPr>
        <w:t>i</w:t>
      </w:r>
      <w:r w:rsidR="00310D5D" w:rsidRPr="00F24DEA">
        <w:rPr>
          <w:szCs w:val="24"/>
        </w:rPr>
        <w:t>a</w:t>
      </w:r>
      <w:r w:rsidR="00610F7F" w:rsidRPr="00F24DEA">
        <w:rPr>
          <w:szCs w:val="24"/>
        </w:rPr>
        <w:t>i</w:t>
      </w:r>
      <w:r w:rsidR="00310D5D" w:rsidRPr="00F24DEA">
        <w:rPr>
          <w:szCs w:val="24"/>
        </w:rPr>
        <w:t xml:space="preserve"> yra </w:t>
      </w:r>
      <w:r w:rsidR="00310D5D" w:rsidRPr="00F24DEA">
        <w:rPr>
          <w:szCs w:val="24"/>
        </w:rPr>
        <w:lastRenderedPageBreak/>
        <w:t xml:space="preserve">esminė Sutarties sąlyga ir negali būti keičiamas per visą Sutarties galiojimo laikotarpį. </w:t>
      </w:r>
    </w:p>
    <w:p w14:paraId="7704939B" w14:textId="26EC4D7F" w:rsidR="00310D5D" w:rsidRPr="00F24DEA" w:rsidRDefault="00EA1B58" w:rsidP="00310D5D">
      <w:pPr>
        <w:widowControl w:val="0"/>
        <w:autoSpaceDE w:val="0"/>
        <w:autoSpaceDN w:val="0"/>
        <w:adjustRightInd w:val="0"/>
        <w:ind w:firstLine="709"/>
        <w:jc w:val="both"/>
        <w:rPr>
          <w:szCs w:val="24"/>
        </w:rPr>
      </w:pPr>
      <w:r w:rsidRPr="00F24DEA">
        <w:rPr>
          <w:szCs w:val="24"/>
        </w:rPr>
        <w:t>4.3</w:t>
      </w:r>
      <w:r w:rsidR="00F24DEA">
        <w:rPr>
          <w:szCs w:val="24"/>
        </w:rPr>
        <w:t xml:space="preserve">. </w:t>
      </w:r>
      <w:r w:rsidR="00310D5D" w:rsidRPr="00F24DEA">
        <w:rPr>
          <w:szCs w:val="24"/>
        </w:rPr>
        <w:t>Jeigu Sutarties galiojimo metu pasikeitus teisės aktams pasikeistų pridėtinės vertės mokesčio dydis, Sutarties kaina be PVM dėl to nebus keičiama, t. y. Užsakovas mokės Paslaugų teikėjui už tinkamai pagal Sutartį suteiktas Paslaugas kainą, kuri bus lygi sumai, gautai prie Sutartyje nurodytos</w:t>
      </w:r>
    </w:p>
    <w:p w14:paraId="059F97C6" w14:textId="77777777" w:rsidR="00310D5D" w:rsidRPr="00F24DEA" w:rsidRDefault="00310D5D" w:rsidP="00310D5D">
      <w:pPr>
        <w:widowControl w:val="0"/>
        <w:autoSpaceDE w:val="0"/>
        <w:autoSpaceDN w:val="0"/>
        <w:adjustRightInd w:val="0"/>
        <w:jc w:val="both"/>
        <w:rPr>
          <w:szCs w:val="24"/>
        </w:rPr>
      </w:pPr>
      <w:r w:rsidRPr="00F24DEA">
        <w:rPr>
          <w:szCs w:val="24"/>
        </w:rPr>
        <w:t>Sutarties kainos be PVM pridėjus PVM, apskaičiuotą pagal naujai patvirtintą mokesčio tarifą, nebent priimti teisės aktai numatytų kitaip.</w:t>
      </w:r>
    </w:p>
    <w:p w14:paraId="568E4126" w14:textId="265DF3B6" w:rsidR="00310D5D" w:rsidRPr="00F24DEA" w:rsidRDefault="00EA1B58" w:rsidP="00310D5D">
      <w:pPr>
        <w:widowControl w:val="0"/>
        <w:autoSpaceDE w:val="0"/>
        <w:autoSpaceDN w:val="0"/>
        <w:adjustRightInd w:val="0"/>
        <w:ind w:firstLine="709"/>
        <w:jc w:val="both"/>
        <w:rPr>
          <w:szCs w:val="24"/>
        </w:rPr>
      </w:pPr>
      <w:r w:rsidRPr="00F24DEA">
        <w:rPr>
          <w:szCs w:val="24"/>
        </w:rPr>
        <w:t>4.4</w:t>
      </w:r>
      <w:r w:rsidR="00F24DEA">
        <w:rPr>
          <w:szCs w:val="24"/>
        </w:rPr>
        <w:t xml:space="preserve">. </w:t>
      </w:r>
      <w:r w:rsidR="00310D5D" w:rsidRPr="00F24DEA">
        <w:rPr>
          <w:szCs w:val="24"/>
        </w:rPr>
        <w:t>Į Sutarties kainą yra įskaičiuotos visos su Paslaugų teikimu susijusios išlaidos, mokesčiai ir rinkliavos, įskaitant bet neapsiribojant:</w:t>
      </w:r>
    </w:p>
    <w:p w14:paraId="2A662DD1" w14:textId="30278B39" w:rsidR="00310D5D" w:rsidRPr="00F24DEA" w:rsidRDefault="00EA1B58" w:rsidP="00EA1B58">
      <w:pPr>
        <w:widowControl w:val="0"/>
        <w:autoSpaceDE w:val="0"/>
        <w:autoSpaceDN w:val="0"/>
        <w:adjustRightInd w:val="0"/>
        <w:ind w:firstLine="709"/>
        <w:jc w:val="both"/>
        <w:rPr>
          <w:szCs w:val="24"/>
        </w:rPr>
      </w:pPr>
      <w:r w:rsidRPr="00F24DEA">
        <w:rPr>
          <w:szCs w:val="24"/>
        </w:rPr>
        <w:t>4.4</w:t>
      </w:r>
      <w:r w:rsidR="00310D5D" w:rsidRPr="00F24DEA">
        <w:rPr>
          <w:szCs w:val="24"/>
        </w:rPr>
        <w:t>.1. visos su dokumentų, kuriuos pagal šios Sutarties sąlygas gali reikalauti Užsakovas, rengimu ir pateikimu susijusios išlaidos;</w:t>
      </w:r>
    </w:p>
    <w:p w14:paraId="2CF86AB1" w14:textId="362ABAF2" w:rsidR="00310D5D" w:rsidRPr="00F24DEA" w:rsidRDefault="00EA1B58" w:rsidP="00EA1B58">
      <w:pPr>
        <w:widowControl w:val="0"/>
        <w:autoSpaceDE w:val="0"/>
        <w:autoSpaceDN w:val="0"/>
        <w:adjustRightInd w:val="0"/>
        <w:ind w:firstLine="709"/>
        <w:jc w:val="both"/>
        <w:rPr>
          <w:szCs w:val="24"/>
        </w:rPr>
      </w:pPr>
      <w:r w:rsidRPr="00F24DEA">
        <w:rPr>
          <w:szCs w:val="24"/>
        </w:rPr>
        <w:t>4.4</w:t>
      </w:r>
      <w:r w:rsidR="00F24DEA">
        <w:rPr>
          <w:szCs w:val="24"/>
        </w:rPr>
        <w:t>.2.</w:t>
      </w:r>
      <w:r w:rsidR="00310D5D" w:rsidRPr="00F24DEA">
        <w:rPr>
          <w:szCs w:val="24"/>
        </w:rPr>
        <w:t xml:space="preserve"> apsirūpinimo įrankiais ar kitomis priemonėmis, reikalingais Paslaugoms atlikti, transporto, komandiruotės ir kt. išlaidoms.</w:t>
      </w:r>
    </w:p>
    <w:p w14:paraId="5121D1E1" w14:textId="49EF76A7" w:rsidR="00310D5D" w:rsidRPr="00F24DEA" w:rsidRDefault="00EA1B58" w:rsidP="00EA1B58">
      <w:pPr>
        <w:widowControl w:val="0"/>
        <w:autoSpaceDE w:val="0"/>
        <w:autoSpaceDN w:val="0"/>
        <w:adjustRightInd w:val="0"/>
        <w:ind w:firstLine="709"/>
        <w:jc w:val="both"/>
        <w:rPr>
          <w:szCs w:val="24"/>
        </w:rPr>
      </w:pPr>
      <w:r w:rsidRPr="00F24DEA">
        <w:rPr>
          <w:szCs w:val="24"/>
        </w:rPr>
        <w:t>4.5</w:t>
      </w:r>
      <w:r w:rsidR="00310D5D" w:rsidRPr="00F24DEA">
        <w:rPr>
          <w:szCs w:val="24"/>
        </w:rPr>
        <w:t>. Atsiskaitymai atliekami už faktiškai tinkamai, laiku ir kokybiškai suteiktas Paslaugas. Paslaugų suteikimas įforminamas Paslaugų teikėjo ir Užsakovo pasirašomu Paslaugų perdavimo - priėmimo aktu.</w:t>
      </w:r>
    </w:p>
    <w:p w14:paraId="197D8CD1" w14:textId="7478C1FF" w:rsidR="00310D5D" w:rsidRPr="00F24DEA" w:rsidRDefault="00EA1B58" w:rsidP="00EA1B58">
      <w:pPr>
        <w:widowControl w:val="0"/>
        <w:autoSpaceDE w:val="0"/>
        <w:autoSpaceDN w:val="0"/>
        <w:adjustRightInd w:val="0"/>
        <w:ind w:firstLine="709"/>
        <w:jc w:val="both"/>
        <w:rPr>
          <w:szCs w:val="24"/>
        </w:rPr>
      </w:pPr>
      <w:r w:rsidRPr="00F24DEA">
        <w:rPr>
          <w:szCs w:val="24"/>
        </w:rPr>
        <w:t>4.6</w:t>
      </w:r>
      <w:r w:rsidR="00310D5D" w:rsidRPr="00F24DEA">
        <w:rPr>
          <w:szCs w:val="24"/>
        </w:rPr>
        <w:t>.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ei. paštu, o Paslaugų teikėjas privalo pašalinti Užsakovo nurodytus Paslaugų teikimo trūkumus ne vėliau kaip per 3 (tris) darbo dienas, nebent Šalys sutartų kitą terminą.</w:t>
      </w:r>
    </w:p>
    <w:p w14:paraId="2CF10D45" w14:textId="382F060E" w:rsidR="00F24DEA" w:rsidRPr="00F24DEA" w:rsidRDefault="00EA1B58" w:rsidP="00F24DEA">
      <w:pPr>
        <w:spacing w:line="257" w:lineRule="atLeast"/>
        <w:ind w:firstLine="709"/>
        <w:jc w:val="both"/>
        <w:rPr>
          <w:color w:val="000000"/>
          <w:szCs w:val="24"/>
          <w:lang w:eastAsia="en-US"/>
        </w:rPr>
      </w:pPr>
      <w:r w:rsidRPr="00F24DEA">
        <w:rPr>
          <w:szCs w:val="24"/>
        </w:rPr>
        <w:t>4.7</w:t>
      </w:r>
      <w:r w:rsidR="00310D5D" w:rsidRPr="00F24DEA">
        <w:rPr>
          <w:szCs w:val="24"/>
        </w:rPr>
        <w:t xml:space="preserve">. </w:t>
      </w:r>
      <w:r w:rsidR="00F24DEA">
        <w:rPr>
          <w:color w:val="000000"/>
          <w:szCs w:val="24"/>
          <w:lang w:eastAsia="en-US"/>
        </w:rPr>
        <w:t>E</w:t>
      </w:r>
      <w:r w:rsidR="00F24DEA" w:rsidRPr="00F24DEA">
        <w:rPr>
          <w:color w:val="000000"/>
          <w:szCs w:val="24"/>
          <w:lang w:eastAsia="en-US"/>
        </w:rPr>
        <w:t xml:space="preserve">lektroninę sąskaitą faktūrą, atitinkančią Europos elektroninių sąskaitų faktūrų standartą, kurio nuoroda paskelbta 2017 m. spalio 16 d. Komisijos įgyvendinimo sprendime </w:t>
      </w:r>
      <w:r w:rsidR="00F24DEA" w:rsidRPr="00F24DEA">
        <w:rPr>
          <w:color w:val="467886"/>
          <w:szCs w:val="24"/>
          <w:u w:val="single"/>
          <w:lang w:eastAsia="en-US"/>
        </w:rPr>
        <w:t>(ES) 2017/1870</w:t>
      </w:r>
      <w:r w:rsidR="00F24DEA" w:rsidRPr="00F24DEA">
        <w:rPr>
          <w:color w:val="000000"/>
          <w:szCs w:val="24"/>
          <w:lang w:eastAsia="en-US"/>
        </w:rPr>
        <w:t xml:space="preserve"> dėl nuorodos į Europos elektroninių sąskaitų faktūrų standartą ir </w:t>
      </w:r>
      <w:proofErr w:type="spellStart"/>
      <w:r w:rsidR="00F24DEA" w:rsidRPr="00F24DEA">
        <w:rPr>
          <w:color w:val="000000"/>
          <w:szCs w:val="24"/>
          <w:lang w:eastAsia="en-US"/>
        </w:rPr>
        <w:t>sintaksių</w:t>
      </w:r>
      <w:proofErr w:type="spellEnd"/>
      <w:r w:rsidR="00F24DEA" w:rsidRPr="00F24DEA">
        <w:rPr>
          <w:color w:val="000000"/>
          <w:szCs w:val="24"/>
          <w:lang w:eastAsia="en-US"/>
        </w:rPr>
        <w:t xml:space="preserve"> sąrašo paskelbimo pagal Europos Parlamento ir Tarybos direktyvą </w:t>
      </w:r>
      <w:r w:rsidR="00F24DEA" w:rsidRPr="00F24DEA">
        <w:rPr>
          <w:color w:val="467886"/>
          <w:szCs w:val="24"/>
          <w:u w:val="single"/>
          <w:lang w:eastAsia="en-US"/>
        </w:rPr>
        <w:t>2014/55/ES</w:t>
      </w:r>
      <w:r w:rsidR="00F24DEA" w:rsidRPr="00F24DEA">
        <w:rPr>
          <w:color w:val="000000"/>
          <w:szCs w:val="24"/>
          <w:lang w:eastAsia="en-US"/>
        </w:rPr>
        <w:t> (toliau – </w:t>
      </w:r>
      <w:r w:rsidR="00F24DEA" w:rsidRPr="00F24DEA">
        <w:rPr>
          <w:b/>
          <w:bCs/>
          <w:color w:val="000000"/>
          <w:szCs w:val="24"/>
          <w:lang w:eastAsia="en-US"/>
        </w:rPr>
        <w:t>Europos elektroninių sąskaitų faktūrų</w:t>
      </w:r>
      <w:r w:rsidR="00F24DEA" w:rsidRPr="00F24DEA">
        <w:rPr>
          <w:color w:val="000000"/>
          <w:szCs w:val="24"/>
          <w:lang w:eastAsia="en-US"/>
        </w:rPr>
        <w:t> </w:t>
      </w:r>
      <w:r w:rsidR="00F24DEA" w:rsidRPr="00F24DEA">
        <w:rPr>
          <w:b/>
          <w:bCs/>
          <w:color w:val="000000"/>
          <w:szCs w:val="24"/>
          <w:lang w:eastAsia="en-US"/>
        </w:rPr>
        <w:t>standartas</w:t>
      </w:r>
      <w:r w:rsidR="00F24DEA" w:rsidRPr="00F24DEA">
        <w:rPr>
          <w:color w:val="000000"/>
          <w:szCs w:val="24"/>
          <w:lang w:eastAsia="en-US"/>
        </w:rPr>
        <w:t xml:space="preserve">), Tiekėjas gali pateikti </w:t>
      </w:r>
      <w:r w:rsidR="00F24DEA" w:rsidRPr="00F24DEA">
        <w:rPr>
          <w:rFonts w:eastAsia="Arial"/>
          <w:kern w:val="2"/>
          <w:szCs w:val="24"/>
          <w:lang w:eastAsia="en-US"/>
        </w:rPr>
        <w:t>pasirinktomis priemonėmis</w:t>
      </w:r>
      <w:r w:rsidR="00F24DEA" w:rsidRPr="00F24DEA">
        <w:rPr>
          <w:color w:val="000000"/>
          <w:szCs w:val="24"/>
          <w:lang w:eastAsia="en-US"/>
        </w:rPr>
        <w:t>;</w:t>
      </w:r>
    </w:p>
    <w:p w14:paraId="3696DC7F" w14:textId="50628D6C" w:rsidR="00F24DEA" w:rsidRPr="00F24DEA" w:rsidRDefault="00F24DEA" w:rsidP="00F24DEA">
      <w:pPr>
        <w:spacing w:line="257" w:lineRule="atLeast"/>
        <w:ind w:firstLine="709"/>
        <w:jc w:val="both"/>
        <w:rPr>
          <w:color w:val="000000"/>
          <w:szCs w:val="24"/>
          <w:lang w:eastAsia="en-US"/>
        </w:rPr>
      </w:pPr>
      <w:r>
        <w:rPr>
          <w:color w:val="000000"/>
          <w:szCs w:val="24"/>
          <w:lang w:eastAsia="en-US"/>
        </w:rPr>
        <w:t>4.7.1</w:t>
      </w:r>
      <w:r w:rsidRPr="00F24DEA">
        <w:rPr>
          <w:color w:val="000000"/>
          <w:szCs w:val="24"/>
          <w:lang w:eastAsia="en-US"/>
        </w:rPr>
        <w:t xml:space="preserve">. Europos elektroninių sąskaitų faktūrų standarto neatitinkančią elektroninę sąskaitą faktūrą Tiekėjas </w:t>
      </w:r>
      <w:r w:rsidRPr="00F24DEA">
        <w:rPr>
          <w:rFonts w:eastAsia="Arial"/>
          <w:kern w:val="2"/>
          <w:szCs w:val="24"/>
          <w:lang w:eastAsia="en-US"/>
        </w:rPr>
        <w:t xml:space="preserve">gali teikti tik naudodamasis Sąskaitų administravimo bendrosios informacinės sistemos (toliau – </w:t>
      </w:r>
      <w:r w:rsidRPr="00F24DEA">
        <w:rPr>
          <w:rFonts w:eastAsia="Arial"/>
          <w:b/>
          <w:bCs/>
          <w:kern w:val="2"/>
          <w:szCs w:val="24"/>
          <w:lang w:eastAsia="en-US"/>
        </w:rPr>
        <w:t>SABIS</w:t>
      </w:r>
      <w:r w:rsidRPr="00F24DEA">
        <w:rPr>
          <w:rFonts w:eastAsia="Arial"/>
          <w:kern w:val="2"/>
          <w:szCs w:val="24"/>
          <w:lang w:eastAsia="en-US"/>
        </w:rPr>
        <w:t>) priemonėmis</w:t>
      </w:r>
      <w:r w:rsidRPr="00F24DEA">
        <w:rPr>
          <w:color w:val="000000"/>
          <w:szCs w:val="24"/>
          <w:lang w:eastAsia="en-US"/>
        </w:rPr>
        <w:t>.</w:t>
      </w:r>
    </w:p>
    <w:p w14:paraId="008FECDF" w14:textId="35756D93" w:rsidR="00310D5D" w:rsidRPr="00F24DEA" w:rsidRDefault="00F24DEA" w:rsidP="00F24DEA">
      <w:pPr>
        <w:spacing w:line="257" w:lineRule="atLeast"/>
        <w:ind w:firstLine="709"/>
        <w:jc w:val="both"/>
        <w:rPr>
          <w:color w:val="000000"/>
          <w:szCs w:val="24"/>
          <w:lang w:eastAsia="en-US"/>
        </w:rPr>
      </w:pPr>
      <w:r>
        <w:rPr>
          <w:color w:val="000000"/>
          <w:szCs w:val="24"/>
          <w:lang w:eastAsia="en-US"/>
        </w:rPr>
        <w:t>4.7.2.</w:t>
      </w:r>
      <w:r w:rsidRPr="00F24DEA">
        <w:rPr>
          <w:color w:val="000000"/>
          <w:szCs w:val="24"/>
          <w:lang w:eastAsia="en-US"/>
        </w:rPr>
        <w:t xml:space="preserve"> Pirkėjas elektronines sąskaitas faktūras priima ir apdoroja naudodamasis informacinės sistemos SABIS priemonėmis, </w:t>
      </w:r>
      <w:r w:rsidRPr="00F24DEA">
        <w:rPr>
          <w:rFonts w:eastAsia="Arial"/>
          <w:kern w:val="2"/>
          <w:szCs w:val="24"/>
          <w:lang w:eastAsia="en-US"/>
        </w:rPr>
        <w:t>išskyrus jeigu mobilizacijos, karo ar nepaprastosios padėties atveju yra informacinės sistemos SABIS pažeidimų, dėl kurių negalimas Pirkėjo ir Tiekėjo bendravimas ir keitimasis informacija naudojantis SABIS</w:t>
      </w:r>
      <w:r w:rsidRPr="00F24DEA">
        <w:rPr>
          <w:color w:val="000000"/>
          <w:szCs w:val="24"/>
          <w:lang w:eastAsia="en-US"/>
        </w:rPr>
        <w:t>.</w:t>
      </w:r>
      <w:r>
        <w:rPr>
          <w:color w:val="000000"/>
          <w:szCs w:val="24"/>
          <w:lang w:eastAsia="en-US"/>
        </w:rPr>
        <w:t xml:space="preserve"> </w:t>
      </w:r>
      <w:r w:rsidR="00310D5D" w:rsidRPr="00F24DEA">
        <w:rPr>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2C7ECA4E" w14:textId="204F5FA8" w:rsidR="00310D5D" w:rsidRPr="00F24DEA" w:rsidRDefault="00EA1B58" w:rsidP="00310D5D">
      <w:pPr>
        <w:widowControl w:val="0"/>
        <w:autoSpaceDE w:val="0"/>
        <w:autoSpaceDN w:val="0"/>
        <w:adjustRightInd w:val="0"/>
        <w:ind w:firstLine="851"/>
        <w:jc w:val="both"/>
        <w:rPr>
          <w:szCs w:val="24"/>
        </w:rPr>
      </w:pPr>
      <w:r w:rsidRPr="00F24DEA">
        <w:rPr>
          <w:szCs w:val="24"/>
        </w:rPr>
        <w:t>4.8</w:t>
      </w:r>
      <w:r w:rsidR="00F24DEA">
        <w:rPr>
          <w:szCs w:val="24"/>
        </w:rPr>
        <w:t xml:space="preserve">. </w:t>
      </w:r>
      <w:r w:rsidR="00310D5D" w:rsidRPr="00F24DEA">
        <w:rPr>
          <w:szCs w:val="24"/>
        </w:rPr>
        <w:t>Užsakovas turi teisę sulaikyti bet kokius mokėjimus pagal šią Sutartį, jeigu Paslaugų teikėjas nesuteikia Sutartyje numatytų Paslaugų (arba jų dalies) arba jas suteikia nekokybiškai, arba nepašalina suteiktų Paslaugų trūkumų per šioje Sutartyje 5.5 punkte nustatytą terminą.</w:t>
      </w:r>
    </w:p>
    <w:p w14:paraId="1723DB05" w14:textId="726BA34E" w:rsidR="00310D5D" w:rsidRPr="00F24DEA" w:rsidRDefault="00EA1B58" w:rsidP="00310D5D">
      <w:pPr>
        <w:widowControl w:val="0"/>
        <w:autoSpaceDE w:val="0"/>
        <w:autoSpaceDN w:val="0"/>
        <w:adjustRightInd w:val="0"/>
        <w:ind w:firstLine="851"/>
        <w:jc w:val="both"/>
        <w:rPr>
          <w:szCs w:val="24"/>
        </w:rPr>
      </w:pPr>
      <w:r w:rsidRPr="00F24DEA">
        <w:rPr>
          <w:szCs w:val="24"/>
        </w:rPr>
        <w:t>4.9.</w:t>
      </w:r>
      <w:r w:rsidR="00F24DEA">
        <w:rPr>
          <w:szCs w:val="24"/>
        </w:rPr>
        <w:t xml:space="preserve"> </w:t>
      </w:r>
      <w:r w:rsidR="00310D5D" w:rsidRPr="00F24DEA">
        <w:rPr>
          <w:szCs w:val="24"/>
        </w:rPr>
        <w:t>Paslaugų teikėjas pateiktoje sąskaitoje-faktūroje privalo nurodyti atsakingo Užsakovo darbuotojo vardą, pavardę, pareigas, Sutarties sudarymo datą bei Užsakovo suteiktą Sutarties numerį.</w:t>
      </w:r>
    </w:p>
    <w:p w14:paraId="55961523" w14:textId="77777777" w:rsidR="00310D5D" w:rsidRPr="00F24DEA" w:rsidRDefault="00310D5D" w:rsidP="00310D5D">
      <w:pPr>
        <w:widowControl w:val="0"/>
        <w:autoSpaceDE w:val="0"/>
        <w:autoSpaceDN w:val="0"/>
        <w:adjustRightInd w:val="0"/>
        <w:jc w:val="both"/>
        <w:rPr>
          <w:szCs w:val="24"/>
        </w:rPr>
      </w:pPr>
    </w:p>
    <w:p w14:paraId="5F46A2B1" w14:textId="190D0397" w:rsidR="00610F7F" w:rsidRPr="00F24DEA" w:rsidRDefault="00EA1B58" w:rsidP="00610F7F">
      <w:pPr>
        <w:widowControl w:val="0"/>
        <w:autoSpaceDE w:val="0"/>
        <w:autoSpaceDN w:val="0"/>
        <w:adjustRightInd w:val="0"/>
        <w:jc w:val="center"/>
        <w:rPr>
          <w:b/>
          <w:szCs w:val="24"/>
        </w:rPr>
      </w:pPr>
      <w:r w:rsidRPr="00F24DEA">
        <w:rPr>
          <w:b/>
          <w:szCs w:val="24"/>
        </w:rPr>
        <w:t>5</w:t>
      </w:r>
      <w:r w:rsidR="00610F7F" w:rsidRPr="00F24DEA">
        <w:rPr>
          <w:b/>
          <w:szCs w:val="24"/>
        </w:rPr>
        <w:t>. ŠALIŲ ATSAKOMYBĖ</w:t>
      </w:r>
    </w:p>
    <w:p w14:paraId="33DC4156" w14:textId="38B5CEF9" w:rsidR="00610F7F" w:rsidRPr="00F24DEA" w:rsidRDefault="00EA1B58" w:rsidP="00610F7F">
      <w:pPr>
        <w:widowControl w:val="0"/>
        <w:autoSpaceDE w:val="0"/>
        <w:autoSpaceDN w:val="0"/>
        <w:adjustRightInd w:val="0"/>
        <w:ind w:firstLine="851"/>
        <w:jc w:val="both"/>
        <w:rPr>
          <w:szCs w:val="24"/>
        </w:rPr>
      </w:pPr>
      <w:r w:rsidRPr="00F24DEA">
        <w:rPr>
          <w:szCs w:val="24"/>
        </w:rPr>
        <w:t>5</w:t>
      </w:r>
      <w:r w:rsidR="00610F7F" w:rsidRPr="00F24DEA">
        <w:rPr>
          <w:szCs w:val="24"/>
        </w:rPr>
        <w:t xml:space="preserve">.1.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00610F7F" w:rsidRPr="00F24DEA">
        <w:rPr>
          <w:szCs w:val="24"/>
        </w:rPr>
        <w:lastRenderedPageBreak/>
        <w:t>įsipareigojimų įvykdymą.</w:t>
      </w:r>
    </w:p>
    <w:p w14:paraId="23C33C56" w14:textId="097BC652" w:rsidR="00610F7F" w:rsidRPr="00F24DEA" w:rsidRDefault="00EA1B58" w:rsidP="00610F7F">
      <w:pPr>
        <w:widowControl w:val="0"/>
        <w:tabs>
          <w:tab w:val="left" w:pos="1276"/>
        </w:tabs>
        <w:autoSpaceDE w:val="0"/>
        <w:autoSpaceDN w:val="0"/>
        <w:adjustRightInd w:val="0"/>
        <w:ind w:firstLine="851"/>
        <w:jc w:val="both"/>
        <w:rPr>
          <w:szCs w:val="24"/>
        </w:rPr>
      </w:pPr>
      <w:r w:rsidRPr="00F24DEA">
        <w:rPr>
          <w:szCs w:val="24"/>
        </w:rPr>
        <w:t>5</w:t>
      </w:r>
      <w:r w:rsidR="00610F7F" w:rsidRPr="00F24DEA">
        <w:rPr>
          <w:szCs w:val="24"/>
        </w:rPr>
        <w:t>.2. Paslaugų teikėjas nesuteikęs Paslaugų Sutartyje numatytu laiku ar suteikus nekokybiškas Paslaugas, Užsakovui parei</w:t>
      </w:r>
      <w:r w:rsidR="00CF06C9">
        <w:rPr>
          <w:szCs w:val="24"/>
        </w:rPr>
        <w:t>kalavus įsipareigoja sumokėti 5</w:t>
      </w:r>
      <w:r w:rsidR="00610F7F" w:rsidRPr="00F24DEA">
        <w:rPr>
          <w:szCs w:val="24"/>
        </w:rPr>
        <w:t xml:space="preserve"> % (</w:t>
      </w:r>
      <w:r w:rsidR="00CF06C9">
        <w:rPr>
          <w:szCs w:val="24"/>
        </w:rPr>
        <w:t>penkių</w:t>
      </w:r>
      <w:r w:rsidR="00610F7F" w:rsidRPr="00F24DEA">
        <w:rPr>
          <w:szCs w:val="24"/>
        </w:rPr>
        <w:t xml:space="preserve"> procentų) dydžio baudą nuo </w:t>
      </w:r>
      <w:r w:rsidRPr="00F24DEA">
        <w:rPr>
          <w:szCs w:val="24"/>
        </w:rPr>
        <w:t xml:space="preserve">visos </w:t>
      </w:r>
      <w:r w:rsidR="00610F7F" w:rsidRPr="00F24DEA">
        <w:rPr>
          <w:szCs w:val="24"/>
        </w:rPr>
        <w:t>Sutarties vertės, nurodytos Sutarties</w:t>
      </w:r>
      <w:r w:rsidRPr="00F24DEA">
        <w:rPr>
          <w:szCs w:val="24"/>
        </w:rPr>
        <w:t xml:space="preserve"> pr</w:t>
      </w:r>
      <w:r w:rsidR="00CF06C9">
        <w:rPr>
          <w:szCs w:val="24"/>
        </w:rPr>
        <w:t>iede Nr. 2 „Tiekėjo pasiūlymas“</w:t>
      </w:r>
      <w:r w:rsidRPr="00F24DEA">
        <w:rPr>
          <w:szCs w:val="24"/>
        </w:rPr>
        <w:t xml:space="preserve">, </w:t>
      </w:r>
      <w:r w:rsidR="00610F7F" w:rsidRPr="00F24DEA">
        <w:rPr>
          <w:szCs w:val="24"/>
        </w:rPr>
        <w:t>kuri bus laikoma minimaliais nuostoliais atlyginti visus dėl to patirtus Užsakovo nuostolius.</w:t>
      </w:r>
    </w:p>
    <w:p w14:paraId="13EE7CA5" w14:textId="1D88D2AC" w:rsidR="00610F7F" w:rsidRPr="00F24DEA" w:rsidRDefault="00EA1B58" w:rsidP="00610F7F">
      <w:pPr>
        <w:widowControl w:val="0"/>
        <w:autoSpaceDE w:val="0"/>
        <w:autoSpaceDN w:val="0"/>
        <w:adjustRightInd w:val="0"/>
        <w:ind w:firstLine="851"/>
        <w:jc w:val="both"/>
        <w:rPr>
          <w:szCs w:val="24"/>
        </w:rPr>
      </w:pPr>
      <w:r w:rsidRPr="00F24DEA">
        <w:rPr>
          <w:szCs w:val="24"/>
        </w:rPr>
        <w:t>5</w:t>
      </w:r>
      <w:r w:rsidR="00F24DEA">
        <w:rPr>
          <w:szCs w:val="24"/>
        </w:rPr>
        <w:t xml:space="preserve">.3. </w:t>
      </w:r>
      <w:r w:rsidR="00610F7F" w:rsidRPr="00F24DEA">
        <w:rPr>
          <w:szCs w:val="24"/>
        </w:rPr>
        <w:t>Laiku neapmokėjus už tinkamai suteiktas Paslaugas, Užsakovas, moka 0,03 (trijų šimtųjų) procento dydžio delspinigius už kiekvieną uždelstą dieną nuo laiku neapmokėtos Paslaugų vertės.</w:t>
      </w:r>
    </w:p>
    <w:p w14:paraId="3F3091C5" w14:textId="361B211E" w:rsidR="00610F7F" w:rsidRPr="00F24DEA" w:rsidRDefault="00EA1B58" w:rsidP="00610F7F">
      <w:pPr>
        <w:widowControl w:val="0"/>
        <w:autoSpaceDE w:val="0"/>
        <w:autoSpaceDN w:val="0"/>
        <w:adjustRightInd w:val="0"/>
        <w:ind w:firstLine="851"/>
        <w:jc w:val="both"/>
        <w:rPr>
          <w:szCs w:val="24"/>
        </w:rPr>
      </w:pPr>
      <w:r w:rsidRPr="00F24DEA">
        <w:rPr>
          <w:szCs w:val="24"/>
        </w:rPr>
        <w:t>5</w:t>
      </w:r>
      <w:r w:rsidR="00CF06C9">
        <w:rPr>
          <w:szCs w:val="24"/>
        </w:rPr>
        <w:t xml:space="preserve">.4. </w:t>
      </w:r>
      <w:r w:rsidR="00610F7F" w:rsidRPr="00F24DEA">
        <w:rPr>
          <w:szCs w:val="24"/>
        </w:rPr>
        <w:t>Paslaugų teikėjas privalo visiškai atlyginti Užsakovo tiesioginius nuostolius, atsiradusius dėl netinkamo Paslaugų teikimo ar Paslaugų teikėjui pažeidus kitus savo sutartinius įsipareigojimus.</w:t>
      </w:r>
    </w:p>
    <w:p w14:paraId="45550583" w14:textId="710C2DD4" w:rsidR="00610F7F" w:rsidRPr="00F24DEA" w:rsidRDefault="00EA1B58" w:rsidP="00610F7F">
      <w:pPr>
        <w:widowControl w:val="0"/>
        <w:autoSpaceDE w:val="0"/>
        <w:autoSpaceDN w:val="0"/>
        <w:adjustRightInd w:val="0"/>
        <w:ind w:firstLine="851"/>
        <w:jc w:val="both"/>
        <w:rPr>
          <w:szCs w:val="24"/>
        </w:rPr>
      </w:pPr>
      <w:r w:rsidRPr="00F24DEA">
        <w:rPr>
          <w:szCs w:val="24"/>
        </w:rPr>
        <w:t>5</w:t>
      </w:r>
      <w:r w:rsidR="00CF06C9">
        <w:rPr>
          <w:szCs w:val="24"/>
        </w:rPr>
        <w:t xml:space="preserve">.5. </w:t>
      </w:r>
      <w:r w:rsidR="00610F7F" w:rsidRPr="00F24DEA">
        <w:rPr>
          <w:szCs w:val="24"/>
        </w:rPr>
        <w:t>Užsakovas  turi  teisę  (raštu  informavę</w:t>
      </w:r>
      <w:r w:rsidR="00CF06C9">
        <w:rPr>
          <w:szCs w:val="24"/>
        </w:rPr>
        <w:t xml:space="preserve">s  Paslaugų teikėją) Užsakovo </w:t>
      </w:r>
      <w:r w:rsidR="00610F7F" w:rsidRPr="00F24DEA">
        <w:rPr>
          <w:szCs w:val="24"/>
        </w:rPr>
        <w:t>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69C14F59" w14:textId="6F00C2E3" w:rsidR="00610F7F" w:rsidRPr="00F24DEA" w:rsidRDefault="00EA1B58" w:rsidP="00610F7F">
      <w:pPr>
        <w:widowControl w:val="0"/>
        <w:autoSpaceDE w:val="0"/>
        <w:autoSpaceDN w:val="0"/>
        <w:adjustRightInd w:val="0"/>
        <w:ind w:firstLine="851"/>
        <w:jc w:val="both"/>
        <w:rPr>
          <w:szCs w:val="24"/>
        </w:rPr>
      </w:pPr>
      <w:r w:rsidRPr="00F24DEA">
        <w:rPr>
          <w:szCs w:val="24"/>
        </w:rPr>
        <w:t>5</w:t>
      </w:r>
      <w:r w:rsidR="00CF06C9">
        <w:rPr>
          <w:szCs w:val="24"/>
        </w:rPr>
        <w:t xml:space="preserve">.6. </w:t>
      </w:r>
      <w:r w:rsidR="00610F7F" w:rsidRPr="00F24DEA">
        <w:rPr>
          <w:szCs w:val="24"/>
        </w:rPr>
        <w:t>Netesybų sumokėjimas neatleidžia Šalies nuo įsipareigojimų pagal Sutartį vykdymo bei nuo pareigos atlyginti nuostolius.</w:t>
      </w:r>
    </w:p>
    <w:p w14:paraId="380E0497" w14:textId="672FDFB3" w:rsidR="00610F7F" w:rsidRPr="00F24DEA" w:rsidRDefault="00EA1B58" w:rsidP="00610F7F">
      <w:pPr>
        <w:widowControl w:val="0"/>
        <w:autoSpaceDE w:val="0"/>
        <w:autoSpaceDN w:val="0"/>
        <w:adjustRightInd w:val="0"/>
        <w:ind w:firstLine="851"/>
        <w:jc w:val="both"/>
        <w:rPr>
          <w:szCs w:val="24"/>
        </w:rPr>
      </w:pPr>
      <w:r w:rsidRPr="00F24DEA">
        <w:rPr>
          <w:szCs w:val="24"/>
        </w:rPr>
        <w:t>5</w:t>
      </w:r>
      <w:r w:rsidR="00CF06C9">
        <w:rPr>
          <w:szCs w:val="24"/>
        </w:rPr>
        <w:t>.7.</w:t>
      </w:r>
      <w:r w:rsidR="00610F7F" w:rsidRPr="00F24DEA">
        <w:rPr>
          <w:szCs w:val="24"/>
        </w:rPr>
        <w:t xml:space="preserve">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0CD2E6FB" w14:textId="77777777" w:rsidR="00610F7F" w:rsidRPr="00F24DEA" w:rsidRDefault="00610F7F" w:rsidP="00610F7F">
      <w:pPr>
        <w:widowControl w:val="0"/>
        <w:autoSpaceDE w:val="0"/>
        <w:autoSpaceDN w:val="0"/>
        <w:adjustRightInd w:val="0"/>
        <w:ind w:firstLine="851"/>
        <w:jc w:val="both"/>
        <w:rPr>
          <w:szCs w:val="24"/>
        </w:rPr>
      </w:pPr>
    </w:p>
    <w:p w14:paraId="26981D14" w14:textId="5DD15056" w:rsidR="00610F7F" w:rsidRPr="00F24DEA" w:rsidRDefault="00EA1B58" w:rsidP="00610F7F">
      <w:pPr>
        <w:widowControl w:val="0"/>
        <w:autoSpaceDE w:val="0"/>
        <w:autoSpaceDN w:val="0"/>
        <w:adjustRightInd w:val="0"/>
        <w:jc w:val="center"/>
        <w:rPr>
          <w:szCs w:val="24"/>
        </w:rPr>
      </w:pPr>
      <w:r w:rsidRPr="00F24DEA">
        <w:rPr>
          <w:b/>
          <w:szCs w:val="24"/>
        </w:rPr>
        <w:t>6</w:t>
      </w:r>
      <w:r w:rsidR="00610F7F" w:rsidRPr="00F24DEA">
        <w:rPr>
          <w:b/>
          <w:szCs w:val="24"/>
        </w:rPr>
        <w:t>. SUTARTIES ĮVYKDYMO UŽTIKRINIMAS</w:t>
      </w:r>
      <w:r w:rsidR="00610F7F" w:rsidRPr="00F24DEA">
        <w:rPr>
          <w:szCs w:val="24"/>
        </w:rPr>
        <w:t xml:space="preserve"> </w:t>
      </w:r>
    </w:p>
    <w:p w14:paraId="071A2068" w14:textId="77777777" w:rsidR="00610F7F" w:rsidRPr="00F24DEA" w:rsidRDefault="00610F7F" w:rsidP="00610F7F">
      <w:pPr>
        <w:widowControl w:val="0"/>
        <w:autoSpaceDE w:val="0"/>
        <w:autoSpaceDN w:val="0"/>
        <w:adjustRightInd w:val="0"/>
        <w:jc w:val="center"/>
        <w:rPr>
          <w:szCs w:val="24"/>
        </w:rPr>
      </w:pPr>
    </w:p>
    <w:p w14:paraId="237DA7B9" w14:textId="2BB9386F" w:rsidR="00610F7F" w:rsidRPr="00F24DEA" w:rsidRDefault="00EA1B58" w:rsidP="00610F7F">
      <w:pPr>
        <w:widowControl w:val="0"/>
        <w:autoSpaceDE w:val="0"/>
        <w:autoSpaceDN w:val="0"/>
        <w:adjustRightInd w:val="0"/>
        <w:ind w:firstLine="851"/>
        <w:jc w:val="both"/>
        <w:rPr>
          <w:szCs w:val="24"/>
        </w:rPr>
      </w:pPr>
      <w:r w:rsidRPr="00F24DEA">
        <w:rPr>
          <w:szCs w:val="24"/>
        </w:rPr>
        <w:t>6</w:t>
      </w:r>
      <w:r w:rsidR="00610F7F" w:rsidRPr="00F24DEA">
        <w:rPr>
          <w:szCs w:val="24"/>
        </w:rPr>
        <w:t>.1. Sutarties įvykdymo užtikrinimas netaikomas.</w:t>
      </w:r>
    </w:p>
    <w:p w14:paraId="7EBDD683" w14:textId="77777777" w:rsidR="00610F7F" w:rsidRPr="00F24DEA" w:rsidRDefault="00610F7F" w:rsidP="00610F7F">
      <w:pPr>
        <w:widowControl w:val="0"/>
        <w:autoSpaceDE w:val="0"/>
        <w:autoSpaceDN w:val="0"/>
        <w:adjustRightInd w:val="0"/>
        <w:ind w:firstLine="851"/>
        <w:jc w:val="both"/>
        <w:rPr>
          <w:szCs w:val="24"/>
        </w:rPr>
      </w:pPr>
    </w:p>
    <w:p w14:paraId="227DDA7E" w14:textId="2D8EFC9B" w:rsidR="00610F7F" w:rsidRPr="00F24DEA" w:rsidRDefault="00EA1B58" w:rsidP="00610F7F">
      <w:pPr>
        <w:widowControl w:val="0"/>
        <w:autoSpaceDE w:val="0"/>
        <w:autoSpaceDN w:val="0"/>
        <w:adjustRightInd w:val="0"/>
        <w:jc w:val="center"/>
        <w:rPr>
          <w:b/>
          <w:szCs w:val="24"/>
        </w:rPr>
      </w:pPr>
      <w:r w:rsidRPr="00F24DEA">
        <w:rPr>
          <w:b/>
          <w:szCs w:val="24"/>
        </w:rPr>
        <w:t>7</w:t>
      </w:r>
      <w:r w:rsidR="00610F7F" w:rsidRPr="00F24DEA">
        <w:rPr>
          <w:b/>
          <w:szCs w:val="24"/>
        </w:rPr>
        <w:t>. SUTARTIES GALIOJIMAS, KEITIMAS IR PASIBAIGIMAS</w:t>
      </w:r>
    </w:p>
    <w:p w14:paraId="5133D2DD" w14:textId="2B532508"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.1.  Sutartis įsigalioja nuo jos pasirašymo dienos ir galioja iki visiško Šalių įsipareigojimų pagal šią Sutartį įvykdymo.</w:t>
      </w:r>
    </w:p>
    <w:p w14:paraId="4C2D3FE0" w14:textId="1AD13862"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.2. </w:t>
      </w:r>
      <w:r w:rsidR="00610F7F" w:rsidRPr="00F24DEA">
        <w:rPr>
          <w:szCs w:val="24"/>
        </w:rPr>
        <w:t>Sutarties galiojimo termino pabaiga arba Sutarties nutraukimas neatleidžia Užsakovo nuo pareigos atsiskaityti su Paslaugų teikėju už tinkamas, kokybiškas ir laiku suteiktas Paslaugas, suteiktas iki Sutarties galiojimo termino pabaigos dienos.</w:t>
      </w:r>
    </w:p>
    <w:p w14:paraId="7EF85B2C" w14:textId="50D6257F"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.3. </w:t>
      </w:r>
      <w:r w:rsidR="00610F7F" w:rsidRPr="00F24DEA">
        <w:rPr>
          <w:szCs w:val="24"/>
        </w:rPr>
        <w:t>Sutarties sąlygos, susijusios Paslaugos kaina, Paslaugų kokybiniais ir kiekybiniais reikalavimais nebus peržiūrimas visą Sutarties galiojimo terminą.</w:t>
      </w:r>
    </w:p>
    <w:p w14:paraId="18CEAF48" w14:textId="08D2998C"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.4. </w:t>
      </w:r>
      <w:r w:rsidR="00610F7F" w:rsidRPr="00F24DEA">
        <w:rPr>
          <w:szCs w:val="24"/>
        </w:rPr>
        <w:t>Sutartis jos galiojimo laikotarpiu, neatliekant naujos pirkimo procedūros, gali būti keičiama joje nustatytomis sąlygomis ir tvarka ir (ar) vadovaujantis LR Viešųjų pi</w:t>
      </w:r>
      <w:r w:rsidR="00CF06C9">
        <w:rPr>
          <w:szCs w:val="24"/>
        </w:rPr>
        <w:t xml:space="preserve">rkimų įstatyme (toliau - </w:t>
      </w:r>
      <w:r w:rsidR="00610F7F" w:rsidRPr="00F24DEA">
        <w:rPr>
          <w:szCs w:val="24"/>
        </w:rPr>
        <w:t>PĮ) nustatytomis sąlygomis ir tvarka.</w:t>
      </w:r>
    </w:p>
    <w:p w14:paraId="4C272037" w14:textId="07868535"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.5.</w:t>
      </w:r>
      <w:r w:rsidR="00610F7F" w:rsidRPr="00F24DEA">
        <w:rPr>
          <w:szCs w:val="24"/>
        </w:rPr>
        <w:t xml:space="preserve"> Jei Paslaugų teikėjas nusprendžia turįs teisę į Sutarties keitimą, jis turi apie tai motyvuotu raštu, informuoti Užsakovą, kuriame turi būti </w:t>
      </w:r>
      <w:r w:rsidR="00CF06C9">
        <w:rPr>
          <w:szCs w:val="24"/>
        </w:rPr>
        <w:t xml:space="preserve">nurodyta: 1) Sutarties ir (ar) </w:t>
      </w:r>
      <w:r w:rsidR="00610F7F" w:rsidRPr="00F24DEA">
        <w:rPr>
          <w:szCs w:val="24"/>
        </w:rPr>
        <w:t xml:space="preserve">PĮ atitinkamas straipsnis, dalis, punktas; 2) konkretūs paslaugų pavadinimai, vienetai, kiekiai ir pan.; 3) argumentai, pagrindžiantys Sutarties keitimo poreikį ir </w:t>
      </w:r>
      <w:proofErr w:type="spellStart"/>
      <w:r w:rsidR="00610F7F" w:rsidRPr="00F24DEA">
        <w:rPr>
          <w:szCs w:val="24"/>
        </w:rPr>
        <w:t>kt</w:t>
      </w:r>
      <w:proofErr w:type="spellEnd"/>
      <w:r w:rsidR="00610F7F" w:rsidRPr="00F24DEA">
        <w:rPr>
          <w:szCs w:val="24"/>
        </w:rPr>
        <w:t>; 4) paslaugų kaina, informacija.</w:t>
      </w:r>
    </w:p>
    <w:p w14:paraId="140BCDA0" w14:textId="097B2785"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.6. Užsakovas, gavęs Sutarties 8.5 punkte nurodytą raštą, ne vėliau kaip per 30 kalendorinių dienų privalo išnagrinėti raštą bei priimti motyvuotą sprendimą, kurį raštu pateikia Paslaugų teikėjui. Šalims nesutarus dėl Sutarties keitimo ginčas sprendžiamas Sutartyje numatyta tvarka. Šalims susitarus, turi būti sudaromas rašytinis Šalių susitarimas, kuris taps neatsiejama Sutarties dalimi.</w:t>
      </w:r>
    </w:p>
    <w:p w14:paraId="537648F0" w14:textId="46EED47A" w:rsidR="00610F7F" w:rsidRPr="00F24DEA" w:rsidRDefault="00EA1B58" w:rsidP="00CF06C9">
      <w:pPr>
        <w:widowControl w:val="0"/>
        <w:autoSpaceDE w:val="0"/>
        <w:autoSpaceDN w:val="0"/>
        <w:adjustRightInd w:val="0"/>
        <w:ind w:firstLine="851"/>
        <w:jc w:val="both"/>
        <w:rPr>
          <w:szCs w:val="24"/>
        </w:rPr>
      </w:pPr>
      <w:r w:rsidRPr="00F24DEA">
        <w:rPr>
          <w:szCs w:val="24"/>
        </w:rPr>
        <w:t>7</w:t>
      </w:r>
      <w:r w:rsidR="00CF06C9">
        <w:rPr>
          <w:szCs w:val="24"/>
        </w:rPr>
        <w:t xml:space="preserve">.7. </w:t>
      </w:r>
      <w:r w:rsidR="00610F7F" w:rsidRPr="00F24DEA">
        <w:rPr>
          <w:szCs w:val="24"/>
        </w:rPr>
        <w:t xml:space="preserve">Jei Užsakovas nusprendžia turįs teisę į Sutarties keitimą, jis turi apie tai motyvuotu raštu, informuoti Paslaugų teikėją, kuriame turi būti </w:t>
      </w:r>
      <w:r w:rsidR="00CF06C9">
        <w:rPr>
          <w:szCs w:val="24"/>
        </w:rPr>
        <w:t xml:space="preserve">nurodyta: 1) Sutarties ir (ar) </w:t>
      </w:r>
      <w:r w:rsidR="00610F7F" w:rsidRPr="00F24DEA">
        <w:rPr>
          <w:szCs w:val="24"/>
        </w:rPr>
        <w:t>PĮ atitinkamas straipsnis, dalis, punktas; 2)</w:t>
      </w:r>
      <w:r w:rsidR="00CF06C9">
        <w:rPr>
          <w:szCs w:val="24"/>
        </w:rPr>
        <w:t xml:space="preserve"> </w:t>
      </w:r>
      <w:r w:rsidR="00610F7F" w:rsidRPr="00F24DEA">
        <w:rPr>
          <w:szCs w:val="24"/>
        </w:rPr>
        <w:t xml:space="preserve">konkretus paslaugų pavadinimai, vienetai, kiekiai ir pan.; 3) argumentai, pagrindžiantys Sutarties keitimo poreikį ir </w:t>
      </w:r>
      <w:proofErr w:type="spellStart"/>
      <w:r w:rsidR="00610F7F" w:rsidRPr="00F24DEA">
        <w:rPr>
          <w:szCs w:val="24"/>
        </w:rPr>
        <w:t>kt</w:t>
      </w:r>
      <w:proofErr w:type="spellEnd"/>
      <w:r w:rsidR="00610F7F" w:rsidRPr="00F24DEA">
        <w:rPr>
          <w:szCs w:val="24"/>
        </w:rPr>
        <w:t>; 4) paslaugų kaina, informacija.</w:t>
      </w:r>
    </w:p>
    <w:p w14:paraId="7BD90DB4" w14:textId="0C579600" w:rsidR="00610F7F" w:rsidRPr="00F24DEA" w:rsidRDefault="00EA1B58" w:rsidP="00610F7F">
      <w:pPr>
        <w:widowControl w:val="0"/>
        <w:autoSpaceDE w:val="0"/>
        <w:autoSpaceDN w:val="0"/>
        <w:adjustRightInd w:val="0"/>
        <w:ind w:firstLine="851"/>
        <w:jc w:val="both"/>
        <w:rPr>
          <w:szCs w:val="24"/>
        </w:rPr>
      </w:pPr>
      <w:r w:rsidRPr="00F24DEA">
        <w:rPr>
          <w:szCs w:val="24"/>
        </w:rPr>
        <w:lastRenderedPageBreak/>
        <w:t>7</w:t>
      </w:r>
      <w:r w:rsidR="00610F7F" w:rsidRPr="00F24DEA">
        <w:rPr>
          <w:szCs w:val="24"/>
        </w:rPr>
        <w:t>.8. Paslaugų teikėjas, gavęs Sutarties 8.7 punkte nurodytą raštą, ne vėliau kaip per 30 kalendorinių dienų privalo išnagrinėti raštą bei priimti motyvuotą sprendimą, kurį raštu pateikia Užsakovui. Šalims nesutarus dėl Sutarties keitimo ginčas sprendžiamas Sutartyje numatyta tvarka. Šalims susitarus, turi būti sudaromas rašytinis Šalių susitarimas, kuris taps neatsiejama Sutarties dalimi.</w:t>
      </w:r>
    </w:p>
    <w:p w14:paraId="50EFAF85" w14:textId="18DEC3D1" w:rsidR="00610F7F" w:rsidRPr="00F24DEA" w:rsidRDefault="00EA1B58" w:rsidP="00610F7F">
      <w:pPr>
        <w:widowControl w:val="0"/>
        <w:autoSpaceDE w:val="0"/>
        <w:autoSpaceDN w:val="0"/>
        <w:adjustRightInd w:val="0"/>
        <w:ind w:firstLine="851"/>
        <w:jc w:val="both"/>
        <w:rPr>
          <w:b/>
          <w:szCs w:val="24"/>
        </w:rPr>
      </w:pPr>
      <w:r w:rsidRPr="00F24DEA">
        <w:rPr>
          <w:b/>
          <w:szCs w:val="24"/>
        </w:rPr>
        <w:t>7</w:t>
      </w:r>
      <w:r w:rsidR="00610F7F" w:rsidRPr="00F24DEA">
        <w:rPr>
          <w:b/>
          <w:szCs w:val="24"/>
        </w:rPr>
        <w:t>.9. Sutartis gali būti nutraukiama:</w:t>
      </w:r>
    </w:p>
    <w:p w14:paraId="162D6858" w14:textId="0122BA24"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.9.1. Raštišku Šalių susitarimu arba vienos iš Šalių iniciatyva, jeigu:</w:t>
      </w:r>
    </w:p>
    <w:p w14:paraId="6708C871" w14:textId="6BEC7180"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.9.1.1. kita Šalis tampa nemokia arba yra likviduojama, sustabdo ūkinę veiklą arba įstatymuose ir kituose teisės aktuose numatyta tvarka susidaro analogiška situacija;</w:t>
      </w:r>
    </w:p>
    <w:p w14:paraId="56FE7409" w14:textId="44AD621C"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.9.1.2.</w:t>
      </w:r>
      <w:r w:rsidR="00610F7F" w:rsidRPr="00F24DEA">
        <w:rPr>
          <w:szCs w:val="24"/>
        </w:rPr>
        <w:t xml:space="preserve"> keičiasi kitos Šalies organizacinė struktūra - juridinis statusas, pobūdis ar valdymo struktūra ir tai gali turėti įtakos tinkamam Sutarties įvykdymui;</w:t>
      </w:r>
    </w:p>
    <w:p w14:paraId="7AB66711" w14:textId="0334F642"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.9.2. </w:t>
      </w:r>
      <w:r w:rsidR="00610F7F" w:rsidRPr="00F24DEA">
        <w:rPr>
          <w:szCs w:val="24"/>
        </w:rPr>
        <w:t>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429CE34C" w14:textId="744C5C2F"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.9.3. </w:t>
      </w:r>
      <w:r w:rsidR="00610F7F" w:rsidRPr="00F24DEA">
        <w:rPr>
          <w:szCs w:val="24"/>
        </w:rPr>
        <w:t>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17C8B8A6" w14:textId="576913DE"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.9.4. </w:t>
      </w:r>
      <w:r w:rsidR="00610F7F" w:rsidRPr="00F24DEA">
        <w:rPr>
          <w:szCs w:val="24"/>
        </w:rPr>
        <w:t>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0A606A36" w14:textId="77EA77F5"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.9.5. </w:t>
      </w:r>
      <w:r w:rsidR="00610F7F" w:rsidRPr="00F24DEA">
        <w:rPr>
          <w:szCs w:val="24"/>
        </w:rPr>
        <w:t xml:space="preserve">Užsakovo vienašaliu sprendimu, nesikreipiant į teismą, apie tai raštu įspėjus Paslaugų teikėją, jeigu Paslaugų teikėjo kvalifikacija tapo nebeatitinkančia šios Sutarties reikalavimų ir šie neatitikimai </w:t>
      </w:r>
      <w:r w:rsidR="00CF06C9">
        <w:rPr>
          <w:szCs w:val="24"/>
        </w:rPr>
        <w:t xml:space="preserve">nebuvo ištaisyti per 10 (dešimt) darbo dienų nuo kvalifikacijos </w:t>
      </w:r>
      <w:r w:rsidR="00610F7F" w:rsidRPr="00F24DEA">
        <w:rPr>
          <w:szCs w:val="24"/>
        </w:rPr>
        <w:t>tapimo neatitinkančia dienos.</w:t>
      </w:r>
    </w:p>
    <w:p w14:paraId="2FD74C0C" w14:textId="4A339D8D" w:rsidR="00610F7F" w:rsidRPr="00F24DEA" w:rsidRDefault="00EA1B58" w:rsidP="00610F7F">
      <w:pPr>
        <w:widowControl w:val="0"/>
        <w:autoSpaceDE w:val="0"/>
        <w:autoSpaceDN w:val="0"/>
        <w:adjustRightInd w:val="0"/>
        <w:ind w:firstLine="851"/>
        <w:jc w:val="both"/>
        <w:rPr>
          <w:szCs w:val="24"/>
        </w:rPr>
      </w:pPr>
      <w:r w:rsidRPr="00F24DEA">
        <w:rPr>
          <w:szCs w:val="24"/>
        </w:rPr>
        <w:t>7</w:t>
      </w:r>
      <w:r w:rsidR="00CF06C9">
        <w:rPr>
          <w:szCs w:val="24"/>
        </w:rPr>
        <w:t xml:space="preserve">.9.6. </w:t>
      </w:r>
      <w:r w:rsidR="00610F7F" w:rsidRPr="00F24DEA">
        <w:rPr>
          <w:szCs w:val="24"/>
        </w:rPr>
        <w:t>Pa</w:t>
      </w:r>
      <w:r w:rsidR="00CF06C9">
        <w:rPr>
          <w:szCs w:val="24"/>
        </w:rPr>
        <w:t xml:space="preserve">slaugų teikėjo sprendimu, </w:t>
      </w:r>
      <w:r w:rsidR="00610F7F" w:rsidRPr="00F24DEA">
        <w:rPr>
          <w:szCs w:val="24"/>
        </w:rPr>
        <w:t>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718D2533" w14:textId="667A3F93"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.9.7. Kitomis Lietuvos Respublikos teisės aktuose nustatytomis aplinkybėmis ir tvarka.</w:t>
      </w:r>
    </w:p>
    <w:p w14:paraId="4ED9023F" w14:textId="607D3874" w:rsidR="00610F7F" w:rsidRPr="00F24DEA" w:rsidRDefault="00EA1B58" w:rsidP="00610F7F">
      <w:pPr>
        <w:widowControl w:val="0"/>
        <w:autoSpaceDE w:val="0"/>
        <w:autoSpaceDN w:val="0"/>
        <w:adjustRightInd w:val="0"/>
        <w:ind w:firstLine="851"/>
        <w:jc w:val="both"/>
        <w:rPr>
          <w:szCs w:val="24"/>
        </w:rPr>
      </w:pPr>
      <w:r w:rsidRPr="00F24DEA">
        <w:rPr>
          <w:szCs w:val="24"/>
        </w:rPr>
        <w:t>7</w:t>
      </w:r>
      <w:r w:rsidR="00610F7F" w:rsidRPr="00F24DEA">
        <w:rPr>
          <w:szCs w:val="24"/>
        </w:rPr>
        <w:t>.10.  Užsakovui nutraukus Sutartį, jei Paslaugų teikėjas nepagrįstai atsisako vykdyti Sutartį, ir Užsakovui su trečiuoju asmeniu sudarius Sutartį pakeičiančią sutartį, Užsakovas turi teisę reikalauti iš Paslaugų teikėjo tiesioginių nuostolių atlyginimo.</w:t>
      </w:r>
    </w:p>
    <w:p w14:paraId="3B4AB593" w14:textId="07961E93" w:rsidR="00610F7F" w:rsidRPr="00F24DEA" w:rsidRDefault="008F5771" w:rsidP="00610F7F">
      <w:pPr>
        <w:widowControl w:val="0"/>
        <w:autoSpaceDE w:val="0"/>
        <w:autoSpaceDN w:val="0"/>
        <w:adjustRightInd w:val="0"/>
        <w:ind w:firstLine="851"/>
        <w:jc w:val="both"/>
        <w:rPr>
          <w:szCs w:val="24"/>
        </w:rPr>
      </w:pPr>
      <w:r w:rsidRPr="00F24DEA">
        <w:rPr>
          <w:szCs w:val="24"/>
        </w:rPr>
        <w:t>7</w:t>
      </w:r>
      <w:r w:rsidR="00CF06C9">
        <w:rPr>
          <w:szCs w:val="24"/>
        </w:rPr>
        <w:t xml:space="preserve">.11. </w:t>
      </w:r>
      <w:r w:rsidR="00610F7F" w:rsidRPr="00F24DEA">
        <w:rPr>
          <w:szCs w:val="24"/>
        </w:rPr>
        <w:t>Paslaugų teikėjui suteikus nekokybiškas Paslaugas, Paslaugų nesuteikus iš viso arba atsisakant suteikti Paslaugas, Užsakovas turi teisę šias Paslaugas pirkti iš trečiųjų asmenų ir reikalauti Paslaugų teikėją atlyginti dėl to susidari</w:t>
      </w:r>
      <w:r w:rsidR="00CF06C9">
        <w:rPr>
          <w:szCs w:val="24"/>
        </w:rPr>
        <w:t xml:space="preserve">usius tiesioginius nuostolius, </w:t>
      </w:r>
      <w:r w:rsidR="00610F7F" w:rsidRPr="00F24DEA">
        <w:rPr>
          <w:szCs w:val="24"/>
        </w:rPr>
        <w:t xml:space="preserve">įskaitant, bet </w:t>
      </w:r>
      <w:r w:rsidR="00CF06C9">
        <w:rPr>
          <w:szCs w:val="24"/>
        </w:rPr>
        <w:t xml:space="preserve">neapsiribojant kainų skirtumą, </w:t>
      </w:r>
      <w:r w:rsidR="00610F7F" w:rsidRPr="00F24DEA">
        <w:rPr>
          <w:szCs w:val="24"/>
        </w:rPr>
        <w:t>susidarantį Užsakovui įsigyjant trūkstamas Paslaugas  iš trečiųjų asmenų ar išlaidas susidariusias Užsakovui ištaisant Paslaugų trukumus.</w:t>
      </w:r>
    </w:p>
    <w:p w14:paraId="3C249D5F" w14:textId="77777777" w:rsidR="00610F7F" w:rsidRPr="00F24DEA" w:rsidRDefault="00610F7F" w:rsidP="00610F7F">
      <w:pPr>
        <w:widowControl w:val="0"/>
        <w:autoSpaceDE w:val="0"/>
        <w:autoSpaceDN w:val="0"/>
        <w:adjustRightInd w:val="0"/>
        <w:ind w:firstLine="851"/>
        <w:rPr>
          <w:szCs w:val="24"/>
        </w:rPr>
      </w:pPr>
    </w:p>
    <w:p w14:paraId="2A596456" w14:textId="1CE15E72" w:rsidR="00610F7F" w:rsidRPr="00F24DEA" w:rsidRDefault="008F5771" w:rsidP="00610F7F">
      <w:pPr>
        <w:widowControl w:val="0"/>
        <w:autoSpaceDE w:val="0"/>
        <w:autoSpaceDN w:val="0"/>
        <w:adjustRightInd w:val="0"/>
        <w:jc w:val="center"/>
        <w:rPr>
          <w:b/>
          <w:szCs w:val="24"/>
        </w:rPr>
      </w:pPr>
      <w:r w:rsidRPr="00F24DEA">
        <w:rPr>
          <w:b/>
          <w:szCs w:val="24"/>
        </w:rPr>
        <w:t>8</w:t>
      </w:r>
      <w:r w:rsidR="00610F7F" w:rsidRPr="00F24DEA">
        <w:rPr>
          <w:b/>
          <w:szCs w:val="24"/>
        </w:rPr>
        <w:t>. SUTARTIES GALIOJIMO SUSTABDYMAS</w:t>
      </w:r>
    </w:p>
    <w:p w14:paraId="426AF9EE" w14:textId="147EF62E"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.1. Sutarties galiojimo sustabdymas galimas esant šioms aplinkybėms, įskaitant, bet neapsiribojant:</w:t>
      </w:r>
    </w:p>
    <w:p w14:paraId="1D02EC44" w14:textId="4B5CF309" w:rsidR="00610F7F" w:rsidRPr="00F24DEA" w:rsidRDefault="008F5771" w:rsidP="00610F7F">
      <w:pPr>
        <w:widowControl w:val="0"/>
        <w:autoSpaceDE w:val="0"/>
        <w:autoSpaceDN w:val="0"/>
        <w:adjustRightInd w:val="0"/>
        <w:ind w:firstLine="851"/>
        <w:jc w:val="both"/>
        <w:rPr>
          <w:szCs w:val="24"/>
        </w:rPr>
      </w:pPr>
      <w:r w:rsidRPr="00F24DEA">
        <w:rPr>
          <w:szCs w:val="24"/>
        </w:rPr>
        <w:t>8</w:t>
      </w:r>
      <w:r w:rsidR="00CF06C9">
        <w:rPr>
          <w:szCs w:val="24"/>
        </w:rPr>
        <w:t xml:space="preserve">.1.1. </w:t>
      </w:r>
      <w:r w:rsidR="00610F7F" w:rsidRPr="00F24DEA">
        <w:rPr>
          <w:szCs w:val="24"/>
        </w:rPr>
        <w:t>Teisės aktų, kurie turi įtakos šios Sutarties vykdymui, pasikeitimas, panaikinimas, naujų teisės aktų įsigaliojimas;</w:t>
      </w:r>
    </w:p>
    <w:p w14:paraId="142EA726" w14:textId="25805B13" w:rsidR="00610F7F" w:rsidRPr="00F24DEA" w:rsidRDefault="008F5771" w:rsidP="00610F7F">
      <w:pPr>
        <w:widowControl w:val="0"/>
        <w:autoSpaceDE w:val="0"/>
        <w:autoSpaceDN w:val="0"/>
        <w:adjustRightInd w:val="0"/>
        <w:ind w:firstLine="851"/>
        <w:jc w:val="both"/>
        <w:rPr>
          <w:szCs w:val="24"/>
        </w:rPr>
      </w:pPr>
      <w:r w:rsidRPr="00F24DEA">
        <w:rPr>
          <w:szCs w:val="24"/>
        </w:rPr>
        <w:t>8</w:t>
      </w:r>
      <w:r w:rsidR="00CF06C9">
        <w:rPr>
          <w:szCs w:val="24"/>
        </w:rPr>
        <w:t xml:space="preserve">.1.2. </w:t>
      </w:r>
      <w:r w:rsidR="00610F7F" w:rsidRPr="00F24DEA">
        <w:rPr>
          <w:szCs w:val="24"/>
        </w:rPr>
        <w:t>Valstybės ar savivaldybės institucijų veikimas/neveikimas, kurie nutraukia, uždelsia, sustabdo paslaugų atlikimą ar kaip kitaip tiesiogiai turi įtakos šios Sutarties vykdymui;</w:t>
      </w:r>
    </w:p>
    <w:p w14:paraId="5CCF2A5B" w14:textId="5CD2581E" w:rsidR="00610F7F" w:rsidRPr="00F24DEA" w:rsidRDefault="008F5771" w:rsidP="00610F7F">
      <w:pPr>
        <w:widowControl w:val="0"/>
        <w:autoSpaceDE w:val="0"/>
        <w:autoSpaceDN w:val="0"/>
        <w:adjustRightInd w:val="0"/>
        <w:ind w:firstLine="851"/>
        <w:jc w:val="both"/>
        <w:rPr>
          <w:szCs w:val="24"/>
        </w:rPr>
      </w:pPr>
      <w:r w:rsidRPr="00F24DEA">
        <w:rPr>
          <w:szCs w:val="24"/>
        </w:rPr>
        <w:t>8</w:t>
      </w:r>
      <w:r w:rsidR="00CF06C9">
        <w:rPr>
          <w:szCs w:val="24"/>
        </w:rPr>
        <w:t xml:space="preserve">.1.3. </w:t>
      </w:r>
      <w:r w:rsidR="00610F7F" w:rsidRPr="00F24DEA">
        <w:rPr>
          <w:szCs w:val="24"/>
        </w:rPr>
        <w:t xml:space="preserve">Nenugalimos jėgos, kuri apibrėžta </w:t>
      </w:r>
      <w:r w:rsidRPr="00F24DEA">
        <w:rPr>
          <w:szCs w:val="24"/>
        </w:rPr>
        <w:t>Sutarties 11</w:t>
      </w:r>
      <w:r w:rsidR="00610F7F" w:rsidRPr="00F24DEA">
        <w:rPr>
          <w:szCs w:val="24"/>
        </w:rPr>
        <w:t xml:space="preserve"> </w:t>
      </w:r>
      <w:r w:rsidRPr="00F24DEA">
        <w:rPr>
          <w:szCs w:val="24"/>
        </w:rPr>
        <w:t>skyriuje</w:t>
      </w:r>
      <w:r w:rsidR="00610F7F" w:rsidRPr="00F24DEA">
        <w:rPr>
          <w:szCs w:val="24"/>
        </w:rPr>
        <w:t>, padariniai, apie kuriuos Paslaugų teikėjas buvo pranešęs Užsakovui ir kurie sutrukdė Paslaugų teikėjui teikti paslaugas;</w:t>
      </w:r>
    </w:p>
    <w:p w14:paraId="1298BED3" w14:textId="5F010036"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.1.4. kitos aplinkybės.</w:t>
      </w:r>
    </w:p>
    <w:p w14:paraId="08DD6F5C" w14:textId="6434710F"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 xml:space="preserve">.2. Jei Paslaugų teikėjas nusprendžia turįs teisę į Sutarties galiojimo sustabdymą, jis turi apie tai </w:t>
      </w:r>
      <w:r w:rsidR="00610F7F" w:rsidRPr="00F24DEA">
        <w:rPr>
          <w:szCs w:val="24"/>
        </w:rPr>
        <w:lastRenderedPageBreak/>
        <w:t>raštu informuoti Užsakovą:</w:t>
      </w:r>
    </w:p>
    <w:p w14:paraId="3205D392" w14:textId="59E06537"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 xml:space="preserve">.2.1. Užsakovas, gavęs tokį raštą, ne vėliau kaip per 10 (dešimt) kalendorinių dienų privalo išnagrinėti raštą bei priimti motyvuotą sprendimą, kurį raštu pateikia Paslaugų teikėjui. Šalims nesutarus dėl Sutarties galiojimo sustabdymo, ginčas </w:t>
      </w:r>
      <w:r w:rsidRPr="00F24DEA">
        <w:rPr>
          <w:szCs w:val="24"/>
        </w:rPr>
        <w:t>sprendžiamas Sutarties 12</w:t>
      </w:r>
      <w:r w:rsidR="00610F7F" w:rsidRPr="00F24DEA">
        <w:rPr>
          <w:szCs w:val="24"/>
        </w:rPr>
        <w:t xml:space="preserve"> skyriuje numatyta tvarka. Šalims susitarus, turi būti sudaromas rašytinis Šalių susitarimas dėl Sutarties galiojimo sustabdymo, kuris tampa neatsiejama šios Sutarties dalimi.</w:t>
      </w:r>
    </w:p>
    <w:p w14:paraId="249255E4" w14:textId="16FF1B53"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.3.  Jei Užsakovas nusprendžia turįs teisę į Sutarties galiojimo sustabdymą, jis turi apie tai raštu informuoti Paslaugų teikėją:</w:t>
      </w:r>
    </w:p>
    <w:p w14:paraId="1CF5DB1B" w14:textId="63ECFACF"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 xml:space="preserve">.3.1. Paslaugų teikėjas, gavęs tokį raštą, ne vėliau kaip per 10 (dešimt) kalendorinių dienų privalo išnagrinėti raštą bei priimti motyvuotą sprendimą, kurį raštu pateikia Užsakovui. Šalims nesutarus dėl Sutarties galiojimo sustabdymo, ginčas sprendžiamas </w:t>
      </w:r>
      <w:r w:rsidRPr="00F24DEA">
        <w:rPr>
          <w:szCs w:val="24"/>
        </w:rPr>
        <w:t>Sutarties 12</w:t>
      </w:r>
      <w:r w:rsidR="00610F7F" w:rsidRPr="00F24DEA">
        <w:rPr>
          <w:szCs w:val="24"/>
        </w:rPr>
        <w:t xml:space="preserve"> skyriuje numatyta tvarka. Šalims susitarus, turi būti sudaromas rašytinis Šalių susitarimas dėl Sutarties galiojimo sustabdymo, kuris tampa neatsiejama šios Sutarties dalimi.</w:t>
      </w:r>
    </w:p>
    <w:p w14:paraId="1EE35508" w14:textId="39B7481A"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.4. Jei Paslaugų teikėjas nusprendžia turįs teisę į Sutarties galiojimo atnaujinimą, jis turi apie tai raštu informuoti Užsakovą:</w:t>
      </w:r>
    </w:p>
    <w:p w14:paraId="1241CC8E" w14:textId="2BBB3D3F"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 xml:space="preserve">.4.1. Užsakovas, gavęs tokį raštą, ne vėliau kaip per 10 (dešimt) kalendorinių dienų privalo išnagrinėti raštą bei priimti motyvuotą sprendimą, kurį raštu pateikia Paslaugų teikėjui. Šalims nesutarus dėl Sutarties galiojimo atnaujinimo, ginčas sprendžiamas </w:t>
      </w:r>
      <w:r w:rsidRPr="00F24DEA">
        <w:rPr>
          <w:szCs w:val="24"/>
        </w:rPr>
        <w:t>Sutarties 12</w:t>
      </w:r>
      <w:r w:rsidR="00610F7F" w:rsidRPr="00F24DEA">
        <w:rPr>
          <w:szCs w:val="24"/>
        </w:rPr>
        <w:t xml:space="preserve"> skyriuje numatyta tvarka. Šalims susitarus, turi būti sudaromas rašytinis Šalių susitarimas dėl Sutarties galiojimo atnaujinimo, kuris tampa neatsiejama šios Sutarties dalimi.</w:t>
      </w:r>
    </w:p>
    <w:p w14:paraId="0151235B" w14:textId="5B45AA8F" w:rsidR="00610F7F" w:rsidRPr="00F24DEA" w:rsidRDefault="008F5771" w:rsidP="00610F7F">
      <w:pPr>
        <w:widowControl w:val="0"/>
        <w:autoSpaceDE w:val="0"/>
        <w:autoSpaceDN w:val="0"/>
        <w:adjustRightInd w:val="0"/>
        <w:ind w:firstLine="851"/>
        <w:jc w:val="both"/>
        <w:rPr>
          <w:szCs w:val="24"/>
        </w:rPr>
      </w:pPr>
      <w:r w:rsidRPr="00F24DEA">
        <w:rPr>
          <w:szCs w:val="24"/>
        </w:rPr>
        <w:t>8</w:t>
      </w:r>
      <w:r w:rsidR="00CF06C9">
        <w:rPr>
          <w:szCs w:val="24"/>
        </w:rPr>
        <w:t xml:space="preserve">.5. </w:t>
      </w:r>
      <w:r w:rsidR="00610F7F" w:rsidRPr="00F24DEA">
        <w:rPr>
          <w:szCs w:val="24"/>
        </w:rPr>
        <w:t>Jei Užsakovas nusprendžia turįs teisę į Sutarties galiojimo atnaujinimą, jis turi apie tai raštu informuoti Paslaugų teikėją:</w:t>
      </w:r>
    </w:p>
    <w:p w14:paraId="20C5FD47" w14:textId="6AEB31D5"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 xml:space="preserve">.5.1. Paslaugų teikėjas, gavęs tokį raštą, ne vėliau kaip per 10 (dešimt) kalendorinių dienų privalo išnagrinėti raštą bei priimti motyvuotą sprendimą, kurį raštu pateikia Užsakovui. Šalims nesutarus dėl Sutarties galiojimo atnaujinimo, ginčas sprendžiamas </w:t>
      </w:r>
      <w:r w:rsidRPr="00F24DEA">
        <w:rPr>
          <w:szCs w:val="24"/>
        </w:rPr>
        <w:t>Sutarties 12</w:t>
      </w:r>
      <w:r w:rsidR="00610F7F" w:rsidRPr="00F24DEA">
        <w:rPr>
          <w:szCs w:val="24"/>
        </w:rPr>
        <w:t xml:space="preserve"> skyriuje numatyta tvarka. Šalims susitarus, turi būti sudaromas rašytinis Šalių susitarimas dėl Sutarties galiojimo atnaujinimo, kuris tampa neatsiejama šios Sutarties dalimi.</w:t>
      </w:r>
    </w:p>
    <w:p w14:paraId="66924E81" w14:textId="284F2D18" w:rsidR="00610F7F" w:rsidRPr="00F24DEA" w:rsidRDefault="008F5771" w:rsidP="00610F7F">
      <w:pPr>
        <w:widowControl w:val="0"/>
        <w:autoSpaceDE w:val="0"/>
        <w:autoSpaceDN w:val="0"/>
        <w:adjustRightInd w:val="0"/>
        <w:ind w:firstLine="851"/>
        <w:jc w:val="both"/>
        <w:rPr>
          <w:szCs w:val="24"/>
        </w:rPr>
      </w:pPr>
      <w:r w:rsidRPr="00F24DEA">
        <w:rPr>
          <w:szCs w:val="24"/>
        </w:rPr>
        <w:t>8</w:t>
      </w:r>
      <w:r w:rsidR="00610F7F" w:rsidRPr="00F24DEA">
        <w:rPr>
          <w:szCs w:val="24"/>
        </w:rPr>
        <w:t>.6.  Sutarties galiojimo sustabdymo metu jokie įsipareigojimai nevykdomi, o atnaujinus Sutarties galiojimą, Sutarties galiojimo terminas skaičiuojamas iš bendro Sutarties galiojimo termino atėmus tą terminą, kiek laiko buvo išnaudota iki Sutarties galiojimo sustabdymo.</w:t>
      </w:r>
    </w:p>
    <w:p w14:paraId="15DA9BAC" w14:textId="77777777" w:rsidR="00610F7F" w:rsidRPr="00F24DEA" w:rsidRDefault="00610F7F" w:rsidP="00610F7F">
      <w:pPr>
        <w:widowControl w:val="0"/>
        <w:autoSpaceDE w:val="0"/>
        <w:autoSpaceDN w:val="0"/>
        <w:adjustRightInd w:val="0"/>
        <w:ind w:firstLine="851"/>
        <w:jc w:val="both"/>
        <w:rPr>
          <w:szCs w:val="24"/>
        </w:rPr>
      </w:pPr>
    </w:p>
    <w:p w14:paraId="11DA18AE" w14:textId="77644505" w:rsidR="00610F7F" w:rsidRPr="00F24DEA" w:rsidRDefault="008F5771" w:rsidP="00610F7F">
      <w:pPr>
        <w:widowControl w:val="0"/>
        <w:autoSpaceDE w:val="0"/>
        <w:autoSpaceDN w:val="0"/>
        <w:adjustRightInd w:val="0"/>
        <w:jc w:val="center"/>
        <w:rPr>
          <w:b/>
          <w:szCs w:val="24"/>
        </w:rPr>
      </w:pPr>
      <w:r w:rsidRPr="00F24DEA">
        <w:rPr>
          <w:b/>
          <w:szCs w:val="24"/>
        </w:rPr>
        <w:t>9</w:t>
      </w:r>
      <w:r w:rsidR="00610F7F" w:rsidRPr="00F24DEA">
        <w:rPr>
          <w:b/>
          <w:szCs w:val="24"/>
        </w:rPr>
        <w:t>. KONFIDENCIALUMAS</w:t>
      </w:r>
    </w:p>
    <w:p w14:paraId="04E97D69" w14:textId="77777777" w:rsidR="00610F7F" w:rsidRPr="00F24DEA" w:rsidRDefault="00610F7F" w:rsidP="00610F7F">
      <w:pPr>
        <w:widowControl w:val="0"/>
        <w:autoSpaceDE w:val="0"/>
        <w:autoSpaceDN w:val="0"/>
        <w:adjustRightInd w:val="0"/>
        <w:jc w:val="center"/>
        <w:rPr>
          <w:b/>
          <w:szCs w:val="24"/>
        </w:rPr>
      </w:pPr>
    </w:p>
    <w:p w14:paraId="292B9C65" w14:textId="48C05B97" w:rsidR="00610F7F" w:rsidRPr="00F24DEA" w:rsidRDefault="008F5771" w:rsidP="008F5771">
      <w:pPr>
        <w:widowControl w:val="0"/>
        <w:autoSpaceDE w:val="0"/>
        <w:autoSpaceDN w:val="0"/>
        <w:adjustRightInd w:val="0"/>
        <w:ind w:firstLine="851"/>
        <w:jc w:val="both"/>
        <w:rPr>
          <w:szCs w:val="24"/>
        </w:rPr>
      </w:pPr>
      <w:r w:rsidRPr="00F24DEA">
        <w:rPr>
          <w:szCs w:val="24"/>
        </w:rPr>
        <w:t>9</w:t>
      </w:r>
      <w:r w:rsidR="00610F7F" w:rsidRPr="00F24DEA">
        <w:rPr>
          <w:szCs w:val="24"/>
        </w:rPr>
        <w:t>.1. Sutarties vykdymo metu vienos Šalies kitai Šaliai tiek sąmoningai, tiek atsitiktinai atskleista informacija, kurią atskleidusi Šalis įvardino kaip konfidencialią arba kuri pagal jos pobūdį turėtų būti</w:t>
      </w:r>
      <w:r w:rsidRPr="00F24DEA">
        <w:rPr>
          <w:szCs w:val="24"/>
        </w:rPr>
        <w:t xml:space="preserve"> </w:t>
      </w:r>
      <w:r w:rsidR="00610F7F" w:rsidRPr="00F24DEA">
        <w:rPr>
          <w:szCs w:val="24"/>
        </w:rPr>
        <w:t>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w:t>
      </w:r>
    </w:p>
    <w:p w14:paraId="091BA72F" w14:textId="481F8DD9" w:rsidR="00610F7F" w:rsidRPr="00F24DEA" w:rsidRDefault="008F5771" w:rsidP="00610F7F">
      <w:pPr>
        <w:widowControl w:val="0"/>
        <w:autoSpaceDE w:val="0"/>
        <w:autoSpaceDN w:val="0"/>
        <w:adjustRightInd w:val="0"/>
        <w:ind w:firstLine="851"/>
        <w:jc w:val="both"/>
        <w:rPr>
          <w:szCs w:val="24"/>
        </w:rPr>
      </w:pPr>
      <w:r w:rsidRPr="00F24DEA">
        <w:rPr>
          <w:szCs w:val="24"/>
        </w:rPr>
        <w:t>9</w:t>
      </w:r>
      <w:r w:rsidR="00610F7F" w:rsidRPr="00F24DEA">
        <w:rPr>
          <w:szCs w:val="24"/>
        </w:rPr>
        <w:t>.2. 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0C7CD5A0" w14:textId="77777777" w:rsidR="00610F7F" w:rsidRPr="00F24DEA" w:rsidRDefault="00610F7F" w:rsidP="00610F7F">
      <w:pPr>
        <w:widowControl w:val="0"/>
        <w:autoSpaceDE w:val="0"/>
        <w:autoSpaceDN w:val="0"/>
        <w:adjustRightInd w:val="0"/>
        <w:ind w:firstLine="851"/>
        <w:jc w:val="both"/>
        <w:rPr>
          <w:szCs w:val="24"/>
        </w:rPr>
      </w:pPr>
    </w:p>
    <w:p w14:paraId="57625998" w14:textId="71D5F78F" w:rsidR="00610F7F" w:rsidRPr="00F24DEA" w:rsidRDefault="008F5771" w:rsidP="00610F7F">
      <w:pPr>
        <w:widowControl w:val="0"/>
        <w:autoSpaceDE w:val="0"/>
        <w:autoSpaceDN w:val="0"/>
        <w:adjustRightInd w:val="0"/>
        <w:jc w:val="center"/>
        <w:rPr>
          <w:b/>
          <w:szCs w:val="24"/>
        </w:rPr>
      </w:pPr>
      <w:r w:rsidRPr="00F24DEA">
        <w:rPr>
          <w:b/>
          <w:szCs w:val="24"/>
        </w:rPr>
        <w:t>10</w:t>
      </w:r>
      <w:r w:rsidR="00610F7F" w:rsidRPr="00F24DEA">
        <w:rPr>
          <w:b/>
          <w:szCs w:val="24"/>
        </w:rPr>
        <w:t>. PASLAUGŲ TEIKĖJO TEISĖ PASITELKTI TREČIUOSIUS ASMENIS (SUBTIEKIMAS)</w:t>
      </w:r>
    </w:p>
    <w:p w14:paraId="61184081" w14:textId="77777777" w:rsidR="00610F7F" w:rsidRPr="00F24DEA" w:rsidRDefault="00610F7F" w:rsidP="00610F7F">
      <w:pPr>
        <w:widowControl w:val="0"/>
        <w:autoSpaceDE w:val="0"/>
        <w:autoSpaceDN w:val="0"/>
        <w:adjustRightInd w:val="0"/>
        <w:ind w:firstLine="851"/>
        <w:rPr>
          <w:szCs w:val="24"/>
        </w:rPr>
      </w:pPr>
    </w:p>
    <w:p w14:paraId="671CCFF2" w14:textId="78938457" w:rsidR="00610F7F" w:rsidRPr="00F24DEA" w:rsidRDefault="008F5771" w:rsidP="00610F7F">
      <w:pPr>
        <w:widowControl w:val="0"/>
        <w:autoSpaceDE w:val="0"/>
        <w:autoSpaceDN w:val="0"/>
        <w:adjustRightInd w:val="0"/>
        <w:ind w:firstLine="851"/>
        <w:rPr>
          <w:i/>
          <w:szCs w:val="24"/>
        </w:rPr>
      </w:pPr>
      <w:r w:rsidRPr="00F24DEA">
        <w:rPr>
          <w:szCs w:val="24"/>
        </w:rPr>
        <w:t xml:space="preserve"> 10</w:t>
      </w:r>
      <w:r w:rsidR="00610F7F" w:rsidRPr="00F24DEA">
        <w:rPr>
          <w:szCs w:val="24"/>
        </w:rPr>
        <w:t xml:space="preserve">.1. Paslaugų teikėjas pasitelks šiuos </w:t>
      </w:r>
      <w:proofErr w:type="spellStart"/>
      <w:r w:rsidR="00610F7F" w:rsidRPr="00F24DEA">
        <w:rPr>
          <w:szCs w:val="24"/>
        </w:rPr>
        <w:t>subtiekėjus</w:t>
      </w:r>
      <w:proofErr w:type="spellEnd"/>
      <w:r w:rsidR="00610F7F" w:rsidRPr="00F24DEA">
        <w:rPr>
          <w:szCs w:val="24"/>
        </w:rPr>
        <w:t xml:space="preserve"> -</w:t>
      </w:r>
      <w:r w:rsidR="00610F7F" w:rsidRPr="00CF06C9">
        <w:rPr>
          <w:color w:val="00B0F0"/>
          <w:szCs w:val="24"/>
        </w:rPr>
        <w:t xml:space="preserve"> </w:t>
      </w:r>
      <w:r w:rsidR="00610F7F" w:rsidRPr="00CF06C9">
        <w:rPr>
          <w:i/>
          <w:color w:val="00B0F0"/>
          <w:szCs w:val="24"/>
        </w:rPr>
        <w:t>&lt;įrašyti&gt;.</w:t>
      </w:r>
    </w:p>
    <w:p w14:paraId="5DBCD675" w14:textId="77777777" w:rsidR="00610F7F" w:rsidRDefault="00610F7F" w:rsidP="00610F7F">
      <w:pPr>
        <w:widowControl w:val="0"/>
        <w:autoSpaceDE w:val="0"/>
        <w:autoSpaceDN w:val="0"/>
        <w:adjustRightInd w:val="0"/>
        <w:ind w:firstLine="851"/>
        <w:rPr>
          <w:i/>
          <w:szCs w:val="24"/>
        </w:rPr>
      </w:pPr>
    </w:p>
    <w:p w14:paraId="04920CAC" w14:textId="77777777" w:rsidR="00CF06C9" w:rsidRPr="00F24DEA" w:rsidRDefault="00CF06C9" w:rsidP="00610F7F">
      <w:pPr>
        <w:widowControl w:val="0"/>
        <w:autoSpaceDE w:val="0"/>
        <w:autoSpaceDN w:val="0"/>
        <w:adjustRightInd w:val="0"/>
        <w:ind w:firstLine="851"/>
        <w:rPr>
          <w:i/>
          <w:szCs w:val="24"/>
        </w:rPr>
      </w:pPr>
    </w:p>
    <w:p w14:paraId="62EB0F16" w14:textId="7F8543CC" w:rsidR="00610F7F" w:rsidRPr="00F24DEA" w:rsidRDefault="008F5771" w:rsidP="00610F7F">
      <w:pPr>
        <w:widowControl w:val="0"/>
        <w:autoSpaceDE w:val="0"/>
        <w:autoSpaceDN w:val="0"/>
        <w:adjustRightInd w:val="0"/>
        <w:jc w:val="center"/>
        <w:rPr>
          <w:b/>
          <w:szCs w:val="24"/>
        </w:rPr>
      </w:pPr>
      <w:r w:rsidRPr="00F24DEA">
        <w:rPr>
          <w:b/>
          <w:szCs w:val="24"/>
        </w:rPr>
        <w:lastRenderedPageBreak/>
        <w:t>11</w:t>
      </w:r>
      <w:r w:rsidR="00610F7F" w:rsidRPr="00F24DEA">
        <w:rPr>
          <w:b/>
          <w:szCs w:val="24"/>
        </w:rPr>
        <w:t>. NENUGALIMA JĖGA (FORCE MAJEURE)</w:t>
      </w:r>
    </w:p>
    <w:p w14:paraId="7A76A128" w14:textId="77777777" w:rsidR="00610F7F" w:rsidRPr="00F24DEA" w:rsidRDefault="00610F7F" w:rsidP="00610F7F">
      <w:pPr>
        <w:widowControl w:val="0"/>
        <w:autoSpaceDE w:val="0"/>
        <w:autoSpaceDN w:val="0"/>
        <w:adjustRightInd w:val="0"/>
        <w:jc w:val="center"/>
        <w:rPr>
          <w:szCs w:val="24"/>
        </w:rPr>
      </w:pPr>
    </w:p>
    <w:p w14:paraId="6EAEA677" w14:textId="1E925B53" w:rsidR="00610F7F" w:rsidRPr="00F24DEA" w:rsidRDefault="008F5771" w:rsidP="00610F7F">
      <w:pPr>
        <w:widowControl w:val="0"/>
        <w:autoSpaceDE w:val="0"/>
        <w:autoSpaceDN w:val="0"/>
        <w:adjustRightInd w:val="0"/>
        <w:ind w:firstLine="851"/>
        <w:jc w:val="both"/>
        <w:rPr>
          <w:szCs w:val="24"/>
        </w:rPr>
      </w:pPr>
      <w:r w:rsidRPr="00F24DEA">
        <w:rPr>
          <w:szCs w:val="24"/>
        </w:rPr>
        <w:t>11</w:t>
      </w:r>
      <w:r w:rsidR="00CF06C9">
        <w:rPr>
          <w:szCs w:val="24"/>
        </w:rPr>
        <w:t xml:space="preserve">.1. </w:t>
      </w:r>
      <w:r w:rsidR="00610F7F" w:rsidRPr="00F24DEA">
        <w:rPr>
          <w:szCs w:val="24"/>
        </w:rPr>
        <w:t>Šalys neatsako už dalinį ar visišką prisiimtų įsipareigojimų neįvykdymą, jeigu įrodo, kad įsipareigojimų neįvykdė dėl nenugalimos jėgos aplinkybių.</w:t>
      </w:r>
    </w:p>
    <w:p w14:paraId="3D351D84" w14:textId="239C44A0" w:rsidR="00610F7F" w:rsidRPr="00F24DEA" w:rsidRDefault="008F5771" w:rsidP="00610F7F">
      <w:pPr>
        <w:widowControl w:val="0"/>
        <w:autoSpaceDE w:val="0"/>
        <w:autoSpaceDN w:val="0"/>
        <w:adjustRightInd w:val="0"/>
        <w:ind w:firstLine="851"/>
        <w:jc w:val="both"/>
        <w:rPr>
          <w:szCs w:val="24"/>
        </w:rPr>
      </w:pPr>
      <w:r w:rsidRPr="00F24DEA">
        <w:rPr>
          <w:szCs w:val="24"/>
        </w:rPr>
        <w:t>11</w:t>
      </w:r>
      <w:r w:rsidR="00610F7F" w:rsidRPr="00F24DEA">
        <w:rPr>
          <w:szCs w:val="24"/>
        </w:rPr>
        <w:t xml:space="preserve">.2. Nenugalimos jėgos aplinkybėmis laikomos aplinkybės, nurodytos Lietuvos Respublikos civilinio kodekso 6.212 straipsnyje ir Atleidimo nuo atsakomybės esant </w:t>
      </w:r>
      <w:r w:rsidRPr="00F24DEA">
        <w:rPr>
          <w:szCs w:val="24"/>
        </w:rPr>
        <w:t>nenugalimos jėgos (</w:t>
      </w:r>
      <w:proofErr w:type="spellStart"/>
      <w:r w:rsidRPr="00F24DEA">
        <w:rPr>
          <w:i/>
          <w:szCs w:val="24"/>
        </w:rPr>
        <w:t>Force</w:t>
      </w:r>
      <w:proofErr w:type="spellEnd"/>
      <w:r w:rsidRPr="00F24DEA">
        <w:rPr>
          <w:i/>
          <w:szCs w:val="24"/>
        </w:rPr>
        <w:t xml:space="preserve"> </w:t>
      </w:r>
      <w:proofErr w:type="spellStart"/>
      <w:r w:rsidRPr="00F24DEA">
        <w:rPr>
          <w:i/>
          <w:szCs w:val="24"/>
        </w:rPr>
        <w:t>Majeure</w:t>
      </w:r>
      <w:proofErr w:type="spellEnd"/>
      <w:r w:rsidR="00610F7F" w:rsidRPr="00F24DEA">
        <w:rPr>
          <w:szCs w:val="24"/>
        </w:rPr>
        <w:t>) aplinkybėms taisyklėse, patvirtintose Lietuvos Respublikos Vyriausybės 1996 m. liepos 15d. nutarimu Nr.  840. Nustatydamos nenugalimos jėgos aplinkybes,  Šalys vadovaujasi Lietuvos Respublikos Vyriausybės 1997 m. kovo 13d. nutarimu Nr. 222 „Dėl nenugalimos jėgos (</w:t>
      </w:r>
      <w:proofErr w:type="spellStart"/>
      <w:r w:rsidRPr="00F24DEA">
        <w:rPr>
          <w:i/>
          <w:szCs w:val="24"/>
        </w:rPr>
        <w:t>Force</w:t>
      </w:r>
      <w:proofErr w:type="spellEnd"/>
      <w:r w:rsidRPr="00F24DEA">
        <w:rPr>
          <w:i/>
          <w:szCs w:val="24"/>
        </w:rPr>
        <w:t xml:space="preserve"> </w:t>
      </w:r>
      <w:proofErr w:type="spellStart"/>
      <w:r w:rsidRPr="00F24DEA">
        <w:rPr>
          <w:i/>
          <w:szCs w:val="24"/>
        </w:rPr>
        <w:t>Majeure</w:t>
      </w:r>
      <w:proofErr w:type="spellEnd"/>
      <w:r w:rsidR="00610F7F" w:rsidRPr="00F24DEA">
        <w:rPr>
          <w:i/>
          <w:szCs w:val="24"/>
        </w:rPr>
        <w:t>)</w:t>
      </w:r>
      <w:r w:rsidR="00610F7F" w:rsidRPr="00F24DEA">
        <w:rPr>
          <w:szCs w:val="24"/>
        </w:rPr>
        <w:t xml:space="preserve"> aplinkybės liudijančių pažymų išdavimo tvarkos aprašo patvirtinimo".</w:t>
      </w:r>
    </w:p>
    <w:p w14:paraId="7BB56F2A" w14:textId="77777777" w:rsidR="00610F7F" w:rsidRPr="00F24DEA" w:rsidRDefault="00610F7F" w:rsidP="00610F7F">
      <w:pPr>
        <w:widowControl w:val="0"/>
        <w:autoSpaceDE w:val="0"/>
        <w:autoSpaceDN w:val="0"/>
        <w:adjustRightInd w:val="0"/>
        <w:ind w:firstLine="851"/>
        <w:jc w:val="center"/>
        <w:rPr>
          <w:szCs w:val="24"/>
        </w:rPr>
      </w:pPr>
    </w:p>
    <w:p w14:paraId="39BA1537" w14:textId="0072E034" w:rsidR="00610F7F" w:rsidRPr="00F24DEA" w:rsidRDefault="008F5771" w:rsidP="00610F7F">
      <w:pPr>
        <w:widowControl w:val="0"/>
        <w:autoSpaceDE w:val="0"/>
        <w:autoSpaceDN w:val="0"/>
        <w:adjustRightInd w:val="0"/>
        <w:ind w:firstLine="851"/>
        <w:jc w:val="center"/>
        <w:rPr>
          <w:b/>
          <w:szCs w:val="24"/>
        </w:rPr>
      </w:pPr>
      <w:r w:rsidRPr="00F24DEA">
        <w:rPr>
          <w:b/>
          <w:szCs w:val="24"/>
        </w:rPr>
        <w:t>12</w:t>
      </w:r>
      <w:r w:rsidR="00610F7F" w:rsidRPr="00F24DEA">
        <w:rPr>
          <w:b/>
          <w:szCs w:val="24"/>
        </w:rPr>
        <w:t>. GINČŲ SPRENDIMAS</w:t>
      </w:r>
    </w:p>
    <w:p w14:paraId="341161F6" w14:textId="77777777" w:rsidR="00610F7F" w:rsidRPr="00F24DEA" w:rsidRDefault="00610F7F" w:rsidP="00610F7F">
      <w:pPr>
        <w:widowControl w:val="0"/>
        <w:autoSpaceDE w:val="0"/>
        <w:autoSpaceDN w:val="0"/>
        <w:adjustRightInd w:val="0"/>
        <w:ind w:firstLine="851"/>
        <w:jc w:val="center"/>
        <w:rPr>
          <w:szCs w:val="24"/>
        </w:rPr>
      </w:pPr>
    </w:p>
    <w:p w14:paraId="32CCA4AA" w14:textId="7B8E05A5" w:rsidR="00610F7F" w:rsidRPr="00F24DEA" w:rsidRDefault="008F5771" w:rsidP="00610F7F">
      <w:pPr>
        <w:widowControl w:val="0"/>
        <w:autoSpaceDE w:val="0"/>
        <w:autoSpaceDN w:val="0"/>
        <w:adjustRightInd w:val="0"/>
        <w:ind w:firstLine="851"/>
        <w:jc w:val="both"/>
        <w:rPr>
          <w:szCs w:val="24"/>
        </w:rPr>
      </w:pPr>
      <w:r w:rsidRPr="00F24DEA">
        <w:rPr>
          <w:szCs w:val="24"/>
        </w:rPr>
        <w:t>12</w:t>
      </w:r>
      <w:r w:rsidR="00CF06C9">
        <w:rPr>
          <w:szCs w:val="24"/>
        </w:rPr>
        <w:t>.1.</w:t>
      </w:r>
      <w:r w:rsidR="00610F7F" w:rsidRPr="00F24DEA">
        <w:rPr>
          <w:szCs w:val="24"/>
        </w:rPr>
        <w:t xml:space="preserve">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FD5E4BF" w14:textId="34F533DE" w:rsidR="00610F7F" w:rsidRPr="00F24DEA" w:rsidRDefault="008F5771" w:rsidP="00610F7F">
      <w:pPr>
        <w:widowControl w:val="0"/>
        <w:autoSpaceDE w:val="0"/>
        <w:autoSpaceDN w:val="0"/>
        <w:adjustRightInd w:val="0"/>
        <w:ind w:firstLine="851"/>
        <w:jc w:val="both"/>
        <w:rPr>
          <w:szCs w:val="24"/>
        </w:rPr>
      </w:pPr>
      <w:r w:rsidRPr="00F24DEA">
        <w:rPr>
          <w:szCs w:val="24"/>
        </w:rPr>
        <w:t>12</w:t>
      </w:r>
      <w:r w:rsidR="00610F7F" w:rsidRPr="00F24DEA">
        <w:rPr>
          <w:szCs w:val="24"/>
        </w:rPr>
        <w:t>.2.  Šalims nepavykus išspręsti ginču/nesutarimų, reikalavimų ir (ar) pretenzijų derybų būdu per 30 (trisdešimt) kalendorinių dienų nuo ginčų, nesutarimų, reikalavimų ir (ar) pretenzijų atsiradimo dienos, jie bus sprendžiami Lietuvos Respublikos teismuose, teisės aktų nustatyta tvarka.</w:t>
      </w:r>
    </w:p>
    <w:p w14:paraId="53DB6350" w14:textId="77777777" w:rsidR="00610F7F" w:rsidRPr="00F24DEA" w:rsidRDefault="00610F7F" w:rsidP="00610F7F">
      <w:pPr>
        <w:widowControl w:val="0"/>
        <w:autoSpaceDE w:val="0"/>
        <w:autoSpaceDN w:val="0"/>
        <w:adjustRightInd w:val="0"/>
        <w:ind w:firstLine="851"/>
        <w:jc w:val="both"/>
        <w:rPr>
          <w:szCs w:val="24"/>
        </w:rPr>
      </w:pPr>
    </w:p>
    <w:p w14:paraId="4827A36D" w14:textId="0046A6DA" w:rsidR="00610F7F" w:rsidRPr="00F24DEA" w:rsidRDefault="008F5771" w:rsidP="00610F7F">
      <w:pPr>
        <w:widowControl w:val="0"/>
        <w:autoSpaceDE w:val="0"/>
        <w:autoSpaceDN w:val="0"/>
        <w:adjustRightInd w:val="0"/>
        <w:jc w:val="center"/>
        <w:rPr>
          <w:b/>
          <w:szCs w:val="24"/>
        </w:rPr>
      </w:pPr>
      <w:r w:rsidRPr="00F24DEA">
        <w:rPr>
          <w:b/>
          <w:szCs w:val="24"/>
        </w:rPr>
        <w:t>13</w:t>
      </w:r>
      <w:r w:rsidR="00610F7F" w:rsidRPr="00F24DEA">
        <w:rPr>
          <w:b/>
          <w:szCs w:val="24"/>
        </w:rPr>
        <w:t>. BAIGIAMOSIOS NUOSTATOS</w:t>
      </w:r>
    </w:p>
    <w:p w14:paraId="47B39511" w14:textId="77777777" w:rsidR="00610F7F" w:rsidRPr="00F24DEA" w:rsidRDefault="00610F7F" w:rsidP="00610F7F">
      <w:pPr>
        <w:widowControl w:val="0"/>
        <w:autoSpaceDE w:val="0"/>
        <w:autoSpaceDN w:val="0"/>
        <w:adjustRightInd w:val="0"/>
        <w:jc w:val="center"/>
        <w:rPr>
          <w:b/>
          <w:szCs w:val="24"/>
        </w:rPr>
      </w:pPr>
    </w:p>
    <w:p w14:paraId="33B5568E" w14:textId="53DA0060" w:rsidR="00610F7F" w:rsidRPr="00F24DEA" w:rsidRDefault="008F5771" w:rsidP="00610F7F">
      <w:pPr>
        <w:widowControl w:val="0"/>
        <w:autoSpaceDE w:val="0"/>
        <w:autoSpaceDN w:val="0"/>
        <w:adjustRightInd w:val="0"/>
        <w:ind w:firstLine="851"/>
        <w:jc w:val="both"/>
        <w:rPr>
          <w:szCs w:val="24"/>
        </w:rPr>
      </w:pPr>
      <w:r w:rsidRPr="00F24DEA">
        <w:rPr>
          <w:szCs w:val="24"/>
        </w:rPr>
        <w:t>13</w:t>
      </w:r>
      <w:r w:rsidR="00610F7F" w:rsidRPr="00F24DEA">
        <w:rPr>
          <w:szCs w:val="24"/>
        </w:rPr>
        <w:t>.1. Nė viena iš Šalių neturi teisės perduoti savo teisių ar įsipareigojimų, numatytų šioje Sutartyje, be raštiško kitos Šalies sutikimo. Užsakovo universalaus teisių ir pareigų perdavimo atveju Sutartis bus laikoma perduota Užsakovo teisių ir pareigų perėmėjams, o tokie teisių ir pareigų perėmėjai bus laikomi Sutarties šalimis nuo jos sudarymo momento.</w:t>
      </w:r>
    </w:p>
    <w:p w14:paraId="4EC643C7" w14:textId="51968DB7" w:rsidR="00610F7F" w:rsidRPr="00F24DEA" w:rsidRDefault="008F5771" w:rsidP="00610F7F">
      <w:pPr>
        <w:widowControl w:val="0"/>
        <w:autoSpaceDE w:val="0"/>
        <w:autoSpaceDN w:val="0"/>
        <w:adjustRightInd w:val="0"/>
        <w:ind w:firstLine="851"/>
        <w:jc w:val="both"/>
        <w:rPr>
          <w:szCs w:val="24"/>
        </w:rPr>
      </w:pPr>
      <w:r w:rsidRPr="00F24DEA">
        <w:rPr>
          <w:szCs w:val="24"/>
        </w:rPr>
        <w:t>13</w:t>
      </w:r>
      <w:r w:rsidR="00610F7F" w:rsidRPr="00F24DEA">
        <w:rPr>
          <w:szCs w:val="24"/>
        </w:rPr>
        <w:t>.2. Vykdydamos Sutartį, Šalys vadovaujasi Lietuvos Respublikos viešųjų pirkimų įstatymu, Lietuvos Respublikos civiliniu kodeksu ir kitais galiojančiais Lietuvos Respublikos teisės aktais.</w:t>
      </w:r>
    </w:p>
    <w:p w14:paraId="2722F9FE" w14:textId="75C91400" w:rsidR="00610F7F" w:rsidRPr="00F24DEA" w:rsidRDefault="008F5771" w:rsidP="00610F7F">
      <w:pPr>
        <w:widowControl w:val="0"/>
        <w:autoSpaceDE w:val="0"/>
        <w:autoSpaceDN w:val="0"/>
        <w:adjustRightInd w:val="0"/>
        <w:ind w:firstLine="851"/>
        <w:jc w:val="both"/>
        <w:rPr>
          <w:szCs w:val="24"/>
        </w:rPr>
      </w:pPr>
      <w:r w:rsidRPr="00F24DEA">
        <w:rPr>
          <w:szCs w:val="24"/>
        </w:rPr>
        <w:t>13</w:t>
      </w:r>
      <w:r w:rsidR="00610F7F" w:rsidRPr="00F24DEA">
        <w:rPr>
          <w:szCs w:val="24"/>
        </w:rPr>
        <w:t>.3. Esant prieštaravimams tarp Sutarties ir jos priedų, Šalys turi vadovautis Sutarties nuostatomis.</w:t>
      </w:r>
    </w:p>
    <w:p w14:paraId="5C71A5E8" w14:textId="2AF481A7" w:rsidR="00610F7F" w:rsidRPr="00F24DEA" w:rsidRDefault="008F5771" w:rsidP="008F5771">
      <w:pPr>
        <w:widowControl w:val="0"/>
        <w:autoSpaceDE w:val="0"/>
        <w:autoSpaceDN w:val="0"/>
        <w:adjustRightInd w:val="0"/>
        <w:ind w:firstLine="851"/>
        <w:jc w:val="both"/>
        <w:rPr>
          <w:szCs w:val="24"/>
        </w:rPr>
      </w:pPr>
      <w:r w:rsidRPr="00F24DEA">
        <w:rPr>
          <w:szCs w:val="24"/>
        </w:rPr>
        <w:t>13</w:t>
      </w:r>
      <w:r w:rsidR="00610F7F" w:rsidRPr="00F24DEA">
        <w:rPr>
          <w:szCs w:val="24"/>
        </w:rPr>
        <w:t>.4. 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w:t>
      </w:r>
      <w:r w:rsidRPr="00F24DEA">
        <w:rPr>
          <w:szCs w:val="24"/>
        </w:rPr>
        <w:t xml:space="preserve"> </w:t>
      </w:r>
      <w:r w:rsidR="00610F7F" w:rsidRPr="00F24DEA">
        <w:rPr>
          <w:szCs w:val="24"/>
        </w:rPr>
        <w:t>gautais jų išsiuntimo dieną arba kitą darbo dieną, jeigu išsiuntimo diena buvo ne darbo diena arba jeigu elektroninis laiškas buvo išsiųstas pasibaigus darbo valandoms (po 17 vai.). Pranešimai, siųsti registruotu laišku, laikomi įteiktais ne vėliau kaip per 3 (tris) darbo dienas nuo jų išsiuntimo.</w:t>
      </w:r>
    </w:p>
    <w:p w14:paraId="0EF6A288" w14:textId="5941AA70" w:rsidR="00610F7F" w:rsidRPr="00F24DEA" w:rsidRDefault="008F5771" w:rsidP="00610F7F">
      <w:pPr>
        <w:widowControl w:val="0"/>
        <w:autoSpaceDE w:val="0"/>
        <w:autoSpaceDN w:val="0"/>
        <w:adjustRightInd w:val="0"/>
        <w:ind w:firstLine="851"/>
        <w:jc w:val="both"/>
        <w:rPr>
          <w:szCs w:val="24"/>
        </w:rPr>
      </w:pPr>
      <w:r w:rsidRPr="00F24DEA">
        <w:rPr>
          <w:szCs w:val="24"/>
        </w:rPr>
        <w:t>13</w:t>
      </w:r>
      <w:r w:rsidR="00610F7F" w:rsidRPr="00F24DEA">
        <w:rPr>
          <w:szCs w:val="24"/>
        </w:rPr>
        <w:t>.5.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6C5E871" w14:textId="2828A11B" w:rsidR="00610F7F" w:rsidRPr="00F24DEA" w:rsidRDefault="008F5771" w:rsidP="00610F7F">
      <w:pPr>
        <w:widowControl w:val="0"/>
        <w:autoSpaceDE w:val="0"/>
        <w:autoSpaceDN w:val="0"/>
        <w:adjustRightInd w:val="0"/>
        <w:ind w:firstLine="851"/>
        <w:jc w:val="both"/>
        <w:rPr>
          <w:szCs w:val="24"/>
        </w:rPr>
      </w:pPr>
      <w:r w:rsidRPr="00F24DEA">
        <w:rPr>
          <w:szCs w:val="24"/>
        </w:rPr>
        <w:t>13</w:t>
      </w:r>
      <w:r w:rsidR="00CF06C9">
        <w:rPr>
          <w:szCs w:val="24"/>
        </w:rPr>
        <w:t xml:space="preserve">.6. </w:t>
      </w:r>
      <w:r w:rsidR="00610F7F" w:rsidRPr="00F24DEA">
        <w:rPr>
          <w:szCs w:val="24"/>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172F0E6" w14:textId="06B3433B" w:rsidR="00610F7F" w:rsidRPr="00F24DEA" w:rsidRDefault="008F5771" w:rsidP="00610F7F">
      <w:pPr>
        <w:widowControl w:val="0"/>
        <w:autoSpaceDE w:val="0"/>
        <w:autoSpaceDN w:val="0"/>
        <w:adjustRightInd w:val="0"/>
        <w:ind w:firstLine="851"/>
        <w:jc w:val="both"/>
        <w:rPr>
          <w:szCs w:val="24"/>
        </w:rPr>
      </w:pPr>
      <w:r w:rsidRPr="00F24DEA">
        <w:rPr>
          <w:szCs w:val="24"/>
        </w:rPr>
        <w:t>13</w:t>
      </w:r>
      <w:r w:rsidR="00CF06C9">
        <w:rPr>
          <w:szCs w:val="24"/>
        </w:rPr>
        <w:t xml:space="preserve">.6.1. Užsakovo už šios Sutarties vykdymą atsakingi  asmenys </w:t>
      </w:r>
      <w:r w:rsidR="00610F7F" w:rsidRPr="00F24DEA">
        <w:rPr>
          <w:szCs w:val="24"/>
        </w:rPr>
        <w:t>- ____________________________________</w:t>
      </w:r>
    </w:p>
    <w:p w14:paraId="1B4E8494" w14:textId="2DB746A3" w:rsidR="00610F7F" w:rsidRPr="00F24DEA" w:rsidRDefault="008F5771" w:rsidP="00610F7F">
      <w:pPr>
        <w:widowControl w:val="0"/>
        <w:autoSpaceDE w:val="0"/>
        <w:autoSpaceDN w:val="0"/>
        <w:adjustRightInd w:val="0"/>
        <w:ind w:firstLine="851"/>
        <w:jc w:val="both"/>
        <w:rPr>
          <w:szCs w:val="24"/>
        </w:rPr>
      </w:pPr>
      <w:r w:rsidRPr="00F24DEA">
        <w:rPr>
          <w:szCs w:val="24"/>
        </w:rPr>
        <w:t>13</w:t>
      </w:r>
      <w:r w:rsidR="00CF06C9">
        <w:rPr>
          <w:szCs w:val="24"/>
        </w:rPr>
        <w:t xml:space="preserve">.6.2. </w:t>
      </w:r>
      <w:r w:rsidR="00610F7F" w:rsidRPr="00F24DEA">
        <w:rPr>
          <w:szCs w:val="24"/>
        </w:rPr>
        <w:t>Paslaugų teikėjo už šios Sutarties vykdymą atsakingas asmuo - ________________________________________________</w:t>
      </w:r>
    </w:p>
    <w:p w14:paraId="2E40E979" w14:textId="6DBA8BA0" w:rsidR="00610F7F" w:rsidRPr="00F24DEA" w:rsidRDefault="008F5771" w:rsidP="00610F7F">
      <w:pPr>
        <w:widowControl w:val="0"/>
        <w:autoSpaceDE w:val="0"/>
        <w:autoSpaceDN w:val="0"/>
        <w:adjustRightInd w:val="0"/>
        <w:ind w:firstLine="851"/>
        <w:jc w:val="both"/>
        <w:rPr>
          <w:szCs w:val="24"/>
        </w:rPr>
      </w:pPr>
      <w:r w:rsidRPr="00F24DEA">
        <w:rPr>
          <w:szCs w:val="24"/>
        </w:rPr>
        <w:t>13</w:t>
      </w:r>
      <w:r w:rsidR="00CF06C9">
        <w:rPr>
          <w:szCs w:val="24"/>
        </w:rPr>
        <w:t xml:space="preserve">.7. </w:t>
      </w:r>
      <w:r w:rsidR="00610F7F" w:rsidRPr="00F24DEA">
        <w:rPr>
          <w:szCs w:val="24"/>
        </w:rPr>
        <w:t>Ši Sutartis pasirašyta dviem vienodą teisinę galią turinčiais egzemplioriais, po vieną kiekvienai Šaliai.</w:t>
      </w:r>
    </w:p>
    <w:p w14:paraId="0BBD4776" w14:textId="77777777" w:rsidR="008F5771" w:rsidRPr="00F24DEA" w:rsidRDefault="008F5771" w:rsidP="008F5771">
      <w:pPr>
        <w:widowControl w:val="0"/>
        <w:autoSpaceDE w:val="0"/>
        <w:autoSpaceDN w:val="0"/>
        <w:adjustRightInd w:val="0"/>
        <w:ind w:firstLine="851"/>
        <w:jc w:val="center"/>
        <w:rPr>
          <w:szCs w:val="24"/>
        </w:rPr>
      </w:pPr>
    </w:p>
    <w:p w14:paraId="0B49A5C8" w14:textId="0C4DE437" w:rsidR="00610F7F" w:rsidRPr="00F24DEA" w:rsidRDefault="008F5771" w:rsidP="008F5771">
      <w:pPr>
        <w:widowControl w:val="0"/>
        <w:autoSpaceDE w:val="0"/>
        <w:autoSpaceDN w:val="0"/>
        <w:adjustRightInd w:val="0"/>
        <w:ind w:firstLine="851"/>
        <w:jc w:val="center"/>
        <w:rPr>
          <w:b/>
          <w:szCs w:val="24"/>
        </w:rPr>
      </w:pPr>
      <w:r w:rsidRPr="00F24DEA">
        <w:rPr>
          <w:b/>
          <w:szCs w:val="24"/>
        </w:rPr>
        <w:t>13</w:t>
      </w:r>
      <w:r w:rsidR="00610F7F" w:rsidRPr="00F24DEA">
        <w:rPr>
          <w:b/>
          <w:szCs w:val="24"/>
        </w:rPr>
        <w:t>. SUTARTIES PRIEDAI</w:t>
      </w:r>
    </w:p>
    <w:p w14:paraId="776B21CD" w14:textId="77777777" w:rsidR="008F5771" w:rsidRPr="00F24DEA" w:rsidRDefault="008F5771" w:rsidP="008F5771">
      <w:pPr>
        <w:widowControl w:val="0"/>
        <w:autoSpaceDE w:val="0"/>
        <w:autoSpaceDN w:val="0"/>
        <w:adjustRightInd w:val="0"/>
        <w:ind w:firstLine="851"/>
        <w:jc w:val="center"/>
        <w:rPr>
          <w:b/>
          <w:szCs w:val="24"/>
        </w:rPr>
      </w:pPr>
    </w:p>
    <w:p w14:paraId="2369AB2F" w14:textId="090DE507" w:rsidR="00610F7F" w:rsidRPr="00F24DEA" w:rsidRDefault="008F5771" w:rsidP="00610F7F">
      <w:pPr>
        <w:widowControl w:val="0"/>
        <w:autoSpaceDE w:val="0"/>
        <w:autoSpaceDN w:val="0"/>
        <w:adjustRightInd w:val="0"/>
        <w:ind w:firstLine="851"/>
        <w:jc w:val="both"/>
        <w:rPr>
          <w:szCs w:val="24"/>
        </w:rPr>
      </w:pPr>
      <w:r w:rsidRPr="00F24DEA">
        <w:rPr>
          <w:szCs w:val="24"/>
        </w:rPr>
        <w:t>13</w:t>
      </w:r>
      <w:r w:rsidR="00CF06C9">
        <w:rPr>
          <w:szCs w:val="24"/>
        </w:rPr>
        <w:t xml:space="preserve">.1. </w:t>
      </w:r>
      <w:r w:rsidR="00610F7F" w:rsidRPr="00F24DEA">
        <w:rPr>
          <w:szCs w:val="24"/>
        </w:rPr>
        <w:t>l priedas -Techninė specifikacija.</w:t>
      </w:r>
    </w:p>
    <w:p w14:paraId="27D8EAC7" w14:textId="6A519F17" w:rsidR="00610F7F" w:rsidRPr="00F24DEA" w:rsidRDefault="008F5771" w:rsidP="00610F7F">
      <w:pPr>
        <w:widowControl w:val="0"/>
        <w:autoSpaceDE w:val="0"/>
        <w:autoSpaceDN w:val="0"/>
        <w:adjustRightInd w:val="0"/>
        <w:ind w:firstLine="851"/>
        <w:jc w:val="both"/>
        <w:rPr>
          <w:szCs w:val="24"/>
        </w:rPr>
      </w:pPr>
      <w:r w:rsidRPr="00F24DEA">
        <w:rPr>
          <w:szCs w:val="24"/>
        </w:rPr>
        <w:t>13</w:t>
      </w:r>
      <w:r w:rsidR="00610F7F" w:rsidRPr="00F24DEA">
        <w:rPr>
          <w:szCs w:val="24"/>
        </w:rPr>
        <w:t xml:space="preserve">.2. 2 priedas. </w:t>
      </w:r>
      <w:r w:rsidRPr="00F24DEA">
        <w:rPr>
          <w:szCs w:val="24"/>
        </w:rPr>
        <w:t>Tiekėjo pasiūlymas</w:t>
      </w:r>
      <w:r w:rsidR="00610F7F" w:rsidRPr="00F24DEA">
        <w:rPr>
          <w:szCs w:val="24"/>
        </w:rPr>
        <w:t>.</w:t>
      </w:r>
    </w:p>
    <w:p w14:paraId="58BA57DB" w14:textId="77777777" w:rsidR="00EA5268" w:rsidRPr="00F24DEA" w:rsidRDefault="00EA5268" w:rsidP="00610F7F">
      <w:pPr>
        <w:widowControl w:val="0"/>
        <w:autoSpaceDE w:val="0"/>
        <w:autoSpaceDN w:val="0"/>
        <w:adjustRightInd w:val="0"/>
        <w:ind w:firstLine="851"/>
        <w:jc w:val="both"/>
        <w:rPr>
          <w:szCs w:val="24"/>
        </w:rPr>
      </w:pPr>
    </w:p>
    <w:p w14:paraId="3F25E27E" w14:textId="77777777" w:rsidR="004365B5" w:rsidRPr="00F24DEA" w:rsidRDefault="004365B5" w:rsidP="00610F7F">
      <w:pPr>
        <w:jc w:val="both"/>
        <w:rPr>
          <w:szCs w:val="24"/>
        </w:rPr>
      </w:pPr>
    </w:p>
    <w:tbl>
      <w:tblPr>
        <w:tblW w:w="9493" w:type="dxa"/>
        <w:tblLook w:val="04A0" w:firstRow="1" w:lastRow="0" w:firstColumn="1" w:lastColumn="0" w:noHBand="0" w:noVBand="1"/>
      </w:tblPr>
      <w:tblGrid>
        <w:gridCol w:w="4978"/>
        <w:gridCol w:w="4515"/>
      </w:tblGrid>
      <w:tr w:rsidR="00610F7F" w:rsidRPr="00F24DEA" w14:paraId="328413CE" w14:textId="77777777" w:rsidTr="005D3B19">
        <w:trPr>
          <w:trHeight w:val="224"/>
        </w:trPr>
        <w:tc>
          <w:tcPr>
            <w:tcW w:w="4978" w:type="dxa"/>
            <w:hideMark/>
          </w:tcPr>
          <w:p w14:paraId="064D496B" w14:textId="24B00180" w:rsidR="00610F7F" w:rsidRPr="00F24DEA" w:rsidRDefault="00610F7F" w:rsidP="005D3B19">
            <w:pPr>
              <w:jc w:val="both"/>
              <w:rPr>
                <w:b/>
                <w:color w:val="000000"/>
                <w:szCs w:val="24"/>
                <w:lang w:eastAsia="en-US"/>
              </w:rPr>
            </w:pPr>
            <w:r w:rsidRPr="00F24DEA">
              <w:rPr>
                <w:b/>
                <w:color w:val="000000"/>
                <w:szCs w:val="24"/>
                <w:lang w:eastAsia="en-US"/>
              </w:rPr>
              <w:t>UŽSAKOVAS</w:t>
            </w:r>
          </w:p>
        </w:tc>
        <w:tc>
          <w:tcPr>
            <w:tcW w:w="4515" w:type="dxa"/>
            <w:hideMark/>
          </w:tcPr>
          <w:p w14:paraId="5E064B50" w14:textId="31CCAF75" w:rsidR="00610F7F" w:rsidRPr="00F24DEA" w:rsidRDefault="00610F7F" w:rsidP="005D3B19">
            <w:pPr>
              <w:jc w:val="both"/>
              <w:rPr>
                <w:b/>
                <w:color w:val="000000"/>
                <w:szCs w:val="24"/>
                <w:lang w:eastAsia="en-US"/>
              </w:rPr>
            </w:pPr>
            <w:r w:rsidRPr="00F24DEA">
              <w:rPr>
                <w:b/>
                <w:color w:val="000000"/>
                <w:szCs w:val="24"/>
                <w:lang w:eastAsia="en-US"/>
              </w:rPr>
              <w:t>PASLAUGŲ TEIKĖJAS</w:t>
            </w:r>
          </w:p>
        </w:tc>
      </w:tr>
      <w:tr w:rsidR="00610F7F" w:rsidRPr="00F24DEA" w14:paraId="08EA5B70" w14:textId="77777777" w:rsidTr="005D3B19">
        <w:trPr>
          <w:trHeight w:val="224"/>
        </w:trPr>
        <w:tc>
          <w:tcPr>
            <w:tcW w:w="4978" w:type="dxa"/>
          </w:tcPr>
          <w:p w14:paraId="0FF89437" w14:textId="77777777" w:rsidR="00610F7F" w:rsidRPr="00F24DEA" w:rsidRDefault="00610F7F" w:rsidP="005D3B19">
            <w:pPr>
              <w:jc w:val="both"/>
              <w:rPr>
                <w:b/>
                <w:color w:val="000000"/>
                <w:szCs w:val="24"/>
                <w:lang w:eastAsia="en-US"/>
              </w:rPr>
            </w:pPr>
          </w:p>
        </w:tc>
        <w:tc>
          <w:tcPr>
            <w:tcW w:w="4515" w:type="dxa"/>
          </w:tcPr>
          <w:p w14:paraId="4E5AB54E" w14:textId="77777777" w:rsidR="00610F7F" w:rsidRPr="00F24DEA" w:rsidRDefault="00610F7F" w:rsidP="005D3B19">
            <w:pPr>
              <w:jc w:val="both"/>
              <w:rPr>
                <w:b/>
                <w:color w:val="000000"/>
                <w:szCs w:val="24"/>
                <w:lang w:eastAsia="en-US"/>
              </w:rPr>
            </w:pPr>
          </w:p>
        </w:tc>
      </w:tr>
      <w:tr w:rsidR="00610F7F" w:rsidRPr="00F24DEA" w14:paraId="6B42D77A" w14:textId="77777777" w:rsidTr="005D3B19">
        <w:trPr>
          <w:trHeight w:val="224"/>
        </w:trPr>
        <w:tc>
          <w:tcPr>
            <w:tcW w:w="4978" w:type="dxa"/>
            <w:hideMark/>
          </w:tcPr>
          <w:p w14:paraId="21C292F5" w14:textId="77777777" w:rsidR="00610F7F" w:rsidRPr="00F24DEA" w:rsidRDefault="00610F7F" w:rsidP="005D3B19">
            <w:pPr>
              <w:jc w:val="both"/>
              <w:rPr>
                <w:b/>
                <w:color w:val="000000"/>
                <w:szCs w:val="24"/>
                <w:lang w:eastAsia="en-US"/>
              </w:rPr>
            </w:pPr>
            <w:r w:rsidRPr="00F24DEA">
              <w:rPr>
                <w:b/>
                <w:color w:val="000000"/>
                <w:szCs w:val="24"/>
                <w:lang w:eastAsia="en-US"/>
              </w:rPr>
              <w:t>UAB „Utenos vandenys“</w:t>
            </w:r>
          </w:p>
        </w:tc>
        <w:tc>
          <w:tcPr>
            <w:tcW w:w="4515" w:type="dxa"/>
            <w:hideMark/>
          </w:tcPr>
          <w:p w14:paraId="408C8E7B" w14:textId="77777777" w:rsidR="00610F7F" w:rsidRPr="00F24DEA" w:rsidRDefault="00610F7F" w:rsidP="005D3B19">
            <w:pPr>
              <w:jc w:val="both"/>
              <w:rPr>
                <w:b/>
                <w:color w:val="000000"/>
                <w:szCs w:val="24"/>
                <w:lang w:eastAsia="en-US"/>
              </w:rPr>
            </w:pPr>
            <w:r w:rsidRPr="00F24DEA">
              <w:rPr>
                <w:b/>
                <w:color w:val="000000"/>
                <w:szCs w:val="24"/>
                <w:lang w:eastAsia="en-US"/>
              </w:rPr>
              <w:t>Įmonės pavadinimas</w:t>
            </w:r>
          </w:p>
        </w:tc>
      </w:tr>
      <w:tr w:rsidR="00610F7F" w:rsidRPr="00F24DEA" w14:paraId="26C0D13C" w14:textId="77777777" w:rsidTr="005D3B19">
        <w:trPr>
          <w:trHeight w:val="109"/>
        </w:trPr>
        <w:tc>
          <w:tcPr>
            <w:tcW w:w="4978" w:type="dxa"/>
            <w:hideMark/>
          </w:tcPr>
          <w:p w14:paraId="7E515881" w14:textId="77777777" w:rsidR="00610F7F" w:rsidRPr="00F24DEA" w:rsidRDefault="00610F7F" w:rsidP="005D3B19">
            <w:pPr>
              <w:jc w:val="both"/>
              <w:rPr>
                <w:color w:val="000000"/>
                <w:szCs w:val="24"/>
                <w:lang w:eastAsia="en-US"/>
              </w:rPr>
            </w:pPr>
            <w:r w:rsidRPr="00F24DEA">
              <w:rPr>
                <w:color w:val="000000"/>
                <w:szCs w:val="24"/>
                <w:lang w:eastAsia="en-US"/>
              </w:rPr>
              <w:t xml:space="preserve">Vandenų g.1, </w:t>
            </w:r>
            <w:proofErr w:type="spellStart"/>
            <w:r w:rsidRPr="00F24DEA">
              <w:rPr>
                <w:color w:val="000000"/>
                <w:szCs w:val="24"/>
                <w:lang w:eastAsia="en-US"/>
              </w:rPr>
              <w:t>Naujasodžio</w:t>
            </w:r>
            <w:proofErr w:type="spellEnd"/>
            <w:r w:rsidRPr="00F24DEA">
              <w:rPr>
                <w:color w:val="000000"/>
                <w:szCs w:val="24"/>
                <w:lang w:eastAsia="en-US"/>
              </w:rPr>
              <w:t xml:space="preserve"> k., Utenos r.</w:t>
            </w:r>
          </w:p>
        </w:tc>
        <w:tc>
          <w:tcPr>
            <w:tcW w:w="4515" w:type="dxa"/>
            <w:hideMark/>
          </w:tcPr>
          <w:p w14:paraId="11BD505E" w14:textId="77777777" w:rsidR="00610F7F" w:rsidRPr="00F24DEA" w:rsidRDefault="00610F7F" w:rsidP="005D3B19">
            <w:pPr>
              <w:jc w:val="both"/>
              <w:rPr>
                <w:color w:val="000000"/>
                <w:szCs w:val="24"/>
                <w:lang w:eastAsia="en-US"/>
              </w:rPr>
            </w:pPr>
            <w:r w:rsidRPr="00F24DEA">
              <w:rPr>
                <w:color w:val="000000"/>
                <w:szCs w:val="24"/>
                <w:lang w:eastAsia="en-US"/>
              </w:rPr>
              <w:t>Įmonės adresas</w:t>
            </w:r>
          </w:p>
        </w:tc>
      </w:tr>
      <w:tr w:rsidR="00610F7F" w:rsidRPr="00F24DEA" w14:paraId="2F736504" w14:textId="77777777" w:rsidTr="005D3B19">
        <w:trPr>
          <w:trHeight w:val="109"/>
        </w:trPr>
        <w:tc>
          <w:tcPr>
            <w:tcW w:w="4978" w:type="dxa"/>
            <w:hideMark/>
          </w:tcPr>
          <w:p w14:paraId="4E27AF48" w14:textId="77777777" w:rsidR="00610F7F" w:rsidRPr="00F24DEA" w:rsidRDefault="00610F7F" w:rsidP="005D3B19">
            <w:pPr>
              <w:jc w:val="both"/>
              <w:rPr>
                <w:color w:val="000000"/>
                <w:szCs w:val="24"/>
                <w:lang w:eastAsia="en-US"/>
              </w:rPr>
            </w:pPr>
            <w:r w:rsidRPr="00F24DEA">
              <w:rPr>
                <w:color w:val="000000"/>
                <w:szCs w:val="24"/>
                <w:lang w:eastAsia="en-US"/>
              </w:rPr>
              <w:t>Įmonės kodas 183633981</w:t>
            </w:r>
          </w:p>
        </w:tc>
        <w:tc>
          <w:tcPr>
            <w:tcW w:w="4515" w:type="dxa"/>
            <w:hideMark/>
          </w:tcPr>
          <w:p w14:paraId="637C37BE" w14:textId="77777777" w:rsidR="00610F7F" w:rsidRPr="00F24DEA" w:rsidRDefault="00610F7F" w:rsidP="005D3B19">
            <w:pPr>
              <w:jc w:val="both"/>
              <w:rPr>
                <w:color w:val="000000"/>
                <w:szCs w:val="24"/>
                <w:lang w:eastAsia="en-US"/>
              </w:rPr>
            </w:pPr>
            <w:r w:rsidRPr="00F24DEA">
              <w:rPr>
                <w:color w:val="000000"/>
                <w:szCs w:val="24"/>
                <w:lang w:eastAsia="en-US"/>
              </w:rPr>
              <w:t xml:space="preserve">Įmonės kodas </w:t>
            </w:r>
          </w:p>
        </w:tc>
      </w:tr>
      <w:tr w:rsidR="00610F7F" w:rsidRPr="00F24DEA" w14:paraId="5C8637B8" w14:textId="77777777" w:rsidTr="005D3B19">
        <w:trPr>
          <w:trHeight w:val="115"/>
        </w:trPr>
        <w:tc>
          <w:tcPr>
            <w:tcW w:w="4978" w:type="dxa"/>
            <w:hideMark/>
          </w:tcPr>
          <w:p w14:paraId="78F720FE" w14:textId="5999CBEE" w:rsidR="00610F7F" w:rsidRPr="00F24DEA" w:rsidRDefault="00CF06C9" w:rsidP="00CF06C9">
            <w:pPr>
              <w:jc w:val="both"/>
              <w:rPr>
                <w:color w:val="000000"/>
                <w:szCs w:val="24"/>
                <w:lang w:eastAsia="en-US"/>
              </w:rPr>
            </w:pPr>
            <w:r>
              <w:rPr>
                <w:color w:val="000000"/>
                <w:szCs w:val="24"/>
                <w:lang w:eastAsia="en-US"/>
              </w:rPr>
              <w:t>Tel.: 0</w:t>
            </w:r>
            <w:r w:rsidR="00610F7F" w:rsidRPr="00F24DEA">
              <w:rPr>
                <w:color w:val="000000"/>
                <w:szCs w:val="24"/>
                <w:lang w:eastAsia="en-US"/>
              </w:rPr>
              <w:t xml:space="preserve"> 389 65 110</w:t>
            </w:r>
          </w:p>
        </w:tc>
        <w:tc>
          <w:tcPr>
            <w:tcW w:w="4515" w:type="dxa"/>
            <w:hideMark/>
          </w:tcPr>
          <w:p w14:paraId="3BB9A89C" w14:textId="77777777" w:rsidR="00610F7F" w:rsidRPr="00F24DEA" w:rsidRDefault="00610F7F" w:rsidP="005D3B19">
            <w:pPr>
              <w:jc w:val="both"/>
              <w:rPr>
                <w:color w:val="000000"/>
                <w:szCs w:val="24"/>
                <w:lang w:eastAsia="en-US"/>
              </w:rPr>
            </w:pPr>
            <w:r w:rsidRPr="00F24DEA">
              <w:rPr>
                <w:color w:val="000000"/>
                <w:szCs w:val="24"/>
                <w:lang w:eastAsia="en-US"/>
              </w:rPr>
              <w:t>Įmonės kontaktiniai duomenys (telefonas, faksas)</w:t>
            </w:r>
          </w:p>
        </w:tc>
      </w:tr>
      <w:tr w:rsidR="00610F7F" w:rsidRPr="00F24DEA" w14:paraId="23CEC2F6" w14:textId="77777777" w:rsidTr="005D3B19">
        <w:trPr>
          <w:trHeight w:val="109"/>
        </w:trPr>
        <w:tc>
          <w:tcPr>
            <w:tcW w:w="4978" w:type="dxa"/>
            <w:hideMark/>
          </w:tcPr>
          <w:p w14:paraId="24147FE3" w14:textId="77777777" w:rsidR="00610F7F" w:rsidRPr="00F24DEA" w:rsidRDefault="00610F7F" w:rsidP="005D3B19">
            <w:pPr>
              <w:jc w:val="both"/>
              <w:rPr>
                <w:color w:val="000000"/>
                <w:szCs w:val="24"/>
                <w:lang w:eastAsia="en-US"/>
              </w:rPr>
            </w:pPr>
            <w:r w:rsidRPr="00F24DEA">
              <w:rPr>
                <w:color w:val="000000"/>
                <w:szCs w:val="24"/>
                <w:lang w:eastAsia="en-US"/>
              </w:rPr>
              <w:t xml:space="preserve">info@utenosvandenys.lt  </w:t>
            </w:r>
          </w:p>
        </w:tc>
        <w:tc>
          <w:tcPr>
            <w:tcW w:w="4515" w:type="dxa"/>
            <w:hideMark/>
          </w:tcPr>
          <w:p w14:paraId="417AEC79" w14:textId="77777777" w:rsidR="00610F7F" w:rsidRPr="00F24DEA" w:rsidRDefault="00610F7F" w:rsidP="005D3B19">
            <w:pPr>
              <w:jc w:val="both"/>
              <w:rPr>
                <w:color w:val="000000"/>
                <w:szCs w:val="24"/>
                <w:lang w:eastAsia="en-US"/>
              </w:rPr>
            </w:pPr>
            <w:r w:rsidRPr="00F24DEA">
              <w:rPr>
                <w:color w:val="000000"/>
                <w:szCs w:val="24"/>
                <w:lang w:eastAsia="en-US"/>
              </w:rPr>
              <w:t>Įmonės elektroninio pašto adresas</w:t>
            </w:r>
          </w:p>
        </w:tc>
      </w:tr>
      <w:tr w:rsidR="00610F7F" w:rsidRPr="00F24DEA" w14:paraId="015CE0CD" w14:textId="77777777" w:rsidTr="005D3B19">
        <w:trPr>
          <w:trHeight w:val="115"/>
        </w:trPr>
        <w:tc>
          <w:tcPr>
            <w:tcW w:w="4978" w:type="dxa"/>
            <w:hideMark/>
          </w:tcPr>
          <w:p w14:paraId="4E1A2B83" w14:textId="77777777" w:rsidR="00610F7F" w:rsidRPr="00F24DEA" w:rsidRDefault="00610F7F" w:rsidP="005D3B19">
            <w:pPr>
              <w:jc w:val="both"/>
              <w:rPr>
                <w:color w:val="000000"/>
                <w:szCs w:val="24"/>
                <w:lang w:eastAsia="en-US"/>
              </w:rPr>
            </w:pPr>
            <w:r w:rsidRPr="00F24DEA">
              <w:rPr>
                <w:color w:val="000000"/>
                <w:szCs w:val="24"/>
                <w:lang w:eastAsia="en-US"/>
              </w:rPr>
              <w:t>LT 49 4010 0417 0001 0248</w:t>
            </w:r>
          </w:p>
        </w:tc>
        <w:tc>
          <w:tcPr>
            <w:tcW w:w="4515" w:type="dxa"/>
            <w:hideMark/>
          </w:tcPr>
          <w:p w14:paraId="5D0419C1" w14:textId="77777777" w:rsidR="00610F7F" w:rsidRPr="00F24DEA" w:rsidRDefault="00610F7F" w:rsidP="005D3B19">
            <w:pPr>
              <w:jc w:val="both"/>
              <w:rPr>
                <w:color w:val="000000"/>
                <w:szCs w:val="24"/>
                <w:lang w:eastAsia="en-US"/>
              </w:rPr>
            </w:pPr>
            <w:r w:rsidRPr="00F24DEA">
              <w:rPr>
                <w:color w:val="000000"/>
                <w:szCs w:val="24"/>
                <w:lang w:eastAsia="en-US"/>
              </w:rPr>
              <w:t>Sąskaitos numeris</w:t>
            </w:r>
          </w:p>
        </w:tc>
      </w:tr>
      <w:tr w:rsidR="00610F7F" w:rsidRPr="00F24DEA" w14:paraId="50689DA5" w14:textId="77777777" w:rsidTr="005D3B19">
        <w:trPr>
          <w:trHeight w:val="109"/>
        </w:trPr>
        <w:tc>
          <w:tcPr>
            <w:tcW w:w="4978" w:type="dxa"/>
            <w:hideMark/>
          </w:tcPr>
          <w:p w14:paraId="6328CA39" w14:textId="77777777" w:rsidR="00610F7F" w:rsidRPr="00F24DEA" w:rsidRDefault="00610F7F" w:rsidP="005D3B19">
            <w:pPr>
              <w:jc w:val="both"/>
              <w:rPr>
                <w:color w:val="000000"/>
                <w:szCs w:val="24"/>
                <w:lang w:eastAsia="en-US"/>
              </w:rPr>
            </w:pPr>
            <w:r w:rsidRPr="00F24DEA">
              <w:rPr>
                <w:color w:val="000000"/>
                <w:szCs w:val="24"/>
                <w:lang w:eastAsia="en-US"/>
              </w:rPr>
              <w:t>AB DNB, 40100</w:t>
            </w:r>
          </w:p>
        </w:tc>
        <w:tc>
          <w:tcPr>
            <w:tcW w:w="4515" w:type="dxa"/>
            <w:hideMark/>
          </w:tcPr>
          <w:p w14:paraId="2EE2DDED" w14:textId="77777777" w:rsidR="00610F7F" w:rsidRPr="00F24DEA" w:rsidRDefault="00610F7F" w:rsidP="005D3B19">
            <w:pPr>
              <w:jc w:val="both"/>
              <w:rPr>
                <w:color w:val="000000"/>
                <w:szCs w:val="24"/>
                <w:lang w:eastAsia="en-US"/>
              </w:rPr>
            </w:pPr>
            <w:r w:rsidRPr="00F24DEA">
              <w:rPr>
                <w:color w:val="000000"/>
                <w:szCs w:val="24"/>
                <w:lang w:eastAsia="en-US"/>
              </w:rPr>
              <w:t>Bankas, banko kodas</w:t>
            </w:r>
          </w:p>
        </w:tc>
      </w:tr>
      <w:tr w:rsidR="00610F7F" w:rsidRPr="00F24DEA" w14:paraId="697D2524" w14:textId="77777777" w:rsidTr="005D3B19">
        <w:trPr>
          <w:trHeight w:val="109"/>
        </w:trPr>
        <w:tc>
          <w:tcPr>
            <w:tcW w:w="4978" w:type="dxa"/>
          </w:tcPr>
          <w:p w14:paraId="5874A6E5" w14:textId="77777777" w:rsidR="00610F7F" w:rsidRPr="00F24DEA" w:rsidRDefault="00610F7F" w:rsidP="005D3B19">
            <w:pPr>
              <w:jc w:val="both"/>
              <w:rPr>
                <w:color w:val="000000"/>
                <w:szCs w:val="24"/>
                <w:lang w:eastAsia="en-US"/>
              </w:rPr>
            </w:pPr>
          </w:p>
        </w:tc>
        <w:tc>
          <w:tcPr>
            <w:tcW w:w="4515" w:type="dxa"/>
          </w:tcPr>
          <w:p w14:paraId="0E3384DF" w14:textId="77777777" w:rsidR="00610F7F" w:rsidRPr="00F24DEA" w:rsidRDefault="00610F7F" w:rsidP="005D3B19">
            <w:pPr>
              <w:jc w:val="both"/>
              <w:rPr>
                <w:color w:val="000000"/>
                <w:szCs w:val="24"/>
                <w:lang w:eastAsia="en-US"/>
              </w:rPr>
            </w:pPr>
          </w:p>
        </w:tc>
      </w:tr>
      <w:tr w:rsidR="00610F7F" w:rsidRPr="00F24DEA" w14:paraId="27FDF897" w14:textId="77777777" w:rsidTr="005D3B19">
        <w:trPr>
          <w:trHeight w:val="339"/>
        </w:trPr>
        <w:tc>
          <w:tcPr>
            <w:tcW w:w="4978" w:type="dxa"/>
          </w:tcPr>
          <w:p w14:paraId="0106D6E2" w14:textId="77777777" w:rsidR="00610F7F" w:rsidRPr="00F24DEA" w:rsidRDefault="00610F7F" w:rsidP="005D3B19">
            <w:pPr>
              <w:ind w:right="432"/>
              <w:rPr>
                <w:b/>
                <w:color w:val="000000"/>
                <w:szCs w:val="24"/>
                <w:lang w:eastAsia="en-US"/>
              </w:rPr>
            </w:pPr>
            <w:r w:rsidRPr="00F24DEA">
              <w:rPr>
                <w:b/>
                <w:color w:val="000000"/>
                <w:szCs w:val="24"/>
                <w:lang w:eastAsia="en-US"/>
              </w:rPr>
              <w:t>Direktorius</w:t>
            </w:r>
          </w:p>
          <w:p w14:paraId="6A514288" w14:textId="651F1037" w:rsidR="00610F7F" w:rsidRPr="00F24DEA" w:rsidRDefault="00CF06C9" w:rsidP="00610F7F">
            <w:pPr>
              <w:jc w:val="both"/>
              <w:rPr>
                <w:b/>
                <w:color w:val="000000"/>
                <w:szCs w:val="24"/>
                <w:lang w:eastAsia="en-US"/>
              </w:rPr>
            </w:pPr>
            <w:r>
              <w:rPr>
                <w:b/>
                <w:color w:val="000000"/>
                <w:szCs w:val="24"/>
                <w:lang w:eastAsia="en-US"/>
              </w:rPr>
              <w:t xml:space="preserve">Gintaras </w:t>
            </w:r>
            <w:proofErr w:type="spellStart"/>
            <w:r>
              <w:rPr>
                <w:b/>
                <w:color w:val="000000"/>
                <w:szCs w:val="24"/>
                <w:lang w:eastAsia="en-US"/>
              </w:rPr>
              <w:t>Diržauskass</w:t>
            </w:r>
            <w:proofErr w:type="spellEnd"/>
          </w:p>
          <w:p w14:paraId="1473D6ED" w14:textId="77777777" w:rsidR="00610F7F" w:rsidRPr="00F24DEA" w:rsidRDefault="00610F7F" w:rsidP="005D3B19">
            <w:pPr>
              <w:ind w:right="432"/>
              <w:rPr>
                <w:b/>
                <w:color w:val="000000"/>
                <w:szCs w:val="24"/>
                <w:lang w:eastAsia="en-US"/>
              </w:rPr>
            </w:pPr>
          </w:p>
          <w:p w14:paraId="4A72383E" w14:textId="77777777" w:rsidR="00610F7F" w:rsidRPr="00F24DEA" w:rsidRDefault="00610F7F" w:rsidP="005D3B19">
            <w:pPr>
              <w:ind w:right="432"/>
              <w:rPr>
                <w:b/>
                <w:color w:val="000000"/>
                <w:szCs w:val="24"/>
                <w:lang w:eastAsia="en-US"/>
              </w:rPr>
            </w:pPr>
            <w:r w:rsidRPr="00F24DEA">
              <w:rPr>
                <w:b/>
                <w:color w:val="000000"/>
                <w:szCs w:val="24"/>
                <w:lang w:eastAsia="en-US"/>
              </w:rPr>
              <w:t>A.V.</w:t>
            </w:r>
          </w:p>
        </w:tc>
        <w:tc>
          <w:tcPr>
            <w:tcW w:w="4515" w:type="dxa"/>
          </w:tcPr>
          <w:p w14:paraId="1AE47E63" w14:textId="77777777" w:rsidR="00610F7F" w:rsidRPr="00F24DEA" w:rsidRDefault="00610F7F" w:rsidP="005D3B19">
            <w:pPr>
              <w:jc w:val="both"/>
              <w:rPr>
                <w:b/>
                <w:color w:val="000000"/>
                <w:szCs w:val="24"/>
                <w:lang w:eastAsia="en-US"/>
              </w:rPr>
            </w:pPr>
            <w:r w:rsidRPr="00F24DEA">
              <w:rPr>
                <w:b/>
                <w:color w:val="000000"/>
                <w:szCs w:val="24"/>
                <w:lang w:eastAsia="en-US"/>
              </w:rPr>
              <w:t>Įmonės atstovo pareigų pavadinimas</w:t>
            </w:r>
          </w:p>
          <w:p w14:paraId="4AD169F7" w14:textId="77777777" w:rsidR="00610F7F" w:rsidRPr="00F24DEA" w:rsidRDefault="00610F7F" w:rsidP="005D3B19">
            <w:pPr>
              <w:jc w:val="both"/>
              <w:rPr>
                <w:b/>
                <w:color w:val="000000"/>
                <w:szCs w:val="24"/>
                <w:lang w:eastAsia="en-US"/>
              </w:rPr>
            </w:pPr>
            <w:r w:rsidRPr="00F24DEA">
              <w:rPr>
                <w:b/>
                <w:color w:val="000000"/>
                <w:szCs w:val="24"/>
                <w:lang w:eastAsia="en-US"/>
              </w:rPr>
              <w:t>Vardas, pavardė</w:t>
            </w:r>
          </w:p>
          <w:p w14:paraId="5EDB05F1" w14:textId="77777777" w:rsidR="00610F7F" w:rsidRPr="00F24DEA" w:rsidRDefault="00610F7F" w:rsidP="005D3B19">
            <w:pPr>
              <w:jc w:val="both"/>
              <w:rPr>
                <w:b/>
                <w:color w:val="000000"/>
                <w:szCs w:val="24"/>
                <w:lang w:eastAsia="en-US"/>
              </w:rPr>
            </w:pPr>
          </w:p>
          <w:p w14:paraId="137FC6E5" w14:textId="77777777" w:rsidR="00610F7F" w:rsidRPr="00F24DEA" w:rsidRDefault="00610F7F" w:rsidP="005D3B19">
            <w:pPr>
              <w:jc w:val="both"/>
              <w:rPr>
                <w:b/>
                <w:color w:val="000000"/>
                <w:szCs w:val="24"/>
                <w:lang w:eastAsia="en-US"/>
              </w:rPr>
            </w:pPr>
            <w:r w:rsidRPr="00F24DEA">
              <w:rPr>
                <w:b/>
                <w:color w:val="000000"/>
                <w:szCs w:val="24"/>
                <w:lang w:eastAsia="en-US"/>
              </w:rPr>
              <w:t xml:space="preserve">A.V. </w:t>
            </w:r>
          </w:p>
        </w:tc>
      </w:tr>
    </w:tbl>
    <w:p w14:paraId="2B6EC08F" w14:textId="77777777" w:rsidR="004365B5" w:rsidRPr="00F24DEA" w:rsidRDefault="004365B5" w:rsidP="00EA5268">
      <w:pPr>
        <w:ind w:firstLine="851"/>
        <w:jc w:val="both"/>
        <w:rPr>
          <w:szCs w:val="24"/>
        </w:rPr>
      </w:pPr>
    </w:p>
    <w:p w14:paraId="52DDFE0C" w14:textId="77777777" w:rsidR="004365B5" w:rsidRPr="00F24DEA" w:rsidRDefault="004365B5" w:rsidP="00EA5268">
      <w:pPr>
        <w:ind w:firstLine="851"/>
        <w:jc w:val="both"/>
        <w:rPr>
          <w:szCs w:val="24"/>
        </w:rPr>
      </w:pPr>
    </w:p>
    <w:p w14:paraId="2967F2DE" w14:textId="77777777" w:rsidR="004365B5" w:rsidRPr="00F24DEA" w:rsidRDefault="004365B5" w:rsidP="00EA5268">
      <w:pPr>
        <w:ind w:firstLine="851"/>
        <w:jc w:val="both"/>
        <w:rPr>
          <w:szCs w:val="24"/>
        </w:rPr>
      </w:pPr>
    </w:p>
    <w:p w14:paraId="13DD06B1" w14:textId="77777777" w:rsidR="004365B5" w:rsidRPr="00F24DEA" w:rsidRDefault="004365B5" w:rsidP="00EA5268">
      <w:pPr>
        <w:ind w:firstLine="851"/>
        <w:jc w:val="both"/>
        <w:rPr>
          <w:szCs w:val="24"/>
        </w:rPr>
      </w:pPr>
    </w:p>
    <w:p w14:paraId="21567830" w14:textId="77777777" w:rsidR="004365B5" w:rsidRPr="00F24DEA" w:rsidRDefault="004365B5" w:rsidP="000D5DE4">
      <w:pPr>
        <w:ind w:firstLine="851"/>
        <w:jc w:val="both"/>
        <w:rPr>
          <w:szCs w:val="24"/>
        </w:rPr>
      </w:pPr>
    </w:p>
    <w:p w14:paraId="0D4D92A5" w14:textId="77777777" w:rsidR="004365B5" w:rsidRPr="00F24DEA" w:rsidRDefault="004365B5" w:rsidP="000D5DE4">
      <w:pPr>
        <w:ind w:firstLine="851"/>
        <w:jc w:val="both"/>
        <w:rPr>
          <w:szCs w:val="24"/>
        </w:rPr>
      </w:pPr>
    </w:p>
    <w:p w14:paraId="73FF892C" w14:textId="77777777" w:rsidR="004365B5" w:rsidRPr="00F24DEA" w:rsidRDefault="004365B5" w:rsidP="000D5DE4">
      <w:pPr>
        <w:ind w:firstLine="851"/>
        <w:jc w:val="both"/>
        <w:rPr>
          <w:szCs w:val="24"/>
        </w:rPr>
      </w:pPr>
    </w:p>
    <w:p w14:paraId="2D3E56E5" w14:textId="77777777" w:rsidR="004365B5" w:rsidRPr="00F24DEA" w:rsidRDefault="004365B5" w:rsidP="000D5DE4">
      <w:pPr>
        <w:ind w:firstLine="851"/>
        <w:jc w:val="both"/>
        <w:rPr>
          <w:szCs w:val="24"/>
        </w:rPr>
      </w:pPr>
    </w:p>
    <w:p w14:paraId="4B98570C" w14:textId="77777777" w:rsidR="004365B5" w:rsidRPr="00F24DEA" w:rsidRDefault="004365B5" w:rsidP="000D5DE4">
      <w:pPr>
        <w:ind w:firstLine="851"/>
        <w:jc w:val="both"/>
        <w:rPr>
          <w:szCs w:val="24"/>
        </w:rPr>
      </w:pPr>
    </w:p>
    <w:p w14:paraId="2E50489E" w14:textId="77777777" w:rsidR="004365B5" w:rsidRPr="00F24DEA" w:rsidRDefault="004365B5" w:rsidP="000D5DE4">
      <w:pPr>
        <w:ind w:firstLine="851"/>
        <w:jc w:val="both"/>
        <w:rPr>
          <w:szCs w:val="24"/>
        </w:rPr>
      </w:pPr>
    </w:p>
    <w:p w14:paraId="58FEA665" w14:textId="77777777" w:rsidR="004365B5" w:rsidRPr="00F24DEA" w:rsidRDefault="004365B5" w:rsidP="000D5DE4">
      <w:pPr>
        <w:ind w:firstLine="851"/>
        <w:jc w:val="both"/>
        <w:rPr>
          <w:szCs w:val="24"/>
        </w:rPr>
      </w:pPr>
    </w:p>
    <w:p w14:paraId="3C425818" w14:textId="77777777" w:rsidR="004365B5" w:rsidRPr="00F24DEA" w:rsidRDefault="004365B5" w:rsidP="000D5DE4">
      <w:pPr>
        <w:ind w:firstLine="851"/>
        <w:jc w:val="both"/>
        <w:rPr>
          <w:szCs w:val="24"/>
        </w:rPr>
      </w:pPr>
    </w:p>
    <w:p w14:paraId="583A5DAB" w14:textId="77777777" w:rsidR="004365B5" w:rsidRPr="00F24DEA" w:rsidRDefault="004365B5" w:rsidP="000D5DE4">
      <w:pPr>
        <w:ind w:firstLine="851"/>
        <w:jc w:val="both"/>
        <w:rPr>
          <w:szCs w:val="24"/>
        </w:rPr>
      </w:pPr>
    </w:p>
    <w:p w14:paraId="522857DD" w14:textId="77777777" w:rsidR="004365B5" w:rsidRPr="00F24DEA" w:rsidRDefault="004365B5" w:rsidP="000D5DE4">
      <w:pPr>
        <w:ind w:firstLine="851"/>
        <w:jc w:val="both"/>
        <w:rPr>
          <w:szCs w:val="24"/>
        </w:rPr>
      </w:pPr>
    </w:p>
    <w:p w14:paraId="70BFA4F4" w14:textId="77777777" w:rsidR="004365B5" w:rsidRPr="00F24DEA" w:rsidRDefault="004365B5" w:rsidP="000D5DE4">
      <w:pPr>
        <w:ind w:firstLine="851"/>
        <w:jc w:val="both"/>
        <w:rPr>
          <w:szCs w:val="24"/>
        </w:rPr>
      </w:pPr>
    </w:p>
    <w:p w14:paraId="03282585" w14:textId="77777777" w:rsidR="004365B5" w:rsidRPr="00F24DEA" w:rsidRDefault="004365B5" w:rsidP="000D5DE4">
      <w:pPr>
        <w:ind w:firstLine="851"/>
        <w:jc w:val="both"/>
        <w:rPr>
          <w:szCs w:val="24"/>
        </w:rPr>
      </w:pPr>
    </w:p>
    <w:p w14:paraId="363422FA" w14:textId="77777777" w:rsidR="004365B5" w:rsidRPr="00F24DEA" w:rsidRDefault="004365B5" w:rsidP="000D5DE4">
      <w:pPr>
        <w:ind w:firstLine="851"/>
        <w:jc w:val="both"/>
        <w:rPr>
          <w:szCs w:val="24"/>
        </w:rPr>
      </w:pPr>
    </w:p>
    <w:p w14:paraId="092EAB7D" w14:textId="77777777" w:rsidR="004365B5" w:rsidRPr="00F24DEA" w:rsidRDefault="004365B5" w:rsidP="000D5DE4">
      <w:pPr>
        <w:ind w:firstLine="851"/>
        <w:jc w:val="both"/>
        <w:rPr>
          <w:szCs w:val="24"/>
        </w:rPr>
      </w:pPr>
    </w:p>
    <w:p w14:paraId="5E759CA5" w14:textId="77777777" w:rsidR="004365B5" w:rsidRPr="00F24DEA" w:rsidRDefault="004365B5" w:rsidP="000D5DE4">
      <w:pPr>
        <w:ind w:firstLine="851"/>
        <w:jc w:val="both"/>
        <w:rPr>
          <w:szCs w:val="24"/>
        </w:rPr>
      </w:pPr>
    </w:p>
    <w:p w14:paraId="610755A8" w14:textId="77777777" w:rsidR="004365B5" w:rsidRPr="00F24DEA" w:rsidRDefault="004365B5" w:rsidP="000D5DE4">
      <w:pPr>
        <w:ind w:firstLine="851"/>
        <w:jc w:val="both"/>
        <w:rPr>
          <w:szCs w:val="24"/>
        </w:rPr>
      </w:pPr>
    </w:p>
    <w:p w14:paraId="5B3E0D44" w14:textId="77777777" w:rsidR="00D41484" w:rsidRPr="00F24DEA" w:rsidRDefault="00D41484">
      <w:pPr>
        <w:rPr>
          <w:szCs w:val="24"/>
        </w:rPr>
      </w:pPr>
    </w:p>
    <w:sectPr w:rsidR="00D41484" w:rsidRPr="00F24DEA" w:rsidSect="00161AF3">
      <w:footerReference w:type="default" r:id="rId8"/>
      <w:pgSz w:w="12240" w:h="15840"/>
      <w:pgMar w:top="851" w:right="616" w:bottom="1134" w:left="1134" w:header="567" w:footer="56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A9F09" w14:textId="77777777" w:rsidR="00F20DBB" w:rsidRDefault="00F20DBB">
      <w:r>
        <w:separator/>
      </w:r>
    </w:p>
  </w:endnote>
  <w:endnote w:type="continuationSeparator" w:id="0">
    <w:p w14:paraId="36D4BE5B" w14:textId="77777777" w:rsidR="00F20DBB" w:rsidRDefault="00F2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9DC0" w14:textId="77777777" w:rsidR="001C44D1" w:rsidRDefault="000D5DE4">
    <w:pPr>
      <w:pStyle w:val="Pagrindinistekstas"/>
      <w:spacing w:line="14" w:lineRule="auto"/>
      <w:ind w:firstLine="0"/>
      <w:rPr>
        <w:sz w:val="20"/>
      </w:rPr>
    </w:pPr>
    <w:r>
      <w:rPr>
        <w:noProof/>
      </w:rPr>
      <mc:AlternateContent>
        <mc:Choice Requires="wps">
          <w:drawing>
            <wp:anchor distT="0" distB="0" distL="0" distR="0" simplePos="0" relativeHeight="251659264" behindDoc="1" locked="0" layoutInCell="1" allowOverlap="1" wp14:anchorId="1C463C3A" wp14:editId="4D8145FA">
              <wp:simplePos x="0" y="0"/>
              <wp:positionH relativeFrom="page">
                <wp:posOffset>4173346</wp:posOffset>
              </wp:positionH>
              <wp:positionV relativeFrom="page">
                <wp:posOffset>9373311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3AF4EEB" w14:textId="77777777" w:rsidR="001C44D1" w:rsidRDefault="000D5DE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F06C9">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6pt;margin-top:738.0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" filled="f" stroked="f">
              <v:path arrowok="t"/>
              <v:textbox inset="0,0,0,0">
                <w:txbxContent>
                  <w:p w14:paraId="03AF4EEB" w14:textId="77777777" w:rsidR="001C44D1" w:rsidRDefault="000D5DE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F06C9">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F3BCC" w14:textId="77777777" w:rsidR="00F20DBB" w:rsidRDefault="00F20DBB">
      <w:r>
        <w:separator/>
      </w:r>
    </w:p>
  </w:footnote>
  <w:footnote w:type="continuationSeparator" w:id="0">
    <w:p w14:paraId="358F0885" w14:textId="77777777" w:rsidR="00F20DBB" w:rsidRDefault="00F20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EAE"/>
    <w:multiLevelType w:val="hybridMultilevel"/>
    <w:tmpl w:val="37505EB8"/>
    <w:lvl w:ilvl="0" w:tplc="DBD0448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D9318EE"/>
    <w:multiLevelType w:val="multilevel"/>
    <w:tmpl w:val="36E0B41A"/>
    <w:lvl w:ilvl="0">
      <w:start w:val="1"/>
      <w:numFmt w:val="decimal"/>
      <w:lvlText w:val="%1."/>
      <w:lvlJc w:val="left"/>
      <w:pPr>
        <w:ind w:left="720" w:hanging="360"/>
      </w:pPr>
      <w:rPr>
        <w:rFonts w:hint="default"/>
      </w:rPr>
    </w:lvl>
    <w:lvl w:ilvl="1">
      <w:start w:val="1"/>
      <w:numFmt w:val="decimal"/>
      <w:isLgl/>
      <w:lvlText w:val="%1.%2."/>
      <w:lvlJc w:val="left"/>
      <w:pPr>
        <w:ind w:left="2156" w:hanging="1305"/>
      </w:pPr>
      <w:rPr>
        <w:rFonts w:hint="default"/>
      </w:rPr>
    </w:lvl>
    <w:lvl w:ilvl="2">
      <w:start w:val="1"/>
      <w:numFmt w:val="decimal"/>
      <w:isLgl/>
      <w:lvlText w:val="%1.%2.%3."/>
      <w:lvlJc w:val="left"/>
      <w:pPr>
        <w:ind w:left="2647" w:hanging="1305"/>
      </w:pPr>
      <w:rPr>
        <w:rFonts w:hint="default"/>
      </w:rPr>
    </w:lvl>
    <w:lvl w:ilvl="3">
      <w:start w:val="1"/>
      <w:numFmt w:val="decimal"/>
      <w:isLgl/>
      <w:lvlText w:val="%1.%2.%3.%4."/>
      <w:lvlJc w:val="left"/>
      <w:pPr>
        <w:ind w:left="3138" w:hanging="1305"/>
      </w:pPr>
      <w:rPr>
        <w:rFonts w:hint="default"/>
      </w:rPr>
    </w:lvl>
    <w:lvl w:ilvl="4">
      <w:start w:val="1"/>
      <w:numFmt w:val="decimal"/>
      <w:isLgl/>
      <w:lvlText w:val="%1.%2.%3.%4.%5."/>
      <w:lvlJc w:val="left"/>
      <w:pPr>
        <w:ind w:left="3629" w:hanging="1305"/>
      </w:pPr>
      <w:rPr>
        <w:rFonts w:hint="default"/>
      </w:rPr>
    </w:lvl>
    <w:lvl w:ilvl="5">
      <w:start w:val="1"/>
      <w:numFmt w:val="decimal"/>
      <w:isLgl/>
      <w:lvlText w:val="%1.%2.%3.%4.%5.%6."/>
      <w:lvlJc w:val="left"/>
      <w:pPr>
        <w:ind w:left="4120" w:hanging="1305"/>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nsid w:val="37516F24"/>
    <w:multiLevelType w:val="multilevel"/>
    <w:tmpl w:val="C86435F8"/>
    <w:lvl w:ilvl="0">
      <w:start w:val="1"/>
      <w:numFmt w:val="decimal"/>
      <w:lvlText w:val="%1."/>
      <w:lvlJc w:val="left"/>
      <w:pPr>
        <w:ind w:left="1542"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2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582" w:hanging="8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40" w:hanging="874"/>
      </w:pPr>
      <w:rPr>
        <w:rFonts w:hint="default"/>
        <w:lang w:val="lt-LT" w:eastAsia="en-US" w:bidi="ar-SA"/>
      </w:rPr>
    </w:lvl>
    <w:lvl w:ilvl="4">
      <w:numFmt w:val="bullet"/>
      <w:lvlText w:val="•"/>
      <w:lvlJc w:val="left"/>
      <w:pPr>
        <w:ind w:left="2774" w:hanging="874"/>
      </w:pPr>
      <w:rPr>
        <w:rFonts w:hint="default"/>
        <w:lang w:val="lt-LT" w:eastAsia="en-US" w:bidi="ar-SA"/>
      </w:rPr>
    </w:lvl>
    <w:lvl w:ilvl="5">
      <w:numFmt w:val="bullet"/>
      <w:lvlText w:val="•"/>
      <w:lvlJc w:val="left"/>
      <w:pPr>
        <w:ind w:left="4008" w:hanging="874"/>
      </w:pPr>
      <w:rPr>
        <w:rFonts w:hint="default"/>
        <w:lang w:val="lt-LT" w:eastAsia="en-US" w:bidi="ar-SA"/>
      </w:rPr>
    </w:lvl>
    <w:lvl w:ilvl="6">
      <w:numFmt w:val="bullet"/>
      <w:lvlText w:val="•"/>
      <w:lvlJc w:val="left"/>
      <w:pPr>
        <w:ind w:left="5242" w:hanging="874"/>
      </w:pPr>
      <w:rPr>
        <w:rFonts w:hint="default"/>
        <w:lang w:val="lt-LT" w:eastAsia="en-US" w:bidi="ar-SA"/>
      </w:rPr>
    </w:lvl>
    <w:lvl w:ilvl="7">
      <w:numFmt w:val="bullet"/>
      <w:lvlText w:val="•"/>
      <w:lvlJc w:val="left"/>
      <w:pPr>
        <w:ind w:left="6477" w:hanging="874"/>
      </w:pPr>
      <w:rPr>
        <w:rFonts w:hint="default"/>
        <w:lang w:val="lt-LT" w:eastAsia="en-US" w:bidi="ar-SA"/>
      </w:rPr>
    </w:lvl>
    <w:lvl w:ilvl="8">
      <w:numFmt w:val="bullet"/>
      <w:lvlText w:val="•"/>
      <w:lvlJc w:val="left"/>
      <w:pPr>
        <w:ind w:left="7711" w:hanging="874"/>
      </w:pPr>
      <w:rPr>
        <w:rFonts w:hint="default"/>
        <w:lang w:val="lt-LT" w:eastAsia="en-US" w:bidi="ar-SA"/>
      </w:rPr>
    </w:lvl>
  </w:abstractNum>
  <w:abstractNum w:abstractNumId="5">
    <w:nsid w:val="494F103C"/>
    <w:multiLevelType w:val="multilevel"/>
    <w:tmpl w:val="20E68AA8"/>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1A4690"/>
    <w:multiLevelType w:val="hybridMultilevel"/>
    <w:tmpl w:val="F76C913C"/>
    <w:lvl w:ilvl="0" w:tplc="306E480A">
      <w:start w:val="1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7B180E10"/>
    <w:multiLevelType w:val="multilevel"/>
    <w:tmpl w:val="426EC44C"/>
    <w:lvl w:ilvl="0">
      <w:start w:val="11"/>
      <w:numFmt w:val="decimal"/>
      <w:lvlText w:val="%1"/>
      <w:lvlJc w:val="left"/>
      <w:pPr>
        <w:ind w:left="420" w:hanging="420"/>
      </w:pPr>
      <w:rPr>
        <w:rFonts w:ascii="Times New Roman" w:hAnsi="Times New Roman" w:hint="default"/>
      </w:rPr>
    </w:lvl>
    <w:lvl w:ilvl="1">
      <w:start w:val="2"/>
      <w:numFmt w:val="decimal"/>
      <w:lvlText w:val="%1.%2"/>
      <w:lvlJc w:val="left"/>
      <w:pPr>
        <w:ind w:left="1214" w:hanging="420"/>
      </w:pPr>
      <w:rPr>
        <w:rFonts w:ascii="Times New Roman" w:hAnsi="Times New Roman" w:hint="default"/>
      </w:rPr>
    </w:lvl>
    <w:lvl w:ilvl="2">
      <w:start w:val="1"/>
      <w:numFmt w:val="decimal"/>
      <w:lvlText w:val="%1.%2.%3"/>
      <w:lvlJc w:val="left"/>
      <w:pPr>
        <w:ind w:left="2308" w:hanging="720"/>
      </w:pPr>
      <w:rPr>
        <w:rFonts w:ascii="Times New Roman" w:hAnsi="Times New Roman" w:hint="default"/>
      </w:rPr>
    </w:lvl>
    <w:lvl w:ilvl="3">
      <w:start w:val="1"/>
      <w:numFmt w:val="decimal"/>
      <w:lvlText w:val="%1.%2.%3.%4"/>
      <w:lvlJc w:val="left"/>
      <w:pPr>
        <w:ind w:left="3102" w:hanging="720"/>
      </w:pPr>
      <w:rPr>
        <w:rFonts w:ascii="Times New Roman" w:hAnsi="Times New Roman" w:hint="default"/>
      </w:rPr>
    </w:lvl>
    <w:lvl w:ilvl="4">
      <w:start w:val="1"/>
      <w:numFmt w:val="decimal"/>
      <w:lvlText w:val="%1.%2.%3.%4.%5"/>
      <w:lvlJc w:val="left"/>
      <w:pPr>
        <w:ind w:left="4256" w:hanging="1080"/>
      </w:pPr>
      <w:rPr>
        <w:rFonts w:ascii="Times New Roman" w:hAnsi="Times New Roman" w:hint="default"/>
      </w:rPr>
    </w:lvl>
    <w:lvl w:ilvl="5">
      <w:start w:val="1"/>
      <w:numFmt w:val="decimal"/>
      <w:lvlText w:val="%1.%2.%3.%4.%5.%6"/>
      <w:lvlJc w:val="left"/>
      <w:pPr>
        <w:ind w:left="5050" w:hanging="1080"/>
      </w:pPr>
      <w:rPr>
        <w:rFonts w:ascii="Times New Roman" w:hAnsi="Times New Roman" w:hint="default"/>
      </w:rPr>
    </w:lvl>
    <w:lvl w:ilvl="6">
      <w:start w:val="1"/>
      <w:numFmt w:val="decimal"/>
      <w:lvlText w:val="%1.%2.%3.%4.%5.%6.%7"/>
      <w:lvlJc w:val="left"/>
      <w:pPr>
        <w:ind w:left="6204" w:hanging="1440"/>
      </w:pPr>
      <w:rPr>
        <w:rFonts w:ascii="Times New Roman" w:hAnsi="Times New Roman" w:hint="default"/>
      </w:rPr>
    </w:lvl>
    <w:lvl w:ilvl="7">
      <w:start w:val="1"/>
      <w:numFmt w:val="decimal"/>
      <w:lvlText w:val="%1.%2.%3.%4.%5.%6.%7.%8"/>
      <w:lvlJc w:val="left"/>
      <w:pPr>
        <w:ind w:left="6998" w:hanging="1440"/>
      </w:pPr>
      <w:rPr>
        <w:rFonts w:ascii="Times New Roman" w:hAnsi="Times New Roman" w:hint="default"/>
      </w:rPr>
    </w:lvl>
    <w:lvl w:ilvl="8">
      <w:start w:val="1"/>
      <w:numFmt w:val="decimal"/>
      <w:lvlText w:val="%1.%2.%3.%4.%5.%6.%7.%8.%9"/>
      <w:lvlJc w:val="left"/>
      <w:pPr>
        <w:ind w:left="7792" w:hanging="1440"/>
      </w:pPr>
      <w:rPr>
        <w:rFonts w:ascii="Times New Roman" w:hAnsi="Times New Roman" w:hint="default"/>
      </w:rPr>
    </w:lvl>
  </w:abstractNum>
  <w:abstractNum w:abstractNumId="10">
    <w:nsid w:val="7F7866AD"/>
    <w:multiLevelType w:val="hybridMultilevel"/>
    <w:tmpl w:val="EEB095BA"/>
    <w:lvl w:ilvl="0" w:tplc="ADAA07B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7"/>
  </w:num>
  <w:num w:numId="3">
    <w:abstractNumId w:val="2"/>
  </w:num>
  <w:num w:numId="4">
    <w:abstractNumId w:val="5"/>
  </w:num>
  <w:num w:numId="5">
    <w:abstractNumId w:val="1"/>
  </w:num>
  <w:num w:numId="6">
    <w:abstractNumId w:val="6"/>
  </w:num>
  <w:num w:numId="7">
    <w:abstractNumId w:val="4"/>
  </w:num>
  <w:num w:numId="8">
    <w:abstractNumId w:val="9"/>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6A"/>
    <w:rsid w:val="00013434"/>
    <w:rsid w:val="000C7720"/>
    <w:rsid w:val="000D5DE4"/>
    <w:rsid w:val="000E4DF6"/>
    <w:rsid w:val="00161AF3"/>
    <w:rsid w:val="00164660"/>
    <w:rsid w:val="00174FC4"/>
    <w:rsid w:val="001831C3"/>
    <w:rsid w:val="00192174"/>
    <w:rsid w:val="001C206D"/>
    <w:rsid w:val="002277BC"/>
    <w:rsid w:val="00230EB8"/>
    <w:rsid w:val="00285797"/>
    <w:rsid w:val="002A5F1C"/>
    <w:rsid w:val="002C2466"/>
    <w:rsid w:val="002D5AED"/>
    <w:rsid w:val="00310D5D"/>
    <w:rsid w:val="003113DE"/>
    <w:rsid w:val="00317A62"/>
    <w:rsid w:val="0033114C"/>
    <w:rsid w:val="0036382C"/>
    <w:rsid w:val="0037105D"/>
    <w:rsid w:val="003868E1"/>
    <w:rsid w:val="003B478F"/>
    <w:rsid w:val="003D7DDB"/>
    <w:rsid w:val="00424DF0"/>
    <w:rsid w:val="004365B5"/>
    <w:rsid w:val="00441391"/>
    <w:rsid w:val="0044328D"/>
    <w:rsid w:val="00494D06"/>
    <w:rsid w:val="004D3125"/>
    <w:rsid w:val="00527BFA"/>
    <w:rsid w:val="005336DF"/>
    <w:rsid w:val="005449AA"/>
    <w:rsid w:val="005721BD"/>
    <w:rsid w:val="0059629C"/>
    <w:rsid w:val="005B018E"/>
    <w:rsid w:val="005C120B"/>
    <w:rsid w:val="005D2A24"/>
    <w:rsid w:val="00610F7F"/>
    <w:rsid w:val="006761A8"/>
    <w:rsid w:val="00681E59"/>
    <w:rsid w:val="006D07BF"/>
    <w:rsid w:val="006D785C"/>
    <w:rsid w:val="00725AF2"/>
    <w:rsid w:val="007734BB"/>
    <w:rsid w:val="007C1D14"/>
    <w:rsid w:val="007C20FD"/>
    <w:rsid w:val="007E4D60"/>
    <w:rsid w:val="007E7EF4"/>
    <w:rsid w:val="007F2F3B"/>
    <w:rsid w:val="00804B06"/>
    <w:rsid w:val="00880134"/>
    <w:rsid w:val="008A1F3F"/>
    <w:rsid w:val="008C2484"/>
    <w:rsid w:val="008D0F6A"/>
    <w:rsid w:val="008E04CE"/>
    <w:rsid w:val="008F5771"/>
    <w:rsid w:val="009407AC"/>
    <w:rsid w:val="00960627"/>
    <w:rsid w:val="009B282B"/>
    <w:rsid w:val="009D69AB"/>
    <w:rsid w:val="009D7629"/>
    <w:rsid w:val="00A02CAA"/>
    <w:rsid w:val="00A229C7"/>
    <w:rsid w:val="00A56108"/>
    <w:rsid w:val="00A7330A"/>
    <w:rsid w:val="00AF468B"/>
    <w:rsid w:val="00B26F15"/>
    <w:rsid w:val="00B81A88"/>
    <w:rsid w:val="00BD3E18"/>
    <w:rsid w:val="00C72767"/>
    <w:rsid w:val="00CC4602"/>
    <w:rsid w:val="00CE0C3D"/>
    <w:rsid w:val="00CF06C9"/>
    <w:rsid w:val="00D2378B"/>
    <w:rsid w:val="00D41484"/>
    <w:rsid w:val="00D73AC8"/>
    <w:rsid w:val="00DE5867"/>
    <w:rsid w:val="00E2073F"/>
    <w:rsid w:val="00E62B25"/>
    <w:rsid w:val="00E7684A"/>
    <w:rsid w:val="00EA1B58"/>
    <w:rsid w:val="00EA5268"/>
    <w:rsid w:val="00EA677D"/>
    <w:rsid w:val="00F20DBB"/>
    <w:rsid w:val="00F24DEA"/>
    <w:rsid w:val="00F355B3"/>
    <w:rsid w:val="00F41FB1"/>
    <w:rsid w:val="00F46240"/>
    <w:rsid w:val="00F5586A"/>
    <w:rsid w:val="00F61F5D"/>
    <w:rsid w:val="00F766C0"/>
    <w:rsid w:val="00F83721"/>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586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586A"/>
    <w:pPr>
      <w:spacing w:line="360" w:lineRule="auto"/>
      <w:ind w:firstLine="851"/>
    </w:pPr>
  </w:style>
  <w:style w:type="character" w:customStyle="1" w:styleId="PagrindinistekstasDiagrama">
    <w:name w:val="Pagrindinis tekstas Diagrama"/>
    <w:basedOn w:val="Numatytasispastraiposriftas"/>
    <w:link w:val="Pagrindinistekstas"/>
    <w:rsid w:val="00F5586A"/>
    <w:rPr>
      <w:sz w:val="24"/>
    </w:rPr>
  </w:style>
  <w:style w:type="character" w:styleId="Hipersaitas">
    <w:name w:val="Hyperlink"/>
    <w:aliases w:val="ISIS,Alna"/>
    <w:rsid w:val="00F5586A"/>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5586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5586A"/>
    <w:rPr>
      <w:sz w:val="24"/>
      <w:lang w:eastAsia="en-US"/>
    </w:rPr>
  </w:style>
  <w:style w:type="table" w:customStyle="1" w:styleId="Lentelstinklelis1">
    <w:name w:val="Lentelės tinklelis1"/>
    <w:basedOn w:val="prastojilentel"/>
    <w:next w:val="Lentelstinklelis"/>
    <w:uiPriority w:val="39"/>
    <w:rsid w:val="000D5DE4"/>
    <w:pPr>
      <w:spacing w:before="25" w:after="25"/>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0D5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24DEA"/>
    <w:pPr>
      <w:tabs>
        <w:tab w:val="center" w:pos="4819"/>
        <w:tab w:val="right" w:pos="9638"/>
      </w:tabs>
    </w:pPr>
  </w:style>
  <w:style w:type="character" w:customStyle="1" w:styleId="AntratsDiagrama">
    <w:name w:val="Antraštės Diagrama"/>
    <w:basedOn w:val="Numatytasispastraiposriftas"/>
    <w:link w:val="Antrats"/>
    <w:uiPriority w:val="99"/>
    <w:rsid w:val="00F24DEA"/>
    <w:rPr>
      <w:sz w:val="24"/>
    </w:rPr>
  </w:style>
  <w:style w:type="paragraph" w:styleId="Porat">
    <w:name w:val="footer"/>
    <w:basedOn w:val="prastasis"/>
    <w:link w:val="PoratDiagrama"/>
    <w:uiPriority w:val="99"/>
    <w:unhideWhenUsed/>
    <w:rsid w:val="00F24DEA"/>
    <w:pPr>
      <w:tabs>
        <w:tab w:val="center" w:pos="4819"/>
        <w:tab w:val="right" w:pos="9638"/>
      </w:tabs>
    </w:pPr>
  </w:style>
  <w:style w:type="character" w:customStyle="1" w:styleId="PoratDiagrama">
    <w:name w:val="Poraštė Diagrama"/>
    <w:basedOn w:val="Numatytasispastraiposriftas"/>
    <w:link w:val="Porat"/>
    <w:uiPriority w:val="99"/>
    <w:rsid w:val="00F24DE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586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5586A"/>
    <w:pPr>
      <w:spacing w:line="360" w:lineRule="auto"/>
      <w:ind w:firstLine="851"/>
    </w:pPr>
  </w:style>
  <w:style w:type="character" w:customStyle="1" w:styleId="PagrindinistekstasDiagrama">
    <w:name w:val="Pagrindinis tekstas Diagrama"/>
    <w:basedOn w:val="Numatytasispastraiposriftas"/>
    <w:link w:val="Pagrindinistekstas"/>
    <w:rsid w:val="00F5586A"/>
    <w:rPr>
      <w:sz w:val="24"/>
    </w:rPr>
  </w:style>
  <w:style w:type="character" w:styleId="Hipersaitas">
    <w:name w:val="Hyperlink"/>
    <w:aliases w:val="ISIS,Alna"/>
    <w:rsid w:val="00F5586A"/>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5586A"/>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5586A"/>
    <w:rPr>
      <w:sz w:val="24"/>
      <w:lang w:eastAsia="en-US"/>
    </w:rPr>
  </w:style>
  <w:style w:type="table" w:customStyle="1" w:styleId="Lentelstinklelis1">
    <w:name w:val="Lentelės tinklelis1"/>
    <w:basedOn w:val="prastojilentel"/>
    <w:next w:val="Lentelstinklelis"/>
    <w:uiPriority w:val="39"/>
    <w:rsid w:val="000D5DE4"/>
    <w:pPr>
      <w:spacing w:before="25" w:after="25"/>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0D5D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F24DEA"/>
    <w:pPr>
      <w:tabs>
        <w:tab w:val="center" w:pos="4819"/>
        <w:tab w:val="right" w:pos="9638"/>
      </w:tabs>
    </w:pPr>
  </w:style>
  <w:style w:type="character" w:customStyle="1" w:styleId="AntratsDiagrama">
    <w:name w:val="Antraštės Diagrama"/>
    <w:basedOn w:val="Numatytasispastraiposriftas"/>
    <w:link w:val="Antrats"/>
    <w:uiPriority w:val="99"/>
    <w:rsid w:val="00F24DEA"/>
    <w:rPr>
      <w:sz w:val="24"/>
    </w:rPr>
  </w:style>
  <w:style w:type="paragraph" w:styleId="Porat">
    <w:name w:val="footer"/>
    <w:basedOn w:val="prastasis"/>
    <w:link w:val="PoratDiagrama"/>
    <w:uiPriority w:val="99"/>
    <w:unhideWhenUsed/>
    <w:rsid w:val="00F24DEA"/>
    <w:pPr>
      <w:tabs>
        <w:tab w:val="center" w:pos="4819"/>
        <w:tab w:val="right" w:pos="9638"/>
      </w:tabs>
    </w:pPr>
  </w:style>
  <w:style w:type="character" w:customStyle="1" w:styleId="PoratDiagrama">
    <w:name w:val="Poraštė Diagrama"/>
    <w:basedOn w:val="Numatytasispastraiposriftas"/>
    <w:link w:val="Porat"/>
    <w:uiPriority w:val="99"/>
    <w:rsid w:val="00F24D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17122</Words>
  <Characters>9761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Gudaitienė</dc:creator>
  <cp:lastModifiedBy>'</cp:lastModifiedBy>
  <cp:revision>4</cp:revision>
  <dcterms:created xsi:type="dcterms:W3CDTF">2026-04-15T05:51:00Z</dcterms:created>
  <dcterms:modified xsi:type="dcterms:W3CDTF">2026-04-15T08:06:00Z</dcterms:modified>
</cp:coreProperties>
</file>