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9A33E" w14:textId="77777777" w:rsidR="0071034B" w:rsidRDefault="0071034B" w:rsidP="0013714B">
      <w:pPr>
        <w:ind w:left="3600"/>
        <w:jc w:val="both"/>
        <w:rPr>
          <w:i/>
        </w:rPr>
      </w:pPr>
      <w:r w:rsidRPr="0071034B">
        <w:rPr>
          <w:i/>
          <w:noProof/>
          <w:lang w:val="en-US" w:eastAsia="en-US"/>
        </w:rPr>
        <mc:AlternateContent>
          <mc:Choice Requires="wps">
            <w:drawing>
              <wp:anchor distT="45720" distB="45720" distL="114300" distR="114300" simplePos="0" relativeHeight="251667456" behindDoc="0" locked="0" layoutInCell="1" allowOverlap="1" wp14:anchorId="0DD74F3A" wp14:editId="180712C1">
                <wp:simplePos x="0" y="0"/>
                <wp:positionH relativeFrom="column">
                  <wp:posOffset>3629025</wp:posOffset>
                </wp:positionH>
                <wp:positionV relativeFrom="paragraph">
                  <wp:posOffset>7620</wp:posOffset>
                </wp:positionV>
                <wp:extent cx="2360930" cy="53340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33400"/>
                        </a:xfrm>
                        <a:prstGeom prst="rect">
                          <a:avLst/>
                        </a:prstGeom>
                        <a:noFill/>
                        <a:ln w="9525">
                          <a:noFill/>
                          <a:miter lim="800000"/>
                          <a:headEnd/>
                          <a:tailEnd/>
                        </a:ln>
                      </wps:spPr>
                      <wps:txbx>
                        <w:txbxContent>
                          <w:p w14:paraId="5D5683E4" w14:textId="504FD415" w:rsidR="0071034B" w:rsidRDefault="00E12D17" w:rsidP="00A45E6E">
                            <w:r>
                              <w:t>Skelbiamos apklausos pirkimo sąlygų 3 priedas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DD74F3A" id="_x0000_t202" coordsize="21600,21600" o:spt="202" path="m,l,21600r21600,l21600,xe">
                <v:stroke joinstyle="miter"/>
                <v:path gradientshapeok="t" o:connecttype="rect"/>
              </v:shapetype>
              <v:shape id="Text Box 2" o:spid="_x0000_s1026" type="#_x0000_t202" style="position:absolute;left:0;text-align:left;margin-left:285.75pt;margin-top:.6pt;width:185.9pt;height:42pt;z-index:2516674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" filled="f" stroked="f">
                <v:textbox>
                  <w:txbxContent>
                    <w:p w14:paraId="5D5683E4" w14:textId="504FD415" w:rsidR="0071034B" w:rsidRDefault="00E12D17" w:rsidP="00A45E6E">
                      <w:r>
                        <w:t>Skelbiamos apklausos pirkimo sąlygų 3 priedas</w:t>
                      </w:r>
                    </w:p>
                  </w:txbxContent>
                </v:textbox>
                <w10:wrap type="square"/>
              </v:shape>
            </w:pict>
          </mc:Fallback>
        </mc:AlternateContent>
      </w:r>
    </w:p>
    <w:p w14:paraId="7378488D" w14:textId="77777777" w:rsidR="0071034B" w:rsidRDefault="0071034B" w:rsidP="0013714B">
      <w:pPr>
        <w:ind w:left="3600"/>
        <w:jc w:val="both"/>
        <w:rPr>
          <w:i/>
        </w:rPr>
      </w:pPr>
    </w:p>
    <w:p w14:paraId="688450EA" w14:textId="77777777" w:rsidR="00414CCF" w:rsidRPr="00414CCF" w:rsidRDefault="00414CCF" w:rsidP="0013714B">
      <w:pPr>
        <w:ind w:left="3600"/>
        <w:jc w:val="both"/>
        <w:rPr>
          <w:i/>
        </w:rPr>
      </w:pPr>
    </w:p>
    <w:p w14:paraId="37211F6A" w14:textId="77777777" w:rsidR="0071034B" w:rsidRDefault="0071034B" w:rsidP="00D14114">
      <w:pPr>
        <w:jc w:val="center"/>
        <w:rPr>
          <w:b/>
        </w:rPr>
      </w:pPr>
    </w:p>
    <w:p w14:paraId="0CBEE965" w14:textId="77777777" w:rsidR="0071034B" w:rsidRDefault="0071034B" w:rsidP="00D14114">
      <w:pPr>
        <w:jc w:val="center"/>
        <w:rPr>
          <w:b/>
        </w:rPr>
      </w:pPr>
    </w:p>
    <w:p w14:paraId="130C90E6" w14:textId="6C935325" w:rsidR="00D14114" w:rsidRDefault="00D14114" w:rsidP="00D14114">
      <w:pPr>
        <w:jc w:val="center"/>
        <w:rPr>
          <w:b/>
        </w:rPr>
      </w:pPr>
      <w:r>
        <w:rPr>
          <w:b/>
        </w:rPr>
        <w:t>PASLAUGŲ VIEŠOJO PIRKIMO-PARDAVIMO SUTARTI</w:t>
      </w:r>
      <w:r w:rsidR="00DA426F">
        <w:rPr>
          <w:b/>
        </w:rPr>
        <w:t>ES PROJEKTAS</w:t>
      </w:r>
    </w:p>
    <w:p w14:paraId="641F8CC9" w14:textId="77777777" w:rsidR="006D3AD2" w:rsidRPr="00040130" w:rsidRDefault="006D3AD2" w:rsidP="00D14114">
      <w:pPr>
        <w:jc w:val="center"/>
        <w:rPr>
          <w:b/>
          <w:i/>
        </w:rPr>
      </w:pPr>
    </w:p>
    <w:p w14:paraId="2968F4EE" w14:textId="77777777" w:rsidR="00D14114" w:rsidRPr="00414F4A" w:rsidRDefault="00D14114" w:rsidP="00D14114">
      <w:pPr>
        <w:rPr>
          <w:sz w:val="22"/>
          <w:szCs w:val="22"/>
        </w:rPr>
      </w:pPr>
    </w:p>
    <w:p w14:paraId="3A89163E" w14:textId="1699D784" w:rsidR="00D14114" w:rsidRDefault="00D14114" w:rsidP="00D14114">
      <w:pPr>
        <w:ind w:left="2880" w:firstLine="720"/>
        <w:jc w:val="both"/>
      </w:pPr>
      <w:r>
        <w:t>20</w:t>
      </w:r>
      <w:r w:rsidR="006C3B27">
        <w:t>2</w:t>
      </w:r>
      <w:r w:rsidR="00E12D17">
        <w:t>6</w:t>
      </w:r>
      <w:r w:rsidR="00267997">
        <w:t xml:space="preserve"> </w:t>
      </w:r>
      <w:r w:rsidR="006C3B27">
        <w:t xml:space="preserve">m. </w:t>
      </w:r>
      <w:r w:rsidR="00E12D17">
        <w:t xml:space="preserve">                        </w:t>
      </w:r>
      <w:r>
        <w:t>Nr.</w:t>
      </w:r>
    </w:p>
    <w:p w14:paraId="382722D0" w14:textId="77777777" w:rsidR="00D14114" w:rsidRDefault="00D14114" w:rsidP="00D14114">
      <w:pPr>
        <w:ind w:left="3600"/>
        <w:jc w:val="both"/>
        <w:rPr>
          <w:i/>
        </w:rPr>
      </w:pPr>
      <w:r>
        <w:rPr>
          <w:sz w:val="22"/>
          <w:szCs w:val="22"/>
        </w:rPr>
        <w:t xml:space="preserve">         </w:t>
      </w:r>
      <w:r w:rsidR="006C3B27">
        <w:rPr>
          <w:sz w:val="22"/>
          <w:szCs w:val="22"/>
        </w:rPr>
        <w:t xml:space="preserve">        Kaunas</w:t>
      </w:r>
    </w:p>
    <w:p w14:paraId="506F5AAE" w14:textId="77777777" w:rsidR="004A519D" w:rsidRDefault="004A519D" w:rsidP="004A519D">
      <w:pPr>
        <w:jc w:val="center"/>
        <w:rPr>
          <w:color w:val="000000"/>
        </w:rPr>
      </w:pPr>
    </w:p>
    <w:p w14:paraId="5AF6AC3C" w14:textId="77777777" w:rsidR="004A519D" w:rsidRPr="00052638" w:rsidRDefault="004A519D" w:rsidP="004A519D">
      <w:pPr>
        <w:jc w:val="center"/>
        <w:rPr>
          <w:b/>
          <w:color w:val="000000"/>
        </w:rPr>
      </w:pPr>
      <w:r>
        <w:rPr>
          <w:b/>
        </w:rPr>
        <w:t xml:space="preserve">I. </w:t>
      </w:r>
      <w:r w:rsidRPr="00052638">
        <w:rPr>
          <w:b/>
          <w:color w:val="000000"/>
        </w:rPr>
        <w:t>SPECIALIOJI DALIS</w:t>
      </w:r>
    </w:p>
    <w:p w14:paraId="443A70A2" w14:textId="77777777" w:rsidR="00D14114" w:rsidRDefault="00D14114" w:rsidP="00D14114">
      <w:pPr>
        <w:ind w:left="3600"/>
        <w:jc w:val="both"/>
        <w:rPr>
          <w:i/>
          <w:sz w:val="20"/>
          <w:szCs w:val="20"/>
        </w:rPr>
      </w:pPr>
    </w:p>
    <w:p w14:paraId="10FFD3D7" w14:textId="1075473A" w:rsidR="00D14114" w:rsidRPr="009D139A" w:rsidRDefault="00414CCF" w:rsidP="00B87F64">
      <w:pPr>
        <w:ind w:left="-284" w:firstLine="284"/>
        <w:jc w:val="both"/>
        <w:rPr>
          <w:color w:val="000000"/>
        </w:rPr>
      </w:pPr>
      <w:r w:rsidRPr="00023C80">
        <w:rPr>
          <w:bCs/>
        </w:rPr>
        <w:t xml:space="preserve">Lietuvos kariuomenės </w:t>
      </w:r>
      <w:r w:rsidR="006C3B27" w:rsidRPr="00023C80">
        <w:rPr>
          <w:bCs/>
        </w:rPr>
        <w:t>Dr. Jono Basanavičiaus karo medicinos tarnyba</w:t>
      </w:r>
      <w:r w:rsidR="006C3B27">
        <w:rPr>
          <w:b/>
        </w:rPr>
        <w:t xml:space="preserve"> </w:t>
      </w:r>
      <w:r w:rsidRPr="00E43F15">
        <w:t xml:space="preserve">(toliau – </w:t>
      </w:r>
      <w:r w:rsidR="006C3B27">
        <w:t>Karo medicinos tarnyba</w:t>
      </w:r>
      <w:r w:rsidRPr="00E43F15">
        <w:t xml:space="preserve">), atstovaujama </w:t>
      </w:r>
      <w:r>
        <w:t>vad</w:t>
      </w:r>
      <w:r w:rsidR="00E12D17">
        <w:t>ės</w:t>
      </w:r>
      <w:r w:rsidR="006C3B27">
        <w:t xml:space="preserve"> plk. ltn. </w:t>
      </w:r>
      <w:r w:rsidR="00E12D17">
        <w:t>Ingos Jancevičienės</w:t>
      </w:r>
      <w:r w:rsidRPr="00E43F15">
        <w:t>, veikiančio</w:t>
      </w:r>
      <w:r w:rsidR="00E12D17">
        <w:t>s</w:t>
      </w:r>
      <w:r w:rsidRPr="00E43F15">
        <w:t xml:space="preserve"> pagal </w:t>
      </w:r>
      <w:r w:rsidR="006C3B27">
        <w:t xml:space="preserve">Karo medicinos tarnybos </w:t>
      </w:r>
      <w:r w:rsidR="003D7838">
        <w:t>nuostatus</w:t>
      </w:r>
      <w:r w:rsidR="0077350E">
        <w:t xml:space="preserve"> </w:t>
      </w:r>
      <w:r w:rsidRPr="00E43F15">
        <w:t xml:space="preserve">(toliau – </w:t>
      </w:r>
      <w:r w:rsidRPr="00E43F15">
        <w:rPr>
          <w:b/>
        </w:rPr>
        <w:t>Pirkėjas</w:t>
      </w:r>
      <w:r w:rsidRPr="00E43F15">
        <w:t>)</w:t>
      </w:r>
      <w:r>
        <w:t xml:space="preserve"> ir</w:t>
      </w:r>
      <w:r>
        <w:rPr>
          <w:color w:val="000000"/>
        </w:rPr>
        <w:t xml:space="preserve"> </w:t>
      </w:r>
      <w:r w:rsidR="00E12D17">
        <w:rPr>
          <w:i/>
          <w:color w:val="000000"/>
        </w:rPr>
        <w:t>.......................</w:t>
      </w:r>
      <w:r w:rsidR="00D14114" w:rsidRPr="009D139A">
        <w:rPr>
          <w:color w:val="000000"/>
        </w:rPr>
        <w:t xml:space="preserve">, atstovaujama </w:t>
      </w:r>
      <w:r w:rsidR="00023C80">
        <w:rPr>
          <w:color w:val="000000"/>
        </w:rPr>
        <w:t>.................</w:t>
      </w:r>
      <w:r w:rsidR="00E12D17">
        <w:rPr>
          <w:i/>
          <w:color w:val="000000"/>
        </w:rPr>
        <w:t xml:space="preserve"> </w:t>
      </w:r>
      <w:r w:rsidR="00D14114" w:rsidRPr="009D139A">
        <w:rPr>
          <w:color w:val="000000"/>
        </w:rPr>
        <w:t xml:space="preserve">, veikiančio (-ios) pagal </w:t>
      </w:r>
      <w:r w:rsidR="00023C80">
        <w:rPr>
          <w:i/>
          <w:color w:val="000000"/>
        </w:rPr>
        <w:t>......................</w:t>
      </w:r>
      <w:r w:rsidR="00D14114" w:rsidRPr="009D139A">
        <w:rPr>
          <w:color w:val="000000"/>
        </w:rPr>
        <w:t xml:space="preserve"> (toliau – </w:t>
      </w:r>
      <w:r w:rsidR="00D14114" w:rsidRPr="009D139A">
        <w:rPr>
          <w:b/>
          <w:color w:val="000000"/>
        </w:rPr>
        <w:t>Teikėjas</w:t>
      </w:r>
      <w:r w:rsidR="00D14114" w:rsidRPr="009D139A">
        <w:rPr>
          <w:color w:val="000000"/>
        </w:rPr>
        <w:t xml:space="preserve">), toliau kartu šioje paslaugų </w:t>
      </w:r>
      <w:r w:rsidR="000425D4">
        <w:rPr>
          <w:color w:val="000000"/>
        </w:rPr>
        <w:t xml:space="preserve">viešojo </w:t>
      </w:r>
      <w:r w:rsidR="00D14114" w:rsidRPr="009D139A">
        <w:rPr>
          <w:color w:val="000000"/>
        </w:rPr>
        <w:t xml:space="preserve">pirkimo-pardavimo sutartyje vadinami „Šalimis“, o kiekvienas atskirai – „Šalimi“, vadovaudamosi </w:t>
      </w:r>
      <w:r w:rsidR="00D14114" w:rsidRPr="009D139A">
        <w:rPr>
          <w:i/>
          <w:color w:val="000000"/>
        </w:rPr>
        <w:t>Lietuvos Respublikos viešųjų pirkimų</w:t>
      </w:r>
      <w:r w:rsidR="006C3B27">
        <w:rPr>
          <w:i/>
          <w:color w:val="000000"/>
        </w:rPr>
        <w:t xml:space="preserve"> </w:t>
      </w:r>
      <w:r w:rsidR="00D14114" w:rsidRPr="009D139A">
        <w:rPr>
          <w:i/>
          <w:color w:val="000000"/>
        </w:rPr>
        <w:t>įstatymu</w:t>
      </w:r>
      <w:r w:rsidR="00094C8C">
        <w:rPr>
          <w:color w:val="000000"/>
        </w:rPr>
        <w:t xml:space="preserve"> </w:t>
      </w:r>
      <w:r w:rsidR="00094C8C" w:rsidRPr="00351DA0">
        <w:t xml:space="preserve">(toliau – </w:t>
      </w:r>
      <w:r w:rsidR="00094C8C">
        <w:t>V</w:t>
      </w:r>
      <w:r w:rsidR="00094C8C" w:rsidRPr="00351DA0">
        <w:t>iešųjų pirkimų</w:t>
      </w:r>
      <w:r w:rsidR="006C3B27">
        <w:t xml:space="preserve"> </w:t>
      </w:r>
      <w:r w:rsidR="00094C8C">
        <w:t>įstatymas)</w:t>
      </w:r>
      <w:r w:rsidR="0077350E">
        <w:t>, 202</w:t>
      </w:r>
      <w:r w:rsidR="00E12D17">
        <w:t>5</w:t>
      </w:r>
      <w:r w:rsidR="0077350E">
        <w:t xml:space="preserve"> m. </w:t>
      </w:r>
      <w:r w:rsidR="00E12D17">
        <w:t>rugpjūčio 29</w:t>
      </w:r>
      <w:r w:rsidR="0077350E">
        <w:t xml:space="preserve"> d. Dr. Jono Basanavičiaus karo medicinos tar</w:t>
      </w:r>
      <w:r w:rsidR="0041777D">
        <w:t>nybos vado įsakymu Nr. V-</w:t>
      </w:r>
      <w:r w:rsidR="00E12D17">
        <w:t>670</w:t>
      </w:r>
      <w:r w:rsidR="0041777D">
        <w:t xml:space="preserve"> „Dėl viešųjų pirkimų organizavimo ir vykdymo Dr. Jono Basanavičiaus karo medicinos tarnyboje tvarkos aprašo tvirtinimo“ patvirtintu Viešųjų pirkimų organizavimo ir vykdymo Dr. Jono Basanavičiaus karo medicinos tarnyboje tvarkos aprašu  </w:t>
      </w:r>
      <w:r w:rsidR="009D139A" w:rsidRPr="009D139A">
        <w:t xml:space="preserve">ir </w:t>
      </w:r>
      <w:r>
        <w:t>202</w:t>
      </w:r>
      <w:r w:rsidR="00E12D17">
        <w:t>6</w:t>
      </w:r>
      <w:r w:rsidR="0077350E">
        <w:t xml:space="preserve"> </w:t>
      </w:r>
      <w:r>
        <w:t>m.</w:t>
      </w:r>
      <w:r w:rsidR="00023C80">
        <w:t>.............</w:t>
      </w:r>
      <w:r w:rsidR="00E12D17" w:rsidRPr="00141F19">
        <w:t xml:space="preserve"> </w:t>
      </w:r>
      <w:r w:rsidRPr="00141F19">
        <w:t>d. Centrinėje viešųjų pirkimų informacinėje sistemoje (toliau – CVP IS) paskelbtomis viešojo pirkimo „</w:t>
      </w:r>
      <w:r w:rsidR="00E12D17">
        <w:t>Sveikatos priežiūros paslaugos</w:t>
      </w:r>
      <w:r w:rsidRPr="00141F19">
        <w:t xml:space="preserve">“ (pirkimo </w:t>
      </w:r>
      <w:r w:rsidR="0077350E">
        <w:t xml:space="preserve">Nr. ....) </w:t>
      </w:r>
      <w:r w:rsidRPr="00141F19">
        <w:t>sąlygomis</w:t>
      </w:r>
      <w:r>
        <w:t xml:space="preserve">, </w:t>
      </w:r>
      <w:r w:rsidR="00D14114" w:rsidRPr="009D139A">
        <w:rPr>
          <w:color w:val="000000"/>
        </w:rPr>
        <w:t xml:space="preserve">sudarė šią paslaugų </w:t>
      </w:r>
      <w:r w:rsidR="000425D4">
        <w:rPr>
          <w:color w:val="000000"/>
        </w:rPr>
        <w:t xml:space="preserve">viešojo </w:t>
      </w:r>
      <w:r w:rsidR="00D14114" w:rsidRPr="009D139A">
        <w:rPr>
          <w:color w:val="000000"/>
        </w:rPr>
        <w:t>pirkimo-pardavimo sutartį, toliau vadinamą „Sutartimi“, ir susitarė dėl toliau išvardintų sąlygų.</w:t>
      </w:r>
    </w:p>
    <w:p w14:paraId="416EA28B" w14:textId="77777777" w:rsidR="00D14114" w:rsidRDefault="00D14114" w:rsidP="00D14114"/>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7"/>
      </w:tblGrid>
      <w:tr w:rsidR="00D14114" w14:paraId="57BAC004" w14:textId="77777777" w:rsidTr="00400AED">
        <w:tc>
          <w:tcPr>
            <w:tcW w:w="10107" w:type="dxa"/>
            <w:shd w:val="clear" w:color="auto" w:fill="auto"/>
          </w:tcPr>
          <w:p w14:paraId="4C5E7441" w14:textId="77777777" w:rsidR="00D14114" w:rsidRPr="007A4D14" w:rsidRDefault="00D14114" w:rsidP="007C1859">
            <w:pPr>
              <w:numPr>
                <w:ilvl w:val="0"/>
                <w:numId w:val="3"/>
              </w:numPr>
              <w:ind w:left="252" w:hanging="252"/>
              <w:jc w:val="both"/>
              <w:rPr>
                <w:b/>
              </w:rPr>
            </w:pPr>
            <w:r w:rsidRPr="007A4D14">
              <w:rPr>
                <w:b/>
              </w:rPr>
              <w:t>Sutarties objektas</w:t>
            </w:r>
          </w:p>
          <w:p w14:paraId="5E9EBF92" w14:textId="1C45DA42" w:rsidR="00D14114" w:rsidRDefault="000D3D2E" w:rsidP="00CF301C">
            <w:pPr>
              <w:jc w:val="both"/>
            </w:pPr>
            <w:r w:rsidRPr="007C1859">
              <w:t>1.1.</w:t>
            </w:r>
            <w:r>
              <w:rPr>
                <w:b/>
              </w:rPr>
              <w:t xml:space="preserve"> </w:t>
            </w:r>
            <w:r w:rsidR="00D14114" w:rsidRPr="003A2CEE">
              <w:rPr>
                <w:b/>
              </w:rPr>
              <w:t>Teikėjas</w:t>
            </w:r>
            <w:r w:rsidR="00D14114" w:rsidRPr="002728C6">
              <w:t xml:space="preserve"> teikia, o </w:t>
            </w:r>
            <w:r w:rsidR="00D14114" w:rsidRPr="00C93213">
              <w:rPr>
                <w:b/>
              </w:rPr>
              <w:t>Pirkėjas</w:t>
            </w:r>
            <w:r w:rsidR="00D14114" w:rsidRPr="002728C6">
              <w:t xml:space="preserve"> perka </w:t>
            </w:r>
            <w:r w:rsidR="00B34D5B">
              <w:t>sveikatos priežiūros paslaugas</w:t>
            </w:r>
            <w:r w:rsidR="005054D1">
              <w:t xml:space="preserve"> </w:t>
            </w:r>
            <w:r w:rsidR="00414CCF" w:rsidRPr="007720B0">
              <w:t>(toliau – paslaugos), atitinkan</w:t>
            </w:r>
            <w:r w:rsidR="00150C43">
              <w:t>či</w:t>
            </w:r>
            <w:r w:rsidR="00B34D5B">
              <w:t>a</w:t>
            </w:r>
            <w:r w:rsidR="00150C43">
              <w:t>s</w:t>
            </w:r>
            <w:r w:rsidR="00414CCF" w:rsidRPr="007720B0">
              <w:t xml:space="preserve"> Sutarties 1 priede „</w:t>
            </w:r>
            <w:r w:rsidR="005054D1">
              <w:t>T</w:t>
            </w:r>
            <w:r w:rsidR="009D78C5">
              <w:t>echninė specifikacija</w:t>
            </w:r>
            <w:r w:rsidR="00414CCF">
              <w:t>“ (toliau – 1</w:t>
            </w:r>
            <w:r w:rsidR="00414CCF" w:rsidRPr="002728C6">
              <w:t xml:space="preserve"> priedas) nustatytus reikalavimus.</w:t>
            </w:r>
          </w:p>
          <w:p w14:paraId="0B283BB4" w14:textId="77777777" w:rsidR="00414CCF" w:rsidRPr="00414CCF" w:rsidRDefault="00414CCF" w:rsidP="00CF301C">
            <w:pPr>
              <w:jc w:val="both"/>
            </w:pPr>
            <w:r w:rsidRPr="00414CCF">
              <w:t xml:space="preserve">1.2. </w:t>
            </w:r>
            <w:r w:rsidRPr="00414CCF">
              <w:rPr>
                <w:b/>
              </w:rPr>
              <w:t>Pirkėjas</w:t>
            </w:r>
            <w:r w:rsidRPr="00414CCF">
              <w:t xml:space="preserve"> įsipareigoja priimti Sutarties 1 priede pateiktas Sutarties reikalavimus atitinkančias paslaugas. Lietuvos kariuomenė (toliau – </w:t>
            </w:r>
            <w:r w:rsidRPr="00414CCF">
              <w:rPr>
                <w:b/>
              </w:rPr>
              <w:t>Mokėtojas)</w:t>
            </w:r>
            <w:r w:rsidRPr="00414CCF">
              <w:t xml:space="preserve"> už paslaugas sumoka Sutarties nustatyta tvarka.</w:t>
            </w:r>
          </w:p>
          <w:p w14:paraId="12D486B6" w14:textId="77777777" w:rsidR="00D14114" w:rsidRDefault="00414CCF" w:rsidP="00150C43">
            <w:pPr>
              <w:jc w:val="both"/>
            </w:pPr>
            <w:r w:rsidRPr="00414CCF">
              <w:t xml:space="preserve">1.3. </w:t>
            </w:r>
            <w:r w:rsidRPr="00414CCF">
              <w:rPr>
                <w:b/>
              </w:rPr>
              <w:t>Pirkėjas</w:t>
            </w:r>
            <w:r w:rsidRPr="00414CCF">
              <w:t xml:space="preserve"> </w:t>
            </w:r>
            <w:r w:rsidR="005054D1" w:rsidRPr="009637D8">
              <w:t>ne</w:t>
            </w:r>
            <w:r w:rsidRPr="009637D8">
              <w:t>įsipareigoja</w:t>
            </w:r>
            <w:r w:rsidRPr="00414CCF">
              <w:t xml:space="preserve"> įsigyti </w:t>
            </w:r>
            <w:r w:rsidR="005E3119" w:rsidRPr="00414CCF">
              <w:t>paslaug</w:t>
            </w:r>
            <w:r w:rsidR="005054D1">
              <w:t>ų</w:t>
            </w:r>
            <w:r w:rsidR="005E3119" w:rsidRPr="00414CCF">
              <w:t xml:space="preserve"> </w:t>
            </w:r>
            <w:r w:rsidRPr="00414CCF">
              <w:t xml:space="preserve">už visą Sutarties specialiosios dalies 2.1 </w:t>
            </w:r>
            <w:r w:rsidR="00150C43">
              <w:t>papunktyje</w:t>
            </w:r>
            <w:r w:rsidR="00150C43" w:rsidRPr="00414CCF">
              <w:t xml:space="preserve"> </w:t>
            </w:r>
            <w:r w:rsidRPr="00414CCF">
              <w:t xml:space="preserve">nurodytą </w:t>
            </w:r>
            <w:r w:rsidR="00150C43">
              <w:t>S</w:t>
            </w:r>
            <w:r w:rsidRPr="00414CCF">
              <w:t>utarties vertę.</w:t>
            </w:r>
          </w:p>
          <w:p w14:paraId="21871EF1" w14:textId="51DC7DD7" w:rsidR="002B069D" w:rsidRPr="002728C6" w:rsidRDefault="002B069D" w:rsidP="00150C43">
            <w:pPr>
              <w:jc w:val="both"/>
            </w:pPr>
          </w:p>
        </w:tc>
      </w:tr>
      <w:tr w:rsidR="00D14114" w14:paraId="73A61149" w14:textId="77777777" w:rsidTr="00400AED">
        <w:tc>
          <w:tcPr>
            <w:tcW w:w="10107" w:type="dxa"/>
            <w:shd w:val="clear" w:color="auto" w:fill="auto"/>
          </w:tcPr>
          <w:p w14:paraId="326549B2" w14:textId="3ED2E88C" w:rsidR="00D14114" w:rsidRDefault="00D14114" w:rsidP="001A3760">
            <w:pPr>
              <w:rPr>
                <w:b/>
                <w:color w:val="000000"/>
              </w:rPr>
            </w:pPr>
            <w:r w:rsidRPr="007A4D14">
              <w:rPr>
                <w:b/>
              </w:rPr>
              <w:t xml:space="preserve">2. </w:t>
            </w:r>
            <w:r w:rsidRPr="007A4D14">
              <w:rPr>
                <w:b/>
                <w:color w:val="000000"/>
              </w:rPr>
              <w:t xml:space="preserve">Sutarties </w:t>
            </w:r>
            <w:r w:rsidRPr="007A4D14">
              <w:rPr>
                <w:b/>
              </w:rPr>
              <w:t xml:space="preserve">paslaugų </w:t>
            </w:r>
            <w:r w:rsidRPr="007A4D14">
              <w:rPr>
                <w:b/>
                <w:color w:val="000000"/>
              </w:rPr>
              <w:t>įkainiai/kainodaros taisyklės</w:t>
            </w:r>
          </w:p>
          <w:p w14:paraId="72C90F3F" w14:textId="14F94F31" w:rsidR="00414CCF" w:rsidRPr="009F7044" w:rsidRDefault="00AB50E4" w:rsidP="00414CCF">
            <w:pPr>
              <w:jc w:val="both"/>
              <w:rPr>
                <w:kern w:val="2"/>
              </w:rPr>
            </w:pPr>
            <w:r w:rsidRPr="004C1DC9">
              <w:t xml:space="preserve">2.1. </w:t>
            </w:r>
            <w:r w:rsidR="00C45734">
              <w:rPr>
                <w:kern w:val="2"/>
              </w:rPr>
              <w:t xml:space="preserve">Sutarties vertė yra _______ </w:t>
            </w:r>
            <w:r w:rsidR="00C45734">
              <w:rPr>
                <w:color w:val="4472C4"/>
                <w:kern w:val="2"/>
              </w:rPr>
              <w:t>(nurodyti sumą skaičiais)</w:t>
            </w:r>
            <w:r w:rsidR="00C45734">
              <w:rPr>
                <w:kern w:val="2"/>
              </w:rPr>
              <w:t xml:space="preserve"> Eur, </w:t>
            </w:r>
            <w:r w:rsidR="00C45734">
              <w:rPr>
                <w:color w:val="4472C4"/>
                <w:kern w:val="2"/>
              </w:rPr>
              <w:t>(nurodyti sumą žodžiais)</w:t>
            </w:r>
            <w:r w:rsidR="00C45734">
              <w:rPr>
                <w:kern w:val="2"/>
              </w:rPr>
              <w:t xml:space="preserve"> be pridėtinės vertės mokesčio (toliau – PVM)</w:t>
            </w:r>
            <w:r w:rsidR="00C45734" w:rsidRPr="00A434C6">
              <w:rPr>
                <w:kern w:val="2"/>
              </w:rPr>
              <w:t xml:space="preserve">. PVM sudaro </w:t>
            </w:r>
            <w:r w:rsidR="00C45734">
              <w:rPr>
                <w:kern w:val="2"/>
              </w:rPr>
              <w:t xml:space="preserve">_______ </w:t>
            </w:r>
            <w:r w:rsidR="00C45734" w:rsidRPr="00A434C6">
              <w:rPr>
                <w:color w:val="4472C4"/>
                <w:kern w:val="2"/>
              </w:rPr>
              <w:t>(nurodyti sumą skaičiais)</w:t>
            </w:r>
            <w:r w:rsidR="00C45734" w:rsidRPr="00A434C6">
              <w:rPr>
                <w:kern w:val="2"/>
              </w:rPr>
              <w:t xml:space="preserve"> Eur, </w:t>
            </w:r>
            <w:r w:rsidR="00C45734" w:rsidRPr="00A434C6">
              <w:rPr>
                <w:color w:val="4472C4"/>
                <w:kern w:val="2"/>
              </w:rPr>
              <w:t>(nurodyti sumą žodžiais)</w:t>
            </w:r>
            <w:r w:rsidR="00C45734" w:rsidRPr="00A434C6">
              <w:rPr>
                <w:kern w:val="2"/>
              </w:rPr>
              <w:t>.</w:t>
            </w:r>
            <w:r w:rsidR="00C45734">
              <w:rPr>
                <w:kern w:val="2"/>
              </w:rPr>
              <w:t xml:space="preserve"> Sutarties vertė</w:t>
            </w:r>
            <w:r w:rsidR="00C45734" w:rsidRPr="00A434C6">
              <w:rPr>
                <w:kern w:val="2"/>
              </w:rPr>
              <w:t xml:space="preserve"> yra </w:t>
            </w:r>
            <w:r w:rsidR="00C45734">
              <w:rPr>
                <w:kern w:val="2"/>
              </w:rPr>
              <w:t xml:space="preserve">_______ </w:t>
            </w:r>
            <w:r w:rsidR="00C45734" w:rsidRPr="00A434C6">
              <w:rPr>
                <w:color w:val="4472C4"/>
                <w:kern w:val="2"/>
              </w:rPr>
              <w:t>(nurodyti sumą skaičiais)</w:t>
            </w:r>
            <w:r w:rsidR="00C45734" w:rsidRPr="00A434C6">
              <w:rPr>
                <w:kern w:val="2"/>
              </w:rPr>
              <w:t xml:space="preserve"> Eur, </w:t>
            </w:r>
            <w:r w:rsidR="00C45734" w:rsidRPr="00A434C6">
              <w:rPr>
                <w:color w:val="4472C4"/>
                <w:kern w:val="2"/>
              </w:rPr>
              <w:t>(nurodyti sumą žodžiais)</w:t>
            </w:r>
            <w:r w:rsidR="00C45734">
              <w:rPr>
                <w:kern w:val="2"/>
              </w:rPr>
              <w:t xml:space="preserve"> su PVM.</w:t>
            </w:r>
          </w:p>
          <w:p w14:paraId="265ADF12" w14:textId="3C302325" w:rsidR="00AB50E4" w:rsidRPr="00414CCF" w:rsidRDefault="00414CCF" w:rsidP="00414CCF">
            <w:pPr>
              <w:jc w:val="both"/>
              <w:rPr>
                <w:color w:val="000000"/>
              </w:rPr>
            </w:pPr>
            <w:r w:rsidRPr="00414CCF">
              <w:rPr>
                <w:color w:val="000000"/>
              </w:rPr>
              <w:t xml:space="preserve">2.2. </w:t>
            </w:r>
            <w:r w:rsidRPr="00414CCF">
              <w:t xml:space="preserve">Paslaugos teikiamos Sutarties 2 priede </w:t>
            </w:r>
            <w:r w:rsidRPr="009A182C">
              <w:t>„</w:t>
            </w:r>
            <w:r w:rsidR="00C45734" w:rsidRPr="009A182C">
              <w:rPr>
                <w:color w:val="000000"/>
              </w:rPr>
              <w:t xml:space="preserve">Paslaugų </w:t>
            </w:r>
            <w:r w:rsidR="00C07914" w:rsidRPr="009A182C">
              <w:rPr>
                <w:color w:val="000000"/>
              </w:rPr>
              <w:t>įkainiai</w:t>
            </w:r>
            <w:r w:rsidRPr="009A182C">
              <w:rPr>
                <w:color w:val="000000"/>
              </w:rPr>
              <w:t>“</w:t>
            </w:r>
            <w:r w:rsidRPr="00414CCF">
              <w:rPr>
                <w:color w:val="000000"/>
              </w:rPr>
              <w:t xml:space="preserve"> nurodytais įkainiais. </w:t>
            </w:r>
          </w:p>
          <w:p w14:paraId="072C80B2" w14:textId="50492607" w:rsidR="007569DB" w:rsidRPr="007569DB" w:rsidRDefault="007569DB" w:rsidP="007569DB">
            <w:pPr>
              <w:jc w:val="both"/>
            </w:pPr>
            <w:r w:rsidRPr="007569DB">
              <w:t xml:space="preserve">2.3. Sutarčiai taikoma fiksuoto </w:t>
            </w:r>
            <w:r w:rsidR="00FF1139">
              <w:t>įkainio</w:t>
            </w:r>
            <w:r w:rsidR="003352C5" w:rsidRPr="007569DB">
              <w:t xml:space="preserve"> </w:t>
            </w:r>
            <w:r w:rsidRPr="007569DB">
              <w:t xml:space="preserve">kainodara. Peržiūros atvejis numatytas Sutarties bendrosios dalies 2.2 </w:t>
            </w:r>
            <w:r w:rsidR="00150C43">
              <w:t>papunktyje</w:t>
            </w:r>
            <w:r w:rsidR="006A40DB">
              <w:t>.</w:t>
            </w:r>
          </w:p>
          <w:p w14:paraId="742A676A" w14:textId="64E57878" w:rsidR="007569DB" w:rsidRDefault="007569DB" w:rsidP="009B2CC0">
            <w:pPr>
              <w:rPr>
                <w:rFonts w:eastAsia="Calibri"/>
                <w:szCs w:val="22"/>
                <w:lang w:eastAsia="en-US"/>
              </w:rPr>
            </w:pPr>
            <w:r w:rsidRPr="007569DB">
              <w:rPr>
                <w:rFonts w:eastAsia="Calibri"/>
                <w:szCs w:val="22"/>
                <w:lang w:eastAsia="en-US"/>
              </w:rPr>
              <w:t>2.</w:t>
            </w:r>
            <w:r w:rsidR="006A40DB">
              <w:rPr>
                <w:rFonts w:eastAsia="Calibri"/>
                <w:szCs w:val="22"/>
                <w:lang w:eastAsia="en-US"/>
              </w:rPr>
              <w:t>4</w:t>
            </w:r>
            <w:r w:rsidRPr="007569DB">
              <w:rPr>
                <w:rFonts w:eastAsia="Calibri"/>
                <w:szCs w:val="22"/>
                <w:lang w:eastAsia="en-US"/>
              </w:rPr>
              <w:t xml:space="preserve">. </w:t>
            </w:r>
            <w:r w:rsidR="009B2CC0">
              <w:rPr>
                <w:rFonts w:eastAsia="Calibri"/>
                <w:szCs w:val="22"/>
                <w:lang w:eastAsia="en-US"/>
              </w:rPr>
              <w:t>S</w:t>
            </w:r>
            <w:r w:rsidRPr="007569DB">
              <w:rPr>
                <w:rFonts w:eastAsia="Calibri"/>
                <w:szCs w:val="22"/>
                <w:lang w:eastAsia="en-US"/>
              </w:rPr>
              <w:t>utarčiai taikom</w:t>
            </w:r>
            <w:r w:rsidR="009B2CC0">
              <w:rPr>
                <w:rFonts w:eastAsia="Calibri"/>
                <w:szCs w:val="22"/>
                <w:lang w:eastAsia="en-US"/>
              </w:rPr>
              <w:t>o</w:t>
            </w:r>
            <w:r w:rsidRPr="007569DB">
              <w:rPr>
                <w:rFonts w:eastAsia="Calibri"/>
                <w:szCs w:val="22"/>
                <w:lang w:eastAsia="en-US"/>
              </w:rPr>
              <w:t xml:space="preserve">s Bendrosios dalies 12.8 </w:t>
            </w:r>
            <w:r w:rsidR="009B2CC0">
              <w:rPr>
                <w:rFonts w:eastAsia="Calibri"/>
                <w:szCs w:val="22"/>
                <w:lang w:eastAsia="en-US"/>
              </w:rPr>
              <w:t>papunkčio</w:t>
            </w:r>
            <w:r w:rsidR="009B2CC0" w:rsidRPr="007569DB">
              <w:rPr>
                <w:rFonts w:eastAsia="Calibri"/>
                <w:szCs w:val="22"/>
                <w:lang w:eastAsia="en-US"/>
              </w:rPr>
              <w:t xml:space="preserve"> </w:t>
            </w:r>
            <w:r w:rsidRPr="007569DB">
              <w:rPr>
                <w:rFonts w:eastAsia="Calibri"/>
                <w:szCs w:val="22"/>
                <w:lang w:eastAsia="en-US"/>
              </w:rPr>
              <w:t>nuostatos.</w:t>
            </w:r>
          </w:p>
          <w:p w14:paraId="5563E070" w14:textId="0228D971" w:rsidR="002B069D" w:rsidRPr="007A4D14" w:rsidRDefault="002B069D" w:rsidP="009B2CC0">
            <w:pPr>
              <w:rPr>
                <w:b/>
              </w:rPr>
            </w:pPr>
          </w:p>
        </w:tc>
      </w:tr>
      <w:tr w:rsidR="00181F68" w14:paraId="05D0BCB8" w14:textId="77777777" w:rsidTr="00400AED">
        <w:tc>
          <w:tcPr>
            <w:tcW w:w="10107" w:type="dxa"/>
            <w:shd w:val="clear" w:color="auto" w:fill="auto"/>
          </w:tcPr>
          <w:p w14:paraId="44F20D3D" w14:textId="77777777" w:rsidR="00181F68" w:rsidRPr="00AE08A1" w:rsidRDefault="00181F68" w:rsidP="00181F68">
            <w:pPr>
              <w:jc w:val="both"/>
              <w:rPr>
                <w:color w:val="000000"/>
                <w:lang w:eastAsia="en-US"/>
              </w:rPr>
            </w:pPr>
            <w:r w:rsidRPr="00AE08A1">
              <w:rPr>
                <w:b/>
              </w:rPr>
              <w:t xml:space="preserve">3. Paslaugų teikimo vieta, terminas ir sąlygos </w:t>
            </w:r>
          </w:p>
          <w:p w14:paraId="14F2B069" w14:textId="7E08D2E0" w:rsidR="00181F68" w:rsidRPr="00F20DA1" w:rsidRDefault="00181F68" w:rsidP="00181F68">
            <w:pPr>
              <w:jc w:val="both"/>
              <w:rPr>
                <w:lang w:eastAsia="en-US"/>
              </w:rPr>
            </w:pPr>
            <w:r w:rsidRPr="00AE08A1">
              <w:rPr>
                <w:lang w:eastAsia="en-US"/>
              </w:rPr>
              <w:t>3.1</w:t>
            </w:r>
            <w:r w:rsidRPr="00F20DA1">
              <w:rPr>
                <w:lang w:eastAsia="en-US"/>
              </w:rPr>
              <w:t xml:space="preserve">. </w:t>
            </w:r>
            <w:r w:rsidRPr="00C01B57">
              <w:rPr>
                <w:lang w:eastAsia="en-US"/>
              </w:rPr>
              <w:t xml:space="preserve">Paslaugų teikimo trukmė – </w:t>
            </w:r>
            <w:r w:rsidR="006A40DB">
              <w:rPr>
                <w:lang w:eastAsia="en-US"/>
              </w:rPr>
              <w:t>12</w:t>
            </w:r>
            <w:r w:rsidR="00FF313B">
              <w:rPr>
                <w:lang w:eastAsia="en-US"/>
              </w:rPr>
              <w:t xml:space="preserve"> mėn. </w:t>
            </w:r>
            <w:r w:rsidRPr="00C01B57">
              <w:rPr>
                <w:lang w:eastAsia="en-US"/>
              </w:rPr>
              <w:t>nuo Sutarties įsigaliojimo dienos</w:t>
            </w:r>
            <w:r>
              <w:rPr>
                <w:lang w:eastAsia="en-US"/>
              </w:rPr>
              <w:t>.</w:t>
            </w:r>
            <w:r w:rsidRPr="00C01B57">
              <w:rPr>
                <w:lang w:eastAsia="en-US"/>
              </w:rPr>
              <w:t xml:space="preserve"> </w:t>
            </w:r>
          </w:p>
          <w:p w14:paraId="3D66580E" w14:textId="3C349207" w:rsidR="00181F68" w:rsidRDefault="00181F68" w:rsidP="00181F68">
            <w:pPr>
              <w:jc w:val="both"/>
              <w:rPr>
                <w:rFonts w:eastAsia="Calibri"/>
                <w:lang w:eastAsia="en-US"/>
              </w:rPr>
            </w:pPr>
            <w:r w:rsidRPr="00F20DA1">
              <w:rPr>
                <w:lang w:eastAsia="en-US"/>
              </w:rPr>
              <w:t>3.2.</w:t>
            </w:r>
            <w:r w:rsidR="00653791">
              <w:t xml:space="preserve"> </w:t>
            </w:r>
            <w:r w:rsidR="00653791" w:rsidRPr="00653791">
              <w:rPr>
                <w:b/>
                <w:bCs/>
                <w:lang w:eastAsia="en-US"/>
              </w:rPr>
              <w:t>Teikėjas</w:t>
            </w:r>
            <w:r w:rsidR="00653791" w:rsidRPr="00653791">
              <w:rPr>
                <w:lang w:eastAsia="en-US"/>
              </w:rPr>
              <w:t xml:space="preserve"> turi užtikrinti paslaug</w:t>
            </w:r>
            <w:r w:rsidR="007F5935">
              <w:rPr>
                <w:lang w:eastAsia="en-US"/>
              </w:rPr>
              <w:t>ų</w:t>
            </w:r>
            <w:r w:rsidR="00653791" w:rsidRPr="00653791">
              <w:rPr>
                <w:lang w:eastAsia="en-US"/>
              </w:rPr>
              <w:t xml:space="preserve"> teikimą kariams adresu: Gulioniškės k., Kazlų Rūdos sen. </w:t>
            </w:r>
            <w:r w:rsidR="00653791">
              <w:rPr>
                <w:lang w:eastAsia="en-US"/>
              </w:rPr>
              <w:t>d</w:t>
            </w:r>
            <w:r w:rsidR="00653791" w:rsidRPr="00653791">
              <w:rPr>
                <w:lang w:eastAsia="en-US"/>
              </w:rPr>
              <w:t>arbo dienomis (pirmadieniais – ketvirtadieniais nuo 8:00 val. iki 17:00 val., penktadieniais – 8:00 val. iki 15:45 val.) iš anksto (prieš 5 d. d.) su Pirkėju elektroniniu paštu suderintu adresu ir grafiku pagal faktinį paslaugų (apsilankymų) skaičių, kai per dieną nustatytu darbo laiku paslaugų (apsilankymų) skaičius – nuo 5 iki 50.</w:t>
            </w:r>
          </w:p>
          <w:p w14:paraId="1A4CD580" w14:textId="0342A6EE" w:rsidR="00B142CC" w:rsidRPr="00FB5A6A" w:rsidRDefault="00B142CC" w:rsidP="00181F68">
            <w:pPr>
              <w:jc w:val="both"/>
              <w:rPr>
                <w:rFonts w:eastAsia="Calibri"/>
                <w:lang w:eastAsia="en-US"/>
              </w:rPr>
            </w:pPr>
            <w:r>
              <w:rPr>
                <w:rFonts w:eastAsia="Calibri"/>
                <w:lang w:eastAsia="en-US"/>
              </w:rPr>
              <w:lastRenderedPageBreak/>
              <w:t xml:space="preserve">3.3. </w:t>
            </w:r>
            <w:r w:rsidRPr="00FB5A6A">
              <w:rPr>
                <w:rFonts w:eastAsia="Calibri"/>
                <w:b/>
                <w:lang w:eastAsia="en-US"/>
              </w:rPr>
              <w:t>Teikėjas</w:t>
            </w:r>
            <w:r w:rsidRPr="00FB5A6A">
              <w:rPr>
                <w:rFonts w:eastAsia="Calibri"/>
                <w:lang w:eastAsia="en-US"/>
              </w:rPr>
              <w:t xml:space="preserve"> </w:t>
            </w:r>
            <w:r w:rsidR="00FB5A6A" w:rsidRPr="00FB5A6A">
              <w:rPr>
                <w:rFonts w:eastAsia="Calibri"/>
                <w:lang w:eastAsia="en-US"/>
              </w:rPr>
              <w:t xml:space="preserve">po </w:t>
            </w:r>
            <w:r w:rsidR="007F5935">
              <w:rPr>
                <w:rFonts w:eastAsia="Calibri"/>
                <w:lang w:eastAsia="en-US"/>
              </w:rPr>
              <w:t>S</w:t>
            </w:r>
            <w:r w:rsidR="00FB5A6A" w:rsidRPr="00FB5A6A">
              <w:rPr>
                <w:rFonts w:eastAsia="Calibri"/>
                <w:lang w:eastAsia="en-US"/>
              </w:rPr>
              <w:t xml:space="preserve">utarties </w:t>
            </w:r>
            <w:r w:rsidR="007F5935">
              <w:rPr>
                <w:rFonts w:eastAsia="Calibri"/>
                <w:lang w:eastAsia="en-US"/>
              </w:rPr>
              <w:t>įsigaliojimo</w:t>
            </w:r>
            <w:r w:rsidRPr="00FB5A6A">
              <w:rPr>
                <w:rFonts w:eastAsia="Calibri"/>
                <w:lang w:eastAsia="en-US"/>
              </w:rPr>
              <w:t xml:space="preserve">, elektroniniu paštu turi pateikti </w:t>
            </w:r>
            <w:r w:rsidR="00B71775" w:rsidRPr="00FB5A6A">
              <w:rPr>
                <w:rFonts w:eastAsia="Calibri"/>
                <w:lang w:eastAsia="en-US"/>
              </w:rPr>
              <w:t>Vado grupės</w:t>
            </w:r>
            <w:r w:rsidR="00496035" w:rsidRPr="00FB5A6A">
              <w:rPr>
                <w:rFonts w:eastAsia="Calibri"/>
                <w:lang w:eastAsia="en-US"/>
              </w:rPr>
              <w:t xml:space="preserve"> </w:t>
            </w:r>
            <w:r w:rsidRPr="00FB5A6A">
              <w:rPr>
                <w:rFonts w:eastAsia="Calibri"/>
                <w:lang w:eastAsia="en-US"/>
              </w:rPr>
              <w:t xml:space="preserve">saugumo </w:t>
            </w:r>
            <w:r w:rsidR="00FA4B93" w:rsidRPr="00FB5A6A">
              <w:rPr>
                <w:rFonts w:eastAsia="Calibri"/>
                <w:lang w:eastAsia="en-US"/>
              </w:rPr>
              <w:t xml:space="preserve">vyresn. </w:t>
            </w:r>
            <w:r w:rsidRPr="00FB5A6A">
              <w:rPr>
                <w:rFonts w:eastAsia="Calibri"/>
                <w:lang w:eastAsia="en-US"/>
              </w:rPr>
              <w:t>karininkui</w:t>
            </w:r>
            <w:r w:rsidR="004651C0" w:rsidRPr="00FB5A6A">
              <w:rPr>
                <w:rFonts w:eastAsia="Calibri"/>
                <w:lang w:eastAsia="en-US"/>
              </w:rPr>
              <w:t xml:space="preserve"> </w:t>
            </w:r>
            <w:r w:rsidR="00FB5A6A" w:rsidRPr="00FB5A6A">
              <w:rPr>
                <w:rFonts w:eastAsia="Calibri"/>
                <w:lang w:eastAsia="en-US"/>
              </w:rPr>
              <w:t>št. srž. Alvydui Paulauskui</w:t>
            </w:r>
            <w:r w:rsidR="00496035" w:rsidRPr="00FB5A6A">
              <w:rPr>
                <w:rFonts w:eastAsia="Calibri"/>
                <w:lang w:eastAsia="en-US"/>
              </w:rPr>
              <w:t xml:space="preserve">, el. pašto adresas: </w:t>
            </w:r>
            <w:hyperlink r:id="rId8" w:history="1">
              <w:r w:rsidR="00FB5A6A" w:rsidRPr="00FB5A6A">
                <w:rPr>
                  <w:rStyle w:val="Hyperlink"/>
                  <w:rFonts w:eastAsia="Calibri"/>
                  <w:color w:val="auto"/>
                  <w:lang w:eastAsia="en-US"/>
                </w:rPr>
                <w:t>a</w:t>
              </w:r>
              <w:r w:rsidR="00FB5A6A" w:rsidRPr="00FB5A6A">
                <w:rPr>
                  <w:rStyle w:val="Hyperlink"/>
                  <w:rFonts w:eastAsia="Calibri"/>
                  <w:color w:val="auto"/>
                </w:rPr>
                <w:t>lvydas.paulauskas</w:t>
              </w:r>
              <w:r w:rsidR="00FB5A6A" w:rsidRPr="00FB5A6A">
                <w:rPr>
                  <w:rStyle w:val="Hyperlink"/>
                  <w:rFonts w:eastAsia="Calibri"/>
                  <w:color w:val="auto"/>
                  <w:lang w:val="en-US" w:eastAsia="en-US"/>
                </w:rPr>
                <w:t>@mil.lt</w:t>
              </w:r>
            </w:hyperlink>
            <w:r w:rsidR="00496035" w:rsidRPr="00FB5A6A">
              <w:rPr>
                <w:rFonts w:eastAsia="Calibri"/>
                <w:lang w:val="en-US" w:eastAsia="en-US"/>
              </w:rPr>
              <w:t xml:space="preserve">, </w:t>
            </w:r>
            <w:r w:rsidR="00496035" w:rsidRPr="00FB5A6A">
              <w:rPr>
                <w:rFonts w:eastAsia="Calibri"/>
                <w:lang w:eastAsia="en-US"/>
              </w:rPr>
              <w:t xml:space="preserve">tel. </w:t>
            </w:r>
            <w:r w:rsidR="00496035" w:rsidRPr="00FB5A6A">
              <w:rPr>
                <w:rFonts w:eastAsia="Calibri"/>
                <w:lang w:val="en-US" w:eastAsia="en-US"/>
              </w:rPr>
              <w:t>+370 706 </w:t>
            </w:r>
            <w:r w:rsidR="00FB5A6A" w:rsidRPr="00FB5A6A">
              <w:rPr>
                <w:rFonts w:eastAsia="Calibri"/>
                <w:lang w:val="en-US" w:eastAsia="en-US"/>
              </w:rPr>
              <w:t>75530</w:t>
            </w:r>
            <w:r w:rsidR="00496035" w:rsidRPr="00FB5A6A">
              <w:rPr>
                <w:rFonts w:eastAsia="Calibri"/>
                <w:lang w:val="en-US" w:eastAsia="en-US"/>
              </w:rPr>
              <w:t xml:space="preserve">, </w:t>
            </w:r>
            <w:r w:rsidR="00FB5A6A" w:rsidRPr="00FB5A6A">
              <w:rPr>
                <w:rFonts w:eastAsia="Calibri"/>
                <w:lang w:val="en-US" w:eastAsia="en-US"/>
              </w:rPr>
              <w:t xml:space="preserve">sutarties vykdymo laikotarpiu </w:t>
            </w:r>
            <w:r w:rsidR="00496035" w:rsidRPr="00FB5A6A">
              <w:rPr>
                <w:rFonts w:eastAsia="Calibri"/>
                <w:lang w:val="en-US" w:eastAsia="en-US"/>
              </w:rPr>
              <w:t>atvykstan</w:t>
            </w:r>
            <w:r w:rsidR="00496035" w:rsidRPr="00FB5A6A">
              <w:rPr>
                <w:rFonts w:eastAsia="Calibri"/>
                <w:lang w:eastAsia="en-US"/>
              </w:rPr>
              <w:t>čiųjų į karinę teritoriją asmenų sąrašą ir transporto priemonių markes bei valstybinius numerius.</w:t>
            </w:r>
          </w:p>
          <w:p w14:paraId="7AD2AD39" w14:textId="3D01C866" w:rsidR="00181F68" w:rsidRPr="00833F72" w:rsidRDefault="00181F68" w:rsidP="00181F68">
            <w:pPr>
              <w:jc w:val="both"/>
            </w:pPr>
            <w:r w:rsidRPr="00833F72">
              <w:t>3.</w:t>
            </w:r>
            <w:r w:rsidR="009E2D87">
              <w:t>4</w:t>
            </w:r>
            <w:r w:rsidRPr="00833F72">
              <w:t>.</w:t>
            </w:r>
            <w:r w:rsidR="006A40DB">
              <w:t xml:space="preserve"> </w:t>
            </w:r>
            <w:r w:rsidR="009B2CC0" w:rsidRPr="009637D8">
              <w:rPr>
                <w:b/>
              </w:rPr>
              <w:t>Teikėjas</w:t>
            </w:r>
            <w:r w:rsidR="009B2CC0">
              <w:t xml:space="preserve"> privalo n</w:t>
            </w:r>
            <w:r w:rsidRPr="00833F72">
              <w:t xml:space="preserve">edelsiant informuoti </w:t>
            </w:r>
            <w:r w:rsidRPr="00833F72">
              <w:rPr>
                <w:b/>
              </w:rPr>
              <w:t>Pirkėją</w:t>
            </w:r>
            <w:r w:rsidRPr="00833F72">
              <w:t xml:space="preserve"> apie bet kokias kliūtis, trukdančias vykdyti Sutartį, bei imtis visų įmanomų priemonių toms kliūtims pašalinti;</w:t>
            </w:r>
          </w:p>
          <w:p w14:paraId="7F4C603C" w14:textId="77777777" w:rsidR="00181F68" w:rsidRPr="00833F72" w:rsidRDefault="00181F68" w:rsidP="00181F68">
            <w:pPr>
              <w:tabs>
                <w:tab w:val="left" w:pos="5387"/>
                <w:tab w:val="left" w:pos="5529"/>
              </w:tabs>
              <w:jc w:val="both"/>
            </w:pPr>
            <w:r w:rsidRPr="00833F72">
              <w:t xml:space="preserve">3.4. </w:t>
            </w:r>
            <w:r w:rsidRPr="00833F72">
              <w:rPr>
                <w:b/>
              </w:rPr>
              <w:t>Pirkėjas</w:t>
            </w:r>
            <w:r w:rsidRPr="00833F72">
              <w:t xml:space="preserve"> įsipareigoja:</w:t>
            </w:r>
          </w:p>
          <w:p w14:paraId="3014D9CE" w14:textId="77777777" w:rsidR="00181F68" w:rsidRPr="00833F72" w:rsidRDefault="00181F68" w:rsidP="00181F68">
            <w:pPr>
              <w:tabs>
                <w:tab w:val="left" w:pos="5387"/>
                <w:tab w:val="left" w:pos="5529"/>
              </w:tabs>
              <w:jc w:val="both"/>
            </w:pPr>
            <w:r w:rsidRPr="00833F72">
              <w:t>3.4.1. Apmokėti už laiku ir tinkamai suteiktas paslaugas Sutartyje numatytais terminais ir tvarka;</w:t>
            </w:r>
          </w:p>
          <w:p w14:paraId="2AF47EFE" w14:textId="77777777" w:rsidR="00181F68" w:rsidRPr="00833F72" w:rsidRDefault="00181F68" w:rsidP="00181F68">
            <w:pPr>
              <w:tabs>
                <w:tab w:val="left" w:pos="5387"/>
                <w:tab w:val="left" w:pos="5529"/>
              </w:tabs>
              <w:jc w:val="both"/>
            </w:pPr>
            <w:r w:rsidRPr="00833F72">
              <w:t xml:space="preserve">3.4.2. Sudaryti sąlygas paslaugos teikimo metu </w:t>
            </w:r>
            <w:r w:rsidRPr="00833F72">
              <w:rPr>
                <w:b/>
              </w:rPr>
              <w:t>Teikėjo</w:t>
            </w:r>
            <w:r w:rsidRPr="00833F72">
              <w:t xml:space="preserve"> darbuotojams patekti per praleidimo postus į teritorijas/objektus, kuriuose </w:t>
            </w:r>
            <w:r w:rsidRPr="00833F72">
              <w:rPr>
                <w:b/>
              </w:rPr>
              <w:t>Teikėjo</w:t>
            </w:r>
            <w:r w:rsidRPr="00833F72">
              <w:t xml:space="preserve"> darbuotojai teikia paslaugas;</w:t>
            </w:r>
          </w:p>
          <w:p w14:paraId="16CCC03E" w14:textId="0AD0DB3A" w:rsidR="0071034B" w:rsidRPr="0071034B" w:rsidRDefault="00181F68" w:rsidP="0071034B">
            <w:pPr>
              <w:jc w:val="both"/>
            </w:pPr>
            <w:r w:rsidRPr="0071034B">
              <w:t>3.</w:t>
            </w:r>
            <w:r w:rsidR="00FB5A6A">
              <w:t>5</w:t>
            </w:r>
            <w:r w:rsidRPr="0071034B">
              <w:t xml:space="preserve">. </w:t>
            </w:r>
            <w:r w:rsidR="009B2CC0">
              <w:rPr>
                <w:b/>
              </w:rPr>
              <w:t>Teikėjas</w:t>
            </w:r>
            <w:r w:rsidR="009B2CC0" w:rsidRPr="0071034B">
              <w:t xml:space="preserve"> </w:t>
            </w:r>
            <w:r w:rsidR="0071034B" w:rsidRPr="0071034B">
              <w:t xml:space="preserve">privalo užtikrinti, kad </w:t>
            </w:r>
            <w:r w:rsidR="0071034B" w:rsidRPr="0071034B">
              <w:rPr>
                <w:b/>
              </w:rPr>
              <w:t>Sutarties</w:t>
            </w:r>
            <w:r w:rsidR="0071034B" w:rsidRPr="0071034B">
              <w:t xml:space="preserve"> sudarymo ir vykdymo metu neatsirastų aplinkybių</w:t>
            </w:r>
            <w:r w:rsidR="009B2CC0">
              <w:t>,</w:t>
            </w:r>
            <w:r w:rsidR="0071034B" w:rsidRPr="0071034B">
              <w:t xml:space="preserve"> nurodytų Viešųjų pirkimų įstatymo 45 straipsnio 2</w:t>
            </w:r>
            <w:r w:rsidR="0071034B" w:rsidRPr="0071034B">
              <w:rPr>
                <w:vertAlign w:val="superscript"/>
              </w:rPr>
              <w:t>1</w:t>
            </w:r>
            <w:r w:rsidR="0071034B" w:rsidRPr="0071034B">
              <w:t xml:space="preserve"> dalyje. </w:t>
            </w:r>
            <w:r w:rsidR="0071034B" w:rsidRPr="009476E3">
              <w:rPr>
                <w:b/>
              </w:rPr>
              <w:t>Pirkėjas</w:t>
            </w:r>
            <w:r w:rsidR="0071034B" w:rsidRPr="0071034B">
              <w:t xml:space="preserve"> turi teisę bet kuriuo metu pareikalauti </w:t>
            </w:r>
            <w:r w:rsidR="009B2CC0">
              <w:rPr>
                <w:b/>
              </w:rPr>
              <w:t>Teikėjo</w:t>
            </w:r>
            <w:r w:rsidR="0071034B" w:rsidRPr="0071034B">
              <w:t xml:space="preserve"> pateikti pagrindžiančius dokumentus</w:t>
            </w:r>
            <w:r w:rsidR="009B2CC0">
              <w:t>,</w:t>
            </w:r>
            <w:r w:rsidR="0071034B" w:rsidRPr="0071034B">
              <w:t xml:space="preserve"> nurodytus Viešųjų pirkimų įstatymo 51 straipsnio 12 dalyje, kad nėra sąlygų, numatytų Viešųjų pirkimų, įstatymo 45 straipsnio 2</w:t>
            </w:r>
            <w:r w:rsidR="0071034B" w:rsidRPr="0071034B">
              <w:rPr>
                <w:vertAlign w:val="superscript"/>
              </w:rPr>
              <w:t>1</w:t>
            </w:r>
            <w:r w:rsidR="0071034B" w:rsidRPr="0071034B">
              <w:t xml:space="preserve"> dalyje. </w:t>
            </w:r>
            <w:r w:rsidR="009B2CC0" w:rsidRPr="009637D8">
              <w:rPr>
                <w:b/>
              </w:rPr>
              <w:t>Teikėjas</w:t>
            </w:r>
            <w:r w:rsidR="009B2CC0" w:rsidRPr="0071034B">
              <w:t xml:space="preserve"> </w:t>
            </w:r>
            <w:r w:rsidR="0071034B" w:rsidRPr="0071034B">
              <w:t xml:space="preserve">privalo pateikti </w:t>
            </w:r>
            <w:r w:rsidR="0071034B" w:rsidRPr="009637D8">
              <w:rPr>
                <w:b/>
              </w:rPr>
              <w:t>Pirkėjo</w:t>
            </w:r>
            <w:r w:rsidR="0071034B" w:rsidRPr="0071034B">
              <w:t xml:space="preserve"> prašomus dokumentus ne vėliau kaip per 10 (dešimt) darbo dienų nuo prašymo gavimo dienos.</w:t>
            </w:r>
          </w:p>
          <w:p w14:paraId="47F7BB14" w14:textId="77777777" w:rsidR="00181F68" w:rsidRPr="00634AE0" w:rsidRDefault="00181F68" w:rsidP="0071034B">
            <w:pPr>
              <w:jc w:val="both"/>
              <w:rPr>
                <w:sz w:val="22"/>
                <w:szCs w:val="22"/>
                <w:shd w:val="clear" w:color="auto" w:fill="FFFFFF"/>
                <w:lang w:eastAsia="en-US"/>
              </w:rPr>
            </w:pPr>
          </w:p>
        </w:tc>
      </w:tr>
      <w:tr w:rsidR="00181F68" w14:paraId="733B5038" w14:textId="77777777" w:rsidTr="00400AED">
        <w:tc>
          <w:tcPr>
            <w:tcW w:w="10107" w:type="dxa"/>
            <w:shd w:val="clear" w:color="auto" w:fill="auto"/>
          </w:tcPr>
          <w:p w14:paraId="33E49924" w14:textId="299382D4" w:rsidR="009B2CC0" w:rsidRPr="00E61C62" w:rsidRDefault="009B2CC0" w:rsidP="00181F68">
            <w:pPr>
              <w:jc w:val="both"/>
              <w:rPr>
                <w:b/>
              </w:rPr>
            </w:pPr>
            <w:r w:rsidRPr="009A182C">
              <w:rPr>
                <w:b/>
              </w:rPr>
              <w:lastRenderedPageBreak/>
              <w:t xml:space="preserve">4. </w:t>
            </w:r>
            <w:r w:rsidR="00E61C62" w:rsidRPr="009A182C">
              <w:rPr>
                <w:b/>
              </w:rPr>
              <w:t>Atsiskaitymo už paslaugas tvarka:</w:t>
            </w:r>
          </w:p>
          <w:p w14:paraId="7EC511D8" w14:textId="31BAE6EE" w:rsidR="00E61C62" w:rsidRPr="009F13D4" w:rsidRDefault="00181F68" w:rsidP="00181F68">
            <w:pPr>
              <w:jc w:val="both"/>
              <w:rPr>
                <w:color w:val="FF0000"/>
              </w:rPr>
            </w:pPr>
            <w:r w:rsidRPr="00794149">
              <w:t xml:space="preserve">4.1. </w:t>
            </w:r>
            <w:r w:rsidRPr="00FB5A6A">
              <w:rPr>
                <w:b/>
              </w:rPr>
              <w:t xml:space="preserve">Pirkėjas </w:t>
            </w:r>
            <w:r w:rsidRPr="00FB5A6A">
              <w:t xml:space="preserve">su </w:t>
            </w:r>
            <w:r w:rsidRPr="00FB5A6A">
              <w:rPr>
                <w:b/>
              </w:rPr>
              <w:t xml:space="preserve">Teikėju </w:t>
            </w:r>
            <w:r w:rsidRPr="00FB5A6A">
              <w:t xml:space="preserve">atsiskaito Sutarties bendrosios dalies 4.1 </w:t>
            </w:r>
            <w:r w:rsidR="009B2CC0" w:rsidRPr="00FB5A6A">
              <w:t>papunktyje</w:t>
            </w:r>
            <w:r w:rsidRPr="00FB5A6A">
              <w:t xml:space="preserve"> nustatyta tvarka</w:t>
            </w:r>
            <w:r w:rsidR="00FB5A6A" w:rsidRPr="00FB5A6A">
              <w:t>.</w:t>
            </w:r>
            <w:r w:rsidRPr="00FB5A6A">
              <w:t xml:space="preserve"> </w:t>
            </w:r>
          </w:p>
          <w:p w14:paraId="4C879D4E" w14:textId="7E8CE89F" w:rsidR="00181F68" w:rsidRPr="00181F68" w:rsidRDefault="00181F68" w:rsidP="00181F68">
            <w:pPr>
              <w:jc w:val="both"/>
            </w:pPr>
            <w:r w:rsidRPr="00181F68">
              <w:t xml:space="preserve">4.2. Avanso mokėjimas nenumatomas. </w:t>
            </w:r>
          </w:p>
          <w:p w14:paraId="444A39DC" w14:textId="77777777" w:rsidR="00181F68" w:rsidRDefault="00181F68" w:rsidP="00DD1431">
            <w:pPr>
              <w:jc w:val="both"/>
            </w:pPr>
            <w:r w:rsidRPr="00181F68">
              <w:t xml:space="preserve">4.3. Vykdant Sutartį, </w:t>
            </w:r>
            <w:r w:rsidRPr="00794149">
              <w:t>PVM</w:t>
            </w:r>
            <w:r w:rsidRPr="00181F68">
              <w:t xml:space="preserve"> sąskaitos faktūros turi būti teikiamos naudojantis </w:t>
            </w:r>
            <w:r w:rsidR="00DD1431">
              <w:t>S</w:t>
            </w:r>
            <w:r w:rsidRPr="00181F68">
              <w:t xml:space="preserve">ąskaitų administravimo bendrosios informacinės sistemos (toliau – SABIS) priemonėmis nurodant </w:t>
            </w:r>
            <w:r w:rsidRPr="00181F68">
              <w:rPr>
                <w:b/>
              </w:rPr>
              <w:t>Pirkėją</w:t>
            </w:r>
            <w:r w:rsidRPr="00181F68">
              <w:t xml:space="preserve">, </w:t>
            </w:r>
            <w:r w:rsidRPr="00181F68">
              <w:rPr>
                <w:b/>
              </w:rPr>
              <w:t>Mokėtoją</w:t>
            </w:r>
            <w:r w:rsidRPr="00181F68">
              <w:t xml:space="preserve">, Sutarties numerį ir registracijos datą. Jeigu </w:t>
            </w:r>
            <w:r w:rsidRPr="00181F68">
              <w:rPr>
                <w:b/>
              </w:rPr>
              <w:t>Teikėjas</w:t>
            </w:r>
            <w:r w:rsidRPr="00181F68">
              <w:t xml:space="preserve"> nepateikia PVM sąskaitos </w:t>
            </w:r>
            <w:r w:rsidR="00CF301C">
              <w:t>–</w:t>
            </w:r>
            <w:r w:rsidRPr="00181F68">
              <w:t xml:space="preserve"> faktūros informacinės sistemos SABIS priemonėmis,  Mokėtojas mokėjimo neatlieka.</w:t>
            </w:r>
          </w:p>
          <w:p w14:paraId="09AAA9A8" w14:textId="04DA4308" w:rsidR="00A25249" w:rsidRPr="00256EDC" w:rsidRDefault="00A25249" w:rsidP="00DD1431">
            <w:pPr>
              <w:jc w:val="both"/>
            </w:pPr>
          </w:p>
        </w:tc>
      </w:tr>
      <w:tr w:rsidR="00400AED" w14:paraId="6167D9FA" w14:textId="77777777" w:rsidTr="00400AED">
        <w:tc>
          <w:tcPr>
            <w:tcW w:w="10107" w:type="dxa"/>
            <w:shd w:val="clear" w:color="auto" w:fill="auto"/>
          </w:tcPr>
          <w:p w14:paraId="45816B68" w14:textId="77777777" w:rsidR="00400AED" w:rsidRPr="00181F68" w:rsidRDefault="00400AED" w:rsidP="00400AED">
            <w:pPr>
              <w:jc w:val="both"/>
              <w:rPr>
                <w:b/>
              </w:rPr>
            </w:pPr>
            <w:r w:rsidRPr="009637D8">
              <w:rPr>
                <w:b/>
              </w:rPr>
              <w:t>5. Pirkėjo teisė vienašališkai nutraukti Sutartį</w:t>
            </w:r>
            <w:r w:rsidRPr="00181F68">
              <w:rPr>
                <w:b/>
              </w:rPr>
              <w:t xml:space="preserve"> </w:t>
            </w:r>
          </w:p>
          <w:p w14:paraId="11024063" w14:textId="4C18B2D5" w:rsidR="00400AED" w:rsidRDefault="00400AED" w:rsidP="00400AED">
            <w:pPr>
              <w:jc w:val="both"/>
            </w:pPr>
            <w:r w:rsidRPr="00181F68">
              <w:t xml:space="preserve">5.1. </w:t>
            </w:r>
            <w:r w:rsidRPr="00181F68">
              <w:rPr>
                <w:b/>
              </w:rPr>
              <w:t>Teikėjui</w:t>
            </w:r>
            <w:r w:rsidRPr="00181F68">
              <w:t xml:space="preserve"> nepradedant </w:t>
            </w:r>
            <w:r w:rsidR="00642361">
              <w:t xml:space="preserve">teikti ar vėluojant </w:t>
            </w:r>
            <w:r w:rsidRPr="00181F68">
              <w:t>teikti paslaug</w:t>
            </w:r>
            <w:r w:rsidR="00642361">
              <w:t>as</w:t>
            </w:r>
            <w:r w:rsidRPr="00181F68">
              <w:t xml:space="preserve"> daugiau kaip 5 (penkias) darbo dienas </w:t>
            </w:r>
            <w:r>
              <w:t xml:space="preserve">nuo </w:t>
            </w:r>
            <w:r w:rsidR="00794149" w:rsidRPr="00794149">
              <w:rPr>
                <w:b/>
              </w:rPr>
              <w:t>Pirkėjo</w:t>
            </w:r>
            <w:r w:rsidR="00794149">
              <w:t xml:space="preserve"> </w:t>
            </w:r>
            <w:r w:rsidR="004670C4" w:rsidRPr="00B62194">
              <w:t>elektroniniu paštu</w:t>
            </w:r>
            <w:r w:rsidR="00794149" w:rsidRPr="00B62194">
              <w:t xml:space="preserve"> nurodytos paslaugų teikimo pradžios datos</w:t>
            </w:r>
            <w:r w:rsidRPr="00B62194">
              <w:t xml:space="preserve">, </w:t>
            </w:r>
            <w:r w:rsidRPr="00B62194">
              <w:rPr>
                <w:b/>
              </w:rPr>
              <w:t>Pirkėjas</w:t>
            </w:r>
            <w:r w:rsidRPr="00B62194">
              <w:t xml:space="preserve"> turi teisę Sutarties bendrosios dalies 9.2 </w:t>
            </w:r>
            <w:r w:rsidR="009B2CC0" w:rsidRPr="00B62194">
              <w:t>p</w:t>
            </w:r>
            <w:r w:rsidR="009B2CC0">
              <w:t>apunktyje</w:t>
            </w:r>
            <w:r w:rsidRPr="00181F68">
              <w:t xml:space="preserve"> nustatyta tvarka Sutartį nutraukti.</w:t>
            </w:r>
          </w:p>
          <w:p w14:paraId="500E137D" w14:textId="18AAA58F" w:rsidR="00400AED" w:rsidRPr="00B62194" w:rsidRDefault="00400AED" w:rsidP="00400AED">
            <w:pPr>
              <w:jc w:val="both"/>
              <w:rPr>
                <w:color w:val="000000"/>
              </w:rPr>
            </w:pPr>
            <w:r w:rsidRPr="00181F68">
              <w:t>5.</w:t>
            </w:r>
            <w:r w:rsidR="00642361">
              <w:t>2</w:t>
            </w:r>
            <w:r w:rsidRPr="00181F68">
              <w:t xml:space="preserve">. </w:t>
            </w:r>
            <w:r w:rsidRPr="00181F68">
              <w:rPr>
                <w:b/>
                <w:color w:val="000000"/>
              </w:rPr>
              <w:t>Teikėjas</w:t>
            </w:r>
            <w:r w:rsidRPr="00181F68">
              <w:rPr>
                <w:color w:val="000000"/>
              </w:rPr>
              <w:t xml:space="preserve"> </w:t>
            </w:r>
            <w:r w:rsidRPr="00B62194">
              <w:rPr>
                <w:color w:val="000000"/>
              </w:rPr>
              <w:t xml:space="preserve">per </w:t>
            </w:r>
            <w:r w:rsidRPr="00B62194">
              <w:rPr>
                <w:b/>
                <w:color w:val="000000"/>
              </w:rPr>
              <w:t>Pirkėjo</w:t>
            </w:r>
            <w:r w:rsidRPr="00B62194">
              <w:rPr>
                <w:color w:val="000000"/>
              </w:rPr>
              <w:t xml:space="preserve"> nustatytą terminą </w:t>
            </w:r>
            <w:r w:rsidRPr="00B62194">
              <w:rPr>
                <w:b/>
                <w:color w:val="000000"/>
              </w:rPr>
              <w:t>Pirkėjui</w:t>
            </w:r>
            <w:r w:rsidRPr="00B62194">
              <w:rPr>
                <w:color w:val="000000"/>
              </w:rPr>
              <w:t xml:space="preserve"> nepateikia Sutarties specialiosios dalies 3.</w:t>
            </w:r>
            <w:r w:rsidR="00A22E2B">
              <w:rPr>
                <w:color w:val="000000"/>
              </w:rPr>
              <w:t>5</w:t>
            </w:r>
            <w:r w:rsidRPr="00B62194">
              <w:rPr>
                <w:color w:val="000000"/>
              </w:rPr>
              <w:t xml:space="preserve"> </w:t>
            </w:r>
            <w:r w:rsidR="009B2CC0" w:rsidRPr="00B62194">
              <w:t>papunktyje</w:t>
            </w:r>
            <w:r w:rsidRPr="00B62194">
              <w:rPr>
                <w:color w:val="000000"/>
              </w:rPr>
              <w:t xml:space="preserve"> nurodytų dokumentų.</w:t>
            </w:r>
          </w:p>
          <w:p w14:paraId="470E762E" w14:textId="52BBC938" w:rsidR="00400AED" w:rsidRPr="00181F68" w:rsidRDefault="00400AED" w:rsidP="00400AED">
            <w:pPr>
              <w:jc w:val="both"/>
              <w:rPr>
                <w:kern w:val="2"/>
                <w:shd w:val="clear" w:color="auto" w:fill="FFFFFF"/>
              </w:rPr>
            </w:pPr>
            <w:r w:rsidRPr="00B62194">
              <w:rPr>
                <w:kern w:val="2"/>
                <w:shd w:val="clear" w:color="auto" w:fill="FFFFFF"/>
              </w:rPr>
              <w:t>5.</w:t>
            </w:r>
            <w:r w:rsidR="00642361" w:rsidRPr="00B62194">
              <w:rPr>
                <w:kern w:val="2"/>
                <w:shd w:val="clear" w:color="auto" w:fill="FFFFFF"/>
              </w:rPr>
              <w:t>3</w:t>
            </w:r>
            <w:r w:rsidRPr="00B62194">
              <w:rPr>
                <w:kern w:val="2"/>
                <w:shd w:val="clear" w:color="auto" w:fill="FFFFFF"/>
              </w:rPr>
              <w:t xml:space="preserve">. Jeigu </w:t>
            </w:r>
            <w:r w:rsidRPr="00B62194">
              <w:rPr>
                <w:b/>
                <w:kern w:val="2"/>
                <w:shd w:val="clear" w:color="auto" w:fill="FFFFFF"/>
              </w:rPr>
              <w:t>Pirkėjas</w:t>
            </w:r>
            <w:r w:rsidRPr="00B62194">
              <w:rPr>
                <w:kern w:val="2"/>
                <w:shd w:val="clear" w:color="auto" w:fill="FFFFFF"/>
              </w:rPr>
              <w:t xml:space="preserve"> sužino, kad </w:t>
            </w:r>
            <w:r w:rsidRPr="00B62194">
              <w:rPr>
                <w:b/>
                <w:kern w:val="2"/>
                <w:shd w:val="clear" w:color="auto" w:fill="FFFFFF"/>
              </w:rPr>
              <w:t xml:space="preserve">Teikėjo </w:t>
            </w:r>
            <w:r w:rsidRPr="00B62194">
              <w:rPr>
                <w:kern w:val="2"/>
                <w:shd w:val="clear" w:color="auto" w:fill="FFFFFF"/>
              </w:rPr>
              <w:t>elgesys neatitinka</w:t>
            </w:r>
            <w:r w:rsidRPr="00181F68">
              <w:rPr>
                <w:kern w:val="2"/>
                <w:shd w:val="clear" w:color="auto" w:fill="FFFFFF"/>
              </w:rPr>
              <w:t xml:space="preserve"> </w:t>
            </w:r>
            <w:r w:rsidRPr="00B15B91">
              <w:rPr>
                <w:kern w:val="2"/>
                <w:shd w:val="clear" w:color="auto" w:fill="FFFFFF"/>
              </w:rPr>
              <w:t>tiekėjų etikos kodekso (</w:t>
            </w:r>
            <w:hyperlink r:id="rId9" w:history="1">
              <w:r w:rsidRPr="00B15B91">
                <w:rPr>
                  <w:color w:val="0000FF"/>
                  <w:kern w:val="2"/>
                  <w:u w:val="single"/>
                  <w:shd w:val="clear" w:color="auto" w:fill="FFFFFF"/>
                </w:rPr>
                <w:t>https://vpt.lrv.lt/media/viesa/saugykla/2024/1/w2fscibRf-4.pdf</w:t>
              </w:r>
            </w:hyperlink>
            <w:r w:rsidRPr="00B15B91">
              <w:rPr>
                <w:kern w:val="2"/>
                <w:shd w:val="clear" w:color="auto" w:fill="FFFFFF"/>
              </w:rPr>
              <w:t xml:space="preserve">) toliau – Kodeksas) </w:t>
            </w:r>
            <w:r w:rsidRPr="00181F68">
              <w:rPr>
                <w:kern w:val="2"/>
                <w:shd w:val="clear" w:color="auto" w:fill="FFFFFF"/>
              </w:rPr>
              <w:t xml:space="preserve">nuostatų, ir jei </w:t>
            </w:r>
            <w:r w:rsidRPr="00181F68">
              <w:rPr>
                <w:b/>
                <w:kern w:val="2"/>
                <w:shd w:val="clear" w:color="auto" w:fill="FFFFFF"/>
              </w:rPr>
              <w:t>Teikėjas</w:t>
            </w:r>
            <w:r w:rsidRPr="00181F68">
              <w:rPr>
                <w:kern w:val="2"/>
                <w:shd w:val="clear" w:color="auto" w:fill="FFFFFF"/>
              </w:rPr>
              <w:t xml:space="preserve"> nesutinka pašalinti arba per </w:t>
            </w:r>
            <w:r w:rsidRPr="00181F68">
              <w:rPr>
                <w:b/>
                <w:kern w:val="2"/>
                <w:shd w:val="clear" w:color="auto" w:fill="FFFFFF"/>
              </w:rPr>
              <w:t>Pirkėjo</w:t>
            </w:r>
            <w:r w:rsidRPr="00181F68">
              <w:rPr>
                <w:kern w:val="2"/>
                <w:shd w:val="clear" w:color="auto" w:fill="FFFFFF"/>
              </w:rPr>
              <w:t xml:space="preserve"> nurodytą protingą terminą nepašalina pažeidimų, </w:t>
            </w:r>
            <w:r w:rsidRPr="00181F68">
              <w:rPr>
                <w:b/>
                <w:kern w:val="2"/>
                <w:shd w:val="clear" w:color="auto" w:fill="FFFFFF"/>
              </w:rPr>
              <w:t>Pirkėjas</w:t>
            </w:r>
            <w:r w:rsidRPr="00181F68">
              <w:rPr>
                <w:kern w:val="2"/>
                <w:shd w:val="clear" w:color="auto" w:fill="FFFFFF"/>
              </w:rPr>
              <w:t xml:space="preserve"> turi teisę  vienašališkai, nesikreipdamas į teismą, nutraukti Sutartį </w:t>
            </w:r>
            <w:r w:rsidR="00981FB0">
              <w:rPr>
                <w:kern w:val="2"/>
                <w:shd w:val="clear" w:color="auto" w:fill="FFFFFF"/>
              </w:rPr>
              <w:t>b</w:t>
            </w:r>
            <w:r w:rsidRPr="00181F68">
              <w:rPr>
                <w:kern w:val="2"/>
                <w:shd w:val="clear" w:color="auto" w:fill="FFFFFF"/>
              </w:rPr>
              <w:t>endro</w:t>
            </w:r>
            <w:r w:rsidR="00981FB0">
              <w:rPr>
                <w:kern w:val="2"/>
                <w:shd w:val="clear" w:color="auto" w:fill="FFFFFF"/>
              </w:rPr>
              <w:t>joje dalyje</w:t>
            </w:r>
            <w:r w:rsidRPr="00181F68">
              <w:rPr>
                <w:kern w:val="2"/>
                <w:shd w:val="clear" w:color="auto" w:fill="FFFFFF"/>
              </w:rPr>
              <w:t xml:space="preserve"> nustatyta tvarka.</w:t>
            </w:r>
          </w:p>
          <w:p w14:paraId="35035B25" w14:textId="77777777" w:rsidR="00400AED" w:rsidRDefault="00400AED" w:rsidP="00642361">
            <w:pPr>
              <w:jc w:val="both"/>
              <w:rPr>
                <w:szCs w:val="22"/>
              </w:rPr>
            </w:pPr>
            <w:r w:rsidRPr="00181F68">
              <w:rPr>
                <w:color w:val="000000"/>
              </w:rPr>
              <w:t>5.</w:t>
            </w:r>
            <w:r w:rsidR="00642361">
              <w:rPr>
                <w:color w:val="000000"/>
              </w:rPr>
              <w:t>4</w:t>
            </w:r>
            <w:r w:rsidRPr="00181F68">
              <w:rPr>
                <w:color w:val="000000"/>
              </w:rPr>
              <w:t xml:space="preserve">. </w:t>
            </w:r>
            <w:r w:rsidRPr="00181F68">
              <w:rPr>
                <w:szCs w:val="22"/>
              </w:rPr>
              <w:t>Kitais vienašalio Sutarties nutraukimo atvejais</w:t>
            </w:r>
            <w:r w:rsidR="00981FB0">
              <w:rPr>
                <w:szCs w:val="22"/>
              </w:rPr>
              <w:t>,</w:t>
            </w:r>
            <w:r w:rsidRPr="00181F68">
              <w:rPr>
                <w:szCs w:val="22"/>
              </w:rPr>
              <w:t xml:space="preserve"> numatytais Sutarties bendrosios dalies 9.2 punkte.</w:t>
            </w:r>
          </w:p>
          <w:p w14:paraId="10D89F67" w14:textId="758CC8E1" w:rsidR="00A25249" w:rsidRPr="00A84F67" w:rsidRDefault="00A25249" w:rsidP="00642361">
            <w:pPr>
              <w:jc w:val="both"/>
              <w:rPr>
                <w:b/>
              </w:rPr>
            </w:pPr>
          </w:p>
        </w:tc>
      </w:tr>
      <w:tr w:rsidR="00181F68" w14:paraId="1428D0D6" w14:textId="77777777" w:rsidTr="00B62194">
        <w:trPr>
          <w:trHeight w:val="403"/>
        </w:trPr>
        <w:tc>
          <w:tcPr>
            <w:tcW w:w="10107" w:type="dxa"/>
            <w:shd w:val="clear" w:color="auto" w:fill="auto"/>
          </w:tcPr>
          <w:p w14:paraId="6822486D" w14:textId="77777777" w:rsidR="00181F68" w:rsidRPr="007A4D14" w:rsidRDefault="00181F68" w:rsidP="00181F68">
            <w:pPr>
              <w:rPr>
                <w:b/>
              </w:rPr>
            </w:pPr>
            <w:r w:rsidRPr="007A4D14">
              <w:rPr>
                <w:b/>
              </w:rPr>
              <w:t xml:space="preserve">6. Paslaugų kokybė </w:t>
            </w:r>
          </w:p>
          <w:p w14:paraId="6DDCFF68" w14:textId="77777777" w:rsidR="000E4150" w:rsidRDefault="00A45E6E" w:rsidP="00E92E1B">
            <w:pPr>
              <w:jc w:val="both"/>
            </w:pPr>
            <w:r w:rsidRPr="00B62194">
              <w:t xml:space="preserve">6.1. </w:t>
            </w:r>
            <w:r w:rsidR="00181F68" w:rsidRPr="00B62194">
              <w:t>Teikiam</w:t>
            </w:r>
            <w:r w:rsidR="00E92E1B" w:rsidRPr="00B62194">
              <w:t>os paslaugos</w:t>
            </w:r>
            <w:r w:rsidR="00181F68" w:rsidRPr="00B62194">
              <w:t xml:space="preserve"> privalo atitikti Sutartyje ir jos prieduose nustatytus reikalavimus</w:t>
            </w:r>
            <w:r w:rsidR="00981FB0" w:rsidRPr="00B62194">
              <w:t>.</w:t>
            </w:r>
            <w:r w:rsidRPr="00B62194">
              <w:t xml:space="preserve"> </w:t>
            </w:r>
          </w:p>
          <w:p w14:paraId="06415A10" w14:textId="6D3A3A57" w:rsidR="00A25249" w:rsidRPr="00A84F67" w:rsidRDefault="00A25249" w:rsidP="00E92E1B">
            <w:pPr>
              <w:jc w:val="both"/>
              <w:rPr>
                <w:b/>
              </w:rPr>
            </w:pPr>
          </w:p>
        </w:tc>
      </w:tr>
      <w:tr w:rsidR="00181F68" w14:paraId="4E8C417B" w14:textId="77777777" w:rsidTr="00400AED">
        <w:tc>
          <w:tcPr>
            <w:tcW w:w="10107" w:type="dxa"/>
            <w:shd w:val="clear" w:color="auto" w:fill="auto"/>
          </w:tcPr>
          <w:p w14:paraId="7CE05DFB" w14:textId="77777777" w:rsidR="00181F68" w:rsidRPr="00181F68" w:rsidRDefault="00181F68" w:rsidP="00181F68">
            <w:pPr>
              <w:jc w:val="both"/>
              <w:rPr>
                <w:b/>
              </w:rPr>
            </w:pPr>
            <w:r w:rsidRPr="00181F68">
              <w:rPr>
                <w:b/>
              </w:rPr>
              <w:t>7. Garantiniai įsipareigojimai</w:t>
            </w:r>
          </w:p>
          <w:p w14:paraId="468267E2" w14:textId="77777777" w:rsidR="00181F68" w:rsidRPr="00181F68" w:rsidRDefault="00181F68" w:rsidP="00181F68">
            <w:pPr>
              <w:jc w:val="both"/>
            </w:pPr>
            <w:r w:rsidRPr="00181F68">
              <w:t xml:space="preserve">7.1. </w:t>
            </w:r>
            <w:r w:rsidRPr="00181F68">
              <w:rPr>
                <w:b/>
              </w:rPr>
              <w:t>Teikėjas</w:t>
            </w:r>
            <w:r w:rsidRPr="00181F68">
              <w:t xml:space="preserve"> užtikrina sklandų ir nenutrūkstamą kokybiškų paslaugų teikimą visą paslaugų teikimo laikotarpį. Pažeidus šį įsipareigojimą, o </w:t>
            </w:r>
            <w:r w:rsidRPr="00181F68">
              <w:rPr>
                <w:b/>
              </w:rPr>
              <w:t>Pirkėjui</w:t>
            </w:r>
            <w:r w:rsidRPr="00181F68">
              <w:t xml:space="preserve"> įrodžius dėl netinkamos kokybės paslaugų patirtą žalą, </w:t>
            </w:r>
            <w:r w:rsidRPr="00181F68">
              <w:rPr>
                <w:b/>
              </w:rPr>
              <w:t>Teikėjas</w:t>
            </w:r>
            <w:r w:rsidRPr="00181F68">
              <w:t xml:space="preserve"> privalo šiuos </w:t>
            </w:r>
            <w:r w:rsidRPr="00181F68">
              <w:rPr>
                <w:b/>
              </w:rPr>
              <w:t>Pirkėjo</w:t>
            </w:r>
            <w:r w:rsidRPr="00181F68">
              <w:t xml:space="preserve"> nuostolius kompensuoti.</w:t>
            </w:r>
          </w:p>
          <w:p w14:paraId="032293B7" w14:textId="77777777" w:rsidR="006D3AD2" w:rsidRDefault="00BD0A17" w:rsidP="000E4150">
            <w:pPr>
              <w:jc w:val="both"/>
            </w:pPr>
            <w:r>
              <w:t>7.</w:t>
            </w:r>
            <w:r w:rsidR="000E4150">
              <w:t>2</w:t>
            </w:r>
            <w:r>
              <w:t xml:space="preserve">. </w:t>
            </w:r>
            <w:r w:rsidR="00181F68" w:rsidRPr="00181F68">
              <w:rPr>
                <w:b/>
              </w:rPr>
              <w:t>Paslaugų</w:t>
            </w:r>
            <w:r w:rsidR="00181F68" w:rsidRPr="00181F68">
              <w:t xml:space="preserve"> teikimo ir priėmimo metu </w:t>
            </w:r>
            <w:r w:rsidR="00181F68" w:rsidRPr="00181F68">
              <w:rPr>
                <w:b/>
              </w:rPr>
              <w:t>Pirkėjui</w:t>
            </w:r>
            <w:r w:rsidR="00181F68" w:rsidRPr="00181F68">
              <w:t xml:space="preserve"> pastebėjus trūkumų, surašomas aktas, dalyvaujant </w:t>
            </w:r>
            <w:r w:rsidR="00181F68" w:rsidRPr="00181F68">
              <w:rPr>
                <w:b/>
              </w:rPr>
              <w:t>Teikėjo</w:t>
            </w:r>
            <w:r w:rsidR="00181F68" w:rsidRPr="00181F68">
              <w:t xml:space="preserve"> atstovams. </w:t>
            </w:r>
            <w:r w:rsidR="00181F68" w:rsidRPr="00181F68">
              <w:rPr>
                <w:b/>
              </w:rPr>
              <w:t xml:space="preserve">Teikėjas </w:t>
            </w:r>
            <w:r w:rsidR="00181F68" w:rsidRPr="00181F68">
              <w:t xml:space="preserve">pašalina rastus trūkumus per 3 (tris) dienas bei kompensuoja </w:t>
            </w:r>
            <w:r w:rsidR="00181F68" w:rsidRPr="00181F68">
              <w:rPr>
                <w:b/>
              </w:rPr>
              <w:t>Pirkėjo</w:t>
            </w:r>
            <w:r w:rsidR="00181F68" w:rsidRPr="00181F68">
              <w:t xml:space="preserve"> patirtus nuostolius (jeigu tokių buvo). </w:t>
            </w:r>
          </w:p>
          <w:p w14:paraId="682E2D49" w14:textId="696C8476" w:rsidR="00A25249" w:rsidRPr="00040130" w:rsidRDefault="00A25249" w:rsidP="000E4150">
            <w:pPr>
              <w:jc w:val="both"/>
            </w:pPr>
          </w:p>
        </w:tc>
      </w:tr>
      <w:tr w:rsidR="00181F68" w14:paraId="450C4304" w14:textId="77777777" w:rsidTr="00400AED">
        <w:trPr>
          <w:trHeight w:val="1566"/>
        </w:trPr>
        <w:tc>
          <w:tcPr>
            <w:tcW w:w="10107" w:type="dxa"/>
            <w:shd w:val="clear" w:color="auto" w:fill="auto"/>
          </w:tcPr>
          <w:p w14:paraId="75B8DE1A" w14:textId="77777777" w:rsidR="00A45E6E" w:rsidRDefault="00181F68" w:rsidP="00A45E6E">
            <w:pPr>
              <w:pStyle w:val="ListParagraph"/>
              <w:spacing w:line="240" w:lineRule="auto"/>
              <w:ind w:left="0"/>
              <w:jc w:val="both"/>
              <w:rPr>
                <w:b/>
              </w:rPr>
            </w:pPr>
            <w:r w:rsidRPr="00354A22">
              <w:rPr>
                <w:b/>
              </w:rPr>
              <w:lastRenderedPageBreak/>
              <w:t>8</w:t>
            </w:r>
            <w:r w:rsidRPr="00121237">
              <w:rPr>
                <w:b/>
              </w:rPr>
              <w:t xml:space="preserve">. </w:t>
            </w:r>
            <w:r w:rsidRPr="00D14114">
              <w:rPr>
                <w:b/>
              </w:rPr>
              <w:t>Papildomas prievolių įvykdymo užtikrinimas</w:t>
            </w:r>
          </w:p>
          <w:p w14:paraId="091763B0" w14:textId="40887AD6" w:rsidR="00A25249" w:rsidRPr="00A25249" w:rsidRDefault="009A182C" w:rsidP="00A25249">
            <w:pPr>
              <w:pStyle w:val="ListParagraph"/>
              <w:spacing w:line="240" w:lineRule="auto"/>
              <w:ind w:left="0"/>
              <w:jc w:val="both"/>
            </w:pPr>
            <w:r w:rsidRPr="009A182C">
              <w:t>Netaikoma.</w:t>
            </w:r>
          </w:p>
        </w:tc>
      </w:tr>
      <w:tr w:rsidR="00181F68" w14:paraId="362F6161" w14:textId="77777777" w:rsidTr="00E92E1B">
        <w:trPr>
          <w:trHeight w:val="4542"/>
        </w:trPr>
        <w:tc>
          <w:tcPr>
            <w:tcW w:w="10107" w:type="dxa"/>
            <w:shd w:val="clear" w:color="auto" w:fill="auto"/>
          </w:tcPr>
          <w:p w14:paraId="0273BB9C" w14:textId="77777777" w:rsidR="00181F68" w:rsidRPr="007A4D14" w:rsidRDefault="00181F68" w:rsidP="00B90B08">
            <w:pPr>
              <w:jc w:val="both"/>
              <w:rPr>
                <w:b/>
              </w:rPr>
            </w:pPr>
            <w:r w:rsidRPr="007A4D14">
              <w:rPr>
                <w:b/>
              </w:rPr>
              <w:t>9. Kitos sąlygos</w:t>
            </w:r>
          </w:p>
          <w:p w14:paraId="2CF10A44" w14:textId="2F0ABB13" w:rsidR="00181F68" w:rsidRPr="00D14114" w:rsidRDefault="00181F68" w:rsidP="00B90B08">
            <w:pPr>
              <w:jc w:val="both"/>
            </w:pPr>
            <w:r w:rsidRPr="00D14114">
              <w:t xml:space="preserve">9.1. </w:t>
            </w:r>
            <w:r w:rsidR="00BC768C">
              <w:t>Sutarties b</w:t>
            </w:r>
            <w:r w:rsidR="00BC768C" w:rsidRPr="00DE4B81">
              <w:t xml:space="preserve">endrosios dalies 11.1 </w:t>
            </w:r>
            <w:r w:rsidR="00981FB0">
              <w:t>papunktyje</w:t>
            </w:r>
            <w:r w:rsidR="00BC768C" w:rsidRPr="00DE4B81">
              <w:t xml:space="preserve"> nurodytų Šalių iš anksto sutartų </w:t>
            </w:r>
            <w:r w:rsidR="00BC768C">
              <w:t>minimalių nuostolių dydis yra  – 0,</w:t>
            </w:r>
            <w:r w:rsidR="007F5935">
              <w:t>05</w:t>
            </w:r>
            <w:r w:rsidR="00BC768C" w:rsidRPr="00DE4B81">
              <w:t>%</w:t>
            </w:r>
            <w:r w:rsidR="00BC768C">
              <w:t xml:space="preserve"> </w:t>
            </w:r>
            <w:r w:rsidR="00BC768C">
              <w:rPr>
                <w:lang w:eastAsia="en-US"/>
              </w:rPr>
              <w:t>nuo nesuteiktų paslaugų</w:t>
            </w:r>
            <w:r w:rsidR="00BC768C" w:rsidRPr="00296C19">
              <w:rPr>
                <w:lang w:eastAsia="en-US"/>
              </w:rPr>
              <w:t>, kurių trūkumai neištaisyti, kainos be PVM už kiekvieną uždelstą dieną</w:t>
            </w:r>
            <w:r w:rsidR="00BC768C">
              <w:rPr>
                <w:lang w:eastAsia="en-US"/>
              </w:rPr>
              <w:t>.</w:t>
            </w:r>
            <w:r w:rsidRPr="00D14114">
              <w:t xml:space="preserve"> </w:t>
            </w:r>
          </w:p>
          <w:p w14:paraId="3623AE32" w14:textId="68B8866F" w:rsidR="00181F68" w:rsidRPr="007569DB" w:rsidRDefault="00181F68" w:rsidP="00B90B08">
            <w:pPr>
              <w:jc w:val="both"/>
            </w:pPr>
            <w:r w:rsidRPr="00D14114">
              <w:t xml:space="preserve">9.2. </w:t>
            </w:r>
            <w:r w:rsidR="00BC768C">
              <w:t>Sutarties b</w:t>
            </w:r>
            <w:r w:rsidR="00BC768C" w:rsidRPr="00DE4B81">
              <w:t xml:space="preserve">endrosios dalies 11.2 </w:t>
            </w:r>
            <w:r w:rsidR="00981FB0">
              <w:t>papunktyje</w:t>
            </w:r>
            <w:r w:rsidR="00BC768C" w:rsidRPr="00DE4B81">
              <w:t xml:space="preserve"> nurodytų Šalių iš anksto sutartų minimalių nuostolių dydis yra </w:t>
            </w:r>
            <w:r w:rsidR="00BC768C">
              <w:t xml:space="preserve">– </w:t>
            </w:r>
            <w:r w:rsidR="00BC768C" w:rsidRPr="00245249">
              <w:t>________ (</w:t>
            </w:r>
            <w:r w:rsidR="00BC768C" w:rsidRPr="00245249">
              <w:rPr>
                <w:i/>
              </w:rPr>
              <w:t>žodžiais</w:t>
            </w:r>
            <w:r w:rsidR="00BC768C" w:rsidRPr="00245249">
              <w:t xml:space="preserve">) EUR </w:t>
            </w:r>
            <w:r w:rsidR="00BC768C">
              <w:rPr>
                <w:i/>
              </w:rPr>
              <w:t>(7</w:t>
            </w:r>
            <w:r w:rsidR="00BC768C" w:rsidRPr="00245249">
              <w:rPr>
                <w:i/>
              </w:rPr>
              <w:t xml:space="preserve"> </w:t>
            </w:r>
            <w:r w:rsidR="00BC768C">
              <w:rPr>
                <w:i/>
              </w:rPr>
              <w:t xml:space="preserve">% </w:t>
            </w:r>
            <w:r w:rsidR="00BC768C" w:rsidRPr="00245249">
              <w:rPr>
                <w:i/>
              </w:rPr>
              <w:t>nuo</w:t>
            </w:r>
            <w:r w:rsidR="00BC768C">
              <w:rPr>
                <w:i/>
              </w:rPr>
              <w:t xml:space="preserve"> </w:t>
            </w:r>
            <w:r w:rsidR="00BC768C" w:rsidRPr="007569DB">
              <w:rPr>
                <w:i/>
              </w:rPr>
              <w:t xml:space="preserve">sutarties </w:t>
            </w:r>
            <w:r w:rsidR="00981FB0">
              <w:rPr>
                <w:i/>
              </w:rPr>
              <w:t>vertės</w:t>
            </w:r>
            <w:r w:rsidR="00BC768C" w:rsidRPr="007569DB">
              <w:rPr>
                <w:i/>
              </w:rPr>
              <w:t xml:space="preserve"> be PVM)</w:t>
            </w:r>
            <w:r w:rsidR="00BC768C" w:rsidRPr="007569DB">
              <w:rPr>
                <w:bCs/>
              </w:rPr>
              <w:t>.</w:t>
            </w:r>
          </w:p>
          <w:p w14:paraId="11DE7654" w14:textId="47C607F7" w:rsidR="00981FB0" w:rsidRDefault="00181F68" w:rsidP="00B90B08">
            <w:pPr>
              <w:jc w:val="both"/>
            </w:pPr>
            <w:r w:rsidRPr="00D14114">
              <w:t>9.3. Sutarties bendrosios dalies 11.</w:t>
            </w:r>
            <w:r>
              <w:t>3</w:t>
            </w:r>
            <w:r w:rsidRPr="00D14114">
              <w:t xml:space="preserve"> punkte numatytų Šalių iš anksto sutartų minimalių nuostolių dydis –</w:t>
            </w:r>
            <w:r w:rsidR="00101E54">
              <w:t xml:space="preserve"> </w:t>
            </w:r>
            <w:r w:rsidR="00210EB9">
              <w:t>(</w:t>
            </w:r>
            <w:r w:rsidR="00210EB9" w:rsidRPr="00040130">
              <w:rPr>
                <w:i/>
              </w:rPr>
              <w:t>0,7 % sutarties vertės be PVM</w:t>
            </w:r>
            <w:r w:rsidR="00210EB9">
              <w:t>)</w:t>
            </w:r>
          </w:p>
          <w:p w14:paraId="1E6E36E8" w14:textId="2E743E9A" w:rsidR="00B15B91" w:rsidRPr="00B15B91" w:rsidRDefault="00B15B91" w:rsidP="00B90B08">
            <w:pPr>
              <w:jc w:val="both"/>
              <w:rPr>
                <w:color w:val="000000"/>
              </w:rPr>
            </w:pPr>
            <w:r w:rsidRPr="00B15B91">
              <w:rPr>
                <w:bCs/>
                <w:color w:val="000000"/>
              </w:rPr>
              <w:t>9.4. Sutartį nutraukus S</w:t>
            </w:r>
            <w:r w:rsidR="008B442A">
              <w:rPr>
                <w:bCs/>
                <w:color w:val="000000"/>
              </w:rPr>
              <w:t>pecialiosios dalies 5.</w:t>
            </w:r>
            <w:r w:rsidR="000F40D2">
              <w:rPr>
                <w:bCs/>
                <w:color w:val="000000"/>
              </w:rPr>
              <w:t>1</w:t>
            </w:r>
            <w:r w:rsidR="008B442A">
              <w:rPr>
                <w:bCs/>
                <w:color w:val="000000"/>
              </w:rPr>
              <w:t xml:space="preserve"> </w:t>
            </w:r>
            <w:r w:rsidR="00981FB0">
              <w:t>papunk</w:t>
            </w:r>
            <w:r w:rsidR="008B442A">
              <w:t>tyje</w:t>
            </w:r>
            <w:r w:rsidRPr="00B15B91">
              <w:rPr>
                <w:bCs/>
                <w:color w:val="000000"/>
              </w:rPr>
              <w:t xml:space="preserve"> nurodytais atvejais Šalių iš anksto sutartų minimalių nuostolių dydis yra __________</w:t>
            </w:r>
            <w:r w:rsidRPr="00B15B91">
              <w:rPr>
                <w:bCs/>
                <w:i/>
                <w:color w:val="000000"/>
              </w:rPr>
              <w:t>(Suma žodžiais)</w:t>
            </w:r>
            <w:r w:rsidRPr="00B15B91">
              <w:rPr>
                <w:bCs/>
                <w:color w:val="000000"/>
              </w:rPr>
              <w:t xml:space="preserve"> Eur </w:t>
            </w:r>
            <w:r w:rsidRPr="00B15B91">
              <w:rPr>
                <w:bCs/>
                <w:i/>
                <w:color w:val="000000"/>
              </w:rPr>
              <w:t>(</w:t>
            </w:r>
            <w:r w:rsidR="00210EB9">
              <w:rPr>
                <w:bCs/>
                <w:i/>
                <w:color w:val="000000"/>
              </w:rPr>
              <w:t>7</w:t>
            </w:r>
            <w:r w:rsidR="00210EB9" w:rsidRPr="00B15B91">
              <w:rPr>
                <w:bCs/>
                <w:i/>
                <w:color w:val="000000"/>
              </w:rPr>
              <w:t xml:space="preserve"> </w:t>
            </w:r>
            <w:r w:rsidRPr="00B15B91">
              <w:rPr>
                <w:bCs/>
                <w:i/>
                <w:color w:val="000000"/>
              </w:rPr>
              <w:t>(</w:t>
            </w:r>
            <w:r w:rsidR="00210EB9">
              <w:rPr>
                <w:bCs/>
                <w:i/>
                <w:color w:val="000000"/>
              </w:rPr>
              <w:t>septyni</w:t>
            </w:r>
            <w:r w:rsidRPr="00B15B91">
              <w:rPr>
                <w:bCs/>
                <w:i/>
                <w:color w:val="000000"/>
              </w:rPr>
              <w:t xml:space="preserve">) </w:t>
            </w:r>
            <w:r w:rsidR="00210EB9" w:rsidRPr="00B15B91">
              <w:rPr>
                <w:bCs/>
                <w:i/>
                <w:color w:val="000000"/>
              </w:rPr>
              <w:t>procent</w:t>
            </w:r>
            <w:r w:rsidR="00210EB9">
              <w:rPr>
                <w:bCs/>
                <w:i/>
                <w:color w:val="000000"/>
              </w:rPr>
              <w:t>ai</w:t>
            </w:r>
            <w:r w:rsidR="00210EB9" w:rsidRPr="00B15B91">
              <w:rPr>
                <w:bCs/>
                <w:i/>
                <w:color w:val="000000"/>
              </w:rPr>
              <w:t xml:space="preserve"> </w:t>
            </w:r>
            <w:r w:rsidRPr="00B15B91">
              <w:rPr>
                <w:bCs/>
                <w:i/>
                <w:color w:val="000000"/>
              </w:rPr>
              <w:t>nuo Sutarties specialiosios dalies 2.1 punkte nurodytos sutarties vertės be PVM).</w:t>
            </w:r>
          </w:p>
          <w:p w14:paraId="053D1337" w14:textId="2BA00499" w:rsidR="00B15B91" w:rsidRPr="00B15B91" w:rsidRDefault="00B15B91" w:rsidP="00B90B08">
            <w:pPr>
              <w:jc w:val="both"/>
              <w:rPr>
                <w:color w:val="000000"/>
              </w:rPr>
            </w:pPr>
            <w:r w:rsidRPr="00B15B91">
              <w:rPr>
                <w:color w:val="000000"/>
              </w:rPr>
              <w:t xml:space="preserve">9.5. Nenugalimos jėgos aplinkybių trukmė – </w:t>
            </w:r>
            <w:r w:rsidRPr="00B15B91">
              <w:t xml:space="preserve">30 (trisdešimt) dienų, </w:t>
            </w:r>
            <w:r w:rsidRPr="00B15B91">
              <w:rPr>
                <w:color w:val="000000"/>
              </w:rPr>
              <w:t xml:space="preserve">taikant Sutarties Bendrosios dalies 9.1.2 </w:t>
            </w:r>
            <w:r w:rsidR="00981FB0">
              <w:t>papunkčio</w:t>
            </w:r>
            <w:r w:rsidRPr="00B15B91">
              <w:rPr>
                <w:color w:val="000000"/>
              </w:rPr>
              <w:t xml:space="preserve"> sąlygas.</w:t>
            </w:r>
          </w:p>
          <w:p w14:paraId="1316C98C" w14:textId="34DD2CD0" w:rsidR="009E20BD" w:rsidRDefault="00B15B91" w:rsidP="00B90B08">
            <w:pPr>
              <w:jc w:val="both"/>
            </w:pPr>
            <w:r w:rsidRPr="00B15B91">
              <w:rPr>
                <w:color w:val="000000"/>
              </w:rPr>
              <w:t xml:space="preserve">9.6. </w:t>
            </w:r>
            <w:r w:rsidR="00210EB9" w:rsidRPr="00A97B01">
              <w:rPr>
                <w:b/>
              </w:rPr>
              <w:t>Teikėjas</w:t>
            </w:r>
            <w:r w:rsidR="00210EB9" w:rsidRPr="00A97B01">
              <w:t xml:space="preserve">, jo subtiekėjai, ūkio subjektai, kurių pajėgumais remiamasi, vykdydami Sutartyje numatytus įsipareigojimus, privalo laikytis Sutarties bendrosios dalies 3.4 </w:t>
            </w:r>
            <w:r w:rsidR="00981FB0">
              <w:t>papunktyje</w:t>
            </w:r>
            <w:r w:rsidR="00210EB9" w:rsidRPr="00A97B01">
              <w:t xml:space="preserve"> nustatytos patekimo į karinę teritoriją tvarkos.</w:t>
            </w:r>
          </w:p>
          <w:p w14:paraId="6C3ECBE9" w14:textId="1E5847FE" w:rsidR="00B15B91" w:rsidRPr="00B15B91" w:rsidRDefault="00B15B91" w:rsidP="00B90B08">
            <w:pPr>
              <w:jc w:val="both"/>
              <w:rPr>
                <w:kern w:val="2"/>
                <w:shd w:val="clear" w:color="auto" w:fill="FFFFFF"/>
              </w:rPr>
            </w:pPr>
            <w:r w:rsidRPr="00B15B91">
              <w:t>9.</w:t>
            </w:r>
            <w:r w:rsidR="00210EB9">
              <w:t>7</w:t>
            </w:r>
            <w:r w:rsidRPr="00B15B91">
              <w:t xml:space="preserve">. </w:t>
            </w:r>
            <w:r w:rsidRPr="00B15B91">
              <w:rPr>
                <w:b/>
                <w:kern w:val="2"/>
                <w:shd w:val="clear" w:color="auto" w:fill="FFFFFF"/>
              </w:rPr>
              <w:t>Teikėjui</w:t>
            </w:r>
            <w:r w:rsidRPr="00B15B91">
              <w:rPr>
                <w:kern w:val="2"/>
                <w:shd w:val="clear" w:color="auto" w:fill="FFFFFF"/>
              </w:rPr>
              <w:t xml:space="preserve"> draudžiama (be atskiro </w:t>
            </w:r>
            <w:r w:rsidRPr="00B15B91">
              <w:rPr>
                <w:b/>
                <w:kern w:val="2"/>
                <w:shd w:val="clear" w:color="auto" w:fill="FFFFFF"/>
              </w:rPr>
              <w:t>Pirkėjo</w:t>
            </w:r>
            <w:r w:rsidRPr="00B15B91">
              <w:rPr>
                <w:kern w:val="2"/>
                <w:shd w:val="clear" w:color="auto" w:fill="FFFFFF"/>
              </w:rPr>
              <w:t xml:space="preserve"> raštiško sutikimo) Sutarties specialiosios dalies 3.2 </w:t>
            </w:r>
            <w:r w:rsidR="00981FB0">
              <w:t>papunktyje</w:t>
            </w:r>
            <w:r w:rsidRPr="00B15B91">
              <w:rPr>
                <w:kern w:val="2"/>
                <w:shd w:val="clear" w:color="auto" w:fill="FFFFFF"/>
              </w:rPr>
              <w:t xml:space="preserve"> nurodytu adresu atlikti paslaugas naudojant įrang</w:t>
            </w:r>
            <w:r w:rsidR="00101E54">
              <w:rPr>
                <w:kern w:val="2"/>
                <w:shd w:val="clear" w:color="auto" w:fill="FFFFFF"/>
              </w:rPr>
              <w:t>ą</w:t>
            </w:r>
            <w:r w:rsidRPr="00B15B91">
              <w:rPr>
                <w:kern w:val="2"/>
                <w:shd w:val="clear" w:color="auto" w:fill="FFFFFF"/>
              </w:rPr>
              <w:t>, prie kurios yra pridėti elektronikos prietaisai, skirti vietos nustatymui ir duomenų perdavimui.</w:t>
            </w:r>
          </w:p>
          <w:p w14:paraId="232D7D58" w14:textId="0AF31410" w:rsidR="00B15B91" w:rsidRPr="00B15B91" w:rsidRDefault="00B15B91" w:rsidP="00B90B08">
            <w:pPr>
              <w:jc w:val="both"/>
            </w:pPr>
            <w:r w:rsidRPr="00B15B91">
              <w:t>9.</w:t>
            </w:r>
            <w:r w:rsidR="00652B81">
              <w:t>8</w:t>
            </w:r>
            <w:r w:rsidRPr="00B15B91">
              <w:t>.</w:t>
            </w:r>
            <w:r w:rsidRPr="00B15B91">
              <w:rPr>
                <w:b/>
              </w:rPr>
              <w:t xml:space="preserve"> Teikėjas</w:t>
            </w:r>
            <w:r w:rsidRPr="00B15B91">
              <w:t xml:space="preserve"> šiai Sutarčiai vykdyti </w:t>
            </w:r>
            <w:r w:rsidRPr="009A182C">
              <w:rPr>
                <w:highlight w:val="green"/>
              </w:rPr>
              <w:t>pasitelks</w:t>
            </w:r>
            <w:r w:rsidR="00515815" w:rsidRPr="009A182C">
              <w:rPr>
                <w:highlight w:val="green"/>
              </w:rPr>
              <w:t>/nepasitelks</w:t>
            </w:r>
            <w:r w:rsidR="00515815">
              <w:t xml:space="preserve"> </w:t>
            </w:r>
            <w:r w:rsidR="00515815" w:rsidRPr="009A182C">
              <w:rPr>
                <w:i/>
              </w:rPr>
              <w:t>(nereikaling</w:t>
            </w:r>
            <w:r w:rsidR="00213523" w:rsidRPr="009A182C">
              <w:rPr>
                <w:i/>
                <w:lang w:val="en-US"/>
              </w:rPr>
              <w:t>ą</w:t>
            </w:r>
            <w:r w:rsidR="00515815" w:rsidRPr="009A182C">
              <w:rPr>
                <w:i/>
              </w:rPr>
              <w:t xml:space="preserve"> išbraukti)</w:t>
            </w:r>
            <w:r w:rsidRPr="00B15B91">
              <w:t xml:space="preserve"> subtiekėją (-us): (</w:t>
            </w:r>
            <w:r w:rsidRPr="00B15B91">
              <w:rPr>
                <w:i/>
              </w:rPr>
              <w:t>nurodomas subtiekėjo (-ų) pavadinimas</w:t>
            </w:r>
            <w:r w:rsidR="00515815">
              <w:rPr>
                <w:i/>
              </w:rPr>
              <w:t>, jei jis bus pasitelkiamas</w:t>
            </w:r>
            <w:r w:rsidRPr="00B15B91">
              <w:rPr>
                <w:i/>
              </w:rPr>
              <w:t xml:space="preserve">). </w:t>
            </w:r>
            <w:r w:rsidRPr="00B15B91">
              <w:t>Subtiekėjo (-jų) keitimo tvarka nurodyta Sutarties bendrosios dalies 15.9 punkte</w:t>
            </w:r>
          </w:p>
          <w:p w14:paraId="232E5883" w14:textId="27BAB3A0" w:rsidR="00B15B91" w:rsidRPr="00B15B91" w:rsidRDefault="00B15B91" w:rsidP="00B90B08">
            <w:pPr>
              <w:autoSpaceDE w:val="0"/>
              <w:autoSpaceDN w:val="0"/>
              <w:adjustRightInd w:val="0"/>
              <w:jc w:val="both"/>
              <w:rPr>
                <w:color w:val="000000"/>
              </w:rPr>
            </w:pPr>
            <w:r w:rsidRPr="00B15B91">
              <w:rPr>
                <w:color w:val="000000"/>
              </w:rPr>
              <w:t>9.</w:t>
            </w:r>
            <w:r w:rsidR="00652B81">
              <w:rPr>
                <w:color w:val="000000"/>
              </w:rPr>
              <w:t>9</w:t>
            </w:r>
            <w:r w:rsidRPr="00B15B91">
              <w:rPr>
                <w:color w:val="000000"/>
              </w:rPr>
              <w:t xml:space="preserve">. </w:t>
            </w:r>
            <w:r w:rsidRPr="00B15B91">
              <w:rPr>
                <w:b/>
                <w:bCs/>
                <w:color w:val="000000"/>
              </w:rPr>
              <w:t xml:space="preserve">Teikėjo </w:t>
            </w:r>
            <w:r w:rsidRPr="00B15B91">
              <w:rPr>
                <w:color w:val="000000"/>
              </w:rPr>
              <w:t xml:space="preserve">atstovas (-ai), atsakingas už Sutarties vykdymą bei koordinavimą –  </w:t>
            </w:r>
            <w:r w:rsidRPr="009637D8">
              <w:rPr>
                <w:color w:val="000000"/>
                <w:highlight w:val="green"/>
              </w:rPr>
              <w:t>(</w:t>
            </w:r>
            <w:r w:rsidRPr="009637D8">
              <w:rPr>
                <w:i/>
                <w:iCs/>
                <w:color w:val="000000"/>
                <w:highlight w:val="green"/>
              </w:rPr>
              <w:t>vardas, pavardė, pareigos, telefono ir fakso numeriai, el. pašto adresas</w:t>
            </w:r>
            <w:r w:rsidRPr="009637D8">
              <w:rPr>
                <w:color w:val="000000"/>
                <w:highlight w:val="green"/>
              </w:rPr>
              <w:t>).</w:t>
            </w:r>
          </w:p>
          <w:p w14:paraId="44064E44" w14:textId="40CA6013" w:rsidR="00B15B91" w:rsidRPr="00FD458B" w:rsidRDefault="00B15B91" w:rsidP="00B90B08">
            <w:pPr>
              <w:autoSpaceDE w:val="0"/>
              <w:autoSpaceDN w:val="0"/>
              <w:adjustRightInd w:val="0"/>
              <w:jc w:val="both"/>
            </w:pPr>
            <w:r w:rsidRPr="00B15B91">
              <w:rPr>
                <w:color w:val="000000"/>
              </w:rPr>
              <w:t>9.</w:t>
            </w:r>
            <w:r w:rsidR="00210EB9" w:rsidRPr="00B15B91">
              <w:rPr>
                <w:color w:val="000000"/>
              </w:rPr>
              <w:t>1</w:t>
            </w:r>
            <w:r w:rsidR="00652B81">
              <w:rPr>
                <w:color w:val="000000"/>
              </w:rPr>
              <w:t>0</w:t>
            </w:r>
            <w:r w:rsidRPr="00B15B91">
              <w:rPr>
                <w:color w:val="000000"/>
              </w:rPr>
              <w:t xml:space="preserve">. </w:t>
            </w:r>
            <w:r w:rsidRPr="00B15B91">
              <w:rPr>
                <w:b/>
                <w:bCs/>
                <w:color w:val="000000"/>
              </w:rPr>
              <w:t xml:space="preserve">Pirkėjo </w:t>
            </w:r>
            <w:r w:rsidRPr="00B15B91">
              <w:rPr>
                <w:color w:val="000000"/>
              </w:rPr>
              <w:t>atstovas (-ai), atsakingas už Sutarties vykdymą –</w:t>
            </w:r>
            <w:r w:rsidR="00FD458B">
              <w:rPr>
                <w:color w:val="000000"/>
              </w:rPr>
              <w:t xml:space="preserve"> </w:t>
            </w:r>
            <w:r w:rsidR="007F5935">
              <w:rPr>
                <w:color w:val="000000"/>
              </w:rPr>
              <w:t>K</w:t>
            </w:r>
            <w:r w:rsidR="00FD458B">
              <w:rPr>
                <w:color w:val="000000"/>
              </w:rPr>
              <w:t xml:space="preserve">arių sveikatos priežiūros išteklių planavimo ir kontrolės skyriaus vyr. </w:t>
            </w:r>
            <w:r w:rsidR="000E77CD">
              <w:rPr>
                <w:color w:val="000000"/>
              </w:rPr>
              <w:t>k</w:t>
            </w:r>
            <w:r w:rsidR="00FD458B">
              <w:rPr>
                <w:color w:val="000000"/>
              </w:rPr>
              <w:t xml:space="preserve">aro medicinos gydytoja mjr. </w:t>
            </w:r>
            <w:r w:rsidR="00FD458B" w:rsidRPr="00FD458B">
              <w:t xml:space="preserve">Adriana Vinklerytė </w:t>
            </w:r>
            <w:r w:rsidR="00C86285" w:rsidRPr="00FD458B">
              <w:t xml:space="preserve">, tel. </w:t>
            </w:r>
            <w:r w:rsidR="00C86285" w:rsidRPr="00FD458B">
              <w:rPr>
                <w:lang w:val="en-US"/>
              </w:rPr>
              <w:t>+370 706 </w:t>
            </w:r>
            <w:r w:rsidR="00FD458B" w:rsidRPr="00FD458B">
              <w:rPr>
                <w:lang w:val="en-US"/>
              </w:rPr>
              <w:t>79</w:t>
            </w:r>
            <w:r w:rsidR="00BF21BF" w:rsidRPr="00FD458B">
              <w:rPr>
                <w:lang w:val="en-US"/>
              </w:rPr>
              <w:t xml:space="preserve"> </w:t>
            </w:r>
            <w:r w:rsidR="00FD458B" w:rsidRPr="00FD458B">
              <w:rPr>
                <w:lang w:val="en-US"/>
              </w:rPr>
              <w:t>797</w:t>
            </w:r>
            <w:r w:rsidR="00C86285" w:rsidRPr="00FD458B">
              <w:rPr>
                <w:lang w:val="en-US"/>
              </w:rPr>
              <w:t>, el. pa</w:t>
            </w:r>
            <w:r w:rsidR="00C86285" w:rsidRPr="00FD458B">
              <w:t xml:space="preserve">što adresas: </w:t>
            </w:r>
            <w:hyperlink r:id="rId10" w:history="1">
              <w:r w:rsidR="00FD458B" w:rsidRPr="00FD458B">
                <w:rPr>
                  <w:rStyle w:val="Hyperlink"/>
                  <w:color w:val="auto"/>
                </w:rPr>
                <w:t>adriana.vinkleryte</w:t>
              </w:r>
              <w:r w:rsidR="00FD458B" w:rsidRPr="00FD458B">
                <w:rPr>
                  <w:rStyle w:val="Hyperlink"/>
                  <w:color w:val="auto"/>
                  <w:lang w:val="en-US"/>
                </w:rPr>
                <w:t>@mil.lt</w:t>
              </w:r>
            </w:hyperlink>
            <w:r w:rsidR="00C86285" w:rsidRPr="00FD458B">
              <w:rPr>
                <w:lang w:val="en-US"/>
              </w:rPr>
              <w:t xml:space="preserve"> </w:t>
            </w:r>
            <w:r w:rsidRPr="00FD458B">
              <w:t>.</w:t>
            </w:r>
          </w:p>
          <w:p w14:paraId="40F554C7" w14:textId="6ACD7C02" w:rsidR="00B15B91" w:rsidRPr="00B15B91" w:rsidRDefault="00B15B91" w:rsidP="00B90B08">
            <w:pPr>
              <w:jc w:val="both"/>
            </w:pPr>
            <w:r w:rsidRPr="00B15B91">
              <w:t>9.</w:t>
            </w:r>
            <w:r w:rsidR="00210EB9" w:rsidRPr="00B15B91">
              <w:t>1</w:t>
            </w:r>
            <w:r w:rsidR="00652B81">
              <w:t>1</w:t>
            </w:r>
            <w:r w:rsidRPr="00B15B91">
              <w:t>. Sutarties priedai:</w:t>
            </w:r>
          </w:p>
          <w:p w14:paraId="1EC23A79" w14:textId="7252B80A" w:rsidR="00B15B91" w:rsidRPr="00B15B91" w:rsidRDefault="00B15B91" w:rsidP="00B90B08">
            <w:pPr>
              <w:jc w:val="both"/>
              <w:rPr>
                <w:b/>
              </w:rPr>
            </w:pPr>
            <w:r w:rsidRPr="00B15B91">
              <w:t>9.</w:t>
            </w:r>
            <w:r w:rsidR="00210EB9" w:rsidRPr="00B15B91">
              <w:t>1</w:t>
            </w:r>
            <w:r w:rsidR="00652B81">
              <w:t>1</w:t>
            </w:r>
            <w:r w:rsidRPr="00B15B91">
              <w:t>.1. Sutarties 1 priedas – „</w:t>
            </w:r>
            <w:r w:rsidR="00FF313B">
              <w:t>T</w:t>
            </w:r>
            <w:r w:rsidR="009D78C5" w:rsidRPr="009D78C5">
              <w:t>echninė specifikacija</w:t>
            </w:r>
            <w:r w:rsidRPr="00B15B91">
              <w:t xml:space="preserve">“, </w:t>
            </w:r>
            <w:r w:rsidR="007E66C3">
              <w:t>2</w:t>
            </w:r>
            <w:r w:rsidRPr="00FD00A4">
              <w:t xml:space="preserve"> lapai;</w:t>
            </w:r>
          </w:p>
          <w:p w14:paraId="1C4A082E" w14:textId="41F14697" w:rsidR="00181F68" w:rsidRDefault="00B15B91" w:rsidP="00A5621E">
            <w:pPr>
              <w:jc w:val="both"/>
            </w:pPr>
            <w:r w:rsidRPr="00B15B91">
              <w:t>9.</w:t>
            </w:r>
            <w:r w:rsidR="00210EB9" w:rsidRPr="00B15B91">
              <w:t>1</w:t>
            </w:r>
            <w:r w:rsidR="00652B81">
              <w:t>1.</w:t>
            </w:r>
            <w:r w:rsidRPr="00B15B91">
              <w:t xml:space="preserve">2. Sutarties 2 priedas – </w:t>
            </w:r>
            <w:r w:rsidRPr="009A182C">
              <w:t>„</w:t>
            </w:r>
            <w:r w:rsidR="00974CA4" w:rsidRPr="009A182C">
              <w:t>Paslaug</w:t>
            </w:r>
            <w:r w:rsidR="00CB3385" w:rsidRPr="009A182C">
              <w:t>ų</w:t>
            </w:r>
            <w:r w:rsidR="00974CA4">
              <w:t xml:space="preserve"> įkainiai</w:t>
            </w:r>
            <w:r w:rsidRPr="00B15B91">
              <w:rPr>
                <w:color w:val="000000"/>
              </w:rPr>
              <w:t>“</w:t>
            </w:r>
            <w:r w:rsidRPr="00B15B91">
              <w:t xml:space="preserve">, </w:t>
            </w:r>
            <w:r w:rsidR="00A5621E" w:rsidRPr="00A5621E">
              <w:t>1 lapas</w:t>
            </w:r>
            <w:r w:rsidRPr="00A5621E">
              <w:t>.</w:t>
            </w:r>
          </w:p>
          <w:p w14:paraId="5F28867B" w14:textId="5D083D8A" w:rsidR="00B010EA" w:rsidRPr="009637D8" w:rsidRDefault="00B010EA" w:rsidP="00B010EA">
            <w:pPr>
              <w:jc w:val="both"/>
            </w:pPr>
            <w:r w:rsidRPr="009637D8">
              <w:t>9.1</w:t>
            </w:r>
            <w:r w:rsidR="00652B81">
              <w:t>2</w:t>
            </w:r>
            <w:r w:rsidRPr="009637D8">
              <w:t>. Vadovaujantis Lietuvos Respublikos krašto apsaugos ministro 2009 m. vasario 9 d. įsakymu Nr. V-107 „Dėl transporto priemonių, jose esančių asmenų, lankytojų įleidimo ir jų turimų daiktų (nešulių) patikros, prieš jiems patenkant į karines teritorijas, taisyklių patvirtinimo“ patvirtintų Transporto priemonių, jose esančių asmenų, karių ir tarnybos ar darbo santykiais su krašto apsaugos sistema susijusių asmenų, lankytojų įleidimo ir jų turimų daiktų (nešulių) patikros, prieš jiems patenkant į karines teritorijas, taisyklių 5</w:t>
            </w:r>
            <w:r w:rsidRPr="009637D8">
              <w:rPr>
                <w:vertAlign w:val="superscript"/>
              </w:rPr>
              <w:t>6</w:t>
            </w:r>
            <w:r w:rsidRPr="009637D8">
              <w:t xml:space="preserve"> punkto reikalavimais, tiekėjams, jų subtiekėjams, ūkio subjektams, kurių pajėgumais yra remiamasi, gamintojams, techninės ar programinės įrangos priežiūrą ir palaikymą vykdantiems asmenims ar juos kontroliuojantiems asmenims bus taikomi patekimo į KAS organizacijų patalpas ir (ar) karines teritorijas, ribojimai. </w:t>
            </w:r>
          </w:p>
          <w:p w14:paraId="4246A4E1" w14:textId="21C5613B" w:rsidR="00B010EA" w:rsidRDefault="00B010EA" w:rsidP="00B010EA">
            <w:pPr>
              <w:pStyle w:val="ListParagraph"/>
              <w:numPr>
                <w:ilvl w:val="1"/>
                <w:numId w:val="8"/>
              </w:numPr>
              <w:spacing w:after="0" w:line="240" w:lineRule="auto"/>
              <w:ind w:hanging="717"/>
              <w:jc w:val="both"/>
            </w:pPr>
            <w:r w:rsidRPr="009637D8">
              <w:t xml:space="preserve">Prieš patenkant į </w:t>
            </w:r>
            <w:r w:rsidR="007F5935">
              <w:t>K</w:t>
            </w:r>
            <w:r w:rsidRPr="009637D8">
              <w:t>aro medicinos tarnybos teritoriją ir jos padalinius, bus tikrinami tiekėjai, jų subtiekėjai, ūkio subjektai, kurių pajėgumais yra remiamasi, gamintojai, techninės ar programinės įrangos priežiūrą ir palaikymą vykdantys asmenys ar juos kontroliuojantys asmenys, jų turimi daiktai (nešuliai).</w:t>
            </w:r>
          </w:p>
          <w:p w14:paraId="30BBF83F" w14:textId="5E06B47A" w:rsidR="00A25249" w:rsidRPr="00171690" w:rsidRDefault="00A25249" w:rsidP="00B010EA">
            <w:pPr>
              <w:pStyle w:val="ListParagraph"/>
              <w:numPr>
                <w:ilvl w:val="1"/>
                <w:numId w:val="8"/>
              </w:numPr>
              <w:spacing w:after="0" w:line="240" w:lineRule="auto"/>
              <w:ind w:hanging="717"/>
              <w:jc w:val="both"/>
            </w:pPr>
          </w:p>
        </w:tc>
      </w:tr>
      <w:tr w:rsidR="00181F68" w14:paraId="10F63EE3" w14:textId="77777777" w:rsidTr="00400AED">
        <w:trPr>
          <w:trHeight w:val="573"/>
        </w:trPr>
        <w:tc>
          <w:tcPr>
            <w:tcW w:w="10107" w:type="dxa"/>
            <w:shd w:val="clear" w:color="auto" w:fill="auto"/>
          </w:tcPr>
          <w:p w14:paraId="52B78D92" w14:textId="77777777" w:rsidR="0073370E" w:rsidRPr="0073370E" w:rsidRDefault="0073370E" w:rsidP="0073370E">
            <w:pPr>
              <w:rPr>
                <w:b/>
              </w:rPr>
            </w:pPr>
            <w:r w:rsidRPr="0073370E">
              <w:lastRenderedPageBreak/>
              <w:t>10.</w:t>
            </w:r>
            <w:r w:rsidRPr="0073370E">
              <w:rPr>
                <w:b/>
              </w:rPr>
              <w:t xml:space="preserve"> Sutarties galiojimas</w:t>
            </w:r>
          </w:p>
          <w:p w14:paraId="66BEF0E1" w14:textId="67B78EA5" w:rsidR="0073370E" w:rsidRPr="0073370E" w:rsidRDefault="0073370E" w:rsidP="0073370E">
            <w:pPr>
              <w:jc w:val="both"/>
              <w:rPr>
                <w:bCs/>
              </w:rPr>
            </w:pPr>
            <w:r w:rsidRPr="0073370E">
              <w:rPr>
                <w:bCs/>
              </w:rPr>
              <w:t xml:space="preserve">10.1. Sutartis galioja </w:t>
            </w:r>
            <w:r w:rsidR="00355AA7">
              <w:rPr>
                <w:bCs/>
              </w:rPr>
              <w:t>12</w:t>
            </w:r>
            <w:r w:rsidR="00E60EA5">
              <w:rPr>
                <w:bCs/>
              </w:rPr>
              <w:t xml:space="preserve"> </w:t>
            </w:r>
            <w:r w:rsidRPr="0073370E">
              <w:rPr>
                <w:bCs/>
              </w:rPr>
              <w:t>(</w:t>
            </w:r>
            <w:r w:rsidR="00355AA7">
              <w:rPr>
                <w:bCs/>
              </w:rPr>
              <w:t>dvylika</w:t>
            </w:r>
            <w:r w:rsidRPr="0073370E">
              <w:rPr>
                <w:bCs/>
              </w:rPr>
              <w:t xml:space="preserve">) mėn. nuo Sutarties įsigaliojimo dienos arba </w:t>
            </w:r>
            <w:r w:rsidRPr="009637D8">
              <w:rPr>
                <w:bCs/>
              </w:rPr>
              <w:t xml:space="preserve">iki kol baigsis Sutarties specialiosios dalies 2.1 </w:t>
            </w:r>
            <w:r w:rsidR="00DD103D" w:rsidRPr="00C86285">
              <w:t>papunktyje</w:t>
            </w:r>
            <w:r w:rsidRPr="009637D8">
              <w:rPr>
                <w:bCs/>
              </w:rPr>
              <w:t xml:space="preserve"> nurodyt</w:t>
            </w:r>
            <w:r w:rsidR="00DD103D" w:rsidRPr="009637D8">
              <w:rPr>
                <w:bCs/>
              </w:rPr>
              <w:t>a</w:t>
            </w:r>
            <w:r w:rsidRPr="009637D8">
              <w:rPr>
                <w:bCs/>
              </w:rPr>
              <w:t xml:space="preserve"> </w:t>
            </w:r>
            <w:r w:rsidR="00DD103D" w:rsidRPr="009637D8">
              <w:t>suma</w:t>
            </w:r>
            <w:r w:rsidRPr="009637D8">
              <w:t>.</w:t>
            </w:r>
            <w:r w:rsidRPr="0073370E">
              <w:t xml:space="preserve"> </w:t>
            </w:r>
          </w:p>
          <w:p w14:paraId="462BD595" w14:textId="77777777" w:rsidR="00181F68" w:rsidRDefault="0073370E" w:rsidP="0073370E">
            <w:pPr>
              <w:jc w:val="both"/>
            </w:pPr>
            <w:r w:rsidRPr="0073370E">
              <w:t>10.2.</w:t>
            </w:r>
            <w:r w:rsidRPr="0073370E">
              <w:rPr>
                <w:b/>
              </w:rPr>
              <w:t xml:space="preserve"> </w:t>
            </w:r>
            <w:r w:rsidRPr="0073370E">
              <w:t>Sutarties pratęsimas nenumatomas.</w:t>
            </w:r>
          </w:p>
          <w:p w14:paraId="1AAD99E9" w14:textId="77777777" w:rsidR="00B010EA" w:rsidRPr="00A84F67" w:rsidRDefault="00B010EA" w:rsidP="0073370E">
            <w:pPr>
              <w:jc w:val="both"/>
              <w:rPr>
                <w:b/>
              </w:rPr>
            </w:pPr>
          </w:p>
        </w:tc>
      </w:tr>
      <w:tr w:rsidR="0073370E" w14:paraId="1C3C0E9A" w14:textId="77777777" w:rsidTr="00400AED">
        <w:trPr>
          <w:trHeight w:val="695"/>
        </w:trPr>
        <w:tc>
          <w:tcPr>
            <w:tcW w:w="10107" w:type="dxa"/>
            <w:shd w:val="clear" w:color="auto" w:fill="auto"/>
          </w:tcPr>
          <w:p w14:paraId="51D749A1" w14:textId="77777777" w:rsidR="0073370E" w:rsidRPr="00244FC3" w:rsidRDefault="0073370E" w:rsidP="0073370E">
            <w:pPr>
              <w:jc w:val="both"/>
              <w:rPr>
                <w:rFonts w:eastAsia="Calibri"/>
                <w:b/>
                <w:lang w:eastAsia="en-US"/>
              </w:rPr>
            </w:pPr>
            <w:r>
              <w:rPr>
                <w:rFonts w:eastAsia="Calibri"/>
                <w:b/>
                <w:lang w:eastAsia="en-US"/>
              </w:rPr>
              <w:t xml:space="preserve">11. </w:t>
            </w:r>
            <w:r w:rsidRPr="00244FC3">
              <w:rPr>
                <w:rFonts w:eastAsia="Calibri"/>
                <w:b/>
                <w:lang w:eastAsia="en-US"/>
              </w:rPr>
              <w:t xml:space="preserve">Lietuvos kariuomenės </w:t>
            </w:r>
            <w:r w:rsidR="00FF313B">
              <w:rPr>
                <w:rFonts w:eastAsia="Calibri"/>
                <w:b/>
                <w:lang w:eastAsia="en-US"/>
              </w:rPr>
              <w:t>Dr. Jono Basanavičiaus karo medicinos tarnyba</w:t>
            </w:r>
          </w:p>
          <w:p w14:paraId="6F56DFFD" w14:textId="77777777" w:rsidR="00FD458B" w:rsidRDefault="00FD458B" w:rsidP="00FD458B">
            <w:pPr>
              <w:rPr>
                <w:rFonts w:eastAsiaTheme="minorHAnsi"/>
                <w:lang w:eastAsia="en-US"/>
              </w:rPr>
            </w:pPr>
            <w:r>
              <w:rPr>
                <w:rFonts w:eastAsiaTheme="minorHAnsi"/>
                <w:lang w:eastAsia="en-US"/>
              </w:rPr>
              <w:t xml:space="preserve">Lietuvos kariuomenės </w:t>
            </w:r>
          </w:p>
          <w:p w14:paraId="72DBED69" w14:textId="77777777" w:rsidR="00FD458B" w:rsidRDefault="00FD458B" w:rsidP="00FD458B">
            <w:pPr>
              <w:rPr>
                <w:rFonts w:eastAsiaTheme="minorHAnsi"/>
                <w:lang w:eastAsia="en-US"/>
              </w:rPr>
            </w:pPr>
            <w:r>
              <w:rPr>
                <w:rFonts w:eastAsiaTheme="minorHAnsi"/>
                <w:lang w:eastAsia="en-US"/>
              </w:rPr>
              <w:t>Dr. Jono Basanavičiaus</w:t>
            </w:r>
          </w:p>
          <w:p w14:paraId="7A2FC2C3" w14:textId="77777777" w:rsidR="00FD458B" w:rsidRDefault="00FD458B" w:rsidP="00FD458B">
            <w:pPr>
              <w:rPr>
                <w:rFonts w:eastAsiaTheme="minorHAnsi"/>
                <w:lang w:eastAsia="en-US"/>
              </w:rPr>
            </w:pPr>
            <w:r>
              <w:rPr>
                <w:rFonts w:eastAsiaTheme="minorHAnsi"/>
                <w:lang w:eastAsia="en-US"/>
              </w:rPr>
              <w:t>karo medicinos tarnyba</w:t>
            </w:r>
          </w:p>
          <w:p w14:paraId="154FA928" w14:textId="77777777" w:rsidR="00FD458B" w:rsidRDefault="00FD458B" w:rsidP="00FD458B">
            <w:pPr>
              <w:rPr>
                <w:rFonts w:eastAsiaTheme="minorHAnsi"/>
                <w:lang w:eastAsia="en-US"/>
              </w:rPr>
            </w:pPr>
            <w:r>
              <w:rPr>
                <w:rFonts w:eastAsiaTheme="minorHAnsi"/>
                <w:lang w:eastAsia="en-US"/>
              </w:rPr>
              <w:t>Kodas 191832666</w:t>
            </w:r>
          </w:p>
          <w:p w14:paraId="2C190FD1" w14:textId="77777777" w:rsidR="00FD458B" w:rsidRDefault="00FD458B" w:rsidP="00FD458B">
            <w:pPr>
              <w:rPr>
                <w:rFonts w:eastAsiaTheme="minorHAnsi"/>
                <w:lang w:eastAsia="en-US"/>
              </w:rPr>
            </w:pPr>
            <w:r>
              <w:rPr>
                <w:rFonts w:eastAsiaTheme="minorHAnsi"/>
                <w:lang w:eastAsia="en-US"/>
              </w:rPr>
              <w:t>Vytauto pr. 49, LT-44331 Kaunas</w:t>
            </w:r>
          </w:p>
          <w:p w14:paraId="588085D0" w14:textId="2C2FD88C" w:rsidR="00FD458B" w:rsidRDefault="00FD458B" w:rsidP="00FD458B">
            <w:pPr>
              <w:rPr>
                <w:rFonts w:eastAsiaTheme="minorHAnsi"/>
                <w:lang w:eastAsia="en-US"/>
              </w:rPr>
            </w:pPr>
            <w:r>
              <w:rPr>
                <w:rFonts w:eastAsiaTheme="minorHAnsi"/>
                <w:lang w:eastAsia="en-US"/>
              </w:rPr>
              <w:t>Tel. (</w:t>
            </w:r>
            <w:r w:rsidR="002B0BC0">
              <w:rPr>
                <w:rFonts w:eastAsiaTheme="minorHAnsi"/>
                <w:lang w:eastAsia="en-US"/>
              </w:rPr>
              <w:t>0</w:t>
            </w:r>
            <w:r>
              <w:rPr>
                <w:rFonts w:eastAsiaTheme="minorHAnsi"/>
                <w:lang w:eastAsia="en-US"/>
              </w:rPr>
              <w:t xml:space="preserve"> 37) 20 57 52</w:t>
            </w:r>
          </w:p>
          <w:p w14:paraId="559A61F1" w14:textId="77777777" w:rsidR="00FD458B" w:rsidRDefault="00FD458B" w:rsidP="00FD458B">
            <w:pPr>
              <w:rPr>
                <w:rFonts w:eastAsiaTheme="minorHAnsi"/>
                <w:color w:val="0563C1" w:themeColor="hyperlink"/>
                <w:u w:val="single"/>
                <w:lang w:val="en-US" w:eastAsia="en-US"/>
              </w:rPr>
            </w:pPr>
            <w:r>
              <w:rPr>
                <w:rFonts w:eastAsiaTheme="minorHAnsi"/>
                <w:lang w:eastAsia="en-US"/>
              </w:rPr>
              <w:t xml:space="preserve">El. pašto adresas: </w:t>
            </w:r>
            <w:hyperlink r:id="rId11" w:history="1">
              <w:r>
                <w:rPr>
                  <w:rStyle w:val="Hyperlink"/>
                  <w:rFonts w:eastAsiaTheme="minorHAnsi"/>
                  <w:lang w:eastAsia="en-US"/>
                </w:rPr>
                <w:t>kmt</w:t>
              </w:r>
              <w:r>
                <w:rPr>
                  <w:rStyle w:val="Hyperlink"/>
                  <w:rFonts w:eastAsiaTheme="minorHAnsi"/>
                  <w:lang w:val="en-US" w:eastAsia="en-US"/>
                </w:rPr>
                <w:t>@mil.lt</w:t>
              </w:r>
            </w:hyperlink>
          </w:p>
          <w:p w14:paraId="1EAC2B2D" w14:textId="4CF148D3" w:rsidR="00FD458B" w:rsidRDefault="00FD458B" w:rsidP="00FD458B">
            <w:pPr>
              <w:rPr>
                <w:rFonts w:eastAsiaTheme="minorHAnsi"/>
                <w:lang w:eastAsia="en-US"/>
              </w:rPr>
            </w:pPr>
            <w:r>
              <w:rPr>
                <w:rFonts w:eastAsiaTheme="minorHAnsi"/>
                <w:lang w:val="en-US" w:eastAsia="en-US"/>
              </w:rPr>
              <w:t xml:space="preserve">Asmuo kontaktams – </w:t>
            </w:r>
            <w:r>
              <w:rPr>
                <w:rFonts w:eastAsiaTheme="minorHAnsi"/>
                <w:lang w:eastAsia="en-US"/>
              </w:rPr>
              <w:t>mjr. Adriana Vinklerytė</w:t>
            </w:r>
          </w:p>
          <w:p w14:paraId="4E0121E8" w14:textId="42932A9B" w:rsidR="00FD458B" w:rsidRDefault="00FD458B" w:rsidP="00FD458B">
            <w:pPr>
              <w:rPr>
                <w:rFonts w:eastAsiaTheme="minorHAnsi"/>
                <w:lang w:eastAsia="en-US"/>
              </w:rPr>
            </w:pPr>
            <w:r>
              <w:rPr>
                <w:rFonts w:eastAsiaTheme="minorHAnsi"/>
                <w:lang w:eastAsia="en-US"/>
              </w:rPr>
              <w:t>Tel. (</w:t>
            </w:r>
            <w:r w:rsidR="002B0BC0">
              <w:rPr>
                <w:rFonts w:eastAsiaTheme="minorHAnsi"/>
                <w:lang w:eastAsia="en-US"/>
              </w:rPr>
              <w:t>0</w:t>
            </w:r>
            <w:r>
              <w:rPr>
                <w:rFonts w:eastAsiaTheme="minorHAnsi"/>
                <w:lang w:eastAsia="en-US"/>
              </w:rPr>
              <w:t> 706) 79 797</w:t>
            </w:r>
          </w:p>
          <w:p w14:paraId="1C7EA2D7" w14:textId="3C6F198B" w:rsidR="00FD458B" w:rsidRDefault="00FD458B" w:rsidP="00FD458B">
            <w:pPr>
              <w:rPr>
                <w:rFonts w:eastAsiaTheme="minorHAnsi"/>
                <w:lang w:val="en-US" w:eastAsia="en-US"/>
              </w:rPr>
            </w:pPr>
            <w:r>
              <w:rPr>
                <w:rFonts w:eastAsiaTheme="minorHAnsi"/>
                <w:lang w:eastAsia="en-US"/>
              </w:rPr>
              <w:t xml:space="preserve">El. pašto adresas: </w:t>
            </w:r>
            <w:hyperlink r:id="rId12" w:history="1">
              <w:r w:rsidRPr="0099588E">
                <w:rPr>
                  <w:rStyle w:val="Hyperlink"/>
                  <w:rFonts w:eastAsiaTheme="minorHAnsi"/>
                  <w:lang w:eastAsia="en-US"/>
                </w:rPr>
                <w:t>a</w:t>
              </w:r>
              <w:r w:rsidRPr="0099588E">
                <w:rPr>
                  <w:rStyle w:val="Hyperlink"/>
                  <w:rFonts w:eastAsiaTheme="minorHAnsi"/>
                </w:rPr>
                <w:t>driana.vinkleryte</w:t>
              </w:r>
              <w:r w:rsidRPr="0099588E">
                <w:rPr>
                  <w:rStyle w:val="Hyperlink"/>
                  <w:rFonts w:eastAsiaTheme="minorHAnsi"/>
                  <w:lang w:val="en-US" w:eastAsia="en-US"/>
                </w:rPr>
                <w:t>@mil.lt</w:t>
              </w:r>
            </w:hyperlink>
            <w:r>
              <w:rPr>
                <w:rFonts w:eastAsiaTheme="minorHAnsi"/>
                <w:lang w:val="en-US" w:eastAsia="en-US"/>
              </w:rPr>
              <w:t xml:space="preserve"> </w:t>
            </w:r>
          </w:p>
          <w:p w14:paraId="639D1503" w14:textId="77777777" w:rsidR="0073370E" w:rsidRPr="007D463B" w:rsidRDefault="0073370E" w:rsidP="0073370E">
            <w:pPr>
              <w:jc w:val="both"/>
            </w:pPr>
          </w:p>
        </w:tc>
      </w:tr>
      <w:tr w:rsidR="0073370E" w14:paraId="05932AA3" w14:textId="77777777" w:rsidTr="00400AED">
        <w:trPr>
          <w:trHeight w:val="695"/>
        </w:trPr>
        <w:tc>
          <w:tcPr>
            <w:tcW w:w="10107" w:type="dxa"/>
            <w:shd w:val="clear" w:color="auto" w:fill="auto"/>
          </w:tcPr>
          <w:p w14:paraId="4708DCBF" w14:textId="77777777" w:rsidR="00FF313B" w:rsidRDefault="0073370E" w:rsidP="0073370E">
            <w:pPr>
              <w:rPr>
                <w:b/>
              </w:rPr>
            </w:pPr>
            <w:r>
              <w:rPr>
                <w:b/>
              </w:rPr>
              <w:t xml:space="preserve">12. </w:t>
            </w:r>
            <w:r w:rsidRPr="007A4D14">
              <w:rPr>
                <w:b/>
              </w:rPr>
              <w:t>Teikėjo rekvizitai</w:t>
            </w:r>
          </w:p>
          <w:p w14:paraId="3A096B12" w14:textId="77777777" w:rsidR="00FF313B" w:rsidRDefault="00FF313B" w:rsidP="0073370E">
            <w:pPr>
              <w:rPr>
                <w:b/>
              </w:rPr>
            </w:pPr>
          </w:p>
          <w:p w14:paraId="165D69A8" w14:textId="25CD9973" w:rsidR="00B010EA" w:rsidRDefault="00B010EA" w:rsidP="0073370E">
            <w:pPr>
              <w:rPr>
                <w:b/>
              </w:rPr>
            </w:pPr>
          </w:p>
          <w:p w14:paraId="5B8493D6" w14:textId="166C857B" w:rsidR="00E92E1B" w:rsidRDefault="00E92E1B" w:rsidP="0073370E">
            <w:pPr>
              <w:rPr>
                <w:b/>
              </w:rPr>
            </w:pPr>
          </w:p>
          <w:p w14:paraId="5C4984FE" w14:textId="506CEE4A" w:rsidR="00E92E1B" w:rsidRDefault="00E92E1B" w:rsidP="0073370E">
            <w:pPr>
              <w:rPr>
                <w:b/>
              </w:rPr>
            </w:pPr>
          </w:p>
          <w:p w14:paraId="7DFE5A35" w14:textId="648F34CE" w:rsidR="00E92E1B" w:rsidRDefault="00E92E1B" w:rsidP="0073370E">
            <w:pPr>
              <w:rPr>
                <w:b/>
              </w:rPr>
            </w:pPr>
          </w:p>
          <w:p w14:paraId="64E9B387" w14:textId="7B3BED06" w:rsidR="00E92E1B" w:rsidRDefault="00E92E1B" w:rsidP="0073370E">
            <w:pPr>
              <w:rPr>
                <w:b/>
              </w:rPr>
            </w:pPr>
          </w:p>
          <w:p w14:paraId="4500F245" w14:textId="57D05BE0" w:rsidR="00E92E1B" w:rsidRDefault="00E92E1B" w:rsidP="0073370E">
            <w:pPr>
              <w:rPr>
                <w:b/>
              </w:rPr>
            </w:pPr>
          </w:p>
          <w:p w14:paraId="0ADF8BA6" w14:textId="48D39065" w:rsidR="00E92E1B" w:rsidRDefault="00E92E1B" w:rsidP="0073370E">
            <w:pPr>
              <w:rPr>
                <w:b/>
              </w:rPr>
            </w:pPr>
          </w:p>
          <w:p w14:paraId="77575A17" w14:textId="6016AC6F" w:rsidR="00E92E1B" w:rsidRDefault="00E92E1B" w:rsidP="0073370E">
            <w:pPr>
              <w:rPr>
                <w:b/>
              </w:rPr>
            </w:pPr>
          </w:p>
          <w:p w14:paraId="60E1F803" w14:textId="0708B2CF" w:rsidR="00E92E1B" w:rsidRDefault="00E92E1B" w:rsidP="0073370E">
            <w:pPr>
              <w:rPr>
                <w:b/>
              </w:rPr>
            </w:pPr>
          </w:p>
          <w:p w14:paraId="73C0684B" w14:textId="77777777" w:rsidR="00E92E1B" w:rsidRDefault="00E92E1B" w:rsidP="0073370E">
            <w:pPr>
              <w:rPr>
                <w:b/>
              </w:rPr>
            </w:pPr>
          </w:p>
          <w:p w14:paraId="36FF920F" w14:textId="77777777" w:rsidR="00FF313B" w:rsidRPr="007A4D14" w:rsidRDefault="00FF313B" w:rsidP="0073370E">
            <w:pPr>
              <w:rPr>
                <w:b/>
              </w:rPr>
            </w:pPr>
          </w:p>
        </w:tc>
      </w:tr>
      <w:tr w:rsidR="0073370E" w14:paraId="4D96A17A" w14:textId="77777777" w:rsidTr="00400AED">
        <w:trPr>
          <w:trHeight w:val="695"/>
        </w:trPr>
        <w:tc>
          <w:tcPr>
            <w:tcW w:w="10107" w:type="dxa"/>
            <w:shd w:val="clear" w:color="auto" w:fill="auto"/>
          </w:tcPr>
          <w:p w14:paraId="79D752E1" w14:textId="77777777" w:rsidR="0073370E" w:rsidRPr="00244FC3" w:rsidRDefault="0073370E" w:rsidP="0073370E">
            <w:pPr>
              <w:jc w:val="both"/>
              <w:rPr>
                <w:rFonts w:eastAsia="Calibri"/>
                <w:b/>
                <w:lang w:eastAsia="en-US"/>
              </w:rPr>
            </w:pPr>
            <w:r w:rsidRPr="00244FC3">
              <w:rPr>
                <w:rFonts w:eastAsia="Calibri"/>
                <w:b/>
                <w:lang w:eastAsia="en-US"/>
              </w:rPr>
              <w:t>13. Mokėtojo rekvizitai</w:t>
            </w:r>
          </w:p>
          <w:p w14:paraId="54936D42" w14:textId="77777777" w:rsidR="0073370E" w:rsidRPr="00244FC3" w:rsidRDefault="0073370E" w:rsidP="0073370E">
            <w:pPr>
              <w:jc w:val="both"/>
              <w:rPr>
                <w:rFonts w:eastAsia="Calibri"/>
                <w:b/>
                <w:lang w:eastAsia="en-US"/>
              </w:rPr>
            </w:pPr>
            <w:r w:rsidRPr="00244FC3">
              <w:rPr>
                <w:rFonts w:eastAsia="Calibri"/>
                <w:b/>
                <w:lang w:eastAsia="en-US"/>
              </w:rPr>
              <w:t>Lietuvos kariuomenė</w:t>
            </w:r>
          </w:p>
          <w:p w14:paraId="36D36FFE" w14:textId="77777777" w:rsidR="00FF313B" w:rsidRDefault="00FF313B" w:rsidP="00FF313B">
            <w:pPr>
              <w:jc w:val="both"/>
            </w:pPr>
            <w:r>
              <w:t>Kodas: 188732677</w:t>
            </w:r>
          </w:p>
          <w:p w14:paraId="687C3624" w14:textId="77777777" w:rsidR="00FF313B" w:rsidRDefault="00FF313B" w:rsidP="00FF313B">
            <w:pPr>
              <w:jc w:val="both"/>
            </w:pPr>
            <w:r>
              <w:t>Šv. Ignoto 8/29, 01120 Vilnius</w:t>
            </w:r>
          </w:p>
          <w:p w14:paraId="0035FF3D" w14:textId="77777777" w:rsidR="00FF313B" w:rsidRDefault="00FF313B" w:rsidP="00FF313B">
            <w:pPr>
              <w:jc w:val="both"/>
            </w:pPr>
            <w:r>
              <w:t>PVM mokėtojo kodas: LT887326716</w:t>
            </w:r>
          </w:p>
          <w:p w14:paraId="328D79D0" w14:textId="42BBB52D" w:rsidR="00FF313B" w:rsidRDefault="00FF313B" w:rsidP="00FF313B">
            <w:pPr>
              <w:jc w:val="both"/>
            </w:pPr>
            <w:r>
              <w:t>Atsiskaitomoji sąskaita: LT62 4040</w:t>
            </w:r>
            <w:r w:rsidR="009637D8">
              <w:t xml:space="preserve"> </w:t>
            </w:r>
            <w:r>
              <w:t>0636</w:t>
            </w:r>
            <w:r w:rsidR="009637D8">
              <w:t xml:space="preserve"> </w:t>
            </w:r>
            <w:r>
              <w:t>1000</w:t>
            </w:r>
            <w:r w:rsidR="009637D8">
              <w:t xml:space="preserve"> </w:t>
            </w:r>
            <w:r>
              <w:t>1175</w:t>
            </w:r>
          </w:p>
          <w:p w14:paraId="7886F24F" w14:textId="77777777" w:rsidR="00FF313B" w:rsidRDefault="00FF313B" w:rsidP="00FF313B">
            <w:pPr>
              <w:jc w:val="both"/>
            </w:pPr>
            <w:r>
              <w:t>Banko pavadinimas: Lietuvos Respublikos finansų ministerija</w:t>
            </w:r>
          </w:p>
          <w:p w14:paraId="6C0AAF71" w14:textId="77777777" w:rsidR="00FF313B" w:rsidRDefault="00FF313B" w:rsidP="00FF313B">
            <w:pPr>
              <w:jc w:val="both"/>
            </w:pPr>
            <w:r>
              <w:t>Banko kodas: 40 400</w:t>
            </w:r>
          </w:p>
          <w:p w14:paraId="70F96DDF" w14:textId="77777777" w:rsidR="00FF313B" w:rsidRDefault="00FF313B" w:rsidP="00FF313B">
            <w:pPr>
              <w:jc w:val="both"/>
            </w:pPr>
            <w:r>
              <w:t>SWIFT kodas: MFRLLT22XXX</w:t>
            </w:r>
          </w:p>
          <w:p w14:paraId="2BF8EC8A" w14:textId="77777777" w:rsidR="00FF313B" w:rsidRDefault="00FF313B" w:rsidP="00FF313B">
            <w:pPr>
              <w:jc w:val="both"/>
            </w:pPr>
            <w:r>
              <w:t>Banko adresas: Lukiškių g. 2, 01512 Vilnius</w:t>
            </w:r>
          </w:p>
          <w:p w14:paraId="07972C99" w14:textId="77777777" w:rsidR="0073370E" w:rsidRPr="007D463B" w:rsidRDefault="0073370E" w:rsidP="0073370E">
            <w:pPr>
              <w:jc w:val="both"/>
            </w:pPr>
          </w:p>
        </w:tc>
      </w:tr>
    </w:tbl>
    <w:p w14:paraId="26BDB27E" w14:textId="77777777" w:rsidR="00BB5EA8" w:rsidRDefault="00B27E0C" w:rsidP="00D14114">
      <w:pPr>
        <w:pStyle w:val="BodyText1"/>
        <w:ind w:firstLine="0"/>
        <w:rPr>
          <w:rFonts w:ascii="Times New Roman" w:eastAsia="Times New Roman" w:hAnsi="Times New Roman"/>
          <w:b/>
          <w:lang w:val="lt-LT" w:eastAsia="en-US"/>
        </w:rPr>
      </w:pPr>
      <w:r>
        <w:rPr>
          <w:noProof/>
          <w:lang w:val="en-US" w:eastAsia="en-US"/>
        </w:rPr>
        <w:lastRenderedPageBreak/>
        <mc:AlternateContent>
          <mc:Choice Requires="wps">
            <w:drawing>
              <wp:anchor distT="45720" distB="45720" distL="114300" distR="114300" simplePos="0" relativeHeight="251659264" behindDoc="0" locked="0" layoutInCell="1" allowOverlap="1" wp14:anchorId="62672FCE" wp14:editId="2BA1ECCB">
                <wp:simplePos x="0" y="0"/>
                <wp:positionH relativeFrom="column">
                  <wp:posOffset>-161925</wp:posOffset>
                </wp:positionH>
                <wp:positionV relativeFrom="paragraph">
                  <wp:posOffset>179705</wp:posOffset>
                </wp:positionV>
                <wp:extent cx="2360930" cy="18383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838325"/>
                        </a:xfrm>
                        <a:prstGeom prst="rect">
                          <a:avLst/>
                        </a:prstGeom>
                        <a:noFill/>
                        <a:ln w="9525">
                          <a:noFill/>
                          <a:miter lim="800000"/>
                          <a:headEnd/>
                          <a:tailEnd/>
                        </a:ln>
                      </wps:spPr>
                      <wps:txbx>
                        <w:txbxContent>
                          <w:p w14:paraId="5D7EDDE0" w14:textId="77777777" w:rsidR="00B27E0C" w:rsidRPr="00B27E0C" w:rsidRDefault="00B27E0C">
                            <w:pPr>
                              <w:rPr>
                                <w:b/>
                              </w:rPr>
                            </w:pPr>
                            <w:r w:rsidRPr="00B27E0C">
                              <w:rPr>
                                <w:b/>
                              </w:rPr>
                              <w:t>PIRKĖJAS</w:t>
                            </w:r>
                          </w:p>
                          <w:p w14:paraId="6712B39D" w14:textId="77777777" w:rsidR="004E7E56" w:rsidRDefault="004E7E56">
                            <w:r>
                              <w:t xml:space="preserve">Lietuvos kariuomenės </w:t>
                            </w:r>
                          </w:p>
                          <w:p w14:paraId="538174B0" w14:textId="77777777" w:rsidR="004E7E56" w:rsidRDefault="004E7E56">
                            <w:r>
                              <w:t xml:space="preserve">Dr. Jono Basanavičiaus </w:t>
                            </w:r>
                          </w:p>
                          <w:p w14:paraId="286657EF" w14:textId="77777777" w:rsidR="004E7E56" w:rsidRDefault="004E7E56">
                            <w:r>
                              <w:t>karo medicinos tarnybos</w:t>
                            </w:r>
                          </w:p>
                          <w:p w14:paraId="7948370D" w14:textId="6F419D12" w:rsidR="004E7E56" w:rsidRDefault="004E7E56">
                            <w:r>
                              <w:t>vad</w:t>
                            </w:r>
                            <w:r w:rsidR="00652B81">
                              <w:t>ė</w:t>
                            </w:r>
                          </w:p>
                          <w:p w14:paraId="6274D5A5" w14:textId="77777777" w:rsidR="004E7E56" w:rsidRDefault="004E7E56"/>
                          <w:p w14:paraId="373518BF" w14:textId="67E42753" w:rsidR="004E7E56" w:rsidRDefault="004E7E56">
                            <w:r>
                              <w:t xml:space="preserve">plk. </w:t>
                            </w:r>
                            <w:r w:rsidR="00652B81">
                              <w:t>Inga Jancevičienė</w:t>
                            </w:r>
                          </w:p>
                          <w:p w14:paraId="0B033041" w14:textId="53A3FDB9" w:rsidR="004E7E56" w:rsidRDefault="004E7E56">
                            <w:r>
                              <w:t>202</w:t>
                            </w:r>
                            <w:r w:rsidR="00652B81">
                              <w:t>6</w:t>
                            </w:r>
                            <w:r w:rsidR="00B62194">
                              <w:t>-</w:t>
                            </w:r>
                            <w:r>
                              <w:t xml:space="preserve"> </w:t>
                            </w:r>
                          </w:p>
                          <w:p w14:paraId="145EF16D" w14:textId="77777777" w:rsidR="004E7E56" w:rsidRDefault="004E7E56">
                            <w:r>
                              <w:t>A.V.</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2672FCE" id="_x0000_s1027" type="#_x0000_t202" style="position:absolute;left:0;text-align:left;margin-left:-12.75pt;margin-top:14.15pt;width:185.9pt;height:144.7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" filled="f" stroked="f">
                <v:textbox>
                  <w:txbxContent>
                    <w:p w14:paraId="5D7EDDE0" w14:textId="77777777" w:rsidR="00B27E0C" w:rsidRPr="00B27E0C" w:rsidRDefault="00B27E0C">
                      <w:pPr>
                        <w:rPr>
                          <w:b/>
                        </w:rPr>
                      </w:pPr>
                      <w:r w:rsidRPr="00B27E0C">
                        <w:rPr>
                          <w:b/>
                        </w:rPr>
                        <w:t>PIRKĖJAS</w:t>
                      </w:r>
                    </w:p>
                    <w:p w14:paraId="6712B39D" w14:textId="77777777" w:rsidR="004E7E56" w:rsidRDefault="004E7E56">
                      <w:r>
                        <w:t xml:space="preserve">Lietuvos kariuomenės </w:t>
                      </w:r>
                    </w:p>
                    <w:p w14:paraId="538174B0" w14:textId="77777777" w:rsidR="004E7E56" w:rsidRDefault="004E7E56">
                      <w:r>
                        <w:t xml:space="preserve">Dr. Jono Basanavičiaus </w:t>
                      </w:r>
                    </w:p>
                    <w:p w14:paraId="286657EF" w14:textId="77777777" w:rsidR="004E7E56" w:rsidRDefault="004E7E56">
                      <w:r>
                        <w:t>karo medicinos tarnybos</w:t>
                      </w:r>
                    </w:p>
                    <w:p w14:paraId="7948370D" w14:textId="6F419D12" w:rsidR="004E7E56" w:rsidRDefault="004E7E56">
                      <w:r>
                        <w:t>vad</w:t>
                      </w:r>
                      <w:r w:rsidR="00652B81">
                        <w:t>ė</w:t>
                      </w:r>
                    </w:p>
                    <w:p w14:paraId="6274D5A5" w14:textId="77777777" w:rsidR="004E7E56" w:rsidRDefault="004E7E56"/>
                    <w:p w14:paraId="373518BF" w14:textId="67E42753" w:rsidR="004E7E56" w:rsidRDefault="004E7E56">
                      <w:r>
                        <w:t xml:space="preserve">plk. </w:t>
                      </w:r>
                      <w:r w:rsidR="00652B81">
                        <w:t>Inga Jancevičienė</w:t>
                      </w:r>
                    </w:p>
                    <w:p w14:paraId="0B033041" w14:textId="53A3FDB9" w:rsidR="004E7E56" w:rsidRDefault="004E7E56">
                      <w:r>
                        <w:t>202</w:t>
                      </w:r>
                      <w:r w:rsidR="00652B81">
                        <w:t>6</w:t>
                      </w:r>
                      <w:r w:rsidR="00B62194">
                        <w:t>-</w:t>
                      </w:r>
                      <w:r>
                        <w:t xml:space="preserve"> </w:t>
                      </w:r>
                    </w:p>
                    <w:p w14:paraId="145EF16D" w14:textId="77777777" w:rsidR="004E7E56" w:rsidRDefault="004E7E56">
                      <w:r>
                        <w:t>A.V.</w:t>
                      </w:r>
                    </w:p>
                  </w:txbxContent>
                </v:textbox>
                <w10:wrap type="square"/>
              </v:shape>
            </w:pict>
          </mc:Fallback>
        </mc:AlternateContent>
      </w:r>
    </w:p>
    <w:p w14:paraId="56755833" w14:textId="77777777" w:rsidR="00DE25ED" w:rsidRPr="004E7E56" w:rsidRDefault="00B27E0C" w:rsidP="004E7E56">
      <w:pPr>
        <w:pStyle w:val="BodyText1"/>
        <w:ind w:hanging="284"/>
        <w:rPr>
          <w:rFonts w:ascii="Times New Roman" w:hAnsi="Times New Roman"/>
          <w:sz w:val="24"/>
          <w:szCs w:val="24"/>
          <w:lang w:val="lt-LT"/>
        </w:rPr>
      </w:pPr>
      <w:r>
        <w:rPr>
          <w:noProof/>
          <w:lang w:val="en-US" w:eastAsia="en-US"/>
        </w:rPr>
        <mc:AlternateContent>
          <mc:Choice Requires="wps">
            <w:drawing>
              <wp:anchor distT="45720" distB="45720" distL="114300" distR="114300" simplePos="0" relativeHeight="251665408" behindDoc="0" locked="0" layoutInCell="1" allowOverlap="1" wp14:anchorId="7E06045B" wp14:editId="47E20461">
                <wp:simplePos x="0" y="0"/>
                <wp:positionH relativeFrom="column">
                  <wp:posOffset>3543300</wp:posOffset>
                </wp:positionH>
                <wp:positionV relativeFrom="paragraph">
                  <wp:posOffset>50165</wp:posOffset>
                </wp:positionV>
                <wp:extent cx="2360930" cy="18288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828800"/>
                        </a:xfrm>
                        <a:prstGeom prst="rect">
                          <a:avLst/>
                        </a:prstGeom>
                        <a:noFill/>
                        <a:ln w="9525">
                          <a:noFill/>
                          <a:miter lim="800000"/>
                          <a:headEnd/>
                          <a:tailEnd/>
                        </a:ln>
                      </wps:spPr>
                      <wps:txbx>
                        <w:txbxContent>
                          <w:p w14:paraId="2BA06F19" w14:textId="77777777" w:rsidR="00E60EA5" w:rsidRPr="00B27E0C" w:rsidRDefault="00B27E0C">
                            <w:pPr>
                              <w:rPr>
                                <w:b/>
                              </w:rPr>
                            </w:pPr>
                            <w:r w:rsidRPr="00B27E0C">
                              <w:rPr>
                                <w:b/>
                              </w:rPr>
                              <w:t>TEIKĖJAS</w:t>
                            </w:r>
                          </w:p>
                          <w:p w14:paraId="44D2E541" w14:textId="77777777" w:rsidR="00E60EA5" w:rsidRDefault="00E60EA5"/>
                          <w:p w14:paraId="69B1B9EA" w14:textId="77777777" w:rsidR="00E60EA5" w:rsidRDefault="00E60EA5"/>
                          <w:p w14:paraId="623634E6" w14:textId="77777777" w:rsidR="00E60EA5" w:rsidRDefault="00E60EA5"/>
                          <w:p w14:paraId="5498552A" w14:textId="77777777" w:rsidR="00E60EA5" w:rsidRDefault="00E60EA5"/>
                          <w:p w14:paraId="7307FE87" w14:textId="77777777" w:rsidR="00B27E0C" w:rsidRDefault="00B27E0C"/>
                          <w:p w14:paraId="14BC6BD2" w14:textId="77777777" w:rsidR="00B27E0C" w:rsidRDefault="00B27E0C"/>
                          <w:p w14:paraId="1B8104A0" w14:textId="027E63A0" w:rsidR="00E60EA5" w:rsidRDefault="00E60EA5">
                            <w:r>
                              <w:t>202</w:t>
                            </w:r>
                            <w:r w:rsidR="00652B81">
                              <w:t>6</w:t>
                            </w:r>
                            <w:r w:rsidR="00B62194">
                              <w:t>-</w:t>
                            </w:r>
                          </w:p>
                          <w:p w14:paraId="3F9B1D7B" w14:textId="77777777" w:rsidR="00E60EA5" w:rsidRDefault="00E60EA5">
                            <w:r>
                              <w:t>A.V.</w:t>
                            </w:r>
                          </w:p>
                          <w:p w14:paraId="3CC6C9BB" w14:textId="77777777" w:rsidR="00E60EA5" w:rsidRDefault="00E60EA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E06045B" id="_x0000_s1028" type="#_x0000_t202" style="position:absolute;left:0;text-align:left;margin-left:279pt;margin-top:3.95pt;width:185.9pt;height:2in;z-index:2516654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" filled="f" stroked="f">
                <v:textbox>
                  <w:txbxContent>
                    <w:p w14:paraId="2BA06F19" w14:textId="77777777" w:rsidR="00E60EA5" w:rsidRPr="00B27E0C" w:rsidRDefault="00B27E0C">
                      <w:pPr>
                        <w:rPr>
                          <w:b/>
                        </w:rPr>
                      </w:pPr>
                      <w:r w:rsidRPr="00B27E0C">
                        <w:rPr>
                          <w:b/>
                        </w:rPr>
                        <w:t>TEIKĖJAS</w:t>
                      </w:r>
                    </w:p>
                    <w:p w14:paraId="44D2E541" w14:textId="77777777" w:rsidR="00E60EA5" w:rsidRDefault="00E60EA5"/>
                    <w:p w14:paraId="69B1B9EA" w14:textId="77777777" w:rsidR="00E60EA5" w:rsidRDefault="00E60EA5"/>
                    <w:p w14:paraId="623634E6" w14:textId="77777777" w:rsidR="00E60EA5" w:rsidRDefault="00E60EA5"/>
                    <w:p w14:paraId="5498552A" w14:textId="77777777" w:rsidR="00E60EA5" w:rsidRDefault="00E60EA5"/>
                    <w:p w14:paraId="7307FE87" w14:textId="77777777" w:rsidR="00B27E0C" w:rsidRDefault="00B27E0C"/>
                    <w:p w14:paraId="14BC6BD2" w14:textId="77777777" w:rsidR="00B27E0C" w:rsidRDefault="00B27E0C"/>
                    <w:p w14:paraId="1B8104A0" w14:textId="027E63A0" w:rsidR="00E60EA5" w:rsidRDefault="00E60EA5">
                      <w:r>
                        <w:t>202</w:t>
                      </w:r>
                      <w:r w:rsidR="00652B81">
                        <w:t>6</w:t>
                      </w:r>
                      <w:r w:rsidR="00B62194">
                        <w:t>-</w:t>
                      </w:r>
                    </w:p>
                    <w:p w14:paraId="3F9B1D7B" w14:textId="77777777" w:rsidR="00E60EA5" w:rsidRDefault="00E60EA5">
                      <w:r>
                        <w:t>A.V.</w:t>
                      </w:r>
                    </w:p>
                    <w:p w14:paraId="3CC6C9BB" w14:textId="77777777" w:rsidR="00E60EA5" w:rsidRDefault="00E60EA5"/>
                  </w:txbxContent>
                </v:textbox>
                <w10:wrap type="square"/>
              </v:shape>
            </w:pict>
          </mc:Fallback>
        </mc:AlternateContent>
      </w:r>
      <w:r w:rsidR="00D14114">
        <w:rPr>
          <w:rFonts w:ascii="Times New Roman" w:hAnsi="Times New Roman"/>
          <w:sz w:val="24"/>
          <w:szCs w:val="24"/>
          <w:lang w:val="lt-LT"/>
        </w:rPr>
        <w:tab/>
      </w:r>
      <w:r w:rsidR="00D14114">
        <w:rPr>
          <w:rFonts w:ascii="Times New Roman" w:hAnsi="Times New Roman"/>
          <w:sz w:val="24"/>
          <w:szCs w:val="24"/>
          <w:lang w:val="lt-LT"/>
        </w:rPr>
        <w:tab/>
      </w:r>
      <w:r w:rsidR="00D14114">
        <w:rPr>
          <w:rFonts w:ascii="Times New Roman" w:hAnsi="Times New Roman"/>
          <w:sz w:val="24"/>
          <w:szCs w:val="24"/>
          <w:lang w:val="lt-LT"/>
        </w:rPr>
        <w:tab/>
      </w:r>
      <w:r w:rsidR="00D14114">
        <w:rPr>
          <w:rFonts w:ascii="Times New Roman" w:hAnsi="Times New Roman"/>
          <w:sz w:val="24"/>
          <w:szCs w:val="24"/>
          <w:lang w:val="lt-LT"/>
        </w:rPr>
        <w:tab/>
      </w:r>
      <w:r w:rsidR="00D14114">
        <w:rPr>
          <w:rFonts w:ascii="Times New Roman" w:hAnsi="Times New Roman"/>
          <w:sz w:val="24"/>
          <w:szCs w:val="24"/>
          <w:lang w:val="lt-LT"/>
        </w:rPr>
        <w:tab/>
      </w:r>
      <w:r w:rsidR="00D14114">
        <w:rPr>
          <w:rFonts w:ascii="Times New Roman" w:hAnsi="Times New Roman"/>
          <w:sz w:val="24"/>
          <w:szCs w:val="24"/>
          <w:lang w:val="lt-LT"/>
        </w:rPr>
        <w:tab/>
      </w:r>
      <w:r w:rsidR="00E60EA5">
        <w:rPr>
          <w:rFonts w:ascii="Times New Roman" w:hAnsi="Times New Roman"/>
          <w:sz w:val="24"/>
          <w:szCs w:val="24"/>
          <w:lang w:val="lt-LT"/>
        </w:rPr>
        <w:t xml:space="preserve">          </w:t>
      </w:r>
      <w:r w:rsidR="00A43A14">
        <w:rPr>
          <w:rFonts w:ascii="Times New Roman" w:hAnsi="Times New Roman"/>
          <w:sz w:val="24"/>
          <w:szCs w:val="24"/>
          <w:lang w:val="lt-LT"/>
        </w:rPr>
        <w:tab/>
      </w:r>
    </w:p>
    <w:p w14:paraId="6EC580DB" w14:textId="77777777" w:rsidR="005C3A9D" w:rsidRDefault="005C3A9D" w:rsidP="00D14114"/>
    <w:p w14:paraId="29ED33B7" w14:textId="77777777" w:rsidR="005C3A9D" w:rsidRDefault="005C3A9D" w:rsidP="00D14114"/>
    <w:p w14:paraId="0BE5CB86" w14:textId="77777777" w:rsidR="005C3A9D" w:rsidRDefault="005C3A9D" w:rsidP="00D14114"/>
    <w:p w14:paraId="09BD9792" w14:textId="77777777" w:rsidR="005C3A9D" w:rsidRDefault="005C3A9D" w:rsidP="00D14114"/>
    <w:p w14:paraId="496C5EE1" w14:textId="77777777" w:rsidR="005C3A9D" w:rsidRDefault="005C3A9D" w:rsidP="00D14114"/>
    <w:p w14:paraId="5D80C955" w14:textId="77777777" w:rsidR="00D14114" w:rsidRPr="0060348F" w:rsidRDefault="004E7E56" w:rsidP="00D14114">
      <w:r>
        <w:t xml:space="preserve">                                                      </w:t>
      </w:r>
    </w:p>
    <w:p w14:paraId="30B8BBCA" w14:textId="77777777" w:rsidR="00BC768C" w:rsidRDefault="008F30C9" w:rsidP="00BC768C">
      <w:pPr>
        <w:rPr>
          <w:b/>
        </w:rPr>
      </w:pPr>
      <w:r>
        <w:br w:type="page"/>
      </w:r>
      <w:r w:rsidR="00BC768C">
        <w:rPr>
          <w:b/>
        </w:rPr>
        <w:lastRenderedPageBreak/>
        <w:t xml:space="preserve"> </w:t>
      </w:r>
    </w:p>
    <w:p w14:paraId="3A08FC2A" w14:textId="77777777" w:rsidR="006644F0" w:rsidRDefault="002A177A" w:rsidP="00A82359">
      <w:pPr>
        <w:jc w:val="center"/>
        <w:rPr>
          <w:b/>
        </w:rPr>
      </w:pPr>
      <w:r>
        <w:rPr>
          <w:b/>
        </w:rPr>
        <w:t>PASLAUGŲ PIRKIMO-PARDAVIMO SUTARTI</w:t>
      </w:r>
      <w:r w:rsidRPr="00EF7207">
        <w:rPr>
          <w:b/>
        </w:rPr>
        <w:t>S</w:t>
      </w:r>
    </w:p>
    <w:p w14:paraId="05BEB18D" w14:textId="77777777" w:rsidR="00E07BD7" w:rsidRDefault="00E07BD7" w:rsidP="00024413">
      <w:pPr>
        <w:jc w:val="center"/>
        <w:rPr>
          <w:b/>
        </w:rPr>
      </w:pPr>
    </w:p>
    <w:p w14:paraId="7FAE1CF9" w14:textId="77777777" w:rsidR="00024413" w:rsidRDefault="00E07BD7" w:rsidP="006644F0">
      <w:pPr>
        <w:jc w:val="center"/>
        <w:rPr>
          <w:b/>
        </w:rPr>
      </w:pPr>
      <w:r>
        <w:rPr>
          <w:b/>
        </w:rPr>
        <w:t xml:space="preserve">II. </w:t>
      </w:r>
      <w:r w:rsidR="00024413" w:rsidRPr="00014F80">
        <w:rPr>
          <w:b/>
        </w:rPr>
        <w:t>BENDROJI DALIS</w:t>
      </w:r>
    </w:p>
    <w:p w14:paraId="559A89D9" w14:textId="77777777" w:rsidR="0013714B" w:rsidRDefault="0013714B" w:rsidP="006644F0">
      <w:pPr>
        <w:jc w:val="center"/>
        <w:rPr>
          <w:b/>
        </w:rPr>
      </w:pPr>
    </w:p>
    <w:p w14:paraId="24A71A62" w14:textId="77777777" w:rsidR="0013714B" w:rsidRPr="00014F80" w:rsidRDefault="0013714B" w:rsidP="006644F0">
      <w:pPr>
        <w:jc w:val="center"/>
        <w:rPr>
          <w:b/>
        </w:rPr>
      </w:pPr>
    </w:p>
    <w:p w14:paraId="39ABDF31" w14:textId="77777777" w:rsidR="00024413" w:rsidRPr="00120A77" w:rsidRDefault="00024413" w:rsidP="00024413">
      <w:pPr>
        <w:rPr>
          <w:b/>
        </w:rPr>
      </w:pPr>
    </w:p>
    <w:p w14:paraId="119E407B" w14:textId="77777777" w:rsidR="00024413" w:rsidRPr="00120A77" w:rsidRDefault="00024413" w:rsidP="00024413">
      <w:pPr>
        <w:jc w:val="both"/>
        <w:rPr>
          <w:b/>
        </w:rPr>
      </w:pPr>
      <w:r w:rsidRPr="00120A77">
        <w:rPr>
          <w:b/>
        </w:rPr>
        <w:t>1.</w:t>
      </w:r>
      <w:r w:rsidRPr="00120A77">
        <w:t xml:space="preserve"> </w:t>
      </w:r>
      <w:r w:rsidRPr="00120A77">
        <w:rPr>
          <w:b/>
        </w:rPr>
        <w:t>Sąvokos</w:t>
      </w:r>
    </w:p>
    <w:p w14:paraId="7F1C74D0" w14:textId="77777777" w:rsidR="00024413" w:rsidRPr="00120A77" w:rsidRDefault="00024413" w:rsidP="00024413">
      <w:pPr>
        <w:jc w:val="both"/>
      </w:pPr>
      <w:r w:rsidRPr="00120A77">
        <w:t xml:space="preserve">1.1. Šioje </w:t>
      </w:r>
      <w:r w:rsidR="0068555C">
        <w:t>S</w:t>
      </w:r>
      <w:r w:rsidRPr="00120A77">
        <w:t>utartyje naudojamos pagrindinės sąvokos:</w:t>
      </w:r>
    </w:p>
    <w:p w14:paraId="01BA505E" w14:textId="77777777" w:rsidR="00024413" w:rsidRPr="00120A77" w:rsidRDefault="00023C61" w:rsidP="00024413">
      <w:pPr>
        <w:pStyle w:val="BodyText"/>
        <w:tabs>
          <w:tab w:val="left" w:pos="-360"/>
          <w:tab w:val="left" w:pos="-180"/>
          <w:tab w:val="left" w:pos="0"/>
          <w:tab w:val="left" w:pos="720"/>
        </w:tabs>
        <w:spacing w:after="0"/>
        <w:jc w:val="both"/>
      </w:pPr>
      <w:r w:rsidRPr="00120A77">
        <w:t>1.1.1. Sutartis – šios paslaugų</w:t>
      </w:r>
      <w:r w:rsidR="00024413" w:rsidRPr="00120A77">
        <w:t xml:space="preserve"> </w:t>
      </w:r>
      <w:r w:rsidR="0068555C">
        <w:t xml:space="preserve">viešojo </w:t>
      </w:r>
      <w:r w:rsidR="00024413" w:rsidRPr="00120A77">
        <w:t>pirkimo</w:t>
      </w:r>
      <w:r w:rsidR="00024413" w:rsidRPr="00120A77">
        <w:rPr>
          <w:b/>
        </w:rPr>
        <w:t>–</w:t>
      </w:r>
      <w:r w:rsidR="00024413" w:rsidRPr="00120A77">
        <w:t>pardavimo sutarties bendr</w:t>
      </w:r>
      <w:r w:rsidRPr="00120A77">
        <w:t>oji ir specialioji dalys, paslaugų</w:t>
      </w:r>
      <w:r w:rsidR="00024413" w:rsidRPr="00120A77">
        <w:t xml:space="preserve"> </w:t>
      </w:r>
      <w:r w:rsidR="0068555C">
        <w:t xml:space="preserve">viešojo </w:t>
      </w:r>
      <w:r w:rsidR="00024413" w:rsidRPr="00120A77">
        <w:t>pirkimo</w:t>
      </w:r>
      <w:r w:rsidR="00024413" w:rsidRPr="00120A77">
        <w:rPr>
          <w:b/>
        </w:rPr>
        <w:t>–</w:t>
      </w:r>
      <w:r w:rsidR="00024413" w:rsidRPr="00120A77">
        <w:t xml:space="preserve">pardavimo sutarties priedai. </w:t>
      </w:r>
    </w:p>
    <w:p w14:paraId="63A9E2EA" w14:textId="77777777" w:rsidR="00BD465F" w:rsidRDefault="00024413" w:rsidP="00323735">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00023C61" w:rsidRPr="00120A77">
        <w:rPr>
          <w:b/>
        </w:rPr>
        <w:t>Teikėjas</w:t>
      </w:r>
      <w:r w:rsidR="00323735">
        <w:t>.</w:t>
      </w:r>
    </w:p>
    <w:p w14:paraId="077310C4" w14:textId="77777777" w:rsidR="00BD465F" w:rsidRDefault="00BD465F" w:rsidP="00024413">
      <w:pPr>
        <w:pStyle w:val="BodyText"/>
        <w:spacing w:after="0"/>
        <w:jc w:val="both"/>
      </w:pPr>
      <w:r>
        <w:t>1.1.</w:t>
      </w:r>
      <w:r w:rsidR="008914FC">
        <w:t>3</w:t>
      </w:r>
      <w:r>
        <w:t xml:space="preserve">. </w:t>
      </w:r>
      <w:r w:rsidRPr="00323735">
        <w:rPr>
          <w:b/>
        </w:rPr>
        <w:t>Mokėtojas</w:t>
      </w:r>
      <w:r>
        <w:t xml:space="preserve"> –</w:t>
      </w:r>
      <w:r w:rsidR="00323735">
        <w:t xml:space="preserve"> krašto apsaugos sistemos </w:t>
      </w:r>
      <w:r w:rsidR="00F50078">
        <w:t>juridinis asmuo ar jo padalinys</w:t>
      </w:r>
      <w:r>
        <w:t>, mokantis už paslaugas Sutartyje nurodytomis sąlygomis</w:t>
      </w:r>
      <w:r w:rsidR="00AB31A6">
        <w:t xml:space="preserve"> ir </w:t>
      </w:r>
      <w:r>
        <w:t>priimantis prekes.</w:t>
      </w:r>
    </w:p>
    <w:p w14:paraId="6456ECF1" w14:textId="77777777" w:rsidR="00323735" w:rsidRDefault="008C4E6E" w:rsidP="00024413">
      <w:pPr>
        <w:pStyle w:val="BodyText"/>
        <w:spacing w:after="0"/>
        <w:jc w:val="both"/>
      </w:pPr>
      <w:r w:rsidRPr="00010D70">
        <w:t>1.1.</w:t>
      </w:r>
      <w:r w:rsidR="008914FC">
        <w:t>4</w:t>
      </w:r>
      <w:r w:rsidRPr="00010D70">
        <w:t>.</w:t>
      </w:r>
      <w:r w:rsidRPr="00010D70">
        <w:rPr>
          <w:b/>
        </w:rPr>
        <w:t xml:space="preserve"> Gavėjas</w:t>
      </w:r>
      <w:r w:rsidRPr="00010D70">
        <w:t xml:space="preserve"> – </w:t>
      </w:r>
      <w:r w:rsidR="0016135A">
        <w:t>juridinis asmuo ar jo padalinys</w:t>
      </w:r>
      <w:r w:rsidRPr="00010D70">
        <w:t>, nurodytas Sutarties specialiojoje dalyje arba Sutarties pri</w:t>
      </w:r>
      <w:r w:rsidR="00AB31A6">
        <w:t xml:space="preserve">ede, kuriam </w:t>
      </w:r>
      <w:r w:rsidR="007F3A6F">
        <w:t xml:space="preserve">teikiamos </w:t>
      </w:r>
      <w:r w:rsidR="004E5C43">
        <w:t>paslaugos</w:t>
      </w:r>
      <w:r w:rsidR="00323735">
        <w:t xml:space="preserve"> (Sutarties specialiojoje dalyje nurodytais atvejais </w:t>
      </w:r>
      <w:r w:rsidR="00323735" w:rsidRPr="003A2CEE">
        <w:rPr>
          <w:b/>
        </w:rPr>
        <w:t>Gavėjas</w:t>
      </w:r>
      <w:r w:rsidR="00323735">
        <w:t xml:space="preserve"> ir </w:t>
      </w:r>
      <w:r w:rsidR="00323735" w:rsidRPr="003A2CEE">
        <w:rPr>
          <w:b/>
        </w:rPr>
        <w:t>Mokėtojas</w:t>
      </w:r>
      <w:r w:rsidR="00323735">
        <w:t xml:space="preserve"> gali sutapti). </w:t>
      </w:r>
    </w:p>
    <w:p w14:paraId="75CCCD2A" w14:textId="77777777" w:rsidR="00024413" w:rsidRPr="00120A77" w:rsidRDefault="00024413" w:rsidP="00024413">
      <w:pPr>
        <w:pStyle w:val="BodyText"/>
        <w:spacing w:after="0"/>
        <w:jc w:val="both"/>
      </w:pPr>
      <w:r w:rsidRPr="00120A77">
        <w:t>1.1.</w:t>
      </w:r>
      <w:r w:rsidR="008914FC">
        <w:t>5</w:t>
      </w:r>
      <w:r w:rsidRPr="00120A77">
        <w:t>. Tre</w:t>
      </w:r>
      <w:r w:rsidR="0093326A">
        <w:t>čiasis</w:t>
      </w:r>
      <w:r w:rsidRPr="00120A77">
        <w:t xml:space="preserve"> asmuo – tai bet kuris fizinis ar juridinis asmuo (taip pat valstybė, valstybės institucijos, savivaldybė, savivaldybės institucijos), </w:t>
      </w:r>
      <w:r w:rsidR="00E225C5">
        <w:t>išskyrus Mokėtoją ar Gavėją,</w:t>
      </w:r>
      <w:r w:rsidR="00E225C5" w:rsidRPr="00010D70">
        <w:t xml:space="preserve"> kuris nėra šios Sutarties šalis</w:t>
      </w:r>
      <w:r w:rsidR="00E225C5">
        <w:t>.</w:t>
      </w:r>
    </w:p>
    <w:p w14:paraId="4CE7A883" w14:textId="77777777" w:rsidR="00024413" w:rsidRPr="00120A77" w:rsidRDefault="00024413" w:rsidP="00024413">
      <w:pPr>
        <w:pStyle w:val="BodyText"/>
        <w:spacing w:after="0"/>
        <w:jc w:val="both"/>
      </w:pPr>
      <w:r w:rsidRPr="00120A77">
        <w:t>1.1.</w:t>
      </w:r>
      <w:r w:rsidR="008914FC">
        <w:t>6</w:t>
      </w:r>
      <w:r w:rsidRPr="00120A77">
        <w:t xml:space="preserve">. Licencijos </w:t>
      </w:r>
      <w:r w:rsidRPr="00120A77">
        <w:rPr>
          <w:b/>
        </w:rPr>
        <w:t xml:space="preserve">- </w:t>
      </w:r>
      <w:r w:rsidR="00C17187" w:rsidRPr="00120A77">
        <w:rPr>
          <w:spacing w:val="-3"/>
        </w:rPr>
        <w:t xml:space="preserve">visos reikalingos licencijos, patentai </w:t>
      </w:r>
      <w:r w:rsidRPr="00120A77">
        <w:rPr>
          <w:spacing w:val="-3"/>
        </w:rPr>
        <w:t>ir/arba leidimai būtini Sutarties vykdymui.</w:t>
      </w:r>
    </w:p>
    <w:p w14:paraId="6E3884ED" w14:textId="77777777" w:rsidR="00024413" w:rsidRPr="00120A77" w:rsidRDefault="00024413" w:rsidP="007B1CB8">
      <w:pPr>
        <w:jc w:val="both"/>
        <w:rPr>
          <w:b/>
        </w:rPr>
      </w:pPr>
      <w:r w:rsidRPr="00120A77">
        <w:t>1.</w:t>
      </w:r>
      <w:r w:rsidR="00023C61" w:rsidRPr="00120A77">
        <w:t>1.</w:t>
      </w:r>
      <w:r w:rsidR="008914FC">
        <w:t>7</w:t>
      </w:r>
      <w:r w:rsidR="00023C61" w:rsidRPr="00120A77">
        <w:t xml:space="preserve">. </w:t>
      </w:r>
      <w:r w:rsidR="00161EAC" w:rsidRPr="00F63E83">
        <w:t xml:space="preserve">Sutarties objektas - paslaugos ir su jų teikimu susijusios prekės, dėl kurių Sutarties šalys susitarė Sutarties specialiojoje dalyje ir kurios atitinka </w:t>
      </w:r>
      <w:r w:rsidR="00161EAC" w:rsidRPr="003A2CEE">
        <w:rPr>
          <w:b/>
        </w:rPr>
        <w:t>Pirkėjo</w:t>
      </w:r>
      <w:r w:rsidR="00161EAC" w:rsidRPr="00F63E83">
        <w:t xml:space="preserve"> nustatytus reikalavimus</w:t>
      </w:r>
      <w:r w:rsidR="00161EAC">
        <w:t>.</w:t>
      </w:r>
    </w:p>
    <w:p w14:paraId="0950620D" w14:textId="77777777" w:rsidR="00024413" w:rsidRPr="00120A77" w:rsidRDefault="00024413" w:rsidP="00024413">
      <w:pPr>
        <w:pStyle w:val="BodyText"/>
        <w:tabs>
          <w:tab w:val="left" w:pos="540"/>
          <w:tab w:val="num" w:pos="2880"/>
        </w:tabs>
        <w:spacing w:after="0"/>
        <w:jc w:val="both"/>
      </w:pPr>
      <w:r w:rsidRPr="00120A77">
        <w:t>1.1.</w:t>
      </w:r>
      <w:r w:rsidR="008914FC">
        <w:t>8</w:t>
      </w:r>
      <w:r w:rsidRPr="00120A77">
        <w:t xml:space="preserve">. Šalių iš anksto sutarti minimalūs nuostoliai – tai Sutarties nustatyta arba Sutartyje nustatyta tvarka apskaičiuota ir neginčijama pinigų suma, kurią </w:t>
      </w:r>
      <w:r w:rsidR="00424903" w:rsidRPr="00120A77">
        <w:rPr>
          <w:b/>
        </w:rPr>
        <w:t>Teikėjas</w:t>
      </w:r>
      <w:r w:rsidRPr="00120A77">
        <w:t xml:space="preserve"> įsipareigoja sumokėti </w:t>
      </w:r>
      <w:r w:rsidRPr="00120A77">
        <w:rPr>
          <w:b/>
        </w:rPr>
        <w:t>Pirkėjui</w:t>
      </w:r>
      <w:r w:rsidRPr="00120A77">
        <w:t xml:space="preserve">, </w:t>
      </w:r>
      <w:r w:rsidR="0068555C" w:rsidRPr="00010D70">
        <w:t>jeigu</w:t>
      </w:r>
      <w:r w:rsidR="0068555C" w:rsidRPr="00432306">
        <w:t xml:space="preserve"> </w:t>
      </w:r>
      <w:r w:rsidR="0068555C">
        <w:t>sutartiniai</w:t>
      </w:r>
      <w:r w:rsidR="0068555C" w:rsidRPr="00010D70">
        <w:t xml:space="preserve"> įsipareigojim</w:t>
      </w:r>
      <w:r w:rsidR="0068555C">
        <w:t>ai</w:t>
      </w:r>
      <w:r w:rsidR="0068555C" w:rsidRPr="00010D70" w:rsidDel="00432306">
        <w:t xml:space="preserve"> </w:t>
      </w:r>
      <w:r w:rsidR="0068555C" w:rsidRPr="00010D70">
        <w:t>neįvykdyta</w:t>
      </w:r>
      <w:r w:rsidR="0068555C">
        <w:t>\i</w:t>
      </w:r>
      <w:r w:rsidR="0068555C" w:rsidRPr="00010D70">
        <w:t xml:space="preserve"> arba netinkamai įvykdyt</w:t>
      </w:r>
      <w:r w:rsidR="0068555C">
        <w:t xml:space="preserve">i. </w:t>
      </w:r>
    </w:p>
    <w:p w14:paraId="6BCE3A34" w14:textId="77777777" w:rsidR="00C17187" w:rsidRPr="00120A77" w:rsidRDefault="00024413" w:rsidP="00C17187">
      <w:pPr>
        <w:pStyle w:val="BodyText"/>
        <w:tabs>
          <w:tab w:val="left" w:pos="540"/>
          <w:tab w:val="num" w:pos="2880"/>
        </w:tabs>
        <w:spacing w:after="0"/>
        <w:jc w:val="both"/>
      </w:pPr>
      <w:r w:rsidRPr="00120A77">
        <w:t>1.1.</w:t>
      </w:r>
      <w:r w:rsidR="008914FC">
        <w:t>9</w:t>
      </w:r>
      <w:r w:rsidRPr="00120A77">
        <w:t xml:space="preserve">. Kainodaros taisyklės – </w:t>
      </w:r>
      <w:r w:rsidR="00C80325">
        <w:t>S</w:t>
      </w:r>
      <w:r w:rsidR="00C17187" w:rsidRPr="00120A77">
        <w:t>utartyje nustatyta kaina</w:t>
      </w:r>
      <w:r w:rsidR="007D4EA7">
        <w:t>/įkainiai</w:t>
      </w:r>
      <w:r w:rsidR="00C17187" w:rsidRPr="00120A77">
        <w:t xml:space="preserve"> ar </w:t>
      </w:r>
      <w:r w:rsidR="00C80325">
        <w:t>S</w:t>
      </w:r>
      <w:r w:rsidR="00C17187" w:rsidRPr="00120A77">
        <w:t>utarties kainos</w:t>
      </w:r>
      <w:r w:rsidR="007D4EA7">
        <w:t>/įkainių</w:t>
      </w:r>
      <w:r w:rsidR="00C17187" w:rsidRPr="00120A77">
        <w:t xml:space="preserve"> apskaičiavimo bei kainos</w:t>
      </w:r>
      <w:r w:rsidR="007D4EA7">
        <w:t>/įkainių</w:t>
      </w:r>
      <w:r w:rsidR="00C17187" w:rsidRPr="00120A77">
        <w:t xml:space="preserve"> koregavimo taisyklės</w:t>
      </w:r>
      <w:r w:rsidR="008C4E6E">
        <w:t xml:space="preserve">. </w:t>
      </w:r>
    </w:p>
    <w:p w14:paraId="619BC08B" w14:textId="77777777" w:rsidR="00CD73D7" w:rsidRPr="00120A77" w:rsidRDefault="00CD73D7" w:rsidP="00C17187">
      <w:pPr>
        <w:pStyle w:val="BodyText"/>
        <w:tabs>
          <w:tab w:val="left" w:pos="540"/>
          <w:tab w:val="num" w:pos="2880"/>
        </w:tabs>
        <w:spacing w:after="0"/>
        <w:jc w:val="both"/>
      </w:pPr>
      <w:r w:rsidRPr="00120A77">
        <w:t>1.1.</w:t>
      </w:r>
      <w:r w:rsidR="008914FC">
        <w:t>10</w:t>
      </w:r>
      <w:r w:rsidRPr="00120A77">
        <w:t>. Prekės – paslaugų teikimui naudojamos, kartu su paslaugomis perkamos prekės arba prekės, kurios yra sukuriamos, teikiant paslaugas</w:t>
      </w:r>
      <w:r w:rsidR="00D37D1B" w:rsidRPr="00120A77">
        <w:t>.</w:t>
      </w:r>
    </w:p>
    <w:p w14:paraId="2F3684D1" w14:textId="77777777" w:rsidR="007B1CB8" w:rsidRPr="00120A77" w:rsidRDefault="00CD73D7" w:rsidP="007B1CB8">
      <w:pPr>
        <w:pStyle w:val="BodyText"/>
        <w:tabs>
          <w:tab w:val="left" w:pos="540"/>
          <w:tab w:val="num" w:pos="2880"/>
        </w:tabs>
        <w:spacing w:after="0"/>
        <w:jc w:val="both"/>
      </w:pPr>
      <w:r w:rsidRPr="00120A77">
        <w:t>1.1.</w:t>
      </w:r>
      <w:r w:rsidR="008C4E6E">
        <w:t>1</w:t>
      </w:r>
      <w:r w:rsidR="008914FC">
        <w:t>1</w:t>
      </w:r>
      <w:r w:rsidR="007B1CB8" w:rsidRPr="00120A77">
        <w:t>. Prekių siunta – tai vienu metu pristatomų prekių kiekis.</w:t>
      </w:r>
    </w:p>
    <w:p w14:paraId="5992041D" w14:textId="77777777" w:rsidR="007B1CB8" w:rsidRPr="00120A77" w:rsidRDefault="00CD73D7" w:rsidP="00024413">
      <w:pPr>
        <w:pStyle w:val="BodyText"/>
        <w:tabs>
          <w:tab w:val="left" w:pos="540"/>
          <w:tab w:val="num" w:pos="2880"/>
        </w:tabs>
        <w:spacing w:after="0"/>
        <w:jc w:val="both"/>
      </w:pPr>
      <w:r w:rsidRPr="00120A77">
        <w:t>1.1.</w:t>
      </w:r>
      <w:r w:rsidR="008C4E6E" w:rsidRPr="00120A77">
        <w:t>1</w:t>
      </w:r>
      <w:r w:rsidR="008914FC">
        <w:t>2</w:t>
      </w:r>
      <w:r w:rsidR="007B1CB8" w:rsidRPr="00120A77">
        <w:t>. Prekių partija – tai iš tos pačios medžiagos partijos pagamintų prekių siun</w:t>
      </w:r>
      <w:r w:rsidR="00516509" w:rsidRPr="00120A77">
        <w:t>tos.</w:t>
      </w:r>
    </w:p>
    <w:p w14:paraId="51B4C398" w14:textId="77777777" w:rsidR="00024413" w:rsidRPr="00120A77" w:rsidRDefault="00424903" w:rsidP="00024413">
      <w:pPr>
        <w:pStyle w:val="BodyText"/>
        <w:tabs>
          <w:tab w:val="left" w:pos="540"/>
          <w:tab w:val="num" w:pos="2880"/>
        </w:tabs>
        <w:spacing w:after="0"/>
        <w:jc w:val="both"/>
        <w:rPr>
          <w:bCs/>
          <w:iCs/>
        </w:rPr>
      </w:pPr>
      <w:r w:rsidRPr="00120A77">
        <w:t>1.1.</w:t>
      </w:r>
      <w:r w:rsidR="008914FC">
        <w:t>13</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14:paraId="1EC0901D" w14:textId="77777777" w:rsidR="00024413" w:rsidRPr="00120A77" w:rsidRDefault="00024413" w:rsidP="0002441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14:paraId="5C655F9B" w14:textId="77777777"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3811AA8E" w14:textId="77777777"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18C8DCFC" w14:textId="77777777" w:rsidR="00024413" w:rsidRPr="00120A77" w:rsidRDefault="00024413" w:rsidP="00024413">
      <w:pPr>
        <w:pStyle w:val="BodyText"/>
        <w:tabs>
          <w:tab w:val="num" w:pos="540"/>
          <w:tab w:val="left" w:pos="1701"/>
          <w:tab w:val="num" w:pos="2880"/>
        </w:tabs>
        <w:spacing w:after="0"/>
        <w:jc w:val="both"/>
      </w:pPr>
      <w:r w:rsidRPr="00120A77">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14:paraId="6CD26964" w14:textId="77777777"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5F2203DB" w14:textId="77777777" w:rsidR="00024413" w:rsidRPr="00120A77" w:rsidRDefault="00024413" w:rsidP="0002441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36FAE35E" w14:textId="77777777" w:rsidR="00324EE5" w:rsidRPr="00120A77" w:rsidRDefault="00324EE5" w:rsidP="00024413">
      <w:pPr>
        <w:jc w:val="both"/>
        <w:rPr>
          <w:b/>
        </w:rPr>
      </w:pPr>
    </w:p>
    <w:p w14:paraId="51F15BD3" w14:textId="77777777"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14:paraId="335C7CDA" w14:textId="77777777" w:rsidR="007F1378" w:rsidRDefault="00024413" w:rsidP="00024413">
      <w:pPr>
        <w:jc w:val="both"/>
      </w:pPr>
      <w:r w:rsidRPr="00120A77">
        <w:lastRenderedPageBreak/>
        <w:t xml:space="preserve">2.1. Sutarties kaina/įkainiai - pinigų suma, </w:t>
      </w:r>
      <w:r w:rsidR="007F1378">
        <w:t xml:space="preserve">kuri </w:t>
      </w:r>
      <w:r w:rsidRPr="00120A77">
        <w:t xml:space="preserve">Sutartyje nustatyta tvarka ir terminais </w:t>
      </w:r>
      <w:r w:rsidR="007F1378">
        <w:t xml:space="preserve">sumokama </w:t>
      </w:r>
      <w:r w:rsidR="001B14A6" w:rsidRPr="00120A77">
        <w:rPr>
          <w:b/>
        </w:rPr>
        <w:t>Teikėjui</w:t>
      </w:r>
      <w:r w:rsidRPr="00120A77">
        <w:t>.</w:t>
      </w:r>
      <w:r w:rsidR="007F1378">
        <w:t xml:space="preserve"> </w:t>
      </w:r>
      <w:r w:rsidR="007F1378" w:rsidRPr="003A2CEE">
        <w:rPr>
          <w:b/>
        </w:rPr>
        <w:t>Pirkėjas</w:t>
      </w:r>
      <w:r w:rsidR="007F1378">
        <w:t xml:space="preserve"> yra atsakingas </w:t>
      </w:r>
      <w:r w:rsidR="003A2CEE" w:rsidRPr="003A2CEE">
        <w:rPr>
          <w:b/>
        </w:rPr>
        <w:t>Teikėjui</w:t>
      </w:r>
      <w:r w:rsidR="007F1378">
        <w:t xml:space="preserve"> už tinkamą </w:t>
      </w:r>
      <w:r w:rsidR="007F1378" w:rsidRPr="003A2CEE">
        <w:rPr>
          <w:b/>
        </w:rPr>
        <w:t>Mokėtojo</w:t>
      </w:r>
      <w:r w:rsidR="007F1378">
        <w:t xml:space="preserve"> prievolės sumokėti Sutartyje nurodytą kainą įvykdymą. </w:t>
      </w:r>
    </w:p>
    <w:p w14:paraId="7E2E90CE" w14:textId="77777777" w:rsidR="00024413" w:rsidRPr="00120A77" w:rsidRDefault="00024413" w:rsidP="00024413">
      <w:pPr>
        <w:jc w:val="both"/>
      </w:pPr>
      <w:r w:rsidRPr="00120A77">
        <w:t>2.2. Sutarties kaina/įkainiai yra pastovūs ir nekeičiami visą sutarties galiojimo laikot</w:t>
      </w:r>
      <w:r w:rsidR="003E14F0" w:rsidRPr="00120A77">
        <w:t>arpį, išskyrus atvejus, kai po S</w:t>
      </w:r>
      <w:r w:rsidRPr="00120A77">
        <w:t xml:space="preserve">utarties pasirašymo keičiasi </w:t>
      </w:r>
      <w:r w:rsidR="001B14A6" w:rsidRPr="00120A77">
        <w:t>paslaugoms</w:t>
      </w:r>
      <w:r w:rsidRPr="00120A77">
        <w:t xml:space="preserve"> </w:t>
      </w:r>
      <w:r w:rsidR="00C708D3" w:rsidRPr="00120A77">
        <w:t xml:space="preserve">ir su jų teikimu susijusioms prekėms </w:t>
      </w:r>
      <w:r w:rsidRPr="00120A77">
        <w:t>tai</w:t>
      </w:r>
      <w:r w:rsidR="001B14A6" w:rsidRPr="00120A77">
        <w:t>komas PVM</w:t>
      </w:r>
      <w:r w:rsidRPr="00120A77">
        <w:t xml:space="preserve"> tarifas. Perskaičiuota kaina/įkainiai įforminami raštišku Šalių susitarimu ir taikomi</w:t>
      </w:r>
      <w:r w:rsidR="00C57282" w:rsidRPr="00120A77">
        <w:t xml:space="preserve"> toms</w:t>
      </w:r>
      <w:r w:rsidRPr="00120A77">
        <w:t xml:space="preserve"> </w:t>
      </w:r>
      <w:r w:rsidR="001B14A6" w:rsidRPr="00120A77">
        <w:t>paslaugoms</w:t>
      </w:r>
      <w:r w:rsidR="00C708D3" w:rsidRPr="00120A77">
        <w:t xml:space="preserve"> ir su jų teikimu susijusioms prekėms</w:t>
      </w:r>
      <w:r w:rsidRPr="00120A77">
        <w:t xml:space="preserve">, kurios </w:t>
      </w:r>
      <w:r w:rsidR="001B14A6" w:rsidRPr="00120A77">
        <w:t>bus suteiktos</w:t>
      </w:r>
      <w:r w:rsidRPr="00120A77">
        <w:t xml:space="preserve"> po tokio Šalių pasirašyto susitarimo įsigaliojimo dienos</w:t>
      </w:r>
      <w:r w:rsidR="003672FE">
        <w:rPr>
          <w:i/>
        </w:rPr>
        <w:t>.</w:t>
      </w:r>
    </w:p>
    <w:p w14:paraId="5B763854" w14:textId="77777777" w:rsidR="00024413" w:rsidRPr="00120A77" w:rsidRDefault="00024413" w:rsidP="00024413">
      <w:pPr>
        <w:jc w:val="both"/>
      </w:pPr>
      <w:r w:rsidRPr="00120A77">
        <w:t>2.3. P</w:t>
      </w:r>
      <w:r w:rsidR="001B14A6" w:rsidRPr="00120A77">
        <w:t>aslaugų</w:t>
      </w:r>
      <w:r w:rsidRPr="00120A77">
        <w:t xml:space="preserve"> į</w:t>
      </w:r>
      <w:r w:rsidR="003E14F0" w:rsidRPr="00120A77">
        <w:t>kainiai keičiami vadovaujantis S</w:t>
      </w:r>
      <w:r w:rsidRPr="00120A77">
        <w:t xml:space="preserve">utarties priede nustatytomis kainodaros taisyklėmis </w:t>
      </w:r>
      <w:r w:rsidR="00623015" w:rsidRPr="00EF7207">
        <w:t>Perskaičiuot</w:t>
      </w:r>
      <w:r w:rsidR="00623015">
        <w:t>i</w:t>
      </w:r>
      <w:r w:rsidR="00623015" w:rsidRPr="00EF7207">
        <w:t xml:space="preserve"> įkainiai </w:t>
      </w:r>
      <w:r w:rsidR="00623015" w:rsidRPr="008E64FC">
        <w:t>įforminami raštišku Šalių susitarimu ir taikomi 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14:paraId="615BD457" w14:textId="77777777"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A10AE0">
        <w:t xml:space="preserve"> ir mokesčius</w:t>
      </w:r>
      <w:r w:rsidRPr="00120A77">
        <w:t>, įskaitant, bet neapsiribojant:</w:t>
      </w:r>
    </w:p>
    <w:p w14:paraId="1AEE080A" w14:textId="77777777" w:rsidR="00024413" w:rsidRPr="00120A77" w:rsidRDefault="00024413" w:rsidP="00024413">
      <w:pPr>
        <w:widowControl w:val="0"/>
        <w:shd w:val="clear" w:color="auto" w:fill="FFFFFF"/>
        <w:jc w:val="both"/>
      </w:pPr>
      <w:r w:rsidRPr="00120A77">
        <w:t>2.4.1. logistikos (transportavimo) išlaidas;</w:t>
      </w:r>
    </w:p>
    <w:p w14:paraId="38B739D4" w14:textId="77777777"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14:paraId="68325DD1" w14:textId="77777777"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6F461907" w14:textId="77777777" w:rsidR="00024413" w:rsidRPr="00120A77" w:rsidRDefault="00C57282" w:rsidP="00024413">
      <w:pPr>
        <w:widowControl w:val="0"/>
        <w:shd w:val="clear" w:color="auto" w:fill="FFFFFF"/>
        <w:jc w:val="both"/>
      </w:pPr>
      <w:r w:rsidRPr="00120A77">
        <w:t>2.4.4</w:t>
      </w:r>
      <w:r w:rsidR="00024413" w:rsidRPr="00120A77">
        <w:t xml:space="preserve">. </w:t>
      </w:r>
      <w:r w:rsidR="004F1EB7">
        <w:t xml:space="preserve">visas išlaidas </w:t>
      </w:r>
      <w:r w:rsidR="005920C6" w:rsidRPr="00120A77">
        <w:t>susijusi</w:t>
      </w:r>
      <w:r w:rsidR="004F1EB7">
        <w:t>as</w:t>
      </w:r>
      <w:r w:rsidR="005920C6" w:rsidRPr="00120A77">
        <w:t xml:space="preserve"> </w:t>
      </w:r>
      <w:r w:rsidRPr="00120A77">
        <w:t>su paslaugų</w:t>
      </w:r>
      <w:r w:rsidR="001768C8" w:rsidRPr="00120A77">
        <w:t xml:space="preserve"> teikimui 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4F1EB7">
        <w:t>e</w:t>
      </w:r>
      <w:r w:rsidRPr="00120A77">
        <w:t>s išlaid</w:t>
      </w:r>
      <w:r w:rsidR="004F1EB7">
        <w:t>a</w:t>
      </w:r>
      <w:r w:rsidRPr="00120A77">
        <w:t xml:space="preserve">s; </w:t>
      </w:r>
    </w:p>
    <w:p w14:paraId="6F3B1647" w14:textId="77777777"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14:paraId="48D2A1FF" w14:textId="77777777" w:rsidR="00226E10" w:rsidRDefault="00DD5EDE" w:rsidP="00024413">
      <w:pPr>
        <w:widowControl w:val="0"/>
        <w:shd w:val="clear" w:color="auto" w:fill="FFFFFF"/>
        <w:jc w:val="both"/>
      </w:pPr>
      <w:r w:rsidRPr="00120A77">
        <w:t>2.4.6</w:t>
      </w:r>
      <w:r w:rsidR="00024413" w:rsidRPr="00120A77">
        <w:t xml:space="preserve">. garantinio </w:t>
      </w:r>
      <w:r w:rsidR="00F829B1" w:rsidRPr="00120A77">
        <w:t>remonto išlaid</w:t>
      </w:r>
      <w:r w:rsidR="004F1EB7">
        <w:t>a</w:t>
      </w:r>
      <w:r w:rsidR="00024413" w:rsidRPr="00120A77">
        <w:t>s</w:t>
      </w:r>
      <w:r w:rsidR="00226E10">
        <w:t>;</w:t>
      </w:r>
    </w:p>
    <w:p w14:paraId="539D8562" w14:textId="77777777" w:rsidR="00226E10" w:rsidRDefault="00226E10" w:rsidP="00226E10">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5D12E0F5" w14:textId="77777777" w:rsidR="00024413" w:rsidRPr="00120A77" w:rsidRDefault="00226E10" w:rsidP="00226E10">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384D0779" w14:textId="77777777" w:rsidR="00024413"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14:paraId="7E247915" w14:textId="77777777" w:rsidR="0068555C" w:rsidRDefault="0068555C" w:rsidP="0068555C">
      <w:pPr>
        <w:jc w:val="both"/>
      </w:pPr>
      <w:r>
        <w:t xml:space="preserve">2.6. Su Sutarties specialiojoje dalyje nurodytu Subtiekėju (-ais) </w:t>
      </w:r>
      <w:r w:rsidRPr="00C45F1F">
        <w:rPr>
          <w:b/>
        </w:rPr>
        <w:t>Pirkėjas</w:t>
      </w:r>
      <w:r>
        <w:t xml:space="preserve"> ir </w:t>
      </w:r>
      <w:r>
        <w:rPr>
          <w:b/>
        </w:rPr>
        <w:t>Teikėjas</w:t>
      </w:r>
      <w:r>
        <w:t xml:space="preserve"> gali sudaryti trišalę tiesioginio atsiskaitymo sutartį, kuria Šalių ir Subtiekėjo sutarta apimtimi ir sąlygomis </w:t>
      </w:r>
      <w:r>
        <w:rPr>
          <w:b/>
        </w:rPr>
        <w:t>Teikėjas</w:t>
      </w:r>
      <w:r>
        <w:t xml:space="preserve"> perleidžia teisę Subtiekėjui reikalauti, kad jam būtų sumokėta sutarta Sutarties kainos dalis. Reikalavimo teisės perleidimas Subtiekėjui nesudarius tiesioginio atsiskaitymo Sutarties, negalioja.</w:t>
      </w:r>
    </w:p>
    <w:p w14:paraId="58460972" w14:textId="77777777" w:rsidR="0068555C" w:rsidRDefault="0068555C" w:rsidP="0068555C">
      <w:pPr>
        <w:jc w:val="both"/>
      </w:pPr>
      <w:r>
        <w:t xml:space="preserve">2.7. Subtiekėjas, norėdamas, kad </w:t>
      </w:r>
      <w:r w:rsidRPr="006725F2">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11E54D22" w14:textId="77777777" w:rsidR="0068555C" w:rsidRDefault="0068555C" w:rsidP="0068555C">
      <w:pPr>
        <w:jc w:val="both"/>
      </w:pPr>
      <w:r>
        <w:t xml:space="preserve">2.7.1. Pagrindines tiesioginio atsiskaitymo sutarties sąlygas nurodytas Sutarties bendrosios dalies 2.8 punkte. </w:t>
      </w:r>
    </w:p>
    <w:p w14:paraId="24CCC85A" w14:textId="77777777" w:rsidR="0068555C" w:rsidRDefault="0068555C" w:rsidP="0068555C">
      <w:pPr>
        <w:jc w:val="both"/>
      </w:pPr>
      <w:r>
        <w:t xml:space="preserve">2.7.2. </w:t>
      </w:r>
      <w:r>
        <w:rPr>
          <w:b/>
        </w:rPr>
        <w:t>Teikėjo</w:t>
      </w:r>
      <w:r>
        <w:t xml:space="preserve"> patvirtinimą, kad jis sutinka Subtiekėjo siūlomomis sąlygomis sudaryti tiesioginio atsiskaitymo sutartį. </w:t>
      </w:r>
    </w:p>
    <w:p w14:paraId="5F2EE49C" w14:textId="77777777" w:rsidR="0068555C" w:rsidRDefault="0068555C" w:rsidP="0068555C">
      <w:pPr>
        <w:jc w:val="both"/>
      </w:pPr>
      <w:r>
        <w:t>2.7.3. Dokumentus įrodančius, kad nėra V</w:t>
      </w:r>
      <w:r w:rsidR="00C16362">
        <w:t>iešųjų pirkimų įstatymo</w:t>
      </w:r>
      <w:r>
        <w:t xml:space="preserve"> 46 straipsnio 1 dalyje nurodytų pagrindų.</w:t>
      </w:r>
    </w:p>
    <w:p w14:paraId="25050C31" w14:textId="77777777" w:rsidR="0068555C" w:rsidRDefault="0068555C" w:rsidP="0068555C">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DA0BB7">
        <w:rPr>
          <w:b/>
        </w:rPr>
        <w:t>Teikėju</w:t>
      </w:r>
      <w:r>
        <w:t xml:space="preserve"> ir pateikus šio suderinimo rašytinius įrodymus, Šalių ir Subtiekėjo pareiga informuoti apie rekvizitų pasikeitimus, mokėjimų vykdymo tvarka įvykus ginčui tarp </w:t>
      </w:r>
      <w:r w:rsidR="001247E7">
        <w:rPr>
          <w:b/>
        </w:rPr>
        <w:t>Teikėjo</w:t>
      </w:r>
      <w:r>
        <w:t xml:space="preserve"> ir Subtiekėjo, papi</w:t>
      </w:r>
      <w:r w:rsidR="00DA0BB7">
        <w:t>ldomas prievolių, užtikrinimas</w:t>
      </w:r>
      <w:r>
        <w:t xml:space="preserve">. </w:t>
      </w:r>
    </w:p>
    <w:p w14:paraId="4DB16D45" w14:textId="77777777" w:rsidR="0068555C" w:rsidRDefault="0068555C" w:rsidP="0068555C">
      <w:pPr>
        <w:jc w:val="both"/>
      </w:pPr>
      <w:r>
        <w:t xml:space="preserve">2.9. Tiesioginio atsiskaitymo sutartis turi būti sudaryta ne vėliau kaip iki dienos, nuo kurios atsiranda mokėjimo prievolė pagal Sutarties bendrosios dalies 4.1 punktą. </w:t>
      </w:r>
    </w:p>
    <w:p w14:paraId="2AB9D61F" w14:textId="77777777" w:rsidR="0068555C" w:rsidRDefault="0068555C" w:rsidP="0068555C">
      <w:pPr>
        <w:jc w:val="both"/>
      </w:pPr>
      <w:r>
        <w:t xml:space="preserve">2.10. Tiesioginis atsiskaitymas su Subtiekėju neatleidžia </w:t>
      </w:r>
      <w:r w:rsidR="00C24200">
        <w:rPr>
          <w:b/>
        </w:rPr>
        <w:t>Teikėjo</w:t>
      </w:r>
      <w:r>
        <w:t xml:space="preserve"> nuo jo prisiimtų įsipareigojimų pagal sudarytą Pirkimo sutartį. Sutartyje numatytos </w:t>
      </w:r>
      <w:r w:rsidR="00C24200">
        <w:rPr>
          <w:b/>
        </w:rPr>
        <w:t>Teikėjo</w:t>
      </w:r>
      <w:r>
        <w:t xml:space="preserve"> teisės, pareigos ir kiti įsipareigojimai nesusiję su reikalavimo teise sumokėti Sutarties kainą perleidimu Subtiekėjui negali būti perduoti.</w:t>
      </w:r>
    </w:p>
    <w:p w14:paraId="365825E0" w14:textId="77777777" w:rsidR="0068555C" w:rsidRDefault="0068555C" w:rsidP="0068555C">
      <w:pPr>
        <w:jc w:val="both"/>
      </w:pPr>
      <w:r>
        <w:t xml:space="preserve">2.11. </w:t>
      </w:r>
      <w:r w:rsidRPr="00C45F1F">
        <w:rPr>
          <w:b/>
        </w:rPr>
        <w:t>Pirkėjas</w:t>
      </w:r>
      <w:r>
        <w:t xml:space="preserve"> turi teisę reikšti Subtiekėjui </w:t>
      </w:r>
      <w:r w:rsidRPr="00DD1431">
        <w:t>visus atsikirtimus,</w:t>
      </w:r>
      <w:r>
        <w:t xml:space="preserve"> kuriuos jis turėjo teisę reikšti </w:t>
      </w:r>
      <w:r w:rsidR="00BE22B2">
        <w:rPr>
          <w:b/>
        </w:rPr>
        <w:t>Teikėjui</w:t>
      </w:r>
      <w:r>
        <w:t xml:space="preserve"> iki reikalavimo teisės perdavimo.</w:t>
      </w:r>
    </w:p>
    <w:p w14:paraId="6EB1C835" w14:textId="77777777" w:rsidR="0068555C" w:rsidRDefault="0068555C" w:rsidP="0068555C">
      <w:pPr>
        <w:jc w:val="both"/>
      </w:pPr>
      <w:r>
        <w:lastRenderedPageBreak/>
        <w:t xml:space="preserve">2.12. Kilus ginčui tarp </w:t>
      </w:r>
      <w:r w:rsidR="00C046A6">
        <w:rPr>
          <w:b/>
        </w:rPr>
        <w:t>Teikėjo</w:t>
      </w:r>
      <w:r>
        <w:t xml:space="preserve"> ir Subtiekėjo dėl tiesioginio atsiskaitymo sutartyje numatytų atsiskaitymų ar jų tvarkos, visos mokėjimo prievolės vykdomos </w:t>
      </w:r>
      <w:r w:rsidR="00E73F8A">
        <w:rPr>
          <w:b/>
        </w:rPr>
        <w:t>Teikėjui</w:t>
      </w:r>
      <w:r>
        <w:t xml:space="preserve">. Jei Subtiekėjo reikalavimas (sąskaita ar kitas dokumentas) yra nesuderintas su </w:t>
      </w:r>
      <w:r w:rsidR="00E73F8A">
        <w:rPr>
          <w:b/>
        </w:rPr>
        <w:t>Teikėju</w:t>
      </w:r>
      <w:r>
        <w:t xml:space="preserve">, bus laikoma, kad tarp </w:t>
      </w:r>
      <w:r w:rsidR="00E73F8A">
        <w:rPr>
          <w:b/>
        </w:rPr>
        <w:t>Teikėjo</w:t>
      </w:r>
      <w:r>
        <w:t xml:space="preserve"> ir Subtiekėjo yra kilęs ginčas. </w:t>
      </w:r>
    </w:p>
    <w:p w14:paraId="355A7E2F" w14:textId="46DA907D" w:rsidR="0068555C" w:rsidRDefault="0068555C" w:rsidP="0068555C">
      <w:pPr>
        <w:jc w:val="both"/>
      </w:pPr>
      <w:r>
        <w:t>2.13. Visi Pirkimo sutarties mokėjimų dokumentai yra teikiami naudojantis</w:t>
      </w:r>
      <w:r w:rsidR="00254487">
        <w:t xml:space="preserve"> </w:t>
      </w:r>
      <w:r w:rsidR="00DD1431">
        <w:t>SABIS</w:t>
      </w:r>
      <w:r>
        <w:t xml:space="preserve"> priemonėmis. Pasikeitus teisės aktų nuostatoms dėl mokėjimo dokumentų pateikimo naudojantis </w:t>
      </w:r>
      <w:r w:rsidR="00254487">
        <w:t>SABIS</w:t>
      </w:r>
      <w:r>
        <w:t>, atitinkamai taikomas tuo metu galiojantis teisinis reguliavimas.</w:t>
      </w:r>
    </w:p>
    <w:p w14:paraId="6BA79E53" w14:textId="77777777" w:rsidR="00024413" w:rsidRPr="00120A77" w:rsidRDefault="00024413" w:rsidP="00024413">
      <w:pPr>
        <w:jc w:val="both"/>
      </w:pPr>
    </w:p>
    <w:p w14:paraId="1871BA69" w14:textId="77777777" w:rsidR="00024413" w:rsidRPr="00120A77" w:rsidRDefault="00024413" w:rsidP="00024413">
      <w:pPr>
        <w:jc w:val="both"/>
        <w:rPr>
          <w:b/>
        </w:rPr>
      </w:pPr>
      <w:r w:rsidRPr="00120A77">
        <w:rPr>
          <w:b/>
        </w:rPr>
        <w:t>3.</w:t>
      </w:r>
      <w:r w:rsidRPr="00120A77">
        <w:t xml:space="preserve"> </w:t>
      </w:r>
      <w:r w:rsidR="002976AB" w:rsidRPr="00120A77">
        <w:rPr>
          <w:b/>
        </w:rPr>
        <w:t>Paslaug</w:t>
      </w:r>
      <w:r w:rsidR="002B7628">
        <w:rPr>
          <w:b/>
        </w:rPr>
        <w:t>ų</w:t>
      </w:r>
      <w:r w:rsidR="00D53F1A" w:rsidRPr="00120A77">
        <w:rPr>
          <w:b/>
        </w:rPr>
        <w:t xml:space="preserve"> tei</w:t>
      </w:r>
      <w:r w:rsidRPr="00120A77">
        <w:rPr>
          <w:b/>
        </w:rPr>
        <w:t>kimo terminai ir sąlygos</w:t>
      </w:r>
    </w:p>
    <w:p w14:paraId="5E09031E" w14:textId="77777777" w:rsidR="00024413" w:rsidRPr="00120A77" w:rsidRDefault="002976AB" w:rsidP="00024413">
      <w:pPr>
        <w:jc w:val="both"/>
      </w:pPr>
      <w:r w:rsidRPr="00120A77">
        <w:t>3.1. Paslaugos teikiamos</w:t>
      </w:r>
      <w:r w:rsidR="00024413" w:rsidRPr="00120A77">
        <w:t xml:space="preserve"> Sutarties specialiojoje dalyje (arba Sutarties </w:t>
      </w:r>
      <w:r w:rsidR="00092783" w:rsidRPr="00120A77">
        <w:t>priede (-uose)</w:t>
      </w:r>
      <w:r w:rsidR="00024413" w:rsidRPr="00120A77">
        <w:t>) numatytais terminais ir tvarka.</w:t>
      </w:r>
    </w:p>
    <w:p w14:paraId="1AC97FDA" w14:textId="77777777" w:rsidR="00DB25C9" w:rsidRDefault="00803CFE" w:rsidP="00DB25C9">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w:t>
      </w:r>
      <w:r w:rsidR="009825DB" w:rsidRPr="009825DB">
        <w:rPr>
          <w:b/>
        </w:rPr>
        <w:t>Pirkėjui</w:t>
      </w:r>
      <w:r w:rsidR="009825DB">
        <w:t>/</w:t>
      </w:r>
      <w:r w:rsidR="00C91284" w:rsidRPr="003A2CEE">
        <w:rPr>
          <w:b/>
        </w:rPr>
        <w:t>Mokėtojui</w:t>
      </w:r>
      <w:r w:rsidR="00162424" w:rsidRPr="003A2CEE">
        <w:rPr>
          <w:rStyle w:val="CommentReference"/>
          <w:b/>
        </w:rPr>
        <w:t xml:space="preserve"> </w:t>
      </w:r>
      <w:r w:rsidR="00162424">
        <w:rPr>
          <w:rStyle w:val="CommentReference"/>
          <w:sz w:val="24"/>
          <w:szCs w:val="24"/>
        </w:rPr>
        <w:t xml:space="preserve">(Sutartyje numatytais atvejais – </w:t>
      </w:r>
      <w:r w:rsidR="002B0644" w:rsidRPr="003A2CEE">
        <w:rPr>
          <w:b/>
        </w:rPr>
        <w:t>Gavėjui</w:t>
      </w:r>
      <w:r w:rsidR="00162424">
        <w:t>)</w:t>
      </w:r>
      <w:r w:rsidR="002B0644">
        <w:t xml:space="preserve"> </w:t>
      </w:r>
      <w:r w:rsidR="00C91284">
        <w:t xml:space="preserve">ir </w:t>
      </w:r>
      <w:r w:rsidR="00C91284" w:rsidRPr="003A2CEE">
        <w:rPr>
          <w:b/>
        </w:rPr>
        <w:t>Teikėjui</w:t>
      </w:r>
      <w:r w:rsidR="00C91284">
        <w:t xml:space="preserve"> </w:t>
      </w:r>
      <w:r w:rsidR="00024413" w:rsidRPr="00120A77">
        <w:t xml:space="preserve">pasirašius </w:t>
      </w:r>
      <w:r w:rsidR="009A18AD">
        <w:t>dokumentą</w:t>
      </w:r>
      <w:r w:rsidR="009A18AD" w:rsidRPr="00120A77">
        <w:t>,</w:t>
      </w:r>
      <w:r w:rsidR="009A18AD">
        <w:t xml:space="preserve"> patvirtinantį paslaugų perdavimą-priėmimą. Šis dokumentas</w:t>
      </w:r>
      <w:r w:rsidR="009A18AD" w:rsidRPr="00120A77">
        <w:t xml:space="preserve"> </w:t>
      </w:r>
      <w:r w:rsidR="00024413" w:rsidRPr="00120A77">
        <w:t>pas</w:t>
      </w:r>
      <w:r w:rsidR="00C43123" w:rsidRPr="00120A77">
        <w:t>irašomas tik tuo atveju, jeigu paslaugos suteiktos kokybiškai</w:t>
      </w:r>
      <w:r w:rsidR="00024413" w:rsidRPr="00120A77">
        <w:t xml:space="preserve"> ir atitinka Sutartyje ir jos </w:t>
      </w:r>
      <w:r w:rsidR="00092783" w:rsidRPr="00120A77">
        <w:t>priede (-uose)</w:t>
      </w:r>
      <w:r w:rsidR="00092783" w:rsidRPr="00DB25C9">
        <w:t xml:space="preserve"> </w:t>
      </w:r>
      <w:r w:rsidR="00DB25C9" w:rsidRPr="00DB25C9">
        <w:t>joms</w:t>
      </w:r>
      <w:r w:rsidR="00DB25C9">
        <w:rPr>
          <w:i/>
        </w:rPr>
        <w:t xml:space="preserve"> </w:t>
      </w:r>
      <w:r w:rsidR="00024413" w:rsidRPr="00120A77">
        <w:t>nustatytus reikalavimus.</w:t>
      </w:r>
      <w:r w:rsidR="00C91284">
        <w:t xml:space="preserve"> </w:t>
      </w:r>
      <w:r w:rsidR="00C91284" w:rsidRPr="00D1619B">
        <w:rPr>
          <w:b/>
        </w:rPr>
        <w:t>Mokėtojas</w:t>
      </w:r>
      <w:r w:rsidR="00C91284">
        <w:t xml:space="preserve"> pasirašydamas </w:t>
      </w:r>
      <w:r w:rsidR="004123D1">
        <w:t>dokumentą, patvirtinantį</w:t>
      </w:r>
      <w:r w:rsidR="004123D1" w:rsidRPr="00B636B8">
        <w:t xml:space="preserve"> </w:t>
      </w:r>
      <w:r w:rsidR="004F1EB7">
        <w:t xml:space="preserve">paslaugų </w:t>
      </w:r>
      <w:r w:rsidR="004123D1" w:rsidRPr="00B636B8">
        <w:t>perdavimą-priėmimą,</w:t>
      </w:r>
      <w:r w:rsidR="00C91284">
        <w:t xml:space="preserve"> patvirtina paslaugų atitiktį Sutarties ir jos priedų reikalavimams.</w:t>
      </w:r>
      <w:r w:rsidR="00706FA8">
        <w:t xml:space="preserve"> </w:t>
      </w:r>
      <w:r w:rsidR="00DB25C9" w:rsidRPr="000E4893">
        <w:t xml:space="preserve">Kai </w:t>
      </w:r>
      <w:r w:rsidR="00DB25C9">
        <w:t>suteiktos paslaugos</w:t>
      </w:r>
      <w:r w:rsidR="00DB25C9" w:rsidRPr="000E4893">
        <w:t xml:space="preserve"> yra kokybiškos ir atitinka Sutartyje ir jos priede (-uose) joms nustatytus reikalavimus</w:t>
      </w:r>
      <w:r w:rsidR="004F1EB7">
        <w:t>,</w:t>
      </w:r>
      <w:r w:rsidR="00DB25C9" w:rsidRPr="000E4893">
        <w:t xml:space="preserve"> </w:t>
      </w:r>
      <w:r w:rsidR="004123D1" w:rsidRPr="00B636B8">
        <w:t xml:space="preserve">dokumentas, patvirtinantis </w:t>
      </w:r>
      <w:r w:rsidR="004F1EB7">
        <w:t>paslaugų</w:t>
      </w:r>
      <w:r w:rsidR="004F1EB7" w:rsidRPr="00B636B8">
        <w:t xml:space="preserve"> </w:t>
      </w:r>
      <w:r w:rsidR="004123D1" w:rsidRPr="00B636B8">
        <w:t>perdavimą-priėmimą,</w:t>
      </w:r>
      <w:r w:rsidR="00DB25C9" w:rsidRPr="000E4893">
        <w:t xml:space="preserve"> turi būti pasirašomas ne vėliau kaip per 30 dienų</w:t>
      </w:r>
      <w:r w:rsidR="00DB25C9">
        <w:t>.</w:t>
      </w:r>
    </w:p>
    <w:p w14:paraId="3F3A7B87" w14:textId="77777777" w:rsidR="009D2406" w:rsidRDefault="009D2406" w:rsidP="00DB25C9">
      <w:pPr>
        <w:jc w:val="both"/>
      </w:pPr>
      <w:r>
        <w:t xml:space="preserve">3.3 Jei paslaugos yra teikiamos ne pagal Sutartyje ir jos prieduose numatytus reikalavimus, </w:t>
      </w:r>
      <w:r w:rsidRPr="003A2CEE">
        <w:rPr>
          <w:b/>
        </w:rPr>
        <w:t>Gavėjas</w:t>
      </w:r>
      <w:r>
        <w:t xml:space="preserve"> ar </w:t>
      </w:r>
      <w:r w:rsidRPr="003A2CEE">
        <w:rPr>
          <w:b/>
        </w:rPr>
        <w:t>Mokėtojas</w:t>
      </w:r>
      <w:r>
        <w:t xml:space="preserve"> kreipiasi į </w:t>
      </w:r>
      <w:r w:rsidRPr="003A2CEE">
        <w:rPr>
          <w:b/>
        </w:rPr>
        <w:t>Pirkėją</w:t>
      </w:r>
      <w:r>
        <w:t xml:space="preserve">, kuris Sutartyje numatytomis priemonėmis ir tvarka </w:t>
      </w:r>
      <w:r w:rsidR="00B5189F">
        <w:t xml:space="preserve">informuoja </w:t>
      </w:r>
      <w:r w:rsidR="00B5189F" w:rsidRPr="00B5189F">
        <w:rPr>
          <w:b/>
        </w:rPr>
        <w:t>Teikėją</w:t>
      </w:r>
      <w:r w:rsidR="00B5189F">
        <w:t>, kuris privalo užtikrinti</w:t>
      </w:r>
      <w:r>
        <w:t xml:space="preserve"> paslaugų teikimo trūkumų šalinimą. </w:t>
      </w:r>
    </w:p>
    <w:p w14:paraId="41A1BFC3" w14:textId="77777777" w:rsidR="00BF295F" w:rsidRPr="000C0FE3" w:rsidRDefault="00BF295F" w:rsidP="00DB25C9">
      <w:pPr>
        <w:jc w:val="both"/>
      </w:pPr>
      <w:r>
        <w:t xml:space="preserve">3.4. Teikėjas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75466DE2" w14:textId="77777777" w:rsidR="00BF295F" w:rsidRPr="002C6D35" w:rsidRDefault="00BF295F" w:rsidP="00BF295F">
      <w:pPr>
        <w:rPr>
          <w:color w:val="0070C0"/>
          <w:sz w:val="20"/>
          <w:szCs w:val="20"/>
        </w:rPr>
      </w:pPr>
      <w:r w:rsidRPr="002C6D35">
        <w:rPr>
          <w:color w:val="0070C0"/>
          <w:sz w:val="20"/>
          <w:szCs w:val="20"/>
        </w:rPr>
        <w:t>Papildymas 3.4 p.: KA ministro įsakymas Nr. V-732 (2024-08-07)</w:t>
      </w:r>
    </w:p>
    <w:p w14:paraId="29F27356" w14:textId="77777777" w:rsidR="00024413" w:rsidRPr="00120A77" w:rsidRDefault="00024413" w:rsidP="00024413">
      <w:pPr>
        <w:jc w:val="both"/>
      </w:pPr>
    </w:p>
    <w:p w14:paraId="553F6403" w14:textId="77777777" w:rsidR="00024413" w:rsidRPr="00120A77" w:rsidRDefault="00024413" w:rsidP="00024413">
      <w:pPr>
        <w:jc w:val="both"/>
        <w:rPr>
          <w:b/>
        </w:rPr>
      </w:pPr>
      <w:r w:rsidRPr="00120A77">
        <w:rPr>
          <w:b/>
        </w:rPr>
        <w:t>4. Mokėjimo terminai ir sąlygos</w:t>
      </w:r>
    </w:p>
    <w:p w14:paraId="7BECA2A6" w14:textId="77777777" w:rsidR="00024413" w:rsidRPr="009845AC" w:rsidRDefault="00024413" w:rsidP="00923A29">
      <w:pPr>
        <w:jc w:val="both"/>
      </w:pPr>
      <w:r w:rsidRPr="00120A77">
        <w:t xml:space="preserve">4.1. </w:t>
      </w:r>
      <w:r w:rsidR="00C43123" w:rsidRPr="00120A77">
        <w:rPr>
          <w:b/>
        </w:rPr>
        <w:t>Teikėjui</w:t>
      </w:r>
      <w:r w:rsidRPr="00120A77">
        <w:t xml:space="preserve"> </w:t>
      </w:r>
      <w:r w:rsidR="00162424">
        <w:t>sumokama</w:t>
      </w:r>
      <w:r w:rsidR="00171690">
        <w:t xml:space="preserve"> </w:t>
      </w:r>
      <w:r w:rsidRPr="00120A77">
        <w:t xml:space="preserve">per 30 (trisdešimt) dienų nuo </w:t>
      </w:r>
      <w:r w:rsidR="002D76FC">
        <w:t>dokumento, patvirtinančio</w:t>
      </w:r>
      <w:r w:rsidR="002D76FC" w:rsidRPr="00B636B8">
        <w:t xml:space="preserve"> </w:t>
      </w:r>
      <w:r w:rsidR="00A73A3B">
        <w:t>paslaugų</w:t>
      </w:r>
      <w:r w:rsidR="00A73A3B" w:rsidRPr="00B636B8">
        <w:t xml:space="preserve"> </w:t>
      </w:r>
      <w:r w:rsidR="002D76FC" w:rsidRPr="00B636B8">
        <w:t>perdavimą-priėmimą,</w:t>
      </w:r>
      <w:r w:rsidR="00171690">
        <w:t xml:space="preserve"> pasirašymo</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w:t>
      </w:r>
      <w:r w:rsidR="003F05F6">
        <w:t xml:space="preserve"> </w:t>
      </w:r>
      <w:r w:rsidR="003F05F6">
        <w:rPr>
          <w:b/>
        </w:rPr>
        <w:t>Mokėtojui</w:t>
      </w:r>
      <w:r w:rsidR="00A179BF">
        <w:t xml:space="preserve"> remiantis Viešųjų pirkimų įstatymo 22 straipsnio 3 dalyje</w:t>
      </w:r>
      <w:r w:rsidR="00637637">
        <w:rPr>
          <w:bCs/>
        </w:rPr>
        <w:t>/</w:t>
      </w:r>
      <w:r w:rsidR="00637637" w:rsidRPr="00085968">
        <w:rPr>
          <w:bCs/>
        </w:rPr>
        <w:t>Viešųjų pirkimų, atliekamų gynybos ir saugumo srityje, įstatymo 12 straipsnio 10 dalyje</w:t>
      </w:r>
      <w:r w:rsidR="00637637">
        <w:t xml:space="preserve"> numatytomis elektroninėmis priemonėmis</w:t>
      </w:r>
      <w:r w:rsidR="00637637" w:rsidRPr="000E4893">
        <w:t>)</w:t>
      </w:r>
      <w:r w:rsidR="00A179BF">
        <w:t xml:space="preserve"> numatytomis elektroninėmis priemonėmis</w:t>
      </w:r>
      <w:r w:rsidR="006363ED" w:rsidRPr="000E4893">
        <w:t>).</w:t>
      </w:r>
      <w:r w:rsidR="00036FF7">
        <w:t xml:space="preserve"> </w:t>
      </w:r>
      <w:r w:rsidR="00036FF7" w:rsidRPr="003E1D39">
        <w:t xml:space="preserve">Jei nustatomos kitokios apmokėjimo sąlygos, jos turi būti nustatytos </w:t>
      </w:r>
      <w:r w:rsidR="00A73A3B">
        <w:t>S</w:t>
      </w:r>
      <w:r w:rsidR="00036FF7" w:rsidRPr="003E1D39">
        <w:t>utarties specialioje dalyje</w:t>
      </w:r>
      <w:r w:rsidR="00036FF7">
        <w:t>.</w:t>
      </w:r>
      <w:r w:rsidR="00D14F83" w:rsidRPr="00D14F83">
        <w:rPr>
          <w:b/>
          <w:color w:val="FF0000"/>
        </w:rPr>
        <w:t xml:space="preserve"> </w:t>
      </w:r>
      <w:r w:rsidR="00162424" w:rsidRPr="00162424">
        <w:rPr>
          <w:bCs/>
        </w:rPr>
        <w:t xml:space="preserve">Vėluojant </w:t>
      </w:r>
      <w:r w:rsidR="009845AC" w:rsidRPr="009845AC">
        <w:t>atsiskaityti šiame punkte numatytu terminu,</w:t>
      </w:r>
      <w:r w:rsidR="009845AC" w:rsidRPr="009845AC">
        <w:rPr>
          <w:b/>
          <w:bCs/>
        </w:rPr>
        <w:t xml:space="preserve"> Teikėjui </w:t>
      </w:r>
      <w:r w:rsidR="009845AC" w:rsidRPr="009845AC">
        <w:t>pareikalavus (ne vėliau kaip per 30 (trisdešimt) dienų nuo pareikalavimo gavimo),</w:t>
      </w:r>
      <w:r w:rsidR="00152218">
        <w:t xml:space="preserve"> jam yra </w:t>
      </w:r>
      <w:r w:rsidR="009845AC" w:rsidRPr="009845AC">
        <w:t>moka</w:t>
      </w:r>
      <w:r w:rsidR="00152218">
        <w:t>mos palūkano</w:t>
      </w:r>
      <w:r w:rsidR="009845AC" w:rsidRPr="009845AC">
        <w:t>s pagal Lietuvos Respublikos mokėjimų, atliekamų pagal komercines sutartis, vėlavimo prevencijos įstatymą.</w:t>
      </w:r>
    </w:p>
    <w:p w14:paraId="4028B929" w14:textId="77777777" w:rsidR="00923A29" w:rsidRDefault="0046409F" w:rsidP="00923A29">
      <w:pPr>
        <w:jc w:val="both"/>
      </w:pPr>
      <w:r w:rsidRPr="00120A77">
        <w:t>4.2</w:t>
      </w:r>
      <w:r w:rsidR="00024413" w:rsidRPr="00120A77">
        <w:t xml:space="preserve">. </w:t>
      </w:r>
      <w:r w:rsidR="00BA4756">
        <w:t>Jeigu bus mokamas</w:t>
      </w:r>
      <w:r w:rsidR="00BA4756" w:rsidRPr="004301F9">
        <w:t xml:space="preserve"> </w:t>
      </w:r>
      <w:r w:rsidR="00BA4756">
        <w:t>Sutarties specialiojoje dalyje nurodyto dydžio avansas,</w:t>
      </w:r>
      <w:r w:rsidR="00BA4756" w:rsidRPr="00120A77">
        <w:rPr>
          <w:b/>
        </w:rPr>
        <w:t xml:space="preserve"> Teikėjas</w:t>
      </w:r>
      <w:r w:rsidR="00BA4756" w:rsidRPr="00120A77">
        <w:t xml:space="preserve"> įsipareigoja per 5 (penkias) darbo dienas nuo pranešimo gavimo dienos pateikti </w:t>
      </w:r>
      <w:r w:rsidR="009D2406">
        <w:rPr>
          <w:b/>
        </w:rPr>
        <w:t>Mokėtojo</w:t>
      </w:r>
      <w:r w:rsidR="009D2406" w:rsidRPr="00120A77">
        <w:t xml:space="preserve"> </w:t>
      </w:r>
      <w:r w:rsidR="00BA4756" w:rsidRPr="00120A77">
        <w:t xml:space="preserve">sumokamo avanso sumai, avansinio apmokėjimo banko garantiją </w:t>
      </w:r>
      <w:r w:rsidR="001C4405" w:rsidRPr="002F35F2">
        <w:t>arba draudimo bendrovės laidavimo raštą</w:t>
      </w:r>
      <w:r w:rsidR="001C4405" w:rsidRPr="00120A77">
        <w:t xml:space="preserve"> </w:t>
      </w:r>
      <w:r w:rsidR="00BA4756" w:rsidRPr="00120A77">
        <w:t>(kuri</w:t>
      </w:r>
      <w:r w:rsidR="001C4405">
        <w:t>/-is</w:t>
      </w:r>
      <w:r w:rsidR="00BA4756" w:rsidRPr="00120A77">
        <w:t xml:space="preserve"> galiotų 2 (du) mėnesius ilgiau nei paslaugų suteikimo terminas) ir avansinio mokėjimo sąskaitą.</w:t>
      </w:r>
      <w:r w:rsidR="00D632AB" w:rsidRPr="00D632AB">
        <w:rPr>
          <w:b/>
          <w:color w:val="FF0000"/>
        </w:rPr>
        <w:t xml:space="preserve"> </w:t>
      </w:r>
      <w:r w:rsidR="00D632AB" w:rsidRPr="00D632AB">
        <w:rPr>
          <w:b/>
        </w:rPr>
        <w:t>Teikėjas</w:t>
      </w:r>
      <w:r w:rsidR="00D632AB" w:rsidRPr="00D632AB">
        <w:t xml:space="preserve"> taip pat turi </w:t>
      </w:r>
      <w:r w:rsidR="00D632AB" w:rsidRPr="00D632AB">
        <w:lastRenderedPageBreak/>
        <w:t xml:space="preserve">pateikti patvirtinimą </w:t>
      </w:r>
      <w:r w:rsidR="00D402AC" w:rsidRPr="00D632AB">
        <w:t>(apmokėjimą įrodantį dokumentą ar pan.)</w:t>
      </w:r>
      <w:r w:rsidR="00D402AC">
        <w:t xml:space="preserve"> </w:t>
      </w:r>
      <w:r w:rsidR="00D632AB" w:rsidRPr="00D632AB">
        <w:t xml:space="preserve">iš draudimo bendrovės, kad laidavimo raštas yra galiojantis </w:t>
      </w:r>
      <w:r w:rsidR="00D632AB" w:rsidRPr="006725F2">
        <w:rPr>
          <w:i/>
        </w:rPr>
        <w:t>(</w:t>
      </w:r>
      <w:r w:rsidR="00FB1183" w:rsidRPr="00FB1183">
        <w:rPr>
          <w:i/>
        </w:rPr>
        <w:t>jei spec. dalyje nurodyta, kad sąlyga dėl avanso taikoma)</w:t>
      </w:r>
      <w:r w:rsidR="00FB1183">
        <w:rPr>
          <w:i/>
        </w:rPr>
        <w:t>.</w:t>
      </w:r>
    </w:p>
    <w:p w14:paraId="7554214C" w14:textId="77777777" w:rsidR="00923A29" w:rsidRPr="00395267" w:rsidRDefault="00923A29" w:rsidP="00923A29">
      <w:pPr>
        <w:pStyle w:val="NoSpacing"/>
        <w:jc w:val="both"/>
        <w:rPr>
          <w:lang w:val="lt-LT"/>
        </w:rPr>
      </w:pPr>
      <w:r>
        <w:rPr>
          <w:lang w:val="lt-LT"/>
        </w:rPr>
        <w:t xml:space="preserve">4.3. </w:t>
      </w:r>
      <w:r w:rsidR="00E40C6E">
        <w:rPr>
          <w:lang w:val="lt-LT"/>
        </w:rPr>
        <w:t>Avansinio 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C5880" w:rsidRPr="00C93213">
        <w:rPr>
          <w:b/>
          <w:lang w:val="lt-LT"/>
        </w:rPr>
        <w:t>Mokėtojui</w:t>
      </w:r>
      <w:r w:rsidR="008C5880">
        <w:rPr>
          <w:lang w:val="lt-LT"/>
        </w:rPr>
        <w:t xml:space="preserve"> </w:t>
      </w:r>
      <w:r w:rsidRPr="00395267">
        <w:rPr>
          <w:lang w:val="lt-LT"/>
        </w:rPr>
        <w:t xml:space="preserve">sumą, </w:t>
      </w:r>
      <w:r>
        <w:rPr>
          <w:lang w:val="lt-LT"/>
        </w:rPr>
        <w:t xml:space="preserve">neviršijant laidavimo/garantijos sumos, </w:t>
      </w:r>
      <w:r w:rsidRPr="00395267">
        <w:rPr>
          <w:lang w:val="lt-LT"/>
        </w:rPr>
        <w:t xml:space="preserve">pinigus pervedant į </w:t>
      </w:r>
      <w:r w:rsidR="00C93213">
        <w:rPr>
          <w:b/>
          <w:lang w:val="lt-LT"/>
        </w:rPr>
        <w:t>Mokėtojo</w:t>
      </w:r>
      <w:r>
        <w:rPr>
          <w:lang w:val="lt-LT"/>
        </w:rPr>
        <w:t xml:space="preserve"> </w:t>
      </w:r>
      <w:r w:rsidRPr="00395267">
        <w:rPr>
          <w:lang w:val="lt-LT"/>
        </w:rPr>
        <w:t xml:space="preserve">sąskaitą. </w:t>
      </w:r>
    </w:p>
    <w:p w14:paraId="378E64C9" w14:textId="77777777" w:rsidR="00923A29" w:rsidRPr="00395267" w:rsidRDefault="00923A29" w:rsidP="00923A29">
      <w:pPr>
        <w:pStyle w:val="NoSpacing"/>
        <w:jc w:val="both"/>
        <w:rPr>
          <w:lang w:val="lt-LT"/>
        </w:rPr>
      </w:pPr>
      <w:r>
        <w:rPr>
          <w:lang w:val="lt-LT"/>
        </w:rPr>
        <w:t xml:space="preserve">4.4. </w:t>
      </w:r>
      <w:r w:rsidR="0035096C" w:rsidRPr="00EE27AC">
        <w:rPr>
          <w:lang w:val="lt-LT"/>
        </w:rPr>
        <w:t xml:space="preserve">Avansinio </w:t>
      </w:r>
      <w:r w:rsidR="00FB1183" w:rsidRPr="00EE27AC">
        <w:rPr>
          <w:lang w:val="lt-LT"/>
        </w:rPr>
        <w:t>mokėjimo</w:t>
      </w:r>
      <w:r w:rsidR="00FB1183" w:rsidRPr="00EE27AC">
        <w:rPr>
          <w:szCs w:val="20"/>
          <w:lang w:val="lt-LT"/>
        </w:rPr>
        <w:t xml:space="preserve"> </w:t>
      </w:r>
      <w:r w:rsidR="00FB1183">
        <w:rPr>
          <w:lang w:val="lt-LT"/>
        </w:rPr>
        <w:t>banko garantijoje ar laidavimo rašte</w:t>
      </w:r>
      <w:r w:rsidR="00FB1183" w:rsidRPr="00395267">
        <w:rPr>
          <w:lang w:val="lt-LT"/>
        </w:rPr>
        <w:t xml:space="preserve"> </w:t>
      </w:r>
      <w:r w:rsidR="00FB1183">
        <w:rPr>
          <w:lang w:val="lt-LT"/>
        </w:rPr>
        <w:t>n</w:t>
      </w:r>
      <w:r w:rsidRPr="00395267">
        <w:rPr>
          <w:lang w:val="lt-LT"/>
        </w:rPr>
        <w:t>egali būti nurodyta, kad garantas ar laiduotojas atsako tik už tiesioginių nuostolių atlyginimą.</w:t>
      </w:r>
      <w:r w:rsidR="001026C4" w:rsidRPr="001026C4">
        <w:rPr>
          <w:lang w:val="lt-LT"/>
        </w:rPr>
        <w:t xml:space="preserve"> </w:t>
      </w:r>
      <w:r w:rsidR="001026C4" w:rsidRPr="00395267">
        <w:rPr>
          <w:lang w:val="lt-LT"/>
        </w:rPr>
        <w:t xml:space="preserve">Negali būti įrašytos nuostatos ar sąlygos, kurios įpareigotų </w:t>
      </w:r>
      <w:r w:rsidR="001026C4">
        <w:rPr>
          <w:b/>
          <w:lang w:val="lt-LT"/>
        </w:rPr>
        <w:t>Pirkėją</w:t>
      </w:r>
      <w:r w:rsidR="007817CA">
        <w:rPr>
          <w:b/>
          <w:lang w:val="lt-LT"/>
        </w:rPr>
        <w:t xml:space="preserve"> ar Mokėtoją</w:t>
      </w:r>
      <w:r w:rsidR="001026C4" w:rsidRPr="00395267">
        <w:rPr>
          <w:lang w:val="lt-LT"/>
        </w:rPr>
        <w:t xml:space="preserve"> įrodyti garantiją ar laidavimo raštą išdavusiai įmonei, kad su </w:t>
      </w:r>
      <w:r w:rsidR="00CC766E" w:rsidRPr="00CC766E">
        <w:rPr>
          <w:b/>
          <w:lang w:val="lt-LT"/>
        </w:rPr>
        <w:t xml:space="preserve">Teikėju </w:t>
      </w:r>
      <w:r w:rsidR="001026C4" w:rsidRPr="00395267">
        <w:rPr>
          <w:lang w:val="lt-LT"/>
        </w:rPr>
        <w:t>Sutartis nutraukta teisėtai</w:t>
      </w:r>
      <w:r w:rsidR="001026C4">
        <w:rPr>
          <w:lang w:val="lt-LT"/>
        </w:rPr>
        <w:t xml:space="preserve"> arba kitaip leistų</w:t>
      </w:r>
      <w:r w:rsidR="001026C4" w:rsidRPr="00515862">
        <w:rPr>
          <w:lang w:val="lt-LT"/>
        </w:rPr>
        <w:t xml:space="preserve"> </w:t>
      </w:r>
      <w:r w:rsidR="001026C4" w:rsidRPr="00395267">
        <w:rPr>
          <w:lang w:val="lt-LT"/>
        </w:rPr>
        <w:t>garantiją ar laidavimo raštą išdavusiai įmonei</w:t>
      </w:r>
      <w:r w:rsidR="001026C4">
        <w:rPr>
          <w:lang w:val="lt-LT"/>
        </w:rPr>
        <w:t xml:space="preserve"> nemokėti (arba vilkinti mokėjimą) garantija ar laidavimu užtikrinamos (laiduojamos) sumos</w:t>
      </w:r>
      <w:r w:rsidR="001026C4" w:rsidRPr="00395267">
        <w:rPr>
          <w:lang w:val="lt-LT"/>
        </w:rPr>
        <w:t xml:space="preserve">. </w:t>
      </w:r>
    </w:p>
    <w:p w14:paraId="6CBD3661" w14:textId="77777777" w:rsidR="00923A29" w:rsidRPr="009B5716" w:rsidRDefault="00923A29" w:rsidP="00923A29">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sidR="00CC766E">
        <w:rPr>
          <w:szCs w:val="20"/>
        </w:rPr>
        <w:t xml:space="preserve">as, neatitinkantys Sutarties </w:t>
      </w:r>
      <w:r w:rsidR="007B6B43">
        <w:rPr>
          <w:szCs w:val="20"/>
        </w:rPr>
        <w:t xml:space="preserve">bendrosios dalies </w:t>
      </w:r>
      <w:r w:rsidR="00CC766E">
        <w:rPr>
          <w:szCs w:val="20"/>
        </w:rPr>
        <w:t>4.2-4.4. punktuose</w:t>
      </w:r>
      <w:r w:rsidRPr="009B5716">
        <w:rPr>
          <w:szCs w:val="20"/>
        </w:rPr>
        <w:t xml:space="preserve"> nustatytų reikalavimų, nebus priimami. Tokiu atveju bus laikoma, kad </w:t>
      </w:r>
      <w:r w:rsidR="00CC766E">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00BD02C3" w:rsidRPr="00BD02C3">
        <w:rPr>
          <w:b/>
          <w:szCs w:val="20"/>
        </w:rPr>
        <w:t>Pirkėjui</w:t>
      </w:r>
      <w:r w:rsidR="00BD02C3">
        <w:rPr>
          <w:szCs w:val="20"/>
        </w:rPr>
        <w:t xml:space="preserve"> </w:t>
      </w:r>
      <w:r w:rsidRPr="009B5716">
        <w:rPr>
          <w:szCs w:val="20"/>
        </w:rPr>
        <w:t xml:space="preserve">nepateikė ir bus </w:t>
      </w:r>
      <w:r w:rsidR="00C011C7">
        <w:rPr>
          <w:szCs w:val="20"/>
        </w:rPr>
        <w:t>atsiskaitoma pagal</w:t>
      </w:r>
      <w:r w:rsidRPr="009B5716">
        <w:rPr>
          <w:szCs w:val="20"/>
        </w:rPr>
        <w:t xml:space="preserve"> Sutarties </w:t>
      </w:r>
      <w:r w:rsidR="00C011C7">
        <w:rPr>
          <w:szCs w:val="20"/>
        </w:rPr>
        <w:t xml:space="preserve">bendrosios dalies </w:t>
      </w:r>
      <w:r w:rsidRPr="009B5716">
        <w:rPr>
          <w:szCs w:val="20"/>
        </w:rPr>
        <w:t>4.</w:t>
      </w:r>
      <w:r w:rsidR="00CC766E">
        <w:rPr>
          <w:szCs w:val="20"/>
        </w:rPr>
        <w:t>1</w:t>
      </w:r>
      <w:r w:rsidRPr="009B5716">
        <w:rPr>
          <w:szCs w:val="20"/>
        </w:rPr>
        <w:t xml:space="preserve"> punkt</w:t>
      </w:r>
      <w:r w:rsidR="00C011C7">
        <w:rPr>
          <w:szCs w:val="20"/>
        </w:rPr>
        <w:t>ą</w:t>
      </w:r>
      <w:r w:rsidRPr="009B5716">
        <w:rPr>
          <w:szCs w:val="20"/>
        </w:rPr>
        <w:t>.</w:t>
      </w:r>
    </w:p>
    <w:p w14:paraId="31DC0C65" w14:textId="77777777" w:rsidR="00BA4756" w:rsidRDefault="00923A29" w:rsidP="0074128E">
      <w:pPr>
        <w:jc w:val="both"/>
      </w:pPr>
      <w:r>
        <w:t>4.</w:t>
      </w:r>
      <w:r w:rsidR="001026C4">
        <w:t>6</w:t>
      </w:r>
      <w:r>
        <w:t>.</w:t>
      </w:r>
      <w:r w:rsidR="00BA4756" w:rsidRPr="00120A77">
        <w:t xml:space="preserve"> </w:t>
      </w:r>
      <w:r w:rsidR="007817CA">
        <w:rPr>
          <w:b/>
        </w:rPr>
        <w:t>Mokėtojas</w:t>
      </w:r>
      <w:r w:rsidR="007817CA" w:rsidRPr="00120A77">
        <w:t xml:space="preserve"> </w:t>
      </w:r>
      <w:r w:rsidR="00BA4756" w:rsidRPr="00120A77">
        <w:t xml:space="preserve">avansą sumoka per 10 (dešimt) dienų nuo avansinio apmokėjimo banko garantijos </w:t>
      </w:r>
      <w:r w:rsidR="00CC766E">
        <w:t xml:space="preserve">ar draudimo bendrovės laidavimo rašto </w:t>
      </w:r>
      <w:r w:rsidR="00BA4756" w:rsidRPr="00120A77">
        <w:t xml:space="preserve">ir avansinio mokėjimo sąskaitos gavimo </w:t>
      </w:r>
      <w:r w:rsidR="00CC766E">
        <w:rPr>
          <w:i/>
        </w:rPr>
        <w:t xml:space="preserve"> </w:t>
      </w:r>
      <w:r w:rsidR="00CC766E" w:rsidRPr="00924461">
        <w:t>dienos</w:t>
      </w:r>
      <w:r w:rsidR="00BA4756" w:rsidRPr="00120A77">
        <w:t>.</w:t>
      </w:r>
    </w:p>
    <w:p w14:paraId="61D43A8F" w14:textId="77777777" w:rsidR="00140EF8" w:rsidRPr="00140EF8" w:rsidRDefault="00140EF8" w:rsidP="00140EF8">
      <w:pPr>
        <w:jc w:val="both"/>
      </w:pPr>
      <w:r w:rsidRPr="00140EF8">
        <w:t xml:space="preserve">4.7. Šalys turi teisę sudaryti papildomus susitarimus dėl avansinio apmokėjimo banko garantijoje arba draudimo bendrovės laidavimo rašte numatytos sumos sumažinimo </w:t>
      </w:r>
      <w:r w:rsidRPr="00C93213">
        <w:rPr>
          <w:b/>
        </w:rPr>
        <w:t>Teikėjui</w:t>
      </w:r>
      <w:r w:rsidRPr="00140EF8">
        <w:t xml:space="preserve"> tinkamai įvykdžius dalį įsipareigojimų.</w:t>
      </w:r>
    </w:p>
    <w:p w14:paraId="25D75ECF" w14:textId="77777777" w:rsidR="00024413" w:rsidRPr="00120A77" w:rsidRDefault="0004215D" w:rsidP="00024413">
      <w:pPr>
        <w:jc w:val="both"/>
        <w:rPr>
          <w:b/>
        </w:rPr>
      </w:pPr>
      <w:r w:rsidRPr="00120A77">
        <w:rPr>
          <w:b/>
        </w:rPr>
        <w:t>5. Paslaugų</w:t>
      </w:r>
      <w:r w:rsidR="00024413" w:rsidRPr="00120A77">
        <w:rPr>
          <w:b/>
        </w:rPr>
        <w:t xml:space="preserve"> kokybė</w:t>
      </w:r>
    </w:p>
    <w:p w14:paraId="525D0364" w14:textId="77777777" w:rsidR="00024413" w:rsidRPr="00120A77" w:rsidRDefault="0004215D" w:rsidP="00024413">
      <w:pPr>
        <w:jc w:val="both"/>
      </w:pPr>
      <w:r w:rsidRPr="00120A77">
        <w:t>5.1. Paslaugos</w:t>
      </w:r>
      <w:r w:rsidR="00024413" w:rsidRPr="00120A77">
        <w:t xml:space="preserve"> turi atitikti Sutartyje ir jos </w:t>
      </w:r>
      <w:r w:rsidR="00092783" w:rsidRPr="00120A77">
        <w:t>priede (-uose)</w:t>
      </w:r>
      <w:r w:rsidR="00092783" w:rsidRPr="00120A77">
        <w:rPr>
          <w:i/>
        </w:rPr>
        <w:t xml:space="preserve"> </w:t>
      </w:r>
      <w:r w:rsidR="00024413" w:rsidRPr="00120A77">
        <w:t xml:space="preserve">nurodytus reikalavimus. </w:t>
      </w:r>
    </w:p>
    <w:p w14:paraId="5557E526" w14:textId="77777777" w:rsidR="001E2C99" w:rsidRPr="00120A77" w:rsidRDefault="0004215D" w:rsidP="001E2C99">
      <w:pPr>
        <w:jc w:val="both"/>
        <w:rPr>
          <w:iCs/>
        </w:rPr>
      </w:pPr>
      <w:r w:rsidRPr="00120A77">
        <w:t xml:space="preserve">5.2. </w:t>
      </w:r>
      <w:r w:rsidR="007817CA">
        <w:rPr>
          <w:b/>
          <w:iCs/>
        </w:rPr>
        <w:t>Mokėtojui ar Gavėjui</w:t>
      </w:r>
      <w:r w:rsidR="007817CA" w:rsidRPr="00120A77">
        <w:rPr>
          <w:b/>
          <w:iCs/>
        </w:rPr>
        <w:t xml:space="preserve"> </w:t>
      </w:r>
      <w:r w:rsidR="001E2C99" w:rsidRPr="00120A77">
        <w:rPr>
          <w:iCs/>
        </w:rPr>
        <w:t>paslaugų teikimo metu patikrinus paslaugų teikimo kokybę ir nustačius paslaugų teikimo trūkumus arba faktą, jog buvo vėluojama teikti paslaugas, paslaugos iš viso neteikiamos arba pažeidžiami kiti sutartiniai įsipareigojimai,</w:t>
      </w:r>
      <w:r w:rsidR="007817CA">
        <w:rPr>
          <w:iCs/>
        </w:rPr>
        <w:t xml:space="preserve"> </w:t>
      </w:r>
      <w:r w:rsidR="007817CA" w:rsidRPr="00D1619B">
        <w:rPr>
          <w:b/>
          <w:iCs/>
        </w:rPr>
        <w:t>Mokėtojas</w:t>
      </w:r>
      <w:r w:rsidR="007817CA">
        <w:rPr>
          <w:iCs/>
        </w:rPr>
        <w:t xml:space="preserve"> ar </w:t>
      </w:r>
      <w:r w:rsidR="007817CA" w:rsidRPr="00D1619B">
        <w:rPr>
          <w:b/>
          <w:iCs/>
        </w:rPr>
        <w:t>Gavėjas</w:t>
      </w:r>
      <w:r w:rsidR="007817CA">
        <w:rPr>
          <w:iCs/>
        </w:rPr>
        <w:t xml:space="preserve"> apie tai informuoja </w:t>
      </w:r>
      <w:r w:rsidR="007817CA" w:rsidRPr="003A2CEE">
        <w:rPr>
          <w:b/>
          <w:iCs/>
        </w:rPr>
        <w:t>Pirkėją</w:t>
      </w:r>
      <w:r w:rsidR="007817CA">
        <w:rPr>
          <w:iCs/>
        </w:rPr>
        <w:t xml:space="preserve">. </w:t>
      </w:r>
      <w:r w:rsidR="007817CA" w:rsidRPr="003A2CEE">
        <w:rPr>
          <w:b/>
          <w:iCs/>
        </w:rPr>
        <w:t>Pirkėjui</w:t>
      </w:r>
      <w:r w:rsidR="007817CA">
        <w:rPr>
          <w:iCs/>
        </w:rPr>
        <w:t xml:space="preserve"> patikrinus </w:t>
      </w:r>
      <w:r w:rsidR="00C3260D">
        <w:rPr>
          <w:iCs/>
        </w:rPr>
        <w:t>informaciją</w:t>
      </w:r>
      <w:r w:rsidR="007817CA">
        <w:rPr>
          <w:iCs/>
        </w:rPr>
        <w:t xml:space="preserve"> ir nustačius, kad paslaugoms Sutar</w:t>
      </w:r>
      <w:r w:rsidR="00E45A2B">
        <w:rPr>
          <w:iCs/>
        </w:rPr>
        <w:t>t</w:t>
      </w:r>
      <w:r w:rsidR="007817CA">
        <w:rPr>
          <w:iCs/>
        </w:rPr>
        <w:t>yje ir jos prieduose keliami reikalavimai yra pažeisti,</w:t>
      </w:r>
      <w:r w:rsidR="001E2C99" w:rsidRPr="00120A77">
        <w:rPr>
          <w:iCs/>
        </w:rPr>
        <w:t xml:space="preserve">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14:paraId="27FECA22" w14:textId="77777777"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 xml:space="preserve">ir jų atitikimo Sutartyje ir jos priede (-uose)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14:paraId="749D4055" w14:textId="77777777"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kokybės kontrolę gamybos eigoje, tikrinti pagalbines medžiagas bei žaliavas, jų pirminius įsigijimo dokumentus</w:t>
      </w:r>
      <w:r w:rsidR="00F6527D" w:rsidRPr="00120A77">
        <w:t>.</w:t>
      </w:r>
    </w:p>
    <w:p w14:paraId="4FB9EFBE" w14:textId="77777777" w:rsidR="004A79F8" w:rsidRPr="00120A77" w:rsidRDefault="004A79F8" w:rsidP="00F205F6">
      <w:pPr>
        <w:jc w:val="both"/>
        <w:rPr>
          <w:iCs/>
        </w:rPr>
      </w:pPr>
      <w:r w:rsidRPr="00120A77">
        <w:t>5.5. Prekių</w:t>
      </w:r>
      <w:r w:rsidR="000C3C8E" w:rsidRPr="00120A77">
        <w:t>, kurios yra paslaugų teikimo rezultatas</w:t>
      </w:r>
      <w:r w:rsidR="009A27D5" w:rsidRPr="00120A77">
        <w:t>,</w:t>
      </w:r>
      <w:r w:rsidRPr="00120A77">
        <w:t xml:space="preserve"> priėmimo metu pastebėjus jų neatitikimą Sutartyje ir jos </w:t>
      </w:r>
      <w:r w:rsidR="00092783" w:rsidRPr="00120A77">
        <w:t>priede (-uose)</w:t>
      </w:r>
      <w:r w:rsidR="00092783" w:rsidRPr="00120A77">
        <w:rPr>
          <w:i/>
        </w:rPr>
        <w:t xml:space="preserve"> </w:t>
      </w:r>
      <w:r w:rsidRPr="00120A77">
        <w:t xml:space="preserve">nustatytiems reikalavimams, </w:t>
      </w:r>
      <w:r w:rsidR="00E45A2B" w:rsidRPr="00D1619B">
        <w:rPr>
          <w:b/>
        </w:rPr>
        <w:t>Mokėtojas</w:t>
      </w:r>
      <w:r w:rsidR="00E45A2B">
        <w:t xml:space="preserve"> ar </w:t>
      </w:r>
      <w:r w:rsidR="00E45A2B" w:rsidRPr="00D1619B">
        <w:rPr>
          <w:b/>
        </w:rPr>
        <w:t>Gavėjas</w:t>
      </w:r>
      <w:r w:rsidR="00E45A2B">
        <w:t xml:space="preserve"> apie tai informuoja </w:t>
      </w:r>
      <w:r w:rsidR="00C3260D" w:rsidRPr="003A2CEE">
        <w:rPr>
          <w:b/>
        </w:rPr>
        <w:t>Pirkėją</w:t>
      </w:r>
      <w:r w:rsidR="00C3260D">
        <w:t xml:space="preserve">. </w:t>
      </w:r>
      <w:r w:rsidR="00C3260D" w:rsidRPr="003A2CEE">
        <w:rPr>
          <w:b/>
          <w:iCs/>
        </w:rPr>
        <w:t>Pirkėjui</w:t>
      </w:r>
      <w:r w:rsidR="00C3260D">
        <w:rPr>
          <w:iCs/>
        </w:rPr>
        <w:t xml:space="preserve"> patikrinus informaciją ir nustačius, kad prekėms Sutartyje ir jos prieduose keliami reikalavimai yra pažeisti, yra</w:t>
      </w:r>
      <w:r w:rsidR="00E45A2B">
        <w:t xml:space="preserve"> </w:t>
      </w:r>
      <w:r w:rsidRPr="00120A77">
        <w:t xml:space="preserve">kviečiami </w:t>
      </w:r>
      <w:r w:rsidRPr="00120A77">
        <w:rPr>
          <w:b/>
        </w:rPr>
        <w:t>Teikėjo</w:t>
      </w:r>
      <w:r w:rsidRPr="00120A77">
        <w:t xml:space="preserve"> atstovai, kuriems dalyvaujant surašomas aktas,</w:t>
      </w:r>
      <w:r w:rsidR="00C3260D">
        <w:t xml:space="preserve"> kuriuo</w:t>
      </w:r>
      <w:r w:rsidRPr="00120A77">
        <w:t xml:space="preserve">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perduodamos/parduodamos prekės tiesiogiai susijusios</w:t>
      </w:r>
      <w:r w:rsidRPr="00120A77">
        <w:rPr>
          <w:i/>
        </w:rPr>
        <w:t xml:space="preserve"> su sutarties objektu).</w:t>
      </w:r>
    </w:p>
    <w:p w14:paraId="2B2F3766" w14:textId="77777777" w:rsidR="004A79F8" w:rsidRPr="00120A77" w:rsidRDefault="004A79F8" w:rsidP="00024413">
      <w:pPr>
        <w:jc w:val="both"/>
        <w:rPr>
          <w:b/>
        </w:rPr>
      </w:pPr>
    </w:p>
    <w:p w14:paraId="4D6D02B2" w14:textId="77777777" w:rsidR="00DC71E5" w:rsidRPr="00120A77" w:rsidRDefault="00424903" w:rsidP="00024413">
      <w:pPr>
        <w:jc w:val="both"/>
      </w:pPr>
      <w:r w:rsidRPr="00120A77">
        <w:rPr>
          <w:b/>
        </w:rPr>
        <w:t xml:space="preserve">6. </w:t>
      </w:r>
      <w:r w:rsidR="00DC71E5" w:rsidRPr="00120A77">
        <w:rPr>
          <w:b/>
        </w:rPr>
        <w:t>Kokybės g</w:t>
      </w:r>
      <w:r w:rsidRPr="00120A77">
        <w:rPr>
          <w:b/>
        </w:rPr>
        <w:t>arantij</w:t>
      </w:r>
      <w:r w:rsidR="00B2260B" w:rsidRPr="00120A77">
        <w:rPr>
          <w:b/>
        </w:rPr>
        <w:t>a</w:t>
      </w:r>
      <w:r w:rsidR="00DC71E5" w:rsidRPr="00120A77">
        <w:rPr>
          <w:rStyle w:val="FootnoteReference"/>
          <w:b/>
        </w:rPr>
        <w:footnoteReference w:id="1"/>
      </w:r>
      <w:r w:rsidR="00B2260B" w:rsidRPr="00120A77">
        <w:rPr>
          <w:b/>
        </w:rPr>
        <w:t xml:space="preserve"> </w:t>
      </w:r>
    </w:p>
    <w:p w14:paraId="6A0D3ACE" w14:textId="77777777"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14:paraId="1895F05E" w14:textId="77777777"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 xml:space="preserve">savo sąskaita vietoj prekės su trūkumais pateikti kitą </w:t>
      </w:r>
      <w:r w:rsidR="000D350F">
        <w:t xml:space="preserve">lygiavertę </w:t>
      </w:r>
      <w:r w:rsidR="00EC3748" w:rsidRPr="00690AB0">
        <w:t>prekę</w:t>
      </w:r>
      <w:r w:rsidR="00EC3748">
        <w:t xml:space="preserve"> (prekė neprivalo būti identiška pagal sutartį gaunamai prekei, tačiau turi galėti vykdyti funkcijas</w:t>
      </w:r>
      <w:r w:rsidR="00EC3748" w:rsidRPr="00690AB0">
        <w:t>,</w:t>
      </w:r>
      <w:r w:rsidR="00EC3748">
        <w:t xml:space="preserve"> kurių vykdymui skirta </w:t>
      </w:r>
      <w:r w:rsidR="00EC3748">
        <w:lastRenderedPageBreak/>
        <w:t xml:space="preserve">pagal </w:t>
      </w:r>
      <w:r w:rsidR="00B039FF">
        <w:t>S</w:t>
      </w:r>
      <w:r w:rsidR="00EC3748">
        <w:t>utartį gaunama prekė)</w:t>
      </w:r>
      <w:r w:rsidR="00615ED2" w:rsidRPr="00615ED2">
        <w:t>, kuria būtų galima naudotis prekės įsigytos pagal šią Sutartį trūkumų šalinimo laikotarpiu, atitinkančia šioje Sutartyje ir jos priede (-uose)</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14:paraId="4B32FF78" w14:textId="77777777" w:rsidR="00D74486" w:rsidRPr="00120A77" w:rsidRDefault="00516509" w:rsidP="00024413">
      <w:pPr>
        <w:jc w:val="both"/>
      </w:pPr>
      <w:r w:rsidRPr="00120A77">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(-uose)</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14:paraId="7E7F76B5" w14:textId="77777777" w:rsidR="00024413" w:rsidRPr="00120A77" w:rsidRDefault="00D74486" w:rsidP="00024413">
      <w:pPr>
        <w:jc w:val="both"/>
      </w:pPr>
      <w:r w:rsidRPr="00120A77">
        <w:t>6.4</w:t>
      </w:r>
      <w:r w:rsidR="00EC508C" w:rsidRPr="00120A77">
        <w:t xml:space="preserve">. </w:t>
      </w:r>
      <w:r w:rsidR="00C1575C">
        <w:t xml:space="preserve">Apie kokybės garantijos termino metu pastebėtus prekių trūkumus </w:t>
      </w:r>
      <w:r w:rsidR="00C1575C" w:rsidRPr="00234BD3">
        <w:rPr>
          <w:b/>
        </w:rPr>
        <w:t>Mokėtojas</w:t>
      </w:r>
      <w:r w:rsidR="00C1575C">
        <w:t xml:space="preserve"> arba </w:t>
      </w:r>
      <w:r w:rsidR="00C1575C" w:rsidRPr="00234BD3">
        <w:rPr>
          <w:b/>
        </w:rPr>
        <w:t>Gavėjas</w:t>
      </w:r>
      <w:r w:rsidR="00C1575C">
        <w:t xml:space="preserve"> informuoja </w:t>
      </w:r>
      <w:r w:rsidR="00C1575C" w:rsidRPr="00234BD3">
        <w:rPr>
          <w:b/>
        </w:rPr>
        <w:t>Pirkėją</w:t>
      </w:r>
      <w:r w:rsidR="00C1575C">
        <w:t xml:space="preserve">. </w:t>
      </w:r>
      <w:r w:rsidR="00C1575C" w:rsidRPr="00234BD3">
        <w:rPr>
          <w:b/>
        </w:rPr>
        <w:t>Pirkėjas</w:t>
      </w:r>
      <w:r w:rsidR="00C1575C">
        <w:t xml:space="preserve"> remdamasis </w:t>
      </w:r>
      <w:r w:rsidR="00C1575C" w:rsidRPr="00234BD3">
        <w:rPr>
          <w:b/>
        </w:rPr>
        <w:t>Mokėtojo</w:t>
      </w:r>
      <w:r w:rsidR="00C1575C">
        <w:t xml:space="preserve"> ar </w:t>
      </w:r>
      <w:r w:rsidR="00C1575C" w:rsidRPr="00234BD3">
        <w:rPr>
          <w:b/>
        </w:rPr>
        <w:t>Gavėjo</w:t>
      </w:r>
      <w:r w:rsidR="00C1575C">
        <w:t xml:space="preserve"> pateikta informacija turi teisę p</w:t>
      </w:r>
      <w:r w:rsidR="00024413" w:rsidRPr="00120A77">
        <w:t>areikšti pretenziją dėl</w:t>
      </w:r>
      <w:r w:rsidR="00EC508C" w:rsidRPr="00120A77">
        <w:t xml:space="preserve"> kokybės</w:t>
      </w:r>
      <w:r w:rsidR="00C1575C">
        <w:t>. Pretenziją</w:t>
      </w:r>
      <w:r w:rsidR="00EC508C" w:rsidRPr="00120A77">
        <w:t xml:space="preserve"> galima viso</w:t>
      </w:r>
      <w:r w:rsidR="000E29A0" w:rsidRPr="00120A77">
        <w:rPr>
          <w:b/>
        </w:rPr>
        <w:t xml:space="preserve"> </w:t>
      </w:r>
      <w:r w:rsidR="000E29A0" w:rsidRPr="00120A77">
        <w:t>kokybės garantijos</w:t>
      </w:r>
      <w:r w:rsidR="00024413" w:rsidRPr="00120A77">
        <w:t xml:space="preserve"> termino galiojimo metu.</w:t>
      </w:r>
    </w:p>
    <w:p w14:paraId="7AF9EEF8" w14:textId="77777777" w:rsidR="00EC508C" w:rsidRPr="00120A77" w:rsidRDefault="00D74486" w:rsidP="00EC508C">
      <w:pPr>
        <w:jc w:val="both"/>
      </w:pPr>
      <w:r w:rsidRPr="00120A77">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E948C9">
        <w:t>dokumento, patvirtinančio</w:t>
      </w:r>
      <w:r w:rsidR="00E948C9" w:rsidRPr="00B636B8">
        <w:t xml:space="preserve"> prekių</w:t>
      </w:r>
      <w:r w:rsidR="00E636D6">
        <w:t xml:space="preserve"> su pašalintais trūkumais</w:t>
      </w:r>
      <w:r w:rsidR="00E948C9" w:rsidRPr="00B636B8">
        <w:t xml:space="preserve"> perdavimą-priėmimą,</w:t>
      </w:r>
      <w:r w:rsidR="00EC508C" w:rsidRPr="00120A77">
        <w:t xml:space="preserve"> pasirašymo dienos</w:t>
      </w:r>
      <w:r w:rsidR="005C2463" w:rsidRPr="00120A77">
        <w:t>.</w:t>
      </w:r>
    </w:p>
    <w:p w14:paraId="61518B9D" w14:textId="77777777" w:rsidR="000104A7" w:rsidRPr="00120A77" w:rsidRDefault="00D74486" w:rsidP="00EC508C">
      <w:pPr>
        <w:jc w:val="both"/>
      </w:pPr>
      <w:r w:rsidRPr="00120A77">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E948C9">
        <w:t>dokumento, patvirtinančio</w:t>
      </w:r>
      <w:r w:rsidR="00E948C9" w:rsidRPr="00B636B8">
        <w:t xml:space="preserve"> </w:t>
      </w:r>
      <w:r w:rsidR="00E948C9">
        <w:t xml:space="preserve">naujų </w:t>
      </w:r>
      <w:r w:rsidR="00E948C9" w:rsidRPr="00B636B8">
        <w:t>prekių perdavimą-priėmimą,</w:t>
      </w:r>
      <w:r w:rsidR="005C2463" w:rsidRPr="00120A77">
        <w:t xml:space="preserve"> pasirašymo dienos.</w:t>
      </w:r>
    </w:p>
    <w:p w14:paraId="1065F90E" w14:textId="77777777" w:rsidR="00024413" w:rsidRPr="00120A77" w:rsidRDefault="00D74486" w:rsidP="00024413">
      <w:pPr>
        <w:jc w:val="both"/>
      </w:pPr>
      <w:r w:rsidRPr="00120A77">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14:paraId="33103A98" w14:textId="77777777" w:rsidR="00EC508C" w:rsidRPr="00120A77" w:rsidRDefault="00EC508C" w:rsidP="00024413">
      <w:pPr>
        <w:jc w:val="both"/>
      </w:pPr>
    </w:p>
    <w:p w14:paraId="10A4AF04" w14:textId="77777777" w:rsidR="00024413" w:rsidRPr="00120A77" w:rsidRDefault="00024413" w:rsidP="00024413">
      <w:pPr>
        <w:jc w:val="both"/>
        <w:rPr>
          <w:b/>
        </w:rPr>
      </w:pPr>
      <w:r w:rsidRPr="00120A77">
        <w:rPr>
          <w:b/>
        </w:rPr>
        <w:t xml:space="preserve">7. Nenugalimos jėgos </w:t>
      </w:r>
      <w:r w:rsidRPr="00120A77">
        <w:rPr>
          <w:b/>
          <w:i/>
        </w:rPr>
        <w:t>(force majeure)</w:t>
      </w:r>
      <w:r w:rsidRPr="00120A77">
        <w:rPr>
          <w:b/>
        </w:rPr>
        <w:t xml:space="preserve"> aplinkybės.</w:t>
      </w:r>
    </w:p>
    <w:p w14:paraId="18DADF1B" w14:textId="77777777"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1996 m.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FADE08F" w14:textId="77777777" w:rsidR="00E36032" w:rsidRPr="00EF7207" w:rsidRDefault="00E36032" w:rsidP="00E36032">
      <w:pPr>
        <w:jc w:val="both"/>
      </w:pPr>
      <w:r w:rsidRPr="00EF7207">
        <w:t xml:space="preserve">7.2. </w:t>
      </w:r>
      <w:r w:rsidRPr="00C00CE1">
        <w:t>Šalis, prašanti ją atleisti nuo atsakomybės, privalo pranešti kit</w:t>
      </w:r>
      <w:r w:rsidR="000B5FF8">
        <w:t xml:space="preserve">ai </w:t>
      </w:r>
      <w:r w:rsidRPr="00C00CE1">
        <w:t>Šali</w:t>
      </w:r>
      <w:r w:rsidR="000B5FF8">
        <w:t>ai</w:t>
      </w:r>
      <w:r w:rsidRPr="00C00CE1">
        <w:t xml:space="preserve">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14:paraId="6C8C87F1" w14:textId="77777777" w:rsidR="00BE2AC2" w:rsidRDefault="00BE2AC2" w:rsidP="00024413">
      <w:pPr>
        <w:pStyle w:val="BodyTextIndent2"/>
        <w:ind w:left="0" w:firstLine="0"/>
        <w:jc w:val="both"/>
        <w:rPr>
          <w:b/>
          <w:i w:val="0"/>
          <w:color w:val="auto"/>
          <w:sz w:val="24"/>
          <w:szCs w:val="24"/>
          <w:lang w:val="lt-LT"/>
        </w:rPr>
      </w:pPr>
    </w:p>
    <w:p w14:paraId="66481904" w14:textId="77777777" w:rsidR="00024413" w:rsidRPr="00120A77" w:rsidRDefault="00024413" w:rsidP="0002441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14:paraId="76F4A104" w14:textId="77777777" w:rsidR="00024413" w:rsidRPr="00120A77" w:rsidRDefault="00024413" w:rsidP="00024413">
      <w:pPr>
        <w:jc w:val="both"/>
      </w:pPr>
      <w:r w:rsidRPr="00120A77">
        <w:t xml:space="preserve">8.1. Per 5 (penkias) dienas po Sutarties įsigaliojimo </w:t>
      </w:r>
      <w:r w:rsidR="00BD6350" w:rsidRPr="00120A77">
        <w:rPr>
          <w:b/>
          <w:bCs/>
        </w:rPr>
        <w:t>Teikėjas</w:t>
      </w:r>
      <w:r w:rsidRPr="00120A77">
        <w:t xml:space="preserve"> privalo pateikti </w:t>
      </w:r>
      <w:r w:rsidR="00B871A1" w:rsidRPr="00E61151">
        <w:rPr>
          <w:b/>
        </w:rPr>
        <w:t xml:space="preserve">Pirkėjui </w:t>
      </w:r>
      <w:r w:rsidR="00B871A1">
        <w:t xml:space="preserve">jo nurodytu adresu </w:t>
      </w:r>
      <w:r w:rsidR="0068785C" w:rsidRPr="00120A77">
        <w:t>pasirašytos S</w:t>
      </w:r>
      <w:r w:rsidRPr="00120A77">
        <w:t xml:space="preserve">utarties kopiją ir </w:t>
      </w:r>
      <w:r w:rsidR="0007692D" w:rsidRPr="00120A77">
        <w:t xml:space="preserve">perkamoms su paslaugų teikimu susijusioms </w:t>
      </w:r>
      <w:r w:rsidRPr="00120A77">
        <w:t xml:space="preserve">prekėms identifikuoti reikalingus duomenis pagal šios Sutarties priede pateiktas formas „Kodifikuotinų materialinių vertybių sąrašas“ ir „Informacija apie gamintoją ir tiekėją“. </w:t>
      </w:r>
      <w:r w:rsidR="00207DD3" w:rsidRPr="00120A77">
        <w:rPr>
          <w:b/>
          <w:bCs/>
        </w:rPr>
        <w:t>Teikėjas</w:t>
      </w:r>
      <w:r w:rsidR="00207DD3" w:rsidRPr="00120A77">
        <w:t xml:space="preserve"> turi pateikti užpildytas ir pasirašytas formas elektroniniu pavidalu </w:t>
      </w:r>
      <w:r w:rsidR="00BD6350" w:rsidRPr="00120A77">
        <w:t xml:space="preserve">arba popierines </w:t>
      </w:r>
      <w:r w:rsidR="00207DD3" w:rsidRPr="00120A77">
        <w:t xml:space="preserve">jų </w:t>
      </w:r>
      <w:r w:rsidR="00BD6350" w:rsidRPr="00120A77">
        <w:t xml:space="preserve">kopijas </w:t>
      </w:r>
      <w:r w:rsidR="002035B2" w:rsidRPr="00120A77">
        <w:rPr>
          <w:i/>
        </w:rPr>
        <w:t>(jei spec. dalyje nurodyta, kad ši sąlyga taikoma)</w:t>
      </w:r>
      <w:r w:rsidR="002035B2" w:rsidRPr="00120A77">
        <w:t>.</w:t>
      </w:r>
    </w:p>
    <w:p w14:paraId="21D20C3E" w14:textId="77777777" w:rsidR="00024413" w:rsidRPr="00120A77" w:rsidRDefault="00024413" w:rsidP="0002441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00BD6350"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120A77">
        <w:rPr>
          <w:i w:val="0"/>
          <w:color w:val="auto"/>
          <w:sz w:val="24"/>
          <w:szCs w:val="24"/>
          <w:lang w:val="lt-LT"/>
        </w:rPr>
        <w:t>.</w:t>
      </w:r>
    </w:p>
    <w:p w14:paraId="122C6EAF" w14:textId="77777777" w:rsidR="00024413" w:rsidRPr="00120A77" w:rsidRDefault="00024413" w:rsidP="00024413">
      <w:pPr>
        <w:jc w:val="both"/>
      </w:pPr>
    </w:p>
    <w:p w14:paraId="4D9EDFFA" w14:textId="77777777" w:rsidR="00024413" w:rsidRPr="00120A77" w:rsidRDefault="00024413" w:rsidP="00024413">
      <w:pPr>
        <w:jc w:val="both"/>
        <w:rPr>
          <w:b/>
        </w:rPr>
      </w:pPr>
      <w:r w:rsidRPr="00120A77">
        <w:rPr>
          <w:b/>
        </w:rPr>
        <w:t>9. Sutarties nutraukimas</w:t>
      </w:r>
    </w:p>
    <w:p w14:paraId="630360B2" w14:textId="77777777" w:rsidR="00024413" w:rsidRPr="00120A77" w:rsidRDefault="00024413" w:rsidP="00024413">
      <w:pPr>
        <w:jc w:val="both"/>
      </w:pPr>
      <w:r w:rsidRPr="00120A77">
        <w:t>9.1. Ši Sutartis gali būti nutraukta:</w:t>
      </w:r>
    </w:p>
    <w:p w14:paraId="13A17591" w14:textId="77777777" w:rsidR="00024413" w:rsidRPr="00120A77" w:rsidRDefault="00024413" w:rsidP="00024413">
      <w:pPr>
        <w:jc w:val="both"/>
      </w:pPr>
      <w:r w:rsidRPr="00120A77">
        <w:lastRenderedPageBreak/>
        <w:t xml:space="preserve">9.1.1. raštišku </w:t>
      </w:r>
      <w:r w:rsidRPr="00120A77">
        <w:rPr>
          <w:bCs/>
        </w:rPr>
        <w:t>Šalių</w:t>
      </w:r>
      <w:r w:rsidRPr="00120A77">
        <w:t xml:space="preserve"> susitarimu; </w:t>
      </w:r>
    </w:p>
    <w:p w14:paraId="3427FA8B" w14:textId="77777777" w:rsidR="000D3D2E" w:rsidRDefault="00024413" w:rsidP="00024413">
      <w:pPr>
        <w:jc w:val="both"/>
      </w:pPr>
      <w:r w:rsidRPr="00120A77">
        <w:t xml:space="preserve">9.1.2. nenugalimos jėgos aplinkybėms užtrukus ilgiau nei </w:t>
      </w:r>
      <w:r w:rsidR="00A6397F">
        <w:t>Sutarties s</w:t>
      </w:r>
      <w:r w:rsidR="00AB4BB5">
        <w:t xml:space="preserve">pecialiojoje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xml:space="preserve">, konkretus terminas nurodomas </w:t>
      </w:r>
      <w:r w:rsidR="00AB4BB5">
        <w:t>S</w:t>
      </w:r>
      <w:r w:rsidR="00E662FF">
        <w:t>pecialiojoje dalyje</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kiekviena Sutarties šalis gali vienašališkai nutraukti Sutartį, pranešant apie tai kitai Sutarties šaliai raštu ne vėliau kaip prieš 7 (septynias) dienas</w:t>
      </w:r>
      <w:r w:rsidR="00B80E70">
        <w:t>.</w:t>
      </w:r>
    </w:p>
    <w:p w14:paraId="7CC3692E" w14:textId="77777777" w:rsidR="00024413" w:rsidRPr="00120A77" w:rsidRDefault="00024413" w:rsidP="0002441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14:paraId="6FA6FCE0" w14:textId="77777777" w:rsidR="00024413" w:rsidRPr="00120A77" w:rsidRDefault="00024413" w:rsidP="00024413">
      <w:pPr>
        <w:jc w:val="both"/>
      </w:pPr>
      <w:r w:rsidRPr="00120A77">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14:paraId="743FFE41" w14:textId="77777777"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es spe</w:t>
      </w:r>
      <w:r w:rsidR="00350ADC" w:rsidRPr="00120A77">
        <w:t>cialioje dalyje nurodytu terminu/ais</w:t>
      </w:r>
      <w:r w:rsidRPr="00120A77">
        <w:t>;</w:t>
      </w:r>
    </w:p>
    <w:p w14:paraId="5609FE92" w14:textId="77777777" w:rsidR="00024413" w:rsidRPr="00120A77" w:rsidRDefault="00AB5FFB" w:rsidP="00024413">
      <w:pPr>
        <w:jc w:val="both"/>
      </w:pPr>
      <w:r w:rsidRPr="00120A77">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kainas/įkainius, išskyrus Sutarties bendrosios dalies 2.2 punkte numatytą atvejį;</w:t>
      </w:r>
    </w:p>
    <w:p w14:paraId="587803B9" w14:textId="77777777" w:rsidR="00024413" w:rsidRPr="00120A77" w:rsidRDefault="00AB5FFB" w:rsidP="00024413">
      <w:pPr>
        <w:jc w:val="both"/>
      </w:pPr>
      <w:r w:rsidRPr="00120A77">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14:paraId="0F33C480" w14:textId="77777777" w:rsidR="002035B2" w:rsidRPr="00120A77" w:rsidRDefault="00AB5FFB" w:rsidP="002035B2">
      <w:pPr>
        <w:jc w:val="both"/>
      </w:pPr>
      <w:r w:rsidRPr="00120A77">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punkte numatyto įsipareigojimo </w:t>
      </w:r>
      <w:r w:rsidR="002035B2" w:rsidRPr="00120A77">
        <w:t>(</w:t>
      </w:r>
      <w:r w:rsidR="002035B2" w:rsidRPr="00120A77">
        <w:rPr>
          <w:i/>
        </w:rPr>
        <w:t>jeigu sutarties vykdymas bus užtikrintas laidavimu arba banko garantija</w:t>
      </w:r>
      <w:r w:rsidR="002035B2" w:rsidRPr="00120A77">
        <w:t>);</w:t>
      </w:r>
    </w:p>
    <w:p w14:paraId="50061261" w14:textId="77777777" w:rsidR="009D270B" w:rsidRPr="00120A77" w:rsidRDefault="00AB5FFB" w:rsidP="00024413">
      <w:pPr>
        <w:jc w:val="both"/>
      </w:pPr>
      <w:r w:rsidRPr="00120A77">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(-uose)</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14:paraId="13FBEFB4" w14:textId="77777777" w:rsidR="00EB76D5" w:rsidRDefault="00AB5FFB" w:rsidP="00024413">
      <w:pPr>
        <w:jc w:val="both"/>
      </w:pPr>
      <w:r w:rsidRPr="00120A77">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punkte </w:t>
      </w:r>
      <w:r w:rsidR="002035B2" w:rsidRPr="00120A77">
        <w:t>(</w:t>
      </w:r>
      <w:r w:rsidR="002035B2" w:rsidRPr="00120A77">
        <w:rPr>
          <w:i/>
        </w:rPr>
        <w:t>jeigu pagal sutarties sąlygas numatytas avanso mokėjimas</w:t>
      </w:r>
      <w:r w:rsidR="002035B2" w:rsidRPr="00120A77">
        <w:t>)</w:t>
      </w:r>
      <w:r w:rsidR="00EB76D5">
        <w:t>;</w:t>
      </w:r>
    </w:p>
    <w:p w14:paraId="43278569" w14:textId="77777777" w:rsidR="00B07F8F" w:rsidRPr="00E61151" w:rsidRDefault="00B07F8F" w:rsidP="00B07F8F">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w:t>
      </w:r>
      <w:r w:rsidRPr="00E61151">
        <w:rPr>
          <w:szCs w:val="22"/>
          <w:lang w:eastAsia="en-US"/>
        </w:rPr>
        <w:t xml:space="preserve">galiojimo laikotarpiu </w:t>
      </w:r>
      <w:r w:rsidR="00140EF8" w:rsidRPr="00E61151">
        <w:rPr>
          <w:b/>
          <w:szCs w:val="22"/>
          <w:lang w:eastAsia="en-US"/>
        </w:rPr>
        <w:t>Teikėjas</w:t>
      </w:r>
      <w:r w:rsidRPr="00E61151">
        <w:rPr>
          <w:b/>
          <w:szCs w:val="22"/>
          <w:lang w:eastAsia="en-US"/>
        </w:rPr>
        <w:t xml:space="preserve"> </w:t>
      </w:r>
      <w:r w:rsidRPr="00E61151">
        <w:rPr>
          <w:szCs w:val="22"/>
          <w:lang w:eastAsia="en-US"/>
        </w:rPr>
        <w:t xml:space="preserve">yra įtraukiamas į Nepatikimų tiekėjų </w:t>
      </w:r>
      <w:r w:rsidR="000D3D2E" w:rsidRPr="00E61151">
        <w:rPr>
          <w:szCs w:val="22"/>
          <w:lang w:eastAsia="en-US"/>
        </w:rPr>
        <w:t>ar Melagingą informaciją pateikusių tiekėjų sąrašus</w:t>
      </w:r>
      <w:r w:rsidRPr="00E61151">
        <w:rPr>
          <w:szCs w:val="22"/>
          <w:lang w:eastAsia="en-US"/>
        </w:rPr>
        <w:t>;</w:t>
      </w:r>
    </w:p>
    <w:p w14:paraId="5E35EFC0" w14:textId="77777777" w:rsidR="00B80E70" w:rsidRPr="00E61151" w:rsidRDefault="00B07F8F" w:rsidP="00B07F8F">
      <w:pPr>
        <w:autoSpaceDE w:val="0"/>
        <w:autoSpaceDN w:val="0"/>
        <w:adjustRightInd w:val="0"/>
        <w:jc w:val="both"/>
      </w:pPr>
      <w:r w:rsidRPr="00E61151">
        <w:rPr>
          <w:lang w:eastAsia="en-US"/>
        </w:rPr>
        <w:t xml:space="preserve">9.2.9. Paaiškėjus, kad </w:t>
      </w:r>
      <w:r w:rsidR="00140EF8" w:rsidRPr="00E61151">
        <w:rPr>
          <w:b/>
          <w:szCs w:val="22"/>
          <w:lang w:eastAsia="en-US"/>
        </w:rPr>
        <w:t>Teikėjas</w:t>
      </w:r>
      <w:r w:rsidRPr="00E61151">
        <w:rPr>
          <w:lang w:eastAsia="en-US"/>
        </w:rPr>
        <w:t xml:space="preserve"> </w:t>
      </w:r>
      <w:r w:rsidRPr="00E61151">
        <w:t>nėra patikimas ir kelia pavojų nacionaliniam saugumui</w:t>
      </w:r>
      <w:r w:rsidR="00B80E70" w:rsidRPr="00E61151">
        <w:t>;</w:t>
      </w:r>
    </w:p>
    <w:p w14:paraId="563B7416" w14:textId="77777777" w:rsidR="00B80E70" w:rsidRPr="00E61151" w:rsidRDefault="00B80E70" w:rsidP="00B80E70">
      <w:pPr>
        <w:jc w:val="both"/>
      </w:pPr>
      <w:r w:rsidRPr="00E61151">
        <w:t>9.2.10</w:t>
      </w:r>
      <w:r w:rsidR="007B11A5">
        <w:t xml:space="preserve">. </w:t>
      </w:r>
      <w:r w:rsidR="007B11A5" w:rsidRPr="0080194C">
        <w:t xml:space="preserve">Sutarties vykdymo metu </w:t>
      </w:r>
      <w:r w:rsidR="007B11A5" w:rsidRPr="00070442">
        <w:t>paaiškėja</w:t>
      </w:r>
      <w:r w:rsidR="007B11A5" w:rsidRPr="00131E4C">
        <w:t xml:space="preserve"> </w:t>
      </w:r>
      <w:r w:rsidR="007B11A5" w:rsidRPr="00070442">
        <w:t>Viešųjų pirki</w:t>
      </w:r>
      <w:r w:rsidR="007B11A5">
        <w:t>mų įstatymo 46 straipsnio 1 dalyje</w:t>
      </w:r>
      <w:r w:rsidR="007B11A5" w:rsidRPr="00070442">
        <w:t>/Viešųjų pirkimų</w:t>
      </w:r>
      <w:r w:rsidR="007B11A5">
        <w:t>,</w:t>
      </w:r>
      <w:r w:rsidR="007B11A5" w:rsidRPr="00070442">
        <w:t xml:space="preserve"> atliekamų gynybos ir saugumo srityje</w:t>
      </w:r>
      <w:r w:rsidR="007B11A5">
        <w:t>,</w:t>
      </w:r>
      <w:r w:rsidR="007B11A5" w:rsidRPr="00070442">
        <w:t xml:space="preserve"> įstatymo 3</w:t>
      </w:r>
      <w:r w:rsidR="007B11A5">
        <w:t>4</w:t>
      </w:r>
      <w:r w:rsidR="007B11A5" w:rsidRPr="00070442">
        <w:t xml:space="preserve"> straipsnio 1 dal</w:t>
      </w:r>
      <w:r w:rsidR="007B11A5">
        <w:t>yje numatytos aplinkybės</w:t>
      </w:r>
      <w:r w:rsidRPr="00E61151">
        <w:t>;</w:t>
      </w:r>
    </w:p>
    <w:p w14:paraId="41E159F1" w14:textId="77777777" w:rsidR="00B07F8F" w:rsidRPr="00E61151" w:rsidRDefault="00B80E70" w:rsidP="00234BD3">
      <w:pPr>
        <w:jc w:val="both"/>
      </w:pPr>
      <w:r w:rsidRPr="00E61151">
        <w:t>9.2.11 Sutarties vykdymo metu paaiškėja, kad Sutartis buvo pakeista pažeidžiant Viešųjų pirkimų įstatymo 89 straipsnį</w:t>
      </w:r>
      <w:r w:rsidR="000D3D2E" w:rsidRPr="00E61151">
        <w:t>/Viešųjų pirkimų atliekamų gynybos ir saugumo srityje įstatymo 5</w:t>
      </w:r>
      <w:r w:rsidR="00AC0F21">
        <w:t>3</w:t>
      </w:r>
      <w:r w:rsidR="000D3D2E" w:rsidRPr="00E61151">
        <w:t xml:space="preserve"> straipsn</w:t>
      </w:r>
      <w:r w:rsidR="00AC0F21">
        <w:t>į</w:t>
      </w:r>
      <w:r w:rsidRPr="00E61151">
        <w:t>.</w:t>
      </w:r>
    </w:p>
    <w:p w14:paraId="7D44463E" w14:textId="77777777" w:rsidR="00B07F8F" w:rsidRPr="00E61151" w:rsidRDefault="00B07F8F" w:rsidP="00B07F8F">
      <w:pPr>
        <w:autoSpaceDE w:val="0"/>
        <w:autoSpaceDN w:val="0"/>
        <w:adjustRightInd w:val="0"/>
        <w:jc w:val="both"/>
        <w:rPr>
          <w:highlight w:val="yellow"/>
          <w:lang w:eastAsia="en-US"/>
        </w:rPr>
      </w:pPr>
      <w:r w:rsidRPr="00E61151">
        <w:t xml:space="preserve">9.3. </w:t>
      </w:r>
      <w:r w:rsidRPr="00E61151">
        <w:rPr>
          <w:b/>
          <w:bCs/>
        </w:rPr>
        <w:t xml:space="preserve">Pirkėjas, </w:t>
      </w:r>
      <w:r w:rsidRPr="00E61151">
        <w:rPr>
          <w:bCs/>
        </w:rPr>
        <w:t>ne vėliau kaip</w:t>
      </w:r>
      <w:r w:rsidRPr="00E61151">
        <w:rPr>
          <w:b/>
          <w:bCs/>
        </w:rPr>
        <w:t xml:space="preserve"> </w:t>
      </w:r>
      <w:r w:rsidRPr="00E61151">
        <w:t>prieš 7 (septynias) dienas (</w:t>
      </w:r>
      <w:r w:rsidRPr="00E61151">
        <w:rPr>
          <w:i/>
        </w:rPr>
        <w:t>jeigu Sutarties specialiojoje dalyje nenurodytas kitas terminas</w:t>
      </w:r>
      <w:r w:rsidRPr="00E61151">
        <w:t xml:space="preserve">) raštu informavęs </w:t>
      </w:r>
      <w:r w:rsidR="00140EF8" w:rsidRPr="00E61151">
        <w:rPr>
          <w:b/>
          <w:bCs/>
        </w:rPr>
        <w:t>Teikėją</w:t>
      </w:r>
      <w:r w:rsidRPr="00E61151">
        <w:rPr>
          <w:b/>
          <w:bCs/>
        </w:rPr>
        <w:t xml:space="preserve"> </w:t>
      </w:r>
      <w:r w:rsidRPr="00E61151">
        <w:rPr>
          <w:bCs/>
        </w:rPr>
        <w:t>turi teisę</w:t>
      </w:r>
      <w:r w:rsidRPr="00E61151">
        <w:t xml:space="preserve"> vienašališkai nutraukti Sutartį, jeigu</w:t>
      </w:r>
      <w:r w:rsidRPr="00E61151">
        <w:rPr>
          <w:b/>
        </w:rPr>
        <w:t xml:space="preserve"> </w:t>
      </w:r>
      <w:r w:rsidR="00140EF8" w:rsidRPr="00E61151">
        <w:rPr>
          <w:b/>
        </w:rPr>
        <w:t>Teikėjas</w:t>
      </w:r>
      <w:r w:rsidRPr="00E61151">
        <w:rPr>
          <w:b/>
        </w:rPr>
        <w:t xml:space="preserve"> </w:t>
      </w:r>
      <w:r w:rsidRPr="00E61151">
        <w:t>yra</w:t>
      </w:r>
      <w:r w:rsidRPr="00E61151">
        <w:rPr>
          <w:b/>
        </w:rPr>
        <w:t xml:space="preserve"> </w:t>
      </w:r>
      <w:r w:rsidRPr="00E61151">
        <w:rPr>
          <w:lang w:eastAsia="en-US"/>
        </w:rPr>
        <w:t xml:space="preserve">likviduojamas ar kreipiamasi į teismą dėl bankroto ar restruktūrizavimo bylos iškėlimo, arba </w:t>
      </w:r>
      <w:r w:rsidRPr="00E61151">
        <w:t>jam iškelta bankroto ar restruktūrizavimo byla,</w:t>
      </w:r>
      <w:r w:rsidRPr="00E61151">
        <w:rPr>
          <w:lang w:eastAsia="en-US"/>
        </w:rPr>
        <w:t xml:space="preserve"> arba priimamas sprendimas dėl neteisminės bankroto procedūros pradėjimo.</w:t>
      </w:r>
    </w:p>
    <w:p w14:paraId="3F47B49B" w14:textId="77777777" w:rsidR="00B07F8F" w:rsidRPr="00B07F8F" w:rsidRDefault="00B07F8F" w:rsidP="00B07F8F">
      <w:pPr>
        <w:jc w:val="both"/>
        <w:rPr>
          <w:i/>
        </w:rPr>
      </w:pPr>
      <w:r w:rsidRPr="00E61151">
        <w:t xml:space="preserve">9.4. Nutraukus sutartį, </w:t>
      </w:r>
      <w:r w:rsidR="009D7713" w:rsidRPr="00E61151">
        <w:rPr>
          <w:b/>
        </w:rPr>
        <w:t>Teikėjas</w:t>
      </w:r>
      <w:r w:rsidRPr="00E61151">
        <w:t xml:space="preserve"> per 10 (dešimt) dienų nuo Sutarties nutraukimo</w:t>
      </w:r>
      <w:r w:rsidRPr="00B07F8F">
        <w:t xml:space="preserve"> dienos turi grąžinti </w:t>
      </w:r>
      <w:r w:rsidR="00B80E70">
        <w:rPr>
          <w:b/>
        </w:rPr>
        <w:t>Mokėtojui</w:t>
      </w:r>
      <w:r w:rsidRPr="00B07F8F">
        <w:t xml:space="preserve"> jo sumokėtą avansą (jei toks buvo sumokėtas) už </w:t>
      </w:r>
      <w:r w:rsidR="00DF3BA0">
        <w:t>neįvykdytą sutarties dalį</w:t>
      </w:r>
      <w:r w:rsidRPr="00B07F8F">
        <w:t xml:space="preserve">. </w:t>
      </w:r>
    </w:p>
    <w:p w14:paraId="3CE8705B" w14:textId="77777777" w:rsidR="009D270B" w:rsidRPr="00120A77" w:rsidRDefault="009D270B" w:rsidP="00024413">
      <w:pPr>
        <w:jc w:val="both"/>
      </w:pPr>
    </w:p>
    <w:p w14:paraId="3C2B28ED" w14:textId="77777777" w:rsidR="00024413" w:rsidRPr="00120A77" w:rsidRDefault="00024413" w:rsidP="00024413">
      <w:pPr>
        <w:rPr>
          <w:b/>
        </w:rPr>
      </w:pPr>
      <w:r w:rsidRPr="00120A77">
        <w:rPr>
          <w:b/>
        </w:rPr>
        <w:t>10. Ginčų sprendimo tvarka</w:t>
      </w:r>
    </w:p>
    <w:p w14:paraId="5ECDEC14" w14:textId="77777777" w:rsidR="00024413" w:rsidRPr="00120A77" w:rsidRDefault="00024413" w:rsidP="00024413">
      <w:r w:rsidRPr="00120A77">
        <w:t>10.1. Sutartis sudaryta ir turi būti aiškinama pagal Lietuvos Respublikos teisę.</w:t>
      </w:r>
    </w:p>
    <w:p w14:paraId="1CE6AF42" w14:textId="77777777" w:rsidR="00024413"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buveinės vietą.</w:t>
      </w:r>
    </w:p>
    <w:p w14:paraId="58DE3158" w14:textId="77777777" w:rsidR="008F30C9" w:rsidRPr="00120A77" w:rsidRDefault="008F30C9" w:rsidP="00024413">
      <w:pPr>
        <w:jc w:val="both"/>
      </w:pPr>
    </w:p>
    <w:p w14:paraId="5F17E9EA" w14:textId="77777777" w:rsidR="00024413" w:rsidRPr="004A1813" w:rsidRDefault="00024413" w:rsidP="00024413">
      <w:pPr>
        <w:jc w:val="both"/>
        <w:rPr>
          <w:b/>
        </w:rPr>
      </w:pPr>
      <w:r w:rsidRPr="004A1813">
        <w:rPr>
          <w:b/>
        </w:rPr>
        <w:t>11. Atsakomybė</w:t>
      </w:r>
    </w:p>
    <w:p w14:paraId="337593E5" w14:textId="77777777" w:rsidR="00024413" w:rsidRPr="008F30C9" w:rsidRDefault="00D16B17" w:rsidP="00024413">
      <w:pPr>
        <w:pStyle w:val="BodyTextIndent2"/>
        <w:ind w:left="0" w:firstLine="0"/>
        <w:jc w:val="both"/>
        <w:rPr>
          <w:i w:val="0"/>
          <w:color w:val="auto"/>
          <w:sz w:val="24"/>
          <w:szCs w:val="24"/>
          <w:lang w:val="lt-LT"/>
        </w:rPr>
      </w:pPr>
      <w:r w:rsidRPr="004A1813">
        <w:rPr>
          <w:i w:val="0"/>
          <w:color w:val="auto"/>
          <w:sz w:val="24"/>
          <w:szCs w:val="24"/>
          <w:lang w:val="lt-LT"/>
        </w:rPr>
        <w:t>11.1</w:t>
      </w:r>
      <w:r w:rsidR="00024413" w:rsidRPr="004A1813">
        <w:rPr>
          <w:i w:val="0"/>
          <w:color w:val="auto"/>
          <w:sz w:val="24"/>
          <w:szCs w:val="24"/>
          <w:lang w:val="lt-LT"/>
        </w:rPr>
        <w:t xml:space="preserve">. </w:t>
      </w:r>
      <w:r w:rsidR="004A1813" w:rsidRPr="004A1813">
        <w:rPr>
          <w:i w:val="0"/>
          <w:color w:val="auto"/>
          <w:sz w:val="24"/>
          <w:szCs w:val="24"/>
          <w:lang w:val="lt-LT"/>
        </w:rPr>
        <w:t xml:space="preserve">Per Sutarties specialiosios </w:t>
      </w:r>
      <w:r w:rsidR="004A1813">
        <w:rPr>
          <w:i w:val="0"/>
          <w:color w:val="auto"/>
          <w:sz w:val="24"/>
          <w:szCs w:val="24"/>
          <w:lang w:val="lt-LT"/>
        </w:rPr>
        <w:t>dal</w:t>
      </w:r>
      <w:r w:rsidR="004A1813" w:rsidRPr="004A1813">
        <w:rPr>
          <w:i w:val="0"/>
          <w:color w:val="auto"/>
          <w:sz w:val="24"/>
          <w:szCs w:val="24"/>
          <w:lang w:val="lt-LT"/>
        </w:rPr>
        <w:t xml:space="preserve">ies </w:t>
      </w:r>
      <w:r w:rsidR="000D3D2E">
        <w:rPr>
          <w:i w:val="0"/>
          <w:color w:val="auto"/>
          <w:sz w:val="24"/>
          <w:szCs w:val="24"/>
          <w:lang w:val="lt-LT"/>
        </w:rPr>
        <w:t>3punkte</w:t>
      </w:r>
      <w:r w:rsidR="002C5032">
        <w:rPr>
          <w:i w:val="0"/>
          <w:color w:val="auto"/>
          <w:sz w:val="24"/>
          <w:szCs w:val="24"/>
          <w:lang w:val="lt-LT"/>
        </w:rPr>
        <w:t xml:space="preserve"> </w:t>
      </w:r>
      <w:r w:rsidR="004A1813">
        <w:rPr>
          <w:i w:val="0"/>
          <w:color w:val="auto"/>
          <w:sz w:val="24"/>
          <w:szCs w:val="24"/>
          <w:lang w:val="lt-LT"/>
        </w:rPr>
        <w:t>nurodytą terminą</w:t>
      </w:r>
      <w:r w:rsidR="00024413" w:rsidRPr="004A1813">
        <w:rPr>
          <w:i w:val="0"/>
          <w:color w:val="auto"/>
          <w:sz w:val="24"/>
          <w:szCs w:val="24"/>
          <w:lang w:val="lt-LT"/>
        </w:rPr>
        <w:t xml:space="preserve"> pavėlavus </w:t>
      </w:r>
      <w:r w:rsidR="000D3D2E">
        <w:rPr>
          <w:i w:val="0"/>
          <w:color w:val="auto"/>
          <w:sz w:val="24"/>
          <w:szCs w:val="24"/>
          <w:lang w:val="lt-LT"/>
        </w:rPr>
        <w:t xml:space="preserve">suteikti ar per Sutarties specialiosios dalies 7 punkte nurodytą terminą </w:t>
      </w:r>
      <w:r w:rsidR="00024413" w:rsidRPr="004A1813">
        <w:rPr>
          <w:i w:val="0"/>
          <w:color w:val="auto"/>
          <w:sz w:val="24"/>
          <w:szCs w:val="24"/>
          <w:lang w:val="lt-LT"/>
        </w:rPr>
        <w:t xml:space="preserve">ištaisyti </w:t>
      </w:r>
      <w:r w:rsidR="00EE7021" w:rsidRPr="004A1813">
        <w:rPr>
          <w:i w:val="0"/>
          <w:color w:val="auto"/>
          <w:sz w:val="24"/>
          <w:szCs w:val="24"/>
          <w:lang w:val="lt-LT"/>
        </w:rPr>
        <w:t>pas</w:t>
      </w:r>
      <w:r w:rsidR="002C5032">
        <w:rPr>
          <w:i w:val="0"/>
          <w:color w:val="auto"/>
          <w:sz w:val="24"/>
          <w:szCs w:val="24"/>
          <w:lang w:val="lt-LT"/>
        </w:rPr>
        <w:t xml:space="preserve">laugų teikimo </w:t>
      </w:r>
      <w:r w:rsidR="00EE7021" w:rsidRPr="004A1813">
        <w:rPr>
          <w:i w:val="0"/>
          <w:color w:val="auto"/>
          <w:sz w:val="24"/>
          <w:szCs w:val="24"/>
          <w:lang w:val="lt-LT"/>
        </w:rPr>
        <w:t xml:space="preserve">ir/ar </w:t>
      </w:r>
      <w:r w:rsidR="00386B69" w:rsidRPr="004A1813">
        <w:rPr>
          <w:i w:val="0"/>
          <w:color w:val="auto"/>
          <w:sz w:val="24"/>
          <w:szCs w:val="24"/>
          <w:lang w:val="lt-LT"/>
        </w:rPr>
        <w:t>prekių</w:t>
      </w:r>
      <w:r w:rsidR="00457AD3" w:rsidRPr="004A1813">
        <w:rPr>
          <w:i w:val="0"/>
          <w:color w:val="auto"/>
          <w:sz w:val="24"/>
          <w:szCs w:val="24"/>
          <w:lang w:val="lt-LT"/>
        </w:rPr>
        <w:t xml:space="preserve"> </w:t>
      </w:r>
      <w:r w:rsidR="00024413" w:rsidRPr="004A1813">
        <w:rPr>
          <w:i w:val="0"/>
          <w:color w:val="auto"/>
          <w:sz w:val="24"/>
          <w:szCs w:val="24"/>
          <w:lang w:val="lt-LT"/>
        </w:rPr>
        <w:t>trūkumus</w:t>
      </w:r>
      <w:r w:rsidR="002C5032">
        <w:rPr>
          <w:i w:val="0"/>
          <w:color w:val="auto"/>
          <w:sz w:val="24"/>
          <w:szCs w:val="24"/>
          <w:lang w:val="lt-LT"/>
        </w:rPr>
        <w:t xml:space="preserve"> (</w:t>
      </w:r>
      <w:r w:rsidR="00EE7021" w:rsidRPr="004A1813">
        <w:rPr>
          <w:i w:val="0"/>
          <w:color w:val="auto"/>
          <w:sz w:val="24"/>
          <w:szCs w:val="24"/>
          <w:lang w:val="lt-LT"/>
        </w:rPr>
        <w:t>jeigu teikiant paslaugas buvo pateiktos/parduotos prekės)</w:t>
      </w:r>
      <w:r w:rsidR="00024413" w:rsidRPr="004A1813">
        <w:rPr>
          <w:i w:val="0"/>
          <w:color w:val="auto"/>
          <w:sz w:val="24"/>
          <w:szCs w:val="24"/>
          <w:lang w:val="lt-LT"/>
        </w:rPr>
        <w:t>,</w:t>
      </w:r>
      <w:r w:rsidR="00C759E7" w:rsidRPr="004A1813">
        <w:rPr>
          <w:i w:val="0"/>
          <w:color w:val="auto"/>
          <w:sz w:val="24"/>
          <w:szCs w:val="24"/>
          <w:lang w:val="lt-LT"/>
        </w:rPr>
        <w:t xml:space="preserve"> </w:t>
      </w:r>
      <w:r w:rsidR="00C759E7" w:rsidRPr="004A1813">
        <w:rPr>
          <w:b/>
          <w:i w:val="0"/>
          <w:color w:val="auto"/>
          <w:sz w:val="24"/>
          <w:szCs w:val="24"/>
          <w:lang w:val="lt-LT"/>
        </w:rPr>
        <w:t>Teikėjas</w:t>
      </w:r>
      <w:r w:rsidR="00024413" w:rsidRPr="004A1813">
        <w:rPr>
          <w:i w:val="0"/>
          <w:color w:val="auto"/>
          <w:sz w:val="24"/>
          <w:szCs w:val="24"/>
          <w:lang w:val="lt-LT"/>
        </w:rPr>
        <w:t xml:space="preserve"> moka </w:t>
      </w:r>
      <w:r w:rsidR="00024413" w:rsidRPr="004A1813">
        <w:rPr>
          <w:b/>
          <w:i w:val="0"/>
          <w:color w:val="auto"/>
          <w:sz w:val="24"/>
          <w:szCs w:val="24"/>
          <w:lang w:val="lt-LT"/>
        </w:rPr>
        <w:t xml:space="preserve">Pirkėjui </w:t>
      </w:r>
      <w:r w:rsidR="002E192F">
        <w:rPr>
          <w:i w:val="0"/>
          <w:color w:val="auto"/>
          <w:sz w:val="24"/>
          <w:szCs w:val="24"/>
          <w:lang w:val="lt-LT"/>
        </w:rPr>
        <w:t>nuo 0,05</w:t>
      </w:r>
      <w:r w:rsidR="00615ED2" w:rsidRPr="00615ED2">
        <w:rPr>
          <w:i w:val="0"/>
          <w:color w:val="auto"/>
          <w:sz w:val="24"/>
          <w:szCs w:val="24"/>
          <w:lang w:val="lt-LT"/>
        </w:rPr>
        <w:t xml:space="preserve"> iki</w:t>
      </w:r>
      <w:r w:rsidR="00615ED2" w:rsidRPr="00615ED2">
        <w:rPr>
          <w:b/>
          <w:color w:val="auto"/>
          <w:sz w:val="24"/>
          <w:szCs w:val="24"/>
          <w:lang w:val="lt-LT"/>
        </w:rPr>
        <w:t xml:space="preserve"> </w:t>
      </w:r>
      <w:r w:rsidR="00615ED2" w:rsidRPr="00615ED2">
        <w:rPr>
          <w:i w:val="0"/>
          <w:color w:val="auto"/>
          <w:sz w:val="24"/>
          <w:szCs w:val="24"/>
          <w:lang w:val="lt-LT"/>
        </w:rPr>
        <w:t xml:space="preserve">0,2 % dydžio </w:t>
      </w:r>
      <w:r w:rsidR="00615ED2" w:rsidRPr="000567EE">
        <w:rPr>
          <w:i w:val="0"/>
          <w:color w:val="auto"/>
          <w:sz w:val="24"/>
          <w:szCs w:val="24"/>
          <w:lang w:val="lt-LT"/>
        </w:rPr>
        <w:t>(konkretus dydis nurodomas Sutarties specialiojoje dalyje)</w:t>
      </w:r>
      <w:r w:rsidR="00C759E7" w:rsidRPr="004A1813">
        <w:rPr>
          <w:i w:val="0"/>
          <w:color w:val="auto"/>
          <w:sz w:val="24"/>
          <w:szCs w:val="24"/>
          <w:lang w:val="lt-LT"/>
        </w:rPr>
        <w:t xml:space="preserve"> </w:t>
      </w:r>
      <w:r w:rsidR="00942FEE" w:rsidRPr="004A1813">
        <w:rPr>
          <w:i w:val="0"/>
          <w:color w:val="auto"/>
          <w:sz w:val="24"/>
          <w:szCs w:val="24"/>
          <w:lang w:val="lt-LT"/>
        </w:rPr>
        <w:t xml:space="preserve">nuo </w:t>
      </w:r>
      <w:r w:rsidR="00942FEE">
        <w:rPr>
          <w:i w:val="0"/>
          <w:color w:val="auto"/>
          <w:sz w:val="24"/>
          <w:szCs w:val="24"/>
          <w:lang w:val="lt-LT"/>
        </w:rPr>
        <w:t xml:space="preserve">per terminą nesuteiktų </w:t>
      </w:r>
      <w:r w:rsidR="00942FEE" w:rsidRPr="004A1813">
        <w:rPr>
          <w:i w:val="0"/>
          <w:color w:val="auto"/>
          <w:sz w:val="24"/>
          <w:szCs w:val="24"/>
          <w:lang w:val="lt-LT"/>
        </w:rPr>
        <w:t>paslaugų (ir/ar prekių)</w:t>
      </w:r>
      <w:r w:rsidR="00942FEE">
        <w:rPr>
          <w:i w:val="0"/>
          <w:color w:val="auto"/>
          <w:sz w:val="24"/>
          <w:szCs w:val="24"/>
          <w:lang w:val="lt-LT"/>
        </w:rPr>
        <w:t xml:space="preserve"> ar</w:t>
      </w:r>
      <w:r w:rsidR="00942FEE" w:rsidRPr="00AE4A7D">
        <w:rPr>
          <w:i w:val="0"/>
          <w:color w:val="auto"/>
          <w:sz w:val="24"/>
          <w:szCs w:val="24"/>
          <w:lang w:val="lt-LT"/>
        </w:rPr>
        <w:t xml:space="preserve"> </w:t>
      </w:r>
      <w:r w:rsidR="00942FEE" w:rsidRPr="004A1813">
        <w:rPr>
          <w:i w:val="0"/>
          <w:color w:val="auto"/>
          <w:sz w:val="24"/>
          <w:szCs w:val="24"/>
          <w:lang w:val="lt-LT"/>
        </w:rPr>
        <w:t>paslaugų (ir/ar prekių), kurių trūkumai neištaisyti</w:t>
      </w:r>
      <w:r w:rsidR="00942FEE">
        <w:rPr>
          <w:i w:val="0"/>
          <w:color w:val="auto"/>
          <w:sz w:val="24"/>
          <w:szCs w:val="24"/>
          <w:lang w:val="lt-LT"/>
        </w:rPr>
        <w:t>,</w:t>
      </w:r>
      <w:r w:rsidR="00942FEE" w:rsidRPr="004A1813">
        <w:rPr>
          <w:i w:val="0"/>
          <w:color w:val="auto"/>
          <w:sz w:val="24"/>
          <w:szCs w:val="24"/>
          <w:lang w:val="lt-LT"/>
        </w:rPr>
        <w:t xml:space="preserve"> </w:t>
      </w:r>
      <w:r w:rsidR="00942FEE">
        <w:rPr>
          <w:i w:val="0"/>
          <w:color w:val="auto"/>
          <w:sz w:val="24"/>
          <w:szCs w:val="24"/>
          <w:lang w:val="lt-LT"/>
        </w:rPr>
        <w:t>kainos</w:t>
      </w:r>
      <w:r w:rsidR="00942FEE" w:rsidRPr="004A1813">
        <w:rPr>
          <w:i w:val="0"/>
          <w:color w:val="auto"/>
          <w:sz w:val="24"/>
          <w:szCs w:val="24"/>
          <w:lang w:val="lt-LT"/>
        </w:rPr>
        <w:t xml:space="preserve"> </w:t>
      </w:r>
      <w:r w:rsidR="00942FEE">
        <w:rPr>
          <w:i w:val="0"/>
          <w:color w:val="auto"/>
          <w:sz w:val="24"/>
          <w:szCs w:val="24"/>
          <w:lang w:val="lt-LT"/>
        </w:rPr>
        <w:t xml:space="preserve">be PVM </w:t>
      </w:r>
      <w:r w:rsidR="00942FEE" w:rsidRPr="004A1813">
        <w:rPr>
          <w:i w:val="0"/>
          <w:color w:val="auto"/>
          <w:sz w:val="24"/>
          <w:szCs w:val="24"/>
          <w:lang w:val="lt-LT"/>
        </w:rPr>
        <w:t xml:space="preserve">už kiekvieną uždelstą </w:t>
      </w:r>
      <w:r w:rsidR="00942FEE" w:rsidRPr="004A1813">
        <w:rPr>
          <w:i w:val="0"/>
          <w:color w:val="auto"/>
          <w:sz w:val="24"/>
          <w:szCs w:val="24"/>
          <w:lang w:val="lt-LT"/>
        </w:rPr>
        <w:lastRenderedPageBreak/>
        <w:t>dieną/valandą</w:t>
      </w:r>
      <w:r w:rsidR="00942FEE" w:rsidRPr="004A1813">
        <w:rPr>
          <w:color w:val="auto"/>
          <w:sz w:val="24"/>
          <w:szCs w:val="24"/>
          <w:lang w:val="lt-LT"/>
        </w:rPr>
        <w:t xml:space="preserve"> </w:t>
      </w:r>
      <w:r w:rsidR="00E762D3" w:rsidRPr="004A1813">
        <w:rPr>
          <w:color w:val="auto"/>
          <w:sz w:val="24"/>
          <w:szCs w:val="24"/>
          <w:lang w:val="lt-LT"/>
        </w:rPr>
        <w:t>(taikoma priklausomai nuo to, kaip įsipareigojim</w:t>
      </w:r>
      <w:r w:rsidR="00646C0C">
        <w:rPr>
          <w:color w:val="auto"/>
          <w:sz w:val="24"/>
          <w:szCs w:val="24"/>
          <w:lang w:val="lt-LT"/>
        </w:rPr>
        <w:t>ų</w:t>
      </w:r>
      <w:r w:rsidR="00E762D3" w:rsidRPr="004A1813">
        <w:rPr>
          <w:color w:val="auto"/>
          <w:sz w:val="24"/>
          <w:szCs w:val="24"/>
          <w:lang w:val="lt-LT"/>
        </w:rPr>
        <w:t xml:space="preserve"> terminas yra skaičiuojamas Sutarties specialiojoje dalyje) </w:t>
      </w:r>
      <w:r w:rsidR="00024413" w:rsidRPr="004A1813">
        <w:rPr>
          <w:i w:val="0"/>
          <w:color w:val="auto"/>
          <w:sz w:val="24"/>
          <w:szCs w:val="24"/>
          <w:lang w:val="lt-LT"/>
        </w:rPr>
        <w:t>Šalių iš anksto sutartus minimalius nuostolius,</w:t>
      </w:r>
      <w:r w:rsidR="00024413" w:rsidRPr="004A1813">
        <w:rPr>
          <w:bCs/>
          <w:i w:val="0"/>
          <w:color w:val="auto"/>
          <w:sz w:val="24"/>
          <w:szCs w:val="24"/>
          <w:lang w:val="lt-LT"/>
        </w:rPr>
        <w:t xml:space="preserve"> kurių sumokėjimas neatleidžia </w:t>
      </w:r>
      <w:r w:rsidR="00C759E7" w:rsidRPr="004A1813">
        <w:rPr>
          <w:b/>
          <w:bCs/>
          <w:i w:val="0"/>
          <w:color w:val="auto"/>
          <w:sz w:val="24"/>
          <w:szCs w:val="24"/>
          <w:lang w:val="lt-LT"/>
        </w:rPr>
        <w:t>Teikėjo</w:t>
      </w:r>
      <w:r w:rsidR="00024413" w:rsidRPr="004A1813">
        <w:rPr>
          <w:b/>
          <w:bCs/>
          <w:i w:val="0"/>
          <w:color w:val="auto"/>
          <w:sz w:val="24"/>
          <w:szCs w:val="24"/>
          <w:lang w:val="lt-LT"/>
        </w:rPr>
        <w:t xml:space="preserve"> </w:t>
      </w:r>
      <w:r w:rsidR="00024413" w:rsidRPr="004A1813">
        <w:rPr>
          <w:bCs/>
          <w:i w:val="0"/>
          <w:color w:val="auto"/>
          <w:sz w:val="24"/>
          <w:szCs w:val="24"/>
          <w:lang w:val="lt-LT"/>
        </w:rPr>
        <w:t xml:space="preserve">nuo pareigos atlyginti </w:t>
      </w:r>
      <w:r w:rsidR="006E2CE0">
        <w:rPr>
          <w:b/>
          <w:bCs/>
          <w:i w:val="0"/>
          <w:color w:val="auto"/>
          <w:sz w:val="24"/>
          <w:szCs w:val="24"/>
          <w:lang w:val="lt-LT"/>
        </w:rPr>
        <w:t>Mokėtojo</w:t>
      </w:r>
      <w:r w:rsidR="00024413" w:rsidRPr="004A1813">
        <w:rPr>
          <w:bCs/>
          <w:i w:val="0"/>
          <w:color w:val="auto"/>
          <w:sz w:val="24"/>
          <w:szCs w:val="24"/>
          <w:lang w:val="lt-LT"/>
        </w:rPr>
        <w:t xml:space="preserve"> patirtus nuostolius</w:t>
      </w:r>
      <w:r w:rsidR="00024413" w:rsidRPr="004A1813">
        <w:rPr>
          <w:i w:val="0"/>
          <w:color w:val="auto"/>
          <w:sz w:val="24"/>
          <w:szCs w:val="24"/>
          <w:lang w:val="lt-LT"/>
        </w:rPr>
        <w:t xml:space="preserve"> </w:t>
      </w:r>
      <w:r w:rsidR="00ED6167" w:rsidRPr="004A1813">
        <w:rPr>
          <w:b/>
          <w:i w:val="0"/>
          <w:color w:val="auto"/>
          <w:sz w:val="24"/>
          <w:szCs w:val="24"/>
          <w:lang w:val="lt-LT"/>
        </w:rPr>
        <w:t>T</w:t>
      </w:r>
      <w:r w:rsidR="00C759E7" w:rsidRPr="004A1813">
        <w:rPr>
          <w:b/>
          <w:i w:val="0"/>
          <w:color w:val="auto"/>
          <w:sz w:val="24"/>
          <w:szCs w:val="24"/>
          <w:lang w:val="lt-LT"/>
        </w:rPr>
        <w:t>eikėjui</w:t>
      </w:r>
      <w:r w:rsidR="00024413" w:rsidRPr="004A1813">
        <w:rPr>
          <w:i w:val="0"/>
          <w:color w:val="auto"/>
          <w:sz w:val="24"/>
          <w:szCs w:val="24"/>
          <w:lang w:val="lt-LT"/>
        </w:rPr>
        <w:t xml:space="preserve"> nevykdant arba netinkamai vykdant savo įsipareigojimus, susijusius su </w:t>
      </w:r>
      <w:r w:rsidR="00EE7021" w:rsidRPr="004A1813">
        <w:rPr>
          <w:i w:val="0"/>
          <w:color w:val="auto"/>
          <w:sz w:val="24"/>
          <w:szCs w:val="24"/>
          <w:lang w:val="lt-LT"/>
        </w:rPr>
        <w:t>paslaugų</w:t>
      </w:r>
      <w:r w:rsidR="00EE7021">
        <w:rPr>
          <w:i w:val="0"/>
          <w:color w:val="auto"/>
          <w:sz w:val="24"/>
          <w:szCs w:val="24"/>
          <w:lang w:val="lt-LT"/>
        </w:rPr>
        <w:t xml:space="preserve"> trūkumų šalinim</w:t>
      </w:r>
      <w:r w:rsidR="005C1B48">
        <w:rPr>
          <w:i w:val="0"/>
          <w:color w:val="auto"/>
          <w:sz w:val="24"/>
          <w:szCs w:val="24"/>
          <w:lang w:val="lt-LT"/>
        </w:rPr>
        <w:t>u</w:t>
      </w:r>
      <w:r w:rsidR="00EE7021">
        <w:rPr>
          <w:i w:val="0"/>
          <w:color w:val="auto"/>
          <w:sz w:val="24"/>
          <w:szCs w:val="24"/>
          <w:lang w:val="lt-LT"/>
        </w:rPr>
        <w:t xml:space="preserve"> (ir/ar </w:t>
      </w:r>
      <w:r w:rsidR="00386B69" w:rsidRPr="008F30C9">
        <w:rPr>
          <w:i w:val="0"/>
          <w:color w:val="auto"/>
          <w:sz w:val="24"/>
          <w:szCs w:val="24"/>
          <w:lang w:val="lt-LT"/>
        </w:rPr>
        <w:t>prekių</w:t>
      </w:r>
      <w:r w:rsidR="00EE7021">
        <w:rPr>
          <w:i w:val="0"/>
          <w:color w:val="auto"/>
          <w:sz w:val="24"/>
          <w:szCs w:val="24"/>
          <w:lang w:val="lt-LT"/>
        </w:rPr>
        <w:t>)</w:t>
      </w:r>
      <w:r w:rsidR="00024413" w:rsidRPr="008F30C9">
        <w:rPr>
          <w:i w:val="0"/>
          <w:color w:val="auto"/>
          <w:sz w:val="24"/>
          <w:szCs w:val="24"/>
          <w:lang w:val="lt-LT"/>
        </w:rPr>
        <w:t xml:space="preserve"> garantija</w:t>
      </w:r>
      <w:r w:rsidR="00C57775" w:rsidRPr="008F30C9">
        <w:rPr>
          <w:i w:val="0"/>
          <w:color w:val="auto"/>
          <w:sz w:val="24"/>
          <w:szCs w:val="24"/>
          <w:lang w:val="lt-LT"/>
        </w:rPr>
        <w:t>.</w:t>
      </w:r>
      <w:r w:rsidR="002E158A" w:rsidRPr="008F30C9">
        <w:rPr>
          <w:i w:val="0"/>
          <w:color w:val="auto"/>
          <w:sz w:val="24"/>
          <w:szCs w:val="24"/>
          <w:lang w:val="lt-LT"/>
        </w:rPr>
        <w:t xml:space="preserve"> </w:t>
      </w:r>
      <w:r w:rsidR="005C1B48" w:rsidRPr="00805AE9">
        <w:rPr>
          <w:i w:val="0"/>
          <w:sz w:val="24"/>
          <w:szCs w:val="24"/>
          <w:lang w:val="lt-LT"/>
        </w:rPr>
        <w:t xml:space="preserve">Šalių iš anksto sutartus minimalius nuostolius </w:t>
      </w:r>
      <w:r w:rsidR="005C1B48">
        <w:rPr>
          <w:b/>
          <w:i w:val="0"/>
          <w:sz w:val="24"/>
          <w:szCs w:val="24"/>
          <w:lang w:val="lt-LT"/>
        </w:rPr>
        <w:t>Teikėjas</w:t>
      </w:r>
      <w:r w:rsidR="005C1B48" w:rsidRPr="00805AE9">
        <w:rPr>
          <w:i w:val="0"/>
          <w:sz w:val="24"/>
          <w:szCs w:val="24"/>
          <w:lang w:val="lt-LT"/>
        </w:rPr>
        <w:t xml:space="preserve"> įsipareigoja sumokėti ne vėliau kaip per sąskaitoje faktūroje ar pareikalavime nurodytą terminą.</w:t>
      </w:r>
    </w:p>
    <w:p w14:paraId="40B78285" w14:textId="77777777" w:rsidR="00024413" w:rsidRPr="00120A77" w:rsidRDefault="00D16B17" w:rsidP="00024413">
      <w:pPr>
        <w:jc w:val="both"/>
      </w:pPr>
      <w:r w:rsidRPr="008F30C9">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B5367F" w:rsidRPr="008F30C9">
        <w:t>9.2.7</w:t>
      </w:r>
      <w:r w:rsidR="006A7A32">
        <w:t>,</w:t>
      </w:r>
      <w:r w:rsidR="00364D48" w:rsidRPr="008F30C9">
        <w:t xml:space="preserve"> </w:t>
      </w:r>
      <w:r w:rsidR="00C72AA5">
        <w:t xml:space="preserve">9.3 </w:t>
      </w:r>
      <w:r w:rsidR="00024413" w:rsidRPr="008F30C9">
        <w:t>punktuose</w:t>
      </w:r>
      <w:r w:rsidR="00615ED2"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6A7A32" w:rsidRPr="006725F2">
        <w:t>5-</w:t>
      </w:r>
      <w:r w:rsidR="00024413" w:rsidRPr="008F30C9">
        <w:t xml:space="preserve">7 (septynių) % 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fiksuota suma nurodoma Sutarties specialioje 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įsipareigojimų kainos</w:t>
      </w:r>
      <w:r w:rsidR="00F4417E" w:rsidRPr="00F4417E">
        <w:rPr>
          <w:color w:val="FF0000"/>
        </w:rPr>
        <w:t xml:space="preserve"> </w:t>
      </w:r>
      <w:r w:rsidR="00F4417E" w:rsidRPr="00F4417E">
        <w:t>be PVM</w:t>
      </w:r>
      <w:r w:rsidR="00615ED2" w:rsidRPr="00F4417E">
        <w:t>.</w:t>
      </w:r>
      <w:r w:rsidR="00024413" w:rsidRPr="00120A77">
        <w:t xml:space="preserve"> Šalių iš anksto sutartų minimalių nuostolių sumokėjimas neatleidžia </w:t>
      </w:r>
      <w:r w:rsidR="00B5367F" w:rsidRPr="00120A77">
        <w:rPr>
          <w:b/>
        </w:rPr>
        <w:t>Teikėjo</w:t>
      </w:r>
      <w:r w:rsidR="00024413" w:rsidRPr="00120A77">
        <w:t xml:space="preserve"> nuo pareigos atlyginti visus </w:t>
      </w:r>
      <w:r w:rsidR="006E2CE0">
        <w:rPr>
          <w:b/>
          <w:bCs/>
        </w:rPr>
        <w:t>Mokėtojo</w:t>
      </w:r>
      <w:r w:rsidR="00024413" w:rsidRPr="00120A77">
        <w:t xml:space="preserve"> patirtus nuostolius, </w:t>
      </w:r>
      <w:r w:rsidR="00BC6383">
        <w:rPr>
          <w:b/>
        </w:rPr>
        <w:t xml:space="preserve">Teikėjui </w:t>
      </w:r>
      <w:r w:rsidR="00024413" w:rsidRPr="00120A77">
        <w:t>nevykdant ar netinkamai vykdant sutartį.</w:t>
      </w:r>
    </w:p>
    <w:p w14:paraId="5B170959" w14:textId="77777777" w:rsidR="00DE34A4" w:rsidRDefault="00D16B17" w:rsidP="00D53F1A">
      <w:pPr>
        <w:jc w:val="both"/>
      </w:pPr>
      <w:r w:rsidRPr="00120A77">
        <w:t>11.</w:t>
      </w:r>
      <w:r w:rsidR="00DE34A4">
        <w:t>3</w:t>
      </w:r>
      <w:r w:rsidR="00B5367F" w:rsidRPr="00120A77">
        <w:t xml:space="preserve">. </w:t>
      </w:r>
      <w:r w:rsidR="0046409F" w:rsidRPr="00120A77">
        <w:t>Jeigu paslaugos nebuvo suteiktos arba paslaugos suteiktos nekokybiškai ir nebėra galimybių paslaugas suteikti arba ištaisyti paslaugų teikimo trūkumus</w:t>
      </w:r>
      <w:r w:rsidR="006D40D2">
        <w:t xml:space="preserve"> (paslaugų suteikimas praleidus terminą tapo nebeaktualus, objektyviai nebeįmanomas ir pan.)</w:t>
      </w:r>
      <w:r w:rsidR="0046409F" w:rsidRPr="00120A77">
        <w:t xml:space="preserve">, už kiekvienos tokios </w:t>
      </w:r>
      <w:r w:rsidR="007936E4" w:rsidRPr="00120A77">
        <w:t>Sutart</w:t>
      </w:r>
      <w:r w:rsidR="007936E4">
        <w:t>yje ir jos</w:t>
      </w:r>
      <w:r w:rsidR="007936E4" w:rsidRPr="00120A77">
        <w:t xml:space="preserve"> </w:t>
      </w:r>
      <w:r w:rsidR="00140556" w:rsidRPr="00120A77">
        <w:t>priede</w:t>
      </w:r>
      <w:r w:rsidR="007936E4">
        <w:t xml:space="preserve"> </w:t>
      </w:r>
      <w:r w:rsidR="007936E4" w:rsidRPr="00120A77">
        <w:t>(-uose)</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 xml:space="preserve">Sutarties specialiojoje dalyje nurodytą </w:t>
      </w:r>
      <w:r w:rsidR="00B50BEE" w:rsidRPr="00120A77">
        <w:t>Šalių iš anksto sutartų minimalių nuostolių sumą</w:t>
      </w:r>
      <w:r w:rsidR="00B50BEE">
        <w:t>.</w:t>
      </w:r>
      <w:r w:rsidR="0046409F" w:rsidRPr="00120A77">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6E2CE0">
        <w:rPr>
          <w:b/>
          <w:bCs/>
        </w:rPr>
        <w:t>Mokėtojo</w:t>
      </w:r>
      <w:r w:rsidR="00234BD3">
        <w:rPr>
          <w:b/>
          <w:bCs/>
        </w:rPr>
        <w:t xml:space="preserve">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DE34A4">
        <w:t>.</w:t>
      </w:r>
    </w:p>
    <w:p w14:paraId="1DCE7DCA" w14:textId="77777777" w:rsidR="00DE34A4" w:rsidRPr="00120A77" w:rsidRDefault="00DE34A4" w:rsidP="00DE34A4">
      <w:pPr>
        <w:jc w:val="both"/>
      </w:pPr>
      <w:r w:rsidRPr="00120A77">
        <w:t>11.</w:t>
      </w:r>
      <w:r>
        <w:t>4</w:t>
      </w:r>
      <w:r w:rsidRPr="00120A77">
        <w:t xml:space="preserve">. Kiti sutartinės atsakomybės taikymo </w:t>
      </w:r>
      <w:r w:rsidRPr="00120A77">
        <w:rPr>
          <w:b/>
        </w:rPr>
        <w:t>Teikėjui</w:t>
      </w:r>
      <w:r w:rsidRPr="00120A77">
        <w:t xml:space="preserve"> atvejai nurodyti Sutarties specialiojoje dalyje. </w:t>
      </w:r>
    </w:p>
    <w:p w14:paraId="15BC7BC9" w14:textId="77777777" w:rsidR="00024413" w:rsidRPr="00234BD3" w:rsidRDefault="00D16B17" w:rsidP="00D53F1A">
      <w:pPr>
        <w:pStyle w:val="BodyTextIndent2"/>
        <w:ind w:left="0" w:firstLine="0"/>
        <w:jc w:val="both"/>
        <w:rPr>
          <w:i w:val="0"/>
          <w:color w:val="auto"/>
          <w:sz w:val="24"/>
          <w:szCs w:val="24"/>
          <w:lang w:val="lt-LT"/>
        </w:rPr>
      </w:pPr>
      <w:r w:rsidRPr="00461347">
        <w:rPr>
          <w:i w:val="0"/>
          <w:color w:val="auto"/>
          <w:sz w:val="24"/>
          <w:szCs w:val="24"/>
          <w:lang w:val="lt-LT"/>
        </w:rPr>
        <w:t>11.</w:t>
      </w:r>
      <w:r w:rsidR="00E61151" w:rsidRPr="00461347">
        <w:rPr>
          <w:i w:val="0"/>
          <w:color w:val="auto"/>
          <w:sz w:val="24"/>
          <w:szCs w:val="24"/>
          <w:lang w:val="lt-LT"/>
        </w:rPr>
        <w:t>5</w:t>
      </w:r>
      <w:r w:rsidR="00024413" w:rsidRPr="00461347">
        <w:rPr>
          <w:i w:val="0"/>
          <w:color w:val="auto"/>
          <w:sz w:val="24"/>
          <w:szCs w:val="24"/>
          <w:lang w:val="lt-LT"/>
        </w:rPr>
        <w:t xml:space="preserve">. </w:t>
      </w:r>
      <w:r w:rsidR="00461347" w:rsidRPr="00461347">
        <w:rPr>
          <w:i w:val="0"/>
          <w:sz w:val="24"/>
          <w:szCs w:val="24"/>
          <w:lang w:val="lt-LT"/>
        </w:rPr>
        <w:t>Vadovaujantis Lietuvos Respubli</w:t>
      </w:r>
      <w:r w:rsidR="006E5F22">
        <w:rPr>
          <w:i w:val="0"/>
          <w:sz w:val="24"/>
          <w:szCs w:val="24"/>
          <w:lang w:val="lt-LT"/>
        </w:rPr>
        <w:t>kos civilinio kodekso 6.253 straipsnio</w:t>
      </w:r>
      <w:r w:rsidR="00461347" w:rsidRPr="00461347">
        <w:rPr>
          <w:i w:val="0"/>
          <w:sz w:val="24"/>
          <w:szCs w:val="24"/>
          <w:lang w:val="lt-LT"/>
        </w:rPr>
        <w:t xml:space="preserve"> 1 ir 3 dalimis finansavimo</w:t>
      </w:r>
      <w:r w:rsidR="00461347" w:rsidRPr="00EE27AC">
        <w:rPr>
          <w:lang w:val="lt-LT"/>
        </w:rPr>
        <w:t xml:space="preserve"> </w:t>
      </w:r>
      <w:r w:rsidR="00024413" w:rsidRPr="00461347">
        <w:rPr>
          <w:i w:val="0"/>
          <w:color w:val="auto"/>
          <w:sz w:val="24"/>
          <w:szCs w:val="24"/>
          <w:lang w:val="lt-LT"/>
        </w:rPr>
        <w:t>vėlavimas</w:t>
      </w:r>
      <w:r w:rsidR="00024413" w:rsidRPr="00120A77">
        <w:rPr>
          <w:i w:val="0"/>
          <w:color w:val="auto"/>
          <w:sz w:val="24"/>
          <w:szCs w:val="24"/>
          <w:lang w:val="lt-LT"/>
        </w:rPr>
        <w:t xml:space="preserve"> iš biudžeto yra sąlyga visiškai atleidžianti nuo civilinės atsakomybės ir palūkanų mokėjimo </w:t>
      </w:r>
      <w:r w:rsidR="000F0EB8" w:rsidRPr="00C93213">
        <w:rPr>
          <w:b/>
          <w:i w:val="0"/>
          <w:color w:val="auto"/>
          <w:sz w:val="24"/>
          <w:szCs w:val="24"/>
          <w:lang w:val="lt-LT"/>
        </w:rPr>
        <w:t>Teikėjui</w:t>
      </w:r>
      <w:r w:rsidR="00E749E1" w:rsidRPr="00E61151">
        <w:rPr>
          <w:b/>
          <w:i w:val="0"/>
          <w:color w:val="auto"/>
          <w:sz w:val="24"/>
          <w:szCs w:val="24"/>
          <w:lang w:val="lt-LT"/>
        </w:rPr>
        <w:t xml:space="preserve"> </w:t>
      </w:r>
      <w:r w:rsidR="00024413" w:rsidRPr="00120A77">
        <w:rPr>
          <w:i w:val="0"/>
          <w:color w:val="auto"/>
          <w:sz w:val="24"/>
          <w:szCs w:val="24"/>
          <w:lang w:val="lt-LT"/>
        </w:rPr>
        <w:t>už pavėluotą atsiskaitymą.</w:t>
      </w:r>
    </w:p>
    <w:p w14:paraId="7AE599D8" w14:textId="77777777" w:rsidR="003E04CF" w:rsidRDefault="003E04CF" w:rsidP="00024413">
      <w:pPr>
        <w:jc w:val="both"/>
      </w:pPr>
    </w:p>
    <w:p w14:paraId="554BECC7" w14:textId="77777777" w:rsidR="00AD6769" w:rsidRPr="00EF7207" w:rsidRDefault="00AD6769" w:rsidP="00024413">
      <w:pPr>
        <w:jc w:val="both"/>
      </w:pPr>
    </w:p>
    <w:p w14:paraId="5CC76B21" w14:textId="77777777" w:rsidR="00024413" w:rsidRPr="00120A77" w:rsidRDefault="00024413" w:rsidP="00024413">
      <w:pPr>
        <w:jc w:val="both"/>
        <w:rPr>
          <w:b/>
        </w:rPr>
      </w:pPr>
      <w:r w:rsidRPr="00120A77">
        <w:rPr>
          <w:b/>
        </w:rPr>
        <w:t>12. Sutarties galiojimas</w:t>
      </w:r>
    </w:p>
    <w:p w14:paraId="6965ACD9" w14:textId="77777777" w:rsidR="00024413" w:rsidRPr="00120A77" w:rsidRDefault="00024413" w:rsidP="00024413">
      <w:pPr>
        <w:jc w:val="both"/>
      </w:pPr>
      <w:r w:rsidRPr="00120A77">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1476D7" w:rsidRPr="00F7497D">
        <w:rPr>
          <w:i/>
        </w:rPr>
        <w:t>(</w:t>
      </w:r>
      <w:r w:rsidR="00353725">
        <w:rPr>
          <w:i/>
        </w:rPr>
        <w:t xml:space="preserve">Sutarties </w:t>
      </w:r>
      <w:r w:rsidR="001476D7">
        <w:rPr>
          <w:i/>
        </w:rPr>
        <w:t xml:space="preserve">įsigaliojimo </w:t>
      </w:r>
      <w:r w:rsidR="00353725">
        <w:rPr>
          <w:i/>
        </w:rPr>
        <w:t>kai pateikiamas užtikrinimas</w:t>
      </w:r>
      <w:r w:rsidR="001476D7">
        <w:rPr>
          <w:i/>
        </w:rPr>
        <w:t xml:space="preserve"> </w:t>
      </w:r>
      <w:r w:rsidR="001476D7" w:rsidRPr="00F7497D">
        <w:rPr>
          <w:i/>
        </w:rPr>
        <w:t>sąlyga taik</w:t>
      </w:r>
      <w:r w:rsidR="001476D7">
        <w:rPr>
          <w:i/>
        </w:rPr>
        <w:t xml:space="preserve">oma, jeigu Sutarties spec. dalyje nurodyta, kad Sutarties vykdymas </w:t>
      </w:r>
      <w:r w:rsidR="001476D7" w:rsidRPr="00F7497D">
        <w:rPr>
          <w:i/>
        </w:rPr>
        <w:t>bus užtikrintas laidavimu arba banko garantija)</w:t>
      </w:r>
      <w:r w:rsidR="007D28EB" w:rsidRPr="00120A77">
        <w:t>, užtikrinantį S</w:t>
      </w:r>
      <w:r w:rsidRPr="00120A77">
        <w:t xml:space="preserve">utarties bendrosios </w:t>
      </w:r>
      <w:r w:rsidR="00D16B17" w:rsidRPr="00120A77">
        <w:t>dalies 11.2</w:t>
      </w:r>
      <w:r w:rsidRPr="00120A77">
        <w:t xml:space="preserve"> punkte nurodytos sumos sumokėjimą</w:t>
      </w:r>
      <w:r w:rsidR="001476D7">
        <w:t>.</w:t>
      </w:r>
      <w:r w:rsidRPr="00120A77">
        <w:t xml:space="preserve"> </w:t>
      </w:r>
      <w:r w:rsidR="00994A62">
        <w:t xml:space="preserve">Banko garantijoje ar draudimo bendrovės laidavimo rašte </w:t>
      </w:r>
      <w:r w:rsidR="00994A62" w:rsidRPr="008E64FC">
        <w:t xml:space="preserve">garantas/laiduotojas </w:t>
      </w:r>
      <w:r w:rsidR="00994A62">
        <w:t>turi įsipareigoti</w:t>
      </w:r>
      <w:r w:rsidR="00994A62" w:rsidRPr="008E64FC">
        <w:t xml:space="preserve"> sumokėti Sutarties bendrosios dalies 11.</w:t>
      </w:r>
      <w:r w:rsidR="00994A62">
        <w:t>2 punkte nurodytą sumą</w:t>
      </w:r>
      <w:r w:rsidR="00994A62" w:rsidRPr="00120A77">
        <w:rPr>
          <w:b/>
        </w:rPr>
        <w:t xml:space="preserve"> </w:t>
      </w:r>
      <w:r w:rsidR="00170D3B" w:rsidRPr="00120A77">
        <w:rPr>
          <w:b/>
        </w:rPr>
        <w:t xml:space="preserve">Pirkėjui </w:t>
      </w:r>
      <w:r w:rsidR="00170D3B" w:rsidRPr="00120A77">
        <w:t xml:space="preserve">nutraukus Sutartį </w:t>
      </w:r>
      <w:r w:rsidR="00827AA3">
        <w:t>dėl bent vienos iš 9.2.1 - 9.2.7, 9.3</w:t>
      </w:r>
      <w:r w:rsidR="00170D3B" w:rsidRPr="00120A77">
        <w:t xml:space="preserve"> punktuose </w:t>
      </w:r>
      <w:r w:rsidR="00615ED2" w:rsidRPr="00615ED2">
        <w:t>ar kitų Sutarties specialiojoje dalyje</w:t>
      </w:r>
      <w:r w:rsidR="00615ED2" w:rsidRPr="002B4013">
        <w:rPr>
          <w:color w:val="FF0000"/>
        </w:rPr>
        <w:t xml:space="preserve"> </w:t>
      </w:r>
      <w:r w:rsidR="00170D3B" w:rsidRPr="00120A77">
        <w:t>išvardintų priežasčių</w:t>
      </w:r>
      <w:r w:rsidR="004F4928">
        <w:t>.</w:t>
      </w:r>
      <w:r w:rsidR="00170D3B" w:rsidRPr="00120A77">
        <w:t xml:space="preserve"> Garantijos ar laidavimo raštas, kuriame nurodoma, kad garantas ar laiduotojas atsako tik už tiesioginių nuostolių atlyginimą nebus priimami, kadangi turi būti įsip</w:t>
      </w:r>
      <w:r w:rsidR="007D28EB" w:rsidRPr="00120A77">
        <w:t>areigojama atlyginti konkrečią S</w:t>
      </w:r>
      <w:r w:rsidR="00170D3B" w:rsidRPr="00120A77">
        <w:t>utarties įvykdymo užtikrini</w:t>
      </w:r>
      <w:r w:rsidR="00D16B17" w:rsidRPr="00120A77">
        <w:t>mo sumą, nurodytą sutarties 11.2</w:t>
      </w:r>
      <w:r w:rsidR="00170D3B" w:rsidRPr="00120A77">
        <w:t xml:space="preserve"> punkte</w:t>
      </w:r>
      <w:r w:rsidR="000E19D0">
        <w:t>.</w:t>
      </w:r>
    </w:p>
    <w:p w14:paraId="7CA4F531" w14:textId="77777777" w:rsidR="00704F63" w:rsidRPr="00120A77" w:rsidRDefault="00704F63" w:rsidP="00024413">
      <w:pPr>
        <w:jc w:val="both"/>
      </w:pPr>
      <w:r w:rsidRPr="00120A77">
        <w:t xml:space="preserve">12.2. Garantas/laiduotojas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w:t>
      </w:r>
      <w:r w:rsidR="008E3D1A">
        <w:t>.</w:t>
      </w:r>
      <w:r w:rsidRPr="00120A77">
        <w:t xml:space="preserve"> </w:t>
      </w:r>
    </w:p>
    <w:p w14:paraId="5F5F5C60" w14:textId="77777777" w:rsidR="00024413" w:rsidRPr="00120A77" w:rsidRDefault="00704F63" w:rsidP="00024413">
      <w:pPr>
        <w:jc w:val="both"/>
        <w:rPr>
          <w:b/>
        </w:rPr>
      </w:pPr>
      <w:r w:rsidRPr="00120A77">
        <w:t>12.3</w:t>
      </w:r>
      <w:r w:rsidR="00024413" w:rsidRPr="00120A77">
        <w:t xml:space="preserve">. </w:t>
      </w:r>
      <w:r w:rsidR="00C759E7" w:rsidRPr="00120A77">
        <w:rPr>
          <w:b/>
        </w:rPr>
        <w:t>Teikėjas</w:t>
      </w:r>
      <w:r w:rsidR="00024413" w:rsidRPr="00120A77">
        <w:t xml:space="preserve"> ne vėliau kaip</w:t>
      </w:r>
      <w:r w:rsidR="00024413" w:rsidRPr="00120A77">
        <w:rPr>
          <w:b/>
        </w:rPr>
        <w:t xml:space="preserve"> </w:t>
      </w:r>
      <w:r w:rsidR="00085CD2" w:rsidRPr="00120A77">
        <w:t>per 5 (penkias</w:t>
      </w:r>
      <w:r w:rsidR="00024413" w:rsidRPr="00120A77">
        <w:t xml:space="preserve">) </w:t>
      </w:r>
      <w:r w:rsidR="00085CD2" w:rsidRPr="00120A77">
        <w:t xml:space="preserve">darbo </w:t>
      </w:r>
      <w:r w:rsidR="00024413" w:rsidRPr="00120A77">
        <w:t xml:space="preserve">dienas po Sutarties pasirašymo pateikia </w:t>
      </w:r>
      <w:r w:rsidR="00024413" w:rsidRPr="00120A77">
        <w:rPr>
          <w:b/>
        </w:rPr>
        <w:t xml:space="preserve">Pirkėjui </w:t>
      </w:r>
      <w:r w:rsidR="00024413" w:rsidRPr="00120A77">
        <w:t>Sutarties bendrosi</w:t>
      </w:r>
      <w:r w:rsidR="007D28EB" w:rsidRPr="00120A77">
        <w:t>os dalies 12.1 punkte 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F11A95">
        <w:rPr>
          <w:b/>
        </w:rPr>
        <w:t xml:space="preserve"> Teikėjas</w:t>
      </w:r>
      <w:r w:rsidR="00F11A95" w:rsidRPr="00F11A95">
        <w:t xml:space="preserve"> taip pat turi pateikti patvirtinimą iš draudimo bendrovės</w:t>
      </w:r>
      <w:r w:rsidR="00FF05D2">
        <w:t xml:space="preserve"> </w:t>
      </w:r>
      <w:r w:rsidR="00FF05D2" w:rsidRPr="00FF05D2">
        <w:t>(apmokėjimą įrodantį dokumentą ar pan.)</w:t>
      </w:r>
      <w:r w:rsidR="00F11A95" w:rsidRPr="00FF05D2">
        <w:t>,</w:t>
      </w:r>
      <w:r w:rsidR="00F11A95" w:rsidRPr="00F11A95">
        <w:t xml:space="preserve"> kad laidavimo raštas yra galiojantis.</w:t>
      </w:r>
      <w:r w:rsidR="00024413" w:rsidRPr="00F11A95">
        <w:t xml:space="preserve"> </w:t>
      </w:r>
      <w:r w:rsidR="00024413" w:rsidRPr="00120A77">
        <w:t xml:space="preserve">Sutarties įvykdymo užtikrinimo banko garantijoje arba draudimo bendrovės laidavimo rašte </w:t>
      </w:r>
      <w:r w:rsidR="00024413" w:rsidRPr="00120A77">
        <w:lastRenderedPageBreak/>
        <w:t>nurodytos sumos sumokėjimas</w:t>
      </w:r>
      <w:r w:rsidR="00C87F0F">
        <w:t xml:space="preserve"> </w:t>
      </w:r>
      <w:r w:rsidR="00024413" w:rsidRPr="00120A77">
        <w:t xml:space="preserve"> neturi būti siejamas su visišku </w:t>
      </w:r>
      <w:r w:rsidR="00024413" w:rsidRPr="00120A77">
        <w:rPr>
          <w:b/>
        </w:rPr>
        <w:t>Pirkėjo</w:t>
      </w:r>
      <w:r w:rsidR="00024413" w:rsidRPr="00120A77">
        <w:t xml:space="preserve"> patirtų nuostolių atlyginimu ir neatleidžia </w:t>
      </w:r>
      <w:r w:rsidR="00C759E7" w:rsidRPr="00120A77">
        <w:rPr>
          <w:b/>
        </w:rPr>
        <w:t>Teikėjo</w:t>
      </w:r>
      <w:r w:rsidR="00024413" w:rsidRPr="00120A77">
        <w:t xml:space="preserve"> nuo pareigos juos atlyginti pilnai</w:t>
      </w:r>
      <w:r w:rsidR="004E1D41" w:rsidRPr="00120A77">
        <w:t xml:space="preserve">. </w:t>
      </w:r>
    </w:p>
    <w:p w14:paraId="6867A737" w14:textId="77777777" w:rsidR="00024413" w:rsidRPr="008F30C9" w:rsidRDefault="00704F63" w:rsidP="00024413">
      <w:pPr>
        <w:jc w:val="both"/>
      </w:pPr>
      <w:r w:rsidRPr="00120A77">
        <w:t>12.4</w:t>
      </w:r>
      <w:r w:rsidR="00024413" w:rsidRPr="00120A77">
        <w:t xml:space="preserve">. Jei </w:t>
      </w:r>
      <w:r w:rsidR="00AB1939">
        <w:t>S</w:t>
      </w:r>
      <w:r w:rsidR="00024413" w:rsidRPr="00120A77">
        <w:t xml:space="preserve">utarties vykdymo metu </w:t>
      </w:r>
      <w:r w:rsidR="00B106FC">
        <w:t>S</w:t>
      </w:r>
      <w:r w:rsidR="00024413" w:rsidRPr="00120A77">
        <w:t>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punkte nustatyta </w:t>
      </w:r>
      <w:r w:rsidR="00024413" w:rsidRPr="008F30C9">
        <w:t>tvarka.</w:t>
      </w:r>
    </w:p>
    <w:p w14:paraId="6B86C8BD" w14:textId="77777777" w:rsidR="00024413" w:rsidRPr="008F30C9" w:rsidRDefault="00704F63" w:rsidP="00024413">
      <w:pPr>
        <w:jc w:val="both"/>
      </w:pPr>
      <w:r w:rsidRPr="008F30C9">
        <w:t>12.5</w:t>
      </w:r>
      <w:r w:rsidR="00024413" w:rsidRPr="008F30C9">
        <w:t xml:space="preserve">. Sutarties įvykdymo užtikrinimas grąžinamas per 10 (dešimt) dienų nuo šio užtikrinimo galiojimo termino pabaigos </w:t>
      </w:r>
      <w:r w:rsidR="00C759E7" w:rsidRPr="008F30C9">
        <w:rPr>
          <w:b/>
        </w:rPr>
        <w:t>Teikėjui</w:t>
      </w:r>
      <w:r w:rsidR="00024413" w:rsidRPr="008F30C9">
        <w:t xml:space="preserve"> pateikus raštišką prašymą</w:t>
      </w:r>
      <w:r w:rsidR="00B96AC9">
        <w:t>.</w:t>
      </w:r>
      <w:r w:rsidR="00372210" w:rsidRPr="008F30C9">
        <w:t xml:space="preserve"> </w:t>
      </w:r>
    </w:p>
    <w:p w14:paraId="2CCFD9BF" w14:textId="77777777" w:rsidR="00637637" w:rsidRPr="004A4291" w:rsidRDefault="00637637" w:rsidP="00637637">
      <w:pPr>
        <w:jc w:val="both"/>
      </w:pPr>
      <w:r w:rsidRPr="004A4291">
        <w:t>12.6. Sutarties sąlygos pirkimo sutarties galiojimo laikotarpiu negali būti keičiamos, išskyrus</w:t>
      </w:r>
      <w:r w:rsidR="008146A0">
        <w:t xml:space="preserve"> a</w:t>
      </w:r>
      <w:r w:rsidR="008146A0" w:rsidRPr="004A4291">
        <w:t>tvejus, kai pakeitimas yra galimas vadovaujantis Viešųjų pirkimų įstatymo 89 straipsnio nuostatomis</w:t>
      </w:r>
      <w:r w:rsidR="008146A0">
        <w:t>/Viešųjų pirkimų, atliekamų gynybos ir saugumo srityje, įstatymo 53 straipsnio nuostatomis</w:t>
      </w:r>
      <w:r w:rsidR="008146A0" w:rsidRPr="004A4291">
        <w:t xml:space="preserve"> ir neprieštarauja pagrindiniams viešųjų pirkimų principa</w:t>
      </w:r>
      <w:r w:rsidR="008146A0">
        <w:t>m</w:t>
      </w:r>
      <w:r w:rsidR="008146A0" w:rsidRPr="004A4291">
        <w:t>s bei tikslui.</w:t>
      </w:r>
      <w:r w:rsidRPr="004A4291">
        <w:t xml:space="preserve"> </w:t>
      </w:r>
    </w:p>
    <w:p w14:paraId="3CE13B32" w14:textId="77777777" w:rsidR="00120A77" w:rsidRPr="00120A77" w:rsidRDefault="00120A77" w:rsidP="0002441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t>.</w:t>
      </w:r>
      <w:r w:rsidR="004A519D">
        <w:t xml:space="preserve"> </w:t>
      </w:r>
      <w:r w:rsidRPr="00120A77">
        <w:t xml:space="preserve">Toks </w:t>
      </w:r>
      <w:r w:rsidR="00DB03E1">
        <w:t>S</w:t>
      </w:r>
      <w:r w:rsidRPr="00120A77">
        <w:t>utarties sąlygų patikslinimas nebus laikomas Sutarties sąlygų keitimu.</w:t>
      </w:r>
    </w:p>
    <w:p w14:paraId="27A8B998" w14:textId="77777777" w:rsidR="00395ABF" w:rsidRPr="008F30C9" w:rsidRDefault="00120A77" w:rsidP="00395ABF">
      <w:pPr>
        <w:jc w:val="both"/>
      </w:pPr>
      <w:r w:rsidRPr="008F30C9">
        <w:t>12.8</w:t>
      </w:r>
      <w:r w:rsidR="00395ABF" w:rsidRPr="008F30C9">
        <w:t>. Sutartis gali būti pratęsta Sutarties Specialiojoje dalyje nustatytomis sąlygomis</w:t>
      </w:r>
      <w:r w:rsidR="008268AE">
        <w:t xml:space="preserve"> arba </w:t>
      </w:r>
      <w:r w:rsidR="008268AE" w:rsidRPr="006A1D4E">
        <w:t xml:space="preserve">esant poreikiui, </w:t>
      </w:r>
      <w:r w:rsidR="008268AE" w:rsidRPr="00010D70">
        <w:rPr>
          <w:b/>
        </w:rPr>
        <w:t>Pirkėjas</w:t>
      </w:r>
      <w:r w:rsidR="008268AE" w:rsidRPr="00010D70">
        <w:t xml:space="preserve"> turi teisę </w:t>
      </w:r>
      <w:r w:rsidR="008268AE" w:rsidRPr="006A1D4E">
        <w:t xml:space="preserve">įsigyti </w:t>
      </w:r>
      <w:r w:rsidR="008268AE">
        <w:t xml:space="preserve">Sutartyje ir jos prieduose </w:t>
      </w:r>
      <w:r w:rsidR="008268AE" w:rsidRPr="006A1D4E">
        <w:t>nenurodytų, tačiau su pirkimo ob</w:t>
      </w:r>
      <w:r w:rsidR="00E86E4F">
        <w:t>jektu susijusių paslaugų</w:t>
      </w:r>
      <w:r w:rsidR="008268AE" w:rsidRPr="006A1D4E">
        <w:t xml:space="preserve"> neviršijant 10 procentų </w:t>
      </w:r>
      <w:r w:rsidR="008268AE">
        <w:t>Sutarties specialiosios dalies 2 punkte nurodytos maksimalios Sutarties kainos</w:t>
      </w:r>
      <w:r w:rsidR="008268AE" w:rsidRPr="006A1D4E">
        <w:t xml:space="preserve">. </w:t>
      </w:r>
      <w:r w:rsidR="008268AE">
        <w:t>Sutartyje ir jos prieduose</w:t>
      </w:r>
      <w:r w:rsidR="008268AE" w:rsidRPr="006A1D4E">
        <w:t xml:space="preserve"> nenurodytas, tačiau</w:t>
      </w:r>
      <w:r w:rsidR="008268AE">
        <w:t xml:space="preserve"> su pirkimo objektu susijusias </w:t>
      </w:r>
      <w:r w:rsidR="00E86E4F">
        <w:t xml:space="preserve">paslaugas </w:t>
      </w:r>
      <w:r w:rsidR="00726A92" w:rsidRPr="006725F2">
        <w:rPr>
          <w:b/>
        </w:rPr>
        <w:t>Teikėjas</w:t>
      </w:r>
      <w:r w:rsidR="00726A92">
        <w:t xml:space="preserve"> </w:t>
      </w:r>
      <w:r w:rsidR="00E86E4F">
        <w:t>gali t</w:t>
      </w:r>
      <w:r w:rsidR="008268AE">
        <w:t>e</w:t>
      </w:r>
      <w:r w:rsidR="00E86E4F">
        <w:t>i</w:t>
      </w:r>
      <w:r w:rsidR="008268AE">
        <w:t>kti tik</w:t>
      </w:r>
      <w:r w:rsidR="008268AE" w:rsidRPr="006A1D4E">
        <w:t xml:space="preserve"> ne didesnėmis nei užsakymo dieną </w:t>
      </w:r>
      <w:r w:rsidR="00726A92">
        <w:t>T</w:t>
      </w:r>
      <w:r w:rsidR="008268AE" w:rsidRPr="006A1D4E">
        <w:t xml:space="preserve">iekėjo prekybos vietoje, kataloge ar interneto svetainėje </w:t>
      </w:r>
      <w:r w:rsidR="008268AE">
        <w:t xml:space="preserve">nurodytomis galiojančiomis šių </w:t>
      </w:r>
      <w:r w:rsidR="00E86E4F">
        <w:t>paslaugų</w:t>
      </w:r>
      <w:r w:rsidR="008268AE" w:rsidRPr="006A1D4E">
        <w:t xml:space="preserve"> kainomis arba, jei tokios kainos neskelbiamos, </w:t>
      </w:r>
      <w:r w:rsidR="00726A92">
        <w:t>T</w:t>
      </w:r>
      <w:r w:rsidR="008268AE" w:rsidRPr="006A1D4E">
        <w:t>e</w:t>
      </w:r>
      <w:r w:rsidR="00726A92">
        <w:t>i</w:t>
      </w:r>
      <w:r w:rsidR="008268AE" w:rsidRPr="006A1D4E">
        <w:t>kėjo pasiūlytomis, konkurencingomis ir rinką atitinkančiomis kainomis.</w:t>
      </w:r>
      <w:r w:rsidR="008268AE">
        <w:t xml:space="preserve"> Esant poreikiui įsigyti Sutartyje ir jos prieduose </w:t>
      </w:r>
      <w:r w:rsidR="008268AE" w:rsidRPr="006A1D4E">
        <w:t xml:space="preserve">nenurodytų, tačiau su pirkimo objektu susijusių </w:t>
      </w:r>
      <w:r w:rsidR="00E86E4F">
        <w:t>paslaugų,</w:t>
      </w:r>
      <w:r w:rsidR="008268AE">
        <w:t xml:space="preserve"> </w:t>
      </w:r>
      <w:r w:rsidR="008268AE" w:rsidRPr="006233EF">
        <w:rPr>
          <w:b/>
        </w:rPr>
        <w:t>Pirkėjas</w:t>
      </w:r>
      <w:r w:rsidR="008268AE">
        <w:t xml:space="preserve"> ir </w:t>
      </w:r>
      <w:r w:rsidR="00CB4BB5">
        <w:rPr>
          <w:b/>
        </w:rPr>
        <w:t>Teikėjas</w:t>
      </w:r>
      <w:r w:rsidR="008268AE">
        <w:t xml:space="preserve"> sudaro papildomą rašytinį susitarimą, kurio sąlygos privalo būti analogiškos Sutarties sąlygoms, atitinkamai jas pritaikant naujai perk</w:t>
      </w:r>
      <w:r w:rsidR="00CB4BB5">
        <w:t>amoms</w:t>
      </w:r>
      <w:r w:rsidR="008268AE">
        <w:t xml:space="preserve"> </w:t>
      </w:r>
      <w:r w:rsidR="00CB4BB5">
        <w:t>paslaugoms</w:t>
      </w:r>
      <w:r w:rsidR="00726A92">
        <w:t xml:space="preserve"> </w:t>
      </w:r>
      <w:r w:rsidR="00726A92" w:rsidRPr="00805AE9">
        <w:rPr>
          <w:i/>
        </w:rPr>
        <w:t>(</w:t>
      </w:r>
      <w:r w:rsidR="00726A92" w:rsidRPr="004E31A6">
        <w:rPr>
          <w:i/>
        </w:rPr>
        <w:t>jei spec. dalyje nurodyta, kad ši sąlyga taikoma</w:t>
      </w:r>
      <w:r w:rsidR="00726A92" w:rsidRPr="00010D70">
        <w:rPr>
          <w:i/>
        </w:rPr>
        <w:t>)</w:t>
      </w:r>
      <w:r w:rsidR="00CB4BB5">
        <w:t>.</w:t>
      </w:r>
    </w:p>
    <w:p w14:paraId="0EE4BA30" w14:textId="77777777" w:rsidR="006241CF" w:rsidRPr="008F30C9" w:rsidRDefault="006241CF" w:rsidP="006241CF">
      <w:pPr>
        <w:jc w:val="both"/>
      </w:pPr>
      <w:r w:rsidRPr="008F30C9">
        <w:t>12.9. Sutarties specialiojoje dalyje numatyta Sutarties galiojimo termino pabaiga nereiškia Šalių prievolių pagal Sutartį pabaigos ir neatleidžia Šalių nuo civilinės atsakomybės už Sutarties pažeidimą.</w:t>
      </w:r>
    </w:p>
    <w:p w14:paraId="77C77F3A" w14:textId="77777777" w:rsidR="00543EA4" w:rsidRPr="008F30C9" w:rsidRDefault="00543EA4" w:rsidP="00024413">
      <w:pPr>
        <w:jc w:val="both"/>
        <w:rPr>
          <w:b/>
        </w:rPr>
      </w:pPr>
    </w:p>
    <w:p w14:paraId="3B68D253" w14:textId="77777777" w:rsidR="000760E7" w:rsidRPr="00120A77" w:rsidRDefault="000760E7" w:rsidP="000760E7">
      <w:pPr>
        <w:pStyle w:val="BodyText"/>
        <w:spacing w:after="0"/>
        <w:ind w:right="125"/>
        <w:jc w:val="both"/>
        <w:rPr>
          <w:b/>
          <w:bCs/>
        </w:rPr>
      </w:pPr>
      <w:r w:rsidRPr="00120A77">
        <w:rPr>
          <w:b/>
          <w:bCs/>
        </w:rPr>
        <w:t>13. Susirašinėjimas</w:t>
      </w:r>
    </w:p>
    <w:p w14:paraId="3F59968A" w14:textId="77777777" w:rsidR="000760E7" w:rsidRPr="00120A77" w:rsidRDefault="000760E7" w:rsidP="000760E7">
      <w:pPr>
        <w:pStyle w:val="BodyText"/>
        <w:spacing w:after="0"/>
        <w:ind w:right="125"/>
        <w:jc w:val="both"/>
      </w:pPr>
      <w:r w:rsidRPr="00120A77">
        <w:t xml:space="preserve">13.1. </w:t>
      </w:r>
      <w:r w:rsidRPr="00120A77">
        <w:rPr>
          <w:b/>
        </w:rPr>
        <w:t>Pirkėjo</w:t>
      </w:r>
      <w:r w:rsidRPr="00120A77">
        <w:t xml:space="preserve"> ir </w:t>
      </w:r>
      <w:r w:rsidR="00976AA4" w:rsidRPr="00120A77">
        <w:rPr>
          <w:b/>
        </w:rPr>
        <w:t xml:space="preserve">Teikėjo </w:t>
      </w:r>
      <w:r w:rsidRPr="00120A77">
        <w:t>vienas kit</w:t>
      </w:r>
      <w:r w:rsidR="00C84EDB">
        <w:t>am</w:t>
      </w:r>
      <w:r w:rsidRPr="00120A77">
        <w:t xml:space="preserve"> siunčiami pranešimai lietuvių/anglų </w:t>
      </w:r>
      <w:r w:rsidR="00F66872" w:rsidRPr="00120A77">
        <w:t>(</w:t>
      </w:r>
      <w:r w:rsidR="00F66872" w:rsidRPr="00120A77">
        <w:rPr>
          <w:i/>
        </w:rPr>
        <w:t>taikoma, jeigu sutartis sudaroma anglų kalba</w:t>
      </w:r>
      <w:r w:rsidR="00F66872" w:rsidRPr="00120A77">
        <w:t xml:space="preserve">) </w:t>
      </w:r>
      <w:r w:rsidRPr="00120A77">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AF1048C" w14:textId="77777777" w:rsidR="000760E7" w:rsidRPr="00120A77" w:rsidRDefault="000760E7" w:rsidP="000760E7">
      <w:pPr>
        <w:pStyle w:val="BodyText"/>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B485596" w14:textId="77777777" w:rsidR="008F30C9" w:rsidRPr="00120A77" w:rsidRDefault="008F30C9" w:rsidP="00024413">
      <w:pPr>
        <w:jc w:val="both"/>
        <w:rPr>
          <w:b/>
        </w:rPr>
      </w:pPr>
    </w:p>
    <w:p w14:paraId="61083687" w14:textId="77777777" w:rsidR="000760E7" w:rsidRPr="00120A77" w:rsidRDefault="000760E7" w:rsidP="000760E7">
      <w:pPr>
        <w:jc w:val="both"/>
        <w:rPr>
          <w:b/>
          <w:bCs/>
          <w:lang w:eastAsia="en-US"/>
        </w:rPr>
      </w:pPr>
      <w:r w:rsidRPr="00120A77">
        <w:rPr>
          <w:b/>
        </w:rPr>
        <w:t xml:space="preserve">14. </w:t>
      </w:r>
      <w:r w:rsidR="00C84EDB">
        <w:rPr>
          <w:b/>
        </w:rPr>
        <w:t xml:space="preserve">Informacijos </w:t>
      </w:r>
      <w:r w:rsidR="00C84EDB">
        <w:rPr>
          <w:b/>
          <w:bCs/>
          <w:lang w:eastAsia="en-US"/>
        </w:rPr>
        <w:t>k</w:t>
      </w:r>
      <w:r w:rsidRPr="00120A77">
        <w:rPr>
          <w:b/>
          <w:bCs/>
          <w:lang w:eastAsia="en-US"/>
        </w:rPr>
        <w:t>onfidencialumas</w:t>
      </w:r>
      <w:r w:rsidR="007F3A6F">
        <w:rPr>
          <w:b/>
          <w:bCs/>
          <w:lang w:eastAsia="en-US"/>
        </w:rPr>
        <w:t xml:space="preserve"> ir asmens duomenų apsauga</w:t>
      </w:r>
    </w:p>
    <w:p w14:paraId="1320CD7C" w14:textId="77777777" w:rsidR="00120A77" w:rsidRPr="00120A77" w:rsidRDefault="00120A77" w:rsidP="00120A77">
      <w:pPr>
        <w:jc w:val="both"/>
      </w:pPr>
      <w:r w:rsidRPr="00120A77">
        <w:t xml:space="preserve">14.1. Šalys privalo užtikrinti, kad informacija, kurią jos perduoda viena kitai, bus naudojama tik vykdant Sutartį ir nebus naudojama tokiu būdu, kuris pakenktų informaciją perdavusiai Šaliai. </w:t>
      </w:r>
    </w:p>
    <w:p w14:paraId="6C77CBDC" w14:textId="77777777" w:rsidR="00120A77" w:rsidRPr="00120A77"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0D3D2E">
        <w:t xml:space="preserve"> Šalys įsipareigoja Sutarties vykdymo metu gautus asmens duomenis naudoti tik, kai tai būtina Sutarties vykdymui.</w:t>
      </w:r>
    </w:p>
    <w:p w14:paraId="4AD4B181" w14:textId="77777777" w:rsidR="00120A77" w:rsidRDefault="00120A77" w:rsidP="00120A77">
      <w:pPr>
        <w:jc w:val="both"/>
      </w:pPr>
      <w:r w:rsidRPr="00120A77">
        <w:rPr>
          <w:bCs/>
        </w:rPr>
        <w:lastRenderedPageBreak/>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 xml:space="preserve">jam pateiktos informacijos nei savo, nei bet kokių trečiųjų asmenų naudai, neatskleisti tokios informacijos kitiems asmenims, išskyrus Lietuvos Respublikos teisės aktų numatytus atvejus. </w:t>
      </w:r>
    </w:p>
    <w:p w14:paraId="5CAA81FF" w14:textId="77777777" w:rsidR="00106FE6" w:rsidRDefault="00106FE6" w:rsidP="00106FE6">
      <w:pPr>
        <w:jc w:val="both"/>
      </w:pPr>
      <w:r>
        <w:t xml:space="preserve">14.4. Sutartyje ir jos prieduose nurodyti asmens duomenys (vardai, pavardės, pareigos, el. paštas, ar telefono numeris) gali būti naudojami tik nustatant Šalių, </w:t>
      </w:r>
      <w:r w:rsidRPr="00C93213">
        <w:rPr>
          <w:b/>
        </w:rPr>
        <w:t>Mokėtojo</w:t>
      </w:r>
      <w:r>
        <w:t xml:space="preserve"> ar </w:t>
      </w:r>
      <w:r w:rsidRPr="00C93213">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300037">
        <w:t>Sutarties s</w:t>
      </w:r>
      <w:r>
        <w:t>pecialiosios dalies 9 punkte.</w:t>
      </w:r>
    </w:p>
    <w:p w14:paraId="1449EF34" w14:textId="77777777" w:rsidR="00106FE6" w:rsidRDefault="00106FE6" w:rsidP="00106FE6">
      <w:pPr>
        <w:jc w:val="both"/>
      </w:pPr>
      <w:r>
        <w:t xml:space="preserve">14.5. Sutarties šalys užtikrina, kad su asmens duomenimis tvarkomais vykdant Sutartį susipažins tik tie asmenys, kuriems tai yra būtina vykdant įsipareigojimus pagal Sutartį. </w:t>
      </w:r>
    </w:p>
    <w:p w14:paraId="736A5004" w14:textId="77777777" w:rsidR="00106FE6" w:rsidRDefault="00106FE6" w:rsidP="00106FE6">
      <w:pPr>
        <w:jc w:val="both"/>
      </w:pPr>
      <w:r>
        <w:t xml:space="preserve">14.6. Sutartyje ir jos prieduose nurodyti asmens duomenys be atskiro kitos </w:t>
      </w:r>
      <w:r w:rsidR="00164605">
        <w:t>Š</w:t>
      </w:r>
      <w:r>
        <w:t xml:space="preserve">alies sutikimo negali būti perduoti tretiesiems asmenims, išskyrus </w:t>
      </w:r>
      <w:r w:rsidRPr="00C93213">
        <w:rPr>
          <w:b/>
        </w:rPr>
        <w:t>Teikėjo</w:t>
      </w:r>
      <w:r>
        <w:t xml:space="preserve"> įvardintus subte</w:t>
      </w:r>
      <w:r w:rsidR="00C93213">
        <w:t>i</w:t>
      </w:r>
      <w:r>
        <w:t xml:space="preserve">kėjus, </w:t>
      </w:r>
      <w:r w:rsidRPr="00C93213">
        <w:rPr>
          <w:b/>
        </w:rPr>
        <w:t>Mokėtoją</w:t>
      </w:r>
      <w:r>
        <w:t xml:space="preserve"> ir </w:t>
      </w:r>
      <w:r w:rsidRPr="00C93213">
        <w:rPr>
          <w:b/>
        </w:rPr>
        <w:t xml:space="preserve">Gavėją </w:t>
      </w:r>
      <w:r>
        <w:t>(jei toks nurodytas), kurie yra pasitelkiami sutarties vykdymui ir tik tais atvejais, kai tai yra būtina Sutarties vykdymui arba tokių duomenų neatskleidimas sukeltų itin didelius sunkumus vykdant Sutartį. Jei subt</w:t>
      </w:r>
      <w:r w:rsidR="0028460C">
        <w:t>i</w:t>
      </w:r>
      <w:r>
        <w:t xml:space="preserve">ekėjas </w:t>
      </w:r>
      <w:r w:rsidR="00164605">
        <w:t xml:space="preserve">Sutarties </w:t>
      </w:r>
      <w:r>
        <w:t xml:space="preserve">numatyta tvarka yra keičiamas, turi būti gautas atskiras kitos Šalies sutikimas dėl duomenų perdavimo. </w:t>
      </w:r>
    </w:p>
    <w:p w14:paraId="508C9726" w14:textId="77777777" w:rsidR="00106FE6" w:rsidRDefault="00106FE6" w:rsidP="00106FE6">
      <w:pPr>
        <w:jc w:val="both"/>
      </w:pPr>
      <w:r>
        <w:t xml:space="preserve">14.7. Jei Sutarties vykdymo metu paaiškėja, kad yra tvarkomi asmens duomenys, kurie nėra aptarti Sutarties sąlygose, Sutarties šalys turi nedelsiant informuoti kitą </w:t>
      </w:r>
      <w:r w:rsidR="00924E61">
        <w:t>Š</w:t>
      </w:r>
      <w:r>
        <w:t>alį dėl tokių duomenų ir išlaikyti šių duomenų ko</w:t>
      </w:r>
      <w:r w:rsidR="000D1E6D">
        <w:t>nfidencialumą. Nustačius, kad yra tvarkomi Sutartyje nenumatyti asmens duomenys,</w:t>
      </w:r>
      <w:r w:rsidR="00C93213">
        <w:t xml:space="preserve"> yra pildomas </w:t>
      </w:r>
      <w:r w:rsidR="00924E61">
        <w:t>Sutarties s</w:t>
      </w:r>
      <w:r>
        <w:t xml:space="preserve">pecialiosios dalies 9 punktas. </w:t>
      </w:r>
    </w:p>
    <w:p w14:paraId="3C8F63A6" w14:textId="77777777" w:rsidR="00106FE6" w:rsidRDefault="00106FE6" w:rsidP="00106FE6">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F833A5">
        <w:t>S</w:t>
      </w:r>
      <w:r>
        <w:t xml:space="preserve">utarties rezultato naudojimo tikslais. </w:t>
      </w:r>
    </w:p>
    <w:p w14:paraId="63EE9EC9" w14:textId="77777777" w:rsidR="00106FE6" w:rsidRDefault="00106FE6" w:rsidP="00106FE6">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811476">
        <w:t xml:space="preserve">(vieną) </w:t>
      </w:r>
      <w:r>
        <w:t>darbo dieną. Pranešime apie pažeidimą privalo būti nurodytas pažeidimo pobūdis, galimos pažeidimo pasekmės ir priemonės, kurių buvo imtasi pažeidimo padariniams panaikinti ar sušvelninti.</w:t>
      </w:r>
    </w:p>
    <w:p w14:paraId="544E69CC" w14:textId="77777777" w:rsidR="00106FE6" w:rsidRDefault="00106FE6" w:rsidP="00106FE6">
      <w:pPr>
        <w:jc w:val="both"/>
      </w:pPr>
      <w:r>
        <w:t>14.10. Šalys neatlygina viena kitos patirtų išlaidų ir nuostolių dėl asmens duomenų tvarkymo įsipareigojimų pagal šią Sutartį vykdymo.</w:t>
      </w:r>
    </w:p>
    <w:p w14:paraId="5F3D9CB6" w14:textId="77777777" w:rsidR="004B45B1" w:rsidRPr="007B52D5" w:rsidRDefault="004B45B1" w:rsidP="004B45B1">
      <w:pPr>
        <w:jc w:val="both"/>
      </w:pPr>
      <w:r>
        <w:t xml:space="preserve">14.11. Pažeidęs </w:t>
      </w:r>
      <w:r w:rsidR="009B2AFF">
        <w:t>S</w:t>
      </w:r>
      <w:r>
        <w:t xml:space="preserve">utarties </w:t>
      </w:r>
      <w:r w:rsidR="009B2AFF">
        <w:t>b</w:t>
      </w:r>
      <w:r>
        <w:t xml:space="preserve">endrosios dalies 14.3 punkte numatytą įsipareigojimą </w:t>
      </w:r>
      <w:r>
        <w:rPr>
          <w:b/>
        </w:rPr>
        <w:t xml:space="preserve">Teikėjas </w:t>
      </w:r>
      <w:r w:rsidRPr="007B52D5">
        <w:t>privalo</w:t>
      </w:r>
      <w:r>
        <w:rPr>
          <w:b/>
        </w:rPr>
        <w:t xml:space="preserve"> Pirkėjui </w:t>
      </w:r>
      <w:r w:rsidRPr="007B52D5">
        <w:t xml:space="preserve">sumokėti </w:t>
      </w:r>
      <w:r>
        <w:t xml:space="preserve">10 proc. dydžio maksimalios </w:t>
      </w:r>
      <w:r w:rsidR="003F0C06">
        <w:t>S</w:t>
      </w:r>
      <w:r>
        <w:t>utarties vertės</w:t>
      </w:r>
      <w:r w:rsidR="003F0C06">
        <w:t>/</w:t>
      </w:r>
      <w:r w:rsidR="003F0C06" w:rsidRPr="00010D70">
        <w:t>pasiūlymo</w:t>
      </w:r>
      <w:r w:rsidR="003F0C06" w:rsidRPr="00010D70">
        <w:rPr>
          <w:b/>
        </w:rPr>
        <w:t xml:space="preserve"> </w:t>
      </w:r>
      <w:r w:rsidR="003F0C06" w:rsidRPr="00010D70">
        <w:t>kainos</w:t>
      </w:r>
      <w:r>
        <w:t xml:space="preserve"> be PVM Šalių iš anksto sutartų minimalių nuostolių dydžio sumą ir atlyginti kitus dėl tokio pažeidimo padarytus nuostolius.</w:t>
      </w:r>
    </w:p>
    <w:p w14:paraId="59B1D7A5" w14:textId="77777777" w:rsidR="00F7463F" w:rsidRPr="00120A77" w:rsidRDefault="00F7463F" w:rsidP="00024413">
      <w:pPr>
        <w:jc w:val="both"/>
        <w:rPr>
          <w:b/>
        </w:rPr>
      </w:pPr>
    </w:p>
    <w:p w14:paraId="16AAB381" w14:textId="77777777" w:rsidR="00024413" w:rsidRPr="005D5811" w:rsidRDefault="000760E7" w:rsidP="00024413">
      <w:pPr>
        <w:jc w:val="both"/>
        <w:rPr>
          <w:b/>
        </w:rPr>
      </w:pPr>
      <w:r w:rsidRPr="00120A77">
        <w:rPr>
          <w:b/>
        </w:rPr>
        <w:t>15</w:t>
      </w:r>
      <w:r w:rsidR="00024413" w:rsidRPr="00120A77">
        <w:rPr>
          <w:b/>
        </w:rPr>
        <w:t xml:space="preserve">. </w:t>
      </w:r>
      <w:r w:rsidR="00024413" w:rsidRPr="005D5811">
        <w:rPr>
          <w:b/>
        </w:rPr>
        <w:t>Baigiamosios nuostatos</w:t>
      </w:r>
    </w:p>
    <w:p w14:paraId="2DB5182F" w14:textId="77777777" w:rsidR="00024413" w:rsidRPr="008F30C9" w:rsidRDefault="000760E7" w:rsidP="00024413">
      <w:pPr>
        <w:jc w:val="both"/>
      </w:pPr>
      <w:r w:rsidRPr="005D5811">
        <w:t>15</w:t>
      </w:r>
      <w:r w:rsidR="00024413" w:rsidRPr="005D5811">
        <w:t>.1. Sutartis sudaryta lietuvių/anglų</w:t>
      </w:r>
      <w:r w:rsidR="00103C7A" w:rsidRPr="005D5811">
        <w:t xml:space="preserve">, </w:t>
      </w:r>
      <w:r w:rsidR="00024413" w:rsidRPr="005D5811">
        <w:t>lietuvių ir anglų kalba dviem/keturiais egzemplioriais (po vieną/du kiekvienai Šaliai)</w:t>
      </w:r>
      <w:r w:rsidR="000258E6" w:rsidRPr="005D5811">
        <w:t xml:space="preserve"> </w:t>
      </w:r>
      <w:r w:rsidR="00990D9C" w:rsidRPr="005D5811">
        <w:t>(</w:t>
      </w:r>
      <w:r w:rsidR="00090732" w:rsidRPr="005D5811">
        <w:rPr>
          <w:i/>
        </w:rPr>
        <w:t>taikoma priklausomai nuo to</w:t>
      </w:r>
      <w:r w:rsidR="00090732" w:rsidRPr="005D5811">
        <w:t xml:space="preserve"> </w:t>
      </w:r>
      <w:r w:rsidR="000258E6" w:rsidRPr="005D5811">
        <w:rPr>
          <w:i/>
        </w:rPr>
        <w:t>kokiomis kalbomis bus sudaroma sutartis</w:t>
      </w:r>
      <w:r w:rsidR="000258E6" w:rsidRPr="005D5811">
        <w:t>)</w:t>
      </w:r>
      <w:r w:rsidR="00024413" w:rsidRPr="005D5811">
        <w:t>. Abu tekstai autentišk</w:t>
      </w:r>
      <w:r w:rsidR="000258E6" w:rsidRPr="005D5811">
        <w:t xml:space="preserve">i ir turi vienodą teisinę galią. </w:t>
      </w:r>
      <w:r w:rsidR="00024413" w:rsidRPr="005D5811">
        <w:t xml:space="preserve">Atsiradus neatitikimams tarp tekstų lietuvių ir anglų kalbomis, pirmenybė teikiama tekstui anglų kalba </w:t>
      </w:r>
      <w:r w:rsidR="00F66872" w:rsidRPr="005D5811">
        <w:t>(taikoma</w:t>
      </w:r>
      <w:r w:rsidR="00F66872" w:rsidRPr="00120A77">
        <w:t xml:space="preserve">, jeigu sutartis sudaroma </w:t>
      </w:r>
      <w:r w:rsidR="009956BF" w:rsidRPr="009956BF">
        <w:rPr>
          <w:i/>
        </w:rPr>
        <w:t>su užsienio tiekėju</w:t>
      </w:r>
      <w:r w:rsidR="009956BF">
        <w:t xml:space="preserve"> </w:t>
      </w:r>
      <w:r w:rsidR="00356308" w:rsidRPr="008F30C9">
        <w:rPr>
          <w:i/>
        </w:rPr>
        <w:t>lietuvių ir anglų kalba</w:t>
      </w:r>
      <w:r w:rsidR="00F66872" w:rsidRPr="008F30C9">
        <w:t>).</w:t>
      </w:r>
    </w:p>
    <w:p w14:paraId="176D7F05" w14:textId="77777777" w:rsidR="00FE3BF2" w:rsidRPr="00120A77" w:rsidRDefault="000760E7" w:rsidP="00024413">
      <w:pPr>
        <w:jc w:val="both"/>
      </w:pPr>
      <w:r w:rsidRPr="00120A77">
        <w:t>15</w:t>
      </w:r>
      <w:r w:rsidR="005C325F" w:rsidRPr="00120A77">
        <w:t xml:space="preserve">.2. </w:t>
      </w:r>
      <w:r w:rsidR="00FE3BF2" w:rsidRPr="00120A77">
        <w:t xml:space="preserve">Šią </w:t>
      </w:r>
      <w:r w:rsidR="00C56222">
        <w:t>S</w:t>
      </w:r>
      <w:r w:rsidR="00FE3BF2" w:rsidRPr="00120A77">
        <w:t xml:space="preserve">utartį sudaro Sutarties bendroji ir specialioji dalys bei sutarties </w:t>
      </w:r>
      <w:r w:rsidR="00F66872" w:rsidRPr="00120A77">
        <w:t>priedas (-ai)</w:t>
      </w:r>
      <w:r w:rsidR="00FE3BF2" w:rsidRPr="00120A77">
        <w:t xml:space="preserve">. Visi šios Sutarties priedai yra neatskiriama Sutarties dalis. </w:t>
      </w:r>
    </w:p>
    <w:p w14:paraId="5EAEA247" w14:textId="77777777"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14:paraId="6C947839" w14:textId="77777777" w:rsidR="009E1DE7" w:rsidRDefault="009E1DE7" w:rsidP="0002441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rsidR="000610D6">
        <w:t>maksimalios S</w:t>
      </w:r>
      <w:r w:rsidRPr="00452596">
        <w:t>utarties</w:t>
      </w:r>
      <w:r>
        <w:t>/pasiūlymo</w:t>
      </w:r>
      <w:r>
        <w:rPr>
          <w:b/>
        </w:rPr>
        <w:t xml:space="preserve"> </w:t>
      </w:r>
      <w:r w:rsidRPr="00452596">
        <w:t xml:space="preserve">kainos </w:t>
      </w:r>
      <w:r w:rsidR="00F4417E" w:rsidRPr="00F4417E">
        <w:t>be PVM</w:t>
      </w:r>
      <w:r w:rsidR="00F4417E">
        <w:t xml:space="preserve"> </w:t>
      </w:r>
      <w:r>
        <w:t xml:space="preserve">dydžio šalių iš anksto sutartų minimalių nuostolių sumą, jeigu </w:t>
      </w:r>
      <w:r w:rsidR="00810328">
        <w:t>S</w:t>
      </w:r>
      <w:r>
        <w:t xml:space="preserve">utarties </w:t>
      </w:r>
      <w:r w:rsidR="00145C1D">
        <w:t>s</w:t>
      </w:r>
      <w:r>
        <w:t>pecialiojoje dalyje nenustatyta kitaip.</w:t>
      </w:r>
    </w:p>
    <w:p w14:paraId="16D51B45" w14:textId="77777777" w:rsidR="003A259B" w:rsidRDefault="000760E7" w:rsidP="00024413">
      <w:pPr>
        <w:jc w:val="both"/>
      </w:pPr>
      <w:r>
        <w:lastRenderedPageBreak/>
        <w:t>15.</w:t>
      </w:r>
      <w:r w:rsidR="009E1DE7">
        <w:t>5</w:t>
      </w:r>
      <w:r w:rsidR="003A259B">
        <w:t xml:space="preserve">. </w:t>
      </w:r>
      <w:r w:rsidR="003A259B" w:rsidRPr="003A259B">
        <w:rPr>
          <w:b/>
        </w:rPr>
        <w:t>Teikėjas</w:t>
      </w:r>
      <w:r w:rsidR="00395ABF">
        <w:t xml:space="preserve"> garantuoja, kad turi visas Sutarties įvykdymui 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14:paraId="0883E396" w14:textId="77777777" w:rsidR="00024413" w:rsidRDefault="000760E7" w:rsidP="00024413">
      <w:pPr>
        <w:pStyle w:val="BodyText"/>
        <w:tabs>
          <w:tab w:val="left" w:pos="-360"/>
          <w:tab w:val="left" w:pos="0"/>
          <w:tab w:val="left" w:pos="1701"/>
        </w:tabs>
        <w:spacing w:after="0"/>
        <w:jc w:val="both"/>
      </w:pPr>
      <w:r>
        <w:t>15.</w:t>
      </w:r>
      <w:r w:rsidR="009E1DE7">
        <w:t>6</w:t>
      </w:r>
      <w:r>
        <w:t>. Sutarties Š</w:t>
      </w:r>
      <w:r w:rsidR="00024413"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6BEA9D7" w14:textId="77777777" w:rsidR="00DE080E" w:rsidRPr="00DE080E" w:rsidRDefault="00DE080E" w:rsidP="00DE080E">
      <w:pPr>
        <w:jc w:val="both"/>
        <w:rPr>
          <w:bCs/>
        </w:rPr>
      </w:pPr>
      <w:r w:rsidRPr="00DE080E">
        <w:t xml:space="preserve">15.7. </w:t>
      </w:r>
      <w:r w:rsidRPr="00DE080E">
        <w:rPr>
          <w:bCs/>
        </w:rPr>
        <w:t xml:space="preserve">Sutarties vykdymas gali būti aiškinamas Šalių raštišku sutarimu nekeičiant </w:t>
      </w:r>
      <w:r w:rsidR="000767BF">
        <w:rPr>
          <w:bCs/>
        </w:rPr>
        <w:t>S</w:t>
      </w:r>
      <w:r w:rsidRPr="00DE080E">
        <w:rPr>
          <w:bCs/>
        </w:rPr>
        <w:t>utarties sąlygų.</w:t>
      </w:r>
    </w:p>
    <w:p w14:paraId="1B86675D" w14:textId="77777777" w:rsidR="00DE080E" w:rsidRPr="00DE080E" w:rsidRDefault="00DE080E" w:rsidP="00DE080E">
      <w:pPr>
        <w:jc w:val="both"/>
      </w:pPr>
      <w:r w:rsidRPr="00DE080E">
        <w:rPr>
          <w:bCs/>
        </w:rPr>
        <w:t xml:space="preserve">15.8. </w:t>
      </w:r>
      <w:r w:rsidRPr="00DE080E">
        <w:t>Subtiekėjo (-ų)/subteikėjo pavadinimas, jo (-ų) vykdomų sutartinių įsipareigojimų dalis yra nurodyti Sutarties specialiojoje dalyje.</w:t>
      </w:r>
    </w:p>
    <w:p w14:paraId="0E380E7D" w14:textId="77777777" w:rsidR="00DE080E" w:rsidRPr="00DE080E" w:rsidRDefault="00DE080E" w:rsidP="00024413">
      <w:pPr>
        <w:jc w:val="both"/>
      </w:pPr>
      <w:r w:rsidRPr="00DE080E">
        <w:t xml:space="preserve">15.9. </w:t>
      </w:r>
      <w:r w:rsidR="00AA297C">
        <w:rPr>
          <w:color w:val="000000"/>
        </w:rPr>
        <w:t xml:space="preserve">Sutarties vykdymo metu </w:t>
      </w:r>
      <w:r w:rsidR="00AA297C" w:rsidRPr="005B7473">
        <w:t xml:space="preserve">Sutartyje nurodytas (-i) subtiekėjas (-ai)/subteikėjas (-ai) gali būti keičiamas (-i) kitu (-ais) subtiekėju (-ais)/subteikėju (-ais) dėl objektyvių aplinkybių, kurių </w:t>
      </w:r>
      <w:r w:rsidR="00AA297C" w:rsidRPr="00805AE9">
        <w:rPr>
          <w:b/>
        </w:rPr>
        <w:t>Teikėjui</w:t>
      </w:r>
      <w:r w:rsidR="00AA297C">
        <w:t xml:space="preserve"> </w:t>
      </w:r>
      <w:r w:rsidR="00AA297C" w:rsidRPr="005B7473">
        <w:t xml:space="preserve">nebuvo galima numatyti </w:t>
      </w:r>
      <w:r w:rsidR="00AA297C">
        <w:t>paraiškos/</w:t>
      </w:r>
      <w:r w:rsidR="00AA297C" w:rsidRPr="005B7473">
        <w:t>pasiūlymo pateikimo momentu.</w:t>
      </w:r>
      <w:r w:rsidR="00CE25F6">
        <w:t xml:space="preserve"> </w:t>
      </w:r>
      <w:r w:rsidR="00AA297C" w:rsidRPr="005B7473">
        <w:t xml:space="preserve">Sutartyje nustatyto subtiekėjo (-ų)/ subteikėjo (-ų) keitimas kitu galimas tik iš anksto raštu suderinus su </w:t>
      </w:r>
      <w:r w:rsidR="00AA297C" w:rsidRPr="005B7473">
        <w:rPr>
          <w:b/>
        </w:rPr>
        <w:t>Pirkėju</w:t>
      </w:r>
      <w:r w:rsidR="00AA297C" w:rsidRPr="005B7473">
        <w:t>. Prašymas dėl Sutartyje nustatyto subtiekėjo (ų</w:t>
      </w:r>
      <w:r w:rsidR="00AA297C">
        <w:t>)/ subteikėjo (-ų) keitimo kitu</w:t>
      </w:r>
      <w:r w:rsidR="00AA297C" w:rsidRPr="005B7473">
        <w:t xml:space="preserve"> </w:t>
      </w:r>
      <w:r w:rsidR="00AA297C" w:rsidRPr="005B7473">
        <w:rPr>
          <w:b/>
        </w:rPr>
        <w:t xml:space="preserve">Pirkėjui </w:t>
      </w:r>
      <w:r w:rsidR="00AA297C" w:rsidRPr="005B7473">
        <w:t>pateikiamas raštu, nurodant tokio keitimo priežastis</w:t>
      </w:r>
      <w:r w:rsidR="00AA297C">
        <w:t>, kartu pateikiant pagrindžiančius dokumentus, kad n</w:t>
      </w:r>
      <w:r w:rsidR="00AA297C" w:rsidRPr="005B7473">
        <w:t xml:space="preserve">aujas subtiekėjas (-ai)/subteikėjas (ai) </w:t>
      </w:r>
      <w:r w:rsidR="00AA297C">
        <w:t>atitinka</w:t>
      </w:r>
      <w:r w:rsidR="00AA297C" w:rsidRPr="005B7473">
        <w:t xml:space="preserve"> visus subtiekėjui (-ams)/su</w:t>
      </w:r>
      <w:r w:rsidR="00AA297C">
        <w:t>b</w:t>
      </w:r>
      <w:r w:rsidR="00AA297C" w:rsidRPr="005B7473">
        <w:t>teikėjui (-ams)  viešojo pirkimo, kurio pagrindu pasir</w:t>
      </w:r>
      <w:r w:rsidR="00AA297C">
        <w:t>ašyta ši Sutartis, dokumentuose</w:t>
      </w:r>
      <w:r w:rsidR="00AA297C" w:rsidRPr="005B7473">
        <w:t xml:space="preserve"> nustatytus reikalavimus</w:t>
      </w:r>
      <w:r w:rsidR="00AA297C">
        <w:t xml:space="preserve">, o </w:t>
      </w:r>
      <w:r w:rsidR="00AA297C">
        <w:rPr>
          <w:b/>
        </w:rPr>
        <w:t>Teikėjas</w:t>
      </w:r>
      <w:r w:rsidR="00AA297C" w:rsidRPr="00733EAC">
        <w:rPr>
          <w:b/>
        </w:rPr>
        <w:t xml:space="preserve"> </w:t>
      </w:r>
      <w:r w:rsidR="00AA297C">
        <w:t>dėl subtiekėjo pasikeitimo neprarado pirkimo dokumentuose nustatytos minimalios kvalifikacijos</w:t>
      </w:r>
      <w:r w:rsidR="00AA297C">
        <w:rPr>
          <w:i/>
        </w:rPr>
        <w:t xml:space="preserve">. </w:t>
      </w:r>
      <w:r w:rsidR="00AA297C" w:rsidRPr="00EB3B83">
        <w:rPr>
          <w:color w:val="000000"/>
        </w:rPr>
        <w:t>Sutartyje nustatyto subtiekėjo (-ų)/subteikėjo (-ų) pakeitimas kitu subtiekėju (-ais)/ subteikėju (-ais) įforminamas rašytiniu Sutarties pakeitimu (</w:t>
      </w:r>
      <w:r w:rsidR="00AA297C" w:rsidRPr="00EB3B83">
        <w:rPr>
          <w:i/>
          <w:color w:val="000000"/>
        </w:rPr>
        <w:t xml:space="preserve">taikoma, jei </w:t>
      </w:r>
      <w:r w:rsidR="00AA297C" w:rsidRPr="00805AE9">
        <w:rPr>
          <w:b/>
          <w:i/>
          <w:color w:val="000000"/>
        </w:rPr>
        <w:t>Teikėjas</w:t>
      </w:r>
      <w:r w:rsidR="00AA297C" w:rsidRPr="00EB3B83">
        <w:rPr>
          <w:i/>
          <w:color w:val="000000"/>
        </w:rPr>
        <w:t xml:space="preserve"> numato pasitelkti</w:t>
      </w:r>
      <w:r w:rsidR="00AA297C">
        <w:rPr>
          <w:i/>
          <w:color w:val="000000"/>
        </w:rPr>
        <w:t xml:space="preserve"> subtiekėjus</w:t>
      </w:r>
      <w:r w:rsidR="00AA297C" w:rsidRPr="00EB3B83">
        <w:rPr>
          <w:color w:val="000000"/>
        </w:rPr>
        <w:t>)</w:t>
      </w:r>
      <w:r w:rsidR="00AA297C">
        <w:rPr>
          <w:color w:val="000000"/>
        </w:rPr>
        <w:t xml:space="preserve">. </w:t>
      </w:r>
      <w:r w:rsidRPr="00DE080E">
        <w:t>Sutartyje nustatyto subtiekėjo (-ų)/subteikėjo (-ų) pakeitimas kitu subtiekėju (-ais)/ subteikėju (-ais) įforminamas rašytiniu Sutarties pakeitimu.</w:t>
      </w:r>
    </w:p>
    <w:p w14:paraId="179091A0" w14:textId="77777777" w:rsidR="00024413" w:rsidRPr="00DE080E"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 yra nurodyti</w:t>
      </w:r>
      <w:r w:rsidR="00024413" w:rsidRPr="00DE080E">
        <w:t xml:space="preserve"> Sutarties specialiojoje dalyje. </w:t>
      </w:r>
    </w:p>
    <w:p w14:paraId="202F7427" w14:textId="77777777" w:rsidR="00024413" w:rsidRPr="00DE080E" w:rsidRDefault="00120A77" w:rsidP="00024413">
      <w:pPr>
        <w:jc w:val="both"/>
      </w:pPr>
      <w:r w:rsidRPr="00DE080E">
        <w:t>15.</w:t>
      </w:r>
      <w:r w:rsidR="00DE080E" w:rsidRPr="00DE080E">
        <w:t>11</w:t>
      </w:r>
      <w:r w:rsidR="00024413" w:rsidRPr="00DE080E">
        <w:t xml:space="preserve">. </w:t>
      </w:r>
      <w:r w:rsidR="00024413" w:rsidRPr="00DE080E">
        <w:rPr>
          <w:b/>
        </w:rPr>
        <w:t xml:space="preserve">Pirkėjo </w:t>
      </w:r>
      <w:r w:rsidR="00445E38" w:rsidRPr="00DE080E">
        <w:t>paskirtas asmuo</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14:paraId="5787CB84" w14:textId="77777777" w:rsidR="003E14F0" w:rsidRDefault="003E14F0" w:rsidP="00E45F66">
      <w:pPr>
        <w:widowControl w:val="0"/>
        <w:overflowPunct w:val="0"/>
        <w:autoSpaceDE w:val="0"/>
        <w:autoSpaceDN w:val="0"/>
        <w:adjustRightInd w:val="0"/>
        <w:spacing w:line="236" w:lineRule="auto"/>
        <w:ind w:left="8"/>
        <w:jc w:val="center"/>
      </w:pPr>
    </w:p>
    <w:p w14:paraId="0F976E82" w14:textId="77777777" w:rsidR="0013714B" w:rsidRDefault="0013714B" w:rsidP="00E45F66">
      <w:pPr>
        <w:widowControl w:val="0"/>
        <w:overflowPunct w:val="0"/>
        <w:autoSpaceDE w:val="0"/>
        <w:autoSpaceDN w:val="0"/>
        <w:adjustRightInd w:val="0"/>
        <w:spacing w:line="236" w:lineRule="auto"/>
        <w:ind w:left="8"/>
        <w:jc w:val="center"/>
      </w:pPr>
    </w:p>
    <w:p w14:paraId="3F7725C0" w14:textId="77777777" w:rsidR="0013714B" w:rsidRDefault="0013714B" w:rsidP="008B6A78">
      <w:pPr>
        <w:pStyle w:val="BodyText1"/>
        <w:ind w:firstLine="0"/>
        <w:rPr>
          <w:rFonts w:ascii="Times New Roman" w:hAnsi="Times New Roman"/>
          <w:sz w:val="24"/>
          <w:szCs w:val="24"/>
          <w:lang w:val="lt-LT"/>
        </w:rPr>
      </w:pPr>
      <w:bookmarkStart w:id="0" w:name="_Hlk226711311"/>
      <w:r w:rsidRPr="004E7E56">
        <w:rPr>
          <w:rFonts w:ascii="Times New Roman" w:hAnsi="Times New Roman"/>
          <w:b/>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0031672D" w:rsidRPr="0031672D">
        <w:rPr>
          <w:rFonts w:ascii="Times New Roman" w:hAnsi="Times New Roman"/>
          <w:b/>
          <w:sz w:val="24"/>
          <w:szCs w:val="24"/>
          <w:lang w:val="lt-LT"/>
        </w:rPr>
        <w:t>T</w:t>
      </w:r>
      <w:r w:rsidR="0040611F" w:rsidRPr="004E7E56">
        <w:rPr>
          <w:rFonts w:ascii="Times New Roman" w:hAnsi="Times New Roman"/>
          <w:b/>
          <w:sz w:val="24"/>
          <w:szCs w:val="24"/>
          <w:lang w:val="lt-LT"/>
        </w:rPr>
        <w:t>EIKĖJAS</w:t>
      </w:r>
      <w:r>
        <w:rPr>
          <w:rFonts w:ascii="Times New Roman" w:hAnsi="Times New Roman"/>
          <w:sz w:val="24"/>
          <w:szCs w:val="24"/>
          <w:lang w:val="lt-LT"/>
        </w:rPr>
        <w:tab/>
      </w:r>
      <w:r w:rsidR="006725F2">
        <w:rPr>
          <w:rFonts w:ascii="Times New Roman" w:hAnsi="Times New Roman"/>
          <w:sz w:val="24"/>
          <w:szCs w:val="24"/>
          <w:lang w:val="lt-LT"/>
        </w:rPr>
        <w:tab/>
      </w:r>
    </w:p>
    <w:p w14:paraId="58F01D40" w14:textId="77777777" w:rsidR="0013714B" w:rsidRDefault="0013714B" w:rsidP="008B6A78">
      <w:pPr>
        <w:pStyle w:val="BodyText1"/>
        <w:ind w:firstLine="0"/>
        <w:rPr>
          <w:b/>
        </w:rPr>
      </w:pPr>
    </w:p>
    <w:p w14:paraId="0E9F0CAD" w14:textId="77777777" w:rsidR="0013714B" w:rsidRDefault="0031672D" w:rsidP="008B6A78">
      <w:pPr>
        <w:pStyle w:val="BodyText1"/>
        <w:ind w:firstLine="0"/>
        <w:rPr>
          <w:b/>
        </w:rPr>
      </w:pPr>
      <w:r w:rsidRPr="0031672D">
        <w:rPr>
          <w:b/>
          <w:noProof/>
          <w:lang w:val="en-US" w:eastAsia="en-US"/>
        </w:rPr>
        <mc:AlternateContent>
          <mc:Choice Requires="wps">
            <w:drawing>
              <wp:anchor distT="45720" distB="45720" distL="114300" distR="114300" simplePos="0" relativeHeight="251663360" behindDoc="0" locked="0" layoutInCell="1" allowOverlap="1" wp14:anchorId="44CED7AD" wp14:editId="4E34EAE7">
                <wp:simplePos x="0" y="0"/>
                <wp:positionH relativeFrom="column">
                  <wp:posOffset>3629025</wp:posOffset>
                </wp:positionH>
                <wp:positionV relativeFrom="paragraph">
                  <wp:posOffset>8890</wp:posOffset>
                </wp:positionV>
                <wp:extent cx="2360930" cy="151447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514475"/>
                        </a:xfrm>
                        <a:prstGeom prst="rect">
                          <a:avLst/>
                        </a:prstGeom>
                        <a:noFill/>
                        <a:ln w="9525">
                          <a:noFill/>
                          <a:miter lim="800000"/>
                          <a:headEnd/>
                          <a:tailEnd/>
                        </a:ln>
                      </wps:spPr>
                      <wps:txbx>
                        <w:txbxContent>
                          <w:p w14:paraId="7AFDF874" w14:textId="77777777" w:rsidR="0031672D" w:rsidRDefault="0031672D" w:rsidP="0031672D"/>
                          <w:p w14:paraId="7C316E20" w14:textId="77777777" w:rsidR="0031672D" w:rsidRDefault="0031672D" w:rsidP="0031672D"/>
                          <w:p w14:paraId="0F5AC8B9" w14:textId="77777777" w:rsidR="0031672D" w:rsidRDefault="0031672D" w:rsidP="0031672D"/>
                          <w:p w14:paraId="28D327DE" w14:textId="77777777" w:rsidR="0031672D" w:rsidRDefault="0031672D" w:rsidP="0031672D"/>
                          <w:p w14:paraId="47AD2E23" w14:textId="77777777" w:rsidR="0031672D" w:rsidRDefault="0031672D" w:rsidP="0031672D"/>
                          <w:p w14:paraId="59CFE149" w14:textId="77777777" w:rsidR="0031672D" w:rsidRDefault="0031672D" w:rsidP="0031672D"/>
                          <w:p w14:paraId="17028EEE" w14:textId="418C0F38" w:rsidR="0031672D" w:rsidRDefault="0031672D" w:rsidP="0031672D">
                            <w:r>
                              <w:t>202</w:t>
                            </w:r>
                            <w:r w:rsidR="00641BD0">
                              <w:t>6</w:t>
                            </w:r>
                            <w:r w:rsidR="005D5811">
                              <w:t>-</w:t>
                            </w:r>
                          </w:p>
                          <w:p w14:paraId="5831F908" w14:textId="77777777" w:rsidR="0031672D" w:rsidRDefault="0031672D" w:rsidP="0031672D">
                            <w:r>
                              <w:t>A.V.</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4CED7AD" id="_x0000_s1029" type="#_x0000_t202" style="position:absolute;left:0;text-align:left;margin-left:285.75pt;margin-top:.7pt;width:185.9pt;height:119.25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" filled="f" stroked="f">
                <v:textbox>
                  <w:txbxContent>
                    <w:p w14:paraId="7AFDF874" w14:textId="77777777" w:rsidR="0031672D" w:rsidRDefault="0031672D" w:rsidP="0031672D"/>
                    <w:p w14:paraId="7C316E20" w14:textId="77777777" w:rsidR="0031672D" w:rsidRDefault="0031672D" w:rsidP="0031672D"/>
                    <w:p w14:paraId="0F5AC8B9" w14:textId="77777777" w:rsidR="0031672D" w:rsidRDefault="0031672D" w:rsidP="0031672D"/>
                    <w:p w14:paraId="28D327DE" w14:textId="77777777" w:rsidR="0031672D" w:rsidRDefault="0031672D" w:rsidP="0031672D"/>
                    <w:p w14:paraId="47AD2E23" w14:textId="77777777" w:rsidR="0031672D" w:rsidRDefault="0031672D" w:rsidP="0031672D"/>
                    <w:p w14:paraId="59CFE149" w14:textId="77777777" w:rsidR="0031672D" w:rsidRDefault="0031672D" w:rsidP="0031672D"/>
                    <w:p w14:paraId="17028EEE" w14:textId="418C0F38" w:rsidR="0031672D" w:rsidRDefault="0031672D" w:rsidP="0031672D">
                      <w:r>
                        <w:t>202</w:t>
                      </w:r>
                      <w:r w:rsidR="00641BD0">
                        <w:t>6</w:t>
                      </w:r>
                      <w:r w:rsidR="005D5811">
                        <w:t>-</w:t>
                      </w:r>
                    </w:p>
                    <w:p w14:paraId="5831F908" w14:textId="77777777" w:rsidR="0031672D" w:rsidRDefault="0031672D" w:rsidP="0031672D">
                      <w:r>
                        <w:t>A.V.</w:t>
                      </w:r>
                    </w:p>
                  </w:txbxContent>
                </v:textbox>
                <w10:wrap type="square"/>
              </v:shape>
            </w:pict>
          </mc:Fallback>
        </mc:AlternateContent>
      </w:r>
      <w:r w:rsidRPr="0031672D">
        <w:rPr>
          <w:b/>
          <w:noProof/>
          <w:lang w:val="en-US" w:eastAsia="en-US"/>
        </w:rPr>
        <mc:AlternateContent>
          <mc:Choice Requires="wps">
            <w:drawing>
              <wp:anchor distT="45720" distB="45720" distL="114300" distR="114300" simplePos="0" relativeHeight="251661312" behindDoc="0" locked="0" layoutInCell="1" allowOverlap="1" wp14:anchorId="5F247EB3" wp14:editId="161D909E">
                <wp:simplePos x="0" y="0"/>
                <wp:positionH relativeFrom="margin">
                  <wp:align>left</wp:align>
                </wp:positionH>
                <wp:positionV relativeFrom="paragraph">
                  <wp:posOffset>8255</wp:posOffset>
                </wp:positionV>
                <wp:extent cx="236093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0E964E0" w14:textId="77777777" w:rsidR="0031672D" w:rsidRDefault="0031672D" w:rsidP="0031672D">
                            <w:r>
                              <w:t xml:space="preserve">Lietuvos kariuomenės </w:t>
                            </w:r>
                          </w:p>
                          <w:p w14:paraId="44CFCD13" w14:textId="77777777" w:rsidR="0031672D" w:rsidRDefault="0031672D" w:rsidP="0031672D">
                            <w:r>
                              <w:t xml:space="preserve">Dr. Jono Basanavičiaus </w:t>
                            </w:r>
                          </w:p>
                          <w:p w14:paraId="72FB3AB9" w14:textId="77777777" w:rsidR="0031672D" w:rsidRDefault="0031672D" w:rsidP="0031672D">
                            <w:r>
                              <w:t>karo medicinos tarnybos</w:t>
                            </w:r>
                          </w:p>
                          <w:p w14:paraId="2B08CFD5" w14:textId="5B4F82F8" w:rsidR="0031672D" w:rsidRDefault="0031672D" w:rsidP="0031672D">
                            <w:r>
                              <w:t>vad</w:t>
                            </w:r>
                            <w:r w:rsidR="00641BD0">
                              <w:t>ė</w:t>
                            </w:r>
                          </w:p>
                          <w:p w14:paraId="0C19E557" w14:textId="77777777" w:rsidR="0031672D" w:rsidRDefault="0031672D" w:rsidP="0031672D"/>
                          <w:p w14:paraId="587FEE9B" w14:textId="08B8D2C4" w:rsidR="0031672D" w:rsidRDefault="0031672D" w:rsidP="0031672D">
                            <w:r>
                              <w:t xml:space="preserve">plk. </w:t>
                            </w:r>
                            <w:r w:rsidR="00641BD0">
                              <w:t>Inga Jancevičienė</w:t>
                            </w:r>
                          </w:p>
                          <w:p w14:paraId="3EF18C65" w14:textId="30B8829A" w:rsidR="0031672D" w:rsidRDefault="0031672D" w:rsidP="0031672D">
                            <w:r>
                              <w:t>202</w:t>
                            </w:r>
                            <w:r w:rsidR="00641BD0">
                              <w:t>6</w:t>
                            </w:r>
                            <w:r w:rsidR="005D5811">
                              <w:t>-</w:t>
                            </w:r>
                            <w:r>
                              <w:t xml:space="preserve"> </w:t>
                            </w:r>
                          </w:p>
                          <w:p w14:paraId="53A3E199" w14:textId="77777777" w:rsidR="0031672D" w:rsidRDefault="0031672D" w:rsidP="0031672D">
                            <w:r>
                              <w:t>A.V.</w:t>
                            </w:r>
                          </w:p>
                          <w:p w14:paraId="51127B6E" w14:textId="77777777" w:rsidR="0031672D" w:rsidRDefault="0031672D"/>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F247EB3" id="_x0000_s1030" type="#_x0000_t202" style="position:absolute;left:0;text-align:left;margin-left:0;margin-top:.65pt;width:185.9pt;height:110.6pt;z-index:251661312;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" filled="f" stroked="f">
                <v:textbox style="mso-fit-shape-to-text:t">
                  <w:txbxContent>
                    <w:p w14:paraId="70E964E0" w14:textId="77777777" w:rsidR="0031672D" w:rsidRDefault="0031672D" w:rsidP="0031672D">
                      <w:r>
                        <w:t xml:space="preserve">Lietuvos kariuomenės </w:t>
                      </w:r>
                    </w:p>
                    <w:p w14:paraId="44CFCD13" w14:textId="77777777" w:rsidR="0031672D" w:rsidRDefault="0031672D" w:rsidP="0031672D">
                      <w:r>
                        <w:t xml:space="preserve">Dr. Jono Basanavičiaus </w:t>
                      </w:r>
                    </w:p>
                    <w:p w14:paraId="72FB3AB9" w14:textId="77777777" w:rsidR="0031672D" w:rsidRDefault="0031672D" w:rsidP="0031672D">
                      <w:r>
                        <w:t>karo medicinos tarnybos</w:t>
                      </w:r>
                    </w:p>
                    <w:p w14:paraId="2B08CFD5" w14:textId="5B4F82F8" w:rsidR="0031672D" w:rsidRDefault="0031672D" w:rsidP="0031672D">
                      <w:r>
                        <w:t>vad</w:t>
                      </w:r>
                      <w:r w:rsidR="00641BD0">
                        <w:t>ė</w:t>
                      </w:r>
                    </w:p>
                    <w:p w14:paraId="0C19E557" w14:textId="77777777" w:rsidR="0031672D" w:rsidRDefault="0031672D" w:rsidP="0031672D"/>
                    <w:p w14:paraId="587FEE9B" w14:textId="08B8D2C4" w:rsidR="0031672D" w:rsidRDefault="0031672D" w:rsidP="0031672D">
                      <w:r>
                        <w:t xml:space="preserve">plk. </w:t>
                      </w:r>
                      <w:r w:rsidR="00641BD0">
                        <w:t>Inga Jancevičienė</w:t>
                      </w:r>
                    </w:p>
                    <w:p w14:paraId="3EF18C65" w14:textId="30B8829A" w:rsidR="0031672D" w:rsidRDefault="0031672D" w:rsidP="0031672D">
                      <w:r>
                        <w:t>202</w:t>
                      </w:r>
                      <w:r w:rsidR="00641BD0">
                        <w:t>6</w:t>
                      </w:r>
                      <w:r w:rsidR="005D5811">
                        <w:t>-</w:t>
                      </w:r>
                      <w:r>
                        <w:t xml:space="preserve"> </w:t>
                      </w:r>
                    </w:p>
                    <w:p w14:paraId="53A3E199" w14:textId="77777777" w:rsidR="0031672D" w:rsidRDefault="0031672D" w:rsidP="0031672D">
                      <w:r>
                        <w:t>A.V.</w:t>
                      </w:r>
                    </w:p>
                    <w:p w14:paraId="51127B6E" w14:textId="77777777" w:rsidR="0031672D" w:rsidRDefault="0031672D"/>
                  </w:txbxContent>
                </v:textbox>
                <w10:wrap type="square" anchorx="margin"/>
              </v:shape>
            </w:pict>
          </mc:Fallback>
        </mc:AlternateContent>
      </w:r>
    </w:p>
    <w:p w14:paraId="06B5F5F5" w14:textId="77777777" w:rsidR="0013714B" w:rsidRDefault="0013714B" w:rsidP="008B6A78">
      <w:pPr>
        <w:pStyle w:val="BodyText1"/>
        <w:ind w:firstLine="0"/>
        <w:rPr>
          <w:b/>
        </w:rPr>
      </w:pPr>
    </w:p>
    <w:p w14:paraId="0DA978D2" w14:textId="77777777" w:rsidR="0031672D" w:rsidRDefault="0031672D" w:rsidP="008B6A78">
      <w:pPr>
        <w:pStyle w:val="BodyText1"/>
        <w:ind w:firstLine="0"/>
        <w:rPr>
          <w:sz w:val="24"/>
          <w:szCs w:val="24"/>
        </w:rPr>
      </w:pPr>
    </w:p>
    <w:p w14:paraId="398CC856" w14:textId="77777777" w:rsidR="0031672D" w:rsidRDefault="0031672D" w:rsidP="008B6A78">
      <w:pPr>
        <w:pStyle w:val="BodyText1"/>
        <w:ind w:firstLine="0"/>
        <w:rPr>
          <w:sz w:val="24"/>
          <w:szCs w:val="24"/>
        </w:rPr>
      </w:pPr>
    </w:p>
    <w:p w14:paraId="68EE5FFC" w14:textId="77777777" w:rsidR="0031672D" w:rsidRDefault="0031672D" w:rsidP="008B6A78">
      <w:pPr>
        <w:pStyle w:val="BodyText1"/>
        <w:ind w:firstLine="0"/>
        <w:rPr>
          <w:sz w:val="24"/>
          <w:szCs w:val="24"/>
        </w:rPr>
      </w:pPr>
    </w:p>
    <w:bookmarkEnd w:id="0"/>
    <w:p w14:paraId="1BE53119" w14:textId="77777777" w:rsidR="0031672D" w:rsidRDefault="0031672D" w:rsidP="008B6A78">
      <w:pPr>
        <w:pStyle w:val="BodyText1"/>
        <w:ind w:firstLine="0"/>
        <w:rPr>
          <w:sz w:val="24"/>
          <w:szCs w:val="24"/>
        </w:rPr>
      </w:pPr>
    </w:p>
    <w:p w14:paraId="205EECC1" w14:textId="77777777" w:rsidR="00A03EB2" w:rsidRDefault="0013714B" w:rsidP="008B6A78">
      <w:pPr>
        <w:pStyle w:val="BodyText1"/>
        <w:ind w:firstLine="0"/>
        <w:rPr>
          <w:sz w:val="24"/>
          <w:szCs w:val="24"/>
        </w:rPr>
      </w:pPr>
      <w:r w:rsidRPr="004E7E56">
        <w:rPr>
          <w:sz w:val="24"/>
          <w:szCs w:val="24"/>
        </w:rPr>
        <w:tab/>
      </w:r>
      <w:r w:rsidRPr="004E7E56">
        <w:rPr>
          <w:sz w:val="24"/>
          <w:szCs w:val="24"/>
        </w:rPr>
        <w:tab/>
      </w:r>
      <w:r w:rsidRPr="004E7E56">
        <w:rPr>
          <w:sz w:val="24"/>
          <w:szCs w:val="24"/>
        </w:rPr>
        <w:tab/>
      </w:r>
      <w:r w:rsidRPr="004E7E56">
        <w:rPr>
          <w:sz w:val="24"/>
          <w:szCs w:val="24"/>
        </w:rPr>
        <w:tab/>
      </w:r>
    </w:p>
    <w:p w14:paraId="3D655613" w14:textId="77777777" w:rsidR="00A03EB2" w:rsidRDefault="00A03EB2" w:rsidP="008B6A78">
      <w:pPr>
        <w:pStyle w:val="BodyText1"/>
        <w:ind w:firstLine="0"/>
        <w:rPr>
          <w:sz w:val="24"/>
          <w:szCs w:val="24"/>
        </w:rPr>
      </w:pPr>
    </w:p>
    <w:p w14:paraId="72C2016B" w14:textId="77777777" w:rsidR="00A03EB2" w:rsidRDefault="00A03EB2" w:rsidP="008B6A78">
      <w:pPr>
        <w:pStyle w:val="BodyText1"/>
        <w:ind w:firstLine="0"/>
        <w:rPr>
          <w:sz w:val="24"/>
          <w:szCs w:val="24"/>
        </w:rPr>
      </w:pPr>
    </w:p>
    <w:p w14:paraId="5594D495" w14:textId="77777777" w:rsidR="00A03EB2" w:rsidRDefault="00A03EB2" w:rsidP="008B6A78">
      <w:pPr>
        <w:pStyle w:val="BodyText1"/>
        <w:ind w:firstLine="0"/>
        <w:rPr>
          <w:sz w:val="24"/>
          <w:szCs w:val="24"/>
        </w:rPr>
      </w:pPr>
    </w:p>
    <w:p w14:paraId="702AD010" w14:textId="77777777" w:rsidR="00A03EB2" w:rsidRDefault="00A03EB2" w:rsidP="008B6A78">
      <w:pPr>
        <w:pStyle w:val="BodyText1"/>
        <w:ind w:firstLine="0"/>
        <w:rPr>
          <w:sz w:val="24"/>
          <w:szCs w:val="24"/>
        </w:rPr>
      </w:pPr>
    </w:p>
    <w:p w14:paraId="12EBCC2D" w14:textId="77777777" w:rsidR="00A03EB2" w:rsidRDefault="00A03EB2" w:rsidP="008B6A78">
      <w:pPr>
        <w:pStyle w:val="BodyText1"/>
        <w:ind w:firstLine="0"/>
        <w:rPr>
          <w:sz w:val="24"/>
          <w:szCs w:val="24"/>
        </w:rPr>
      </w:pPr>
    </w:p>
    <w:p w14:paraId="795442BA" w14:textId="77777777" w:rsidR="00A03EB2" w:rsidRDefault="00A03EB2" w:rsidP="008B6A78">
      <w:pPr>
        <w:pStyle w:val="BodyText1"/>
        <w:ind w:firstLine="0"/>
        <w:rPr>
          <w:sz w:val="24"/>
          <w:szCs w:val="24"/>
        </w:rPr>
      </w:pPr>
    </w:p>
    <w:p w14:paraId="3D30B302" w14:textId="77777777" w:rsidR="00A03EB2" w:rsidRDefault="00A03EB2" w:rsidP="008B6A78">
      <w:pPr>
        <w:pStyle w:val="BodyText1"/>
        <w:ind w:firstLine="0"/>
        <w:rPr>
          <w:sz w:val="24"/>
          <w:szCs w:val="24"/>
        </w:rPr>
      </w:pPr>
    </w:p>
    <w:p w14:paraId="6F1643AA" w14:textId="77777777" w:rsidR="00A03EB2" w:rsidRDefault="00A03EB2" w:rsidP="008B6A78">
      <w:pPr>
        <w:pStyle w:val="BodyText1"/>
        <w:ind w:firstLine="0"/>
        <w:rPr>
          <w:sz w:val="24"/>
          <w:szCs w:val="24"/>
        </w:rPr>
      </w:pPr>
    </w:p>
    <w:p w14:paraId="50BA7A38" w14:textId="77777777" w:rsidR="00A03EB2" w:rsidRDefault="00A03EB2" w:rsidP="008B6A78">
      <w:pPr>
        <w:pStyle w:val="BodyText1"/>
        <w:ind w:firstLine="0"/>
        <w:rPr>
          <w:sz w:val="24"/>
          <w:szCs w:val="24"/>
        </w:rPr>
      </w:pPr>
    </w:p>
    <w:p w14:paraId="2C58D9CF" w14:textId="77777777" w:rsidR="00A03EB2" w:rsidRDefault="00A03EB2" w:rsidP="008B6A78">
      <w:pPr>
        <w:pStyle w:val="BodyText1"/>
        <w:ind w:firstLine="0"/>
        <w:rPr>
          <w:sz w:val="24"/>
          <w:szCs w:val="24"/>
        </w:rPr>
      </w:pPr>
    </w:p>
    <w:p w14:paraId="4D21200A" w14:textId="77777777" w:rsidR="00A03EB2" w:rsidRDefault="00A03EB2" w:rsidP="008B6A78">
      <w:pPr>
        <w:pStyle w:val="BodyText1"/>
        <w:ind w:firstLine="0"/>
        <w:rPr>
          <w:sz w:val="24"/>
          <w:szCs w:val="24"/>
        </w:rPr>
      </w:pPr>
    </w:p>
    <w:p w14:paraId="1CDEB7A7" w14:textId="60F4B32A" w:rsidR="00A03EB2" w:rsidRDefault="00A03EB2" w:rsidP="00A03EB2">
      <w:pPr>
        <w:jc w:val="right"/>
      </w:pPr>
      <w:r>
        <w:t>Sutarties priedas Nr. 1</w:t>
      </w:r>
    </w:p>
    <w:p w14:paraId="499A7257" w14:textId="77777777" w:rsidR="00A03EB2" w:rsidRPr="004E7E56" w:rsidRDefault="0013714B" w:rsidP="008B6A78">
      <w:pPr>
        <w:pStyle w:val="BodyText1"/>
        <w:ind w:firstLine="0"/>
        <w:rPr>
          <w:sz w:val="24"/>
          <w:szCs w:val="24"/>
        </w:rPr>
      </w:pPr>
      <w:r w:rsidRPr="004E7E56">
        <w:rPr>
          <w:sz w:val="24"/>
          <w:szCs w:val="24"/>
        </w:rPr>
        <w:tab/>
      </w:r>
      <w:r w:rsidRPr="004E7E56">
        <w:rPr>
          <w:sz w:val="24"/>
          <w:szCs w:val="24"/>
        </w:rPr>
        <w:tab/>
      </w:r>
    </w:p>
    <w:tbl>
      <w:tblPr>
        <w:tblW w:w="9923" w:type="dxa"/>
        <w:tblInd w:w="-459" w:type="dxa"/>
        <w:tblLook w:val="04A0" w:firstRow="1" w:lastRow="0" w:firstColumn="1" w:lastColumn="0" w:noHBand="0" w:noVBand="1"/>
      </w:tblPr>
      <w:tblGrid>
        <w:gridCol w:w="9923"/>
      </w:tblGrid>
      <w:tr w:rsidR="00A03EB2" w:rsidRPr="009035D1" w14:paraId="63F2ECE0" w14:textId="77777777" w:rsidTr="006670D3">
        <w:trPr>
          <w:trHeight w:val="315"/>
        </w:trPr>
        <w:tc>
          <w:tcPr>
            <w:tcW w:w="9923" w:type="dxa"/>
            <w:tcBorders>
              <w:top w:val="nil"/>
              <w:left w:val="nil"/>
              <w:bottom w:val="nil"/>
              <w:right w:val="nil"/>
            </w:tcBorders>
            <w:shd w:val="clear" w:color="auto" w:fill="auto"/>
            <w:noWrap/>
            <w:vAlign w:val="bottom"/>
            <w:hideMark/>
          </w:tcPr>
          <w:p w14:paraId="45216259" w14:textId="77777777" w:rsidR="00A03EB2" w:rsidRDefault="00A03EB2" w:rsidP="006670D3">
            <w:pPr>
              <w:jc w:val="center"/>
              <w:rPr>
                <w:b/>
                <w:bCs/>
              </w:rPr>
            </w:pPr>
            <w:r w:rsidRPr="009035D1">
              <w:rPr>
                <w:b/>
                <w:bCs/>
              </w:rPr>
              <w:t>TECHNINĖ SPECIFIKACIJA</w:t>
            </w:r>
          </w:p>
          <w:p w14:paraId="2CC6DC01" w14:textId="77777777" w:rsidR="00A03EB2" w:rsidRPr="009035D1" w:rsidRDefault="00A03EB2" w:rsidP="006670D3">
            <w:pPr>
              <w:jc w:val="center"/>
              <w:rPr>
                <w:b/>
                <w:bCs/>
              </w:rPr>
            </w:pPr>
          </w:p>
        </w:tc>
      </w:tr>
      <w:tr w:rsidR="00A03EB2" w:rsidRPr="002809B9" w14:paraId="4EFF4A97" w14:textId="77777777" w:rsidTr="006670D3">
        <w:trPr>
          <w:trHeight w:val="315"/>
        </w:trPr>
        <w:tc>
          <w:tcPr>
            <w:tcW w:w="9923" w:type="dxa"/>
            <w:tcBorders>
              <w:top w:val="nil"/>
              <w:left w:val="nil"/>
              <w:bottom w:val="nil"/>
              <w:right w:val="nil"/>
            </w:tcBorders>
            <w:shd w:val="clear" w:color="000000" w:fill="FFFFFF"/>
            <w:noWrap/>
            <w:vAlign w:val="bottom"/>
            <w:hideMark/>
          </w:tcPr>
          <w:p w14:paraId="79763765" w14:textId="1CED972E" w:rsidR="00A03EB2" w:rsidRDefault="00A03EB2" w:rsidP="006670D3">
            <w:pPr>
              <w:jc w:val="center"/>
              <w:rPr>
                <w:b/>
              </w:rPr>
            </w:pPr>
            <w:r w:rsidRPr="002809B9">
              <w:rPr>
                <w:b/>
              </w:rPr>
              <w:t xml:space="preserve">BVPŽ kodas: </w:t>
            </w:r>
            <w:r>
              <w:rPr>
                <w:b/>
              </w:rPr>
              <w:t>8510000-0</w:t>
            </w:r>
          </w:p>
          <w:p w14:paraId="261E5831" w14:textId="77777777" w:rsidR="00A03EB2" w:rsidRDefault="00A03EB2" w:rsidP="006670D3">
            <w:pPr>
              <w:jc w:val="center"/>
              <w:rPr>
                <w:b/>
              </w:rPr>
            </w:pPr>
          </w:p>
          <w:tbl>
            <w:tblPr>
              <w:tblStyle w:val="TableGrid"/>
              <w:tblW w:w="0" w:type="auto"/>
              <w:tblLook w:val="04A0" w:firstRow="1" w:lastRow="0" w:firstColumn="1" w:lastColumn="0" w:noHBand="0" w:noVBand="1"/>
            </w:tblPr>
            <w:tblGrid>
              <w:gridCol w:w="3185"/>
              <w:gridCol w:w="6512"/>
            </w:tblGrid>
            <w:tr w:rsidR="00A03EB2" w:rsidRPr="00A03EB2" w14:paraId="23BBF5EE" w14:textId="77777777" w:rsidTr="00A03EB2">
              <w:tc>
                <w:tcPr>
                  <w:tcW w:w="3185" w:type="dxa"/>
                </w:tcPr>
                <w:p w14:paraId="7EA7BE21" w14:textId="77777777" w:rsidR="00A03EB2" w:rsidRPr="00A03EB2" w:rsidRDefault="00A03EB2" w:rsidP="00A03EB2">
                  <w:pPr>
                    <w:jc w:val="center"/>
                    <w:rPr>
                      <w:rFonts w:eastAsiaTheme="minorHAnsi"/>
                      <w:b/>
                      <w:lang w:val="en-US" w:eastAsia="en-US"/>
                    </w:rPr>
                  </w:pPr>
                  <w:r w:rsidRPr="00A03EB2">
                    <w:rPr>
                      <w:rFonts w:eastAsiaTheme="minorHAnsi"/>
                      <w:b/>
                      <w:lang w:val="en-US" w:eastAsia="en-US"/>
                    </w:rPr>
                    <w:t>Paslaugos pavadinimas</w:t>
                  </w:r>
                </w:p>
              </w:tc>
              <w:tc>
                <w:tcPr>
                  <w:tcW w:w="6512" w:type="dxa"/>
                </w:tcPr>
                <w:p w14:paraId="0435EC6E" w14:textId="77777777" w:rsidR="00A03EB2" w:rsidRPr="00A03EB2" w:rsidRDefault="00A03EB2" w:rsidP="00A03EB2">
                  <w:pPr>
                    <w:jc w:val="center"/>
                    <w:rPr>
                      <w:rFonts w:eastAsiaTheme="minorHAnsi"/>
                      <w:b/>
                      <w:lang w:val="en-US" w:eastAsia="en-US"/>
                    </w:rPr>
                  </w:pPr>
                  <w:r w:rsidRPr="00A03EB2">
                    <w:rPr>
                      <w:rFonts w:eastAsiaTheme="minorHAnsi"/>
                      <w:b/>
                      <w:lang w:val="en-US" w:eastAsia="en-US"/>
                    </w:rPr>
                    <w:t>Specialieji reikalavimai</w:t>
                  </w:r>
                </w:p>
              </w:tc>
            </w:tr>
            <w:tr w:rsidR="00A03EB2" w:rsidRPr="00A03EB2" w14:paraId="73D4313F" w14:textId="77777777" w:rsidTr="00B0139A">
              <w:trPr>
                <w:trHeight w:val="11661"/>
              </w:trPr>
              <w:tc>
                <w:tcPr>
                  <w:tcW w:w="3185" w:type="dxa"/>
                  <w:vMerge w:val="restart"/>
                </w:tcPr>
                <w:p w14:paraId="127CA10E" w14:textId="77777777" w:rsidR="00A03EB2" w:rsidRDefault="00A03EB2" w:rsidP="00A03EB2">
                  <w:pPr>
                    <w:jc w:val="center"/>
                    <w:rPr>
                      <w:rFonts w:eastAsiaTheme="minorHAnsi"/>
                      <w:b/>
                      <w:lang w:val="en-US" w:eastAsia="en-US"/>
                    </w:rPr>
                  </w:pPr>
                </w:p>
                <w:p w14:paraId="462EBA3F" w14:textId="77777777" w:rsidR="00A03EB2" w:rsidRDefault="00A03EB2" w:rsidP="00A03EB2">
                  <w:pPr>
                    <w:jc w:val="center"/>
                    <w:rPr>
                      <w:rFonts w:eastAsiaTheme="minorHAnsi"/>
                      <w:b/>
                      <w:lang w:val="en-US" w:eastAsia="en-US"/>
                    </w:rPr>
                  </w:pPr>
                </w:p>
                <w:p w14:paraId="1F51337D" w14:textId="77777777" w:rsidR="00A03EB2" w:rsidRDefault="00A03EB2" w:rsidP="00A03EB2">
                  <w:pPr>
                    <w:jc w:val="center"/>
                    <w:rPr>
                      <w:rFonts w:eastAsiaTheme="minorHAnsi"/>
                      <w:b/>
                      <w:lang w:val="en-US" w:eastAsia="en-US"/>
                    </w:rPr>
                  </w:pPr>
                </w:p>
                <w:p w14:paraId="3901F85C" w14:textId="77777777" w:rsidR="00A03EB2" w:rsidRDefault="00A03EB2" w:rsidP="00A03EB2">
                  <w:pPr>
                    <w:jc w:val="center"/>
                    <w:rPr>
                      <w:rFonts w:eastAsiaTheme="minorHAnsi"/>
                      <w:b/>
                      <w:lang w:val="en-US" w:eastAsia="en-US"/>
                    </w:rPr>
                  </w:pPr>
                </w:p>
                <w:p w14:paraId="2346F14B" w14:textId="77777777" w:rsidR="00A03EB2" w:rsidRDefault="00A03EB2" w:rsidP="00A03EB2">
                  <w:pPr>
                    <w:jc w:val="center"/>
                    <w:rPr>
                      <w:rFonts w:eastAsiaTheme="minorHAnsi"/>
                      <w:b/>
                      <w:lang w:val="en-US" w:eastAsia="en-US"/>
                    </w:rPr>
                  </w:pPr>
                </w:p>
                <w:p w14:paraId="669E7FE3" w14:textId="77777777" w:rsidR="00A03EB2" w:rsidRDefault="00A03EB2" w:rsidP="00A03EB2">
                  <w:pPr>
                    <w:jc w:val="center"/>
                    <w:rPr>
                      <w:rFonts w:eastAsiaTheme="minorHAnsi"/>
                      <w:b/>
                      <w:lang w:val="en-US" w:eastAsia="en-US"/>
                    </w:rPr>
                  </w:pPr>
                </w:p>
                <w:p w14:paraId="4BE829BA" w14:textId="77777777" w:rsidR="00A03EB2" w:rsidRDefault="00A03EB2" w:rsidP="00A03EB2">
                  <w:pPr>
                    <w:jc w:val="center"/>
                    <w:rPr>
                      <w:rFonts w:eastAsiaTheme="minorHAnsi"/>
                      <w:b/>
                      <w:lang w:val="en-US" w:eastAsia="en-US"/>
                    </w:rPr>
                  </w:pPr>
                </w:p>
                <w:p w14:paraId="195E45AB" w14:textId="77777777" w:rsidR="00A03EB2" w:rsidRDefault="00A03EB2" w:rsidP="00A03EB2">
                  <w:pPr>
                    <w:jc w:val="center"/>
                    <w:rPr>
                      <w:rFonts w:eastAsiaTheme="minorHAnsi"/>
                      <w:b/>
                      <w:lang w:val="en-US" w:eastAsia="en-US"/>
                    </w:rPr>
                  </w:pPr>
                </w:p>
                <w:p w14:paraId="26431FAC" w14:textId="77777777" w:rsidR="00A03EB2" w:rsidRDefault="00A03EB2" w:rsidP="00A03EB2">
                  <w:pPr>
                    <w:jc w:val="center"/>
                    <w:rPr>
                      <w:rFonts w:eastAsiaTheme="minorHAnsi"/>
                      <w:b/>
                      <w:lang w:val="en-US" w:eastAsia="en-US"/>
                    </w:rPr>
                  </w:pPr>
                </w:p>
                <w:p w14:paraId="6972A71F" w14:textId="77777777" w:rsidR="00A03EB2" w:rsidRDefault="00A03EB2" w:rsidP="00A03EB2">
                  <w:pPr>
                    <w:jc w:val="center"/>
                    <w:rPr>
                      <w:rFonts w:eastAsiaTheme="minorHAnsi"/>
                      <w:b/>
                      <w:lang w:val="en-US" w:eastAsia="en-US"/>
                    </w:rPr>
                  </w:pPr>
                </w:p>
                <w:p w14:paraId="15255BA2" w14:textId="77777777" w:rsidR="00A03EB2" w:rsidRDefault="00A03EB2" w:rsidP="00A03EB2">
                  <w:pPr>
                    <w:jc w:val="center"/>
                    <w:rPr>
                      <w:rFonts w:eastAsiaTheme="minorHAnsi"/>
                      <w:b/>
                      <w:lang w:val="en-US" w:eastAsia="en-US"/>
                    </w:rPr>
                  </w:pPr>
                </w:p>
                <w:p w14:paraId="0B078C15" w14:textId="77777777" w:rsidR="00A03EB2" w:rsidRDefault="00A03EB2" w:rsidP="00A03EB2">
                  <w:pPr>
                    <w:jc w:val="center"/>
                    <w:rPr>
                      <w:rFonts w:eastAsiaTheme="minorHAnsi"/>
                      <w:b/>
                      <w:lang w:val="en-US" w:eastAsia="en-US"/>
                    </w:rPr>
                  </w:pPr>
                </w:p>
                <w:p w14:paraId="7C203E25" w14:textId="77777777" w:rsidR="00A03EB2" w:rsidRDefault="00A03EB2" w:rsidP="00A03EB2">
                  <w:pPr>
                    <w:jc w:val="center"/>
                    <w:rPr>
                      <w:rFonts w:eastAsiaTheme="minorHAnsi"/>
                      <w:b/>
                      <w:lang w:val="en-US" w:eastAsia="en-US"/>
                    </w:rPr>
                  </w:pPr>
                </w:p>
                <w:p w14:paraId="375E2FE5" w14:textId="77777777" w:rsidR="00A03EB2" w:rsidRDefault="00A03EB2" w:rsidP="00A03EB2">
                  <w:pPr>
                    <w:jc w:val="center"/>
                    <w:rPr>
                      <w:rFonts w:eastAsiaTheme="minorHAnsi"/>
                      <w:b/>
                      <w:lang w:val="en-US" w:eastAsia="en-US"/>
                    </w:rPr>
                  </w:pPr>
                </w:p>
                <w:p w14:paraId="0D751360" w14:textId="77777777" w:rsidR="00A03EB2" w:rsidRDefault="00A03EB2" w:rsidP="00A03EB2">
                  <w:pPr>
                    <w:jc w:val="center"/>
                    <w:rPr>
                      <w:rFonts w:eastAsiaTheme="minorHAnsi"/>
                      <w:b/>
                      <w:lang w:val="en-US" w:eastAsia="en-US"/>
                    </w:rPr>
                  </w:pPr>
                </w:p>
                <w:p w14:paraId="27D763F8" w14:textId="77777777" w:rsidR="00A03EB2" w:rsidRDefault="00A03EB2" w:rsidP="00A03EB2">
                  <w:pPr>
                    <w:jc w:val="center"/>
                    <w:rPr>
                      <w:rFonts w:eastAsiaTheme="minorHAnsi"/>
                      <w:b/>
                      <w:lang w:val="en-US" w:eastAsia="en-US"/>
                    </w:rPr>
                  </w:pPr>
                </w:p>
                <w:p w14:paraId="11497CC7" w14:textId="77777777" w:rsidR="00A03EB2" w:rsidRDefault="00A03EB2" w:rsidP="00A03EB2">
                  <w:pPr>
                    <w:jc w:val="center"/>
                    <w:rPr>
                      <w:rFonts w:eastAsiaTheme="minorHAnsi"/>
                      <w:b/>
                      <w:lang w:val="en-US" w:eastAsia="en-US"/>
                    </w:rPr>
                  </w:pPr>
                </w:p>
                <w:p w14:paraId="7CD66740" w14:textId="5351D0DA" w:rsidR="00A03EB2" w:rsidRPr="00A03EB2" w:rsidRDefault="00A03EB2" w:rsidP="00A03EB2">
                  <w:pPr>
                    <w:rPr>
                      <w:rFonts w:eastAsiaTheme="minorHAnsi"/>
                      <w:b/>
                      <w:lang w:val="en-US" w:eastAsia="en-US"/>
                    </w:rPr>
                  </w:pPr>
                  <w:r w:rsidRPr="00A03EB2">
                    <w:rPr>
                      <w:rFonts w:eastAsiaTheme="minorHAnsi"/>
                      <w:b/>
                      <w:lang w:val="en-US" w:eastAsia="en-US"/>
                    </w:rPr>
                    <w:t>Sveikatos priežiūros paslaugos</w:t>
                  </w:r>
                </w:p>
              </w:tc>
              <w:tc>
                <w:tcPr>
                  <w:tcW w:w="6512" w:type="dxa"/>
                </w:tcPr>
                <w:p w14:paraId="30D87047" w14:textId="77777777" w:rsidR="00A03EB2" w:rsidRPr="00A03EB2" w:rsidRDefault="00A03EB2" w:rsidP="00A03EB2">
                  <w:pPr>
                    <w:jc w:val="both"/>
                    <w:rPr>
                      <w:rFonts w:eastAsiaTheme="minorHAnsi"/>
                      <w:lang w:val="en-US" w:eastAsia="en-US"/>
                    </w:rPr>
                  </w:pPr>
                  <w:r w:rsidRPr="00A03EB2">
                    <w:rPr>
                      <w:rFonts w:eastAsiaTheme="minorHAnsi"/>
                      <w:lang w:val="en-US" w:eastAsia="en-US"/>
                    </w:rPr>
                    <w:t>1.Paslaugos teikėjas turi turėti teisę teikti pirminės ambulatorinės asmens sveikatos priežiūros medicinos-šeimos medicinos paslaugas ir pateikti tai įrodantį dokumentą ar nuorodą į šiuos duomenis viešai prieinamame oficialiame informacijos šaltinyje internete.</w:t>
                  </w:r>
                </w:p>
                <w:p w14:paraId="1EE1787F" w14:textId="77777777" w:rsidR="00A03EB2" w:rsidRPr="00A03EB2" w:rsidRDefault="00A03EB2" w:rsidP="00A03EB2">
                  <w:pPr>
                    <w:jc w:val="both"/>
                    <w:rPr>
                      <w:rFonts w:eastAsiaTheme="minorHAnsi"/>
                      <w:lang w:val="en-US" w:eastAsia="en-US"/>
                    </w:rPr>
                  </w:pPr>
                  <w:r w:rsidRPr="00A03EB2">
                    <w:rPr>
                      <w:rFonts w:eastAsiaTheme="minorHAnsi"/>
                      <w:lang w:val="en-US" w:eastAsia="en-US"/>
                    </w:rPr>
                    <w:t>2. Paslaugos teikėjas turi teikti šeimos gydytojo šeimos medicinos paslaugas namuose (toliau – Paslauga) vadovaudamasis Lietuvos Respublikos sveikatos apsaugos ministro 2005 m. gruodžio 22 d. įsakymo Nr. V-1013 „Dėl Lietuvos medicinos normos MN 14:2019 „Šeimos gydytojas“ patvirtinimo“ ir Lietuvos Respublikos sveikatos apsaugos ministro 2014 m. sausio 30 d. įsakymo Nr. V-133 „Dėl šeimos medicinos paslaugų teikimo namuose organizavimo tvarkos aprašo patvirtinimo“ bei kitų šią veiklą reglamentuojančių ir su ja susijusių teisės aktų reikalavimais.</w:t>
                  </w:r>
                </w:p>
                <w:p w14:paraId="4AD852B7" w14:textId="77777777" w:rsidR="00A03EB2" w:rsidRPr="00A03EB2" w:rsidRDefault="00A03EB2" w:rsidP="00A03EB2">
                  <w:pPr>
                    <w:jc w:val="both"/>
                    <w:rPr>
                      <w:rFonts w:eastAsiaTheme="minorHAnsi"/>
                      <w:lang w:val="en-US" w:eastAsia="en-US"/>
                    </w:rPr>
                  </w:pPr>
                  <w:r w:rsidRPr="00A03EB2">
                    <w:rPr>
                      <w:rFonts w:eastAsiaTheme="minorHAnsi"/>
                      <w:lang w:val="en-US" w:eastAsia="en-US"/>
                    </w:rPr>
                    <w:t>3. Paslaugos teikėjas turi užtikrinti paslaugos teikimą kariams adresu: Gulioniškės k., Kazlų Rūdos sen. Darbo dienomis (pirmadieniais – ketvirtadieniais nuo 8:00 val. iki 17:00 val., penktadieniais – 8:00 val. iki 15:45 val.) iš anksto (prieš 5 d. d.) su Pirkėju elektroniniu paštu suderintu adresu ir grafiku pagal faktinį paslaugų (apsilankymų) skaičių, kai per dieną nustatytu darbo laiku paslaugų (apsilankymų) skaičius – nuo 5 iki 50.</w:t>
                  </w:r>
                </w:p>
                <w:p w14:paraId="67EA0142" w14:textId="77777777" w:rsidR="00A03EB2" w:rsidRPr="00A03EB2" w:rsidRDefault="00A03EB2" w:rsidP="00A03EB2">
                  <w:pPr>
                    <w:jc w:val="both"/>
                    <w:rPr>
                      <w:rFonts w:eastAsiaTheme="minorHAnsi"/>
                      <w:lang w:val="en-US" w:eastAsia="en-US"/>
                    </w:rPr>
                  </w:pPr>
                  <w:r w:rsidRPr="00A03EB2">
                    <w:rPr>
                      <w:rFonts w:eastAsiaTheme="minorHAnsi"/>
                      <w:lang w:val="en-US" w:eastAsia="en-US"/>
                    </w:rPr>
                    <w:t xml:space="preserve">4. Paslaugos teikėjas turi užtikrinti, kad suteikus paslaugą, konsultacijos ir (ar) gydymo rezultatų bei rekomendacijų išrašas būtų įkeltas į ESPBI IS. </w:t>
                  </w:r>
                </w:p>
                <w:p w14:paraId="173F2575" w14:textId="77777777" w:rsidR="00A03EB2" w:rsidRPr="00A03EB2" w:rsidRDefault="00A03EB2" w:rsidP="00A03EB2">
                  <w:pPr>
                    <w:jc w:val="both"/>
                    <w:rPr>
                      <w:rFonts w:eastAsiaTheme="minorHAnsi"/>
                      <w:lang w:val="en-US" w:eastAsia="en-US"/>
                    </w:rPr>
                  </w:pPr>
                  <w:r w:rsidRPr="00A03EB2">
                    <w:rPr>
                      <w:rFonts w:eastAsiaTheme="minorHAnsi"/>
                      <w:lang w:val="en-US" w:eastAsia="en-US"/>
                    </w:rPr>
                    <w:t>5. Paslaugos teikėjas turi užtikrinti, kad paslaugą teikiantis personalas būtų aprūpintas paslaugai teikti reikalingomis darbo priemonėmis (nešiojamas kompiuteris, interneto ryšys) bei asmeninėmis apsaugos priemonėmis.</w:t>
                  </w:r>
                </w:p>
                <w:p w14:paraId="6C8CC33B" w14:textId="77777777" w:rsidR="00A03EB2" w:rsidRPr="00A03EB2" w:rsidRDefault="00A03EB2" w:rsidP="00A03EB2">
                  <w:pPr>
                    <w:jc w:val="both"/>
                    <w:rPr>
                      <w:rFonts w:eastAsiaTheme="minorHAnsi"/>
                      <w:lang w:val="en-US" w:eastAsia="en-US"/>
                    </w:rPr>
                  </w:pPr>
                  <w:r w:rsidRPr="00A03EB2">
                    <w:rPr>
                      <w:rFonts w:eastAsiaTheme="minorHAnsi"/>
                      <w:lang w:val="en-US" w:eastAsia="en-US"/>
                    </w:rPr>
                    <w:t>6. Paslaugos teikėjas turi užtikrinti, kad kas antra tam pačiam kariui dėl tos pačios priežasties (ligos) to paties epizodo metu suteikta paslauga (pakartotinė konsultacija) būtų nemokama.</w:t>
                  </w:r>
                </w:p>
                <w:p w14:paraId="4FB3C2E2" w14:textId="77777777" w:rsidR="00A03EB2" w:rsidRPr="00A03EB2" w:rsidRDefault="00A03EB2" w:rsidP="00A03EB2">
                  <w:pPr>
                    <w:jc w:val="both"/>
                    <w:rPr>
                      <w:rFonts w:eastAsiaTheme="minorHAnsi"/>
                      <w:lang w:val="en-US" w:eastAsia="en-US"/>
                    </w:rPr>
                  </w:pPr>
                  <w:r w:rsidRPr="00A03EB2">
                    <w:rPr>
                      <w:rFonts w:eastAsiaTheme="minorHAnsi"/>
                      <w:lang w:val="en-US" w:eastAsia="en-US"/>
                    </w:rPr>
                    <w:t>7. Paslaugos teikėjas turi užtikrinti, kad būtų išrašoma sąskaita faktūra už praėjusias dvi savaites suteiktas paslaugas, nurodant tikslų konsultacijų (pirminių) skaičių. Sąskaita faktūra turi būti išrašoma ne vėliau kaip per 3 darbo dienas nuo paskutinės paslaugos suteikimo dienos.</w:t>
                  </w:r>
                </w:p>
                <w:p w14:paraId="3E482820" w14:textId="77777777" w:rsidR="00A03EB2" w:rsidRDefault="00A03EB2" w:rsidP="00A03EB2">
                  <w:pPr>
                    <w:jc w:val="both"/>
                    <w:rPr>
                      <w:rFonts w:eastAsiaTheme="minorHAnsi"/>
                      <w:lang w:val="en-US" w:eastAsia="en-US"/>
                    </w:rPr>
                  </w:pPr>
                  <w:r w:rsidRPr="00A03EB2">
                    <w:rPr>
                      <w:rFonts w:eastAsiaTheme="minorHAnsi"/>
                      <w:lang w:val="en-US" w:eastAsia="en-US"/>
                    </w:rPr>
                    <w:t>8. Paslaugos teikėjas turi užtikrinti, kad į paslaugos teikimo įkainį būtų įskaičiuotos visos paslaugos teikėjo išlaidos, būtinos paslaugų teikimui.</w:t>
                  </w:r>
                </w:p>
                <w:p w14:paraId="71382D29" w14:textId="77777777" w:rsidR="00A03EB2" w:rsidRDefault="00A03EB2" w:rsidP="00A03EB2">
                  <w:pPr>
                    <w:jc w:val="both"/>
                    <w:rPr>
                      <w:rFonts w:eastAsiaTheme="minorHAnsi"/>
                      <w:lang w:val="en-US" w:eastAsia="en-US"/>
                    </w:rPr>
                  </w:pPr>
                </w:p>
                <w:p w14:paraId="48440081" w14:textId="6F2AA471" w:rsidR="00A03EB2" w:rsidRPr="00A03EB2" w:rsidRDefault="00A03EB2" w:rsidP="00A03EB2">
                  <w:pPr>
                    <w:jc w:val="both"/>
                    <w:rPr>
                      <w:rFonts w:eastAsiaTheme="minorHAnsi"/>
                      <w:lang w:val="en-US" w:eastAsia="en-US"/>
                    </w:rPr>
                  </w:pPr>
                </w:p>
              </w:tc>
            </w:tr>
            <w:tr w:rsidR="00A03EB2" w:rsidRPr="00A03EB2" w14:paraId="36305781" w14:textId="77777777" w:rsidTr="00E472A2">
              <w:trPr>
                <w:trHeight w:val="5836"/>
              </w:trPr>
              <w:tc>
                <w:tcPr>
                  <w:tcW w:w="3185" w:type="dxa"/>
                  <w:vMerge/>
                </w:tcPr>
                <w:p w14:paraId="58C24DEB" w14:textId="77777777" w:rsidR="00A03EB2" w:rsidRPr="00A03EB2" w:rsidRDefault="00A03EB2" w:rsidP="00A03EB2">
                  <w:pPr>
                    <w:jc w:val="center"/>
                    <w:rPr>
                      <w:rFonts w:eastAsiaTheme="minorHAnsi"/>
                      <w:lang w:val="en-US" w:eastAsia="en-US"/>
                    </w:rPr>
                  </w:pPr>
                </w:p>
              </w:tc>
              <w:tc>
                <w:tcPr>
                  <w:tcW w:w="6512" w:type="dxa"/>
                </w:tcPr>
                <w:p w14:paraId="7E08542B" w14:textId="77777777" w:rsidR="00A03EB2" w:rsidRPr="00A03EB2" w:rsidRDefault="00A03EB2" w:rsidP="00A03EB2">
                  <w:pPr>
                    <w:jc w:val="both"/>
                    <w:rPr>
                      <w:rFonts w:eastAsiaTheme="minorHAnsi"/>
                      <w:lang w:val="en-US" w:eastAsia="en-US"/>
                    </w:rPr>
                  </w:pPr>
                  <w:r w:rsidRPr="00A03EB2">
                    <w:rPr>
                      <w:rFonts w:eastAsiaTheme="minorHAnsi"/>
                      <w:lang w:val="en-US" w:eastAsia="en-US"/>
                    </w:rPr>
                    <w:t>9. Paslaugos teikėjas turi užtikrinti informacijos apie karių sveikatą konfidencialumą bei asmens duomenų apsaugą vadovaudamasis visais galiojančiais teisės aktais, kurie reglamentuoja asmens duomenų apsaugą ir saugumą, įskaitant (tačiau neapsiribojant) Lietuvos Respublikos asmens duomenų teisinės apsaugos įstatymą, Lietuvos Respublikos elektroninių ryšių įstatymą, BDAR, Reglamentą dėl privatumo ir elektroninių ryšių – bei visais jų pakeitimais ar papildymais, kitais privalomais duomenų apsaugos ar saugumo įstatymais, reglamentais, taisyklėmis ir pan.</w:t>
                  </w:r>
                </w:p>
                <w:p w14:paraId="2091FD52" w14:textId="77777777" w:rsidR="00A03EB2" w:rsidRPr="00A03EB2" w:rsidRDefault="00A03EB2" w:rsidP="00A03EB2">
                  <w:pPr>
                    <w:jc w:val="both"/>
                    <w:rPr>
                      <w:rFonts w:eastAsiaTheme="minorHAnsi"/>
                      <w:b/>
                      <w:lang w:val="en-US" w:eastAsia="en-US"/>
                    </w:rPr>
                  </w:pPr>
                  <w:r w:rsidRPr="00A03EB2">
                    <w:rPr>
                      <w:rFonts w:eastAsiaTheme="minorHAnsi"/>
                      <w:b/>
                      <w:lang w:val="en-US" w:eastAsia="en-US"/>
                    </w:rPr>
                    <w:t>Žalieji reikalavimai:</w:t>
                  </w:r>
                </w:p>
                <w:p w14:paraId="1BAFE478" w14:textId="77777777" w:rsidR="00A03EB2" w:rsidRPr="00A03EB2" w:rsidRDefault="00A03EB2" w:rsidP="00A03EB2">
                  <w:pPr>
                    <w:jc w:val="both"/>
                    <w:rPr>
                      <w:rFonts w:eastAsiaTheme="minorHAnsi"/>
                      <w:lang w:val="en-US" w:eastAsia="en-US"/>
                    </w:rPr>
                  </w:pPr>
                  <w:r w:rsidRPr="00A03EB2">
                    <w:rPr>
                      <w:rFonts w:eastAsiaTheme="minorHAnsi"/>
                      <w:lang w:val="en-US" w:eastAsia="en-US"/>
                    </w:rPr>
                    <w:t>1. Elektroninių dokumentų naudojimas (e. siuntimai, elektroninės medicininės kortelės) siekiant mažinti popieriaus naudojimą.</w:t>
                  </w:r>
                </w:p>
                <w:p w14:paraId="45DC937B" w14:textId="77777777" w:rsidR="00A03EB2" w:rsidRPr="00A03EB2" w:rsidRDefault="00A03EB2" w:rsidP="00A03EB2">
                  <w:pPr>
                    <w:jc w:val="both"/>
                    <w:rPr>
                      <w:rFonts w:eastAsiaTheme="minorHAnsi"/>
                      <w:highlight w:val="lightGray"/>
                      <w:lang w:val="en-US" w:eastAsia="en-US"/>
                    </w:rPr>
                  </w:pPr>
                  <w:r w:rsidRPr="00A03EB2">
                    <w:rPr>
                      <w:rFonts w:eastAsiaTheme="minorHAnsi"/>
                      <w:lang w:val="en-US" w:eastAsia="en-US"/>
                    </w:rPr>
                    <w:t>2. Vidaus procesų skaitmenizavimas (elektroninės ataskaitų formos, elektroninis archyvavimas).</w:t>
                  </w:r>
                </w:p>
                <w:p w14:paraId="3A129EE4" w14:textId="77777777" w:rsidR="00A03EB2" w:rsidRPr="00A03EB2" w:rsidRDefault="00A03EB2" w:rsidP="00A03EB2">
                  <w:pPr>
                    <w:jc w:val="both"/>
                    <w:rPr>
                      <w:rFonts w:eastAsiaTheme="minorHAnsi"/>
                      <w:lang w:val="en-US" w:eastAsia="en-US"/>
                    </w:rPr>
                  </w:pPr>
                  <w:r w:rsidRPr="00A03EB2">
                    <w:rPr>
                      <w:rFonts w:eastAsiaTheme="minorHAnsi"/>
                      <w:lang w:val="en-US" w:eastAsia="en-US"/>
                    </w:rPr>
                    <w:t>Sutarties vykdymo metu Pirkėjas gali patikrinti, kaip Paslaugos teikėjas laikosi žaliųjų reikalavimų vykdymo. Nustačius, kad reikalavimų nesilaikoma, Paslaugos teikėjas privalo ištaisyti paslaugos teikimo trūkumus per Pirkėjo raštu ir/arba elektroniniu paštu nurodytą terminą.</w:t>
                  </w:r>
                </w:p>
                <w:p w14:paraId="313415AD" w14:textId="7766560F" w:rsidR="00A03EB2" w:rsidRPr="00A03EB2" w:rsidRDefault="00A03EB2" w:rsidP="00A03EB2">
                  <w:pPr>
                    <w:jc w:val="both"/>
                    <w:rPr>
                      <w:rFonts w:eastAsiaTheme="minorHAnsi"/>
                      <w:lang w:val="en-US" w:eastAsia="en-US"/>
                    </w:rPr>
                  </w:pPr>
                  <w:r w:rsidRPr="00A03EB2">
                    <w:rPr>
                      <w:rFonts w:eastAsiaTheme="minorHAnsi"/>
                      <w:lang w:val="en-US" w:eastAsia="en-US"/>
                    </w:rPr>
                    <w:t>Pirkėjas neįsipareigoja nupirkti visą paslaugų kiekį.</w:t>
                  </w:r>
                </w:p>
              </w:tc>
            </w:tr>
          </w:tbl>
          <w:p w14:paraId="6ACEE9CE" w14:textId="77777777" w:rsidR="00A03EB2" w:rsidRDefault="00A03EB2" w:rsidP="006670D3">
            <w:pPr>
              <w:jc w:val="center"/>
              <w:rPr>
                <w:b/>
              </w:rPr>
            </w:pPr>
          </w:p>
          <w:p w14:paraId="47381EB8" w14:textId="77777777" w:rsidR="00A03EB2" w:rsidRPr="002809B9" w:rsidRDefault="00A03EB2" w:rsidP="006670D3">
            <w:pPr>
              <w:jc w:val="center"/>
              <w:rPr>
                <w:b/>
              </w:rPr>
            </w:pPr>
          </w:p>
        </w:tc>
      </w:tr>
    </w:tbl>
    <w:p w14:paraId="77386A28" w14:textId="77777777" w:rsidR="001A572D" w:rsidRDefault="001A572D" w:rsidP="001A572D">
      <w:pPr>
        <w:pStyle w:val="BodyText1"/>
        <w:ind w:firstLine="0"/>
        <w:rPr>
          <w:rFonts w:ascii="Times New Roman" w:hAnsi="Times New Roman"/>
          <w:sz w:val="24"/>
          <w:szCs w:val="24"/>
          <w:lang w:val="lt-LT"/>
        </w:rPr>
      </w:pPr>
      <w:r w:rsidRPr="004E7E56">
        <w:rPr>
          <w:rFonts w:ascii="Times New Roman" w:hAnsi="Times New Roman"/>
          <w:b/>
          <w:sz w:val="24"/>
          <w:szCs w:val="24"/>
          <w:lang w:val="lt-LT"/>
        </w:rPr>
        <w:lastRenderedPageBreak/>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31672D">
        <w:rPr>
          <w:rFonts w:ascii="Times New Roman" w:hAnsi="Times New Roman"/>
          <w:b/>
          <w:sz w:val="24"/>
          <w:szCs w:val="24"/>
          <w:lang w:val="lt-LT"/>
        </w:rPr>
        <w:t>T</w:t>
      </w:r>
      <w:r w:rsidRPr="004E7E56">
        <w:rPr>
          <w:rFonts w:ascii="Times New Roman" w:hAnsi="Times New Roman"/>
          <w:b/>
          <w:sz w:val="24"/>
          <w:szCs w:val="24"/>
          <w:lang w:val="lt-LT"/>
        </w:rPr>
        <w:t>EIKĖJAS</w:t>
      </w:r>
      <w:r>
        <w:rPr>
          <w:rFonts w:ascii="Times New Roman" w:hAnsi="Times New Roman"/>
          <w:sz w:val="24"/>
          <w:szCs w:val="24"/>
          <w:lang w:val="lt-LT"/>
        </w:rPr>
        <w:tab/>
      </w:r>
      <w:r>
        <w:rPr>
          <w:rFonts w:ascii="Times New Roman" w:hAnsi="Times New Roman"/>
          <w:sz w:val="24"/>
          <w:szCs w:val="24"/>
          <w:lang w:val="lt-LT"/>
        </w:rPr>
        <w:tab/>
      </w:r>
    </w:p>
    <w:p w14:paraId="4A4D6C81" w14:textId="77777777" w:rsidR="001A572D" w:rsidRDefault="001A572D" w:rsidP="001A572D">
      <w:pPr>
        <w:pStyle w:val="BodyText1"/>
        <w:ind w:firstLine="0"/>
        <w:rPr>
          <w:b/>
        </w:rPr>
      </w:pPr>
    </w:p>
    <w:p w14:paraId="174860F7" w14:textId="77777777" w:rsidR="001A572D" w:rsidRDefault="001A572D" w:rsidP="001A572D">
      <w:pPr>
        <w:pStyle w:val="BodyText1"/>
        <w:ind w:firstLine="0"/>
        <w:rPr>
          <w:b/>
        </w:rPr>
      </w:pPr>
      <w:r w:rsidRPr="0031672D">
        <w:rPr>
          <w:b/>
          <w:noProof/>
          <w:lang w:val="en-US" w:eastAsia="en-US"/>
        </w:rPr>
        <mc:AlternateContent>
          <mc:Choice Requires="wps">
            <w:drawing>
              <wp:anchor distT="45720" distB="45720" distL="114300" distR="114300" simplePos="0" relativeHeight="251670528" behindDoc="0" locked="0" layoutInCell="1" allowOverlap="1" wp14:anchorId="102CF3D0" wp14:editId="27921FBF">
                <wp:simplePos x="0" y="0"/>
                <wp:positionH relativeFrom="column">
                  <wp:posOffset>3629025</wp:posOffset>
                </wp:positionH>
                <wp:positionV relativeFrom="paragraph">
                  <wp:posOffset>8890</wp:posOffset>
                </wp:positionV>
                <wp:extent cx="2360930" cy="1514475"/>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514475"/>
                        </a:xfrm>
                        <a:prstGeom prst="rect">
                          <a:avLst/>
                        </a:prstGeom>
                        <a:noFill/>
                        <a:ln w="9525">
                          <a:noFill/>
                          <a:miter lim="800000"/>
                          <a:headEnd/>
                          <a:tailEnd/>
                        </a:ln>
                      </wps:spPr>
                      <wps:txbx>
                        <w:txbxContent>
                          <w:p w14:paraId="3F2D4A2E" w14:textId="77777777" w:rsidR="001A572D" w:rsidRDefault="001A572D" w:rsidP="001A572D"/>
                          <w:p w14:paraId="478395AF" w14:textId="77777777" w:rsidR="001A572D" w:rsidRDefault="001A572D" w:rsidP="001A572D"/>
                          <w:p w14:paraId="1E1245A6" w14:textId="77777777" w:rsidR="001A572D" w:rsidRDefault="001A572D" w:rsidP="001A572D"/>
                          <w:p w14:paraId="3E06BA6F" w14:textId="77777777" w:rsidR="001A572D" w:rsidRDefault="001A572D" w:rsidP="001A572D"/>
                          <w:p w14:paraId="232B18F4" w14:textId="77777777" w:rsidR="001A572D" w:rsidRDefault="001A572D" w:rsidP="001A572D"/>
                          <w:p w14:paraId="4769204E" w14:textId="77777777" w:rsidR="001A572D" w:rsidRDefault="001A572D" w:rsidP="001A572D"/>
                          <w:p w14:paraId="27093E1C" w14:textId="77777777" w:rsidR="001A572D" w:rsidRDefault="001A572D" w:rsidP="001A572D">
                            <w:r>
                              <w:t>2026-</w:t>
                            </w:r>
                          </w:p>
                          <w:p w14:paraId="28A06F9F" w14:textId="77777777" w:rsidR="001A572D" w:rsidRDefault="001A572D" w:rsidP="001A572D">
                            <w:r>
                              <w:t>A.V.</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02CF3D0" id="Text Box 6" o:spid="_x0000_s1031" type="#_x0000_t202" style="position:absolute;left:0;text-align:left;margin-left:285.75pt;margin-top:.7pt;width:185.9pt;height:119.25pt;z-index:2516705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" filled="f" stroked="f">
                <v:textbox>
                  <w:txbxContent>
                    <w:p w14:paraId="3F2D4A2E" w14:textId="77777777" w:rsidR="001A572D" w:rsidRDefault="001A572D" w:rsidP="001A572D"/>
                    <w:p w14:paraId="478395AF" w14:textId="77777777" w:rsidR="001A572D" w:rsidRDefault="001A572D" w:rsidP="001A572D"/>
                    <w:p w14:paraId="1E1245A6" w14:textId="77777777" w:rsidR="001A572D" w:rsidRDefault="001A572D" w:rsidP="001A572D"/>
                    <w:p w14:paraId="3E06BA6F" w14:textId="77777777" w:rsidR="001A572D" w:rsidRDefault="001A572D" w:rsidP="001A572D"/>
                    <w:p w14:paraId="232B18F4" w14:textId="77777777" w:rsidR="001A572D" w:rsidRDefault="001A572D" w:rsidP="001A572D"/>
                    <w:p w14:paraId="4769204E" w14:textId="77777777" w:rsidR="001A572D" w:rsidRDefault="001A572D" w:rsidP="001A572D"/>
                    <w:p w14:paraId="27093E1C" w14:textId="77777777" w:rsidR="001A572D" w:rsidRDefault="001A572D" w:rsidP="001A572D">
                      <w:r>
                        <w:t>2026-</w:t>
                      </w:r>
                    </w:p>
                    <w:p w14:paraId="28A06F9F" w14:textId="77777777" w:rsidR="001A572D" w:rsidRDefault="001A572D" w:rsidP="001A572D">
                      <w:r>
                        <w:t>A.V.</w:t>
                      </w:r>
                    </w:p>
                  </w:txbxContent>
                </v:textbox>
                <w10:wrap type="square"/>
              </v:shape>
            </w:pict>
          </mc:Fallback>
        </mc:AlternateContent>
      </w:r>
      <w:r w:rsidRPr="0031672D">
        <w:rPr>
          <w:b/>
          <w:noProof/>
          <w:lang w:val="en-US" w:eastAsia="en-US"/>
        </w:rPr>
        <mc:AlternateContent>
          <mc:Choice Requires="wps">
            <w:drawing>
              <wp:anchor distT="45720" distB="45720" distL="114300" distR="114300" simplePos="0" relativeHeight="251669504" behindDoc="0" locked="0" layoutInCell="1" allowOverlap="1" wp14:anchorId="2BD8AA2B" wp14:editId="32050DE9">
                <wp:simplePos x="0" y="0"/>
                <wp:positionH relativeFrom="margin">
                  <wp:align>left</wp:align>
                </wp:positionH>
                <wp:positionV relativeFrom="paragraph">
                  <wp:posOffset>8255</wp:posOffset>
                </wp:positionV>
                <wp:extent cx="2360930" cy="14046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DE6EA20" w14:textId="77777777" w:rsidR="001A572D" w:rsidRDefault="001A572D" w:rsidP="001A572D">
                            <w:r>
                              <w:t xml:space="preserve">Lietuvos kariuomenės </w:t>
                            </w:r>
                          </w:p>
                          <w:p w14:paraId="0EB08C6B" w14:textId="77777777" w:rsidR="001A572D" w:rsidRDefault="001A572D" w:rsidP="001A572D">
                            <w:r>
                              <w:t xml:space="preserve">Dr. Jono Basanavičiaus </w:t>
                            </w:r>
                          </w:p>
                          <w:p w14:paraId="2607A097" w14:textId="77777777" w:rsidR="001A572D" w:rsidRDefault="001A572D" w:rsidP="001A572D">
                            <w:r>
                              <w:t>karo medicinos tarnybos</w:t>
                            </w:r>
                          </w:p>
                          <w:p w14:paraId="0DA891C8" w14:textId="77777777" w:rsidR="001A572D" w:rsidRDefault="001A572D" w:rsidP="001A572D">
                            <w:r>
                              <w:t>vadė</w:t>
                            </w:r>
                          </w:p>
                          <w:p w14:paraId="16ED5FBA" w14:textId="77777777" w:rsidR="001A572D" w:rsidRDefault="001A572D" w:rsidP="001A572D"/>
                          <w:p w14:paraId="2B7E33A5" w14:textId="77777777" w:rsidR="001A572D" w:rsidRDefault="001A572D" w:rsidP="001A572D">
                            <w:r>
                              <w:t>plk. Inga Jancevičienė</w:t>
                            </w:r>
                          </w:p>
                          <w:p w14:paraId="239008F3" w14:textId="77777777" w:rsidR="001A572D" w:rsidRDefault="001A572D" w:rsidP="001A572D">
                            <w:r>
                              <w:t xml:space="preserve">2026- </w:t>
                            </w:r>
                          </w:p>
                          <w:p w14:paraId="67B41B1B" w14:textId="77777777" w:rsidR="001A572D" w:rsidRDefault="001A572D" w:rsidP="001A572D">
                            <w:r>
                              <w:t>A.V.</w:t>
                            </w:r>
                          </w:p>
                          <w:p w14:paraId="0380C9EE" w14:textId="77777777" w:rsidR="001A572D" w:rsidRDefault="001A572D" w:rsidP="001A572D"/>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BD8AA2B" id="_x0000_s1032" type="#_x0000_t202" style="position:absolute;left:0;text-align:left;margin-left:0;margin-top:.65pt;width:185.9pt;height:110.6pt;z-index:25166950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" filled="f" stroked="f">
                <v:textbox style="mso-fit-shape-to-text:t">
                  <w:txbxContent>
                    <w:p w14:paraId="2DE6EA20" w14:textId="77777777" w:rsidR="001A572D" w:rsidRDefault="001A572D" w:rsidP="001A572D">
                      <w:r>
                        <w:t xml:space="preserve">Lietuvos kariuomenės </w:t>
                      </w:r>
                    </w:p>
                    <w:p w14:paraId="0EB08C6B" w14:textId="77777777" w:rsidR="001A572D" w:rsidRDefault="001A572D" w:rsidP="001A572D">
                      <w:r>
                        <w:t xml:space="preserve">Dr. Jono Basanavičiaus </w:t>
                      </w:r>
                    </w:p>
                    <w:p w14:paraId="2607A097" w14:textId="77777777" w:rsidR="001A572D" w:rsidRDefault="001A572D" w:rsidP="001A572D">
                      <w:r>
                        <w:t>karo medicinos tarnybos</w:t>
                      </w:r>
                    </w:p>
                    <w:p w14:paraId="0DA891C8" w14:textId="77777777" w:rsidR="001A572D" w:rsidRDefault="001A572D" w:rsidP="001A572D">
                      <w:r>
                        <w:t>vadė</w:t>
                      </w:r>
                    </w:p>
                    <w:p w14:paraId="16ED5FBA" w14:textId="77777777" w:rsidR="001A572D" w:rsidRDefault="001A572D" w:rsidP="001A572D"/>
                    <w:p w14:paraId="2B7E33A5" w14:textId="77777777" w:rsidR="001A572D" w:rsidRDefault="001A572D" w:rsidP="001A572D">
                      <w:r>
                        <w:t>plk. Inga Jancevičienė</w:t>
                      </w:r>
                    </w:p>
                    <w:p w14:paraId="239008F3" w14:textId="77777777" w:rsidR="001A572D" w:rsidRDefault="001A572D" w:rsidP="001A572D">
                      <w:r>
                        <w:t xml:space="preserve">2026- </w:t>
                      </w:r>
                    </w:p>
                    <w:p w14:paraId="67B41B1B" w14:textId="77777777" w:rsidR="001A572D" w:rsidRDefault="001A572D" w:rsidP="001A572D">
                      <w:r>
                        <w:t>A.V.</w:t>
                      </w:r>
                    </w:p>
                    <w:p w14:paraId="0380C9EE" w14:textId="77777777" w:rsidR="001A572D" w:rsidRDefault="001A572D" w:rsidP="001A572D"/>
                  </w:txbxContent>
                </v:textbox>
                <w10:wrap type="square" anchorx="margin"/>
              </v:shape>
            </w:pict>
          </mc:Fallback>
        </mc:AlternateContent>
      </w:r>
    </w:p>
    <w:p w14:paraId="4EBC9DE0" w14:textId="77777777" w:rsidR="001A572D" w:rsidRDefault="001A572D" w:rsidP="001A572D">
      <w:pPr>
        <w:pStyle w:val="BodyText1"/>
        <w:ind w:firstLine="0"/>
        <w:rPr>
          <w:b/>
        </w:rPr>
      </w:pPr>
    </w:p>
    <w:p w14:paraId="3501726B" w14:textId="77777777" w:rsidR="001A572D" w:rsidRDefault="001A572D" w:rsidP="001A572D">
      <w:pPr>
        <w:pStyle w:val="BodyText1"/>
        <w:ind w:firstLine="0"/>
        <w:rPr>
          <w:sz w:val="24"/>
          <w:szCs w:val="24"/>
        </w:rPr>
      </w:pPr>
    </w:p>
    <w:p w14:paraId="138F36C2" w14:textId="77777777" w:rsidR="001A572D" w:rsidRDefault="001A572D" w:rsidP="001A572D">
      <w:pPr>
        <w:pStyle w:val="BodyText1"/>
        <w:ind w:firstLine="0"/>
        <w:rPr>
          <w:sz w:val="24"/>
          <w:szCs w:val="24"/>
        </w:rPr>
      </w:pPr>
    </w:p>
    <w:p w14:paraId="783479AE" w14:textId="77777777" w:rsidR="001A572D" w:rsidRDefault="001A572D" w:rsidP="001A572D">
      <w:pPr>
        <w:pStyle w:val="BodyText1"/>
        <w:ind w:firstLine="0"/>
        <w:rPr>
          <w:sz w:val="24"/>
          <w:szCs w:val="24"/>
        </w:rPr>
      </w:pPr>
    </w:p>
    <w:p w14:paraId="42994ACC" w14:textId="1E3A9CB4" w:rsidR="0013714B" w:rsidRDefault="0013714B" w:rsidP="008B6A78">
      <w:pPr>
        <w:pStyle w:val="BodyText1"/>
        <w:ind w:firstLine="0"/>
        <w:rPr>
          <w:sz w:val="24"/>
          <w:szCs w:val="24"/>
        </w:rPr>
      </w:pPr>
    </w:p>
    <w:p w14:paraId="4056AF18" w14:textId="77777777" w:rsidR="001A572D" w:rsidRPr="001A572D" w:rsidRDefault="001A572D" w:rsidP="001A572D">
      <w:pPr>
        <w:rPr>
          <w:lang w:val="en-GB" w:eastAsia="ar-SA"/>
        </w:rPr>
      </w:pPr>
    </w:p>
    <w:p w14:paraId="76C57F8C" w14:textId="77777777" w:rsidR="001A572D" w:rsidRPr="001A572D" w:rsidRDefault="001A572D" w:rsidP="001A572D">
      <w:pPr>
        <w:rPr>
          <w:lang w:val="en-GB" w:eastAsia="ar-SA"/>
        </w:rPr>
      </w:pPr>
    </w:p>
    <w:p w14:paraId="51636A3C" w14:textId="77777777" w:rsidR="001A572D" w:rsidRPr="001A572D" w:rsidRDefault="001A572D" w:rsidP="001A572D">
      <w:pPr>
        <w:rPr>
          <w:lang w:val="en-GB" w:eastAsia="ar-SA"/>
        </w:rPr>
      </w:pPr>
    </w:p>
    <w:p w14:paraId="109107EF" w14:textId="77777777" w:rsidR="001A572D" w:rsidRPr="001A572D" w:rsidRDefault="001A572D" w:rsidP="001A572D">
      <w:pPr>
        <w:rPr>
          <w:lang w:val="en-GB" w:eastAsia="ar-SA"/>
        </w:rPr>
      </w:pPr>
    </w:p>
    <w:p w14:paraId="0008A43B" w14:textId="77777777" w:rsidR="001A572D" w:rsidRDefault="001A572D" w:rsidP="001A572D">
      <w:pPr>
        <w:rPr>
          <w:rFonts w:ascii="TimesLT" w:eastAsia="Arial" w:hAnsi="TimesLT"/>
          <w:lang w:val="en-GB" w:eastAsia="ar-SA"/>
        </w:rPr>
      </w:pPr>
    </w:p>
    <w:p w14:paraId="66F1729C" w14:textId="77777777" w:rsidR="001A572D" w:rsidRDefault="001A572D" w:rsidP="001A572D">
      <w:pPr>
        <w:rPr>
          <w:rFonts w:ascii="TimesLT" w:eastAsia="Arial" w:hAnsi="TimesLT"/>
          <w:lang w:val="en-GB" w:eastAsia="ar-SA"/>
        </w:rPr>
      </w:pPr>
    </w:p>
    <w:p w14:paraId="7FAF8D10" w14:textId="77777777" w:rsidR="001A572D" w:rsidRDefault="001A572D" w:rsidP="001A572D">
      <w:pPr>
        <w:rPr>
          <w:lang w:val="en-GB" w:eastAsia="ar-SA"/>
        </w:rPr>
      </w:pPr>
    </w:p>
    <w:p w14:paraId="45B2C57B" w14:textId="77777777" w:rsidR="001A572D" w:rsidRDefault="001A572D" w:rsidP="001A572D">
      <w:pPr>
        <w:rPr>
          <w:lang w:val="en-GB" w:eastAsia="ar-SA"/>
        </w:rPr>
      </w:pPr>
    </w:p>
    <w:p w14:paraId="47247C12" w14:textId="77777777" w:rsidR="001A572D" w:rsidRDefault="001A572D" w:rsidP="001A572D">
      <w:pPr>
        <w:rPr>
          <w:lang w:val="en-GB" w:eastAsia="ar-SA"/>
        </w:rPr>
      </w:pPr>
    </w:p>
    <w:p w14:paraId="0EB1C7CB" w14:textId="77777777" w:rsidR="001A572D" w:rsidRDefault="001A572D" w:rsidP="001A572D">
      <w:pPr>
        <w:rPr>
          <w:lang w:val="en-GB" w:eastAsia="ar-SA"/>
        </w:rPr>
      </w:pPr>
    </w:p>
    <w:p w14:paraId="2169EEEF" w14:textId="77777777" w:rsidR="001A572D" w:rsidRDefault="001A572D" w:rsidP="001A572D">
      <w:pPr>
        <w:rPr>
          <w:lang w:val="en-GB" w:eastAsia="ar-SA"/>
        </w:rPr>
      </w:pPr>
    </w:p>
    <w:p w14:paraId="3670BCC3" w14:textId="77777777" w:rsidR="001A572D" w:rsidRDefault="001A572D" w:rsidP="001A572D">
      <w:pPr>
        <w:rPr>
          <w:lang w:val="en-GB" w:eastAsia="ar-SA"/>
        </w:rPr>
      </w:pPr>
    </w:p>
    <w:p w14:paraId="71DEB3BF" w14:textId="77777777" w:rsidR="001A572D" w:rsidRDefault="001A572D" w:rsidP="001A572D">
      <w:pPr>
        <w:rPr>
          <w:lang w:val="en-GB" w:eastAsia="ar-SA"/>
        </w:rPr>
      </w:pPr>
    </w:p>
    <w:p w14:paraId="057C0501" w14:textId="77777777" w:rsidR="001A572D" w:rsidRDefault="001A572D" w:rsidP="001A572D">
      <w:pPr>
        <w:rPr>
          <w:lang w:val="en-GB" w:eastAsia="ar-SA"/>
        </w:rPr>
      </w:pPr>
    </w:p>
    <w:p w14:paraId="6F19378B" w14:textId="77777777" w:rsidR="001A572D" w:rsidRDefault="001A572D" w:rsidP="001A572D">
      <w:pPr>
        <w:rPr>
          <w:lang w:val="en-GB" w:eastAsia="ar-SA"/>
        </w:rPr>
      </w:pPr>
    </w:p>
    <w:p w14:paraId="5BF51E6D" w14:textId="77777777" w:rsidR="001A572D" w:rsidRDefault="001A572D" w:rsidP="001A572D">
      <w:pPr>
        <w:rPr>
          <w:lang w:val="en-GB" w:eastAsia="ar-SA"/>
        </w:rPr>
      </w:pPr>
    </w:p>
    <w:p w14:paraId="55E79FE2" w14:textId="77777777" w:rsidR="001A572D" w:rsidRDefault="001A572D" w:rsidP="001A572D">
      <w:pPr>
        <w:rPr>
          <w:lang w:val="en-GB" w:eastAsia="ar-SA"/>
        </w:rPr>
      </w:pPr>
    </w:p>
    <w:p w14:paraId="02DF2FB2" w14:textId="77777777" w:rsidR="001A572D" w:rsidRDefault="001A572D" w:rsidP="001A572D">
      <w:pPr>
        <w:rPr>
          <w:lang w:val="en-GB" w:eastAsia="ar-SA"/>
        </w:rPr>
      </w:pPr>
    </w:p>
    <w:p w14:paraId="67ABE7F8" w14:textId="77777777" w:rsidR="001A572D" w:rsidRDefault="001A572D" w:rsidP="001A572D">
      <w:pPr>
        <w:rPr>
          <w:lang w:val="en-GB" w:eastAsia="ar-SA"/>
        </w:rPr>
      </w:pPr>
    </w:p>
    <w:p w14:paraId="11BE5396" w14:textId="77777777" w:rsidR="001A572D" w:rsidRDefault="001A572D" w:rsidP="001A572D">
      <w:pPr>
        <w:rPr>
          <w:lang w:val="en-GB" w:eastAsia="ar-SA"/>
        </w:rPr>
      </w:pPr>
    </w:p>
    <w:p w14:paraId="0DD385FA" w14:textId="77777777" w:rsidR="001A572D" w:rsidRDefault="001A572D" w:rsidP="001A572D">
      <w:pPr>
        <w:rPr>
          <w:lang w:val="en-GB" w:eastAsia="ar-SA"/>
        </w:rPr>
      </w:pPr>
    </w:p>
    <w:p w14:paraId="2EA69AB6" w14:textId="77777777" w:rsidR="001A572D" w:rsidRDefault="001A572D" w:rsidP="001A572D">
      <w:pPr>
        <w:rPr>
          <w:lang w:val="en-GB" w:eastAsia="ar-SA"/>
        </w:rPr>
      </w:pPr>
    </w:p>
    <w:p w14:paraId="6A2824D7" w14:textId="04289B57" w:rsidR="001A572D" w:rsidRDefault="001A572D" w:rsidP="001A572D">
      <w:pPr>
        <w:jc w:val="right"/>
      </w:pPr>
      <w:r>
        <w:t>Sutarties priedas Nr. 2</w:t>
      </w:r>
    </w:p>
    <w:p w14:paraId="29CC4184" w14:textId="46E14B0B" w:rsidR="001A572D" w:rsidRDefault="00FA50CD" w:rsidP="00FA50CD">
      <w:pPr>
        <w:jc w:val="center"/>
        <w:rPr>
          <w:b/>
          <w:bCs/>
        </w:rPr>
      </w:pPr>
      <w:r w:rsidRPr="00FA50CD">
        <w:rPr>
          <w:b/>
          <w:bCs/>
        </w:rPr>
        <w:t>PASLAUGŲ ĮKAINIAI</w:t>
      </w:r>
    </w:p>
    <w:p w14:paraId="2BB45D14" w14:textId="77777777" w:rsidR="00FA50CD" w:rsidRDefault="00FA50CD" w:rsidP="00FA50CD">
      <w:pPr>
        <w:jc w:val="center"/>
        <w:rPr>
          <w:b/>
          <w:bCs/>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236"/>
        <w:gridCol w:w="1523"/>
        <w:gridCol w:w="1292"/>
        <w:gridCol w:w="1245"/>
        <w:gridCol w:w="1317"/>
        <w:gridCol w:w="1317"/>
      </w:tblGrid>
      <w:tr w:rsidR="00707B02" w14:paraId="19D85F06" w14:textId="77777777" w:rsidTr="00707B02">
        <w:trPr>
          <w:trHeight w:val="1185"/>
        </w:trPr>
        <w:tc>
          <w:tcPr>
            <w:tcW w:w="568" w:type="dxa"/>
            <w:tcBorders>
              <w:top w:val="single" w:sz="4" w:space="0" w:color="auto"/>
              <w:left w:val="single" w:sz="4" w:space="0" w:color="auto"/>
              <w:bottom w:val="single" w:sz="4" w:space="0" w:color="auto"/>
              <w:right w:val="single" w:sz="4" w:space="0" w:color="auto"/>
            </w:tcBorders>
            <w:vAlign w:val="center"/>
            <w:hideMark/>
          </w:tcPr>
          <w:p w14:paraId="32A6C143" w14:textId="77777777" w:rsidR="00707B02" w:rsidRDefault="00707B02">
            <w:pPr>
              <w:jc w:val="center"/>
              <w:rPr>
                <w:color w:val="000000"/>
                <w:sz w:val="22"/>
                <w:szCs w:val="22"/>
              </w:rPr>
            </w:pPr>
            <w:r>
              <w:rPr>
                <w:color w:val="000000"/>
                <w:sz w:val="22"/>
                <w:szCs w:val="22"/>
              </w:rPr>
              <w:t>Eil. Nr.</w:t>
            </w:r>
          </w:p>
        </w:tc>
        <w:tc>
          <w:tcPr>
            <w:tcW w:w="2236" w:type="dxa"/>
            <w:tcBorders>
              <w:top w:val="single" w:sz="4" w:space="0" w:color="auto"/>
              <w:left w:val="single" w:sz="4" w:space="0" w:color="auto"/>
              <w:bottom w:val="single" w:sz="4" w:space="0" w:color="auto"/>
              <w:right w:val="single" w:sz="4" w:space="0" w:color="auto"/>
            </w:tcBorders>
            <w:vAlign w:val="center"/>
            <w:hideMark/>
          </w:tcPr>
          <w:p w14:paraId="4250E35C" w14:textId="5891B57D" w:rsidR="00707B02" w:rsidRDefault="00707B02">
            <w:pPr>
              <w:jc w:val="center"/>
              <w:rPr>
                <w:color w:val="000000"/>
                <w:sz w:val="22"/>
                <w:szCs w:val="22"/>
              </w:rPr>
            </w:pPr>
            <w:r>
              <w:rPr>
                <w:color w:val="000000"/>
                <w:sz w:val="22"/>
                <w:szCs w:val="22"/>
              </w:rPr>
              <w:t>Paslaugos pavadinimas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B26CF83" w14:textId="77777777" w:rsidR="00707B02" w:rsidRDefault="00707B02">
            <w:pPr>
              <w:jc w:val="center"/>
              <w:rPr>
                <w:color w:val="000000"/>
                <w:sz w:val="22"/>
                <w:szCs w:val="22"/>
              </w:rPr>
            </w:pPr>
            <w:r>
              <w:rPr>
                <w:color w:val="000000"/>
                <w:sz w:val="22"/>
                <w:szCs w:val="22"/>
              </w:rPr>
              <w:t>Mato vnt.</w:t>
            </w:r>
          </w:p>
        </w:tc>
        <w:tc>
          <w:tcPr>
            <w:tcW w:w="1292" w:type="dxa"/>
            <w:tcBorders>
              <w:top w:val="single" w:sz="4" w:space="0" w:color="auto"/>
              <w:left w:val="single" w:sz="4" w:space="0" w:color="auto"/>
              <w:bottom w:val="single" w:sz="4" w:space="0" w:color="auto"/>
              <w:right w:val="single" w:sz="4" w:space="0" w:color="auto"/>
            </w:tcBorders>
            <w:vAlign w:val="center"/>
            <w:hideMark/>
          </w:tcPr>
          <w:p w14:paraId="6AF380CC" w14:textId="3903E40A" w:rsidR="00707B02" w:rsidRDefault="00707B02">
            <w:pPr>
              <w:jc w:val="center"/>
              <w:rPr>
                <w:color w:val="000000"/>
                <w:sz w:val="22"/>
                <w:szCs w:val="22"/>
              </w:rPr>
            </w:pPr>
            <w:r>
              <w:rPr>
                <w:color w:val="000000"/>
                <w:sz w:val="22"/>
                <w:szCs w:val="22"/>
              </w:rPr>
              <w:t>Maksimalus kiekis</w:t>
            </w:r>
          </w:p>
        </w:tc>
        <w:tc>
          <w:tcPr>
            <w:tcW w:w="1245" w:type="dxa"/>
            <w:tcBorders>
              <w:top w:val="single" w:sz="4" w:space="0" w:color="auto"/>
              <w:left w:val="single" w:sz="4" w:space="0" w:color="auto"/>
              <w:bottom w:val="single" w:sz="4" w:space="0" w:color="auto"/>
              <w:right w:val="single" w:sz="4" w:space="0" w:color="auto"/>
            </w:tcBorders>
            <w:vAlign w:val="center"/>
            <w:hideMark/>
          </w:tcPr>
          <w:p w14:paraId="1AA0F265" w14:textId="2E9CA8EA" w:rsidR="00707B02" w:rsidRDefault="00707B02">
            <w:pPr>
              <w:jc w:val="center"/>
              <w:rPr>
                <w:color w:val="000000"/>
                <w:sz w:val="22"/>
                <w:szCs w:val="22"/>
              </w:rPr>
            </w:pPr>
            <w:r>
              <w:rPr>
                <w:color w:val="000000"/>
                <w:sz w:val="22"/>
                <w:szCs w:val="22"/>
              </w:rPr>
              <w:t>Vieneto įkainis Eur be PVM</w:t>
            </w:r>
          </w:p>
        </w:tc>
        <w:tc>
          <w:tcPr>
            <w:tcW w:w="1317" w:type="dxa"/>
            <w:tcBorders>
              <w:top w:val="single" w:sz="4" w:space="0" w:color="auto"/>
              <w:left w:val="single" w:sz="4" w:space="0" w:color="auto"/>
              <w:bottom w:val="single" w:sz="4" w:space="0" w:color="auto"/>
              <w:right w:val="single" w:sz="4" w:space="0" w:color="auto"/>
            </w:tcBorders>
            <w:vAlign w:val="center"/>
            <w:hideMark/>
          </w:tcPr>
          <w:p w14:paraId="2B7FCFE7" w14:textId="77777777" w:rsidR="00707B02" w:rsidRDefault="00707B02">
            <w:pPr>
              <w:jc w:val="center"/>
              <w:rPr>
                <w:color w:val="000000"/>
                <w:sz w:val="22"/>
                <w:szCs w:val="22"/>
              </w:rPr>
            </w:pPr>
            <w:r>
              <w:rPr>
                <w:color w:val="000000"/>
                <w:sz w:val="22"/>
                <w:szCs w:val="22"/>
              </w:rPr>
              <w:t>Bendra suma Eur be PVM</w:t>
            </w:r>
          </w:p>
        </w:tc>
        <w:tc>
          <w:tcPr>
            <w:tcW w:w="1317" w:type="dxa"/>
            <w:tcBorders>
              <w:top w:val="single" w:sz="4" w:space="0" w:color="auto"/>
              <w:left w:val="single" w:sz="4" w:space="0" w:color="auto"/>
              <w:bottom w:val="single" w:sz="4" w:space="0" w:color="auto"/>
              <w:right w:val="single" w:sz="4" w:space="0" w:color="auto"/>
            </w:tcBorders>
          </w:tcPr>
          <w:p w14:paraId="6157A822" w14:textId="77777777" w:rsidR="00707B02" w:rsidRDefault="00707B02">
            <w:pPr>
              <w:jc w:val="center"/>
              <w:rPr>
                <w:color w:val="000000"/>
                <w:sz w:val="22"/>
                <w:szCs w:val="22"/>
              </w:rPr>
            </w:pPr>
          </w:p>
          <w:p w14:paraId="7ADA0AAC" w14:textId="77777777" w:rsidR="00707B02" w:rsidRDefault="00707B02">
            <w:pPr>
              <w:jc w:val="center"/>
              <w:rPr>
                <w:color w:val="000000"/>
                <w:sz w:val="22"/>
                <w:szCs w:val="22"/>
              </w:rPr>
            </w:pPr>
            <w:r>
              <w:rPr>
                <w:color w:val="000000"/>
                <w:sz w:val="22"/>
                <w:szCs w:val="22"/>
              </w:rPr>
              <w:t>Bendra suma Eur su PVM</w:t>
            </w:r>
          </w:p>
        </w:tc>
      </w:tr>
      <w:tr w:rsidR="00707B02" w14:paraId="0B0EB301" w14:textId="77777777" w:rsidTr="00707B02">
        <w:trPr>
          <w:trHeight w:val="1810"/>
        </w:trPr>
        <w:tc>
          <w:tcPr>
            <w:tcW w:w="568" w:type="dxa"/>
            <w:tcBorders>
              <w:top w:val="single" w:sz="4" w:space="0" w:color="auto"/>
              <w:left w:val="single" w:sz="4" w:space="0" w:color="auto"/>
              <w:bottom w:val="single" w:sz="4" w:space="0" w:color="auto"/>
              <w:right w:val="single" w:sz="4" w:space="0" w:color="auto"/>
            </w:tcBorders>
            <w:vAlign w:val="center"/>
            <w:hideMark/>
          </w:tcPr>
          <w:p w14:paraId="20F017C0" w14:textId="68EC71BF" w:rsidR="00707B02" w:rsidRDefault="00707B02">
            <w:pPr>
              <w:jc w:val="center"/>
              <w:rPr>
                <w:color w:val="000000"/>
              </w:rPr>
            </w:pPr>
            <w:r>
              <w:rPr>
                <w:color w:val="000000"/>
              </w:rPr>
              <w:t>1.</w:t>
            </w:r>
          </w:p>
        </w:tc>
        <w:tc>
          <w:tcPr>
            <w:tcW w:w="2236" w:type="dxa"/>
            <w:tcBorders>
              <w:top w:val="single" w:sz="4" w:space="0" w:color="auto"/>
              <w:left w:val="single" w:sz="4" w:space="0" w:color="auto"/>
              <w:bottom w:val="single" w:sz="4" w:space="0" w:color="auto"/>
              <w:right w:val="single" w:sz="4" w:space="0" w:color="auto"/>
            </w:tcBorders>
            <w:shd w:val="clear" w:color="auto" w:fill="FFFFFF"/>
            <w:vAlign w:val="center"/>
          </w:tcPr>
          <w:p w14:paraId="6C427112" w14:textId="60200D85" w:rsidR="00707B02" w:rsidRDefault="00707B02">
            <w:pPr>
              <w:rPr>
                <w:color w:val="000000" w:themeColor="text1"/>
              </w:rPr>
            </w:pPr>
            <w:r>
              <w:rPr>
                <w:color w:val="000000" w:themeColor="text1"/>
              </w:rPr>
              <w:t>Sveikatos priežiūros paslaugos</w:t>
            </w:r>
          </w:p>
        </w:tc>
        <w:tc>
          <w:tcPr>
            <w:tcW w:w="15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79B4E2" w14:textId="4EFB2598" w:rsidR="00707B02" w:rsidRDefault="00707B02">
            <w:pPr>
              <w:jc w:val="center"/>
              <w:rPr>
                <w:color w:val="000000" w:themeColor="text1"/>
              </w:rPr>
            </w:pPr>
            <w:r>
              <w:rPr>
                <w:color w:val="000000" w:themeColor="text1"/>
              </w:rPr>
              <w:t>apsilankymas</w:t>
            </w:r>
          </w:p>
        </w:tc>
        <w:tc>
          <w:tcPr>
            <w:tcW w:w="12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1D0A2E" w14:textId="4244D61E" w:rsidR="00707B02" w:rsidRDefault="00707B02">
            <w:pPr>
              <w:jc w:val="center"/>
              <w:rPr>
                <w:color w:val="000000" w:themeColor="text1"/>
              </w:rPr>
            </w:pPr>
            <w:r>
              <w:rPr>
                <w:color w:val="000000" w:themeColor="text1"/>
              </w:rPr>
              <w:t>1390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center"/>
          </w:tcPr>
          <w:p w14:paraId="321C7CE0" w14:textId="77777777" w:rsidR="00707B02" w:rsidRDefault="00707B02">
            <w:pPr>
              <w:jc w:val="center"/>
              <w:rPr>
                <w:color w:val="000000" w:themeColor="text1"/>
              </w:rPr>
            </w:pPr>
          </w:p>
        </w:tc>
        <w:tc>
          <w:tcPr>
            <w:tcW w:w="1317" w:type="dxa"/>
            <w:tcBorders>
              <w:top w:val="single" w:sz="4" w:space="0" w:color="auto"/>
              <w:left w:val="single" w:sz="4" w:space="0" w:color="auto"/>
              <w:bottom w:val="single" w:sz="4" w:space="0" w:color="auto"/>
              <w:right w:val="single" w:sz="4" w:space="0" w:color="auto"/>
            </w:tcBorders>
            <w:vAlign w:val="center"/>
          </w:tcPr>
          <w:p w14:paraId="09EF6203" w14:textId="77777777" w:rsidR="00707B02" w:rsidRDefault="00707B02">
            <w:pPr>
              <w:jc w:val="center"/>
              <w:rPr>
                <w:color w:val="000000" w:themeColor="text1"/>
              </w:rPr>
            </w:pPr>
          </w:p>
        </w:tc>
        <w:tc>
          <w:tcPr>
            <w:tcW w:w="1317" w:type="dxa"/>
            <w:tcBorders>
              <w:top w:val="single" w:sz="4" w:space="0" w:color="auto"/>
              <w:left w:val="single" w:sz="4" w:space="0" w:color="auto"/>
              <w:bottom w:val="single" w:sz="4" w:space="0" w:color="auto"/>
              <w:right w:val="single" w:sz="4" w:space="0" w:color="auto"/>
            </w:tcBorders>
          </w:tcPr>
          <w:p w14:paraId="3F8FCF40" w14:textId="77777777" w:rsidR="00707B02" w:rsidRDefault="00707B02">
            <w:pPr>
              <w:rPr>
                <w:color w:val="000000" w:themeColor="text1"/>
              </w:rPr>
            </w:pPr>
          </w:p>
        </w:tc>
      </w:tr>
    </w:tbl>
    <w:p w14:paraId="05297974" w14:textId="77777777" w:rsidR="00FA50CD" w:rsidRDefault="00FA50CD" w:rsidP="00FA50CD">
      <w:pPr>
        <w:jc w:val="center"/>
        <w:rPr>
          <w:b/>
          <w:bCs/>
        </w:rPr>
      </w:pPr>
    </w:p>
    <w:p w14:paraId="5B00DE7C" w14:textId="77777777" w:rsidR="00707B02" w:rsidRDefault="00707B02" w:rsidP="00FA50CD">
      <w:pPr>
        <w:jc w:val="center"/>
        <w:rPr>
          <w:b/>
          <w:bCs/>
        </w:rPr>
      </w:pPr>
    </w:p>
    <w:p w14:paraId="7EA782D0" w14:textId="77777777" w:rsidR="00707B02" w:rsidRDefault="00707B02" w:rsidP="00707B02">
      <w:pPr>
        <w:pStyle w:val="BodyText1"/>
        <w:ind w:firstLine="0"/>
        <w:rPr>
          <w:rFonts w:ascii="Times New Roman" w:hAnsi="Times New Roman"/>
          <w:sz w:val="24"/>
          <w:szCs w:val="24"/>
          <w:lang w:val="lt-LT"/>
        </w:rPr>
      </w:pPr>
      <w:r w:rsidRPr="004E7E56">
        <w:rPr>
          <w:rFonts w:ascii="Times New Roman" w:hAnsi="Times New Roman"/>
          <w:b/>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31672D">
        <w:rPr>
          <w:rFonts w:ascii="Times New Roman" w:hAnsi="Times New Roman"/>
          <w:b/>
          <w:sz w:val="24"/>
          <w:szCs w:val="24"/>
          <w:lang w:val="lt-LT"/>
        </w:rPr>
        <w:t>T</w:t>
      </w:r>
      <w:r w:rsidRPr="004E7E56">
        <w:rPr>
          <w:rFonts w:ascii="Times New Roman" w:hAnsi="Times New Roman"/>
          <w:b/>
          <w:sz w:val="24"/>
          <w:szCs w:val="24"/>
          <w:lang w:val="lt-LT"/>
        </w:rPr>
        <w:t>EIKĖJAS</w:t>
      </w:r>
      <w:r>
        <w:rPr>
          <w:rFonts w:ascii="Times New Roman" w:hAnsi="Times New Roman"/>
          <w:sz w:val="24"/>
          <w:szCs w:val="24"/>
          <w:lang w:val="lt-LT"/>
        </w:rPr>
        <w:tab/>
      </w:r>
      <w:r>
        <w:rPr>
          <w:rFonts w:ascii="Times New Roman" w:hAnsi="Times New Roman"/>
          <w:sz w:val="24"/>
          <w:szCs w:val="24"/>
          <w:lang w:val="lt-LT"/>
        </w:rPr>
        <w:tab/>
      </w:r>
    </w:p>
    <w:p w14:paraId="7B525F05" w14:textId="77777777" w:rsidR="00707B02" w:rsidRDefault="00707B02" w:rsidP="00707B02">
      <w:pPr>
        <w:pStyle w:val="BodyText1"/>
        <w:ind w:firstLine="0"/>
        <w:rPr>
          <w:b/>
        </w:rPr>
      </w:pPr>
    </w:p>
    <w:p w14:paraId="22142D97" w14:textId="77777777" w:rsidR="00707B02" w:rsidRDefault="00707B02" w:rsidP="00707B02">
      <w:pPr>
        <w:pStyle w:val="BodyText1"/>
        <w:ind w:firstLine="0"/>
        <w:rPr>
          <w:b/>
        </w:rPr>
      </w:pPr>
      <w:r w:rsidRPr="0031672D">
        <w:rPr>
          <w:b/>
          <w:noProof/>
          <w:lang w:val="en-US" w:eastAsia="en-US"/>
        </w:rPr>
        <mc:AlternateContent>
          <mc:Choice Requires="wps">
            <w:drawing>
              <wp:anchor distT="45720" distB="45720" distL="114300" distR="114300" simplePos="0" relativeHeight="251673600" behindDoc="0" locked="0" layoutInCell="1" allowOverlap="1" wp14:anchorId="7958A45A" wp14:editId="58A6182A">
                <wp:simplePos x="0" y="0"/>
                <wp:positionH relativeFrom="column">
                  <wp:posOffset>3629025</wp:posOffset>
                </wp:positionH>
                <wp:positionV relativeFrom="paragraph">
                  <wp:posOffset>8890</wp:posOffset>
                </wp:positionV>
                <wp:extent cx="2360930" cy="1514475"/>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514475"/>
                        </a:xfrm>
                        <a:prstGeom prst="rect">
                          <a:avLst/>
                        </a:prstGeom>
                        <a:noFill/>
                        <a:ln w="9525">
                          <a:noFill/>
                          <a:miter lim="800000"/>
                          <a:headEnd/>
                          <a:tailEnd/>
                        </a:ln>
                      </wps:spPr>
                      <wps:txbx>
                        <w:txbxContent>
                          <w:p w14:paraId="5AB7442E" w14:textId="77777777" w:rsidR="00707B02" w:rsidRDefault="00707B02" w:rsidP="00707B02"/>
                          <w:p w14:paraId="43BF9132" w14:textId="77777777" w:rsidR="00707B02" w:rsidRDefault="00707B02" w:rsidP="00707B02"/>
                          <w:p w14:paraId="27320801" w14:textId="77777777" w:rsidR="00707B02" w:rsidRDefault="00707B02" w:rsidP="00707B02"/>
                          <w:p w14:paraId="4569C3DD" w14:textId="77777777" w:rsidR="00707B02" w:rsidRDefault="00707B02" w:rsidP="00707B02"/>
                          <w:p w14:paraId="058BC34A" w14:textId="77777777" w:rsidR="00707B02" w:rsidRDefault="00707B02" w:rsidP="00707B02"/>
                          <w:p w14:paraId="5DCFA4BB" w14:textId="77777777" w:rsidR="00707B02" w:rsidRDefault="00707B02" w:rsidP="00707B02"/>
                          <w:p w14:paraId="01EF7247" w14:textId="77777777" w:rsidR="00707B02" w:rsidRDefault="00707B02" w:rsidP="00707B02">
                            <w:r>
                              <w:t>2026-</w:t>
                            </w:r>
                          </w:p>
                          <w:p w14:paraId="59FFC730" w14:textId="77777777" w:rsidR="00707B02" w:rsidRDefault="00707B02" w:rsidP="00707B02">
                            <w:r>
                              <w:t>A.V.</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958A45A" id="Text Box 8" o:spid="_x0000_s1033" type="#_x0000_t202" style="position:absolute;left:0;text-align:left;margin-left:285.75pt;margin-top:.7pt;width:185.9pt;height:119.25pt;z-index:25167360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" filled="f" stroked="f">
                <v:textbox>
                  <w:txbxContent>
                    <w:p w14:paraId="5AB7442E" w14:textId="77777777" w:rsidR="00707B02" w:rsidRDefault="00707B02" w:rsidP="00707B02"/>
                    <w:p w14:paraId="43BF9132" w14:textId="77777777" w:rsidR="00707B02" w:rsidRDefault="00707B02" w:rsidP="00707B02"/>
                    <w:p w14:paraId="27320801" w14:textId="77777777" w:rsidR="00707B02" w:rsidRDefault="00707B02" w:rsidP="00707B02"/>
                    <w:p w14:paraId="4569C3DD" w14:textId="77777777" w:rsidR="00707B02" w:rsidRDefault="00707B02" w:rsidP="00707B02"/>
                    <w:p w14:paraId="058BC34A" w14:textId="77777777" w:rsidR="00707B02" w:rsidRDefault="00707B02" w:rsidP="00707B02"/>
                    <w:p w14:paraId="5DCFA4BB" w14:textId="77777777" w:rsidR="00707B02" w:rsidRDefault="00707B02" w:rsidP="00707B02"/>
                    <w:p w14:paraId="01EF7247" w14:textId="77777777" w:rsidR="00707B02" w:rsidRDefault="00707B02" w:rsidP="00707B02">
                      <w:r>
                        <w:t>2026-</w:t>
                      </w:r>
                    </w:p>
                    <w:p w14:paraId="59FFC730" w14:textId="77777777" w:rsidR="00707B02" w:rsidRDefault="00707B02" w:rsidP="00707B02">
                      <w:r>
                        <w:t>A.V.</w:t>
                      </w:r>
                    </w:p>
                  </w:txbxContent>
                </v:textbox>
                <w10:wrap type="square"/>
              </v:shape>
            </w:pict>
          </mc:Fallback>
        </mc:AlternateContent>
      </w:r>
      <w:r w:rsidRPr="0031672D">
        <w:rPr>
          <w:b/>
          <w:noProof/>
          <w:lang w:val="en-US" w:eastAsia="en-US"/>
        </w:rPr>
        <mc:AlternateContent>
          <mc:Choice Requires="wps">
            <w:drawing>
              <wp:anchor distT="45720" distB="45720" distL="114300" distR="114300" simplePos="0" relativeHeight="251672576" behindDoc="0" locked="0" layoutInCell="1" allowOverlap="1" wp14:anchorId="76F9ECAE" wp14:editId="6CF9BEDA">
                <wp:simplePos x="0" y="0"/>
                <wp:positionH relativeFrom="margin">
                  <wp:align>left</wp:align>
                </wp:positionH>
                <wp:positionV relativeFrom="paragraph">
                  <wp:posOffset>8255</wp:posOffset>
                </wp:positionV>
                <wp:extent cx="2360930" cy="14046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489016A" w14:textId="77777777" w:rsidR="00707B02" w:rsidRDefault="00707B02" w:rsidP="00707B02">
                            <w:r>
                              <w:t xml:space="preserve">Lietuvos kariuomenės </w:t>
                            </w:r>
                          </w:p>
                          <w:p w14:paraId="77082243" w14:textId="77777777" w:rsidR="00707B02" w:rsidRDefault="00707B02" w:rsidP="00707B02">
                            <w:r>
                              <w:t xml:space="preserve">Dr. Jono Basanavičiaus </w:t>
                            </w:r>
                          </w:p>
                          <w:p w14:paraId="0E174D9E" w14:textId="77777777" w:rsidR="00707B02" w:rsidRDefault="00707B02" w:rsidP="00707B02">
                            <w:r>
                              <w:t>karo medicinos tarnybos</w:t>
                            </w:r>
                          </w:p>
                          <w:p w14:paraId="2F0961D1" w14:textId="77777777" w:rsidR="00707B02" w:rsidRDefault="00707B02" w:rsidP="00707B02">
                            <w:r>
                              <w:t>vadė</w:t>
                            </w:r>
                          </w:p>
                          <w:p w14:paraId="15FA6A57" w14:textId="77777777" w:rsidR="00707B02" w:rsidRDefault="00707B02" w:rsidP="00707B02"/>
                          <w:p w14:paraId="42CE5629" w14:textId="77777777" w:rsidR="00707B02" w:rsidRDefault="00707B02" w:rsidP="00707B02">
                            <w:r>
                              <w:t>plk. Inga Jancevičienė</w:t>
                            </w:r>
                          </w:p>
                          <w:p w14:paraId="00CC3279" w14:textId="77777777" w:rsidR="00707B02" w:rsidRDefault="00707B02" w:rsidP="00707B02">
                            <w:r>
                              <w:t xml:space="preserve">2026- </w:t>
                            </w:r>
                          </w:p>
                          <w:p w14:paraId="34B8FBB0" w14:textId="77777777" w:rsidR="00707B02" w:rsidRDefault="00707B02" w:rsidP="00707B02">
                            <w:r>
                              <w:t>A.V.</w:t>
                            </w:r>
                          </w:p>
                          <w:p w14:paraId="379C5D77" w14:textId="77777777" w:rsidR="00707B02" w:rsidRDefault="00707B02" w:rsidP="00707B02"/>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6F9ECAE" id="_x0000_s1034" type="#_x0000_t202" style="position:absolute;left:0;text-align:left;margin-left:0;margin-top:.65pt;width:185.9pt;height:110.6pt;z-index:251672576;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Oqs/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" filled="f" stroked="f">
                <v:textbox style="mso-fit-shape-to-text:t">
                  <w:txbxContent>
                    <w:p w14:paraId="6489016A" w14:textId="77777777" w:rsidR="00707B02" w:rsidRDefault="00707B02" w:rsidP="00707B02">
                      <w:r>
                        <w:t xml:space="preserve">Lietuvos kariuomenės </w:t>
                      </w:r>
                    </w:p>
                    <w:p w14:paraId="77082243" w14:textId="77777777" w:rsidR="00707B02" w:rsidRDefault="00707B02" w:rsidP="00707B02">
                      <w:r>
                        <w:t xml:space="preserve">Dr. Jono Basanavičiaus </w:t>
                      </w:r>
                    </w:p>
                    <w:p w14:paraId="0E174D9E" w14:textId="77777777" w:rsidR="00707B02" w:rsidRDefault="00707B02" w:rsidP="00707B02">
                      <w:r>
                        <w:t>karo medicinos tarnybos</w:t>
                      </w:r>
                    </w:p>
                    <w:p w14:paraId="2F0961D1" w14:textId="77777777" w:rsidR="00707B02" w:rsidRDefault="00707B02" w:rsidP="00707B02">
                      <w:r>
                        <w:t>vadė</w:t>
                      </w:r>
                    </w:p>
                    <w:p w14:paraId="15FA6A57" w14:textId="77777777" w:rsidR="00707B02" w:rsidRDefault="00707B02" w:rsidP="00707B02"/>
                    <w:p w14:paraId="42CE5629" w14:textId="77777777" w:rsidR="00707B02" w:rsidRDefault="00707B02" w:rsidP="00707B02">
                      <w:r>
                        <w:t>plk. Inga Jancevičienė</w:t>
                      </w:r>
                    </w:p>
                    <w:p w14:paraId="00CC3279" w14:textId="77777777" w:rsidR="00707B02" w:rsidRDefault="00707B02" w:rsidP="00707B02">
                      <w:r>
                        <w:t xml:space="preserve">2026- </w:t>
                      </w:r>
                    </w:p>
                    <w:p w14:paraId="34B8FBB0" w14:textId="77777777" w:rsidR="00707B02" w:rsidRDefault="00707B02" w:rsidP="00707B02">
                      <w:r>
                        <w:t>A.V.</w:t>
                      </w:r>
                    </w:p>
                    <w:p w14:paraId="379C5D77" w14:textId="77777777" w:rsidR="00707B02" w:rsidRDefault="00707B02" w:rsidP="00707B02"/>
                  </w:txbxContent>
                </v:textbox>
                <w10:wrap type="square" anchorx="margin"/>
              </v:shape>
            </w:pict>
          </mc:Fallback>
        </mc:AlternateContent>
      </w:r>
    </w:p>
    <w:p w14:paraId="7B25CD8C" w14:textId="77777777" w:rsidR="00707B02" w:rsidRDefault="00707B02" w:rsidP="00707B02">
      <w:pPr>
        <w:pStyle w:val="BodyText1"/>
        <w:ind w:firstLine="0"/>
        <w:rPr>
          <w:b/>
        </w:rPr>
      </w:pPr>
    </w:p>
    <w:p w14:paraId="744B6FF0" w14:textId="77777777" w:rsidR="00707B02" w:rsidRDefault="00707B02" w:rsidP="00707B02">
      <w:pPr>
        <w:pStyle w:val="BodyText1"/>
        <w:ind w:firstLine="0"/>
        <w:rPr>
          <w:sz w:val="24"/>
          <w:szCs w:val="24"/>
        </w:rPr>
      </w:pPr>
    </w:p>
    <w:p w14:paraId="0D12429A" w14:textId="77777777" w:rsidR="00707B02" w:rsidRDefault="00707B02" w:rsidP="00707B02">
      <w:pPr>
        <w:pStyle w:val="BodyText1"/>
        <w:ind w:firstLine="0"/>
        <w:rPr>
          <w:sz w:val="24"/>
          <w:szCs w:val="24"/>
        </w:rPr>
      </w:pPr>
    </w:p>
    <w:p w14:paraId="1091BD87" w14:textId="77777777" w:rsidR="00707B02" w:rsidRDefault="00707B02" w:rsidP="00707B02">
      <w:pPr>
        <w:pStyle w:val="BodyText1"/>
        <w:ind w:firstLine="0"/>
        <w:rPr>
          <w:sz w:val="24"/>
          <w:szCs w:val="24"/>
        </w:rPr>
      </w:pPr>
    </w:p>
    <w:p w14:paraId="4220A4A2" w14:textId="77777777" w:rsidR="00707B02" w:rsidRDefault="00707B02" w:rsidP="00707B02">
      <w:pPr>
        <w:pStyle w:val="BodyText1"/>
        <w:ind w:firstLine="0"/>
        <w:rPr>
          <w:sz w:val="24"/>
          <w:szCs w:val="24"/>
        </w:rPr>
      </w:pPr>
    </w:p>
    <w:p w14:paraId="5E3963D1" w14:textId="77777777" w:rsidR="00707B02" w:rsidRDefault="00707B02" w:rsidP="00FA50CD">
      <w:pPr>
        <w:jc w:val="center"/>
        <w:rPr>
          <w:b/>
          <w:bCs/>
        </w:rPr>
      </w:pPr>
    </w:p>
    <w:sectPr w:rsidR="00707B02" w:rsidSect="00DA63BC">
      <w:headerReference w:type="even" r:id="rId13"/>
      <w:headerReference w:type="default" r:id="rId14"/>
      <w:pgSz w:w="11906" w:h="16838"/>
      <w:pgMar w:top="993" w:right="566" w:bottom="1702"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47EED" w14:textId="77777777" w:rsidR="00182035" w:rsidRDefault="00182035">
      <w:r>
        <w:separator/>
      </w:r>
    </w:p>
  </w:endnote>
  <w:endnote w:type="continuationSeparator" w:id="0">
    <w:p w14:paraId="19BAEADC" w14:textId="77777777" w:rsidR="00182035" w:rsidRDefault="00182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7719D" w14:textId="77777777" w:rsidR="00182035" w:rsidRDefault="00182035">
      <w:r>
        <w:separator/>
      </w:r>
    </w:p>
  </w:footnote>
  <w:footnote w:type="continuationSeparator" w:id="0">
    <w:p w14:paraId="453A278F" w14:textId="77777777" w:rsidR="00182035" w:rsidRDefault="00182035">
      <w:r>
        <w:continuationSeparator/>
      </w:r>
    </w:p>
  </w:footnote>
  <w:footnote w:id="1">
    <w:p w14:paraId="0BD34A2F" w14:textId="77777777" w:rsidR="002340B5" w:rsidRDefault="002340B5">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0C4DA" w14:textId="77777777"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9CCA31" w14:textId="77777777"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8FF1D" w14:textId="3A3D2B31" w:rsidR="002340B5" w:rsidRDefault="002340B5">
    <w:pPr>
      <w:pStyle w:val="Header"/>
      <w:jc w:val="center"/>
    </w:pPr>
    <w:r>
      <w:fldChar w:fldCharType="begin"/>
    </w:r>
    <w:r>
      <w:instrText>PAGE   \* MERGEFORMAT</w:instrText>
    </w:r>
    <w:r>
      <w:fldChar w:fldCharType="separate"/>
    </w:r>
    <w:r w:rsidR="007F5935">
      <w:rPr>
        <w:noProof/>
      </w:rPr>
      <w:t>4</w:t>
    </w:r>
    <w:r>
      <w:fldChar w:fldCharType="end"/>
    </w:r>
  </w:p>
  <w:p w14:paraId="098FE87C" w14:textId="77777777" w:rsidR="002340B5" w:rsidRDefault="0023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CDD7CEE"/>
    <w:multiLevelType w:val="hybridMultilevel"/>
    <w:tmpl w:val="C5DE7142"/>
    <w:lvl w:ilvl="0" w:tplc="0F046E38">
      <w:start w:val="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44A94D79"/>
    <w:multiLevelType w:val="multilevel"/>
    <w:tmpl w:val="373A2F70"/>
    <w:lvl w:ilvl="0">
      <w:start w:val="1"/>
      <w:numFmt w:val="decimal"/>
      <w:lvlText w:val="%1."/>
      <w:lvlJc w:val="left"/>
      <w:pPr>
        <w:ind w:left="0" w:firstLine="0"/>
      </w:pPr>
      <w:rPr>
        <w:rFonts w:hint="default"/>
        <w:b/>
      </w:rPr>
    </w:lvl>
    <w:lvl w:ilvl="1">
      <w:start w:val="1"/>
      <w:numFmt w:val="decimal"/>
      <w:isLgl/>
      <w:lvlText w:val="%1.%2."/>
      <w:lvlJc w:val="left"/>
      <w:pPr>
        <w:ind w:left="0" w:firstLine="0"/>
      </w:pPr>
      <w:rPr>
        <w:rFonts w:hint="default"/>
        <w:b w:val="0"/>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 w15:restartNumberingAfterBreak="0">
    <w:nsid w:val="4DF747E3"/>
    <w:multiLevelType w:val="hybridMultilevel"/>
    <w:tmpl w:val="233E59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0EE515B"/>
    <w:multiLevelType w:val="hybridMultilevel"/>
    <w:tmpl w:val="DD464C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A37D53"/>
    <w:multiLevelType w:val="multilevel"/>
    <w:tmpl w:val="18F84494"/>
    <w:lvl w:ilvl="0">
      <w:start w:val="1"/>
      <w:numFmt w:val="decimal"/>
      <w:lvlText w:val="%1."/>
      <w:lvlJc w:val="left"/>
      <w:pPr>
        <w:ind w:left="720" w:hanging="360"/>
      </w:pPr>
      <w:rPr>
        <w:color w:val="000000" w:themeColor="text1"/>
      </w:rPr>
    </w:lvl>
    <w:lvl w:ilvl="1">
      <w:start w:val="1"/>
      <w:numFmt w:val="decimal"/>
      <w:isLgl/>
      <w:lvlText w:val="%1.%2."/>
      <w:lvlJc w:val="left"/>
      <w:pPr>
        <w:ind w:left="720" w:hanging="360"/>
      </w:pPr>
      <w:rPr>
        <w:color w:val="000000" w:themeColor="text1"/>
      </w:rPr>
    </w:lvl>
    <w:lvl w:ilvl="2">
      <w:start w:val="1"/>
      <w:numFmt w:val="decimal"/>
      <w:isLgl/>
      <w:lvlText w:val="%1.%2.%3."/>
      <w:lvlJc w:val="left"/>
      <w:pPr>
        <w:ind w:left="1080" w:hanging="720"/>
      </w:pPr>
      <w:rPr>
        <w:color w:val="000000" w:themeColor="text1"/>
      </w:rPr>
    </w:lvl>
    <w:lvl w:ilvl="3">
      <w:start w:val="1"/>
      <w:numFmt w:val="decimal"/>
      <w:isLgl/>
      <w:lvlText w:val="%1.%2.%3.%4."/>
      <w:lvlJc w:val="left"/>
      <w:pPr>
        <w:ind w:left="1080" w:hanging="720"/>
      </w:pPr>
      <w:rPr>
        <w:color w:val="000000" w:themeColor="text1"/>
      </w:rPr>
    </w:lvl>
    <w:lvl w:ilvl="4">
      <w:start w:val="1"/>
      <w:numFmt w:val="decimal"/>
      <w:isLgl/>
      <w:lvlText w:val="%1.%2.%3.%4.%5."/>
      <w:lvlJc w:val="left"/>
      <w:pPr>
        <w:ind w:left="1440" w:hanging="1080"/>
      </w:pPr>
      <w:rPr>
        <w:color w:val="000000" w:themeColor="text1"/>
      </w:rPr>
    </w:lvl>
    <w:lvl w:ilvl="5">
      <w:start w:val="1"/>
      <w:numFmt w:val="decimal"/>
      <w:isLgl/>
      <w:lvlText w:val="%1.%2.%3.%4.%5.%6."/>
      <w:lvlJc w:val="left"/>
      <w:pPr>
        <w:ind w:left="1440" w:hanging="1080"/>
      </w:pPr>
      <w:rPr>
        <w:color w:val="000000" w:themeColor="text1"/>
      </w:rPr>
    </w:lvl>
    <w:lvl w:ilvl="6">
      <w:start w:val="1"/>
      <w:numFmt w:val="decimal"/>
      <w:isLgl/>
      <w:lvlText w:val="%1.%2.%3.%4.%5.%6.%7."/>
      <w:lvlJc w:val="left"/>
      <w:pPr>
        <w:ind w:left="1800" w:hanging="1440"/>
      </w:pPr>
      <w:rPr>
        <w:color w:val="000000" w:themeColor="text1"/>
      </w:rPr>
    </w:lvl>
    <w:lvl w:ilvl="7">
      <w:start w:val="1"/>
      <w:numFmt w:val="decimal"/>
      <w:isLgl/>
      <w:lvlText w:val="%1.%2.%3.%4.%5.%6.%7.%8."/>
      <w:lvlJc w:val="left"/>
      <w:pPr>
        <w:ind w:left="1800" w:hanging="1440"/>
      </w:pPr>
      <w:rPr>
        <w:color w:val="000000" w:themeColor="text1"/>
      </w:rPr>
    </w:lvl>
    <w:lvl w:ilvl="8">
      <w:start w:val="1"/>
      <w:numFmt w:val="decimal"/>
      <w:isLgl/>
      <w:lvlText w:val="%1.%2.%3.%4.%5.%6.%7.%8.%9."/>
      <w:lvlJc w:val="left"/>
      <w:pPr>
        <w:ind w:left="2160" w:hanging="1800"/>
      </w:pPr>
      <w:rPr>
        <w:color w:val="000000" w:themeColor="text1"/>
      </w:rPr>
    </w:lvl>
  </w:abstractNum>
  <w:num w:numId="1" w16cid:durableId="586698647">
    <w:abstractNumId w:val="5"/>
  </w:num>
  <w:num w:numId="2" w16cid:durableId="170263618">
    <w:abstractNumId w:val="0"/>
  </w:num>
  <w:num w:numId="3" w16cid:durableId="29502351">
    <w:abstractNumId w:val="6"/>
  </w:num>
  <w:num w:numId="4" w16cid:durableId="213854177">
    <w:abstractNumId w:val="4"/>
  </w:num>
  <w:num w:numId="5" w16cid:durableId="1942837092">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3670083">
    <w:abstractNumId w:val="1"/>
  </w:num>
  <w:num w:numId="7" w16cid:durableId="679044143">
    <w:abstractNumId w:val="7"/>
  </w:num>
  <w:num w:numId="8" w16cid:durableId="610085326">
    <w:abstractNumId w:val="3"/>
  </w:num>
  <w:num w:numId="9" w16cid:durableId="1898392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413"/>
    <w:rsid w:val="00004500"/>
    <w:rsid w:val="00006767"/>
    <w:rsid w:val="000070E5"/>
    <w:rsid w:val="00007FF1"/>
    <w:rsid w:val="0001011C"/>
    <w:rsid w:val="000104A7"/>
    <w:rsid w:val="00013118"/>
    <w:rsid w:val="00014F80"/>
    <w:rsid w:val="00023C61"/>
    <w:rsid w:val="00023C80"/>
    <w:rsid w:val="00024413"/>
    <w:rsid w:val="000247A9"/>
    <w:rsid w:val="000258E6"/>
    <w:rsid w:val="00026225"/>
    <w:rsid w:val="00032011"/>
    <w:rsid w:val="00032C8A"/>
    <w:rsid w:val="00036FF7"/>
    <w:rsid w:val="00040130"/>
    <w:rsid w:val="00040B1C"/>
    <w:rsid w:val="00041F8F"/>
    <w:rsid w:val="0004215D"/>
    <w:rsid w:val="000425D4"/>
    <w:rsid w:val="000431DA"/>
    <w:rsid w:val="00043975"/>
    <w:rsid w:val="00052638"/>
    <w:rsid w:val="00054409"/>
    <w:rsid w:val="000567EE"/>
    <w:rsid w:val="000610D6"/>
    <w:rsid w:val="000644EC"/>
    <w:rsid w:val="00071E7F"/>
    <w:rsid w:val="000760E7"/>
    <w:rsid w:val="000767BF"/>
    <w:rsid w:val="0007692D"/>
    <w:rsid w:val="00077093"/>
    <w:rsid w:val="000810B4"/>
    <w:rsid w:val="00081861"/>
    <w:rsid w:val="00085CD2"/>
    <w:rsid w:val="00090732"/>
    <w:rsid w:val="00092783"/>
    <w:rsid w:val="00094C8C"/>
    <w:rsid w:val="000955D0"/>
    <w:rsid w:val="000A31E0"/>
    <w:rsid w:val="000B5FF8"/>
    <w:rsid w:val="000C18D2"/>
    <w:rsid w:val="000C2EF7"/>
    <w:rsid w:val="000C3C8E"/>
    <w:rsid w:val="000D0A8F"/>
    <w:rsid w:val="000D1313"/>
    <w:rsid w:val="000D1E6D"/>
    <w:rsid w:val="000D350F"/>
    <w:rsid w:val="000D3D2E"/>
    <w:rsid w:val="000E19D0"/>
    <w:rsid w:val="000E24AF"/>
    <w:rsid w:val="000E24B2"/>
    <w:rsid w:val="000E29A0"/>
    <w:rsid w:val="000E4150"/>
    <w:rsid w:val="000E491D"/>
    <w:rsid w:val="000E77CD"/>
    <w:rsid w:val="000F0503"/>
    <w:rsid w:val="000F0EB8"/>
    <w:rsid w:val="000F2E26"/>
    <w:rsid w:val="000F40D2"/>
    <w:rsid w:val="00101088"/>
    <w:rsid w:val="0010187A"/>
    <w:rsid w:val="00101E54"/>
    <w:rsid w:val="001026C4"/>
    <w:rsid w:val="00103C7A"/>
    <w:rsid w:val="0010604E"/>
    <w:rsid w:val="00106FE6"/>
    <w:rsid w:val="0010702E"/>
    <w:rsid w:val="00120A77"/>
    <w:rsid w:val="00121237"/>
    <w:rsid w:val="0012239F"/>
    <w:rsid w:val="001247E7"/>
    <w:rsid w:val="00127849"/>
    <w:rsid w:val="0013456F"/>
    <w:rsid w:val="00134EA0"/>
    <w:rsid w:val="0013714B"/>
    <w:rsid w:val="00140424"/>
    <w:rsid w:val="00140556"/>
    <w:rsid w:val="00140EF8"/>
    <w:rsid w:val="00144F4F"/>
    <w:rsid w:val="00145088"/>
    <w:rsid w:val="00145C1D"/>
    <w:rsid w:val="001469B0"/>
    <w:rsid w:val="001476D7"/>
    <w:rsid w:val="00150C43"/>
    <w:rsid w:val="001515FB"/>
    <w:rsid w:val="00151AA4"/>
    <w:rsid w:val="00152218"/>
    <w:rsid w:val="00153BD3"/>
    <w:rsid w:val="00155881"/>
    <w:rsid w:val="001608D7"/>
    <w:rsid w:val="0016135A"/>
    <w:rsid w:val="00161EAC"/>
    <w:rsid w:val="00162424"/>
    <w:rsid w:val="00164605"/>
    <w:rsid w:val="00164D40"/>
    <w:rsid w:val="001665BE"/>
    <w:rsid w:val="00170B08"/>
    <w:rsid w:val="00170D3B"/>
    <w:rsid w:val="00171690"/>
    <w:rsid w:val="0017361D"/>
    <w:rsid w:val="001768C8"/>
    <w:rsid w:val="0018084F"/>
    <w:rsid w:val="00181F68"/>
    <w:rsid w:val="00182035"/>
    <w:rsid w:val="00182221"/>
    <w:rsid w:val="00183357"/>
    <w:rsid w:val="001956A6"/>
    <w:rsid w:val="0019669C"/>
    <w:rsid w:val="001A3480"/>
    <w:rsid w:val="001A3760"/>
    <w:rsid w:val="001A3B23"/>
    <w:rsid w:val="001A4291"/>
    <w:rsid w:val="001A572D"/>
    <w:rsid w:val="001A5AED"/>
    <w:rsid w:val="001A5E6A"/>
    <w:rsid w:val="001A7B7D"/>
    <w:rsid w:val="001B14A6"/>
    <w:rsid w:val="001B3015"/>
    <w:rsid w:val="001C39A9"/>
    <w:rsid w:val="001C4405"/>
    <w:rsid w:val="001C756B"/>
    <w:rsid w:val="001D4618"/>
    <w:rsid w:val="001E2C99"/>
    <w:rsid w:val="001E2FB7"/>
    <w:rsid w:val="001E58A3"/>
    <w:rsid w:val="001F3558"/>
    <w:rsid w:val="00201D32"/>
    <w:rsid w:val="002035B2"/>
    <w:rsid w:val="00207DD3"/>
    <w:rsid w:val="00210EB9"/>
    <w:rsid w:val="00211220"/>
    <w:rsid w:val="002127B9"/>
    <w:rsid w:val="00213523"/>
    <w:rsid w:val="002139D8"/>
    <w:rsid w:val="00215952"/>
    <w:rsid w:val="002166BE"/>
    <w:rsid w:val="00216B9D"/>
    <w:rsid w:val="0022491F"/>
    <w:rsid w:val="00226E10"/>
    <w:rsid w:val="00230596"/>
    <w:rsid w:val="002340B5"/>
    <w:rsid w:val="00234BD3"/>
    <w:rsid w:val="00240DE2"/>
    <w:rsid w:val="00245BE0"/>
    <w:rsid w:val="00246F7A"/>
    <w:rsid w:val="00250F45"/>
    <w:rsid w:val="002530CF"/>
    <w:rsid w:val="00254487"/>
    <w:rsid w:val="00254ADF"/>
    <w:rsid w:val="00256250"/>
    <w:rsid w:val="002565D9"/>
    <w:rsid w:val="002577C7"/>
    <w:rsid w:val="00267997"/>
    <w:rsid w:val="002761F1"/>
    <w:rsid w:val="0028460C"/>
    <w:rsid w:val="0029383A"/>
    <w:rsid w:val="002976AB"/>
    <w:rsid w:val="002A0421"/>
    <w:rsid w:val="002A177A"/>
    <w:rsid w:val="002A30B2"/>
    <w:rsid w:val="002A588F"/>
    <w:rsid w:val="002B0141"/>
    <w:rsid w:val="002B02CC"/>
    <w:rsid w:val="002B0644"/>
    <w:rsid w:val="002B069D"/>
    <w:rsid w:val="002B0BC0"/>
    <w:rsid w:val="002B1A94"/>
    <w:rsid w:val="002B21B2"/>
    <w:rsid w:val="002B2E57"/>
    <w:rsid w:val="002B601C"/>
    <w:rsid w:val="002B6A7C"/>
    <w:rsid w:val="002B7628"/>
    <w:rsid w:val="002C2AC9"/>
    <w:rsid w:val="002C3441"/>
    <w:rsid w:val="002C5032"/>
    <w:rsid w:val="002C5689"/>
    <w:rsid w:val="002D48CC"/>
    <w:rsid w:val="002D54CF"/>
    <w:rsid w:val="002D76FC"/>
    <w:rsid w:val="002E158A"/>
    <w:rsid w:val="002E192F"/>
    <w:rsid w:val="002E2320"/>
    <w:rsid w:val="002F14C7"/>
    <w:rsid w:val="002F7051"/>
    <w:rsid w:val="00300037"/>
    <w:rsid w:val="0030605E"/>
    <w:rsid w:val="003076C0"/>
    <w:rsid w:val="00314E97"/>
    <w:rsid w:val="0031672D"/>
    <w:rsid w:val="003230E2"/>
    <w:rsid w:val="00323735"/>
    <w:rsid w:val="00324EE5"/>
    <w:rsid w:val="00331209"/>
    <w:rsid w:val="003315AD"/>
    <w:rsid w:val="00331966"/>
    <w:rsid w:val="003352C5"/>
    <w:rsid w:val="00347F6B"/>
    <w:rsid w:val="0035096C"/>
    <w:rsid w:val="00350ADC"/>
    <w:rsid w:val="00353725"/>
    <w:rsid w:val="00354A22"/>
    <w:rsid w:val="00355AA7"/>
    <w:rsid w:val="00356308"/>
    <w:rsid w:val="00364D48"/>
    <w:rsid w:val="003672FE"/>
    <w:rsid w:val="00372210"/>
    <w:rsid w:val="0037682E"/>
    <w:rsid w:val="003777F8"/>
    <w:rsid w:val="00381317"/>
    <w:rsid w:val="00386B69"/>
    <w:rsid w:val="00390740"/>
    <w:rsid w:val="00395ABF"/>
    <w:rsid w:val="003A0C1D"/>
    <w:rsid w:val="003A259B"/>
    <w:rsid w:val="003A2CEE"/>
    <w:rsid w:val="003A7B63"/>
    <w:rsid w:val="003B4C8D"/>
    <w:rsid w:val="003B64FD"/>
    <w:rsid w:val="003C2FF9"/>
    <w:rsid w:val="003C3FD0"/>
    <w:rsid w:val="003D7838"/>
    <w:rsid w:val="003E04CF"/>
    <w:rsid w:val="003E14F0"/>
    <w:rsid w:val="003E3806"/>
    <w:rsid w:val="003E3868"/>
    <w:rsid w:val="003E3C7A"/>
    <w:rsid w:val="003E426D"/>
    <w:rsid w:val="003F05F6"/>
    <w:rsid w:val="003F0C06"/>
    <w:rsid w:val="003F2219"/>
    <w:rsid w:val="003F54A8"/>
    <w:rsid w:val="00400AED"/>
    <w:rsid w:val="0040611F"/>
    <w:rsid w:val="004072E6"/>
    <w:rsid w:val="0041227B"/>
    <w:rsid w:val="004123D1"/>
    <w:rsid w:val="00414CCF"/>
    <w:rsid w:val="00414E72"/>
    <w:rsid w:val="0041777D"/>
    <w:rsid w:val="00424903"/>
    <w:rsid w:val="004278A8"/>
    <w:rsid w:val="00427FDA"/>
    <w:rsid w:val="00432F95"/>
    <w:rsid w:val="00434EAB"/>
    <w:rsid w:val="00435A03"/>
    <w:rsid w:val="00435AEB"/>
    <w:rsid w:val="00437AED"/>
    <w:rsid w:val="00445E38"/>
    <w:rsid w:val="004500FB"/>
    <w:rsid w:val="004505DA"/>
    <w:rsid w:val="00453F50"/>
    <w:rsid w:val="00457AD3"/>
    <w:rsid w:val="00461347"/>
    <w:rsid w:val="004635A0"/>
    <w:rsid w:val="0046409F"/>
    <w:rsid w:val="004651C0"/>
    <w:rsid w:val="00465C11"/>
    <w:rsid w:val="004670C4"/>
    <w:rsid w:val="004726A0"/>
    <w:rsid w:val="00474178"/>
    <w:rsid w:val="0047487C"/>
    <w:rsid w:val="00477A04"/>
    <w:rsid w:val="004879F3"/>
    <w:rsid w:val="00493A30"/>
    <w:rsid w:val="00496035"/>
    <w:rsid w:val="004975E7"/>
    <w:rsid w:val="004A1813"/>
    <w:rsid w:val="004A519D"/>
    <w:rsid w:val="004A60CE"/>
    <w:rsid w:val="004A7784"/>
    <w:rsid w:val="004A79F8"/>
    <w:rsid w:val="004B08E7"/>
    <w:rsid w:val="004B45B1"/>
    <w:rsid w:val="004D0DBC"/>
    <w:rsid w:val="004D5396"/>
    <w:rsid w:val="004D6B00"/>
    <w:rsid w:val="004E1D41"/>
    <w:rsid w:val="004E367C"/>
    <w:rsid w:val="004E4F7F"/>
    <w:rsid w:val="004E5C43"/>
    <w:rsid w:val="004E7E56"/>
    <w:rsid w:val="004F0014"/>
    <w:rsid w:val="004F1EB7"/>
    <w:rsid w:val="004F4928"/>
    <w:rsid w:val="004F5C80"/>
    <w:rsid w:val="004F7C00"/>
    <w:rsid w:val="00500499"/>
    <w:rsid w:val="005033EE"/>
    <w:rsid w:val="00504DAC"/>
    <w:rsid w:val="005054D1"/>
    <w:rsid w:val="005061C4"/>
    <w:rsid w:val="00507EB8"/>
    <w:rsid w:val="005113CB"/>
    <w:rsid w:val="00515815"/>
    <w:rsid w:val="00515FB4"/>
    <w:rsid w:val="00516509"/>
    <w:rsid w:val="00517993"/>
    <w:rsid w:val="00517B11"/>
    <w:rsid w:val="00531948"/>
    <w:rsid w:val="00533814"/>
    <w:rsid w:val="005340FC"/>
    <w:rsid w:val="00535BD4"/>
    <w:rsid w:val="00535EB2"/>
    <w:rsid w:val="00543EA4"/>
    <w:rsid w:val="00550E07"/>
    <w:rsid w:val="005565B3"/>
    <w:rsid w:val="00556EE2"/>
    <w:rsid w:val="00562B76"/>
    <w:rsid w:val="005640B0"/>
    <w:rsid w:val="005656ED"/>
    <w:rsid w:val="005666DD"/>
    <w:rsid w:val="00566D7F"/>
    <w:rsid w:val="005764B3"/>
    <w:rsid w:val="00576B89"/>
    <w:rsid w:val="005828D0"/>
    <w:rsid w:val="00586419"/>
    <w:rsid w:val="005920C6"/>
    <w:rsid w:val="0059730F"/>
    <w:rsid w:val="00597C2E"/>
    <w:rsid w:val="005A1C01"/>
    <w:rsid w:val="005A76EB"/>
    <w:rsid w:val="005C1B48"/>
    <w:rsid w:val="005C2463"/>
    <w:rsid w:val="005C29A5"/>
    <w:rsid w:val="005C325F"/>
    <w:rsid w:val="005C3A9D"/>
    <w:rsid w:val="005D462E"/>
    <w:rsid w:val="005D5811"/>
    <w:rsid w:val="005D5E6A"/>
    <w:rsid w:val="005D7845"/>
    <w:rsid w:val="005E3119"/>
    <w:rsid w:val="005E519C"/>
    <w:rsid w:val="005E606E"/>
    <w:rsid w:val="005E627E"/>
    <w:rsid w:val="005E72B1"/>
    <w:rsid w:val="005F32C6"/>
    <w:rsid w:val="005F5F76"/>
    <w:rsid w:val="00600B71"/>
    <w:rsid w:val="006035C7"/>
    <w:rsid w:val="00603D2E"/>
    <w:rsid w:val="00605AD6"/>
    <w:rsid w:val="00615ED2"/>
    <w:rsid w:val="006179FB"/>
    <w:rsid w:val="00623015"/>
    <w:rsid w:val="006241CF"/>
    <w:rsid w:val="00625B61"/>
    <w:rsid w:val="00631DF8"/>
    <w:rsid w:val="006363ED"/>
    <w:rsid w:val="00637637"/>
    <w:rsid w:val="00641BD0"/>
    <w:rsid w:val="00642361"/>
    <w:rsid w:val="006425E5"/>
    <w:rsid w:val="00643742"/>
    <w:rsid w:val="00643A16"/>
    <w:rsid w:val="00646C0C"/>
    <w:rsid w:val="00647E19"/>
    <w:rsid w:val="00652B81"/>
    <w:rsid w:val="00653791"/>
    <w:rsid w:val="00654BC4"/>
    <w:rsid w:val="006558CA"/>
    <w:rsid w:val="006644F0"/>
    <w:rsid w:val="00664D42"/>
    <w:rsid w:val="0066705E"/>
    <w:rsid w:val="00670005"/>
    <w:rsid w:val="006725F2"/>
    <w:rsid w:val="006778CB"/>
    <w:rsid w:val="00677CFB"/>
    <w:rsid w:val="00677E8F"/>
    <w:rsid w:val="0068555C"/>
    <w:rsid w:val="0068785C"/>
    <w:rsid w:val="00690458"/>
    <w:rsid w:val="00690634"/>
    <w:rsid w:val="006910E5"/>
    <w:rsid w:val="00693B4B"/>
    <w:rsid w:val="00694DB5"/>
    <w:rsid w:val="00696FE9"/>
    <w:rsid w:val="006A1110"/>
    <w:rsid w:val="006A40DB"/>
    <w:rsid w:val="006A7A32"/>
    <w:rsid w:val="006B3056"/>
    <w:rsid w:val="006B3F6B"/>
    <w:rsid w:val="006B4C3C"/>
    <w:rsid w:val="006B6472"/>
    <w:rsid w:val="006B77D9"/>
    <w:rsid w:val="006C0313"/>
    <w:rsid w:val="006C2805"/>
    <w:rsid w:val="006C2AE0"/>
    <w:rsid w:val="006C3B27"/>
    <w:rsid w:val="006C735F"/>
    <w:rsid w:val="006C753F"/>
    <w:rsid w:val="006C7A00"/>
    <w:rsid w:val="006D32E2"/>
    <w:rsid w:val="006D3AD2"/>
    <w:rsid w:val="006D40D2"/>
    <w:rsid w:val="006D5319"/>
    <w:rsid w:val="006E1B4F"/>
    <w:rsid w:val="006E2CE0"/>
    <w:rsid w:val="006E576A"/>
    <w:rsid w:val="006E5F22"/>
    <w:rsid w:val="006E7E9C"/>
    <w:rsid w:val="006F1E45"/>
    <w:rsid w:val="00704F63"/>
    <w:rsid w:val="007057FE"/>
    <w:rsid w:val="00706FA8"/>
    <w:rsid w:val="00707B02"/>
    <w:rsid w:val="0071034B"/>
    <w:rsid w:val="00717B8D"/>
    <w:rsid w:val="00720B51"/>
    <w:rsid w:val="00722D29"/>
    <w:rsid w:val="007258A5"/>
    <w:rsid w:val="00726A92"/>
    <w:rsid w:val="00726CD6"/>
    <w:rsid w:val="0073370E"/>
    <w:rsid w:val="0073438C"/>
    <w:rsid w:val="00736323"/>
    <w:rsid w:val="007404F0"/>
    <w:rsid w:val="0074128E"/>
    <w:rsid w:val="00744106"/>
    <w:rsid w:val="00751D78"/>
    <w:rsid w:val="007569DB"/>
    <w:rsid w:val="00760C3A"/>
    <w:rsid w:val="00761264"/>
    <w:rsid w:val="007648E2"/>
    <w:rsid w:val="0077350E"/>
    <w:rsid w:val="00775E3A"/>
    <w:rsid w:val="007817CA"/>
    <w:rsid w:val="00783ADC"/>
    <w:rsid w:val="0079345C"/>
    <w:rsid w:val="007936E4"/>
    <w:rsid w:val="00794149"/>
    <w:rsid w:val="007A2C84"/>
    <w:rsid w:val="007B11A5"/>
    <w:rsid w:val="007B1CB8"/>
    <w:rsid w:val="007B6B43"/>
    <w:rsid w:val="007B7000"/>
    <w:rsid w:val="007C0AFD"/>
    <w:rsid w:val="007C1859"/>
    <w:rsid w:val="007C362C"/>
    <w:rsid w:val="007C5E96"/>
    <w:rsid w:val="007C738A"/>
    <w:rsid w:val="007D0568"/>
    <w:rsid w:val="007D2488"/>
    <w:rsid w:val="007D28EB"/>
    <w:rsid w:val="007D3E1C"/>
    <w:rsid w:val="007D4EA7"/>
    <w:rsid w:val="007D76A1"/>
    <w:rsid w:val="007E66C3"/>
    <w:rsid w:val="007F1378"/>
    <w:rsid w:val="007F3A6F"/>
    <w:rsid w:val="007F3FDA"/>
    <w:rsid w:val="007F5935"/>
    <w:rsid w:val="007F6838"/>
    <w:rsid w:val="007F723F"/>
    <w:rsid w:val="008007EA"/>
    <w:rsid w:val="0080343D"/>
    <w:rsid w:val="00803CFE"/>
    <w:rsid w:val="008046F2"/>
    <w:rsid w:val="00810328"/>
    <w:rsid w:val="00810FB5"/>
    <w:rsid w:val="00811476"/>
    <w:rsid w:val="0081279E"/>
    <w:rsid w:val="008146A0"/>
    <w:rsid w:val="00814F61"/>
    <w:rsid w:val="0081797F"/>
    <w:rsid w:val="00820F7D"/>
    <w:rsid w:val="008268AE"/>
    <w:rsid w:val="00827AA3"/>
    <w:rsid w:val="00833F34"/>
    <w:rsid w:val="0083425B"/>
    <w:rsid w:val="00835DCA"/>
    <w:rsid w:val="008373BA"/>
    <w:rsid w:val="00837D2A"/>
    <w:rsid w:val="00847DF7"/>
    <w:rsid w:val="008548CF"/>
    <w:rsid w:val="00857575"/>
    <w:rsid w:val="008576F2"/>
    <w:rsid w:val="00860A90"/>
    <w:rsid w:val="00860F29"/>
    <w:rsid w:val="008613B9"/>
    <w:rsid w:val="008743D0"/>
    <w:rsid w:val="00874D9A"/>
    <w:rsid w:val="00880BB5"/>
    <w:rsid w:val="00880CD8"/>
    <w:rsid w:val="00882525"/>
    <w:rsid w:val="008914FC"/>
    <w:rsid w:val="008936C1"/>
    <w:rsid w:val="00893E50"/>
    <w:rsid w:val="00895123"/>
    <w:rsid w:val="008978E0"/>
    <w:rsid w:val="008A2864"/>
    <w:rsid w:val="008B25CA"/>
    <w:rsid w:val="008B442A"/>
    <w:rsid w:val="008B6661"/>
    <w:rsid w:val="008B677C"/>
    <w:rsid w:val="008B6A78"/>
    <w:rsid w:val="008C4E6E"/>
    <w:rsid w:val="008C5880"/>
    <w:rsid w:val="008C6D2F"/>
    <w:rsid w:val="008D1081"/>
    <w:rsid w:val="008D2668"/>
    <w:rsid w:val="008D2997"/>
    <w:rsid w:val="008D6E16"/>
    <w:rsid w:val="008E117F"/>
    <w:rsid w:val="008E30AE"/>
    <w:rsid w:val="008E3D1A"/>
    <w:rsid w:val="008E4F1B"/>
    <w:rsid w:val="008F30C9"/>
    <w:rsid w:val="008F3933"/>
    <w:rsid w:val="008F3B0A"/>
    <w:rsid w:val="008F5D45"/>
    <w:rsid w:val="00902020"/>
    <w:rsid w:val="00911DDC"/>
    <w:rsid w:val="00911EE3"/>
    <w:rsid w:val="00914129"/>
    <w:rsid w:val="00921672"/>
    <w:rsid w:val="00923A29"/>
    <w:rsid w:val="00924461"/>
    <w:rsid w:val="00924E61"/>
    <w:rsid w:val="00925B2A"/>
    <w:rsid w:val="00930586"/>
    <w:rsid w:val="0093326A"/>
    <w:rsid w:val="009340AA"/>
    <w:rsid w:val="00935EAC"/>
    <w:rsid w:val="00942FEE"/>
    <w:rsid w:val="009476E3"/>
    <w:rsid w:val="00953DB6"/>
    <w:rsid w:val="009617FC"/>
    <w:rsid w:val="00961A1A"/>
    <w:rsid w:val="00961C75"/>
    <w:rsid w:val="009637D8"/>
    <w:rsid w:val="009650AD"/>
    <w:rsid w:val="00971626"/>
    <w:rsid w:val="00974CA4"/>
    <w:rsid w:val="00976AA4"/>
    <w:rsid w:val="00977A8D"/>
    <w:rsid w:val="00981FB0"/>
    <w:rsid w:val="009825DB"/>
    <w:rsid w:val="009845AC"/>
    <w:rsid w:val="00986D27"/>
    <w:rsid w:val="0099006A"/>
    <w:rsid w:val="00990D9C"/>
    <w:rsid w:val="00994A62"/>
    <w:rsid w:val="009956BF"/>
    <w:rsid w:val="00996590"/>
    <w:rsid w:val="009A182C"/>
    <w:rsid w:val="009A18AD"/>
    <w:rsid w:val="009A27D5"/>
    <w:rsid w:val="009A47BF"/>
    <w:rsid w:val="009B2AFF"/>
    <w:rsid w:val="009B2CC0"/>
    <w:rsid w:val="009B4B0D"/>
    <w:rsid w:val="009C2878"/>
    <w:rsid w:val="009C4586"/>
    <w:rsid w:val="009C5E4A"/>
    <w:rsid w:val="009D139A"/>
    <w:rsid w:val="009D2406"/>
    <w:rsid w:val="009D270B"/>
    <w:rsid w:val="009D7713"/>
    <w:rsid w:val="009D78C5"/>
    <w:rsid w:val="009D7D63"/>
    <w:rsid w:val="009E1DE7"/>
    <w:rsid w:val="009E20BD"/>
    <w:rsid w:val="009E2D87"/>
    <w:rsid w:val="009E5C55"/>
    <w:rsid w:val="009F13D4"/>
    <w:rsid w:val="009F1E59"/>
    <w:rsid w:val="009F2518"/>
    <w:rsid w:val="009F28AD"/>
    <w:rsid w:val="009F7044"/>
    <w:rsid w:val="00A00364"/>
    <w:rsid w:val="00A036C7"/>
    <w:rsid w:val="00A03EB2"/>
    <w:rsid w:val="00A07057"/>
    <w:rsid w:val="00A10AE0"/>
    <w:rsid w:val="00A12D20"/>
    <w:rsid w:val="00A13D41"/>
    <w:rsid w:val="00A15BA3"/>
    <w:rsid w:val="00A170FF"/>
    <w:rsid w:val="00A179BF"/>
    <w:rsid w:val="00A22E2B"/>
    <w:rsid w:val="00A24192"/>
    <w:rsid w:val="00A25249"/>
    <w:rsid w:val="00A3076F"/>
    <w:rsid w:val="00A307D6"/>
    <w:rsid w:val="00A3091A"/>
    <w:rsid w:val="00A344ED"/>
    <w:rsid w:val="00A374B7"/>
    <w:rsid w:val="00A43A14"/>
    <w:rsid w:val="00A45E6E"/>
    <w:rsid w:val="00A46006"/>
    <w:rsid w:val="00A46B52"/>
    <w:rsid w:val="00A46EFB"/>
    <w:rsid w:val="00A476C4"/>
    <w:rsid w:val="00A52DA8"/>
    <w:rsid w:val="00A53097"/>
    <w:rsid w:val="00A53C19"/>
    <w:rsid w:val="00A54779"/>
    <w:rsid w:val="00A5621E"/>
    <w:rsid w:val="00A5680A"/>
    <w:rsid w:val="00A61E3F"/>
    <w:rsid w:val="00A6397F"/>
    <w:rsid w:val="00A64A50"/>
    <w:rsid w:val="00A663AD"/>
    <w:rsid w:val="00A73A3B"/>
    <w:rsid w:val="00A745FB"/>
    <w:rsid w:val="00A77A6E"/>
    <w:rsid w:val="00A82359"/>
    <w:rsid w:val="00A84F67"/>
    <w:rsid w:val="00A85070"/>
    <w:rsid w:val="00A8720F"/>
    <w:rsid w:val="00A87C53"/>
    <w:rsid w:val="00A9208F"/>
    <w:rsid w:val="00A972C2"/>
    <w:rsid w:val="00AA297C"/>
    <w:rsid w:val="00AA553C"/>
    <w:rsid w:val="00AB1939"/>
    <w:rsid w:val="00AB31A6"/>
    <w:rsid w:val="00AB4BB5"/>
    <w:rsid w:val="00AB50E4"/>
    <w:rsid w:val="00AB5FFB"/>
    <w:rsid w:val="00AC03F2"/>
    <w:rsid w:val="00AC0F21"/>
    <w:rsid w:val="00AD5C52"/>
    <w:rsid w:val="00AD6769"/>
    <w:rsid w:val="00AD7FA9"/>
    <w:rsid w:val="00AE0338"/>
    <w:rsid w:val="00AE1169"/>
    <w:rsid w:val="00AE7117"/>
    <w:rsid w:val="00AF5549"/>
    <w:rsid w:val="00AF5620"/>
    <w:rsid w:val="00AF6247"/>
    <w:rsid w:val="00AF7021"/>
    <w:rsid w:val="00B010EA"/>
    <w:rsid w:val="00B019FD"/>
    <w:rsid w:val="00B02BD5"/>
    <w:rsid w:val="00B039FF"/>
    <w:rsid w:val="00B049D1"/>
    <w:rsid w:val="00B06782"/>
    <w:rsid w:val="00B07F8F"/>
    <w:rsid w:val="00B106FC"/>
    <w:rsid w:val="00B12138"/>
    <w:rsid w:val="00B142CC"/>
    <w:rsid w:val="00B15B91"/>
    <w:rsid w:val="00B200FF"/>
    <w:rsid w:val="00B2260B"/>
    <w:rsid w:val="00B252B6"/>
    <w:rsid w:val="00B27E0C"/>
    <w:rsid w:val="00B32241"/>
    <w:rsid w:val="00B342D8"/>
    <w:rsid w:val="00B34D5B"/>
    <w:rsid w:val="00B355E0"/>
    <w:rsid w:val="00B41D7D"/>
    <w:rsid w:val="00B427B1"/>
    <w:rsid w:val="00B43716"/>
    <w:rsid w:val="00B4482B"/>
    <w:rsid w:val="00B46730"/>
    <w:rsid w:val="00B50BEE"/>
    <w:rsid w:val="00B5189F"/>
    <w:rsid w:val="00B5367F"/>
    <w:rsid w:val="00B54971"/>
    <w:rsid w:val="00B5511A"/>
    <w:rsid w:val="00B62194"/>
    <w:rsid w:val="00B704A3"/>
    <w:rsid w:val="00B71775"/>
    <w:rsid w:val="00B80E70"/>
    <w:rsid w:val="00B871A1"/>
    <w:rsid w:val="00B87F64"/>
    <w:rsid w:val="00B90B08"/>
    <w:rsid w:val="00B922AC"/>
    <w:rsid w:val="00B933BD"/>
    <w:rsid w:val="00B96AC9"/>
    <w:rsid w:val="00BA4756"/>
    <w:rsid w:val="00BA6671"/>
    <w:rsid w:val="00BA66CE"/>
    <w:rsid w:val="00BB4449"/>
    <w:rsid w:val="00BB5EA8"/>
    <w:rsid w:val="00BC6383"/>
    <w:rsid w:val="00BC768C"/>
    <w:rsid w:val="00BD02C3"/>
    <w:rsid w:val="00BD0456"/>
    <w:rsid w:val="00BD0A17"/>
    <w:rsid w:val="00BD0C86"/>
    <w:rsid w:val="00BD465F"/>
    <w:rsid w:val="00BD5856"/>
    <w:rsid w:val="00BD6350"/>
    <w:rsid w:val="00BE22B2"/>
    <w:rsid w:val="00BE2AC2"/>
    <w:rsid w:val="00BE5FA9"/>
    <w:rsid w:val="00BF1302"/>
    <w:rsid w:val="00BF21BF"/>
    <w:rsid w:val="00BF295F"/>
    <w:rsid w:val="00BF5302"/>
    <w:rsid w:val="00BF6331"/>
    <w:rsid w:val="00C011C7"/>
    <w:rsid w:val="00C029BA"/>
    <w:rsid w:val="00C046A6"/>
    <w:rsid w:val="00C06AEE"/>
    <w:rsid w:val="00C07914"/>
    <w:rsid w:val="00C10DE4"/>
    <w:rsid w:val="00C110AB"/>
    <w:rsid w:val="00C12B7E"/>
    <w:rsid w:val="00C13092"/>
    <w:rsid w:val="00C1575C"/>
    <w:rsid w:val="00C158DF"/>
    <w:rsid w:val="00C16362"/>
    <w:rsid w:val="00C17187"/>
    <w:rsid w:val="00C20C89"/>
    <w:rsid w:val="00C24169"/>
    <w:rsid w:val="00C24200"/>
    <w:rsid w:val="00C24272"/>
    <w:rsid w:val="00C3260D"/>
    <w:rsid w:val="00C34078"/>
    <w:rsid w:val="00C3591A"/>
    <w:rsid w:val="00C362B1"/>
    <w:rsid w:val="00C40FFE"/>
    <w:rsid w:val="00C43123"/>
    <w:rsid w:val="00C45734"/>
    <w:rsid w:val="00C54FC5"/>
    <w:rsid w:val="00C56222"/>
    <w:rsid w:val="00C57282"/>
    <w:rsid w:val="00C57775"/>
    <w:rsid w:val="00C6015A"/>
    <w:rsid w:val="00C61827"/>
    <w:rsid w:val="00C61937"/>
    <w:rsid w:val="00C708D3"/>
    <w:rsid w:val="00C72AA5"/>
    <w:rsid w:val="00C759E7"/>
    <w:rsid w:val="00C768B2"/>
    <w:rsid w:val="00C77C6A"/>
    <w:rsid w:val="00C80191"/>
    <w:rsid w:val="00C80325"/>
    <w:rsid w:val="00C848FF"/>
    <w:rsid w:val="00C84EDB"/>
    <w:rsid w:val="00C85B9E"/>
    <w:rsid w:val="00C86285"/>
    <w:rsid w:val="00C87F0F"/>
    <w:rsid w:val="00C90145"/>
    <w:rsid w:val="00C91284"/>
    <w:rsid w:val="00C93213"/>
    <w:rsid w:val="00C9562F"/>
    <w:rsid w:val="00CA107F"/>
    <w:rsid w:val="00CA6A55"/>
    <w:rsid w:val="00CA79E3"/>
    <w:rsid w:val="00CB3385"/>
    <w:rsid w:val="00CB4BB5"/>
    <w:rsid w:val="00CC11C3"/>
    <w:rsid w:val="00CC7120"/>
    <w:rsid w:val="00CC766E"/>
    <w:rsid w:val="00CD1D42"/>
    <w:rsid w:val="00CD73D7"/>
    <w:rsid w:val="00CE25F6"/>
    <w:rsid w:val="00CF0587"/>
    <w:rsid w:val="00CF11AD"/>
    <w:rsid w:val="00CF25C0"/>
    <w:rsid w:val="00CF301C"/>
    <w:rsid w:val="00CF44BB"/>
    <w:rsid w:val="00CF61EF"/>
    <w:rsid w:val="00D03519"/>
    <w:rsid w:val="00D04ABE"/>
    <w:rsid w:val="00D07F35"/>
    <w:rsid w:val="00D1278E"/>
    <w:rsid w:val="00D12C0A"/>
    <w:rsid w:val="00D14114"/>
    <w:rsid w:val="00D142FA"/>
    <w:rsid w:val="00D14F83"/>
    <w:rsid w:val="00D1619B"/>
    <w:rsid w:val="00D16B17"/>
    <w:rsid w:val="00D20519"/>
    <w:rsid w:val="00D2213B"/>
    <w:rsid w:val="00D32DD6"/>
    <w:rsid w:val="00D34651"/>
    <w:rsid w:val="00D34CA8"/>
    <w:rsid w:val="00D35A56"/>
    <w:rsid w:val="00D37D1B"/>
    <w:rsid w:val="00D402AC"/>
    <w:rsid w:val="00D41FD9"/>
    <w:rsid w:val="00D42323"/>
    <w:rsid w:val="00D451A7"/>
    <w:rsid w:val="00D53F1A"/>
    <w:rsid w:val="00D632AB"/>
    <w:rsid w:val="00D64D72"/>
    <w:rsid w:val="00D72572"/>
    <w:rsid w:val="00D74486"/>
    <w:rsid w:val="00D75FF6"/>
    <w:rsid w:val="00D7636C"/>
    <w:rsid w:val="00D7765A"/>
    <w:rsid w:val="00D8228B"/>
    <w:rsid w:val="00D82A2B"/>
    <w:rsid w:val="00D83578"/>
    <w:rsid w:val="00D97659"/>
    <w:rsid w:val="00D977CA"/>
    <w:rsid w:val="00DA0BB7"/>
    <w:rsid w:val="00DA3F35"/>
    <w:rsid w:val="00DA426F"/>
    <w:rsid w:val="00DA63BC"/>
    <w:rsid w:val="00DA64E4"/>
    <w:rsid w:val="00DB03E1"/>
    <w:rsid w:val="00DB0AE3"/>
    <w:rsid w:val="00DB1288"/>
    <w:rsid w:val="00DB25C9"/>
    <w:rsid w:val="00DC4026"/>
    <w:rsid w:val="00DC71E5"/>
    <w:rsid w:val="00DD0D5D"/>
    <w:rsid w:val="00DD103D"/>
    <w:rsid w:val="00DD13EF"/>
    <w:rsid w:val="00DD1431"/>
    <w:rsid w:val="00DD19CA"/>
    <w:rsid w:val="00DD2789"/>
    <w:rsid w:val="00DD35CB"/>
    <w:rsid w:val="00DD5EDE"/>
    <w:rsid w:val="00DE080E"/>
    <w:rsid w:val="00DE25ED"/>
    <w:rsid w:val="00DE34A4"/>
    <w:rsid w:val="00DE41CF"/>
    <w:rsid w:val="00DE6679"/>
    <w:rsid w:val="00DF052B"/>
    <w:rsid w:val="00DF3BA0"/>
    <w:rsid w:val="00DF7859"/>
    <w:rsid w:val="00E050FB"/>
    <w:rsid w:val="00E07BD7"/>
    <w:rsid w:val="00E12D17"/>
    <w:rsid w:val="00E14D6D"/>
    <w:rsid w:val="00E2047B"/>
    <w:rsid w:val="00E225C5"/>
    <w:rsid w:val="00E272B2"/>
    <w:rsid w:val="00E32F82"/>
    <w:rsid w:val="00E36032"/>
    <w:rsid w:val="00E40C6E"/>
    <w:rsid w:val="00E45A2B"/>
    <w:rsid w:val="00E45F66"/>
    <w:rsid w:val="00E462A7"/>
    <w:rsid w:val="00E51E20"/>
    <w:rsid w:val="00E54869"/>
    <w:rsid w:val="00E60EA5"/>
    <w:rsid w:val="00E61151"/>
    <w:rsid w:val="00E61C62"/>
    <w:rsid w:val="00E636D6"/>
    <w:rsid w:val="00E662FF"/>
    <w:rsid w:val="00E664B7"/>
    <w:rsid w:val="00E70C4B"/>
    <w:rsid w:val="00E72321"/>
    <w:rsid w:val="00E73F8A"/>
    <w:rsid w:val="00E749E1"/>
    <w:rsid w:val="00E762D3"/>
    <w:rsid w:val="00E86E4F"/>
    <w:rsid w:val="00E87E75"/>
    <w:rsid w:val="00E9270F"/>
    <w:rsid w:val="00E92E1B"/>
    <w:rsid w:val="00E948C9"/>
    <w:rsid w:val="00EA3B35"/>
    <w:rsid w:val="00EB452D"/>
    <w:rsid w:val="00EB6F37"/>
    <w:rsid w:val="00EB76D5"/>
    <w:rsid w:val="00EB7C85"/>
    <w:rsid w:val="00EC193A"/>
    <w:rsid w:val="00EC237A"/>
    <w:rsid w:val="00EC3748"/>
    <w:rsid w:val="00EC508C"/>
    <w:rsid w:val="00EC707E"/>
    <w:rsid w:val="00EC7E5F"/>
    <w:rsid w:val="00ED0614"/>
    <w:rsid w:val="00ED0A51"/>
    <w:rsid w:val="00ED44C8"/>
    <w:rsid w:val="00ED6167"/>
    <w:rsid w:val="00ED6FA4"/>
    <w:rsid w:val="00EE2297"/>
    <w:rsid w:val="00EE27AC"/>
    <w:rsid w:val="00EE3988"/>
    <w:rsid w:val="00EE4D3A"/>
    <w:rsid w:val="00EE7021"/>
    <w:rsid w:val="00EF23F2"/>
    <w:rsid w:val="00EF31D0"/>
    <w:rsid w:val="00EF64C6"/>
    <w:rsid w:val="00EF7232"/>
    <w:rsid w:val="00F04639"/>
    <w:rsid w:val="00F04E00"/>
    <w:rsid w:val="00F11110"/>
    <w:rsid w:val="00F11A95"/>
    <w:rsid w:val="00F15FBF"/>
    <w:rsid w:val="00F205F6"/>
    <w:rsid w:val="00F23B76"/>
    <w:rsid w:val="00F2518A"/>
    <w:rsid w:val="00F2544D"/>
    <w:rsid w:val="00F26CB7"/>
    <w:rsid w:val="00F3053F"/>
    <w:rsid w:val="00F3211C"/>
    <w:rsid w:val="00F3762D"/>
    <w:rsid w:val="00F43CB2"/>
    <w:rsid w:val="00F4417E"/>
    <w:rsid w:val="00F45102"/>
    <w:rsid w:val="00F475A4"/>
    <w:rsid w:val="00F50078"/>
    <w:rsid w:val="00F50C71"/>
    <w:rsid w:val="00F57985"/>
    <w:rsid w:val="00F639CF"/>
    <w:rsid w:val="00F6527D"/>
    <w:rsid w:val="00F66872"/>
    <w:rsid w:val="00F70D10"/>
    <w:rsid w:val="00F71B2D"/>
    <w:rsid w:val="00F737F5"/>
    <w:rsid w:val="00F74148"/>
    <w:rsid w:val="00F7463F"/>
    <w:rsid w:val="00F7497D"/>
    <w:rsid w:val="00F76391"/>
    <w:rsid w:val="00F804D9"/>
    <w:rsid w:val="00F829B1"/>
    <w:rsid w:val="00F82D3D"/>
    <w:rsid w:val="00F833A5"/>
    <w:rsid w:val="00F9000E"/>
    <w:rsid w:val="00F917A5"/>
    <w:rsid w:val="00F943E0"/>
    <w:rsid w:val="00F96C38"/>
    <w:rsid w:val="00FA26A4"/>
    <w:rsid w:val="00FA4B93"/>
    <w:rsid w:val="00FA4FC4"/>
    <w:rsid w:val="00FA50CD"/>
    <w:rsid w:val="00FA6927"/>
    <w:rsid w:val="00FA7186"/>
    <w:rsid w:val="00FB1183"/>
    <w:rsid w:val="00FB5614"/>
    <w:rsid w:val="00FB5A6A"/>
    <w:rsid w:val="00FC684D"/>
    <w:rsid w:val="00FD00A4"/>
    <w:rsid w:val="00FD458B"/>
    <w:rsid w:val="00FE1815"/>
    <w:rsid w:val="00FE218A"/>
    <w:rsid w:val="00FE2630"/>
    <w:rsid w:val="00FE294E"/>
    <w:rsid w:val="00FE3BF2"/>
    <w:rsid w:val="00FE4CBE"/>
    <w:rsid w:val="00FF05D2"/>
    <w:rsid w:val="00FF1139"/>
    <w:rsid w:val="00FF313B"/>
    <w:rsid w:val="00FF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4EA98"/>
  <w15:chartTrackingRefBased/>
  <w15:docId w15:val="{E6AEF888-567D-48C8-BFA0-638D60866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paragraph" w:styleId="Revision">
    <w:name w:val="Revision"/>
    <w:hidden/>
    <w:uiPriority w:val="99"/>
    <w:semiHidden/>
    <w:rsid w:val="00BD465F"/>
    <w:rPr>
      <w:rFonts w:ascii="Times New Roman" w:eastAsia="Times New Roman" w:hAnsi="Times New Roman"/>
      <w:sz w:val="24"/>
      <w:szCs w:val="24"/>
      <w:lang w:val="lt-LT" w:eastAsia="lt-LT"/>
    </w:rPr>
  </w:style>
  <w:style w:type="character" w:customStyle="1" w:styleId="CommentTextChar">
    <w:name w:val="Comment Text Char"/>
    <w:link w:val="CommentText"/>
    <w:rsid w:val="00B80E70"/>
    <w:rPr>
      <w:rFonts w:ascii="Times New Roman" w:eastAsia="Times New Roman" w:hAnsi="Times New Roman"/>
    </w:rPr>
  </w:style>
  <w:style w:type="character" w:styleId="Hyperlink">
    <w:name w:val="Hyperlink"/>
    <w:basedOn w:val="DefaultParagraphFont"/>
    <w:uiPriority w:val="99"/>
    <w:unhideWhenUsed/>
    <w:rsid w:val="00496035"/>
    <w:rPr>
      <w:color w:val="0563C1" w:themeColor="hyperlink"/>
      <w:u w:val="single"/>
    </w:rPr>
  </w:style>
  <w:style w:type="character" w:customStyle="1" w:styleId="UnresolvedMention1">
    <w:name w:val="Unresolved Mention1"/>
    <w:basedOn w:val="DefaultParagraphFont"/>
    <w:uiPriority w:val="99"/>
    <w:semiHidden/>
    <w:unhideWhenUsed/>
    <w:rsid w:val="00FB5A6A"/>
    <w:rPr>
      <w:color w:val="605E5C"/>
      <w:shd w:val="clear" w:color="auto" w:fill="E1DFDD"/>
    </w:rPr>
  </w:style>
  <w:style w:type="table" w:customStyle="1" w:styleId="TableGrid1">
    <w:name w:val="Table Grid1"/>
    <w:basedOn w:val="TableNormal"/>
    <w:next w:val="TableGrid"/>
    <w:uiPriority w:val="39"/>
    <w:rsid w:val="002A30B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486702085">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823201375">
      <w:bodyDiv w:val="1"/>
      <w:marLeft w:val="0"/>
      <w:marRight w:val="0"/>
      <w:marTop w:val="0"/>
      <w:marBottom w:val="0"/>
      <w:divBdr>
        <w:top w:val="none" w:sz="0" w:space="0" w:color="auto"/>
        <w:left w:val="none" w:sz="0" w:space="0" w:color="auto"/>
        <w:bottom w:val="none" w:sz="0" w:space="0" w:color="auto"/>
        <w:right w:val="none" w:sz="0" w:space="0" w:color="auto"/>
      </w:divBdr>
    </w:div>
    <w:div w:id="1890876266">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 w:id="2047561509">
      <w:bodyDiv w:val="1"/>
      <w:marLeft w:val="0"/>
      <w:marRight w:val="0"/>
      <w:marTop w:val="0"/>
      <w:marBottom w:val="0"/>
      <w:divBdr>
        <w:top w:val="none" w:sz="0" w:space="0" w:color="auto"/>
        <w:left w:val="none" w:sz="0" w:space="0" w:color="auto"/>
        <w:bottom w:val="none" w:sz="0" w:space="0" w:color="auto"/>
        <w:right w:val="none" w:sz="0" w:space="0" w:color="auto"/>
      </w:divBdr>
    </w:div>
    <w:div w:id="206362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vydas.paulauskas@mil.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riana.vinkleryte@mil.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mt@mil.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riana.vinkleryte@mil.lt" TargetMode="Externa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284F8-37CC-48EC-9ECB-C3C802E72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18</Pages>
  <Words>8174</Words>
  <Characters>46596</Characters>
  <Application>Microsoft Office Word</Application>
  <DocSecurity>0</DocSecurity>
  <Lines>388</Lines>
  <Paragraphs>109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54661</CharactersWithSpaces>
  <SharedDoc>false</SharedDoc>
  <HLinks>
    <vt:vector size="6" baseType="variant">
      <vt:variant>
        <vt:i4>2097212</vt:i4>
      </vt:variant>
      <vt:variant>
        <vt:i4>6</vt:i4>
      </vt:variant>
      <vt:variant>
        <vt:i4>0</vt:i4>
      </vt:variant>
      <vt:variant>
        <vt:i4>5</vt:i4>
      </vt:variant>
      <vt:variant>
        <vt:lpwstr>https://vpt.lrv.lt/media/viesa/saugykla/2024/1/w2fscibRf-4.pdf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cp:keywords/>
  <cp:lastModifiedBy>Lina Cicėnienė</cp:lastModifiedBy>
  <cp:revision>7</cp:revision>
  <cp:lastPrinted>2025-02-18T06:36:00Z</cp:lastPrinted>
  <dcterms:created xsi:type="dcterms:W3CDTF">2026-04-13T06:36:00Z</dcterms:created>
  <dcterms:modified xsi:type="dcterms:W3CDTF">2026-04-15T07:46:00Z</dcterms:modified>
</cp:coreProperties>
</file>