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92746" w14:textId="77777777" w:rsidR="00B12591" w:rsidRDefault="00B12591">
      <w:pPr>
        <w:tabs>
          <w:tab w:val="center" w:pos="4680"/>
          <w:tab w:val="right" w:pos="9360"/>
        </w:tabs>
      </w:pPr>
    </w:p>
    <w:p w14:paraId="53647395" w14:textId="77777777" w:rsidR="00B12591" w:rsidRDefault="00C50F0F" w:rsidP="00C50F0F">
      <w:pPr>
        <w:ind w:left="5040"/>
        <w:jc w:val="right"/>
        <w:textAlignment w:val="center"/>
        <w:rPr>
          <w:szCs w:val="24"/>
        </w:rPr>
      </w:pPr>
      <w:r>
        <w:rPr>
          <w:szCs w:val="24"/>
        </w:rPr>
        <w:t>Pirkimo sąlygų</w:t>
      </w:r>
    </w:p>
    <w:p w14:paraId="4FB2FC16" w14:textId="05F97A25" w:rsidR="00C50F0F" w:rsidRPr="007472ED" w:rsidRDefault="00352FE0" w:rsidP="00C50F0F">
      <w:pPr>
        <w:ind w:left="5040"/>
        <w:jc w:val="right"/>
        <w:textAlignment w:val="center"/>
        <w:rPr>
          <w:b/>
          <w:color w:val="000000"/>
          <w:szCs w:val="24"/>
        </w:rPr>
      </w:pPr>
      <w:r w:rsidRPr="007472ED">
        <w:rPr>
          <w:b/>
          <w:szCs w:val="24"/>
        </w:rPr>
        <w:t>4</w:t>
      </w:r>
      <w:r w:rsidR="00C50F0F" w:rsidRPr="007472ED">
        <w:rPr>
          <w:b/>
          <w:szCs w:val="24"/>
        </w:rPr>
        <w:t xml:space="preserve"> PRIEDAS</w:t>
      </w:r>
    </w:p>
    <w:p w14:paraId="207DB37B" w14:textId="15995634" w:rsidR="00B12591" w:rsidRPr="00A62D2F" w:rsidRDefault="00534F27" w:rsidP="00534F27">
      <w:pPr>
        <w:widowControl w:val="0"/>
        <w:pBdr>
          <w:top w:val="nil"/>
          <w:left w:val="nil"/>
          <w:bottom w:val="nil"/>
          <w:right w:val="nil"/>
          <w:between w:val="nil"/>
        </w:pBdr>
        <w:tabs>
          <w:tab w:val="left" w:pos="567"/>
          <w:tab w:val="left" w:pos="851"/>
        </w:tabs>
        <w:jc w:val="right"/>
        <w:rPr>
          <w:i/>
          <w:szCs w:val="24"/>
        </w:rPr>
      </w:pPr>
      <w:r w:rsidRPr="00A62D2F">
        <w:rPr>
          <w:i/>
          <w:szCs w:val="24"/>
        </w:rPr>
        <w:t xml:space="preserve">                                      (</w:t>
      </w:r>
      <w:r w:rsidR="00303E64" w:rsidRPr="00A62D2F">
        <w:rPr>
          <w:i/>
          <w:szCs w:val="24"/>
        </w:rPr>
        <w:t>t</w:t>
      </w:r>
      <w:r w:rsidRPr="00A62D2F">
        <w:rPr>
          <w:i/>
          <w:szCs w:val="24"/>
        </w:rPr>
        <w:t>aikoma 4-8 pirkimo dalims)</w:t>
      </w:r>
    </w:p>
    <w:p w14:paraId="0FEF5A7E" w14:textId="77777777" w:rsidR="00534F27" w:rsidRPr="00534F27" w:rsidRDefault="00534F27" w:rsidP="00534F27">
      <w:pPr>
        <w:widowControl w:val="0"/>
        <w:pBdr>
          <w:top w:val="nil"/>
          <w:left w:val="nil"/>
          <w:bottom w:val="nil"/>
          <w:right w:val="nil"/>
          <w:between w:val="nil"/>
        </w:pBdr>
        <w:tabs>
          <w:tab w:val="left" w:pos="567"/>
          <w:tab w:val="left" w:pos="851"/>
        </w:tabs>
        <w:jc w:val="right"/>
        <w:rPr>
          <w:caps/>
          <w:szCs w:val="24"/>
        </w:rPr>
      </w:pPr>
    </w:p>
    <w:p w14:paraId="115B4735" w14:textId="77777777" w:rsidR="00676B7E" w:rsidRDefault="00D2622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676B7E">
        <w:rPr>
          <w:b/>
          <w:caps/>
          <w:szCs w:val="24"/>
        </w:rPr>
        <w:t xml:space="preserve">PROJEKTAS </w:t>
      </w:r>
    </w:p>
    <w:p w14:paraId="75C787B4" w14:textId="77777777" w:rsidR="00676B7E" w:rsidRDefault="00676B7E">
      <w:pPr>
        <w:widowControl w:val="0"/>
        <w:pBdr>
          <w:top w:val="nil"/>
          <w:left w:val="nil"/>
          <w:bottom w:val="nil"/>
          <w:right w:val="nil"/>
          <w:between w:val="nil"/>
        </w:pBdr>
        <w:tabs>
          <w:tab w:val="left" w:pos="567"/>
          <w:tab w:val="left" w:pos="851"/>
        </w:tabs>
        <w:jc w:val="center"/>
        <w:rPr>
          <w:b/>
          <w:bCs/>
          <w:caps/>
          <w:szCs w:val="24"/>
        </w:rPr>
      </w:pPr>
    </w:p>
    <w:p w14:paraId="02AE013A" w14:textId="77777777" w:rsidR="00B12591" w:rsidRDefault="00D26227">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6871B2DC" w14:textId="77777777" w:rsidR="00B12591" w:rsidRDefault="00B1259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12591" w14:paraId="530473E3" w14:textId="77777777" w:rsidTr="00C56D8B">
        <w:tc>
          <w:tcPr>
            <w:tcW w:w="2448" w:type="dxa"/>
          </w:tcPr>
          <w:p w14:paraId="6CE782E1" w14:textId="77777777" w:rsidR="00B12591" w:rsidRDefault="00D26227">
            <w:pPr>
              <w:jc w:val="both"/>
              <w:rPr>
                <w:b/>
                <w:bCs/>
                <w:kern w:val="2"/>
                <w:szCs w:val="24"/>
              </w:rPr>
            </w:pPr>
            <w:r>
              <w:rPr>
                <w:b/>
                <w:bCs/>
                <w:kern w:val="2"/>
                <w:szCs w:val="24"/>
              </w:rPr>
              <w:t>Sutarties pavadinimas</w:t>
            </w:r>
          </w:p>
        </w:tc>
        <w:tc>
          <w:tcPr>
            <w:tcW w:w="7470" w:type="dxa"/>
            <w:gridSpan w:val="3"/>
          </w:tcPr>
          <w:p w14:paraId="0894E43B" w14:textId="30A0C240" w:rsidR="00B12591" w:rsidRPr="00C50F0F" w:rsidRDefault="00C50F0F" w:rsidP="008975F5">
            <w:pPr>
              <w:jc w:val="both"/>
              <w:rPr>
                <w:b/>
                <w:kern w:val="2"/>
                <w:szCs w:val="24"/>
              </w:rPr>
            </w:pPr>
            <w:r w:rsidRPr="00C50F0F">
              <w:rPr>
                <w:b/>
                <w:kern w:val="2"/>
                <w:szCs w:val="24"/>
              </w:rPr>
              <w:t>Degalų</w:t>
            </w:r>
            <w:r w:rsidR="00B1073A">
              <w:rPr>
                <w:b/>
                <w:kern w:val="2"/>
                <w:szCs w:val="24"/>
              </w:rPr>
              <w:t xml:space="preserve"> (95 markės benzinas ir dyzelinas)</w:t>
            </w:r>
            <w:r w:rsidRPr="00C50F0F">
              <w:rPr>
                <w:b/>
                <w:kern w:val="2"/>
                <w:szCs w:val="24"/>
              </w:rPr>
              <w:t xml:space="preserve"> įsigijimas iš degalinių</w:t>
            </w:r>
          </w:p>
        </w:tc>
      </w:tr>
      <w:tr w:rsidR="00B12591" w14:paraId="37988668" w14:textId="77777777" w:rsidTr="00C56D8B">
        <w:tc>
          <w:tcPr>
            <w:tcW w:w="2448" w:type="dxa"/>
          </w:tcPr>
          <w:p w14:paraId="6CDEBE1A" w14:textId="77777777" w:rsidR="00B12591" w:rsidRDefault="00D26227">
            <w:pPr>
              <w:jc w:val="both"/>
              <w:rPr>
                <w:b/>
                <w:bCs/>
                <w:kern w:val="2"/>
                <w:szCs w:val="24"/>
              </w:rPr>
            </w:pPr>
            <w:r>
              <w:rPr>
                <w:b/>
                <w:bCs/>
                <w:kern w:val="2"/>
                <w:szCs w:val="24"/>
              </w:rPr>
              <w:t>Sutarties data</w:t>
            </w:r>
          </w:p>
        </w:tc>
        <w:tc>
          <w:tcPr>
            <w:tcW w:w="2177" w:type="dxa"/>
          </w:tcPr>
          <w:p w14:paraId="382FE834" w14:textId="77777777" w:rsidR="00B12591" w:rsidRDefault="00B12591">
            <w:pPr>
              <w:jc w:val="both"/>
              <w:rPr>
                <w:kern w:val="2"/>
                <w:szCs w:val="24"/>
              </w:rPr>
            </w:pPr>
          </w:p>
        </w:tc>
        <w:tc>
          <w:tcPr>
            <w:tcW w:w="2362" w:type="dxa"/>
          </w:tcPr>
          <w:p w14:paraId="20EBD701" w14:textId="77777777" w:rsidR="00B12591" w:rsidRDefault="00D26227">
            <w:pPr>
              <w:jc w:val="both"/>
              <w:rPr>
                <w:b/>
                <w:bCs/>
                <w:kern w:val="2"/>
                <w:szCs w:val="24"/>
              </w:rPr>
            </w:pPr>
            <w:r>
              <w:rPr>
                <w:b/>
                <w:bCs/>
                <w:kern w:val="2"/>
                <w:szCs w:val="24"/>
              </w:rPr>
              <w:t>Sutarties numeris</w:t>
            </w:r>
          </w:p>
        </w:tc>
        <w:tc>
          <w:tcPr>
            <w:tcW w:w="2931" w:type="dxa"/>
          </w:tcPr>
          <w:p w14:paraId="12A3F91D" w14:textId="77777777" w:rsidR="00B12591" w:rsidRDefault="00B12591">
            <w:pPr>
              <w:jc w:val="both"/>
              <w:rPr>
                <w:kern w:val="2"/>
                <w:szCs w:val="24"/>
              </w:rPr>
            </w:pPr>
          </w:p>
        </w:tc>
      </w:tr>
    </w:tbl>
    <w:p w14:paraId="71691873" w14:textId="77777777" w:rsidR="00B12591" w:rsidRDefault="00B1259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12591" w14:paraId="77E1A754" w14:textId="77777777" w:rsidTr="002033A2">
        <w:tc>
          <w:tcPr>
            <w:tcW w:w="9918" w:type="dxa"/>
            <w:gridSpan w:val="3"/>
          </w:tcPr>
          <w:p w14:paraId="67DBD75B" w14:textId="77777777" w:rsidR="00B12591" w:rsidRDefault="00D26227">
            <w:pPr>
              <w:jc w:val="center"/>
              <w:rPr>
                <w:b/>
                <w:bCs/>
                <w:kern w:val="2"/>
                <w:szCs w:val="24"/>
              </w:rPr>
            </w:pPr>
            <w:r>
              <w:rPr>
                <w:b/>
                <w:bCs/>
                <w:kern w:val="2"/>
                <w:szCs w:val="24"/>
              </w:rPr>
              <w:t>1. SUTARTIES ŠALYS</w:t>
            </w:r>
          </w:p>
        </w:tc>
      </w:tr>
      <w:tr w:rsidR="008228C2" w14:paraId="6ECF264B" w14:textId="77777777" w:rsidTr="002033A2">
        <w:tc>
          <w:tcPr>
            <w:tcW w:w="2808" w:type="dxa"/>
            <w:vMerge w:val="restart"/>
          </w:tcPr>
          <w:p w14:paraId="26DD4996" w14:textId="77777777" w:rsidR="008228C2" w:rsidRDefault="008228C2" w:rsidP="008228C2">
            <w:pPr>
              <w:jc w:val="center"/>
              <w:rPr>
                <w:b/>
                <w:bCs/>
                <w:kern w:val="2"/>
                <w:szCs w:val="24"/>
              </w:rPr>
            </w:pPr>
          </w:p>
          <w:p w14:paraId="125CD3F1" w14:textId="77777777" w:rsidR="008228C2" w:rsidRDefault="008228C2" w:rsidP="008228C2">
            <w:pPr>
              <w:jc w:val="center"/>
              <w:rPr>
                <w:b/>
                <w:bCs/>
                <w:kern w:val="2"/>
                <w:szCs w:val="24"/>
              </w:rPr>
            </w:pPr>
          </w:p>
          <w:p w14:paraId="0E3B6CDE" w14:textId="77777777" w:rsidR="008228C2" w:rsidRDefault="008228C2" w:rsidP="008228C2">
            <w:pPr>
              <w:jc w:val="center"/>
              <w:rPr>
                <w:b/>
                <w:bCs/>
                <w:kern w:val="2"/>
                <w:szCs w:val="24"/>
              </w:rPr>
            </w:pPr>
          </w:p>
          <w:p w14:paraId="18CC297D" w14:textId="77777777" w:rsidR="008228C2" w:rsidRDefault="008228C2" w:rsidP="008228C2">
            <w:pPr>
              <w:rPr>
                <w:b/>
                <w:bCs/>
                <w:kern w:val="2"/>
                <w:szCs w:val="24"/>
              </w:rPr>
            </w:pPr>
          </w:p>
          <w:p w14:paraId="6B6053A9" w14:textId="77777777" w:rsidR="008228C2" w:rsidRDefault="008228C2" w:rsidP="008228C2">
            <w:pPr>
              <w:rPr>
                <w:b/>
                <w:bCs/>
                <w:kern w:val="2"/>
                <w:szCs w:val="24"/>
              </w:rPr>
            </w:pPr>
            <w:r>
              <w:rPr>
                <w:b/>
                <w:bCs/>
                <w:kern w:val="2"/>
                <w:szCs w:val="24"/>
              </w:rPr>
              <w:t>1.1. Pirkėjas</w:t>
            </w:r>
          </w:p>
        </w:tc>
        <w:tc>
          <w:tcPr>
            <w:tcW w:w="3240" w:type="dxa"/>
          </w:tcPr>
          <w:p w14:paraId="69765D86" w14:textId="77777777" w:rsidR="008228C2" w:rsidRDefault="008228C2" w:rsidP="008228C2">
            <w:pPr>
              <w:rPr>
                <w:kern w:val="2"/>
                <w:szCs w:val="24"/>
              </w:rPr>
            </w:pPr>
            <w:r>
              <w:rPr>
                <w:kern w:val="2"/>
                <w:szCs w:val="24"/>
              </w:rPr>
              <w:t>1.1.1. Pavadinimas</w:t>
            </w:r>
          </w:p>
        </w:tc>
        <w:tc>
          <w:tcPr>
            <w:tcW w:w="3870" w:type="dxa"/>
          </w:tcPr>
          <w:p w14:paraId="7CEEC381" w14:textId="10FC988D" w:rsidR="008228C2" w:rsidRPr="008228C2" w:rsidRDefault="008228C2" w:rsidP="008228C2">
            <w:pPr>
              <w:jc w:val="center"/>
              <w:rPr>
                <w:b/>
                <w:kern w:val="2"/>
                <w:szCs w:val="24"/>
              </w:rPr>
            </w:pPr>
            <w:r w:rsidRPr="008228C2">
              <w:rPr>
                <w:b/>
              </w:rPr>
              <w:t>Generolo Jono Žemaičio Lietuvos karo akademija</w:t>
            </w:r>
          </w:p>
        </w:tc>
      </w:tr>
      <w:tr w:rsidR="008228C2" w14:paraId="0B506277" w14:textId="77777777" w:rsidTr="002033A2">
        <w:tc>
          <w:tcPr>
            <w:tcW w:w="2808" w:type="dxa"/>
            <w:vMerge/>
          </w:tcPr>
          <w:p w14:paraId="1BFD03F5" w14:textId="77777777" w:rsidR="008228C2" w:rsidRDefault="008228C2" w:rsidP="008228C2">
            <w:pPr>
              <w:rPr>
                <w:kern w:val="2"/>
                <w:szCs w:val="24"/>
              </w:rPr>
            </w:pPr>
          </w:p>
        </w:tc>
        <w:tc>
          <w:tcPr>
            <w:tcW w:w="3240" w:type="dxa"/>
          </w:tcPr>
          <w:p w14:paraId="548D9975" w14:textId="77777777" w:rsidR="008228C2" w:rsidRDefault="008228C2" w:rsidP="008228C2">
            <w:pPr>
              <w:rPr>
                <w:kern w:val="2"/>
                <w:szCs w:val="24"/>
              </w:rPr>
            </w:pPr>
            <w:r>
              <w:rPr>
                <w:kern w:val="2"/>
                <w:szCs w:val="24"/>
              </w:rPr>
              <w:t>1.1.2. Juridinio asmens kodas</w:t>
            </w:r>
          </w:p>
        </w:tc>
        <w:tc>
          <w:tcPr>
            <w:tcW w:w="3870" w:type="dxa"/>
          </w:tcPr>
          <w:p w14:paraId="5744F3F8" w14:textId="382FACC9" w:rsidR="008228C2" w:rsidRDefault="008228C2" w:rsidP="008228C2">
            <w:pPr>
              <w:jc w:val="center"/>
              <w:rPr>
                <w:kern w:val="2"/>
                <w:szCs w:val="24"/>
              </w:rPr>
            </w:pPr>
            <w:r>
              <w:rPr>
                <w:rFonts w:eastAsia="Calibri"/>
              </w:rPr>
              <w:t>211959040</w:t>
            </w:r>
          </w:p>
        </w:tc>
      </w:tr>
      <w:tr w:rsidR="008228C2" w14:paraId="09AFCEB0" w14:textId="77777777" w:rsidTr="002033A2">
        <w:tc>
          <w:tcPr>
            <w:tcW w:w="2808" w:type="dxa"/>
            <w:vMerge/>
          </w:tcPr>
          <w:p w14:paraId="25DE1BE4" w14:textId="77777777" w:rsidR="008228C2" w:rsidRDefault="008228C2" w:rsidP="008228C2">
            <w:pPr>
              <w:rPr>
                <w:kern w:val="2"/>
                <w:szCs w:val="24"/>
              </w:rPr>
            </w:pPr>
          </w:p>
        </w:tc>
        <w:tc>
          <w:tcPr>
            <w:tcW w:w="3240" w:type="dxa"/>
          </w:tcPr>
          <w:p w14:paraId="54E0B732" w14:textId="77777777" w:rsidR="008228C2" w:rsidRDefault="008228C2" w:rsidP="008228C2">
            <w:pPr>
              <w:rPr>
                <w:kern w:val="2"/>
                <w:szCs w:val="24"/>
              </w:rPr>
            </w:pPr>
            <w:r>
              <w:rPr>
                <w:kern w:val="2"/>
                <w:szCs w:val="24"/>
              </w:rPr>
              <w:t>1.1.3. Adresas</w:t>
            </w:r>
          </w:p>
        </w:tc>
        <w:tc>
          <w:tcPr>
            <w:tcW w:w="3870" w:type="dxa"/>
          </w:tcPr>
          <w:p w14:paraId="4BE0C9F0" w14:textId="7AD39252" w:rsidR="008228C2" w:rsidRDefault="008228C2" w:rsidP="008228C2">
            <w:pPr>
              <w:jc w:val="center"/>
              <w:rPr>
                <w:kern w:val="2"/>
                <w:szCs w:val="24"/>
              </w:rPr>
            </w:pPr>
            <w:r>
              <w:rPr>
                <w:rFonts w:eastAsia="Calibri"/>
              </w:rPr>
              <w:t>Šilo g. 5A, LT-10322 Vilnius</w:t>
            </w:r>
          </w:p>
        </w:tc>
      </w:tr>
      <w:tr w:rsidR="008228C2" w14:paraId="2ACC6941" w14:textId="77777777" w:rsidTr="002033A2">
        <w:tc>
          <w:tcPr>
            <w:tcW w:w="2808" w:type="dxa"/>
            <w:vMerge/>
          </w:tcPr>
          <w:p w14:paraId="3898E8E4" w14:textId="77777777" w:rsidR="008228C2" w:rsidRDefault="008228C2" w:rsidP="008228C2">
            <w:pPr>
              <w:rPr>
                <w:kern w:val="2"/>
                <w:szCs w:val="24"/>
              </w:rPr>
            </w:pPr>
          </w:p>
        </w:tc>
        <w:tc>
          <w:tcPr>
            <w:tcW w:w="3240" w:type="dxa"/>
          </w:tcPr>
          <w:p w14:paraId="5D2B3A15" w14:textId="77777777" w:rsidR="008228C2" w:rsidRDefault="008228C2" w:rsidP="008228C2">
            <w:pPr>
              <w:rPr>
                <w:kern w:val="2"/>
                <w:szCs w:val="24"/>
              </w:rPr>
            </w:pPr>
            <w:r>
              <w:rPr>
                <w:kern w:val="2"/>
                <w:szCs w:val="24"/>
              </w:rPr>
              <w:t>1.1.4. PVM mokėtojo kodas</w:t>
            </w:r>
          </w:p>
        </w:tc>
        <w:tc>
          <w:tcPr>
            <w:tcW w:w="3870" w:type="dxa"/>
          </w:tcPr>
          <w:p w14:paraId="5E602DDD" w14:textId="21A140A9" w:rsidR="008228C2" w:rsidRDefault="008228C2" w:rsidP="008228C2">
            <w:pPr>
              <w:jc w:val="center"/>
              <w:rPr>
                <w:kern w:val="2"/>
                <w:szCs w:val="24"/>
              </w:rPr>
            </w:pPr>
            <w:r>
              <w:rPr>
                <w:rFonts w:eastAsia="Calibri"/>
              </w:rPr>
              <w:t>LT119590416</w:t>
            </w:r>
          </w:p>
        </w:tc>
      </w:tr>
      <w:tr w:rsidR="008228C2" w14:paraId="50182E82" w14:textId="77777777" w:rsidTr="002033A2">
        <w:tc>
          <w:tcPr>
            <w:tcW w:w="2808" w:type="dxa"/>
            <w:vMerge/>
          </w:tcPr>
          <w:p w14:paraId="7EEEA0A7" w14:textId="77777777" w:rsidR="008228C2" w:rsidRDefault="008228C2" w:rsidP="008228C2">
            <w:pPr>
              <w:rPr>
                <w:kern w:val="2"/>
                <w:szCs w:val="24"/>
              </w:rPr>
            </w:pPr>
          </w:p>
        </w:tc>
        <w:tc>
          <w:tcPr>
            <w:tcW w:w="3240" w:type="dxa"/>
          </w:tcPr>
          <w:p w14:paraId="23960FCB" w14:textId="77777777" w:rsidR="008228C2" w:rsidRDefault="008228C2" w:rsidP="008228C2">
            <w:pPr>
              <w:rPr>
                <w:kern w:val="2"/>
                <w:szCs w:val="24"/>
              </w:rPr>
            </w:pPr>
            <w:r>
              <w:rPr>
                <w:kern w:val="2"/>
                <w:szCs w:val="24"/>
              </w:rPr>
              <w:t>1.1.5. Atsiskaitomoji sąskaita</w:t>
            </w:r>
          </w:p>
        </w:tc>
        <w:tc>
          <w:tcPr>
            <w:tcW w:w="3870" w:type="dxa"/>
          </w:tcPr>
          <w:p w14:paraId="4EE8B297" w14:textId="423A6A63" w:rsidR="008228C2" w:rsidRDefault="008228C2" w:rsidP="008228C2">
            <w:pPr>
              <w:jc w:val="center"/>
              <w:rPr>
                <w:kern w:val="2"/>
                <w:szCs w:val="24"/>
              </w:rPr>
            </w:pPr>
            <w:r>
              <w:rPr>
                <w:rFonts w:eastAsia="Calibri"/>
              </w:rPr>
              <w:t>LT844040063610000973</w:t>
            </w:r>
          </w:p>
        </w:tc>
      </w:tr>
      <w:tr w:rsidR="008228C2" w14:paraId="3E5C175B" w14:textId="77777777" w:rsidTr="002033A2">
        <w:tc>
          <w:tcPr>
            <w:tcW w:w="2808" w:type="dxa"/>
            <w:vMerge/>
          </w:tcPr>
          <w:p w14:paraId="4ABD2165" w14:textId="77777777" w:rsidR="008228C2" w:rsidRDefault="008228C2" w:rsidP="008228C2">
            <w:pPr>
              <w:rPr>
                <w:kern w:val="2"/>
                <w:szCs w:val="24"/>
              </w:rPr>
            </w:pPr>
          </w:p>
        </w:tc>
        <w:tc>
          <w:tcPr>
            <w:tcW w:w="3240" w:type="dxa"/>
          </w:tcPr>
          <w:p w14:paraId="54B6F64F" w14:textId="77777777" w:rsidR="008228C2" w:rsidRDefault="008228C2" w:rsidP="008228C2">
            <w:pPr>
              <w:rPr>
                <w:kern w:val="2"/>
                <w:szCs w:val="24"/>
              </w:rPr>
            </w:pPr>
            <w:r>
              <w:rPr>
                <w:kern w:val="2"/>
                <w:szCs w:val="24"/>
              </w:rPr>
              <w:t>1.1.6. Bankas, banko kodas</w:t>
            </w:r>
          </w:p>
        </w:tc>
        <w:tc>
          <w:tcPr>
            <w:tcW w:w="3870" w:type="dxa"/>
          </w:tcPr>
          <w:p w14:paraId="0A140DA5" w14:textId="56102D62" w:rsidR="008228C2" w:rsidRDefault="008228C2" w:rsidP="008228C2">
            <w:pPr>
              <w:jc w:val="center"/>
              <w:rPr>
                <w:kern w:val="2"/>
                <w:szCs w:val="24"/>
              </w:rPr>
            </w:pPr>
            <w:r>
              <w:rPr>
                <w:rFonts w:eastAsia="Calibri"/>
              </w:rPr>
              <w:t xml:space="preserve">Lietuvos Respublikos finansų ministerija, </w:t>
            </w:r>
            <w:r>
              <w:t>40400</w:t>
            </w:r>
          </w:p>
        </w:tc>
      </w:tr>
      <w:tr w:rsidR="00B12591" w14:paraId="739B9FE2" w14:textId="77777777" w:rsidTr="002033A2">
        <w:tc>
          <w:tcPr>
            <w:tcW w:w="2808" w:type="dxa"/>
            <w:vMerge/>
          </w:tcPr>
          <w:p w14:paraId="6DF8E289" w14:textId="77777777" w:rsidR="00B12591" w:rsidRDefault="00B12591">
            <w:pPr>
              <w:rPr>
                <w:kern w:val="2"/>
                <w:szCs w:val="24"/>
              </w:rPr>
            </w:pPr>
          </w:p>
        </w:tc>
        <w:tc>
          <w:tcPr>
            <w:tcW w:w="3240" w:type="dxa"/>
          </w:tcPr>
          <w:p w14:paraId="001791DE" w14:textId="77777777" w:rsidR="00B12591" w:rsidRDefault="00D26227">
            <w:pPr>
              <w:rPr>
                <w:kern w:val="2"/>
                <w:szCs w:val="24"/>
              </w:rPr>
            </w:pPr>
            <w:r>
              <w:rPr>
                <w:kern w:val="2"/>
                <w:szCs w:val="24"/>
              </w:rPr>
              <w:t>1.1.7. Telefonas</w:t>
            </w:r>
          </w:p>
        </w:tc>
        <w:tc>
          <w:tcPr>
            <w:tcW w:w="3870" w:type="dxa"/>
          </w:tcPr>
          <w:p w14:paraId="23439AF0" w14:textId="77777777" w:rsidR="00B12591" w:rsidRDefault="00B12591">
            <w:pPr>
              <w:jc w:val="center"/>
              <w:rPr>
                <w:kern w:val="2"/>
                <w:szCs w:val="24"/>
              </w:rPr>
            </w:pPr>
          </w:p>
        </w:tc>
      </w:tr>
      <w:tr w:rsidR="00B12591" w14:paraId="5C333725" w14:textId="77777777" w:rsidTr="002033A2">
        <w:tc>
          <w:tcPr>
            <w:tcW w:w="2808" w:type="dxa"/>
            <w:vMerge/>
          </w:tcPr>
          <w:p w14:paraId="34519F82" w14:textId="77777777" w:rsidR="00B12591" w:rsidRDefault="00B12591">
            <w:pPr>
              <w:rPr>
                <w:kern w:val="2"/>
                <w:szCs w:val="24"/>
              </w:rPr>
            </w:pPr>
          </w:p>
        </w:tc>
        <w:tc>
          <w:tcPr>
            <w:tcW w:w="3240" w:type="dxa"/>
          </w:tcPr>
          <w:p w14:paraId="3A610230" w14:textId="77777777" w:rsidR="00B12591" w:rsidRDefault="00D26227">
            <w:pPr>
              <w:rPr>
                <w:kern w:val="2"/>
                <w:szCs w:val="24"/>
              </w:rPr>
            </w:pPr>
            <w:r>
              <w:rPr>
                <w:kern w:val="2"/>
                <w:szCs w:val="24"/>
              </w:rPr>
              <w:t>1.1.8. El. paštas</w:t>
            </w:r>
          </w:p>
        </w:tc>
        <w:tc>
          <w:tcPr>
            <w:tcW w:w="3870" w:type="dxa"/>
          </w:tcPr>
          <w:p w14:paraId="369DBB9D" w14:textId="77777777" w:rsidR="00B12591" w:rsidRDefault="00B12591">
            <w:pPr>
              <w:jc w:val="center"/>
              <w:rPr>
                <w:kern w:val="2"/>
                <w:szCs w:val="24"/>
              </w:rPr>
            </w:pPr>
          </w:p>
        </w:tc>
      </w:tr>
      <w:tr w:rsidR="00B12591" w14:paraId="6C0604F4" w14:textId="77777777" w:rsidTr="002033A2">
        <w:tc>
          <w:tcPr>
            <w:tcW w:w="2808" w:type="dxa"/>
            <w:vMerge/>
          </w:tcPr>
          <w:p w14:paraId="33D780BA" w14:textId="77777777" w:rsidR="00B12591" w:rsidRDefault="00B12591">
            <w:pPr>
              <w:rPr>
                <w:kern w:val="2"/>
                <w:szCs w:val="24"/>
              </w:rPr>
            </w:pPr>
          </w:p>
        </w:tc>
        <w:tc>
          <w:tcPr>
            <w:tcW w:w="3240" w:type="dxa"/>
          </w:tcPr>
          <w:p w14:paraId="6D7223D4" w14:textId="77777777" w:rsidR="00B12591" w:rsidRDefault="00D26227">
            <w:pPr>
              <w:rPr>
                <w:kern w:val="2"/>
                <w:szCs w:val="24"/>
              </w:rPr>
            </w:pPr>
            <w:r>
              <w:rPr>
                <w:kern w:val="2"/>
                <w:szCs w:val="24"/>
              </w:rPr>
              <w:t>1.1.9. Šalies atstovas</w:t>
            </w:r>
          </w:p>
        </w:tc>
        <w:tc>
          <w:tcPr>
            <w:tcW w:w="3870" w:type="dxa"/>
          </w:tcPr>
          <w:p w14:paraId="4ED56810" w14:textId="77777777" w:rsidR="00B12591" w:rsidRDefault="00B12591">
            <w:pPr>
              <w:jc w:val="center"/>
              <w:rPr>
                <w:kern w:val="2"/>
                <w:szCs w:val="24"/>
              </w:rPr>
            </w:pPr>
          </w:p>
        </w:tc>
      </w:tr>
      <w:tr w:rsidR="00B12591" w14:paraId="1CA3498A" w14:textId="77777777" w:rsidTr="002033A2">
        <w:tc>
          <w:tcPr>
            <w:tcW w:w="2808" w:type="dxa"/>
            <w:vMerge/>
          </w:tcPr>
          <w:p w14:paraId="3DF8E7FF" w14:textId="77777777" w:rsidR="00B12591" w:rsidRDefault="00B12591">
            <w:pPr>
              <w:rPr>
                <w:kern w:val="2"/>
                <w:szCs w:val="24"/>
              </w:rPr>
            </w:pPr>
          </w:p>
        </w:tc>
        <w:tc>
          <w:tcPr>
            <w:tcW w:w="3240" w:type="dxa"/>
          </w:tcPr>
          <w:p w14:paraId="10E8F616" w14:textId="77777777" w:rsidR="00B12591" w:rsidRDefault="00D26227">
            <w:pPr>
              <w:rPr>
                <w:kern w:val="2"/>
                <w:szCs w:val="24"/>
              </w:rPr>
            </w:pPr>
            <w:r>
              <w:rPr>
                <w:kern w:val="2"/>
                <w:szCs w:val="24"/>
              </w:rPr>
              <w:t>1.1.10. Atstovavimo pagrindas</w:t>
            </w:r>
          </w:p>
        </w:tc>
        <w:tc>
          <w:tcPr>
            <w:tcW w:w="3870" w:type="dxa"/>
          </w:tcPr>
          <w:p w14:paraId="5435524D" w14:textId="77777777" w:rsidR="00B12591" w:rsidRDefault="00B12591">
            <w:pPr>
              <w:jc w:val="center"/>
              <w:rPr>
                <w:kern w:val="2"/>
                <w:szCs w:val="24"/>
              </w:rPr>
            </w:pPr>
          </w:p>
        </w:tc>
      </w:tr>
      <w:tr w:rsidR="00B12591" w14:paraId="6850FD5A" w14:textId="77777777" w:rsidTr="002033A2">
        <w:tc>
          <w:tcPr>
            <w:tcW w:w="2808" w:type="dxa"/>
            <w:vMerge w:val="restart"/>
          </w:tcPr>
          <w:p w14:paraId="3F48E662" w14:textId="77777777" w:rsidR="00B12591" w:rsidRDefault="00B12591">
            <w:pPr>
              <w:rPr>
                <w:b/>
                <w:bCs/>
                <w:kern w:val="2"/>
                <w:szCs w:val="24"/>
              </w:rPr>
            </w:pPr>
          </w:p>
          <w:p w14:paraId="6ABB20BB" w14:textId="77777777" w:rsidR="00B12591" w:rsidRDefault="00B12591">
            <w:pPr>
              <w:rPr>
                <w:b/>
                <w:bCs/>
                <w:kern w:val="2"/>
                <w:szCs w:val="24"/>
              </w:rPr>
            </w:pPr>
          </w:p>
          <w:p w14:paraId="27E38BB0" w14:textId="77777777" w:rsidR="00B12591" w:rsidRDefault="00B12591">
            <w:pPr>
              <w:rPr>
                <w:b/>
                <w:bCs/>
                <w:color w:val="FF0000"/>
                <w:kern w:val="2"/>
                <w:szCs w:val="24"/>
              </w:rPr>
            </w:pPr>
          </w:p>
          <w:p w14:paraId="5F72AC0A" w14:textId="77777777" w:rsidR="00B12591" w:rsidRDefault="00D26227">
            <w:pPr>
              <w:rPr>
                <w:b/>
                <w:bCs/>
                <w:kern w:val="2"/>
                <w:szCs w:val="24"/>
              </w:rPr>
            </w:pPr>
            <w:r>
              <w:rPr>
                <w:b/>
                <w:bCs/>
                <w:kern w:val="2"/>
                <w:szCs w:val="24"/>
              </w:rPr>
              <w:t>1.2. Tiekėjas</w:t>
            </w:r>
          </w:p>
          <w:p w14:paraId="4D3ED1F3" w14:textId="77777777" w:rsidR="00B12591" w:rsidRDefault="00D26227">
            <w:pPr>
              <w:rPr>
                <w:color w:val="0070C0"/>
                <w:kern w:val="2"/>
                <w:szCs w:val="24"/>
              </w:rPr>
            </w:pPr>
            <w:r>
              <w:rPr>
                <w:color w:val="0070C0"/>
                <w:kern w:val="2"/>
                <w:szCs w:val="24"/>
              </w:rPr>
              <w:t>Jei Tiekėjas yra tiekėjų grupė, skiltys pildomos įterpiant kiekvieno grupės nario informaciją)</w:t>
            </w:r>
          </w:p>
          <w:p w14:paraId="7E093AB4" w14:textId="77777777" w:rsidR="00B12591" w:rsidRDefault="00B12591">
            <w:pPr>
              <w:rPr>
                <w:color w:val="0070C0"/>
                <w:kern w:val="2"/>
                <w:szCs w:val="24"/>
              </w:rPr>
            </w:pPr>
          </w:p>
          <w:p w14:paraId="431E0D04" w14:textId="77777777" w:rsidR="00B12591" w:rsidRDefault="00B12591">
            <w:pPr>
              <w:rPr>
                <w:b/>
                <w:bCs/>
                <w:kern w:val="2"/>
                <w:szCs w:val="24"/>
              </w:rPr>
            </w:pPr>
          </w:p>
        </w:tc>
        <w:tc>
          <w:tcPr>
            <w:tcW w:w="3240" w:type="dxa"/>
          </w:tcPr>
          <w:p w14:paraId="72E63595" w14:textId="77777777" w:rsidR="00B12591" w:rsidRDefault="00D26227">
            <w:pPr>
              <w:rPr>
                <w:kern w:val="2"/>
                <w:szCs w:val="24"/>
              </w:rPr>
            </w:pPr>
            <w:r>
              <w:rPr>
                <w:kern w:val="2"/>
                <w:szCs w:val="24"/>
              </w:rPr>
              <w:t>1.2.1. Pavadinimas</w:t>
            </w:r>
          </w:p>
        </w:tc>
        <w:tc>
          <w:tcPr>
            <w:tcW w:w="3870" w:type="dxa"/>
          </w:tcPr>
          <w:p w14:paraId="04A27AE3" w14:textId="77777777" w:rsidR="00B12591" w:rsidRDefault="00B12591">
            <w:pPr>
              <w:jc w:val="center"/>
              <w:rPr>
                <w:kern w:val="2"/>
                <w:szCs w:val="24"/>
              </w:rPr>
            </w:pPr>
          </w:p>
        </w:tc>
      </w:tr>
      <w:tr w:rsidR="00B12591" w14:paraId="5A900D76" w14:textId="77777777" w:rsidTr="002033A2">
        <w:tc>
          <w:tcPr>
            <w:tcW w:w="2808" w:type="dxa"/>
            <w:vMerge/>
          </w:tcPr>
          <w:p w14:paraId="061449F4" w14:textId="77777777" w:rsidR="00B12591" w:rsidRDefault="00B12591">
            <w:pPr>
              <w:rPr>
                <w:b/>
                <w:bCs/>
                <w:kern w:val="2"/>
                <w:szCs w:val="24"/>
              </w:rPr>
            </w:pPr>
          </w:p>
        </w:tc>
        <w:tc>
          <w:tcPr>
            <w:tcW w:w="3240" w:type="dxa"/>
          </w:tcPr>
          <w:p w14:paraId="5365CA77" w14:textId="77777777" w:rsidR="00B12591" w:rsidRDefault="00D26227">
            <w:pPr>
              <w:rPr>
                <w:kern w:val="2"/>
                <w:szCs w:val="24"/>
              </w:rPr>
            </w:pPr>
            <w:r>
              <w:rPr>
                <w:kern w:val="2"/>
                <w:szCs w:val="24"/>
              </w:rPr>
              <w:t>1.2.2. Juridinio asmens kodas</w:t>
            </w:r>
          </w:p>
        </w:tc>
        <w:tc>
          <w:tcPr>
            <w:tcW w:w="3870" w:type="dxa"/>
          </w:tcPr>
          <w:p w14:paraId="0315133F" w14:textId="77777777" w:rsidR="00B12591" w:rsidRDefault="00B12591">
            <w:pPr>
              <w:jc w:val="center"/>
              <w:rPr>
                <w:kern w:val="2"/>
                <w:szCs w:val="24"/>
              </w:rPr>
            </w:pPr>
          </w:p>
        </w:tc>
      </w:tr>
      <w:tr w:rsidR="00B12591" w14:paraId="4EA88B63" w14:textId="77777777" w:rsidTr="002033A2">
        <w:tc>
          <w:tcPr>
            <w:tcW w:w="2808" w:type="dxa"/>
            <w:vMerge/>
          </w:tcPr>
          <w:p w14:paraId="63613CD6" w14:textId="77777777" w:rsidR="00B12591" w:rsidRDefault="00B12591">
            <w:pPr>
              <w:rPr>
                <w:b/>
                <w:bCs/>
                <w:kern w:val="2"/>
                <w:szCs w:val="24"/>
              </w:rPr>
            </w:pPr>
          </w:p>
        </w:tc>
        <w:tc>
          <w:tcPr>
            <w:tcW w:w="3240" w:type="dxa"/>
          </w:tcPr>
          <w:p w14:paraId="2467CDD6" w14:textId="77777777" w:rsidR="00B12591" w:rsidRDefault="00D26227">
            <w:pPr>
              <w:rPr>
                <w:kern w:val="2"/>
                <w:szCs w:val="24"/>
              </w:rPr>
            </w:pPr>
            <w:r>
              <w:rPr>
                <w:kern w:val="2"/>
                <w:szCs w:val="24"/>
              </w:rPr>
              <w:t>1.2.3. Adresas</w:t>
            </w:r>
          </w:p>
        </w:tc>
        <w:tc>
          <w:tcPr>
            <w:tcW w:w="3870" w:type="dxa"/>
          </w:tcPr>
          <w:p w14:paraId="3D505A64" w14:textId="77777777" w:rsidR="00B12591" w:rsidRDefault="00B12591">
            <w:pPr>
              <w:jc w:val="center"/>
              <w:rPr>
                <w:kern w:val="2"/>
                <w:szCs w:val="24"/>
              </w:rPr>
            </w:pPr>
          </w:p>
        </w:tc>
      </w:tr>
      <w:tr w:rsidR="00B12591" w14:paraId="6698F3BE" w14:textId="77777777" w:rsidTr="002033A2">
        <w:tc>
          <w:tcPr>
            <w:tcW w:w="2808" w:type="dxa"/>
            <w:vMerge/>
          </w:tcPr>
          <w:p w14:paraId="32F845BC" w14:textId="77777777" w:rsidR="00B12591" w:rsidRDefault="00B12591">
            <w:pPr>
              <w:rPr>
                <w:b/>
                <w:bCs/>
                <w:kern w:val="2"/>
                <w:szCs w:val="24"/>
              </w:rPr>
            </w:pPr>
          </w:p>
        </w:tc>
        <w:tc>
          <w:tcPr>
            <w:tcW w:w="3240" w:type="dxa"/>
          </w:tcPr>
          <w:p w14:paraId="7997FEEE" w14:textId="77777777" w:rsidR="00B12591" w:rsidRDefault="00D26227">
            <w:pPr>
              <w:rPr>
                <w:kern w:val="2"/>
                <w:szCs w:val="24"/>
              </w:rPr>
            </w:pPr>
            <w:r>
              <w:rPr>
                <w:kern w:val="2"/>
                <w:szCs w:val="24"/>
              </w:rPr>
              <w:t>1.2.4. PVM mokėtojo kodas</w:t>
            </w:r>
          </w:p>
        </w:tc>
        <w:tc>
          <w:tcPr>
            <w:tcW w:w="3870" w:type="dxa"/>
          </w:tcPr>
          <w:p w14:paraId="571BF528" w14:textId="77777777" w:rsidR="00B12591" w:rsidRDefault="00B12591">
            <w:pPr>
              <w:jc w:val="center"/>
              <w:rPr>
                <w:kern w:val="2"/>
                <w:szCs w:val="24"/>
              </w:rPr>
            </w:pPr>
          </w:p>
        </w:tc>
      </w:tr>
      <w:tr w:rsidR="00B12591" w14:paraId="431B2025" w14:textId="77777777" w:rsidTr="002033A2">
        <w:tc>
          <w:tcPr>
            <w:tcW w:w="2808" w:type="dxa"/>
            <w:vMerge/>
          </w:tcPr>
          <w:p w14:paraId="14CBB5AA" w14:textId="77777777" w:rsidR="00B12591" w:rsidRDefault="00B12591">
            <w:pPr>
              <w:rPr>
                <w:b/>
                <w:bCs/>
                <w:kern w:val="2"/>
                <w:szCs w:val="24"/>
              </w:rPr>
            </w:pPr>
          </w:p>
        </w:tc>
        <w:tc>
          <w:tcPr>
            <w:tcW w:w="3240" w:type="dxa"/>
          </w:tcPr>
          <w:p w14:paraId="6604F4FA" w14:textId="77777777" w:rsidR="00B12591" w:rsidRDefault="00D26227">
            <w:pPr>
              <w:rPr>
                <w:kern w:val="2"/>
                <w:szCs w:val="24"/>
              </w:rPr>
            </w:pPr>
            <w:r>
              <w:rPr>
                <w:kern w:val="2"/>
                <w:szCs w:val="24"/>
              </w:rPr>
              <w:t>1.2.5. Atsiskaitomoji sąskaita</w:t>
            </w:r>
          </w:p>
        </w:tc>
        <w:tc>
          <w:tcPr>
            <w:tcW w:w="3870" w:type="dxa"/>
          </w:tcPr>
          <w:p w14:paraId="6736F9D4" w14:textId="77777777" w:rsidR="00B12591" w:rsidRDefault="00B12591">
            <w:pPr>
              <w:jc w:val="center"/>
              <w:rPr>
                <w:kern w:val="2"/>
                <w:szCs w:val="24"/>
              </w:rPr>
            </w:pPr>
          </w:p>
        </w:tc>
      </w:tr>
      <w:tr w:rsidR="00B12591" w14:paraId="7E56B101" w14:textId="77777777" w:rsidTr="002033A2">
        <w:tc>
          <w:tcPr>
            <w:tcW w:w="2808" w:type="dxa"/>
            <w:vMerge/>
          </w:tcPr>
          <w:p w14:paraId="02ACF506" w14:textId="77777777" w:rsidR="00B12591" w:rsidRDefault="00B12591">
            <w:pPr>
              <w:rPr>
                <w:b/>
                <w:bCs/>
                <w:kern w:val="2"/>
                <w:szCs w:val="24"/>
              </w:rPr>
            </w:pPr>
          </w:p>
        </w:tc>
        <w:tc>
          <w:tcPr>
            <w:tcW w:w="3240" w:type="dxa"/>
          </w:tcPr>
          <w:p w14:paraId="4040A8E4" w14:textId="77777777" w:rsidR="00B12591" w:rsidRDefault="00D26227">
            <w:pPr>
              <w:rPr>
                <w:kern w:val="2"/>
                <w:szCs w:val="24"/>
              </w:rPr>
            </w:pPr>
            <w:r>
              <w:rPr>
                <w:kern w:val="2"/>
                <w:szCs w:val="24"/>
              </w:rPr>
              <w:t>1.2.6. Bankas, banko kodas</w:t>
            </w:r>
          </w:p>
        </w:tc>
        <w:tc>
          <w:tcPr>
            <w:tcW w:w="3870" w:type="dxa"/>
          </w:tcPr>
          <w:p w14:paraId="0B9C1823" w14:textId="77777777" w:rsidR="00B12591" w:rsidRDefault="00B12591">
            <w:pPr>
              <w:jc w:val="center"/>
              <w:rPr>
                <w:kern w:val="2"/>
                <w:szCs w:val="24"/>
              </w:rPr>
            </w:pPr>
          </w:p>
        </w:tc>
      </w:tr>
      <w:tr w:rsidR="00B12591" w14:paraId="63A1F02B" w14:textId="77777777" w:rsidTr="002033A2">
        <w:tc>
          <w:tcPr>
            <w:tcW w:w="2808" w:type="dxa"/>
            <w:vMerge/>
          </w:tcPr>
          <w:p w14:paraId="5ED17FB4" w14:textId="77777777" w:rsidR="00B12591" w:rsidRDefault="00B12591">
            <w:pPr>
              <w:rPr>
                <w:b/>
                <w:bCs/>
                <w:kern w:val="2"/>
                <w:szCs w:val="24"/>
              </w:rPr>
            </w:pPr>
          </w:p>
        </w:tc>
        <w:tc>
          <w:tcPr>
            <w:tcW w:w="3240" w:type="dxa"/>
          </w:tcPr>
          <w:p w14:paraId="261CFE79" w14:textId="77777777" w:rsidR="00B12591" w:rsidRDefault="00D26227">
            <w:pPr>
              <w:rPr>
                <w:kern w:val="2"/>
                <w:szCs w:val="24"/>
              </w:rPr>
            </w:pPr>
            <w:r>
              <w:rPr>
                <w:kern w:val="2"/>
                <w:szCs w:val="24"/>
              </w:rPr>
              <w:t>1.2.7. Telefonas</w:t>
            </w:r>
          </w:p>
        </w:tc>
        <w:tc>
          <w:tcPr>
            <w:tcW w:w="3870" w:type="dxa"/>
          </w:tcPr>
          <w:p w14:paraId="415B38E1" w14:textId="77777777" w:rsidR="00B12591" w:rsidRDefault="00B12591">
            <w:pPr>
              <w:jc w:val="center"/>
              <w:rPr>
                <w:kern w:val="2"/>
                <w:szCs w:val="24"/>
              </w:rPr>
            </w:pPr>
          </w:p>
        </w:tc>
      </w:tr>
      <w:tr w:rsidR="00B12591" w14:paraId="404894FF" w14:textId="77777777" w:rsidTr="002033A2">
        <w:tc>
          <w:tcPr>
            <w:tcW w:w="2808" w:type="dxa"/>
            <w:vMerge/>
          </w:tcPr>
          <w:p w14:paraId="5687990E" w14:textId="77777777" w:rsidR="00B12591" w:rsidRDefault="00B12591">
            <w:pPr>
              <w:rPr>
                <w:b/>
                <w:bCs/>
                <w:kern w:val="2"/>
                <w:szCs w:val="24"/>
              </w:rPr>
            </w:pPr>
          </w:p>
        </w:tc>
        <w:tc>
          <w:tcPr>
            <w:tcW w:w="3240" w:type="dxa"/>
          </w:tcPr>
          <w:p w14:paraId="2B079C75" w14:textId="77777777" w:rsidR="00B12591" w:rsidRDefault="00D26227">
            <w:pPr>
              <w:rPr>
                <w:kern w:val="2"/>
                <w:szCs w:val="24"/>
              </w:rPr>
            </w:pPr>
            <w:r>
              <w:rPr>
                <w:kern w:val="2"/>
                <w:szCs w:val="24"/>
              </w:rPr>
              <w:t>1.2.8. El. paštas</w:t>
            </w:r>
          </w:p>
        </w:tc>
        <w:tc>
          <w:tcPr>
            <w:tcW w:w="3870" w:type="dxa"/>
          </w:tcPr>
          <w:p w14:paraId="5E09FD55" w14:textId="77777777" w:rsidR="00B12591" w:rsidRDefault="00B12591">
            <w:pPr>
              <w:jc w:val="center"/>
              <w:rPr>
                <w:kern w:val="2"/>
                <w:szCs w:val="24"/>
              </w:rPr>
            </w:pPr>
          </w:p>
        </w:tc>
      </w:tr>
      <w:tr w:rsidR="00B12591" w14:paraId="345688B6" w14:textId="77777777" w:rsidTr="002033A2">
        <w:tc>
          <w:tcPr>
            <w:tcW w:w="2808" w:type="dxa"/>
            <w:vMerge/>
          </w:tcPr>
          <w:p w14:paraId="3B88E2CA" w14:textId="77777777" w:rsidR="00B12591" w:rsidRDefault="00B12591">
            <w:pPr>
              <w:rPr>
                <w:b/>
                <w:bCs/>
                <w:kern w:val="2"/>
                <w:szCs w:val="24"/>
              </w:rPr>
            </w:pPr>
          </w:p>
        </w:tc>
        <w:tc>
          <w:tcPr>
            <w:tcW w:w="3240" w:type="dxa"/>
          </w:tcPr>
          <w:p w14:paraId="0D71254B" w14:textId="77777777" w:rsidR="00B12591" w:rsidRDefault="00D26227">
            <w:pPr>
              <w:rPr>
                <w:kern w:val="2"/>
                <w:szCs w:val="24"/>
              </w:rPr>
            </w:pPr>
            <w:r>
              <w:rPr>
                <w:kern w:val="2"/>
                <w:szCs w:val="24"/>
              </w:rPr>
              <w:t>1.2.9. Šalies atstovas</w:t>
            </w:r>
          </w:p>
        </w:tc>
        <w:tc>
          <w:tcPr>
            <w:tcW w:w="3870" w:type="dxa"/>
          </w:tcPr>
          <w:p w14:paraId="48B073C8" w14:textId="77777777" w:rsidR="00B12591" w:rsidRDefault="00B12591">
            <w:pPr>
              <w:jc w:val="center"/>
              <w:rPr>
                <w:kern w:val="2"/>
                <w:szCs w:val="24"/>
              </w:rPr>
            </w:pPr>
          </w:p>
        </w:tc>
      </w:tr>
      <w:tr w:rsidR="00B12591" w14:paraId="3D702599" w14:textId="77777777" w:rsidTr="002033A2">
        <w:tc>
          <w:tcPr>
            <w:tcW w:w="2808" w:type="dxa"/>
            <w:vMerge/>
          </w:tcPr>
          <w:p w14:paraId="76C78BC6" w14:textId="77777777" w:rsidR="00B12591" w:rsidRDefault="00B12591">
            <w:pPr>
              <w:rPr>
                <w:b/>
                <w:bCs/>
                <w:kern w:val="2"/>
                <w:szCs w:val="24"/>
              </w:rPr>
            </w:pPr>
          </w:p>
        </w:tc>
        <w:tc>
          <w:tcPr>
            <w:tcW w:w="3240" w:type="dxa"/>
          </w:tcPr>
          <w:p w14:paraId="604A2D14" w14:textId="77777777" w:rsidR="00B12591" w:rsidRDefault="00D26227">
            <w:pPr>
              <w:rPr>
                <w:kern w:val="2"/>
                <w:szCs w:val="24"/>
              </w:rPr>
            </w:pPr>
            <w:r>
              <w:rPr>
                <w:kern w:val="2"/>
                <w:szCs w:val="24"/>
              </w:rPr>
              <w:t>1.2.10. Atstovavimo pagrindas</w:t>
            </w:r>
          </w:p>
        </w:tc>
        <w:tc>
          <w:tcPr>
            <w:tcW w:w="3870" w:type="dxa"/>
          </w:tcPr>
          <w:p w14:paraId="18B045BD" w14:textId="77777777" w:rsidR="00B12591" w:rsidRDefault="00B12591">
            <w:pPr>
              <w:jc w:val="center"/>
              <w:rPr>
                <w:kern w:val="2"/>
                <w:szCs w:val="24"/>
              </w:rPr>
            </w:pPr>
          </w:p>
        </w:tc>
      </w:tr>
    </w:tbl>
    <w:p w14:paraId="125F326E" w14:textId="77777777" w:rsidR="00B12591" w:rsidRDefault="00B1259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5131"/>
      </w:tblGrid>
      <w:tr w:rsidR="00B12591" w14:paraId="4DD27E6B" w14:textId="77777777" w:rsidTr="001834FB">
        <w:trPr>
          <w:trHeight w:val="300"/>
        </w:trPr>
        <w:tc>
          <w:tcPr>
            <w:tcW w:w="9918" w:type="dxa"/>
            <w:gridSpan w:val="3"/>
          </w:tcPr>
          <w:p w14:paraId="691E6340" w14:textId="77777777" w:rsidR="00B12591" w:rsidRDefault="00D26227">
            <w:pPr>
              <w:jc w:val="center"/>
              <w:rPr>
                <w:b/>
                <w:bCs/>
                <w:kern w:val="2"/>
                <w:szCs w:val="24"/>
              </w:rPr>
            </w:pPr>
            <w:r>
              <w:rPr>
                <w:b/>
                <w:bCs/>
                <w:kern w:val="2"/>
                <w:szCs w:val="24"/>
              </w:rPr>
              <w:t>2. ATSAKINGI ASMENYS</w:t>
            </w:r>
          </w:p>
        </w:tc>
      </w:tr>
      <w:tr w:rsidR="00B12591" w14:paraId="72659879"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F48A57E" w14:textId="77777777" w:rsidR="00B12591" w:rsidRDefault="00D26227">
            <w:pPr>
              <w:rPr>
                <w:b/>
                <w:bCs/>
                <w:kern w:val="2"/>
                <w:szCs w:val="24"/>
              </w:rPr>
            </w:pPr>
            <w:r>
              <w:rPr>
                <w:b/>
                <w:bCs/>
                <w:kern w:val="2"/>
                <w:szCs w:val="24"/>
              </w:rPr>
              <w:t>2.1. Pirkėjo kontaktiniai asmenys, atsakingi už Sutarties vykdymą, Prekių priėmimą, Sąskaitų per informacinę sistemą SABIS priėmimą</w:t>
            </w:r>
          </w:p>
        </w:tc>
        <w:tc>
          <w:tcPr>
            <w:tcW w:w="7371" w:type="dxa"/>
            <w:gridSpan w:val="2"/>
            <w:tcBorders>
              <w:top w:val="single" w:sz="4" w:space="0" w:color="auto"/>
              <w:left w:val="single" w:sz="4" w:space="0" w:color="auto"/>
              <w:bottom w:val="single" w:sz="4" w:space="0" w:color="auto"/>
              <w:right w:val="single" w:sz="4" w:space="0" w:color="auto"/>
            </w:tcBorders>
          </w:tcPr>
          <w:p w14:paraId="4101855A" w14:textId="77777777" w:rsidR="00B12591" w:rsidRDefault="00D26227">
            <w:pPr>
              <w:rPr>
                <w:color w:val="4472C4"/>
                <w:kern w:val="2"/>
                <w:szCs w:val="24"/>
              </w:rPr>
            </w:pPr>
            <w:r>
              <w:rPr>
                <w:color w:val="4472C4"/>
                <w:kern w:val="2"/>
                <w:szCs w:val="24"/>
              </w:rPr>
              <w:t>(nurodyti padalinį / skyrių, pareigas, vardą, pavardę, tel., el. paštą)</w:t>
            </w:r>
          </w:p>
        </w:tc>
      </w:tr>
      <w:tr w:rsidR="00B12591" w14:paraId="680F7063"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E973E70" w14:textId="77777777" w:rsidR="00B12591" w:rsidRDefault="00D2622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371" w:type="dxa"/>
            <w:gridSpan w:val="2"/>
            <w:tcBorders>
              <w:top w:val="single" w:sz="4" w:space="0" w:color="auto"/>
              <w:left w:val="single" w:sz="4" w:space="0" w:color="auto"/>
              <w:bottom w:val="single" w:sz="4" w:space="0" w:color="auto"/>
              <w:right w:val="single" w:sz="4" w:space="0" w:color="auto"/>
            </w:tcBorders>
          </w:tcPr>
          <w:p w14:paraId="4B43187E" w14:textId="77777777" w:rsidR="00B12591" w:rsidRDefault="00D26227">
            <w:pPr>
              <w:rPr>
                <w:color w:val="4472C4"/>
                <w:kern w:val="2"/>
                <w:szCs w:val="24"/>
              </w:rPr>
            </w:pPr>
            <w:r>
              <w:rPr>
                <w:color w:val="4472C4"/>
                <w:kern w:val="2"/>
                <w:szCs w:val="24"/>
              </w:rPr>
              <w:lastRenderedPageBreak/>
              <w:t>(nurodyti padalinį / skyrių, pareigas, vardą, pavardę, tel., el. paštą)</w:t>
            </w:r>
          </w:p>
        </w:tc>
      </w:tr>
      <w:tr w:rsidR="00B12591" w14:paraId="3FA072D8" w14:textId="77777777" w:rsidTr="001834FB">
        <w:trPr>
          <w:trHeight w:val="300"/>
        </w:trPr>
        <w:tc>
          <w:tcPr>
            <w:tcW w:w="9918" w:type="dxa"/>
            <w:gridSpan w:val="3"/>
          </w:tcPr>
          <w:p w14:paraId="33578545" w14:textId="77777777" w:rsidR="00B12591" w:rsidRDefault="00D26227">
            <w:pPr>
              <w:jc w:val="center"/>
              <w:rPr>
                <w:b/>
                <w:bCs/>
                <w:kern w:val="2"/>
                <w:szCs w:val="24"/>
              </w:rPr>
            </w:pPr>
            <w:r>
              <w:rPr>
                <w:b/>
                <w:bCs/>
                <w:kern w:val="2"/>
                <w:szCs w:val="24"/>
              </w:rPr>
              <w:t>3. SUTARTIES DALYKAS</w:t>
            </w:r>
          </w:p>
        </w:tc>
      </w:tr>
      <w:tr w:rsidR="00B12591" w14:paraId="5AD0CE1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962ACF4" w14:textId="77777777" w:rsidR="00B12591" w:rsidRDefault="00D26227">
            <w:pPr>
              <w:rPr>
                <w:b/>
                <w:bCs/>
                <w:kern w:val="2"/>
                <w:szCs w:val="24"/>
              </w:rPr>
            </w:pPr>
            <w:r>
              <w:rPr>
                <w:b/>
                <w:bCs/>
                <w:kern w:val="2"/>
                <w:szCs w:val="24"/>
              </w:rPr>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2991B002" w14:textId="77777777" w:rsidR="00D31E55" w:rsidRDefault="001F4227" w:rsidP="00D26227">
            <w:pPr>
              <w:jc w:val="both"/>
              <w:rPr>
                <w:b/>
              </w:rPr>
            </w:pPr>
            <w:r w:rsidRPr="001F4227">
              <w:rPr>
                <w:kern w:val="2"/>
                <w:szCs w:val="24"/>
              </w:rPr>
              <w:t>3.1.1.</w:t>
            </w:r>
            <w:r>
              <w:rPr>
                <w:b/>
                <w:kern w:val="2"/>
                <w:szCs w:val="24"/>
              </w:rPr>
              <w:t xml:space="preserve"> </w:t>
            </w:r>
            <w:r w:rsidR="008952FB">
              <w:rPr>
                <w:b/>
                <w:kern w:val="2"/>
                <w:szCs w:val="24"/>
              </w:rPr>
              <w:t>Tiekėjas</w:t>
            </w:r>
            <w:r w:rsidR="00D26227">
              <w:rPr>
                <w:kern w:val="2"/>
                <w:szCs w:val="24"/>
              </w:rPr>
              <w:t xml:space="preserve"> įsipareigoja Sutartyje numatytomis sąlygomis parduoti </w:t>
            </w:r>
            <w:r w:rsidR="00D26227" w:rsidRPr="00DC24C7">
              <w:rPr>
                <w:b/>
              </w:rPr>
              <w:t>Pirkėjui</w:t>
            </w:r>
            <w:r w:rsidR="00D31E55">
              <w:rPr>
                <w:b/>
              </w:rPr>
              <w:t>:</w:t>
            </w:r>
          </w:p>
          <w:p w14:paraId="38B04A03" w14:textId="1E1D0F92" w:rsidR="00370DC7" w:rsidRDefault="00370DC7" w:rsidP="00370DC7">
            <w:pPr>
              <w:jc w:val="both"/>
              <w:rPr>
                <w:i/>
              </w:rPr>
            </w:pPr>
            <w:r>
              <w:rPr>
                <w:b/>
              </w:rPr>
              <w:t>-</w:t>
            </w:r>
            <w:r w:rsidRPr="00DC24C7">
              <w:t xml:space="preserve"> </w:t>
            </w:r>
            <w:r w:rsidRPr="00DC24C7">
              <w:rPr>
                <w:b/>
              </w:rPr>
              <w:t>95 markės benzin</w:t>
            </w:r>
            <w:r>
              <w:rPr>
                <w:b/>
              </w:rPr>
              <w:t>ą</w:t>
            </w:r>
            <w:r w:rsidRPr="00DC24C7">
              <w:rPr>
                <w:b/>
              </w:rPr>
              <w:t xml:space="preserve"> ir </w:t>
            </w:r>
            <w:r w:rsidRPr="00B01C0A">
              <w:rPr>
                <w:b/>
              </w:rPr>
              <w:t>dyzelin</w:t>
            </w:r>
            <w:r>
              <w:rPr>
                <w:b/>
              </w:rPr>
              <w:t>ą</w:t>
            </w:r>
            <w:r w:rsidRPr="00B01C0A">
              <w:rPr>
                <w:b/>
              </w:rPr>
              <w:t xml:space="preserve"> </w:t>
            </w:r>
            <w:r w:rsidRPr="00B01C0A">
              <w:t xml:space="preserve">(toliau – prekės) </w:t>
            </w:r>
            <w:r w:rsidRPr="00B01C0A">
              <w:rPr>
                <w:u w:val="single"/>
              </w:rPr>
              <w:t>Vilniaus mieste</w:t>
            </w:r>
            <w:r w:rsidRPr="00B01C0A">
              <w:t xml:space="preserve"> </w:t>
            </w:r>
            <w:r>
              <w:rPr>
                <w:b/>
              </w:rPr>
              <w:t>Tiekėjo</w:t>
            </w:r>
            <w:r w:rsidRPr="00B01C0A">
              <w:t xml:space="preserve"> degalinėse, nurodytose Sutarties 1 priede „</w:t>
            </w:r>
            <w:r w:rsidRPr="005662CE">
              <w:t>Tiekėjo degalinių sąrašas</w:t>
            </w:r>
            <w:r w:rsidRPr="00B01C0A">
              <w:t xml:space="preserve">“ </w:t>
            </w:r>
            <w:r w:rsidRPr="00644947">
              <w:rPr>
                <w:i/>
                <w:color w:val="FF0000"/>
              </w:rPr>
              <w:t xml:space="preserve">(taikoma </w:t>
            </w:r>
            <w:r>
              <w:rPr>
                <w:i/>
                <w:color w:val="FF0000"/>
              </w:rPr>
              <w:t>4</w:t>
            </w:r>
            <w:r w:rsidRPr="00644947">
              <w:rPr>
                <w:i/>
                <w:color w:val="FF0000"/>
              </w:rPr>
              <w:t>-ai pirkimo daliai);</w:t>
            </w:r>
          </w:p>
          <w:p w14:paraId="5E142A5B" w14:textId="65EA7DD3" w:rsidR="00370DC7" w:rsidRDefault="00370DC7" w:rsidP="00370DC7">
            <w:pPr>
              <w:jc w:val="both"/>
              <w:rPr>
                <w:i/>
              </w:rPr>
            </w:pPr>
            <w:r>
              <w:t xml:space="preserve">- </w:t>
            </w:r>
            <w:r w:rsidRPr="00B01C0A">
              <w:rPr>
                <w:b/>
              </w:rPr>
              <w:t>95 markės benzin</w:t>
            </w:r>
            <w:r>
              <w:rPr>
                <w:b/>
              </w:rPr>
              <w:t>ą</w:t>
            </w:r>
            <w:r w:rsidRPr="00B01C0A">
              <w:rPr>
                <w:b/>
              </w:rPr>
              <w:t xml:space="preserve"> ir dyzelin</w:t>
            </w:r>
            <w:r>
              <w:rPr>
                <w:b/>
              </w:rPr>
              <w:t>ą</w:t>
            </w:r>
            <w:r w:rsidRPr="00B01C0A">
              <w:t xml:space="preserve"> (toliau – prekės), </w:t>
            </w:r>
            <w:r w:rsidRPr="00B01C0A">
              <w:rPr>
                <w:u w:val="single"/>
              </w:rPr>
              <w:t>Kauno mieste</w:t>
            </w:r>
            <w:r w:rsidRPr="00B01C0A">
              <w:t xml:space="preserve"> </w:t>
            </w:r>
            <w:r>
              <w:rPr>
                <w:b/>
              </w:rPr>
              <w:t>Tiekėjo</w:t>
            </w:r>
            <w:r w:rsidRPr="00B01C0A">
              <w:t xml:space="preserve"> degalinėse, nurodytose Sutarties 1 priede „Tiekėjo degalinių sąrašas“ </w:t>
            </w:r>
            <w:r w:rsidRPr="00644947">
              <w:rPr>
                <w:i/>
                <w:color w:val="FF0000"/>
              </w:rPr>
              <w:t xml:space="preserve">(taikoma </w:t>
            </w:r>
            <w:r>
              <w:rPr>
                <w:i/>
                <w:color w:val="FF0000"/>
              </w:rPr>
              <w:t>5</w:t>
            </w:r>
            <w:r w:rsidRPr="00644947">
              <w:rPr>
                <w:i/>
                <w:color w:val="FF0000"/>
              </w:rPr>
              <w:t xml:space="preserve">-ai pirkimo daliai) </w:t>
            </w:r>
          </w:p>
          <w:p w14:paraId="46A9DA06" w14:textId="2D58D0F8" w:rsidR="00370DC7" w:rsidRDefault="00370DC7" w:rsidP="00370DC7">
            <w:pPr>
              <w:jc w:val="both"/>
              <w:rPr>
                <w:i/>
              </w:rPr>
            </w:pPr>
            <w:r>
              <w:rPr>
                <w:b/>
              </w:rPr>
              <w:t>-</w:t>
            </w:r>
            <w:r w:rsidRPr="00DC24C7">
              <w:t xml:space="preserve"> </w:t>
            </w:r>
            <w:r w:rsidRPr="00DC24C7">
              <w:rPr>
                <w:b/>
              </w:rPr>
              <w:t>95 markės benzin</w:t>
            </w:r>
            <w:r>
              <w:rPr>
                <w:b/>
              </w:rPr>
              <w:t>ą</w:t>
            </w:r>
            <w:r w:rsidRPr="00DC24C7">
              <w:rPr>
                <w:b/>
              </w:rPr>
              <w:t xml:space="preserve"> ir </w:t>
            </w:r>
            <w:r w:rsidRPr="00B01C0A">
              <w:rPr>
                <w:b/>
              </w:rPr>
              <w:t>dyzelin</w:t>
            </w:r>
            <w:r>
              <w:rPr>
                <w:b/>
              </w:rPr>
              <w:t>ą</w:t>
            </w:r>
            <w:r w:rsidRPr="00B01C0A">
              <w:rPr>
                <w:b/>
              </w:rPr>
              <w:t xml:space="preserve"> </w:t>
            </w:r>
            <w:r w:rsidRPr="00B01C0A">
              <w:t xml:space="preserve">(toliau – prekės) </w:t>
            </w:r>
            <w:r>
              <w:rPr>
                <w:u w:val="single"/>
              </w:rPr>
              <w:t>Klaipėdos</w:t>
            </w:r>
            <w:r w:rsidRPr="00B01C0A">
              <w:rPr>
                <w:u w:val="single"/>
              </w:rPr>
              <w:t xml:space="preserve"> mieste</w:t>
            </w:r>
            <w:r w:rsidRPr="00B01C0A">
              <w:t xml:space="preserve"> </w:t>
            </w:r>
            <w:r>
              <w:rPr>
                <w:b/>
              </w:rPr>
              <w:t>Tiekėjo</w:t>
            </w:r>
            <w:r w:rsidRPr="00B01C0A">
              <w:t xml:space="preserve"> degalinėse, nurodytose Sutarties 1 priede „</w:t>
            </w:r>
            <w:r w:rsidRPr="005662CE">
              <w:t>Tiekėjo degalinių sąrašas</w:t>
            </w:r>
            <w:r w:rsidRPr="00B01C0A">
              <w:t xml:space="preserve">“ </w:t>
            </w:r>
            <w:r w:rsidRPr="00644947">
              <w:rPr>
                <w:i/>
                <w:color w:val="FF0000"/>
              </w:rPr>
              <w:t xml:space="preserve">(taikoma </w:t>
            </w:r>
            <w:r>
              <w:rPr>
                <w:i/>
                <w:color w:val="FF0000"/>
              </w:rPr>
              <w:t>6</w:t>
            </w:r>
            <w:r w:rsidRPr="00644947">
              <w:rPr>
                <w:i/>
                <w:color w:val="FF0000"/>
              </w:rPr>
              <w:t>-ai pirkimo daliai);</w:t>
            </w:r>
          </w:p>
          <w:p w14:paraId="551A0C60" w14:textId="5C7A2AB7" w:rsidR="00D31E55" w:rsidRDefault="00D31E55" w:rsidP="00D26227">
            <w:pPr>
              <w:jc w:val="both"/>
              <w:rPr>
                <w:i/>
              </w:rPr>
            </w:pPr>
            <w:r>
              <w:rPr>
                <w:b/>
              </w:rPr>
              <w:t>-</w:t>
            </w:r>
            <w:r w:rsidR="00D26227" w:rsidRPr="00DC24C7">
              <w:t xml:space="preserve"> </w:t>
            </w:r>
            <w:r w:rsidR="00D26227" w:rsidRPr="00DC24C7">
              <w:rPr>
                <w:b/>
              </w:rPr>
              <w:t>95 markės benzin</w:t>
            </w:r>
            <w:r w:rsidR="00D26227">
              <w:rPr>
                <w:b/>
              </w:rPr>
              <w:t>ą</w:t>
            </w:r>
            <w:r w:rsidR="00D26227" w:rsidRPr="00DC24C7">
              <w:rPr>
                <w:b/>
              </w:rPr>
              <w:t xml:space="preserve"> ir </w:t>
            </w:r>
            <w:r w:rsidR="00D26227" w:rsidRPr="00B01C0A">
              <w:rPr>
                <w:b/>
              </w:rPr>
              <w:t>dyzelin</w:t>
            </w:r>
            <w:r w:rsidR="00D26227">
              <w:rPr>
                <w:b/>
              </w:rPr>
              <w:t>ą</w:t>
            </w:r>
            <w:r w:rsidR="00D26227" w:rsidRPr="00B01C0A">
              <w:rPr>
                <w:b/>
              </w:rPr>
              <w:t xml:space="preserve"> </w:t>
            </w:r>
            <w:r w:rsidR="00D26227" w:rsidRPr="00B01C0A">
              <w:t xml:space="preserve">(toliau – prekės) </w:t>
            </w:r>
            <w:r w:rsidR="00370DC7">
              <w:rPr>
                <w:u w:val="single"/>
              </w:rPr>
              <w:t xml:space="preserve">Marijampolės </w:t>
            </w:r>
            <w:r w:rsidR="00D26227" w:rsidRPr="00B01C0A">
              <w:rPr>
                <w:u w:val="single"/>
              </w:rPr>
              <w:t>mieste</w:t>
            </w:r>
            <w:r w:rsidR="00370DC7">
              <w:rPr>
                <w:u w:val="single"/>
              </w:rPr>
              <w:t xml:space="preserve"> (Kazlų Rūda)</w:t>
            </w:r>
            <w:r w:rsidR="00D26227" w:rsidRPr="00B01C0A">
              <w:t xml:space="preserve"> </w:t>
            </w:r>
            <w:r w:rsidR="008952FB">
              <w:rPr>
                <w:b/>
              </w:rPr>
              <w:t>Tiekėjo</w:t>
            </w:r>
            <w:r w:rsidR="00D26227" w:rsidRPr="00B01C0A">
              <w:t xml:space="preserve"> degalinėse, nurodytose Sutarties 1 priede „</w:t>
            </w:r>
            <w:r w:rsidR="00D26227" w:rsidRPr="005662CE">
              <w:t>Tiekėjo degalinių sąrašas</w:t>
            </w:r>
            <w:r w:rsidR="00D26227" w:rsidRPr="00B01C0A">
              <w:t xml:space="preserve">“ </w:t>
            </w:r>
            <w:r w:rsidR="00D26227" w:rsidRPr="00644947">
              <w:rPr>
                <w:i/>
                <w:color w:val="FF0000"/>
              </w:rPr>
              <w:t xml:space="preserve">(taikoma </w:t>
            </w:r>
            <w:r w:rsidR="00370DC7">
              <w:rPr>
                <w:i/>
                <w:color w:val="FF0000"/>
              </w:rPr>
              <w:t>7</w:t>
            </w:r>
            <w:r w:rsidR="00D26227" w:rsidRPr="00644947">
              <w:rPr>
                <w:i/>
                <w:color w:val="FF0000"/>
              </w:rPr>
              <w:t>-ai pirkimo daliai</w:t>
            </w:r>
            <w:r w:rsidR="00644947" w:rsidRPr="00644947">
              <w:rPr>
                <w:i/>
                <w:color w:val="FF0000"/>
              </w:rPr>
              <w:t>)</w:t>
            </w:r>
            <w:r w:rsidRPr="00644947">
              <w:rPr>
                <w:i/>
                <w:color w:val="FF0000"/>
              </w:rPr>
              <w:t>;</w:t>
            </w:r>
          </w:p>
          <w:p w14:paraId="63599BEF" w14:textId="78F0B84B" w:rsidR="00D31E55" w:rsidRDefault="00D31E55" w:rsidP="00D26227">
            <w:pPr>
              <w:jc w:val="both"/>
              <w:rPr>
                <w:i/>
              </w:rPr>
            </w:pPr>
            <w:r>
              <w:t>-</w:t>
            </w:r>
            <w:r w:rsidR="00D26227">
              <w:t xml:space="preserve"> </w:t>
            </w:r>
            <w:r w:rsidR="00D26227" w:rsidRPr="00B01C0A">
              <w:rPr>
                <w:b/>
              </w:rPr>
              <w:t>95 markės benzin</w:t>
            </w:r>
            <w:r w:rsidR="00D26227">
              <w:rPr>
                <w:b/>
              </w:rPr>
              <w:t>ą</w:t>
            </w:r>
            <w:r w:rsidR="00D26227" w:rsidRPr="00B01C0A">
              <w:rPr>
                <w:b/>
              </w:rPr>
              <w:t xml:space="preserve"> ir dyzelin</w:t>
            </w:r>
            <w:r w:rsidR="00D26227">
              <w:rPr>
                <w:b/>
              </w:rPr>
              <w:t>ą</w:t>
            </w:r>
            <w:r w:rsidR="00D26227" w:rsidRPr="00B01C0A">
              <w:t xml:space="preserve"> (toliau – prekės), </w:t>
            </w:r>
            <w:r w:rsidR="00370DC7">
              <w:rPr>
                <w:u w:val="single"/>
              </w:rPr>
              <w:t>Nemenčinės</w:t>
            </w:r>
            <w:r w:rsidR="00D26227" w:rsidRPr="00B01C0A">
              <w:rPr>
                <w:u w:val="single"/>
              </w:rPr>
              <w:t xml:space="preserve"> mieste</w:t>
            </w:r>
            <w:r w:rsidR="00370DC7">
              <w:rPr>
                <w:u w:val="single"/>
              </w:rPr>
              <w:t xml:space="preserve"> (Pabradė)</w:t>
            </w:r>
            <w:r w:rsidR="00370DC7" w:rsidRPr="00370DC7">
              <w:t xml:space="preserve"> </w:t>
            </w:r>
            <w:r w:rsidR="008952FB">
              <w:rPr>
                <w:b/>
              </w:rPr>
              <w:t>Tiekėjo</w:t>
            </w:r>
            <w:r w:rsidR="00D26227" w:rsidRPr="00B01C0A">
              <w:t xml:space="preserve"> degalinėse, nurodytose Sutarties 1 priede „Tiekėjo degalinių sąrašas“ </w:t>
            </w:r>
            <w:r w:rsidR="00D26227" w:rsidRPr="00644947">
              <w:rPr>
                <w:i/>
                <w:color w:val="FF0000"/>
              </w:rPr>
              <w:t xml:space="preserve">(taikoma </w:t>
            </w:r>
            <w:r w:rsidR="00370DC7">
              <w:rPr>
                <w:i/>
                <w:color w:val="FF0000"/>
              </w:rPr>
              <w:t>8</w:t>
            </w:r>
            <w:r w:rsidR="00D26227" w:rsidRPr="00644947">
              <w:rPr>
                <w:i/>
                <w:color w:val="FF0000"/>
              </w:rPr>
              <w:t xml:space="preserve">-ai pirkimo daliai) </w:t>
            </w:r>
          </w:p>
          <w:p w14:paraId="7FC01096" w14:textId="77777777" w:rsidR="00D26227" w:rsidRPr="00B01C0A" w:rsidRDefault="00D26227" w:rsidP="00D26227">
            <w:pPr>
              <w:jc w:val="both"/>
            </w:pPr>
            <w:r w:rsidRPr="00B01C0A">
              <w:t xml:space="preserve">naudojant </w:t>
            </w:r>
            <w:r w:rsidR="008952FB">
              <w:rPr>
                <w:b/>
              </w:rPr>
              <w:t>Tiekėjo</w:t>
            </w:r>
            <w:r w:rsidRPr="00B01C0A">
              <w:t xml:space="preserve"> išduotas atsiskaitymo kreditines mokėjimo korteles (toliau – kortelės).</w:t>
            </w:r>
          </w:p>
          <w:p w14:paraId="064958DC" w14:textId="77777777" w:rsidR="00B12591" w:rsidRDefault="00D26227" w:rsidP="00D31E55">
            <w:pPr>
              <w:jc w:val="both"/>
              <w:rPr>
                <w:color w:val="000000"/>
                <w:kern w:val="2"/>
                <w:szCs w:val="24"/>
              </w:rPr>
            </w:pPr>
            <w:r>
              <w:rPr>
                <w:color w:val="000000"/>
                <w:kern w:val="2"/>
                <w:szCs w:val="24"/>
              </w:rPr>
              <w:t>Išsamus Prekių aprašymas ir kiti reikalavimai tiekiamoms Prekėms nustatyti Sutarties priede Nr. 2 „Techninė specifikacija“ (toliau –  2 priedas).</w:t>
            </w:r>
          </w:p>
          <w:p w14:paraId="46E2A7E5" w14:textId="77777777" w:rsidR="001F4227" w:rsidRDefault="001F4227" w:rsidP="00EE6101">
            <w:pPr>
              <w:jc w:val="both"/>
            </w:pPr>
            <w:r>
              <w:rPr>
                <w:color w:val="000000"/>
                <w:kern w:val="2"/>
                <w:szCs w:val="24"/>
              </w:rPr>
              <w:t xml:space="preserve">3.1.2. </w:t>
            </w:r>
            <w:r w:rsidRPr="00EE6101">
              <w:rPr>
                <w:b/>
              </w:rPr>
              <w:t xml:space="preserve">Maksimalus </w:t>
            </w:r>
            <w:r>
              <w:rPr>
                <w:b/>
              </w:rPr>
              <w:t>Pirkėjo</w:t>
            </w:r>
            <w:r w:rsidRPr="007829FF">
              <w:rPr>
                <w:b/>
              </w:rPr>
              <w:t xml:space="preserve"> </w:t>
            </w:r>
            <w:r w:rsidRPr="007829FF">
              <w:t>neįsipareigojamas išpirkti, prekių kiekis:</w:t>
            </w:r>
          </w:p>
          <w:p w14:paraId="714E7CDF" w14:textId="77777777" w:rsidR="00370DC7" w:rsidRDefault="001F4227" w:rsidP="00EE6101">
            <w:pPr>
              <w:jc w:val="both"/>
              <w:rPr>
                <w:i/>
              </w:rPr>
            </w:pPr>
            <w:r w:rsidRPr="00370DC7">
              <w:rPr>
                <w:b/>
                <w:u w:val="single"/>
              </w:rPr>
              <w:t>95 markės benzinas</w:t>
            </w:r>
            <w:r w:rsidRPr="00370DC7">
              <w:t xml:space="preserve"> </w:t>
            </w:r>
            <w:r w:rsidRPr="00370DC7">
              <w:rPr>
                <w:i/>
              </w:rPr>
              <w:t>–</w:t>
            </w:r>
            <w:r w:rsidR="00370DC7">
              <w:rPr>
                <w:i/>
              </w:rPr>
              <w:t xml:space="preserve"> </w:t>
            </w:r>
          </w:p>
          <w:p w14:paraId="48366ACD" w14:textId="585CF22D" w:rsidR="00370DC7" w:rsidRDefault="00370DC7" w:rsidP="00EE6101">
            <w:pPr>
              <w:jc w:val="both"/>
              <w:rPr>
                <w:i/>
              </w:rPr>
            </w:pPr>
            <w:r>
              <w:t>20</w:t>
            </w:r>
            <w:r w:rsidR="00AF5A1B">
              <w:t xml:space="preserve"> </w:t>
            </w:r>
            <w:r>
              <w:t>000</w:t>
            </w:r>
            <w:r w:rsidRPr="0042797B">
              <w:t xml:space="preserve"> (</w:t>
            </w:r>
            <w:r>
              <w:t>dvidešimt</w:t>
            </w:r>
            <w:r w:rsidRPr="0042797B">
              <w:t xml:space="preserve"> tūkstanči</w:t>
            </w:r>
            <w:r>
              <w:t>ų</w:t>
            </w:r>
            <w:r w:rsidRPr="0042797B">
              <w:t xml:space="preserve">) litrų </w:t>
            </w:r>
            <w:r w:rsidRPr="0042797B">
              <w:rPr>
                <w:i/>
              </w:rPr>
              <w:t xml:space="preserve">(taikoma </w:t>
            </w:r>
            <w:r>
              <w:rPr>
                <w:i/>
              </w:rPr>
              <w:t>4</w:t>
            </w:r>
            <w:r w:rsidRPr="0042797B">
              <w:rPr>
                <w:i/>
              </w:rPr>
              <w:t xml:space="preserve">-ai pirkimo daliai)/ </w:t>
            </w:r>
          </w:p>
          <w:p w14:paraId="65801F26" w14:textId="23D27AB8" w:rsidR="00370DC7" w:rsidRDefault="00AF5A1B" w:rsidP="00EE6101">
            <w:pPr>
              <w:jc w:val="both"/>
              <w:rPr>
                <w:i/>
              </w:rPr>
            </w:pPr>
            <w:r>
              <w:t>1 500</w:t>
            </w:r>
            <w:r w:rsidR="00370DC7" w:rsidRPr="0042797B">
              <w:t xml:space="preserve"> (tūkstan</w:t>
            </w:r>
            <w:r>
              <w:t>tis penki šimtai</w:t>
            </w:r>
            <w:r w:rsidR="00370DC7" w:rsidRPr="0042797B">
              <w:t xml:space="preserve">) litrų </w:t>
            </w:r>
            <w:r w:rsidR="00370DC7" w:rsidRPr="0042797B">
              <w:rPr>
                <w:i/>
              </w:rPr>
              <w:t xml:space="preserve">(taikoma </w:t>
            </w:r>
            <w:r w:rsidR="00370DC7">
              <w:rPr>
                <w:i/>
              </w:rPr>
              <w:t>5</w:t>
            </w:r>
            <w:r w:rsidR="00370DC7" w:rsidRPr="0042797B">
              <w:rPr>
                <w:i/>
              </w:rPr>
              <w:t>-ai pirkimo daliai)</w:t>
            </w:r>
            <w:r w:rsidR="00370DC7">
              <w:rPr>
                <w:i/>
              </w:rPr>
              <w:t xml:space="preserve">/ </w:t>
            </w:r>
          </w:p>
          <w:p w14:paraId="759C6C0C" w14:textId="174AE121" w:rsidR="00370DC7" w:rsidRDefault="00AF5A1B" w:rsidP="00EE6101">
            <w:pPr>
              <w:jc w:val="both"/>
              <w:rPr>
                <w:i/>
              </w:rPr>
            </w:pPr>
            <w:r>
              <w:t>4 000</w:t>
            </w:r>
            <w:r w:rsidR="00370DC7" w:rsidRPr="0042797B">
              <w:t xml:space="preserve"> (</w:t>
            </w:r>
            <w:r>
              <w:t>keturi</w:t>
            </w:r>
            <w:r w:rsidR="00370DC7" w:rsidRPr="0042797B">
              <w:t xml:space="preserve"> tūkstančiai) litrų </w:t>
            </w:r>
            <w:r w:rsidR="00370DC7" w:rsidRPr="0042797B">
              <w:rPr>
                <w:i/>
              </w:rPr>
              <w:t xml:space="preserve">(taikoma </w:t>
            </w:r>
            <w:r w:rsidR="00370DC7">
              <w:rPr>
                <w:i/>
              </w:rPr>
              <w:t>6</w:t>
            </w:r>
            <w:r w:rsidR="00370DC7" w:rsidRPr="0042797B">
              <w:rPr>
                <w:i/>
              </w:rPr>
              <w:t>-ai pirkimo daliai)/</w:t>
            </w:r>
          </w:p>
          <w:p w14:paraId="5263BE04" w14:textId="4BB205A4" w:rsidR="00370DC7" w:rsidRDefault="00AF5A1B" w:rsidP="00EE6101">
            <w:pPr>
              <w:jc w:val="both"/>
              <w:rPr>
                <w:i/>
              </w:rPr>
            </w:pPr>
            <w:r>
              <w:t>1 250</w:t>
            </w:r>
            <w:r w:rsidR="00370DC7" w:rsidRPr="0042797B">
              <w:t xml:space="preserve"> (tūkstan</w:t>
            </w:r>
            <w:r>
              <w:t>tis du šimtai penkiasdešimt</w:t>
            </w:r>
            <w:r w:rsidR="00370DC7" w:rsidRPr="0042797B">
              <w:t>)</w:t>
            </w:r>
            <w:r>
              <w:t xml:space="preserve"> </w:t>
            </w:r>
            <w:r w:rsidR="00370DC7" w:rsidRPr="0042797B">
              <w:t xml:space="preserve">litrų </w:t>
            </w:r>
            <w:r w:rsidR="00370DC7" w:rsidRPr="0042797B">
              <w:rPr>
                <w:i/>
              </w:rPr>
              <w:t xml:space="preserve">(taikoma </w:t>
            </w:r>
            <w:r w:rsidR="00370DC7">
              <w:rPr>
                <w:i/>
              </w:rPr>
              <w:t>7</w:t>
            </w:r>
            <w:r w:rsidR="00370DC7" w:rsidRPr="0042797B">
              <w:rPr>
                <w:i/>
              </w:rPr>
              <w:t>-ai pirkimo daliai)</w:t>
            </w:r>
            <w:r w:rsidR="00370DC7">
              <w:rPr>
                <w:i/>
              </w:rPr>
              <w:t>/</w:t>
            </w:r>
          </w:p>
          <w:p w14:paraId="004FC9F9" w14:textId="078F471D" w:rsidR="001F4227" w:rsidRPr="0042797B" w:rsidRDefault="00AF5A1B" w:rsidP="00EE6101">
            <w:pPr>
              <w:jc w:val="both"/>
              <w:rPr>
                <w:i/>
              </w:rPr>
            </w:pPr>
            <w:r>
              <w:t>1 250</w:t>
            </w:r>
            <w:r w:rsidRPr="0042797B">
              <w:t xml:space="preserve"> (tūkstan</w:t>
            </w:r>
            <w:r>
              <w:t>tis du šimtai penkiasdešimt</w:t>
            </w:r>
            <w:r w:rsidRPr="0042797B">
              <w:t xml:space="preserve">) </w:t>
            </w:r>
            <w:r>
              <w:t xml:space="preserve">litrų </w:t>
            </w:r>
            <w:r w:rsidR="001F4227" w:rsidRPr="0042797B">
              <w:rPr>
                <w:i/>
              </w:rPr>
              <w:t xml:space="preserve">(taikoma </w:t>
            </w:r>
            <w:r w:rsidR="00370DC7">
              <w:rPr>
                <w:i/>
              </w:rPr>
              <w:t>8</w:t>
            </w:r>
            <w:r w:rsidR="001F4227" w:rsidRPr="0042797B">
              <w:rPr>
                <w:i/>
              </w:rPr>
              <w:t>-ai pirkimo daliai</w:t>
            </w:r>
            <w:r w:rsidR="00370DC7">
              <w:rPr>
                <w:i/>
              </w:rPr>
              <w:t>.</w:t>
            </w:r>
          </w:p>
          <w:p w14:paraId="1003F767" w14:textId="765D96C9" w:rsidR="001F4227" w:rsidRDefault="001F4227" w:rsidP="00EE6101">
            <w:pPr>
              <w:jc w:val="both"/>
              <w:rPr>
                <w:i/>
              </w:rPr>
            </w:pPr>
            <w:r w:rsidRPr="00370DC7">
              <w:rPr>
                <w:b/>
                <w:u w:val="single"/>
              </w:rPr>
              <w:t>Dyzelinas</w:t>
            </w:r>
            <w:r w:rsidRPr="0042797B">
              <w:rPr>
                <w:i/>
              </w:rPr>
              <w:t xml:space="preserve"> – </w:t>
            </w:r>
          </w:p>
          <w:p w14:paraId="52A0F55F" w14:textId="7A21B58E" w:rsidR="00370DC7" w:rsidRDefault="00AF5A1B" w:rsidP="00370DC7">
            <w:pPr>
              <w:jc w:val="both"/>
              <w:rPr>
                <w:i/>
              </w:rPr>
            </w:pPr>
            <w:r>
              <w:t>80 000</w:t>
            </w:r>
            <w:r w:rsidR="00370DC7" w:rsidRPr="0042797B">
              <w:t xml:space="preserve"> (</w:t>
            </w:r>
            <w:r>
              <w:t>aštuoniasdešimt</w:t>
            </w:r>
            <w:r w:rsidR="00370DC7" w:rsidRPr="0042797B">
              <w:t xml:space="preserve"> tūkstanči</w:t>
            </w:r>
            <w:r>
              <w:t>ų</w:t>
            </w:r>
            <w:r w:rsidR="00370DC7" w:rsidRPr="0042797B">
              <w:t xml:space="preserve">) litrų </w:t>
            </w:r>
            <w:r w:rsidR="00370DC7" w:rsidRPr="0042797B">
              <w:rPr>
                <w:i/>
              </w:rPr>
              <w:t xml:space="preserve">(taikoma </w:t>
            </w:r>
            <w:r w:rsidR="00370DC7">
              <w:rPr>
                <w:i/>
              </w:rPr>
              <w:t>4</w:t>
            </w:r>
            <w:r w:rsidR="00370DC7" w:rsidRPr="0042797B">
              <w:rPr>
                <w:i/>
              </w:rPr>
              <w:t xml:space="preserve">-ai pirkimo daliai)/ </w:t>
            </w:r>
          </w:p>
          <w:p w14:paraId="03F22F55" w14:textId="6D69850A" w:rsidR="00370DC7" w:rsidRDefault="00AF5A1B" w:rsidP="00370DC7">
            <w:pPr>
              <w:jc w:val="both"/>
              <w:rPr>
                <w:i/>
              </w:rPr>
            </w:pPr>
            <w:r w:rsidRPr="007478D3">
              <w:t>2 035,5</w:t>
            </w:r>
            <w:r w:rsidR="00370DC7" w:rsidRPr="007478D3">
              <w:t xml:space="preserve"> (</w:t>
            </w:r>
            <w:r w:rsidRPr="007478D3">
              <w:t>du</w:t>
            </w:r>
            <w:r w:rsidR="00370DC7" w:rsidRPr="007478D3">
              <w:t xml:space="preserve"> tūkstančiai</w:t>
            </w:r>
            <w:r w:rsidRPr="007478D3">
              <w:t xml:space="preserve"> trisdešimt penki litrai 500 ml</w:t>
            </w:r>
            <w:r w:rsidR="00370DC7" w:rsidRPr="007478D3">
              <w:t xml:space="preserve">) </w:t>
            </w:r>
            <w:r w:rsidR="00370DC7" w:rsidRPr="0042797B">
              <w:t>litr</w:t>
            </w:r>
            <w:r>
              <w:t xml:space="preserve">ai </w:t>
            </w:r>
            <w:r w:rsidR="00370DC7" w:rsidRPr="0042797B">
              <w:rPr>
                <w:i/>
              </w:rPr>
              <w:t xml:space="preserve">(taikoma </w:t>
            </w:r>
            <w:r w:rsidR="00370DC7">
              <w:rPr>
                <w:i/>
              </w:rPr>
              <w:t>5</w:t>
            </w:r>
            <w:r w:rsidR="00370DC7" w:rsidRPr="0042797B">
              <w:rPr>
                <w:i/>
              </w:rPr>
              <w:t>-ai pirkimo daliai)</w:t>
            </w:r>
            <w:r w:rsidR="00370DC7">
              <w:rPr>
                <w:i/>
              </w:rPr>
              <w:t xml:space="preserve">/ </w:t>
            </w:r>
          </w:p>
          <w:p w14:paraId="7D0E7FFB" w14:textId="64496F5F" w:rsidR="00370DC7" w:rsidRDefault="00AF5A1B" w:rsidP="00370DC7">
            <w:pPr>
              <w:jc w:val="both"/>
              <w:rPr>
                <w:i/>
              </w:rPr>
            </w:pPr>
            <w:r>
              <w:t>4 000</w:t>
            </w:r>
            <w:r w:rsidRPr="0042797B">
              <w:t xml:space="preserve"> (</w:t>
            </w:r>
            <w:r>
              <w:t>keturi</w:t>
            </w:r>
            <w:r w:rsidRPr="0042797B">
              <w:t xml:space="preserve"> tūkstančiai) </w:t>
            </w:r>
            <w:r w:rsidR="00370DC7" w:rsidRPr="0042797B">
              <w:t xml:space="preserve">litrų </w:t>
            </w:r>
            <w:r w:rsidR="00370DC7" w:rsidRPr="0042797B">
              <w:rPr>
                <w:i/>
              </w:rPr>
              <w:t xml:space="preserve">(taikoma </w:t>
            </w:r>
            <w:r w:rsidR="00370DC7">
              <w:rPr>
                <w:i/>
              </w:rPr>
              <w:t>6</w:t>
            </w:r>
            <w:r w:rsidR="00370DC7" w:rsidRPr="0042797B">
              <w:rPr>
                <w:i/>
              </w:rPr>
              <w:t>-ai pirkimo daliai)/</w:t>
            </w:r>
          </w:p>
          <w:p w14:paraId="3050B18D" w14:textId="05717CE9" w:rsidR="00370DC7" w:rsidRDefault="00AF5A1B" w:rsidP="00370DC7">
            <w:pPr>
              <w:jc w:val="both"/>
              <w:rPr>
                <w:i/>
              </w:rPr>
            </w:pPr>
            <w:r>
              <w:t>13</w:t>
            </w:r>
            <w:r w:rsidR="00370DC7">
              <w:t xml:space="preserve"> 000</w:t>
            </w:r>
            <w:r w:rsidR="00370DC7" w:rsidRPr="0042797B">
              <w:t xml:space="preserve"> (</w:t>
            </w:r>
            <w:r>
              <w:t xml:space="preserve">trylika </w:t>
            </w:r>
            <w:r w:rsidR="00370DC7" w:rsidRPr="0042797B">
              <w:t>tūkstanči</w:t>
            </w:r>
            <w:r>
              <w:t>ų</w:t>
            </w:r>
            <w:r w:rsidR="00370DC7" w:rsidRPr="0042797B">
              <w:t xml:space="preserve">) litrų </w:t>
            </w:r>
            <w:r w:rsidR="00370DC7" w:rsidRPr="0042797B">
              <w:rPr>
                <w:i/>
              </w:rPr>
              <w:t xml:space="preserve">(taikoma </w:t>
            </w:r>
            <w:r w:rsidR="00370DC7">
              <w:rPr>
                <w:i/>
              </w:rPr>
              <w:t>7</w:t>
            </w:r>
            <w:r w:rsidR="00370DC7" w:rsidRPr="0042797B">
              <w:rPr>
                <w:i/>
              </w:rPr>
              <w:t>-ai pirkimo daliai)</w:t>
            </w:r>
            <w:r w:rsidR="00370DC7">
              <w:rPr>
                <w:i/>
              </w:rPr>
              <w:t>/</w:t>
            </w:r>
          </w:p>
          <w:p w14:paraId="22B84152" w14:textId="67C1E97D" w:rsidR="00370DC7" w:rsidRPr="0042797B" w:rsidRDefault="00AF5A1B" w:rsidP="00370DC7">
            <w:pPr>
              <w:jc w:val="both"/>
              <w:rPr>
                <w:i/>
              </w:rPr>
            </w:pPr>
            <w:r>
              <w:t>7 000</w:t>
            </w:r>
            <w:r w:rsidR="00370DC7" w:rsidRPr="0042797B">
              <w:t xml:space="preserve"> (</w:t>
            </w:r>
            <w:r>
              <w:t>septyni</w:t>
            </w:r>
            <w:r w:rsidR="00370DC7" w:rsidRPr="0042797B">
              <w:t xml:space="preserve"> tūkstančiai) litrų </w:t>
            </w:r>
            <w:r w:rsidR="00370DC7" w:rsidRPr="0042797B">
              <w:rPr>
                <w:i/>
              </w:rPr>
              <w:t xml:space="preserve">(taikoma </w:t>
            </w:r>
            <w:r w:rsidR="00370DC7">
              <w:rPr>
                <w:i/>
              </w:rPr>
              <w:t>8</w:t>
            </w:r>
            <w:r w:rsidR="00370DC7" w:rsidRPr="0042797B">
              <w:rPr>
                <w:i/>
              </w:rPr>
              <w:t>-ai pirkimo daliai</w:t>
            </w:r>
            <w:r w:rsidR="00370DC7">
              <w:rPr>
                <w:i/>
              </w:rPr>
              <w:t>.</w:t>
            </w:r>
          </w:p>
          <w:p w14:paraId="11AEAB20" w14:textId="77777777" w:rsidR="00370DC7" w:rsidRDefault="00370DC7" w:rsidP="00EE6101">
            <w:pPr>
              <w:jc w:val="both"/>
              <w:rPr>
                <w:b/>
              </w:rPr>
            </w:pPr>
          </w:p>
          <w:p w14:paraId="0336E8C4" w14:textId="77777777" w:rsidR="001F4227" w:rsidRPr="007829FF" w:rsidRDefault="001F4227" w:rsidP="00EE6101">
            <w:pPr>
              <w:jc w:val="both"/>
            </w:pPr>
            <w:r w:rsidRPr="00EE6101">
              <w:rPr>
                <w:b/>
              </w:rPr>
              <w:t>Minimalus</w:t>
            </w:r>
            <w:r w:rsidRPr="00EE6101">
              <w:t xml:space="preserve"> </w:t>
            </w:r>
            <w:r>
              <w:rPr>
                <w:b/>
              </w:rPr>
              <w:t>Pirkėjo</w:t>
            </w:r>
            <w:r w:rsidRPr="007829FF">
              <w:rPr>
                <w:b/>
              </w:rPr>
              <w:t xml:space="preserve"> </w:t>
            </w:r>
            <w:r w:rsidRPr="007829FF">
              <w:t>įsipareigojamas išpirkti prekių kiekis:</w:t>
            </w:r>
          </w:p>
          <w:p w14:paraId="3CDF1FF1" w14:textId="77777777" w:rsidR="00AF5A1B" w:rsidRDefault="001F4227" w:rsidP="00AF5A1B">
            <w:pPr>
              <w:jc w:val="both"/>
            </w:pPr>
            <w:r w:rsidRPr="00370DC7">
              <w:rPr>
                <w:b/>
                <w:u w:val="single"/>
              </w:rPr>
              <w:t>95 markės benzinas</w:t>
            </w:r>
            <w:r w:rsidRPr="0099161A">
              <w:t xml:space="preserve"> </w:t>
            </w:r>
            <w:r w:rsidRPr="0099161A">
              <w:rPr>
                <w:i/>
              </w:rPr>
              <w:t>–</w:t>
            </w:r>
            <w:r w:rsidRPr="0099161A">
              <w:t xml:space="preserve"> </w:t>
            </w:r>
          </w:p>
          <w:p w14:paraId="3D22B0FA" w14:textId="4E1F96AF" w:rsidR="00AF5A1B" w:rsidRDefault="00AF5A1B" w:rsidP="00AF5A1B">
            <w:pPr>
              <w:jc w:val="both"/>
              <w:rPr>
                <w:i/>
              </w:rPr>
            </w:pPr>
            <w:r>
              <w:t>15 385</w:t>
            </w:r>
            <w:r w:rsidRPr="0042797B">
              <w:t xml:space="preserve"> (</w:t>
            </w:r>
            <w:r>
              <w:t>penkiolika</w:t>
            </w:r>
            <w:r w:rsidRPr="0042797B">
              <w:t xml:space="preserve"> tūkstanči</w:t>
            </w:r>
            <w:r>
              <w:t>ų trys šimtai aštuoniasdešimt penki</w:t>
            </w:r>
            <w:r w:rsidRPr="0042797B">
              <w:t>) litr</w:t>
            </w:r>
            <w:r>
              <w:t>ai</w:t>
            </w:r>
            <w:r w:rsidRPr="0042797B">
              <w:t xml:space="preserve"> </w:t>
            </w:r>
            <w:r w:rsidRPr="0042797B">
              <w:rPr>
                <w:i/>
              </w:rPr>
              <w:t xml:space="preserve">(taikoma </w:t>
            </w:r>
            <w:r>
              <w:rPr>
                <w:i/>
              </w:rPr>
              <w:t>4</w:t>
            </w:r>
            <w:r w:rsidRPr="0042797B">
              <w:rPr>
                <w:i/>
              </w:rPr>
              <w:t xml:space="preserve">-ai pirkimo daliai)/ </w:t>
            </w:r>
          </w:p>
          <w:p w14:paraId="76EC3FC2" w14:textId="15B6C062" w:rsidR="00AF5A1B" w:rsidRDefault="00AF5A1B" w:rsidP="00AF5A1B">
            <w:pPr>
              <w:jc w:val="both"/>
              <w:rPr>
                <w:i/>
              </w:rPr>
            </w:pPr>
            <w:r>
              <w:t>1 154</w:t>
            </w:r>
            <w:r w:rsidRPr="0042797B">
              <w:t xml:space="preserve"> (tūkstan</w:t>
            </w:r>
            <w:r>
              <w:t>tis šimtas penkiasdešimt keturi</w:t>
            </w:r>
            <w:r w:rsidRPr="0042797B">
              <w:t>) litr</w:t>
            </w:r>
            <w:r w:rsidR="00B04337">
              <w:t>ai</w:t>
            </w:r>
            <w:r w:rsidRPr="0042797B">
              <w:t xml:space="preserve"> </w:t>
            </w:r>
            <w:r w:rsidRPr="0042797B">
              <w:rPr>
                <w:i/>
              </w:rPr>
              <w:t xml:space="preserve">(taikoma </w:t>
            </w:r>
            <w:r>
              <w:rPr>
                <w:i/>
              </w:rPr>
              <w:t>5</w:t>
            </w:r>
            <w:r w:rsidRPr="0042797B">
              <w:rPr>
                <w:i/>
              </w:rPr>
              <w:t>-ai pirkimo daliai)</w:t>
            </w:r>
            <w:r>
              <w:rPr>
                <w:i/>
              </w:rPr>
              <w:t xml:space="preserve">/ </w:t>
            </w:r>
          </w:p>
          <w:p w14:paraId="6056E69E" w14:textId="2609C076" w:rsidR="00AF5A1B" w:rsidRDefault="00B04337" w:rsidP="00AF5A1B">
            <w:pPr>
              <w:jc w:val="both"/>
              <w:rPr>
                <w:i/>
              </w:rPr>
            </w:pPr>
            <w:r>
              <w:lastRenderedPageBreak/>
              <w:t>3 077</w:t>
            </w:r>
            <w:r w:rsidR="00AF5A1B" w:rsidRPr="0042797B">
              <w:t xml:space="preserve"> (</w:t>
            </w:r>
            <w:r>
              <w:t>trys</w:t>
            </w:r>
            <w:r w:rsidR="00AF5A1B" w:rsidRPr="0042797B">
              <w:t xml:space="preserve"> tūkstančiai</w:t>
            </w:r>
            <w:r>
              <w:t xml:space="preserve"> septyniasdešimt septyni</w:t>
            </w:r>
            <w:r w:rsidR="00AF5A1B" w:rsidRPr="0042797B">
              <w:t>) litr</w:t>
            </w:r>
            <w:r>
              <w:t>ai</w:t>
            </w:r>
            <w:r w:rsidR="00AF5A1B" w:rsidRPr="0042797B">
              <w:t xml:space="preserve"> </w:t>
            </w:r>
            <w:r w:rsidR="00AF5A1B" w:rsidRPr="0042797B">
              <w:rPr>
                <w:i/>
              </w:rPr>
              <w:t xml:space="preserve">(taikoma </w:t>
            </w:r>
            <w:r w:rsidR="00AF5A1B">
              <w:rPr>
                <w:i/>
              </w:rPr>
              <w:t>6</w:t>
            </w:r>
            <w:r w:rsidR="00AF5A1B" w:rsidRPr="0042797B">
              <w:rPr>
                <w:i/>
              </w:rPr>
              <w:t>-ai pirkimo daliai)/</w:t>
            </w:r>
          </w:p>
          <w:p w14:paraId="00DA2008" w14:textId="60FE038F" w:rsidR="00AF5A1B" w:rsidRDefault="00B04337" w:rsidP="00AF5A1B">
            <w:pPr>
              <w:jc w:val="both"/>
              <w:rPr>
                <w:i/>
              </w:rPr>
            </w:pPr>
            <w:r>
              <w:t>961</w:t>
            </w:r>
            <w:r w:rsidR="00AF5A1B" w:rsidRPr="0042797B">
              <w:t xml:space="preserve"> (</w:t>
            </w:r>
            <w:r>
              <w:t>devyni</w:t>
            </w:r>
            <w:r w:rsidR="00AF5A1B">
              <w:t xml:space="preserve"> šimtai </w:t>
            </w:r>
            <w:r>
              <w:t>šešiasdešimt vienas</w:t>
            </w:r>
            <w:r w:rsidR="00AF5A1B" w:rsidRPr="0042797B">
              <w:t>)</w:t>
            </w:r>
            <w:r w:rsidR="00AF5A1B">
              <w:t xml:space="preserve"> </w:t>
            </w:r>
            <w:r w:rsidR="00AF5A1B" w:rsidRPr="0042797B">
              <w:t>litr</w:t>
            </w:r>
            <w:r>
              <w:t>as</w:t>
            </w:r>
            <w:r w:rsidR="00AF5A1B" w:rsidRPr="0042797B">
              <w:t xml:space="preserve"> </w:t>
            </w:r>
            <w:r w:rsidR="00AF5A1B" w:rsidRPr="0042797B">
              <w:rPr>
                <w:i/>
              </w:rPr>
              <w:t xml:space="preserve">(taikoma </w:t>
            </w:r>
            <w:r w:rsidR="00AF5A1B">
              <w:rPr>
                <w:i/>
              </w:rPr>
              <w:t>7</w:t>
            </w:r>
            <w:r w:rsidR="00AF5A1B" w:rsidRPr="0042797B">
              <w:rPr>
                <w:i/>
              </w:rPr>
              <w:t>-ai pirkimo daliai)</w:t>
            </w:r>
            <w:r w:rsidR="00AF5A1B">
              <w:rPr>
                <w:i/>
              </w:rPr>
              <w:t>/</w:t>
            </w:r>
          </w:p>
          <w:p w14:paraId="4B0B8435" w14:textId="791F9D0D" w:rsidR="00AF5A1B" w:rsidRPr="0042797B" w:rsidRDefault="00B04337" w:rsidP="00AF5A1B">
            <w:pPr>
              <w:jc w:val="both"/>
              <w:rPr>
                <w:i/>
              </w:rPr>
            </w:pPr>
            <w:r>
              <w:t>961</w:t>
            </w:r>
            <w:r w:rsidRPr="0042797B">
              <w:t xml:space="preserve"> (</w:t>
            </w:r>
            <w:r>
              <w:t>devyni šimtai šešiasdešimt vienas</w:t>
            </w:r>
            <w:r w:rsidRPr="0042797B">
              <w:t>)</w:t>
            </w:r>
            <w:r>
              <w:t xml:space="preserve"> </w:t>
            </w:r>
            <w:r w:rsidRPr="0042797B">
              <w:t>litr</w:t>
            </w:r>
            <w:r>
              <w:t>as</w:t>
            </w:r>
            <w:r w:rsidRPr="0042797B">
              <w:t xml:space="preserve"> </w:t>
            </w:r>
            <w:r w:rsidR="00AF5A1B" w:rsidRPr="0042797B">
              <w:rPr>
                <w:i/>
              </w:rPr>
              <w:t xml:space="preserve">(taikoma </w:t>
            </w:r>
            <w:r w:rsidR="00AF5A1B">
              <w:rPr>
                <w:i/>
              </w:rPr>
              <w:t>8</w:t>
            </w:r>
            <w:r w:rsidR="00AF5A1B" w:rsidRPr="0042797B">
              <w:rPr>
                <w:i/>
              </w:rPr>
              <w:t>-ai pirkimo daliai</w:t>
            </w:r>
            <w:r w:rsidR="00AF5A1B">
              <w:rPr>
                <w:i/>
              </w:rPr>
              <w:t>.</w:t>
            </w:r>
          </w:p>
          <w:p w14:paraId="4C13EA27" w14:textId="77777777" w:rsidR="00AF5A1B" w:rsidRDefault="001F4227" w:rsidP="00AF5A1B">
            <w:pPr>
              <w:jc w:val="both"/>
              <w:rPr>
                <w:i/>
              </w:rPr>
            </w:pPr>
            <w:r w:rsidRPr="00370DC7">
              <w:rPr>
                <w:b/>
                <w:u w:val="single"/>
              </w:rPr>
              <w:t>Dyzelinas</w:t>
            </w:r>
            <w:r w:rsidRPr="0099161A">
              <w:rPr>
                <w:i/>
              </w:rPr>
              <w:t xml:space="preserve"> – </w:t>
            </w:r>
          </w:p>
          <w:p w14:paraId="37B1D75C" w14:textId="73937B30" w:rsidR="00AF5A1B" w:rsidRDefault="00AF5A1B" w:rsidP="00AF5A1B">
            <w:pPr>
              <w:jc w:val="both"/>
              <w:rPr>
                <w:i/>
              </w:rPr>
            </w:pPr>
            <w:r>
              <w:t>61 538</w:t>
            </w:r>
            <w:r w:rsidRPr="0042797B">
              <w:t xml:space="preserve"> (</w:t>
            </w:r>
            <w:r>
              <w:t>šešiasdešimt vienas</w:t>
            </w:r>
            <w:r w:rsidRPr="0042797B">
              <w:t xml:space="preserve"> tūkstan</w:t>
            </w:r>
            <w:r>
              <w:t>tis penki šimtai trisdešimt aštuoni</w:t>
            </w:r>
            <w:r w:rsidRPr="0042797B">
              <w:t>) litr</w:t>
            </w:r>
            <w:r>
              <w:t>ai</w:t>
            </w:r>
            <w:r w:rsidRPr="0042797B">
              <w:t xml:space="preserve"> </w:t>
            </w:r>
            <w:r w:rsidRPr="0042797B">
              <w:rPr>
                <w:i/>
              </w:rPr>
              <w:t xml:space="preserve">(taikoma </w:t>
            </w:r>
            <w:r>
              <w:rPr>
                <w:i/>
              </w:rPr>
              <w:t>4</w:t>
            </w:r>
            <w:r w:rsidRPr="0042797B">
              <w:rPr>
                <w:i/>
              </w:rPr>
              <w:t xml:space="preserve">-ai pirkimo daliai)/ </w:t>
            </w:r>
          </w:p>
          <w:p w14:paraId="3C9FC78D" w14:textId="79D9196A" w:rsidR="00AF5A1B" w:rsidRDefault="00B04337" w:rsidP="00AF5A1B">
            <w:pPr>
              <w:jc w:val="both"/>
              <w:rPr>
                <w:i/>
              </w:rPr>
            </w:pPr>
            <w:r>
              <w:t xml:space="preserve">1 565 </w:t>
            </w:r>
            <w:r w:rsidR="00AF5A1B" w:rsidRPr="0042797B">
              <w:t>(tūkstan</w:t>
            </w:r>
            <w:r>
              <w:t>tis penki šimtai šešiasdešimt penki)</w:t>
            </w:r>
            <w:r w:rsidR="00AF5A1B" w:rsidRPr="0042797B">
              <w:t xml:space="preserve"> litr</w:t>
            </w:r>
            <w:r w:rsidR="00AF5A1B">
              <w:t xml:space="preserve">ai </w:t>
            </w:r>
            <w:r w:rsidR="00AF5A1B" w:rsidRPr="0042797B">
              <w:rPr>
                <w:i/>
              </w:rPr>
              <w:t xml:space="preserve">(taikoma </w:t>
            </w:r>
            <w:r w:rsidR="00AF5A1B">
              <w:rPr>
                <w:i/>
              </w:rPr>
              <w:t>5</w:t>
            </w:r>
            <w:r w:rsidR="00AF5A1B" w:rsidRPr="0042797B">
              <w:rPr>
                <w:i/>
              </w:rPr>
              <w:t>-ai pirkimo daliai)</w:t>
            </w:r>
            <w:r w:rsidR="00AF5A1B">
              <w:rPr>
                <w:i/>
              </w:rPr>
              <w:t xml:space="preserve">/ </w:t>
            </w:r>
          </w:p>
          <w:p w14:paraId="58B751F9" w14:textId="36E4815C" w:rsidR="00AF5A1B" w:rsidRDefault="00B04337" w:rsidP="00AF5A1B">
            <w:pPr>
              <w:jc w:val="both"/>
              <w:rPr>
                <w:i/>
              </w:rPr>
            </w:pPr>
            <w:r>
              <w:t>3 077</w:t>
            </w:r>
            <w:r w:rsidR="00AF5A1B" w:rsidRPr="0042797B">
              <w:t xml:space="preserve"> </w:t>
            </w:r>
            <w:r w:rsidRPr="0042797B">
              <w:t>(</w:t>
            </w:r>
            <w:r>
              <w:t>trys</w:t>
            </w:r>
            <w:r w:rsidRPr="0042797B">
              <w:t xml:space="preserve"> tūkstančiai</w:t>
            </w:r>
            <w:r>
              <w:t xml:space="preserve"> septyniasdešimt septyni</w:t>
            </w:r>
            <w:r w:rsidRPr="0042797B">
              <w:t>) litr</w:t>
            </w:r>
            <w:r>
              <w:t>ai</w:t>
            </w:r>
            <w:r w:rsidRPr="0042797B">
              <w:t xml:space="preserve"> </w:t>
            </w:r>
            <w:r w:rsidR="00AF5A1B" w:rsidRPr="0042797B">
              <w:rPr>
                <w:i/>
              </w:rPr>
              <w:t xml:space="preserve">(taikoma </w:t>
            </w:r>
            <w:r w:rsidR="00AF5A1B">
              <w:rPr>
                <w:i/>
              </w:rPr>
              <w:t>6</w:t>
            </w:r>
            <w:r w:rsidR="00AF5A1B" w:rsidRPr="0042797B">
              <w:rPr>
                <w:i/>
              </w:rPr>
              <w:t>-ai pirkimo daliai)/</w:t>
            </w:r>
          </w:p>
          <w:p w14:paraId="0BD0B0ED" w14:textId="08B59559" w:rsidR="00AF5A1B" w:rsidRDefault="00AF5A1B" w:rsidP="00AF5A1B">
            <w:pPr>
              <w:jc w:val="both"/>
              <w:rPr>
                <w:i/>
              </w:rPr>
            </w:pPr>
            <w:r>
              <w:t>1</w:t>
            </w:r>
            <w:r w:rsidR="00B04337">
              <w:t xml:space="preserve">0 </w:t>
            </w:r>
            <w:r>
              <w:t>000</w:t>
            </w:r>
            <w:r w:rsidRPr="0042797B">
              <w:t xml:space="preserve"> (</w:t>
            </w:r>
            <w:r w:rsidR="00B04337">
              <w:t>dešimt</w:t>
            </w:r>
            <w:r>
              <w:t xml:space="preserve"> </w:t>
            </w:r>
            <w:r w:rsidRPr="0042797B">
              <w:t>tūkstanči</w:t>
            </w:r>
            <w:r>
              <w:t>ų</w:t>
            </w:r>
            <w:r w:rsidRPr="0042797B">
              <w:t xml:space="preserve">) litrų </w:t>
            </w:r>
            <w:r w:rsidRPr="0042797B">
              <w:rPr>
                <w:i/>
              </w:rPr>
              <w:t xml:space="preserve">(taikoma </w:t>
            </w:r>
            <w:r>
              <w:rPr>
                <w:i/>
              </w:rPr>
              <w:t>7</w:t>
            </w:r>
            <w:r w:rsidRPr="0042797B">
              <w:rPr>
                <w:i/>
              </w:rPr>
              <w:t>-ai pirkimo daliai)</w:t>
            </w:r>
            <w:r>
              <w:rPr>
                <w:i/>
              </w:rPr>
              <w:t>/</w:t>
            </w:r>
          </w:p>
          <w:p w14:paraId="6020240D" w14:textId="62514093" w:rsidR="00AF5A1B" w:rsidRPr="0042797B" w:rsidRDefault="00B04337" w:rsidP="00AF5A1B">
            <w:pPr>
              <w:jc w:val="both"/>
              <w:rPr>
                <w:i/>
              </w:rPr>
            </w:pPr>
            <w:r>
              <w:t>5 385</w:t>
            </w:r>
            <w:r w:rsidR="00AF5A1B" w:rsidRPr="0042797B">
              <w:t xml:space="preserve"> (</w:t>
            </w:r>
            <w:r>
              <w:t xml:space="preserve">penki </w:t>
            </w:r>
            <w:r w:rsidR="00AF5A1B" w:rsidRPr="0042797B">
              <w:t>tūkstančiai</w:t>
            </w:r>
            <w:r>
              <w:t xml:space="preserve"> trys šimtai aštuoniasdešimt penki</w:t>
            </w:r>
            <w:r w:rsidR="00AF5A1B" w:rsidRPr="0042797B">
              <w:t>) litr</w:t>
            </w:r>
            <w:r>
              <w:t>ai</w:t>
            </w:r>
            <w:r w:rsidR="00AF5A1B" w:rsidRPr="0042797B">
              <w:t xml:space="preserve"> </w:t>
            </w:r>
            <w:r w:rsidR="00AF5A1B" w:rsidRPr="0042797B">
              <w:rPr>
                <w:i/>
              </w:rPr>
              <w:t xml:space="preserve">(taikoma </w:t>
            </w:r>
            <w:r w:rsidR="00AF5A1B">
              <w:rPr>
                <w:i/>
              </w:rPr>
              <w:t>8</w:t>
            </w:r>
            <w:r w:rsidR="00AF5A1B" w:rsidRPr="0042797B">
              <w:rPr>
                <w:i/>
              </w:rPr>
              <w:t>-ai pirkimo daliai</w:t>
            </w:r>
            <w:r w:rsidR="00AF5A1B">
              <w:rPr>
                <w:i/>
              </w:rPr>
              <w:t>.</w:t>
            </w:r>
          </w:p>
          <w:p w14:paraId="5C9F0006" w14:textId="4AD3BACB" w:rsidR="001F4227" w:rsidRDefault="001F4227" w:rsidP="00644947">
            <w:pPr>
              <w:jc w:val="both"/>
              <w:rPr>
                <w:color w:val="000000"/>
                <w:kern w:val="2"/>
                <w:szCs w:val="24"/>
              </w:rPr>
            </w:pPr>
          </w:p>
        </w:tc>
      </w:tr>
      <w:tr w:rsidR="00B12591" w14:paraId="1B413F2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77FB92E" w14:textId="577D7BFD" w:rsidR="00B12591" w:rsidRDefault="00D26227">
            <w:pPr>
              <w:rPr>
                <w:b/>
                <w:bCs/>
                <w:kern w:val="2"/>
                <w:szCs w:val="24"/>
              </w:rPr>
            </w:pPr>
            <w:r>
              <w:rPr>
                <w:b/>
                <w:bCs/>
                <w:kern w:val="2"/>
                <w:szCs w:val="24"/>
              </w:rPr>
              <w:lastRenderedPageBreak/>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19EFC53F" w14:textId="0DA814F2" w:rsidR="00B12591" w:rsidRPr="00D26227" w:rsidRDefault="00D26227">
            <w:pPr>
              <w:rPr>
                <w:kern w:val="2"/>
                <w:szCs w:val="24"/>
              </w:rPr>
            </w:pPr>
            <w:r w:rsidRPr="00D26227">
              <w:rPr>
                <w:kern w:val="2"/>
                <w:szCs w:val="24"/>
              </w:rPr>
              <w:t>Degalų įsigijimas iš degalinių</w:t>
            </w:r>
            <w:r w:rsidR="00F94040">
              <w:rPr>
                <w:kern w:val="2"/>
                <w:szCs w:val="24"/>
              </w:rPr>
              <w:t>.</w:t>
            </w:r>
          </w:p>
          <w:p w14:paraId="1E6EC9D2" w14:textId="77777777" w:rsidR="00D26227" w:rsidRDefault="00D26227">
            <w:pPr>
              <w:rPr>
                <w:kern w:val="2"/>
                <w:szCs w:val="24"/>
              </w:rPr>
            </w:pPr>
            <w:r w:rsidRPr="00D26227">
              <w:rPr>
                <w:kern w:val="2"/>
                <w:szCs w:val="24"/>
              </w:rPr>
              <w:t>Nr. ...</w:t>
            </w:r>
          </w:p>
        </w:tc>
      </w:tr>
      <w:tr w:rsidR="00B12591" w14:paraId="2E70387F"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120880C" w14:textId="77777777" w:rsidR="00B12591" w:rsidRDefault="00D26227">
            <w:pPr>
              <w:rPr>
                <w:b/>
                <w:bCs/>
                <w:kern w:val="2"/>
                <w:szCs w:val="24"/>
              </w:rPr>
            </w:pPr>
            <w:r>
              <w:rPr>
                <w:b/>
                <w:bCs/>
                <w:kern w:val="2"/>
                <w:szCs w:val="24"/>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480FF5C6" w14:textId="77777777" w:rsidR="00B12591" w:rsidRDefault="00D26227">
            <w:pPr>
              <w:rPr>
                <w:kern w:val="2"/>
                <w:szCs w:val="24"/>
              </w:rPr>
            </w:pPr>
            <w:r>
              <w:rPr>
                <w:kern w:val="2"/>
                <w:szCs w:val="24"/>
              </w:rPr>
              <w:t>Netaikoma</w:t>
            </w:r>
          </w:p>
          <w:p w14:paraId="2754765C" w14:textId="77777777" w:rsidR="00B12591" w:rsidRDefault="00B12591">
            <w:pPr>
              <w:rPr>
                <w:kern w:val="2"/>
                <w:szCs w:val="24"/>
              </w:rPr>
            </w:pPr>
          </w:p>
          <w:p w14:paraId="6E4D818F" w14:textId="77777777" w:rsidR="00B12591" w:rsidRDefault="00B12591">
            <w:pPr>
              <w:rPr>
                <w:kern w:val="2"/>
                <w:szCs w:val="24"/>
              </w:rPr>
            </w:pPr>
          </w:p>
        </w:tc>
      </w:tr>
      <w:tr w:rsidR="00B12591" w14:paraId="461D1A76" w14:textId="77777777" w:rsidTr="001834FB">
        <w:trPr>
          <w:trHeight w:val="300"/>
        </w:trPr>
        <w:tc>
          <w:tcPr>
            <w:tcW w:w="9918" w:type="dxa"/>
            <w:gridSpan w:val="3"/>
          </w:tcPr>
          <w:p w14:paraId="22342932" w14:textId="77777777" w:rsidR="00B12591" w:rsidRDefault="00D26227">
            <w:pPr>
              <w:jc w:val="center"/>
              <w:rPr>
                <w:b/>
                <w:bCs/>
                <w:kern w:val="2"/>
                <w:szCs w:val="24"/>
              </w:rPr>
            </w:pPr>
            <w:r>
              <w:rPr>
                <w:b/>
                <w:bCs/>
                <w:kern w:val="2"/>
                <w:szCs w:val="24"/>
              </w:rPr>
              <w:t>4. PREKIŲ PRISTATYMO TERMINAI IR PREKIŲ PERDAVIMO - PRIĖMIMO TVARKA</w:t>
            </w:r>
          </w:p>
        </w:tc>
      </w:tr>
      <w:tr w:rsidR="00B12591" w14:paraId="1BA0994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58CFCA7" w14:textId="77777777" w:rsidR="00B12591" w:rsidRDefault="00D26227">
            <w:pPr>
              <w:rPr>
                <w:b/>
                <w:bCs/>
                <w:kern w:val="2"/>
                <w:szCs w:val="24"/>
              </w:rPr>
            </w:pPr>
            <w:r>
              <w:rPr>
                <w:b/>
                <w:bCs/>
                <w:kern w:val="2"/>
                <w:szCs w:val="24"/>
              </w:rPr>
              <w:t>4.1. Prekių pristatymo terminai, kai Prekės pristatomos dalimis</w:t>
            </w:r>
          </w:p>
        </w:tc>
        <w:tc>
          <w:tcPr>
            <w:tcW w:w="7371" w:type="dxa"/>
            <w:gridSpan w:val="2"/>
            <w:tcBorders>
              <w:top w:val="single" w:sz="4" w:space="0" w:color="auto"/>
              <w:left w:val="single" w:sz="4" w:space="0" w:color="auto"/>
              <w:bottom w:val="single" w:sz="4" w:space="0" w:color="auto"/>
              <w:right w:val="single" w:sz="4" w:space="0" w:color="auto"/>
            </w:tcBorders>
          </w:tcPr>
          <w:p w14:paraId="6CC58010" w14:textId="31350A0E" w:rsidR="00244AB5" w:rsidRPr="00E31436" w:rsidRDefault="00244AB5" w:rsidP="00EE6101">
            <w:pPr>
              <w:jc w:val="both"/>
              <w:rPr>
                <w:color w:val="0070C0"/>
              </w:rPr>
            </w:pPr>
            <w:r>
              <w:rPr>
                <w:color w:val="000000"/>
              </w:rPr>
              <w:t xml:space="preserve">4.1.1. </w:t>
            </w:r>
            <w:r w:rsidR="006114BE" w:rsidRPr="004E51D5">
              <w:rPr>
                <w:b/>
              </w:rPr>
              <w:t>Tiekėjas</w:t>
            </w:r>
            <w:r w:rsidR="006114BE" w:rsidRPr="004E51D5">
              <w:t xml:space="preserve"> įsipareigoja parduoti Prekes (jų dalį) per </w:t>
            </w:r>
            <w:r w:rsidR="00183C0A" w:rsidRPr="004E51D5">
              <w:t>30</w:t>
            </w:r>
            <w:r w:rsidR="006114BE" w:rsidRPr="004E51D5">
              <w:t xml:space="preserve"> (</w:t>
            </w:r>
            <w:r w:rsidR="00183C0A" w:rsidRPr="004E51D5">
              <w:t>trisdešimt</w:t>
            </w:r>
            <w:r w:rsidR="006114BE" w:rsidRPr="004E51D5">
              <w:t xml:space="preserve">) minučių nuo </w:t>
            </w:r>
            <w:r w:rsidR="007472ED" w:rsidRPr="007472ED">
              <w:rPr>
                <w:b/>
              </w:rPr>
              <w:t>Pirkėjo</w:t>
            </w:r>
            <w:r w:rsidR="007472ED">
              <w:t xml:space="preserve"> </w:t>
            </w:r>
            <w:r w:rsidR="006114BE" w:rsidRPr="004E51D5">
              <w:t xml:space="preserve">autotransporto priemonės atvykimo prie degalų </w:t>
            </w:r>
            <w:proofErr w:type="spellStart"/>
            <w:r w:rsidR="006114BE" w:rsidRPr="004E51D5">
              <w:t>įpilymo</w:t>
            </w:r>
            <w:proofErr w:type="spellEnd"/>
            <w:r w:rsidR="006114BE" w:rsidRPr="004E51D5">
              <w:t xml:space="preserve"> vietos </w:t>
            </w:r>
            <w:r w:rsidR="008952FB" w:rsidRPr="004E51D5">
              <w:rPr>
                <w:b/>
              </w:rPr>
              <w:t>Tiekėjo</w:t>
            </w:r>
            <w:r w:rsidRPr="004E51D5">
              <w:t xml:space="preserve"> degalinėje (-</w:t>
            </w:r>
            <w:proofErr w:type="spellStart"/>
            <w:r w:rsidRPr="004E51D5">
              <w:t>se</w:t>
            </w:r>
            <w:proofErr w:type="spellEnd"/>
            <w:r w:rsidRPr="004E51D5">
              <w:t>), nurodytose Sutarties 1 priede</w:t>
            </w:r>
            <w:r w:rsidR="00EE6101" w:rsidRPr="004E51D5">
              <w:t xml:space="preserve"> „Tiekėjo degalinių sąrašas“</w:t>
            </w:r>
            <w:r w:rsidRPr="004E51D5">
              <w:t xml:space="preserve">, atsiskaitant už prekes </w:t>
            </w:r>
            <w:r w:rsidR="008952FB" w:rsidRPr="004E51D5">
              <w:rPr>
                <w:b/>
              </w:rPr>
              <w:t>Tiekėjo</w:t>
            </w:r>
            <w:r w:rsidRPr="004E51D5">
              <w:t xml:space="preserve"> išduotomis kortelėmis, 7 (septynias) dienas per savaitę</w:t>
            </w:r>
            <w:r w:rsidR="00777F17" w:rsidRPr="004E51D5">
              <w:t>,</w:t>
            </w:r>
            <w:r w:rsidRPr="004E51D5">
              <w:t xml:space="preserve"> </w:t>
            </w:r>
            <w:r w:rsidR="00777F17" w:rsidRPr="004E51D5">
              <w:t>07:00-</w:t>
            </w:r>
            <w:r w:rsidR="00DD06C7" w:rsidRPr="004E51D5">
              <w:t>1</w:t>
            </w:r>
            <w:r w:rsidR="00777F17" w:rsidRPr="004E51D5">
              <w:t xml:space="preserve">9:00 val. įskaitant poilsio ir švenčių dienas </w:t>
            </w:r>
            <w:r w:rsidR="00777F17" w:rsidRPr="004E51D5">
              <w:rPr>
                <w:i/>
              </w:rPr>
              <w:t xml:space="preserve">(taikoma 7-ai pirkimo daliai)/ </w:t>
            </w:r>
            <w:r w:rsidR="00777F17" w:rsidRPr="004E51D5">
              <w:t xml:space="preserve">24 (dvidešimt keturias) valandas per parą 7 (septynias) dienas per savaitę įskaitant poilsio ir švenčių dienas </w:t>
            </w:r>
            <w:r w:rsidR="00777F17" w:rsidRPr="004E51D5">
              <w:rPr>
                <w:i/>
              </w:rPr>
              <w:t xml:space="preserve">(taikoma 4-ai, 5-ai, </w:t>
            </w:r>
            <w:r w:rsidR="0006206B" w:rsidRPr="004E51D5">
              <w:rPr>
                <w:i/>
              </w:rPr>
              <w:t>6-ai, 8 –ai</w:t>
            </w:r>
            <w:r w:rsidR="00777F17" w:rsidRPr="004E51D5">
              <w:rPr>
                <w:i/>
              </w:rPr>
              <w:t xml:space="preserve"> pirkimo dali</w:t>
            </w:r>
            <w:r w:rsidR="0006206B" w:rsidRPr="004E51D5">
              <w:rPr>
                <w:i/>
              </w:rPr>
              <w:t>ms</w:t>
            </w:r>
            <w:r w:rsidR="00777F17" w:rsidRPr="004E51D5">
              <w:rPr>
                <w:i/>
              </w:rPr>
              <w:t>)</w:t>
            </w:r>
            <w:r w:rsidR="0006206B" w:rsidRPr="004E51D5">
              <w:t xml:space="preserve"> </w:t>
            </w:r>
            <w:r w:rsidRPr="004E51D5">
              <w:t xml:space="preserve"> pagal šios Sutarties sąlygas</w:t>
            </w:r>
            <w:r w:rsidRPr="00E31436">
              <w:rPr>
                <w:color w:val="0070C0"/>
              </w:rPr>
              <w:t xml:space="preserve">.  </w:t>
            </w:r>
          </w:p>
          <w:p w14:paraId="16C48F02" w14:textId="4973A453" w:rsidR="00244AB5" w:rsidRDefault="00244AB5" w:rsidP="00EE6101">
            <w:pPr>
              <w:jc w:val="both"/>
              <w:rPr>
                <w:color w:val="000000"/>
              </w:rPr>
            </w:pPr>
            <w:r>
              <w:rPr>
                <w:color w:val="000000"/>
              </w:rPr>
              <w:t>4.1</w:t>
            </w:r>
            <w:r w:rsidRPr="00827D3B">
              <w:rPr>
                <w:color w:val="000000"/>
              </w:rPr>
              <w:t>.</w:t>
            </w:r>
            <w:r w:rsidR="00D865B8">
              <w:rPr>
                <w:color w:val="000000"/>
              </w:rPr>
              <w:t>2</w:t>
            </w:r>
            <w:r w:rsidRPr="00827D3B">
              <w:rPr>
                <w:color w:val="000000"/>
              </w:rPr>
              <w:t>. Prekių išdavimo santykinė paklaida prekių išdavimo kolonėlėse neturi viršyti ± 0,5 % įpiltų prekių kiekio.</w:t>
            </w:r>
          </w:p>
          <w:p w14:paraId="0DAF0FE7" w14:textId="239AB7EE" w:rsidR="00B12591" w:rsidRDefault="00244AB5" w:rsidP="00EE6101">
            <w:pPr>
              <w:jc w:val="both"/>
            </w:pPr>
            <w:r w:rsidRPr="00244AB5">
              <w:rPr>
                <w:kern w:val="2"/>
                <w:szCs w:val="24"/>
              </w:rPr>
              <w:t>4.1.</w:t>
            </w:r>
            <w:r w:rsidR="00D865B8">
              <w:rPr>
                <w:kern w:val="2"/>
                <w:szCs w:val="24"/>
              </w:rPr>
              <w:t>3</w:t>
            </w:r>
            <w:r w:rsidRPr="00244AB5">
              <w:rPr>
                <w:kern w:val="2"/>
                <w:szCs w:val="24"/>
              </w:rPr>
              <w:t xml:space="preserve">. </w:t>
            </w:r>
            <w:r w:rsidRPr="007829FF">
              <w:rPr>
                <w:b/>
              </w:rPr>
              <w:t>Pirkėjui</w:t>
            </w:r>
            <w:r w:rsidRPr="007829FF">
              <w:t xml:space="preserve"> raštu pateikus kortelių išdavimui reikalingus duomenis,</w:t>
            </w:r>
            <w:r w:rsidRPr="007829FF">
              <w:rPr>
                <w:b/>
              </w:rPr>
              <w:t xml:space="preserve"> </w:t>
            </w:r>
            <w:r w:rsidR="008952FB">
              <w:rPr>
                <w:b/>
              </w:rPr>
              <w:t>Tiekėjas</w:t>
            </w:r>
            <w:r w:rsidRPr="007829FF">
              <w:t xml:space="preserve"> ne vėliau kaip per </w:t>
            </w:r>
            <w:r w:rsidR="00DD06C7">
              <w:t>7</w:t>
            </w:r>
            <w:r w:rsidRPr="007829FF">
              <w:t xml:space="preserve"> (</w:t>
            </w:r>
            <w:r w:rsidR="00DD06C7">
              <w:t>septynias</w:t>
            </w:r>
            <w:r w:rsidRPr="007829FF">
              <w:t xml:space="preserve">) darbo dienas nuo duomenų pateikimo dienos, turi nemokamai pristatyti korteles </w:t>
            </w:r>
            <w:r w:rsidRPr="007829FF">
              <w:rPr>
                <w:b/>
              </w:rPr>
              <w:t>Pirkėjui</w:t>
            </w:r>
            <w:r w:rsidRPr="007829FF">
              <w:t xml:space="preserve"> adresu:</w:t>
            </w:r>
            <w:r w:rsidR="005B2B04" w:rsidRPr="008E5745">
              <w:rPr>
                <w:color w:val="000000"/>
              </w:rPr>
              <w:t xml:space="preserve"> </w:t>
            </w:r>
            <w:r w:rsidR="00D865B8" w:rsidRPr="004E51D5">
              <w:t>_______</w:t>
            </w:r>
            <w:r w:rsidR="005B2B04" w:rsidRPr="004E51D5">
              <w:t xml:space="preserve">, kontaktinis </w:t>
            </w:r>
            <w:r w:rsidR="005B2B04">
              <w:t xml:space="preserve">telefonas _______ </w:t>
            </w:r>
            <w:r w:rsidR="005B2B04" w:rsidRPr="00827D3B">
              <w:t>arba</w:t>
            </w:r>
            <w:r w:rsidR="005B2B04">
              <w:t xml:space="preserve">, jei taip nusprendžia </w:t>
            </w:r>
            <w:r w:rsidR="005B2B04" w:rsidRPr="009509EB">
              <w:rPr>
                <w:b/>
              </w:rPr>
              <w:t>Pirkėjas</w:t>
            </w:r>
            <w:r w:rsidR="005B2B04">
              <w:t>,</w:t>
            </w:r>
            <w:r w:rsidR="005B2B04" w:rsidRPr="00827D3B">
              <w:t xml:space="preserve"> </w:t>
            </w:r>
            <w:r w:rsidR="005B2B04" w:rsidRPr="0006456E">
              <w:rPr>
                <w:b/>
              </w:rPr>
              <w:t>Pirkėj</w:t>
            </w:r>
            <w:r w:rsidR="005B2B04">
              <w:rPr>
                <w:b/>
              </w:rPr>
              <w:t xml:space="preserve">o </w:t>
            </w:r>
            <w:r w:rsidR="005B2B04" w:rsidRPr="0006456E">
              <w:t>atstovas</w:t>
            </w:r>
            <w:r w:rsidR="005B2B04" w:rsidRPr="00827D3B">
              <w:t xml:space="preserve"> gali pats pasiimti korteles iš</w:t>
            </w:r>
            <w:r w:rsidR="008952FB">
              <w:t xml:space="preserve"> </w:t>
            </w:r>
            <w:r w:rsidR="008952FB" w:rsidRPr="008952FB">
              <w:rPr>
                <w:b/>
              </w:rPr>
              <w:t>Tiekėjo</w:t>
            </w:r>
            <w:r w:rsidR="005B2B04" w:rsidRPr="008952FB">
              <w:rPr>
                <w:b/>
              </w:rPr>
              <w:t>.</w:t>
            </w:r>
          </w:p>
          <w:p w14:paraId="1001D209" w14:textId="76EB4857" w:rsidR="005B2B04" w:rsidRPr="007829FF" w:rsidRDefault="005B2B04" w:rsidP="00EE6101">
            <w:pPr>
              <w:jc w:val="both"/>
            </w:pPr>
            <w:r>
              <w:t>4.1.</w:t>
            </w:r>
            <w:r w:rsidR="00D865B8">
              <w:t>4</w:t>
            </w:r>
            <w:r w:rsidRPr="00E05705">
              <w:t>.</w:t>
            </w:r>
            <w:r w:rsidRPr="007829FF">
              <w:rPr>
                <w:b/>
              </w:rPr>
              <w:t xml:space="preserve"> Pirkėjui</w:t>
            </w:r>
            <w:r w:rsidRPr="007829FF">
              <w:t xml:space="preserve"> pareikalavus ar praradus kortelę, </w:t>
            </w:r>
            <w:r w:rsidR="008952FB">
              <w:rPr>
                <w:b/>
              </w:rPr>
              <w:t>Tiekėjas</w:t>
            </w:r>
            <w:r w:rsidRPr="007829FF">
              <w:t xml:space="preserve"> privalo blokuoti kortelę </w:t>
            </w:r>
            <w:r>
              <w:t xml:space="preserve">nedelsiant, </w:t>
            </w:r>
            <w:r w:rsidRPr="007829FF">
              <w:t>ne vėliau kaip per 30 (trisdešimt) minučių nuo pranešimo gavimo momento. Pranešimas gali būti pateikiamas raštu, elektroniniu paštu ________ arba telefonu (-</w:t>
            </w:r>
            <w:proofErr w:type="spellStart"/>
            <w:r w:rsidRPr="007829FF">
              <w:t>ais</w:t>
            </w:r>
            <w:proofErr w:type="spellEnd"/>
            <w:r w:rsidRPr="007829FF">
              <w:t xml:space="preserve">) _______ arba sudaryti sąlygas pačiam </w:t>
            </w:r>
            <w:r w:rsidRPr="007829FF">
              <w:rPr>
                <w:b/>
              </w:rPr>
              <w:t>Pirkėjui</w:t>
            </w:r>
            <w:r w:rsidRPr="007829FF">
              <w:t xml:space="preserve"> blokuoti korteles </w:t>
            </w:r>
            <w:r w:rsidR="008952FB" w:rsidRPr="008952FB">
              <w:rPr>
                <w:b/>
              </w:rPr>
              <w:t>Tiekėjo</w:t>
            </w:r>
            <w:r w:rsidRPr="007829FF">
              <w:t xml:space="preserve"> savitarnos svetainėje naudojant </w:t>
            </w:r>
            <w:r w:rsidR="008952FB" w:rsidRPr="008952FB">
              <w:rPr>
                <w:b/>
              </w:rPr>
              <w:t>Tiekėjo</w:t>
            </w:r>
            <w:r w:rsidR="008952FB" w:rsidRPr="007829FF">
              <w:rPr>
                <w:b/>
              </w:rPr>
              <w:t xml:space="preserve"> </w:t>
            </w:r>
            <w:r w:rsidRPr="007829FF">
              <w:t xml:space="preserve">suteiktus </w:t>
            </w:r>
            <w:proofErr w:type="spellStart"/>
            <w:r w:rsidRPr="007829FF">
              <w:t>prisijungimus</w:t>
            </w:r>
            <w:proofErr w:type="spellEnd"/>
            <w:r w:rsidRPr="007829FF">
              <w:t xml:space="preserve">. </w:t>
            </w:r>
          </w:p>
          <w:p w14:paraId="30E350D4" w14:textId="2E8AC65A" w:rsidR="005B2B04" w:rsidRDefault="005B2B04" w:rsidP="00D865B8">
            <w:pPr>
              <w:jc w:val="both"/>
              <w:rPr>
                <w:color w:val="4472C4"/>
                <w:kern w:val="2"/>
                <w:szCs w:val="24"/>
              </w:rPr>
            </w:pPr>
            <w:r>
              <w:rPr>
                <w:color w:val="000000"/>
              </w:rPr>
              <w:t>4.1.</w:t>
            </w:r>
            <w:r w:rsidR="00D865B8">
              <w:rPr>
                <w:color w:val="000000"/>
              </w:rPr>
              <w:t>5</w:t>
            </w:r>
            <w:r w:rsidRPr="007829FF">
              <w:rPr>
                <w:color w:val="000000"/>
              </w:rPr>
              <w:t>.</w:t>
            </w:r>
            <w:r w:rsidRPr="007829FF">
              <w:rPr>
                <w:b/>
                <w:color w:val="000000"/>
              </w:rPr>
              <w:t xml:space="preserve"> </w:t>
            </w:r>
            <w:r w:rsidRPr="007829FF">
              <w:rPr>
                <w:color w:val="000000"/>
              </w:rPr>
              <w:t xml:space="preserve">Sutarties galiojimo laikotarpiu, </w:t>
            </w:r>
            <w:r w:rsidRPr="007829FF">
              <w:rPr>
                <w:b/>
                <w:color w:val="000000"/>
              </w:rPr>
              <w:t>Pirkėjui</w:t>
            </w:r>
            <w:r w:rsidRPr="007829FF">
              <w:rPr>
                <w:color w:val="000000"/>
              </w:rPr>
              <w:t xml:space="preserve"> pareikalavus, </w:t>
            </w:r>
            <w:r w:rsidR="008952FB">
              <w:rPr>
                <w:b/>
              </w:rPr>
              <w:t>Tiekėjas</w:t>
            </w:r>
            <w:r w:rsidRPr="007829FF">
              <w:rPr>
                <w:color w:val="000000"/>
              </w:rPr>
              <w:t xml:space="preserve"> papildomai turi išduoti reikalingą papildomą kortelių kiekį nemokamai, ne vėliau kaip per </w:t>
            </w:r>
            <w:r>
              <w:t>5</w:t>
            </w:r>
            <w:r w:rsidRPr="001E7D52">
              <w:t xml:space="preserve"> (</w:t>
            </w:r>
            <w:r>
              <w:t>penkias</w:t>
            </w:r>
            <w:r w:rsidRPr="001E7D52">
              <w:t xml:space="preserve">) darbo dienas </w:t>
            </w:r>
            <w:r w:rsidRPr="007829FF">
              <w:rPr>
                <w:color w:val="000000"/>
              </w:rPr>
              <w:t xml:space="preserve">nuo </w:t>
            </w:r>
            <w:r w:rsidRPr="007829FF">
              <w:rPr>
                <w:b/>
                <w:color w:val="000000"/>
              </w:rPr>
              <w:t>Pirkėjo</w:t>
            </w:r>
            <w:r w:rsidRPr="007829FF">
              <w:rPr>
                <w:color w:val="000000"/>
              </w:rPr>
              <w:t xml:space="preserve"> prašymo raštu ir </w:t>
            </w:r>
            <w:r w:rsidRPr="007829FF">
              <w:rPr>
                <w:color w:val="000000"/>
              </w:rPr>
              <w:lastRenderedPageBreak/>
              <w:t xml:space="preserve">reikalingų duomenų </w:t>
            </w:r>
            <w:r w:rsidR="008952FB" w:rsidRPr="008952FB">
              <w:rPr>
                <w:b/>
              </w:rPr>
              <w:t>Tiekėj</w:t>
            </w:r>
            <w:r w:rsidR="008952FB">
              <w:rPr>
                <w:b/>
              </w:rPr>
              <w:t>ui</w:t>
            </w:r>
            <w:r w:rsidR="008952FB" w:rsidRPr="007829FF">
              <w:rPr>
                <w:color w:val="000000"/>
              </w:rPr>
              <w:t xml:space="preserve"> </w:t>
            </w:r>
            <w:r w:rsidRPr="007829FF">
              <w:rPr>
                <w:color w:val="000000"/>
              </w:rPr>
              <w:t xml:space="preserve">pateikimo dienos, Sutarties specialiosios dalies </w:t>
            </w:r>
            <w:r>
              <w:rPr>
                <w:color w:val="000000"/>
              </w:rPr>
              <w:t>4.1.</w:t>
            </w:r>
            <w:r w:rsidR="00D865B8">
              <w:rPr>
                <w:color w:val="000000"/>
              </w:rPr>
              <w:t>3</w:t>
            </w:r>
            <w:r w:rsidRPr="007829FF">
              <w:rPr>
                <w:color w:val="000000"/>
              </w:rPr>
              <w:t xml:space="preserve"> punkte nurodytomis sąlygomis.</w:t>
            </w:r>
          </w:p>
        </w:tc>
      </w:tr>
      <w:tr w:rsidR="00B12591" w14:paraId="30CDC218"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B24FE79" w14:textId="77777777" w:rsidR="00B12591" w:rsidRDefault="00D26227">
            <w:pPr>
              <w:rPr>
                <w:b/>
                <w:bCs/>
                <w:kern w:val="2"/>
                <w:szCs w:val="24"/>
              </w:rPr>
            </w:pPr>
            <w:r>
              <w:rPr>
                <w:b/>
                <w:bCs/>
                <w:kern w:val="2"/>
                <w:szCs w:val="24"/>
              </w:rPr>
              <w:lastRenderedPageBreak/>
              <w:t>4.2. Prekių (ar jų dalies) pristatymo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55436550" w14:textId="77777777" w:rsidR="001F4227" w:rsidRDefault="001F4227" w:rsidP="001F4227">
            <w:pPr>
              <w:rPr>
                <w:kern w:val="2"/>
                <w:szCs w:val="24"/>
              </w:rPr>
            </w:pPr>
            <w:r>
              <w:rPr>
                <w:kern w:val="2"/>
                <w:szCs w:val="24"/>
              </w:rPr>
              <w:t>Netaikoma</w:t>
            </w:r>
          </w:p>
          <w:p w14:paraId="1592838F" w14:textId="77777777" w:rsidR="00B12591" w:rsidRDefault="00B12591">
            <w:pPr>
              <w:rPr>
                <w:kern w:val="2"/>
                <w:szCs w:val="24"/>
              </w:rPr>
            </w:pPr>
          </w:p>
        </w:tc>
      </w:tr>
      <w:tr w:rsidR="00B12591" w14:paraId="10A8414A"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09BCE96" w14:textId="77777777" w:rsidR="00B12591" w:rsidRDefault="00D26227">
            <w:pPr>
              <w:rPr>
                <w:b/>
                <w:bCs/>
                <w:kern w:val="2"/>
                <w:szCs w:val="24"/>
              </w:rPr>
            </w:pPr>
            <w:r>
              <w:rPr>
                <w:b/>
                <w:bCs/>
                <w:kern w:val="2"/>
                <w:szCs w:val="24"/>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54512F5A" w14:textId="77777777" w:rsidR="00B12591" w:rsidRDefault="00D26227">
            <w:pPr>
              <w:rPr>
                <w:kern w:val="2"/>
                <w:szCs w:val="24"/>
              </w:rPr>
            </w:pPr>
            <w:r>
              <w:rPr>
                <w:kern w:val="2"/>
                <w:szCs w:val="24"/>
              </w:rPr>
              <w:t>Netaikoma</w:t>
            </w:r>
          </w:p>
          <w:p w14:paraId="499267E3" w14:textId="77777777" w:rsidR="00B12591" w:rsidRDefault="00B12591">
            <w:pPr>
              <w:rPr>
                <w:kern w:val="2"/>
                <w:szCs w:val="24"/>
              </w:rPr>
            </w:pPr>
          </w:p>
        </w:tc>
      </w:tr>
      <w:tr w:rsidR="00B12591" w14:paraId="5520146D"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1DD74D9" w14:textId="77777777" w:rsidR="00B12591" w:rsidRDefault="00D26227">
            <w:pPr>
              <w:rPr>
                <w:b/>
                <w:bCs/>
                <w:kern w:val="2"/>
                <w:szCs w:val="24"/>
              </w:rPr>
            </w:pPr>
            <w:r>
              <w:rPr>
                <w:b/>
                <w:bCs/>
                <w:kern w:val="2"/>
                <w:szCs w:val="24"/>
              </w:rPr>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47D86ED1" w14:textId="77777777" w:rsidR="00B12591" w:rsidRDefault="00FE7BAB" w:rsidP="00A321A8">
            <w:pPr>
              <w:rPr>
                <w:kern w:val="2"/>
                <w:szCs w:val="24"/>
              </w:rPr>
            </w:pPr>
            <w:r>
              <w:rPr>
                <w:b/>
                <w:kern w:val="2"/>
                <w:szCs w:val="24"/>
              </w:rPr>
              <w:t>Tiekėjas</w:t>
            </w:r>
            <w:r w:rsidR="00A321A8">
              <w:rPr>
                <w:kern w:val="2"/>
                <w:szCs w:val="24"/>
              </w:rPr>
              <w:t xml:space="preserve"> turi suteikti galimybę </w:t>
            </w:r>
            <w:r w:rsidR="00A321A8" w:rsidRPr="00A321A8">
              <w:rPr>
                <w:b/>
                <w:kern w:val="2"/>
                <w:szCs w:val="24"/>
              </w:rPr>
              <w:t xml:space="preserve">Pirkėjui </w:t>
            </w:r>
            <w:r w:rsidR="00A321A8">
              <w:rPr>
                <w:kern w:val="2"/>
                <w:szCs w:val="24"/>
              </w:rPr>
              <w:t>nustatyti kortelės limitus (paros/mėnesio) degalų kiekiui (litrais) ar pinigine suma (EUR).</w:t>
            </w:r>
          </w:p>
        </w:tc>
      </w:tr>
      <w:tr w:rsidR="00B12591" w14:paraId="6BCFFC08"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ABC84E5" w14:textId="77777777" w:rsidR="00B12591" w:rsidRDefault="00D26227">
            <w:pPr>
              <w:rPr>
                <w:b/>
                <w:bCs/>
                <w:kern w:val="2"/>
                <w:szCs w:val="24"/>
              </w:rPr>
            </w:pPr>
            <w:r>
              <w:rPr>
                <w:b/>
                <w:bCs/>
                <w:kern w:val="2"/>
                <w:szCs w:val="24"/>
              </w:rPr>
              <w:t xml:space="preserve">4.5. Kartu su Prekėmis pateikiami dokumentai </w:t>
            </w:r>
          </w:p>
        </w:tc>
        <w:tc>
          <w:tcPr>
            <w:tcW w:w="7371" w:type="dxa"/>
            <w:gridSpan w:val="2"/>
            <w:tcBorders>
              <w:top w:val="single" w:sz="4" w:space="0" w:color="auto"/>
              <w:left w:val="single" w:sz="4" w:space="0" w:color="auto"/>
              <w:bottom w:val="single" w:sz="4" w:space="0" w:color="auto"/>
              <w:right w:val="single" w:sz="4" w:space="0" w:color="auto"/>
            </w:tcBorders>
          </w:tcPr>
          <w:p w14:paraId="3D43233A" w14:textId="77777777" w:rsidR="00B12591" w:rsidRDefault="00D26227">
            <w:pPr>
              <w:rPr>
                <w:kern w:val="2"/>
                <w:szCs w:val="24"/>
              </w:rPr>
            </w:pPr>
            <w:r>
              <w:rPr>
                <w:kern w:val="2"/>
                <w:szCs w:val="24"/>
              </w:rPr>
              <w:t>Netaikoma</w:t>
            </w:r>
          </w:p>
          <w:p w14:paraId="53AB4056" w14:textId="77777777" w:rsidR="00B12591" w:rsidRDefault="00B12591">
            <w:pPr>
              <w:rPr>
                <w:kern w:val="2"/>
                <w:szCs w:val="24"/>
              </w:rPr>
            </w:pPr>
          </w:p>
        </w:tc>
      </w:tr>
      <w:tr w:rsidR="00B12591" w14:paraId="3DCBF8E5" w14:textId="77777777" w:rsidTr="001834FB">
        <w:trPr>
          <w:trHeight w:val="300"/>
        </w:trPr>
        <w:tc>
          <w:tcPr>
            <w:tcW w:w="9918" w:type="dxa"/>
            <w:gridSpan w:val="3"/>
          </w:tcPr>
          <w:p w14:paraId="2504A21D" w14:textId="77777777" w:rsidR="00B12591" w:rsidRDefault="00D26227">
            <w:pPr>
              <w:jc w:val="center"/>
              <w:rPr>
                <w:b/>
                <w:bCs/>
                <w:kern w:val="2"/>
                <w:szCs w:val="24"/>
              </w:rPr>
            </w:pPr>
            <w:r>
              <w:rPr>
                <w:b/>
                <w:bCs/>
                <w:kern w:val="2"/>
                <w:szCs w:val="24"/>
              </w:rPr>
              <w:t>5. SUTARTIES KAINA IR ATSISKAITYMO TVARKA</w:t>
            </w:r>
          </w:p>
        </w:tc>
      </w:tr>
      <w:tr w:rsidR="00B12591" w14:paraId="2D8A4D23"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518322C" w14:textId="77777777" w:rsidR="00B12591" w:rsidRDefault="00D26227">
            <w:pPr>
              <w:rPr>
                <w:b/>
                <w:bCs/>
                <w:kern w:val="2"/>
                <w:szCs w:val="24"/>
              </w:rPr>
            </w:pPr>
            <w:r>
              <w:rPr>
                <w:b/>
                <w:bCs/>
                <w:kern w:val="2"/>
                <w:szCs w:val="24"/>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1C4998AE" w14:textId="77777777" w:rsidR="00B12591" w:rsidRDefault="00D26227">
            <w:pPr>
              <w:rPr>
                <w:kern w:val="2"/>
                <w:szCs w:val="24"/>
              </w:rPr>
            </w:pPr>
            <w:r>
              <w:rPr>
                <w:kern w:val="2"/>
                <w:szCs w:val="24"/>
              </w:rPr>
              <w:t>Kintamo įkainio kainodara</w:t>
            </w:r>
          </w:p>
          <w:p w14:paraId="4E7304C1" w14:textId="77777777" w:rsidR="00B12591" w:rsidRDefault="00B12591">
            <w:pPr>
              <w:rPr>
                <w:color w:val="4472C4"/>
                <w:kern w:val="2"/>
              </w:rPr>
            </w:pPr>
          </w:p>
        </w:tc>
      </w:tr>
      <w:tr w:rsidR="00B12591" w14:paraId="765052B1"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DBDF635" w14:textId="77777777" w:rsidR="00B12591" w:rsidRDefault="00D2622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6B9B1576" w14:textId="77777777" w:rsidR="00B12591" w:rsidRDefault="00B12591">
            <w:pPr>
              <w:rPr>
                <w:b/>
                <w:bCs/>
                <w:kern w:val="2"/>
                <w:szCs w:val="24"/>
              </w:rPr>
            </w:pPr>
          </w:p>
          <w:p w14:paraId="37933146" w14:textId="77777777" w:rsidR="00B12591" w:rsidRDefault="00B12591">
            <w:pPr>
              <w:rPr>
                <w:b/>
                <w:bCs/>
                <w:kern w:val="2"/>
                <w:szCs w:val="24"/>
              </w:rPr>
            </w:pPr>
          </w:p>
          <w:p w14:paraId="24D6295E" w14:textId="77777777" w:rsidR="00B12591" w:rsidRDefault="00B12591">
            <w:pPr>
              <w:rPr>
                <w:b/>
                <w:bCs/>
                <w:kern w:val="2"/>
                <w:szCs w:val="24"/>
              </w:rPr>
            </w:pPr>
          </w:p>
          <w:p w14:paraId="46FDB3F2" w14:textId="77777777" w:rsidR="00B12591" w:rsidRDefault="00B12591">
            <w:pPr>
              <w:rPr>
                <w:b/>
                <w:bCs/>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77F15A5C" w14:textId="7AE58584" w:rsidR="00F91496" w:rsidRPr="004E51D5" w:rsidRDefault="00C82870" w:rsidP="00F91496">
            <w:pPr>
              <w:jc w:val="both"/>
            </w:pPr>
            <w:r w:rsidRPr="004E51D5">
              <w:t>5.2.1.</w:t>
            </w:r>
            <w:r w:rsidRPr="004E51D5">
              <w:rPr>
                <w:b/>
              </w:rPr>
              <w:t xml:space="preserve"> </w:t>
            </w:r>
            <w:r w:rsidR="00F91496" w:rsidRPr="004E51D5">
              <w:rPr>
                <w:b/>
              </w:rPr>
              <w:t xml:space="preserve">Pardavėjo </w:t>
            </w:r>
            <w:r w:rsidR="00F91496" w:rsidRPr="004E51D5">
              <w:t>taikomas</w:t>
            </w:r>
            <w:r w:rsidR="00F91496" w:rsidRPr="004E51D5">
              <w:rPr>
                <w:b/>
              </w:rPr>
              <w:t xml:space="preserve"> </w:t>
            </w:r>
            <w:r w:rsidR="00F91496" w:rsidRPr="004E51D5">
              <w:t>prekėms</w:t>
            </w:r>
            <w:r w:rsidR="00F91496" w:rsidRPr="004E51D5">
              <w:rPr>
                <w:b/>
              </w:rPr>
              <w:t xml:space="preserve"> </w:t>
            </w:r>
            <w:r w:rsidR="00F91496" w:rsidRPr="004E51D5">
              <w:t>fiksuotas dydis</w:t>
            </w:r>
            <w:r w:rsidR="00F91496" w:rsidRPr="004E51D5">
              <w:rPr>
                <w:b/>
              </w:rPr>
              <w:t xml:space="preserve"> antkainis/nuolaida</w:t>
            </w:r>
            <w:r w:rsidR="00F91496" w:rsidRPr="004E51D5">
              <w:t xml:space="preserve"> (</w:t>
            </w:r>
            <w:proofErr w:type="spellStart"/>
            <w:r w:rsidR="00F91496" w:rsidRPr="004E51D5">
              <w:rPr>
                <w:b/>
              </w:rPr>
              <w:t>Δ</w:t>
            </w:r>
            <w:r w:rsidR="00F91496" w:rsidRPr="004E51D5">
              <w:rPr>
                <w:b/>
                <w:vertAlign w:val="subscript"/>
              </w:rPr>
              <w:t>parda</w:t>
            </w:r>
            <w:proofErr w:type="spellEnd"/>
            <w:r w:rsidR="00F91496" w:rsidRPr="004E51D5">
              <w:rPr>
                <w:b/>
              </w:rPr>
              <w:t>)</w:t>
            </w:r>
            <w:r w:rsidR="00F91496" w:rsidRPr="004E51D5">
              <w:t>:</w:t>
            </w:r>
          </w:p>
          <w:p w14:paraId="01246D3E" w14:textId="524012A3" w:rsidR="00F91496" w:rsidRPr="004E51D5" w:rsidRDefault="00F91496" w:rsidP="00F91496">
            <w:pPr>
              <w:jc w:val="both"/>
            </w:pPr>
            <w:r w:rsidRPr="004E51D5">
              <w:rPr>
                <w:b/>
              </w:rPr>
              <w:t>95 markės benzino</w:t>
            </w:r>
            <w:r w:rsidRPr="004E51D5">
              <w:t xml:space="preserve"> – ____ </w:t>
            </w:r>
            <w:proofErr w:type="spellStart"/>
            <w:r w:rsidRPr="004E51D5">
              <w:t>Eur</w:t>
            </w:r>
            <w:proofErr w:type="spellEnd"/>
            <w:r w:rsidRPr="004E51D5">
              <w:t xml:space="preserve">/l </w:t>
            </w:r>
            <w:r w:rsidRPr="004E51D5">
              <w:rPr>
                <w:i/>
              </w:rPr>
              <w:t>(be pridėtinės vertės mokesčio (toliau – PVM))</w:t>
            </w:r>
            <w:r w:rsidRPr="004E51D5">
              <w:t xml:space="preserve"> </w:t>
            </w:r>
          </w:p>
          <w:p w14:paraId="6D7F93B3" w14:textId="7F17D073" w:rsidR="00F91496" w:rsidRPr="004E51D5" w:rsidRDefault="00F91496" w:rsidP="00F91496">
            <w:pPr>
              <w:jc w:val="both"/>
            </w:pPr>
            <w:r w:rsidRPr="004E51D5">
              <w:rPr>
                <w:b/>
              </w:rPr>
              <w:t xml:space="preserve">dyzelino </w:t>
            </w:r>
            <w:r w:rsidRPr="004E51D5">
              <w:t xml:space="preserve">– ____ </w:t>
            </w:r>
            <w:proofErr w:type="spellStart"/>
            <w:r w:rsidRPr="004E51D5">
              <w:t>Eur</w:t>
            </w:r>
            <w:proofErr w:type="spellEnd"/>
            <w:r w:rsidRPr="004E51D5">
              <w:t xml:space="preserve">/l </w:t>
            </w:r>
            <w:r w:rsidRPr="004E51D5">
              <w:rPr>
                <w:i/>
              </w:rPr>
              <w:t>(be PVM)</w:t>
            </w:r>
            <w:r w:rsidRPr="004E51D5">
              <w:t>.</w:t>
            </w:r>
          </w:p>
          <w:p w14:paraId="5252325D" w14:textId="692EDA93" w:rsidR="00F91496" w:rsidRPr="004E51D5" w:rsidRDefault="00C82870" w:rsidP="00F91496">
            <w:pPr>
              <w:jc w:val="both"/>
            </w:pPr>
            <w:r w:rsidRPr="004E51D5">
              <w:t>5</w:t>
            </w:r>
            <w:r w:rsidR="00F91496" w:rsidRPr="004E51D5">
              <w:t>.</w:t>
            </w:r>
            <w:r w:rsidRPr="004E51D5">
              <w:t>2.2</w:t>
            </w:r>
            <w:r w:rsidR="00F91496" w:rsidRPr="004E51D5">
              <w:t>. Prekių vieno litro pardavimo kaina (</w:t>
            </w:r>
            <w:proofErr w:type="spellStart"/>
            <w:r w:rsidR="00F91496" w:rsidRPr="004E51D5">
              <w:t>Eur</w:t>
            </w:r>
            <w:proofErr w:type="spellEnd"/>
            <w:r w:rsidR="00F91496" w:rsidRPr="004E51D5">
              <w:t>/l) nustatoma prekės įsigijimo dieną ir apskaičiuojama pagal formulę:</w:t>
            </w:r>
          </w:p>
          <w:p w14:paraId="3662F439" w14:textId="77777777" w:rsidR="00F91496" w:rsidRPr="004E51D5" w:rsidRDefault="00F91496" w:rsidP="00F91496">
            <w:pPr>
              <w:jc w:val="both"/>
              <w:rPr>
                <w:b/>
              </w:rPr>
            </w:pPr>
            <w:r w:rsidRPr="004E51D5">
              <w:rPr>
                <w:b/>
              </w:rPr>
              <w:t>D= (B</w:t>
            </w:r>
            <w:r w:rsidRPr="004E51D5">
              <w:rPr>
                <w:b/>
                <w:vertAlign w:val="subscript"/>
              </w:rPr>
              <w:t xml:space="preserve"> </w:t>
            </w:r>
            <w:r w:rsidRPr="004E51D5">
              <w:rPr>
                <w:b/>
              </w:rPr>
              <w:t>+ M ± ∆</w:t>
            </w:r>
            <w:r w:rsidRPr="004E51D5">
              <w:rPr>
                <w:b/>
                <w:vertAlign w:val="subscript"/>
              </w:rPr>
              <w:t>parda</w:t>
            </w:r>
            <w:r w:rsidRPr="004E51D5">
              <w:rPr>
                <w:b/>
              </w:rPr>
              <w:t>)</w:t>
            </w:r>
            <w:r w:rsidRPr="004E51D5">
              <w:rPr>
                <w:b/>
                <w:bCs/>
              </w:rPr>
              <w:t xml:space="preserve"> x 1,21</w:t>
            </w:r>
          </w:p>
          <w:p w14:paraId="0D4011C4" w14:textId="77777777" w:rsidR="00F91496" w:rsidRPr="004E51D5" w:rsidRDefault="00F91496" w:rsidP="00F91496">
            <w:pPr>
              <w:jc w:val="both"/>
            </w:pPr>
          </w:p>
          <w:p w14:paraId="6DF6449F" w14:textId="77777777" w:rsidR="00F91496" w:rsidRPr="004E51D5" w:rsidRDefault="00F91496" w:rsidP="00F91496">
            <w:pPr>
              <w:jc w:val="both"/>
            </w:pPr>
            <w:r w:rsidRPr="004E51D5">
              <w:t xml:space="preserve"> </w:t>
            </w:r>
            <w:r w:rsidRPr="004E51D5">
              <w:rPr>
                <w:b/>
              </w:rPr>
              <w:t xml:space="preserve">D – </w:t>
            </w:r>
            <w:r w:rsidRPr="004E51D5">
              <w:t xml:space="preserve">degalų </w:t>
            </w:r>
            <w:r w:rsidRPr="004E51D5">
              <w:rPr>
                <w:i/>
              </w:rPr>
              <w:t>(95 markės benzino/dyzelino)</w:t>
            </w:r>
            <w:r w:rsidRPr="004E51D5">
              <w:t xml:space="preserve"> 1 (vieno) litro kaina (</w:t>
            </w:r>
            <w:proofErr w:type="spellStart"/>
            <w:r w:rsidRPr="004E51D5">
              <w:t>Eur</w:t>
            </w:r>
            <w:proofErr w:type="spellEnd"/>
            <w:r w:rsidRPr="004E51D5">
              <w:t>/l) (su akcizu ir su PVM);</w:t>
            </w:r>
          </w:p>
          <w:p w14:paraId="1BB37F5A" w14:textId="77777777" w:rsidR="00F91496" w:rsidRPr="004E51D5" w:rsidRDefault="00F91496" w:rsidP="00F91496">
            <w:pPr>
              <w:jc w:val="both"/>
            </w:pPr>
          </w:p>
          <w:p w14:paraId="50294F46" w14:textId="77777777" w:rsidR="00F91496" w:rsidRPr="004E51D5" w:rsidRDefault="00F91496" w:rsidP="00F91496">
            <w:pPr>
              <w:jc w:val="both"/>
            </w:pPr>
            <w:r w:rsidRPr="004E51D5">
              <w:t xml:space="preserve"> </w:t>
            </w:r>
            <w:r w:rsidRPr="004E51D5">
              <w:rPr>
                <w:b/>
              </w:rPr>
              <w:t>B</w:t>
            </w:r>
            <w:r w:rsidRPr="004E51D5">
              <w:t xml:space="preserve"> – Lietuvoje naftos produktus gaminančios įmonės AB „</w:t>
            </w:r>
            <w:proofErr w:type="spellStart"/>
            <w:r w:rsidRPr="004E51D5">
              <w:t>Orlen</w:t>
            </w:r>
            <w:proofErr w:type="spellEnd"/>
            <w:r w:rsidRPr="004E51D5">
              <w:t xml:space="preserve"> Lietuva“ 1 litro degalų </w:t>
            </w:r>
            <w:r w:rsidRPr="004E51D5">
              <w:rPr>
                <w:i/>
              </w:rPr>
              <w:t>(95 markės benzino/dyzelino)</w:t>
            </w:r>
            <w:r w:rsidRPr="004E51D5">
              <w:t>, esant 15 °C temperatūrai, bazinė kaina eurais (</w:t>
            </w:r>
            <w:proofErr w:type="spellStart"/>
            <w:r w:rsidRPr="004E51D5">
              <w:t>Eur</w:t>
            </w:r>
            <w:proofErr w:type="spellEnd"/>
            <w:r w:rsidRPr="004E51D5">
              <w:t xml:space="preserve">/l) </w:t>
            </w:r>
            <w:r w:rsidRPr="004E51D5">
              <w:rPr>
                <w:i/>
              </w:rPr>
              <w:t>(be akcizo ir PVM)</w:t>
            </w:r>
            <w:r w:rsidRPr="004E51D5">
              <w:t xml:space="preserve">, galiojusi prekės įsigijimo dieną 10:00 val. Juodeikių km., Mažeikių raj. terminale. </w:t>
            </w:r>
          </w:p>
          <w:p w14:paraId="5BD31761" w14:textId="77777777" w:rsidR="00F91496" w:rsidRPr="004E51D5" w:rsidRDefault="00F91496" w:rsidP="00F91496">
            <w:pPr>
              <w:jc w:val="both"/>
            </w:pPr>
          </w:p>
          <w:p w14:paraId="4C34D41B" w14:textId="77777777" w:rsidR="00F91496" w:rsidRPr="004E51D5" w:rsidRDefault="00F91496" w:rsidP="00F91496">
            <w:pPr>
              <w:jc w:val="both"/>
            </w:pPr>
            <w:r w:rsidRPr="004E51D5">
              <w:rPr>
                <w:b/>
              </w:rPr>
              <w:t>M</w:t>
            </w:r>
            <w:r w:rsidRPr="004E51D5">
              <w:t xml:space="preserve"> – akcizo mokesčio dydis </w:t>
            </w:r>
            <w:proofErr w:type="spellStart"/>
            <w:r w:rsidRPr="004E51D5">
              <w:t>Eur</w:t>
            </w:r>
            <w:proofErr w:type="spellEnd"/>
            <w:r w:rsidRPr="004E51D5">
              <w:t>/l (jei teisės aktų nustatyta tvarka yra taikomas nurodytai prekei);</w:t>
            </w:r>
          </w:p>
          <w:p w14:paraId="21B9F0EB" w14:textId="77777777" w:rsidR="00F91496" w:rsidRPr="004E51D5" w:rsidRDefault="00F91496" w:rsidP="00F91496">
            <w:pPr>
              <w:jc w:val="both"/>
            </w:pPr>
          </w:p>
          <w:p w14:paraId="755C2A6E" w14:textId="77777777" w:rsidR="00F91496" w:rsidRPr="004E51D5" w:rsidRDefault="00F91496" w:rsidP="00F91496">
            <w:pPr>
              <w:jc w:val="both"/>
            </w:pPr>
            <w:proofErr w:type="spellStart"/>
            <w:r w:rsidRPr="004E51D5">
              <w:rPr>
                <w:b/>
              </w:rPr>
              <w:t>Δ</w:t>
            </w:r>
            <w:r w:rsidRPr="004E51D5">
              <w:rPr>
                <w:b/>
                <w:vertAlign w:val="subscript"/>
              </w:rPr>
              <w:t>parda</w:t>
            </w:r>
            <w:proofErr w:type="spellEnd"/>
            <w:r w:rsidRPr="004E51D5">
              <w:rPr>
                <w:b/>
                <w:vertAlign w:val="subscript"/>
              </w:rPr>
              <w:t xml:space="preserve"> </w:t>
            </w:r>
            <w:r w:rsidRPr="004E51D5">
              <w:rPr>
                <w:b/>
              </w:rPr>
              <w:t>- Pardavėjo</w:t>
            </w:r>
            <w:r w:rsidRPr="004E51D5">
              <w:t xml:space="preserve"> fiksuotas antkainis/nuolaida ___ (</w:t>
            </w:r>
            <w:proofErr w:type="spellStart"/>
            <w:r w:rsidRPr="004E51D5">
              <w:t>Eur</w:t>
            </w:r>
            <w:proofErr w:type="spellEnd"/>
            <w:r w:rsidRPr="004E51D5">
              <w:t xml:space="preserve">/l) </w:t>
            </w:r>
            <w:r w:rsidRPr="004E51D5">
              <w:rPr>
                <w:i/>
              </w:rPr>
              <w:t>(be PVM)</w:t>
            </w:r>
            <w:r w:rsidRPr="004E51D5">
              <w:t xml:space="preserve"> prie/nuo kintamo įkainio. Į šį priedą/nuolaidą yra įskaičiuotos visos </w:t>
            </w:r>
            <w:r w:rsidRPr="004E51D5">
              <w:rPr>
                <w:b/>
              </w:rPr>
              <w:t>Pardavėjo</w:t>
            </w:r>
            <w:r w:rsidRPr="004E51D5">
              <w:t xml:space="preserve"> išlaidos, atsirandančios vykdant Sutartį. Nuolaida formulėje imama su neigiamu ženklu. </w:t>
            </w:r>
          </w:p>
          <w:p w14:paraId="6BD4AD9A" w14:textId="77777777" w:rsidR="00F91496" w:rsidRPr="004E51D5" w:rsidRDefault="00F91496" w:rsidP="00F91496">
            <w:pPr>
              <w:jc w:val="both"/>
            </w:pPr>
          </w:p>
          <w:p w14:paraId="5914DFA9" w14:textId="77777777" w:rsidR="00F91496" w:rsidRPr="004E51D5" w:rsidRDefault="00F91496" w:rsidP="00F91496">
            <w:pPr>
              <w:jc w:val="both"/>
            </w:pPr>
            <w:r w:rsidRPr="004E51D5">
              <w:rPr>
                <w:b/>
              </w:rPr>
              <w:t xml:space="preserve">1,21 – </w:t>
            </w:r>
            <w:r w:rsidRPr="004E51D5">
              <w:t>koeficientas, taikant</w:t>
            </w:r>
            <w:r w:rsidRPr="004E51D5">
              <w:rPr>
                <w:b/>
              </w:rPr>
              <w:t xml:space="preserve"> 21 procento </w:t>
            </w:r>
            <w:r w:rsidRPr="004E51D5">
              <w:t>PVM mokestį (jei teisės aktų nustatyta tvarka yra taikomas).</w:t>
            </w:r>
            <w:r w:rsidRPr="004E51D5">
              <w:rPr>
                <w:b/>
              </w:rPr>
              <w:t xml:space="preserve"> </w:t>
            </w:r>
            <w:r w:rsidRPr="004E51D5">
              <w:t>Jei PVM mokesčio dydis Sutarties galiojimo laikotarpiu, teisės aktų nustatyta tvarka bus pakeistas (sumažintas ar padidintas), proporcingai bus pakeistas formulėje nustatytas PVM mokesčio dydis.</w:t>
            </w:r>
          </w:p>
          <w:p w14:paraId="10D533D5" w14:textId="77777777" w:rsidR="00F91496" w:rsidRPr="004E51D5" w:rsidRDefault="00F91496" w:rsidP="00F91496">
            <w:pPr>
              <w:jc w:val="both"/>
            </w:pPr>
          </w:p>
          <w:p w14:paraId="5E323942" w14:textId="0935C0DB" w:rsidR="00F91496" w:rsidRPr="004E51D5" w:rsidRDefault="00C82870" w:rsidP="00F91496">
            <w:pPr>
              <w:jc w:val="both"/>
            </w:pPr>
            <w:r w:rsidRPr="004E51D5">
              <w:lastRenderedPageBreak/>
              <w:t>5</w:t>
            </w:r>
            <w:r w:rsidR="00F91496" w:rsidRPr="004E51D5">
              <w:t>.</w:t>
            </w:r>
            <w:r w:rsidRPr="004E51D5">
              <w:t>2</w:t>
            </w:r>
            <w:r w:rsidR="00F91496" w:rsidRPr="004E51D5">
              <w:t>.</w:t>
            </w:r>
            <w:r w:rsidRPr="004E51D5">
              <w:t>3.</w:t>
            </w:r>
            <w:r w:rsidR="00F91496" w:rsidRPr="004E51D5">
              <w:t xml:space="preserve"> Kintamas įkainis (B) – Lietuvos naftos produktus gaminančios įmonės AB „</w:t>
            </w:r>
            <w:proofErr w:type="spellStart"/>
            <w:r w:rsidR="00F91496" w:rsidRPr="004E51D5">
              <w:t>Orlen</w:t>
            </w:r>
            <w:proofErr w:type="spellEnd"/>
            <w:r w:rsidR="00F91496" w:rsidRPr="004E51D5">
              <w:t xml:space="preserve">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14:paraId="47CB92BC" w14:textId="5ADB40E9" w:rsidR="00F91496" w:rsidRPr="004E51D5" w:rsidRDefault="00C82870" w:rsidP="00F91496">
            <w:pPr>
              <w:jc w:val="both"/>
            </w:pPr>
            <w:r w:rsidRPr="004E51D5">
              <w:t>5</w:t>
            </w:r>
            <w:r w:rsidR="00F91496" w:rsidRPr="004E51D5">
              <w:t>.</w:t>
            </w:r>
            <w:r w:rsidRPr="004E51D5">
              <w:t>2.4</w:t>
            </w:r>
            <w:r w:rsidR="00F91496" w:rsidRPr="004E51D5">
              <w:t>. Jei Lietuvoje naftos produktus gaminanti įmonė viešai neskelbia ir neteikia kainų protokolų, taikomas paskutinio paskelbto/pateikto protokolo bazinis įkainis.</w:t>
            </w:r>
          </w:p>
          <w:p w14:paraId="36FBD612" w14:textId="0E17389B" w:rsidR="00E67988" w:rsidRPr="004E51D5" w:rsidRDefault="00F91496" w:rsidP="002E2B44">
            <w:pPr>
              <w:jc w:val="both"/>
              <w:rPr>
                <w:kern w:val="2"/>
              </w:rPr>
            </w:pPr>
            <w:r w:rsidRPr="004E51D5">
              <w:t>5.2.</w:t>
            </w:r>
            <w:r w:rsidR="00C82870" w:rsidRPr="004E51D5">
              <w:t>5</w:t>
            </w:r>
            <w:r w:rsidRPr="004E51D5">
              <w:t xml:space="preserve">. </w:t>
            </w:r>
            <w:r w:rsidR="00E17DAE" w:rsidRPr="004E51D5">
              <w:t>Pradinės Sutarties vertė yra ______ (</w:t>
            </w:r>
            <w:r w:rsidR="00E17DAE" w:rsidRPr="004E51D5">
              <w:rPr>
                <w:i/>
              </w:rPr>
              <w:t>nurodyti sumą žodžiais</w:t>
            </w:r>
            <w:r w:rsidR="00E17DAE" w:rsidRPr="004E51D5">
              <w:t xml:space="preserve">) </w:t>
            </w:r>
            <w:proofErr w:type="spellStart"/>
            <w:r w:rsidR="00E17DAE" w:rsidRPr="004E51D5">
              <w:t>Eur</w:t>
            </w:r>
            <w:proofErr w:type="spellEnd"/>
            <w:r w:rsidR="00E17DAE" w:rsidRPr="004E51D5">
              <w:t xml:space="preserve"> be PVM. PVM sudaro _______ </w:t>
            </w:r>
            <w:proofErr w:type="spellStart"/>
            <w:r w:rsidR="00E17DAE" w:rsidRPr="004E51D5">
              <w:t>Eur</w:t>
            </w:r>
            <w:proofErr w:type="spellEnd"/>
            <w:r w:rsidR="00E17DAE" w:rsidRPr="004E51D5">
              <w:t>, (</w:t>
            </w:r>
            <w:r w:rsidR="00E17DAE" w:rsidRPr="004E51D5">
              <w:rPr>
                <w:i/>
              </w:rPr>
              <w:t>nurodyti sumą žodžiais</w:t>
            </w:r>
            <w:r w:rsidR="00E17DAE" w:rsidRPr="004E51D5">
              <w:t>). Sutarties kaina yra_______ (</w:t>
            </w:r>
            <w:r w:rsidR="00E17DAE" w:rsidRPr="004E51D5">
              <w:rPr>
                <w:i/>
              </w:rPr>
              <w:t>nurodyti sumą žodžiais</w:t>
            </w:r>
            <w:r w:rsidR="00E17DAE" w:rsidRPr="004E51D5">
              <w:t xml:space="preserve">) </w:t>
            </w:r>
            <w:proofErr w:type="spellStart"/>
            <w:r w:rsidR="00E17DAE" w:rsidRPr="004E51D5">
              <w:t>Eur</w:t>
            </w:r>
            <w:proofErr w:type="spellEnd"/>
            <w:r w:rsidR="00E17DAE" w:rsidRPr="004E51D5">
              <w:t xml:space="preserve"> su PVM. Šioje Sutartyje </w:t>
            </w:r>
            <w:r w:rsidR="001211FE" w:rsidRPr="004E51D5">
              <w:t>P</w:t>
            </w:r>
            <w:r w:rsidR="00E17DAE" w:rsidRPr="004E51D5">
              <w:t xml:space="preserve">radinės Sutarties vertė yra lygi </w:t>
            </w:r>
            <w:r w:rsidR="001211FE" w:rsidRPr="004E51D5">
              <w:rPr>
                <w:b/>
              </w:rPr>
              <w:t>Tiekėjo</w:t>
            </w:r>
            <w:r w:rsidR="001211FE" w:rsidRPr="004E51D5">
              <w:t xml:space="preserve"> </w:t>
            </w:r>
            <w:r w:rsidR="00E17DAE" w:rsidRPr="004E51D5">
              <w:t xml:space="preserve">pasiūlymo kainai be PVM, apskaičiuotai sudauginus maksimalų </w:t>
            </w:r>
            <w:r w:rsidR="00E17DAE" w:rsidRPr="002E2B44">
              <w:t>Prekių kiekį</w:t>
            </w:r>
            <w:r w:rsidR="00534DE3" w:rsidRPr="002E2B44">
              <w:t xml:space="preserve"> iš kainos galiojančios susipažinimo su pasiūlymais dienai apskaičiuotos pagal Sutarties specialiosios dalies 5.2.1 punktą</w:t>
            </w:r>
            <w:r w:rsidR="00534DE3" w:rsidRPr="00534DE3">
              <w:rPr>
                <w:color w:val="FF0000"/>
              </w:rPr>
              <w:t xml:space="preserve"> </w:t>
            </w:r>
            <w:r w:rsidR="001211FE" w:rsidRPr="004E51D5">
              <w:t>be PVM</w:t>
            </w:r>
            <w:r w:rsidR="00E17DAE" w:rsidRPr="004E51D5">
              <w:t xml:space="preserve">, įvertinant </w:t>
            </w:r>
            <w:r w:rsidR="001211FE" w:rsidRPr="004E51D5">
              <w:rPr>
                <w:b/>
              </w:rPr>
              <w:t>Tiekėjo</w:t>
            </w:r>
            <w:r w:rsidR="001211FE" w:rsidRPr="004E51D5">
              <w:t xml:space="preserve"> </w:t>
            </w:r>
            <w:r w:rsidR="00E17DAE" w:rsidRPr="004E51D5">
              <w:t>siūlomą nuolaidą (antkainį).</w:t>
            </w:r>
          </w:p>
        </w:tc>
      </w:tr>
      <w:tr w:rsidR="00B12591" w14:paraId="27E71DE0"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2814E8F" w14:textId="77777777" w:rsidR="00B12591" w:rsidRDefault="00D26227" w:rsidP="00132370">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371" w:type="dxa"/>
            <w:gridSpan w:val="2"/>
            <w:tcBorders>
              <w:top w:val="single" w:sz="4" w:space="0" w:color="auto"/>
              <w:left w:val="single" w:sz="4" w:space="0" w:color="auto"/>
              <w:bottom w:val="single" w:sz="4" w:space="0" w:color="auto"/>
              <w:right w:val="single" w:sz="4" w:space="0" w:color="auto"/>
            </w:tcBorders>
          </w:tcPr>
          <w:p w14:paraId="28EA6738" w14:textId="77777777" w:rsidR="005F241A" w:rsidRDefault="00D26227" w:rsidP="00132370">
            <w:pPr>
              <w:rPr>
                <w:kern w:val="2"/>
                <w:szCs w:val="24"/>
              </w:rPr>
            </w:pPr>
            <w:r>
              <w:rPr>
                <w:kern w:val="2"/>
                <w:szCs w:val="24"/>
              </w:rPr>
              <w:t xml:space="preserve">Sutarties </w:t>
            </w:r>
            <w:r w:rsidRPr="00AC31DC">
              <w:rPr>
                <w:kern w:val="2"/>
                <w:szCs w:val="24"/>
              </w:rPr>
              <w:t xml:space="preserve">kaina / įkainiai </w:t>
            </w:r>
            <w:r>
              <w:rPr>
                <w:kern w:val="2"/>
                <w:szCs w:val="24"/>
              </w:rPr>
              <w:t>bus perskaičiuojami</w:t>
            </w:r>
            <w:r w:rsidR="005F241A">
              <w:rPr>
                <w:kern w:val="2"/>
                <w:szCs w:val="24"/>
              </w:rPr>
              <w:t>:</w:t>
            </w:r>
          </w:p>
          <w:p w14:paraId="2E5B54BB" w14:textId="111C780A" w:rsidR="00B12591" w:rsidRDefault="005F241A" w:rsidP="00132370">
            <w:pPr>
              <w:rPr>
                <w:kern w:val="2"/>
                <w:szCs w:val="24"/>
              </w:rPr>
            </w:pPr>
            <w:r>
              <w:rPr>
                <w:kern w:val="2"/>
                <w:szCs w:val="24"/>
              </w:rPr>
              <w:t>5.3.1.</w:t>
            </w:r>
            <w:r w:rsidR="005F40F3">
              <w:rPr>
                <w:kern w:val="2"/>
                <w:szCs w:val="24"/>
              </w:rPr>
              <w:t xml:space="preserve"> </w:t>
            </w:r>
            <w:r w:rsidR="00D26227">
              <w:rPr>
                <w:kern w:val="2"/>
                <w:szCs w:val="24"/>
              </w:rPr>
              <w:t>dėl PVM tarifo pasikeitimo</w:t>
            </w:r>
            <w:r w:rsidR="00DD06C7">
              <w:rPr>
                <w:kern w:val="2"/>
                <w:szCs w:val="24"/>
              </w:rPr>
              <w:t>;</w:t>
            </w:r>
          </w:p>
          <w:p w14:paraId="35AF79F9" w14:textId="19FFCF44" w:rsidR="005F241A" w:rsidRDefault="005F241A" w:rsidP="00DD06C7">
            <w:pPr>
              <w:jc w:val="both"/>
              <w:rPr>
                <w:color w:val="FF0000"/>
                <w:kern w:val="2"/>
              </w:rPr>
            </w:pPr>
            <w:r w:rsidRPr="004E51D5">
              <w:rPr>
                <w:kern w:val="2"/>
              </w:rPr>
              <w:t>5.3.2. dėl kitų mokesčių, lemiančių Prekių kainos pokytį, pasikeitimo (nurodyti mokesčius, dėl kurių bus atliekamas perskaičiavimas)</w:t>
            </w:r>
            <w:r w:rsidR="00DD06C7" w:rsidRPr="004E51D5">
              <w:rPr>
                <w:kern w:val="2"/>
              </w:rPr>
              <w:t>.</w:t>
            </w:r>
          </w:p>
        </w:tc>
      </w:tr>
      <w:tr w:rsidR="00B12591" w14:paraId="098F40A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871F1BD" w14:textId="77777777" w:rsidR="00B12591" w:rsidRDefault="00D26227">
            <w:pPr>
              <w:rPr>
                <w:b/>
                <w:bCs/>
                <w:kern w:val="2"/>
                <w:szCs w:val="24"/>
              </w:rPr>
            </w:pPr>
            <w:r>
              <w:rPr>
                <w:b/>
                <w:bCs/>
                <w:kern w:val="2"/>
                <w:szCs w:val="24"/>
              </w:rPr>
              <w:t>5.3.1. Sutarties kainos / įkainių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7653D7EB" w14:textId="77777777" w:rsidR="00B12591" w:rsidRPr="00AC31DC" w:rsidRDefault="00D26227" w:rsidP="005B31DB">
            <w:pPr>
              <w:jc w:val="both"/>
              <w:rPr>
                <w:kern w:val="2"/>
                <w:szCs w:val="24"/>
              </w:rPr>
            </w:pPr>
            <w:r w:rsidRPr="00AC31DC">
              <w:rPr>
                <w:kern w:val="2"/>
                <w:szCs w:val="24"/>
              </w:rPr>
              <w:t>Jeigu Sutarties vykdymo metu pasikeičia PVM</w:t>
            </w:r>
            <w:r w:rsidR="005B31DB">
              <w:rPr>
                <w:kern w:val="2"/>
                <w:szCs w:val="24"/>
              </w:rPr>
              <w:t xml:space="preserve"> </w:t>
            </w:r>
            <w:r w:rsidRPr="00AC31DC">
              <w:rPr>
                <w:kern w:val="2"/>
                <w:szCs w:val="24"/>
              </w:rPr>
              <w:t xml:space="preserve">mokėjimą reglamentuojantys teisės aktai, darantys tiesioginę įtaką </w:t>
            </w:r>
            <w:r w:rsidR="008952FB" w:rsidRPr="008952FB">
              <w:rPr>
                <w:b/>
              </w:rPr>
              <w:t>Tiekėjo</w:t>
            </w:r>
            <w:r w:rsidR="008952FB" w:rsidRPr="00AC31DC">
              <w:rPr>
                <w:kern w:val="2"/>
                <w:szCs w:val="24"/>
              </w:rPr>
              <w:t xml:space="preserve"> </w:t>
            </w:r>
            <w:r w:rsidRPr="00AC31DC">
              <w:rPr>
                <w:kern w:val="2"/>
                <w:szCs w:val="24"/>
              </w:rPr>
              <w:t xml:space="preserve">tiekiamų Prekių Sutartyje nurodytai kainai/įkainiams, Sutarties kaina/įkainiai perskaičiuojami nekeičiant Prekių kainos/įkainio be PVM. </w:t>
            </w:r>
            <w:r w:rsidR="00AC31DC" w:rsidRPr="00AC31DC">
              <w:rPr>
                <w:szCs w:val="24"/>
              </w:rPr>
              <w:t>Perskaičiuota (-</w:t>
            </w:r>
            <w:proofErr w:type="spellStart"/>
            <w:r w:rsidR="00AC31DC" w:rsidRPr="00AC31DC">
              <w:rPr>
                <w:szCs w:val="24"/>
              </w:rPr>
              <w:t>as</w:t>
            </w:r>
            <w:proofErr w:type="spellEnd"/>
            <w:r w:rsidR="00AC31DC" w:rsidRPr="00AC31DC">
              <w:rPr>
                <w:szCs w:val="24"/>
              </w:rPr>
              <w:t>) Sutarties kaina/įkainis taikoma (-</w:t>
            </w:r>
            <w:proofErr w:type="spellStart"/>
            <w:r w:rsidR="00AC31DC" w:rsidRPr="00AC31DC">
              <w:rPr>
                <w:szCs w:val="24"/>
              </w:rPr>
              <w:t>as</w:t>
            </w:r>
            <w:proofErr w:type="spellEnd"/>
            <w:r w:rsidR="00AC31DC" w:rsidRPr="00AC31DC">
              <w:rPr>
                <w:szCs w:val="24"/>
              </w:rPr>
              <w:t>) už tą Prekių dalį, kurios bus tiekiamos po Šalių pasirašyto Susitarimo įsigaliojimo dienos.</w:t>
            </w:r>
          </w:p>
        </w:tc>
      </w:tr>
      <w:tr w:rsidR="00B12591" w14:paraId="4C46CC85"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7B0A1FB" w14:textId="77777777" w:rsidR="00B12591" w:rsidRDefault="00D2622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383D2D7E" w14:textId="77777777" w:rsidR="00496F35" w:rsidRDefault="00496F35" w:rsidP="00496F35">
            <w:pPr>
              <w:jc w:val="both"/>
            </w:pPr>
            <w:r>
              <w:t xml:space="preserve">Jeigu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perskaičiuojami juos didinant arba mažinant. Peržiūra įforminama Susitarimu, kuris tampa neatskiriama Sutarties dalimi. </w:t>
            </w:r>
          </w:p>
          <w:p w14:paraId="1E071271" w14:textId="77777777" w:rsidR="00496F35" w:rsidRDefault="00496F35" w:rsidP="00496F35">
            <w:pPr>
              <w:jc w:val="both"/>
            </w:pPr>
          </w:p>
          <w:p w14:paraId="4C788E84" w14:textId="105B4076" w:rsidR="00496F35" w:rsidRDefault="00496F35" w:rsidP="00496F35">
            <w:pPr>
              <w:jc w:val="both"/>
            </w:pPr>
            <w:r>
              <w:t>Perskaičiuota (-</w:t>
            </w:r>
            <w:proofErr w:type="spellStart"/>
            <w:r>
              <w:t>as</w:t>
            </w:r>
            <w:proofErr w:type="spellEnd"/>
            <w:r>
              <w:t>) Sutarties kaina/įkainis taikoma (-</w:t>
            </w:r>
            <w:proofErr w:type="spellStart"/>
            <w:r>
              <w:t>as</w:t>
            </w:r>
            <w:proofErr w:type="spellEnd"/>
            <w:r>
              <w:t>) tik tai Prekių daliai, kurios bus tiekiamos nuo Sutarties Šalies prašymo peržiūrėti kainą pateikimo dienos, ir tik tuo atveju, jei Prekių dalies kainos dedamąją, paveiktą mokesčių pokyčio, galima aiškiai išskirti pagal Sutarties kainodarą.</w:t>
            </w:r>
          </w:p>
          <w:p w14:paraId="48003B50" w14:textId="77777777" w:rsidR="00496F35" w:rsidRDefault="00496F35" w:rsidP="00AC31DC">
            <w:pPr>
              <w:jc w:val="both"/>
            </w:pPr>
          </w:p>
          <w:p w14:paraId="5D66D002" w14:textId="6FEC2BF7" w:rsidR="00B12591" w:rsidRDefault="00B12591" w:rsidP="005B31DB">
            <w:pPr>
              <w:jc w:val="both"/>
            </w:pPr>
          </w:p>
        </w:tc>
      </w:tr>
      <w:tr w:rsidR="00B12591" w14:paraId="4AD562C1"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320E474" w14:textId="77777777" w:rsidR="00B12591" w:rsidRDefault="00D26227">
            <w:pPr>
              <w:rPr>
                <w:b/>
                <w:bCs/>
                <w:kern w:val="2"/>
                <w:szCs w:val="24"/>
              </w:rPr>
            </w:pPr>
            <w:r>
              <w:rPr>
                <w:b/>
                <w:bCs/>
                <w:kern w:val="2"/>
                <w:szCs w:val="24"/>
              </w:rPr>
              <w:t>5.3.3. Sutarties kainos / įkainių peržiūra dėl kainų lygio pokyčio</w:t>
            </w:r>
          </w:p>
          <w:p w14:paraId="2FE923B0" w14:textId="77777777" w:rsidR="00B12591" w:rsidRDefault="00B12591">
            <w:pPr>
              <w:rPr>
                <w:color w:val="4472C4"/>
                <w:kern w:val="2"/>
                <w:szCs w:val="24"/>
              </w:rPr>
            </w:pPr>
          </w:p>
          <w:p w14:paraId="1E0ADFD8" w14:textId="77777777" w:rsidR="00B12591" w:rsidRDefault="00B12591">
            <w:pPr>
              <w:rPr>
                <w:b/>
                <w:bCs/>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190338A4" w14:textId="2BA0ACD8" w:rsidR="00B5600D" w:rsidRPr="00B5600D" w:rsidRDefault="00B5600D" w:rsidP="00AC31DC">
            <w:pPr>
              <w:jc w:val="both"/>
            </w:pPr>
            <w:r w:rsidRPr="00B5600D">
              <w:t>Netaikoma.</w:t>
            </w:r>
          </w:p>
          <w:p w14:paraId="3812F889" w14:textId="2F0E3522" w:rsidR="00B12591" w:rsidRDefault="00B12591" w:rsidP="005B31DB">
            <w:pPr>
              <w:jc w:val="both"/>
              <w:rPr>
                <w:color w:val="4472C4"/>
                <w:kern w:val="2"/>
                <w:szCs w:val="24"/>
              </w:rPr>
            </w:pPr>
          </w:p>
        </w:tc>
      </w:tr>
      <w:tr w:rsidR="00DA40F9" w14:paraId="0BAD58B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539E2C8" w14:textId="1E0FF888" w:rsidR="00DA40F9" w:rsidRDefault="00DA40F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58BDFD5A" w14:textId="1DF63939" w:rsidR="00DA40F9" w:rsidRPr="00B5600D" w:rsidRDefault="00DA40F9" w:rsidP="00AC31DC">
            <w:pPr>
              <w:jc w:val="both"/>
            </w:pPr>
            <w:r w:rsidRPr="00DA40F9">
              <w:lastRenderedPageBreak/>
              <w:t>Netaikoma</w:t>
            </w:r>
            <w:r>
              <w:t>.</w:t>
            </w:r>
          </w:p>
        </w:tc>
      </w:tr>
      <w:tr w:rsidR="00B12591" w14:paraId="6C7E63F6"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73A6EC9" w14:textId="77777777" w:rsidR="00B12591" w:rsidRDefault="00D2622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11A7B96E" w14:textId="544F1F98" w:rsidR="001B0525" w:rsidRPr="00D865B8" w:rsidRDefault="001B0525" w:rsidP="00AB5223">
            <w:pPr>
              <w:jc w:val="both"/>
              <w:rPr>
                <w:kern w:val="2"/>
                <w:szCs w:val="24"/>
              </w:rPr>
            </w:pPr>
            <w:r w:rsidRPr="00D865B8">
              <w:rPr>
                <w:kern w:val="2"/>
                <w:szCs w:val="24"/>
              </w:rPr>
              <w:t>Pirkėjas numato galimybę įsigyti Sutartimi įsigyjamų Prekių sąraše nenurodytų, tačiau su pirkimo objektu susijusių Prekių (toliau – Nenumatytos prekės) neviršijant 10 (dešimt) proc. Pradinės Sutarties vertės (jos nedidinant).</w:t>
            </w:r>
            <w:r w:rsidR="00AB5223" w:rsidRPr="00D865B8">
              <w:rPr>
                <w:kern w:val="2"/>
                <w:szCs w:val="24"/>
              </w:rPr>
              <w:t xml:space="preserve"> </w:t>
            </w:r>
          </w:p>
          <w:p w14:paraId="6A81652F" w14:textId="77777777" w:rsidR="001B0525" w:rsidRPr="00D865B8" w:rsidRDefault="001B0525" w:rsidP="00AB5223">
            <w:pPr>
              <w:jc w:val="both"/>
              <w:rPr>
                <w:kern w:val="2"/>
                <w:szCs w:val="24"/>
              </w:rPr>
            </w:pPr>
            <w:r w:rsidRPr="00D865B8">
              <w:rPr>
                <w:kern w:val="2"/>
                <w:szCs w:val="24"/>
              </w:rPr>
              <w:t xml:space="preserve">Už Nenumatytas prekes bus apmokama ne didesnėmis nei užsakymo dieną tiekėjo prekybos vietoje, kataloge ar interneto svetainėje nurodytomis galiojančiomis šių Prekių kainomis arba, jei tokios kainos neskelbiamos, </w:t>
            </w:r>
            <w:r w:rsidRPr="00D865B8">
              <w:rPr>
                <w:b/>
                <w:kern w:val="2"/>
                <w:szCs w:val="24"/>
              </w:rPr>
              <w:t>Tiekėjo</w:t>
            </w:r>
            <w:r w:rsidRPr="00D865B8">
              <w:rPr>
                <w:kern w:val="2"/>
                <w:szCs w:val="24"/>
              </w:rPr>
              <w:t xml:space="preserve"> pasiūlytomis, konkurencingomis ir rinką atitinkančiomis kainomis.  Nenumatytų prekių kaina su </w:t>
            </w:r>
            <w:r w:rsidRPr="00D865B8">
              <w:rPr>
                <w:b/>
                <w:kern w:val="2"/>
                <w:szCs w:val="24"/>
              </w:rPr>
              <w:t>Pirkėju</w:t>
            </w:r>
            <w:r w:rsidRPr="00D865B8">
              <w:rPr>
                <w:kern w:val="2"/>
                <w:szCs w:val="24"/>
              </w:rPr>
              <w:t xml:space="preserve"> turi būti derinama iš anksto. Gavęs </w:t>
            </w:r>
            <w:r w:rsidRPr="00D865B8">
              <w:rPr>
                <w:b/>
                <w:kern w:val="2"/>
                <w:szCs w:val="24"/>
              </w:rPr>
              <w:t>Tiekėjo</w:t>
            </w:r>
            <w:r w:rsidRPr="00D865B8">
              <w:rPr>
                <w:kern w:val="2"/>
                <w:szCs w:val="24"/>
              </w:rPr>
              <w:t xml:space="preserve"> pateiktas Nenumatytų prekių kainas (komercinį pasiūlymą), </w:t>
            </w:r>
            <w:r w:rsidRPr="00D865B8">
              <w:rPr>
                <w:b/>
                <w:kern w:val="2"/>
                <w:szCs w:val="24"/>
              </w:rPr>
              <w:t>Pirkėjas</w:t>
            </w:r>
            <w:r w:rsidRPr="00D865B8">
              <w:rPr>
                <w:kern w:val="2"/>
                <w:szCs w:val="24"/>
              </w:rPr>
              <w:t xml:space="preserve"> atlieka rinkos kainų tyrimą (apklausą telefonu ir / ar raštu, ir / ar paiešką elektroninėje erdvėje ar kt.), tokiu būdu įvertindamas, ar </w:t>
            </w:r>
            <w:r w:rsidRPr="00D865B8">
              <w:rPr>
                <w:b/>
                <w:kern w:val="2"/>
                <w:szCs w:val="24"/>
              </w:rPr>
              <w:t>Tiekėjo</w:t>
            </w:r>
            <w:r w:rsidRPr="00D865B8">
              <w:rPr>
                <w:kern w:val="2"/>
                <w:szCs w:val="24"/>
              </w:rPr>
              <w:t xml:space="preserve"> pateiktos Nenumatytų prekių kainos atitinka rinkos kainas.</w:t>
            </w:r>
          </w:p>
          <w:p w14:paraId="0113AD12" w14:textId="77777777" w:rsidR="001B0525" w:rsidRPr="00D865B8" w:rsidRDefault="001B0525" w:rsidP="00AB5223">
            <w:pPr>
              <w:jc w:val="both"/>
              <w:rPr>
                <w:kern w:val="2"/>
                <w:szCs w:val="24"/>
              </w:rPr>
            </w:pPr>
            <w:r w:rsidRPr="00D865B8">
              <w:rPr>
                <w:kern w:val="2"/>
                <w:szCs w:val="24"/>
              </w:rPr>
              <w:t xml:space="preserve">Nustačius, kad </w:t>
            </w:r>
            <w:r w:rsidRPr="00D865B8">
              <w:rPr>
                <w:b/>
                <w:kern w:val="2"/>
                <w:szCs w:val="24"/>
              </w:rPr>
              <w:t>Tiekėjo</w:t>
            </w:r>
            <w:r w:rsidRPr="00D865B8">
              <w:rPr>
                <w:kern w:val="2"/>
                <w:szCs w:val="24"/>
              </w:rPr>
              <w:t xml:space="preserve"> pasiūlytos Nenumatytų prekių kainos atitinka rinkos kainoms, sudaromas papildomas rašytinis susitarimas, kurio sąlygos privalo būti analogiškos Sutarties sąlygoms, atitinkamai jas pritaikant prie naujai perkamų Prekių.</w:t>
            </w:r>
          </w:p>
          <w:p w14:paraId="3102EDCE" w14:textId="6AE33BB7" w:rsidR="00B12591" w:rsidRPr="00D865B8" w:rsidRDefault="001B0525" w:rsidP="00AB5223">
            <w:pPr>
              <w:jc w:val="both"/>
              <w:rPr>
                <w:kern w:val="2"/>
                <w:szCs w:val="24"/>
              </w:rPr>
            </w:pPr>
            <w:r w:rsidRPr="00D865B8">
              <w:rPr>
                <w:kern w:val="2"/>
                <w:szCs w:val="24"/>
              </w:rPr>
              <w:t xml:space="preserve"> Nustačius, kad </w:t>
            </w:r>
            <w:r w:rsidRPr="00D865B8">
              <w:rPr>
                <w:b/>
                <w:kern w:val="2"/>
                <w:szCs w:val="24"/>
              </w:rPr>
              <w:t>Tiekėjo</w:t>
            </w:r>
            <w:r w:rsidRPr="00D865B8">
              <w:rPr>
                <w:kern w:val="2"/>
                <w:szCs w:val="24"/>
              </w:rPr>
              <w:t xml:space="preserve"> pasiūlytos Nenumatytų prekių kainos yra didesnės nei rinkos, </w:t>
            </w:r>
            <w:r w:rsidRPr="00D865B8">
              <w:rPr>
                <w:b/>
                <w:kern w:val="2"/>
                <w:szCs w:val="24"/>
              </w:rPr>
              <w:t>Pirkėjas</w:t>
            </w:r>
            <w:r w:rsidRPr="00D865B8">
              <w:rPr>
                <w:kern w:val="2"/>
                <w:szCs w:val="24"/>
              </w:rPr>
              <w:t xml:space="preserve"> prašo Tiekėjo jas sumažinti. </w:t>
            </w:r>
            <w:r w:rsidRPr="00D865B8">
              <w:rPr>
                <w:b/>
                <w:kern w:val="2"/>
                <w:szCs w:val="24"/>
              </w:rPr>
              <w:t>Tiekėjui</w:t>
            </w:r>
            <w:r w:rsidRPr="00D865B8">
              <w:rPr>
                <w:kern w:val="2"/>
                <w:szCs w:val="24"/>
              </w:rPr>
              <w:t xml:space="preserve"> nesutikus sumažinti Nenumatytų prekių kainos iki rinkos kainos, </w:t>
            </w:r>
            <w:r w:rsidRPr="00D865B8">
              <w:rPr>
                <w:b/>
                <w:kern w:val="2"/>
                <w:szCs w:val="24"/>
              </w:rPr>
              <w:t>Pirkėjas</w:t>
            </w:r>
            <w:r w:rsidRPr="00D865B8">
              <w:rPr>
                <w:kern w:val="2"/>
                <w:szCs w:val="24"/>
              </w:rPr>
              <w:t xml:space="preserve"> pasilieka teisę Nenumatytas prekes įsigyti atskiru pirkimu.</w:t>
            </w:r>
          </w:p>
          <w:p w14:paraId="5869C383" w14:textId="77777777" w:rsidR="00B12591" w:rsidRPr="00D865B8" w:rsidRDefault="00B12591" w:rsidP="00AB5223">
            <w:pPr>
              <w:jc w:val="both"/>
              <w:rPr>
                <w:kern w:val="2"/>
                <w:szCs w:val="24"/>
              </w:rPr>
            </w:pPr>
          </w:p>
        </w:tc>
      </w:tr>
      <w:tr w:rsidR="00B12591" w14:paraId="2D10F270"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7CDB95F" w14:textId="77777777" w:rsidR="00B12591" w:rsidRDefault="00D26227">
            <w:pPr>
              <w:rPr>
                <w:b/>
                <w:bCs/>
                <w:kern w:val="2"/>
                <w:szCs w:val="24"/>
              </w:rPr>
            </w:pPr>
            <w:r>
              <w:rPr>
                <w:b/>
                <w:bCs/>
                <w:kern w:val="2"/>
                <w:szCs w:val="24"/>
              </w:rPr>
              <w:t>5.5. Atsiskaitymo su Tiekėju terminas ir tvarka</w:t>
            </w:r>
          </w:p>
        </w:tc>
        <w:tc>
          <w:tcPr>
            <w:tcW w:w="7371" w:type="dxa"/>
            <w:gridSpan w:val="2"/>
            <w:tcBorders>
              <w:top w:val="single" w:sz="4" w:space="0" w:color="auto"/>
              <w:left w:val="single" w:sz="4" w:space="0" w:color="auto"/>
              <w:bottom w:val="single" w:sz="4" w:space="0" w:color="auto"/>
              <w:right w:val="single" w:sz="4" w:space="0" w:color="auto"/>
            </w:tcBorders>
          </w:tcPr>
          <w:p w14:paraId="3A4D45A8" w14:textId="567C3A7F" w:rsidR="00AF5861" w:rsidRDefault="00AF5861" w:rsidP="00AF5861">
            <w:pPr>
              <w:jc w:val="both"/>
            </w:pPr>
            <w:r>
              <w:t>5.5.1</w:t>
            </w:r>
            <w:r w:rsidRPr="007829FF">
              <w:t xml:space="preserve">. </w:t>
            </w:r>
            <w:r>
              <w:rPr>
                <w:b/>
              </w:rPr>
              <w:t xml:space="preserve">Pirkėjas </w:t>
            </w:r>
            <w:r>
              <w:t xml:space="preserve">su </w:t>
            </w:r>
            <w:r w:rsidR="008952FB" w:rsidRPr="008952FB">
              <w:rPr>
                <w:b/>
              </w:rPr>
              <w:t>Tiekėj</w:t>
            </w:r>
            <w:r w:rsidR="008952FB">
              <w:rPr>
                <w:b/>
              </w:rPr>
              <w:t>u</w:t>
            </w:r>
            <w:r>
              <w:rPr>
                <w:b/>
              </w:rPr>
              <w:t xml:space="preserve"> </w:t>
            </w:r>
            <w:r>
              <w:t xml:space="preserve">atsiskaito </w:t>
            </w:r>
            <w:r w:rsidRPr="003C6E1F">
              <w:t xml:space="preserve">per 30 (trisdešimt) dienų nuo </w:t>
            </w:r>
            <w:r>
              <w:t>Sutarties speciali</w:t>
            </w:r>
            <w:r w:rsidR="000D744C">
              <w:t>ųjų sąlygų</w:t>
            </w:r>
            <w:r>
              <w:t xml:space="preserve"> 5.5.2 punkte nurodytos kortelės </w:t>
            </w:r>
            <w:r w:rsidRPr="003C6E1F">
              <w:t>ataskaitos ir sąskaitos gavimo dienos</w:t>
            </w:r>
            <w:r>
              <w:t>.</w:t>
            </w:r>
            <w:r w:rsidRPr="003C6E1F">
              <w:t xml:space="preserve"> </w:t>
            </w:r>
          </w:p>
          <w:p w14:paraId="41761732" w14:textId="77777777" w:rsidR="00AF5861" w:rsidRPr="00810B03" w:rsidRDefault="00AF5861" w:rsidP="00AF5861">
            <w:pPr>
              <w:jc w:val="both"/>
            </w:pPr>
            <w:r>
              <w:t xml:space="preserve">5.5.2. </w:t>
            </w:r>
            <w:r w:rsidR="008952FB" w:rsidRPr="008952FB">
              <w:rPr>
                <w:b/>
              </w:rPr>
              <w:t>Tiekėj</w:t>
            </w:r>
            <w:r w:rsidRPr="00810B03">
              <w:rPr>
                <w:b/>
              </w:rPr>
              <w:t>as</w:t>
            </w:r>
            <w:r w:rsidRPr="00810B03">
              <w:t xml:space="preserve"> iki einamojo mėnesio </w:t>
            </w:r>
            <w:r>
              <w:t>trečios</w:t>
            </w:r>
            <w:r w:rsidRPr="00810B03">
              <w:t xml:space="preserve"> darbo dienos, turi pateikti </w:t>
            </w:r>
            <w:r>
              <w:rPr>
                <w:b/>
              </w:rPr>
              <w:t xml:space="preserve">Pirkėjui </w:t>
            </w:r>
            <w:r w:rsidRPr="007B2668">
              <w:t>(pagal atskirus Gavėjus) P</w:t>
            </w:r>
            <w:r w:rsidRPr="00810B03">
              <w:t xml:space="preserve">VM sąskaitą-faktūrą ir detalią kiekvienos išduotos kortelės ataskaitą už per praeitą kalendorinį mėnesį įsigytas prekes. Detali </w:t>
            </w:r>
            <w:r>
              <w:t xml:space="preserve">kortelės </w:t>
            </w:r>
            <w:r w:rsidRPr="00810B03">
              <w:t xml:space="preserve">ataskaita </w:t>
            </w:r>
            <w:r w:rsidRPr="00810B03">
              <w:rPr>
                <w:b/>
              </w:rPr>
              <w:t xml:space="preserve">Pirkėjui </w:t>
            </w:r>
            <w:r w:rsidRPr="00810B03">
              <w:t xml:space="preserve">gali būti pateikiama per </w:t>
            </w:r>
            <w:r w:rsidR="008952FB" w:rsidRPr="008952FB">
              <w:rPr>
                <w:b/>
              </w:rPr>
              <w:t>Tiekėj</w:t>
            </w:r>
            <w:r w:rsidRPr="00810B03">
              <w:rPr>
                <w:b/>
              </w:rPr>
              <w:t>o</w:t>
            </w:r>
            <w:r w:rsidRPr="00810B03">
              <w:t xml:space="preserve"> suteiktą prisijungimą prie </w:t>
            </w:r>
            <w:r w:rsidR="008952FB" w:rsidRPr="008952FB">
              <w:rPr>
                <w:b/>
              </w:rPr>
              <w:t>Tiekėj</w:t>
            </w:r>
            <w:r w:rsidRPr="00810B03">
              <w:rPr>
                <w:b/>
              </w:rPr>
              <w:t>o</w:t>
            </w:r>
            <w:r w:rsidRPr="00810B03">
              <w:t xml:space="preserve"> savitarnos svetainės arba </w:t>
            </w:r>
            <w:r w:rsidRPr="00810B03">
              <w:rPr>
                <w:b/>
              </w:rPr>
              <w:t>Pirkėjo</w:t>
            </w:r>
            <w:r w:rsidRPr="00810B03">
              <w:t xml:space="preserve"> nurodytu elektroniniu paštu, arba kitu </w:t>
            </w:r>
            <w:r w:rsidRPr="00810B03">
              <w:rPr>
                <w:b/>
              </w:rPr>
              <w:t>Pirkėjui</w:t>
            </w:r>
            <w:r w:rsidRPr="00810B03">
              <w:t xml:space="preserve"> priimtinu būdu.</w:t>
            </w:r>
          </w:p>
          <w:p w14:paraId="6A64B8D8" w14:textId="77777777" w:rsidR="00AF5861" w:rsidRPr="007829FF" w:rsidRDefault="00AF5861" w:rsidP="00AF5861">
            <w:pPr>
              <w:jc w:val="both"/>
            </w:pPr>
            <w:r>
              <w:t>5.5</w:t>
            </w:r>
            <w:r w:rsidRPr="007829FF">
              <w:t xml:space="preserve">.3. </w:t>
            </w:r>
            <w:r>
              <w:t>Kortelės a</w:t>
            </w:r>
            <w:r w:rsidRPr="007829FF">
              <w:t>taskaitoje turi būti detalūs duomenys apie įsigytas prekes, t. y. atitinkamai pagal kiekvieną kortelę, visi mėnesio pylimai detalizuojant degalinių adresus</w:t>
            </w:r>
            <w:r w:rsidR="005B31DB">
              <w:t>, pirkimų datas, laiką, kiekius, degalinių kainas, sumas, pritaikytas nuolaidas bei bendrą degalų kiekį ir sumą.</w:t>
            </w:r>
          </w:p>
          <w:p w14:paraId="351434F3" w14:textId="77777777" w:rsidR="00AF5861" w:rsidRDefault="00AF5861" w:rsidP="00AF5861">
            <w:pPr>
              <w:jc w:val="both"/>
            </w:pPr>
            <w:r>
              <w:t>5.5</w:t>
            </w:r>
            <w:r w:rsidRPr="007829FF">
              <w:t>.4. PVM sąskaitoje-faktūroje turi būti pateiktos ataskaitinio laikotarpio Lietuvoje naftos produktus gaminančios įmonės AB „</w:t>
            </w:r>
            <w:proofErr w:type="spellStart"/>
            <w:r w:rsidRPr="007829FF">
              <w:t>Orlen</w:t>
            </w:r>
            <w:proofErr w:type="spellEnd"/>
            <w:r w:rsidRPr="007829FF">
              <w:t xml:space="preserve"> Lietuva“ Juodeikių km. Mažeikių raj. terminalo protokolų bazinės prekių kainos, nurodytos 3 (trijų) skaičių po kablelio tikslumu, galutinė mokėtina kaina suapvalinama nurodant 2 dviejų skaičių po kablelio tikslumu. </w:t>
            </w:r>
          </w:p>
          <w:p w14:paraId="276DEB2D" w14:textId="50212A18" w:rsidR="00DD06C7" w:rsidRPr="007829FF" w:rsidRDefault="00DD06C7" w:rsidP="00AF5861">
            <w:pPr>
              <w:jc w:val="both"/>
            </w:pPr>
            <w:r>
              <w:t>5.5.5</w:t>
            </w:r>
            <w:r w:rsidRPr="007829FF">
              <w:t xml:space="preserve">. Vykdant Sutartį, PVM sąskaitos - faktūros </w:t>
            </w:r>
            <w:r>
              <w:t xml:space="preserve">ir detali ataskaita </w:t>
            </w:r>
            <w:r w:rsidRPr="007829FF">
              <w:t xml:space="preserve">turi būti teikiamos naudojantis sąskaitų administravimo bendrosios informacinės sistemos (toliau – SABIS) priemonėmis. Jeigu </w:t>
            </w:r>
            <w:r w:rsidRPr="008952FB">
              <w:rPr>
                <w:b/>
              </w:rPr>
              <w:t>Tiekėj</w:t>
            </w:r>
            <w:r w:rsidRPr="007829FF">
              <w:rPr>
                <w:b/>
              </w:rPr>
              <w:t xml:space="preserve">as </w:t>
            </w:r>
            <w:r w:rsidRPr="007829FF">
              <w:t xml:space="preserve">nepateikia PVM sąskaitos - faktūros informacinės sistemos SABIS priemonėmis, </w:t>
            </w:r>
            <w:r>
              <w:rPr>
                <w:b/>
              </w:rPr>
              <w:t>Pirkėjas</w:t>
            </w:r>
            <w:r w:rsidRPr="007829FF">
              <w:t xml:space="preserve"> turi teisę neatlikti mokėjimo.</w:t>
            </w:r>
          </w:p>
          <w:p w14:paraId="63401921" w14:textId="79DAB86B" w:rsidR="00B12591" w:rsidRDefault="00B12591" w:rsidP="009E43E9">
            <w:pPr>
              <w:jc w:val="both"/>
              <w:rPr>
                <w:color w:val="000000"/>
                <w:kern w:val="2"/>
                <w:szCs w:val="24"/>
                <w:shd w:val="clear" w:color="auto" w:fill="FFFFFF"/>
              </w:rPr>
            </w:pPr>
          </w:p>
        </w:tc>
      </w:tr>
      <w:tr w:rsidR="00B12591" w14:paraId="2FB6DB7E"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E31784B" w14:textId="77777777" w:rsidR="00B12591" w:rsidRDefault="00D26227">
            <w:pPr>
              <w:rPr>
                <w:b/>
                <w:bCs/>
                <w:kern w:val="2"/>
                <w:szCs w:val="24"/>
              </w:rPr>
            </w:pPr>
            <w:r>
              <w:rPr>
                <w:b/>
                <w:bCs/>
                <w:kern w:val="2"/>
                <w:szCs w:val="24"/>
              </w:rPr>
              <w:lastRenderedPageBreak/>
              <w:t>5.6. Avansas</w:t>
            </w:r>
          </w:p>
        </w:tc>
        <w:tc>
          <w:tcPr>
            <w:tcW w:w="7371" w:type="dxa"/>
            <w:gridSpan w:val="2"/>
            <w:tcBorders>
              <w:top w:val="single" w:sz="4" w:space="0" w:color="auto"/>
              <w:left w:val="single" w:sz="4" w:space="0" w:color="auto"/>
              <w:bottom w:val="single" w:sz="4" w:space="0" w:color="auto"/>
              <w:right w:val="single" w:sz="4" w:space="0" w:color="auto"/>
            </w:tcBorders>
          </w:tcPr>
          <w:p w14:paraId="4AE0CBA2" w14:textId="77777777" w:rsidR="00B12591" w:rsidRDefault="00D26227" w:rsidP="00AF5861">
            <w:pPr>
              <w:rPr>
                <w:kern w:val="2"/>
                <w:szCs w:val="24"/>
              </w:rPr>
            </w:pPr>
            <w:r>
              <w:rPr>
                <w:kern w:val="2"/>
                <w:szCs w:val="24"/>
              </w:rPr>
              <w:t>Netaikoma</w:t>
            </w:r>
          </w:p>
          <w:p w14:paraId="2CF0DF64" w14:textId="77777777" w:rsidR="00AF5861" w:rsidRDefault="00AF5861" w:rsidP="00AF5861">
            <w:pPr>
              <w:rPr>
                <w:color w:val="000000"/>
                <w:kern w:val="2"/>
                <w:szCs w:val="24"/>
                <w:shd w:val="clear" w:color="auto" w:fill="FFFFFF"/>
              </w:rPr>
            </w:pPr>
          </w:p>
        </w:tc>
      </w:tr>
      <w:tr w:rsidR="00CB15D7" w14:paraId="32D10E98"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6AE0D2B" w14:textId="6E020768" w:rsidR="00CB15D7" w:rsidRDefault="00CB15D7">
            <w:pPr>
              <w:rPr>
                <w:b/>
                <w:bCs/>
                <w:kern w:val="2"/>
                <w:szCs w:val="24"/>
              </w:rPr>
            </w:pPr>
            <w:r>
              <w:rPr>
                <w:b/>
                <w:bCs/>
                <w:kern w:val="2"/>
                <w:szCs w:val="24"/>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0E3C1A7E" w14:textId="5EE313B8" w:rsidR="00CB15D7" w:rsidRDefault="00CB15D7" w:rsidP="00AF5861">
            <w:pPr>
              <w:rPr>
                <w:kern w:val="2"/>
                <w:szCs w:val="24"/>
              </w:rPr>
            </w:pPr>
            <w:r>
              <w:rPr>
                <w:kern w:val="2"/>
                <w:szCs w:val="24"/>
              </w:rPr>
              <w:t>Netaikoma</w:t>
            </w:r>
          </w:p>
        </w:tc>
      </w:tr>
      <w:tr w:rsidR="00B12591" w14:paraId="0355A140" w14:textId="77777777" w:rsidTr="001834FB">
        <w:trPr>
          <w:trHeight w:val="300"/>
        </w:trPr>
        <w:tc>
          <w:tcPr>
            <w:tcW w:w="9918" w:type="dxa"/>
            <w:gridSpan w:val="3"/>
          </w:tcPr>
          <w:p w14:paraId="150F3449" w14:textId="77777777" w:rsidR="00B12591" w:rsidRDefault="00D26227">
            <w:pPr>
              <w:jc w:val="center"/>
              <w:rPr>
                <w:b/>
                <w:bCs/>
                <w:kern w:val="2"/>
                <w:szCs w:val="24"/>
              </w:rPr>
            </w:pPr>
            <w:r>
              <w:rPr>
                <w:b/>
                <w:bCs/>
                <w:kern w:val="2"/>
                <w:szCs w:val="24"/>
              </w:rPr>
              <w:t>6. PREKIŲ KOKYBĖ IR GARANTINIAI ĮSIPAREIGOJIMAI</w:t>
            </w:r>
          </w:p>
        </w:tc>
      </w:tr>
      <w:tr w:rsidR="00B12591" w14:paraId="63FB723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717C7BB" w14:textId="77777777" w:rsidR="00B12591" w:rsidRDefault="00D26227">
            <w:pPr>
              <w:rPr>
                <w:b/>
                <w:bCs/>
                <w:kern w:val="2"/>
                <w:szCs w:val="24"/>
              </w:rPr>
            </w:pPr>
            <w:r>
              <w:rPr>
                <w:b/>
                <w:bCs/>
                <w:kern w:val="2"/>
                <w:szCs w:val="24"/>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3655FC3E" w14:textId="77777777" w:rsidR="00B12591" w:rsidRDefault="00D26227">
            <w:pPr>
              <w:rPr>
                <w:kern w:val="2"/>
                <w:szCs w:val="24"/>
              </w:rPr>
            </w:pPr>
            <w:r>
              <w:rPr>
                <w:kern w:val="2"/>
                <w:szCs w:val="24"/>
              </w:rPr>
              <w:t>Netaikoma</w:t>
            </w:r>
          </w:p>
          <w:p w14:paraId="1BBAAFEA" w14:textId="77777777" w:rsidR="00B12591" w:rsidRDefault="00B12591">
            <w:pPr>
              <w:rPr>
                <w:kern w:val="2"/>
                <w:szCs w:val="24"/>
              </w:rPr>
            </w:pPr>
          </w:p>
        </w:tc>
      </w:tr>
      <w:tr w:rsidR="00B12591" w14:paraId="6C85F5A9"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05A338D" w14:textId="77777777" w:rsidR="00B12591" w:rsidRDefault="00D26227">
            <w:pPr>
              <w:rPr>
                <w:b/>
                <w:bCs/>
                <w:kern w:val="2"/>
                <w:szCs w:val="24"/>
              </w:rPr>
            </w:pPr>
            <w:r>
              <w:rPr>
                <w:b/>
                <w:bCs/>
                <w:kern w:val="2"/>
                <w:szCs w:val="24"/>
              </w:rPr>
              <w:t>6.2. Garantinė priežiūra</w:t>
            </w:r>
          </w:p>
        </w:tc>
        <w:tc>
          <w:tcPr>
            <w:tcW w:w="7371" w:type="dxa"/>
            <w:gridSpan w:val="2"/>
            <w:tcBorders>
              <w:top w:val="single" w:sz="4" w:space="0" w:color="auto"/>
              <w:left w:val="single" w:sz="4" w:space="0" w:color="auto"/>
              <w:bottom w:val="single" w:sz="4" w:space="0" w:color="auto"/>
              <w:right w:val="single" w:sz="4" w:space="0" w:color="auto"/>
            </w:tcBorders>
          </w:tcPr>
          <w:p w14:paraId="5F787433" w14:textId="77777777" w:rsidR="00B12591" w:rsidRDefault="00D26227">
            <w:pPr>
              <w:rPr>
                <w:kern w:val="2"/>
                <w:szCs w:val="24"/>
              </w:rPr>
            </w:pPr>
            <w:r>
              <w:rPr>
                <w:kern w:val="2"/>
                <w:szCs w:val="24"/>
              </w:rPr>
              <w:t>Netaikoma</w:t>
            </w:r>
          </w:p>
          <w:p w14:paraId="2B0EA969" w14:textId="77777777" w:rsidR="00B12591" w:rsidRDefault="00B12591">
            <w:pPr>
              <w:rPr>
                <w:kern w:val="2"/>
                <w:szCs w:val="24"/>
              </w:rPr>
            </w:pPr>
          </w:p>
        </w:tc>
      </w:tr>
      <w:tr w:rsidR="00B12591" w14:paraId="3BEE2226"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6A2E5066" w14:textId="77777777" w:rsidR="00B12591" w:rsidRDefault="00D26227">
            <w:pPr>
              <w:rPr>
                <w:b/>
                <w:bCs/>
                <w:kern w:val="2"/>
                <w:szCs w:val="24"/>
              </w:rPr>
            </w:pPr>
            <w:r>
              <w:rPr>
                <w:b/>
                <w:bCs/>
                <w:kern w:val="2"/>
                <w:szCs w:val="24"/>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36DC4920" w14:textId="0E402F5E" w:rsidR="00B12591" w:rsidRDefault="00317876">
            <w:pPr>
              <w:jc w:val="both"/>
              <w:rPr>
                <w:kern w:val="2"/>
                <w:szCs w:val="24"/>
              </w:rPr>
            </w:pPr>
            <w:r>
              <w:t>Netaikoma.</w:t>
            </w:r>
            <w:r w:rsidR="003B356F" w:rsidRPr="007829FF">
              <w:t>.</w:t>
            </w:r>
          </w:p>
        </w:tc>
      </w:tr>
      <w:tr w:rsidR="00B12591" w14:paraId="6A6ED571" w14:textId="77777777" w:rsidTr="001834FB">
        <w:trPr>
          <w:trHeight w:val="300"/>
        </w:trPr>
        <w:tc>
          <w:tcPr>
            <w:tcW w:w="9918" w:type="dxa"/>
            <w:gridSpan w:val="3"/>
          </w:tcPr>
          <w:p w14:paraId="39A0D742" w14:textId="77777777" w:rsidR="00B12591" w:rsidRDefault="00D26227">
            <w:pPr>
              <w:jc w:val="center"/>
              <w:rPr>
                <w:b/>
                <w:bCs/>
                <w:kern w:val="2"/>
                <w:szCs w:val="24"/>
              </w:rPr>
            </w:pPr>
            <w:r>
              <w:rPr>
                <w:b/>
                <w:bCs/>
                <w:kern w:val="2"/>
                <w:szCs w:val="24"/>
              </w:rPr>
              <w:t>7. SUTARTIES VYKDYMUI PASITELKIAMI SUBTIEKĖJAI</w:t>
            </w:r>
          </w:p>
        </w:tc>
      </w:tr>
      <w:tr w:rsidR="00B12591" w14:paraId="024867D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8FF416B" w14:textId="77777777" w:rsidR="00B12591" w:rsidRDefault="00D26227">
            <w:pPr>
              <w:rPr>
                <w:b/>
                <w:bCs/>
                <w:kern w:val="2"/>
                <w:szCs w:val="24"/>
              </w:rPr>
            </w:pPr>
            <w:r>
              <w:rPr>
                <w:b/>
                <w:bCs/>
                <w:kern w:val="2"/>
                <w:szCs w:val="24"/>
              </w:rPr>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337D78E5" w14:textId="77777777" w:rsidR="00B12591" w:rsidRDefault="00D26227">
            <w:pPr>
              <w:rPr>
                <w:kern w:val="2"/>
                <w:szCs w:val="24"/>
              </w:rPr>
            </w:pPr>
            <w:r>
              <w:rPr>
                <w:kern w:val="2"/>
                <w:szCs w:val="24"/>
              </w:rPr>
              <w:t>Sutarties vykdymui subtiekėjai ir (ar) specialistai nepasitelkiami.</w:t>
            </w:r>
          </w:p>
          <w:p w14:paraId="6F93A68E" w14:textId="77777777" w:rsidR="00B12591" w:rsidRDefault="00D26227">
            <w:pPr>
              <w:rPr>
                <w:color w:val="FF0000"/>
                <w:kern w:val="2"/>
                <w:szCs w:val="24"/>
              </w:rPr>
            </w:pPr>
            <w:r>
              <w:rPr>
                <w:color w:val="FF0000"/>
                <w:kern w:val="2"/>
                <w:szCs w:val="24"/>
              </w:rPr>
              <w:t>arba</w:t>
            </w:r>
          </w:p>
          <w:p w14:paraId="0E698CBA" w14:textId="77777777" w:rsidR="00B12591" w:rsidRDefault="00D26227">
            <w:pPr>
              <w:rPr>
                <w:b/>
                <w:bCs/>
                <w:kern w:val="2"/>
                <w:szCs w:val="24"/>
              </w:rPr>
            </w:pPr>
            <w:r>
              <w:rPr>
                <w:kern w:val="2"/>
                <w:szCs w:val="24"/>
              </w:rPr>
              <w:t>Sutarties vykdymui pasitelkiami subtiekėjai ir (ar) specialistai yra nurodyti Sutarties priede Nr</w:t>
            </w:r>
            <w:r w:rsidRPr="003B356F">
              <w:rPr>
                <w:kern w:val="2"/>
                <w:szCs w:val="24"/>
              </w:rPr>
              <w:t>. [...]</w:t>
            </w:r>
            <w:r>
              <w:rPr>
                <w:kern w:val="2"/>
                <w:szCs w:val="24"/>
              </w:rPr>
              <w:t xml:space="preserve"> „Sutarties vykdymui pasitelkiami subtiekėjai ir (ar) specialistai“.</w:t>
            </w:r>
          </w:p>
        </w:tc>
      </w:tr>
      <w:tr w:rsidR="00B12591" w14:paraId="563BE3CB" w14:textId="77777777" w:rsidTr="001834FB">
        <w:trPr>
          <w:trHeight w:val="300"/>
        </w:trPr>
        <w:tc>
          <w:tcPr>
            <w:tcW w:w="9918" w:type="dxa"/>
            <w:gridSpan w:val="3"/>
          </w:tcPr>
          <w:p w14:paraId="2EC4FD73" w14:textId="77777777" w:rsidR="00B12591" w:rsidRDefault="00D26227">
            <w:pPr>
              <w:jc w:val="center"/>
              <w:rPr>
                <w:b/>
                <w:bCs/>
                <w:kern w:val="2"/>
                <w:szCs w:val="24"/>
              </w:rPr>
            </w:pPr>
            <w:r>
              <w:rPr>
                <w:b/>
                <w:bCs/>
                <w:kern w:val="2"/>
                <w:szCs w:val="24"/>
              </w:rPr>
              <w:t>8. PRIEVOLIŲ PAGAL SUTARTĮ ĮVYKDYMO UŽTIKRINIMAS</w:t>
            </w:r>
          </w:p>
        </w:tc>
      </w:tr>
      <w:tr w:rsidR="00B12591" w14:paraId="4D17BFD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529ECA5F" w14:textId="77777777" w:rsidR="00B12591" w:rsidRDefault="00D26227">
            <w:pPr>
              <w:rPr>
                <w:b/>
                <w:bCs/>
                <w:kern w:val="2"/>
                <w:szCs w:val="24"/>
              </w:rPr>
            </w:pPr>
            <w:r>
              <w:rPr>
                <w:b/>
                <w:bCs/>
                <w:kern w:val="2"/>
                <w:szCs w:val="24"/>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30C6805F" w14:textId="77777777" w:rsidR="00B12591" w:rsidRDefault="00D26227">
            <w:pPr>
              <w:rPr>
                <w:kern w:val="2"/>
                <w:szCs w:val="24"/>
              </w:rPr>
            </w:pPr>
            <w:r>
              <w:rPr>
                <w:kern w:val="2"/>
                <w:szCs w:val="24"/>
              </w:rPr>
              <w:t xml:space="preserve">Prievolių pagal Sutartį įvykdymas užtikrinamas </w:t>
            </w:r>
            <w:r w:rsidR="003B356F">
              <w:rPr>
                <w:kern w:val="2"/>
                <w:szCs w:val="24"/>
              </w:rPr>
              <w:t>n</w:t>
            </w:r>
            <w:r>
              <w:rPr>
                <w:kern w:val="2"/>
                <w:szCs w:val="24"/>
              </w:rPr>
              <w:t>etesybomis (delspinigiais, bauda)</w:t>
            </w:r>
            <w:r w:rsidR="003B356F">
              <w:rPr>
                <w:kern w:val="2"/>
                <w:szCs w:val="24"/>
              </w:rPr>
              <w:t>.</w:t>
            </w:r>
          </w:p>
          <w:p w14:paraId="4A377887" w14:textId="77777777" w:rsidR="00B12591" w:rsidRDefault="00B12591">
            <w:pPr>
              <w:rPr>
                <w:kern w:val="2"/>
                <w:szCs w:val="24"/>
              </w:rPr>
            </w:pPr>
          </w:p>
        </w:tc>
      </w:tr>
      <w:tr w:rsidR="00B12591" w14:paraId="0FE91990"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3276B0E" w14:textId="77777777" w:rsidR="00B12591" w:rsidRDefault="00D26227">
            <w:pPr>
              <w:rPr>
                <w:b/>
                <w:bCs/>
                <w:kern w:val="2"/>
                <w:szCs w:val="24"/>
              </w:rPr>
            </w:pPr>
            <w:r>
              <w:rPr>
                <w:b/>
                <w:bCs/>
                <w:kern w:val="2"/>
                <w:szCs w:val="24"/>
              </w:rPr>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3A42CAA8" w14:textId="77777777" w:rsidR="00B12591" w:rsidRDefault="00D26227">
            <w:pPr>
              <w:rPr>
                <w:kern w:val="2"/>
                <w:szCs w:val="24"/>
              </w:rPr>
            </w:pPr>
            <w:r>
              <w:rPr>
                <w:kern w:val="2"/>
                <w:szCs w:val="24"/>
              </w:rPr>
              <w:t>Netaikoma</w:t>
            </w:r>
          </w:p>
          <w:p w14:paraId="2F656F51" w14:textId="77777777" w:rsidR="00B12591" w:rsidRDefault="00B12591">
            <w:pPr>
              <w:rPr>
                <w:kern w:val="2"/>
                <w:szCs w:val="24"/>
              </w:rPr>
            </w:pPr>
          </w:p>
          <w:p w14:paraId="616C398F" w14:textId="77777777" w:rsidR="00B12591" w:rsidRDefault="00B12591">
            <w:pPr>
              <w:rPr>
                <w:kern w:val="2"/>
                <w:szCs w:val="24"/>
              </w:rPr>
            </w:pPr>
          </w:p>
        </w:tc>
      </w:tr>
      <w:tr w:rsidR="00B12591" w14:paraId="54A919FA"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C867164" w14:textId="77777777" w:rsidR="00B12591" w:rsidRDefault="00D26227">
            <w:pPr>
              <w:rPr>
                <w:b/>
                <w:bCs/>
                <w:kern w:val="2"/>
                <w:szCs w:val="24"/>
              </w:rPr>
            </w:pPr>
            <w:r>
              <w:rPr>
                <w:b/>
                <w:bCs/>
                <w:kern w:val="2"/>
                <w:szCs w:val="24"/>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4CB8FF7D" w14:textId="77777777" w:rsidR="00B12591" w:rsidRDefault="00D26227">
            <w:pPr>
              <w:rPr>
                <w:kern w:val="2"/>
                <w:szCs w:val="24"/>
              </w:rPr>
            </w:pPr>
            <w:r>
              <w:rPr>
                <w:kern w:val="2"/>
                <w:szCs w:val="24"/>
              </w:rPr>
              <w:t>Netaikoma</w:t>
            </w:r>
          </w:p>
          <w:p w14:paraId="702E497B" w14:textId="77777777" w:rsidR="00B12591" w:rsidRDefault="00B12591">
            <w:pPr>
              <w:rPr>
                <w:kern w:val="2"/>
                <w:szCs w:val="24"/>
              </w:rPr>
            </w:pPr>
          </w:p>
          <w:p w14:paraId="3AC5E32D" w14:textId="77777777" w:rsidR="00B12591" w:rsidRDefault="00B12591">
            <w:pPr>
              <w:rPr>
                <w:kern w:val="2"/>
                <w:szCs w:val="24"/>
              </w:rPr>
            </w:pPr>
          </w:p>
        </w:tc>
      </w:tr>
      <w:tr w:rsidR="00B12591" w14:paraId="6B3379D1" w14:textId="77777777" w:rsidTr="001834FB">
        <w:trPr>
          <w:trHeight w:val="300"/>
        </w:trPr>
        <w:tc>
          <w:tcPr>
            <w:tcW w:w="9918" w:type="dxa"/>
            <w:gridSpan w:val="3"/>
          </w:tcPr>
          <w:p w14:paraId="7656637C" w14:textId="77777777" w:rsidR="00B12591" w:rsidRDefault="00D26227">
            <w:pPr>
              <w:jc w:val="center"/>
              <w:rPr>
                <w:b/>
                <w:bCs/>
                <w:kern w:val="2"/>
                <w:szCs w:val="24"/>
              </w:rPr>
            </w:pPr>
            <w:r>
              <w:rPr>
                <w:b/>
                <w:bCs/>
                <w:kern w:val="2"/>
                <w:szCs w:val="24"/>
              </w:rPr>
              <w:t>9. ŠALIŲ ATSAKOMYBĖ</w:t>
            </w:r>
            <w:r>
              <w:rPr>
                <w:b/>
                <w:bCs/>
                <w:kern w:val="2"/>
                <w:szCs w:val="24"/>
              </w:rPr>
              <w:tab/>
            </w:r>
          </w:p>
        </w:tc>
      </w:tr>
      <w:tr w:rsidR="00B12591" w14:paraId="0F7530BC"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0D524D0" w14:textId="77777777" w:rsidR="00B12591" w:rsidRDefault="00D26227">
            <w:pPr>
              <w:rPr>
                <w:b/>
                <w:bCs/>
                <w:kern w:val="2"/>
                <w:szCs w:val="24"/>
              </w:rPr>
            </w:pPr>
            <w:r>
              <w:rPr>
                <w:b/>
                <w:bCs/>
                <w:kern w:val="2"/>
                <w:szCs w:val="24"/>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7BF209F7" w14:textId="1182FB2A" w:rsidR="00B12591" w:rsidRDefault="00D26227" w:rsidP="00D05EB9">
            <w:pPr>
              <w:jc w:val="both"/>
              <w:rPr>
                <w:color w:val="000000"/>
                <w:kern w:val="2"/>
                <w:szCs w:val="24"/>
              </w:rPr>
            </w:pPr>
            <w:r w:rsidRPr="00937ADA">
              <w:rPr>
                <w:kern w:val="2"/>
                <w:szCs w:val="24"/>
              </w:rPr>
              <w:t xml:space="preserve">Jei </w:t>
            </w:r>
            <w:r w:rsidRPr="009E43E9">
              <w:rPr>
                <w:b/>
                <w:kern w:val="2"/>
                <w:szCs w:val="24"/>
              </w:rPr>
              <w:t>Pirkėjas</w:t>
            </w:r>
            <w:r w:rsidRPr="00937ADA">
              <w:rPr>
                <w:kern w:val="2"/>
                <w:szCs w:val="24"/>
              </w:rPr>
              <w:t xml:space="preserve">, gavęs tinkamai pateiktą ir užpildytą Sąskaitą, uždelsia atsiskaityti už tinkamai </w:t>
            </w:r>
            <w:r w:rsidRPr="009E43E9">
              <w:rPr>
                <w:b/>
                <w:kern w:val="2"/>
                <w:szCs w:val="24"/>
              </w:rPr>
              <w:t>Tiekėjo</w:t>
            </w:r>
            <w:r w:rsidRPr="00937ADA">
              <w:rPr>
                <w:kern w:val="2"/>
                <w:szCs w:val="24"/>
              </w:rPr>
              <w:t xml:space="preserve"> perduotas kokybiškas Prekes per Sutartyje nurodytą terminą, </w:t>
            </w:r>
            <w:r w:rsidRPr="009E43E9">
              <w:rPr>
                <w:b/>
                <w:kern w:val="2"/>
                <w:szCs w:val="24"/>
              </w:rPr>
              <w:t xml:space="preserve">Tiekėjas </w:t>
            </w:r>
            <w:r w:rsidRPr="00937ADA">
              <w:rPr>
                <w:kern w:val="2"/>
                <w:szCs w:val="24"/>
              </w:rPr>
              <w:t xml:space="preserve">nuo kitos nei nustatytas terminas dienos skaičiuoja </w:t>
            </w:r>
            <w:r w:rsidRPr="009E43E9">
              <w:rPr>
                <w:b/>
                <w:kern w:val="2"/>
                <w:szCs w:val="24"/>
              </w:rPr>
              <w:t>Pirkėjui</w:t>
            </w:r>
            <w:r w:rsidRPr="00937ADA">
              <w:rPr>
                <w:kern w:val="2"/>
                <w:szCs w:val="24"/>
              </w:rPr>
              <w:t xml:space="preserve"> 0,</w:t>
            </w:r>
            <w:r w:rsidR="00D05EB9" w:rsidRPr="00937ADA">
              <w:rPr>
                <w:kern w:val="2"/>
                <w:szCs w:val="24"/>
              </w:rPr>
              <w:t>0</w:t>
            </w:r>
            <w:r w:rsidR="00D05EB9">
              <w:rPr>
                <w:kern w:val="2"/>
                <w:szCs w:val="24"/>
              </w:rPr>
              <w:t>5</w:t>
            </w:r>
            <w:r w:rsidR="00D05EB9" w:rsidRPr="00937ADA">
              <w:rPr>
                <w:kern w:val="2"/>
                <w:szCs w:val="24"/>
              </w:rPr>
              <w:t xml:space="preserve"> </w:t>
            </w:r>
            <w:r w:rsidRPr="00937ADA">
              <w:rPr>
                <w:kern w:val="2"/>
                <w:szCs w:val="24"/>
              </w:rPr>
              <w:t>(</w:t>
            </w:r>
            <w:r w:rsidR="00D05EB9">
              <w:rPr>
                <w:kern w:val="2"/>
                <w:szCs w:val="24"/>
              </w:rPr>
              <w:t>penkios</w:t>
            </w:r>
            <w:r w:rsidRPr="00937ADA">
              <w:rPr>
                <w:kern w:val="2"/>
                <w:szCs w:val="24"/>
              </w:rPr>
              <w:t xml:space="preserve"> šimtosios) procento dydžio delspinigius nuo neapmokėtos sumos be PVM už kiekvieną vėlavimo dieną</w:t>
            </w:r>
            <w:r w:rsidR="00937ADA" w:rsidRPr="00937ADA">
              <w:rPr>
                <w:kern w:val="2"/>
                <w:szCs w:val="24"/>
              </w:rPr>
              <w:t>.</w:t>
            </w:r>
            <w:r w:rsidRPr="00937ADA">
              <w:rPr>
                <w:kern w:val="2"/>
                <w:szCs w:val="24"/>
              </w:rPr>
              <w:t xml:space="preserve"> </w:t>
            </w:r>
          </w:p>
        </w:tc>
      </w:tr>
      <w:tr w:rsidR="00B12591" w14:paraId="0FDD46A4"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DDB5445" w14:textId="77777777" w:rsidR="00B12591" w:rsidRDefault="00D26227">
            <w:pPr>
              <w:rPr>
                <w:b/>
                <w:bCs/>
                <w:kern w:val="2"/>
                <w:szCs w:val="24"/>
              </w:rPr>
            </w:pPr>
            <w:r>
              <w:rPr>
                <w:b/>
                <w:bCs/>
                <w:kern w:val="2"/>
                <w:szCs w:val="24"/>
              </w:rPr>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3BA7BBEA" w14:textId="3A5D4E12" w:rsidR="008C7CCC" w:rsidRPr="00FC2F6A" w:rsidRDefault="008C7CCC" w:rsidP="00D05EB9">
            <w:pPr>
              <w:jc w:val="both"/>
              <w:rPr>
                <w:kern w:val="2"/>
              </w:rPr>
            </w:pPr>
            <w:r>
              <w:rPr>
                <w:color w:val="000000"/>
                <w:kern w:val="2"/>
              </w:rPr>
              <w:t xml:space="preserve">9.2.1. Jeigu </w:t>
            </w:r>
            <w:r w:rsidRPr="00534DE3">
              <w:rPr>
                <w:b/>
                <w:color w:val="000000"/>
                <w:kern w:val="2"/>
              </w:rPr>
              <w:t>Tiekėjas</w:t>
            </w:r>
            <w:r>
              <w:rPr>
                <w:color w:val="000000"/>
                <w:kern w:val="2"/>
              </w:rPr>
              <w:t xml:space="preserve"> vėluoja </w:t>
            </w:r>
            <w:r w:rsidR="00CD4D7E">
              <w:rPr>
                <w:color w:val="000000"/>
                <w:kern w:val="2"/>
              </w:rPr>
              <w:t>į</w:t>
            </w:r>
            <w:r>
              <w:rPr>
                <w:color w:val="000000"/>
                <w:kern w:val="2"/>
              </w:rPr>
              <w:t xml:space="preserve">vykdyti </w:t>
            </w:r>
            <w:r w:rsidR="00CD4D7E">
              <w:rPr>
                <w:color w:val="000000"/>
                <w:kern w:val="2"/>
              </w:rPr>
              <w:t xml:space="preserve">transporto priemonės aptarnavimą  </w:t>
            </w:r>
            <w:r w:rsidR="001307FC">
              <w:rPr>
                <w:color w:val="000000"/>
                <w:kern w:val="2"/>
              </w:rPr>
              <w:t xml:space="preserve">(degalų pardavimą) </w:t>
            </w:r>
            <w:r w:rsidR="00CD4D7E">
              <w:rPr>
                <w:color w:val="000000"/>
                <w:kern w:val="2"/>
              </w:rPr>
              <w:t>ilgiau nei 30 (trisdešimt) minučių</w:t>
            </w:r>
            <w:r>
              <w:rPr>
                <w:color w:val="000000"/>
                <w:kern w:val="2"/>
              </w:rPr>
              <w:t>,</w:t>
            </w:r>
            <w:r w:rsidR="00CD4D7E">
              <w:rPr>
                <w:color w:val="000000"/>
                <w:kern w:val="2"/>
              </w:rPr>
              <w:t xml:space="preserve"> tai </w:t>
            </w:r>
            <w:proofErr w:type="spellStart"/>
            <w:r w:rsidR="00CD4D7E" w:rsidRPr="00534DE3">
              <w:rPr>
                <w:b/>
                <w:color w:val="000000"/>
                <w:kern w:val="2"/>
                <w:lang w:val="en-US"/>
              </w:rPr>
              <w:t>Pirkėjas</w:t>
            </w:r>
            <w:proofErr w:type="spellEnd"/>
            <w:r>
              <w:rPr>
                <w:color w:val="000000"/>
                <w:kern w:val="2"/>
              </w:rPr>
              <w:t xml:space="preserve"> </w:t>
            </w:r>
            <w:r w:rsidR="00CD4D7E">
              <w:rPr>
                <w:color w:val="000000"/>
                <w:kern w:val="2"/>
              </w:rPr>
              <w:t xml:space="preserve">skaičiuoja </w:t>
            </w:r>
            <w:r w:rsidR="00CD4D7E" w:rsidRPr="00CD4D7E">
              <w:rPr>
                <w:color w:val="000000"/>
                <w:kern w:val="2"/>
              </w:rPr>
              <w:t xml:space="preserve">15,00 </w:t>
            </w:r>
            <w:proofErr w:type="spellStart"/>
            <w:r w:rsidR="00CD4D7E" w:rsidRPr="00CD4D7E">
              <w:rPr>
                <w:color w:val="000000"/>
                <w:kern w:val="2"/>
              </w:rPr>
              <w:t>Eur</w:t>
            </w:r>
            <w:proofErr w:type="spellEnd"/>
            <w:r w:rsidR="00CD4D7E" w:rsidRPr="00CD4D7E">
              <w:rPr>
                <w:color w:val="000000"/>
                <w:kern w:val="2"/>
              </w:rPr>
              <w:t xml:space="preserve"> (penkiolika eurų 00 ct.)</w:t>
            </w:r>
            <w:r w:rsidR="00CD4D7E">
              <w:rPr>
                <w:color w:val="000000"/>
                <w:kern w:val="2"/>
              </w:rPr>
              <w:t xml:space="preserve"> </w:t>
            </w:r>
            <w:r w:rsidR="00BE782B">
              <w:rPr>
                <w:color w:val="000000"/>
                <w:kern w:val="2"/>
              </w:rPr>
              <w:t>delspinigius už kiekvieną uždelstą 30 (trisdešimt) minučių terminą, taikant</w:t>
            </w:r>
            <w:r w:rsidR="00CD4D7E">
              <w:rPr>
                <w:color w:val="000000"/>
                <w:kern w:val="2"/>
              </w:rPr>
              <w:t xml:space="preserve"> </w:t>
            </w:r>
            <w:r w:rsidR="00BE782B">
              <w:rPr>
                <w:color w:val="000000"/>
                <w:kern w:val="2"/>
              </w:rPr>
              <w:t xml:space="preserve">už </w:t>
            </w:r>
            <w:r w:rsidR="00CD4D7E">
              <w:rPr>
                <w:color w:val="000000"/>
                <w:kern w:val="2"/>
              </w:rPr>
              <w:t>kiek</w:t>
            </w:r>
            <w:r w:rsidR="00BE782B">
              <w:rPr>
                <w:color w:val="000000"/>
                <w:kern w:val="2"/>
              </w:rPr>
              <w:t>vieną</w:t>
            </w:r>
            <w:r w:rsidR="00CD4D7E">
              <w:rPr>
                <w:color w:val="000000"/>
                <w:kern w:val="2"/>
              </w:rPr>
              <w:t xml:space="preserve"> transporto p</w:t>
            </w:r>
            <w:r w:rsidR="00BE782B">
              <w:rPr>
                <w:color w:val="000000"/>
                <w:kern w:val="2"/>
              </w:rPr>
              <w:t>riemonę</w:t>
            </w:r>
            <w:r w:rsidR="00CD4D7E">
              <w:rPr>
                <w:color w:val="000000"/>
                <w:kern w:val="2"/>
              </w:rPr>
              <w:t xml:space="preserve">, o kitais atvejai </w:t>
            </w:r>
            <w:r w:rsidR="00CD4D7E" w:rsidRPr="00534DE3">
              <w:rPr>
                <w:b/>
                <w:color w:val="000000"/>
                <w:kern w:val="2"/>
              </w:rPr>
              <w:t xml:space="preserve">Tiekėjui </w:t>
            </w:r>
            <w:r w:rsidR="00CD4D7E">
              <w:rPr>
                <w:color w:val="000000"/>
                <w:kern w:val="2"/>
              </w:rPr>
              <w:t xml:space="preserve">vėluojant </w:t>
            </w:r>
            <w:r>
              <w:rPr>
                <w:color w:val="000000"/>
                <w:kern w:val="2"/>
              </w:rPr>
              <w:t>tiekti Prekes ar ištaisyti jų trūkumus</w:t>
            </w:r>
            <w:r>
              <w:rPr>
                <w:color w:val="000000"/>
              </w:rPr>
              <w:t xml:space="preserve"> </w:t>
            </w:r>
            <w:r>
              <w:rPr>
                <w:color w:val="000000"/>
                <w:kern w:val="2"/>
              </w:rPr>
              <w:t xml:space="preserve">arba nevykdo kitų sutartinių </w:t>
            </w:r>
            <w:r w:rsidRPr="00FC2F6A">
              <w:rPr>
                <w:kern w:val="2"/>
              </w:rPr>
              <w:t xml:space="preserve">įsipareigojimų, </w:t>
            </w:r>
            <w:r w:rsidRPr="00FC2F6A">
              <w:rPr>
                <w:b/>
                <w:kern w:val="2"/>
              </w:rPr>
              <w:t>Pirkėjas</w:t>
            </w:r>
            <w:r w:rsidRPr="00FC2F6A">
              <w:rPr>
                <w:kern w:val="2"/>
              </w:rPr>
              <w:t xml:space="preserve"> nuo kitos nei nustatytas terminas dienos </w:t>
            </w:r>
            <w:r w:rsidRPr="00FC2F6A">
              <w:rPr>
                <w:b/>
                <w:kern w:val="2"/>
              </w:rPr>
              <w:t>Tiekėjui</w:t>
            </w:r>
            <w:r w:rsidRPr="00FC2F6A">
              <w:rPr>
                <w:kern w:val="2"/>
              </w:rPr>
              <w:t xml:space="preserve"> skaičiuoja </w:t>
            </w:r>
            <w:r w:rsidR="00D05EB9" w:rsidRPr="00FC2F6A">
              <w:rPr>
                <w:kern w:val="2"/>
              </w:rPr>
              <w:t>0,05</w:t>
            </w:r>
            <w:r w:rsidR="00CD4D7E" w:rsidRPr="00FC2F6A">
              <w:rPr>
                <w:kern w:val="2"/>
              </w:rPr>
              <w:t xml:space="preserve"> </w:t>
            </w:r>
            <w:r w:rsidRPr="00FC2F6A">
              <w:rPr>
                <w:kern w:val="2"/>
              </w:rPr>
              <w:t>(</w:t>
            </w:r>
            <w:r w:rsidR="00D05EB9" w:rsidRPr="00FC2F6A">
              <w:rPr>
                <w:kern w:val="2"/>
              </w:rPr>
              <w:t>penkios</w:t>
            </w:r>
            <w:r w:rsidRPr="00FC2F6A">
              <w:rPr>
                <w:kern w:val="2"/>
              </w:rPr>
              <w:t xml:space="preserve"> šimtosios) procento  dydžio delspinigius už kiekvieną uždelstą </w:t>
            </w:r>
            <w:r w:rsidR="00D05EB9" w:rsidRPr="00FC2F6A">
              <w:rPr>
                <w:kern w:val="2"/>
              </w:rPr>
              <w:t>dieną</w:t>
            </w:r>
            <w:r w:rsidRPr="00FC2F6A">
              <w:rPr>
                <w:kern w:val="2"/>
              </w:rPr>
              <w:t xml:space="preserve"> nuo laiku neperduotų Prekių ar Prekių, turinčių trūkumų, kainos be PVM. </w:t>
            </w:r>
          </w:p>
          <w:p w14:paraId="2CE0E41D" w14:textId="7B6F46B1" w:rsidR="008C7CCC" w:rsidRPr="00FC2F6A" w:rsidRDefault="008C7CCC" w:rsidP="00D05EB9">
            <w:pPr>
              <w:jc w:val="both"/>
              <w:rPr>
                <w:kern w:val="2"/>
                <w:szCs w:val="24"/>
              </w:rPr>
            </w:pPr>
            <w:r w:rsidRPr="00FC2F6A">
              <w:rPr>
                <w:szCs w:val="24"/>
                <w:lang w:val="lt"/>
              </w:rPr>
              <w:t xml:space="preserve">9.2.2. Jeigu </w:t>
            </w:r>
            <w:r w:rsidRPr="00FC2F6A">
              <w:rPr>
                <w:b/>
                <w:szCs w:val="24"/>
                <w:lang w:val="lt"/>
              </w:rPr>
              <w:t>Tiekėjas</w:t>
            </w:r>
            <w:r w:rsidRPr="00FC2F6A">
              <w:rPr>
                <w:szCs w:val="24"/>
                <w:lang w:val="lt"/>
              </w:rPr>
              <w:t xml:space="preserve"> vėluoja grąžinti dėl </w:t>
            </w:r>
            <w:r w:rsidRPr="00FC2F6A">
              <w:rPr>
                <w:b/>
                <w:szCs w:val="24"/>
                <w:lang w:val="lt"/>
              </w:rPr>
              <w:t xml:space="preserve">Tiekėjui </w:t>
            </w:r>
            <w:r w:rsidRPr="00FC2F6A">
              <w:rPr>
                <w:szCs w:val="24"/>
                <w:lang w:val="lt"/>
              </w:rPr>
              <w:t xml:space="preserve">mokėtinos sumos sumažinimo susidariusią permoką pagal Bendrųjų sąlygų 7.4.1.2 punktą, Pirkėjas nuo kitos nei nustatytas terminas dienos </w:t>
            </w:r>
            <w:r w:rsidRPr="00FC2F6A">
              <w:rPr>
                <w:b/>
                <w:szCs w:val="24"/>
                <w:lang w:val="lt"/>
              </w:rPr>
              <w:t xml:space="preserve">Tiekėjui </w:t>
            </w:r>
            <w:r w:rsidRPr="00FC2F6A">
              <w:rPr>
                <w:szCs w:val="24"/>
                <w:lang w:val="lt"/>
              </w:rPr>
              <w:t>skaičiuoja 0,0</w:t>
            </w:r>
            <w:r w:rsidR="00D05EB9" w:rsidRPr="00FC2F6A">
              <w:rPr>
                <w:szCs w:val="24"/>
                <w:lang w:val="lt"/>
              </w:rPr>
              <w:t>5</w:t>
            </w:r>
            <w:r w:rsidRPr="00FC2F6A">
              <w:rPr>
                <w:szCs w:val="24"/>
                <w:lang w:val="lt"/>
              </w:rPr>
              <w:t xml:space="preserve"> (</w:t>
            </w:r>
            <w:r w:rsidR="00D05EB9" w:rsidRPr="00FC2F6A">
              <w:rPr>
                <w:szCs w:val="24"/>
                <w:lang w:val="lt"/>
              </w:rPr>
              <w:t>penkios</w:t>
            </w:r>
            <w:r w:rsidRPr="00FC2F6A">
              <w:rPr>
                <w:szCs w:val="24"/>
                <w:lang w:val="lt"/>
              </w:rPr>
              <w:t xml:space="preserve"> šimtosios) procento dydžio delspinigius už kiekvieną uždelstą dieną nuo laiku negrąžintos permokos, kainos be PVM.</w:t>
            </w:r>
          </w:p>
          <w:p w14:paraId="6C262EC6" w14:textId="4C98A712" w:rsidR="00B12591" w:rsidRDefault="00D26227" w:rsidP="00D05EB9">
            <w:pPr>
              <w:jc w:val="both"/>
              <w:rPr>
                <w:b/>
                <w:kern w:val="2"/>
              </w:rPr>
            </w:pPr>
            <w:r w:rsidRPr="00FC2F6A">
              <w:rPr>
                <w:kern w:val="2"/>
              </w:rPr>
              <w:lastRenderedPageBreak/>
              <w:t>9.2.</w:t>
            </w:r>
            <w:r w:rsidR="00D05EB9" w:rsidRPr="00FC2F6A">
              <w:rPr>
                <w:kern w:val="2"/>
              </w:rPr>
              <w:t>3</w:t>
            </w:r>
            <w:r w:rsidRPr="00FC2F6A">
              <w:rPr>
                <w:kern w:val="2"/>
              </w:rPr>
              <w:t>. </w:t>
            </w:r>
            <w:r w:rsidRPr="00FC2F6A">
              <w:rPr>
                <w:b/>
                <w:kern w:val="2"/>
              </w:rPr>
              <w:t>Tiekėja</w:t>
            </w:r>
            <w:r w:rsidRPr="00FC2F6A">
              <w:rPr>
                <w:kern w:val="2"/>
              </w:rPr>
              <w:t xml:space="preserve">s privalo sumokėti Pirkėjui netesybas </w:t>
            </w:r>
            <w:r>
              <w:rPr>
                <w:color w:val="000000"/>
                <w:kern w:val="2"/>
              </w:rPr>
              <w:t xml:space="preserve">per </w:t>
            </w:r>
            <w:r w:rsidR="00D05EB9">
              <w:rPr>
                <w:kern w:val="2"/>
              </w:rPr>
              <w:t>2</w:t>
            </w:r>
            <w:r w:rsidR="00D05EB9" w:rsidRPr="00BB49FB">
              <w:rPr>
                <w:kern w:val="2"/>
              </w:rPr>
              <w:t xml:space="preserve">0 </w:t>
            </w:r>
            <w:r w:rsidR="00BB49FB" w:rsidRPr="00BB49FB">
              <w:rPr>
                <w:kern w:val="2"/>
              </w:rPr>
              <w:t>(</w:t>
            </w:r>
            <w:r w:rsidR="00D05EB9">
              <w:rPr>
                <w:kern w:val="2"/>
              </w:rPr>
              <w:t>dvi</w:t>
            </w:r>
            <w:r w:rsidR="00BB49FB" w:rsidRPr="00BB49FB">
              <w:rPr>
                <w:kern w:val="2"/>
              </w:rPr>
              <w:t xml:space="preserve">dešimt) </w:t>
            </w:r>
            <w:r>
              <w:rPr>
                <w:color w:val="000000"/>
                <w:kern w:val="2"/>
              </w:rPr>
              <w:t xml:space="preserve">dienų nuo </w:t>
            </w:r>
            <w:r w:rsidRPr="009E43E9">
              <w:rPr>
                <w:b/>
                <w:color w:val="000000"/>
                <w:kern w:val="2"/>
              </w:rPr>
              <w:t>Pirkėj</w:t>
            </w:r>
            <w:r>
              <w:rPr>
                <w:color w:val="000000"/>
                <w:kern w:val="2"/>
              </w:rPr>
              <w:t xml:space="preserve">o pareikalavimo, jeigu netesybų suma nėra </w:t>
            </w:r>
            <w:r>
              <w:t xml:space="preserve">išskaitoma iš </w:t>
            </w:r>
            <w:r w:rsidRPr="009E43E9">
              <w:rPr>
                <w:b/>
              </w:rPr>
              <w:t xml:space="preserve">Tiekėjui </w:t>
            </w:r>
            <w:r>
              <w:t>mokėtinos sumos.</w:t>
            </w:r>
            <w:r>
              <w:rPr>
                <w:color w:val="000000"/>
                <w:kern w:val="2"/>
              </w:rPr>
              <w:t xml:space="preserve"> </w:t>
            </w:r>
          </w:p>
        </w:tc>
      </w:tr>
      <w:tr w:rsidR="00B12591" w14:paraId="0681222D"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6EBAA91" w14:textId="77777777" w:rsidR="00B12591" w:rsidRDefault="00D2622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5195D1F3" w14:textId="51A89ED6" w:rsidR="00B12591" w:rsidRDefault="00E22590" w:rsidP="00D0332A">
            <w:pPr>
              <w:jc w:val="both"/>
              <w:rPr>
                <w:kern w:val="2"/>
                <w:szCs w:val="24"/>
              </w:rPr>
            </w:pPr>
            <w:r>
              <w:rPr>
                <w:kern w:val="2"/>
                <w:szCs w:val="24"/>
              </w:rPr>
              <w:t xml:space="preserve">9.3.1. </w:t>
            </w:r>
            <w:r w:rsidR="00BB49FB">
              <w:rPr>
                <w:kern w:val="2"/>
                <w:szCs w:val="24"/>
              </w:rPr>
              <w:t>Nutraukus Sutartį dėl esminio Sutarties pažeidimo, nustatyto Sutarties Speciali</w:t>
            </w:r>
            <w:r w:rsidR="00D0332A">
              <w:rPr>
                <w:kern w:val="2"/>
                <w:szCs w:val="24"/>
              </w:rPr>
              <w:t>osiose</w:t>
            </w:r>
            <w:r w:rsidR="00BB49FB">
              <w:rPr>
                <w:kern w:val="2"/>
                <w:szCs w:val="24"/>
              </w:rPr>
              <w:t xml:space="preserve"> </w:t>
            </w:r>
            <w:r w:rsidR="00D0332A" w:rsidRPr="00FF56F3">
              <w:rPr>
                <w:kern w:val="2"/>
                <w:szCs w:val="24"/>
              </w:rPr>
              <w:t>sąlyg</w:t>
            </w:r>
            <w:r w:rsidR="00D0332A">
              <w:rPr>
                <w:kern w:val="2"/>
                <w:szCs w:val="24"/>
              </w:rPr>
              <w:t>ose</w:t>
            </w:r>
            <w:r w:rsidR="00D0332A" w:rsidRPr="00FF56F3">
              <w:rPr>
                <w:kern w:val="2"/>
                <w:szCs w:val="24"/>
              </w:rPr>
              <w:t xml:space="preserve"> </w:t>
            </w:r>
            <w:r w:rsidR="00BB49FB" w:rsidRPr="00FF56F3">
              <w:rPr>
                <w:kern w:val="2"/>
                <w:szCs w:val="24"/>
              </w:rPr>
              <w:t xml:space="preserve">, mokama </w:t>
            </w:r>
            <w:r>
              <w:rPr>
                <w:kern w:val="2"/>
                <w:szCs w:val="24"/>
              </w:rPr>
              <w:t>10</w:t>
            </w:r>
            <w:r w:rsidRPr="00FF56F3">
              <w:rPr>
                <w:kern w:val="2"/>
                <w:szCs w:val="24"/>
              </w:rPr>
              <w:t xml:space="preserve"> </w:t>
            </w:r>
            <w:r w:rsidR="00BB49FB" w:rsidRPr="00FF56F3">
              <w:rPr>
                <w:kern w:val="2"/>
                <w:szCs w:val="24"/>
              </w:rPr>
              <w:t>(</w:t>
            </w:r>
            <w:r>
              <w:rPr>
                <w:kern w:val="2"/>
                <w:szCs w:val="24"/>
              </w:rPr>
              <w:t>dešimt</w:t>
            </w:r>
            <w:r w:rsidR="00BB49FB" w:rsidRPr="00FF56F3">
              <w:rPr>
                <w:kern w:val="2"/>
                <w:szCs w:val="24"/>
              </w:rPr>
              <w:t>) procentų dydžio bauda nuo Pradinės Sutarties vertės be PVM, nurodytos Specialiųjų sąlygų 5.2 punkte.</w:t>
            </w:r>
          </w:p>
          <w:p w14:paraId="09FB3DDE" w14:textId="2D68BC85" w:rsidR="00E22590" w:rsidRDefault="00E22590" w:rsidP="0070547A">
            <w:pPr>
              <w:jc w:val="both"/>
              <w:rPr>
                <w:kern w:val="2"/>
                <w:szCs w:val="24"/>
              </w:rPr>
            </w:pPr>
            <w:r>
              <w:rPr>
                <w:kern w:val="2"/>
                <w:szCs w:val="24"/>
              </w:rPr>
              <w:t xml:space="preserve">9.3.2. </w:t>
            </w:r>
            <w:r w:rsidRPr="00E22590">
              <w:rPr>
                <w:kern w:val="2"/>
                <w:szCs w:val="24"/>
              </w:rPr>
              <w:t xml:space="preserve">Nepagrįstai nutraukus Sutarties vykdymą ne Sutartyje nustatyta tvarka, mokama </w:t>
            </w:r>
            <w:r w:rsidR="0070547A">
              <w:rPr>
                <w:kern w:val="2"/>
                <w:szCs w:val="24"/>
              </w:rPr>
              <w:t>10</w:t>
            </w:r>
            <w:r w:rsidRPr="00E22590">
              <w:rPr>
                <w:kern w:val="2"/>
                <w:szCs w:val="24"/>
              </w:rPr>
              <w:t xml:space="preserve"> (</w:t>
            </w:r>
            <w:r w:rsidR="0070547A">
              <w:rPr>
                <w:kern w:val="2"/>
                <w:szCs w:val="24"/>
              </w:rPr>
              <w:t>dešimt</w:t>
            </w:r>
            <w:r w:rsidRPr="00E22590">
              <w:rPr>
                <w:kern w:val="2"/>
                <w:szCs w:val="24"/>
              </w:rPr>
              <w:t xml:space="preserve">) procentų dydžio bauda nuo Pradinės Sutarties vertės, nurodytos Specialiųjų sąlygų </w:t>
            </w:r>
            <w:r>
              <w:rPr>
                <w:kern w:val="2"/>
                <w:szCs w:val="24"/>
              </w:rPr>
              <w:t>5.2 punkte</w:t>
            </w:r>
            <w:r w:rsidRPr="00E22590">
              <w:rPr>
                <w:kern w:val="2"/>
                <w:szCs w:val="24"/>
              </w:rPr>
              <w:t>.</w:t>
            </w:r>
          </w:p>
        </w:tc>
      </w:tr>
      <w:tr w:rsidR="00B12591" w14:paraId="5092C852"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308D87D" w14:textId="77777777" w:rsidR="00B12591" w:rsidRDefault="00D2622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2565F978" w14:textId="77777777" w:rsidR="00B12591" w:rsidRDefault="00D26227">
            <w:pPr>
              <w:rPr>
                <w:color w:val="000000"/>
                <w:kern w:val="2"/>
                <w:szCs w:val="24"/>
              </w:rPr>
            </w:pPr>
            <w:r>
              <w:rPr>
                <w:color w:val="000000"/>
                <w:kern w:val="2"/>
                <w:szCs w:val="24"/>
              </w:rPr>
              <w:t>Netaikoma</w:t>
            </w:r>
          </w:p>
          <w:p w14:paraId="54204410" w14:textId="77777777" w:rsidR="00B12591" w:rsidRDefault="00B12591">
            <w:pPr>
              <w:rPr>
                <w:kern w:val="2"/>
                <w:szCs w:val="24"/>
              </w:rPr>
            </w:pPr>
          </w:p>
          <w:p w14:paraId="74E000FC" w14:textId="77777777" w:rsidR="00B12591" w:rsidRDefault="00B12591" w:rsidP="00AE37AC">
            <w:pPr>
              <w:rPr>
                <w:kern w:val="2"/>
                <w:szCs w:val="24"/>
              </w:rPr>
            </w:pPr>
          </w:p>
        </w:tc>
      </w:tr>
      <w:tr w:rsidR="00B12591" w14:paraId="49DA1F0C"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A1BC689" w14:textId="77777777" w:rsidR="00B12591" w:rsidRDefault="00D26227">
            <w:pPr>
              <w:rPr>
                <w:b/>
                <w:bCs/>
                <w:kern w:val="2"/>
                <w:szCs w:val="24"/>
              </w:rPr>
            </w:pPr>
            <w:r>
              <w:rPr>
                <w:b/>
                <w:bCs/>
                <w:kern w:val="2"/>
                <w:szCs w:val="24"/>
              </w:rPr>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0C9AA39B" w14:textId="2691D6B1" w:rsidR="001D3DB9" w:rsidRDefault="001D3DB9" w:rsidP="001D3DB9">
            <w:pPr>
              <w:jc w:val="both"/>
              <w:rPr>
                <w:color w:val="000000"/>
                <w:kern w:val="2"/>
                <w:szCs w:val="24"/>
              </w:rPr>
            </w:pPr>
            <w:r>
              <w:rPr>
                <w:color w:val="000000"/>
                <w:kern w:val="2"/>
                <w:szCs w:val="24"/>
              </w:rPr>
              <w:t xml:space="preserve">Taikoma 100,00 </w:t>
            </w:r>
            <w:proofErr w:type="spellStart"/>
            <w:r>
              <w:rPr>
                <w:color w:val="000000"/>
                <w:kern w:val="2"/>
                <w:szCs w:val="24"/>
              </w:rPr>
              <w:t>Eur</w:t>
            </w:r>
            <w:proofErr w:type="spellEnd"/>
            <w:r>
              <w:rPr>
                <w:color w:val="000000"/>
                <w:kern w:val="2"/>
                <w:szCs w:val="24"/>
              </w:rPr>
              <w:t xml:space="preserve"> (vieno šimto eurų, 00 ct) bauda kiekvieną kartą, kai pažeidžiamas aplinkosauginis kriterijus.</w:t>
            </w:r>
          </w:p>
          <w:p w14:paraId="613BAFF4" w14:textId="77777777" w:rsidR="00B12591" w:rsidRDefault="00B12591">
            <w:pPr>
              <w:rPr>
                <w:color w:val="4472C4"/>
                <w:kern w:val="2"/>
                <w:szCs w:val="24"/>
              </w:rPr>
            </w:pPr>
          </w:p>
        </w:tc>
      </w:tr>
      <w:tr w:rsidR="00B12591" w14:paraId="09E109F7"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4FE5EF6B" w14:textId="77777777" w:rsidR="00B12591" w:rsidRDefault="00D26227">
            <w:pPr>
              <w:rPr>
                <w:b/>
                <w:bCs/>
                <w:kern w:val="2"/>
                <w:szCs w:val="24"/>
              </w:rPr>
            </w:pPr>
            <w:r>
              <w:rPr>
                <w:b/>
                <w:bCs/>
                <w:kern w:val="2"/>
                <w:szCs w:val="24"/>
              </w:rPr>
              <w:t>9.6. Tiekėjui / Pirkėjui taikoma bauda dėl konfidencialumo 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431EB077" w14:textId="77777777" w:rsidR="00B12591" w:rsidRDefault="00D26227">
            <w:pPr>
              <w:rPr>
                <w:kern w:val="2"/>
                <w:szCs w:val="24"/>
              </w:rPr>
            </w:pPr>
            <w:r>
              <w:rPr>
                <w:kern w:val="2"/>
                <w:szCs w:val="24"/>
              </w:rPr>
              <w:t>Netaikoma</w:t>
            </w:r>
          </w:p>
          <w:p w14:paraId="0B64A1D8" w14:textId="77777777" w:rsidR="00B12591" w:rsidRDefault="00B12591">
            <w:pPr>
              <w:rPr>
                <w:color w:val="4472C4"/>
                <w:kern w:val="2"/>
                <w:szCs w:val="24"/>
              </w:rPr>
            </w:pPr>
          </w:p>
          <w:p w14:paraId="2EA1A26D" w14:textId="77777777" w:rsidR="00B12591" w:rsidRDefault="00B12591">
            <w:pPr>
              <w:rPr>
                <w:color w:val="4472C4"/>
                <w:kern w:val="2"/>
                <w:szCs w:val="24"/>
              </w:rPr>
            </w:pPr>
          </w:p>
        </w:tc>
      </w:tr>
      <w:tr w:rsidR="00B12591" w14:paraId="503EF6CB"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947FE75" w14:textId="77777777" w:rsidR="00B12591" w:rsidRDefault="00D2622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79F98B0B" w14:textId="77777777" w:rsidR="00AE37AC" w:rsidRDefault="00D26227" w:rsidP="00AE37AC">
            <w:pPr>
              <w:rPr>
                <w:color w:val="4472C4"/>
                <w:kern w:val="2"/>
                <w:szCs w:val="24"/>
              </w:rPr>
            </w:pPr>
            <w:r>
              <w:rPr>
                <w:kern w:val="2"/>
                <w:szCs w:val="24"/>
              </w:rPr>
              <w:t xml:space="preserve">Netaikoma </w:t>
            </w:r>
          </w:p>
          <w:p w14:paraId="75581C34" w14:textId="77777777" w:rsidR="00B12591" w:rsidRDefault="00B12591">
            <w:pPr>
              <w:rPr>
                <w:color w:val="4472C4"/>
                <w:kern w:val="2"/>
                <w:szCs w:val="24"/>
              </w:rPr>
            </w:pPr>
          </w:p>
        </w:tc>
      </w:tr>
      <w:tr w:rsidR="00B12591" w14:paraId="547701D6"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1A8EA5FC" w14:textId="77777777" w:rsidR="00B12591" w:rsidRDefault="00D26227">
            <w:pPr>
              <w:rPr>
                <w:b/>
                <w:bCs/>
                <w:kern w:val="2"/>
                <w:szCs w:val="24"/>
              </w:rPr>
            </w:pPr>
            <w:r>
              <w:rPr>
                <w:b/>
                <w:bCs/>
                <w:kern w:val="2"/>
                <w:szCs w:val="24"/>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6D827F06" w14:textId="77777777" w:rsidR="00B12591" w:rsidRDefault="00D26227">
            <w:pPr>
              <w:rPr>
                <w:kern w:val="2"/>
                <w:szCs w:val="24"/>
              </w:rPr>
            </w:pPr>
            <w:r>
              <w:rPr>
                <w:kern w:val="2"/>
                <w:szCs w:val="24"/>
              </w:rPr>
              <w:t>Netaikoma</w:t>
            </w:r>
          </w:p>
          <w:p w14:paraId="424FF826" w14:textId="77777777" w:rsidR="00B12591" w:rsidRDefault="00B12591">
            <w:pPr>
              <w:rPr>
                <w:color w:val="4472C4"/>
                <w:kern w:val="2"/>
                <w:szCs w:val="24"/>
              </w:rPr>
            </w:pPr>
          </w:p>
          <w:p w14:paraId="10EFA419" w14:textId="77777777" w:rsidR="00B12591" w:rsidRDefault="00B12591">
            <w:pPr>
              <w:rPr>
                <w:color w:val="4472C4"/>
                <w:kern w:val="2"/>
                <w:szCs w:val="24"/>
              </w:rPr>
            </w:pPr>
          </w:p>
        </w:tc>
      </w:tr>
      <w:tr w:rsidR="00B12591" w14:paraId="47F26811"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748E55C4" w14:textId="77777777" w:rsidR="00B12591" w:rsidRDefault="00D26227">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137D370B" w14:textId="77777777" w:rsidR="00B12591" w:rsidRDefault="00D26227">
            <w:pPr>
              <w:spacing w:line="259" w:lineRule="auto"/>
              <w:rPr>
                <w:kern w:val="2"/>
                <w:szCs w:val="24"/>
              </w:rPr>
            </w:pPr>
            <w:r>
              <w:rPr>
                <w:kern w:val="2"/>
                <w:szCs w:val="24"/>
              </w:rPr>
              <w:lastRenderedPageBreak/>
              <w:t>Netaikoma</w:t>
            </w:r>
          </w:p>
          <w:p w14:paraId="45B557C5" w14:textId="77777777" w:rsidR="00B12591" w:rsidRDefault="00B12591">
            <w:pPr>
              <w:spacing w:line="259" w:lineRule="auto"/>
              <w:rPr>
                <w:kern w:val="2"/>
                <w:sz w:val="22"/>
                <w:szCs w:val="24"/>
              </w:rPr>
            </w:pPr>
          </w:p>
          <w:p w14:paraId="58F4F1F0" w14:textId="77777777" w:rsidR="00B12591" w:rsidRDefault="00B12591" w:rsidP="00AE37AC">
            <w:pPr>
              <w:rPr>
                <w:color w:val="4472C4"/>
                <w:kern w:val="2"/>
                <w:szCs w:val="24"/>
              </w:rPr>
            </w:pPr>
          </w:p>
        </w:tc>
      </w:tr>
      <w:tr w:rsidR="00B12591" w14:paraId="45989EDC"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398F32E3" w14:textId="77777777" w:rsidR="00B12591" w:rsidRDefault="00D26227">
            <w:pPr>
              <w:rPr>
                <w:b/>
                <w:bCs/>
                <w:kern w:val="2"/>
                <w:szCs w:val="24"/>
              </w:rPr>
            </w:pPr>
            <w:r>
              <w:rPr>
                <w:b/>
                <w:bCs/>
                <w:kern w:val="2"/>
                <w:szCs w:val="24"/>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251584E9" w14:textId="1F21BF51" w:rsidR="00B12591" w:rsidRDefault="00AE37AC" w:rsidP="00FB22D0">
            <w:pPr>
              <w:jc w:val="both"/>
              <w:rPr>
                <w:color w:val="4472C4"/>
                <w:kern w:val="2"/>
                <w:szCs w:val="24"/>
              </w:rPr>
            </w:pPr>
            <w:r w:rsidRPr="00063DB0">
              <w:rPr>
                <w:kern w:val="2"/>
                <w:szCs w:val="24"/>
              </w:rPr>
              <w:t xml:space="preserve">Sutartį nutraukus </w:t>
            </w:r>
            <w:r>
              <w:rPr>
                <w:kern w:val="2"/>
                <w:szCs w:val="24"/>
              </w:rPr>
              <w:t xml:space="preserve">Sutarties Specialiųjų sąlygų </w:t>
            </w:r>
            <w:r w:rsidR="00D65539">
              <w:rPr>
                <w:kern w:val="2"/>
                <w:szCs w:val="24"/>
              </w:rPr>
              <w:t>12.2.</w:t>
            </w:r>
            <w:r w:rsidR="00FB22D0">
              <w:rPr>
                <w:kern w:val="2"/>
                <w:szCs w:val="24"/>
              </w:rPr>
              <w:t>9</w:t>
            </w:r>
            <w:r w:rsidR="00D65539">
              <w:rPr>
                <w:kern w:val="2"/>
                <w:szCs w:val="24"/>
              </w:rPr>
              <w:t>, 12.2.</w:t>
            </w:r>
            <w:r w:rsidR="00FB22D0">
              <w:rPr>
                <w:kern w:val="2"/>
                <w:szCs w:val="24"/>
              </w:rPr>
              <w:t>10</w:t>
            </w:r>
            <w:r w:rsidR="00D65539">
              <w:rPr>
                <w:kern w:val="2"/>
                <w:szCs w:val="24"/>
              </w:rPr>
              <w:t xml:space="preserve"> ir </w:t>
            </w:r>
            <w:r w:rsidRPr="00FF56F3">
              <w:rPr>
                <w:rFonts w:eastAsia="Arial"/>
                <w:kern w:val="2"/>
                <w:szCs w:val="24"/>
              </w:rPr>
              <w:t>12.2.1</w:t>
            </w:r>
            <w:r w:rsidR="00FB22D0">
              <w:rPr>
                <w:rFonts w:eastAsia="Arial"/>
                <w:kern w:val="2"/>
                <w:szCs w:val="24"/>
              </w:rPr>
              <w:t>1</w:t>
            </w:r>
            <w:r w:rsidRPr="00FF56F3">
              <w:rPr>
                <w:rFonts w:eastAsia="Arial"/>
                <w:kern w:val="2"/>
                <w:szCs w:val="24"/>
              </w:rPr>
              <w:t xml:space="preserve"> </w:t>
            </w:r>
            <w:r w:rsidRPr="00FF56F3">
              <w:rPr>
                <w:kern w:val="2"/>
                <w:szCs w:val="24"/>
              </w:rPr>
              <w:t xml:space="preserve">punkte </w:t>
            </w:r>
            <w:r w:rsidRPr="00063DB0">
              <w:rPr>
                <w:kern w:val="2"/>
                <w:szCs w:val="24"/>
              </w:rPr>
              <w:t>nurodytais atvejais</w:t>
            </w:r>
            <w:r>
              <w:rPr>
                <w:kern w:val="2"/>
                <w:szCs w:val="24"/>
              </w:rPr>
              <w:t xml:space="preserve">, </w:t>
            </w:r>
            <w:r w:rsidRPr="00063DB0">
              <w:rPr>
                <w:kern w:val="2"/>
                <w:szCs w:val="24"/>
              </w:rPr>
              <w:t xml:space="preserve">Šalių iš anksto sutartų minimalių nuostolių dydis yra </w:t>
            </w:r>
            <w:r>
              <w:rPr>
                <w:kern w:val="2"/>
                <w:szCs w:val="24"/>
              </w:rPr>
              <w:t xml:space="preserve">_____ </w:t>
            </w:r>
            <w:r w:rsidRPr="00063DB0">
              <w:rPr>
                <w:kern w:val="2"/>
                <w:szCs w:val="24"/>
              </w:rPr>
              <w:t>(</w:t>
            </w:r>
            <w:r w:rsidRPr="005615C8">
              <w:rPr>
                <w:i/>
                <w:kern w:val="2"/>
                <w:szCs w:val="24"/>
                <w:u w:val="single"/>
              </w:rPr>
              <w:t>suma žodžiais</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B12591" w14:paraId="79637BA0" w14:textId="77777777" w:rsidTr="001834FB">
        <w:trPr>
          <w:trHeight w:val="300"/>
        </w:trPr>
        <w:tc>
          <w:tcPr>
            <w:tcW w:w="9918" w:type="dxa"/>
            <w:gridSpan w:val="3"/>
          </w:tcPr>
          <w:p w14:paraId="0B132AF4" w14:textId="77777777" w:rsidR="00B12591" w:rsidRDefault="00D26227">
            <w:pPr>
              <w:jc w:val="center"/>
              <w:rPr>
                <w:b/>
                <w:bCs/>
                <w:kern w:val="2"/>
                <w:szCs w:val="24"/>
              </w:rPr>
            </w:pPr>
            <w:r>
              <w:rPr>
                <w:b/>
                <w:kern w:val="2"/>
                <w:szCs w:val="24"/>
              </w:rPr>
              <w:t>10. ESMINĖS SUTARTIES SĄLYGOS</w:t>
            </w:r>
          </w:p>
        </w:tc>
      </w:tr>
      <w:tr w:rsidR="00B12591" w14:paraId="78567A0A" w14:textId="77777777" w:rsidTr="001834FB">
        <w:trPr>
          <w:trHeight w:val="300"/>
        </w:trPr>
        <w:tc>
          <w:tcPr>
            <w:tcW w:w="2547" w:type="dxa"/>
          </w:tcPr>
          <w:p w14:paraId="788A90AC" w14:textId="77777777" w:rsidR="00B12591" w:rsidRDefault="00D26227">
            <w:pPr>
              <w:rPr>
                <w:b/>
                <w:bCs/>
                <w:kern w:val="2"/>
              </w:rPr>
            </w:pPr>
            <w:r>
              <w:rPr>
                <w:b/>
                <w:bCs/>
              </w:rPr>
              <w:t>10.1. Esminės Sutarties sąlygos</w:t>
            </w:r>
          </w:p>
        </w:tc>
        <w:tc>
          <w:tcPr>
            <w:tcW w:w="7371" w:type="dxa"/>
            <w:gridSpan w:val="2"/>
          </w:tcPr>
          <w:p w14:paraId="29EE03E6" w14:textId="4E3B1636" w:rsidR="009E1C62" w:rsidRPr="009E1C62" w:rsidRDefault="009E1C62" w:rsidP="009E1C62">
            <w:pPr>
              <w:jc w:val="both"/>
              <w:rPr>
                <w:kern w:val="2"/>
                <w:szCs w:val="24"/>
              </w:rPr>
            </w:pPr>
            <w:r>
              <w:rPr>
                <w:kern w:val="2"/>
                <w:szCs w:val="24"/>
              </w:rPr>
              <w:t>10.1.</w:t>
            </w:r>
            <w:r w:rsidRPr="00534DE3">
              <w:rPr>
                <w:kern w:val="2"/>
                <w:szCs w:val="24"/>
              </w:rPr>
              <w:t>1. Specialiųjų sąlygų 4.1</w:t>
            </w:r>
            <w:r w:rsidR="00E31436" w:rsidRPr="00534DE3">
              <w:rPr>
                <w:kern w:val="2"/>
                <w:szCs w:val="24"/>
              </w:rPr>
              <w:t>.1</w:t>
            </w:r>
            <w:r w:rsidRPr="00534DE3">
              <w:rPr>
                <w:kern w:val="2"/>
                <w:szCs w:val="24"/>
              </w:rPr>
              <w:t xml:space="preserve"> punkte </w:t>
            </w:r>
            <w:r w:rsidRPr="009E1C62">
              <w:rPr>
                <w:kern w:val="2"/>
                <w:szCs w:val="24"/>
              </w:rPr>
              <w:t>nustatytas terminas.</w:t>
            </w:r>
          </w:p>
          <w:p w14:paraId="16D371D8" w14:textId="2B185A4F" w:rsidR="009E1C62" w:rsidRDefault="009E1C62" w:rsidP="009E1C62">
            <w:pPr>
              <w:jc w:val="both"/>
              <w:rPr>
                <w:kern w:val="2"/>
                <w:szCs w:val="24"/>
              </w:rPr>
            </w:pPr>
            <w:r w:rsidRPr="009E1C62">
              <w:rPr>
                <w:kern w:val="2"/>
                <w:szCs w:val="24"/>
              </w:rPr>
              <w:t>10.1.2. aplinkybių, atitinkančių bent vieną iš VPĮ 45 straipsnio 21 dalyje išvardintų sąlygų nebuvimas.</w:t>
            </w:r>
          </w:p>
          <w:p w14:paraId="24E4CB42" w14:textId="77777777" w:rsidR="00B12591" w:rsidRDefault="00B12591">
            <w:pPr>
              <w:rPr>
                <w:b/>
                <w:bCs/>
                <w:color w:val="4472C4"/>
                <w:kern w:val="2"/>
                <w:szCs w:val="24"/>
              </w:rPr>
            </w:pPr>
          </w:p>
        </w:tc>
      </w:tr>
      <w:tr w:rsidR="00B12591" w14:paraId="3ECF9591" w14:textId="77777777" w:rsidTr="001834FB">
        <w:trPr>
          <w:trHeight w:val="300"/>
        </w:trPr>
        <w:tc>
          <w:tcPr>
            <w:tcW w:w="2547" w:type="dxa"/>
          </w:tcPr>
          <w:p w14:paraId="2894D462" w14:textId="77777777" w:rsidR="00B12591" w:rsidRDefault="00D26227">
            <w:pPr>
              <w:rPr>
                <w:b/>
                <w:bCs/>
                <w:kern w:val="2"/>
                <w:szCs w:val="24"/>
              </w:rPr>
            </w:pPr>
            <w:r>
              <w:rPr>
                <w:b/>
                <w:bCs/>
                <w:kern w:val="2"/>
                <w:szCs w:val="24"/>
              </w:rPr>
              <w:t>10.2. Dideli arba nuolatiniai esminės Sutarties sąlygos vykdymo trūkumai</w:t>
            </w:r>
          </w:p>
        </w:tc>
        <w:tc>
          <w:tcPr>
            <w:tcW w:w="7371" w:type="dxa"/>
            <w:gridSpan w:val="2"/>
          </w:tcPr>
          <w:p w14:paraId="6D4AD7CB" w14:textId="4BCFE68A" w:rsidR="009E1C62" w:rsidRPr="008E2B09" w:rsidRDefault="009E1C62" w:rsidP="009E1C62">
            <w:pPr>
              <w:jc w:val="both"/>
              <w:rPr>
                <w:kern w:val="2"/>
                <w:szCs w:val="24"/>
              </w:rPr>
            </w:pPr>
            <w:r w:rsidRPr="008E2B09">
              <w:rPr>
                <w:kern w:val="2"/>
                <w:szCs w:val="24"/>
              </w:rPr>
              <w:t xml:space="preserve">10.2.1. Tiekėjui vėluojant </w:t>
            </w:r>
            <w:r>
              <w:rPr>
                <w:kern w:val="2"/>
                <w:szCs w:val="24"/>
              </w:rPr>
              <w:t>parduoti</w:t>
            </w:r>
            <w:r w:rsidRPr="008E2B09">
              <w:rPr>
                <w:kern w:val="2"/>
                <w:szCs w:val="24"/>
              </w:rPr>
              <w:t xml:space="preserve"> P</w:t>
            </w:r>
            <w:r>
              <w:rPr>
                <w:kern w:val="2"/>
                <w:szCs w:val="24"/>
              </w:rPr>
              <w:t>rekes</w:t>
            </w:r>
            <w:r w:rsidRPr="008E2B09">
              <w:rPr>
                <w:kern w:val="2"/>
                <w:szCs w:val="24"/>
              </w:rPr>
              <w:t xml:space="preserve"> (jų dalį) daugiau kaip </w:t>
            </w:r>
            <w:r>
              <w:rPr>
                <w:kern w:val="2"/>
                <w:szCs w:val="24"/>
              </w:rPr>
              <w:t xml:space="preserve">60 </w:t>
            </w:r>
            <w:r w:rsidRPr="008E2B09">
              <w:rPr>
                <w:kern w:val="2"/>
                <w:szCs w:val="24"/>
              </w:rPr>
              <w:t>(</w:t>
            </w:r>
            <w:r>
              <w:rPr>
                <w:kern w:val="2"/>
                <w:szCs w:val="24"/>
              </w:rPr>
              <w:t>šešiasdešimt) minučių</w:t>
            </w:r>
            <w:r w:rsidRPr="008E2B09">
              <w:rPr>
                <w:kern w:val="2"/>
                <w:szCs w:val="24"/>
              </w:rPr>
              <w:t xml:space="preserve"> nuo Specialiosios dalies 4.1</w:t>
            </w:r>
            <w:r w:rsidR="00E31436">
              <w:rPr>
                <w:kern w:val="2"/>
                <w:szCs w:val="24"/>
              </w:rPr>
              <w:t>.1</w:t>
            </w:r>
            <w:r w:rsidRPr="008E2B09">
              <w:rPr>
                <w:kern w:val="2"/>
                <w:szCs w:val="24"/>
              </w:rPr>
              <w:t xml:space="preserve"> punkte nustatyt</w:t>
            </w:r>
            <w:r>
              <w:rPr>
                <w:kern w:val="2"/>
                <w:szCs w:val="24"/>
              </w:rPr>
              <w:t>o</w:t>
            </w:r>
            <w:r w:rsidRPr="008E2B09">
              <w:rPr>
                <w:kern w:val="2"/>
                <w:szCs w:val="24"/>
              </w:rPr>
              <w:t xml:space="preserve"> termin</w:t>
            </w:r>
            <w:r>
              <w:rPr>
                <w:kern w:val="2"/>
                <w:szCs w:val="24"/>
              </w:rPr>
              <w:t>o</w:t>
            </w:r>
            <w:r w:rsidRPr="008E2B09">
              <w:rPr>
                <w:kern w:val="2"/>
                <w:szCs w:val="24"/>
              </w:rPr>
              <w:t>.</w:t>
            </w:r>
          </w:p>
          <w:p w14:paraId="6B456D2C" w14:textId="77777777" w:rsidR="009E1C62" w:rsidRPr="008E2B09" w:rsidRDefault="009E1C62" w:rsidP="009E1C62">
            <w:pPr>
              <w:jc w:val="both"/>
              <w:rPr>
                <w:kern w:val="2"/>
                <w:szCs w:val="24"/>
              </w:rPr>
            </w:pPr>
            <w:r w:rsidRPr="008E2B09">
              <w:rPr>
                <w:kern w:val="2"/>
                <w:szCs w:val="24"/>
              </w:rPr>
              <w:t>10.2.2. Paaiškėja, kad yra aplinkybė, atitinkanti bent vieną iš VPĮ 45 straipsnio 2</w:t>
            </w:r>
            <w:r w:rsidRPr="008E2B09">
              <w:rPr>
                <w:kern w:val="2"/>
                <w:szCs w:val="24"/>
                <w:vertAlign w:val="superscript"/>
              </w:rPr>
              <w:t>1</w:t>
            </w:r>
            <w:r w:rsidRPr="008E2B09">
              <w:rPr>
                <w:kern w:val="2"/>
                <w:szCs w:val="24"/>
              </w:rPr>
              <w:t xml:space="preserve"> dalyje išvardintų sąlygų.</w:t>
            </w:r>
          </w:p>
          <w:p w14:paraId="739F3C0C" w14:textId="3EFDE0D2" w:rsidR="00B12591" w:rsidRDefault="009E1C62">
            <w:pPr>
              <w:rPr>
                <w:kern w:val="2"/>
                <w:szCs w:val="24"/>
              </w:rPr>
            </w:pPr>
            <w:r w:rsidRPr="008E2B09">
              <w:rPr>
                <w:kern w:val="2"/>
                <w:szCs w:val="24"/>
              </w:rPr>
              <w:t>10.2.3. Tiekėjas per 10 (dešimt) darbo dienų nuo prašymo gavimo dienos iš Pirkėjo nepateikia prašomų dokumentų nurodytus VPĮ 51 straipsnio 12 dalyje, kad nėra sąlygų, numatytų VPĮ 45 straipsnio 2</w:t>
            </w:r>
            <w:r w:rsidRPr="008E2B09">
              <w:rPr>
                <w:kern w:val="2"/>
                <w:szCs w:val="24"/>
                <w:vertAlign w:val="superscript"/>
              </w:rPr>
              <w:t>1</w:t>
            </w:r>
            <w:r w:rsidRPr="008E2B09">
              <w:rPr>
                <w:kern w:val="2"/>
                <w:szCs w:val="24"/>
              </w:rPr>
              <w:t xml:space="preserve"> dalyje.</w:t>
            </w:r>
          </w:p>
        </w:tc>
      </w:tr>
      <w:tr w:rsidR="00B12591" w14:paraId="52E7FA2E" w14:textId="77777777" w:rsidTr="001834FB">
        <w:trPr>
          <w:trHeight w:val="300"/>
        </w:trPr>
        <w:tc>
          <w:tcPr>
            <w:tcW w:w="9918" w:type="dxa"/>
            <w:gridSpan w:val="3"/>
          </w:tcPr>
          <w:p w14:paraId="3CA9A33C" w14:textId="77777777" w:rsidR="00B12591" w:rsidRDefault="00D26227">
            <w:pPr>
              <w:jc w:val="center"/>
              <w:rPr>
                <w:b/>
                <w:bCs/>
                <w:kern w:val="2"/>
                <w:szCs w:val="24"/>
              </w:rPr>
            </w:pPr>
            <w:r>
              <w:rPr>
                <w:b/>
                <w:bCs/>
                <w:kern w:val="2"/>
                <w:szCs w:val="24"/>
              </w:rPr>
              <w:t>11. SUTARTIES GALIOJIMAS IR KEITIMAS</w:t>
            </w:r>
          </w:p>
        </w:tc>
      </w:tr>
      <w:tr w:rsidR="00B12591" w14:paraId="29ADDC9A"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28759832" w14:textId="77777777" w:rsidR="00B12591" w:rsidRDefault="00D26227">
            <w:pPr>
              <w:rPr>
                <w:b/>
                <w:bCs/>
                <w:kern w:val="2"/>
                <w:szCs w:val="24"/>
              </w:rPr>
            </w:pPr>
            <w:r>
              <w:rPr>
                <w:b/>
                <w:bCs/>
                <w:kern w:val="2"/>
                <w:szCs w:val="24"/>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735A615D" w14:textId="77777777" w:rsidR="00D756A5" w:rsidRPr="00534DE3" w:rsidRDefault="001E7B3F" w:rsidP="00F57971">
            <w:pPr>
              <w:jc w:val="both"/>
              <w:rPr>
                <w:kern w:val="2"/>
                <w:szCs w:val="24"/>
              </w:rPr>
            </w:pPr>
            <w:r w:rsidRPr="00534DE3">
              <w:rPr>
                <w:kern w:val="2"/>
                <w:szCs w:val="24"/>
              </w:rPr>
              <w:t xml:space="preserve">11.1.1. </w:t>
            </w:r>
            <w:r w:rsidR="003519A5" w:rsidRPr="00534DE3">
              <w:rPr>
                <w:kern w:val="2"/>
                <w:szCs w:val="24"/>
              </w:rPr>
              <w:t>Ši Sutartis laikoma sudaryta ir įsigalioja nuo Sutarties pasirašymo dienos (antr</w:t>
            </w:r>
            <w:r w:rsidR="00F57971" w:rsidRPr="00534DE3">
              <w:rPr>
                <w:kern w:val="2"/>
                <w:szCs w:val="24"/>
              </w:rPr>
              <w:t>osios Šalies pasirašymo dieną)</w:t>
            </w:r>
            <w:r w:rsidR="00D756A5" w:rsidRPr="00534DE3">
              <w:rPr>
                <w:kern w:val="2"/>
                <w:szCs w:val="24"/>
              </w:rPr>
              <w:t>.</w:t>
            </w:r>
          </w:p>
          <w:p w14:paraId="53868ACE" w14:textId="42DB829C" w:rsidR="00D756A5" w:rsidRPr="00534DE3" w:rsidRDefault="00D756A5" w:rsidP="00F57971">
            <w:pPr>
              <w:jc w:val="both"/>
              <w:rPr>
                <w:kern w:val="2"/>
                <w:szCs w:val="24"/>
              </w:rPr>
            </w:pPr>
            <w:r w:rsidRPr="00534DE3">
              <w:rPr>
                <w:kern w:val="2"/>
                <w:szCs w:val="24"/>
              </w:rPr>
              <w:t xml:space="preserve">Jei Sutartis pasirašoma iki 2027 m. sausio 23 d., tai Sutartis įsigalioja ne anksčiau kaip 2027 m. sausio 23 d. </w:t>
            </w:r>
            <w:r w:rsidRPr="00534DE3">
              <w:rPr>
                <w:i/>
                <w:kern w:val="2"/>
                <w:szCs w:val="24"/>
              </w:rPr>
              <w:t>(taikoma 4-ai pirkimo daliai)/</w:t>
            </w:r>
          </w:p>
          <w:p w14:paraId="7D2390F6" w14:textId="442C5D43" w:rsidR="00D756A5" w:rsidRPr="00534DE3" w:rsidRDefault="00D756A5" w:rsidP="00F57971">
            <w:pPr>
              <w:jc w:val="both"/>
              <w:rPr>
                <w:kern w:val="2"/>
                <w:szCs w:val="24"/>
              </w:rPr>
            </w:pPr>
            <w:r w:rsidRPr="00534DE3">
              <w:rPr>
                <w:kern w:val="2"/>
                <w:szCs w:val="24"/>
              </w:rPr>
              <w:t xml:space="preserve">Jei Sutartis pasirašoma iki 2026 m. spalio 25 d. tai Sutartis įsigalioja ne anksčiau kaip </w:t>
            </w:r>
            <w:r w:rsidR="00F57971" w:rsidRPr="00534DE3">
              <w:rPr>
                <w:kern w:val="2"/>
                <w:szCs w:val="24"/>
              </w:rPr>
              <w:t>2026</w:t>
            </w:r>
            <w:r w:rsidRPr="00534DE3">
              <w:rPr>
                <w:kern w:val="2"/>
                <w:szCs w:val="24"/>
              </w:rPr>
              <w:t xml:space="preserve"> m. spalio </w:t>
            </w:r>
            <w:r w:rsidR="00F57971" w:rsidRPr="00534DE3">
              <w:rPr>
                <w:kern w:val="2"/>
                <w:szCs w:val="24"/>
              </w:rPr>
              <w:t xml:space="preserve">25 d. </w:t>
            </w:r>
            <w:r w:rsidR="00F57971" w:rsidRPr="00534DE3">
              <w:rPr>
                <w:i/>
                <w:kern w:val="2"/>
                <w:szCs w:val="24"/>
              </w:rPr>
              <w:t>(taikoma 5</w:t>
            </w:r>
            <w:r w:rsidRPr="00534DE3">
              <w:rPr>
                <w:i/>
                <w:kern w:val="2"/>
                <w:szCs w:val="24"/>
              </w:rPr>
              <w:t>-ai</w:t>
            </w:r>
            <w:r w:rsidR="00F57971" w:rsidRPr="00534DE3">
              <w:rPr>
                <w:i/>
                <w:kern w:val="2"/>
                <w:szCs w:val="24"/>
              </w:rPr>
              <w:t xml:space="preserve"> pirkimo daliai)</w:t>
            </w:r>
          </w:p>
          <w:p w14:paraId="3F3212D1" w14:textId="08FD230C" w:rsidR="00D756A5" w:rsidRPr="00534DE3" w:rsidRDefault="006114BE" w:rsidP="00F57971">
            <w:pPr>
              <w:jc w:val="both"/>
              <w:rPr>
                <w:i/>
                <w:kern w:val="2"/>
                <w:szCs w:val="24"/>
              </w:rPr>
            </w:pPr>
            <w:r w:rsidRPr="00534DE3">
              <w:rPr>
                <w:kern w:val="2"/>
                <w:szCs w:val="24"/>
              </w:rPr>
              <w:t xml:space="preserve">Jei Sutartis pasirašoma iki 2026 m. spalio 02 d. tai Sutartis įsigalioja ne anksčiau kaip 2026 m. spalio 02 d. </w:t>
            </w:r>
            <w:r w:rsidR="00F57971" w:rsidRPr="00534DE3">
              <w:rPr>
                <w:i/>
                <w:kern w:val="2"/>
                <w:szCs w:val="24"/>
              </w:rPr>
              <w:t>(taikoma  6</w:t>
            </w:r>
            <w:r w:rsidR="00D756A5" w:rsidRPr="00534DE3">
              <w:rPr>
                <w:i/>
                <w:kern w:val="2"/>
                <w:szCs w:val="24"/>
              </w:rPr>
              <w:t>-ai pirkimo daliai)/</w:t>
            </w:r>
          </w:p>
          <w:p w14:paraId="55B6449D" w14:textId="77777777" w:rsidR="006114BE" w:rsidRPr="00534DE3" w:rsidRDefault="006114BE" w:rsidP="00F57971">
            <w:pPr>
              <w:jc w:val="both"/>
              <w:rPr>
                <w:kern w:val="2"/>
                <w:szCs w:val="24"/>
              </w:rPr>
            </w:pPr>
            <w:r w:rsidRPr="00534DE3">
              <w:rPr>
                <w:kern w:val="2"/>
                <w:szCs w:val="24"/>
              </w:rPr>
              <w:t xml:space="preserve">Jei Sutartis pasirašoma iki 2026 m. gruodžio 12 d. tai Sutartis įsigalioja ne anksčiau kaip 2026 m. gruodžio 12 </w:t>
            </w:r>
            <w:r w:rsidR="00D756A5" w:rsidRPr="00534DE3">
              <w:rPr>
                <w:i/>
                <w:kern w:val="2"/>
                <w:szCs w:val="24"/>
              </w:rPr>
              <w:t xml:space="preserve">(taikoma  7-ai </w:t>
            </w:r>
            <w:r w:rsidR="00F57971" w:rsidRPr="00534DE3">
              <w:rPr>
                <w:i/>
                <w:kern w:val="2"/>
                <w:szCs w:val="24"/>
              </w:rPr>
              <w:t>pirkimo daliai)</w:t>
            </w:r>
            <w:r w:rsidR="00F57971" w:rsidRPr="00534DE3">
              <w:rPr>
                <w:kern w:val="2"/>
                <w:szCs w:val="24"/>
              </w:rPr>
              <w:t xml:space="preserve"> </w:t>
            </w:r>
            <w:r w:rsidRPr="00534DE3">
              <w:rPr>
                <w:kern w:val="2"/>
                <w:szCs w:val="24"/>
              </w:rPr>
              <w:t>/</w:t>
            </w:r>
          </w:p>
          <w:p w14:paraId="6B061E86" w14:textId="58E870CC" w:rsidR="006114BE" w:rsidRPr="00534DE3" w:rsidRDefault="006114BE" w:rsidP="00F57971">
            <w:pPr>
              <w:jc w:val="both"/>
            </w:pPr>
            <w:r w:rsidRPr="00534DE3">
              <w:rPr>
                <w:kern w:val="2"/>
                <w:szCs w:val="24"/>
              </w:rPr>
              <w:t>Jei Sutartis pasirašoma iki 2027 m. sausio 24 d. tai Sutartis įsigalioja ne anksčiau kaip 2027 m. sausio 24 d</w:t>
            </w:r>
            <w:r w:rsidRPr="00534DE3">
              <w:rPr>
                <w:i/>
                <w:kern w:val="2"/>
                <w:szCs w:val="24"/>
              </w:rPr>
              <w:t xml:space="preserve"> </w:t>
            </w:r>
            <w:r w:rsidR="00F57971" w:rsidRPr="00534DE3">
              <w:rPr>
                <w:i/>
                <w:kern w:val="2"/>
                <w:szCs w:val="24"/>
              </w:rPr>
              <w:t>(taikoma  8</w:t>
            </w:r>
            <w:r w:rsidR="00D756A5" w:rsidRPr="00534DE3">
              <w:rPr>
                <w:i/>
                <w:kern w:val="2"/>
                <w:szCs w:val="24"/>
              </w:rPr>
              <w:t>-ai</w:t>
            </w:r>
            <w:r w:rsidR="00F57971" w:rsidRPr="00534DE3">
              <w:rPr>
                <w:i/>
                <w:kern w:val="2"/>
                <w:szCs w:val="24"/>
              </w:rPr>
              <w:t xml:space="preserve"> pirkimo daliai)</w:t>
            </w:r>
            <w:r w:rsidR="00F4620C" w:rsidRPr="00534DE3">
              <w:t xml:space="preserve"> </w:t>
            </w:r>
          </w:p>
          <w:p w14:paraId="6AB73AD1" w14:textId="31F59390" w:rsidR="00F57971" w:rsidRPr="00534DE3" w:rsidRDefault="002E2B44" w:rsidP="00F57971">
            <w:pPr>
              <w:jc w:val="both"/>
              <w:rPr>
                <w:kern w:val="2"/>
                <w:szCs w:val="24"/>
              </w:rPr>
            </w:pPr>
            <w:r>
              <w:rPr>
                <w:kern w:val="2"/>
                <w:szCs w:val="24"/>
              </w:rPr>
              <w:t xml:space="preserve">ir galioja </w:t>
            </w:r>
            <w:r w:rsidR="00F4620C" w:rsidRPr="00534DE3">
              <w:rPr>
                <w:kern w:val="2"/>
                <w:szCs w:val="24"/>
              </w:rPr>
              <w:t>iki visiško prievolių įvykdymo (kol bus išnaudota Pradinės Sutarties vertė), bet jos terminas negali būti ilgesnis nei 36 (trisdešimt šešis) mėnesius nuo Sutarties įsigaliojimo dienos</w:t>
            </w:r>
            <w:r w:rsidR="00F57971" w:rsidRPr="00534DE3">
              <w:rPr>
                <w:kern w:val="2"/>
                <w:szCs w:val="24"/>
              </w:rPr>
              <w:t xml:space="preserve">. </w:t>
            </w:r>
          </w:p>
          <w:p w14:paraId="0A062B0A" w14:textId="3D3299E8" w:rsidR="00B12591" w:rsidRDefault="00B12591" w:rsidP="00F57971">
            <w:pPr>
              <w:jc w:val="both"/>
              <w:rPr>
                <w:color w:val="4472C4"/>
                <w:kern w:val="2"/>
                <w:szCs w:val="24"/>
              </w:rPr>
            </w:pPr>
          </w:p>
        </w:tc>
      </w:tr>
      <w:tr w:rsidR="00B12591" w14:paraId="3D881289" w14:textId="77777777" w:rsidTr="001834FB">
        <w:trPr>
          <w:trHeight w:val="300"/>
        </w:trPr>
        <w:tc>
          <w:tcPr>
            <w:tcW w:w="2547" w:type="dxa"/>
            <w:tcBorders>
              <w:top w:val="single" w:sz="4" w:space="0" w:color="auto"/>
              <w:left w:val="single" w:sz="4" w:space="0" w:color="auto"/>
              <w:bottom w:val="single" w:sz="4" w:space="0" w:color="auto"/>
              <w:right w:val="single" w:sz="4" w:space="0" w:color="auto"/>
            </w:tcBorders>
          </w:tcPr>
          <w:p w14:paraId="0DF4BBBE" w14:textId="4C730EBB" w:rsidR="00B12591" w:rsidRDefault="00D26227">
            <w:pPr>
              <w:rPr>
                <w:b/>
                <w:bCs/>
                <w:kern w:val="2"/>
                <w:szCs w:val="24"/>
              </w:rPr>
            </w:pPr>
            <w:r>
              <w:rPr>
                <w:b/>
                <w:bCs/>
                <w:kern w:val="2"/>
                <w:szCs w:val="24"/>
              </w:rPr>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7E0F79E2" w14:textId="77777777" w:rsidR="00B12591" w:rsidRDefault="001460AF">
            <w:pPr>
              <w:rPr>
                <w:kern w:val="2"/>
                <w:szCs w:val="24"/>
              </w:rPr>
            </w:pPr>
            <w:r>
              <w:rPr>
                <w:kern w:val="2"/>
                <w:szCs w:val="24"/>
              </w:rPr>
              <w:t>Netaikoma</w:t>
            </w:r>
          </w:p>
          <w:p w14:paraId="32C3BBED" w14:textId="77777777" w:rsidR="001152E9" w:rsidRDefault="001152E9">
            <w:pPr>
              <w:rPr>
                <w:kern w:val="2"/>
                <w:szCs w:val="24"/>
              </w:rPr>
            </w:pPr>
          </w:p>
          <w:p w14:paraId="1A0D516F" w14:textId="77777777" w:rsidR="001152E9" w:rsidRDefault="001152E9">
            <w:pPr>
              <w:rPr>
                <w:kern w:val="2"/>
                <w:szCs w:val="24"/>
              </w:rPr>
            </w:pPr>
          </w:p>
          <w:p w14:paraId="0BF9DD1A" w14:textId="77777777" w:rsidR="001152E9" w:rsidRDefault="001152E9">
            <w:pPr>
              <w:rPr>
                <w:kern w:val="2"/>
                <w:szCs w:val="24"/>
              </w:rPr>
            </w:pPr>
          </w:p>
          <w:p w14:paraId="00D3198E" w14:textId="77777777" w:rsidR="001152E9" w:rsidRDefault="001152E9">
            <w:pPr>
              <w:rPr>
                <w:kern w:val="2"/>
                <w:szCs w:val="24"/>
              </w:rPr>
            </w:pPr>
          </w:p>
        </w:tc>
      </w:tr>
      <w:tr w:rsidR="00B12591" w14:paraId="1C88AB4B" w14:textId="77777777" w:rsidTr="001834FB">
        <w:trPr>
          <w:trHeight w:val="300"/>
        </w:trPr>
        <w:tc>
          <w:tcPr>
            <w:tcW w:w="9918" w:type="dxa"/>
            <w:gridSpan w:val="3"/>
          </w:tcPr>
          <w:p w14:paraId="283BE338" w14:textId="77777777" w:rsidR="00B12591" w:rsidRDefault="00D26227">
            <w:pPr>
              <w:jc w:val="center"/>
              <w:rPr>
                <w:b/>
                <w:bCs/>
                <w:kern w:val="2"/>
                <w:szCs w:val="24"/>
              </w:rPr>
            </w:pPr>
            <w:r>
              <w:rPr>
                <w:b/>
                <w:bCs/>
                <w:kern w:val="2"/>
                <w:szCs w:val="24"/>
              </w:rPr>
              <w:lastRenderedPageBreak/>
              <w:t>12. SUTARTIES NUTRAUKIMAS</w:t>
            </w:r>
          </w:p>
        </w:tc>
      </w:tr>
      <w:tr w:rsidR="00B12591" w14:paraId="08C922C2" w14:textId="77777777" w:rsidTr="001834FB">
        <w:trPr>
          <w:trHeight w:val="300"/>
        </w:trPr>
        <w:tc>
          <w:tcPr>
            <w:tcW w:w="2547" w:type="dxa"/>
          </w:tcPr>
          <w:p w14:paraId="42202ED1" w14:textId="77777777" w:rsidR="00B12591" w:rsidRDefault="00D26227">
            <w:pPr>
              <w:rPr>
                <w:b/>
                <w:bCs/>
                <w:kern w:val="2"/>
                <w:szCs w:val="24"/>
              </w:rPr>
            </w:pPr>
            <w:r>
              <w:rPr>
                <w:b/>
                <w:bCs/>
                <w:kern w:val="2"/>
                <w:szCs w:val="24"/>
              </w:rPr>
              <w:t>12.1. Sutarties nutraukimo pagrindai</w:t>
            </w:r>
          </w:p>
        </w:tc>
        <w:tc>
          <w:tcPr>
            <w:tcW w:w="7371" w:type="dxa"/>
            <w:gridSpan w:val="2"/>
          </w:tcPr>
          <w:p w14:paraId="53F60DA4" w14:textId="77777777" w:rsidR="00B12591" w:rsidRDefault="00686FE6" w:rsidP="00686FE6">
            <w:pPr>
              <w:jc w:val="both"/>
              <w:rPr>
                <w:kern w:val="2"/>
                <w:szCs w:val="24"/>
              </w:rPr>
            </w:pPr>
            <w:r>
              <w:rPr>
                <w:kern w:val="2"/>
                <w:szCs w:val="24"/>
              </w:rPr>
              <w:t xml:space="preserve">12.1.1. </w:t>
            </w:r>
            <w:r w:rsidR="00D26227">
              <w:rPr>
                <w:kern w:val="2"/>
                <w:szCs w:val="24"/>
              </w:rPr>
              <w:t>Sutartis gali būti nutraukiama rašytiniu Šalių susitarimu arba vienašališkai, Bendrosiose sąlygose ir šiais Specialiosiose sąlygose nurodytais atvejais ir nustatyta tvarka.</w:t>
            </w:r>
          </w:p>
          <w:p w14:paraId="67B0E835" w14:textId="2D8F8B6F" w:rsidR="00686FE6" w:rsidRDefault="00686FE6" w:rsidP="00686FE6">
            <w:pPr>
              <w:jc w:val="both"/>
              <w:rPr>
                <w:color w:val="4472C4"/>
                <w:kern w:val="2"/>
                <w:szCs w:val="24"/>
              </w:rPr>
            </w:pPr>
            <w:r w:rsidRPr="00A3220D">
              <w:rPr>
                <w:kern w:val="2"/>
                <w:szCs w:val="24"/>
              </w:rPr>
              <w:t xml:space="preserve">12.1.2. </w:t>
            </w:r>
            <w:r w:rsidRPr="00A3220D">
              <w:rPr>
                <w:b/>
                <w:kern w:val="2"/>
                <w:szCs w:val="24"/>
              </w:rPr>
              <w:t>Pirkėjas</w:t>
            </w:r>
            <w:r w:rsidRPr="00A3220D">
              <w:rPr>
                <w:kern w:val="2"/>
                <w:szCs w:val="24"/>
              </w:rPr>
              <w:t xml:space="preserve"> turi teisę vienašališkai nutraukti Sutartį, raštu įspėjęs </w:t>
            </w:r>
            <w:r w:rsidRPr="00A3220D">
              <w:rPr>
                <w:b/>
                <w:kern w:val="2"/>
                <w:szCs w:val="24"/>
              </w:rPr>
              <w:t xml:space="preserve">Tiekėją </w:t>
            </w:r>
            <w:r w:rsidRPr="00A3220D">
              <w:rPr>
                <w:kern w:val="2"/>
                <w:szCs w:val="24"/>
              </w:rPr>
              <w:t xml:space="preserve">prieš ne trumpesnį nei 10 (dešimties) dienų terminą, jeigu nustatomi dideli arba nuolatiniai esminės Sutarties sąlygos vykdymo trūkumai arba </w:t>
            </w:r>
            <w:r w:rsidRPr="00A3220D">
              <w:rPr>
                <w:b/>
                <w:kern w:val="2"/>
                <w:szCs w:val="24"/>
              </w:rPr>
              <w:t xml:space="preserve">Tiekėjas </w:t>
            </w:r>
            <w:r w:rsidRPr="00A3220D">
              <w:rPr>
                <w:kern w:val="2"/>
                <w:szCs w:val="24"/>
              </w:rPr>
              <w:t>padaro esminį Sutarties pažeidimą.</w:t>
            </w:r>
          </w:p>
        </w:tc>
      </w:tr>
      <w:tr w:rsidR="00B12591" w14:paraId="351EDFE9" w14:textId="77777777" w:rsidTr="001834FB">
        <w:trPr>
          <w:trHeight w:val="300"/>
        </w:trPr>
        <w:tc>
          <w:tcPr>
            <w:tcW w:w="2547" w:type="dxa"/>
          </w:tcPr>
          <w:p w14:paraId="2747165D" w14:textId="77777777" w:rsidR="00B12591" w:rsidRDefault="00D26227">
            <w:pPr>
              <w:rPr>
                <w:b/>
                <w:bCs/>
                <w:kern w:val="2"/>
                <w:szCs w:val="24"/>
              </w:rPr>
            </w:pPr>
            <w:r>
              <w:rPr>
                <w:b/>
                <w:bCs/>
                <w:kern w:val="2"/>
                <w:szCs w:val="24"/>
              </w:rPr>
              <w:t>12.2. Esminiai Sutarties pažeidimai</w:t>
            </w:r>
          </w:p>
          <w:p w14:paraId="6D31B5DD" w14:textId="77777777" w:rsidR="00B12591" w:rsidRDefault="00B12591">
            <w:pPr>
              <w:rPr>
                <w:b/>
                <w:bCs/>
                <w:kern w:val="2"/>
                <w:szCs w:val="24"/>
              </w:rPr>
            </w:pPr>
          </w:p>
        </w:tc>
        <w:tc>
          <w:tcPr>
            <w:tcW w:w="7371" w:type="dxa"/>
            <w:gridSpan w:val="2"/>
          </w:tcPr>
          <w:p w14:paraId="271AD573" w14:textId="55E43B24" w:rsidR="002945B7" w:rsidRDefault="00410EC1" w:rsidP="008952FB">
            <w:pPr>
              <w:ind w:right="30"/>
              <w:jc w:val="both"/>
              <w:rPr>
                <w:color w:val="000000"/>
              </w:rPr>
            </w:pPr>
            <w:r w:rsidRPr="002723BD">
              <w:rPr>
                <w:color w:val="000000"/>
              </w:rPr>
              <w:t>12.</w:t>
            </w:r>
            <w:r w:rsidR="009854B8">
              <w:rPr>
                <w:color w:val="000000"/>
              </w:rPr>
              <w:t>2</w:t>
            </w:r>
            <w:r w:rsidRPr="002723BD">
              <w:rPr>
                <w:color w:val="000000"/>
              </w:rPr>
              <w:t>.</w:t>
            </w:r>
            <w:r w:rsidR="002723BD">
              <w:rPr>
                <w:color w:val="000000"/>
              </w:rPr>
              <w:t>1</w:t>
            </w:r>
            <w:r w:rsidRPr="002723BD">
              <w:rPr>
                <w:color w:val="000000"/>
              </w:rPr>
              <w:t>.</w:t>
            </w:r>
            <w:r>
              <w:rPr>
                <w:b/>
                <w:color w:val="000000"/>
              </w:rPr>
              <w:t xml:space="preserve"> </w:t>
            </w:r>
            <w:r w:rsidR="002945B7">
              <w:rPr>
                <w:b/>
                <w:color w:val="000000"/>
              </w:rPr>
              <w:t>Tiekėjui</w:t>
            </w:r>
            <w:r w:rsidR="002945B7" w:rsidRPr="00435F44">
              <w:rPr>
                <w:color w:val="000000"/>
              </w:rPr>
              <w:t xml:space="preserve"> </w:t>
            </w:r>
            <w:r w:rsidR="002945B7" w:rsidRPr="008E5745">
              <w:rPr>
                <w:color w:val="000000"/>
              </w:rPr>
              <w:t xml:space="preserve">daugiau kaip </w:t>
            </w:r>
            <w:r w:rsidR="006114BE">
              <w:rPr>
                <w:color w:val="000000"/>
              </w:rPr>
              <w:t>60 (šešiasdešimt) minučių</w:t>
            </w:r>
            <w:r w:rsidR="002945B7" w:rsidRPr="008E5745">
              <w:rPr>
                <w:color w:val="000000"/>
              </w:rPr>
              <w:t xml:space="preserve"> nevykd</w:t>
            </w:r>
            <w:r w:rsidR="002945B7">
              <w:rPr>
                <w:color w:val="000000"/>
              </w:rPr>
              <w:t>o</w:t>
            </w:r>
            <w:r w:rsidR="002945B7" w:rsidRPr="008E5745">
              <w:rPr>
                <w:color w:val="000000"/>
              </w:rPr>
              <w:t xml:space="preserve"> arba netinkamai vykd</w:t>
            </w:r>
            <w:r w:rsidR="002945B7">
              <w:rPr>
                <w:color w:val="000000"/>
              </w:rPr>
              <w:t>o</w:t>
            </w:r>
            <w:r w:rsidR="002945B7" w:rsidRPr="008E5745">
              <w:rPr>
                <w:color w:val="000000"/>
              </w:rPr>
              <w:t xml:space="preserve"> Sutarties speciali</w:t>
            </w:r>
            <w:r w:rsidR="000D744C">
              <w:rPr>
                <w:color w:val="000000"/>
              </w:rPr>
              <w:t>ųjų sąlygų</w:t>
            </w:r>
            <w:r w:rsidR="002945B7" w:rsidRPr="008E5745">
              <w:rPr>
                <w:color w:val="000000"/>
              </w:rPr>
              <w:t xml:space="preserve"> </w:t>
            </w:r>
            <w:r w:rsidR="002945B7">
              <w:rPr>
                <w:color w:val="000000"/>
              </w:rPr>
              <w:t xml:space="preserve">4.1.1 </w:t>
            </w:r>
            <w:r w:rsidR="002945B7" w:rsidRPr="008E5745">
              <w:rPr>
                <w:color w:val="000000"/>
              </w:rPr>
              <w:t>punkte nurodyt</w:t>
            </w:r>
            <w:r w:rsidR="006114BE">
              <w:rPr>
                <w:color w:val="000000"/>
              </w:rPr>
              <w:t>o</w:t>
            </w:r>
            <w:r w:rsidR="002945B7" w:rsidRPr="008E5745">
              <w:rPr>
                <w:color w:val="000000"/>
              </w:rPr>
              <w:t xml:space="preserve"> reikalavim</w:t>
            </w:r>
            <w:r w:rsidR="006114BE">
              <w:rPr>
                <w:color w:val="000000"/>
              </w:rPr>
              <w:t>o</w:t>
            </w:r>
            <w:r w:rsidR="002945B7" w:rsidRPr="00435F44">
              <w:rPr>
                <w:color w:val="000000"/>
              </w:rPr>
              <w:t xml:space="preserve">; </w:t>
            </w:r>
          </w:p>
          <w:p w14:paraId="72E03769" w14:textId="3E5470FF" w:rsidR="006114BE" w:rsidRPr="00435F44" w:rsidRDefault="006114BE" w:rsidP="006114BE">
            <w:pPr>
              <w:ind w:right="30"/>
              <w:jc w:val="both"/>
              <w:rPr>
                <w:color w:val="000000"/>
              </w:rPr>
            </w:pPr>
            <w:r w:rsidRPr="002723BD">
              <w:rPr>
                <w:color w:val="000000"/>
              </w:rPr>
              <w:t>12.</w:t>
            </w:r>
            <w:r>
              <w:rPr>
                <w:color w:val="000000"/>
              </w:rPr>
              <w:t>2</w:t>
            </w:r>
            <w:r w:rsidRPr="002723BD">
              <w:rPr>
                <w:color w:val="000000"/>
              </w:rPr>
              <w:t>.</w:t>
            </w:r>
            <w:r>
              <w:rPr>
                <w:color w:val="000000"/>
              </w:rPr>
              <w:t>2</w:t>
            </w:r>
            <w:r w:rsidRPr="002723BD">
              <w:rPr>
                <w:color w:val="000000"/>
              </w:rPr>
              <w:t>.</w:t>
            </w:r>
            <w:r>
              <w:rPr>
                <w:b/>
                <w:color w:val="000000"/>
              </w:rPr>
              <w:t xml:space="preserve"> Tiekėjui</w:t>
            </w:r>
            <w:r w:rsidRPr="00435F44">
              <w:rPr>
                <w:color w:val="000000"/>
              </w:rPr>
              <w:t xml:space="preserve"> </w:t>
            </w:r>
            <w:r w:rsidRPr="008E5745">
              <w:rPr>
                <w:color w:val="000000"/>
              </w:rPr>
              <w:t>daugiau kaip 5 (penkias) darbo dienas nevykd</w:t>
            </w:r>
            <w:r>
              <w:rPr>
                <w:color w:val="000000"/>
              </w:rPr>
              <w:t>o</w:t>
            </w:r>
            <w:r w:rsidRPr="008E5745">
              <w:rPr>
                <w:color w:val="000000"/>
              </w:rPr>
              <w:t xml:space="preserve"> arba netinkamai vykd</w:t>
            </w:r>
            <w:r>
              <w:rPr>
                <w:color w:val="000000"/>
              </w:rPr>
              <w:t>o</w:t>
            </w:r>
            <w:r w:rsidRPr="008E5745">
              <w:rPr>
                <w:color w:val="000000"/>
              </w:rPr>
              <w:t xml:space="preserve"> Sutarties speciali</w:t>
            </w:r>
            <w:r>
              <w:rPr>
                <w:color w:val="000000"/>
              </w:rPr>
              <w:t>ųjų sąlygų</w:t>
            </w:r>
            <w:r w:rsidRPr="008E5745">
              <w:rPr>
                <w:color w:val="000000"/>
              </w:rPr>
              <w:t xml:space="preserve"> </w:t>
            </w:r>
            <w:r>
              <w:rPr>
                <w:color w:val="000000"/>
              </w:rPr>
              <w:t>4.1.3 ir 4.1.4</w:t>
            </w:r>
            <w:r w:rsidRPr="008E5745">
              <w:rPr>
                <w:color w:val="000000"/>
              </w:rPr>
              <w:t xml:space="preserve"> punktuose nurodytų reikalavimų</w:t>
            </w:r>
            <w:r w:rsidRPr="00435F44">
              <w:rPr>
                <w:color w:val="000000"/>
              </w:rPr>
              <w:t xml:space="preserve">; </w:t>
            </w:r>
          </w:p>
          <w:p w14:paraId="4B7B617C" w14:textId="698BE888" w:rsidR="00410EC1" w:rsidRDefault="00410EC1" w:rsidP="008952FB">
            <w:pPr>
              <w:tabs>
                <w:tab w:val="left" w:pos="620"/>
                <w:tab w:val="left" w:pos="761"/>
              </w:tabs>
              <w:jc w:val="both"/>
            </w:pPr>
            <w:r>
              <w:t>12.2.</w:t>
            </w:r>
            <w:r w:rsidR="006114BE">
              <w:t>3</w:t>
            </w:r>
            <w:r>
              <w:t xml:space="preserve">. </w:t>
            </w:r>
            <w:r>
              <w:rPr>
                <w:b/>
              </w:rPr>
              <w:t>Tiekėjas</w:t>
            </w:r>
            <w:r w:rsidRPr="00010D70">
              <w:t xml:space="preserve"> </w:t>
            </w:r>
            <w:r>
              <w:t xml:space="preserve">keičia </w:t>
            </w:r>
            <w:r w:rsidRPr="007829FF">
              <w:t>prekėms</w:t>
            </w:r>
            <w:r>
              <w:rPr>
                <w:b/>
              </w:rPr>
              <w:t xml:space="preserve"> </w:t>
            </w:r>
            <w:r w:rsidRPr="00410EC1">
              <w:t>t</w:t>
            </w:r>
            <w:r w:rsidRPr="007829FF">
              <w:t>aikoma</w:t>
            </w:r>
            <w:r>
              <w:t xml:space="preserve"> </w:t>
            </w:r>
            <w:r w:rsidRPr="007829FF">
              <w:t>fiksuot</w:t>
            </w:r>
            <w:r>
              <w:t>ą</w:t>
            </w:r>
            <w:r w:rsidRPr="007829FF">
              <w:t xml:space="preserve"> dyd</w:t>
            </w:r>
            <w:r>
              <w:t>į</w:t>
            </w:r>
            <w:r w:rsidRPr="007829FF">
              <w:rPr>
                <w:b/>
              </w:rPr>
              <w:t xml:space="preserve"> antkain</w:t>
            </w:r>
            <w:r>
              <w:rPr>
                <w:b/>
              </w:rPr>
              <w:t>į</w:t>
            </w:r>
            <w:r w:rsidRPr="007829FF">
              <w:rPr>
                <w:b/>
              </w:rPr>
              <w:t>/nuolaid</w:t>
            </w:r>
            <w:r>
              <w:rPr>
                <w:b/>
              </w:rPr>
              <w:t xml:space="preserve">ą nurodyta </w:t>
            </w:r>
            <w:r w:rsidRPr="008E5745">
              <w:rPr>
                <w:color w:val="000000"/>
              </w:rPr>
              <w:t>Sutarties speciali</w:t>
            </w:r>
            <w:r w:rsidR="000D744C">
              <w:rPr>
                <w:color w:val="000000"/>
              </w:rPr>
              <w:t>ųjų sąlygų</w:t>
            </w:r>
            <w:r>
              <w:rPr>
                <w:color w:val="000000"/>
              </w:rPr>
              <w:t xml:space="preserve"> 5</w:t>
            </w:r>
            <w:r w:rsidR="006114BE">
              <w:rPr>
                <w:color w:val="000000"/>
              </w:rPr>
              <w:t>.2.1</w:t>
            </w:r>
            <w:r>
              <w:rPr>
                <w:color w:val="000000"/>
              </w:rPr>
              <w:t xml:space="preserve"> punkte</w:t>
            </w:r>
            <w:r>
              <w:t>.</w:t>
            </w:r>
          </w:p>
          <w:p w14:paraId="5757C18A" w14:textId="28D7995C" w:rsidR="00410EC1" w:rsidRPr="00010D70" w:rsidRDefault="00410EC1" w:rsidP="008952FB">
            <w:pPr>
              <w:jc w:val="both"/>
            </w:pPr>
            <w:r>
              <w:t>12.2.</w:t>
            </w:r>
            <w:r w:rsidR="006114BE">
              <w:t>4</w:t>
            </w:r>
            <w:r>
              <w:t xml:space="preserve">. </w:t>
            </w:r>
            <w:r>
              <w:rPr>
                <w:b/>
              </w:rPr>
              <w:t>Tiekėjo</w:t>
            </w:r>
            <w:r>
              <w:t xml:space="preserve"> pateiktos P</w:t>
            </w:r>
            <w:r w:rsidRPr="00010D70">
              <w:t>rekės ar jų kokybė neatitinka Sutartyje ir jos priede (-</w:t>
            </w:r>
            <w:proofErr w:type="spellStart"/>
            <w:r w:rsidRPr="00010D70">
              <w:t>uose</w:t>
            </w:r>
            <w:proofErr w:type="spellEnd"/>
            <w:r w:rsidRPr="00010D70">
              <w:t>) nustatytų reikalavimų;</w:t>
            </w:r>
          </w:p>
          <w:p w14:paraId="5CA8AFC3" w14:textId="47D40652" w:rsidR="00410EC1" w:rsidRPr="00EB3B83" w:rsidRDefault="00410EC1" w:rsidP="008952FB">
            <w:pPr>
              <w:autoSpaceDE w:val="0"/>
              <w:autoSpaceDN w:val="0"/>
              <w:adjustRightInd w:val="0"/>
              <w:jc w:val="both"/>
              <w:rPr>
                <w:color w:val="000000"/>
                <w:szCs w:val="22"/>
              </w:rPr>
            </w:pPr>
            <w:r>
              <w:t>12.2.</w:t>
            </w:r>
            <w:r w:rsidR="006114BE">
              <w:t>5</w:t>
            </w:r>
            <w:r>
              <w:t xml:space="preserve">.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E6BA381" w14:textId="1517ADE8" w:rsidR="00410EC1" w:rsidRPr="00554E63" w:rsidRDefault="00410EC1" w:rsidP="008952FB">
            <w:pPr>
              <w:autoSpaceDE w:val="0"/>
              <w:autoSpaceDN w:val="0"/>
              <w:adjustRightInd w:val="0"/>
              <w:jc w:val="both"/>
            </w:pPr>
            <w:r>
              <w:t>12.2.</w:t>
            </w:r>
            <w:r w:rsidR="006114BE">
              <w:t>6</w:t>
            </w:r>
            <w:r>
              <w:t xml:space="preserve">.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126C79A3" w14:textId="25BAE4A2" w:rsidR="00410EC1" w:rsidRPr="00554E63" w:rsidRDefault="00410EC1" w:rsidP="008952FB">
            <w:pPr>
              <w:jc w:val="both"/>
            </w:pPr>
            <w:r>
              <w:t>12.2.</w:t>
            </w:r>
            <w:r w:rsidR="006114BE">
              <w:t>7</w:t>
            </w:r>
            <w:r>
              <w:t xml:space="preserve">.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68319A9" w14:textId="2B44F7B9" w:rsidR="00410EC1" w:rsidRDefault="00410EC1" w:rsidP="008952FB">
            <w:pPr>
              <w:jc w:val="both"/>
            </w:pPr>
            <w:r>
              <w:t>12.2.</w:t>
            </w:r>
            <w:r w:rsidR="006114BE">
              <w:t>8</w:t>
            </w:r>
            <w:r>
              <w:t xml:space="preserve">. </w:t>
            </w:r>
            <w:r w:rsidRPr="00554E63">
              <w:t>Sutarties vykdymo metu paaiškėja, kad Sutartis buvo pakeista pažeidžiant Viešųjų pirkimų įstatymo 89 straipsnį</w:t>
            </w:r>
            <w:r>
              <w:t>.</w:t>
            </w:r>
          </w:p>
          <w:p w14:paraId="4E7C521E" w14:textId="28EB8D61" w:rsidR="00410EC1" w:rsidRPr="00391233" w:rsidRDefault="00410EC1" w:rsidP="008952FB">
            <w:pPr>
              <w:suppressAutoHyphens/>
              <w:jc w:val="both"/>
            </w:pPr>
            <w:r>
              <w:t>12.2.</w:t>
            </w:r>
            <w:r w:rsidR="006114BE">
              <w:t>9</w:t>
            </w:r>
            <w:r>
              <w:t xml:space="preserve">.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w:t>
            </w:r>
            <w:r w:rsidRPr="00391233">
              <w:lastRenderedPageBreak/>
              <w:t>teritorijas, o Lietuvos kariuomenės vadas – dėl patekimo į Lietuvos kariuomenės valdomas karines teritorijas, AOTD direktorius – dėl patekimo į AOTD valdomas teritorijas.</w:t>
            </w:r>
          </w:p>
          <w:p w14:paraId="12672E0E" w14:textId="3FFEBA18" w:rsidR="00410EC1" w:rsidRDefault="00410EC1" w:rsidP="008952FB">
            <w:pPr>
              <w:jc w:val="both"/>
              <w:rPr>
                <w:rFonts w:eastAsia="Arial"/>
                <w:kern w:val="2"/>
                <w:szCs w:val="24"/>
              </w:rPr>
            </w:pPr>
            <w:r>
              <w:t>12.2.</w:t>
            </w:r>
            <w:r w:rsidR="006114BE">
              <w:t>10</w:t>
            </w:r>
            <w:r>
              <w:t xml:space="preserve">.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B5E8ACE" w14:textId="7331CC73" w:rsidR="00410EC1" w:rsidRPr="00435F44" w:rsidRDefault="00410EC1" w:rsidP="008952FB">
            <w:pPr>
              <w:jc w:val="both"/>
              <w:rPr>
                <w:color w:val="000000"/>
              </w:rPr>
            </w:pPr>
            <w:r>
              <w:rPr>
                <w:rFonts w:eastAsia="Arial"/>
                <w:kern w:val="2"/>
                <w:szCs w:val="24"/>
              </w:rPr>
              <w:t>12.2.1</w:t>
            </w:r>
            <w:r w:rsidR="006114BE">
              <w:rPr>
                <w:rFonts w:eastAsia="Arial"/>
                <w:kern w:val="2"/>
                <w:szCs w:val="24"/>
              </w:rPr>
              <w:t>1</w:t>
            </w:r>
            <w:r w:rsidRPr="00D875FC">
              <w:rPr>
                <w:rFonts w:eastAsia="Arial"/>
                <w:color w:val="000000" w:themeColor="text1"/>
                <w:kern w:val="2"/>
                <w:szCs w:val="24"/>
              </w:rPr>
              <w:t xml:space="preserve">. </w:t>
            </w:r>
            <w:r w:rsidR="008C5609" w:rsidRPr="00D875FC">
              <w:rPr>
                <w:bCs/>
                <w:kern w:val="2"/>
                <w:szCs w:val="24"/>
              </w:rPr>
              <w:t>paaiškėja,</w:t>
            </w:r>
            <w:r w:rsidR="008C5609" w:rsidRPr="003B0BA1">
              <w:rPr>
                <w:bCs/>
                <w:kern w:val="2"/>
                <w:szCs w:val="24"/>
              </w:rPr>
              <w:t xml:space="preserve"> kad Sutar</w:t>
            </w:r>
            <w:r w:rsidR="008C5609">
              <w:rPr>
                <w:bCs/>
                <w:kern w:val="2"/>
                <w:szCs w:val="24"/>
              </w:rPr>
              <w:t>ties sudarymo ir vykdymo metu atsiranda</w:t>
            </w:r>
            <w:r w:rsidR="008C5609" w:rsidRPr="003B0BA1">
              <w:rPr>
                <w:bCs/>
                <w:kern w:val="2"/>
                <w:szCs w:val="24"/>
              </w:rPr>
              <w:t xml:space="preserve"> aplinkybių, nurodytų </w:t>
            </w:r>
            <w:r w:rsidR="008C5609">
              <w:rPr>
                <w:bCs/>
                <w:kern w:val="2"/>
                <w:szCs w:val="24"/>
              </w:rPr>
              <w:t>VPĮ</w:t>
            </w:r>
            <w:r w:rsidR="008C5609" w:rsidRPr="003B0BA1">
              <w:rPr>
                <w:bCs/>
                <w:kern w:val="2"/>
                <w:szCs w:val="24"/>
              </w:rPr>
              <w:t xml:space="preserve"> 45 straipsnio 2</w:t>
            </w:r>
            <w:r w:rsidR="008C5609" w:rsidRPr="003B0BA1">
              <w:rPr>
                <w:bCs/>
                <w:kern w:val="2"/>
                <w:szCs w:val="24"/>
                <w:vertAlign w:val="superscript"/>
              </w:rPr>
              <w:t>1</w:t>
            </w:r>
            <w:r w:rsidR="008C5609" w:rsidRPr="003B0BA1">
              <w:rPr>
                <w:bCs/>
                <w:kern w:val="2"/>
                <w:szCs w:val="24"/>
              </w:rPr>
              <w:t xml:space="preserve"> dalyje. </w:t>
            </w:r>
            <w:r w:rsidR="008C5609" w:rsidRPr="00EB1BF6">
              <w:rPr>
                <w:b/>
                <w:bCs/>
                <w:kern w:val="2"/>
                <w:szCs w:val="24"/>
              </w:rPr>
              <w:t>Pirkėjas</w:t>
            </w:r>
            <w:r w:rsidR="008C5609" w:rsidRPr="003B0BA1">
              <w:rPr>
                <w:bCs/>
                <w:kern w:val="2"/>
                <w:szCs w:val="24"/>
              </w:rPr>
              <w:t xml:space="preserve"> turi teisę bet kuriuo metu pareikalauti </w:t>
            </w:r>
            <w:r w:rsidR="008C5609" w:rsidRPr="00EB1BF6">
              <w:rPr>
                <w:b/>
                <w:bCs/>
                <w:kern w:val="2"/>
                <w:szCs w:val="24"/>
              </w:rPr>
              <w:t>Tiekėjo</w:t>
            </w:r>
            <w:r w:rsidR="008C5609" w:rsidRPr="003B0BA1">
              <w:rPr>
                <w:bCs/>
                <w:kern w:val="2"/>
                <w:szCs w:val="24"/>
              </w:rPr>
              <w:t xml:space="preserve">, pateikti pagrindžiančius dokumentus, nurodytus </w:t>
            </w:r>
            <w:r w:rsidR="008C5609">
              <w:rPr>
                <w:bCs/>
                <w:kern w:val="2"/>
                <w:szCs w:val="24"/>
              </w:rPr>
              <w:t>VPĮ</w:t>
            </w:r>
            <w:r w:rsidR="008C5609" w:rsidRPr="003B0BA1">
              <w:rPr>
                <w:bCs/>
                <w:kern w:val="2"/>
                <w:szCs w:val="24"/>
              </w:rPr>
              <w:t xml:space="preserve"> 51 straipsnio 12 dalyje, kad nėra sąlygų, numatytų </w:t>
            </w:r>
            <w:r w:rsidR="008C5609">
              <w:rPr>
                <w:bCs/>
                <w:kern w:val="2"/>
                <w:szCs w:val="24"/>
              </w:rPr>
              <w:t>VPĮ</w:t>
            </w:r>
            <w:r w:rsidR="008C5609" w:rsidRPr="003B0BA1">
              <w:rPr>
                <w:bCs/>
                <w:kern w:val="2"/>
                <w:szCs w:val="24"/>
              </w:rPr>
              <w:t xml:space="preserve"> 45 straipsnio 2</w:t>
            </w:r>
            <w:r w:rsidR="008C5609" w:rsidRPr="003B0BA1">
              <w:rPr>
                <w:bCs/>
                <w:kern w:val="2"/>
                <w:szCs w:val="24"/>
                <w:vertAlign w:val="superscript"/>
              </w:rPr>
              <w:t>1</w:t>
            </w:r>
            <w:r w:rsidR="008C5609" w:rsidRPr="003B0BA1">
              <w:rPr>
                <w:bCs/>
                <w:kern w:val="2"/>
                <w:szCs w:val="24"/>
              </w:rPr>
              <w:t xml:space="preserve"> dalyje. </w:t>
            </w:r>
            <w:r w:rsidR="008C5609" w:rsidRPr="00EB1BF6">
              <w:rPr>
                <w:b/>
                <w:bCs/>
                <w:kern w:val="2"/>
                <w:szCs w:val="24"/>
              </w:rPr>
              <w:t>Tiekėjas</w:t>
            </w:r>
            <w:r w:rsidR="008C5609" w:rsidRPr="003B0BA1">
              <w:rPr>
                <w:bCs/>
                <w:kern w:val="2"/>
                <w:szCs w:val="24"/>
              </w:rPr>
              <w:t xml:space="preserve"> privalo pateikti </w:t>
            </w:r>
            <w:r w:rsidR="008C5609" w:rsidRPr="00EB1BF6">
              <w:rPr>
                <w:b/>
                <w:bCs/>
                <w:kern w:val="2"/>
                <w:szCs w:val="24"/>
              </w:rPr>
              <w:t>Pirkėjo</w:t>
            </w:r>
            <w:r w:rsidR="008C5609" w:rsidRPr="003B0BA1">
              <w:rPr>
                <w:bCs/>
                <w:kern w:val="2"/>
                <w:szCs w:val="24"/>
              </w:rPr>
              <w:t xml:space="preserve"> prašomus dokumentus ne vėliau kaip per 10 darbo dienų nuo prašymo </w:t>
            </w:r>
            <w:r w:rsidR="000D744C">
              <w:rPr>
                <w:bCs/>
                <w:kern w:val="2"/>
                <w:szCs w:val="24"/>
              </w:rPr>
              <w:t xml:space="preserve">pateikimo Sutarties specialiųjų sąlygų 2.2 punkte nurodytu el. pašto adresu </w:t>
            </w:r>
            <w:r w:rsidR="008C5609" w:rsidRPr="003B0BA1">
              <w:rPr>
                <w:bCs/>
                <w:kern w:val="2"/>
                <w:szCs w:val="24"/>
              </w:rPr>
              <w:t xml:space="preserve"> dienos.</w:t>
            </w:r>
          </w:p>
          <w:p w14:paraId="14FFD1C3" w14:textId="77777777" w:rsidR="00B12591" w:rsidRDefault="00B12591" w:rsidP="008952FB">
            <w:pPr>
              <w:tabs>
                <w:tab w:val="left" w:pos="567"/>
                <w:tab w:val="left" w:pos="851"/>
                <w:tab w:val="left" w:pos="992"/>
                <w:tab w:val="left" w:pos="1134"/>
              </w:tabs>
              <w:jc w:val="both"/>
              <w:rPr>
                <w:rFonts w:eastAsia="Arial"/>
                <w:color w:val="FF0000"/>
                <w:kern w:val="2"/>
                <w:szCs w:val="24"/>
              </w:rPr>
            </w:pPr>
          </w:p>
        </w:tc>
      </w:tr>
      <w:tr w:rsidR="00B12591" w14:paraId="722160D9" w14:textId="77777777" w:rsidTr="001834FB">
        <w:trPr>
          <w:trHeight w:val="300"/>
        </w:trPr>
        <w:tc>
          <w:tcPr>
            <w:tcW w:w="9918" w:type="dxa"/>
            <w:gridSpan w:val="3"/>
          </w:tcPr>
          <w:p w14:paraId="7C80BEB7" w14:textId="77777777" w:rsidR="00B12591" w:rsidRDefault="00D26227" w:rsidP="009854B8">
            <w:pPr>
              <w:jc w:val="center"/>
              <w:rPr>
                <w:kern w:val="2"/>
                <w:szCs w:val="24"/>
              </w:rPr>
            </w:pPr>
            <w:r>
              <w:rPr>
                <w:b/>
                <w:bCs/>
                <w:kern w:val="2"/>
                <w:szCs w:val="24"/>
              </w:rPr>
              <w:lastRenderedPageBreak/>
              <w:t xml:space="preserve">13. APLINKOSAUGINIAI IR SOCIALINIAI KRITERIJAI </w:t>
            </w:r>
          </w:p>
        </w:tc>
      </w:tr>
      <w:tr w:rsidR="00B12591" w14:paraId="335898DB" w14:textId="77777777" w:rsidTr="001834FB">
        <w:trPr>
          <w:trHeight w:val="300"/>
        </w:trPr>
        <w:tc>
          <w:tcPr>
            <w:tcW w:w="2547" w:type="dxa"/>
          </w:tcPr>
          <w:p w14:paraId="058D541B" w14:textId="77777777" w:rsidR="00B12591" w:rsidRDefault="00D26227">
            <w:pPr>
              <w:rPr>
                <w:b/>
                <w:bCs/>
                <w:kern w:val="2"/>
                <w:szCs w:val="24"/>
              </w:rPr>
            </w:pPr>
            <w:r>
              <w:rPr>
                <w:b/>
                <w:bCs/>
                <w:kern w:val="2"/>
                <w:szCs w:val="24"/>
              </w:rPr>
              <w:t>13.1. Aplinkosauginių kriterijų nustatymo teisinis pagrindas</w:t>
            </w:r>
          </w:p>
        </w:tc>
        <w:tc>
          <w:tcPr>
            <w:tcW w:w="7371" w:type="dxa"/>
            <w:gridSpan w:val="2"/>
          </w:tcPr>
          <w:p w14:paraId="68476B2D" w14:textId="77777777" w:rsidR="001239DF" w:rsidRPr="001239DF" w:rsidRDefault="00D26227" w:rsidP="001239DF">
            <w:pPr>
              <w:pStyle w:val="Body2"/>
              <w:spacing w:after="0"/>
              <w:rPr>
                <w:rFonts w:eastAsia="Calibri" w:cs="Times New Roman"/>
                <w:color w:val="auto"/>
                <w:sz w:val="24"/>
                <w:szCs w:val="24"/>
                <w:bdr w:val="none" w:sz="0" w:space="0" w:color="auto"/>
                <w:lang w:val="lt-LT" w:eastAsia="lt-LT"/>
              </w:rPr>
            </w:pPr>
            <w:r w:rsidRPr="001239DF">
              <w:rPr>
                <w:kern w:val="2"/>
                <w:sz w:val="24"/>
                <w:szCs w:val="24"/>
                <w:shd w:val="clear" w:color="auto" w:fill="FFFFFF"/>
                <w:lang w:val="lt-LT"/>
              </w:rPr>
              <w:t xml:space="preserve">Aplinkosauginiai kriterijai Prekėms nustatomi vadovaujantis </w:t>
            </w:r>
            <w:r w:rsidRPr="001239DF">
              <w:rPr>
                <w:kern w:val="2"/>
                <w:sz w:val="24"/>
                <w:szCs w:val="24"/>
                <w:lang w:val="lt-LT"/>
              </w:rPr>
              <w:t>Aplinkos apsaugos kriterijų taikymo, vykdant žaliuosius pirkimus, tvarkos aprašo, patvirtinto Lietuvos Respublikos aplinkos ministro 2011 m. birželio 28 d. įsakymu Nr. D1-508</w:t>
            </w:r>
            <w:r w:rsidRPr="001239DF">
              <w:rPr>
                <w:kern w:val="2"/>
                <w:sz w:val="24"/>
                <w:szCs w:val="24"/>
                <w:shd w:val="clear" w:color="auto" w:fill="FFFFFF"/>
                <w:lang w:val="lt-LT"/>
              </w:rPr>
              <w:t> „Dėl Aplinkos apsaugos kriterijų taikymo, vykdant žaliuosius pirkimus</w:t>
            </w:r>
            <w:r w:rsidR="00587DC0" w:rsidRPr="001239DF">
              <w:rPr>
                <w:kern w:val="2"/>
                <w:sz w:val="24"/>
                <w:szCs w:val="24"/>
                <w:shd w:val="clear" w:color="auto" w:fill="FFFFFF"/>
                <w:lang w:val="lt-LT"/>
              </w:rPr>
              <w:t>, tvarkos aprašo</w:t>
            </w:r>
            <w:r w:rsidR="00C620DD" w:rsidRPr="001239DF">
              <w:rPr>
                <w:kern w:val="2"/>
                <w:sz w:val="24"/>
                <w:szCs w:val="24"/>
                <w:shd w:val="clear" w:color="auto" w:fill="FFFFFF"/>
                <w:lang w:val="lt-LT"/>
              </w:rPr>
              <w:t xml:space="preserve">“ </w:t>
            </w:r>
            <w:r w:rsidR="00C8434D" w:rsidRPr="001239DF">
              <w:rPr>
                <w:kern w:val="2"/>
                <w:sz w:val="24"/>
                <w:szCs w:val="24"/>
                <w:shd w:val="clear" w:color="auto" w:fill="FFFFFF"/>
                <w:lang w:val="lt-LT"/>
              </w:rPr>
              <w:t xml:space="preserve">(toliau - Tvarkos aprašas) </w:t>
            </w:r>
            <w:r w:rsidR="00C8434D" w:rsidRPr="001239DF">
              <w:rPr>
                <w:color w:val="auto"/>
                <w:kern w:val="2"/>
                <w:sz w:val="24"/>
                <w:szCs w:val="24"/>
                <w:shd w:val="clear" w:color="auto" w:fill="FFFFFF"/>
                <w:lang w:val="lt-LT"/>
              </w:rPr>
              <w:t>Tvarkos aprašo 2 priedo XIX sk</w:t>
            </w:r>
            <w:bookmarkStart w:id="0" w:name="_GoBack"/>
            <w:bookmarkEnd w:id="0"/>
            <w:r w:rsidR="00C8434D" w:rsidRPr="001239DF">
              <w:rPr>
                <w:color w:val="auto"/>
                <w:kern w:val="2"/>
                <w:sz w:val="24"/>
                <w:szCs w:val="24"/>
                <w:shd w:val="clear" w:color="auto" w:fill="FFFFFF"/>
                <w:lang w:val="lt-LT"/>
              </w:rPr>
              <w:t>yriaus ,,Kuras ir degalai“</w:t>
            </w:r>
            <w:r w:rsidR="00C8434D" w:rsidRPr="001239DF">
              <w:rPr>
                <w:rFonts w:eastAsia="Calibri" w:cs="Times New Roman"/>
                <w:color w:val="auto"/>
                <w:sz w:val="24"/>
                <w:szCs w:val="24"/>
                <w:bdr w:val="none" w:sz="0" w:space="0" w:color="auto"/>
                <w:lang w:val="lt-LT" w:eastAsia="lt-LT"/>
              </w:rPr>
              <w:t xml:space="preserve"> 32 papunkčiu.  </w:t>
            </w:r>
          </w:p>
          <w:p w14:paraId="2031D8D8" w14:textId="4DB985B9" w:rsidR="00B12591" w:rsidRPr="001239DF" w:rsidRDefault="00D26227" w:rsidP="001239DF">
            <w:pPr>
              <w:pStyle w:val="Body2"/>
              <w:spacing w:after="0"/>
              <w:rPr>
                <w:rFonts w:eastAsia="Calibri" w:cs="Times New Roman"/>
                <w:color w:val="auto"/>
                <w:sz w:val="24"/>
                <w:szCs w:val="24"/>
                <w:bdr w:val="none" w:sz="0" w:space="0" w:color="auto"/>
                <w:lang w:val="lt-LT" w:eastAsia="lt-LT"/>
              </w:rPr>
            </w:pPr>
            <w:r w:rsidRPr="001239DF">
              <w:rPr>
                <w:kern w:val="2"/>
                <w:sz w:val="24"/>
                <w:szCs w:val="24"/>
                <w:shd w:val="clear" w:color="auto" w:fill="FFFFFF"/>
                <w:lang w:val="lt-LT"/>
              </w:rPr>
              <w:t xml:space="preserve">Nustačius, kad </w:t>
            </w:r>
            <w:r w:rsidRPr="001239DF">
              <w:rPr>
                <w:b/>
                <w:kern w:val="2"/>
                <w:sz w:val="24"/>
                <w:szCs w:val="24"/>
                <w:shd w:val="clear" w:color="auto" w:fill="FFFFFF"/>
                <w:lang w:val="lt-LT"/>
              </w:rPr>
              <w:t>Tiekėjas</w:t>
            </w:r>
            <w:r w:rsidRPr="001239DF">
              <w:rPr>
                <w:kern w:val="2"/>
                <w:sz w:val="24"/>
                <w:szCs w:val="24"/>
                <w:shd w:val="clear" w:color="auto" w:fill="FFFFFF"/>
                <w:lang w:val="lt-LT"/>
              </w:rPr>
              <w:t xml:space="preserve"> šiame papunktyje nustatyto kriterijaus (-jų) nesilaiko, </w:t>
            </w:r>
            <w:r w:rsidRPr="001239DF">
              <w:rPr>
                <w:b/>
                <w:kern w:val="2"/>
                <w:sz w:val="24"/>
                <w:szCs w:val="24"/>
                <w:shd w:val="clear" w:color="auto" w:fill="FFFFFF"/>
                <w:lang w:val="lt-LT"/>
              </w:rPr>
              <w:t xml:space="preserve">Tiekėjui </w:t>
            </w:r>
            <w:r w:rsidRPr="001239DF">
              <w:rPr>
                <w:kern w:val="2"/>
                <w:sz w:val="24"/>
                <w:szCs w:val="24"/>
                <w:shd w:val="clear" w:color="auto" w:fill="FFFFFF"/>
                <w:lang w:val="lt-LT"/>
              </w:rPr>
              <w:t>taikoma Specialiųjų sąlygų 9.5 punkte nurodyto dydžio bauda.</w:t>
            </w:r>
          </w:p>
        </w:tc>
      </w:tr>
      <w:tr w:rsidR="00B12591" w14:paraId="679B646C" w14:textId="77777777" w:rsidTr="001834FB">
        <w:trPr>
          <w:trHeight w:val="300"/>
        </w:trPr>
        <w:tc>
          <w:tcPr>
            <w:tcW w:w="2547" w:type="dxa"/>
          </w:tcPr>
          <w:p w14:paraId="68ECE0D9" w14:textId="77777777" w:rsidR="00B12591" w:rsidRDefault="00D26227">
            <w:pPr>
              <w:rPr>
                <w:b/>
                <w:bCs/>
                <w:kern w:val="2"/>
                <w:szCs w:val="24"/>
              </w:rPr>
            </w:pPr>
            <w:r>
              <w:rPr>
                <w:b/>
                <w:bCs/>
                <w:kern w:val="2"/>
                <w:szCs w:val="24"/>
              </w:rPr>
              <w:t>13.2.  Su perkamomis Prekėmis susiję socialiniai kriterijai</w:t>
            </w:r>
          </w:p>
        </w:tc>
        <w:tc>
          <w:tcPr>
            <w:tcW w:w="7371" w:type="dxa"/>
            <w:gridSpan w:val="2"/>
          </w:tcPr>
          <w:p w14:paraId="627AD61F" w14:textId="77777777" w:rsidR="00B12591" w:rsidRDefault="00D26227">
            <w:pPr>
              <w:rPr>
                <w:color w:val="000000"/>
                <w:kern w:val="2"/>
                <w:szCs w:val="24"/>
                <w:shd w:val="clear" w:color="auto" w:fill="FFFFFF"/>
              </w:rPr>
            </w:pPr>
            <w:r>
              <w:rPr>
                <w:color w:val="000000"/>
                <w:kern w:val="2"/>
                <w:szCs w:val="24"/>
                <w:shd w:val="clear" w:color="auto" w:fill="FFFFFF"/>
              </w:rPr>
              <w:t>Netaikoma</w:t>
            </w:r>
          </w:p>
          <w:p w14:paraId="1D7555AE" w14:textId="77777777" w:rsidR="00B12591" w:rsidRDefault="00B12591">
            <w:pPr>
              <w:rPr>
                <w:color w:val="000000"/>
                <w:kern w:val="2"/>
                <w:szCs w:val="24"/>
                <w:shd w:val="clear" w:color="auto" w:fill="FFFFFF"/>
              </w:rPr>
            </w:pPr>
          </w:p>
          <w:p w14:paraId="6315359D" w14:textId="77777777" w:rsidR="001152E9" w:rsidRDefault="001152E9">
            <w:pPr>
              <w:rPr>
                <w:color w:val="0070C0"/>
                <w:kern w:val="2"/>
                <w:szCs w:val="24"/>
              </w:rPr>
            </w:pPr>
          </w:p>
          <w:p w14:paraId="3964B5B3" w14:textId="77777777" w:rsidR="00C8434D" w:rsidRDefault="00C8434D">
            <w:pPr>
              <w:rPr>
                <w:color w:val="0070C0"/>
                <w:kern w:val="2"/>
                <w:szCs w:val="24"/>
              </w:rPr>
            </w:pPr>
          </w:p>
        </w:tc>
      </w:tr>
      <w:tr w:rsidR="00B12591" w14:paraId="20765764" w14:textId="77777777" w:rsidTr="001834FB">
        <w:trPr>
          <w:trHeight w:val="300"/>
        </w:trPr>
        <w:tc>
          <w:tcPr>
            <w:tcW w:w="9918" w:type="dxa"/>
            <w:gridSpan w:val="3"/>
          </w:tcPr>
          <w:p w14:paraId="53C317AC" w14:textId="77777777" w:rsidR="00C620DD" w:rsidRDefault="00C620DD">
            <w:pPr>
              <w:jc w:val="center"/>
              <w:rPr>
                <w:b/>
                <w:bCs/>
                <w:kern w:val="2"/>
                <w:szCs w:val="24"/>
              </w:rPr>
            </w:pPr>
          </w:p>
          <w:p w14:paraId="4F687F9D" w14:textId="77777777" w:rsidR="00B12591" w:rsidRDefault="00D26227">
            <w:pPr>
              <w:jc w:val="center"/>
              <w:rPr>
                <w:b/>
                <w:bCs/>
                <w:kern w:val="2"/>
                <w:szCs w:val="24"/>
              </w:rPr>
            </w:pPr>
            <w:r>
              <w:rPr>
                <w:b/>
                <w:bCs/>
                <w:kern w:val="2"/>
                <w:szCs w:val="24"/>
              </w:rPr>
              <w:lastRenderedPageBreak/>
              <w:t xml:space="preserve">14. BENDRŲJŲ SĄLYGŲ PAKEITIMAI IR PAPILDYMAI </w:t>
            </w:r>
          </w:p>
          <w:p w14:paraId="76F497F4" w14:textId="77777777" w:rsidR="00B12591" w:rsidRDefault="00D26227">
            <w:pPr>
              <w:jc w:val="center"/>
              <w:rPr>
                <w:kern w:val="2"/>
                <w:szCs w:val="24"/>
              </w:rPr>
            </w:pPr>
            <w:r>
              <w:rPr>
                <w:kern w:val="2"/>
                <w:szCs w:val="24"/>
              </w:rPr>
              <w:t xml:space="preserve">(jeigu būtina dėl konkretaus Sutarties dalyko specifikos) </w:t>
            </w:r>
          </w:p>
        </w:tc>
      </w:tr>
      <w:tr w:rsidR="00B12591" w14:paraId="57F16365" w14:textId="77777777" w:rsidTr="001834FB">
        <w:trPr>
          <w:trHeight w:val="300"/>
        </w:trPr>
        <w:tc>
          <w:tcPr>
            <w:tcW w:w="2547" w:type="dxa"/>
          </w:tcPr>
          <w:p w14:paraId="77035298" w14:textId="77777777" w:rsidR="00B12591" w:rsidRDefault="00D26227">
            <w:pPr>
              <w:rPr>
                <w:b/>
                <w:bCs/>
                <w:kern w:val="2"/>
                <w:szCs w:val="24"/>
              </w:rPr>
            </w:pPr>
            <w:r>
              <w:rPr>
                <w:b/>
                <w:bCs/>
                <w:kern w:val="2"/>
                <w:szCs w:val="24"/>
              </w:rPr>
              <w:lastRenderedPageBreak/>
              <w:t xml:space="preserve">14.1. </w:t>
            </w:r>
          </w:p>
        </w:tc>
        <w:tc>
          <w:tcPr>
            <w:tcW w:w="7371" w:type="dxa"/>
            <w:gridSpan w:val="2"/>
          </w:tcPr>
          <w:p w14:paraId="5584850F" w14:textId="77777777" w:rsidR="00B12591" w:rsidRDefault="001834FB">
            <w:pPr>
              <w:rPr>
                <w:kern w:val="2"/>
                <w:szCs w:val="24"/>
              </w:rPr>
            </w:pPr>
            <w:r>
              <w:rPr>
                <w:kern w:val="2"/>
                <w:szCs w:val="24"/>
              </w:rPr>
              <w:t>Šalys susitaria pakeisti nurodytą Sutarties Bendrųjų sąlygų punktą ir išdėstyti jį nauja redakcija: netaikoma.</w:t>
            </w:r>
          </w:p>
        </w:tc>
      </w:tr>
      <w:tr w:rsidR="00B12591" w14:paraId="0C7F4C65" w14:textId="77777777" w:rsidTr="001834FB">
        <w:trPr>
          <w:trHeight w:val="300"/>
        </w:trPr>
        <w:tc>
          <w:tcPr>
            <w:tcW w:w="2547" w:type="dxa"/>
          </w:tcPr>
          <w:p w14:paraId="627EF673" w14:textId="77777777" w:rsidR="00B12591" w:rsidRDefault="00D26227">
            <w:pPr>
              <w:rPr>
                <w:b/>
                <w:bCs/>
                <w:kern w:val="2"/>
                <w:szCs w:val="24"/>
              </w:rPr>
            </w:pPr>
            <w:r>
              <w:rPr>
                <w:b/>
                <w:bCs/>
                <w:kern w:val="2"/>
                <w:szCs w:val="24"/>
              </w:rPr>
              <w:t>14.2.</w:t>
            </w:r>
          </w:p>
        </w:tc>
        <w:tc>
          <w:tcPr>
            <w:tcW w:w="7371" w:type="dxa"/>
            <w:gridSpan w:val="2"/>
          </w:tcPr>
          <w:p w14:paraId="09D65921" w14:textId="77777777" w:rsidR="00B12591" w:rsidRDefault="00D26227" w:rsidP="00B15AEA">
            <w:pPr>
              <w:rPr>
                <w:kern w:val="2"/>
                <w:szCs w:val="24"/>
              </w:rPr>
            </w:pPr>
            <w:r>
              <w:rPr>
                <w:kern w:val="2"/>
                <w:szCs w:val="24"/>
              </w:rPr>
              <w:t xml:space="preserve">Šalys susitaria papildyti Sutarties Bendrąsias sąlygas nurodytu punktu, tačiau kitų punktų numeracijos nekeisti: </w:t>
            </w:r>
          </w:p>
          <w:p w14:paraId="237EB937" w14:textId="1D6A0E6D" w:rsidR="00B15AEA" w:rsidRPr="00A53E9B" w:rsidRDefault="00B15AEA" w:rsidP="00B15AEA">
            <w:pPr>
              <w:jc w:val="both"/>
            </w:pPr>
            <w:r w:rsidRPr="00A53E9B">
              <w:rPr>
                <w:kern w:val="2"/>
                <w:szCs w:val="24"/>
              </w:rPr>
              <w:t xml:space="preserve">2.4 p. </w:t>
            </w:r>
            <w:r w:rsidRPr="00A53E9B">
              <w:t xml:space="preserve">Ginčo atveju dėl degalų kokybės paimti degalų </w:t>
            </w:r>
            <w:proofErr w:type="spellStart"/>
            <w:r w:rsidRPr="00A53E9B">
              <w:t>ėminiai</w:t>
            </w:r>
            <w:proofErr w:type="spellEnd"/>
            <w:r w:rsidRPr="00A53E9B">
              <w:t xml:space="preserve"> turi būti perduoti tyrimui akredituotai pagal standartą LST EN ISO/IEC 17025 Naftos produktų bandymų laboratorijai (toliau – Laboratorija). Šios Laboratorijos išvados dėl prekių kokybės yra galutinės ir privalomos Sutarties Šalims. Visas Sutarties Šalių patirtas išlaidas, analizuojant prekių kokybę Laboratorijoje, apmoka </w:t>
            </w:r>
            <w:r w:rsidRPr="00A53E9B">
              <w:rPr>
                <w:b/>
              </w:rPr>
              <w:t>Pirkėjas</w:t>
            </w:r>
            <w:r w:rsidRPr="00A53E9B">
              <w:t xml:space="preserve">, jeigu nustatoma, kad prekės yra tinkamos kokybės. Jeigu Laboratorija patvirtina, kad prekės yra netinkamos kokybės, </w:t>
            </w:r>
            <w:r w:rsidR="00AF0004">
              <w:rPr>
                <w:b/>
              </w:rPr>
              <w:t>Tiekėjas</w:t>
            </w:r>
            <w:r w:rsidRPr="00A53E9B">
              <w:t xml:space="preserve"> apmoka išlaidas Laboratorijai ir atlygina </w:t>
            </w:r>
            <w:r w:rsidRPr="00A53E9B">
              <w:rPr>
                <w:b/>
              </w:rPr>
              <w:t>Pirkėjui</w:t>
            </w:r>
            <w:r w:rsidRPr="00A53E9B">
              <w:t xml:space="preserve"> jo patirtus nuostolius (jeigu tokie buvo).</w:t>
            </w:r>
          </w:p>
          <w:p w14:paraId="3BC19509" w14:textId="7F25F66A" w:rsidR="00B15AEA" w:rsidRDefault="00B15AEA" w:rsidP="00B15AEA">
            <w:pPr>
              <w:rPr>
                <w:kern w:val="2"/>
                <w:szCs w:val="24"/>
              </w:rPr>
            </w:pPr>
          </w:p>
        </w:tc>
      </w:tr>
      <w:tr w:rsidR="001834FB" w14:paraId="5DBF7B43" w14:textId="77777777" w:rsidTr="001834FB">
        <w:trPr>
          <w:trHeight w:val="300"/>
        </w:trPr>
        <w:tc>
          <w:tcPr>
            <w:tcW w:w="2547" w:type="dxa"/>
          </w:tcPr>
          <w:p w14:paraId="0AA2752B" w14:textId="77777777" w:rsidR="001834FB" w:rsidRDefault="001834FB" w:rsidP="001834FB">
            <w:pPr>
              <w:rPr>
                <w:b/>
                <w:bCs/>
                <w:kern w:val="2"/>
                <w:szCs w:val="24"/>
              </w:rPr>
            </w:pPr>
            <w:r>
              <w:rPr>
                <w:b/>
                <w:bCs/>
                <w:kern w:val="2"/>
                <w:szCs w:val="24"/>
              </w:rPr>
              <w:t>14.3.</w:t>
            </w:r>
          </w:p>
        </w:tc>
        <w:tc>
          <w:tcPr>
            <w:tcW w:w="7371" w:type="dxa"/>
            <w:gridSpan w:val="2"/>
          </w:tcPr>
          <w:p w14:paraId="1575A81F" w14:textId="77777777" w:rsidR="001834FB" w:rsidRDefault="001834FB" w:rsidP="001834FB">
            <w:pPr>
              <w:jc w:val="both"/>
              <w:rPr>
                <w:kern w:val="2"/>
                <w:szCs w:val="24"/>
              </w:rPr>
            </w:pPr>
            <w:r>
              <w:rPr>
                <w:kern w:val="2"/>
                <w:szCs w:val="24"/>
              </w:rPr>
              <w:t>Šalys susitaria išbraukti nurodytą Sutarties Bendrųjų sąlygų punktą, tačiau kitų punktų numeracijos nekeisti: netaikoma.</w:t>
            </w:r>
          </w:p>
        </w:tc>
      </w:tr>
      <w:tr w:rsidR="001834FB" w14:paraId="55CBAF12" w14:textId="77777777" w:rsidTr="001834FB">
        <w:trPr>
          <w:trHeight w:val="300"/>
        </w:trPr>
        <w:tc>
          <w:tcPr>
            <w:tcW w:w="2547" w:type="dxa"/>
          </w:tcPr>
          <w:p w14:paraId="15E8968E" w14:textId="77777777" w:rsidR="001834FB" w:rsidRDefault="001834FB" w:rsidP="001834FB">
            <w:pPr>
              <w:rPr>
                <w:b/>
                <w:bCs/>
                <w:kern w:val="2"/>
                <w:szCs w:val="24"/>
              </w:rPr>
            </w:pPr>
            <w:r>
              <w:rPr>
                <w:b/>
                <w:bCs/>
                <w:kern w:val="2"/>
                <w:szCs w:val="24"/>
              </w:rPr>
              <w:t>14.4.</w:t>
            </w:r>
          </w:p>
        </w:tc>
        <w:tc>
          <w:tcPr>
            <w:tcW w:w="7371" w:type="dxa"/>
            <w:gridSpan w:val="2"/>
          </w:tcPr>
          <w:p w14:paraId="16E47791" w14:textId="77777777" w:rsidR="001834FB" w:rsidRDefault="001834FB" w:rsidP="001834FB">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B12591" w14:paraId="62FFC162" w14:textId="77777777" w:rsidTr="001834FB">
        <w:trPr>
          <w:trHeight w:val="300"/>
        </w:trPr>
        <w:tc>
          <w:tcPr>
            <w:tcW w:w="2547" w:type="dxa"/>
          </w:tcPr>
          <w:p w14:paraId="020824A1" w14:textId="77777777" w:rsidR="00B12591" w:rsidRDefault="00D26227">
            <w:pPr>
              <w:rPr>
                <w:b/>
                <w:bCs/>
                <w:kern w:val="2"/>
                <w:szCs w:val="24"/>
              </w:rPr>
            </w:pPr>
            <w:r>
              <w:rPr>
                <w:b/>
                <w:bCs/>
                <w:kern w:val="2"/>
                <w:szCs w:val="24"/>
              </w:rPr>
              <w:t>14.5.</w:t>
            </w:r>
          </w:p>
        </w:tc>
        <w:tc>
          <w:tcPr>
            <w:tcW w:w="7371" w:type="dxa"/>
            <w:gridSpan w:val="2"/>
          </w:tcPr>
          <w:p w14:paraId="0D71D4DC" w14:textId="77777777" w:rsidR="00B12591" w:rsidRDefault="00D2622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2591" w14:paraId="15A35005" w14:textId="77777777" w:rsidTr="001834FB">
        <w:trPr>
          <w:trHeight w:val="300"/>
        </w:trPr>
        <w:tc>
          <w:tcPr>
            <w:tcW w:w="9918" w:type="dxa"/>
            <w:gridSpan w:val="3"/>
          </w:tcPr>
          <w:p w14:paraId="08AAA5B2" w14:textId="77777777" w:rsidR="00B12591" w:rsidRDefault="00D26227">
            <w:pPr>
              <w:jc w:val="center"/>
              <w:rPr>
                <w:b/>
                <w:bCs/>
                <w:kern w:val="2"/>
                <w:szCs w:val="24"/>
              </w:rPr>
            </w:pPr>
            <w:r>
              <w:rPr>
                <w:b/>
                <w:bCs/>
                <w:kern w:val="2"/>
                <w:szCs w:val="24"/>
              </w:rPr>
              <w:t>15. SUTARTIES PRIEDAI</w:t>
            </w:r>
          </w:p>
        </w:tc>
      </w:tr>
      <w:tr w:rsidR="00B12591" w14:paraId="38F53E43" w14:textId="77777777" w:rsidTr="001834FB">
        <w:trPr>
          <w:trHeight w:val="300"/>
        </w:trPr>
        <w:tc>
          <w:tcPr>
            <w:tcW w:w="2547" w:type="dxa"/>
          </w:tcPr>
          <w:p w14:paraId="354185B1" w14:textId="77777777" w:rsidR="00B12591" w:rsidRDefault="00D26227">
            <w:pPr>
              <w:jc w:val="center"/>
              <w:rPr>
                <w:b/>
                <w:bCs/>
                <w:kern w:val="2"/>
                <w:szCs w:val="24"/>
              </w:rPr>
            </w:pPr>
            <w:r>
              <w:rPr>
                <w:b/>
                <w:bCs/>
                <w:kern w:val="2"/>
                <w:szCs w:val="24"/>
              </w:rPr>
              <w:t>15.1. Priedas Nr. 1</w:t>
            </w:r>
          </w:p>
        </w:tc>
        <w:tc>
          <w:tcPr>
            <w:tcW w:w="7371" w:type="dxa"/>
            <w:gridSpan w:val="2"/>
          </w:tcPr>
          <w:p w14:paraId="2DB2A1C8" w14:textId="77777777" w:rsidR="00B12591" w:rsidRPr="001834FB" w:rsidRDefault="001834FB" w:rsidP="001834FB">
            <w:pPr>
              <w:rPr>
                <w:b/>
                <w:bCs/>
                <w:kern w:val="2"/>
                <w:szCs w:val="24"/>
              </w:rPr>
            </w:pPr>
            <w:r w:rsidRPr="001834FB">
              <w:t>„Tiekėjo degalinių sąrašas“, ... lapai</w:t>
            </w:r>
          </w:p>
        </w:tc>
      </w:tr>
      <w:tr w:rsidR="00B12591" w14:paraId="1C2FF272" w14:textId="77777777" w:rsidTr="001834FB">
        <w:trPr>
          <w:trHeight w:val="300"/>
        </w:trPr>
        <w:tc>
          <w:tcPr>
            <w:tcW w:w="2547" w:type="dxa"/>
          </w:tcPr>
          <w:p w14:paraId="33626A8E" w14:textId="77777777" w:rsidR="00B12591" w:rsidRDefault="00D26227">
            <w:pPr>
              <w:jc w:val="center"/>
              <w:rPr>
                <w:b/>
                <w:bCs/>
                <w:kern w:val="2"/>
                <w:szCs w:val="24"/>
              </w:rPr>
            </w:pPr>
            <w:r>
              <w:rPr>
                <w:b/>
                <w:bCs/>
                <w:kern w:val="2"/>
                <w:szCs w:val="24"/>
              </w:rPr>
              <w:t>15.2. Priedas Nr. 2</w:t>
            </w:r>
          </w:p>
        </w:tc>
        <w:tc>
          <w:tcPr>
            <w:tcW w:w="7371" w:type="dxa"/>
            <w:gridSpan w:val="2"/>
          </w:tcPr>
          <w:p w14:paraId="619E97BC" w14:textId="77777777" w:rsidR="00B12591" w:rsidRPr="001834FB" w:rsidRDefault="001834FB" w:rsidP="001834FB">
            <w:pPr>
              <w:rPr>
                <w:b/>
                <w:bCs/>
                <w:kern w:val="2"/>
                <w:szCs w:val="24"/>
              </w:rPr>
            </w:pPr>
            <w:r w:rsidRPr="001834FB">
              <w:t>„Techninė specifikacija“ .... lapai</w:t>
            </w:r>
          </w:p>
        </w:tc>
      </w:tr>
      <w:tr w:rsidR="00B12591" w14:paraId="7A49B518" w14:textId="77777777" w:rsidTr="001834FB">
        <w:tc>
          <w:tcPr>
            <w:tcW w:w="9918" w:type="dxa"/>
            <w:gridSpan w:val="3"/>
          </w:tcPr>
          <w:p w14:paraId="7674CF82" w14:textId="77777777" w:rsidR="00B12591" w:rsidRDefault="00D26227">
            <w:pPr>
              <w:jc w:val="center"/>
              <w:rPr>
                <w:b/>
                <w:bCs/>
                <w:kern w:val="2"/>
                <w:szCs w:val="24"/>
              </w:rPr>
            </w:pPr>
            <w:r>
              <w:rPr>
                <w:b/>
                <w:bCs/>
                <w:kern w:val="2"/>
                <w:szCs w:val="24"/>
              </w:rPr>
              <w:t>16. ŠALIŲ ATSTOVŲ PARAŠAI</w:t>
            </w:r>
          </w:p>
        </w:tc>
      </w:tr>
      <w:tr w:rsidR="00B12591" w14:paraId="5C1855BD" w14:textId="77777777" w:rsidTr="001834FB">
        <w:tc>
          <w:tcPr>
            <w:tcW w:w="4787" w:type="dxa"/>
            <w:gridSpan w:val="2"/>
            <w:tcBorders>
              <w:top w:val="single" w:sz="4" w:space="0" w:color="auto"/>
              <w:left w:val="single" w:sz="4" w:space="0" w:color="auto"/>
              <w:bottom w:val="single" w:sz="4" w:space="0" w:color="auto"/>
              <w:right w:val="single" w:sz="4" w:space="0" w:color="auto"/>
            </w:tcBorders>
          </w:tcPr>
          <w:p w14:paraId="78B5581F" w14:textId="77777777" w:rsidR="00B12591" w:rsidRDefault="00D26227">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60028795" w14:textId="77777777" w:rsidR="00B12591" w:rsidRDefault="00D26227">
            <w:pPr>
              <w:jc w:val="center"/>
              <w:rPr>
                <w:b/>
                <w:bCs/>
                <w:kern w:val="2"/>
                <w:szCs w:val="24"/>
              </w:rPr>
            </w:pPr>
            <w:r>
              <w:rPr>
                <w:b/>
                <w:bCs/>
                <w:kern w:val="2"/>
                <w:szCs w:val="24"/>
              </w:rPr>
              <w:t>TIEKĖJAS</w:t>
            </w:r>
          </w:p>
        </w:tc>
      </w:tr>
      <w:tr w:rsidR="00B12591" w14:paraId="1608664F" w14:textId="77777777" w:rsidTr="001834FB">
        <w:tc>
          <w:tcPr>
            <w:tcW w:w="4787" w:type="dxa"/>
            <w:gridSpan w:val="2"/>
            <w:tcBorders>
              <w:top w:val="single" w:sz="4" w:space="0" w:color="auto"/>
              <w:left w:val="single" w:sz="4" w:space="0" w:color="auto"/>
              <w:bottom w:val="single" w:sz="4" w:space="0" w:color="auto"/>
              <w:right w:val="single" w:sz="4" w:space="0" w:color="auto"/>
            </w:tcBorders>
          </w:tcPr>
          <w:p w14:paraId="2C9E221B" w14:textId="77777777" w:rsidR="00B12591" w:rsidRDefault="00D26227">
            <w:pPr>
              <w:jc w:val="center"/>
              <w:rPr>
                <w:color w:val="4472C4"/>
                <w:kern w:val="2"/>
                <w:szCs w:val="24"/>
              </w:rPr>
            </w:pPr>
            <w:r>
              <w:rPr>
                <w:color w:val="4472C4"/>
                <w:kern w:val="2"/>
                <w:szCs w:val="24"/>
              </w:rPr>
              <w:t>(nurodomos atstovo pareigos, vardas, pavardė)</w:t>
            </w:r>
          </w:p>
        </w:tc>
        <w:tc>
          <w:tcPr>
            <w:tcW w:w="5131" w:type="dxa"/>
            <w:tcBorders>
              <w:top w:val="single" w:sz="4" w:space="0" w:color="auto"/>
              <w:left w:val="single" w:sz="4" w:space="0" w:color="auto"/>
              <w:bottom w:val="single" w:sz="4" w:space="0" w:color="auto"/>
              <w:right w:val="single" w:sz="4" w:space="0" w:color="auto"/>
            </w:tcBorders>
          </w:tcPr>
          <w:p w14:paraId="498F359B" w14:textId="77777777" w:rsidR="00B12591" w:rsidRDefault="00D26227">
            <w:pPr>
              <w:jc w:val="center"/>
              <w:rPr>
                <w:b/>
                <w:bCs/>
                <w:kern w:val="2"/>
                <w:szCs w:val="24"/>
              </w:rPr>
            </w:pPr>
            <w:r>
              <w:rPr>
                <w:color w:val="4472C4"/>
                <w:kern w:val="2"/>
                <w:szCs w:val="24"/>
              </w:rPr>
              <w:t>(nurodomos atstovo pareigos, vardas, pavardė)</w:t>
            </w:r>
          </w:p>
        </w:tc>
      </w:tr>
      <w:tr w:rsidR="00B12591" w14:paraId="08EB92EB" w14:textId="77777777" w:rsidTr="001834FB">
        <w:tc>
          <w:tcPr>
            <w:tcW w:w="4787" w:type="dxa"/>
            <w:gridSpan w:val="2"/>
            <w:tcBorders>
              <w:top w:val="single" w:sz="4" w:space="0" w:color="auto"/>
              <w:left w:val="single" w:sz="4" w:space="0" w:color="auto"/>
              <w:bottom w:val="single" w:sz="4" w:space="0" w:color="auto"/>
              <w:right w:val="single" w:sz="4" w:space="0" w:color="auto"/>
            </w:tcBorders>
          </w:tcPr>
          <w:p w14:paraId="5B49A6DC" w14:textId="77777777" w:rsidR="00B12591" w:rsidRDefault="00B12591">
            <w:pPr>
              <w:jc w:val="center"/>
              <w:rPr>
                <w:b/>
                <w:bCs/>
                <w:color w:val="4472C4"/>
                <w:kern w:val="2"/>
                <w:szCs w:val="24"/>
              </w:rPr>
            </w:pPr>
          </w:p>
          <w:p w14:paraId="33932EAC" w14:textId="77777777" w:rsidR="00B12591" w:rsidRDefault="00D26227">
            <w:pPr>
              <w:jc w:val="center"/>
              <w:rPr>
                <w:b/>
                <w:bCs/>
                <w:color w:val="4472C4"/>
                <w:kern w:val="2"/>
                <w:szCs w:val="24"/>
              </w:rPr>
            </w:pPr>
            <w:r>
              <w:rPr>
                <w:b/>
                <w:bCs/>
                <w:color w:val="4472C4"/>
                <w:kern w:val="2"/>
                <w:szCs w:val="24"/>
              </w:rPr>
              <w:t>(parašas)</w:t>
            </w:r>
          </w:p>
          <w:p w14:paraId="307253C7" w14:textId="77777777" w:rsidR="00B12591" w:rsidRDefault="00B12591">
            <w:pPr>
              <w:jc w:val="center"/>
              <w:rPr>
                <w:b/>
                <w:bCs/>
                <w:color w:val="4472C4"/>
                <w:kern w:val="2"/>
                <w:szCs w:val="24"/>
              </w:rPr>
            </w:pPr>
          </w:p>
          <w:p w14:paraId="2D04C439" w14:textId="77777777" w:rsidR="00B12591" w:rsidRDefault="00B12591">
            <w:pPr>
              <w:jc w:val="center"/>
              <w:rPr>
                <w:b/>
                <w:bCs/>
                <w:color w:val="4472C4"/>
                <w:kern w:val="2"/>
                <w:szCs w:val="24"/>
              </w:rPr>
            </w:pPr>
          </w:p>
        </w:tc>
        <w:tc>
          <w:tcPr>
            <w:tcW w:w="5131" w:type="dxa"/>
            <w:tcBorders>
              <w:top w:val="single" w:sz="4" w:space="0" w:color="auto"/>
              <w:left w:val="single" w:sz="4" w:space="0" w:color="auto"/>
              <w:bottom w:val="single" w:sz="4" w:space="0" w:color="auto"/>
              <w:right w:val="single" w:sz="4" w:space="0" w:color="auto"/>
            </w:tcBorders>
          </w:tcPr>
          <w:p w14:paraId="2AE88AC3" w14:textId="77777777" w:rsidR="00B12591" w:rsidRDefault="00B12591">
            <w:pPr>
              <w:jc w:val="center"/>
              <w:rPr>
                <w:b/>
                <w:bCs/>
                <w:color w:val="4472C4"/>
                <w:kern w:val="2"/>
                <w:szCs w:val="24"/>
              </w:rPr>
            </w:pPr>
          </w:p>
          <w:p w14:paraId="36201C54" w14:textId="77777777" w:rsidR="00B12591" w:rsidRDefault="00D26227">
            <w:pPr>
              <w:jc w:val="center"/>
              <w:rPr>
                <w:b/>
                <w:bCs/>
                <w:color w:val="4472C4"/>
                <w:kern w:val="2"/>
                <w:szCs w:val="24"/>
              </w:rPr>
            </w:pPr>
            <w:r>
              <w:rPr>
                <w:b/>
                <w:bCs/>
                <w:color w:val="4472C4"/>
                <w:kern w:val="2"/>
                <w:szCs w:val="24"/>
              </w:rPr>
              <w:t>(parašas)</w:t>
            </w:r>
          </w:p>
        </w:tc>
      </w:tr>
    </w:tbl>
    <w:p w14:paraId="506FF106" w14:textId="77777777" w:rsidR="00B12591" w:rsidRDefault="00B12591">
      <w:pPr>
        <w:widowControl w:val="0"/>
        <w:pBdr>
          <w:top w:val="nil"/>
          <w:left w:val="nil"/>
          <w:bottom w:val="nil"/>
          <w:right w:val="nil"/>
          <w:between w:val="nil"/>
        </w:pBdr>
        <w:tabs>
          <w:tab w:val="left" w:pos="567"/>
          <w:tab w:val="left" w:pos="851"/>
        </w:tabs>
        <w:jc w:val="center"/>
        <w:rPr>
          <w:b/>
          <w:bCs/>
          <w:caps/>
          <w:kern w:val="2"/>
          <w:szCs w:val="24"/>
        </w:rPr>
      </w:pPr>
    </w:p>
    <w:p w14:paraId="717E6119" w14:textId="77777777" w:rsidR="00B12591" w:rsidRDefault="00D26227">
      <w:pPr>
        <w:jc w:val="center"/>
        <w:rPr>
          <w:szCs w:val="24"/>
        </w:rPr>
      </w:pPr>
      <w:r>
        <w:rPr>
          <w:color w:val="000000"/>
          <w:szCs w:val="24"/>
        </w:rPr>
        <w:t>_______________</w:t>
      </w:r>
    </w:p>
    <w:p w14:paraId="185FE7D5" w14:textId="77777777" w:rsidR="00B12591" w:rsidRDefault="00B12591">
      <w:pPr>
        <w:spacing w:line="259" w:lineRule="auto"/>
        <w:rPr>
          <w:szCs w:val="24"/>
        </w:rPr>
      </w:pPr>
    </w:p>
    <w:p w14:paraId="324D91A6" w14:textId="77777777" w:rsidR="001834FB" w:rsidRDefault="001834FB">
      <w:pPr>
        <w:spacing w:line="259" w:lineRule="auto"/>
        <w:rPr>
          <w:szCs w:val="24"/>
        </w:rPr>
      </w:pPr>
    </w:p>
    <w:p w14:paraId="5D08D8B0" w14:textId="77777777" w:rsidR="00AC43EB" w:rsidRDefault="00AC43EB">
      <w:pPr>
        <w:spacing w:line="259" w:lineRule="auto"/>
        <w:rPr>
          <w:szCs w:val="24"/>
        </w:rPr>
      </w:pPr>
    </w:p>
    <w:p w14:paraId="376DAD48" w14:textId="77777777" w:rsidR="00AC43EB" w:rsidRDefault="00AC43EB">
      <w:pPr>
        <w:spacing w:line="259" w:lineRule="auto"/>
        <w:rPr>
          <w:szCs w:val="24"/>
        </w:rPr>
      </w:pPr>
    </w:p>
    <w:p w14:paraId="0C35C891" w14:textId="77777777" w:rsidR="00DD06C7" w:rsidRDefault="00DD06C7">
      <w:pPr>
        <w:spacing w:line="259" w:lineRule="auto"/>
        <w:rPr>
          <w:szCs w:val="24"/>
        </w:rPr>
      </w:pPr>
    </w:p>
    <w:p w14:paraId="065C073F" w14:textId="77777777" w:rsidR="00DD06C7" w:rsidRDefault="00DD06C7">
      <w:pPr>
        <w:spacing w:line="259" w:lineRule="auto"/>
        <w:rPr>
          <w:szCs w:val="24"/>
        </w:rPr>
      </w:pPr>
    </w:p>
    <w:p w14:paraId="1F045E1D" w14:textId="77777777" w:rsidR="007472ED" w:rsidRDefault="007472ED">
      <w:pPr>
        <w:spacing w:line="259" w:lineRule="auto"/>
        <w:rPr>
          <w:szCs w:val="24"/>
        </w:rPr>
      </w:pPr>
    </w:p>
    <w:p w14:paraId="138EA194" w14:textId="77777777" w:rsidR="00DD06C7" w:rsidRDefault="00DD06C7">
      <w:pPr>
        <w:spacing w:line="259" w:lineRule="auto"/>
        <w:rPr>
          <w:szCs w:val="24"/>
        </w:rPr>
      </w:pPr>
    </w:p>
    <w:p w14:paraId="61D96C40" w14:textId="77777777" w:rsidR="00DD06C7" w:rsidRDefault="00DD06C7">
      <w:pPr>
        <w:spacing w:line="259" w:lineRule="auto"/>
        <w:rPr>
          <w:szCs w:val="24"/>
        </w:rPr>
      </w:pPr>
    </w:p>
    <w:p w14:paraId="2C3E0875" w14:textId="77777777" w:rsidR="001152E9" w:rsidRDefault="001152E9">
      <w:pPr>
        <w:spacing w:line="259" w:lineRule="auto"/>
        <w:rPr>
          <w:szCs w:val="24"/>
        </w:rPr>
      </w:pPr>
    </w:p>
    <w:p w14:paraId="6D1ACA02" w14:textId="77777777" w:rsidR="00DD06C7" w:rsidRDefault="00DD06C7">
      <w:pPr>
        <w:spacing w:line="259" w:lineRule="auto"/>
        <w:rPr>
          <w:szCs w:val="24"/>
        </w:rPr>
      </w:pPr>
    </w:p>
    <w:p w14:paraId="37C4AB1C" w14:textId="77777777" w:rsidR="00DD06C7" w:rsidRDefault="00DD06C7">
      <w:pPr>
        <w:spacing w:line="259" w:lineRule="auto"/>
        <w:rPr>
          <w:szCs w:val="24"/>
        </w:rPr>
      </w:pPr>
    </w:p>
    <w:p w14:paraId="6602D310" w14:textId="77777777" w:rsidR="008952FB" w:rsidRDefault="001834FB" w:rsidP="001834FB">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sutarties </w:t>
      </w:r>
    </w:p>
    <w:p w14:paraId="15680A9F" w14:textId="77777777" w:rsidR="001834FB" w:rsidRDefault="001834FB" w:rsidP="001834FB">
      <w:pPr>
        <w:spacing w:line="259" w:lineRule="auto"/>
        <w:jc w:val="center"/>
        <w:rPr>
          <w:b/>
          <w:caps/>
          <w:szCs w:val="24"/>
        </w:rPr>
      </w:pPr>
      <w:r>
        <w:rPr>
          <w:b/>
          <w:caps/>
          <w:szCs w:val="24"/>
        </w:rPr>
        <w:t>Bendrosios sąlygos</w:t>
      </w:r>
    </w:p>
    <w:p w14:paraId="536C3F44" w14:textId="77777777" w:rsidR="001834FB" w:rsidRDefault="001834FB" w:rsidP="001834FB">
      <w:pPr>
        <w:spacing w:line="259" w:lineRule="auto"/>
        <w:jc w:val="center"/>
        <w:rPr>
          <w:szCs w:val="24"/>
        </w:rPr>
      </w:pPr>
    </w:p>
    <w:p w14:paraId="7AC3F4CF" w14:textId="77777777" w:rsidR="001834FB" w:rsidRDefault="001834FB" w:rsidP="001834FB">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A93929F" w14:textId="77777777" w:rsidR="001834FB" w:rsidRDefault="001834FB" w:rsidP="001834FB">
      <w:pPr>
        <w:keepNext/>
        <w:keepLines/>
        <w:tabs>
          <w:tab w:val="left" w:pos="426"/>
        </w:tabs>
        <w:spacing w:line="259" w:lineRule="auto"/>
        <w:jc w:val="both"/>
        <w:rPr>
          <w:rFonts w:eastAsia="Cambria"/>
          <w:b/>
          <w:bCs/>
          <w:caps/>
          <w:szCs w:val="24"/>
          <w14:numSpacing w14:val="tabular"/>
        </w:rPr>
      </w:pPr>
    </w:p>
    <w:p w14:paraId="1A6CCD7B" w14:textId="77777777" w:rsidR="001834FB" w:rsidRDefault="001834FB" w:rsidP="001834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B13BADA" w14:textId="77777777" w:rsidR="001834FB" w:rsidRDefault="001834FB" w:rsidP="001834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EF42EDD" w14:textId="77777777" w:rsidR="001834FB" w:rsidRDefault="001834FB" w:rsidP="001834FB">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8B69CD2"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0AAD12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4275742"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44B4364"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650096"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D4493F"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0AA5B0"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5834CC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25EB41"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EBED87C"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A83C58B"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C3E3DB0"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AD15AC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C93ABC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832C3D2"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6E8F1BCA" w14:textId="77777777" w:rsidR="001834FB" w:rsidRDefault="001834FB" w:rsidP="001834F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329FFAF"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D42943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E3E0D2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D8B810A"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5BE21773" w14:textId="77777777" w:rsidR="001834FB" w:rsidRDefault="001834FB" w:rsidP="001834FB">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A872C" w14:textId="77777777" w:rsidR="001834FB" w:rsidRDefault="001834FB" w:rsidP="001834FB">
      <w:pPr>
        <w:keepNext/>
        <w:keepLines/>
        <w:tabs>
          <w:tab w:val="left" w:pos="567"/>
        </w:tabs>
        <w:spacing w:line="259" w:lineRule="auto"/>
        <w:ind w:left="792"/>
        <w:jc w:val="both"/>
        <w:rPr>
          <w:rFonts w:eastAsia="Cambria"/>
          <w:b/>
          <w:bCs/>
          <w:szCs w:val="24"/>
          <w14:numSpacing w14:val="tabular"/>
        </w:rPr>
      </w:pPr>
    </w:p>
    <w:p w14:paraId="28106825"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8782005"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3712BB8"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7A70BC2"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E7AEA1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74562A"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461A7E3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691904"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7F16CCB"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3E78662"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1B2C5A"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1814EDD"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8BB49C8" w14:textId="77777777" w:rsidR="001834FB" w:rsidRDefault="001834FB" w:rsidP="001834FB">
      <w:pPr>
        <w:widowControl w:val="0"/>
        <w:tabs>
          <w:tab w:val="left" w:pos="567"/>
          <w:tab w:val="left" w:pos="851"/>
          <w:tab w:val="left" w:pos="992"/>
          <w:tab w:val="left" w:pos="1134"/>
        </w:tabs>
        <w:spacing w:line="259" w:lineRule="auto"/>
        <w:jc w:val="both"/>
        <w:rPr>
          <w:rFonts w:eastAsia="Arial"/>
          <w:color w:val="000000"/>
          <w:szCs w:val="24"/>
        </w:rPr>
      </w:pPr>
    </w:p>
    <w:p w14:paraId="640A3AC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77E8656"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F49677"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13D2B93"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2BD5FCD"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10F432"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374F465"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8D0C120"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1B8DBAD3" w14:textId="77777777" w:rsidR="001834FB" w:rsidRDefault="001834FB" w:rsidP="001834F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744EE18"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A6EE676"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B8C0B3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698233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058BB8B8"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3A261C"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D4F403"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DA1E9E3"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796784A"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2918C05" w14:textId="77777777" w:rsidR="001834FB" w:rsidRDefault="001834FB" w:rsidP="001834FB">
      <w:pPr>
        <w:widowControl w:val="0"/>
        <w:tabs>
          <w:tab w:val="left" w:pos="426"/>
          <w:tab w:val="left" w:pos="567"/>
          <w:tab w:val="left" w:pos="851"/>
          <w:tab w:val="left" w:pos="992"/>
          <w:tab w:val="left" w:pos="1134"/>
        </w:tabs>
        <w:spacing w:line="259" w:lineRule="auto"/>
        <w:jc w:val="both"/>
        <w:rPr>
          <w:rFonts w:eastAsia="Arial"/>
          <w:szCs w:val="24"/>
        </w:rPr>
      </w:pPr>
    </w:p>
    <w:p w14:paraId="44B56D30"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F2AAE50"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6E3823" w14:textId="77777777" w:rsidR="001834FB" w:rsidRDefault="001834FB" w:rsidP="001834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6C60F8" w14:textId="77777777" w:rsidR="001834FB" w:rsidRDefault="001834FB" w:rsidP="001834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6D0E42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66CDB91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D43343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63657E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DD6140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8CA25D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5E1B24F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264F7F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8A4E8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230B6"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043700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62DF2C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BC756D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95A754D" w14:textId="77777777" w:rsidR="001834FB" w:rsidRDefault="001834FB" w:rsidP="001834FB">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4E5301F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17EFEE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06ABA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7AF4128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780F0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18E6342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26C5CA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22AF10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6E96C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9B315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C01F9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A89711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5C3BD3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13DF21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07D4EC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43C36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CACB04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7F31D1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4AFB3A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8AEAC6" w14:textId="77777777" w:rsidR="001834FB" w:rsidRDefault="001834FB" w:rsidP="001834FB">
      <w:pPr>
        <w:widowControl w:val="0"/>
        <w:pBdr>
          <w:top w:val="nil"/>
          <w:left w:val="nil"/>
          <w:bottom w:val="nil"/>
          <w:right w:val="nil"/>
          <w:between w:val="nil"/>
        </w:pBdr>
        <w:tabs>
          <w:tab w:val="left" w:pos="567"/>
        </w:tabs>
        <w:spacing w:line="259" w:lineRule="auto"/>
        <w:jc w:val="both"/>
        <w:rPr>
          <w:rFonts w:eastAsia="Cambria"/>
          <w:szCs w:val="24"/>
        </w:rPr>
      </w:pPr>
    </w:p>
    <w:p w14:paraId="735D8C1D" w14:textId="77777777" w:rsidR="001834FB" w:rsidRDefault="001834FB" w:rsidP="001834FB">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D51AB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86F953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BBBF63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44E134E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EB87AF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51E37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E8F491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9F46F9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69EB71"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77A23F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C3AE3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4FFB09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025D88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EFDCA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AF0BBF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67257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015AF1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AEB8D53"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3999A649"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8CFF2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A267E8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1D19DD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1A1515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4BA69B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E75AB8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3414589"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A15724E"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CF1CDC"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930DCC"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p>
    <w:p w14:paraId="638517D6"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3F04696" w14:textId="77777777" w:rsidR="001834FB" w:rsidRDefault="001834FB" w:rsidP="001834F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3D093CD"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3C2F8DC"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D20483"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903E158"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p>
    <w:p w14:paraId="44E8B8F2"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F0BFCC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9EDF2A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881E02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9804381"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8AA8CD1"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1E92FC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29DAB6E4"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A71B40"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3CD389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30110F6"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1AF47CDE"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671FC6"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3AC192"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210BA8"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AC8EB32"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8F3BBB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9758B0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D63C88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810275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C17DE8"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008168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156274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12E3CB0"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5DB20FA"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8CF17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7418F3A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47D35D"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A848035"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83760F8"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F9003A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2E802F1"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C5AE18"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FB4A0B1"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857533"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DEE09A1"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FF4591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0B1EC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A8741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7A47E3" w14:textId="77777777" w:rsidR="001834FB" w:rsidRDefault="001834FB" w:rsidP="001834FB">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24856A" w14:textId="77777777" w:rsidR="001834FB" w:rsidRDefault="001834FB" w:rsidP="001834FB">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01F04F5" w14:textId="77777777" w:rsidR="001834FB" w:rsidRDefault="001834FB" w:rsidP="001834FB">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10DEF7E" w14:textId="77777777" w:rsidR="001834FB" w:rsidRDefault="001834FB" w:rsidP="001834FB">
      <w:pPr>
        <w:tabs>
          <w:tab w:val="left" w:pos="567"/>
          <w:tab w:val="left" w:pos="851"/>
          <w:tab w:val="left" w:pos="992"/>
          <w:tab w:val="left" w:pos="1134"/>
        </w:tabs>
        <w:spacing w:line="259" w:lineRule="auto"/>
        <w:jc w:val="both"/>
        <w:rPr>
          <w:rFonts w:eastAsia="Arial"/>
          <w:szCs w:val="24"/>
        </w:rPr>
      </w:pPr>
    </w:p>
    <w:p w14:paraId="0EA9690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42DEFA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4ED58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862A30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B1512D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27FBC8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96FA63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4931E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20D31A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F37BF38"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78AFAD78"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69EC48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E6A3F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2E3A8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879B5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7602E9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FE7BDE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86D348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85620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80DB25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7F24EC"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8B83480"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2BFE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34903F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2A0F1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F91E8E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BA1CAC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8EE113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1800D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43E4197B"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B26F6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869B07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9A2C4F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6A9FA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97CA449"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B768B3" w14:textId="77777777" w:rsidR="001834FB" w:rsidRDefault="001834FB" w:rsidP="001834F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386F4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10A40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712F60"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63374B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11F15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64746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D2F03C" w14:textId="77777777" w:rsidR="001834FB" w:rsidRDefault="001834FB" w:rsidP="001834FB">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D56ECAA" w14:textId="77777777" w:rsidR="001834FB" w:rsidRDefault="001834FB" w:rsidP="001834FB">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C1F872" w14:textId="77777777" w:rsidR="001834FB" w:rsidRDefault="001834FB" w:rsidP="001834FB">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64FA37" w14:textId="77777777" w:rsidR="001834FB" w:rsidRDefault="001834FB" w:rsidP="001834FB">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32DFF0CA" w14:textId="77777777" w:rsidR="001834FB" w:rsidRDefault="001834FB" w:rsidP="001834FB">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2542EF" w14:textId="77777777" w:rsidR="001834FB" w:rsidRDefault="001834FB" w:rsidP="001834FB">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485A497" w14:textId="77777777" w:rsidR="001834FB" w:rsidRDefault="001834FB" w:rsidP="001834FB">
      <w:pPr>
        <w:tabs>
          <w:tab w:val="left" w:pos="567"/>
        </w:tabs>
        <w:spacing w:line="259" w:lineRule="auto"/>
        <w:jc w:val="both"/>
        <w:textAlignment w:val="baseline"/>
        <w:rPr>
          <w:szCs w:val="24"/>
        </w:rPr>
      </w:pPr>
      <w:r>
        <w:rPr>
          <w:szCs w:val="24"/>
        </w:rPr>
        <w:t>10.8. Sutarties įvykdymo užtikrinimo suma turi būti nurodoma ir išmokama eurais. </w:t>
      </w:r>
    </w:p>
    <w:p w14:paraId="0607FF90" w14:textId="77777777" w:rsidR="001834FB" w:rsidRDefault="001834FB" w:rsidP="001834FB">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BE3EE75" w14:textId="77777777" w:rsidR="001834FB" w:rsidRDefault="001834FB" w:rsidP="001834FB">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23FF2B7" w14:textId="77777777" w:rsidR="001834FB" w:rsidRDefault="001834FB" w:rsidP="001834FB">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4F4C32" w14:textId="77777777" w:rsidR="001834FB" w:rsidRDefault="001834FB" w:rsidP="001834FB">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2ADB6D" w14:textId="77777777" w:rsidR="001834FB" w:rsidRDefault="001834FB" w:rsidP="001834FB">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30C674" w14:textId="77777777" w:rsidR="001834FB" w:rsidRDefault="001834FB" w:rsidP="001834FB">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3A32AD" w14:textId="77777777" w:rsidR="001834FB" w:rsidRDefault="001834FB" w:rsidP="001834FB">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B6C4DA" w14:textId="77777777" w:rsidR="001834FB" w:rsidRDefault="001834FB" w:rsidP="001834FB">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1AACD44" w14:textId="77777777" w:rsidR="001834FB" w:rsidRDefault="001834FB" w:rsidP="001834FB">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0917D19" w14:textId="77777777" w:rsidR="001834FB" w:rsidRDefault="001834FB" w:rsidP="001834FB">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879084A" w14:textId="77777777" w:rsidR="001834FB" w:rsidRDefault="001834FB" w:rsidP="001834FB">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3FE16A" w14:textId="77777777" w:rsidR="001834FB" w:rsidRDefault="001834FB" w:rsidP="001834FB">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4BB773E0" w14:textId="77777777" w:rsidR="001834FB" w:rsidRDefault="001834FB" w:rsidP="001834FB">
      <w:pPr>
        <w:tabs>
          <w:tab w:val="left" w:pos="567"/>
        </w:tabs>
        <w:spacing w:line="259" w:lineRule="auto"/>
        <w:jc w:val="both"/>
        <w:textAlignment w:val="baseline"/>
        <w:rPr>
          <w:szCs w:val="24"/>
        </w:rPr>
      </w:pPr>
    </w:p>
    <w:p w14:paraId="57E54672" w14:textId="77777777" w:rsidR="001834FB" w:rsidRDefault="001834FB" w:rsidP="001834FB">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1CC56BD"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28438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B3C56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1A9943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A866A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477495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44A628" w14:textId="77777777" w:rsidR="001834FB" w:rsidRDefault="001834FB" w:rsidP="001834FB">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A729ED" w14:textId="77777777" w:rsidR="001834FB" w:rsidRDefault="001834FB" w:rsidP="001834FB">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006615"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8E635"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844A09" w14:textId="77777777" w:rsidR="001834FB" w:rsidRDefault="001834FB" w:rsidP="001834FB">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018F962" w14:textId="77777777" w:rsidR="001834FB" w:rsidRDefault="001834FB" w:rsidP="001834FB">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2414B2" w14:textId="77777777" w:rsidR="001834FB" w:rsidRDefault="001834FB" w:rsidP="001834FB">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3AC050" w14:textId="77777777" w:rsidR="001834FB" w:rsidRDefault="001834FB" w:rsidP="001834FB">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0F09A20" w14:textId="77777777" w:rsidR="001834FB" w:rsidRDefault="001834FB" w:rsidP="001834FB">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9558807" w14:textId="77777777" w:rsidR="001834FB" w:rsidRDefault="001834FB" w:rsidP="001834FB">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505C8C" w14:textId="77777777" w:rsidR="001834FB" w:rsidRDefault="001834FB" w:rsidP="001834FB">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FB1ED4" w14:textId="77777777" w:rsidR="001834FB" w:rsidRDefault="001834FB" w:rsidP="001834FB">
      <w:pPr>
        <w:tabs>
          <w:tab w:val="left" w:pos="567"/>
        </w:tabs>
        <w:spacing w:line="259" w:lineRule="auto"/>
        <w:jc w:val="both"/>
        <w:textAlignment w:val="baseline"/>
        <w:rPr>
          <w:szCs w:val="24"/>
        </w:rPr>
      </w:pPr>
      <w:r>
        <w:rPr>
          <w:szCs w:val="24"/>
        </w:rPr>
        <w:t>12.1.7. Avanso užtikrinimo suma turi būti nurodoma ir išmokama eurais. </w:t>
      </w:r>
    </w:p>
    <w:p w14:paraId="06DA9F29" w14:textId="77777777" w:rsidR="001834FB" w:rsidRDefault="001834FB" w:rsidP="001834FB">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C1889D7" w14:textId="77777777" w:rsidR="001834FB" w:rsidRDefault="001834FB" w:rsidP="001834FB">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246CBB73" w14:textId="77777777" w:rsidR="001834FB" w:rsidRDefault="001834FB" w:rsidP="001834FB">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5FE30C" w14:textId="77777777" w:rsidR="001834FB" w:rsidRDefault="001834FB" w:rsidP="001834FB">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B962D02" w14:textId="77777777" w:rsidR="001834FB" w:rsidRDefault="001834FB" w:rsidP="001834FB">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49840F" w14:textId="77777777" w:rsidR="001834FB" w:rsidRDefault="001834FB" w:rsidP="001834FB">
      <w:pPr>
        <w:tabs>
          <w:tab w:val="left" w:pos="567"/>
        </w:tabs>
        <w:spacing w:line="259" w:lineRule="auto"/>
        <w:jc w:val="both"/>
        <w:textAlignment w:val="baseline"/>
        <w:rPr>
          <w:szCs w:val="24"/>
        </w:rPr>
      </w:pPr>
    </w:p>
    <w:p w14:paraId="2E5C2797"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067942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ABCD9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9FB453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Pr>
          <w:szCs w:val="24"/>
          <w:lang w:eastAsia="lt-LT"/>
        </w:rPr>
        <w:t>SABIS</w:t>
      </w:r>
      <w:r>
        <w:rPr>
          <w:rFonts w:eastAsia="Arial"/>
          <w:szCs w:val="24"/>
        </w:rPr>
        <w:t xml:space="preserve"> arba per kitą savo pasirinktą informacinę sistemą;</w:t>
      </w:r>
    </w:p>
    <w:p w14:paraId="579B38A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78D856A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1E81EAB0" w14:textId="77777777" w:rsidR="001834FB" w:rsidRDefault="001834FB" w:rsidP="001834FB">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915327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3D3EA30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27001CD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A5EC516" w14:textId="77777777" w:rsidR="001834FB" w:rsidRDefault="001834FB" w:rsidP="001834F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BBAF3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3CA83E"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0F2A44"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D5411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092E75F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xml:space="preserve">).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566FFBBD"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119634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60301B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5E90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A89A3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30009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2D8C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B9307D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9F6EE9"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6EAAE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59F139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2C07AF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D3A95D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B93752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3034D56"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ABE2D"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71E8755"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3AB08E"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B9407E8" w14:textId="77777777" w:rsidR="001834FB" w:rsidRDefault="001834FB" w:rsidP="001834FB">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0044B1" w14:textId="77777777" w:rsidR="001834FB" w:rsidRDefault="001834FB" w:rsidP="001834FB">
      <w:pPr>
        <w:tabs>
          <w:tab w:val="left" w:pos="567"/>
          <w:tab w:val="left" w:pos="851"/>
          <w:tab w:val="left" w:pos="992"/>
          <w:tab w:val="left" w:pos="1134"/>
        </w:tabs>
        <w:spacing w:line="259" w:lineRule="auto"/>
        <w:ind w:left="360" w:firstLine="53"/>
        <w:jc w:val="both"/>
        <w:rPr>
          <w:rFonts w:eastAsia="Arial"/>
          <w:szCs w:val="24"/>
        </w:rPr>
      </w:pPr>
    </w:p>
    <w:p w14:paraId="1A582C6B"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3ACD0E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7D7D595" w14:textId="77777777" w:rsidR="001834FB" w:rsidRDefault="001834FB" w:rsidP="001834FB">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29ABE5" w14:textId="77777777" w:rsidR="001834FB" w:rsidRDefault="001834FB" w:rsidP="001834FB">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41FD8" w14:textId="77777777" w:rsidR="001834FB" w:rsidRDefault="001834FB" w:rsidP="001834FB">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68F63" w14:textId="77777777" w:rsidR="001834FB" w:rsidRDefault="001834FB" w:rsidP="001834FB">
      <w:pPr>
        <w:tabs>
          <w:tab w:val="left" w:pos="567"/>
        </w:tabs>
        <w:spacing w:line="259" w:lineRule="auto"/>
        <w:jc w:val="both"/>
        <w:textAlignment w:val="baseline"/>
        <w:rPr>
          <w:szCs w:val="24"/>
        </w:rPr>
      </w:pPr>
    </w:p>
    <w:p w14:paraId="0427B4CA"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24F6B8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DD9C3F"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FF42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076AA4"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192FEE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4AB2C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B9264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FD5AA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E8BF770"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A048B3"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 xml:space="preserve">ir jokie tretieji asmenys neturi pretenzijų į Sutartimi perduodamas Prekes (įkeitimai, areštai ar </w:t>
      </w:r>
      <w:r>
        <w:rPr>
          <w:rFonts w:eastAsia="Arial"/>
          <w:color w:val="000000"/>
          <w:szCs w:val="24"/>
          <w:shd w:val="clear" w:color="auto" w:fill="FFFFFF"/>
        </w:rPr>
        <w:lastRenderedPageBreak/>
        <w:t>pan.).</w:t>
      </w:r>
    </w:p>
    <w:p w14:paraId="1211B9AC"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D0CA944"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9C66ED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4C981A55"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2370713" w14:textId="77777777" w:rsidR="001834FB" w:rsidRDefault="001834FB" w:rsidP="001834FB">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170F5D"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B523C0"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72959B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646B1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6D63D6" w14:textId="77777777" w:rsidR="001834FB" w:rsidRDefault="001834FB" w:rsidP="001834FB">
      <w:pPr>
        <w:widowControl w:val="0"/>
        <w:tabs>
          <w:tab w:val="left" w:pos="567"/>
          <w:tab w:val="left" w:pos="851"/>
          <w:tab w:val="left" w:pos="992"/>
          <w:tab w:val="left" w:pos="1134"/>
        </w:tabs>
        <w:spacing w:line="259" w:lineRule="auto"/>
        <w:ind w:firstLine="53"/>
        <w:jc w:val="both"/>
        <w:rPr>
          <w:rFonts w:eastAsia="Arial"/>
          <w:szCs w:val="24"/>
        </w:rPr>
      </w:pPr>
    </w:p>
    <w:p w14:paraId="229C0D1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AE169F"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A6BC9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39E8743"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7DFF7" w14:textId="77777777" w:rsidR="001834FB" w:rsidRDefault="001834FB" w:rsidP="001834FB">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1803A3"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50562F" w14:textId="77777777" w:rsidR="001834FB" w:rsidRDefault="001834FB" w:rsidP="001834F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073E57"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5EF4D59"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p>
    <w:p w14:paraId="18771C96"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C906462"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67DECA"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DAC765"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2049A2"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B57A75"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F27B399"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21A6F0" w14:textId="77777777" w:rsidR="001834FB" w:rsidRDefault="001834FB" w:rsidP="001834FB">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0DFB11"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A655F4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E05945A"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7191298"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EB1927"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30AF07"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3B792C9"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86EA6E" w14:textId="77777777" w:rsidR="001834FB" w:rsidRDefault="001834FB" w:rsidP="001834FB">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DC6DC1" w14:textId="77777777" w:rsidR="001834FB" w:rsidRDefault="001834FB" w:rsidP="001834FB">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16B5F40" w14:textId="77777777" w:rsidR="001834FB" w:rsidRDefault="001834FB" w:rsidP="001834FB">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3207CB" w14:textId="77777777" w:rsidR="001834FB" w:rsidRDefault="001834FB" w:rsidP="001834FB">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D61E603" w14:textId="77777777" w:rsidR="001834FB" w:rsidRDefault="001834FB" w:rsidP="001834FB">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FC1F740" w14:textId="77777777" w:rsidR="001834FB" w:rsidRDefault="001834FB" w:rsidP="001834FB">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F373D53" w14:textId="77777777" w:rsidR="001834FB" w:rsidRDefault="001834FB" w:rsidP="001834FB">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75386248" w14:textId="77777777" w:rsidR="001834FB" w:rsidRDefault="001834FB" w:rsidP="001834FB">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F1F48CA" w14:textId="77777777" w:rsidR="001834FB" w:rsidRDefault="001834FB" w:rsidP="001834FB">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E381EC3" w14:textId="77777777" w:rsidR="001834FB" w:rsidRDefault="001834FB" w:rsidP="001834FB">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A00ED38" w14:textId="77777777" w:rsidR="001834FB" w:rsidRDefault="001834FB" w:rsidP="001834FB">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9930AB" w14:textId="77777777" w:rsidR="001834FB" w:rsidRDefault="001834FB" w:rsidP="001834FB">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FECFA38" w14:textId="77777777" w:rsidR="001834FB" w:rsidRDefault="001834FB" w:rsidP="001834FB">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14817F9" w14:textId="77777777" w:rsidR="001834FB" w:rsidRDefault="001834FB" w:rsidP="001834FB">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75CC9F5E" w14:textId="77777777" w:rsidR="001834FB" w:rsidRDefault="001834FB" w:rsidP="001834FB">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0AD95A" w14:textId="77777777" w:rsidR="001834FB" w:rsidRDefault="001834FB" w:rsidP="001834FB">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412372" w14:textId="77777777" w:rsidR="001834FB" w:rsidRDefault="001834FB" w:rsidP="001834FB">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F98669" w14:textId="77777777" w:rsidR="001834FB" w:rsidRDefault="001834FB" w:rsidP="001834FB">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79A6343F" w14:textId="77777777" w:rsidR="001834FB" w:rsidRDefault="001834FB" w:rsidP="001834FB">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2F4760" w14:textId="77777777" w:rsidR="001834FB" w:rsidRDefault="001834FB" w:rsidP="001834FB">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8D21CB2" w14:textId="77777777" w:rsidR="001834FB" w:rsidRDefault="001834FB" w:rsidP="001834FB">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FA3A504" w14:textId="77777777" w:rsidR="001834FB" w:rsidRDefault="001834FB" w:rsidP="001834FB">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FE67D1" w14:textId="77777777" w:rsidR="001834FB" w:rsidRDefault="001834FB" w:rsidP="001834FB">
      <w:pPr>
        <w:tabs>
          <w:tab w:val="left" w:pos="567"/>
        </w:tabs>
        <w:spacing w:line="259" w:lineRule="auto"/>
        <w:jc w:val="both"/>
        <w:textAlignment w:val="baseline"/>
        <w:rPr>
          <w:szCs w:val="24"/>
        </w:rPr>
      </w:pPr>
    </w:p>
    <w:p w14:paraId="51E17CD7"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27F1B9F"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538298" w14:textId="77777777" w:rsidR="001834FB" w:rsidRPr="00BE40B8" w:rsidRDefault="001834FB" w:rsidP="001834FB">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BC5E746" w14:textId="77777777" w:rsidR="001834FB" w:rsidRPr="00BE40B8" w:rsidRDefault="001834FB" w:rsidP="001834FB">
      <w:pPr>
        <w:tabs>
          <w:tab w:val="left" w:pos="567"/>
          <w:tab w:val="left" w:pos="851"/>
          <w:tab w:val="left" w:pos="992"/>
          <w:tab w:val="left" w:pos="1134"/>
        </w:tabs>
        <w:spacing w:line="259" w:lineRule="auto"/>
        <w:jc w:val="both"/>
        <w:rPr>
          <w:rFonts w:eastAsia="Cambria"/>
          <w:b/>
          <w:bCs/>
          <w:szCs w:val="24"/>
        </w:rPr>
      </w:pPr>
    </w:p>
    <w:p w14:paraId="62462B30"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8F3CA92"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AF1FB9" w14:textId="77777777" w:rsidR="001834FB" w:rsidRDefault="001834FB" w:rsidP="001834FB">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860F080" w14:textId="77777777" w:rsidR="001834FB" w:rsidRDefault="001834FB" w:rsidP="001834FB">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9F70E62" w14:textId="77777777" w:rsidR="001834FB" w:rsidRDefault="001834FB" w:rsidP="001834FB">
      <w:pPr>
        <w:tabs>
          <w:tab w:val="left" w:pos="567"/>
        </w:tabs>
        <w:spacing w:line="259" w:lineRule="auto"/>
        <w:jc w:val="both"/>
        <w:textAlignment w:val="baseline"/>
        <w:rPr>
          <w:szCs w:val="24"/>
        </w:rPr>
      </w:pPr>
    </w:p>
    <w:p w14:paraId="65EF7BB3"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69616A"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CADBBF" w14:textId="77777777" w:rsidR="001834FB" w:rsidRDefault="001834FB" w:rsidP="001834FB">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5D3017" w14:textId="77777777" w:rsidR="001834FB" w:rsidRDefault="001834FB" w:rsidP="001834FB">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70AA604" w14:textId="77777777" w:rsidR="001834FB" w:rsidRDefault="001834FB" w:rsidP="001834FB">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E8FC21D" w14:textId="77777777" w:rsidR="001834FB" w:rsidRDefault="001834FB" w:rsidP="001834FB">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C16CA7F" w14:textId="77777777" w:rsidR="001834FB" w:rsidRDefault="001834FB" w:rsidP="001834FB">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1633C8F" w14:textId="77777777" w:rsidR="001834FB" w:rsidRDefault="001834FB" w:rsidP="001834FB">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7170C4B" w14:textId="77777777" w:rsidR="001834FB" w:rsidRDefault="001834FB" w:rsidP="001834FB">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A3F8AFD" w14:textId="77777777" w:rsidR="001834FB" w:rsidRDefault="001834FB" w:rsidP="001834FB">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2C3DB90" w14:textId="77777777" w:rsidR="001834FB" w:rsidRDefault="001834FB" w:rsidP="001834FB">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ECADA03" w14:textId="77777777" w:rsidR="001834FB" w:rsidRDefault="001834FB" w:rsidP="001834FB">
      <w:pPr>
        <w:tabs>
          <w:tab w:val="left" w:pos="567"/>
        </w:tabs>
        <w:spacing w:line="259" w:lineRule="auto"/>
        <w:jc w:val="both"/>
        <w:textAlignment w:val="baseline"/>
        <w:rPr>
          <w:szCs w:val="24"/>
        </w:rPr>
      </w:pPr>
      <w:r>
        <w:rPr>
          <w:szCs w:val="24"/>
        </w:rPr>
        <w:t>22.2.2.8. nebelieka perkamų Prekių poreikio; </w:t>
      </w:r>
    </w:p>
    <w:p w14:paraId="371A6F7F" w14:textId="77777777" w:rsidR="001834FB" w:rsidRDefault="001834FB" w:rsidP="001834FB">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C3433C8" w14:textId="77777777" w:rsidR="001834FB" w:rsidRDefault="001834FB" w:rsidP="001834FB">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9B32E90" w14:textId="77777777" w:rsidR="001834FB" w:rsidRDefault="001834FB" w:rsidP="001834FB">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A0E18E9" w14:textId="77777777" w:rsidR="001834FB" w:rsidRDefault="001834FB" w:rsidP="001834FB">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9DE913E" w14:textId="77777777" w:rsidR="001834FB" w:rsidRDefault="001834FB" w:rsidP="001834FB">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6AEE5" w14:textId="77777777" w:rsidR="001834FB" w:rsidRDefault="001834FB" w:rsidP="001834FB">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2069F2" w14:textId="77777777" w:rsidR="001834FB" w:rsidRDefault="001834FB" w:rsidP="001834FB">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8D5230" w14:textId="77777777" w:rsidR="001834FB" w:rsidRDefault="001834FB" w:rsidP="001834FB">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C96DD38" w14:textId="77777777" w:rsidR="001834FB" w:rsidRDefault="001834FB" w:rsidP="001834FB">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2B188C1" w14:textId="77777777" w:rsidR="001834FB" w:rsidRDefault="001834FB" w:rsidP="001834FB">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D84507" w14:textId="77777777" w:rsidR="001834FB" w:rsidRDefault="001834FB" w:rsidP="001834FB">
      <w:pPr>
        <w:tabs>
          <w:tab w:val="left" w:pos="567"/>
        </w:tabs>
        <w:spacing w:line="259" w:lineRule="auto"/>
        <w:jc w:val="both"/>
        <w:textAlignment w:val="baseline"/>
        <w:rPr>
          <w:szCs w:val="24"/>
        </w:rPr>
      </w:pPr>
    </w:p>
    <w:p w14:paraId="26DD137B"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A412BEE" w14:textId="77777777" w:rsidR="001834FB" w:rsidRDefault="001834FB" w:rsidP="001834F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13EFF90" w14:textId="77777777" w:rsidR="001834FB" w:rsidRDefault="001834FB" w:rsidP="001834FB">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68DEF055" w14:textId="77777777" w:rsidR="001834FB" w:rsidRDefault="001834FB" w:rsidP="001834FB">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B6CF7C" w14:textId="77777777" w:rsidR="001834FB" w:rsidRDefault="001834FB" w:rsidP="001834FB">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42AED9" w14:textId="77777777" w:rsidR="001834FB" w:rsidRDefault="001834FB" w:rsidP="001834FB">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C3A9CC3" w14:textId="77777777" w:rsidR="001834FB" w:rsidRDefault="001834FB" w:rsidP="001834FB">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F9CCE30" w14:textId="77777777" w:rsidR="001834FB" w:rsidRDefault="001834FB" w:rsidP="001834FB">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9EF042" w14:textId="77777777" w:rsidR="001834FB" w:rsidRDefault="001834FB" w:rsidP="001834FB">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7418AE" w14:textId="77777777" w:rsidR="001834FB" w:rsidRDefault="001834FB" w:rsidP="001834FB">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1E372B3" w14:textId="77777777" w:rsidR="001834FB" w:rsidRDefault="001834FB" w:rsidP="001834FB">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DB40C4E" w14:textId="77777777" w:rsidR="001834FB" w:rsidRDefault="001834FB" w:rsidP="001834FB">
      <w:pPr>
        <w:tabs>
          <w:tab w:val="left" w:pos="567"/>
        </w:tabs>
        <w:spacing w:line="259" w:lineRule="auto"/>
        <w:jc w:val="both"/>
        <w:textAlignment w:val="baseline"/>
        <w:rPr>
          <w:szCs w:val="24"/>
        </w:rPr>
      </w:pPr>
    </w:p>
    <w:p w14:paraId="1F48C68F"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5F61498" w14:textId="77777777" w:rsidR="001834FB" w:rsidRDefault="001834FB" w:rsidP="001834F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80F159" w14:textId="77777777" w:rsidR="001834FB" w:rsidRDefault="001834FB" w:rsidP="001834FB">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9B7ACE9" w14:textId="77777777" w:rsidR="001834FB" w:rsidRDefault="001834FB" w:rsidP="001834FB">
      <w:pPr>
        <w:tabs>
          <w:tab w:val="left" w:pos="567"/>
        </w:tabs>
        <w:spacing w:line="259" w:lineRule="auto"/>
        <w:jc w:val="both"/>
        <w:textAlignment w:val="baseline"/>
        <w:rPr>
          <w:szCs w:val="24"/>
        </w:rPr>
      </w:pPr>
      <w:r>
        <w:rPr>
          <w:szCs w:val="24"/>
        </w:rPr>
        <w:t>22.4.2. Nutraukus Sutartį, Šalys privalo: </w:t>
      </w:r>
    </w:p>
    <w:p w14:paraId="26714EB9" w14:textId="77777777" w:rsidR="001834FB" w:rsidRDefault="001834FB" w:rsidP="001834FB">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5CE25" w14:textId="77777777" w:rsidR="001834FB" w:rsidRDefault="001834FB" w:rsidP="001834FB">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2225177" w14:textId="77777777" w:rsidR="001834FB" w:rsidRDefault="001834FB" w:rsidP="001834FB">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99BE48B" w14:textId="77777777" w:rsidR="001834FB" w:rsidRDefault="001834FB" w:rsidP="001834FB">
      <w:pPr>
        <w:tabs>
          <w:tab w:val="left" w:pos="567"/>
        </w:tabs>
        <w:spacing w:line="259" w:lineRule="auto"/>
        <w:jc w:val="both"/>
        <w:textAlignment w:val="baseline"/>
        <w:rPr>
          <w:szCs w:val="24"/>
        </w:rPr>
      </w:pPr>
    </w:p>
    <w:p w14:paraId="6C9BB00B"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BD7708"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8C2A13" w14:textId="77777777" w:rsidR="001834FB" w:rsidRDefault="001834FB" w:rsidP="001834FB">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236EF47" w14:textId="77777777" w:rsidR="001834FB" w:rsidRDefault="001834FB" w:rsidP="001834FB">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861824" w14:textId="77777777" w:rsidR="001834FB" w:rsidRDefault="001834FB" w:rsidP="001834FB">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58CA0B" w14:textId="77777777" w:rsidR="001834FB" w:rsidRDefault="001834FB" w:rsidP="001834FB">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04BAB84" w14:textId="77777777" w:rsidR="001834FB" w:rsidRDefault="001834FB" w:rsidP="001834FB">
      <w:pPr>
        <w:spacing w:line="259" w:lineRule="auto"/>
        <w:jc w:val="both"/>
        <w:rPr>
          <w:szCs w:val="24"/>
        </w:rPr>
      </w:pPr>
      <w:r>
        <w:rPr>
          <w:szCs w:val="24"/>
        </w:rPr>
        <w:t>23.1.4. Šalys sudarė rašytinį susitarimą prie Sutarties dėl Prekių keitimo.</w:t>
      </w:r>
    </w:p>
    <w:p w14:paraId="71FF9E2C"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663F92A"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45AC028"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8AC121"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E1FFFE7" w14:textId="77777777" w:rsidR="001834FB" w:rsidRDefault="001834FB" w:rsidP="001834FB">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CA936DC" w14:textId="77777777" w:rsidR="001834FB" w:rsidRDefault="001834FB" w:rsidP="001834FB">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AA45A6"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93EE631"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D11CD6E"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F02B075" w14:textId="77777777" w:rsidR="001834FB" w:rsidRDefault="001834FB" w:rsidP="001834FB">
      <w:pPr>
        <w:widowControl w:val="0"/>
        <w:tabs>
          <w:tab w:val="left" w:pos="0"/>
          <w:tab w:val="left" w:pos="851"/>
          <w:tab w:val="left" w:pos="992"/>
          <w:tab w:val="left" w:pos="1134"/>
        </w:tabs>
        <w:spacing w:line="259" w:lineRule="auto"/>
        <w:jc w:val="both"/>
        <w:rPr>
          <w:rFonts w:eastAsia="Arial"/>
          <w:szCs w:val="24"/>
        </w:rPr>
      </w:pPr>
    </w:p>
    <w:p w14:paraId="45383485"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843BF1D" w14:textId="77777777" w:rsidR="001834FB" w:rsidRDefault="001834FB" w:rsidP="001834F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078B7B" w14:textId="77777777" w:rsidR="001834FB" w:rsidRDefault="001834FB" w:rsidP="001834FB">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7EE69F" w14:textId="77777777" w:rsidR="001834FB" w:rsidRDefault="001834FB" w:rsidP="001834FB">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5621BD5" w14:textId="77777777" w:rsidR="001834FB" w:rsidRDefault="001834FB" w:rsidP="001834FB">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FD28B74" w14:textId="77777777" w:rsidR="001834FB" w:rsidRDefault="001834FB" w:rsidP="001834FB">
      <w:pPr>
        <w:jc w:val="both"/>
      </w:pPr>
    </w:p>
    <w:p w14:paraId="1B3CA926" w14:textId="77777777" w:rsidR="001834FB" w:rsidRDefault="001834FB" w:rsidP="001834FB">
      <w:pPr>
        <w:jc w:val="center"/>
        <w:rPr>
          <w:szCs w:val="24"/>
        </w:rPr>
      </w:pPr>
    </w:p>
    <w:p w14:paraId="0131DFA4" w14:textId="77777777" w:rsidR="001834FB" w:rsidRPr="00543616" w:rsidRDefault="001834FB" w:rsidP="001834FB">
      <w:pPr>
        <w:tabs>
          <w:tab w:val="left" w:pos="3585"/>
        </w:tabs>
        <w:rPr>
          <w:szCs w:val="24"/>
        </w:rPr>
      </w:pPr>
    </w:p>
    <w:p w14:paraId="715D38F8" w14:textId="77777777" w:rsidR="00B12591" w:rsidRDefault="00B12591"/>
    <w:sectPr w:rsidR="00B12591" w:rsidSect="00C50F0F">
      <w:headerReference w:type="even" r:id="rId7"/>
      <w:headerReference w:type="default" r:id="rId8"/>
      <w:footerReference w:type="even" r:id="rId9"/>
      <w:footerReference w:type="default" r:id="rId10"/>
      <w:headerReference w:type="first" r:id="rId11"/>
      <w:footerReference w:type="first" r:id="rId12"/>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0D6E1" w14:textId="77777777" w:rsidR="001152E9" w:rsidRDefault="001152E9">
      <w:r>
        <w:separator/>
      </w:r>
    </w:p>
  </w:endnote>
  <w:endnote w:type="continuationSeparator" w:id="0">
    <w:p w14:paraId="2198013D" w14:textId="77777777" w:rsidR="001152E9" w:rsidRDefault="0011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6748" w14:textId="77777777" w:rsidR="001152E9" w:rsidRDefault="001152E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EE8D" w14:textId="77777777" w:rsidR="001152E9" w:rsidRDefault="001152E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9EFA" w14:textId="77777777" w:rsidR="001152E9" w:rsidRDefault="001152E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7AE3B" w14:textId="77777777" w:rsidR="001152E9" w:rsidRDefault="001152E9">
      <w:r>
        <w:separator/>
      </w:r>
    </w:p>
  </w:footnote>
  <w:footnote w:type="continuationSeparator" w:id="0">
    <w:p w14:paraId="5B210B7D" w14:textId="77777777" w:rsidR="001152E9" w:rsidRDefault="0011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A1B5" w14:textId="77777777" w:rsidR="001152E9" w:rsidRDefault="001152E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0A477" w14:textId="77777777" w:rsidR="001152E9" w:rsidRDefault="001152E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E2F3" w14:textId="77777777" w:rsidR="001152E9" w:rsidRDefault="001152E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4546"/>
    <w:rsid w:val="000408A8"/>
    <w:rsid w:val="00055587"/>
    <w:rsid w:val="0006161E"/>
    <w:rsid w:val="0006206B"/>
    <w:rsid w:val="000D744C"/>
    <w:rsid w:val="000F4006"/>
    <w:rsid w:val="001027AC"/>
    <w:rsid w:val="001152E9"/>
    <w:rsid w:val="001211FE"/>
    <w:rsid w:val="001239DF"/>
    <w:rsid w:val="001307FC"/>
    <w:rsid w:val="00132370"/>
    <w:rsid w:val="001460AF"/>
    <w:rsid w:val="001834FB"/>
    <w:rsid w:val="00183C0A"/>
    <w:rsid w:val="001956E9"/>
    <w:rsid w:val="001B0525"/>
    <w:rsid w:val="001D3DB9"/>
    <w:rsid w:val="001E7B3F"/>
    <w:rsid w:val="001F4227"/>
    <w:rsid w:val="002033A2"/>
    <w:rsid w:val="00244AB5"/>
    <w:rsid w:val="00255ACB"/>
    <w:rsid w:val="002723BD"/>
    <w:rsid w:val="002945B7"/>
    <w:rsid w:val="002B0AFC"/>
    <w:rsid w:val="002D5359"/>
    <w:rsid w:val="002E2B44"/>
    <w:rsid w:val="002E3C63"/>
    <w:rsid w:val="002F0B5F"/>
    <w:rsid w:val="002F1771"/>
    <w:rsid w:val="00303E64"/>
    <w:rsid w:val="00317876"/>
    <w:rsid w:val="00342EF2"/>
    <w:rsid w:val="003519A5"/>
    <w:rsid w:val="00352FE0"/>
    <w:rsid w:val="00353A18"/>
    <w:rsid w:val="003607C1"/>
    <w:rsid w:val="00370DC7"/>
    <w:rsid w:val="00394F89"/>
    <w:rsid w:val="003B356F"/>
    <w:rsid w:val="003C65CB"/>
    <w:rsid w:val="003D7FA2"/>
    <w:rsid w:val="00410EC1"/>
    <w:rsid w:val="004627BF"/>
    <w:rsid w:val="0048416E"/>
    <w:rsid w:val="00496F35"/>
    <w:rsid w:val="004A0376"/>
    <w:rsid w:val="004E51D5"/>
    <w:rsid w:val="005064B5"/>
    <w:rsid w:val="00524225"/>
    <w:rsid w:val="00534DE3"/>
    <w:rsid w:val="00534F27"/>
    <w:rsid w:val="0057290C"/>
    <w:rsid w:val="00587DC0"/>
    <w:rsid w:val="005B2B04"/>
    <w:rsid w:val="005B31DB"/>
    <w:rsid w:val="005D0938"/>
    <w:rsid w:val="005E24F7"/>
    <w:rsid w:val="005F241A"/>
    <w:rsid w:val="005F40F3"/>
    <w:rsid w:val="006114BE"/>
    <w:rsid w:val="00620C47"/>
    <w:rsid w:val="00623BF2"/>
    <w:rsid w:val="00644947"/>
    <w:rsid w:val="006478EC"/>
    <w:rsid w:val="00676B7E"/>
    <w:rsid w:val="00686FE6"/>
    <w:rsid w:val="00687E7C"/>
    <w:rsid w:val="0070547A"/>
    <w:rsid w:val="007472ED"/>
    <w:rsid w:val="007478D3"/>
    <w:rsid w:val="007531C9"/>
    <w:rsid w:val="0077131E"/>
    <w:rsid w:val="00777F17"/>
    <w:rsid w:val="0080194A"/>
    <w:rsid w:val="008228C2"/>
    <w:rsid w:val="00824EB6"/>
    <w:rsid w:val="008952FB"/>
    <w:rsid w:val="008975F5"/>
    <w:rsid w:val="008C5609"/>
    <w:rsid w:val="008C7CCC"/>
    <w:rsid w:val="008E7679"/>
    <w:rsid w:val="00937920"/>
    <w:rsid w:val="00937ADA"/>
    <w:rsid w:val="00942E38"/>
    <w:rsid w:val="00971896"/>
    <w:rsid w:val="009840F2"/>
    <w:rsid w:val="009854B8"/>
    <w:rsid w:val="009A1E81"/>
    <w:rsid w:val="009B34D8"/>
    <w:rsid w:val="009E1C62"/>
    <w:rsid w:val="009E43E9"/>
    <w:rsid w:val="00A000BA"/>
    <w:rsid w:val="00A2684C"/>
    <w:rsid w:val="00A321A8"/>
    <w:rsid w:val="00A3220D"/>
    <w:rsid w:val="00A4615F"/>
    <w:rsid w:val="00A53E9B"/>
    <w:rsid w:val="00A62D2F"/>
    <w:rsid w:val="00A726E4"/>
    <w:rsid w:val="00AB5223"/>
    <w:rsid w:val="00AC31DC"/>
    <w:rsid w:val="00AC43EB"/>
    <w:rsid w:val="00AC7ED1"/>
    <w:rsid w:val="00AD0683"/>
    <w:rsid w:val="00AE37AC"/>
    <w:rsid w:val="00AF0004"/>
    <w:rsid w:val="00AF5861"/>
    <w:rsid w:val="00AF5A1B"/>
    <w:rsid w:val="00B04337"/>
    <w:rsid w:val="00B1073A"/>
    <w:rsid w:val="00B12591"/>
    <w:rsid w:val="00B15AEA"/>
    <w:rsid w:val="00B5600D"/>
    <w:rsid w:val="00BB49FB"/>
    <w:rsid w:val="00BB6663"/>
    <w:rsid w:val="00BE40B8"/>
    <w:rsid w:val="00BE782B"/>
    <w:rsid w:val="00C065EE"/>
    <w:rsid w:val="00C476A4"/>
    <w:rsid w:val="00C50F0F"/>
    <w:rsid w:val="00C550CD"/>
    <w:rsid w:val="00C56D8B"/>
    <w:rsid w:val="00C620DD"/>
    <w:rsid w:val="00C726FE"/>
    <w:rsid w:val="00C82870"/>
    <w:rsid w:val="00C8434D"/>
    <w:rsid w:val="00C974EF"/>
    <w:rsid w:val="00CB15D7"/>
    <w:rsid w:val="00CB1A83"/>
    <w:rsid w:val="00CD4D7E"/>
    <w:rsid w:val="00D0332A"/>
    <w:rsid w:val="00D05EB9"/>
    <w:rsid w:val="00D20DC6"/>
    <w:rsid w:val="00D22659"/>
    <w:rsid w:val="00D24A89"/>
    <w:rsid w:val="00D26227"/>
    <w:rsid w:val="00D31E55"/>
    <w:rsid w:val="00D37653"/>
    <w:rsid w:val="00D62A3E"/>
    <w:rsid w:val="00D65539"/>
    <w:rsid w:val="00D756A5"/>
    <w:rsid w:val="00D865B8"/>
    <w:rsid w:val="00DA40F9"/>
    <w:rsid w:val="00DD06C7"/>
    <w:rsid w:val="00E17DAE"/>
    <w:rsid w:val="00E20302"/>
    <w:rsid w:val="00E22590"/>
    <w:rsid w:val="00E31436"/>
    <w:rsid w:val="00E67988"/>
    <w:rsid w:val="00EE6101"/>
    <w:rsid w:val="00F4620C"/>
    <w:rsid w:val="00F57971"/>
    <w:rsid w:val="00F91496"/>
    <w:rsid w:val="00F94040"/>
    <w:rsid w:val="00F94A57"/>
    <w:rsid w:val="00F9747B"/>
    <w:rsid w:val="00FB22D0"/>
    <w:rsid w:val="00FC2F6A"/>
    <w:rsid w:val="00FE657F"/>
    <w:rsid w:val="00FE7BAB"/>
    <w:rsid w:val="00FF5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21D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31E55"/>
    <w:rPr>
      <w:rFonts w:ascii="Segoe UI" w:hAnsi="Segoe UI" w:cs="Segoe UI"/>
      <w:sz w:val="18"/>
      <w:szCs w:val="18"/>
    </w:rPr>
  </w:style>
  <w:style w:type="character" w:customStyle="1" w:styleId="BalloonTextChar">
    <w:name w:val="Balloon Text Char"/>
    <w:basedOn w:val="DefaultParagraphFont"/>
    <w:link w:val="BalloonText"/>
    <w:semiHidden/>
    <w:rsid w:val="00D31E55"/>
    <w:rPr>
      <w:rFonts w:ascii="Segoe UI" w:hAnsi="Segoe UI" w:cs="Segoe UI"/>
      <w:sz w:val="18"/>
      <w:szCs w:val="18"/>
    </w:rPr>
  </w:style>
  <w:style w:type="character" w:styleId="CommentReference">
    <w:name w:val="annotation reference"/>
    <w:basedOn w:val="DefaultParagraphFont"/>
    <w:semiHidden/>
    <w:unhideWhenUsed/>
    <w:rsid w:val="00024546"/>
    <w:rPr>
      <w:sz w:val="16"/>
      <w:szCs w:val="16"/>
    </w:rPr>
  </w:style>
  <w:style w:type="paragraph" w:styleId="CommentText">
    <w:name w:val="annotation text"/>
    <w:basedOn w:val="Normal"/>
    <w:link w:val="CommentTextChar"/>
    <w:semiHidden/>
    <w:unhideWhenUsed/>
    <w:rsid w:val="00024546"/>
    <w:rPr>
      <w:sz w:val="20"/>
    </w:rPr>
  </w:style>
  <w:style w:type="character" w:customStyle="1" w:styleId="CommentTextChar">
    <w:name w:val="Comment Text Char"/>
    <w:basedOn w:val="DefaultParagraphFont"/>
    <w:link w:val="CommentText"/>
    <w:semiHidden/>
    <w:rsid w:val="00024546"/>
    <w:rPr>
      <w:sz w:val="20"/>
    </w:rPr>
  </w:style>
  <w:style w:type="paragraph" w:styleId="CommentSubject">
    <w:name w:val="annotation subject"/>
    <w:basedOn w:val="CommentText"/>
    <w:next w:val="CommentText"/>
    <w:link w:val="CommentSubjectChar"/>
    <w:semiHidden/>
    <w:unhideWhenUsed/>
    <w:rsid w:val="00024546"/>
    <w:rPr>
      <w:b/>
      <w:bCs/>
    </w:rPr>
  </w:style>
  <w:style w:type="character" w:customStyle="1" w:styleId="CommentSubjectChar">
    <w:name w:val="Comment Subject Char"/>
    <w:basedOn w:val="CommentTextChar"/>
    <w:link w:val="CommentSubject"/>
    <w:semiHidden/>
    <w:rsid w:val="00024546"/>
    <w:rPr>
      <w:b/>
      <w:bCs/>
      <w:sz w:val="20"/>
    </w:rPr>
  </w:style>
  <w:style w:type="paragraph" w:customStyle="1" w:styleId="Body2">
    <w:name w:val="Body 2"/>
    <w:rsid w:val="00C843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972381">
      <w:bodyDiv w:val="1"/>
      <w:marLeft w:val="0"/>
      <w:marRight w:val="0"/>
      <w:marTop w:val="0"/>
      <w:marBottom w:val="0"/>
      <w:divBdr>
        <w:top w:val="none" w:sz="0" w:space="0" w:color="auto"/>
        <w:left w:val="none" w:sz="0" w:space="0" w:color="auto"/>
        <w:bottom w:val="none" w:sz="0" w:space="0" w:color="auto"/>
        <w:right w:val="none" w:sz="0" w:space="0" w:color="auto"/>
      </w:divBdr>
    </w:div>
    <w:div w:id="1326474786">
      <w:bodyDiv w:val="1"/>
      <w:marLeft w:val="0"/>
      <w:marRight w:val="0"/>
      <w:marTop w:val="0"/>
      <w:marBottom w:val="0"/>
      <w:divBdr>
        <w:top w:val="none" w:sz="0" w:space="0" w:color="auto"/>
        <w:left w:val="none" w:sz="0" w:space="0" w:color="auto"/>
        <w:bottom w:val="none" w:sz="0" w:space="0" w:color="auto"/>
        <w:right w:val="none" w:sz="0" w:space="0" w:color="auto"/>
      </w:divBdr>
    </w:div>
    <w:div w:id="1522813715">
      <w:bodyDiv w:val="1"/>
      <w:marLeft w:val="0"/>
      <w:marRight w:val="0"/>
      <w:marTop w:val="0"/>
      <w:marBottom w:val="0"/>
      <w:divBdr>
        <w:top w:val="none" w:sz="0" w:space="0" w:color="auto"/>
        <w:left w:val="none" w:sz="0" w:space="0" w:color="auto"/>
        <w:bottom w:val="none" w:sz="0" w:space="0" w:color="auto"/>
        <w:right w:val="none" w:sz="0" w:space="0" w:color="auto"/>
      </w:divBdr>
    </w:div>
    <w:div w:id="16554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7CE5-437E-4A3F-AC55-2ED82599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36</Pages>
  <Words>16411</Words>
  <Characters>93546</Characters>
  <Application>Microsoft Office Word</Application>
  <DocSecurity>0</DocSecurity>
  <Lines>779</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Windows User</cp:lastModifiedBy>
  <cp:revision>19</cp:revision>
  <cp:lastPrinted>2026-04-08T05:54:00Z</cp:lastPrinted>
  <dcterms:created xsi:type="dcterms:W3CDTF">2026-04-02T12:33:00Z</dcterms:created>
  <dcterms:modified xsi:type="dcterms:W3CDTF">2026-04-15T05:50:00Z</dcterms:modified>
</cp:coreProperties>
</file>