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C2ACA" w14:textId="3BD20B7D" w:rsidR="00820690" w:rsidRDefault="00820690" w:rsidP="00820690">
      <w:pPr>
        <w:suppressAutoHyphens/>
        <w:spacing w:before="60" w:after="60"/>
        <w:jc w:val="right"/>
        <w:textAlignment w:val="baseline"/>
        <w:rPr>
          <w:rFonts w:ascii="Times New Roman" w:eastAsia="Calibri" w:hAnsi="Times New Roman" w:cs="Times New Roman"/>
          <w:sz w:val="24"/>
        </w:rPr>
      </w:pPr>
      <w:bookmarkStart w:id="0" w:name="_Ref39484039"/>
      <w:bookmarkStart w:id="1" w:name="_Ref40278562"/>
      <w:r w:rsidRPr="00403CA1">
        <w:rPr>
          <w:rFonts w:ascii="Times New Roman" w:eastAsia="Calibri" w:hAnsi="Times New Roman" w:cs="Times New Roman"/>
          <w:sz w:val="24"/>
        </w:rPr>
        <w:t xml:space="preserve">Pirkimo sąlygų </w:t>
      </w:r>
      <w:r>
        <w:rPr>
          <w:rFonts w:ascii="Times New Roman" w:eastAsia="Calibri" w:hAnsi="Times New Roman" w:cs="Times New Roman"/>
          <w:sz w:val="24"/>
        </w:rPr>
        <w:t>1</w:t>
      </w:r>
      <w:r w:rsidRPr="00403CA1">
        <w:rPr>
          <w:rFonts w:ascii="Times New Roman" w:eastAsia="Calibri" w:hAnsi="Times New Roman" w:cs="Times New Roman"/>
          <w:sz w:val="24"/>
        </w:rPr>
        <w:t xml:space="preserve"> priedas „</w:t>
      </w:r>
      <w:r>
        <w:rPr>
          <w:rFonts w:ascii="Times New Roman" w:eastAsia="Calibri" w:hAnsi="Times New Roman" w:cs="Times New Roman"/>
          <w:sz w:val="24"/>
        </w:rPr>
        <w:t>Techninė Specifikacija</w:t>
      </w:r>
      <w:r w:rsidRPr="00403CA1">
        <w:rPr>
          <w:rFonts w:ascii="Times New Roman" w:eastAsia="Calibri" w:hAnsi="Times New Roman" w:cs="Times New Roman"/>
          <w:sz w:val="24"/>
        </w:rPr>
        <w:t>“</w:t>
      </w:r>
      <w:bookmarkEnd w:id="0"/>
      <w:bookmarkEnd w:id="1"/>
    </w:p>
    <w:p w14:paraId="67657504" w14:textId="77777777" w:rsidR="00820690" w:rsidRDefault="00820690" w:rsidP="00042B89">
      <w:pPr>
        <w:suppressAutoHyphens/>
        <w:spacing w:after="0" w:line="240" w:lineRule="auto"/>
        <w:jc w:val="center"/>
        <w:rPr>
          <w:rFonts w:ascii="Times New Roman" w:eastAsia="Times New Roman" w:hAnsi="Times New Roman" w:cs="Times New Roman"/>
          <w:b/>
          <w:lang w:eastAsia="ar-SA"/>
        </w:rPr>
      </w:pPr>
    </w:p>
    <w:p w14:paraId="74572E67" w14:textId="77777777" w:rsidR="00820690" w:rsidRDefault="00820690" w:rsidP="00042B89">
      <w:pPr>
        <w:suppressAutoHyphens/>
        <w:spacing w:after="0" w:line="240" w:lineRule="auto"/>
        <w:jc w:val="center"/>
        <w:rPr>
          <w:rFonts w:ascii="Times New Roman" w:eastAsia="Times New Roman" w:hAnsi="Times New Roman" w:cs="Times New Roman"/>
          <w:b/>
          <w:lang w:eastAsia="ar-SA"/>
        </w:rPr>
      </w:pPr>
    </w:p>
    <w:p w14:paraId="23CEE293" w14:textId="476777A3" w:rsidR="00042B89" w:rsidRDefault="00042B89" w:rsidP="00042B89">
      <w:pPr>
        <w:suppressAutoHyphens/>
        <w:spacing w:after="0" w:line="240" w:lineRule="auto"/>
        <w:jc w:val="center"/>
        <w:rPr>
          <w:rFonts w:ascii="Times New Roman" w:eastAsia="Times New Roman" w:hAnsi="Times New Roman" w:cs="Times New Roman"/>
          <w:b/>
          <w:lang w:eastAsia="ar-SA"/>
        </w:rPr>
      </w:pPr>
      <w:r w:rsidRPr="00384A9F">
        <w:rPr>
          <w:rFonts w:ascii="Times New Roman" w:eastAsia="Times New Roman" w:hAnsi="Times New Roman" w:cs="Times New Roman"/>
          <w:b/>
          <w:lang w:eastAsia="ar-SA"/>
        </w:rPr>
        <w:t>TECHNINIAI  REIKALAVIMAI</w:t>
      </w:r>
    </w:p>
    <w:p w14:paraId="7854BA36" w14:textId="77777777" w:rsidR="000F6B26" w:rsidRPr="00384A9F" w:rsidRDefault="000F6B26" w:rsidP="00042B89">
      <w:pPr>
        <w:suppressAutoHyphens/>
        <w:spacing w:after="0" w:line="240" w:lineRule="auto"/>
        <w:jc w:val="center"/>
        <w:rPr>
          <w:rFonts w:ascii="Times New Roman" w:eastAsia="Times New Roman" w:hAnsi="Times New Roman" w:cs="Times New Roman"/>
          <w:lang w:eastAsia="ar-SA"/>
        </w:rPr>
      </w:pPr>
    </w:p>
    <w:p w14:paraId="52D6F492" w14:textId="77777777" w:rsidR="00042B89" w:rsidRPr="00384A9F" w:rsidRDefault="00042B89" w:rsidP="00042B89">
      <w:pPr>
        <w:pStyle w:val="Sraopastraipa"/>
        <w:suppressAutoHyphens/>
        <w:spacing w:after="0" w:line="240" w:lineRule="auto"/>
        <w:ind w:left="360"/>
        <w:jc w:val="center"/>
        <w:rPr>
          <w:rFonts w:ascii="Times New Roman" w:eastAsia="Times New Roman" w:hAnsi="Times New Roman" w:cs="Times New Roman"/>
          <w:b/>
          <w:lang w:eastAsia="en-US"/>
        </w:rPr>
      </w:pPr>
      <w:r w:rsidRPr="00384A9F">
        <w:rPr>
          <w:rFonts w:ascii="Times New Roman" w:eastAsia="Times New Roman" w:hAnsi="Times New Roman" w:cs="Times New Roman"/>
          <w:b/>
          <w:lang w:eastAsia="en-US"/>
        </w:rPr>
        <w:t>Ratinis ekskavatorius su papildoma įranga</w:t>
      </w:r>
    </w:p>
    <w:p w14:paraId="1B7176B5" w14:textId="6578A493" w:rsidR="00042B89" w:rsidRPr="00384A9F" w:rsidRDefault="00042B89" w:rsidP="00042B89">
      <w:pPr>
        <w:jc w:val="both"/>
        <w:rPr>
          <w:rFonts w:ascii="Times New Roman" w:hAnsi="Times New Roman" w:cs="Times New Roman"/>
        </w:rPr>
      </w:pPr>
    </w:p>
    <w:tbl>
      <w:tblPr>
        <w:tblW w:w="9224"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78"/>
        <w:gridCol w:w="1857"/>
        <w:gridCol w:w="6789"/>
      </w:tblGrid>
      <w:tr w:rsidR="00610B1A" w:rsidRPr="00384A9F" w14:paraId="1F6A158D" w14:textId="77777777" w:rsidTr="00AB0FE6">
        <w:trPr>
          <w:trHeight w:val="1522"/>
        </w:trPr>
        <w:tc>
          <w:tcPr>
            <w:tcW w:w="578" w:type="dxa"/>
            <w:vAlign w:val="center"/>
          </w:tcPr>
          <w:p w14:paraId="6AE3C648" w14:textId="77777777" w:rsidR="00610B1A" w:rsidRPr="00384A9F" w:rsidRDefault="00610B1A" w:rsidP="00B04147">
            <w:pPr>
              <w:suppressAutoHyphens/>
              <w:spacing w:after="0" w:line="240" w:lineRule="auto"/>
              <w:jc w:val="center"/>
              <w:rPr>
                <w:rFonts w:ascii="Times New Roman" w:eastAsia="Times New Roman" w:hAnsi="Times New Roman" w:cs="Times New Roman"/>
                <w:b/>
                <w:bCs/>
                <w:lang w:eastAsia="ar-SA"/>
              </w:rPr>
            </w:pPr>
            <w:r w:rsidRPr="00384A9F">
              <w:rPr>
                <w:rFonts w:ascii="Times New Roman" w:eastAsia="Times New Roman" w:hAnsi="Times New Roman" w:cs="Times New Roman"/>
                <w:b/>
                <w:bCs/>
              </w:rPr>
              <w:t>Eil. Nr.</w:t>
            </w:r>
          </w:p>
        </w:tc>
        <w:tc>
          <w:tcPr>
            <w:tcW w:w="1857" w:type="dxa"/>
          </w:tcPr>
          <w:p w14:paraId="3F3AB1C4" w14:textId="77777777" w:rsidR="00610B1A" w:rsidRPr="00384A9F" w:rsidRDefault="00610B1A" w:rsidP="00B04147">
            <w:pPr>
              <w:suppressAutoHyphens/>
              <w:spacing w:after="0" w:line="240" w:lineRule="auto"/>
              <w:jc w:val="center"/>
              <w:rPr>
                <w:rFonts w:ascii="Times New Roman" w:eastAsia="Times New Roman" w:hAnsi="Times New Roman" w:cs="Times New Roman"/>
                <w:b/>
                <w:bCs/>
              </w:rPr>
            </w:pPr>
          </w:p>
          <w:p w14:paraId="49C27E8D" w14:textId="77777777" w:rsidR="00610B1A" w:rsidRPr="00384A9F" w:rsidRDefault="00610B1A" w:rsidP="00B04147">
            <w:pPr>
              <w:suppressAutoHyphens/>
              <w:spacing w:after="0" w:line="240" w:lineRule="auto"/>
              <w:jc w:val="center"/>
              <w:rPr>
                <w:rFonts w:ascii="Times New Roman" w:eastAsia="Times New Roman" w:hAnsi="Times New Roman" w:cs="Times New Roman"/>
                <w:b/>
                <w:bCs/>
              </w:rPr>
            </w:pPr>
          </w:p>
          <w:p w14:paraId="457DB29A" w14:textId="77777777" w:rsidR="00610B1A" w:rsidRPr="00384A9F" w:rsidRDefault="00610B1A" w:rsidP="00B04147">
            <w:pPr>
              <w:suppressAutoHyphens/>
              <w:spacing w:after="0" w:line="240" w:lineRule="auto"/>
              <w:jc w:val="center"/>
              <w:rPr>
                <w:rFonts w:ascii="Times New Roman" w:eastAsia="Times New Roman" w:hAnsi="Times New Roman" w:cs="Times New Roman"/>
                <w:b/>
                <w:bCs/>
              </w:rPr>
            </w:pPr>
          </w:p>
          <w:p w14:paraId="02398D73" w14:textId="77777777" w:rsidR="00610B1A" w:rsidRPr="00384A9F" w:rsidRDefault="00610B1A" w:rsidP="00B04147">
            <w:pPr>
              <w:suppressAutoHyphens/>
              <w:spacing w:after="0" w:line="240" w:lineRule="auto"/>
              <w:jc w:val="center"/>
              <w:rPr>
                <w:rFonts w:ascii="Times New Roman" w:eastAsia="Times New Roman" w:hAnsi="Times New Roman" w:cs="Times New Roman"/>
                <w:b/>
                <w:bCs/>
                <w:lang w:eastAsia="ar-SA"/>
              </w:rPr>
            </w:pPr>
            <w:r w:rsidRPr="00384A9F">
              <w:rPr>
                <w:rFonts w:ascii="Times New Roman" w:eastAsia="Times New Roman" w:hAnsi="Times New Roman" w:cs="Times New Roman"/>
                <w:b/>
                <w:bCs/>
              </w:rPr>
              <w:t>Charakteristikų pavadinimas</w:t>
            </w:r>
          </w:p>
        </w:tc>
        <w:tc>
          <w:tcPr>
            <w:tcW w:w="6789" w:type="dxa"/>
            <w:vAlign w:val="center"/>
          </w:tcPr>
          <w:p w14:paraId="74F41D89" w14:textId="77777777" w:rsidR="00610B1A" w:rsidRPr="00384A9F" w:rsidRDefault="00610B1A" w:rsidP="00610B1A">
            <w:pPr>
              <w:suppressAutoHyphens/>
              <w:spacing w:after="0" w:line="240" w:lineRule="auto"/>
              <w:ind w:left="115" w:right="130"/>
              <w:rPr>
                <w:rFonts w:ascii="Times New Roman" w:eastAsia="Times New Roman" w:hAnsi="Times New Roman" w:cs="Times New Roman"/>
                <w:b/>
                <w:bCs/>
              </w:rPr>
            </w:pPr>
            <w:r w:rsidRPr="00384A9F">
              <w:rPr>
                <w:rFonts w:ascii="Times New Roman" w:eastAsia="Times New Roman" w:hAnsi="Times New Roman" w:cs="Times New Roman"/>
                <w:b/>
                <w:bCs/>
              </w:rPr>
              <w:t xml:space="preserve"> Pirkėjo reikalaujamos charakteristikos</w:t>
            </w:r>
          </w:p>
        </w:tc>
      </w:tr>
      <w:tr w:rsidR="00042B89" w:rsidRPr="00384A9F" w14:paraId="5187C3CF" w14:textId="77777777" w:rsidTr="00AB0FE6">
        <w:tc>
          <w:tcPr>
            <w:tcW w:w="578" w:type="dxa"/>
          </w:tcPr>
          <w:p w14:paraId="43C9782C" w14:textId="77777777" w:rsidR="00042B89" w:rsidRPr="00384A9F" w:rsidRDefault="00042B89" w:rsidP="00B04147">
            <w:pPr>
              <w:suppressAutoHyphens/>
              <w:spacing w:after="0" w:line="240" w:lineRule="auto"/>
              <w:jc w:val="center"/>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1.</w:t>
            </w:r>
          </w:p>
        </w:tc>
        <w:tc>
          <w:tcPr>
            <w:tcW w:w="8646" w:type="dxa"/>
            <w:gridSpan w:val="2"/>
          </w:tcPr>
          <w:p w14:paraId="2314016F" w14:textId="77777777" w:rsidR="00042B89" w:rsidRPr="00384A9F" w:rsidRDefault="00042B89" w:rsidP="00610B1A">
            <w:pPr>
              <w:suppressAutoHyphens/>
              <w:snapToGrid w:val="0"/>
              <w:spacing w:after="0" w:line="240" w:lineRule="auto"/>
              <w:ind w:left="115" w:right="130"/>
              <w:jc w:val="center"/>
              <w:rPr>
                <w:rFonts w:ascii="Times New Roman" w:eastAsia="Times New Roman" w:hAnsi="Times New Roman" w:cs="Times New Roman"/>
                <w:b/>
                <w:lang w:eastAsia="ar-SA"/>
              </w:rPr>
            </w:pPr>
            <w:r w:rsidRPr="00384A9F">
              <w:rPr>
                <w:rFonts w:ascii="Times New Roman" w:eastAsia="Times New Roman" w:hAnsi="Times New Roman" w:cs="Times New Roman"/>
                <w:b/>
                <w:lang w:eastAsia="ar-SA"/>
              </w:rPr>
              <w:t>BENDRI REIKALAVIMAI</w:t>
            </w:r>
          </w:p>
        </w:tc>
      </w:tr>
      <w:tr w:rsidR="00610B1A" w:rsidRPr="00384A9F" w14:paraId="464E5C8D" w14:textId="77777777" w:rsidTr="00AB0FE6">
        <w:trPr>
          <w:trHeight w:val="566"/>
        </w:trPr>
        <w:tc>
          <w:tcPr>
            <w:tcW w:w="578" w:type="dxa"/>
          </w:tcPr>
          <w:p w14:paraId="606FB6C9" w14:textId="77777777" w:rsidR="00610B1A" w:rsidRPr="00384A9F" w:rsidRDefault="00610B1A" w:rsidP="00B04147">
            <w:pPr>
              <w:suppressAutoHyphens/>
              <w:spacing w:after="0" w:line="240" w:lineRule="auto"/>
              <w:jc w:val="center"/>
              <w:rPr>
                <w:rFonts w:ascii="Times New Roman" w:eastAsia="Times New Roman" w:hAnsi="Times New Roman" w:cs="Times New Roman"/>
                <w:b/>
                <w:lang w:eastAsia="ar-SA"/>
              </w:rPr>
            </w:pPr>
            <w:r w:rsidRPr="00384A9F">
              <w:rPr>
                <w:rFonts w:ascii="Times New Roman" w:eastAsia="Times New Roman" w:hAnsi="Times New Roman" w:cs="Times New Roman"/>
                <w:lang w:eastAsia="ar-SA"/>
              </w:rPr>
              <w:t xml:space="preserve">1.1. </w:t>
            </w:r>
          </w:p>
        </w:tc>
        <w:tc>
          <w:tcPr>
            <w:tcW w:w="1857" w:type="dxa"/>
          </w:tcPr>
          <w:p w14:paraId="38C42E03" w14:textId="77777777" w:rsidR="00610B1A" w:rsidRPr="00384A9F" w:rsidRDefault="00610B1A" w:rsidP="00B04147">
            <w:pPr>
              <w:suppressAutoHyphens/>
              <w:spacing w:after="0" w:line="240" w:lineRule="auto"/>
              <w:jc w:val="both"/>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Paskirtis</w:t>
            </w:r>
          </w:p>
        </w:tc>
        <w:tc>
          <w:tcPr>
            <w:tcW w:w="6789" w:type="dxa"/>
          </w:tcPr>
          <w:p w14:paraId="5925FFA1" w14:textId="4F4C318A" w:rsidR="00610B1A" w:rsidRPr="00384A9F" w:rsidRDefault="00610B1A" w:rsidP="00610B1A">
            <w:pPr>
              <w:suppressAutoHyphens/>
              <w:spacing w:after="0" w:line="240" w:lineRule="auto"/>
              <w:ind w:left="115" w:right="130"/>
              <w:rPr>
                <w:rFonts w:ascii="Times New Roman" w:eastAsia="Times New Roman" w:hAnsi="Times New Roman" w:cs="Times New Roman"/>
                <w:lang w:eastAsia="ar-SA"/>
              </w:rPr>
            </w:pPr>
            <w:r w:rsidRPr="00570BE5">
              <w:rPr>
                <w:rFonts w:ascii="Times New Roman" w:eastAsia="Times New Roman" w:hAnsi="Times New Roman" w:cs="Times New Roman"/>
                <w:lang w:eastAsia="ar-SA"/>
              </w:rPr>
              <w:t xml:space="preserve">Ratinis </w:t>
            </w:r>
            <w:r w:rsidR="00570BE5" w:rsidRPr="00570BE5">
              <w:rPr>
                <w:rFonts w:ascii="Times New Roman" w:eastAsia="Times New Roman" w:hAnsi="Times New Roman" w:cs="Times New Roman"/>
                <w:lang w:eastAsia="ar-SA"/>
              </w:rPr>
              <w:t xml:space="preserve">pilno apsisukimo </w:t>
            </w:r>
            <w:r w:rsidRPr="00570BE5">
              <w:rPr>
                <w:rFonts w:ascii="Times New Roman" w:eastAsia="Times New Roman" w:hAnsi="Times New Roman" w:cs="Times New Roman"/>
                <w:lang w:eastAsia="ar-SA"/>
              </w:rPr>
              <w:t>ekskavatorių skirtas kanalų, griovių parkų ir pamiškių valymui ir kitiems darbams.</w:t>
            </w:r>
          </w:p>
        </w:tc>
      </w:tr>
      <w:tr w:rsidR="00610B1A" w:rsidRPr="00384A9F" w14:paraId="247F1C2F" w14:textId="77777777" w:rsidTr="00AB0FE6">
        <w:tc>
          <w:tcPr>
            <w:tcW w:w="578" w:type="dxa"/>
          </w:tcPr>
          <w:p w14:paraId="47417154" w14:textId="77777777" w:rsidR="00610B1A" w:rsidRPr="00384A9F" w:rsidRDefault="00610B1A" w:rsidP="00B04147">
            <w:pPr>
              <w:suppressAutoHyphens/>
              <w:spacing w:after="0" w:line="240" w:lineRule="auto"/>
              <w:jc w:val="center"/>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1.2.</w:t>
            </w:r>
          </w:p>
        </w:tc>
        <w:tc>
          <w:tcPr>
            <w:tcW w:w="1857" w:type="dxa"/>
          </w:tcPr>
          <w:p w14:paraId="34A570C5" w14:textId="77777777" w:rsidR="00610B1A" w:rsidRPr="00384A9F" w:rsidRDefault="00610B1A" w:rsidP="00B04147">
            <w:pPr>
              <w:suppressAutoHyphens/>
              <w:spacing w:after="0" w:line="240" w:lineRule="auto"/>
              <w:jc w:val="both"/>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Pagaminimo metai</w:t>
            </w:r>
          </w:p>
        </w:tc>
        <w:tc>
          <w:tcPr>
            <w:tcW w:w="6789" w:type="dxa"/>
          </w:tcPr>
          <w:p w14:paraId="49E3F375" w14:textId="77777777" w:rsidR="00610B1A" w:rsidRPr="00384A9F" w:rsidRDefault="00610B1A" w:rsidP="00610B1A">
            <w:pPr>
              <w:suppressAutoHyphens/>
              <w:spacing w:after="0" w:line="240" w:lineRule="auto"/>
              <w:ind w:left="115" w:right="130"/>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 xml:space="preserve">Nenaudotas, pagamintas ne anksčiau kaip 2022 m. </w:t>
            </w:r>
          </w:p>
          <w:p w14:paraId="48FFAAB1" w14:textId="77777777" w:rsidR="00610B1A" w:rsidRPr="00384A9F" w:rsidRDefault="00610B1A" w:rsidP="00610B1A">
            <w:pPr>
              <w:suppressAutoHyphens/>
              <w:spacing w:after="0" w:line="240" w:lineRule="auto"/>
              <w:ind w:left="115" w:right="130"/>
              <w:rPr>
                <w:rFonts w:ascii="Times New Roman" w:eastAsia="Times New Roman" w:hAnsi="Times New Roman" w:cs="Times New Roman"/>
                <w:lang w:eastAsia="ar-SA"/>
              </w:rPr>
            </w:pPr>
          </w:p>
          <w:p w14:paraId="13442451" w14:textId="77777777" w:rsidR="00610B1A" w:rsidRPr="00384A9F" w:rsidRDefault="00610B1A" w:rsidP="00610B1A">
            <w:pPr>
              <w:suppressAutoHyphens/>
              <w:spacing w:after="0" w:line="240" w:lineRule="auto"/>
              <w:ind w:left="115" w:right="130"/>
              <w:rPr>
                <w:rFonts w:ascii="Times New Roman" w:eastAsia="Times New Roman" w:hAnsi="Times New Roman" w:cs="Times New Roman"/>
                <w:lang w:eastAsia="ar-SA"/>
              </w:rPr>
            </w:pPr>
          </w:p>
        </w:tc>
      </w:tr>
      <w:tr w:rsidR="00610B1A" w:rsidRPr="00384A9F" w14:paraId="7980CCF2" w14:textId="77777777" w:rsidTr="00AB0FE6">
        <w:tc>
          <w:tcPr>
            <w:tcW w:w="578" w:type="dxa"/>
          </w:tcPr>
          <w:p w14:paraId="3B690FDD" w14:textId="77777777" w:rsidR="00610B1A" w:rsidRPr="00384A9F" w:rsidRDefault="00610B1A" w:rsidP="00B04147">
            <w:pPr>
              <w:suppressAutoHyphens/>
              <w:spacing w:after="0" w:line="240" w:lineRule="auto"/>
              <w:jc w:val="center"/>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1.3.</w:t>
            </w:r>
          </w:p>
        </w:tc>
        <w:tc>
          <w:tcPr>
            <w:tcW w:w="1857" w:type="dxa"/>
          </w:tcPr>
          <w:p w14:paraId="4892747D" w14:textId="77777777" w:rsidR="00610B1A" w:rsidRPr="00384A9F" w:rsidRDefault="00610B1A" w:rsidP="00B04147">
            <w:pPr>
              <w:suppressAutoHyphens/>
              <w:spacing w:after="0" w:line="240" w:lineRule="auto"/>
              <w:jc w:val="both"/>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Paruošimas darbui, darbinis svoris</w:t>
            </w:r>
          </w:p>
        </w:tc>
        <w:tc>
          <w:tcPr>
            <w:tcW w:w="6789" w:type="dxa"/>
          </w:tcPr>
          <w:p w14:paraId="358BCC22" w14:textId="6714B845" w:rsidR="00610B1A" w:rsidRPr="00384A9F" w:rsidRDefault="00570BE5" w:rsidP="00610B1A">
            <w:pPr>
              <w:suppressAutoHyphens/>
              <w:spacing w:after="0" w:line="240" w:lineRule="auto"/>
              <w:ind w:left="115" w:right="130"/>
              <w:rPr>
                <w:rFonts w:ascii="Times New Roman" w:eastAsia="Times New Roman" w:hAnsi="Times New Roman" w:cs="Times New Roman"/>
                <w:lang w:eastAsia="ar-SA"/>
              </w:rPr>
            </w:pPr>
            <w:r w:rsidRPr="00570BE5">
              <w:rPr>
                <w:rFonts w:ascii="Times New Roman" w:eastAsia="Times New Roman" w:hAnsi="Times New Roman" w:cs="Times New Roman"/>
                <w:lang w:eastAsia="ar-SA"/>
              </w:rPr>
              <w:t>Ratinis pilno apsisukimo ekskavatori</w:t>
            </w:r>
            <w:r>
              <w:rPr>
                <w:rFonts w:ascii="Times New Roman" w:eastAsia="Times New Roman" w:hAnsi="Times New Roman" w:cs="Times New Roman"/>
                <w:lang w:eastAsia="ar-SA"/>
              </w:rPr>
              <w:t xml:space="preserve">us </w:t>
            </w:r>
            <w:r w:rsidR="00610B1A" w:rsidRPr="00384A9F">
              <w:rPr>
                <w:rFonts w:ascii="Times New Roman" w:eastAsia="Times New Roman" w:hAnsi="Times New Roman" w:cs="Times New Roman"/>
                <w:lang w:eastAsia="ar-SA"/>
              </w:rPr>
              <w:t xml:space="preserve">turi būti pilnai sukomplektuotas, paruoštas darbui. Jo darbinis svoris –  </w:t>
            </w:r>
            <w:r w:rsidR="00610B1A" w:rsidRPr="00DF231E">
              <w:rPr>
                <w:rFonts w:ascii="Times New Roman" w:eastAsia="Times New Roman" w:hAnsi="Times New Roman" w:cs="Times New Roman"/>
                <w:lang w:eastAsia="ar-SA"/>
              </w:rPr>
              <w:t>nuo 19 000</w:t>
            </w:r>
            <w:r w:rsidR="00610B1A" w:rsidRPr="00384A9F">
              <w:rPr>
                <w:rFonts w:ascii="Times New Roman" w:eastAsia="Times New Roman" w:hAnsi="Times New Roman" w:cs="Times New Roman"/>
                <w:lang w:eastAsia="ar-SA"/>
              </w:rPr>
              <w:t xml:space="preserve"> iki 21 200 kg. </w:t>
            </w:r>
          </w:p>
        </w:tc>
      </w:tr>
      <w:tr w:rsidR="00610B1A" w:rsidRPr="00384A9F" w14:paraId="450D2037" w14:textId="77777777" w:rsidTr="00AB0FE6">
        <w:tc>
          <w:tcPr>
            <w:tcW w:w="578" w:type="dxa"/>
          </w:tcPr>
          <w:p w14:paraId="5D434CEF" w14:textId="77777777" w:rsidR="00610B1A" w:rsidRPr="00384A9F" w:rsidRDefault="00610B1A" w:rsidP="00B04147">
            <w:pPr>
              <w:suppressAutoHyphens/>
              <w:spacing w:after="0" w:line="240" w:lineRule="auto"/>
              <w:jc w:val="center"/>
              <w:rPr>
                <w:rFonts w:ascii="Times New Roman" w:eastAsia="Times New Roman" w:hAnsi="Times New Roman" w:cs="Times New Roman"/>
                <w:lang w:eastAsia="ar-SA"/>
              </w:rPr>
            </w:pPr>
            <w:bookmarkStart w:id="2" w:name="_Hlk151369124"/>
            <w:r w:rsidRPr="00384A9F">
              <w:rPr>
                <w:rFonts w:ascii="Times New Roman" w:eastAsia="Times New Roman" w:hAnsi="Times New Roman" w:cs="Times New Roman"/>
                <w:lang w:eastAsia="ar-SA"/>
              </w:rPr>
              <w:t>1.4.</w:t>
            </w:r>
          </w:p>
        </w:tc>
        <w:tc>
          <w:tcPr>
            <w:tcW w:w="1857" w:type="dxa"/>
          </w:tcPr>
          <w:p w14:paraId="79EB51C0" w14:textId="77777777" w:rsidR="00610B1A" w:rsidRPr="00384A9F" w:rsidRDefault="00610B1A" w:rsidP="00B04147">
            <w:pPr>
              <w:suppressAutoHyphens/>
              <w:spacing w:after="0" w:line="240" w:lineRule="auto"/>
              <w:jc w:val="both"/>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Matmenys</w:t>
            </w:r>
          </w:p>
        </w:tc>
        <w:tc>
          <w:tcPr>
            <w:tcW w:w="6789" w:type="dxa"/>
            <w:shd w:val="clear" w:color="auto" w:fill="FFFFFF"/>
          </w:tcPr>
          <w:p w14:paraId="53AC264A" w14:textId="77777777" w:rsidR="00610B1A" w:rsidRPr="00384A9F" w:rsidRDefault="00610B1A" w:rsidP="00610B1A">
            <w:pPr>
              <w:suppressAutoHyphens/>
              <w:spacing w:after="0" w:line="240" w:lineRule="auto"/>
              <w:ind w:left="115" w:right="130"/>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Pagrindiniai matmenys:</w:t>
            </w:r>
          </w:p>
          <w:p w14:paraId="0E45C252" w14:textId="77777777" w:rsidR="00610B1A" w:rsidRPr="00384A9F" w:rsidRDefault="00610B1A" w:rsidP="00302125">
            <w:pPr>
              <w:pStyle w:val="Sraopastraipa"/>
              <w:numPr>
                <w:ilvl w:val="0"/>
                <w:numId w:val="2"/>
              </w:numPr>
              <w:tabs>
                <w:tab w:val="left" w:pos="540"/>
              </w:tabs>
              <w:suppressAutoHyphens/>
              <w:spacing w:after="0" w:line="240" w:lineRule="auto"/>
              <w:ind w:left="115" w:right="130" w:firstLine="0"/>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Transportavimo ilgis ne didesnis, kaip 8600 mm</w:t>
            </w:r>
          </w:p>
          <w:p w14:paraId="253C8AAC" w14:textId="77777777" w:rsidR="00610B1A" w:rsidRPr="00384A9F" w:rsidRDefault="00610B1A" w:rsidP="00302125">
            <w:pPr>
              <w:pStyle w:val="Sraopastraipa"/>
              <w:numPr>
                <w:ilvl w:val="0"/>
                <w:numId w:val="2"/>
              </w:numPr>
              <w:tabs>
                <w:tab w:val="left" w:pos="540"/>
              </w:tabs>
              <w:suppressAutoHyphens/>
              <w:spacing w:after="0" w:line="240" w:lineRule="auto"/>
              <w:ind w:left="115" w:right="130" w:firstLine="0"/>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Kabinos aukštis ne didesnis, kaip 3200 mm</w:t>
            </w:r>
          </w:p>
          <w:p w14:paraId="1EA0BBE2" w14:textId="77777777" w:rsidR="00610B1A" w:rsidRPr="00384A9F" w:rsidRDefault="00610B1A" w:rsidP="00302125">
            <w:pPr>
              <w:pStyle w:val="Sraopastraipa"/>
              <w:numPr>
                <w:ilvl w:val="0"/>
                <w:numId w:val="2"/>
              </w:numPr>
              <w:tabs>
                <w:tab w:val="left" w:pos="540"/>
              </w:tabs>
              <w:suppressAutoHyphens/>
              <w:spacing w:after="0" w:line="240" w:lineRule="auto"/>
              <w:ind w:left="115" w:right="130" w:firstLine="0"/>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Viršutinės konstrukcijos plotis ne daugiau kaip 2500 mm</w:t>
            </w:r>
          </w:p>
          <w:p w14:paraId="175486F3" w14:textId="77777777" w:rsidR="00610B1A" w:rsidRPr="00384A9F" w:rsidRDefault="00610B1A" w:rsidP="00302125">
            <w:pPr>
              <w:pStyle w:val="Sraopastraipa"/>
              <w:numPr>
                <w:ilvl w:val="0"/>
                <w:numId w:val="2"/>
              </w:numPr>
              <w:tabs>
                <w:tab w:val="left" w:pos="540"/>
              </w:tabs>
              <w:suppressAutoHyphens/>
              <w:spacing w:after="0" w:line="240" w:lineRule="auto"/>
              <w:ind w:left="115" w:right="130" w:firstLine="0"/>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Transportavimo plotis (bendras padangų plotis) nuo 2500 iki 2650 mm</w:t>
            </w:r>
          </w:p>
        </w:tc>
      </w:tr>
      <w:tr w:rsidR="00610B1A" w:rsidRPr="00384A9F" w14:paraId="75107B2A" w14:textId="77777777" w:rsidTr="009C4B5A">
        <w:trPr>
          <w:trHeight w:val="587"/>
        </w:trPr>
        <w:tc>
          <w:tcPr>
            <w:tcW w:w="578" w:type="dxa"/>
          </w:tcPr>
          <w:p w14:paraId="2399A5B0" w14:textId="77777777" w:rsidR="00610B1A" w:rsidRPr="00384A9F" w:rsidRDefault="00610B1A" w:rsidP="00B04147">
            <w:pPr>
              <w:suppressAutoHyphens/>
              <w:spacing w:after="0" w:line="240" w:lineRule="auto"/>
              <w:jc w:val="center"/>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1.5</w:t>
            </w:r>
          </w:p>
        </w:tc>
        <w:tc>
          <w:tcPr>
            <w:tcW w:w="1857" w:type="dxa"/>
          </w:tcPr>
          <w:p w14:paraId="58762442" w14:textId="77777777" w:rsidR="00610B1A" w:rsidRPr="00384A9F" w:rsidRDefault="00610B1A" w:rsidP="00B04147">
            <w:pPr>
              <w:suppressAutoHyphens/>
              <w:spacing w:after="0" w:line="240" w:lineRule="auto"/>
              <w:jc w:val="both"/>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Stabilizavimas</w:t>
            </w:r>
          </w:p>
        </w:tc>
        <w:tc>
          <w:tcPr>
            <w:tcW w:w="6789" w:type="dxa"/>
          </w:tcPr>
          <w:p w14:paraId="58FD47D8" w14:textId="78821A77" w:rsidR="00610B1A" w:rsidRPr="00384A9F" w:rsidRDefault="00610B1A" w:rsidP="009C4B5A">
            <w:pPr>
              <w:suppressAutoHyphens/>
              <w:spacing w:after="0" w:line="240" w:lineRule="auto"/>
              <w:ind w:left="115" w:right="130"/>
              <w:textAlignment w:val="baseline"/>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 xml:space="preserve">Priekyje – atraminis peilis, gale - dvi </w:t>
            </w:r>
            <w:proofErr w:type="spellStart"/>
            <w:r w:rsidRPr="00384A9F">
              <w:rPr>
                <w:rFonts w:ascii="Times New Roman" w:eastAsia="Times New Roman" w:hAnsi="Times New Roman" w:cs="Times New Roman"/>
                <w:lang w:eastAsia="ar-SA"/>
              </w:rPr>
              <w:t>hidrauliškai</w:t>
            </w:r>
            <w:proofErr w:type="spellEnd"/>
            <w:r w:rsidRPr="00384A9F">
              <w:rPr>
                <w:rFonts w:ascii="Times New Roman" w:eastAsia="Times New Roman" w:hAnsi="Times New Roman" w:cs="Times New Roman"/>
                <w:lang w:eastAsia="ar-SA"/>
              </w:rPr>
              <w:t xml:space="preserve"> iš kabinos reguliuojamos atramos</w:t>
            </w:r>
          </w:p>
        </w:tc>
      </w:tr>
      <w:tr w:rsidR="00610B1A" w:rsidRPr="00384A9F" w14:paraId="14E34642" w14:textId="77777777" w:rsidTr="00AB0FE6">
        <w:tc>
          <w:tcPr>
            <w:tcW w:w="578" w:type="dxa"/>
          </w:tcPr>
          <w:p w14:paraId="1451E27C" w14:textId="77777777" w:rsidR="00610B1A" w:rsidRPr="00384A9F" w:rsidRDefault="00610B1A" w:rsidP="00B04147">
            <w:pPr>
              <w:suppressAutoHyphens/>
              <w:spacing w:after="0" w:line="240" w:lineRule="auto"/>
              <w:jc w:val="center"/>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1.6</w:t>
            </w:r>
          </w:p>
        </w:tc>
        <w:tc>
          <w:tcPr>
            <w:tcW w:w="1857" w:type="dxa"/>
          </w:tcPr>
          <w:p w14:paraId="246A7C00" w14:textId="77777777" w:rsidR="00610B1A" w:rsidRPr="00384A9F" w:rsidRDefault="00610B1A" w:rsidP="00B04147">
            <w:pPr>
              <w:suppressAutoHyphens/>
              <w:spacing w:after="0" w:line="240" w:lineRule="auto"/>
              <w:jc w:val="both"/>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Darbiniai parametrai</w:t>
            </w:r>
          </w:p>
        </w:tc>
        <w:tc>
          <w:tcPr>
            <w:tcW w:w="6789" w:type="dxa"/>
          </w:tcPr>
          <w:p w14:paraId="2423D462" w14:textId="77777777" w:rsidR="00610B1A" w:rsidRPr="00384A9F" w:rsidRDefault="00610B1A" w:rsidP="00610B1A">
            <w:pPr>
              <w:suppressAutoHyphens/>
              <w:spacing w:after="0" w:line="240" w:lineRule="auto"/>
              <w:ind w:left="115" w:right="130"/>
              <w:textAlignment w:val="baseline"/>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Didžiausias strėlės siekis ne mažiau 9000 mm</w:t>
            </w:r>
          </w:p>
          <w:p w14:paraId="0D9778EA" w14:textId="77777777" w:rsidR="00610B1A" w:rsidRPr="00384A9F" w:rsidRDefault="00610B1A" w:rsidP="00610B1A">
            <w:pPr>
              <w:suppressAutoHyphens/>
              <w:spacing w:after="0" w:line="240" w:lineRule="auto"/>
              <w:ind w:left="115" w:right="130"/>
              <w:textAlignment w:val="baseline"/>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Didžiausias kasimo gylis ne mažiau 5300 mm</w:t>
            </w:r>
          </w:p>
        </w:tc>
      </w:tr>
      <w:tr w:rsidR="00610B1A" w:rsidRPr="00384A9F" w14:paraId="74BE2148" w14:textId="77777777" w:rsidTr="00AB0FE6">
        <w:tc>
          <w:tcPr>
            <w:tcW w:w="578" w:type="dxa"/>
          </w:tcPr>
          <w:p w14:paraId="6E0AFDF5" w14:textId="77777777" w:rsidR="00610B1A" w:rsidRPr="00384A9F" w:rsidRDefault="00610B1A" w:rsidP="00B04147">
            <w:pPr>
              <w:suppressAutoHyphens/>
              <w:spacing w:after="0" w:line="240" w:lineRule="auto"/>
              <w:jc w:val="center"/>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1.7</w:t>
            </w:r>
          </w:p>
        </w:tc>
        <w:tc>
          <w:tcPr>
            <w:tcW w:w="1857" w:type="dxa"/>
          </w:tcPr>
          <w:p w14:paraId="36BD91BF" w14:textId="77777777" w:rsidR="00610B1A" w:rsidRPr="00384A9F" w:rsidRDefault="00610B1A" w:rsidP="00B04147">
            <w:pPr>
              <w:suppressAutoHyphens/>
              <w:spacing w:after="0" w:line="240" w:lineRule="auto"/>
              <w:jc w:val="both"/>
              <w:rPr>
                <w:rFonts w:ascii="Times New Roman" w:eastAsia="Times New Roman" w:hAnsi="Times New Roman" w:cs="Times New Roman"/>
                <w:lang w:val="en-US" w:eastAsia="ar-SA"/>
              </w:rPr>
            </w:pPr>
            <w:r w:rsidRPr="00384A9F">
              <w:rPr>
                <w:rFonts w:ascii="Times New Roman" w:eastAsia="Times New Roman" w:hAnsi="Times New Roman" w:cs="Times New Roman"/>
                <w:lang w:eastAsia="ar-SA"/>
              </w:rPr>
              <w:t>Strėlė</w:t>
            </w:r>
          </w:p>
        </w:tc>
        <w:tc>
          <w:tcPr>
            <w:tcW w:w="6789" w:type="dxa"/>
          </w:tcPr>
          <w:p w14:paraId="218D1C0A" w14:textId="77777777" w:rsidR="00610B1A" w:rsidRPr="00384A9F" w:rsidRDefault="00610B1A" w:rsidP="00610B1A">
            <w:pPr>
              <w:suppressAutoHyphens/>
              <w:spacing w:after="0" w:line="240" w:lineRule="auto"/>
              <w:ind w:left="115" w:right="130"/>
              <w:textAlignment w:val="baseline"/>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 xml:space="preserve">Strėlė – vienos dalies ( angliškai- </w:t>
            </w:r>
            <w:proofErr w:type="spellStart"/>
            <w:r w:rsidRPr="00384A9F">
              <w:rPr>
                <w:rFonts w:ascii="Times New Roman" w:eastAsia="Times New Roman" w:hAnsi="Times New Roman" w:cs="Times New Roman"/>
                <w:lang w:eastAsia="ar-SA"/>
              </w:rPr>
              <w:t>mono</w:t>
            </w:r>
            <w:proofErr w:type="spellEnd"/>
            <w:r w:rsidRPr="00384A9F">
              <w:rPr>
                <w:rFonts w:ascii="Times New Roman" w:eastAsia="Times New Roman" w:hAnsi="Times New Roman" w:cs="Times New Roman"/>
                <w:lang w:eastAsia="ar-SA"/>
              </w:rPr>
              <w:t xml:space="preserve"> </w:t>
            </w:r>
            <w:proofErr w:type="spellStart"/>
            <w:r w:rsidRPr="00384A9F">
              <w:rPr>
                <w:rFonts w:ascii="Times New Roman" w:eastAsia="Times New Roman" w:hAnsi="Times New Roman" w:cs="Times New Roman"/>
                <w:lang w:eastAsia="ar-SA"/>
              </w:rPr>
              <w:t>boom</w:t>
            </w:r>
            <w:proofErr w:type="spellEnd"/>
            <w:r w:rsidRPr="00384A9F">
              <w:rPr>
                <w:rFonts w:ascii="Times New Roman" w:eastAsia="Times New Roman" w:hAnsi="Times New Roman" w:cs="Times New Roman"/>
                <w:lang w:eastAsia="ar-SA"/>
              </w:rPr>
              <w:t>)</w:t>
            </w:r>
          </w:p>
        </w:tc>
      </w:tr>
      <w:tr w:rsidR="00610B1A" w:rsidRPr="00384A9F" w14:paraId="7EE0AA65" w14:textId="77777777" w:rsidTr="00AB0FE6">
        <w:tc>
          <w:tcPr>
            <w:tcW w:w="578" w:type="dxa"/>
          </w:tcPr>
          <w:p w14:paraId="3D0FAF28" w14:textId="77777777" w:rsidR="00610B1A" w:rsidRPr="00384A9F" w:rsidRDefault="00610B1A" w:rsidP="00B04147">
            <w:pPr>
              <w:suppressAutoHyphens/>
              <w:spacing w:after="0" w:line="240" w:lineRule="auto"/>
              <w:jc w:val="center"/>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1.8</w:t>
            </w:r>
          </w:p>
        </w:tc>
        <w:tc>
          <w:tcPr>
            <w:tcW w:w="1857" w:type="dxa"/>
          </w:tcPr>
          <w:p w14:paraId="1DBF6FDE" w14:textId="77777777" w:rsidR="00610B1A" w:rsidRPr="00384A9F" w:rsidRDefault="00610B1A" w:rsidP="00B04147">
            <w:pPr>
              <w:suppressAutoHyphens/>
              <w:spacing w:after="0" w:line="240" w:lineRule="auto"/>
              <w:jc w:val="both"/>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Telematika</w:t>
            </w:r>
          </w:p>
        </w:tc>
        <w:tc>
          <w:tcPr>
            <w:tcW w:w="6789" w:type="dxa"/>
          </w:tcPr>
          <w:p w14:paraId="5433656C" w14:textId="7D488596" w:rsidR="00610B1A" w:rsidRPr="00384A9F" w:rsidRDefault="00610B1A" w:rsidP="00610B1A">
            <w:pPr>
              <w:suppressAutoHyphens/>
              <w:spacing w:after="0" w:line="240" w:lineRule="auto"/>
              <w:ind w:left="115" w:right="130"/>
              <w:textAlignment w:val="baseline"/>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 xml:space="preserve">Galimybė naudotis originalia gamintojo Telematika ne mažiau 36 mėnesius nemokamai. </w:t>
            </w:r>
            <w:r w:rsidR="00570BE5" w:rsidRPr="00570BE5">
              <w:rPr>
                <w:rFonts w:ascii="Times New Roman" w:eastAsia="Times New Roman" w:hAnsi="Times New Roman" w:cs="Times New Roman"/>
                <w:lang w:eastAsia="ar-SA"/>
              </w:rPr>
              <w:t>Ratin</w:t>
            </w:r>
            <w:r w:rsidR="00570BE5">
              <w:rPr>
                <w:rFonts w:ascii="Times New Roman" w:eastAsia="Times New Roman" w:hAnsi="Times New Roman" w:cs="Times New Roman"/>
                <w:lang w:eastAsia="ar-SA"/>
              </w:rPr>
              <w:t>iame</w:t>
            </w:r>
            <w:r w:rsidR="00570BE5" w:rsidRPr="00570BE5">
              <w:rPr>
                <w:rFonts w:ascii="Times New Roman" w:eastAsia="Times New Roman" w:hAnsi="Times New Roman" w:cs="Times New Roman"/>
                <w:lang w:eastAsia="ar-SA"/>
              </w:rPr>
              <w:t xml:space="preserve"> pilno apsisukimo ekskavatori</w:t>
            </w:r>
            <w:r w:rsidR="00570BE5">
              <w:rPr>
                <w:rFonts w:ascii="Times New Roman" w:eastAsia="Times New Roman" w:hAnsi="Times New Roman" w:cs="Times New Roman"/>
                <w:lang w:eastAsia="ar-SA"/>
              </w:rPr>
              <w:t>uje</w:t>
            </w:r>
            <w:r w:rsidRPr="00384A9F">
              <w:rPr>
                <w:rFonts w:ascii="Times New Roman" w:eastAsia="Times New Roman" w:hAnsi="Times New Roman" w:cs="Times New Roman"/>
                <w:lang w:eastAsia="ar-SA"/>
              </w:rPr>
              <w:t xml:space="preserve"> turi būti sumontuotas GPS imtuvas, kad būtų galima stebėti ratinio ekskavatoriaus buvimo vietą. Turi būti galimybė matyti technikos kasdienes darbo valandas, bei naudojamus degalų kiekius. Galimybė gauti mėnesines ataskaitas, klaidų pranešimus.</w:t>
            </w:r>
          </w:p>
        </w:tc>
      </w:tr>
      <w:bookmarkEnd w:id="2"/>
      <w:tr w:rsidR="00610B1A" w:rsidRPr="00384A9F" w14:paraId="0650E0B1" w14:textId="77777777" w:rsidTr="00AB0FE6">
        <w:tc>
          <w:tcPr>
            <w:tcW w:w="578" w:type="dxa"/>
          </w:tcPr>
          <w:p w14:paraId="0BF5CE58" w14:textId="77777777" w:rsidR="00610B1A" w:rsidRPr="00384A9F" w:rsidRDefault="00610B1A" w:rsidP="00B04147">
            <w:pPr>
              <w:suppressAutoHyphens/>
              <w:spacing w:after="0" w:line="240" w:lineRule="auto"/>
              <w:jc w:val="center"/>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1.9</w:t>
            </w:r>
          </w:p>
        </w:tc>
        <w:tc>
          <w:tcPr>
            <w:tcW w:w="1857" w:type="dxa"/>
          </w:tcPr>
          <w:p w14:paraId="6FF9BDF0" w14:textId="77777777" w:rsidR="00610B1A" w:rsidRPr="00384A9F" w:rsidRDefault="00610B1A" w:rsidP="00B04147">
            <w:pPr>
              <w:suppressAutoHyphens/>
              <w:spacing w:after="0" w:line="240" w:lineRule="auto"/>
              <w:jc w:val="both"/>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Atitiktis KET</w:t>
            </w:r>
          </w:p>
        </w:tc>
        <w:tc>
          <w:tcPr>
            <w:tcW w:w="6789" w:type="dxa"/>
          </w:tcPr>
          <w:p w14:paraId="5AF89453" w14:textId="1B26B62A" w:rsidR="00610B1A" w:rsidRPr="00384A9F" w:rsidRDefault="00570BE5" w:rsidP="00610B1A">
            <w:pPr>
              <w:suppressAutoHyphens/>
              <w:spacing w:after="0" w:line="240" w:lineRule="auto"/>
              <w:ind w:left="115" w:right="130"/>
              <w:textAlignment w:val="baseline"/>
              <w:rPr>
                <w:rFonts w:ascii="Times New Roman" w:eastAsia="Times New Roman" w:hAnsi="Times New Roman" w:cs="Times New Roman"/>
                <w:lang w:eastAsia="ar-SA"/>
              </w:rPr>
            </w:pPr>
            <w:r w:rsidRPr="00570BE5">
              <w:rPr>
                <w:rFonts w:ascii="Times New Roman" w:eastAsia="Times New Roman" w:hAnsi="Times New Roman" w:cs="Times New Roman"/>
                <w:lang w:eastAsia="ar-SA"/>
              </w:rPr>
              <w:t>Ratinis pilno apsisukimo ekskavatori</w:t>
            </w:r>
            <w:r>
              <w:rPr>
                <w:rFonts w:ascii="Times New Roman" w:eastAsia="Times New Roman" w:hAnsi="Times New Roman" w:cs="Times New Roman"/>
                <w:lang w:eastAsia="ar-SA"/>
              </w:rPr>
              <w:t xml:space="preserve">us </w:t>
            </w:r>
            <w:r w:rsidR="00610B1A" w:rsidRPr="00384A9F">
              <w:rPr>
                <w:rFonts w:ascii="Times New Roman" w:eastAsia="Times New Roman" w:hAnsi="Times New Roman" w:cs="Times New Roman"/>
                <w:lang w:eastAsia="ar-SA"/>
              </w:rPr>
              <w:t xml:space="preserve">turi būti parengtas pagal  KET reikalavimus darbui gatvėse, įskaitant ir  tamsiu paros metu: darbinis apšvietimas (priekyje ir gale), </w:t>
            </w:r>
            <w:proofErr w:type="spellStart"/>
            <w:r w:rsidR="00610B1A" w:rsidRPr="00384A9F">
              <w:rPr>
                <w:rFonts w:ascii="Times New Roman" w:eastAsia="Times New Roman" w:hAnsi="Times New Roman" w:cs="Times New Roman"/>
                <w:lang w:eastAsia="ar-SA"/>
              </w:rPr>
              <w:t>gabaritiniai</w:t>
            </w:r>
            <w:proofErr w:type="spellEnd"/>
            <w:r w:rsidR="00610B1A" w:rsidRPr="00384A9F">
              <w:rPr>
                <w:rFonts w:ascii="Times New Roman" w:eastAsia="Times New Roman" w:hAnsi="Times New Roman" w:cs="Times New Roman"/>
                <w:lang w:eastAsia="ar-SA"/>
              </w:rPr>
              <w:t xml:space="preserve">, posūkių, stop žibintai ir ne mažiau kaip du LED švyturėliai virš kabinos. Valstybinio numerio ženklo tvirtinimo vieta su apšvietimu. </w:t>
            </w:r>
          </w:p>
        </w:tc>
      </w:tr>
      <w:tr w:rsidR="00610B1A" w:rsidRPr="00384A9F" w14:paraId="4F8A388F" w14:textId="77777777" w:rsidTr="00AB0FE6">
        <w:tc>
          <w:tcPr>
            <w:tcW w:w="578" w:type="dxa"/>
          </w:tcPr>
          <w:p w14:paraId="67C8AA55" w14:textId="77777777" w:rsidR="00610B1A" w:rsidRPr="00384A9F" w:rsidRDefault="00610B1A" w:rsidP="00B04147">
            <w:pPr>
              <w:suppressAutoHyphens/>
              <w:spacing w:after="0" w:line="240" w:lineRule="auto"/>
              <w:jc w:val="center"/>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1.10</w:t>
            </w:r>
          </w:p>
        </w:tc>
        <w:tc>
          <w:tcPr>
            <w:tcW w:w="1857" w:type="dxa"/>
          </w:tcPr>
          <w:p w14:paraId="183B7C63" w14:textId="77777777" w:rsidR="00610B1A" w:rsidRPr="00384A9F" w:rsidRDefault="00610B1A" w:rsidP="00B04147">
            <w:pPr>
              <w:suppressAutoHyphens/>
              <w:spacing w:after="0" w:line="240" w:lineRule="auto"/>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Apšvietimo elementai</w:t>
            </w:r>
            <w:r w:rsidRPr="00384A9F">
              <w:rPr>
                <w:rFonts w:ascii="Times New Roman" w:eastAsia="Times New Roman" w:hAnsi="Times New Roman" w:cs="Times New Roman"/>
                <w:lang w:eastAsia="ar-SA"/>
              </w:rPr>
              <w:tab/>
            </w:r>
          </w:p>
        </w:tc>
        <w:tc>
          <w:tcPr>
            <w:tcW w:w="6789" w:type="dxa"/>
          </w:tcPr>
          <w:p w14:paraId="3D1F9EF5" w14:textId="77777777" w:rsidR="00610B1A" w:rsidRPr="00384A9F" w:rsidRDefault="00610B1A" w:rsidP="00610B1A">
            <w:pPr>
              <w:suppressAutoHyphens/>
              <w:spacing w:after="0" w:line="240" w:lineRule="auto"/>
              <w:ind w:left="115" w:right="130"/>
              <w:textAlignment w:val="baseline"/>
              <w:rPr>
                <w:rFonts w:ascii="Times New Roman" w:eastAsia="Times New Roman" w:hAnsi="Times New Roman" w:cs="Times New Roman"/>
                <w:lang w:eastAsia="ar-SA"/>
              </w:rPr>
            </w:pPr>
            <w:proofErr w:type="spellStart"/>
            <w:r w:rsidRPr="00384A9F">
              <w:rPr>
                <w:rFonts w:ascii="Times New Roman" w:eastAsia="Times New Roman" w:hAnsi="Times New Roman" w:cs="Times New Roman"/>
                <w:lang w:eastAsia="ar-SA"/>
              </w:rPr>
              <w:t>Gabaritiniams</w:t>
            </w:r>
            <w:proofErr w:type="spellEnd"/>
            <w:r w:rsidRPr="00384A9F">
              <w:rPr>
                <w:rFonts w:ascii="Times New Roman" w:eastAsia="Times New Roman" w:hAnsi="Times New Roman" w:cs="Times New Roman"/>
                <w:lang w:eastAsia="ar-SA"/>
              </w:rPr>
              <w:t>, posūkių, stop, valstybinio numerio apšvietimo žibintams, švyturėliams naudotinos LED lemtutės.</w:t>
            </w:r>
          </w:p>
        </w:tc>
      </w:tr>
      <w:tr w:rsidR="00610B1A" w:rsidRPr="00384A9F" w14:paraId="20EB87AF" w14:textId="77777777" w:rsidTr="00AB0FE6">
        <w:tc>
          <w:tcPr>
            <w:tcW w:w="578" w:type="dxa"/>
          </w:tcPr>
          <w:p w14:paraId="04A8AA52" w14:textId="77777777" w:rsidR="00610B1A" w:rsidRPr="00384A9F" w:rsidRDefault="00610B1A" w:rsidP="00B04147">
            <w:pPr>
              <w:suppressAutoHyphens/>
              <w:spacing w:after="0" w:line="240" w:lineRule="auto"/>
              <w:jc w:val="center"/>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1.11</w:t>
            </w:r>
          </w:p>
        </w:tc>
        <w:tc>
          <w:tcPr>
            <w:tcW w:w="1857" w:type="dxa"/>
          </w:tcPr>
          <w:p w14:paraId="559AB7D9" w14:textId="77777777" w:rsidR="00610B1A" w:rsidRPr="00384A9F" w:rsidRDefault="00610B1A" w:rsidP="00B04147">
            <w:pPr>
              <w:suppressAutoHyphens/>
              <w:spacing w:after="0" w:line="240" w:lineRule="auto"/>
              <w:jc w:val="both"/>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Registracija</w:t>
            </w:r>
          </w:p>
        </w:tc>
        <w:tc>
          <w:tcPr>
            <w:tcW w:w="6789" w:type="dxa"/>
          </w:tcPr>
          <w:p w14:paraId="2B8BD22E" w14:textId="65A9E456" w:rsidR="00610B1A" w:rsidRPr="00384A9F" w:rsidRDefault="00570BE5" w:rsidP="00610B1A">
            <w:pPr>
              <w:suppressAutoHyphens/>
              <w:spacing w:after="0" w:line="240" w:lineRule="auto"/>
              <w:ind w:left="115" w:right="130"/>
              <w:rPr>
                <w:rFonts w:ascii="Times New Roman" w:eastAsia="Times New Roman" w:hAnsi="Times New Roman" w:cs="Times New Roman"/>
                <w:lang w:eastAsia="ar-SA"/>
              </w:rPr>
            </w:pPr>
            <w:r w:rsidRPr="00570BE5">
              <w:rPr>
                <w:rFonts w:ascii="Times New Roman" w:eastAsia="Times New Roman" w:hAnsi="Times New Roman" w:cs="Times New Roman"/>
                <w:lang w:eastAsia="ar-SA"/>
              </w:rPr>
              <w:t>Ratini</w:t>
            </w:r>
            <w:r>
              <w:rPr>
                <w:rFonts w:ascii="Times New Roman" w:eastAsia="Times New Roman" w:hAnsi="Times New Roman" w:cs="Times New Roman"/>
                <w:lang w:eastAsia="ar-SA"/>
              </w:rPr>
              <w:t>o</w:t>
            </w:r>
            <w:r w:rsidRPr="00570BE5">
              <w:rPr>
                <w:rFonts w:ascii="Times New Roman" w:eastAsia="Times New Roman" w:hAnsi="Times New Roman" w:cs="Times New Roman"/>
                <w:lang w:eastAsia="ar-SA"/>
              </w:rPr>
              <w:t xml:space="preserve"> pilno apsisukimo ekskavatori</w:t>
            </w:r>
            <w:r>
              <w:rPr>
                <w:rFonts w:ascii="Times New Roman" w:eastAsia="Times New Roman" w:hAnsi="Times New Roman" w:cs="Times New Roman"/>
                <w:lang w:eastAsia="ar-SA"/>
              </w:rPr>
              <w:t>aus</w:t>
            </w:r>
            <w:r w:rsidR="00610B1A" w:rsidRPr="00384A9F">
              <w:rPr>
                <w:rFonts w:ascii="Times New Roman" w:eastAsia="Times New Roman" w:hAnsi="Times New Roman" w:cs="Times New Roman"/>
                <w:lang w:eastAsia="ar-SA"/>
              </w:rPr>
              <w:t xml:space="preserve"> registracija Pirkėjo vardu technikos registre, tiekėjo sąskaita, ne vėliau nei per tris darbo dienas po prekės perdavimo pirkėjui.</w:t>
            </w:r>
          </w:p>
        </w:tc>
      </w:tr>
      <w:tr w:rsidR="00610B1A" w:rsidRPr="00EF0D58" w14:paraId="602DDE1E" w14:textId="77777777" w:rsidTr="00AB0FE6">
        <w:trPr>
          <w:trHeight w:val="1068"/>
        </w:trPr>
        <w:tc>
          <w:tcPr>
            <w:tcW w:w="578" w:type="dxa"/>
          </w:tcPr>
          <w:p w14:paraId="06C11739" w14:textId="77777777" w:rsidR="00610B1A" w:rsidRPr="00EF0D58" w:rsidRDefault="00610B1A" w:rsidP="00B04147">
            <w:pPr>
              <w:suppressAutoHyphens/>
              <w:spacing w:after="0" w:line="240" w:lineRule="auto"/>
              <w:jc w:val="center"/>
              <w:rPr>
                <w:rFonts w:ascii="Times New Roman" w:eastAsia="Times New Roman" w:hAnsi="Times New Roman" w:cs="Times New Roman"/>
                <w:lang w:eastAsia="ar-SA"/>
              </w:rPr>
            </w:pPr>
            <w:r w:rsidRPr="00EF0D58">
              <w:rPr>
                <w:rFonts w:ascii="Times New Roman" w:eastAsia="Times New Roman" w:hAnsi="Times New Roman" w:cs="Times New Roman"/>
                <w:lang w:eastAsia="ar-SA"/>
              </w:rPr>
              <w:lastRenderedPageBreak/>
              <w:t>1.12</w:t>
            </w:r>
          </w:p>
        </w:tc>
        <w:tc>
          <w:tcPr>
            <w:tcW w:w="1857" w:type="dxa"/>
          </w:tcPr>
          <w:p w14:paraId="38A4A699" w14:textId="5BD00811" w:rsidR="00610B1A" w:rsidRPr="00EF0D58" w:rsidRDefault="00610B1A" w:rsidP="00B04147">
            <w:pPr>
              <w:suppressAutoHyphens/>
              <w:spacing w:after="0" w:line="240" w:lineRule="auto"/>
              <w:jc w:val="both"/>
              <w:rPr>
                <w:rFonts w:ascii="Times New Roman" w:eastAsia="Times New Roman" w:hAnsi="Times New Roman" w:cs="Times New Roman"/>
                <w:lang w:eastAsia="ar-SA"/>
              </w:rPr>
            </w:pPr>
            <w:r w:rsidRPr="00EF0D58">
              <w:rPr>
                <w:rFonts w:ascii="Times New Roman" w:eastAsia="Times New Roman" w:hAnsi="Times New Roman" w:cs="Times New Roman"/>
                <w:lang w:eastAsia="ar-SA"/>
              </w:rPr>
              <w:t>Garantinis aptarnavimas</w:t>
            </w:r>
          </w:p>
        </w:tc>
        <w:tc>
          <w:tcPr>
            <w:tcW w:w="6789" w:type="dxa"/>
          </w:tcPr>
          <w:p w14:paraId="5DA8349B" w14:textId="77777777" w:rsidR="00080775" w:rsidRPr="00EF0D58" w:rsidRDefault="00080775" w:rsidP="00080775">
            <w:pPr>
              <w:suppressAutoHyphens/>
              <w:spacing w:after="0" w:line="240" w:lineRule="auto"/>
              <w:ind w:left="115" w:right="130"/>
              <w:rPr>
                <w:rFonts w:ascii="Times New Roman" w:eastAsia="Times New Roman" w:hAnsi="Times New Roman" w:cs="Times New Roman"/>
                <w:lang w:eastAsia="ar-SA"/>
              </w:rPr>
            </w:pPr>
            <w:r w:rsidRPr="00EF0D58">
              <w:rPr>
                <w:rFonts w:ascii="Times New Roman" w:eastAsia="Times New Roman" w:hAnsi="Times New Roman" w:cs="Times New Roman"/>
                <w:lang w:eastAsia="ar-SA"/>
              </w:rPr>
              <w:t>Tiekėjas suteikia ne trumpesnę kaip 12 mėnesių arba 2500 moto valandų garantiją (taikoma ta sąlyga, kuri sueina anksčiau), skaičiuojant nuo priėmimo–perdavimo akto pasirašymo dienos.</w:t>
            </w:r>
          </w:p>
          <w:p w14:paraId="1F97FA99" w14:textId="22AFDF28" w:rsidR="00610B1A" w:rsidRPr="00EF0D58" w:rsidRDefault="00080775" w:rsidP="006378BE">
            <w:pPr>
              <w:suppressAutoHyphens/>
              <w:spacing w:after="0" w:line="240" w:lineRule="auto"/>
              <w:ind w:left="115" w:right="130"/>
              <w:rPr>
                <w:rFonts w:ascii="Times New Roman" w:eastAsia="Times New Roman" w:hAnsi="Times New Roman" w:cs="Times New Roman"/>
                <w:lang w:eastAsia="ar-SA"/>
              </w:rPr>
            </w:pPr>
            <w:r w:rsidRPr="00EF0D58">
              <w:rPr>
                <w:rFonts w:ascii="Times New Roman" w:eastAsia="Times New Roman" w:hAnsi="Times New Roman" w:cs="Times New Roman"/>
                <w:lang w:eastAsia="ar-SA"/>
              </w:rPr>
              <w:t xml:space="preserve">Garantinio aptarnavimo (gedimų šalinimo) darbai turi būti </w:t>
            </w:r>
            <w:r w:rsidR="006378BE" w:rsidRPr="00EF0D58">
              <w:rPr>
                <w:rFonts w:ascii="Times New Roman" w:eastAsia="Times New Roman" w:hAnsi="Times New Roman" w:cs="Times New Roman"/>
                <w:lang w:eastAsia="ar-SA"/>
              </w:rPr>
              <w:t>atlikti</w:t>
            </w:r>
            <w:r w:rsidRPr="00EF0D58">
              <w:rPr>
                <w:rFonts w:ascii="Times New Roman" w:eastAsia="Times New Roman" w:hAnsi="Times New Roman" w:cs="Times New Roman"/>
                <w:lang w:eastAsia="ar-SA"/>
              </w:rPr>
              <w:t xml:space="preserve"> ne vėliau kaip per 5 darbo dienas nuo pranešimo gavimo.</w:t>
            </w:r>
          </w:p>
        </w:tc>
      </w:tr>
      <w:tr w:rsidR="00610B1A" w:rsidRPr="00EF0D58" w14:paraId="48AB1FEF" w14:textId="77777777" w:rsidTr="00AB0FE6">
        <w:tc>
          <w:tcPr>
            <w:tcW w:w="578" w:type="dxa"/>
          </w:tcPr>
          <w:p w14:paraId="5AAF11C5" w14:textId="77777777" w:rsidR="00610B1A" w:rsidRPr="00EF0D58" w:rsidRDefault="00610B1A" w:rsidP="00B04147">
            <w:pPr>
              <w:suppressAutoHyphens/>
              <w:spacing w:after="0" w:line="240" w:lineRule="auto"/>
              <w:jc w:val="center"/>
              <w:rPr>
                <w:rFonts w:ascii="Times New Roman" w:eastAsia="Times New Roman" w:hAnsi="Times New Roman" w:cs="Times New Roman"/>
                <w:lang w:eastAsia="ar-SA"/>
              </w:rPr>
            </w:pPr>
            <w:r w:rsidRPr="00EF0D58">
              <w:rPr>
                <w:rFonts w:ascii="Times New Roman" w:eastAsia="Times New Roman" w:hAnsi="Times New Roman" w:cs="Times New Roman"/>
                <w:lang w:eastAsia="ar-SA"/>
              </w:rPr>
              <w:t>1.13</w:t>
            </w:r>
          </w:p>
        </w:tc>
        <w:tc>
          <w:tcPr>
            <w:tcW w:w="1857" w:type="dxa"/>
          </w:tcPr>
          <w:p w14:paraId="0949897D" w14:textId="77777777" w:rsidR="00610B1A" w:rsidRPr="00EF0D58" w:rsidRDefault="00610B1A" w:rsidP="00B04147">
            <w:pPr>
              <w:suppressAutoHyphens/>
              <w:spacing w:after="0" w:line="240" w:lineRule="auto"/>
              <w:jc w:val="both"/>
              <w:rPr>
                <w:rFonts w:ascii="Times New Roman" w:eastAsia="Times New Roman" w:hAnsi="Times New Roman" w:cs="Times New Roman"/>
                <w:lang w:eastAsia="ar-SA"/>
              </w:rPr>
            </w:pPr>
            <w:r w:rsidRPr="00EF0D58">
              <w:rPr>
                <w:rFonts w:ascii="Times New Roman" w:eastAsia="Times New Roman" w:hAnsi="Times New Roman" w:cs="Times New Roman"/>
                <w:lang w:eastAsia="ar-SA"/>
              </w:rPr>
              <w:t>Privalomi techniniai aptarnavimai</w:t>
            </w:r>
          </w:p>
        </w:tc>
        <w:tc>
          <w:tcPr>
            <w:tcW w:w="6789" w:type="dxa"/>
          </w:tcPr>
          <w:p w14:paraId="652C287F" w14:textId="6AF44EE8" w:rsidR="00610B1A" w:rsidRPr="00EF0D58" w:rsidRDefault="005B7CE5" w:rsidP="00610B1A">
            <w:pPr>
              <w:suppressAutoHyphens/>
              <w:spacing w:after="0" w:line="240" w:lineRule="auto"/>
              <w:ind w:left="115" w:right="130"/>
              <w:rPr>
                <w:rFonts w:ascii="Times New Roman" w:eastAsia="Times New Roman" w:hAnsi="Times New Roman" w:cs="Times New Roman"/>
                <w:lang w:eastAsia="ar-SA"/>
              </w:rPr>
            </w:pPr>
            <w:r w:rsidRPr="00EF0D58">
              <w:rPr>
                <w:rFonts w:ascii="Times New Roman" w:eastAsia="Times New Roman" w:hAnsi="Times New Roman" w:cs="Times New Roman"/>
                <w:lang w:eastAsia="ar-SA"/>
              </w:rPr>
              <w:t>Garantiniu laikotarpiu privalomi techniniai aptarnavimai atliekami Pirkėjo bazėje, jei tai leidžia techninės aptarnavimo procedūros.</w:t>
            </w:r>
          </w:p>
        </w:tc>
      </w:tr>
      <w:tr w:rsidR="00610B1A" w:rsidRPr="00384A9F" w14:paraId="05C1B3F0" w14:textId="77777777" w:rsidTr="00AB0FE6">
        <w:tc>
          <w:tcPr>
            <w:tcW w:w="578" w:type="dxa"/>
          </w:tcPr>
          <w:p w14:paraId="67F4F860" w14:textId="77777777" w:rsidR="00610B1A" w:rsidRPr="00EF0D58" w:rsidRDefault="00610B1A" w:rsidP="00B04147">
            <w:pPr>
              <w:suppressAutoHyphens/>
              <w:spacing w:after="0" w:line="240" w:lineRule="auto"/>
              <w:jc w:val="center"/>
              <w:rPr>
                <w:rFonts w:ascii="Times New Roman" w:eastAsia="Times New Roman" w:hAnsi="Times New Roman" w:cs="Times New Roman"/>
                <w:lang w:eastAsia="ar-SA"/>
              </w:rPr>
            </w:pPr>
            <w:r w:rsidRPr="00EF0D58">
              <w:rPr>
                <w:rFonts w:ascii="Times New Roman" w:eastAsia="Times New Roman" w:hAnsi="Times New Roman" w:cs="Times New Roman"/>
                <w:lang w:eastAsia="ar-SA"/>
              </w:rPr>
              <w:t>1.14</w:t>
            </w:r>
          </w:p>
        </w:tc>
        <w:tc>
          <w:tcPr>
            <w:tcW w:w="1857" w:type="dxa"/>
          </w:tcPr>
          <w:p w14:paraId="3BE971F0" w14:textId="6A587C8D" w:rsidR="00610B1A" w:rsidRPr="00EF0D58" w:rsidRDefault="00610B1A" w:rsidP="00B04147">
            <w:pPr>
              <w:suppressAutoHyphens/>
              <w:spacing w:after="0" w:line="240" w:lineRule="auto"/>
              <w:jc w:val="both"/>
              <w:rPr>
                <w:rFonts w:ascii="Times New Roman" w:eastAsia="Times New Roman" w:hAnsi="Times New Roman" w:cs="Times New Roman"/>
                <w:lang w:val="en-US" w:eastAsia="ar-SA"/>
              </w:rPr>
            </w:pPr>
            <w:r w:rsidRPr="00EF0D58">
              <w:rPr>
                <w:rFonts w:ascii="Times New Roman" w:eastAsia="Times New Roman" w:hAnsi="Times New Roman" w:cs="Times New Roman"/>
                <w:lang w:eastAsia="ar-SA"/>
              </w:rPr>
              <w:t>Remontas ir serviso lokacija</w:t>
            </w:r>
          </w:p>
        </w:tc>
        <w:tc>
          <w:tcPr>
            <w:tcW w:w="6789" w:type="dxa"/>
          </w:tcPr>
          <w:p w14:paraId="05C4CFB8" w14:textId="1FF0C1C4" w:rsidR="00610B1A" w:rsidRPr="00384A9F" w:rsidRDefault="005B7CE5" w:rsidP="005B7CE5">
            <w:pPr>
              <w:suppressAutoHyphens/>
              <w:spacing w:after="0" w:line="240" w:lineRule="auto"/>
              <w:ind w:left="115" w:right="130"/>
              <w:rPr>
                <w:rFonts w:ascii="Times New Roman" w:eastAsia="Times New Roman" w:hAnsi="Times New Roman" w:cs="Times New Roman"/>
                <w:lang w:eastAsia="ar-SA"/>
              </w:rPr>
            </w:pPr>
            <w:r w:rsidRPr="00EF0D58">
              <w:rPr>
                <w:rFonts w:ascii="Times New Roman" w:eastAsia="Times New Roman" w:hAnsi="Times New Roman" w:cs="Times New Roman"/>
                <w:lang w:eastAsia="ar-SA"/>
              </w:rPr>
              <w:t>Gedimų šalinimas ir remonto darbai, kurių neįmanoma atlikti Pirkėjo bazėje, turi būti vykdomi gamintojo autorizuotame servise arba jo padalinyje. Tiekėjas privalo turėti gamintojo autorizuotą servisą ne didesniu kaip 50 km atstumu nuo Pirkėjo buveinės. Tiekėjas pateikia artimiausių serviso būstinių adresus.</w:t>
            </w:r>
          </w:p>
        </w:tc>
      </w:tr>
      <w:tr w:rsidR="00610B1A" w:rsidRPr="00384A9F" w14:paraId="359438F1" w14:textId="77777777" w:rsidTr="00AB0FE6">
        <w:tc>
          <w:tcPr>
            <w:tcW w:w="578" w:type="dxa"/>
          </w:tcPr>
          <w:p w14:paraId="7320BA5A" w14:textId="77777777" w:rsidR="00610B1A" w:rsidRPr="00384A9F" w:rsidRDefault="00610B1A" w:rsidP="00B04147">
            <w:pPr>
              <w:suppressAutoHyphens/>
              <w:spacing w:after="0" w:line="240" w:lineRule="auto"/>
              <w:jc w:val="center"/>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1.15</w:t>
            </w:r>
          </w:p>
        </w:tc>
        <w:tc>
          <w:tcPr>
            <w:tcW w:w="1857" w:type="dxa"/>
          </w:tcPr>
          <w:p w14:paraId="499A096D" w14:textId="77777777" w:rsidR="00610B1A" w:rsidRPr="00A84469" w:rsidRDefault="00610B1A" w:rsidP="00B04147">
            <w:pPr>
              <w:suppressAutoHyphens/>
              <w:spacing w:after="0" w:line="240" w:lineRule="auto"/>
              <w:jc w:val="both"/>
              <w:rPr>
                <w:rFonts w:ascii="Times New Roman" w:eastAsia="Times New Roman" w:hAnsi="Times New Roman" w:cs="Times New Roman"/>
                <w:lang w:eastAsia="ar-SA"/>
              </w:rPr>
            </w:pPr>
            <w:r w:rsidRPr="00A84469">
              <w:rPr>
                <w:rFonts w:ascii="Times New Roman" w:eastAsia="Times New Roman" w:hAnsi="Times New Roman" w:cs="Times New Roman"/>
                <w:lang w:eastAsia="ar-SA"/>
              </w:rPr>
              <w:t>Teisė atlikti garantinį ir po garantinį aptarnavimą</w:t>
            </w:r>
          </w:p>
        </w:tc>
        <w:tc>
          <w:tcPr>
            <w:tcW w:w="6789" w:type="dxa"/>
          </w:tcPr>
          <w:p w14:paraId="356888D1" w14:textId="77777777" w:rsidR="00610B1A" w:rsidRPr="00A84469" w:rsidRDefault="00610B1A" w:rsidP="00610B1A">
            <w:pPr>
              <w:suppressAutoHyphens/>
              <w:spacing w:after="0" w:line="240" w:lineRule="auto"/>
              <w:ind w:left="115" w:right="130"/>
              <w:rPr>
                <w:rFonts w:ascii="Times New Roman" w:eastAsia="Times New Roman" w:hAnsi="Times New Roman" w:cs="Times New Roman"/>
                <w:lang w:eastAsia="ar-SA"/>
              </w:rPr>
            </w:pPr>
            <w:r w:rsidRPr="00A84469">
              <w:rPr>
                <w:rFonts w:ascii="Times New Roman" w:eastAsia="Times New Roman" w:hAnsi="Times New Roman" w:cs="Times New Roman"/>
                <w:lang w:eastAsia="ar-SA"/>
              </w:rPr>
              <w:t xml:space="preserve">Pardavėjas turi būti siūlomos Prekės gamintojo (jeigu pats nėra gamintojas) oficialus atstovas, turintis teisę atlikti siūlomos prekės techninį aptarnavimą ir remontą garantiniu laikotarpiu arba būti sudaręs atitinkamų paslaugų teikimo sutartį su kitu tokią teisę turinčiu ūkio subjektu. </w:t>
            </w:r>
          </w:p>
        </w:tc>
      </w:tr>
      <w:tr w:rsidR="00610B1A" w:rsidRPr="00384A9F" w14:paraId="440FEE72" w14:textId="77777777" w:rsidTr="00AB0FE6">
        <w:tc>
          <w:tcPr>
            <w:tcW w:w="578" w:type="dxa"/>
          </w:tcPr>
          <w:p w14:paraId="12594281" w14:textId="77777777" w:rsidR="00610B1A" w:rsidRPr="00384A9F" w:rsidRDefault="00610B1A" w:rsidP="00B04147">
            <w:pPr>
              <w:suppressAutoHyphens/>
              <w:spacing w:after="0" w:line="240" w:lineRule="auto"/>
              <w:jc w:val="center"/>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1.16</w:t>
            </w:r>
          </w:p>
        </w:tc>
        <w:tc>
          <w:tcPr>
            <w:tcW w:w="1857" w:type="dxa"/>
          </w:tcPr>
          <w:p w14:paraId="0559173F" w14:textId="77777777" w:rsidR="00610B1A" w:rsidRPr="00384A9F" w:rsidRDefault="00610B1A" w:rsidP="00B04147">
            <w:pPr>
              <w:suppressAutoHyphens/>
              <w:spacing w:after="0" w:line="240" w:lineRule="auto"/>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Dokumentacija</w:t>
            </w:r>
          </w:p>
        </w:tc>
        <w:tc>
          <w:tcPr>
            <w:tcW w:w="6789" w:type="dxa"/>
          </w:tcPr>
          <w:p w14:paraId="45DD9132" w14:textId="77777777" w:rsidR="00610B1A" w:rsidRPr="00384A9F" w:rsidRDefault="00610B1A" w:rsidP="00610B1A">
            <w:pPr>
              <w:suppressAutoHyphens/>
              <w:spacing w:after="0" w:line="240" w:lineRule="auto"/>
              <w:ind w:left="115" w:right="130"/>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 xml:space="preserve">Eksploatacijos ir darbų saugos instrukcijos lietuvių kalba (vartotojo vadovas), </w:t>
            </w:r>
          </w:p>
          <w:p w14:paraId="601805AD" w14:textId="77777777" w:rsidR="00610B1A" w:rsidRPr="00384A9F" w:rsidRDefault="00610B1A" w:rsidP="00610B1A">
            <w:pPr>
              <w:suppressAutoHyphens/>
              <w:spacing w:after="0" w:line="240" w:lineRule="auto"/>
              <w:ind w:left="115" w:right="130"/>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EB atitikties deklaracija,</w:t>
            </w:r>
          </w:p>
        </w:tc>
      </w:tr>
      <w:tr w:rsidR="00610B1A" w:rsidRPr="00384A9F" w14:paraId="4F7EAB5A" w14:textId="77777777" w:rsidTr="00AB0FE6">
        <w:tc>
          <w:tcPr>
            <w:tcW w:w="578" w:type="dxa"/>
          </w:tcPr>
          <w:p w14:paraId="323B5DD6" w14:textId="77777777" w:rsidR="00610B1A" w:rsidRPr="00384A9F" w:rsidRDefault="00610B1A" w:rsidP="00B04147">
            <w:pPr>
              <w:suppressAutoHyphens/>
              <w:spacing w:after="0" w:line="240" w:lineRule="auto"/>
              <w:jc w:val="center"/>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1.17</w:t>
            </w:r>
          </w:p>
        </w:tc>
        <w:tc>
          <w:tcPr>
            <w:tcW w:w="1857" w:type="dxa"/>
          </w:tcPr>
          <w:p w14:paraId="2A8BAD17" w14:textId="77777777" w:rsidR="00610B1A" w:rsidRPr="00384A9F" w:rsidRDefault="00610B1A" w:rsidP="00B04147">
            <w:pPr>
              <w:suppressAutoHyphens/>
              <w:spacing w:after="0" w:line="240" w:lineRule="auto"/>
              <w:jc w:val="both"/>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Mokymai</w:t>
            </w:r>
          </w:p>
        </w:tc>
        <w:tc>
          <w:tcPr>
            <w:tcW w:w="6789" w:type="dxa"/>
          </w:tcPr>
          <w:p w14:paraId="4B7C16BC" w14:textId="77777777" w:rsidR="00610B1A" w:rsidRPr="00384A9F" w:rsidRDefault="00610B1A" w:rsidP="00610B1A">
            <w:pPr>
              <w:spacing w:line="240" w:lineRule="auto"/>
              <w:ind w:left="115" w:right="130"/>
              <w:rPr>
                <w:rFonts w:ascii="Times New Roman" w:eastAsia="Calibri" w:hAnsi="Times New Roman" w:cs="Times New Roman"/>
                <w:lang w:eastAsia="en-US"/>
              </w:rPr>
            </w:pPr>
            <w:r w:rsidRPr="00384A9F">
              <w:rPr>
                <w:rFonts w:ascii="Times New Roman" w:eastAsia="Calibri" w:hAnsi="Times New Roman" w:cs="Times New Roman"/>
                <w:lang w:eastAsia="en-US"/>
              </w:rPr>
              <w:t>Prekės pristatymo metu, bet ne vėliau negu Pirkėjas pradeda eksploatuoti prekę, Pardavėjas privalo atlikti šiuos mokymus, kurių kaina turi būti įskaičiuota į pasiūlymo kainą:</w:t>
            </w:r>
          </w:p>
          <w:p w14:paraId="7280F9CB" w14:textId="77777777" w:rsidR="00610B1A" w:rsidRPr="00384A9F" w:rsidRDefault="00610B1A" w:rsidP="00610B1A">
            <w:pPr>
              <w:spacing w:line="240" w:lineRule="auto"/>
              <w:ind w:left="115" w:right="130"/>
              <w:rPr>
                <w:rFonts w:ascii="Times New Roman" w:eastAsia="Calibri" w:hAnsi="Times New Roman" w:cs="Times New Roman"/>
                <w:lang w:eastAsia="en-US"/>
              </w:rPr>
            </w:pPr>
            <w:r w:rsidRPr="00384A9F">
              <w:rPr>
                <w:rFonts w:ascii="Times New Roman" w:eastAsia="Calibri" w:hAnsi="Times New Roman" w:cs="Times New Roman"/>
                <w:lang w:eastAsia="en-US"/>
              </w:rPr>
              <w:t>-eksploatacijos mokymus, užtikrinančius prekės teisingą eksploatavimą ir ekonominį degalų naudojimą.</w:t>
            </w:r>
          </w:p>
          <w:p w14:paraId="58FBD63C" w14:textId="77777777" w:rsidR="00610B1A" w:rsidRPr="00384A9F" w:rsidRDefault="00610B1A" w:rsidP="00610B1A">
            <w:pPr>
              <w:suppressAutoHyphens/>
              <w:spacing w:after="0" w:line="240" w:lineRule="auto"/>
              <w:ind w:left="115" w:right="130"/>
              <w:rPr>
                <w:rFonts w:ascii="Times New Roman" w:eastAsia="Times New Roman" w:hAnsi="Times New Roman" w:cs="Times New Roman"/>
                <w:lang w:eastAsia="ar-SA"/>
              </w:rPr>
            </w:pPr>
            <w:r w:rsidRPr="00384A9F">
              <w:rPr>
                <w:rFonts w:ascii="Times New Roman" w:eastAsia="Calibri" w:hAnsi="Times New Roman" w:cs="Times New Roman"/>
                <w:lang w:eastAsia="en-US"/>
              </w:rPr>
              <w:t>-techninius mokymus, užtikrinančius prekės teisingą priežiūrą, paaiškinančius gedimų pobūdžius ir gedimų simbolius.</w:t>
            </w:r>
          </w:p>
        </w:tc>
      </w:tr>
      <w:tr w:rsidR="00AB0FE6" w:rsidRPr="00384A9F" w14:paraId="18C39BB9" w14:textId="77777777" w:rsidTr="009F79B8">
        <w:tc>
          <w:tcPr>
            <w:tcW w:w="578" w:type="dxa"/>
          </w:tcPr>
          <w:p w14:paraId="398212E5" w14:textId="3B3F77C5" w:rsidR="00AB0FE6" w:rsidRPr="00384A9F" w:rsidRDefault="00AB0FE6" w:rsidP="00B04147">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w:t>
            </w:r>
          </w:p>
        </w:tc>
        <w:tc>
          <w:tcPr>
            <w:tcW w:w="8646" w:type="dxa"/>
            <w:gridSpan w:val="2"/>
          </w:tcPr>
          <w:p w14:paraId="148A4D49" w14:textId="7A0DAF52" w:rsidR="00AB0FE6" w:rsidRPr="00AB0FE6" w:rsidRDefault="00AB0FE6" w:rsidP="00A96602">
            <w:pPr>
              <w:spacing w:after="0" w:line="240" w:lineRule="auto"/>
              <w:ind w:left="115" w:right="130"/>
              <w:jc w:val="center"/>
              <w:rPr>
                <w:rFonts w:ascii="Times New Roman" w:eastAsia="Calibri" w:hAnsi="Times New Roman" w:cs="Times New Roman"/>
                <w:b/>
                <w:bCs/>
                <w:lang w:eastAsia="en-US"/>
              </w:rPr>
            </w:pPr>
            <w:r w:rsidRPr="00AB0FE6">
              <w:rPr>
                <w:rFonts w:ascii="Times New Roman" w:eastAsia="Calibri" w:hAnsi="Times New Roman" w:cs="Times New Roman"/>
                <w:b/>
                <w:bCs/>
                <w:lang w:eastAsia="en-US"/>
              </w:rPr>
              <w:t>VARIKLIS</w:t>
            </w:r>
          </w:p>
        </w:tc>
      </w:tr>
      <w:tr w:rsidR="00610B1A" w:rsidRPr="00384A9F" w14:paraId="199FDC09" w14:textId="77777777" w:rsidTr="00AB0FE6">
        <w:tc>
          <w:tcPr>
            <w:tcW w:w="578" w:type="dxa"/>
          </w:tcPr>
          <w:p w14:paraId="57C30656" w14:textId="4ECB2428" w:rsidR="00610B1A" w:rsidRPr="00384A9F" w:rsidRDefault="00610B1A" w:rsidP="00B04147">
            <w:pPr>
              <w:suppressAutoHyphens/>
              <w:spacing w:after="0" w:line="240" w:lineRule="auto"/>
              <w:jc w:val="center"/>
              <w:rPr>
                <w:rFonts w:ascii="Times New Roman" w:eastAsia="Times New Roman" w:hAnsi="Times New Roman" w:cs="Times New Roman"/>
                <w:b/>
                <w:lang w:eastAsia="ar-SA"/>
              </w:rPr>
            </w:pPr>
            <w:r w:rsidRPr="00384A9F">
              <w:rPr>
                <w:rFonts w:ascii="Times New Roman" w:eastAsia="Times New Roman" w:hAnsi="Times New Roman" w:cs="Times New Roman"/>
                <w:lang w:eastAsia="ar-SA"/>
              </w:rPr>
              <w:t>2.1</w:t>
            </w:r>
          </w:p>
        </w:tc>
        <w:tc>
          <w:tcPr>
            <w:tcW w:w="1857" w:type="dxa"/>
          </w:tcPr>
          <w:p w14:paraId="22953B59" w14:textId="14CB1E6D" w:rsidR="00610B1A" w:rsidRPr="00384A9F" w:rsidRDefault="00610B1A" w:rsidP="00B04147">
            <w:pPr>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V</w:t>
            </w:r>
            <w:r w:rsidRPr="00384A9F">
              <w:rPr>
                <w:rFonts w:ascii="Times New Roman" w:eastAsia="Times New Roman" w:hAnsi="Times New Roman" w:cs="Times New Roman"/>
                <w:lang w:eastAsia="ar-SA"/>
              </w:rPr>
              <w:t>ariklio galia</w:t>
            </w:r>
          </w:p>
        </w:tc>
        <w:tc>
          <w:tcPr>
            <w:tcW w:w="6789" w:type="dxa"/>
          </w:tcPr>
          <w:p w14:paraId="2AB9E2FA" w14:textId="30D0B5FD" w:rsidR="00610B1A" w:rsidRPr="00384A9F" w:rsidRDefault="00610B1A" w:rsidP="00610B1A">
            <w:pPr>
              <w:suppressAutoHyphens/>
              <w:spacing w:after="0" w:line="240" w:lineRule="auto"/>
              <w:ind w:left="115" w:right="130"/>
              <w:rPr>
                <w:rFonts w:ascii="Times New Roman" w:eastAsia="Times New Roman" w:hAnsi="Times New Roman" w:cs="Times New Roman"/>
                <w:lang w:eastAsia="ar-SA"/>
              </w:rPr>
            </w:pPr>
            <w:r>
              <w:rPr>
                <w:rFonts w:ascii="Times New Roman" w:eastAsia="Times New Roman" w:hAnsi="Times New Roman" w:cs="Times New Roman"/>
                <w:lang w:eastAsia="ar-SA"/>
              </w:rPr>
              <w:t>Variklio g</w:t>
            </w:r>
            <w:r w:rsidRPr="00384A9F">
              <w:rPr>
                <w:rFonts w:ascii="Times New Roman" w:eastAsia="Times New Roman" w:hAnsi="Times New Roman" w:cs="Times New Roman"/>
                <w:lang w:eastAsia="ar-SA"/>
              </w:rPr>
              <w:t xml:space="preserve">alia ne mažiau 125 kW pagal ISO 14396 arba lygiaverčio standarto reikalavimus, esant 2000 aps./min. alkūninio veleno sūkiams. </w:t>
            </w:r>
          </w:p>
          <w:p w14:paraId="38454858" w14:textId="77777777" w:rsidR="00610B1A" w:rsidRPr="00384A9F" w:rsidRDefault="00610B1A" w:rsidP="00610B1A">
            <w:pPr>
              <w:suppressAutoHyphens/>
              <w:spacing w:after="0" w:line="240" w:lineRule="auto"/>
              <w:ind w:left="115" w:right="130"/>
              <w:rPr>
                <w:rFonts w:ascii="Times New Roman" w:eastAsia="Times New Roman" w:hAnsi="Times New Roman" w:cs="Times New Roman"/>
                <w:lang w:eastAsia="ar-SA"/>
              </w:rPr>
            </w:pPr>
          </w:p>
        </w:tc>
      </w:tr>
      <w:tr w:rsidR="00610B1A" w:rsidRPr="00384A9F" w14:paraId="593F5174" w14:textId="77777777" w:rsidTr="00AB0FE6">
        <w:tc>
          <w:tcPr>
            <w:tcW w:w="578" w:type="dxa"/>
          </w:tcPr>
          <w:p w14:paraId="24C912AC" w14:textId="77777777" w:rsidR="00610B1A" w:rsidRPr="00384A9F" w:rsidRDefault="00610B1A" w:rsidP="00B04147">
            <w:pPr>
              <w:suppressAutoHyphens/>
              <w:spacing w:after="0" w:line="240" w:lineRule="auto"/>
              <w:jc w:val="center"/>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2.2</w:t>
            </w:r>
          </w:p>
        </w:tc>
        <w:tc>
          <w:tcPr>
            <w:tcW w:w="1857" w:type="dxa"/>
          </w:tcPr>
          <w:p w14:paraId="50DE1C50" w14:textId="77777777" w:rsidR="00610B1A" w:rsidRPr="00384A9F" w:rsidRDefault="00610B1A" w:rsidP="00B04147">
            <w:pPr>
              <w:suppressAutoHyphens/>
              <w:spacing w:after="0" w:line="240" w:lineRule="auto"/>
              <w:jc w:val="both"/>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Darbinis tūris</w:t>
            </w:r>
          </w:p>
        </w:tc>
        <w:tc>
          <w:tcPr>
            <w:tcW w:w="6789" w:type="dxa"/>
          </w:tcPr>
          <w:p w14:paraId="73F0FC01" w14:textId="77777777" w:rsidR="00610B1A" w:rsidRPr="00384A9F" w:rsidRDefault="00610B1A" w:rsidP="00610B1A">
            <w:pPr>
              <w:suppressAutoHyphens/>
              <w:spacing w:after="0" w:line="240" w:lineRule="auto"/>
              <w:ind w:left="115" w:right="130"/>
              <w:rPr>
                <w:rFonts w:ascii="Times New Roman" w:eastAsia="Times New Roman" w:hAnsi="Times New Roman" w:cs="Times New Roman"/>
                <w:vertAlign w:val="superscript"/>
                <w:lang w:eastAsia="ar-SA"/>
              </w:rPr>
            </w:pPr>
            <w:r w:rsidRPr="00384A9F">
              <w:rPr>
                <w:rFonts w:ascii="Times New Roman" w:eastAsia="Times New Roman" w:hAnsi="Times New Roman" w:cs="Times New Roman"/>
                <w:lang w:eastAsia="ar-SA"/>
              </w:rPr>
              <w:t>Variklio darbinis tūris ne daugiau 5 500 cm</w:t>
            </w:r>
            <w:r w:rsidRPr="00384A9F">
              <w:rPr>
                <w:rFonts w:ascii="Times New Roman" w:eastAsia="Times New Roman" w:hAnsi="Times New Roman" w:cs="Times New Roman"/>
                <w:vertAlign w:val="superscript"/>
                <w:lang w:eastAsia="ar-SA"/>
              </w:rPr>
              <w:t>3</w:t>
            </w:r>
          </w:p>
        </w:tc>
      </w:tr>
      <w:tr w:rsidR="00610B1A" w:rsidRPr="00384A9F" w14:paraId="32254DEC" w14:textId="77777777" w:rsidTr="00AB0FE6">
        <w:tc>
          <w:tcPr>
            <w:tcW w:w="578" w:type="dxa"/>
          </w:tcPr>
          <w:p w14:paraId="6D24AF45" w14:textId="77777777" w:rsidR="00610B1A" w:rsidRPr="00384A9F" w:rsidRDefault="00610B1A" w:rsidP="00B04147">
            <w:pPr>
              <w:suppressAutoHyphens/>
              <w:spacing w:after="0" w:line="240" w:lineRule="auto"/>
              <w:jc w:val="center"/>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2.3</w:t>
            </w:r>
          </w:p>
        </w:tc>
        <w:tc>
          <w:tcPr>
            <w:tcW w:w="1857" w:type="dxa"/>
          </w:tcPr>
          <w:p w14:paraId="3364EBFE" w14:textId="77777777" w:rsidR="00610B1A" w:rsidRPr="00384A9F" w:rsidRDefault="00610B1A" w:rsidP="00B04147">
            <w:pPr>
              <w:suppressAutoHyphens/>
              <w:spacing w:after="0" w:line="240" w:lineRule="auto"/>
              <w:jc w:val="both"/>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Variklio išmetami teršalai</w:t>
            </w:r>
          </w:p>
        </w:tc>
        <w:tc>
          <w:tcPr>
            <w:tcW w:w="6789" w:type="dxa"/>
          </w:tcPr>
          <w:p w14:paraId="41BE47EA" w14:textId="77777777" w:rsidR="00610B1A" w:rsidRPr="00384A9F" w:rsidRDefault="00610B1A" w:rsidP="00610B1A">
            <w:pPr>
              <w:suppressAutoHyphens/>
              <w:spacing w:after="0" w:line="240" w:lineRule="auto"/>
              <w:ind w:left="115" w:right="130"/>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 xml:space="preserve">Atitinkantis  ne žemesnius kaip </w:t>
            </w:r>
            <w:proofErr w:type="spellStart"/>
            <w:r w:rsidRPr="00384A9F">
              <w:rPr>
                <w:rFonts w:ascii="Times New Roman" w:eastAsia="Times New Roman" w:hAnsi="Times New Roman" w:cs="Times New Roman"/>
                <w:lang w:eastAsia="ar-SA"/>
              </w:rPr>
              <w:t>Stage</w:t>
            </w:r>
            <w:proofErr w:type="spellEnd"/>
            <w:r w:rsidRPr="00384A9F">
              <w:rPr>
                <w:rFonts w:ascii="Times New Roman" w:eastAsia="Times New Roman" w:hAnsi="Times New Roman" w:cs="Times New Roman"/>
                <w:lang w:eastAsia="ar-SA"/>
              </w:rPr>
              <w:t xml:space="preserve"> V  emisijos reikalavimus </w:t>
            </w:r>
            <w:r w:rsidRPr="00384A9F">
              <w:rPr>
                <w:rFonts w:ascii="Times New Roman" w:eastAsia="Times New Roman" w:hAnsi="Times New Roman" w:cs="Times New Roman"/>
                <w:spacing w:val="-6"/>
                <w:lang w:eastAsia="ar-SA"/>
              </w:rPr>
              <w:t>(su preke pateikiamas atitikties sertifikatas ir jo kopija lietuvių kalba).</w:t>
            </w:r>
          </w:p>
        </w:tc>
      </w:tr>
      <w:tr w:rsidR="00610B1A" w:rsidRPr="00384A9F" w14:paraId="766CB47D" w14:textId="77777777" w:rsidTr="00AB0FE6">
        <w:tc>
          <w:tcPr>
            <w:tcW w:w="578" w:type="dxa"/>
          </w:tcPr>
          <w:p w14:paraId="5C2B3478" w14:textId="77777777" w:rsidR="00610B1A" w:rsidRPr="00384A9F" w:rsidRDefault="00610B1A" w:rsidP="00B04147">
            <w:pPr>
              <w:suppressAutoHyphens/>
              <w:spacing w:after="0" w:line="240" w:lineRule="auto"/>
              <w:jc w:val="center"/>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2.4</w:t>
            </w:r>
          </w:p>
        </w:tc>
        <w:tc>
          <w:tcPr>
            <w:tcW w:w="1857" w:type="dxa"/>
          </w:tcPr>
          <w:p w14:paraId="0088C25A" w14:textId="77777777" w:rsidR="00610B1A" w:rsidRPr="00384A9F" w:rsidRDefault="00610B1A" w:rsidP="00B04147">
            <w:pPr>
              <w:suppressAutoHyphens/>
              <w:spacing w:after="0" w:line="240" w:lineRule="auto"/>
              <w:jc w:val="both"/>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Talpos</w:t>
            </w:r>
          </w:p>
        </w:tc>
        <w:tc>
          <w:tcPr>
            <w:tcW w:w="6789" w:type="dxa"/>
          </w:tcPr>
          <w:p w14:paraId="1994B99C" w14:textId="77777777" w:rsidR="00610B1A" w:rsidRPr="00384A9F" w:rsidRDefault="00610B1A" w:rsidP="00610B1A">
            <w:pPr>
              <w:suppressAutoHyphens/>
              <w:spacing w:after="0" w:line="240" w:lineRule="auto"/>
              <w:ind w:left="115" w:right="130"/>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 xml:space="preserve">Degalų bako talpa, </w:t>
            </w:r>
            <w:proofErr w:type="spellStart"/>
            <w:r w:rsidRPr="00384A9F">
              <w:rPr>
                <w:rFonts w:ascii="Times New Roman" w:eastAsia="Times New Roman" w:hAnsi="Times New Roman" w:cs="Times New Roman"/>
                <w:lang w:eastAsia="ar-SA"/>
              </w:rPr>
              <w:t>AdBlue</w:t>
            </w:r>
            <w:proofErr w:type="spellEnd"/>
            <w:r w:rsidRPr="00384A9F">
              <w:rPr>
                <w:rFonts w:ascii="Times New Roman" w:eastAsia="Times New Roman" w:hAnsi="Times New Roman" w:cs="Times New Roman"/>
                <w:lang w:eastAsia="ar-SA"/>
              </w:rPr>
              <w:t xml:space="preserve"> talpa (jei techniškai numatyta ir įrengta gamintojo), hidraulinio skysčio talpa – rakinamos arba kitaip apsaugotos nuo neteisėto atidarymo.</w:t>
            </w:r>
          </w:p>
        </w:tc>
      </w:tr>
      <w:tr w:rsidR="00610B1A" w:rsidRPr="00384A9F" w14:paraId="5FD8D30C" w14:textId="77777777" w:rsidTr="00AB0FE6">
        <w:tc>
          <w:tcPr>
            <w:tcW w:w="578" w:type="dxa"/>
          </w:tcPr>
          <w:p w14:paraId="43550CA8" w14:textId="77777777" w:rsidR="00610B1A" w:rsidRPr="00384A9F" w:rsidRDefault="00610B1A" w:rsidP="00B04147">
            <w:pPr>
              <w:suppressAutoHyphens/>
              <w:spacing w:after="0" w:line="240" w:lineRule="auto"/>
              <w:jc w:val="center"/>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2.5</w:t>
            </w:r>
          </w:p>
        </w:tc>
        <w:tc>
          <w:tcPr>
            <w:tcW w:w="1857" w:type="dxa"/>
          </w:tcPr>
          <w:p w14:paraId="30D35C94" w14:textId="77777777" w:rsidR="00610B1A" w:rsidRPr="00384A9F" w:rsidRDefault="00610B1A" w:rsidP="00B04147">
            <w:pPr>
              <w:suppressAutoHyphens/>
              <w:spacing w:after="0" w:line="240" w:lineRule="auto"/>
              <w:jc w:val="both"/>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Talpų tūriai</w:t>
            </w:r>
          </w:p>
        </w:tc>
        <w:tc>
          <w:tcPr>
            <w:tcW w:w="6789" w:type="dxa"/>
          </w:tcPr>
          <w:p w14:paraId="3793618C" w14:textId="77777777" w:rsidR="00610B1A" w:rsidRPr="00384A9F" w:rsidRDefault="00610B1A" w:rsidP="00610B1A">
            <w:pPr>
              <w:suppressAutoHyphens/>
              <w:spacing w:after="0" w:line="240" w:lineRule="auto"/>
              <w:ind w:left="115" w:right="130"/>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Degalų bako talpa ne mažiau 250 l.</w:t>
            </w:r>
          </w:p>
          <w:p w14:paraId="2C121226" w14:textId="77777777" w:rsidR="00610B1A" w:rsidRPr="00384A9F" w:rsidRDefault="00610B1A" w:rsidP="00610B1A">
            <w:pPr>
              <w:suppressAutoHyphens/>
              <w:spacing w:after="0" w:line="240" w:lineRule="auto"/>
              <w:ind w:left="115" w:right="130"/>
              <w:rPr>
                <w:rFonts w:ascii="Times New Roman" w:eastAsia="Times New Roman" w:hAnsi="Times New Roman" w:cs="Times New Roman"/>
                <w:lang w:eastAsia="ar-SA"/>
              </w:rPr>
            </w:pPr>
          </w:p>
        </w:tc>
      </w:tr>
      <w:tr w:rsidR="00042B89" w:rsidRPr="00384A9F" w14:paraId="51BFEBA1" w14:textId="77777777" w:rsidTr="00AB0FE6">
        <w:tc>
          <w:tcPr>
            <w:tcW w:w="578" w:type="dxa"/>
          </w:tcPr>
          <w:p w14:paraId="1C255D29" w14:textId="77777777" w:rsidR="00042B89" w:rsidRPr="00384A9F" w:rsidRDefault="00042B89" w:rsidP="00B04147">
            <w:pPr>
              <w:suppressAutoHyphens/>
              <w:spacing w:after="0" w:line="240" w:lineRule="auto"/>
              <w:jc w:val="center"/>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3.</w:t>
            </w:r>
          </w:p>
        </w:tc>
        <w:tc>
          <w:tcPr>
            <w:tcW w:w="8646" w:type="dxa"/>
            <w:gridSpan w:val="2"/>
          </w:tcPr>
          <w:p w14:paraId="6073B3A7" w14:textId="77777777" w:rsidR="00042B89" w:rsidRPr="00384A9F" w:rsidRDefault="00042B89" w:rsidP="00874161">
            <w:pPr>
              <w:suppressAutoHyphens/>
              <w:snapToGrid w:val="0"/>
              <w:spacing w:after="0" w:line="240" w:lineRule="auto"/>
              <w:ind w:left="115" w:right="130"/>
              <w:jc w:val="center"/>
              <w:rPr>
                <w:rFonts w:ascii="Times New Roman" w:eastAsia="Times New Roman" w:hAnsi="Times New Roman" w:cs="Times New Roman"/>
                <w:b/>
                <w:lang w:eastAsia="ar-SA"/>
              </w:rPr>
            </w:pPr>
            <w:r w:rsidRPr="00384A9F">
              <w:rPr>
                <w:rFonts w:ascii="Times New Roman" w:eastAsia="Times New Roman" w:hAnsi="Times New Roman" w:cs="Times New Roman"/>
                <w:b/>
                <w:lang w:eastAsia="ar-SA"/>
              </w:rPr>
              <w:t>HIDRAULINĖ SISTEMA</w:t>
            </w:r>
          </w:p>
        </w:tc>
      </w:tr>
      <w:tr w:rsidR="00610B1A" w:rsidRPr="00384A9F" w14:paraId="645D205C" w14:textId="77777777" w:rsidTr="00AB0FE6">
        <w:tc>
          <w:tcPr>
            <w:tcW w:w="578" w:type="dxa"/>
          </w:tcPr>
          <w:p w14:paraId="4ABF50C9" w14:textId="77777777" w:rsidR="00610B1A" w:rsidRPr="00384A9F" w:rsidRDefault="00610B1A" w:rsidP="00B04147">
            <w:pPr>
              <w:suppressAutoHyphens/>
              <w:spacing w:after="0" w:line="240" w:lineRule="auto"/>
              <w:jc w:val="center"/>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3.1</w:t>
            </w:r>
          </w:p>
        </w:tc>
        <w:tc>
          <w:tcPr>
            <w:tcW w:w="1857" w:type="dxa"/>
          </w:tcPr>
          <w:p w14:paraId="288B0BEF" w14:textId="77777777" w:rsidR="00610B1A" w:rsidRPr="00384A9F" w:rsidRDefault="00610B1A" w:rsidP="00B04147">
            <w:pPr>
              <w:suppressAutoHyphens/>
              <w:spacing w:after="0" w:line="240" w:lineRule="auto"/>
              <w:jc w:val="both"/>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Alyvos srautas</w:t>
            </w:r>
          </w:p>
        </w:tc>
        <w:tc>
          <w:tcPr>
            <w:tcW w:w="6789" w:type="dxa"/>
          </w:tcPr>
          <w:p w14:paraId="79558C4A" w14:textId="77777777" w:rsidR="00610B1A" w:rsidRPr="00384A9F" w:rsidRDefault="00610B1A" w:rsidP="00610B1A">
            <w:pPr>
              <w:suppressAutoHyphens/>
              <w:spacing w:after="0" w:line="240" w:lineRule="auto"/>
              <w:ind w:left="115" w:right="130"/>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Bendras hidraulinės sistemos srautas - ne mažiau 300 l/min.</w:t>
            </w:r>
          </w:p>
        </w:tc>
      </w:tr>
      <w:tr w:rsidR="00610B1A" w:rsidRPr="00384A9F" w14:paraId="6D1E4A4E" w14:textId="77777777" w:rsidTr="00AB0FE6">
        <w:tc>
          <w:tcPr>
            <w:tcW w:w="578" w:type="dxa"/>
          </w:tcPr>
          <w:p w14:paraId="63AF4C2D" w14:textId="77777777" w:rsidR="00610B1A" w:rsidRPr="00384A9F" w:rsidRDefault="00610B1A" w:rsidP="00B04147">
            <w:pPr>
              <w:suppressAutoHyphens/>
              <w:spacing w:after="0" w:line="240" w:lineRule="auto"/>
              <w:jc w:val="center"/>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3.2</w:t>
            </w:r>
          </w:p>
        </w:tc>
        <w:tc>
          <w:tcPr>
            <w:tcW w:w="1857" w:type="dxa"/>
          </w:tcPr>
          <w:p w14:paraId="570A439F" w14:textId="77777777" w:rsidR="00610B1A" w:rsidRPr="00384A9F" w:rsidRDefault="00610B1A" w:rsidP="00B04147">
            <w:pPr>
              <w:suppressAutoHyphens/>
              <w:spacing w:after="0" w:line="240" w:lineRule="auto"/>
              <w:jc w:val="both"/>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Talpa</w:t>
            </w:r>
          </w:p>
        </w:tc>
        <w:tc>
          <w:tcPr>
            <w:tcW w:w="6789" w:type="dxa"/>
          </w:tcPr>
          <w:p w14:paraId="3FD10C78" w14:textId="77777777" w:rsidR="00610B1A" w:rsidRPr="00384A9F" w:rsidRDefault="00610B1A" w:rsidP="00610B1A">
            <w:pPr>
              <w:suppressAutoHyphens/>
              <w:spacing w:after="0" w:line="240" w:lineRule="auto"/>
              <w:ind w:left="115" w:right="130"/>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Hidraulinės sistemos talpa ne mažiau 250 l.</w:t>
            </w:r>
          </w:p>
        </w:tc>
      </w:tr>
      <w:tr w:rsidR="00610B1A" w:rsidRPr="00384A9F" w14:paraId="5F9424B2" w14:textId="77777777" w:rsidTr="00AB0FE6">
        <w:tc>
          <w:tcPr>
            <w:tcW w:w="578" w:type="dxa"/>
          </w:tcPr>
          <w:p w14:paraId="3E1587E6" w14:textId="77777777" w:rsidR="00610B1A" w:rsidRPr="00384A9F" w:rsidRDefault="00610B1A" w:rsidP="00B04147">
            <w:pPr>
              <w:suppressAutoHyphens/>
              <w:spacing w:after="0" w:line="240" w:lineRule="auto"/>
              <w:jc w:val="center"/>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3.3</w:t>
            </w:r>
          </w:p>
        </w:tc>
        <w:tc>
          <w:tcPr>
            <w:tcW w:w="1857" w:type="dxa"/>
          </w:tcPr>
          <w:p w14:paraId="5B0B5C3E" w14:textId="77777777" w:rsidR="00610B1A" w:rsidRPr="00384A9F" w:rsidRDefault="00610B1A" w:rsidP="00B04147">
            <w:pPr>
              <w:suppressAutoHyphens/>
              <w:spacing w:after="0" w:line="240" w:lineRule="auto"/>
              <w:jc w:val="both"/>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Hidraulinės linijos (papildomos)</w:t>
            </w:r>
          </w:p>
          <w:p w14:paraId="5DDEA09F" w14:textId="77777777" w:rsidR="00610B1A" w:rsidRPr="00384A9F" w:rsidRDefault="00610B1A" w:rsidP="00B04147">
            <w:pPr>
              <w:suppressAutoHyphens/>
              <w:spacing w:after="0" w:line="240" w:lineRule="auto"/>
              <w:jc w:val="both"/>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 xml:space="preserve"> </w:t>
            </w:r>
          </w:p>
        </w:tc>
        <w:tc>
          <w:tcPr>
            <w:tcW w:w="6789" w:type="dxa"/>
          </w:tcPr>
          <w:p w14:paraId="40C4D565" w14:textId="77777777" w:rsidR="00610B1A" w:rsidRPr="00384A9F" w:rsidRDefault="00610B1A" w:rsidP="00610B1A">
            <w:pPr>
              <w:suppressAutoHyphens/>
              <w:spacing w:after="0" w:line="240" w:lineRule="auto"/>
              <w:ind w:left="115" w:right="130"/>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Ne mažiau kaip dvi hidraulinių linijų poros , bei viena drenažinė (laisvo grįžimo) linija.</w:t>
            </w:r>
          </w:p>
        </w:tc>
      </w:tr>
      <w:tr w:rsidR="00042B89" w:rsidRPr="00384A9F" w14:paraId="6F884C58" w14:textId="77777777" w:rsidTr="00AB0FE6">
        <w:tc>
          <w:tcPr>
            <w:tcW w:w="578" w:type="dxa"/>
          </w:tcPr>
          <w:p w14:paraId="51509DCD" w14:textId="77777777" w:rsidR="00042B89" w:rsidRPr="00384A9F" w:rsidRDefault="00042B89" w:rsidP="00B04147">
            <w:pPr>
              <w:suppressAutoHyphens/>
              <w:spacing w:after="0" w:line="240" w:lineRule="auto"/>
              <w:jc w:val="center"/>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4.</w:t>
            </w:r>
          </w:p>
        </w:tc>
        <w:tc>
          <w:tcPr>
            <w:tcW w:w="8646" w:type="dxa"/>
            <w:gridSpan w:val="2"/>
          </w:tcPr>
          <w:p w14:paraId="1CC292D9" w14:textId="77777777" w:rsidR="00042B89" w:rsidRPr="00384A9F" w:rsidRDefault="00042B89" w:rsidP="00874161">
            <w:pPr>
              <w:suppressAutoHyphens/>
              <w:snapToGrid w:val="0"/>
              <w:spacing w:after="0" w:line="240" w:lineRule="auto"/>
              <w:ind w:left="115" w:right="130"/>
              <w:jc w:val="center"/>
              <w:rPr>
                <w:rFonts w:ascii="Times New Roman" w:eastAsia="Times New Roman" w:hAnsi="Times New Roman" w:cs="Times New Roman"/>
                <w:b/>
                <w:lang w:eastAsia="ar-SA"/>
              </w:rPr>
            </w:pPr>
            <w:r w:rsidRPr="00384A9F">
              <w:rPr>
                <w:rFonts w:ascii="Times New Roman" w:eastAsia="Times New Roman" w:hAnsi="Times New Roman" w:cs="Times New Roman"/>
                <w:b/>
                <w:lang w:eastAsia="ar-SA"/>
              </w:rPr>
              <w:t>VAŽIUOKLĖ</w:t>
            </w:r>
          </w:p>
        </w:tc>
      </w:tr>
      <w:tr w:rsidR="00610B1A" w:rsidRPr="00384A9F" w14:paraId="356C619B" w14:textId="77777777" w:rsidTr="00AB0FE6">
        <w:tc>
          <w:tcPr>
            <w:tcW w:w="578" w:type="dxa"/>
          </w:tcPr>
          <w:p w14:paraId="5AE5D10A" w14:textId="77777777" w:rsidR="00610B1A" w:rsidRPr="00384A9F" w:rsidRDefault="00610B1A" w:rsidP="00B04147">
            <w:pPr>
              <w:suppressAutoHyphens/>
              <w:spacing w:after="0" w:line="240" w:lineRule="auto"/>
              <w:jc w:val="center"/>
              <w:rPr>
                <w:rFonts w:ascii="Times New Roman" w:eastAsia="Times New Roman" w:hAnsi="Times New Roman" w:cs="Times New Roman"/>
                <w:b/>
                <w:lang w:eastAsia="ar-SA"/>
              </w:rPr>
            </w:pPr>
            <w:r w:rsidRPr="00384A9F">
              <w:rPr>
                <w:rFonts w:ascii="Times New Roman" w:eastAsia="Times New Roman" w:hAnsi="Times New Roman" w:cs="Times New Roman"/>
                <w:lang w:eastAsia="ar-SA"/>
              </w:rPr>
              <w:t>4.1</w:t>
            </w:r>
          </w:p>
        </w:tc>
        <w:tc>
          <w:tcPr>
            <w:tcW w:w="1857" w:type="dxa"/>
          </w:tcPr>
          <w:p w14:paraId="3D915D40" w14:textId="77777777" w:rsidR="00610B1A" w:rsidRPr="00384A9F" w:rsidRDefault="00610B1A" w:rsidP="00B04147">
            <w:pPr>
              <w:suppressAutoHyphens/>
              <w:spacing w:after="0" w:line="240" w:lineRule="auto"/>
              <w:jc w:val="both"/>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Varantieji ratai</w:t>
            </w:r>
          </w:p>
        </w:tc>
        <w:tc>
          <w:tcPr>
            <w:tcW w:w="6789" w:type="dxa"/>
          </w:tcPr>
          <w:p w14:paraId="0CB33A51" w14:textId="77777777" w:rsidR="00610B1A" w:rsidRPr="00384A9F" w:rsidRDefault="00610B1A" w:rsidP="00610B1A">
            <w:pPr>
              <w:suppressAutoHyphens/>
              <w:spacing w:after="0" w:line="240" w:lineRule="auto"/>
              <w:ind w:left="115" w:right="130"/>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Visi varantieji ratai</w:t>
            </w:r>
          </w:p>
        </w:tc>
      </w:tr>
      <w:tr w:rsidR="00610B1A" w:rsidRPr="00384A9F" w14:paraId="67DB665B" w14:textId="77777777" w:rsidTr="00AB0FE6">
        <w:tc>
          <w:tcPr>
            <w:tcW w:w="578" w:type="dxa"/>
          </w:tcPr>
          <w:p w14:paraId="19E946A9" w14:textId="77777777" w:rsidR="00610B1A" w:rsidRPr="00384A9F" w:rsidRDefault="00610B1A" w:rsidP="00B04147">
            <w:pPr>
              <w:suppressAutoHyphens/>
              <w:spacing w:after="0" w:line="240" w:lineRule="auto"/>
              <w:jc w:val="center"/>
              <w:rPr>
                <w:rFonts w:ascii="Times New Roman" w:eastAsia="Times New Roman" w:hAnsi="Times New Roman" w:cs="Times New Roman"/>
                <w:b/>
                <w:lang w:eastAsia="ar-SA"/>
              </w:rPr>
            </w:pPr>
            <w:r w:rsidRPr="00384A9F">
              <w:rPr>
                <w:rFonts w:ascii="Times New Roman" w:eastAsia="Times New Roman" w:hAnsi="Times New Roman" w:cs="Times New Roman"/>
                <w:lang w:eastAsia="ar-SA"/>
              </w:rPr>
              <w:t>4.2</w:t>
            </w:r>
          </w:p>
        </w:tc>
        <w:tc>
          <w:tcPr>
            <w:tcW w:w="1857" w:type="dxa"/>
          </w:tcPr>
          <w:p w14:paraId="25488296" w14:textId="77777777" w:rsidR="00610B1A" w:rsidRPr="00384A9F" w:rsidRDefault="00610B1A" w:rsidP="00B04147">
            <w:pPr>
              <w:suppressAutoHyphens/>
              <w:spacing w:after="0" w:line="240" w:lineRule="auto"/>
              <w:jc w:val="both"/>
              <w:rPr>
                <w:rFonts w:ascii="Times New Roman" w:eastAsia="Times New Roman" w:hAnsi="Times New Roman" w:cs="Times New Roman"/>
                <w:strike/>
                <w:lang w:eastAsia="ar-SA"/>
              </w:rPr>
            </w:pPr>
            <w:r w:rsidRPr="00384A9F">
              <w:rPr>
                <w:rFonts w:ascii="Times New Roman" w:eastAsia="Times New Roman" w:hAnsi="Times New Roman" w:cs="Times New Roman"/>
                <w:lang w:eastAsia="ar-SA"/>
              </w:rPr>
              <w:t>Didžiausia traukos galia</w:t>
            </w:r>
          </w:p>
        </w:tc>
        <w:tc>
          <w:tcPr>
            <w:tcW w:w="6789" w:type="dxa"/>
          </w:tcPr>
          <w:p w14:paraId="69C66904" w14:textId="77777777" w:rsidR="00610B1A" w:rsidRPr="00384A9F" w:rsidRDefault="00610B1A" w:rsidP="00610B1A">
            <w:pPr>
              <w:suppressAutoHyphens/>
              <w:spacing w:after="0" w:line="240" w:lineRule="auto"/>
              <w:ind w:left="115" w:right="130"/>
              <w:rPr>
                <w:rFonts w:ascii="Times New Roman" w:eastAsia="Times New Roman" w:hAnsi="Times New Roman" w:cs="Times New Roman"/>
                <w:strike/>
                <w:lang w:eastAsia="ar-SA"/>
              </w:rPr>
            </w:pPr>
            <w:r w:rsidRPr="00384A9F">
              <w:rPr>
                <w:rFonts w:ascii="Times New Roman" w:eastAsia="Times New Roman" w:hAnsi="Times New Roman" w:cs="Times New Roman"/>
                <w:lang w:eastAsia="ar-SA"/>
              </w:rPr>
              <w:t>Didžiausia traukos galia nemažiau, kaip 100kN</w:t>
            </w:r>
          </w:p>
        </w:tc>
      </w:tr>
      <w:tr w:rsidR="00610B1A" w:rsidRPr="00384A9F" w14:paraId="06D2E291" w14:textId="77777777" w:rsidTr="00AB0FE6">
        <w:tc>
          <w:tcPr>
            <w:tcW w:w="578" w:type="dxa"/>
          </w:tcPr>
          <w:p w14:paraId="66F29F33" w14:textId="77777777" w:rsidR="00610B1A" w:rsidRPr="00384A9F" w:rsidRDefault="00610B1A" w:rsidP="00B04147">
            <w:pPr>
              <w:suppressAutoHyphens/>
              <w:spacing w:after="0" w:line="240" w:lineRule="auto"/>
              <w:jc w:val="center"/>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4.3</w:t>
            </w:r>
          </w:p>
        </w:tc>
        <w:tc>
          <w:tcPr>
            <w:tcW w:w="1857" w:type="dxa"/>
          </w:tcPr>
          <w:p w14:paraId="04D2682F" w14:textId="77777777" w:rsidR="00610B1A" w:rsidRPr="00384A9F" w:rsidRDefault="00610B1A" w:rsidP="00B04147">
            <w:pPr>
              <w:suppressAutoHyphens/>
              <w:spacing w:after="0" w:line="240" w:lineRule="auto"/>
              <w:jc w:val="both"/>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Važiavimo greitis</w:t>
            </w:r>
          </w:p>
        </w:tc>
        <w:tc>
          <w:tcPr>
            <w:tcW w:w="6789" w:type="dxa"/>
          </w:tcPr>
          <w:p w14:paraId="16F381D5" w14:textId="77777777" w:rsidR="00610B1A" w:rsidRPr="00384A9F" w:rsidRDefault="00610B1A" w:rsidP="00610B1A">
            <w:pPr>
              <w:suppressAutoHyphens/>
              <w:spacing w:after="0" w:line="240" w:lineRule="auto"/>
              <w:ind w:left="115" w:right="130"/>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Pasiekiamas transportinis greitis:</w:t>
            </w:r>
          </w:p>
          <w:p w14:paraId="16C8890B" w14:textId="77777777" w:rsidR="00610B1A" w:rsidRPr="00384A9F" w:rsidRDefault="00610B1A" w:rsidP="00610B1A">
            <w:pPr>
              <w:numPr>
                <w:ilvl w:val="0"/>
                <w:numId w:val="1"/>
              </w:numPr>
              <w:suppressAutoHyphens/>
              <w:spacing w:after="0" w:line="240" w:lineRule="auto"/>
              <w:ind w:left="115" w:right="130" w:firstLine="0"/>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pirmyn ne mažiau 35</w:t>
            </w:r>
            <w:r w:rsidRPr="00384A9F">
              <w:rPr>
                <w:rFonts w:ascii="Times New Roman" w:eastAsia="Times New Roman" w:hAnsi="Times New Roman" w:cs="Times New Roman"/>
                <w:b/>
                <w:lang w:eastAsia="ar-SA"/>
              </w:rPr>
              <w:t xml:space="preserve"> </w:t>
            </w:r>
            <w:r w:rsidRPr="00384A9F">
              <w:rPr>
                <w:rFonts w:ascii="Times New Roman" w:eastAsia="Times New Roman" w:hAnsi="Times New Roman" w:cs="Times New Roman"/>
                <w:lang w:eastAsia="ar-SA"/>
              </w:rPr>
              <w:t xml:space="preserve">km/h,  </w:t>
            </w:r>
          </w:p>
        </w:tc>
      </w:tr>
      <w:tr w:rsidR="00610B1A" w:rsidRPr="00384A9F" w14:paraId="0CC429BF" w14:textId="77777777" w:rsidTr="00AB0FE6">
        <w:tc>
          <w:tcPr>
            <w:tcW w:w="578" w:type="dxa"/>
          </w:tcPr>
          <w:p w14:paraId="634A9A6F" w14:textId="77777777" w:rsidR="00610B1A" w:rsidRPr="00384A9F" w:rsidRDefault="00610B1A" w:rsidP="00B04147">
            <w:pPr>
              <w:suppressAutoHyphens/>
              <w:spacing w:after="0" w:line="240" w:lineRule="auto"/>
              <w:jc w:val="center"/>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4.4</w:t>
            </w:r>
          </w:p>
        </w:tc>
        <w:tc>
          <w:tcPr>
            <w:tcW w:w="1857" w:type="dxa"/>
          </w:tcPr>
          <w:p w14:paraId="40137249" w14:textId="77777777" w:rsidR="00610B1A" w:rsidRPr="00384A9F" w:rsidRDefault="00610B1A" w:rsidP="00B04147">
            <w:pPr>
              <w:suppressAutoHyphens/>
              <w:spacing w:after="0" w:line="240" w:lineRule="auto"/>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Stabdžių sistema</w:t>
            </w:r>
          </w:p>
        </w:tc>
        <w:tc>
          <w:tcPr>
            <w:tcW w:w="6789" w:type="dxa"/>
          </w:tcPr>
          <w:p w14:paraId="45142BD1" w14:textId="77777777" w:rsidR="00610B1A" w:rsidRPr="00384A9F" w:rsidRDefault="00610B1A" w:rsidP="00610B1A">
            <w:pPr>
              <w:suppressAutoHyphens/>
              <w:spacing w:after="0" w:line="240" w:lineRule="auto"/>
              <w:ind w:left="115" w:right="130"/>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Techninės priežiūros nereikalaujantys drėgnojo tipo stabdžiai ant ašies.</w:t>
            </w:r>
          </w:p>
          <w:p w14:paraId="31E1CDD7" w14:textId="77777777" w:rsidR="00610B1A" w:rsidRPr="00384A9F" w:rsidRDefault="00610B1A" w:rsidP="00610B1A">
            <w:pPr>
              <w:suppressAutoHyphens/>
              <w:spacing w:after="0" w:line="240" w:lineRule="auto"/>
              <w:ind w:left="115" w:right="130"/>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Visiškai hidraulinė darbinių stabdžių sistema</w:t>
            </w:r>
          </w:p>
        </w:tc>
      </w:tr>
      <w:tr w:rsidR="00610B1A" w:rsidRPr="00384A9F" w14:paraId="079AAA60" w14:textId="77777777" w:rsidTr="00AB0FE6">
        <w:tc>
          <w:tcPr>
            <w:tcW w:w="578" w:type="dxa"/>
          </w:tcPr>
          <w:p w14:paraId="5C8232EA" w14:textId="77777777" w:rsidR="00610B1A" w:rsidRPr="00384A9F" w:rsidRDefault="00610B1A" w:rsidP="00B04147">
            <w:pPr>
              <w:suppressAutoHyphens/>
              <w:spacing w:after="0" w:line="240" w:lineRule="auto"/>
              <w:jc w:val="center"/>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4.5</w:t>
            </w:r>
          </w:p>
        </w:tc>
        <w:tc>
          <w:tcPr>
            <w:tcW w:w="1857" w:type="dxa"/>
          </w:tcPr>
          <w:p w14:paraId="09E8337F" w14:textId="77777777" w:rsidR="00610B1A" w:rsidRPr="00384A9F" w:rsidRDefault="00610B1A" w:rsidP="00B04147">
            <w:pPr>
              <w:suppressAutoHyphens/>
              <w:spacing w:after="0" w:line="240" w:lineRule="auto"/>
              <w:jc w:val="both"/>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Padangos</w:t>
            </w:r>
          </w:p>
        </w:tc>
        <w:tc>
          <w:tcPr>
            <w:tcW w:w="6789" w:type="dxa"/>
          </w:tcPr>
          <w:p w14:paraId="2C0C459C" w14:textId="77777777" w:rsidR="00610B1A" w:rsidRPr="00E847C9" w:rsidRDefault="00610B1A" w:rsidP="00610B1A">
            <w:pPr>
              <w:suppressAutoHyphens/>
              <w:spacing w:after="0" w:line="240" w:lineRule="auto"/>
              <w:ind w:left="115" w:right="130"/>
              <w:rPr>
                <w:rFonts w:ascii="Times New Roman" w:eastAsia="Times New Roman" w:hAnsi="Times New Roman" w:cs="Times New Roman"/>
                <w:lang w:eastAsia="ar-SA"/>
              </w:rPr>
            </w:pPr>
            <w:r w:rsidRPr="00E847C9">
              <w:rPr>
                <w:rFonts w:ascii="Times New Roman" w:eastAsia="Times New Roman" w:hAnsi="Times New Roman" w:cs="Times New Roman"/>
                <w:lang w:eastAsia="ar-SA"/>
              </w:rPr>
              <w:t xml:space="preserve">Visos padangos dvigubos </w:t>
            </w:r>
            <w:proofErr w:type="spellStart"/>
            <w:r w:rsidRPr="00E847C9">
              <w:rPr>
                <w:rFonts w:ascii="Times New Roman" w:eastAsia="Times New Roman" w:hAnsi="Times New Roman" w:cs="Times New Roman"/>
                <w:lang w:eastAsia="ar-SA"/>
              </w:rPr>
              <w:t>diagonalinės</w:t>
            </w:r>
            <w:proofErr w:type="spellEnd"/>
            <w:r w:rsidRPr="00E847C9">
              <w:rPr>
                <w:rFonts w:ascii="Times New Roman" w:eastAsia="Times New Roman" w:hAnsi="Times New Roman" w:cs="Times New Roman"/>
                <w:lang w:eastAsia="ar-SA"/>
              </w:rPr>
              <w:t>, išmatavimai 10.00-20, su industriniu protektoriumi.</w:t>
            </w:r>
          </w:p>
          <w:p w14:paraId="6DD74D88" w14:textId="77777777" w:rsidR="00610B1A" w:rsidRPr="00E847C9" w:rsidRDefault="00610B1A" w:rsidP="00610B1A">
            <w:pPr>
              <w:suppressAutoHyphens/>
              <w:spacing w:after="0" w:line="240" w:lineRule="auto"/>
              <w:ind w:left="115" w:right="130"/>
              <w:rPr>
                <w:rFonts w:ascii="Times New Roman" w:eastAsia="Times New Roman" w:hAnsi="Times New Roman" w:cs="Times New Roman"/>
                <w:lang w:eastAsia="ar-SA"/>
              </w:rPr>
            </w:pPr>
            <w:r w:rsidRPr="00E847C9">
              <w:rPr>
                <w:rFonts w:ascii="Times New Roman" w:eastAsia="Times New Roman" w:hAnsi="Times New Roman" w:cs="Times New Roman"/>
                <w:lang w:eastAsia="ar-SA"/>
              </w:rPr>
              <w:lastRenderedPageBreak/>
              <w:t>Padangos ne mažesnių kaip 146/B apkrovos/greičio parametrų.</w:t>
            </w:r>
          </w:p>
        </w:tc>
      </w:tr>
      <w:tr w:rsidR="00610B1A" w:rsidRPr="00384A9F" w14:paraId="3583FC58" w14:textId="77777777" w:rsidTr="00AB0FE6">
        <w:tc>
          <w:tcPr>
            <w:tcW w:w="578" w:type="dxa"/>
          </w:tcPr>
          <w:p w14:paraId="5386D9D9" w14:textId="77777777" w:rsidR="00610B1A" w:rsidRPr="00384A9F" w:rsidRDefault="00610B1A" w:rsidP="00B04147">
            <w:pPr>
              <w:suppressAutoHyphens/>
              <w:spacing w:after="0" w:line="240" w:lineRule="auto"/>
              <w:jc w:val="center"/>
              <w:rPr>
                <w:rFonts w:ascii="Times New Roman" w:eastAsia="Times New Roman" w:hAnsi="Times New Roman" w:cs="Times New Roman"/>
                <w:lang w:eastAsia="ar-SA"/>
              </w:rPr>
            </w:pPr>
            <w:r w:rsidRPr="00384A9F">
              <w:rPr>
                <w:rFonts w:ascii="Times New Roman" w:eastAsia="Times New Roman" w:hAnsi="Times New Roman" w:cs="Times New Roman"/>
                <w:lang w:eastAsia="ar-SA"/>
              </w:rPr>
              <w:lastRenderedPageBreak/>
              <w:t>4.6</w:t>
            </w:r>
          </w:p>
        </w:tc>
        <w:tc>
          <w:tcPr>
            <w:tcW w:w="1857" w:type="dxa"/>
          </w:tcPr>
          <w:p w14:paraId="776043C7" w14:textId="77777777" w:rsidR="00610B1A" w:rsidRPr="00384A9F" w:rsidRDefault="00610B1A" w:rsidP="00B04147">
            <w:pPr>
              <w:suppressAutoHyphens/>
              <w:spacing w:after="0" w:line="240" w:lineRule="auto"/>
              <w:jc w:val="both"/>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Vairavimas</w:t>
            </w:r>
          </w:p>
        </w:tc>
        <w:tc>
          <w:tcPr>
            <w:tcW w:w="6789" w:type="dxa"/>
          </w:tcPr>
          <w:p w14:paraId="4315235A" w14:textId="3C95B98F" w:rsidR="00610B1A" w:rsidRPr="00E847C9" w:rsidRDefault="00E847C9" w:rsidP="00610B1A">
            <w:pPr>
              <w:suppressAutoHyphens/>
              <w:spacing w:after="0" w:line="240" w:lineRule="auto"/>
              <w:ind w:left="115" w:right="130"/>
              <w:rPr>
                <w:rFonts w:ascii="Times New Roman" w:eastAsia="Times New Roman" w:hAnsi="Times New Roman" w:cs="Times New Roman"/>
                <w:lang w:eastAsia="ar-SA"/>
              </w:rPr>
            </w:pPr>
            <w:r w:rsidRPr="00E847C9">
              <w:rPr>
                <w:rFonts w:ascii="Times New Roman" w:eastAsia="Times New Roman" w:hAnsi="Times New Roman" w:cs="Times New Roman"/>
                <w:lang w:eastAsia="ar-SA"/>
              </w:rPr>
              <w:t xml:space="preserve">Ant vairo turi būti įrengtas vairo suktukas, palengvinantis vairo sukimą </w:t>
            </w:r>
          </w:p>
        </w:tc>
      </w:tr>
      <w:tr w:rsidR="00610B1A" w:rsidRPr="00384A9F" w14:paraId="4AC16680" w14:textId="77777777" w:rsidTr="00AB0FE6">
        <w:tc>
          <w:tcPr>
            <w:tcW w:w="578" w:type="dxa"/>
          </w:tcPr>
          <w:p w14:paraId="23749C54" w14:textId="77777777" w:rsidR="00610B1A" w:rsidRPr="00384A9F" w:rsidRDefault="00610B1A" w:rsidP="00B04147">
            <w:pPr>
              <w:suppressAutoHyphens/>
              <w:spacing w:after="0" w:line="240" w:lineRule="auto"/>
              <w:jc w:val="center"/>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4.7</w:t>
            </w:r>
          </w:p>
        </w:tc>
        <w:tc>
          <w:tcPr>
            <w:tcW w:w="1857" w:type="dxa"/>
          </w:tcPr>
          <w:p w14:paraId="4B9E0C9F" w14:textId="77777777" w:rsidR="00610B1A" w:rsidRPr="00384A9F" w:rsidRDefault="00610B1A" w:rsidP="00B04147">
            <w:pPr>
              <w:suppressAutoHyphens/>
              <w:spacing w:after="0" w:line="240" w:lineRule="auto"/>
              <w:jc w:val="both"/>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Apsisukimo spindulys</w:t>
            </w:r>
          </w:p>
        </w:tc>
        <w:tc>
          <w:tcPr>
            <w:tcW w:w="6789" w:type="dxa"/>
          </w:tcPr>
          <w:p w14:paraId="0956FBE4" w14:textId="77777777" w:rsidR="00610B1A" w:rsidRPr="00384A9F" w:rsidRDefault="00610B1A" w:rsidP="00610B1A">
            <w:pPr>
              <w:suppressAutoHyphens/>
              <w:spacing w:after="0" w:line="240" w:lineRule="auto"/>
              <w:ind w:left="115" w:right="130"/>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Minimalus apsisukimo spindulys ne didesnis, kaip 7000 mm</w:t>
            </w:r>
          </w:p>
        </w:tc>
      </w:tr>
      <w:tr w:rsidR="00610B1A" w:rsidRPr="00384A9F" w14:paraId="19CFA040" w14:textId="77777777" w:rsidTr="00AB0FE6">
        <w:tc>
          <w:tcPr>
            <w:tcW w:w="578" w:type="dxa"/>
          </w:tcPr>
          <w:p w14:paraId="788626E5" w14:textId="77777777" w:rsidR="00610B1A" w:rsidRPr="00384A9F" w:rsidRDefault="00610B1A" w:rsidP="00B04147">
            <w:pPr>
              <w:suppressAutoHyphens/>
              <w:spacing w:after="0" w:line="240" w:lineRule="auto"/>
              <w:jc w:val="center"/>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4.8</w:t>
            </w:r>
          </w:p>
        </w:tc>
        <w:tc>
          <w:tcPr>
            <w:tcW w:w="1857" w:type="dxa"/>
          </w:tcPr>
          <w:p w14:paraId="4D8F1CB2" w14:textId="77777777" w:rsidR="00610B1A" w:rsidRPr="00384A9F" w:rsidRDefault="00610B1A" w:rsidP="00B04147">
            <w:pPr>
              <w:suppressAutoHyphens/>
              <w:spacing w:after="0" w:line="240" w:lineRule="auto"/>
              <w:jc w:val="both"/>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Galinės dalies sukimo spindulys</w:t>
            </w:r>
          </w:p>
        </w:tc>
        <w:tc>
          <w:tcPr>
            <w:tcW w:w="6789" w:type="dxa"/>
          </w:tcPr>
          <w:p w14:paraId="064CBC19" w14:textId="77777777" w:rsidR="00610B1A" w:rsidRPr="00384A9F" w:rsidRDefault="00610B1A" w:rsidP="00610B1A">
            <w:pPr>
              <w:suppressAutoHyphens/>
              <w:spacing w:after="0" w:line="240" w:lineRule="auto"/>
              <w:ind w:left="115" w:right="130"/>
              <w:rPr>
                <w:rFonts w:ascii="Times New Roman" w:eastAsia="Times New Roman" w:hAnsi="Times New Roman" w:cs="Times New Roman"/>
                <w:lang w:val="en-US" w:eastAsia="ar-SA"/>
              </w:rPr>
            </w:pPr>
            <w:r w:rsidRPr="00384A9F">
              <w:rPr>
                <w:rFonts w:ascii="Times New Roman" w:eastAsia="Times New Roman" w:hAnsi="Times New Roman" w:cs="Times New Roman"/>
                <w:lang w:eastAsia="ar-SA"/>
              </w:rPr>
              <w:t>Galinės dalies sukimo spindulys ne didesnis, kaip 2400 mm</w:t>
            </w:r>
          </w:p>
          <w:p w14:paraId="48D8BFFB" w14:textId="77777777" w:rsidR="00610B1A" w:rsidRPr="00384A9F" w:rsidRDefault="00610B1A" w:rsidP="00610B1A">
            <w:pPr>
              <w:suppressAutoHyphens/>
              <w:spacing w:after="0" w:line="240" w:lineRule="auto"/>
              <w:ind w:left="115" w:right="130"/>
              <w:rPr>
                <w:rFonts w:ascii="Times New Roman" w:eastAsia="Times New Roman" w:hAnsi="Times New Roman" w:cs="Times New Roman"/>
                <w:lang w:val="en-US" w:eastAsia="ar-SA"/>
              </w:rPr>
            </w:pPr>
          </w:p>
        </w:tc>
      </w:tr>
      <w:tr w:rsidR="00610B1A" w:rsidRPr="00384A9F" w14:paraId="0CD0557B" w14:textId="77777777" w:rsidTr="00AB0FE6">
        <w:tc>
          <w:tcPr>
            <w:tcW w:w="578" w:type="dxa"/>
          </w:tcPr>
          <w:p w14:paraId="4D436674" w14:textId="77777777" w:rsidR="00610B1A" w:rsidRPr="00384A9F" w:rsidRDefault="00610B1A" w:rsidP="00B04147">
            <w:pPr>
              <w:suppressAutoHyphens/>
              <w:spacing w:after="0" w:line="240" w:lineRule="auto"/>
              <w:jc w:val="center"/>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4.9</w:t>
            </w:r>
          </w:p>
        </w:tc>
        <w:tc>
          <w:tcPr>
            <w:tcW w:w="1857" w:type="dxa"/>
          </w:tcPr>
          <w:p w14:paraId="2DBE5A9D" w14:textId="77777777" w:rsidR="00610B1A" w:rsidRPr="00384A9F" w:rsidRDefault="00610B1A" w:rsidP="00B04147">
            <w:pPr>
              <w:suppressAutoHyphens/>
              <w:spacing w:after="0" w:line="240" w:lineRule="auto"/>
              <w:jc w:val="both"/>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Apsisukimo greitis</w:t>
            </w:r>
          </w:p>
        </w:tc>
        <w:tc>
          <w:tcPr>
            <w:tcW w:w="6789" w:type="dxa"/>
          </w:tcPr>
          <w:p w14:paraId="7AA71724" w14:textId="77777777" w:rsidR="00610B1A" w:rsidRPr="00384A9F" w:rsidRDefault="00610B1A" w:rsidP="00610B1A">
            <w:pPr>
              <w:suppressAutoHyphens/>
              <w:spacing w:after="0" w:line="240" w:lineRule="auto"/>
              <w:ind w:left="115" w:right="130"/>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Ratinio ekskavatoriaus sukimo greitis ne mažesnis, kaip 10 aps./min</w:t>
            </w:r>
          </w:p>
        </w:tc>
      </w:tr>
      <w:tr w:rsidR="00874161" w:rsidRPr="00384A9F" w14:paraId="6FB5A834" w14:textId="77777777" w:rsidTr="00B81711">
        <w:tc>
          <w:tcPr>
            <w:tcW w:w="578" w:type="dxa"/>
          </w:tcPr>
          <w:p w14:paraId="2F6C1571" w14:textId="77777777" w:rsidR="00874161" w:rsidRPr="00384A9F" w:rsidRDefault="00874161" w:rsidP="00B04147">
            <w:pPr>
              <w:suppressAutoHyphens/>
              <w:spacing w:after="0" w:line="240" w:lineRule="auto"/>
              <w:jc w:val="center"/>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5.</w:t>
            </w:r>
          </w:p>
        </w:tc>
        <w:tc>
          <w:tcPr>
            <w:tcW w:w="8646" w:type="dxa"/>
            <w:gridSpan w:val="2"/>
          </w:tcPr>
          <w:p w14:paraId="13AC3A64" w14:textId="251F1E42" w:rsidR="00874161" w:rsidRPr="00384A9F" w:rsidRDefault="00874161" w:rsidP="00874161">
            <w:pPr>
              <w:suppressAutoHyphens/>
              <w:spacing w:after="0" w:line="240" w:lineRule="auto"/>
              <w:ind w:left="115" w:right="130"/>
              <w:jc w:val="center"/>
              <w:rPr>
                <w:rFonts w:ascii="Times New Roman" w:eastAsia="Times New Roman" w:hAnsi="Times New Roman" w:cs="Times New Roman"/>
                <w:lang w:eastAsia="ar-SA"/>
              </w:rPr>
            </w:pPr>
            <w:r w:rsidRPr="00384A9F">
              <w:rPr>
                <w:rFonts w:ascii="Times New Roman" w:eastAsia="Times New Roman" w:hAnsi="Times New Roman" w:cs="Times New Roman"/>
                <w:b/>
                <w:bCs/>
                <w:lang w:eastAsia="ar-SA"/>
              </w:rPr>
              <w:t>PRIEŽIŪRA</w:t>
            </w:r>
          </w:p>
        </w:tc>
      </w:tr>
      <w:tr w:rsidR="00610B1A" w:rsidRPr="00384A9F" w14:paraId="707B05E3" w14:textId="77777777" w:rsidTr="00AB0FE6">
        <w:tc>
          <w:tcPr>
            <w:tcW w:w="578" w:type="dxa"/>
          </w:tcPr>
          <w:p w14:paraId="2702C323" w14:textId="77777777" w:rsidR="00610B1A" w:rsidRPr="00384A9F" w:rsidRDefault="00610B1A" w:rsidP="00B04147">
            <w:pPr>
              <w:suppressAutoHyphens/>
              <w:spacing w:after="0" w:line="240" w:lineRule="auto"/>
              <w:jc w:val="center"/>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5.1</w:t>
            </w:r>
          </w:p>
        </w:tc>
        <w:tc>
          <w:tcPr>
            <w:tcW w:w="1857" w:type="dxa"/>
          </w:tcPr>
          <w:p w14:paraId="3004CD17" w14:textId="77777777" w:rsidR="00610B1A" w:rsidRPr="00384A9F" w:rsidRDefault="00610B1A" w:rsidP="00B04147">
            <w:pPr>
              <w:suppressAutoHyphens/>
              <w:spacing w:after="0" w:line="240" w:lineRule="auto"/>
              <w:jc w:val="both"/>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Tepimo sistema.</w:t>
            </w:r>
          </w:p>
        </w:tc>
        <w:tc>
          <w:tcPr>
            <w:tcW w:w="6789" w:type="dxa"/>
          </w:tcPr>
          <w:p w14:paraId="433CA7BF" w14:textId="77777777" w:rsidR="00610B1A" w:rsidRPr="00384A9F" w:rsidRDefault="00610B1A" w:rsidP="00610B1A">
            <w:pPr>
              <w:suppressAutoHyphens/>
              <w:spacing w:after="0" w:line="240" w:lineRule="auto"/>
              <w:ind w:left="115" w:right="130"/>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 xml:space="preserve">Gamintojo numatyta ir įrengta visų paslankių jungčių (strėlės, kaušo įvorių, posūkio atraminių guolių, tiltų svyravimo  ir pan.) centrinė automatinė tepimo sistema. </w:t>
            </w:r>
          </w:p>
        </w:tc>
      </w:tr>
      <w:tr w:rsidR="00042B89" w:rsidRPr="00384A9F" w14:paraId="751FAD2A" w14:textId="77777777" w:rsidTr="00AB0FE6">
        <w:tc>
          <w:tcPr>
            <w:tcW w:w="578" w:type="dxa"/>
          </w:tcPr>
          <w:p w14:paraId="3A9DCA81" w14:textId="77777777" w:rsidR="00042B89" w:rsidRPr="00384A9F" w:rsidRDefault="00042B89" w:rsidP="00B04147">
            <w:pPr>
              <w:suppressAutoHyphens/>
              <w:spacing w:after="0" w:line="240" w:lineRule="auto"/>
              <w:jc w:val="center"/>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6.</w:t>
            </w:r>
          </w:p>
        </w:tc>
        <w:tc>
          <w:tcPr>
            <w:tcW w:w="8646" w:type="dxa"/>
            <w:gridSpan w:val="2"/>
          </w:tcPr>
          <w:p w14:paraId="526E8636" w14:textId="77777777" w:rsidR="00042B89" w:rsidRPr="00384A9F" w:rsidRDefault="00042B89" w:rsidP="00874161">
            <w:pPr>
              <w:suppressAutoHyphens/>
              <w:snapToGrid w:val="0"/>
              <w:spacing w:after="0" w:line="240" w:lineRule="auto"/>
              <w:ind w:left="115" w:right="130"/>
              <w:jc w:val="center"/>
              <w:rPr>
                <w:rFonts w:ascii="Times New Roman" w:eastAsia="Times New Roman" w:hAnsi="Times New Roman" w:cs="Times New Roman"/>
                <w:b/>
                <w:lang w:eastAsia="ar-SA"/>
              </w:rPr>
            </w:pPr>
            <w:r w:rsidRPr="00384A9F">
              <w:rPr>
                <w:rFonts w:ascii="Times New Roman" w:eastAsia="Times New Roman" w:hAnsi="Times New Roman" w:cs="Times New Roman"/>
                <w:b/>
                <w:lang w:eastAsia="ar-SA"/>
              </w:rPr>
              <w:t>OPERATORIAUS KABINA</w:t>
            </w:r>
          </w:p>
        </w:tc>
      </w:tr>
      <w:tr w:rsidR="00610B1A" w:rsidRPr="00384A9F" w14:paraId="1FD83CD7" w14:textId="77777777" w:rsidTr="00AB0FE6">
        <w:tc>
          <w:tcPr>
            <w:tcW w:w="578" w:type="dxa"/>
          </w:tcPr>
          <w:p w14:paraId="5B432582" w14:textId="77777777" w:rsidR="00610B1A" w:rsidRPr="00384A9F" w:rsidRDefault="00610B1A" w:rsidP="00B04147">
            <w:pPr>
              <w:suppressAutoHyphens/>
              <w:spacing w:after="0" w:line="240" w:lineRule="auto"/>
              <w:jc w:val="center"/>
              <w:rPr>
                <w:rFonts w:ascii="Times New Roman" w:eastAsia="Times New Roman" w:hAnsi="Times New Roman" w:cs="Times New Roman"/>
                <w:b/>
                <w:lang w:eastAsia="ar-SA"/>
              </w:rPr>
            </w:pPr>
            <w:r w:rsidRPr="00384A9F">
              <w:rPr>
                <w:rFonts w:ascii="Times New Roman" w:eastAsia="Times New Roman" w:hAnsi="Times New Roman" w:cs="Times New Roman"/>
                <w:lang w:eastAsia="ar-SA"/>
              </w:rPr>
              <w:t>6.1.</w:t>
            </w:r>
          </w:p>
        </w:tc>
        <w:tc>
          <w:tcPr>
            <w:tcW w:w="1857" w:type="dxa"/>
          </w:tcPr>
          <w:p w14:paraId="3A02D2CE" w14:textId="77777777" w:rsidR="00610B1A" w:rsidRPr="00384A9F" w:rsidRDefault="00610B1A" w:rsidP="00B04147">
            <w:pPr>
              <w:suppressAutoHyphens/>
              <w:spacing w:after="0" w:line="240" w:lineRule="auto"/>
              <w:jc w:val="both"/>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Konstrukcija</w:t>
            </w:r>
          </w:p>
        </w:tc>
        <w:tc>
          <w:tcPr>
            <w:tcW w:w="6789" w:type="dxa"/>
          </w:tcPr>
          <w:p w14:paraId="195DF5DD" w14:textId="77777777" w:rsidR="00610B1A" w:rsidRPr="00384A9F" w:rsidRDefault="00610B1A" w:rsidP="00610B1A">
            <w:pPr>
              <w:suppressAutoHyphens/>
              <w:spacing w:after="0" w:line="240" w:lineRule="auto"/>
              <w:ind w:left="115" w:right="130"/>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Kabina (rakinama), įrengta pagal ROPS saugumo standartus (ISO 12117-2:2008, arba lygiaverčio standarto), apšildoma, su gamykline oro ventiliavimo ir kondicionavimo sistema.</w:t>
            </w:r>
          </w:p>
        </w:tc>
      </w:tr>
      <w:tr w:rsidR="00610B1A" w:rsidRPr="00384A9F" w14:paraId="132826BF" w14:textId="77777777" w:rsidTr="00AB0FE6">
        <w:tc>
          <w:tcPr>
            <w:tcW w:w="578" w:type="dxa"/>
          </w:tcPr>
          <w:p w14:paraId="45A2CA2A" w14:textId="77777777" w:rsidR="00610B1A" w:rsidRPr="00384A9F" w:rsidRDefault="00610B1A" w:rsidP="00B04147">
            <w:pPr>
              <w:suppressAutoHyphens/>
              <w:spacing w:after="0" w:line="240" w:lineRule="auto"/>
              <w:jc w:val="center"/>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6.2</w:t>
            </w:r>
          </w:p>
        </w:tc>
        <w:tc>
          <w:tcPr>
            <w:tcW w:w="1857" w:type="dxa"/>
          </w:tcPr>
          <w:p w14:paraId="113280BB" w14:textId="77777777" w:rsidR="00610B1A" w:rsidRPr="00384A9F" w:rsidRDefault="00610B1A" w:rsidP="00B04147">
            <w:pPr>
              <w:suppressAutoHyphens/>
              <w:spacing w:after="0" w:line="240" w:lineRule="auto"/>
              <w:jc w:val="both"/>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Stogo apsauga</w:t>
            </w:r>
          </w:p>
        </w:tc>
        <w:tc>
          <w:tcPr>
            <w:tcW w:w="6789" w:type="dxa"/>
          </w:tcPr>
          <w:p w14:paraId="598146BF" w14:textId="77777777" w:rsidR="00610B1A" w:rsidRPr="00384A9F" w:rsidRDefault="00610B1A" w:rsidP="00610B1A">
            <w:pPr>
              <w:suppressAutoHyphens/>
              <w:spacing w:after="0" w:line="240" w:lineRule="auto"/>
              <w:ind w:left="115" w:right="130"/>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Stogo apsauga atitinka ISO 10262:1998 standarto, arba lygiaverčio standarto reikalavimus.</w:t>
            </w:r>
          </w:p>
        </w:tc>
      </w:tr>
      <w:tr w:rsidR="00610B1A" w:rsidRPr="00384A9F" w14:paraId="726AA14F" w14:textId="77777777" w:rsidTr="00AB0FE6">
        <w:tc>
          <w:tcPr>
            <w:tcW w:w="578" w:type="dxa"/>
          </w:tcPr>
          <w:p w14:paraId="06632C1B" w14:textId="77777777" w:rsidR="00610B1A" w:rsidRPr="00384A9F" w:rsidRDefault="00610B1A" w:rsidP="00B04147">
            <w:pPr>
              <w:suppressAutoHyphens/>
              <w:spacing w:after="0" w:line="240" w:lineRule="auto"/>
              <w:jc w:val="center"/>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6.3</w:t>
            </w:r>
          </w:p>
        </w:tc>
        <w:tc>
          <w:tcPr>
            <w:tcW w:w="1857" w:type="dxa"/>
          </w:tcPr>
          <w:p w14:paraId="259FBC8F" w14:textId="77777777" w:rsidR="00610B1A" w:rsidRPr="00384A9F" w:rsidRDefault="00610B1A" w:rsidP="00B04147">
            <w:pPr>
              <w:suppressAutoHyphens/>
              <w:spacing w:after="0" w:line="240" w:lineRule="auto"/>
              <w:jc w:val="both"/>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Triukšmo lygis</w:t>
            </w:r>
          </w:p>
        </w:tc>
        <w:tc>
          <w:tcPr>
            <w:tcW w:w="6789" w:type="dxa"/>
          </w:tcPr>
          <w:p w14:paraId="7C118EFD" w14:textId="77777777" w:rsidR="00610B1A" w:rsidRPr="00384A9F" w:rsidRDefault="00610B1A" w:rsidP="00610B1A">
            <w:pPr>
              <w:suppressAutoHyphens/>
              <w:spacing w:after="0" w:line="240" w:lineRule="auto"/>
              <w:ind w:left="115" w:right="130"/>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 xml:space="preserve">Triukšmo lygis kabinos viduje - ne didesnis 72 </w:t>
            </w:r>
            <w:proofErr w:type="spellStart"/>
            <w:r w:rsidRPr="00384A9F">
              <w:rPr>
                <w:rFonts w:ascii="Times New Roman" w:eastAsia="Times New Roman" w:hAnsi="Times New Roman" w:cs="Times New Roman"/>
                <w:lang w:eastAsia="ar-SA"/>
              </w:rPr>
              <w:t>dB</w:t>
            </w:r>
            <w:proofErr w:type="spellEnd"/>
            <w:r w:rsidRPr="00384A9F">
              <w:rPr>
                <w:rFonts w:ascii="Times New Roman" w:eastAsia="Times New Roman" w:hAnsi="Times New Roman" w:cs="Times New Roman"/>
                <w:lang w:eastAsia="ar-SA"/>
              </w:rPr>
              <w:t xml:space="preserve"> pagal ISO 6396 arba lygiaverčio standarto reikalavimus.</w:t>
            </w:r>
          </w:p>
        </w:tc>
      </w:tr>
      <w:tr w:rsidR="00610B1A" w:rsidRPr="00384A9F" w14:paraId="06BAD161" w14:textId="77777777" w:rsidTr="00AB0FE6">
        <w:trPr>
          <w:trHeight w:val="356"/>
        </w:trPr>
        <w:tc>
          <w:tcPr>
            <w:tcW w:w="578" w:type="dxa"/>
          </w:tcPr>
          <w:p w14:paraId="7FBB38C6" w14:textId="77777777" w:rsidR="00610B1A" w:rsidRPr="00384A9F" w:rsidRDefault="00610B1A" w:rsidP="00B04147">
            <w:pPr>
              <w:suppressAutoHyphens/>
              <w:spacing w:after="0" w:line="240" w:lineRule="auto"/>
              <w:jc w:val="center"/>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6.4</w:t>
            </w:r>
          </w:p>
        </w:tc>
        <w:tc>
          <w:tcPr>
            <w:tcW w:w="1857" w:type="dxa"/>
          </w:tcPr>
          <w:p w14:paraId="4C7E057B" w14:textId="77777777" w:rsidR="00610B1A" w:rsidRPr="00384A9F" w:rsidRDefault="00610B1A" w:rsidP="00B04147">
            <w:pPr>
              <w:suppressAutoHyphens/>
              <w:spacing w:after="0" w:line="240" w:lineRule="auto"/>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Radijas ir įgarsinimas</w:t>
            </w:r>
          </w:p>
        </w:tc>
        <w:tc>
          <w:tcPr>
            <w:tcW w:w="6789" w:type="dxa"/>
          </w:tcPr>
          <w:p w14:paraId="19A51BC6" w14:textId="77777777" w:rsidR="00610B1A" w:rsidRPr="00384A9F" w:rsidRDefault="00610B1A" w:rsidP="00610B1A">
            <w:pPr>
              <w:suppressAutoHyphens/>
              <w:spacing w:after="0" w:line="240" w:lineRule="auto"/>
              <w:ind w:left="115" w:right="130"/>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 xml:space="preserve">Kabinoje įrengtas, </w:t>
            </w:r>
            <w:r w:rsidRPr="00384A9F">
              <w:rPr>
                <w:rFonts w:ascii="Times New Roman" w:eastAsia="Times New Roman" w:hAnsi="Times New Roman" w:cs="Times New Roman"/>
              </w:rPr>
              <w:t xml:space="preserve">integruotas </w:t>
            </w:r>
            <w:r w:rsidRPr="00384A9F">
              <w:rPr>
                <w:rFonts w:ascii="Times New Roman" w:eastAsia="Times New Roman" w:hAnsi="Times New Roman" w:cs="Times New Roman"/>
                <w:lang w:eastAsia="ar-SA"/>
              </w:rPr>
              <w:t xml:space="preserve">radijo grotuvas su garsiakalbiais, turintis </w:t>
            </w:r>
            <w:r w:rsidRPr="00384A9F">
              <w:rPr>
                <w:rFonts w:ascii="Times New Roman" w:eastAsia="Times New Roman" w:hAnsi="Times New Roman" w:cs="Times New Roman"/>
              </w:rPr>
              <w:t>Bluetooth sąsają mobiliajam telefonui, USB jungtį.</w:t>
            </w:r>
          </w:p>
        </w:tc>
      </w:tr>
      <w:tr w:rsidR="00610B1A" w:rsidRPr="00384A9F" w14:paraId="6850AFEE" w14:textId="77777777" w:rsidTr="00AB0FE6">
        <w:trPr>
          <w:trHeight w:val="276"/>
        </w:trPr>
        <w:tc>
          <w:tcPr>
            <w:tcW w:w="578" w:type="dxa"/>
          </w:tcPr>
          <w:p w14:paraId="47FF2C1D" w14:textId="77777777" w:rsidR="00610B1A" w:rsidRPr="00384A9F" w:rsidRDefault="00610B1A" w:rsidP="00B04147">
            <w:pPr>
              <w:suppressAutoHyphens/>
              <w:spacing w:after="0" w:line="240" w:lineRule="auto"/>
              <w:jc w:val="center"/>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6.5</w:t>
            </w:r>
          </w:p>
        </w:tc>
        <w:tc>
          <w:tcPr>
            <w:tcW w:w="1857" w:type="dxa"/>
          </w:tcPr>
          <w:p w14:paraId="234C1F04" w14:textId="77777777" w:rsidR="00610B1A" w:rsidRPr="00384A9F" w:rsidRDefault="00610B1A" w:rsidP="00B04147">
            <w:pPr>
              <w:suppressAutoHyphens/>
              <w:spacing w:after="0" w:line="240" w:lineRule="auto"/>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Vaizdo stebėsena</w:t>
            </w:r>
          </w:p>
        </w:tc>
        <w:tc>
          <w:tcPr>
            <w:tcW w:w="6789" w:type="dxa"/>
          </w:tcPr>
          <w:p w14:paraId="3A4EA50F" w14:textId="77777777" w:rsidR="00610B1A" w:rsidRPr="00384A9F" w:rsidRDefault="00610B1A" w:rsidP="00610B1A">
            <w:pPr>
              <w:suppressAutoHyphens/>
              <w:spacing w:after="0" w:line="240" w:lineRule="auto"/>
              <w:ind w:left="115" w:right="130"/>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Ant stogo sumontuotos vaizdo stebėjimo kameros leidžiančios stebėti bent 270</w:t>
            </w:r>
            <w:r w:rsidRPr="00384A9F">
              <w:rPr>
                <w:rFonts w:ascii="Times New Roman" w:eastAsia="Times New Roman" w:hAnsi="Times New Roman" w:cs="Times New Roman"/>
                <w:vertAlign w:val="superscript"/>
                <w:lang w:eastAsia="ar-SA"/>
              </w:rPr>
              <w:t>0</w:t>
            </w:r>
            <w:r w:rsidRPr="00384A9F">
              <w:rPr>
                <w:rFonts w:ascii="Times New Roman" w:eastAsia="Times New Roman" w:hAnsi="Times New Roman" w:cs="Times New Roman"/>
                <w:lang w:eastAsia="ar-SA"/>
              </w:rPr>
              <w:t xml:space="preserve"> vaizdą aplink ratinį ekskavatorių LCD monitoriuje.</w:t>
            </w:r>
          </w:p>
        </w:tc>
      </w:tr>
      <w:tr w:rsidR="00610B1A" w:rsidRPr="00384A9F" w14:paraId="2197E8FA" w14:textId="77777777" w:rsidTr="00AB0FE6">
        <w:trPr>
          <w:trHeight w:val="546"/>
        </w:trPr>
        <w:tc>
          <w:tcPr>
            <w:tcW w:w="578" w:type="dxa"/>
          </w:tcPr>
          <w:p w14:paraId="7A7A19D8" w14:textId="77777777" w:rsidR="00610B1A" w:rsidRPr="00384A9F" w:rsidRDefault="00610B1A" w:rsidP="00B04147">
            <w:pPr>
              <w:suppressAutoHyphens/>
              <w:spacing w:after="0" w:line="240" w:lineRule="auto"/>
              <w:jc w:val="center"/>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6.6</w:t>
            </w:r>
          </w:p>
        </w:tc>
        <w:tc>
          <w:tcPr>
            <w:tcW w:w="1857" w:type="dxa"/>
          </w:tcPr>
          <w:p w14:paraId="393E7240" w14:textId="77777777" w:rsidR="00610B1A" w:rsidRPr="00384A9F" w:rsidRDefault="00610B1A" w:rsidP="00B04147">
            <w:pPr>
              <w:suppressAutoHyphens/>
              <w:spacing w:after="0" w:line="240" w:lineRule="auto"/>
              <w:jc w:val="both"/>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Monitoringo sistema</w:t>
            </w:r>
          </w:p>
        </w:tc>
        <w:tc>
          <w:tcPr>
            <w:tcW w:w="6789" w:type="dxa"/>
          </w:tcPr>
          <w:p w14:paraId="2BB1C19D" w14:textId="77777777" w:rsidR="00610B1A" w:rsidRPr="00384A9F" w:rsidRDefault="00610B1A" w:rsidP="00610B1A">
            <w:pPr>
              <w:suppressAutoHyphens/>
              <w:spacing w:after="0" w:line="240" w:lineRule="auto"/>
              <w:ind w:left="115" w:right="130"/>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Monitoringo sistema:</w:t>
            </w:r>
          </w:p>
          <w:p w14:paraId="5D5D7EFF" w14:textId="77777777" w:rsidR="00610B1A" w:rsidRPr="00384A9F" w:rsidRDefault="00610B1A" w:rsidP="00610B1A">
            <w:pPr>
              <w:suppressAutoHyphens/>
              <w:spacing w:after="0" w:line="240" w:lineRule="auto"/>
              <w:ind w:left="115" w:right="130"/>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Garsiniai įspėjamieji signalai perkaitimo, variklio slėgio pakitimo, perkrovos SCR sistemos sutrikimo atvejais.</w:t>
            </w:r>
          </w:p>
          <w:p w14:paraId="66DDEA1B" w14:textId="77777777" w:rsidR="00610B1A" w:rsidRPr="00384A9F" w:rsidRDefault="00610B1A" w:rsidP="00610B1A">
            <w:pPr>
              <w:suppressAutoHyphens/>
              <w:spacing w:after="0" w:line="240" w:lineRule="auto"/>
              <w:ind w:left="115" w:right="130"/>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Kiti įspėjamieji signalai mašinos darbo sutrikimo atveju.</w:t>
            </w:r>
          </w:p>
          <w:p w14:paraId="6A6AF61B" w14:textId="6D314C46" w:rsidR="00610B1A" w:rsidRPr="00384A9F" w:rsidRDefault="00610B1A" w:rsidP="00610B1A">
            <w:pPr>
              <w:suppressAutoHyphens/>
              <w:spacing w:after="0" w:line="240" w:lineRule="auto"/>
              <w:ind w:left="115" w:right="130"/>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 xml:space="preserve">Rodoma spidometro, </w:t>
            </w:r>
            <w:proofErr w:type="spellStart"/>
            <w:r w:rsidRPr="00384A9F">
              <w:rPr>
                <w:rFonts w:ascii="Times New Roman" w:eastAsia="Times New Roman" w:hAnsi="Times New Roman" w:cs="Times New Roman"/>
                <w:lang w:eastAsia="ar-SA"/>
              </w:rPr>
              <w:t>tachometro</w:t>
            </w:r>
            <w:proofErr w:type="spellEnd"/>
            <w:r w:rsidRPr="00384A9F">
              <w:rPr>
                <w:rFonts w:ascii="Times New Roman" w:eastAsia="Times New Roman" w:hAnsi="Times New Roman" w:cs="Times New Roman"/>
                <w:lang w:eastAsia="ar-SA"/>
              </w:rPr>
              <w:t xml:space="preserve">, vandens temperatūros, degalų sąnaudų, DEF lygio ir </w:t>
            </w:r>
            <w:proofErr w:type="spellStart"/>
            <w:r w:rsidRPr="00384A9F">
              <w:rPr>
                <w:rFonts w:ascii="Times New Roman" w:eastAsia="Times New Roman" w:hAnsi="Times New Roman" w:cs="Times New Roman"/>
                <w:lang w:eastAsia="ar-SA"/>
              </w:rPr>
              <w:t>kt</w:t>
            </w:r>
            <w:proofErr w:type="spellEnd"/>
            <w:r w:rsidRPr="00384A9F">
              <w:rPr>
                <w:rFonts w:ascii="Times New Roman" w:eastAsia="Times New Roman" w:hAnsi="Times New Roman" w:cs="Times New Roman"/>
                <w:lang w:eastAsia="ar-SA"/>
              </w:rPr>
              <w:t xml:space="preserve"> informacija.</w:t>
            </w:r>
          </w:p>
        </w:tc>
      </w:tr>
      <w:tr w:rsidR="00610B1A" w:rsidRPr="00384A9F" w14:paraId="5A1BCE93" w14:textId="77777777" w:rsidTr="00AB0FE6">
        <w:trPr>
          <w:trHeight w:val="546"/>
        </w:trPr>
        <w:tc>
          <w:tcPr>
            <w:tcW w:w="578" w:type="dxa"/>
          </w:tcPr>
          <w:p w14:paraId="5BD19570" w14:textId="77777777" w:rsidR="00610B1A" w:rsidRPr="00384A9F" w:rsidRDefault="00610B1A" w:rsidP="00B04147">
            <w:pPr>
              <w:suppressAutoHyphens/>
              <w:spacing w:after="0" w:line="240" w:lineRule="auto"/>
              <w:jc w:val="center"/>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6.7</w:t>
            </w:r>
          </w:p>
        </w:tc>
        <w:tc>
          <w:tcPr>
            <w:tcW w:w="1857" w:type="dxa"/>
            <w:vAlign w:val="center"/>
          </w:tcPr>
          <w:p w14:paraId="125EC2A1" w14:textId="77777777" w:rsidR="00610B1A" w:rsidRPr="00384A9F" w:rsidRDefault="00610B1A" w:rsidP="00B04147">
            <w:pPr>
              <w:suppressAutoHyphens/>
              <w:spacing w:after="0" w:line="240" w:lineRule="auto"/>
              <w:jc w:val="both"/>
              <w:rPr>
                <w:rFonts w:ascii="Times New Roman" w:eastAsia="Times New Roman" w:hAnsi="Times New Roman" w:cs="Times New Roman"/>
                <w:lang w:eastAsia="ar-SA"/>
              </w:rPr>
            </w:pPr>
            <w:r w:rsidRPr="00384A9F">
              <w:rPr>
                <w:rFonts w:ascii="Times New Roman" w:eastAsia="Times New Roman" w:hAnsi="Times New Roman" w:cs="Times New Roman"/>
                <w:lang w:eastAsia="en-US"/>
              </w:rPr>
              <w:t>Ekranas/monitorius</w:t>
            </w:r>
          </w:p>
        </w:tc>
        <w:tc>
          <w:tcPr>
            <w:tcW w:w="6789" w:type="dxa"/>
            <w:vAlign w:val="center"/>
          </w:tcPr>
          <w:p w14:paraId="585D6544" w14:textId="77777777" w:rsidR="00610B1A" w:rsidRPr="00384A9F" w:rsidRDefault="00610B1A" w:rsidP="00610B1A">
            <w:pPr>
              <w:suppressAutoHyphens/>
              <w:spacing w:before="60" w:after="60" w:line="240" w:lineRule="auto"/>
              <w:ind w:left="115" w:right="130"/>
              <w:rPr>
                <w:rFonts w:ascii="Times New Roman" w:eastAsia="Times New Roman" w:hAnsi="Times New Roman" w:cs="Times New Roman"/>
                <w:bCs/>
                <w:iCs/>
                <w:lang w:eastAsia="ar-SA"/>
              </w:rPr>
            </w:pPr>
            <w:r w:rsidRPr="00384A9F">
              <w:rPr>
                <w:rFonts w:ascii="Times New Roman" w:eastAsia="Times New Roman" w:hAnsi="Times New Roman" w:cs="Times New Roman"/>
                <w:bCs/>
                <w:iCs/>
                <w:lang w:eastAsia="ar-SA"/>
              </w:rPr>
              <w:t>Ekrano įstrižainė ne mažiau 8“ (colių),</w:t>
            </w:r>
          </w:p>
          <w:p w14:paraId="1202C62F" w14:textId="77777777" w:rsidR="00610B1A" w:rsidRPr="00384A9F" w:rsidRDefault="00610B1A" w:rsidP="00610B1A">
            <w:pPr>
              <w:suppressAutoHyphens/>
              <w:spacing w:after="0" w:line="240" w:lineRule="auto"/>
              <w:ind w:left="115" w:right="130"/>
              <w:rPr>
                <w:rFonts w:ascii="Times New Roman" w:eastAsia="Times New Roman" w:hAnsi="Times New Roman" w:cs="Times New Roman"/>
                <w:bCs/>
                <w:iCs/>
                <w:lang w:eastAsia="ar-SA"/>
              </w:rPr>
            </w:pPr>
            <w:r w:rsidRPr="00384A9F">
              <w:rPr>
                <w:rFonts w:ascii="Times New Roman" w:eastAsia="Times New Roman" w:hAnsi="Times New Roman" w:cs="Times New Roman"/>
                <w:bCs/>
                <w:iCs/>
                <w:lang w:eastAsia="ar-SA"/>
              </w:rPr>
              <w:t>ekranas spalvotas.</w:t>
            </w:r>
          </w:p>
          <w:p w14:paraId="0F79C2CF" w14:textId="77777777" w:rsidR="00610B1A" w:rsidRPr="00384A9F" w:rsidRDefault="00610B1A" w:rsidP="00610B1A">
            <w:pPr>
              <w:suppressAutoHyphens/>
              <w:spacing w:after="0" w:line="240" w:lineRule="auto"/>
              <w:ind w:left="115" w:right="130"/>
              <w:rPr>
                <w:rFonts w:ascii="Times New Roman" w:eastAsia="Times New Roman" w:hAnsi="Times New Roman" w:cs="Times New Roman"/>
                <w:lang w:eastAsia="ar-SA"/>
              </w:rPr>
            </w:pPr>
            <w:r w:rsidRPr="00384A9F">
              <w:rPr>
                <w:rFonts w:ascii="Times New Roman" w:eastAsia="Times New Roman" w:hAnsi="Times New Roman" w:cs="Times New Roman"/>
                <w:bCs/>
                <w:iCs/>
                <w:lang w:eastAsia="ar-SA"/>
              </w:rPr>
              <w:t>Turi būti integruota lietuvių kalba.</w:t>
            </w:r>
          </w:p>
        </w:tc>
      </w:tr>
      <w:tr w:rsidR="00610B1A" w:rsidRPr="00384A9F" w14:paraId="573B5FF6" w14:textId="77777777" w:rsidTr="00AB0FE6">
        <w:tc>
          <w:tcPr>
            <w:tcW w:w="578" w:type="dxa"/>
          </w:tcPr>
          <w:p w14:paraId="77D0C566" w14:textId="77777777" w:rsidR="00610B1A" w:rsidRPr="00384A9F" w:rsidRDefault="00610B1A" w:rsidP="00B04147">
            <w:pPr>
              <w:suppressAutoHyphens/>
              <w:spacing w:after="0" w:line="240" w:lineRule="auto"/>
              <w:jc w:val="center"/>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7.</w:t>
            </w:r>
          </w:p>
        </w:tc>
        <w:tc>
          <w:tcPr>
            <w:tcW w:w="8646" w:type="dxa"/>
            <w:gridSpan w:val="2"/>
          </w:tcPr>
          <w:p w14:paraId="1F31DEC1" w14:textId="77777777" w:rsidR="00610B1A" w:rsidRPr="00384A9F" w:rsidRDefault="00610B1A" w:rsidP="00874161">
            <w:pPr>
              <w:suppressAutoHyphens/>
              <w:snapToGrid w:val="0"/>
              <w:spacing w:after="0" w:line="240" w:lineRule="auto"/>
              <w:ind w:left="115" w:right="130"/>
              <w:jc w:val="center"/>
              <w:rPr>
                <w:rFonts w:ascii="Times New Roman" w:eastAsia="Times New Roman" w:hAnsi="Times New Roman" w:cs="Times New Roman"/>
                <w:b/>
                <w:lang w:eastAsia="ar-SA"/>
              </w:rPr>
            </w:pPr>
            <w:r w:rsidRPr="00384A9F">
              <w:rPr>
                <w:rFonts w:ascii="Times New Roman" w:eastAsia="Times New Roman" w:hAnsi="Times New Roman" w:cs="Times New Roman"/>
                <w:b/>
                <w:lang w:eastAsia="ar-SA"/>
              </w:rPr>
              <w:t>KASIMO KAUŠAS</w:t>
            </w:r>
          </w:p>
        </w:tc>
      </w:tr>
      <w:tr w:rsidR="00610B1A" w:rsidRPr="00384A9F" w14:paraId="1122BA83" w14:textId="77777777" w:rsidTr="00AB0FE6">
        <w:tc>
          <w:tcPr>
            <w:tcW w:w="578" w:type="dxa"/>
          </w:tcPr>
          <w:p w14:paraId="1BDD5602" w14:textId="77777777" w:rsidR="00610B1A" w:rsidRPr="00384A9F" w:rsidRDefault="00610B1A" w:rsidP="00B04147">
            <w:pPr>
              <w:suppressAutoHyphens/>
              <w:spacing w:after="0" w:line="240" w:lineRule="auto"/>
              <w:jc w:val="center"/>
              <w:rPr>
                <w:rFonts w:ascii="Times New Roman" w:eastAsia="Times New Roman" w:hAnsi="Times New Roman" w:cs="Times New Roman"/>
                <w:b/>
                <w:lang w:eastAsia="ar-SA"/>
              </w:rPr>
            </w:pPr>
            <w:r w:rsidRPr="00384A9F">
              <w:rPr>
                <w:rFonts w:ascii="Times New Roman" w:eastAsia="Times New Roman" w:hAnsi="Times New Roman" w:cs="Times New Roman"/>
                <w:lang w:eastAsia="ar-SA"/>
              </w:rPr>
              <w:t>7.1.</w:t>
            </w:r>
          </w:p>
        </w:tc>
        <w:tc>
          <w:tcPr>
            <w:tcW w:w="1857" w:type="dxa"/>
          </w:tcPr>
          <w:p w14:paraId="153944F3" w14:textId="77777777" w:rsidR="00610B1A" w:rsidRPr="00384A9F" w:rsidRDefault="00610B1A" w:rsidP="00B04147">
            <w:pPr>
              <w:suppressAutoHyphens/>
              <w:spacing w:after="0" w:line="240" w:lineRule="auto"/>
              <w:jc w:val="both"/>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Suderinamumas</w:t>
            </w:r>
          </w:p>
        </w:tc>
        <w:tc>
          <w:tcPr>
            <w:tcW w:w="6789" w:type="dxa"/>
          </w:tcPr>
          <w:p w14:paraId="5116D6EC" w14:textId="77777777" w:rsidR="00610B1A" w:rsidRPr="00384A9F" w:rsidRDefault="00610B1A" w:rsidP="00610B1A">
            <w:pPr>
              <w:suppressAutoHyphens/>
              <w:spacing w:after="0" w:line="240" w:lineRule="auto"/>
              <w:ind w:left="115" w:right="130"/>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Kaušo užkabinimas turi būti suderinamas su ratinio ekskavatoriaus hidrauline greitąja jungtimi</w:t>
            </w:r>
          </w:p>
        </w:tc>
      </w:tr>
      <w:tr w:rsidR="00610B1A" w:rsidRPr="00384A9F" w14:paraId="09956690" w14:textId="77777777" w:rsidTr="00AB0FE6">
        <w:tc>
          <w:tcPr>
            <w:tcW w:w="578" w:type="dxa"/>
          </w:tcPr>
          <w:p w14:paraId="7C5A0077" w14:textId="77777777" w:rsidR="00610B1A" w:rsidRPr="00384A9F" w:rsidRDefault="00610B1A" w:rsidP="00B04147">
            <w:pPr>
              <w:suppressAutoHyphens/>
              <w:spacing w:after="0" w:line="240" w:lineRule="auto"/>
              <w:jc w:val="center"/>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7.2</w:t>
            </w:r>
          </w:p>
        </w:tc>
        <w:tc>
          <w:tcPr>
            <w:tcW w:w="1857" w:type="dxa"/>
          </w:tcPr>
          <w:p w14:paraId="23D0BD02" w14:textId="77777777" w:rsidR="00610B1A" w:rsidRPr="00384A9F" w:rsidRDefault="00610B1A" w:rsidP="00B04147">
            <w:pPr>
              <w:suppressAutoHyphens/>
              <w:spacing w:after="0" w:line="240" w:lineRule="auto"/>
              <w:jc w:val="both"/>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Kaušo forma</w:t>
            </w:r>
          </w:p>
        </w:tc>
        <w:tc>
          <w:tcPr>
            <w:tcW w:w="6789" w:type="dxa"/>
          </w:tcPr>
          <w:p w14:paraId="19EFBF3C" w14:textId="77777777" w:rsidR="00610B1A" w:rsidRPr="00384A9F" w:rsidRDefault="00610B1A" w:rsidP="00610B1A">
            <w:pPr>
              <w:suppressAutoHyphens/>
              <w:spacing w:after="0" w:line="240" w:lineRule="auto"/>
              <w:ind w:left="115" w:right="130"/>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Kaušas turi turėti kasimui skirtus dantis</w:t>
            </w:r>
          </w:p>
        </w:tc>
      </w:tr>
      <w:tr w:rsidR="00610B1A" w:rsidRPr="00384A9F" w14:paraId="11D0B211" w14:textId="77777777" w:rsidTr="00AB0FE6">
        <w:tc>
          <w:tcPr>
            <w:tcW w:w="578" w:type="dxa"/>
          </w:tcPr>
          <w:p w14:paraId="438C453B" w14:textId="77777777" w:rsidR="00610B1A" w:rsidRPr="00384A9F" w:rsidRDefault="00610B1A" w:rsidP="00B04147">
            <w:pPr>
              <w:suppressAutoHyphens/>
              <w:spacing w:after="0" w:line="240" w:lineRule="auto"/>
              <w:jc w:val="center"/>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7.3</w:t>
            </w:r>
          </w:p>
        </w:tc>
        <w:tc>
          <w:tcPr>
            <w:tcW w:w="1857" w:type="dxa"/>
          </w:tcPr>
          <w:p w14:paraId="7748B4A2" w14:textId="77777777" w:rsidR="00610B1A" w:rsidRPr="00384A9F" w:rsidRDefault="00610B1A" w:rsidP="00B04147">
            <w:pPr>
              <w:suppressAutoHyphens/>
              <w:spacing w:after="0" w:line="240" w:lineRule="auto"/>
              <w:jc w:val="both"/>
              <w:rPr>
                <w:rFonts w:ascii="Times New Roman" w:eastAsia="Times New Roman" w:hAnsi="Times New Roman" w:cs="Times New Roman"/>
                <w:color w:val="FF0000"/>
                <w:lang w:eastAsia="ar-SA"/>
              </w:rPr>
            </w:pPr>
            <w:r w:rsidRPr="00384A9F">
              <w:rPr>
                <w:rFonts w:ascii="Times New Roman" w:eastAsia="Times New Roman" w:hAnsi="Times New Roman" w:cs="Times New Roman"/>
                <w:lang w:eastAsia="ar-SA"/>
              </w:rPr>
              <w:t>Kaušo tūris</w:t>
            </w:r>
          </w:p>
        </w:tc>
        <w:tc>
          <w:tcPr>
            <w:tcW w:w="6789" w:type="dxa"/>
          </w:tcPr>
          <w:p w14:paraId="3B46A0A4" w14:textId="77777777" w:rsidR="00610B1A" w:rsidRPr="00384A9F" w:rsidRDefault="00610B1A" w:rsidP="00610B1A">
            <w:pPr>
              <w:suppressAutoHyphens/>
              <w:spacing w:after="0" w:line="240" w:lineRule="auto"/>
              <w:ind w:left="115" w:right="130"/>
              <w:rPr>
                <w:rFonts w:ascii="Times New Roman" w:eastAsia="Times New Roman" w:hAnsi="Times New Roman" w:cs="Times New Roman"/>
                <w:color w:val="FF0000"/>
                <w:lang w:eastAsia="ar-SA"/>
              </w:rPr>
            </w:pPr>
            <w:r w:rsidRPr="00384A9F">
              <w:rPr>
                <w:rFonts w:ascii="Times New Roman" w:eastAsia="Times New Roman" w:hAnsi="Times New Roman" w:cs="Times New Roman"/>
                <w:lang w:eastAsia="ar-SA"/>
              </w:rPr>
              <w:t>Kaušo tūris ne mažesnis kaip 630L</w:t>
            </w:r>
          </w:p>
        </w:tc>
      </w:tr>
      <w:tr w:rsidR="00610B1A" w:rsidRPr="00384A9F" w14:paraId="0902A33F" w14:textId="77777777" w:rsidTr="00AB0FE6">
        <w:tc>
          <w:tcPr>
            <w:tcW w:w="578" w:type="dxa"/>
          </w:tcPr>
          <w:p w14:paraId="0E4BF6B1" w14:textId="77777777" w:rsidR="00610B1A" w:rsidRPr="00384A9F" w:rsidRDefault="00610B1A" w:rsidP="00B04147">
            <w:pPr>
              <w:suppressAutoHyphens/>
              <w:spacing w:after="0" w:line="240" w:lineRule="auto"/>
              <w:jc w:val="center"/>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7.4</w:t>
            </w:r>
          </w:p>
        </w:tc>
        <w:tc>
          <w:tcPr>
            <w:tcW w:w="1857" w:type="dxa"/>
          </w:tcPr>
          <w:p w14:paraId="1343A6D7" w14:textId="77777777" w:rsidR="00610B1A" w:rsidRPr="00384A9F" w:rsidRDefault="00610B1A" w:rsidP="00B04147">
            <w:pPr>
              <w:suppressAutoHyphens/>
              <w:spacing w:after="0" w:line="240" w:lineRule="auto"/>
              <w:jc w:val="both"/>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Kaušo plotis</w:t>
            </w:r>
          </w:p>
        </w:tc>
        <w:tc>
          <w:tcPr>
            <w:tcW w:w="6789" w:type="dxa"/>
          </w:tcPr>
          <w:p w14:paraId="256444F9" w14:textId="058B5697" w:rsidR="00610B1A" w:rsidRPr="00384A9F" w:rsidRDefault="00610B1A" w:rsidP="00610B1A">
            <w:pPr>
              <w:suppressAutoHyphens/>
              <w:spacing w:after="0" w:line="240" w:lineRule="auto"/>
              <w:ind w:left="115" w:right="130"/>
              <w:rPr>
                <w:rFonts w:ascii="Times New Roman" w:eastAsia="Times New Roman" w:hAnsi="Times New Roman" w:cs="Times New Roman"/>
                <w:lang w:val="en-US" w:eastAsia="ar-SA"/>
              </w:rPr>
            </w:pPr>
            <w:r w:rsidRPr="00384A9F">
              <w:rPr>
                <w:rFonts w:ascii="Times New Roman" w:eastAsia="Times New Roman" w:hAnsi="Times New Roman" w:cs="Times New Roman"/>
                <w:lang w:eastAsia="ar-SA"/>
              </w:rPr>
              <w:t>Kaušo plotis ne mažesnis, kaip 850</w:t>
            </w:r>
            <w:r>
              <w:rPr>
                <w:rFonts w:ascii="Times New Roman" w:eastAsia="Times New Roman" w:hAnsi="Times New Roman" w:cs="Times New Roman"/>
                <w:lang w:eastAsia="ar-SA"/>
              </w:rPr>
              <w:t xml:space="preserve"> </w:t>
            </w:r>
            <w:r w:rsidRPr="00384A9F">
              <w:rPr>
                <w:rFonts w:ascii="Times New Roman" w:eastAsia="Times New Roman" w:hAnsi="Times New Roman" w:cs="Times New Roman"/>
                <w:lang w:eastAsia="ar-SA"/>
              </w:rPr>
              <w:t>mm</w:t>
            </w:r>
          </w:p>
        </w:tc>
      </w:tr>
      <w:tr w:rsidR="00610B1A" w:rsidRPr="00384A9F" w14:paraId="0A6C69BB" w14:textId="77777777" w:rsidTr="00AB0FE6">
        <w:tc>
          <w:tcPr>
            <w:tcW w:w="578" w:type="dxa"/>
          </w:tcPr>
          <w:p w14:paraId="453D6255" w14:textId="77777777" w:rsidR="00610B1A" w:rsidRPr="00384A9F" w:rsidRDefault="00610B1A" w:rsidP="00B04147">
            <w:pPr>
              <w:spacing w:after="0" w:line="240" w:lineRule="auto"/>
              <w:jc w:val="center"/>
              <w:rPr>
                <w:rFonts w:ascii="Times New Roman" w:eastAsia="Times New Roman" w:hAnsi="Times New Roman" w:cs="Times New Roman"/>
                <w:b/>
                <w:bCs/>
              </w:rPr>
            </w:pPr>
            <w:r w:rsidRPr="00384A9F">
              <w:rPr>
                <w:rFonts w:ascii="Times New Roman" w:eastAsia="Times New Roman" w:hAnsi="Times New Roman" w:cs="Times New Roman"/>
                <w:b/>
                <w:bCs/>
              </w:rPr>
              <w:t>8</w:t>
            </w:r>
          </w:p>
        </w:tc>
        <w:tc>
          <w:tcPr>
            <w:tcW w:w="8646" w:type="dxa"/>
            <w:gridSpan w:val="2"/>
          </w:tcPr>
          <w:p w14:paraId="5EF2246E" w14:textId="35D897C1" w:rsidR="00610B1A" w:rsidRPr="00384A9F" w:rsidRDefault="00610B1A" w:rsidP="00874161">
            <w:pPr>
              <w:spacing w:after="0" w:line="240" w:lineRule="auto"/>
              <w:ind w:left="115" w:right="130"/>
              <w:jc w:val="center"/>
              <w:rPr>
                <w:rFonts w:ascii="Times New Roman" w:eastAsia="Times New Roman" w:hAnsi="Times New Roman" w:cs="Times New Roman"/>
                <w:b/>
                <w:bCs/>
              </w:rPr>
            </w:pPr>
            <w:r w:rsidRPr="00384A9F">
              <w:rPr>
                <w:rFonts w:ascii="Times New Roman" w:eastAsia="Times New Roman" w:hAnsi="Times New Roman" w:cs="Times New Roman"/>
                <w:b/>
                <w:bCs/>
              </w:rPr>
              <w:t>ĮRANGOS GREITO KEITIMO JUNGTIS</w:t>
            </w:r>
          </w:p>
        </w:tc>
      </w:tr>
      <w:tr w:rsidR="00610B1A" w:rsidRPr="00384A9F" w14:paraId="1ECC2D1D" w14:textId="77777777" w:rsidTr="00AB0FE6">
        <w:tc>
          <w:tcPr>
            <w:tcW w:w="578" w:type="dxa"/>
          </w:tcPr>
          <w:p w14:paraId="7C20CF45" w14:textId="77777777" w:rsidR="00610B1A" w:rsidRPr="00384A9F" w:rsidRDefault="00610B1A" w:rsidP="00B04147">
            <w:pPr>
              <w:suppressAutoHyphens/>
              <w:spacing w:after="0" w:line="240" w:lineRule="auto"/>
              <w:jc w:val="center"/>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8.1</w:t>
            </w:r>
          </w:p>
        </w:tc>
        <w:tc>
          <w:tcPr>
            <w:tcW w:w="1857" w:type="dxa"/>
          </w:tcPr>
          <w:p w14:paraId="11BC8DF1" w14:textId="77777777" w:rsidR="00610B1A" w:rsidRPr="00384A9F" w:rsidRDefault="00610B1A" w:rsidP="00B04147">
            <w:pPr>
              <w:suppressAutoHyphens/>
              <w:spacing w:after="0" w:line="240" w:lineRule="auto"/>
              <w:jc w:val="both"/>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Greito keitimo jungtis</w:t>
            </w:r>
          </w:p>
        </w:tc>
        <w:tc>
          <w:tcPr>
            <w:tcW w:w="6789" w:type="dxa"/>
          </w:tcPr>
          <w:p w14:paraId="099E2468" w14:textId="77777777" w:rsidR="00610B1A" w:rsidRPr="00384A9F" w:rsidRDefault="00610B1A" w:rsidP="00610B1A">
            <w:pPr>
              <w:suppressAutoHyphens/>
              <w:spacing w:after="0" w:line="240" w:lineRule="auto"/>
              <w:ind w:left="115" w:right="130"/>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Kaušo ar kitos įrangos greito keitimo jungtis įrengta ant strėlės - hidraulinės fiksacijos, valdoma iš operatoriaus darbo vietos.</w:t>
            </w:r>
          </w:p>
        </w:tc>
      </w:tr>
      <w:tr w:rsidR="00610B1A" w:rsidRPr="00384A9F" w14:paraId="0A92E94D" w14:textId="77777777" w:rsidTr="00AB0FE6">
        <w:tc>
          <w:tcPr>
            <w:tcW w:w="578" w:type="dxa"/>
          </w:tcPr>
          <w:p w14:paraId="19EB714D" w14:textId="77777777" w:rsidR="00610B1A" w:rsidRPr="00384A9F" w:rsidRDefault="00610B1A" w:rsidP="00B04147">
            <w:pPr>
              <w:spacing w:after="0" w:line="240" w:lineRule="auto"/>
              <w:jc w:val="center"/>
              <w:rPr>
                <w:rFonts w:ascii="Times New Roman" w:eastAsia="Times New Roman" w:hAnsi="Times New Roman" w:cs="Times New Roman"/>
                <w:b/>
                <w:bCs/>
              </w:rPr>
            </w:pPr>
            <w:r w:rsidRPr="00384A9F">
              <w:rPr>
                <w:rFonts w:ascii="Times New Roman" w:eastAsia="Times New Roman" w:hAnsi="Times New Roman" w:cs="Times New Roman"/>
                <w:b/>
                <w:bCs/>
              </w:rPr>
              <w:t>9</w:t>
            </w:r>
          </w:p>
        </w:tc>
        <w:tc>
          <w:tcPr>
            <w:tcW w:w="8646" w:type="dxa"/>
            <w:gridSpan w:val="2"/>
          </w:tcPr>
          <w:p w14:paraId="7866608D" w14:textId="51428F6B" w:rsidR="00610B1A" w:rsidRPr="00384A9F" w:rsidRDefault="00610B1A" w:rsidP="00874161">
            <w:pPr>
              <w:spacing w:after="0" w:line="240" w:lineRule="auto"/>
              <w:ind w:left="115" w:right="130"/>
              <w:jc w:val="center"/>
              <w:rPr>
                <w:rFonts w:ascii="Times New Roman" w:eastAsia="Times New Roman" w:hAnsi="Times New Roman" w:cs="Times New Roman"/>
                <w:b/>
                <w:bCs/>
              </w:rPr>
            </w:pPr>
            <w:r w:rsidRPr="00384A9F">
              <w:rPr>
                <w:rFonts w:ascii="Times New Roman" w:eastAsia="Times New Roman" w:hAnsi="Times New Roman" w:cs="Times New Roman"/>
                <w:b/>
                <w:bCs/>
              </w:rPr>
              <w:t>HIDRAULINIS PLANIRAVIMO KAUŠAS</w:t>
            </w:r>
          </w:p>
        </w:tc>
      </w:tr>
      <w:tr w:rsidR="00610B1A" w:rsidRPr="00384A9F" w14:paraId="374A0CCE" w14:textId="77777777" w:rsidTr="00AB0FE6">
        <w:tc>
          <w:tcPr>
            <w:tcW w:w="578" w:type="dxa"/>
          </w:tcPr>
          <w:p w14:paraId="410CEDFD" w14:textId="77777777" w:rsidR="00610B1A" w:rsidRPr="00384A9F" w:rsidRDefault="00610B1A" w:rsidP="00B04147">
            <w:pPr>
              <w:suppressAutoHyphens/>
              <w:spacing w:after="0" w:line="240" w:lineRule="auto"/>
              <w:jc w:val="center"/>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9.1</w:t>
            </w:r>
          </w:p>
        </w:tc>
        <w:tc>
          <w:tcPr>
            <w:tcW w:w="1857" w:type="dxa"/>
          </w:tcPr>
          <w:p w14:paraId="2812D389" w14:textId="77777777" w:rsidR="00610B1A" w:rsidRPr="00384A9F" w:rsidRDefault="00610B1A" w:rsidP="00B04147">
            <w:pPr>
              <w:suppressAutoHyphens/>
              <w:spacing w:after="0" w:line="240" w:lineRule="auto"/>
              <w:jc w:val="both"/>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Suderinamumas</w:t>
            </w:r>
          </w:p>
        </w:tc>
        <w:tc>
          <w:tcPr>
            <w:tcW w:w="6789" w:type="dxa"/>
          </w:tcPr>
          <w:p w14:paraId="7549F353" w14:textId="77777777" w:rsidR="00610B1A" w:rsidRPr="00384A9F" w:rsidRDefault="00610B1A" w:rsidP="00610B1A">
            <w:pPr>
              <w:suppressAutoHyphens/>
              <w:spacing w:after="0" w:line="240" w:lineRule="auto"/>
              <w:ind w:left="115" w:right="130"/>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Kaušo užkabinimas turi būti suderinamas su ratinio ekskavatoriaus hidrauline greitąja jungtimi</w:t>
            </w:r>
          </w:p>
        </w:tc>
      </w:tr>
      <w:tr w:rsidR="00610B1A" w:rsidRPr="00384A9F" w14:paraId="7A374020" w14:textId="77777777" w:rsidTr="00AB0FE6">
        <w:tc>
          <w:tcPr>
            <w:tcW w:w="578" w:type="dxa"/>
          </w:tcPr>
          <w:p w14:paraId="2EDA010C" w14:textId="77777777" w:rsidR="00610B1A" w:rsidRPr="00384A9F" w:rsidRDefault="00610B1A" w:rsidP="00B04147">
            <w:pPr>
              <w:suppressAutoHyphens/>
              <w:spacing w:after="0" w:line="240" w:lineRule="auto"/>
              <w:jc w:val="center"/>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9.2</w:t>
            </w:r>
          </w:p>
        </w:tc>
        <w:tc>
          <w:tcPr>
            <w:tcW w:w="1857" w:type="dxa"/>
          </w:tcPr>
          <w:p w14:paraId="7C66E466" w14:textId="77777777" w:rsidR="00610B1A" w:rsidRPr="00384A9F" w:rsidRDefault="00610B1A" w:rsidP="00B04147">
            <w:pPr>
              <w:suppressAutoHyphens/>
              <w:spacing w:after="0" w:line="240" w:lineRule="auto"/>
              <w:jc w:val="both"/>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Kaušo tūris</w:t>
            </w:r>
          </w:p>
        </w:tc>
        <w:tc>
          <w:tcPr>
            <w:tcW w:w="6789" w:type="dxa"/>
          </w:tcPr>
          <w:p w14:paraId="1255225B" w14:textId="77777777" w:rsidR="00610B1A" w:rsidRPr="00384A9F" w:rsidRDefault="00610B1A" w:rsidP="00610B1A">
            <w:pPr>
              <w:suppressAutoHyphens/>
              <w:spacing w:after="0" w:line="240" w:lineRule="auto"/>
              <w:ind w:left="115" w:right="130"/>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Kaušo tūris ne mažesnis kaip 500L</w:t>
            </w:r>
          </w:p>
        </w:tc>
      </w:tr>
      <w:tr w:rsidR="00610B1A" w:rsidRPr="00384A9F" w14:paraId="407DF0F3" w14:textId="77777777" w:rsidTr="00AB0FE6">
        <w:tc>
          <w:tcPr>
            <w:tcW w:w="578" w:type="dxa"/>
          </w:tcPr>
          <w:p w14:paraId="34A41592" w14:textId="77777777" w:rsidR="00610B1A" w:rsidRPr="00384A9F" w:rsidRDefault="00610B1A" w:rsidP="00B04147">
            <w:pPr>
              <w:suppressAutoHyphens/>
              <w:spacing w:after="0" w:line="240" w:lineRule="auto"/>
              <w:jc w:val="center"/>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9.3</w:t>
            </w:r>
          </w:p>
        </w:tc>
        <w:tc>
          <w:tcPr>
            <w:tcW w:w="1857" w:type="dxa"/>
          </w:tcPr>
          <w:p w14:paraId="15DC44F4" w14:textId="77777777" w:rsidR="00610B1A" w:rsidRPr="00384A9F" w:rsidRDefault="00610B1A" w:rsidP="00B04147">
            <w:pPr>
              <w:suppressAutoHyphens/>
              <w:spacing w:after="0" w:line="240" w:lineRule="auto"/>
              <w:jc w:val="both"/>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Kaušo plotis</w:t>
            </w:r>
          </w:p>
        </w:tc>
        <w:tc>
          <w:tcPr>
            <w:tcW w:w="6789" w:type="dxa"/>
          </w:tcPr>
          <w:p w14:paraId="3E4DFFFC" w14:textId="4D858AEA" w:rsidR="00610B1A" w:rsidRPr="00384A9F" w:rsidRDefault="00610B1A" w:rsidP="00610B1A">
            <w:pPr>
              <w:suppressAutoHyphens/>
              <w:spacing w:after="0" w:line="240" w:lineRule="auto"/>
              <w:ind w:left="115" w:right="130"/>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Kaušo plotis ne mažesnis, kaip 2000</w:t>
            </w:r>
            <w:r>
              <w:rPr>
                <w:rFonts w:ascii="Times New Roman" w:eastAsia="Times New Roman" w:hAnsi="Times New Roman" w:cs="Times New Roman"/>
                <w:lang w:eastAsia="ar-SA"/>
              </w:rPr>
              <w:t xml:space="preserve"> </w:t>
            </w:r>
            <w:r w:rsidRPr="00384A9F">
              <w:rPr>
                <w:rFonts w:ascii="Times New Roman" w:eastAsia="Times New Roman" w:hAnsi="Times New Roman" w:cs="Times New Roman"/>
                <w:lang w:eastAsia="ar-SA"/>
              </w:rPr>
              <w:t>mm</w:t>
            </w:r>
          </w:p>
        </w:tc>
      </w:tr>
      <w:tr w:rsidR="00610B1A" w:rsidRPr="00384A9F" w14:paraId="373BC9F4" w14:textId="77777777" w:rsidTr="00AB0FE6">
        <w:tc>
          <w:tcPr>
            <w:tcW w:w="578" w:type="dxa"/>
          </w:tcPr>
          <w:p w14:paraId="3A91697A" w14:textId="77777777" w:rsidR="00610B1A" w:rsidRPr="00384A9F" w:rsidRDefault="00610B1A" w:rsidP="00B04147">
            <w:pPr>
              <w:suppressAutoHyphens/>
              <w:spacing w:after="0" w:line="240" w:lineRule="auto"/>
              <w:jc w:val="center"/>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9.4</w:t>
            </w:r>
          </w:p>
        </w:tc>
        <w:tc>
          <w:tcPr>
            <w:tcW w:w="1857" w:type="dxa"/>
          </w:tcPr>
          <w:p w14:paraId="778846EE" w14:textId="77777777" w:rsidR="00610B1A" w:rsidRPr="00384A9F" w:rsidRDefault="00610B1A" w:rsidP="00B04147">
            <w:pPr>
              <w:suppressAutoHyphens/>
              <w:spacing w:after="0" w:line="240" w:lineRule="auto"/>
              <w:jc w:val="both"/>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Kaušo funkcionalumas</w:t>
            </w:r>
          </w:p>
        </w:tc>
        <w:tc>
          <w:tcPr>
            <w:tcW w:w="6789" w:type="dxa"/>
          </w:tcPr>
          <w:p w14:paraId="421621F4" w14:textId="77777777" w:rsidR="00610B1A" w:rsidRPr="00384A9F" w:rsidRDefault="00610B1A" w:rsidP="00610B1A">
            <w:pPr>
              <w:suppressAutoHyphens/>
              <w:spacing w:after="0" w:line="240" w:lineRule="auto"/>
              <w:ind w:left="115" w:right="130"/>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Dviejų  hidraulinių cilindrų</w:t>
            </w:r>
          </w:p>
        </w:tc>
      </w:tr>
      <w:tr w:rsidR="00610B1A" w:rsidRPr="00384A9F" w14:paraId="42CAE6E8" w14:textId="77777777" w:rsidTr="00AB0FE6">
        <w:tc>
          <w:tcPr>
            <w:tcW w:w="578" w:type="dxa"/>
          </w:tcPr>
          <w:p w14:paraId="0BBF7973" w14:textId="77777777" w:rsidR="00610B1A" w:rsidRPr="00384A9F" w:rsidRDefault="00610B1A" w:rsidP="00B04147">
            <w:pPr>
              <w:spacing w:after="0" w:line="240" w:lineRule="auto"/>
              <w:jc w:val="center"/>
              <w:rPr>
                <w:rFonts w:ascii="Times New Roman" w:eastAsia="Times New Roman" w:hAnsi="Times New Roman" w:cs="Times New Roman"/>
                <w:b/>
                <w:bCs/>
              </w:rPr>
            </w:pPr>
            <w:r w:rsidRPr="00384A9F">
              <w:rPr>
                <w:rFonts w:ascii="Times New Roman" w:eastAsia="Times New Roman" w:hAnsi="Times New Roman" w:cs="Times New Roman"/>
                <w:b/>
                <w:bCs/>
              </w:rPr>
              <w:t>10</w:t>
            </w:r>
          </w:p>
        </w:tc>
        <w:tc>
          <w:tcPr>
            <w:tcW w:w="8646" w:type="dxa"/>
            <w:gridSpan w:val="2"/>
          </w:tcPr>
          <w:p w14:paraId="4BA2E228" w14:textId="77777777" w:rsidR="00610B1A" w:rsidRPr="00384A9F" w:rsidRDefault="00610B1A" w:rsidP="00874161">
            <w:pPr>
              <w:spacing w:after="0" w:line="240" w:lineRule="auto"/>
              <w:ind w:left="115" w:right="130"/>
              <w:jc w:val="center"/>
              <w:rPr>
                <w:rFonts w:ascii="Times New Roman" w:eastAsia="Times New Roman" w:hAnsi="Times New Roman" w:cs="Times New Roman"/>
                <w:b/>
                <w:bCs/>
              </w:rPr>
            </w:pPr>
            <w:r w:rsidRPr="00384A9F">
              <w:rPr>
                <w:rFonts w:ascii="Times New Roman" w:eastAsia="Times New Roman" w:hAnsi="Times New Roman" w:cs="Times New Roman"/>
                <w:b/>
                <w:bCs/>
              </w:rPr>
              <w:t>GILJOTINA MEDŽIAMS KIRSTI</w:t>
            </w:r>
          </w:p>
        </w:tc>
      </w:tr>
      <w:tr w:rsidR="00610B1A" w:rsidRPr="00384A9F" w14:paraId="268BCBA2" w14:textId="77777777" w:rsidTr="00AB0FE6">
        <w:tc>
          <w:tcPr>
            <w:tcW w:w="578" w:type="dxa"/>
          </w:tcPr>
          <w:p w14:paraId="7D092BF8" w14:textId="77777777" w:rsidR="00610B1A" w:rsidRPr="00384A9F" w:rsidRDefault="00610B1A" w:rsidP="00B04147">
            <w:pPr>
              <w:suppressAutoHyphens/>
              <w:spacing w:after="0" w:line="240" w:lineRule="auto"/>
              <w:jc w:val="center"/>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10.1</w:t>
            </w:r>
          </w:p>
        </w:tc>
        <w:tc>
          <w:tcPr>
            <w:tcW w:w="1857" w:type="dxa"/>
          </w:tcPr>
          <w:p w14:paraId="63E8B331" w14:textId="77777777" w:rsidR="00610B1A" w:rsidRPr="00384A9F" w:rsidRDefault="00610B1A" w:rsidP="00B04147">
            <w:pPr>
              <w:suppressAutoHyphens/>
              <w:spacing w:after="0" w:line="240" w:lineRule="auto"/>
              <w:jc w:val="both"/>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Suderinamumas</w:t>
            </w:r>
          </w:p>
        </w:tc>
        <w:tc>
          <w:tcPr>
            <w:tcW w:w="6789" w:type="dxa"/>
          </w:tcPr>
          <w:p w14:paraId="712F406E" w14:textId="77777777" w:rsidR="00610B1A" w:rsidRPr="00384A9F" w:rsidRDefault="00610B1A" w:rsidP="00610B1A">
            <w:pPr>
              <w:suppressAutoHyphens/>
              <w:spacing w:after="0" w:line="240" w:lineRule="auto"/>
              <w:ind w:left="115" w:right="130"/>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Giljotinos užkabinimas turi būti suderinamas su ratinio ekskavatoriaus hidrauline greitąja jungtimi</w:t>
            </w:r>
          </w:p>
        </w:tc>
      </w:tr>
      <w:tr w:rsidR="00610B1A" w:rsidRPr="00384A9F" w14:paraId="5D729ED9" w14:textId="77777777" w:rsidTr="00AB0FE6">
        <w:tc>
          <w:tcPr>
            <w:tcW w:w="578" w:type="dxa"/>
          </w:tcPr>
          <w:p w14:paraId="5C0FDABE" w14:textId="77777777" w:rsidR="00610B1A" w:rsidRPr="00384A9F" w:rsidRDefault="00610B1A" w:rsidP="00B04147">
            <w:pPr>
              <w:suppressAutoHyphens/>
              <w:spacing w:after="0" w:line="240" w:lineRule="auto"/>
              <w:jc w:val="center"/>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10.2</w:t>
            </w:r>
          </w:p>
        </w:tc>
        <w:tc>
          <w:tcPr>
            <w:tcW w:w="1857" w:type="dxa"/>
          </w:tcPr>
          <w:p w14:paraId="6747A382" w14:textId="77777777" w:rsidR="00610B1A" w:rsidRPr="00384A9F" w:rsidRDefault="00610B1A" w:rsidP="00B04147">
            <w:pPr>
              <w:suppressAutoHyphens/>
              <w:spacing w:after="0" w:line="240" w:lineRule="auto"/>
              <w:jc w:val="both"/>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Medžio diametras</w:t>
            </w:r>
          </w:p>
        </w:tc>
        <w:tc>
          <w:tcPr>
            <w:tcW w:w="6789" w:type="dxa"/>
          </w:tcPr>
          <w:p w14:paraId="42588F10" w14:textId="77777777" w:rsidR="00610B1A" w:rsidRPr="00384A9F" w:rsidRDefault="00610B1A" w:rsidP="00610B1A">
            <w:pPr>
              <w:suppressAutoHyphens/>
              <w:spacing w:after="0" w:line="240" w:lineRule="auto"/>
              <w:ind w:left="115" w:right="130"/>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Maksimalus kertamo medžio diametras ne mažiau 270 mm</w:t>
            </w:r>
          </w:p>
        </w:tc>
      </w:tr>
      <w:tr w:rsidR="00610B1A" w:rsidRPr="00384A9F" w14:paraId="1A5FEEBA" w14:textId="77777777" w:rsidTr="00AB0FE6">
        <w:tc>
          <w:tcPr>
            <w:tcW w:w="578" w:type="dxa"/>
          </w:tcPr>
          <w:p w14:paraId="1144C80C" w14:textId="77777777" w:rsidR="00610B1A" w:rsidRPr="00384A9F" w:rsidRDefault="00610B1A" w:rsidP="00B04147">
            <w:pPr>
              <w:suppressAutoHyphens/>
              <w:spacing w:after="0" w:line="240" w:lineRule="auto"/>
              <w:jc w:val="center"/>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10.3</w:t>
            </w:r>
          </w:p>
        </w:tc>
        <w:tc>
          <w:tcPr>
            <w:tcW w:w="1857" w:type="dxa"/>
          </w:tcPr>
          <w:p w14:paraId="16BB2657" w14:textId="77777777" w:rsidR="00610B1A" w:rsidRPr="00384A9F" w:rsidRDefault="00610B1A" w:rsidP="00B04147">
            <w:pPr>
              <w:suppressAutoHyphens/>
              <w:spacing w:after="0" w:line="240" w:lineRule="auto"/>
              <w:jc w:val="both"/>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Papildoma funkcija</w:t>
            </w:r>
          </w:p>
        </w:tc>
        <w:tc>
          <w:tcPr>
            <w:tcW w:w="6789" w:type="dxa"/>
          </w:tcPr>
          <w:p w14:paraId="24BA9101" w14:textId="77777777" w:rsidR="00610B1A" w:rsidRPr="00384A9F" w:rsidRDefault="00610B1A" w:rsidP="00610B1A">
            <w:pPr>
              <w:suppressAutoHyphens/>
              <w:spacing w:after="0" w:line="240" w:lineRule="auto"/>
              <w:ind w:left="115" w:right="130"/>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Papildomi prispaudėjai nukirstai medienai prilaikyti.</w:t>
            </w:r>
          </w:p>
        </w:tc>
      </w:tr>
      <w:tr w:rsidR="00610B1A" w:rsidRPr="00384A9F" w14:paraId="5C0C41D5" w14:textId="77777777" w:rsidTr="00AB0FE6">
        <w:tc>
          <w:tcPr>
            <w:tcW w:w="578" w:type="dxa"/>
          </w:tcPr>
          <w:p w14:paraId="6D561B07" w14:textId="77777777" w:rsidR="00610B1A" w:rsidRPr="00384A9F" w:rsidRDefault="00610B1A" w:rsidP="00B04147">
            <w:pPr>
              <w:suppressAutoHyphens/>
              <w:spacing w:after="0" w:line="240" w:lineRule="auto"/>
              <w:jc w:val="center"/>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10.4</w:t>
            </w:r>
          </w:p>
        </w:tc>
        <w:tc>
          <w:tcPr>
            <w:tcW w:w="1857" w:type="dxa"/>
          </w:tcPr>
          <w:p w14:paraId="1B57C3FF" w14:textId="77777777" w:rsidR="00610B1A" w:rsidRPr="00384A9F" w:rsidRDefault="00610B1A" w:rsidP="00B04147">
            <w:pPr>
              <w:suppressAutoHyphens/>
              <w:spacing w:after="0" w:line="240" w:lineRule="auto"/>
              <w:jc w:val="both"/>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Kirtimo peilis</w:t>
            </w:r>
          </w:p>
        </w:tc>
        <w:tc>
          <w:tcPr>
            <w:tcW w:w="6789" w:type="dxa"/>
          </w:tcPr>
          <w:p w14:paraId="1106C935" w14:textId="77777777" w:rsidR="00610B1A" w:rsidRPr="00384A9F" w:rsidRDefault="00610B1A" w:rsidP="00610B1A">
            <w:pPr>
              <w:suppressAutoHyphens/>
              <w:spacing w:after="0" w:line="240" w:lineRule="auto"/>
              <w:ind w:left="115" w:right="130"/>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Kirtimo peilis tvirtinamas varžtais.</w:t>
            </w:r>
          </w:p>
        </w:tc>
      </w:tr>
      <w:tr w:rsidR="00610B1A" w:rsidRPr="00384A9F" w14:paraId="404842C0" w14:textId="77777777" w:rsidTr="00AB0FE6">
        <w:tc>
          <w:tcPr>
            <w:tcW w:w="578" w:type="dxa"/>
          </w:tcPr>
          <w:p w14:paraId="5D467F10" w14:textId="77777777" w:rsidR="00610B1A" w:rsidRPr="00384A9F" w:rsidRDefault="00610B1A" w:rsidP="00B04147">
            <w:pPr>
              <w:spacing w:after="0" w:line="240" w:lineRule="auto"/>
              <w:jc w:val="center"/>
              <w:rPr>
                <w:rFonts w:ascii="Times New Roman" w:eastAsia="Times New Roman" w:hAnsi="Times New Roman" w:cs="Times New Roman"/>
                <w:b/>
                <w:bCs/>
              </w:rPr>
            </w:pPr>
            <w:r w:rsidRPr="00384A9F">
              <w:rPr>
                <w:rFonts w:ascii="Times New Roman" w:eastAsia="Times New Roman" w:hAnsi="Times New Roman" w:cs="Times New Roman"/>
                <w:b/>
                <w:bCs/>
              </w:rPr>
              <w:lastRenderedPageBreak/>
              <w:t>11</w:t>
            </w:r>
          </w:p>
        </w:tc>
        <w:tc>
          <w:tcPr>
            <w:tcW w:w="8646" w:type="dxa"/>
            <w:gridSpan w:val="2"/>
          </w:tcPr>
          <w:p w14:paraId="74857E39" w14:textId="77777777" w:rsidR="00610B1A" w:rsidRPr="00384A9F" w:rsidRDefault="00610B1A" w:rsidP="00874161">
            <w:pPr>
              <w:spacing w:after="0" w:line="240" w:lineRule="auto"/>
              <w:ind w:left="115" w:right="130"/>
              <w:jc w:val="center"/>
              <w:rPr>
                <w:rFonts w:ascii="Times New Roman" w:eastAsia="Times New Roman" w:hAnsi="Times New Roman" w:cs="Times New Roman"/>
                <w:b/>
                <w:bCs/>
              </w:rPr>
            </w:pPr>
            <w:r w:rsidRPr="00384A9F">
              <w:rPr>
                <w:rFonts w:ascii="Times New Roman" w:eastAsia="Times New Roman" w:hAnsi="Times New Roman" w:cs="Times New Roman"/>
                <w:b/>
                <w:bCs/>
              </w:rPr>
              <w:t>MIŠKO FREZA (MULČERIS)</w:t>
            </w:r>
          </w:p>
        </w:tc>
      </w:tr>
      <w:tr w:rsidR="00610B1A" w:rsidRPr="00384A9F" w14:paraId="1C27E79F" w14:textId="77777777" w:rsidTr="00AB0FE6">
        <w:tc>
          <w:tcPr>
            <w:tcW w:w="578" w:type="dxa"/>
          </w:tcPr>
          <w:p w14:paraId="2F3584E9" w14:textId="77777777" w:rsidR="00610B1A" w:rsidRPr="00384A9F" w:rsidRDefault="00610B1A" w:rsidP="00B04147">
            <w:pPr>
              <w:suppressAutoHyphens/>
              <w:spacing w:after="0" w:line="240" w:lineRule="auto"/>
              <w:jc w:val="center"/>
              <w:rPr>
                <w:rFonts w:ascii="Times New Roman" w:eastAsia="Times New Roman" w:hAnsi="Times New Roman" w:cs="Times New Roman"/>
                <w:lang w:eastAsia="ar-SA"/>
              </w:rPr>
            </w:pPr>
            <w:bookmarkStart w:id="3" w:name="_Hlk223704223"/>
            <w:r w:rsidRPr="00384A9F">
              <w:rPr>
                <w:rFonts w:ascii="Times New Roman" w:eastAsia="Times New Roman" w:hAnsi="Times New Roman" w:cs="Times New Roman"/>
                <w:lang w:eastAsia="ar-SA"/>
              </w:rPr>
              <w:t>11.1</w:t>
            </w:r>
          </w:p>
        </w:tc>
        <w:tc>
          <w:tcPr>
            <w:tcW w:w="1857" w:type="dxa"/>
          </w:tcPr>
          <w:p w14:paraId="3338AB39" w14:textId="77777777" w:rsidR="00610B1A" w:rsidRPr="00384A9F" w:rsidRDefault="00610B1A" w:rsidP="00B04147">
            <w:pPr>
              <w:suppressAutoHyphens/>
              <w:spacing w:after="0" w:line="240" w:lineRule="auto"/>
              <w:jc w:val="both"/>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Suderinamumas</w:t>
            </w:r>
          </w:p>
        </w:tc>
        <w:tc>
          <w:tcPr>
            <w:tcW w:w="6789" w:type="dxa"/>
          </w:tcPr>
          <w:p w14:paraId="200D759D" w14:textId="77777777" w:rsidR="00610B1A" w:rsidRPr="00384A9F" w:rsidRDefault="00610B1A" w:rsidP="00610B1A">
            <w:pPr>
              <w:suppressAutoHyphens/>
              <w:spacing w:after="0" w:line="240" w:lineRule="auto"/>
              <w:ind w:left="115" w:right="130"/>
              <w:rPr>
                <w:rFonts w:ascii="Times New Roman" w:eastAsia="Times New Roman" w:hAnsi="Times New Roman" w:cs="Times New Roman"/>
                <w:lang w:eastAsia="ar-SA"/>
              </w:rPr>
            </w:pPr>
            <w:proofErr w:type="spellStart"/>
            <w:r w:rsidRPr="00384A9F">
              <w:rPr>
                <w:rFonts w:ascii="Times New Roman" w:eastAsia="Times New Roman" w:hAnsi="Times New Roman" w:cs="Times New Roman"/>
                <w:lang w:eastAsia="ar-SA"/>
              </w:rPr>
              <w:t>Mulčerio</w:t>
            </w:r>
            <w:proofErr w:type="spellEnd"/>
            <w:r w:rsidRPr="00384A9F">
              <w:rPr>
                <w:rFonts w:ascii="Times New Roman" w:eastAsia="Times New Roman" w:hAnsi="Times New Roman" w:cs="Times New Roman"/>
                <w:lang w:eastAsia="ar-SA"/>
              </w:rPr>
              <w:t xml:space="preserve"> užkabinimas turi būti suderinamas su ratinio ekskavatoriaus hidrauline greitąja jungtimi</w:t>
            </w:r>
          </w:p>
        </w:tc>
      </w:tr>
      <w:tr w:rsidR="00610B1A" w:rsidRPr="00384A9F" w14:paraId="79B5A912" w14:textId="77777777" w:rsidTr="00AB0FE6">
        <w:tc>
          <w:tcPr>
            <w:tcW w:w="578" w:type="dxa"/>
          </w:tcPr>
          <w:p w14:paraId="41ED8D5D" w14:textId="77777777" w:rsidR="00610B1A" w:rsidRPr="00384A9F" w:rsidRDefault="00610B1A" w:rsidP="00B04147">
            <w:pPr>
              <w:suppressAutoHyphens/>
              <w:spacing w:after="0" w:line="240" w:lineRule="auto"/>
              <w:jc w:val="center"/>
              <w:rPr>
                <w:rFonts w:ascii="Times New Roman" w:eastAsia="Times New Roman" w:hAnsi="Times New Roman" w:cs="Times New Roman"/>
                <w:lang w:val="en-US" w:eastAsia="ar-SA"/>
              </w:rPr>
            </w:pPr>
            <w:r w:rsidRPr="00384A9F">
              <w:rPr>
                <w:rFonts w:ascii="Times New Roman" w:eastAsia="Times New Roman" w:hAnsi="Times New Roman" w:cs="Times New Roman"/>
                <w:lang w:val="en-US" w:eastAsia="ar-SA"/>
              </w:rPr>
              <w:t>11.2</w:t>
            </w:r>
          </w:p>
        </w:tc>
        <w:tc>
          <w:tcPr>
            <w:tcW w:w="1857" w:type="dxa"/>
          </w:tcPr>
          <w:p w14:paraId="5154F104" w14:textId="77777777" w:rsidR="00610B1A" w:rsidRPr="00384A9F" w:rsidRDefault="00610B1A" w:rsidP="00B04147">
            <w:pPr>
              <w:suppressAutoHyphens/>
              <w:spacing w:after="0" w:line="240" w:lineRule="auto"/>
              <w:jc w:val="both"/>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Paskirtis</w:t>
            </w:r>
          </w:p>
        </w:tc>
        <w:tc>
          <w:tcPr>
            <w:tcW w:w="6789" w:type="dxa"/>
          </w:tcPr>
          <w:p w14:paraId="42AF0430" w14:textId="172F055B" w:rsidR="00610B1A" w:rsidRPr="00384A9F" w:rsidRDefault="00610B1A" w:rsidP="00610B1A">
            <w:pPr>
              <w:suppressAutoHyphens/>
              <w:spacing w:after="0" w:line="240" w:lineRule="auto"/>
              <w:ind w:left="115" w:right="130"/>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Frezuoti, smulkinti stovinčius ir gulinčius medžius, krūmus, žolę</w:t>
            </w:r>
          </w:p>
        </w:tc>
      </w:tr>
      <w:tr w:rsidR="00610B1A" w:rsidRPr="00384A9F" w14:paraId="3B11788F" w14:textId="77777777" w:rsidTr="00AB0FE6">
        <w:tc>
          <w:tcPr>
            <w:tcW w:w="578" w:type="dxa"/>
          </w:tcPr>
          <w:p w14:paraId="49241F9C" w14:textId="77777777" w:rsidR="00610B1A" w:rsidRPr="00384A9F" w:rsidRDefault="00610B1A" w:rsidP="00B04147">
            <w:pPr>
              <w:suppressAutoHyphens/>
              <w:spacing w:after="0" w:line="240" w:lineRule="auto"/>
              <w:jc w:val="center"/>
              <w:rPr>
                <w:rFonts w:ascii="Times New Roman" w:eastAsia="Times New Roman" w:hAnsi="Times New Roman" w:cs="Times New Roman"/>
                <w:lang w:val="en-US" w:eastAsia="ar-SA"/>
              </w:rPr>
            </w:pPr>
            <w:bookmarkStart w:id="4" w:name="_Hlk219300956"/>
            <w:r w:rsidRPr="00384A9F">
              <w:rPr>
                <w:rFonts w:ascii="Times New Roman" w:eastAsia="Times New Roman" w:hAnsi="Times New Roman" w:cs="Times New Roman"/>
                <w:lang w:eastAsia="ar-SA"/>
              </w:rPr>
              <w:t>11.</w:t>
            </w:r>
            <w:r w:rsidRPr="00384A9F">
              <w:rPr>
                <w:rFonts w:ascii="Times New Roman" w:eastAsia="Times New Roman" w:hAnsi="Times New Roman" w:cs="Times New Roman"/>
                <w:lang w:val="en-US" w:eastAsia="ar-SA"/>
              </w:rPr>
              <w:t>3</w:t>
            </w:r>
          </w:p>
        </w:tc>
        <w:tc>
          <w:tcPr>
            <w:tcW w:w="1857" w:type="dxa"/>
          </w:tcPr>
          <w:p w14:paraId="09DD781F" w14:textId="77777777" w:rsidR="00610B1A" w:rsidRPr="00384A9F" w:rsidRDefault="00610B1A" w:rsidP="00B04147">
            <w:pPr>
              <w:suppressAutoHyphens/>
              <w:spacing w:after="0" w:line="240" w:lineRule="auto"/>
              <w:jc w:val="both"/>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Komponentai</w:t>
            </w:r>
          </w:p>
        </w:tc>
        <w:tc>
          <w:tcPr>
            <w:tcW w:w="6789" w:type="dxa"/>
          </w:tcPr>
          <w:p w14:paraId="1055E594" w14:textId="77777777" w:rsidR="00610B1A" w:rsidRPr="00384A9F" w:rsidRDefault="00610B1A" w:rsidP="00610B1A">
            <w:pPr>
              <w:suppressAutoHyphens/>
              <w:spacing w:after="0" w:line="240" w:lineRule="auto"/>
              <w:ind w:left="115" w:right="130"/>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Frezavimo aparatas turi turėti keičiamus pjovimo/ frezavimo elementus, kuriuos būtų galima lengvai nuimti ir pakeisti eksploatacijos metu</w:t>
            </w:r>
          </w:p>
        </w:tc>
      </w:tr>
      <w:tr w:rsidR="00610B1A" w:rsidRPr="00384A9F" w14:paraId="29A79A5E" w14:textId="77777777" w:rsidTr="00AB0FE6">
        <w:tc>
          <w:tcPr>
            <w:tcW w:w="578" w:type="dxa"/>
          </w:tcPr>
          <w:p w14:paraId="284AE915" w14:textId="77777777" w:rsidR="00610B1A" w:rsidRPr="00384A9F" w:rsidRDefault="00610B1A" w:rsidP="00B04147">
            <w:pPr>
              <w:suppressAutoHyphens/>
              <w:spacing w:after="0" w:line="240" w:lineRule="auto"/>
              <w:jc w:val="center"/>
              <w:rPr>
                <w:rFonts w:ascii="Times New Roman" w:eastAsia="Times New Roman" w:hAnsi="Times New Roman" w:cs="Times New Roman"/>
                <w:lang w:val="en-US" w:eastAsia="ar-SA"/>
              </w:rPr>
            </w:pPr>
            <w:r w:rsidRPr="00384A9F">
              <w:rPr>
                <w:rFonts w:ascii="Times New Roman" w:eastAsia="Times New Roman" w:hAnsi="Times New Roman" w:cs="Times New Roman"/>
                <w:lang w:eastAsia="ar-SA"/>
              </w:rPr>
              <w:t>11.</w:t>
            </w:r>
            <w:r w:rsidRPr="00384A9F">
              <w:rPr>
                <w:rFonts w:ascii="Times New Roman" w:eastAsia="Times New Roman" w:hAnsi="Times New Roman" w:cs="Times New Roman"/>
                <w:lang w:val="en-US" w:eastAsia="ar-SA"/>
              </w:rPr>
              <w:t>4</w:t>
            </w:r>
          </w:p>
        </w:tc>
        <w:tc>
          <w:tcPr>
            <w:tcW w:w="1857" w:type="dxa"/>
          </w:tcPr>
          <w:p w14:paraId="5CDC8A04" w14:textId="77777777" w:rsidR="00610B1A" w:rsidRPr="00384A9F" w:rsidRDefault="00610B1A" w:rsidP="00B04147">
            <w:pPr>
              <w:suppressAutoHyphens/>
              <w:spacing w:after="0" w:line="240" w:lineRule="auto"/>
              <w:jc w:val="both"/>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Nuosava masė</w:t>
            </w:r>
          </w:p>
        </w:tc>
        <w:tc>
          <w:tcPr>
            <w:tcW w:w="6789" w:type="dxa"/>
          </w:tcPr>
          <w:p w14:paraId="13A7AEEC" w14:textId="77777777" w:rsidR="00610B1A" w:rsidRPr="00384A9F" w:rsidRDefault="00610B1A" w:rsidP="00610B1A">
            <w:pPr>
              <w:suppressAutoHyphens/>
              <w:spacing w:after="0" w:line="240" w:lineRule="auto"/>
              <w:ind w:left="115" w:right="130"/>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Miško frezos (</w:t>
            </w:r>
            <w:proofErr w:type="spellStart"/>
            <w:r w:rsidRPr="00384A9F">
              <w:rPr>
                <w:rFonts w:ascii="Times New Roman" w:eastAsia="Times New Roman" w:hAnsi="Times New Roman" w:cs="Times New Roman"/>
                <w:lang w:eastAsia="ar-SA"/>
              </w:rPr>
              <w:t>mulčerio</w:t>
            </w:r>
            <w:proofErr w:type="spellEnd"/>
            <w:r w:rsidRPr="00384A9F">
              <w:rPr>
                <w:rFonts w:ascii="Times New Roman" w:eastAsia="Times New Roman" w:hAnsi="Times New Roman" w:cs="Times New Roman"/>
                <w:lang w:eastAsia="ar-SA"/>
              </w:rPr>
              <w:t xml:space="preserve"> bendra masė) ne mažiau 1000kg</w:t>
            </w:r>
          </w:p>
        </w:tc>
      </w:tr>
      <w:tr w:rsidR="00610B1A" w:rsidRPr="00384A9F" w14:paraId="3894EF74" w14:textId="77777777" w:rsidTr="00AB0FE6">
        <w:tc>
          <w:tcPr>
            <w:tcW w:w="578" w:type="dxa"/>
          </w:tcPr>
          <w:p w14:paraId="1DD9E36A" w14:textId="77777777" w:rsidR="00610B1A" w:rsidRPr="00384A9F" w:rsidRDefault="00610B1A" w:rsidP="00B04147">
            <w:pPr>
              <w:suppressAutoHyphens/>
              <w:spacing w:after="0" w:line="240" w:lineRule="auto"/>
              <w:jc w:val="center"/>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11.5</w:t>
            </w:r>
          </w:p>
        </w:tc>
        <w:tc>
          <w:tcPr>
            <w:tcW w:w="1857" w:type="dxa"/>
          </w:tcPr>
          <w:p w14:paraId="4AF61620" w14:textId="521D5F19" w:rsidR="00610B1A" w:rsidRPr="00384A9F" w:rsidRDefault="00610B1A" w:rsidP="00B04147">
            <w:pPr>
              <w:suppressAutoHyphens/>
              <w:spacing w:after="0" w:line="240" w:lineRule="auto"/>
              <w:jc w:val="both"/>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Frezavimo elementai</w:t>
            </w:r>
          </w:p>
        </w:tc>
        <w:tc>
          <w:tcPr>
            <w:tcW w:w="6789" w:type="dxa"/>
          </w:tcPr>
          <w:p w14:paraId="5DBBA171" w14:textId="77777777" w:rsidR="00610B1A" w:rsidRPr="00384A9F" w:rsidRDefault="00610B1A" w:rsidP="00610B1A">
            <w:pPr>
              <w:suppressAutoHyphens/>
              <w:spacing w:after="0" w:line="240" w:lineRule="auto"/>
              <w:ind w:left="115" w:right="130"/>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 xml:space="preserve">Sumontuoti miškininkystės frezavimo elementai sustiprinti vientisu </w:t>
            </w:r>
            <w:proofErr w:type="spellStart"/>
            <w:r w:rsidRPr="00384A9F">
              <w:rPr>
                <w:rFonts w:ascii="Times New Roman" w:eastAsia="Times New Roman" w:hAnsi="Times New Roman" w:cs="Times New Roman"/>
                <w:lang w:eastAsia="ar-SA"/>
              </w:rPr>
              <w:t>kietmetaliu</w:t>
            </w:r>
            <w:proofErr w:type="spellEnd"/>
            <w:r w:rsidRPr="00384A9F">
              <w:rPr>
                <w:rFonts w:ascii="Times New Roman" w:eastAsia="Times New Roman" w:hAnsi="Times New Roman" w:cs="Times New Roman"/>
                <w:lang w:eastAsia="ar-SA"/>
              </w:rPr>
              <w:t xml:space="preserve">. </w:t>
            </w:r>
          </w:p>
          <w:p w14:paraId="022D4166" w14:textId="77777777" w:rsidR="00610B1A" w:rsidRPr="00384A9F" w:rsidRDefault="00610B1A" w:rsidP="00610B1A">
            <w:pPr>
              <w:suppressAutoHyphens/>
              <w:spacing w:after="0" w:line="240" w:lineRule="auto"/>
              <w:ind w:left="115" w:right="130"/>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 xml:space="preserve">Papildomai pridedamas </w:t>
            </w:r>
            <w:proofErr w:type="spellStart"/>
            <w:r w:rsidRPr="00384A9F">
              <w:rPr>
                <w:rFonts w:ascii="Times New Roman" w:eastAsia="Times New Roman" w:hAnsi="Times New Roman" w:cs="Times New Roman"/>
                <w:lang w:eastAsia="ar-SA"/>
              </w:rPr>
              <w:t>akmenskaldinių</w:t>
            </w:r>
            <w:proofErr w:type="spellEnd"/>
            <w:r w:rsidRPr="00384A9F">
              <w:rPr>
                <w:rFonts w:ascii="Times New Roman" w:eastAsia="Times New Roman" w:hAnsi="Times New Roman" w:cs="Times New Roman"/>
                <w:lang w:eastAsia="ar-SA"/>
              </w:rPr>
              <w:t xml:space="preserve"> elementų komplektas, sustiprintas vientisu </w:t>
            </w:r>
            <w:proofErr w:type="spellStart"/>
            <w:r w:rsidRPr="00384A9F">
              <w:rPr>
                <w:rFonts w:ascii="Times New Roman" w:eastAsia="Times New Roman" w:hAnsi="Times New Roman" w:cs="Times New Roman"/>
                <w:lang w:eastAsia="ar-SA"/>
              </w:rPr>
              <w:t>kietmetaliu</w:t>
            </w:r>
            <w:proofErr w:type="spellEnd"/>
            <w:r w:rsidRPr="00384A9F">
              <w:rPr>
                <w:rFonts w:ascii="Times New Roman" w:eastAsia="Times New Roman" w:hAnsi="Times New Roman" w:cs="Times New Roman"/>
                <w:lang w:eastAsia="ar-SA"/>
              </w:rPr>
              <w:t>, skirtais dirbti akmenuotose vietose</w:t>
            </w:r>
          </w:p>
        </w:tc>
      </w:tr>
      <w:tr w:rsidR="00610B1A" w:rsidRPr="00384A9F" w14:paraId="516E0401" w14:textId="77777777" w:rsidTr="00AB0FE6">
        <w:tc>
          <w:tcPr>
            <w:tcW w:w="578" w:type="dxa"/>
          </w:tcPr>
          <w:p w14:paraId="44B303E4" w14:textId="77777777" w:rsidR="00610B1A" w:rsidRPr="00384A9F" w:rsidRDefault="00610B1A" w:rsidP="00B04147">
            <w:pPr>
              <w:suppressAutoHyphens/>
              <w:spacing w:after="0" w:line="240" w:lineRule="auto"/>
              <w:jc w:val="center"/>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11.6</w:t>
            </w:r>
          </w:p>
        </w:tc>
        <w:tc>
          <w:tcPr>
            <w:tcW w:w="1857" w:type="dxa"/>
          </w:tcPr>
          <w:p w14:paraId="22A917FF" w14:textId="77777777" w:rsidR="00610B1A" w:rsidRPr="00384A9F" w:rsidRDefault="00610B1A" w:rsidP="00B04147">
            <w:pPr>
              <w:suppressAutoHyphens/>
              <w:spacing w:after="0" w:line="240" w:lineRule="auto"/>
              <w:jc w:val="both"/>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Mechanizmo galimybės</w:t>
            </w:r>
          </w:p>
        </w:tc>
        <w:tc>
          <w:tcPr>
            <w:tcW w:w="6789" w:type="dxa"/>
          </w:tcPr>
          <w:p w14:paraId="4C0A6721" w14:textId="77777777" w:rsidR="00610B1A" w:rsidRPr="00384A9F" w:rsidRDefault="00610B1A" w:rsidP="00610B1A">
            <w:pPr>
              <w:suppressAutoHyphens/>
              <w:spacing w:after="0" w:line="240" w:lineRule="auto"/>
              <w:ind w:left="115" w:right="130"/>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Frezavimo mechanizmas turi galėti smulkinti ne mažesnio skersmens, kaip 150 mm storio statų medį ir 1300 mm pločio kelmą</w:t>
            </w:r>
          </w:p>
        </w:tc>
      </w:tr>
      <w:tr w:rsidR="00610B1A" w:rsidRPr="00384A9F" w14:paraId="13688DDF" w14:textId="77777777" w:rsidTr="00AB0FE6">
        <w:tc>
          <w:tcPr>
            <w:tcW w:w="578" w:type="dxa"/>
          </w:tcPr>
          <w:p w14:paraId="049C793A" w14:textId="77777777" w:rsidR="00610B1A" w:rsidRPr="00384A9F" w:rsidRDefault="00610B1A" w:rsidP="00B04147">
            <w:pPr>
              <w:suppressAutoHyphens/>
              <w:spacing w:after="0" w:line="240" w:lineRule="auto"/>
              <w:jc w:val="center"/>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11.7</w:t>
            </w:r>
          </w:p>
        </w:tc>
        <w:tc>
          <w:tcPr>
            <w:tcW w:w="1857" w:type="dxa"/>
          </w:tcPr>
          <w:p w14:paraId="01E357E7" w14:textId="77777777" w:rsidR="00610B1A" w:rsidRPr="00384A9F" w:rsidRDefault="00610B1A" w:rsidP="00B04147">
            <w:pPr>
              <w:suppressAutoHyphens/>
              <w:spacing w:after="0" w:line="240" w:lineRule="auto"/>
              <w:jc w:val="both"/>
              <w:rPr>
                <w:rFonts w:ascii="Times New Roman" w:eastAsia="Times New Roman" w:hAnsi="Times New Roman" w:cs="Times New Roman"/>
                <w:lang w:eastAsia="ar-SA"/>
              </w:rPr>
            </w:pPr>
            <w:proofErr w:type="spellStart"/>
            <w:r w:rsidRPr="00384A9F">
              <w:rPr>
                <w:rFonts w:ascii="Times New Roman" w:eastAsia="Times New Roman" w:hAnsi="Times New Roman" w:cs="Times New Roman"/>
                <w:lang w:eastAsia="ar-SA"/>
              </w:rPr>
              <w:t>Hidrovariklis</w:t>
            </w:r>
            <w:proofErr w:type="spellEnd"/>
          </w:p>
        </w:tc>
        <w:tc>
          <w:tcPr>
            <w:tcW w:w="6789" w:type="dxa"/>
          </w:tcPr>
          <w:p w14:paraId="09AFE461" w14:textId="77777777" w:rsidR="00610B1A" w:rsidRPr="00384A9F" w:rsidRDefault="00610B1A" w:rsidP="00610B1A">
            <w:pPr>
              <w:suppressAutoHyphens/>
              <w:spacing w:after="0" w:line="240" w:lineRule="auto"/>
              <w:ind w:left="115" w:right="130"/>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 xml:space="preserve">Kad būtų užtikrinta galimybė dirbti įvairiomis apsukomis esant skirtingoms apkrovoms. </w:t>
            </w:r>
          </w:p>
        </w:tc>
      </w:tr>
      <w:tr w:rsidR="00610B1A" w:rsidRPr="00384A9F" w14:paraId="766358CF" w14:textId="77777777" w:rsidTr="00AB0FE6">
        <w:tc>
          <w:tcPr>
            <w:tcW w:w="578" w:type="dxa"/>
          </w:tcPr>
          <w:p w14:paraId="2D17582A" w14:textId="77777777" w:rsidR="00610B1A" w:rsidRPr="00384A9F" w:rsidRDefault="00610B1A" w:rsidP="00B04147">
            <w:pPr>
              <w:suppressAutoHyphens/>
              <w:spacing w:after="0" w:line="240" w:lineRule="auto"/>
              <w:jc w:val="center"/>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11.8</w:t>
            </w:r>
          </w:p>
        </w:tc>
        <w:tc>
          <w:tcPr>
            <w:tcW w:w="1857" w:type="dxa"/>
          </w:tcPr>
          <w:p w14:paraId="739E06EA" w14:textId="77777777" w:rsidR="00610B1A" w:rsidRPr="00384A9F" w:rsidRDefault="00610B1A" w:rsidP="00B04147">
            <w:pPr>
              <w:suppressAutoHyphens/>
              <w:spacing w:after="0" w:line="240" w:lineRule="auto"/>
              <w:jc w:val="both"/>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Tepimas</w:t>
            </w:r>
          </w:p>
        </w:tc>
        <w:tc>
          <w:tcPr>
            <w:tcW w:w="6789" w:type="dxa"/>
          </w:tcPr>
          <w:p w14:paraId="107C400A" w14:textId="77777777" w:rsidR="00610B1A" w:rsidRPr="00384A9F" w:rsidRDefault="00610B1A" w:rsidP="00610B1A">
            <w:pPr>
              <w:suppressAutoHyphens/>
              <w:spacing w:after="0" w:line="240" w:lineRule="auto"/>
              <w:ind w:left="115" w:right="130"/>
              <w:rPr>
                <w:rFonts w:ascii="Times New Roman" w:eastAsia="Times New Roman" w:hAnsi="Times New Roman" w:cs="Times New Roman"/>
                <w:lang w:eastAsia="ar-SA"/>
              </w:rPr>
            </w:pPr>
            <w:r w:rsidRPr="00384A9F">
              <w:rPr>
                <w:rFonts w:ascii="Times New Roman" w:eastAsia="Times New Roman" w:hAnsi="Times New Roman" w:cs="Times New Roman"/>
                <w:lang w:eastAsia="ar-SA"/>
              </w:rPr>
              <w:t>Sumontuota centrinė tepimo sistema</w:t>
            </w:r>
          </w:p>
        </w:tc>
      </w:tr>
      <w:bookmarkEnd w:id="3"/>
      <w:bookmarkEnd w:id="4"/>
    </w:tbl>
    <w:p w14:paraId="5C52EDAA" w14:textId="5A6C45CC" w:rsidR="00042B89" w:rsidRPr="00384A9F" w:rsidRDefault="00042B89" w:rsidP="003C7981">
      <w:pPr>
        <w:suppressAutoHyphens/>
        <w:spacing w:after="0" w:line="240" w:lineRule="auto"/>
        <w:rPr>
          <w:rFonts w:ascii="Times New Roman" w:eastAsia="Times New Roman" w:hAnsi="Times New Roman" w:cs="Times New Roman"/>
          <w:lang w:eastAsia="ar-SA"/>
        </w:rPr>
      </w:pPr>
    </w:p>
    <w:sectPr w:rsidR="00042B89" w:rsidRPr="00384A9F" w:rsidSect="00820690">
      <w:footerReference w:type="first" r:id="rId7"/>
      <w:pgSz w:w="12240" w:h="15840"/>
      <w:pgMar w:top="993"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F4AE0" w14:textId="77777777" w:rsidR="00BA0614" w:rsidRDefault="00BA0614">
      <w:pPr>
        <w:spacing w:after="0" w:line="240" w:lineRule="auto"/>
      </w:pPr>
      <w:r>
        <w:separator/>
      </w:r>
    </w:p>
  </w:endnote>
  <w:endnote w:type="continuationSeparator" w:id="0">
    <w:p w14:paraId="184C566C" w14:textId="77777777" w:rsidR="00BA0614" w:rsidRDefault="00BA0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B9094" w14:textId="77777777" w:rsidR="00042B89" w:rsidRDefault="00042B89">
    <w:pPr>
      <w:pStyle w:val="Porat"/>
      <w:jc w:val="right"/>
    </w:pPr>
    <w:r>
      <w:fldChar w:fldCharType="begin"/>
    </w:r>
    <w:r>
      <w:instrText xml:space="preserve"> PAGE   \* MERGEFORMAT </w:instrText>
    </w:r>
    <w:r>
      <w:fldChar w:fldCharType="separate"/>
    </w:r>
    <w:r>
      <w:rPr>
        <w:noProof/>
      </w:rPr>
      <w:t>2</w:t>
    </w:r>
    <w:r>
      <w:rPr>
        <w:noProof/>
      </w:rPr>
      <w:fldChar w:fldCharType="end"/>
    </w:r>
  </w:p>
  <w:p w14:paraId="635645EB" w14:textId="77777777" w:rsidR="00042B89" w:rsidRDefault="00042B8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09E4F" w14:textId="77777777" w:rsidR="00BA0614" w:rsidRDefault="00BA0614">
      <w:pPr>
        <w:spacing w:after="0" w:line="240" w:lineRule="auto"/>
      </w:pPr>
      <w:r>
        <w:separator/>
      </w:r>
    </w:p>
  </w:footnote>
  <w:footnote w:type="continuationSeparator" w:id="0">
    <w:p w14:paraId="54475EB6" w14:textId="77777777" w:rsidR="00BA0614" w:rsidRDefault="00BA06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E3520"/>
    <w:multiLevelType w:val="hybridMultilevel"/>
    <w:tmpl w:val="90881538"/>
    <w:lvl w:ilvl="0" w:tplc="1B2CAC4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2507DFF"/>
    <w:multiLevelType w:val="hybridMultilevel"/>
    <w:tmpl w:val="DFC05572"/>
    <w:lvl w:ilvl="0" w:tplc="59742CD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59100741">
    <w:abstractNumId w:val="1"/>
  </w:num>
  <w:num w:numId="2" w16cid:durableId="1421870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A06"/>
    <w:rsid w:val="00002FEA"/>
    <w:rsid w:val="00042B89"/>
    <w:rsid w:val="00080775"/>
    <w:rsid w:val="000926CD"/>
    <w:rsid w:val="000E621A"/>
    <w:rsid w:val="000F6B26"/>
    <w:rsid w:val="0015317D"/>
    <w:rsid w:val="002939F2"/>
    <w:rsid w:val="002D54D7"/>
    <w:rsid w:val="00302125"/>
    <w:rsid w:val="003439A2"/>
    <w:rsid w:val="00384A9F"/>
    <w:rsid w:val="003C7981"/>
    <w:rsid w:val="003E2A06"/>
    <w:rsid w:val="00430C22"/>
    <w:rsid w:val="00510BB5"/>
    <w:rsid w:val="00522C95"/>
    <w:rsid w:val="00543F8B"/>
    <w:rsid w:val="00570BE5"/>
    <w:rsid w:val="005B7CE5"/>
    <w:rsid w:val="005F6B50"/>
    <w:rsid w:val="00610B1A"/>
    <w:rsid w:val="006126BE"/>
    <w:rsid w:val="006378BE"/>
    <w:rsid w:val="00750387"/>
    <w:rsid w:val="0076576F"/>
    <w:rsid w:val="007E193C"/>
    <w:rsid w:val="007F36B5"/>
    <w:rsid w:val="0080285E"/>
    <w:rsid w:val="008123C1"/>
    <w:rsid w:val="00820690"/>
    <w:rsid w:val="00874161"/>
    <w:rsid w:val="008838EC"/>
    <w:rsid w:val="008F0419"/>
    <w:rsid w:val="009076A9"/>
    <w:rsid w:val="00945E0A"/>
    <w:rsid w:val="00963974"/>
    <w:rsid w:val="009703AA"/>
    <w:rsid w:val="009B0D40"/>
    <w:rsid w:val="009C4B5A"/>
    <w:rsid w:val="00A2221F"/>
    <w:rsid w:val="00A660F3"/>
    <w:rsid w:val="00A84469"/>
    <w:rsid w:val="00A96602"/>
    <w:rsid w:val="00AB0FE6"/>
    <w:rsid w:val="00AB1092"/>
    <w:rsid w:val="00AE3F0C"/>
    <w:rsid w:val="00BA0614"/>
    <w:rsid w:val="00C37C4D"/>
    <w:rsid w:val="00C5509F"/>
    <w:rsid w:val="00C77AEC"/>
    <w:rsid w:val="00D52029"/>
    <w:rsid w:val="00D64085"/>
    <w:rsid w:val="00DA338C"/>
    <w:rsid w:val="00DF231E"/>
    <w:rsid w:val="00E541AF"/>
    <w:rsid w:val="00E847C9"/>
    <w:rsid w:val="00EF0D58"/>
    <w:rsid w:val="00FE3C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A54F"/>
  <w15:chartTrackingRefBased/>
  <w15:docId w15:val="{DE51304D-2E16-4A3D-B4D3-028B7C679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42B89"/>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3E2A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E2A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E2A0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E2A0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E2A0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E2A0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E2A0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E2A0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E2A0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E2A0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E2A0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E2A0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E2A0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E2A0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E2A0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E2A0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E2A0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E2A0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E2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E2A0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E2A0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E2A0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E2A0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E2A0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E2A06"/>
    <w:pPr>
      <w:ind w:left="720"/>
      <w:contextualSpacing/>
    </w:pPr>
  </w:style>
  <w:style w:type="character" w:styleId="Rykuspabraukimas">
    <w:name w:val="Intense Emphasis"/>
    <w:basedOn w:val="Numatytasispastraiposriftas"/>
    <w:uiPriority w:val="21"/>
    <w:qFormat/>
    <w:rsid w:val="003E2A06"/>
    <w:rPr>
      <w:i/>
      <w:iCs/>
      <w:color w:val="2F5496" w:themeColor="accent1" w:themeShade="BF"/>
    </w:rPr>
  </w:style>
  <w:style w:type="paragraph" w:styleId="Iskirtacitata">
    <w:name w:val="Intense Quote"/>
    <w:basedOn w:val="prastasis"/>
    <w:next w:val="prastasis"/>
    <w:link w:val="IskirtacitataDiagrama"/>
    <w:uiPriority w:val="30"/>
    <w:qFormat/>
    <w:rsid w:val="003E2A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E2A06"/>
    <w:rPr>
      <w:i/>
      <w:iCs/>
      <w:color w:val="2F5496" w:themeColor="accent1" w:themeShade="BF"/>
    </w:rPr>
  </w:style>
  <w:style w:type="character" w:styleId="Rykinuoroda">
    <w:name w:val="Intense Reference"/>
    <w:basedOn w:val="Numatytasispastraiposriftas"/>
    <w:uiPriority w:val="32"/>
    <w:qFormat/>
    <w:rsid w:val="003E2A06"/>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42B89"/>
  </w:style>
  <w:style w:type="paragraph" w:styleId="Porat">
    <w:name w:val="footer"/>
    <w:basedOn w:val="prastasis"/>
    <w:link w:val="PoratDiagrama"/>
    <w:uiPriority w:val="99"/>
    <w:unhideWhenUsed/>
    <w:rsid w:val="00042B89"/>
    <w:pPr>
      <w:tabs>
        <w:tab w:val="center" w:pos="4513"/>
        <w:tab w:val="right" w:pos="9026"/>
      </w:tabs>
    </w:pPr>
  </w:style>
  <w:style w:type="character" w:customStyle="1" w:styleId="PoratDiagrama">
    <w:name w:val="Poraštė Diagrama"/>
    <w:basedOn w:val="Numatytasispastraiposriftas"/>
    <w:link w:val="Porat"/>
    <w:uiPriority w:val="99"/>
    <w:rsid w:val="00042B89"/>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A84469"/>
    <w:rPr>
      <w:sz w:val="16"/>
      <w:szCs w:val="16"/>
    </w:rPr>
  </w:style>
  <w:style w:type="paragraph" w:styleId="Komentarotekstas">
    <w:name w:val="annotation text"/>
    <w:basedOn w:val="prastasis"/>
    <w:link w:val="KomentarotekstasDiagrama"/>
    <w:uiPriority w:val="99"/>
    <w:unhideWhenUsed/>
    <w:rsid w:val="00A8446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84469"/>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A84469"/>
    <w:rPr>
      <w:b/>
      <w:bCs/>
    </w:rPr>
  </w:style>
  <w:style w:type="character" w:customStyle="1" w:styleId="KomentarotemaDiagrama">
    <w:name w:val="Komentaro tema Diagrama"/>
    <w:basedOn w:val="KomentarotekstasDiagrama"/>
    <w:link w:val="Komentarotema"/>
    <w:uiPriority w:val="99"/>
    <w:semiHidden/>
    <w:rsid w:val="00A84469"/>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4</Pages>
  <Words>5916</Words>
  <Characters>3373</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Lapė</dc:creator>
  <cp:keywords/>
  <dc:description/>
  <cp:lastModifiedBy>Veronika Šimkienė</cp:lastModifiedBy>
  <cp:revision>15</cp:revision>
  <cp:lastPrinted>2026-03-31T11:41:00Z</cp:lastPrinted>
  <dcterms:created xsi:type="dcterms:W3CDTF">2026-03-27T06:36:00Z</dcterms:created>
  <dcterms:modified xsi:type="dcterms:W3CDTF">2026-04-15T08:32:00Z</dcterms:modified>
</cp:coreProperties>
</file>