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362" w:rsidRPr="00692362" w:rsidRDefault="00692362" w:rsidP="00DC0AA3">
      <w:pPr>
        <w:tabs>
          <w:tab w:val="left" w:pos="709"/>
          <w:tab w:val="left" w:pos="851"/>
          <w:tab w:val="left" w:pos="993"/>
        </w:tabs>
        <w:spacing w:before="120" w:after="480"/>
        <w:jc w:val="right"/>
      </w:pPr>
      <w:r w:rsidRPr="00692362">
        <w:t>Priedas Nr. 2</w:t>
      </w:r>
    </w:p>
    <w:p w:rsidR="00320E72" w:rsidRPr="00C970C8" w:rsidRDefault="00692362" w:rsidP="00C970C8">
      <w:pPr>
        <w:tabs>
          <w:tab w:val="left" w:pos="709"/>
          <w:tab w:val="left" w:pos="851"/>
          <w:tab w:val="left" w:pos="993"/>
        </w:tabs>
        <w:jc w:val="center"/>
        <w:rPr>
          <w:b/>
        </w:rPr>
      </w:pPr>
      <w:r>
        <w:rPr>
          <w:b/>
        </w:rPr>
        <w:t>TECHNINĖ SPECIFIKACIJA</w:t>
      </w:r>
    </w:p>
    <w:tbl>
      <w:tblPr>
        <w:tblW w:w="10248" w:type="dxa"/>
        <w:tblInd w:w="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"/>
        <w:gridCol w:w="1645"/>
        <w:gridCol w:w="761"/>
        <w:gridCol w:w="7310"/>
      </w:tblGrid>
      <w:tr w:rsidR="00DF6D46" w:rsidRPr="00A204C4" w:rsidTr="007B6FA5">
        <w:trPr>
          <w:trHeight w:val="94"/>
        </w:trPr>
        <w:tc>
          <w:tcPr>
            <w:tcW w:w="532" w:type="dxa"/>
            <w:vAlign w:val="center"/>
          </w:tcPr>
          <w:p w:rsidR="00DF6D46" w:rsidRPr="00A204C4" w:rsidRDefault="00DF6D46" w:rsidP="00775E6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  <w:r w:rsidRPr="00A204C4">
              <w:rPr>
                <w:b/>
                <w:sz w:val="20"/>
                <w:szCs w:val="20"/>
              </w:rPr>
              <w:t>Eil. Nr.</w:t>
            </w:r>
          </w:p>
        </w:tc>
        <w:tc>
          <w:tcPr>
            <w:tcW w:w="1645" w:type="dxa"/>
            <w:vAlign w:val="center"/>
          </w:tcPr>
          <w:p w:rsidR="00DF6D46" w:rsidRPr="00A204C4" w:rsidRDefault="00DF6D46" w:rsidP="009B6301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  <w:r w:rsidRPr="00A204C4">
              <w:rPr>
                <w:b/>
                <w:sz w:val="20"/>
                <w:szCs w:val="20"/>
              </w:rPr>
              <w:t>Pavadinimas</w:t>
            </w:r>
          </w:p>
        </w:tc>
        <w:tc>
          <w:tcPr>
            <w:tcW w:w="761" w:type="dxa"/>
            <w:vAlign w:val="center"/>
          </w:tcPr>
          <w:p w:rsidR="00DF6D46" w:rsidRPr="00A204C4" w:rsidRDefault="00DF6D46" w:rsidP="00DF6D46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Kiekis</w:t>
            </w:r>
          </w:p>
        </w:tc>
        <w:tc>
          <w:tcPr>
            <w:tcW w:w="7310" w:type="dxa"/>
            <w:vAlign w:val="center"/>
          </w:tcPr>
          <w:p w:rsidR="00DF6D46" w:rsidRPr="00A204C4" w:rsidRDefault="00DF6D46" w:rsidP="009B6301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  <w:r w:rsidRPr="00A204C4">
              <w:rPr>
                <w:b/>
                <w:sz w:val="20"/>
                <w:szCs w:val="20"/>
              </w:rPr>
              <w:t>Aprašymas (techninė specifikacija)</w:t>
            </w:r>
          </w:p>
        </w:tc>
      </w:tr>
      <w:tr w:rsidR="007B6FA5" w:rsidRPr="00A204C4" w:rsidTr="007B6FA5">
        <w:trPr>
          <w:trHeight w:val="1438"/>
        </w:trPr>
        <w:tc>
          <w:tcPr>
            <w:tcW w:w="532" w:type="dxa"/>
            <w:vAlign w:val="center"/>
          </w:tcPr>
          <w:p w:rsidR="007B6FA5" w:rsidRDefault="007B6FA5" w:rsidP="007B6FA5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FA5" w:rsidRDefault="007B6FA5" w:rsidP="007B6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Rašalinis spausdintuvas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A5" w:rsidRPr="00355489" w:rsidRDefault="007B6FA5" w:rsidP="007B6FA5">
            <w:pPr>
              <w:tabs>
                <w:tab w:val="left" w:pos="2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310" w:type="dxa"/>
          </w:tcPr>
          <w:p w:rsidR="007B6FA5" w:rsidRPr="007B6FA5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caps w:val="0"/>
                <w:sz w:val="20"/>
                <w:szCs w:val="20"/>
              </w:rPr>
            </w:pPr>
            <w:r w:rsidRPr="007B6FA5">
              <w:rPr>
                <w:caps w:val="0"/>
                <w:sz w:val="20"/>
                <w:szCs w:val="20"/>
              </w:rPr>
              <w:t>1. Spausdinimo technologija:</w:t>
            </w:r>
          </w:p>
          <w:p w:rsidR="007B6FA5" w:rsidRPr="00FA5BAD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b w:val="0"/>
                <w:caps w:val="0"/>
                <w:sz w:val="20"/>
                <w:szCs w:val="20"/>
              </w:rPr>
            </w:pPr>
            <w:r w:rsidRPr="00FA5BAD">
              <w:rPr>
                <w:b w:val="0"/>
                <w:caps w:val="0"/>
                <w:sz w:val="20"/>
                <w:szCs w:val="20"/>
              </w:rPr>
              <w:t xml:space="preserve">1.1 Spausdinimo technologija – rašalinė arba </w:t>
            </w:r>
            <w:proofErr w:type="spellStart"/>
            <w:r w:rsidRPr="00FA5BAD">
              <w:rPr>
                <w:b w:val="0"/>
                <w:caps w:val="0"/>
                <w:sz w:val="20"/>
                <w:szCs w:val="20"/>
              </w:rPr>
              <w:t>lygiavertiškai</w:t>
            </w:r>
            <w:proofErr w:type="spellEnd"/>
            <w:r w:rsidRPr="00FA5BAD">
              <w:rPr>
                <w:b w:val="0"/>
                <w:caps w:val="0"/>
                <w:sz w:val="20"/>
                <w:szCs w:val="20"/>
              </w:rPr>
              <w:t xml:space="preserve"> kokybiška technologija, užtikrinanti skaitmeninio vaizdo spausdinimo kokybę.</w:t>
            </w:r>
          </w:p>
          <w:p w:rsidR="007B6FA5" w:rsidRPr="00FA5BAD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b w:val="0"/>
                <w:caps w:val="0"/>
                <w:sz w:val="20"/>
                <w:szCs w:val="20"/>
              </w:rPr>
            </w:pPr>
            <w:r w:rsidRPr="00FA5BAD">
              <w:rPr>
                <w:b w:val="0"/>
                <w:caps w:val="0"/>
                <w:sz w:val="20"/>
                <w:szCs w:val="20"/>
              </w:rPr>
              <w:t>1.2. Naudojamos atskiros kasetės arba rašalo moduliai juodai ir spalvotai spausdinimo medžiagai.</w:t>
            </w:r>
          </w:p>
          <w:p w:rsidR="007B6FA5" w:rsidRPr="00FA5BAD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b w:val="0"/>
                <w:caps w:val="0"/>
                <w:sz w:val="20"/>
                <w:szCs w:val="20"/>
              </w:rPr>
            </w:pPr>
            <w:r w:rsidRPr="00FA5BAD">
              <w:rPr>
                <w:b w:val="0"/>
                <w:caps w:val="0"/>
                <w:sz w:val="20"/>
                <w:szCs w:val="20"/>
              </w:rPr>
              <w:t>1.3. Spausdinimo sistema turi užtikrinti ilgalaikį vaizdo atsparumą blukimui.</w:t>
            </w:r>
          </w:p>
          <w:p w:rsidR="007B6FA5" w:rsidRPr="007B6FA5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caps w:val="0"/>
                <w:sz w:val="20"/>
                <w:szCs w:val="20"/>
              </w:rPr>
            </w:pPr>
            <w:r w:rsidRPr="007B6FA5">
              <w:rPr>
                <w:caps w:val="0"/>
                <w:sz w:val="20"/>
                <w:szCs w:val="20"/>
              </w:rPr>
              <w:t>2. Spausdinimo kokybė ir greitis:</w:t>
            </w:r>
          </w:p>
          <w:p w:rsidR="007B6FA5" w:rsidRPr="00FA5BAD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b w:val="0"/>
                <w:caps w:val="0"/>
                <w:sz w:val="20"/>
                <w:szCs w:val="20"/>
              </w:rPr>
            </w:pPr>
            <w:r w:rsidRPr="00FA5BAD">
              <w:rPr>
                <w:b w:val="0"/>
                <w:caps w:val="0"/>
                <w:sz w:val="20"/>
                <w:szCs w:val="20"/>
              </w:rPr>
              <w:t xml:space="preserve">2.1. Spausdinimo raiška – ne mažiau kaip 4800 × 1200 </w:t>
            </w:r>
            <w:proofErr w:type="spellStart"/>
            <w:r w:rsidRPr="00FA5BAD">
              <w:rPr>
                <w:b w:val="0"/>
                <w:caps w:val="0"/>
                <w:sz w:val="20"/>
                <w:szCs w:val="20"/>
              </w:rPr>
              <w:t>dpi</w:t>
            </w:r>
            <w:proofErr w:type="spellEnd"/>
            <w:r w:rsidRPr="00FA5BAD">
              <w:rPr>
                <w:b w:val="0"/>
                <w:caps w:val="0"/>
                <w:sz w:val="20"/>
                <w:szCs w:val="20"/>
              </w:rPr>
              <w:t xml:space="preserve"> arba technologija, kuri teoriškai užtikrina lygiavertį vaizdo detalumą.</w:t>
            </w:r>
          </w:p>
          <w:p w:rsidR="007B6FA5" w:rsidRPr="00FA5BAD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b w:val="0"/>
                <w:caps w:val="0"/>
                <w:sz w:val="20"/>
                <w:szCs w:val="20"/>
              </w:rPr>
            </w:pPr>
            <w:r w:rsidRPr="00FA5BAD">
              <w:rPr>
                <w:b w:val="0"/>
                <w:caps w:val="0"/>
                <w:sz w:val="20"/>
                <w:szCs w:val="20"/>
              </w:rPr>
              <w:t>2.2. Vienspalvio spausdinimo sparta (A4) – ne mažiau kaip 9,0 vaizdų per minutę.</w:t>
            </w:r>
          </w:p>
          <w:p w:rsidR="007B6FA5" w:rsidRPr="00FA5BAD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b w:val="0"/>
                <w:caps w:val="0"/>
                <w:sz w:val="20"/>
                <w:szCs w:val="20"/>
              </w:rPr>
            </w:pPr>
            <w:r w:rsidRPr="00FA5BAD">
              <w:rPr>
                <w:b w:val="0"/>
                <w:caps w:val="0"/>
                <w:sz w:val="20"/>
                <w:szCs w:val="20"/>
              </w:rPr>
              <w:t>2.3. Spalvinio spausdinimo sparta (A4) – ne mažiau kaip 5,5 vaizdų per minutę.</w:t>
            </w:r>
          </w:p>
          <w:p w:rsidR="007B6FA5" w:rsidRPr="00FA5BAD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b w:val="0"/>
                <w:caps w:val="0"/>
                <w:sz w:val="20"/>
                <w:szCs w:val="20"/>
              </w:rPr>
            </w:pPr>
            <w:r w:rsidRPr="00FA5BAD">
              <w:rPr>
                <w:b w:val="0"/>
                <w:caps w:val="0"/>
                <w:sz w:val="20"/>
                <w:szCs w:val="20"/>
              </w:rPr>
              <w:t xml:space="preserve">2.4. Fotografijų (10×15 cm, </w:t>
            </w:r>
            <w:proofErr w:type="spellStart"/>
            <w:r w:rsidRPr="00FA5BAD">
              <w:rPr>
                <w:b w:val="0"/>
                <w:caps w:val="0"/>
                <w:sz w:val="20"/>
                <w:szCs w:val="20"/>
              </w:rPr>
              <w:t>borderless</w:t>
            </w:r>
            <w:proofErr w:type="spellEnd"/>
            <w:r w:rsidRPr="00FA5BAD">
              <w:rPr>
                <w:b w:val="0"/>
                <w:caps w:val="0"/>
                <w:sz w:val="20"/>
                <w:szCs w:val="20"/>
              </w:rPr>
              <w:t>) spausdinimo laikas – ne daugiau kaip 60 sekundžių.</w:t>
            </w:r>
          </w:p>
          <w:p w:rsidR="007B6FA5" w:rsidRPr="007B6FA5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caps w:val="0"/>
                <w:sz w:val="20"/>
                <w:szCs w:val="20"/>
              </w:rPr>
            </w:pPr>
            <w:r w:rsidRPr="007B6FA5">
              <w:rPr>
                <w:caps w:val="0"/>
                <w:sz w:val="20"/>
                <w:szCs w:val="20"/>
              </w:rPr>
              <w:t>3. Palaikomi popieriaus formatai:</w:t>
            </w:r>
          </w:p>
          <w:p w:rsidR="007B6FA5" w:rsidRPr="00FA5BAD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b w:val="0"/>
                <w:caps w:val="0"/>
                <w:sz w:val="20"/>
                <w:szCs w:val="20"/>
              </w:rPr>
            </w:pPr>
            <w:r w:rsidRPr="00FA5BAD">
              <w:rPr>
                <w:b w:val="0"/>
                <w:caps w:val="0"/>
                <w:sz w:val="20"/>
                <w:szCs w:val="20"/>
              </w:rPr>
              <w:t>3.1. Pagrindiniai formatai – ne siauresni nei: A4, A5, B5, LTR arba lygiaverčiai.</w:t>
            </w:r>
          </w:p>
          <w:p w:rsidR="007B6FA5" w:rsidRPr="00FA5BAD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b w:val="0"/>
                <w:caps w:val="0"/>
                <w:sz w:val="20"/>
                <w:szCs w:val="20"/>
              </w:rPr>
            </w:pPr>
            <w:r w:rsidRPr="00FA5BAD">
              <w:rPr>
                <w:b w:val="0"/>
                <w:caps w:val="0"/>
                <w:sz w:val="20"/>
                <w:szCs w:val="20"/>
              </w:rPr>
              <w:t>3.2. Papildomi formatų palaikymo reikalavimai – ne siauresnis už diapazoną ~55–215 mm pločio ir ~89–676 mm ilgio (arba atitinkami lygiaverčiai dydžiai).</w:t>
            </w:r>
          </w:p>
          <w:p w:rsidR="007B6FA5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b w:val="0"/>
                <w:caps w:val="0"/>
                <w:sz w:val="20"/>
                <w:szCs w:val="20"/>
              </w:rPr>
            </w:pPr>
            <w:r w:rsidRPr="00FA5BAD">
              <w:rPr>
                <w:b w:val="0"/>
                <w:caps w:val="0"/>
                <w:sz w:val="20"/>
                <w:szCs w:val="20"/>
              </w:rPr>
              <w:t>3.3. Spausdinimas be paraščių (</w:t>
            </w:r>
            <w:proofErr w:type="spellStart"/>
            <w:r w:rsidRPr="00FA5BAD">
              <w:rPr>
                <w:b w:val="0"/>
                <w:caps w:val="0"/>
                <w:sz w:val="20"/>
                <w:szCs w:val="20"/>
              </w:rPr>
              <w:t>borderless</w:t>
            </w:r>
            <w:proofErr w:type="spellEnd"/>
            <w:r w:rsidRPr="00FA5BAD">
              <w:rPr>
                <w:b w:val="0"/>
                <w:caps w:val="0"/>
                <w:sz w:val="20"/>
                <w:szCs w:val="20"/>
              </w:rPr>
              <w:t>) – palaikomas bent keliems standartiškai dažnai naudojamiems dydžiams.</w:t>
            </w:r>
          </w:p>
          <w:p w:rsidR="007B6FA5" w:rsidRPr="00FA5BAD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b w:val="0"/>
                <w:caps w:val="0"/>
                <w:sz w:val="20"/>
                <w:szCs w:val="20"/>
              </w:rPr>
            </w:pPr>
            <w:r w:rsidRPr="00FA5BAD">
              <w:rPr>
                <w:b w:val="0"/>
                <w:caps w:val="0"/>
                <w:sz w:val="20"/>
                <w:szCs w:val="20"/>
              </w:rPr>
              <w:t>3.4. Automatinės ir rankinės funkcijos</w:t>
            </w:r>
          </w:p>
          <w:p w:rsidR="007B6FA5" w:rsidRPr="00FA5BAD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b w:val="0"/>
                <w:caps w:val="0"/>
                <w:sz w:val="20"/>
                <w:szCs w:val="20"/>
              </w:rPr>
            </w:pPr>
            <w:r w:rsidRPr="00FA5BAD">
              <w:rPr>
                <w:b w:val="0"/>
                <w:caps w:val="0"/>
                <w:sz w:val="20"/>
                <w:szCs w:val="20"/>
              </w:rPr>
              <w:t>3.5. Dvipusis spausdinimas – gali būti automatinis arba rankinis, bet turi būti aiškiai nurodyta ir valdyti lengvai.</w:t>
            </w:r>
          </w:p>
          <w:p w:rsidR="007B6FA5" w:rsidRPr="00FA5BAD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b w:val="0"/>
                <w:caps w:val="0"/>
                <w:sz w:val="20"/>
                <w:szCs w:val="20"/>
              </w:rPr>
            </w:pPr>
            <w:r w:rsidRPr="00FA5BAD">
              <w:rPr>
                <w:b w:val="0"/>
                <w:caps w:val="0"/>
                <w:sz w:val="20"/>
                <w:szCs w:val="20"/>
              </w:rPr>
              <w:t>3.6. Spausdintuvas turi turėti aiškią vartotojo sąsają, leidžiančią lengvai atlikti dvipusį, ribotai dvipusį ar rankinį spausdinimą.</w:t>
            </w:r>
          </w:p>
          <w:p w:rsidR="007B6FA5" w:rsidRPr="007B6FA5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caps w:val="0"/>
                <w:sz w:val="20"/>
                <w:szCs w:val="20"/>
              </w:rPr>
            </w:pPr>
            <w:r w:rsidRPr="007B6FA5">
              <w:rPr>
                <w:caps w:val="0"/>
                <w:sz w:val="20"/>
                <w:szCs w:val="20"/>
              </w:rPr>
              <w:t>4. Kasetės / rašalo moduliai ir išeiga:</w:t>
            </w:r>
          </w:p>
          <w:p w:rsidR="007B6FA5" w:rsidRPr="00FA5BAD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b w:val="0"/>
                <w:caps w:val="0"/>
                <w:sz w:val="20"/>
                <w:szCs w:val="20"/>
              </w:rPr>
            </w:pPr>
            <w:r w:rsidRPr="00FA5BAD">
              <w:rPr>
                <w:b w:val="0"/>
                <w:caps w:val="0"/>
                <w:sz w:val="20"/>
                <w:szCs w:val="20"/>
              </w:rPr>
              <w:t>4.1. Spausdintuvas turi būti suderinamas su kasetėmis ar rašalo moduliais, kurių minimalios išeigos charakteristikos yra:</w:t>
            </w:r>
          </w:p>
          <w:p w:rsidR="007B6FA5" w:rsidRPr="00FA5BAD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b w:val="0"/>
                <w:caps w:val="0"/>
                <w:sz w:val="20"/>
                <w:szCs w:val="20"/>
              </w:rPr>
            </w:pPr>
            <w:r w:rsidRPr="00FA5BAD">
              <w:rPr>
                <w:b w:val="0"/>
                <w:caps w:val="0"/>
                <w:sz w:val="20"/>
                <w:szCs w:val="20"/>
              </w:rPr>
              <w:t>4.1.1. Juoda spausdinimo medžiaga – ne mažiau kaip ~200 puslapių A4.</w:t>
            </w:r>
          </w:p>
          <w:p w:rsidR="007B6FA5" w:rsidRPr="00FA5BAD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b w:val="0"/>
                <w:caps w:val="0"/>
                <w:sz w:val="20"/>
                <w:szCs w:val="20"/>
              </w:rPr>
            </w:pPr>
            <w:r w:rsidRPr="00FA5BAD">
              <w:rPr>
                <w:b w:val="0"/>
                <w:caps w:val="0"/>
                <w:sz w:val="20"/>
                <w:szCs w:val="20"/>
              </w:rPr>
              <w:t>4.1.2. Spalvinė spausdinimo medžiaga – ne mažiau kaip ~260 puslapių A4.</w:t>
            </w:r>
          </w:p>
          <w:p w:rsidR="007B6FA5" w:rsidRPr="00FA5BAD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b w:val="0"/>
                <w:caps w:val="0"/>
                <w:sz w:val="20"/>
                <w:szCs w:val="20"/>
              </w:rPr>
            </w:pPr>
            <w:r w:rsidRPr="00FA5BAD">
              <w:rPr>
                <w:b w:val="0"/>
                <w:caps w:val="0"/>
                <w:sz w:val="20"/>
                <w:szCs w:val="20"/>
              </w:rPr>
              <w:t>4.1.3. Spalvotos foto išeigos ne mažiau kaip ~100 nuotraukų 10×15 cm formatu.</w:t>
            </w:r>
          </w:p>
          <w:p w:rsidR="007B6FA5" w:rsidRPr="007B6FA5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caps w:val="0"/>
                <w:sz w:val="20"/>
                <w:szCs w:val="20"/>
              </w:rPr>
            </w:pPr>
            <w:r w:rsidRPr="007B6FA5">
              <w:rPr>
                <w:caps w:val="0"/>
                <w:sz w:val="20"/>
                <w:szCs w:val="20"/>
              </w:rPr>
              <w:t xml:space="preserve">5. Popieriaus talpa ir tipai: </w:t>
            </w:r>
          </w:p>
          <w:p w:rsidR="007B6FA5" w:rsidRPr="00FA5BAD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5.1. P</w:t>
            </w:r>
            <w:r w:rsidRPr="00FA5BAD">
              <w:rPr>
                <w:b w:val="0"/>
                <w:caps w:val="0"/>
                <w:sz w:val="20"/>
                <w:szCs w:val="20"/>
              </w:rPr>
              <w:t>opieriaus talpa galiniame arba pagrindi</w:t>
            </w:r>
            <w:r>
              <w:rPr>
                <w:b w:val="0"/>
                <w:caps w:val="0"/>
                <w:sz w:val="20"/>
                <w:szCs w:val="20"/>
              </w:rPr>
              <w:t>niame dėkle – ne mažiau kaip 50.</w:t>
            </w:r>
          </w:p>
          <w:p w:rsidR="007B6FA5" w:rsidRPr="007B6FA5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caps w:val="0"/>
                <w:sz w:val="20"/>
                <w:szCs w:val="20"/>
              </w:rPr>
            </w:pPr>
            <w:r w:rsidRPr="007B6FA5">
              <w:rPr>
                <w:caps w:val="0"/>
                <w:sz w:val="20"/>
                <w:szCs w:val="20"/>
              </w:rPr>
              <w:t>6. Ekranas ir sąsaja:</w:t>
            </w:r>
          </w:p>
          <w:p w:rsidR="007B6FA5" w:rsidRPr="00FA5BAD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6</w:t>
            </w:r>
            <w:r w:rsidRPr="00FA5BAD">
              <w:rPr>
                <w:b w:val="0"/>
                <w:caps w:val="0"/>
                <w:sz w:val="20"/>
                <w:szCs w:val="20"/>
              </w:rPr>
              <w:t>.1. Ekranas spausdintuve – valdymui pakankamos aiškumo ir matomumo (min. 1,4" arba lygiaverčio tipo sprendimas).</w:t>
            </w:r>
          </w:p>
          <w:p w:rsidR="007B6FA5" w:rsidRPr="00FA5BAD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6</w:t>
            </w:r>
            <w:r w:rsidRPr="00FA5BAD">
              <w:rPr>
                <w:b w:val="0"/>
                <w:caps w:val="0"/>
                <w:sz w:val="20"/>
                <w:szCs w:val="20"/>
              </w:rPr>
              <w:t>.2. Naudotojo valdymui – aiški meniu struktūra, naudotojui suprantama sąsaja.</w:t>
            </w:r>
          </w:p>
          <w:p w:rsidR="007B6FA5" w:rsidRPr="007B6FA5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caps w:val="0"/>
                <w:sz w:val="20"/>
                <w:szCs w:val="20"/>
              </w:rPr>
            </w:pPr>
            <w:r w:rsidRPr="007B6FA5">
              <w:rPr>
                <w:caps w:val="0"/>
                <w:sz w:val="20"/>
                <w:szCs w:val="20"/>
              </w:rPr>
              <w:t>7. Ryšys ir suderinamumas:</w:t>
            </w:r>
          </w:p>
          <w:p w:rsidR="007B6FA5" w:rsidRPr="00FA5BAD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7</w:t>
            </w:r>
            <w:r w:rsidRPr="00FA5BAD">
              <w:rPr>
                <w:b w:val="0"/>
                <w:caps w:val="0"/>
                <w:sz w:val="20"/>
                <w:szCs w:val="20"/>
              </w:rPr>
              <w:t>.1. Fizinės jungtys:</w:t>
            </w:r>
          </w:p>
          <w:p w:rsidR="007B6FA5" w:rsidRPr="00FA5BAD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7</w:t>
            </w:r>
            <w:r w:rsidRPr="00FA5BAD">
              <w:rPr>
                <w:b w:val="0"/>
                <w:caps w:val="0"/>
                <w:sz w:val="20"/>
                <w:szCs w:val="20"/>
              </w:rPr>
              <w:t>.1.1. USB jungtis (USB-C arba USB-A, bet palaikoma šiuolaikinė sąsaja);</w:t>
            </w:r>
          </w:p>
          <w:p w:rsidR="007B6FA5" w:rsidRPr="00FA5BAD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7</w:t>
            </w:r>
            <w:r w:rsidRPr="00FA5BAD">
              <w:rPr>
                <w:b w:val="0"/>
                <w:caps w:val="0"/>
                <w:sz w:val="20"/>
                <w:szCs w:val="20"/>
              </w:rPr>
              <w:t xml:space="preserve">.1.2. Belaidis ryšys – </w:t>
            </w:r>
            <w:proofErr w:type="spellStart"/>
            <w:r w:rsidRPr="00FA5BAD">
              <w:rPr>
                <w:b w:val="0"/>
                <w:caps w:val="0"/>
                <w:sz w:val="20"/>
                <w:szCs w:val="20"/>
              </w:rPr>
              <w:t>Wi</w:t>
            </w:r>
            <w:proofErr w:type="spellEnd"/>
            <w:r w:rsidRPr="00FA5BAD">
              <w:rPr>
                <w:b w:val="0"/>
                <w:caps w:val="0"/>
                <w:sz w:val="20"/>
                <w:szCs w:val="20"/>
              </w:rPr>
              <w:t>-Fi (802.11 b/g/n/</w:t>
            </w:r>
            <w:proofErr w:type="spellStart"/>
            <w:r w:rsidRPr="00FA5BAD">
              <w:rPr>
                <w:b w:val="0"/>
                <w:caps w:val="0"/>
                <w:sz w:val="20"/>
                <w:szCs w:val="20"/>
              </w:rPr>
              <w:t>ac</w:t>
            </w:r>
            <w:proofErr w:type="spellEnd"/>
            <w:r>
              <w:rPr>
                <w:b w:val="0"/>
                <w:caps w:val="0"/>
                <w:sz w:val="20"/>
                <w:szCs w:val="20"/>
              </w:rPr>
              <w:t xml:space="preserve"> – ne siauresnis už b/g/n) arba </w:t>
            </w:r>
            <w:r w:rsidRPr="00FA5BAD">
              <w:rPr>
                <w:b w:val="0"/>
                <w:caps w:val="0"/>
                <w:sz w:val="20"/>
                <w:szCs w:val="20"/>
              </w:rPr>
              <w:t>lygiaverčio standarto belaidė jungtis.</w:t>
            </w:r>
          </w:p>
          <w:p w:rsidR="007B6FA5" w:rsidRPr="007B6FA5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caps w:val="0"/>
                <w:sz w:val="20"/>
                <w:szCs w:val="20"/>
              </w:rPr>
            </w:pPr>
            <w:r w:rsidRPr="007B6FA5">
              <w:rPr>
                <w:caps w:val="0"/>
                <w:sz w:val="20"/>
                <w:szCs w:val="20"/>
              </w:rPr>
              <w:t>8. Operacinės sistemos:</w:t>
            </w:r>
          </w:p>
          <w:p w:rsidR="007B6FA5" w:rsidRPr="00FA5BAD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8</w:t>
            </w:r>
            <w:r w:rsidRPr="00FA5BAD">
              <w:rPr>
                <w:b w:val="0"/>
                <w:caps w:val="0"/>
                <w:sz w:val="20"/>
                <w:szCs w:val="20"/>
              </w:rPr>
              <w:t>.1. Suderinama su plačiai naudojamomis operacinėmis sistemomis:</w:t>
            </w:r>
          </w:p>
          <w:p w:rsidR="007B6FA5" w:rsidRPr="00FA5BAD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8</w:t>
            </w:r>
            <w:r w:rsidRPr="00FA5BAD">
              <w:rPr>
                <w:b w:val="0"/>
                <w:caps w:val="0"/>
                <w:sz w:val="20"/>
                <w:szCs w:val="20"/>
              </w:rPr>
              <w:t>.1.1. Windows versijos (Windows 7 – Windows 11);</w:t>
            </w:r>
          </w:p>
          <w:p w:rsidR="007B6FA5" w:rsidRPr="00FA5BAD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8</w:t>
            </w:r>
            <w:r w:rsidRPr="00FA5BAD">
              <w:rPr>
                <w:b w:val="0"/>
                <w:caps w:val="0"/>
                <w:sz w:val="20"/>
                <w:szCs w:val="20"/>
              </w:rPr>
              <w:t xml:space="preserve">.1.2. </w:t>
            </w:r>
            <w:proofErr w:type="spellStart"/>
            <w:r w:rsidRPr="00FA5BAD">
              <w:rPr>
                <w:b w:val="0"/>
                <w:caps w:val="0"/>
                <w:sz w:val="20"/>
                <w:szCs w:val="20"/>
              </w:rPr>
              <w:t>macOS</w:t>
            </w:r>
            <w:proofErr w:type="spellEnd"/>
            <w:r w:rsidRPr="00FA5BAD">
              <w:rPr>
                <w:b w:val="0"/>
                <w:caps w:val="0"/>
                <w:sz w:val="20"/>
                <w:szCs w:val="20"/>
              </w:rPr>
              <w:t xml:space="preserve"> versijos (mažiausiai </w:t>
            </w:r>
            <w:proofErr w:type="spellStart"/>
            <w:r w:rsidRPr="00FA5BAD">
              <w:rPr>
                <w:b w:val="0"/>
                <w:caps w:val="0"/>
                <w:sz w:val="20"/>
                <w:szCs w:val="20"/>
              </w:rPr>
              <w:t>macOS</w:t>
            </w:r>
            <w:proofErr w:type="spellEnd"/>
            <w:r w:rsidRPr="00FA5BAD">
              <w:rPr>
                <w:b w:val="0"/>
                <w:caps w:val="0"/>
                <w:sz w:val="20"/>
                <w:szCs w:val="20"/>
              </w:rPr>
              <w:t xml:space="preserve"> X ar lygiavertės);</w:t>
            </w:r>
          </w:p>
          <w:p w:rsidR="007B6FA5" w:rsidRPr="007B6FA5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caps w:val="0"/>
                <w:sz w:val="20"/>
                <w:szCs w:val="20"/>
              </w:rPr>
            </w:pPr>
            <w:r w:rsidRPr="007B6FA5">
              <w:rPr>
                <w:caps w:val="0"/>
                <w:sz w:val="20"/>
                <w:szCs w:val="20"/>
              </w:rPr>
              <w:t>9. Fizinės ir aplinkos charakteristikos:</w:t>
            </w:r>
          </w:p>
          <w:p w:rsidR="007B6FA5" w:rsidRPr="00FA5BAD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9</w:t>
            </w:r>
            <w:r w:rsidRPr="00FA5BAD">
              <w:rPr>
                <w:b w:val="0"/>
                <w:caps w:val="0"/>
                <w:sz w:val="20"/>
                <w:szCs w:val="20"/>
              </w:rPr>
              <w:t>.</w:t>
            </w:r>
            <w:r w:rsidR="0089239A">
              <w:rPr>
                <w:b w:val="0"/>
                <w:caps w:val="0"/>
                <w:sz w:val="20"/>
                <w:szCs w:val="20"/>
              </w:rPr>
              <w:t>1. Svoris – ne daugiau kaip 2,5</w:t>
            </w:r>
            <w:r w:rsidRPr="00FA5BAD">
              <w:rPr>
                <w:b w:val="0"/>
                <w:caps w:val="0"/>
                <w:sz w:val="20"/>
                <w:szCs w:val="20"/>
              </w:rPr>
              <w:t xml:space="preserve"> kg (ne sunkesnis / ne mažiau mobilus).</w:t>
            </w:r>
          </w:p>
          <w:p w:rsidR="007B6FA5" w:rsidRPr="00FA5BAD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9</w:t>
            </w:r>
            <w:r w:rsidRPr="00FA5BAD">
              <w:rPr>
                <w:b w:val="0"/>
                <w:caps w:val="0"/>
                <w:sz w:val="20"/>
                <w:szCs w:val="20"/>
              </w:rPr>
              <w:t>.2. Tri</w:t>
            </w:r>
            <w:r w:rsidR="00D1081A">
              <w:rPr>
                <w:b w:val="0"/>
                <w:caps w:val="0"/>
                <w:sz w:val="20"/>
                <w:szCs w:val="20"/>
              </w:rPr>
              <w:t>ukšmo lygis – ne didesnis kaip 45</w:t>
            </w:r>
            <w:r w:rsidRPr="00FA5BAD">
              <w:rPr>
                <w:b w:val="0"/>
                <w:caps w:val="0"/>
                <w:sz w:val="20"/>
                <w:szCs w:val="20"/>
              </w:rPr>
              <w:t xml:space="preserve"> </w:t>
            </w:r>
            <w:proofErr w:type="spellStart"/>
            <w:r w:rsidRPr="00FA5BAD">
              <w:rPr>
                <w:b w:val="0"/>
                <w:caps w:val="0"/>
                <w:sz w:val="20"/>
                <w:szCs w:val="20"/>
              </w:rPr>
              <w:t>dB</w:t>
            </w:r>
            <w:proofErr w:type="spellEnd"/>
            <w:r w:rsidRPr="00FA5BAD">
              <w:rPr>
                <w:b w:val="0"/>
                <w:caps w:val="0"/>
                <w:sz w:val="20"/>
                <w:szCs w:val="20"/>
              </w:rPr>
              <w:t>(A) spausdinimo metu.</w:t>
            </w:r>
          </w:p>
          <w:p w:rsidR="007B6FA5" w:rsidRPr="00FA5BAD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9</w:t>
            </w:r>
            <w:r w:rsidRPr="00FA5BAD">
              <w:rPr>
                <w:b w:val="0"/>
                <w:caps w:val="0"/>
                <w:sz w:val="20"/>
                <w:szCs w:val="20"/>
              </w:rPr>
              <w:t>.3. Darbinė temperatūra – ne siauresnis nei ~5–35 °C.</w:t>
            </w:r>
          </w:p>
          <w:p w:rsidR="007B6FA5" w:rsidRPr="00FA5BAD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9</w:t>
            </w:r>
            <w:r w:rsidRPr="00FA5BAD">
              <w:rPr>
                <w:b w:val="0"/>
                <w:caps w:val="0"/>
                <w:sz w:val="20"/>
                <w:szCs w:val="20"/>
              </w:rPr>
              <w:t>.4. Darbinė drėgmė – ne siauresnis nei ~10–90 % (be kondensacijos).</w:t>
            </w:r>
          </w:p>
          <w:p w:rsidR="007B6FA5" w:rsidRPr="007B6FA5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caps w:val="0"/>
                <w:sz w:val="20"/>
                <w:szCs w:val="20"/>
              </w:rPr>
            </w:pPr>
            <w:r w:rsidRPr="007B6FA5">
              <w:rPr>
                <w:caps w:val="0"/>
                <w:sz w:val="20"/>
                <w:szCs w:val="20"/>
              </w:rPr>
              <w:t>10. Energijos suvartojimas:</w:t>
            </w:r>
            <w:bookmarkStart w:id="0" w:name="_GoBack"/>
            <w:bookmarkEnd w:id="0"/>
          </w:p>
          <w:p w:rsidR="007B6FA5" w:rsidRPr="00FA5BAD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10</w:t>
            </w:r>
            <w:r w:rsidRPr="00FA5BAD">
              <w:rPr>
                <w:b w:val="0"/>
                <w:caps w:val="0"/>
                <w:sz w:val="20"/>
                <w:szCs w:val="20"/>
              </w:rPr>
              <w:t>.1. Išjungtas režimas – ne daugiau kaip ~0,5 W.</w:t>
            </w:r>
          </w:p>
          <w:p w:rsidR="007B6FA5" w:rsidRPr="00FA5BAD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10</w:t>
            </w:r>
            <w:r w:rsidRPr="00FA5BAD">
              <w:rPr>
                <w:b w:val="0"/>
                <w:caps w:val="0"/>
                <w:sz w:val="20"/>
                <w:szCs w:val="20"/>
              </w:rPr>
              <w:t>.2. Budėjimo režimas – ne daugiau kaip ~2 W.</w:t>
            </w:r>
          </w:p>
          <w:p w:rsidR="007B6FA5" w:rsidRPr="00823180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10</w:t>
            </w:r>
            <w:r w:rsidRPr="00FA5BAD">
              <w:rPr>
                <w:b w:val="0"/>
                <w:caps w:val="0"/>
                <w:sz w:val="20"/>
                <w:szCs w:val="20"/>
              </w:rPr>
              <w:t>.3. Spausdinimas – ne daugiau kaip ~10 W.</w:t>
            </w:r>
          </w:p>
        </w:tc>
      </w:tr>
    </w:tbl>
    <w:p w:rsidR="00880924" w:rsidRDefault="00880924">
      <w:pPr>
        <w:spacing w:after="200" w:line="276" w:lineRule="auto"/>
      </w:pPr>
    </w:p>
    <w:sectPr w:rsidR="00880924" w:rsidSect="00C970C8">
      <w:pgSz w:w="11906" w:h="16838" w:code="9"/>
      <w:pgMar w:top="567" w:right="709" w:bottom="1134" w:left="70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52E539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16C4BC8"/>
    <w:multiLevelType w:val="hybridMultilevel"/>
    <w:tmpl w:val="FB907A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F5C88"/>
    <w:multiLevelType w:val="hybridMultilevel"/>
    <w:tmpl w:val="A92A1F20"/>
    <w:lvl w:ilvl="0" w:tplc="817268A2">
      <w:start w:val="1"/>
      <w:numFmt w:val="bullet"/>
      <w:lvlText w:val=""/>
      <w:lvlJc w:val="left"/>
      <w:pPr>
        <w:ind w:left="786" w:hanging="360"/>
      </w:pPr>
      <w:rPr>
        <w:rFonts w:ascii="Symbol" w:eastAsiaTheme="minorEastAsi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91A5BFD"/>
    <w:multiLevelType w:val="multilevel"/>
    <w:tmpl w:val="60C6FF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10B64CEF"/>
    <w:multiLevelType w:val="hybridMultilevel"/>
    <w:tmpl w:val="9FF0295A"/>
    <w:lvl w:ilvl="0" w:tplc="9146CCF6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DD7AF9"/>
    <w:multiLevelType w:val="multilevel"/>
    <w:tmpl w:val="F800CD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9797255"/>
    <w:multiLevelType w:val="hybridMultilevel"/>
    <w:tmpl w:val="8C5C0D82"/>
    <w:lvl w:ilvl="0" w:tplc="9E8CE53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pStyle w:val="Heading5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11751"/>
    <w:multiLevelType w:val="multilevel"/>
    <w:tmpl w:val="79D8F0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8" w15:restartNumberingAfterBreak="0">
    <w:nsid w:val="21B3797D"/>
    <w:multiLevelType w:val="hybridMultilevel"/>
    <w:tmpl w:val="0F00DA2A"/>
    <w:lvl w:ilvl="0" w:tplc="0427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E6D3B"/>
    <w:multiLevelType w:val="hybridMultilevel"/>
    <w:tmpl w:val="9FF0295A"/>
    <w:lvl w:ilvl="0" w:tplc="9146CCF6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1A2DA4"/>
    <w:multiLevelType w:val="multilevel"/>
    <w:tmpl w:val="66EAACD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CC70FBF"/>
    <w:multiLevelType w:val="hybridMultilevel"/>
    <w:tmpl w:val="62E2E1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00003"/>
    <w:multiLevelType w:val="multilevel"/>
    <w:tmpl w:val="1CE258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48511E86"/>
    <w:multiLevelType w:val="hybridMultilevel"/>
    <w:tmpl w:val="4F0A9C02"/>
    <w:lvl w:ilvl="0" w:tplc="42CC22A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462D05"/>
    <w:multiLevelType w:val="multilevel"/>
    <w:tmpl w:val="1E1469F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51847CE1"/>
    <w:multiLevelType w:val="hybridMultilevel"/>
    <w:tmpl w:val="570AB4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52D03"/>
    <w:multiLevelType w:val="hybridMultilevel"/>
    <w:tmpl w:val="1DFE15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6F5CE4"/>
    <w:multiLevelType w:val="multilevel"/>
    <w:tmpl w:val="C96833D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56D7E82"/>
    <w:multiLevelType w:val="multilevel"/>
    <w:tmpl w:val="094AC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572B42FE"/>
    <w:multiLevelType w:val="multilevel"/>
    <w:tmpl w:val="7828213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8FC0AC9"/>
    <w:multiLevelType w:val="multilevel"/>
    <w:tmpl w:val="CA40B820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1" w15:restartNumberingAfterBreak="0">
    <w:nsid w:val="5A511795"/>
    <w:multiLevelType w:val="hybridMultilevel"/>
    <w:tmpl w:val="873445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95EA3"/>
    <w:multiLevelType w:val="hybridMultilevel"/>
    <w:tmpl w:val="E5CEA350"/>
    <w:lvl w:ilvl="0" w:tplc="AA18EBD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3D5E31"/>
    <w:multiLevelType w:val="hybridMultilevel"/>
    <w:tmpl w:val="732CC8E0"/>
    <w:lvl w:ilvl="0" w:tplc="42CC22AA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13568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F0F062D"/>
    <w:multiLevelType w:val="hybridMultilevel"/>
    <w:tmpl w:val="639A5FD4"/>
    <w:lvl w:ilvl="0" w:tplc="FCD41DE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368D3"/>
    <w:multiLevelType w:val="hybridMultilevel"/>
    <w:tmpl w:val="DF5A2D7E"/>
    <w:lvl w:ilvl="0" w:tplc="7AA21D0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011B13"/>
    <w:multiLevelType w:val="multilevel"/>
    <w:tmpl w:val="C29C8C7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7016C66"/>
    <w:multiLevelType w:val="hybridMultilevel"/>
    <w:tmpl w:val="0BF07872"/>
    <w:lvl w:ilvl="0" w:tplc="FC90B0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130D92"/>
    <w:multiLevelType w:val="multilevel"/>
    <w:tmpl w:val="D00A84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9BF1EAD"/>
    <w:multiLevelType w:val="multilevel"/>
    <w:tmpl w:val="F6AE239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1" w15:restartNumberingAfterBreak="0">
    <w:nsid w:val="6F270D53"/>
    <w:multiLevelType w:val="hybridMultilevel"/>
    <w:tmpl w:val="A83C73E0"/>
    <w:lvl w:ilvl="0" w:tplc="E88492E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1B243D"/>
    <w:multiLevelType w:val="multilevel"/>
    <w:tmpl w:val="DA3CB38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26"/>
  </w:num>
  <w:num w:numId="3">
    <w:abstractNumId w:val="22"/>
  </w:num>
  <w:num w:numId="4">
    <w:abstractNumId w:val="2"/>
  </w:num>
  <w:num w:numId="5">
    <w:abstractNumId w:val="28"/>
  </w:num>
  <w:num w:numId="6">
    <w:abstractNumId w:val="25"/>
  </w:num>
  <w:num w:numId="7">
    <w:abstractNumId w:val="13"/>
  </w:num>
  <w:num w:numId="8">
    <w:abstractNumId w:val="23"/>
  </w:num>
  <w:num w:numId="9">
    <w:abstractNumId w:val="11"/>
  </w:num>
  <w:num w:numId="10">
    <w:abstractNumId w:val="16"/>
  </w:num>
  <w:num w:numId="11">
    <w:abstractNumId w:val="15"/>
  </w:num>
  <w:num w:numId="12">
    <w:abstractNumId w:val="18"/>
  </w:num>
  <w:num w:numId="13">
    <w:abstractNumId w:val="12"/>
  </w:num>
  <w:num w:numId="14">
    <w:abstractNumId w:val="30"/>
  </w:num>
  <w:num w:numId="15">
    <w:abstractNumId w:val="14"/>
  </w:num>
  <w:num w:numId="16">
    <w:abstractNumId w:val="10"/>
  </w:num>
  <w:num w:numId="17">
    <w:abstractNumId w:val="19"/>
  </w:num>
  <w:num w:numId="18">
    <w:abstractNumId w:val="7"/>
  </w:num>
  <w:num w:numId="19">
    <w:abstractNumId w:val="17"/>
  </w:num>
  <w:num w:numId="20">
    <w:abstractNumId w:val="20"/>
  </w:num>
  <w:num w:numId="21">
    <w:abstractNumId w:val="27"/>
  </w:num>
  <w:num w:numId="22">
    <w:abstractNumId w:val="3"/>
  </w:num>
  <w:num w:numId="23">
    <w:abstractNumId w:val="32"/>
  </w:num>
  <w:num w:numId="24">
    <w:abstractNumId w:val="1"/>
  </w:num>
  <w:num w:numId="25">
    <w:abstractNumId w:val="21"/>
  </w:num>
  <w:num w:numId="26">
    <w:abstractNumId w:val="0"/>
  </w:num>
  <w:num w:numId="27">
    <w:abstractNumId w:val="5"/>
  </w:num>
  <w:num w:numId="28">
    <w:abstractNumId w:val="8"/>
  </w:num>
  <w:num w:numId="29">
    <w:abstractNumId w:val="24"/>
  </w:num>
  <w:num w:numId="30">
    <w:abstractNumId w:val="9"/>
  </w:num>
  <w:num w:numId="31">
    <w:abstractNumId w:val="31"/>
  </w:num>
  <w:num w:numId="32">
    <w:abstractNumId w:val="4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92E"/>
    <w:rsid w:val="00002199"/>
    <w:rsid w:val="0000308A"/>
    <w:rsid w:val="00015411"/>
    <w:rsid w:val="00022BD4"/>
    <w:rsid w:val="00026647"/>
    <w:rsid w:val="00027B7F"/>
    <w:rsid w:val="000333CA"/>
    <w:rsid w:val="000337C3"/>
    <w:rsid w:val="00041E7F"/>
    <w:rsid w:val="00043721"/>
    <w:rsid w:val="00045E3F"/>
    <w:rsid w:val="000503E5"/>
    <w:rsid w:val="000525E6"/>
    <w:rsid w:val="00067C2E"/>
    <w:rsid w:val="00092A5B"/>
    <w:rsid w:val="000A050A"/>
    <w:rsid w:val="000A3E98"/>
    <w:rsid w:val="000C0318"/>
    <w:rsid w:val="000D3CDC"/>
    <w:rsid w:val="000E007C"/>
    <w:rsid w:val="000E19F5"/>
    <w:rsid w:val="000F5FE4"/>
    <w:rsid w:val="00115135"/>
    <w:rsid w:val="0012256A"/>
    <w:rsid w:val="00122750"/>
    <w:rsid w:val="00136FC1"/>
    <w:rsid w:val="00160F9F"/>
    <w:rsid w:val="001669AD"/>
    <w:rsid w:val="00176F85"/>
    <w:rsid w:val="00182172"/>
    <w:rsid w:val="00183E51"/>
    <w:rsid w:val="001934C8"/>
    <w:rsid w:val="001B683B"/>
    <w:rsid w:val="001C5BF1"/>
    <w:rsid w:val="001C65D5"/>
    <w:rsid w:val="001D22B9"/>
    <w:rsid w:val="001D5B8A"/>
    <w:rsid w:val="001D6D30"/>
    <w:rsid w:val="001D7A47"/>
    <w:rsid w:val="001D7FD2"/>
    <w:rsid w:val="00210A27"/>
    <w:rsid w:val="0024099B"/>
    <w:rsid w:val="002441C9"/>
    <w:rsid w:val="00244C01"/>
    <w:rsid w:val="00250640"/>
    <w:rsid w:val="002546D5"/>
    <w:rsid w:val="00260F9B"/>
    <w:rsid w:val="00267CDB"/>
    <w:rsid w:val="00271D3E"/>
    <w:rsid w:val="00273FD4"/>
    <w:rsid w:val="00293CF3"/>
    <w:rsid w:val="002C6198"/>
    <w:rsid w:val="002D3A01"/>
    <w:rsid w:val="002F1040"/>
    <w:rsid w:val="002F31F9"/>
    <w:rsid w:val="002F3535"/>
    <w:rsid w:val="00307837"/>
    <w:rsid w:val="00313D5C"/>
    <w:rsid w:val="00317C99"/>
    <w:rsid w:val="0032003D"/>
    <w:rsid w:val="00320E72"/>
    <w:rsid w:val="003364C3"/>
    <w:rsid w:val="00346DFF"/>
    <w:rsid w:val="00351623"/>
    <w:rsid w:val="00355489"/>
    <w:rsid w:val="00362C7E"/>
    <w:rsid w:val="003632E7"/>
    <w:rsid w:val="00366AB7"/>
    <w:rsid w:val="00377965"/>
    <w:rsid w:val="003802A1"/>
    <w:rsid w:val="00385611"/>
    <w:rsid w:val="00391D3D"/>
    <w:rsid w:val="00392595"/>
    <w:rsid w:val="00397AD4"/>
    <w:rsid w:val="003A777D"/>
    <w:rsid w:val="003D597E"/>
    <w:rsid w:val="003E27DF"/>
    <w:rsid w:val="003F27A9"/>
    <w:rsid w:val="00410470"/>
    <w:rsid w:val="00411287"/>
    <w:rsid w:val="00420B73"/>
    <w:rsid w:val="004678B0"/>
    <w:rsid w:val="00482BE7"/>
    <w:rsid w:val="0048622F"/>
    <w:rsid w:val="0049566C"/>
    <w:rsid w:val="004967F9"/>
    <w:rsid w:val="004A6E65"/>
    <w:rsid w:val="004E4C6D"/>
    <w:rsid w:val="004E63F2"/>
    <w:rsid w:val="004F1625"/>
    <w:rsid w:val="00500A1D"/>
    <w:rsid w:val="00510C30"/>
    <w:rsid w:val="00521A3E"/>
    <w:rsid w:val="00532544"/>
    <w:rsid w:val="0053743F"/>
    <w:rsid w:val="00540BA7"/>
    <w:rsid w:val="00550781"/>
    <w:rsid w:val="00550880"/>
    <w:rsid w:val="00551D3A"/>
    <w:rsid w:val="0056392E"/>
    <w:rsid w:val="005845EC"/>
    <w:rsid w:val="00584CF9"/>
    <w:rsid w:val="00586C04"/>
    <w:rsid w:val="00595E2E"/>
    <w:rsid w:val="005A6572"/>
    <w:rsid w:val="005B2311"/>
    <w:rsid w:val="005B2CB6"/>
    <w:rsid w:val="005C797D"/>
    <w:rsid w:val="005D2E8B"/>
    <w:rsid w:val="005E0CEF"/>
    <w:rsid w:val="005E289B"/>
    <w:rsid w:val="005F41B4"/>
    <w:rsid w:val="005F4508"/>
    <w:rsid w:val="005F605C"/>
    <w:rsid w:val="00601862"/>
    <w:rsid w:val="00626C07"/>
    <w:rsid w:val="006357A4"/>
    <w:rsid w:val="0063733A"/>
    <w:rsid w:val="00640B29"/>
    <w:rsid w:val="00651542"/>
    <w:rsid w:val="0066367F"/>
    <w:rsid w:val="00665007"/>
    <w:rsid w:val="0067042F"/>
    <w:rsid w:val="006761ED"/>
    <w:rsid w:val="00676F88"/>
    <w:rsid w:val="00680A79"/>
    <w:rsid w:val="0068257A"/>
    <w:rsid w:val="00686269"/>
    <w:rsid w:val="00692362"/>
    <w:rsid w:val="0069518E"/>
    <w:rsid w:val="006A6954"/>
    <w:rsid w:val="006A6E02"/>
    <w:rsid w:val="006B11A2"/>
    <w:rsid w:val="006B4CB8"/>
    <w:rsid w:val="006B4E9A"/>
    <w:rsid w:val="006C7EDF"/>
    <w:rsid w:val="006E3636"/>
    <w:rsid w:val="006E6A4B"/>
    <w:rsid w:val="006E73C8"/>
    <w:rsid w:val="006F0EB7"/>
    <w:rsid w:val="006F1D80"/>
    <w:rsid w:val="006F3A4B"/>
    <w:rsid w:val="0071133A"/>
    <w:rsid w:val="00713042"/>
    <w:rsid w:val="007147E6"/>
    <w:rsid w:val="00714F12"/>
    <w:rsid w:val="007150BC"/>
    <w:rsid w:val="0072056B"/>
    <w:rsid w:val="00722FFF"/>
    <w:rsid w:val="0073518C"/>
    <w:rsid w:val="00741C26"/>
    <w:rsid w:val="00744963"/>
    <w:rsid w:val="007537A9"/>
    <w:rsid w:val="00773554"/>
    <w:rsid w:val="00774F9B"/>
    <w:rsid w:val="00775E67"/>
    <w:rsid w:val="00781C53"/>
    <w:rsid w:val="00791A1E"/>
    <w:rsid w:val="007932DA"/>
    <w:rsid w:val="00794632"/>
    <w:rsid w:val="007A266D"/>
    <w:rsid w:val="007B6FA5"/>
    <w:rsid w:val="007C4AD4"/>
    <w:rsid w:val="007E0CF7"/>
    <w:rsid w:val="007F1F7C"/>
    <w:rsid w:val="007F449E"/>
    <w:rsid w:val="008001B2"/>
    <w:rsid w:val="00803DE0"/>
    <w:rsid w:val="00805364"/>
    <w:rsid w:val="00805510"/>
    <w:rsid w:val="00805D21"/>
    <w:rsid w:val="00806665"/>
    <w:rsid w:val="00814C39"/>
    <w:rsid w:val="00824F8D"/>
    <w:rsid w:val="0083253E"/>
    <w:rsid w:val="008360DC"/>
    <w:rsid w:val="008364B5"/>
    <w:rsid w:val="0084652E"/>
    <w:rsid w:val="00880924"/>
    <w:rsid w:val="00887905"/>
    <w:rsid w:val="0089239A"/>
    <w:rsid w:val="00893DDF"/>
    <w:rsid w:val="008A70CE"/>
    <w:rsid w:val="008B2EFE"/>
    <w:rsid w:val="008B316F"/>
    <w:rsid w:val="008B751B"/>
    <w:rsid w:val="008C3254"/>
    <w:rsid w:val="008F0990"/>
    <w:rsid w:val="008F7B42"/>
    <w:rsid w:val="0090340A"/>
    <w:rsid w:val="00922C08"/>
    <w:rsid w:val="00923962"/>
    <w:rsid w:val="00930863"/>
    <w:rsid w:val="009317B3"/>
    <w:rsid w:val="00932B2B"/>
    <w:rsid w:val="00935451"/>
    <w:rsid w:val="0094172C"/>
    <w:rsid w:val="009479DE"/>
    <w:rsid w:val="0095465F"/>
    <w:rsid w:val="00967972"/>
    <w:rsid w:val="00974AA8"/>
    <w:rsid w:val="00985A17"/>
    <w:rsid w:val="00987B21"/>
    <w:rsid w:val="00987CA9"/>
    <w:rsid w:val="009A2920"/>
    <w:rsid w:val="009A35EF"/>
    <w:rsid w:val="009A703C"/>
    <w:rsid w:val="009B25AF"/>
    <w:rsid w:val="009B7A9C"/>
    <w:rsid w:val="009E45E5"/>
    <w:rsid w:val="009F0976"/>
    <w:rsid w:val="00A07B25"/>
    <w:rsid w:val="00A11BE5"/>
    <w:rsid w:val="00A13E42"/>
    <w:rsid w:val="00A204C4"/>
    <w:rsid w:val="00A2301D"/>
    <w:rsid w:val="00A34FC6"/>
    <w:rsid w:val="00A37690"/>
    <w:rsid w:val="00A420A4"/>
    <w:rsid w:val="00A46BFE"/>
    <w:rsid w:val="00A5083C"/>
    <w:rsid w:val="00A62899"/>
    <w:rsid w:val="00A66A5E"/>
    <w:rsid w:val="00A7025A"/>
    <w:rsid w:val="00A704DE"/>
    <w:rsid w:val="00A71E4A"/>
    <w:rsid w:val="00A73737"/>
    <w:rsid w:val="00A77BEC"/>
    <w:rsid w:val="00A77F0D"/>
    <w:rsid w:val="00A974C9"/>
    <w:rsid w:val="00AB1BB2"/>
    <w:rsid w:val="00AB50AC"/>
    <w:rsid w:val="00AC3654"/>
    <w:rsid w:val="00AD63FA"/>
    <w:rsid w:val="00AD7719"/>
    <w:rsid w:val="00AE40E0"/>
    <w:rsid w:val="00AF5084"/>
    <w:rsid w:val="00AF64E3"/>
    <w:rsid w:val="00B06014"/>
    <w:rsid w:val="00B162FB"/>
    <w:rsid w:val="00B207E0"/>
    <w:rsid w:val="00B26CD4"/>
    <w:rsid w:val="00B31F3D"/>
    <w:rsid w:val="00B40B88"/>
    <w:rsid w:val="00B4121E"/>
    <w:rsid w:val="00B4578C"/>
    <w:rsid w:val="00B634ED"/>
    <w:rsid w:val="00B63ABC"/>
    <w:rsid w:val="00B64336"/>
    <w:rsid w:val="00B672B3"/>
    <w:rsid w:val="00B84A45"/>
    <w:rsid w:val="00B964CB"/>
    <w:rsid w:val="00BB0440"/>
    <w:rsid w:val="00BB4E80"/>
    <w:rsid w:val="00BB4FD4"/>
    <w:rsid w:val="00BC307F"/>
    <w:rsid w:val="00BC375B"/>
    <w:rsid w:val="00BF5325"/>
    <w:rsid w:val="00BF57D5"/>
    <w:rsid w:val="00C05799"/>
    <w:rsid w:val="00C07920"/>
    <w:rsid w:val="00C1251D"/>
    <w:rsid w:val="00C316D2"/>
    <w:rsid w:val="00C32050"/>
    <w:rsid w:val="00C57506"/>
    <w:rsid w:val="00C638A9"/>
    <w:rsid w:val="00C764C8"/>
    <w:rsid w:val="00C776D9"/>
    <w:rsid w:val="00C83B41"/>
    <w:rsid w:val="00C87497"/>
    <w:rsid w:val="00C96046"/>
    <w:rsid w:val="00C970C8"/>
    <w:rsid w:val="00CA788A"/>
    <w:rsid w:val="00CB3DFA"/>
    <w:rsid w:val="00CB4C39"/>
    <w:rsid w:val="00CC4858"/>
    <w:rsid w:val="00CD0E92"/>
    <w:rsid w:val="00CD6ACF"/>
    <w:rsid w:val="00CF1EC2"/>
    <w:rsid w:val="00CF2207"/>
    <w:rsid w:val="00CF2E4B"/>
    <w:rsid w:val="00D016AF"/>
    <w:rsid w:val="00D05614"/>
    <w:rsid w:val="00D1081A"/>
    <w:rsid w:val="00D12835"/>
    <w:rsid w:val="00D13EAC"/>
    <w:rsid w:val="00D17426"/>
    <w:rsid w:val="00D176F4"/>
    <w:rsid w:val="00D552CB"/>
    <w:rsid w:val="00D62025"/>
    <w:rsid w:val="00D64BA7"/>
    <w:rsid w:val="00D64F12"/>
    <w:rsid w:val="00D90453"/>
    <w:rsid w:val="00D97FA0"/>
    <w:rsid w:val="00DA3CCF"/>
    <w:rsid w:val="00DA5110"/>
    <w:rsid w:val="00DB205F"/>
    <w:rsid w:val="00DB6331"/>
    <w:rsid w:val="00DC0AA3"/>
    <w:rsid w:val="00DC52C6"/>
    <w:rsid w:val="00DC5329"/>
    <w:rsid w:val="00DD166E"/>
    <w:rsid w:val="00DD5741"/>
    <w:rsid w:val="00DE3B32"/>
    <w:rsid w:val="00DF6921"/>
    <w:rsid w:val="00DF6D46"/>
    <w:rsid w:val="00DF7CF7"/>
    <w:rsid w:val="00E0666C"/>
    <w:rsid w:val="00E12B9E"/>
    <w:rsid w:val="00E12E2D"/>
    <w:rsid w:val="00E31EAE"/>
    <w:rsid w:val="00E42E8F"/>
    <w:rsid w:val="00E44E39"/>
    <w:rsid w:val="00E46084"/>
    <w:rsid w:val="00E5716D"/>
    <w:rsid w:val="00E62B2A"/>
    <w:rsid w:val="00E62DBB"/>
    <w:rsid w:val="00E65D27"/>
    <w:rsid w:val="00E66039"/>
    <w:rsid w:val="00E664CA"/>
    <w:rsid w:val="00E722B6"/>
    <w:rsid w:val="00E80001"/>
    <w:rsid w:val="00E8014F"/>
    <w:rsid w:val="00E93090"/>
    <w:rsid w:val="00EA0E7E"/>
    <w:rsid w:val="00EA3A45"/>
    <w:rsid w:val="00EA69C5"/>
    <w:rsid w:val="00EB2F21"/>
    <w:rsid w:val="00EB5881"/>
    <w:rsid w:val="00EB5AED"/>
    <w:rsid w:val="00ED4A4A"/>
    <w:rsid w:val="00EE2625"/>
    <w:rsid w:val="00EE35F5"/>
    <w:rsid w:val="00EE4FD9"/>
    <w:rsid w:val="00EF0FB0"/>
    <w:rsid w:val="00F030C8"/>
    <w:rsid w:val="00F05122"/>
    <w:rsid w:val="00F114C7"/>
    <w:rsid w:val="00F205DD"/>
    <w:rsid w:val="00F22803"/>
    <w:rsid w:val="00F236D4"/>
    <w:rsid w:val="00F42C84"/>
    <w:rsid w:val="00F57195"/>
    <w:rsid w:val="00F64002"/>
    <w:rsid w:val="00F64F4E"/>
    <w:rsid w:val="00F733AB"/>
    <w:rsid w:val="00F80DC2"/>
    <w:rsid w:val="00FA1E3E"/>
    <w:rsid w:val="00FA3590"/>
    <w:rsid w:val="00FA67EC"/>
    <w:rsid w:val="00FC1F8D"/>
    <w:rsid w:val="00FC7323"/>
    <w:rsid w:val="00FE1668"/>
    <w:rsid w:val="00FF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276EF"/>
  <w15:docId w15:val="{81346587-AD87-4927-BE58-DCB1936E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A3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65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52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2F3535"/>
    <w:pPr>
      <w:keepNext/>
      <w:numPr>
        <w:ilvl w:val="4"/>
        <w:numId w:val="1"/>
      </w:numPr>
      <w:tabs>
        <w:tab w:val="num" w:pos="1728"/>
      </w:tabs>
      <w:ind w:left="1728" w:hanging="1008"/>
      <w:outlineLvl w:val="4"/>
    </w:pPr>
    <w:rPr>
      <w:rFonts w:eastAsia="Times New Roman"/>
      <w:b/>
      <w:sz w:val="40"/>
      <w:szCs w:val="20"/>
    </w:rPr>
  </w:style>
  <w:style w:type="paragraph" w:styleId="Heading7">
    <w:name w:val="heading 7"/>
    <w:basedOn w:val="Normal"/>
    <w:next w:val="Normal"/>
    <w:link w:val="Heading7Char"/>
    <w:qFormat/>
    <w:rsid w:val="00F236D4"/>
    <w:pPr>
      <w:keepNext/>
      <w:ind w:left="720"/>
      <w:jc w:val="both"/>
      <w:outlineLvl w:val="6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1A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1934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65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572"/>
    <w:rPr>
      <w:rFonts w:ascii="Tahoma" w:eastAsiaTheme="minorEastAsia" w:hAnsi="Tahoma" w:cs="Tahoma"/>
      <w:sz w:val="16"/>
      <w:szCs w:val="16"/>
      <w:lang w:eastAsia="lt-LT"/>
    </w:rPr>
  </w:style>
  <w:style w:type="paragraph" w:styleId="Title">
    <w:name w:val="Title"/>
    <w:basedOn w:val="Normal"/>
    <w:link w:val="TitleChar"/>
    <w:qFormat/>
    <w:rsid w:val="005F605C"/>
    <w:pPr>
      <w:jc w:val="center"/>
    </w:pPr>
    <w:rPr>
      <w:rFonts w:eastAsia="Times New Roman"/>
      <w:b/>
      <w:caps/>
      <w:lang w:eastAsia="en-US"/>
    </w:rPr>
  </w:style>
  <w:style w:type="character" w:customStyle="1" w:styleId="TitleChar">
    <w:name w:val="Title Char"/>
    <w:basedOn w:val="DefaultParagraphFont"/>
    <w:link w:val="Title"/>
    <w:rsid w:val="005F605C"/>
    <w:rPr>
      <w:rFonts w:ascii="Times New Roman" w:eastAsia="Times New Roman" w:hAnsi="Times New Roman" w:cs="Times New Roman"/>
      <w:b/>
      <w:caps/>
      <w:sz w:val="24"/>
      <w:szCs w:val="24"/>
    </w:rPr>
  </w:style>
  <w:style w:type="paragraph" w:styleId="BodyText2">
    <w:name w:val="Body Text 2"/>
    <w:basedOn w:val="Normal"/>
    <w:link w:val="BodyText2Char"/>
    <w:rsid w:val="00002199"/>
    <w:pPr>
      <w:jc w:val="center"/>
    </w:pPr>
    <w:rPr>
      <w:rFonts w:eastAsia="Times New Roman"/>
      <w:b/>
      <w:szCs w:val="20"/>
    </w:rPr>
  </w:style>
  <w:style w:type="character" w:customStyle="1" w:styleId="BodyText2Char">
    <w:name w:val="Body Text 2 Char"/>
    <w:basedOn w:val="DefaultParagraphFont"/>
    <w:link w:val="BodyText2"/>
    <w:rsid w:val="00002199"/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styleId="BodyTextIndent">
    <w:name w:val="Body Text Indent"/>
    <w:basedOn w:val="Normal"/>
    <w:link w:val="BodyTextIndentChar"/>
    <w:uiPriority w:val="99"/>
    <w:unhideWhenUsed/>
    <w:rsid w:val="00F236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236D4"/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customStyle="1" w:styleId="Heading7Char">
    <w:name w:val="Heading 7 Char"/>
    <w:basedOn w:val="DefaultParagraphFont"/>
    <w:link w:val="Heading7"/>
    <w:rsid w:val="00F236D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2F3535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ListNumber">
    <w:name w:val="List Number"/>
    <w:aliases w:val="List Number1"/>
    <w:basedOn w:val="Normal"/>
    <w:rsid w:val="002F3535"/>
    <w:pPr>
      <w:numPr>
        <w:numId w:val="26"/>
      </w:numPr>
      <w:tabs>
        <w:tab w:val="clear" w:pos="360"/>
        <w:tab w:val="num" w:pos="644"/>
        <w:tab w:val="num" w:pos="1440"/>
      </w:tabs>
      <w:ind w:left="567" w:hanging="283"/>
      <w:jc w:val="both"/>
    </w:pPr>
    <w:rPr>
      <w:rFonts w:eastAsia="Times New Roman"/>
      <w:szCs w:val="20"/>
      <w:lang w:eastAsia="en-US"/>
    </w:rPr>
  </w:style>
  <w:style w:type="character" w:customStyle="1" w:styleId="ListParagraphChar">
    <w:name w:val="List Paragraph Char"/>
    <w:aliases w:val="List Paragraph Red Char,Bullet EY Char"/>
    <w:link w:val="ListParagraph"/>
    <w:rsid w:val="00E46084"/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customStyle="1" w:styleId="Heading1Char">
    <w:name w:val="Heading 1 Char"/>
    <w:basedOn w:val="DefaultParagraphFont"/>
    <w:link w:val="Heading1"/>
    <w:uiPriority w:val="9"/>
    <w:rsid w:val="0084652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52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lt-LT"/>
    </w:rPr>
  </w:style>
  <w:style w:type="character" w:customStyle="1" w:styleId="db">
    <w:name w:val="db"/>
    <w:basedOn w:val="DefaultParagraphFont"/>
    <w:rsid w:val="00411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3054">
          <w:marLeft w:val="0"/>
          <w:marRight w:val="0"/>
          <w:marTop w:val="0"/>
          <w:marBottom w:val="0"/>
          <w:divBdr>
            <w:top w:val="single" w:sz="6" w:space="0" w:color="D1D1D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7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46435">
          <w:marLeft w:val="0"/>
          <w:marRight w:val="0"/>
          <w:marTop w:val="0"/>
          <w:marBottom w:val="0"/>
          <w:divBdr>
            <w:top w:val="single" w:sz="6" w:space="0" w:color="D1D1D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3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7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782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1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80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79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9" w:color="E2E2E2"/>
                            <w:left w:val="single" w:sz="12" w:space="19" w:color="E2E2E2"/>
                            <w:bottom w:val="single" w:sz="12" w:space="19" w:color="E2E2E2"/>
                            <w:right w:val="single" w:sz="12" w:space="19" w:color="E2E2E2"/>
                          </w:divBdr>
                          <w:divsChild>
                            <w:div w:id="9190496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9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6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5DE1B-4822-42DD-995D-3DA1E28D0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Mockuniene</dc:creator>
  <cp:lastModifiedBy>Toma Liebe</cp:lastModifiedBy>
  <cp:revision>6</cp:revision>
  <cp:lastPrinted>2022-03-07T13:14:00Z</cp:lastPrinted>
  <dcterms:created xsi:type="dcterms:W3CDTF">2026-04-14T11:01:00Z</dcterms:created>
  <dcterms:modified xsi:type="dcterms:W3CDTF">2026-04-15T11:56:00Z</dcterms:modified>
</cp:coreProperties>
</file>