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9176" w14:textId="77777777" w:rsidR="000858F7" w:rsidRPr="000858F7" w:rsidRDefault="000858F7" w:rsidP="000858F7">
      <w:pPr>
        <w:ind w:left="7314"/>
        <w:rPr>
          <w:lang w:val="pt-BR"/>
        </w:rPr>
      </w:pPr>
      <w:proofErr w:type="spellStart"/>
      <w:r w:rsidRPr="000858F7">
        <w:rPr>
          <w:lang w:val="pt-BR"/>
        </w:rPr>
        <w:t>Pirkimo</w:t>
      </w:r>
      <w:proofErr w:type="spellEnd"/>
      <w:r w:rsidRPr="000858F7">
        <w:rPr>
          <w:lang w:val="pt-BR"/>
        </w:rPr>
        <w:t xml:space="preserve"> </w:t>
      </w:r>
      <w:proofErr w:type="spellStart"/>
      <w:r w:rsidRPr="000858F7">
        <w:rPr>
          <w:lang w:val="pt-BR"/>
        </w:rPr>
        <w:t>sąlygų</w:t>
      </w:r>
      <w:proofErr w:type="spellEnd"/>
      <w:r w:rsidRPr="000858F7">
        <w:rPr>
          <w:lang w:val="pt-BR"/>
        </w:rPr>
        <w:t xml:space="preserve"> 3 </w:t>
      </w:r>
      <w:proofErr w:type="spellStart"/>
      <w:r w:rsidRPr="000858F7">
        <w:rPr>
          <w:lang w:val="pt-BR"/>
        </w:rPr>
        <w:t>priedas</w:t>
      </w:r>
      <w:proofErr w:type="spellEnd"/>
      <w:r w:rsidRPr="000858F7">
        <w:rPr>
          <w:lang w:val="pt-BR"/>
        </w:rPr>
        <w:t xml:space="preserve"> „</w:t>
      </w:r>
      <w:proofErr w:type="spellStart"/>
      <w:r w:rsidRPr="000858F7">
        <w:rPr>
          <w:lang w:val="pt-BR"/>
        </w:rPr>
        <w:t>Techninė</w:t>
      </w:r>
      <w:proofErr w:type="spellEnd"/>
      <w:r w:rsidRPr="000858F7">
        <w:rPr>
          <w:lang w:val="pt-BR"/>
        </w:rPr>
        <w:t xml:space="preserve"> </w:t>
      </w:r>
      <w:proofErr w:type="spellStart"/>
      <w:proofErr w:type="gramStart"/>
      <w:r w:rsidRPr="000858F7">
        <w:rPr>
          <w:lang w:val="pt-BR"/>
        </w:rPr>
        <w:t>specifikacija</w:t>
      </w:r>
      <w:proofErr w:type="spellEnd"/>
      <w:r w:rsidRPr="000858F7">
        <w:rPr>
          <w:lang w:val="pt-BR"/>
        </w:rPr>
        <w:t>“</w:t>
      </w:r>
      <w:proofErr w:type="gramEnd"/>
    </w:p>
    <w:p w14:paraId="7152310F" w14:textId="77777777" w:rsidR="000858F7" w:rsidRPr="000858F7" w:rsidRDefault="000858F7" w:rsidP="000858F7">
      <w:pPr>
        <w:jc w:val="center"/>
        <w:rPr>
          <w:lang w:val="pt-BR"/>
        </w:rPr>
      </w:pPr>
    </w:p>
    <w:p w14:paraId="7930FA71" w14:textId="77777777" w:rsidR="000858F7" w:rsidRPr="000858F7" w:rsidRDefault="000858F7" w:rsidP="000858F7">
      <w:pPr>
        <w:jc w:val="center"/>
        <w:rPr>
          <w:b/>
          <w:bCs/>
          <w:lang w:val="pt-BR"/>
        </w:rPr>
      </w:pPr>
      <w:r w:rsidRPr="000858F7">
        <w:rPr>
          <w:b/>
          <w:bCs/>
          <w:lang w:val="pt-BR"/>
        </w:rPr>
        <w:t>TECHNINĖ SPECIFIKACIJA</w:t>
      </w:r>
    </w:p>
    <w:p w14:paraId="6704B3C4" w14:textId="77777777" w:rsidR="000858F7" w:rsidRPr="000858F7" w:rsidRDefault="000858F7" w:rsidP="000858F7">
      <w:pPr>
        <w:jc w:val="center"/>
        <w:rPr>
          <w:b/>
          <w:bCs/>
          <w:lang w:val="pt-BR"/>
        </w:rPr>
      </w:pPr>
      <w:r w:rsidRPr="000858F7">
        <w:rPr>
          <w:b/>
          <w:bCs/>
          <w:caps/>
          <w:lang w:val="pt-BR"/>
        </w:rPr>
        <w:t>KOMUNIKACIJOS KAMPANIjų PASLAUGos</w:t>
      </w:r>
    </w:p>
    <w:p w14:paraId="3A7143A4" w14:textId="77777777" w:rsidR="000858F7" w:rsidRPr="000858F7" w:rsidRDefault="000858F7" w:rsidP="000858F7">
      <w:pPr>
        <w:ind w:left="1296" w:firstLine="1296"/>
        <w:jc w:val="center"/>
        <w:rPr>
          <w:lang w:val="pt-BR"/>
        </w:rPr>
      </w:pPr>
    </w:p>
    <w:p w14:paraId="263CB176" w14:textId="77777777" w:rsidR="000858F7" w:rsidRPr="000858F7" w:rsidRDefault="000858F7" w:rsidP="000858F7">
      <w:pPr>
        <w:pStyle w:val="Title"/>
        <w:jc w:val="center"/>
        <w:rPr>
          <w:rFonts w:ascii="Times New Roman" w:hAnsi="Times New Roman" w:cs="Times New Roman"/>
          <w:sz w:val="24"/>
          <w:szCs w:val="24"/>
        </w:rPr>
      </w:pPr>
      <w:r w:rsidRPr="000858F7">
        <w:rPr>
          <w:rFonts w:ascii="Times New Roman" w:hAnsi="Times New Roman" w:cs="Times New Roman"/>
          <w:b/>
          <w:caps/>
          <w:sz w:val="24"/>
          <w:szCs w:val="24"/>
        </w:rPr>
        <w:t>I.</w:t>
      </w:r>
      <w:r w:rsidRPr="000858F7">
        <w:rPr>
          <w:rFonts w:ascii="Times New Roman" w:hAnsi="Times New Roman" w:cs="Times New Roman"/>
          <w:caps/>
          <w:sz w:val="24"/>
          <w:szCs w:val="24"/>
        </w:rPr>
        <w:t xml:space="preserve"> </w:t>
      </w:r>
      <w:r w:rsidRPr="000858F7">
        <w:rPr>
          <w:rStyle w:val="Strong"/>
          <w:rFonts w:ascii="Times New Roman" w:hAnsi="Times New Roman" w:cs="Times New Roman"/>
          <w:sz w:val="24"/>
          <w:szCs w:val="24"/>
        </w:rPr>
        <w:t>BENDROJI INFORMACIJA</w:t>
      </w:r>
    </w:p>
    <w:p w14:paraId="0170CF44" w14:textId="77777777" w:rsidR="000858F7" w:rsidRPr="000858F7" w:rsidRDefault="000858F7" w:rsidP="000858F7">
      <w:pPr>
        <w:rPr>
          <w:b/>
          <w:lang w:val="pt-BR"/>
        </w:rPr>
      </w:pPr>
    </w:p>
    <w:p w14:paraId="5FCC1D8C" w14:textId="77777777" w:rsidR="000858F7" w:rsidRPr="000858F7" w:rsidRDefault="000858F7" w:rsidP="000858F7">
      <w:pPr>
        <w:pStyle w:val="ListParagraph"/>
        <w:numPr>
          <w:ilvl w:val="1"/>
          <w:numId w:val="1"/>
        </w:numPr>
        <w:ind w:left="0" w:firstLine="720"/>
        <w:jc w:val="both"/>
      </w:pPr>
      <w:proofErr w:type="spellStart"/>
      <w:r w:rsidRPr="000858F7">
        <w:t>Įgyvendinant</w:t>
      </w:r>
      <w:proofErr w:type="spellEnd"/>
      <w:r w:rsidRPr="000858F7">
        <w:t xml:space="preserve"> </w:t>
      </w:r>
      <w:proofErr w:type="spellStart"/>
      <w:r w:rsidRPr="000858F7">
        <w:t>projekto</w:t>
      </w:r>
      <w:proofErr w:type="spellEnd"/>
      <w:r w:rsidRPr="000858F7">
        <w:t xml:space="preserve"> „Mokslo </w:t>
      </w:r>
      <w:proofErr w:type="spellStart"/>
      <w:r w:rsidRPr="000858F7">
        <w:t>vadybos</w:t>
      </w:r>
      <w:proofErr w:type="spellEnd"/>
      <w:r w:rsidRPr="000858F7">
        <w:t xml:space="preserve"> </w:t>
      </w:r>
      <w:proofErr w:type="spellStart"/>
      <w:r w:rsidRPr="000858F7">
        <w:t>ir</w:t>
      </w:r>
      <w:proofErr w:type="spellEnd"/>
      <w:r w:rsidRPr="000858F7">
        <w:t xml:space="preserve"> </w:t>
      </w:r>
      <w:proofErr w:type="spellStart"/>
      <w:r w:rsidRPr="000858F7">
        <w:t>žinių</w:t>
      </w:r>
      <w:proofErr w:type="spellEnd"/>
      <w:r w:rsidRPr="000858F7">
        <w:t xml:space="preserve"> </w:t>
      </w:r>
      <w:proofErr w:type="spellStart"/>
      <w:r w:rsidRPr="000858F7">
        <w:t>komercinimo</w:t>
      </w:r>
      <w:proofErr w:type="spellEnd"/>
      <w:r w:rsidRPr="000858F7">
        <w:t xml:space="preserve"> </w:t>
      </w:r>
      <w:proofErr w:type="spellStart"/>
      <w:r w:rsidRPr="000858F7">
        <w:t>gebėjimų</w:t>
      </w:r>
      <w:proofErr w:type="spellEnd"/>
      <w:r w:rsidRPr="000858F7">
        <w:t xml:space="preserve"> mokslo </w:t>
      </w:r>
      <w:proofErr w:type="spellStart"/>
      <w:r w:rsidRPr="000858F7">
        <w:t>ir</w:t>
      </w:r>
      <w:proofErr w:type="spellEnd"/>
      <w:r w:rsidRPr="000858F7">
        <w:t xml:space="preserve"> </w:t>
      </w:r>
      <w:proofErr w:type="spellStart"/>
      <w:r w:rsidRPr="000858F7">
        <w:t>studijų</w:t>
      </w:r>
      <w:proofErr w:type="spellEnd"/>
      <w:r w:rsidRPr="000858F7">
        <w:t xml:space="preserve"> </w:t>
      </w:r>
      <w:proofErr w:type="spellStart"/>
      <w:r w:rsidRPr="000858F7">
        <w:t>institucijose</w:t>
      </w:r>
      <w:proofErr w:type="spellEnd"/>
      <w:r w:rsidRPr="000858F7">
        <w:t xml:space="preserve"> </w:t>
      </w:r>
      <w:proofErr w:type="spellStart"/>
      <w:r w:rsidRPr="000858F7">
        <w:t>stiprinimas</w:t>
      </w:r>
      <w:proofErr w:type="spellEnd"/>
      <w:r w:rsidRPr="000858F7">
        <w:t xml:space="preserve"> </w:t>
      </w:r>
      <w:proofErr w:type="spellStart"/>
      <w:r w:rsidRPr="000858F7">
        <w:t>įgyvendinant</w:t>
      </w:r>
      <w:proofErr w:type="spellEnd"/>
      <w:r w:rsidRPr="000858F7">
        <w:t xml:space="preserve"> </w:t>
      </w:r>
      <w:proofErr w:type="spellStart"/>
      <w:r w:rsidRPr="000858F7">
        <w:t>preakceleravimo</w:t>
      </w:r>
      <w:proofErr w:type="spellEnd"/>
      <w:r w:rsidRPr="000858F7">
        <w:t xml:space="preserve"> </w:t>
      </w:r>
      <w:proofErr w:type="spellStart"/>
      <w:r w:rsidRPr="000858F7">
        <w:t>ir</w:t>
      </w:r>
      <w:proofErr w:type="spellEnd"/>
      <w:r w:rsidRPr="000858F7">
        <w:t xml:space="preserve"> </w:t>
      </w:r>
      <w:proofErr w:type="spellStart"/>
      <w:r w:rsidRPr="000858F7">
        <w:t>mentorystės</w:t>
      </w:r>
      <w:proofErr w:type="spellEnd"/>
      <w:r w:rsidRPr="000858F7">
        <w:t xml:space="preserve"> </w:t>
      </w:r>
      <w:proofErr w:type="spellStart"/>
      <w:proofErr w:type="gramStart"/>
      <w:r w:rsidRPr="000858F7">
        <w:t>veiklas</w:t>
      </w:r>
      <w:proofErr w:type="spellEnd"/>
      <w:r w:rsidRPr="000858F7">
        <w:t>“</w:t>
      </w:r>
      <w:proofErr w:type="gramEnd"/>
      <w:r w:rsidRPr="000858F7">
        <w:t>, Nr. 10-070-P-0001 (</w:t>
      </w:r>
      <w:proofErr w:type="spellStart"/>
      <w:r w:rsidRPr="000858F7">
        <w:t>toliau</w:t>
      </w:r>
      <w:proofErr w:type="spellEnd"/>
      <w:r w:rsidRPr="000858F7">
        <w:t xml:space="preserve"> – </w:t>
      </w:r>
      <w:proofErr w:type="spellStart"/>
      <w:r w:rsidRPr="000858F7">
        <w:t>Projektas</w:t>
      </w:r>
      <w:proofErr w:type="spellEnd"/>
      <w:r w:rsidRPr="000858F7">
        <w:t xml:space="preserve">), </w:t>
      </w:r>
      <w:proofErr w:type="spellStart"/>
      <w:r w:rsidRPr="000858F7">
        <w:t>planuojama</w:t>
      </w:r>
      <w:proofErr w:type="spellEnd"/>
      <w:r w:rsidRPr="000858F7">
        <w:t xml:space="preserve"> </w:t>
      </w:r>
      <w:proofErr w:type="spellStart"/>
      <w:r w:rsidRPr="000858F7">
        <w:t>įsigyti</w:t>
      </w:r>
      <w:proofErr w:type="spellEnd"/>
      <w:r w:rsidRPr="000858F7">
        <w:t xml:space="preserve"> </w:t>
      </w:r>
      <w:proofErr w:type="spellStart"/>
      <w:r w:rsidRPr="000858F7">
        <w:t>komunikacijos</w:t>
      </w:r>
      <w:proofErr w:type="spellEnd"/>
      <w:r w:rsidRPr="000858F7">
        <w:t xml:space="preserve"> </w:t>
      </w:r>
      <w:proofErr w:type="spellStart"/>
      <w:r w:rsidRPr="000858F7">
        <w:t>kampanijos</w:t>
      </w:r>
      <w:proofErr w:type="spellEnd"/>
      <w:r w:rsidRPr="000858F7">
        <w:t xml:space="preserve"> </w:t>
      </w:r>
      <w:proofErr w:type="spellStart"/>
      <w:r w:rsidRPr="000858F7">
        <w:t>paslaugas</w:t>
      </w:r>
      <w:proofErr w:type="spellEnd"/>
      <w:r w:rsidRPr="000858F7">
        <w:t xml:space="preserve"> (</w:t>
      </w:r>
      <w:proofErr w:type="spellStart"/>
      <w:r w:rsidRPr="000858F7">
        <w:t>toliau</w:t>
      </w:r>
      <w:proofErr w:type="spellEnd"/>
      <w:r w:rsidRPr="000858F7">
        <w:t xml:space="preserve"> – </w:t>
      </w:r>
      <w:proofErr w:type="spellStart"/>
      <w:r w:rsidRPr="000858F7">
        <w:t>Paslaugos</w:t>
      </w:r>
      <w:proofErr w:type="spellEnd"/>
      <w:r w:rsidRPr="000858F7">
        <w:t xml:space="preserve">, </w:t>
      </w:r>
      <w:proofErr w:type="spellStart"/>
      <w:r w:rsidRPr="000858F7">
        <w:t>pirkimo</w:t>
      </w:r>
      <w:proofErr w:type="spellEnd"/>
      <w:r w:rsidRPr="000858F7">
        <w:t xml:space="preserve"> </w:t>
      </w:r>
      <w:proofErr w:type="spellStart"/>
      <w:r w:rsidRPr="000858F7">
        <w:t>objektas</w:t>
      </w:r>
      <w:proofErr w:type="spellEnd"/>
      <w:r w:rsidRPr="000858F7">
        <w:t xml:space="preserve">), </w:t>
      </w:r>
      <w:proofErr w:type="spellStart"/>
      <w:r w:rsidRPr="000858F7">
        <w:t>kurios</w:t>
      </w:r>
      <w:proofErr w:type="spellEnd"/>
      <w:r w:rsidRPr="000858F7">
        <w:t xml:space="preserve"> </w:t>
      </w:r>
      <w:proofErr w:type="spellStart"/>
      <w:r w:rsidRPr="000858F7">
        <w:t>būtų</w:t>
      </w:r>
      <w:proofErr w:type="spellEnd"/>
      <w:r w:rsidRPr="000858F7">
        <w:t xml:space="preserve"> </w:t>
      </w:r>
      <w:proofErr w:type="spellStart"/>
      <w:r w:rsidRPr="000858F7">
        <w:t>teikiamos</w:t>
      </w:r>
      <w:proofErr w:type="spellEnd"/>
      <w:r w:rsidRPr="000858F7">
        <w:t xml:space="preserve"> </w:t>
      </w:r>
      <w:proofErr w:type="spellStart"/>
      <w:r w:rsidRPr="000858F7">
        <w:t>Lietuvoje</w:t>
      </w:r>
      <w:proofErr w:type="spellEnd"/>
      <w:r w:rsidRPr="000858F7">
        <w:t xml:space="preserve">. </w:t>
      </w:r>
    </w:p>
    <w:p w14:paraId="34966664" w14:textId="77777777" w:rsidR="000858F7" w:rsidRPr="000858F7" w:rsidRDefault="000858F7" w:rsidP="000858F7">
      <w:pPr>
        <w:pStyle w:val="ListParagraph"/>
        <w:numPr>
          <w:ilvl w:val="1"/>
          <w:numId w:val="1"/>
        </w:numPr>
        <w:ind w:left="0" w:firstLine="720"/>
        <w:jc w:val="both"/>
      </w:pPr>
      <w:proofErr w:type="spellStart"/>
      <w:r w:rsidRPr="000858F7">
        <w:t>Projekto</w:t>
      </w:r>
      <w:proofErr w:type="spellEnd"/>
      <w:r w:rsidRPr="000858F7">
        <w:t xml:space="preserve"> </w:t>
      </w:r>
      <w:proofErr w:type="spellStart"/>
      <w:r w:rsidRPr="000858F7">
        <w:t>tikslas</w:t>
      </w:r>
      <w:proofErr w:type="spellEnd"/>
      <w:r w:rsidRPr="000858F7">
        <w:t xml:space="preserve"> – </w:t>
      </w:r>
      <w:proofErr w:type="spellStart"/>
      <w:r w:rsidRPr="000858F7">
        <w:t>suteikti</w:t>
      </w:r>
      <w:proofErr w:type="spellEnd"/>
      <w:r w:rsidRPr="000858F7">
        <w:t xml:space="preserve"> į mokslo </w:t>
      </w:r>
      <w:proofErr w:type="spellStart"/>
      <w:r w:rsidRPr="000858F7">
        <w:t>tyrimų</w:t>
      </w:r>
      <w:proofErr w:type="spellEnd"/>
      <w:r w:rsidRPr="000858F7">
        <w:t xml:space="preserve"> </w:t>
      </w:r>
      <w:proofErr w:type="spellStart"/>
      <w:r w:rsidRPr="000858F7">
        <w:t>rezultatų</w:t>
      </w:r>
      <w:proofErr w:type="spellEnd"/>
      <w:r w:rsidRPr="000858F7">
        <w:t xml:space="preserve"> </w:t>
      </w:r>
      <w:proofErr w:type="spellStart"/>
      <w:r w:rsidRPr="000858F7">
        <w:t>komercializavimą</w:t>
      </w:r>
      <w:proofErr w:type="spellEnd"/>
      <w:r w:rsidRPr="000858F7">
        <w:t xml:space="preserve"> </w:t>
      </w:r>
      <w:proofErr w:type="spellStart"/>
      <w:r w:rsidRPr="000858F7">
        <w:t>orientuotam</w:t>
      </w:r>
      <w:proofErr w:type="spellEnd"/>
      <w:r w:rsidRPr="000858F7">
        <w:t xml:space="preserve"> </w:t>
      </w:r>
      <w:proofErr w:type="spellStart"/>
      <w:r w:rsidRPr="000858F7">
        <w:t>jaunam</w:t>
      </w:r>
      <w:proofErr w:type="spellEnd"/>
      <w:r w:rsidRPr="000858F7">
        <w:t xml:space="preserve"> </w:t>
      </w:r>
      <w:proofErr w:type="spellStart"/>
      <w:r w:rsidRPr="000858F7">
        <w:t>verslui</w:t>
      </w:r>
      <w:proofErr w:type="spellEnd"/>
      <w:r w:rsidRPr="000858F7">
        <w:t xml:space="preserve"> </w:t>
      </w:r>
      <w:proofErr w:type="spellStart"/>
      <w:r w:rsidRPr="000858F7">
        <w:t>visapusišką</w:t>
      </w:r>
      <w:proofErr w:type="spellEnd"/>
      <w:r w:rsidRPr="000858F7">
        <w:t xml:space="preserve"> </w:t>
      </w:r>
      <w:proofErr w:type="spellStart"/>
      <w:r w:rsidRPr="000858F7">
        <w:t>pagalbą</w:t>
      </w:r>
      <w:proofErr w:type="spellEnd"/>
      <w:r w:rsidRPr="000858F7">
        <w:t xml:space="preserve"> </w:t>
      </w:r>
      <w:proofErr w:type="spellStart"/>
      <w:r w:rsidRPr="000858F7">
        <w:t>savo</w:t>
      </w:r>
      <w:proofErr w:type="spellEnd"/>
      <w:r w:rsidRPr="000858F7">
        <w:t xml:space="preserve"> </w:t>
      </w:r>
      <w:proofErr w:type="spellStart"/>
      <w:r w:rsidRPr="000858F7">
        <w:t>veiklai</w:t>
      </w:r>
      <w:proofErr w:type="spellEnd"/>
      <w:r w:rsidRPr="000858F7">
        <w:t xml:space="preserve"> </w:t>
      </w:r>
      <w:proofErr w:type="spellStart"/>
      <w:r w:rsidRPr="000858F7">
        <w:t>vystyti</w:t>
      </w:r>
      <w:proofErr w:type="spellEnd"/>
      <w:r w:rsidRPr="000858F7">
        <w:t xml:space="preserve">, </w:t>
      </w:r>
      <w:proofErr w:type="spellStart"/>
      <w:r w:rsidRPr="000858F7">
        <w:t>ugdyti</w:t>
      </w:r>
      <w:proofErr w:type="spellEnd"/>
      <w:r w:rsidRPr="000858F7">
        <w:t xml:space="preserve"> </w:t>
      </w:r>
      <w:proofErr w:type="spellStart"/>
      <w:r w:rsidRPr="000858F7">
        <w:t>dalyvių</w:t>
      </w:r>
      <w:proofErr w:type="spellEnd"/>
      <w:r w:rsidRPr="000858F7">
        <w:t xml:space="preserve"> </w:t>
      </w:r>
      <w:proofErr w:type="spellStart"/>
      <w:r w:rsidRPr="000858F7">
        <w:t>antrepreneriškumo</w:t>
      </w:r>
      <w:proofErr w:type="spellEnd"/>
      <w:r w:rsidRPr="000858F7">
        <w:t xml:space="preserve"> </w:t>
      </w:r>
      <w:proofErr w:type="spellStart"/>
      <w:r w:rsidRPr="000858F7">
        <w:t>kompetencijas</w:t>
      </w:r>
      <w:proofErr w:type="spellEnd"/>
      <w:r w:rsidRPr="000858F7">
        <w:t xml:space="preserve">, </w:t>
      </w:r>
      <w:proofErr w:type="spellStart"/>
      <w:r w:rsidRPr="000858F7">
        <w:t>padėti</w:t>
      </w:r>
      <w:proofErr w:type="spellEnd"/>
      <w:r w:rsidRPr="000858F7">
        <w:t xml:space="preserve"> </w:t>
      </w:r>
      <w:proofErr w:type="spellStart"/>
      <w:r w:rsidRPr="000858F7">
        <w:t>komercinį</w:t>
      </w:r>
      <w:proofErr w:type="spellEnd"/>
      <w:r w:rsidRPr="000858F7">
        <w:t xml:space="preserve"> </w:t>
      </w:r>
      <w:proofErr w:type="spellStart"/>
      <w:r w:rsidRPr="000858F7">
        <w:t>potencialą</w:t>
      </w:r>
      <w:proofErr w:type="spellEnd"/>
      <w:r w:rsidRPr="000858F7">
        <w:t xml:space="preserve"> </w:t>
      </w:r>
      <w:proofErr w:type="spellStart"/>
      <w:r w:rsidRPr="000858F7">
        <w:t>turinčioms</w:t>
      </w:r>
      <w:proofErr w:type="spellEnd"/>
      <w:r w:rsidRPr="000858F7">
        <w:t xml:space="preserve"> </w:t>
      </w:r>
      <w:proofErr w:type="spellStart"/>
      <w:r w:rsidRPr="000858F7">
        <w:t>idėjoms</w:t>
      </w:r>
      <w:proofErr w:type="spellEnd"/>
      <w:r w:rsidRPr="000858F7">
        <w:t xml:space="preserve"> </w:t>
      </w:r>
      <w:proofErr w:type="spellStart"/>
      <w:r w:rsidRPr="000858F7">
        <w:t>virsti</w:t>
      </w:r>
      <w:proofErr w:type="spellEnd"/>
      <w:r w:rsidRPr="000858F7">
        <w:t xml:space="preserve"> </w:t>
      </w:r>
      <w:proofErr w:type="spellStart"/>
      <w:r w:rsidRPr="000858F7">
        <w:t>realiais</w:t>
      </w:r>
      <w:proofErr w:type="spellEnd"/>
      <w:r w:rsidRPr="000858F7">
        <w:t xml:space="preserve"> </w:t>
      </w:r>
      <w:proofErr w:type="spellStart"/>
      <w:r w:rsidRPr="000858F7">
        <w:t>produktais</w:t>
      </w:r>
      <w:proofErr w:type="spellEnd"/>
      <w:r w:rsidRPr="000858F7">
        <w:t xml:space="preserve"> </w:t>
      </w:r>
      <w:proofErr w:type="spellStart"/>
      <w:r w:rsidRPr="000858F7">
        <w:t>ar</w:t>
      </w:r>
      <w:proofErr w:type="spellEnd"/>
      <w:r w:rsidRPr="000858F7">
        <w:t xml:space="preserve"> </w:t>
      </w:r>
      <w:proofErr w:type="spellStart"/>
      <w:r w:rsidRPr="000858F7">
        <w:t>paslaugomis</w:t>
      </w:r>
      <w:proofErr w:type="spellEnd"/>
      <w:r w:rsidRPr="000858F7">
        <w:t>.</w:t>
      </w:r>
    </w:p>
    <w:p w14:paraId="08E2EA2A" w14:textId="77777777" w:rsidR="000858F7" w:rsidRPr="000858F7" w:rsidRDefault="000858F7" w:rsidP="000858F7">
      <w:pPr>
        <w:pStyle w:val="ListParagraph"/>
        <w:numPr>
          <w:ilvl w:val="1"/>
          <w:numId w:val="1"/>
        </w:numPr>
        <w:ind w:left="0" w:firstLine="720"/>
        <w:jc w:val="both"/>
      </w:pP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tikslas</w:t>
      </w:r>
      <w:proofErr w:type="spellEnd"/>
      <w:r w:rsidRPr="000858F7">
        <w:t xml:space="preserve"> – </w:t>
      </w:r>
      <w:proofErr w:type="spellStart"/>
      <w:r w:rsidRPr="000858F7">
        <w:t>suformuoti</w:t>
      </w:r>
      <w:proofErr w:type="spellEnd"/>
      <w:r w:rsidRPr="000858F7">
        <w:t xml:space="preserve"> </w:t>
      </w:r>
      <w:proofErr w:type="spellStart"/>
      <w:r w:rsidRPr="000858F7">
        <w:t>teigiamą</w:t>
      </w:r>
      <w:proofErr w:type="spellEnd"/>
      <w:r w:rsidRPr="000858F7">
        <w:t xml:space="preserve"> </w:t>
      </w:r>
      <w:proofErr w:type="spellStart"/>
      <w:r w:rsidRPr="000858F7">
        <w:t>visuomenės</w:t>
      </w:r>
      <w:proofErr w:type="spellEnd"/>
      <w:r w:rsidRPr="000858F7">
        <w:t xml:space="preserve"> </w:t>
      </w:r>
      <w:proofErr w:type="spellStart"/>
      <w:r w:rsidRPr="000858F7">
        <w:t>ir</w:t>
      </w:r>
      <w:proofErr w:type="spellEnd"/>
      <w:r w:rsidRPr="000858F7">
        <w:t xml:space="preserve"> </w:t>
      </w:r>
      <w:proofErr w:type="spellStart"/>
      <w:r w:rsidRPr="000858F7">
        <w:t>tikslinių</w:t>
      </w:r>
      <w:proofErr w:type="spellEnd"/>
      <w:r w:rsidRPr="000858F7">
        <w:t xml:space="preserve"> </w:t>
      </w:r>
      <w:proofErr w:type="spellStart"/>
      <w:r w:rsidRPr="000858F7">
        <w:t>grupių</w:t>
      </w:r>
      <w:proofErr w:type="spellEnd"/>
      <w:r w:rsidRPr="000858F7">
        <w:t xml:space="preserve"> </w:t>
      </w:r>
      <w:proofErr w:type="spellStart"/>
      <w:r w:rsidRPr="000858F7">
        <w:t>požiūrį</w:t>
      </w:r>
      <w:proofErr w:type="spellEnd"/>
      <w:r w:rsidRPr="000858F7">
        <w:t xml:space="preserve"> į mokslo </w:t>
      </w:r>
      <w:proofErr w:type="spellStart"/>
      <w:r w:rsidRPr="000858F7">
        <w:t>rezultatų</w:t>
      </w:r>
      <w:proofErr w:type="spellEnd"/>
      <w:r w:rsidRPr="000858F7">
        <w:t xml:space="preserve"> </w:t>
      </w:r>
      <w:proofErr w:type="spellStart"/>
      <w:r w:rsidRPr="000858F7">
        <w:t>komercializavimą</w:t>
      </w:r>
      <w:proofErr w:type="spellEnd"/>
      <w:r w:rsidRPr="000858F7">
        <w:t xml:space="preserve">, </w:t>
      </w:r>
      <w:proofErr w:type="spellStart"/>
      <w:r w:rsidRPr="000858F7">
        <w:t>skatinti</w:t>
      </w:r>
      <w:proofErr w:type="spellEnd"/>
      <w:r w:rsidRPr="000858F7">
        <w:t xml:space="preserve"> </w:t>
      </w:r>
      <w:proofErr w:type="spellStart"/>
      <w:r w:rsidRPr="000858F7">
        <w:t>atžalinių</w:t>
      </w:r>
      <w:proofErr w:type="spellEnd"/>
      <w:r w:rsidRPr="000858F7">
        <w:t xml:space="preserve"> </w:t>
      </w:r>
      <w:proofErr w:type="spellStart"/>
      <w:r w:rsidRPr="000858F7">
        <w:t>įmonių</w:t>
      </w:r>
      <w:proofErr w:type="spellEnd"/>
      <w:r w:rsidRPr="000858F7">
        <w:t xml:space="preserve"> </w:t>
      </w:r>
      <w:proofErr w:type="spellStart"/>
      <w:r w:rsidRPr="000858F7">
        <w:t>kūrimąsi</w:t>
      </w:r>
      <w:proofErr w:type="spellEnd"/>
      <w:r w:rsidRPr="000858F7">
        <w:t xml:space="preserve"> </w:t>
      </w:r>
      <w:proofErr w:type="spellStart"/>
      <w:r w:rsidRPr="000858F7">
        <w:t>ir</w:t>
      </w:r>
      <w:proofErr w:type="spellEnd"/>
      <w:r w:rsidRPr="000858F7">
        <w:t xml:space="preserve"> </w:t>
      </w:r>
      <w:proofErr w:type="spellStart"/>
      <w:r w:rsidRPr="000858F7">
        <w:t>užtikrinti</w:t>
      </w:r>
      <w:proofErr w:type="spellEnd"/>
      <w:r w:rsidRPr="000858F7">
        <w:t xml:space="preserve"> </w:t>
      </w:r>
      <w:proofErr w:type="spellStart"/>
      <w:r w:rsidRPr="000858F7">
        <w:t>projekto</w:t>
      </w:r>
      <w:proofErr w:type="spellEnd"/>
      <w:r w:rsidRPr="000858F7">
        <w:t xml:space="preserve"> </w:t>
      </w:r>
      <w:proofErr w:type="spellStart"/>
      <w:r w:rsidRPr="000858F7">
        <w:t>veiklų</w:t>
      </w:r>
      <w:proofErr w:type="spellEnd"/>
      <w:r w:rsidRPr="000858F7">
        <w:t xml:space="preserve"> </w:t>
      </w:r>
      <w:proofErr w:type="spellStart"/>
      <w:r w:rsidRPr="000858F7">
        <w:t>žinomumą</w:t>
      </w:r>
      <w:proofErr w:type="spellEnd"/>
      <w:r w:rsidRPr="000858F7">
        <w:t xml:space="preserve">.   </w:t>
      </w:r>
    </w:p>
    <w:p w14:paraId="043E0CF3" w14:textId="77777777" w:rsidR="000858F7" w:rsidRPr="000858F7" w:rsidRDefault="000858F7" w:rsidP="000858F7">
      <w:pPr>
        <w:pStyle w:val="ListParagraph"/>
        <w:numPr>
          <w:ilvl w:val="1"/>
          <w:numId w:val="1"/>
        </w:numPr>
        <w:ind w:left="0" w:firstLine="720"/>
        <w:jc w:val="both"/>
      </w:pPr>
      <w:proofErr w:type="spellStart"/>
      <w:r w:rsidRPr="000858F7">
        <w:t>Paslaugos</w:t>
      </w:r>
      <w:proofErr w:type="spellEnd"/>
      <w:r w:rsidRPr="000858F7">
        <w:t xml:space="preserve"> – tai </w:t>
      </w:r>
      <w:proofErr w:type="spellStart"/>
      <w:r w:rsidRPr="000858F7">
        <w:t>komunikacijos</w:t>
      </w:r>
      <w:proofErr w:type="spellEnd"/>
      <w:r w:rsidRPr="000858F7">
        <w:t xml:space="preserve"> </w:t>
      </w:r>
      <w:proofErr w:type="spellStart"/>
      <w:r w:rsidRPr="000858F7">
        <w:t>kampanijų</w:t>
      </w:r>
      <w:proofErr w:type="spellEnd"/>
      <w:r w:rsidRPr="000858F7">
        <w:t xml:space="preserve"> </w:t>
      </w:r>
      <w:proofErr w:type="spellStart"/>
      <w:r w:rsidRPr="000858F7">
        <w:t>planavimas</w:t>
      </w:r>
      <w:proofErr w:type="spellEnd"/>
      <w:r w:rsidRPr="000858F7">
        <w:t xml:space="preserve">, </w:t>
      </w:r>
      <w:proofErr w:type="spellStart"/>
      <w:r w:rsidRPr="000858F7">
        <w:t>inicijavimas</w:t>
      </w:r>
      <w:proofErr w:type="spellEnd"/>
      <w:r w:rsidRPr="000858F7">
        <w:t xml:space="preserve"> </w:t>
      </w:r>
      <w:proofErr w:type="spellStart"/>
      <w:r w:rsidRPr="000858F7">
        <w:t>ir</w:t>
      </w:r>
      <w:proofErr w:type="spellEnd"/>
      <w:r w:rsidRPr="000858F7">
        <w:t xml:space="preserve"> </w:t>
      </w:r>
      <w:proofErr w:type="spellStart"/>
      <w:r w:rsidRPr="000858F7">
        <w:t>įgyvendinimas</w:t>
      </w:r>
      <w:proofErr w:type="spellEnd"/>
      <w:r w:rsidRPr="000858F7">
        <w:t xml:space="preserve">, </w:t>
      </w:r>
      <w:proofErr w:type="spellStart"/>
      <w:r w:rsidRPr="000858F7">
        <w:t>įskaitant</w:t>
      </w:r>
      <w:proofErr w:type="spellEnd"/>
      <w:r w:rsidRPr="000858F7">
        <w:t xml:space="preserve"> </w:t>
      </w:r>
      <w:proofErr w:type="spellStart"/>
      <w:r w:rsidRPr="000858F7">
        <w:t>su</w:t>
      </w:r>
      <w:proofErr w:type="spellEnd"/>
      <w:r w:rsidRPr="000858F7">
        <w:t xml:space="preserve"> </w:t>
      </w:r>
      <w:proofErr w:type="spellStart"/>
      <w:r w:rsidRPr="000858F7">
        <w:t>komunikacijos</w:t>
      </w:r>
      <w:proofErr w:type="spellEnd"/>
      <w:r w:rsidRPr="000858F7">
        <w:t xml:space="preserve"> </w:t>
      </w:r>
      <w:proofErr w:type="spellStart"/>
      <w:r w:rsidRPr="000858F7">
        <w:t>kampanijų</w:t>
      </w:r>
      <w:proofErr w:type="spellEnd"/>
      <w:r w:rsidRPr="000858F7">
        <w:t xml:space="preserve"> </w:t>
      </w:r>
      <w:proofErr w:type="spellStart"/>
      <w:r w:rsidRPr="000858F7">
        <w:t>priemonėmis</w:t>
      </w:r>
      <w:proofErr w:type="spellEnd"/>
      <w:r w:rsidRPr="000858F7">
        <w:t xml:space="preserve"> </w:t>
      </w:r>
      <w:proofErr w:type="spellStart"/>
      <w:r w:rsidRPr="000858F7">
        <w:t>susijusių</w:t>
      </w:r>
      <w:proofErr w:type="spellEnd"/>
      <w:r w:rsidRPr="000858F7">
        <w:t xml:space="preserve"> </w:t>
      </w:r>
      <w:proofErr w:type="spellStart"/>
      <w:r w:rsidRPr="000858F7">
        <w:t>trečiųjų</w:t>
      </w:r>
      <w:proofErr w:type="spellEnd"/>
      <w:r w:rsidRPr="000858F7">
        <w:t xml:space="preserve"> </w:t>
      </w:r>
      <w:proofErr w:type="spellStart"/>
      <w:r w:rsidRPr="000858F7">
        <w:t>šalių</w:t>
      </w:r>
      <w:proofErr w:type="spellEnd"/>
      <w:r w:rsidRPr="000858F7">
        <w:t xml:space="preserve"> </w:t>
      </w:r>
      <w:proofErr w:type="spellStart"/>
      <w:r w:rsidRPr="000858F7">
        <w:t>paslaugų</w:t>
      </w:r>
      <w:proofErr w:type="spellEnd"/>
      <w:r w:rsidRPr="000858F7">
        <w:t xml:space="preserve"> (</w:t>
      </w:r>
      <w:proofErr w:type="spellStart"/>
      <w:r w:rsidRPr="000858F7">
        <w:t>pvz</w:t>
      </w:r>
      <w:proofErr w:type="spellEnd"/>
      <w:r w:rsidRPr="000858F7">
        <w:t xml:space="preserve">., </w:t>
      </w:r>
      <w:proofErr w:type="spellStart"/>
      <w:r w:rsidRPr="000858F7">
        <w:t>žiniasklaidos</w:t>
      </w:r>
      <w:proofErr w:type="spellEnd"/>
      <w:r w:rsidRPr="000858F7">
        <w:t xml:space="preserve"> </w:t>
      </w:r>
      <w:proofErr w:type="spellStart"/>
      <w:r w:rsidRPr="000858F7">
        <w:t>kanalų</w:t>
      </w:r>
      <w:proofErr w:type="spellEnd"/>
      <w:r w:rsidRPr="000858F7">
        <w:t xml:space="preserve">, </w:t>
      </w:r>
      <w:proofErr w:type="spellStart"/>
      <w:r w:rsidRPr="000858F7">
        <w:t>turinio</w:t>
      </w:r>
      <w:proofErr w:type="spellEnd"/>
      <w:r w:rsidRPr="000858F7">
        <w:t xml:space="preserve"> </w:t>
      </w:r>
      <w:proofErr w:type="spellStart"/>
      <w:r w:rsidRPr="000858F7">
        <w:t>projektų</w:t>
      </w:r>
      <w:proofErr w:type="spellEnd"/>
      <w:r w:rsidRPr="000858F7">
        <w:t xml:space="preserve">) </w:t>
      </w:r>
      <w:proofErr w:type="spellStart"/>
      <w:r w:rsidRPr="000858F7">
        <w:t>įsigijimą</w:t>
      </w:r>
      <w:proofErr w:type="spellEnd"/>
      <w:r w:rsidRPr="000858F7">
        <w:t xml:space="preserve"> </w:t>
      </w:r>
      <w:proofErr w:type="spellStart"/>
      <w:r w:rsidRPr="000858F7">
        <w:t>ir</w:t>
      </w:r>
      <w:proofErr w:type="spellEnd"/>
      <w:r w:rsidRPr="000858F7">
        <w:t xml:space="preserve"> </w:t>
      </w:r>
      <w:proofErr w:type="spellStart"/>
      <w:r w:rsidRPr="000858F7">
        <w:t>administravimą</w:t>
      </w:r>
      <w:proofErr w:type="spellEnd"/>
      <w:r w:rsidRPr="000858F7">
        <w:t xml:space="preserve">, </w:t>
      </w:r>
      <w:proofErr w:type="spellStart"/>
      <w:r w:rsidRPr="000858F7">
        <w:t>komunikacijai</w:t>
      </w:r>
      <w:proofErr w:type="spellEnd"/>
      <w:r w:rsidRPr="000858F7">
        <w:t xml:space="preserve"> </w:t>
      </w:r>
      <w:proofErr w:type="spellStart"/>
      <w:r w:rsidRPr="000858F7">
        <w:t>reikalingų</w:t>
      </w:r>
      <w:proofErr w:type="spellEnd"/>
      <w:r w:rsidRPr="000858F7">
        <w:t xml:space="preserve"> </w:t>
      </w:r>
      <w:proofErr w:type="spellStart"/>
      <w:r w:rsidRPr="000858F7">
        <w:t>priemonių</w:t>
      </w:r>
      <w:proofErr w:type="spellEnd"/>
      <w:r w:rsidRPr="000858F7">
        <w:t xml:space="preserve"> </w:t>
      </w:r>
      <w:proofErr w:type="spellStart"/>
      <w:r w:rsidRPr="000858F7">
        <w:t>kūrimą</w:t>
      </w:r>
      <w:proofErr w:type="spellEnd"/>
      <w:r w:rsidRPr="000858F7">
        <w:t xml:space="preserve">, </w:t>
      </w:r>
      <w:proofErr w:type="spellStart"/>
      <w:r w:rsidRPr="000858F7">
        <w:t>taip</w:t>
      </w:r>
      <w:proofErr w:type="spellEnd"/>
      <w:r w:rsidRPr="000858F7">
        <w:t xml:space="preserve"> pat </w:t>
      </w:r>
      <w:proofErr w:type="spellStart"/>
      <w:r w:rsidRPr="000858F7">
        <w:t>su</w:t>
      </w:r>
      <w:proofErr w:type="spellEnd"/>
      <w:r w:rsidRPr="000858F7">
        <w:t xml:space="preserve"> </w:t>
      </w:r>
      <w:proofErr w:type="spellStart"/>
      <w:r w:rsidRPr="000858F7">
        <w:t>kampanijų</w:t>
      </w:r>
      <w:proofErr w:type="spellEnd"/>
      <w:r w:rsidRPr="000858F7">
        <w:t xml:space="preserve"> </w:t>
      </w:r>
      <w:proofErr w:type="spellStart"/>
      <w:r w:rsidRPr="000858F7">
        <w:t>įgyvendinimu</w:t>
      </w:r>
      <w:proofErr w:type="spellEnd"/>
      <w:r w:rsidRPr="000858F7">
        <w:t xml:space="preserve"> </w:t>
      </w:r>
      <w:proofErr w:type="spellStart"/>
      <w:r w:rsidRPr="000858F7">
        <w:t>susijusias</w:t>
      </w:r>
      <w:proofErr w:type="spellEnd"/>
      <w:r w:rsidRPr="000858F7">
        <w:t xml:space="preserve"> </w:t>
      </w:r>
      <w:proofErr w:type="spellStart"/>
      <w:r w:rsidRPr="000858F7">
        <w:t>rinkodaros</w:t>
      </w:r>
      <w:proofErr w:type="spellEnd"/>
      <w:r w:rsidRPr="000858F7">
        <w:t xml:space="preserve"> </w:t>
      </w:r>
      <w:proofErr w:type="spellStart"/>
      <w:r w:rsidRPr="000858F7">
        <w:t>ir</w:t>
      </w:r>
      <w:proofErr w:type="spellEnd"/>
      <w:r w:rsidRPr="000858F7">
        <w:t xml:space="preserve"> </w:t>
      </w:r>
      <w:proofErr w:type="spellStart"/>
      <w:r w:rsidRPr="000858F7">
        <w:t>reklamos</w:t>
      </w:r>
      <w:proofErr w:type="spellEnd"/>
      <w:r w:rsidRPr="000858F7">
        <w:t xml:space="preserve"> </w:t>
      </w:r>
      <w:proofErr w:type="spellStart"/>
      <w:r w:rsidRPr="000858F7">
        <w:t>paslaugas</w:t>
      </w:r>
      <w:proofErr w:type="spellEnd"/>
      <w:r w:rsidRPr="000858F7">
        <w:t>.</w:t>
      </w:r>
    </w:p>
    <w:p w14:paraId="5B8388E3" w14:textId="77777777" w:rsidR="000858F7" w:rsidRPr="000858F7" w:rsidRDefault="000858F7" w:rsidP="000858F7">
      <w:pPr>
        <w:pStyle w:val="ListParagraph"/>
        <w:numPr>
          <w:ilvl w:val="1"/>
          <w:numId w:val="1"/>
        </w:numPr>
        <w:ind w:left="0" w:firstLine="720"/>
        <w:jc w:val="both"/>
      </w:pPr>
      <w:proofErr w:type="spellStart"/>
      <w:r w:rsidRPr="000858F7">
        <w:t>Tikslinė</w:t>
      </w:r>
      <w:proofErr w:type="spellEnd"/>
      <w:r w:rsidRPr="000858F7">
        <w:t xml:space="preserve"> </w:t>
      </w:r>
      <w:proofErr w:type="spellStart"/>
      <w:r w:rsidRPr="000858F7">
        <w:t>auditorija</w:t>
      </w:r>
      <w:proofErr w:type="spellEnd"/>
      <w:r w:rsidRPr="000858F7">
        <w:t>:</w:t>
      </w:r>
      <w:r w:rsidRPr="000858F7">
        <w:rPr>
          <w:b/>
          <w:bCs/>
        </w:rPr>
        <w:t> </w:t>
      </w:r>
      <w:proofErr w:type="spellStart"/>
      <w:r w:rsidRPr="000858F7">
        <w:t>studentai</w:t>
      </w:r>
      <w:proofErr w:type="spellEnd"/>
      <w:r w:rsidRPr="000858F7">
        <w:t xml:space="preserve">, </w:t>
      </w:r>
      <w:proofErr w:type="spellStart"/>
      <w:r w:rsidRPr="000858F7">
        <w:t>tyrėjai</w:t>
      </w:r>
      <w:proofErr w:type="spellEnd"/>
      <w:r w:rsidRPr="000858F7">
        <w:t xml:space="preserve">, </w:t>
      </w:r>
      <w:proofErr w:type="spellStart"/>
      <w:r w:rsidRPr="000858F7">
        <w:t>mokslininkai</w:t>
      </w:r>
      <w:proofErr w:type="spellEnd"/>
      <w:r w:rsidRPr="000858F7">
        <w:t xml:space="preserve">, </w:t>
      </w:r>
      <w:proofErr w:type="spellStart"/>
      <w:r w:rsidRPr="000858F7">
        <w:t>verslininkai</w:t>
      </w:r>
      <w:proofErr w:type="spellEnd"/>
      <w:r w:rsidRPr="000858F7">
        <w:t>, </w:t>
      </w:r>
      <w:proofErr w:type="spellStart"/>
      <w:r w:rsidRPr="000858F7">
        <w:t>atžalinių</w:t>
      </w:r>
      <w:proofErr w:type="spellEnd"/>
      <w:r w:rsidRPr="000858F7">
        <w:t xml:space="preserve"> </w:t>
      </w:r>
      <w:proofErr w:type="spellStart"/>
      <w:r w:rsidRPr="000858F7">
        <w:t>įmonių</w:t>
      </w:r>
      <w:proofErr w:type="spellEnd"/>
      <w:r w:rsidRPr="000858F7">
        <w:t> </w:t>
      </w:r>
      <w:proofErr w:type="spellStart"/>
      <w:r w:rsidRPr="000858F7">
        <w:t>kūrėjai</w:t>
      </w:r>
      <w:proofErr w:type="spellEnd"/>
      <w:r w:rsidRPr="000858F7">
        <w:t xml:space="preserve">, </w:t>
      </w:r>
      <w:proofErr w:type="spellStart"/>
      <w:r w:rsidRPr="000858F7">
        <w:t>mažos</w:t>
      </w:r>
      <w:proofErr w:type="spellEnd"/>
      <w:r w:rsidRPr="000858F7">
        <w:t xml:space="preserve"> </w:t>
      </w:r>
      <w:proofErr w:type="spellStart"/>
      <w:r w:rsidRPr="000858F7">
        <w:t>ir</w:t>
      </w:r>
      <w:proofErr w:type="spellEnd"/>
      <w:r w:rsidRPr="000858F7">
        <w:t xml:space="preserve"> </w:t>
      </w:r>
      <w:proofErr w:type="spellStart"/>
      <w:r w:rsidRPr="000858F7">
        <w:t>vidutinės</w:t>
      </w:r>
      <w:proofErr w:type="spellEnd"/>
      <w:r w:rsidRPr="000858F7">
        <w:t xml:space="preserve"> </w:t>
      </w:r>
      <w:proofErr w:type="spellStart"/>
      <w:r w:rsidRPr="000858F7">
        <w:t>įmonės</w:t>
      </w:r>
      <w:proofErr w:type="spellEnd"/>
      <w:r w:rsidRPr="000858F7">
        <w:t xml:space="preserve"> (</w:t>
      </w:r>
      <w:proofErr w:type="spellStart"/>
      <w:r w:rsidRPr="000858F7">
        <w:t>toliau</w:t>
      </w:r>
      <w:proofErr w:type="spellEnd"/>
      <w:r w:rsidRPr="000858F7">
        <w:t xml:space="preserve"> – MVĮ), </w:t>
      </w:r>
      <w:proofErr w:type="spellStart"/>
      <w:r w:rsidRPr="000858F7">
        <w:t>siekiančios</w:t>
      </w:r>
      <w:proofErr w:type="spellEnd"/>
      <w:r w:rsidRPr="000858F7">
        <w:t xml:space="preserve"> </w:t>
      </w:r>
      <w:proofErr w:type="spellStart"/>
      <w:r w:rsidRPr="000858F7">
        <w:t>komercializuoti</w:t>
      </w:r>
      <w:proofErr w:type="spellEnd"/>
      <w:r w:rsidRPr="000858F7">
        <w:t xml:space="preserve"> </w:t>
      </w:r>
      <w:proofErr w:type="spellStart"/>
      <w:r w:rsidRPr="000858F7">
        <w:t>mokslinių</w:t>
      </w:r>
      <w:proofErr w:type="spellEnd"/>
      <w:r w:rsidRPr="000858F7">
        <w:t xml:space="preserve"> </w:t>
      </w:r>
      <w:proofErr w:type="spellStart"/>
      <w:r w:rsidRPr="000858F7">
        <w:t>tyrimų</w:t>
      </w:r>
      <w:proofErr w:type="spellEnd"/>
      <w:r w:rsidRPr="000858F7">
        <w:t xml:space="preserve"> </w:t>
      </w:r>
      <w:proofErr w:type="spellStart"/>
      <w:r w:rsidRPr="000858F7">
        <w:t>rezultatus</w:t>
      </w:r>
      <w:proofErr w:type="spellEnd"/>
      <w:r w:rsidRPr="000858F7">
        <w:t xml:space="preserve">, </w:t>
      </w:r>
      <w:proofErr w:type="spellStart"/>
      <w:r w:rsidRPr="000858F7">
        <w:t>politikos</w:t>
      </w:r>
      <w:proofErr w:type="spellEnd"/>
      <w:r w:rsidRPr="000858F7">
        <w:t xml:space="preserve"> </w:t>
      </w:r>
      <w:proofErr w:type="spellStart"/>
      <w:r w:rsidRPr="000858F7">
        <w:t>formuotojai</w:t>
      </w:r>
      <w:proofErr w:type="spellEnd"/>
      <w:r w:rsidRPr="000858F7">
        <w:t xml:space="preserve">, </w:t>
      </w:r>
      <w:proofErr w:type="spellStart"/>
      <w:r w:rsidRPr="000858F7">
        <w:t>inovacijų</w:t>
      </w:r>
      <w:proofErr w:type="spellEnd"/>
      <w:r w:rsidRPr="000858F7">
        <w:t xml:space="preserve"> </w:t>
      </w:r>
      <w:proofErr w:type="spellStart"/>
      <w:r w:rsidRPr="000858F7">
        <w:t>ekosistemos</w:t>
      </w:r>
      <w:proofErr w:type="spellEnd"/>
      <w:r w:rsidRPr="000858F7">
        <w:t xml:space="preserve"> </w:t>
      </w:r>
      <w:proofErr w:type="spellStart"/>
      <w:r w:rsidRPr="000858F7">
        <w:t>dalyviai</w:t>
      </w:r>
      <w:proofErr w:type="spellEnd"/>
      <w:r w:rsidRPr="000858F7">
        <w:t>.</w:t>
      </w:r>
    </w:p>
    <w:p w14:paraId="602758A9" w14:textId="77777777" w:rsidR="000858F7" w:rsidRPr="000858F7" w:rsidRDefault="000858F7" w:rsidP="000858F7">
      <w:pPr>
        <w:pStyle w:val="ListParagraph"/>
        <w:numPr>
          <w:ilvl w:val="1"/>
          <w:numId w:val="1"/>
        </w:numPr>
        <w:ind w:left="0" w:firstLine="720"/>
        <w:jc w:val="both"/>
      </w:pP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toliau</w:t>
      </w:r>
      <w:proofErr w:type="spellEnd"/>
      <w:r w:rsidRPr="000858F7">
        <w:t xml:space="preserve"> – </w:t>
      </w:r>
      <w:proofErr w:type="spellStart"/>
      <w:r w:rsidRPr="000858F7">
        <w:t>Teikėjas</w:t>
      </w:r>
      <w:proofErr w:type="spellEnd"/>
      <w:r w:rsidRPr="000858F7">
        <w:t xml:space="preserve">) </w:t>
      </w:r>
      <w:proofErr w:type="spellStart"/>
      <w:r w:rsidRPr="000858F7">
        <w:t>yra</w:t>
      </w:r>
      <w:proofErr w:type="spellEnd"/>
      <w:r w:rsidRPr="000858F7">
        <w:t xml:space="preserve"> </w:t>
      </w:r>
      <w:proofErr w:type="spellStart"/>
      <w:r w:rsidRPr="000858F7">
        <w:t>atsakingas</w:t>
      </w:r>
      <w:proofErr w:type="spellEnd"/>
      <w:r w:rsidRPr="000858F7">
        <w:t xml:space="preserve"> </w:t>
      </w:r>
      <w:proofErr w:type="spellStart"/>
      <w:r w:rsidRPr="000858F7">
        <w:t>už</w:t>
      </w:r>
      <w:proofErr w:type="spellEnd"/>
      <w:r w:rsidRPr="000858F7">
        <w:t xml:space="preserve"> </w:t>
      </w:r>
      <w:proofErr w:type="spellStart"/>
      <w:r w:rsidRPr="000858F7">
        <w:t>keturių</w:t>
      </w:r>
      <w:proofErr w:type="spellEnd"/>
      <w:r w:rsidRPr="000858F7">
        <w:t xml:space="preserve"> </w:t>
      </w:r>
      <w:proofErr w:type="spellStart"/>
      <w:r w:rsidRPr="000858F7">
        <w:t>komunikacijos</w:t>
      </w:r>
      <w:proofErr w:type="spellEnd"/>
      <w:r w:rsidRPr="000858F7">
        <w:t xml:space="preserve"> </w:t>
      </w:r>
      <w:proofErr w:type="spellStart"/>
      <w:r w:rsidRPr="000858F7">
        <w:t>kampanijų</w:t>
      </w:r>
      <w:proofErr w:type="spellEnd"/>
      <w:r w:rsidRPr="000858F7">
        <w:t xml:space="preserve"> </w:t>
      </w:r>
      <w:proofErr w:type="spellStart"/>
      <w:r w:rsidRPr="000858F7">
        <w:t>inicijavimą</w:t>
      </w:r>
      <w:proofErr w:type="spellEnd"/>
      <w:r w:rsidRPr="000858F7">
        <w:t xml:space="preserve">, </w:t>
      </w:r>
      <w:proofErr w:type="spellStart"/>
      <w:r w:rsidRPr="000858F7">
        <w:t>techninį</w:t>
      </w:r>
      <w:proofErr w:type="spellEnd"/>
      <w:r w:rsidRPr="000858F7">
        <w:t xml:space="preserve"> </w:t>
      </w:r>
      <w:proofErr w:type="spellStart"/>
      <w:r w:rsidRPr="000858F7">
        <w:t>organizavimą</w:t>
      </w:r>
      <w:proofErr w:type="spellEnd"/>
      <w:r w:rsidRPr="000858F7">
        <w:t xml:space="preserve">, </w:t>
      </w:r>
      <w:proofErr w:type="spellStart"/>
      <w:r w:rsidRPr="000858F7">
        <w:t>administravimą</w:t>
      </w:r>
      <w:proofErr w:type="spellEnd"/>
      <w:r w:rsidRPr="000858F7">
        <w:t xml:space="preserve">, </w:t>
      </w:r>
      <w:proofErr w:type="spellStart"/>
      <w:r w:rsidRPr="000858F7">
        <w:t>sklaidos</w:t>
      </w:r>
      <w:proofErr w:type="spellEnd"/>
      <w:r w:rsidRPr="000858F7">
        <w:t xml:space="preserve"> </w:t>
      </w:r>
      <w:proofErr w:type="spellStart"/>
      <w:r w:rsidRPr="000858F7">
        <w:t>valdymą</w:t>
      </w:r>
      <w:proofErr w:type="spellEnd"/>
      <w:r w:rsidRPr="000858F7">
        <w:t xml:space="preserve"> </w:t>
      </w:r>
      <w:proofErr w:type="spellStart"/>
      <w:r w:rsidRPr="000858F7">
        <w:t>ir</w:t>
      </w:r>
      <w:proofErr w:type="spellEnd"/>
      <w:r w:rsidRPr="000858F7">
        <w:t xml:space="preserve"> </w:t>
      </w:r>
      <w:proofErr w:type="spellStart"/>
      <w:r w:rsidRPr="000858F7">
        <w:t>rezultatų</w:t>
      </w:r>
      <w:proofErr w:type="spellEnd"/>
      <w:r w:rsidRPr="000858F7">
        <w:t xml:space="preserve"> </w:t>
      </w:r>
      <w:proofErr w:type="spellStart"/>
      <w:r w:rsidRPr="000858F7">
        <w:t>analizę</w:t>
      </w:r>
      <w:proofErr w:type="spellEnd"/>
      <w:r w:rsidRPr="000858F7">
        <w:t xml:space="preserve">. </w:t>
      </w:r>
      <w:proofErr w:type="spellStart"/>
      <w:r w:rsidRPr="000858F7">
        <w:t>Kampanijų</w:t>
      </w:r>
      <w:proofErr w:type="spellEnd"/>
      <w:r w:rsidRPr="000858F7">
        <w:t xml:space="preserve"> </w:t>
      </w:r>
      <w:proofErr w:type="spellStart"/>
      <w:r w:rsidRPr="000858F7">
        <w:t>strategija</w:t>
      </w:r>
      <w:proofErr w:type="spellEnd"/>
      <w:r w:rsidRPr="000858F7">
        <w:t xml:space="preserve">, </w:t>
      </w:r>
      <w:proofErr w:type="spellStart"/>
      <w:r w:rsidRPr="000858F7">
        <w:t>temos</w:t>
      </w:r>
      <w:proofErr w:type="spellEnd"/>
      <w:r w:rsidRPr="000858F7">
        <w:t xml:space="preserve">, </w:t>
      </w:r>
      <w:proofErr w:type="spellStart"/>
      <w:r w:rsidRPr="000858F7">
        <w:t>viešinimo</w:t>
      </w:r>
      <w:proofErr w:type="spellEnd"/>
      <w:r w:rsidRPr="000858F7">
        <w:t xml:space="preserve"> </w:t>
      </w:r>
      <w:proofErr w:type="spellStart"/>
      <w:r w:rsidRPr="000858F7">
        <w:t>tinklelis</w:t>
      </w:r>
      <w:proofErr w:type="spellEnd"/>
      <w:r w:rsidRPr="000858F7">
        <w:t xml:space="preserve">, </w:t>
      </w:r>
      <w:proofErr w:type="spellStart"/>
      <w:r w:rsidRPr="000858F7">
        <w:t>viešinimo</w:t>
      </w:r>
      <w:proofErr w:type="spellEnd"/>
      <w:r w:rsidRPr="000858F7">
        <w:t xml:space="preserve"> </w:t>
      </w:r>
      <w:proofErr w:type="spellStart"/>
      <w:r w:rsidRPr="000858F7">
        <w:t>priemonės</w:t>
      </w:r>
      <w:proofErr w:type="spellEnd"/>
      <w:r w:rsidRPr="000858F7">
        <w:t xml:space="preserve"> </w:t>
      </w:r>
      <w:proofErr w:type="spellStart"/>
      <w:r w:rsidRPr="000858F7">
        <w:t>ir</w:t>
      </w:r>
      <w:proofErr w:type="spellEnd"/>
      <w:r w:rsidRPr="000858F7">
        <w:t xml:space="preserve"> </w:t>
      </w:r>
      <w:proofErr w:type="spellStart"/>
      <w:r w:rsidRPr="000858F7">
        <w:t>viešinimas</w:t>
      </w:r>
      <w:proofErr w:type="spellEnd"/>
      <w:r w:rsidRPr="000858F7">
        <w:t xml:space="preserve"> </w:t>
      </w:r>
      <w:proofErr w:type="spellStart"/>
      <w:r w:rsidRPr="000858F7">
        <w:t>turinys</w:t>
      </w:r>
      <w:proofErr w:type="spellEnd"/>
      <w:r w:rsidRPr="000858F7">
        <w:t xml:space="preserve"> </w:t>
      </w:r>
      <w:proofErr w:type="spellStart"/>
      <w:r w:rsidRPr="000858F7">
        <w:t>derinamas</w:t>
      </w:r>
      <w:proofErr w:type="spellEnd"/>
      <w:r w:rsidRPr="000858F7">
        <w:t xml:space="preserve"> </w:t>
      </w:r>
      <w:proofErr w:type="spellStart"/>
      <w:r w:rsidRPr="000858F7">
        <w:t>su</w:t>
      </w:r>
      <w:proofErr w:type="spellEnd"/>
      <w:r w:rsidRPr="000858F7">
        <w:t xml:space="preserve"> </w:t>
      </w:r>
      <w:proofErr w:type="spellStart"/>
      <w:r w:rsidRPr="000858F7">
        <w:t>Perkančiąja</w:t>
      </w:r>
      <w:proofErr w:type="spellEnd"/>
      <w:r w:rsidRPr="000858F7">
        <w:t xml:space="preserve"> </w:t>
      </w:r>
      <w:proofErr w:type="spellStart"/>
      <w:r w:rsidRPr="000858F7">
        <w:t>organizacija</w:t>
      </w:r>
      <w:proofErr w:type="spellEnd"/>
      <w:r w:rsidRPr="000858F7">
        <w:t xml:space="preserve">.   </w:t>
      </w:r>
    </w:p>
    <w:p w14:paraId="60813052" w14:textId="77777777" w:rsidR="000858F7" w:rsidRPr="000858F7" w:rsidRDefault="000858F7" w:rsidP="000858F7">
      <w:pPr>
        <w:pStyle w:val="ListParagraph"/>
        <w:numPr>
          <w:ilvl w:val="1"/>
          <w:numId w:val="1"/>
        </w:numPr>
        <w:ind w:left="0" w:firstLine="720"/>
        <w:jc w:val="both"/>
      </w:pP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trukmė</w:t>
      </w:r>
      <w:proofErr w:type="spellEnd"/>
      <w:r w:rsidRPr="000858F7">
        <w:t xml:space="preserve"> – 12 </w:t>
      </w:r>
      <w:proofErr w:type="spellStart"/>
      <w:r w:rsidRPr="000858F7">
        <w:t>mėn</w:t>
      </w:r>
      <w:proofErr w:type="spellEnd"/>
      <w:r w:rsidRPr="000858F7">
        <w:t xml:space="preserve">. </w:t>
      </w:r>
      <w:proofErr w:type="spellStart"/>
      <w:r w:rsidRPr="000858F7">
        <w:t>nuo</w:t>
      </w:r>
      <w:proofErr w:type="spellEnd"/>
      <w:r w:rsidRPr="000858F7">
        <w:t xml:space="preserve"> </w:t>
      </w:r>
      <w:proofErr w:type="spellStart"/>
      <w:r w:rsidRPr="000858F7">
        <w:t>sutarties</w:t>
      </w:r>
      <w:proofErr w:type="spellEnd"/>
      <w:r w:rsidRPr="000858F7">
        <w:t xml:space="preserve"> </w:t>
      </w:r>
      <w:proofErr w:type="spellStart"/>
      <w:r w:rsidRPr="000858F7">
        <w:t>pasirašymo</w:t>
      </w:r>
      <w:proofErr w:type="spellEnd"/>
      <w:r w:rsidRPr="000858F7">
        <w:t xml:space="preserve"> </w:t>
      </w:r>
      <w:proofErr w:type="spellStart"/>
      <w:r w:rsidRPr="000858F7">
        <w:t>momento</w:t>
      </w:r>
      <w:proofErr w:type="spellEnd"/>
      <w:r w:rsidRPr="000858F7">
        <w:t xml:space="preserve">. </w:t>
      </w:r>
    </w:p>
    <w:p w14:paraId="5727AD54" w14:textId="77777777" w:rsidR="000858F7" w:rsidRPr="000858F7" w:rsidRDefault="000858F7" w:rsidP="000858F7">
      <w:pPr>
        <w:jc w:val="both"/>
        <w:rPr>
          <w:lang w:val="pt-BR"/>
        </w:rPr>
      </w:pPr>
    </w:p>
    <w:p w14:paraId="28314CCE" w14:textId="77777777" w:rsidR="000858F7" w:rsidRPr="000858F7" w:rsidRDefault="000858F7" w:rsidP="000858F7">
      <w:pPr>
        <w:pStyle w:val="Title"/>
        <w:jc w:val="center"/>
        <w:rPr>
          <w:rFonts w:ascii="Times New Roman" w:hAnsi="Times New Roman" w:cs="Times New Roman"/>
          <w:b/>
          <w:sz w:val="24"/>
          <w:szCs w:val="24"/>
        </w:rPr>
      </w:pPr>
      <w:r w:rsidRPr="000858F7">
        <w:rPr>
          <w:rFonts w:ascii="Times New Roman" w:hAnsi="Times New Roman" w:cs="Times New Roman"/>
          <w:b/>
          <w:sz w:val="24"/>
          <w:szCs w:val="24"/>
        </w:rPr>
        <w:t>II. PASLAUGŲ OBJEKTAS</w:t>
      </w:r>
    </w:p>
    <w:p w14:paraId="065C33C9" w14:textId="77777777" w:rsidR="000858F7" w:rsidRPr="000858F7" w:rsidRDefault="000858F7" w:rsidP="000858F7"/>
    <w:p w14:paraId="1A3B5B4C" w14:textId="77777777" w:rsidR="000858F7" w:rsidRPr="000858F7" w:rsidRDefault="000858F7" w:rsidP="000858F7">
      <w:pPr>
        <w:pStyle w:val="ListParagraph"/>
        <w:numPr>
          <w:ilvl w:val="1"/>
          <w:numId w:val="3"/>
        </w:numPr>
        <w:ind w:left="0" w:firstLine="720"/>
        <w:jc w:val="both"/>
      </w:pPr>
      <w:proofErr w:type="spellStart"/>
      <w:r w:rsidRPr="000858F7">
        <w:t>Planuojama</w:t>
      </w:r>
      <w:proofErr w:type="spellEnd"/>
      <w:r w:rsidRPr="000858F7">
        <w:t xml:space="preserve"> </w:t>
      </w:r>
      <w:proofErr w:type="spellStart"/>
      <w:r w:rsidRPr="000858F7">
        <w:t>įsigyti</w:t>
      </w:r>
      <w:proofErr w:type="spellEnd"/>
      <w:r w:rsidRPr="000858F7">
        <w:t xml:space="preserve"> </w:t>
      </w:r>
      <w:proofErr w:type="spellStart"/>
      <w:r w:rsidRPr="000858F7">
        <w:t>keturių</w:t>
      </w:r>
      <w:proofErr w:type="spellEnd"/>
      <w:r w:rsidRPr="000858F7">
        <w:t xml:space="preserve"> </w:t>
      </w:r>
      <w:proofErr w:type="spellStart"/>
      <w:r w:rsidRPr="000858F7">
        <w:t>komunikacijos</w:t>
      </w:r>
      <w:proofErr w:type="spellEnd"/>
      <w:r w:rsidRPr="000858F7">
        <w:t xml:space="preserve"> </w:t>
      </w:r>
      <w:proofErr w:type="spellStart"/>
      <w:r w:rsidRPr="000858F7">
        <w:t>kampanijų</w:t>
      </w:r>
      <w:proofErr w:type="spellEnd"/>
      <w:r w:rsidRPr="000858F7">
        <w:t xml:space="preserve"> </w:t>
      </w:r>
      <w:proofErr w:type="spellStart"/>
      <w:r w:rsidRPr="000858F7">
        <w:t>įgyvendinimo</w:t>
      </w:r>
      <w:proofErr w:type="spellEnd"/>
      <w:r w:rsidRPr="000858F7">
        <w:t xml:space="preserve"> </w:t>
      </w:r>
      <w:proofErr w:type="spellStart"/>
      <w:r w:rsidRPr="000858F7">
        <w:t>paslaugas</w:t>
      </w:r>
      <w:proofErr w:type="spellEnd"/>
      <w:r w:rsidRPr="000858F7">
        <w:t xml:space="preserve">: </w:t>
      </w:r>
    </w:p>
    <w:p w14:paraId="722A2BB4" w14:textId="77777777" w:rsidR="000858F7" w:rsidRPr="000858F7" w:rsidRDefault="000858F7" w:rsidP="000858F7">
      <w:pPr>
        <w:pStyle w:val="ListParagraph"/>
        <w:numPr>
          <w:ilvl w:val="2"/>
          <w:numId w:val="3"/>
        </w:numPr>
        <w:ind w:left="0" w:firstLine="720"/>
        <w:jc w:val="both"/>
      </w:pPr>
      <w:proofErr w:type="spellStart"/>
      <w:r w:rsidRPr="000858F7">
        <w:rPr>
          <w:b/>
          <w:bCs/>
        </w:rPr>
        <w:t>Edukacinei</w:t>
      </w:r>
      <w:proofErr w:type="spellEnd"/>
      <w:r w:rsidRPr="000858F7">
        <w:rPr>
          <w:b/>
          <w:bCs/>
        </w:rPr>
        <w:t xml:space="preserve"> </w:t>
      </w:r>
      <w:proofErr w:type="spellStart"/>
      <w:r w:rsidRPr="000858F7">
        <w:rPr>
          <w:b/>
          <w:bCs/>
        </w:rPr>
        <w:t>ir</w:t>
      </w:r>
      <w:proofErr w:type="spellEnd"/>
      <w:r w:rsidRPr="000858F7">
        <w:rPr>
          <w:b/>
          <w:bCs/>
        </w:rPr>
        <w:t xml:space="preserve"> </w:t>
      </w:r>
      <w:proofErr w:type="spellStart"/>
      <w:r w:rsidRPr="000858F7">
        <w:rPr>
          <w:b/>
          <w:bCs/>
        </w:rPr>
        <w:t>informacinei</w:t>
      </w:r>
      <w:proofErr w:type="spellEnd"/>
      <w:r w:rsidRPr="000858F7">
        <w:rPr>
          <w:b/>
          <w:bCs/>
        </w:rPr>
        <w:t xml:space="preserve"> </w:t>
      </w:r>
      <w:proofErr w:type="spellStart"/>
      <w:r w:rsidRPr="000858F7">
        <w:rPr>
          <w:b/>
          <w:bCs/>
        </w:rPr>
        <w:t>kampanijai</w:t>
      </w:r>
      <w:proofErr w:type="spellEnd"/>
      <w:r w:rsidRPr="000858F7">
        <w:t xml:space="preserve">, </w:t>
      </w:r>
      <w:proofErr w:type="spellStart"/>
      <w:r w:rsidRPr="000858F7">
        <w:t>kurios</w:t>
      </w:r>
      <w:proofErr w:type="spellEnd"/>
      <w:r w:rsidRPr="000858F7">
        <w:t xml:space="preserve"> </w:t>
      </w:r>
      <w:proofErr w:type="spellStart"/>
      <w:r w:rsidRPr="000858F7">
        <w:t>tikslas</w:t>
      </w:r>
      <w:proofErr w:type="spellEnd"/>
      <w:r w:rsidRPr="000858F7">
        <w:t xml:space="preserve"> </w:t>
      </w:r>
      <w:proofErr w:type="spellStart"/>
      <w:r w:rsidRPr="000858F7">
        <w:t>yra</w:t>
      </w:r>
      <w:proofErr w:type="spellEnd"/>
      <w:r w:rsidRPr="000858F7">
        <w:t xml:space="preserve"> </w:t>
      </w:r>
      <w:proofErr w:type="spellStart"/>
      <w:r w:rsidRPr="000858F7">
        <w:t>didinti</w:t>
      </w:r>
      <w:proofErr w:type="spellEnd"/>
      <w:r w:rsidRPr="000858F7">
        <w:t xml:space="preserve"> </w:t>
      </w:r>
      <w:proofErr w:type="spellStart"/>
      <w:r w:rsidRPr="000858F7">
        <w:t>supratimą</w:t>
      </w:r>
      <w:proofErr w:type="spellEnd"/>
      <w:r w:rsidRPr="000858F7">
        <w:t xml:space="preserve"> </w:t>
      </w:r>
      <w:proofErr w:type="spellStart"/>
      <w:r w:rsidRPr="000858F7">
        <w:t>apie</w:t>
      </w:r>
      <w:proofErr w:type="spellEnd"/>
      <w:r w:rsidRPr="000858F7">
        <w:t xml:space="preserve"> </w:t>
      </w:r>
      <w:proofErr w:type="spellStart"/>
      <w:r w:rsidRPr="000858F7">
        <w:t>žinių</w:t>
      </w:r>
      <w:proofErr w:type="spellEnd"/>
      <w:r w:rsidRPr="000858F7">
        <w:t xml:space="preserve"> </w:t>
      </w:r>
      <w:proofErr w:type="spellStart"/>
      <w:r w:rsidRPr="000858F7">
        <w:t>kūrimo</w:t>
      </w:r>
      <w:proofErr w:type="spellEnd"/>
      <w:r w:rsidRPr="000858F7">
        <w:t xml:space="preserve"> </w:t>
      </w:r>
      <w:proofErr w:type="spellStart"/>
      <w:r w:rsidRPr="000858F7">
        <w:t>procesų</w:t>
      </w:r>
      <w:proofErr w:type="spellEnd"/>
      <w:r w:rsidRPr="000858F7">
        <w:t xml:space="preserve"> </w:t>
      </w:r>
      <w:proofErr w:type="spellStart"/>
      <w:r w:rsidRPr="000858F7">
        <w:t>svarbą</w:t>
      </w:r>
      <w:proofErr w:type="spellEnd"/>
      <w:r w:rsidRPr="000858F7">
        <w:t xml:space="preserve"> </w:t>
      </w:r>
      <w:proofErr w:type="spellStart"/>
      <w:r w:rsidRPr="000858F7">
        <w:t>ir</w:t>
      </w:r>
      <w:proofErr w:type="spellEnd"/>
      <w:r w:rsidRPr="000858F7">
        <w:t xml:space="preserve"> </w:t>
      </w:r>
      <w:proofErr w:type="spellStart"/>
      <w:r w:rsidRPr="000858F7">
        <w:t>gerųjų</w:t>
      </w:r>
      <w:proofErr w:type="spellEnd"/>
      <w:r w:rsidRPr="000858F7">
        <w:t xml:space="preserve"> </w:t>
      </w:r>
      <w:proofErr w:type="spellStart"/>
      <w:r w:rsidRPr="000858F7">
        <w:t>praktikų</w:t>
      </w:r>
      <w:proofErr w:type="spellEnd"/>
      <w:r w:rsidRPr="000858F7">
        <w:t xml:space="preserve"> </w:t>
      </w:r>
      <w:proofErr w:type="spellStart"/>
      <w:r w:rsidRPr="000858F7">
        <w:t>bei</w:t>
      </w:r>
      <w:proofErr w:type="spellEnd"/>
      <w:r w:rsidRPr="000858F7">
        <w:t xml:space="preserve"> </w:t>
      </w:r>
      <w:proofErr w:type="spellStart"/>
      <w:r w:rsidRPr="000858F7">
        <w:t>sėkmės</w:t>
      </w:r>
      <w:proofErr w:type="spellEnd"/>
      <w:r w:rsidRPr="000858F7">
        <w:t xml:space="preserve"> </w:t>
      </w:r>
      <w:proofErr w:type="spellStart"/>
      <w:r w:rsidRPr="000858F7">
        <w:t>istorijų</w:t>
      </w:r>
      <w:proofErr w:type="spellEnd"/>
      <w:r w:rsidRPr="000858F7">
        <w:t xml:space="preserve"> </w:t>
      </w:r>
      <w:proofErr w:type="spellStart"/>
      <w:r w:rsidRPr="000858F7">
        <w:t>skleidimas</w:t>
      </w:r>
      <w:proofErr w:type="spellEnd"/>
      <w:r w:rsidRPr="000858F7">
        <w:t>;</w:t>
      </w:r>
    </w:p>
    <w:p w14:paraId="56DB81F7" w14:textId="77777777" w:rsidR="000858F7" w:rsidRPr="000858F7" w:rsidRDefault="000858F7" w:rsidP="000858F7">
      <w:pPr>
        <w:pStyle w:val="ListParagraph"/>
        <w:numPr>
          <w:ilvl w:val="2"/>
          <w:numId w:val="3"/>
        </w:numPr>
        <w:ind w:left="0" w:firstLine="720"/>
        <w:jc w:val="both"/>
      </w:pPr>
      <w:proofErr w:type="spellStart"/>
      <w:r w:rsidRPr="000858F7">
        <w:rPr>
          <w:b/>
          <w:bCs/>
        </w:rPr>
        <w:t>Tarpsektorinio</w:t>
      </w:r>
      <w:proofErr w:type="spellEnd"/>
      <w:r w:rsidRPr="000858F7">
        <w:rPr>
          <w:b/>
          <w:bCs/>
        </w:rPr>
        <w:t xml:space="preserve"> </w:t>
      </w:r>
      <w:proofErr w:type="spellStart"/>
      <w:r w:rsidRPr="000858F7">
        <w:rPr>
          <w:b/>
          <w:bCs/>
        </w:rPr>
        <w:t>bendradarbiavimo</w:t>
      </w:r>
      <w:proofErr w:type="spellEnd"/>
      <w:r w:rsidRPr="000858F7">
        <w:rPr>
          <w:b/>
          <w:bCs/>
        </w:rPr>
        <w:t xml:space="preserve"> </w:t>
      </w:r>
      <w:proofErr w:type="spellStart"/>
      <w:r w:rsidRPr="000858F7">
        <w:rPr>
          <w:b/>
          <w:bCs/>
        </w:rPr>
        <w:t>kampanijai</w:t>
      </w:r>
      <w:proofErr w:type="spellEnd"/>
      <w:r w:rsidRPr="000858F7">
        <w:t xml:space="preserve">, </w:t>
      </w:r>
      <w:proofErr w:type="spellStart"/>
      <w:r w:rsidRPr="000858F7">
        <w:t>kurios</w:t>
      </w:r>
      <w:proofErr w:type="spellEnd"/>
      <w:r w:rsidRPr="000858F7">
        <w:t xml:space="preserve"> </w:t>
      </w:r>
      <w:proofErr w:type="spellStart"/>
      <w:r w:rsidRPr="000858F7">
        <w:t>tikslas</w:t>
      </w:r>
      <w:proofErr w:type="spellEnd"/>
      <w:r w:rsidRPr="000858F7">
        <w:t xml:space="preserve"> </w:t>
      </w:r>
      <w:proofErr w:type="spellStart"/>
      <w:r w:rsidRPr="000858F7">
        <w:t>yra</w:t>
      </w:r>
      <w:proofErr w:type="spellEnd"/>
      <w:r w:rsidRPr="000858F7">
        <w:t xml:space="preserve"> </w:t>
      </w:r>
      <w:proofErr w:type="spellStart"/>
      <w:r w:rsidRPr="000858F7">
        <w:t>supažindinti</w:t>
      </w:r>
      <w:proofErr w:type="spellEnd"/>
      <w:r w:rsidRPr="000858F7">
        <w:t xml:space="preserve"> </w:t>
      </w:r>
      <w:proofErr w:type="spellStart"/>
      <w:r w:rsidRPr="000858F7">
        <w:t>visuomenę</w:t>
      </w:r>
      <w:proofErr w:type="spellEnd"/>
      <w:r w:rsidRPr="000858F7">
        <w:t xml:space="preserve"> </w:t>
      </w:r>
      <w:proofErr w:type="spellStart"/>
      <w:r w:rsidRPr="000858F7">
        <w:t>su</w:t>
      </w:r>
      <w:proofErr w:type="spellEnd"/>
      <w:r w:rsidRPr="000858F7">
        <w:t xml:space="preserve"> mokslo </w:t>
      </w:r>
      <w:proofErr w:type="spellStart"/>
      <w:r w:rsidRPr="000858F7">
        <w:t>ir</w:t>
      </w:r>
      <w:proofErr w:type="spellEnd"/>
      <w:r w:rsidRPr="000858F7">
        <w:t xml:space="preserve"> </w:t>
      </w:r>
      <w:proofErr w:type="spellStart"/>
      <w:r w:rsidRPr="000858F7">
        <w:t>verslo</w:t>
      </w:r>
      <w:proofErr w:type="spellEnd"/>
      <w:r w:rsidRPr="000858F7">
        <w:t xml:space="preserve"> </w:t>
      </w:r>
      <w:proofErr w:type="spellStart"/>
      <w:r w:rsidRPr="000858F7">
        <w:t>bendradarbiavimo</w:t>
      </w:r>
      <w:proofErr w:type="spellEnd"/>
      <w:r w:rsidRPr="000858F7">
        <w:t xml:space="preserve"> </w:t>
      </w:r>
      <w:proofErr w:type="spellStart"/>
      <w:r w:rsidRPr="000858F7">
        <w:t>galimybėmis</w:t>
      </w:r>
      <w:proofErr w:type="spellEnd"/>
      <w:r w:rsidRPr="000858F7">
        <w:t xml:space="preserve"> </w:t>
      </w:r>
      <w:proofErr w:type="spellStart"/>
      <w:r w:rsidRPr="000858F7">
        <w:t>ir</w:t>
      </w:r>
      <w:proofErr w:type="spellEnd"/>
      <w:r w:rsidRPr="000858F7">
        <w:t xml:space="preserve"> </w:t>
      </w:r>
      <w:proofErr w:type="spellStart"/>
      <w:r w:rsidRPr="000858F7">
        <w:t>nauda</w:t>
      </w:r>
      <w:proofErr w:type="spellEnd"/>
      <w:r w:rsidRPr="000858F7">
        <w:t xml:space="preserve">, </w:t>
      </w:r>
      <w:proofErr w:type="spellStart"/>
      <w:r w:rsidRPr="000858F7">
        <w:t>skatinti</w:t>
      </w:r>
      <w:proofErr w:type="spellEnd"/>
      <w:r w:rsidRPr="000858F7">
        <w:t xml:space="preserve"> </w:t>
      </w:r>
      <w:proofErr w:type="spellStart"/>
      <w:r w:rsidRPr="000858F7">
        <w:t>skirtingų</w:t>
      </w:r>
      <w:proofErr w:type="spellEnd"/>
      <w:r w:rsidRPr="000858F7">
        <w:t xml:space="preserve"> </w:t>
      </w:r>
      <w:proofErr w:type="spellStart"/>
      <w:r w:rsidRPr="000858F7">
        <w:t>sektorių</w:t>
      </w:r>
      <w:proofErr w:type="spellEnd"/>
      <w:r w:rsidRPr="000858F7">
        <w:t xml:space="preserve"> </w:t>
      </w:r>
      <w:proofErr w:type="spellStart"/>
      <w:r w:rsidRPr="000858F7">
        <w:t>bendradarbiavimą</w:t>
      </w:r>
      <w:proofErr w:type="spellEnd"/>
      <w:r w:rsidRPr="000858F7">
        <w:t>;</w:t>
      </w:r>
    </w:p>
    <w:p w14:paraId="3E15B806" w14:textId="77777777" w:rsidR="000858F7" w:rsidRPr="000858F7" w:rsidRDefault="000858F7" w:rsidP="000858F7">
      <w:pPr>
        <w:pStyle w:val="ListParagraph"/>
        <w:numPr>
          <w:ilvl w:val="2"/>
          <w:numId w:val="3"/>
        </w:numPr>
        <w:ind w:left="0" w:firstLine="720"/>
        <w:jc w:val="both"/>
      </w:pPr>
      <w:proofErr w:type="spellStart"/>
      <w:r w:rsidRPr="000858F7">
        <w:rPr>
          <w:b/>
          <w:bCs/>
        </w:rPr>
        <w:t>Inovacijų</w:t>
      </w:r>
      <w:proofErr w:type="spellEnd"/>
      <w:r w:rsidRPr="000858F7">
        <w:rPr>
          <w:b/>
          <w:bCs/>
        </w:rPr>
        <w:t xml:space="preserve"> </w:t>
      </w:r>
      <w:proofErr w:type="spellStart"/>
      <w:r w:rsidRPr="000858F7">
        <w:rPr>
          <w:b/>
          <w:bCs/>
        </w:rPr>
        <w:t>ekosistemos</w:t>
      </w:r>
      <w:proofErr w:type="spellEnd"/>
      <w:r w:rsidRPr="000858F7">
        <w:rPr>
          <w:b/>
          <w:bCs/>
        </w:rPr>
        <w:t xml:space="preserve"> </w:t>
      </w:r>
      <w:proofErr w:type="spellStart"/>
      <w:r w:rsidRPr="000858F7">
        <w:rPr>
          <w:b/>
          <w:bCs/>
        </w:rPr>
        <w:t>stiprinimo</w:t>
      </w:r>
      <w:proofErr w:type="spellEnd"/>
      <w:r w:rsidRPr="000858F7">
        <w:rPr>
          <w:b/>
          <w:bCs/>
        </w:rPr>
        <w:t xml:space="preserve"> </w:t>
      </w:r>
      <w:proofErr w:type="spellStart"/>
      <w:r w:rsidRPr="000858F7">
        <w:rPr>
          <w:b/>
          <w:bCs/>
        </w:rPr>
        <w:t>kampanijai</w:t>
      </w:r>
      <w:proofErr w:type="spellEnd"/>
      <w:r w:rsidRPr="000858F7">
        <w:t xml:space="preserve">, </w:t>
      </w:r>
      <w:proofErr w:type="spellStart"/>
      <w:r w:rsidRPr="000858F7">
        <w:t>kurios</w:t>
      </w:r>
      <w:proofErr w:type="spellEnd"/>
      <w:r w:rsidRPr="000858F7">
        <w:t xml:space="preserve"> </w:t>
      </w:r>
      <w:proofErr w:type="spellStart"/>
      <w:r w:rsidRPr="000858F7">
        <w:t>tikslas</w:t>
      </w:r>
      <w:proofErr w:type="spellEnd"/>
      <w:r w:rsidRPr="000858F7">
        <w:t xml:space="preserve"> </w:t>
      </w:r>
      <w:proofErr w:type="spellStart"/>
      <w:r w:rsidRPr="000858F7">
        <w:t>yra</w:t>
      </w:r>
      <w:proofErr w:type="spellEnd"/>
      <w:r w:rsidRPr="000858F7">
        <w:t xml:space="preserve"> </w:t>
      </w:r>
      <w:proofErr w:type="spellStart"/>
      <w:r w:rsidRPr="000858F7">
        <w:t>skatinti</w:t>
      </w:r>
      <w:proofErr w:type="spellEnd"/>
      <w:r w:rsidRPr="000858F7">
        <w:t xml:space="preserve"> </w:t>
      </w:r>
      <w:proofErr w:type="spellStart"/>
      <w:r w:rsidRPr="000858F7">
        <w:t>visuomenės</w:t>
      </w:r>
      <w:proofErr w:type="spellEnd"/>
      <w:r w:rsidRPr="000858F7">
        <w:t xml:space="preserve">, </w:t>
      </w:r>
      <w:proofErr w:type="spellStart"/>
      <w:r w:rsidRPr="000858F7">
        <w:t>verslo</w:t>
      </w:r>
      <w:proofErr w:type="spellEnd"/>
      <w:r w:rsidRPr="000858F7">
        <w:t xml:space="preserve">, mokslo </w:t>
      </w:r>
      <w:proofErr w:type="spellStart"/>
      <w:r w:rsidRPr="000858F7">
        <w:t>ir</w:t>
      </w:r>
      <w:proofErr w:type="spellEnd"/>
      <w:r w:rsidRPr="000858F7">
        <w:t xml:space="preserve"> </w:t>
      </w:r>
      <w:proofErr w:type="spellStart"/>
      <w:r w:rsidRPr="000858F7">
        <w:t>studijų</w:t>
      </w:r>
      <w:proofErr w:type="spellEnd"/>
      <w:r w:rsidRPr="000858F7">
        <w:t xml:space="preserve"> </w:t>
      </w:r>
      <w:proofErr w:type="spellStart"/>
      <w:r w:rsidRPr="000858F7">
        <w:t>institucijų</w:t>
      </w:r>
      <w:proofErr w:type="spellEnd"/>
      <w:r w:rsidRPr="000858F7">
        <w:t xml:space="preserve"> </w:t>
      </w:r>
      <w:proofErr w:type="spellStart"/>
      <w:r w:rsidRPr="000858F7">
        <w:t>bei</w:t>
      </w:r>
      <w:proofErr w:type="spellEnd"/>
      <w:r w:rsidRPr="000858F7">
        <w:t xml:space="preserve"> </w:t>
      </w:r>
      <w:proofErr w:type="spellStart"/>
      <w:r w:rsidRPr="000858F7">
        <w:t>kitų</w:t>
      </w:r>
      <w:proofErr w:type="spellEnd"/>
      <w:r w:rsidRPr="000858F7">
        <w:t xml:space="preserve"> </w:t>
      </w:r>
      <w:proofErr w:type="spellStart"/>
      <w:r w:rsidRPr="000858F7">
        <w:t>aktualių</w:t>
      </w:r>
      <w:proofErr w:type="spellEnd"/>
      <w:r w:rsidRPr="000858F7">
        <w:t xml:space="preserve"> </w:t>
      </w:r>
      <w:proofErr w:type="spellStart"/>
      <w:r w:rsidRPr="000858F7">
        <w:t>grupių</w:t>
      </w:r>
      <w:proofErr w:type="spellEnd"/>
      <w:r w:rsidRPr="000858F7">
        <w:t xml:space="preserve"> </w:t>
      </w:r>
      <w:proofErr w:type="spellStart"/>
      <w:r w:rsidRPr="000858F7">
        <w:t>įsitraukimą</w:t>
      </w:r>
      <w:proofErr w:type="spellEnd"/>
      <w:r w:rsidRPr="000858F7">
        <w:t xml:space="preserve"> į </w:t>
      </w:r>
      <w:proofErr w:type="spellStart"/>
      <w:r w:rsidRPr="000858F7">
        <w:t>žinių</w:t>
      </w:r>
      <w:proofErr w:type="spellEnd"/>
      <w:r w:rsidRPr="000858F7">
        <w:t xml:space="preserve"> </w:t>
      </w:r>
      <w:proofErr w:type="spellStart"/>
      <w:r w:rsidRPr="000858F7">
        <w:t>kūrimo</w:t>
      </w:r>
      <w:proofErr w:type="spellEnd"/>
      <w:r w:rsidRPr="000858F7">
        <w:t xml:space="preserve"> </w:t>
      </w:r>
      <w:proofErr w:type="spellStart"/>
      <w:r w:rsidRPr="000858F7">
        <w:t>procesus</w:t>
      </w:r>
      <w:proofErr w:type="spellEnd"/>
      <w:r w:rsidRPr="000858F7">
        <w:t>.</w:t>
      </w:r>
    </w:p>
    <w:p w14:paraId="6241891B" w14:textId="77777777" w:rsidR="000858F7" w:rsidRPr="000858F7" w:rsidRDefault="000858F7" w:rsidP="000858F7">
      <w:pPr>
        <w:pStyle w:val="ListParagraph"/>
        <w:numPr>
          <w:ilvl w:val="2"/>
          <w:numId w:val="3"/>
        </w:numPr>
        <w:ind w:left="0" w:firstLine="720"/>
        <w:jc w:val="both"/>
      </w:pPr>
      <w:proofErr w:type="spellStart"/>
      <w:r w:rsidRPr="000858F7">
        <w:rPr>
          <w:b/>
          <w:bCs/>
        </w:rPr>
        <w:lastRenderedPageBreak/>
        <w:t>Žinomumo</w:t>
      </w:r>
      <w:proofErr w:type="spellEnd"/>
      <w:r w:rsidRPr="000858F7">
        <w:rPr>
          <w:b/>
          <w:bCs/>
        </w:rPr>
        <w:t xml:space="preserve"> </w:t>
      </w:r>
      <w:proofErr w:type="spellStart"/>
      <w:r w:rsidRPr="000858F7">
        <w:rPr>
          <w:b/>
          <w:bCs/>
        </w:rPr>
        <w:t>didinimo</w:t>
      </w:r>
      <w:proofErr w:type="spellEnd"/>
      <w:r w:rsidRPr="000858F7">
        <w:rPr>
          <w:b/>
          <w:bCs/>
        </w:rPr>
        <w:t xml:space="preserve"> </w:t>
      </w:r>
      <w:proofErr w:type="spellStart"/>
      <w:r w:rsidRPr="000858F7">
        <w:rPr>
          <w:b/>
          <w:bCs/>
        </w:rPr>
        <w:t>kampanijai</w:t>
      </w:r>
      <w:proofErr w:type="spellEnd"/>
      <w:r w:rsidRPr="000858F7">
        <w:t xml:space="preserve">, </w:t>
      </w:r>
      <w:proofErr w:type="spellStart"/>
      <w:r w:rsidRPr="000858F7">
        <w:t>kurios</w:t>
      </w:r>
      <w:proofErr w:type="spellEnd"/>
      <w:r w:rsidRPr="000858F7">
        <w:t xml:space="preserve"> </w:t>
      </w:r>
      <w:proofErr w:type="spellStart"/>
      <w:r w:rsidRPr="000858F7">
        <w:t>tikslas</w:t>
      </w:r>
      <w:proofErr w:type="spellEnd"/>
      <w:r w:rsidRPr="000858F7">
        <w:t xml:space="preserve"> </w:t>
      </w:r>
      <w:proofErr w:type="spellStart"/>
      <w:r w:rsidRPr="000858F7">
        <w:t>yra</w:t>
      </w:r>
      <w:proofErr w:type="spellEnd"/>
      <w:r w:rsidRPr="000858F7">
        <w:t xml:space="preserve"> </w:t>
      </w:r>
      <w:proofErr w:type="spellStart"/>
      <w:r w:rsidRPr="000858F7">
        <w:t>didinti</w:t>
      </w:r>
      <w:proofErr w:type="spellEnd"/>
      <w:r w:rsidRPr="000858F7">
        <w:t xml:space="preserve"> </w:t>
      </w:r>
      <w:proofErr w:type="spellStart"/>
      <w:r w:rsidRPr="000858F7">
        <w:t>visuomenės</w:t>
      </w:r>
      <w:proofErr w:type="spellEnd"/>
      <w:r w:rsidRPr="000858F7">
        <w:t xml:space="preserve"> </w:t>
      </w:r>
      <w:proofErr w:type="spellStart"/>
      <w:r w:rsidRPr="000858F7">
        <w:t>supratimą</w:t>
      </w:r>
      <w:proofErr w:type="spellEnd"/>
      <w:r w:rsidRPr="000858F7">
        <w:t xml:space="preserve"> </w:t>
      </w:r>
      <w:proofErr w:type="spellStart"/>
      <w:r w:rsidRPr="000858F7">
        <w:t>apie</w:t>
      </w:r>
      <w:proofErr w:type="spellEnd"/>
      <w:r w:rsidRPr="000858F7">
        <w:t xml:space="preserve"> </w:t>
      </w:r>
      <w:proofErr w:type="spellStart"/>
      <w:r w:rsidRPr="000858F7">
        <w:t>žinių</w:t>
      </w:r>
      <w:proofErr w:type="spellEnd"/>
      <w:r w:rsidRPr="000858F7">
        <w:t xml:space="preserve"> </w:t>
      </w:r>
      <w:proofErr w:type="spellStart"/>
      <w:r w:rsidRPr="000858F7">
        <w:t>kūrimo</w:t>
      </w:r>
      <w:proofErr w:type="spellEnd"/>
      <w:r w:rsidRPr="000858F7">
        <w:t xml:space="preserve"> </w:t>
      </w:r>
      <w:proofErr w:type="spellStart"/>
      <w:r w:rsidRPr="000858F7">
        <w:t>proceso</w:t>
      </w:r>
      <w:proofErr w:type="spellEnd"/>
      <w:r w:rsidRPr="000858F7">
        <w:t xml:space="preserve"> </w:t>
      </w:r>
      <w:proofErr w:type="spellStart"/>
      <w:r w:rsidRPr="000858F7">
        <w:t>svarbą</w:t>
      </w:r>
      <w:proofErr w:type="spellEnd"/>
      <w:r w:rsidRPr="000858F7">
        <w:t xml:space="preserve">, </w:t>
      </w:r>
      <w:proofErr w:type="spellStart"/>
      <w:r w:rsidRPr="000858F7">
        <w:t>skleisti</w:t>
      </w:r>
      <w:proofErr w:type="spellEnd"/>
      <w:r w:rsidRPr="000858F7">
        <w:t xml:space="preserve"> </w:t>
      </w:r>
      <w:proofErr w:type="spellStart"/>
      <w:r w:rsidRPr="000858F7">
        <w:t>gerąsias</w:t>
      </w:r>
      <w:proofErr w:type="spellEnd"/>
      <w:r w:rsidRPr="000858F7">
        <w:t xml:space="preserve"> </w:t>
      </w:r>
      <w:proofErr w:type="spellStart"/>
      <w:r w:rsidRPr="000858F7">
        <w:t>praktikas</w:t>
      </w:r>
      <w:proofErr w:type="spellEnd"/>
      <w:r w:rsidRPr="000858F7">
        <w:t xml:space="preserve"> </w:t>
      </w:r>
      <w:proofErr w:type="spellStart"/>
      <w:r w:rsidRPr="000858F7">
        <w:t>ir</w:t>
      </w:r>
      <w:proofErr w:type="spellEnd"/>
      <w:r w:rsidRPr="000858F7">
        <w:t xml:space="preserve"> </w:t>
      </w:r>
      <w:proofErr w:type="spellStart"/>
      <w:r w:rsidRPr="000858F7">
        <w:t>sėkmės</w:t>
      </w:r>
      <w:proofErr w:type="spellEnd"/>
      <w:r w:rsidRPr="000858F7">
        <w:t xml:space="preserve"> </w:t>
      </w:r>
      <w:proofErr w:type="spellStart"/>
      <w:r w:rsidRPr="000858F7">
        <w:t>istorijas</w:t>
      </w:r>
      <w:proofErr w:type="spellEnd"/>
      <w:r w:rsidRPr="000858F7">
        <w:t xml:space="preserve">, </w:t>
      </w:r>
      <w:proofErr w:type="spellStart"/>
      <w:r w:rsidRPr="000858F7">
        <w:t>skatinti</w:t>
      </w:r>
      <w:proofErr w:type="spellEnd"/>
      <w:r w:rsidRPr="000858F7">
        <w:t xml:space="preserve"> </w:t>
      </w:r>
      <w:proofErr w:type="spellStart"/>
      <w:r w:rsidRPr="000858F7">
        <w:t>skirtingų</w:t>
      </w:r>
      <w:proofErr w:type="spellEnd"/>
      <w:r w:rsidRPr="000858F7">
        <w:t xml:space="preserve"> </w:t>
      </w:r>
      <w:proofErr w:type="spellStart"/>
      <w:r w:rsidRPr="000858F7">
        <w:t>sektorių</w:t>
      </w:r>
      <w:proofErr w:type="spellEnd"/>
      <w:r w:rsidRPr="000858F7">
        <w:t xml:space="preserve"> </w:t>
      </w:r>
      <w:proofErr w:type="spellStart"/>
      <w:r w:rsidRPr="000858F7">
        <w:t>bendradarbiavimą</w:t>
      </w:r>
      <w:proofErr w:type="spellEnd"/>
      <w:r w:rsidRPr="000858F7">
        <w:t xml:space="preserve">, </w:t>
      </w:r>
      <w:proofErr w:type="spellStart"/>
      <w:r w:rsidRPr="000858F7">
        <w:t>skatinti</w:t>
      </w:r>
      <w:proofErr w:type="spellEnd"/>
      <w:r w:rsidRPr="000858F7">
        <w:t xml:space="preserve"> </w:t>
      </w:r>
      <w:proofErr w:type="spellStart"/>
      <w:r w:rsidRPr="000858F7">
        <w:t>jaunimo</w:t>
      </w:r>
      <w:proofErr w:type="spellEnd"/>
      <w:r w:rsidRPr="000858F7">
        <w:t xml:space="preserve"> </w:t>
      </w:r>
      <w:proofErr w:type="spellStart"/>
      <w:r w:rsidRPr="000858F7">
        <w:t>įsitraukimą</w:t>
      </w:r>
      <w:proofErr w:type="spellEnd"/>
      <w:r w:rsidRPr="000858F7">
        <w:t xml:space="preserve"> </w:t>
      </w:r>
      <w:proofErr w:type="spellStart"/>
      <w:r w:rsidRPr="000858F7">
        <w:t>ir</w:t>
      </w:r>
      <w:proofErr w:type="spellEnd"/>
      <w:r w:rsidRPr="000858F7">
        <w:t xml:space="preserve"> </w:t>
      </w:r>
      <w:proofErr w:type="spellStart"/>
      <w:r w:rsidRPr="000858F7">
        <w:t>domėjimąsi</w:t>
      </w:r>
      <w:proofErr w:type="spellEnd"/>
      <w:r w:rsidRPr="000858F7">
        <w:t xml:space="preserve"> </w:t>
      </w:r>
      <w:proofErr w:type="spellStart"/>
      <w:r w:rsidRPr="000858F7">
        <w:t>žinių</w:t>
      </w:r>
      <w:proofErr w:type="spellEnd"/>
      <w:r w:rsidRPr="000858F7">
        <w:t xml:space="preserve"> </w:t>
      </w:r>
      <w:proofErr w:type="spellStart"/>
      <w:r w:rsidRPr="000858F7">
        <w:t>kūrimo</w:t>
      </w:r>
      <w:proofErr w:type="spellEnd"/>
      <w:r w:rsidRPr="000858F7">
        <w:t xml:space="preserve"> </w:t>
      </w:r>
      <w:proofErr w:type="spellStart"/>
      <w:r w:rsidRPr="000858F7">
        <w:t>procesu</w:t>
      </w:r>
      <w:proofErr w:type="spellEnd"/>
      <w:r w:rsidRPr="000858F7">
        <w:t>.</w:t>
      </w:r>
    </w:p>
    <w:p w14:paraId="0735C33A" w14:textId="77777777" w:rsidR="000858F7" w:rsidRPr="000858F7" w:rsidRDefault="000858F7" w:rsidP="000858F7">
      <w:pPr>
        <w:pStyle w:val="ListParagraph"/>
        <w:numPr>
          <w:ilvl w:val="1"/>
          <w:numId w:val="3"/>
        </w:numPr>
        <w:ind w:left="0" w:firstLine="720"/>
        <w:jc w:val="both"/>
      </w:pPr>
      <w:proofErr w:type="spellStart"/>
      <w:r w:rsidRPr="000858F7">
        <w:t>Perkančioji</w:t>
      </w:r>
      <w:proofErr w:type="spellEnd"/>
      <w:r w:rsidRPr="000858F7">
        <w:t xml:space="preserve"> </w:t>
      </w:r>
      <w:proofErr w:type="spellStart"/>
      <w:r w:rsidRPr="000858F7">
        <w:t>organizacija</w:t>
      </w:r>
      <w:proofErr w:type="spellEnd"/>
      <w:r w:rsidRPr="000858F7">
        <w:t xml:space="preserve"> </w:t>
      </w:r>
      <w:proofErr w:type="spellStart"/>
      <w:r w:rsidRPr="000858F7">
        <w:t>nustato</w:t>
      </w:r>
      <w:proofErr w:type="spellEnd"/>
      <w:r w:rsidRPr="000858F7">
        <w:t xml:space="preserve"> </w:t>
      </w:r>
      <w:proofErr w:type="spellStart"/>
      <w:r w:rsidRPr="000858F7">
        <w:t>kampanijų</w:t>
      </w:r>
      <w:proofErr w:type="spellEnd"/>
      <w:r w:rsidRPr="000858F7">
        <w:t xml:space="preserve"> </w:t>
      </w:r>
      <w:proofErr w:type="spellStart"/>
      <w:r w:rsidRPr="000858F7">
        <w:t>tematiką</w:t>
      </w:r>
      <w:proofErr w:type="spellEnd"/>
      <w:r w:rsidRPr="000858F7">
        <w:t xml:space="preserve">, </w:t>
      </w:r>
      <w:proofErr w:type="spellStart"/>
      <w:r w:rsidRPr="000858F7">
        <w:t>pagrindines</w:t>
      </w:r>
      <w:proofErr w:type="spellEnd"/>
      <w:r w:rsidRPr="000858F7">
        <w:t xml:space="preserve"> </w:t>
      </w:r>
      <w:proofErr w:type="spellStart"/>
      <w:r w:rsidRPr="000858F7">
        <w:t>komunikacines</w:t>
      </w:r>
      <w:proofErr w:type="spellEnd"/>
      <w:r w:rsidRPr="000858F7">
        <w:t xml:space="preserve"> </w:t>
      </w:r>
      <w:proofErr w:type="spellStart"/>
      <w:r w:rsidRPr="000858F7">
        <w:t>žinutes</w:t>
      </w:r>
      <w:proofErr w:type="spellEnd"/>
      <w:r w:rsidRPr="000858F7">
        <w:t xml:space="preserve"> </w:t>
      </w:r>
      <w:proofErr w:type="spellStart"/>
      <w:r w:rsidRPr="000858F7">
        <w:t>ir</w:t>
      </w:r>
      <w:proofErr w:type="spellEnd"/>
      <w:r w:rsidRPr="000858F7">
        <w:t xml:space="preserve"> </w:t>
      </w:r>
      <w:proofErr w:type="spellStart"/>
      <w:r w:rsidRPr="000858F7">
        <w:t>pateikia</w:t>
      </w:r>
      <w:proofErr w:type="spellEnd"/>
      <w:r w:rsidRPr="000858F7">
        <w:t xml:space="preserve"> </w:t>
      </w:r>
      <w:proofErr w:type="spellStart"/>
      <w:r w:rsidRPr="000858F7">
        <w:t>informacinę</w:t>
      </w:r>
      <w:proofErr w:type="spellEnd"/>
      <w:r w:rsidRPr="000858F7">
        <w:t xml:space="preserve"> </w:t>
      </w:r>
      <w:proofErr w:type="spellStart"/>
      <w:r w:rsidRPr="000858F7">
        <w:t>medžiagą</w:t>
      </w:r>
      <w:proofErr w:type="spellEnd"/>
      <w:r w:rsidRPr="000858F7">
        <w:t xml:space="preserve">, </w:t>
      </w:r>
      <w:proofErr w:type="spellStart"/>
      <w:r w:rsidRPr="000858F7">
        <w:t>paruošia</w:t>
      </w:r>
      <w:proofErr w:type="spellEnd"/>
      <w:r w:rsidRPr="000858F7">
        <w:t xml:space="preserve"> </w:t>
      </w:r>
      <w:proofErr w:type="spellStart"/>
      <w:r w:rsidRPr="000858F7">
        <w:t>tekstus</w:t>
      </w:r>
      <w:proofErr w:type="spellEnd"/>
      <w:r w:rsidRPr="000858F7">
        <w:t xml:space="preserve"> </w:t>
      </w:r>
      <w:proofErr w:type="spellStart"/>
      <w:r w:rsidRPr="000858F7">
        <w:t>bei</w:t>
      </w:r>
      <w:proofErr w:type="spellEnd"/>
      <w:r w:rsidRPr="000858F7">
        <w:t xml:space="preserve"> </w:t>
      </w:r>
      <w:proofErr w:type="spellStart"/>
      <w:r w:rsidRPr="000858F7">
        <w:t>užtikrina</w:t>
      </w:r>
      <w:proofErr w:type="spellEnd"/>
      <w:r w:rsidRPr="000858F7">
        <w:t xml:space="preserve"> </w:t>
      </w:r>
      <w:proofErr w:type="spellStart"/>
      <w:r w:rsidRPr="000858F7">
        <w:t>pašnekovų</w:t>
      </w:r>
      <w:proofErr w:type="spellEnd"/>
      <w:r w:rsidRPr="000858F7">
        <w:t xml:space="preserve"> </w:t>
      </w:r>
      <w:proofErr w:type="spellStart"/>
      <w:r w:rsidRPr="000858F7">
        <w:t>dalyvavimą</w:t>
      </w:r>
      <w:proofErr w:type="spellEnd"/>
      <w:r w:rsidRPr="000858F7">
        <w:t>.</w:t>
      </w:r>
    </w:p>
    <w:p w14:paraId="348F498F" w14:textId="77777777" w:rsidR="000858F7" w:rsidRPr="000858F7" w:rsidRDefault="000858F7" w:rsidP="000858F7">
      <w:pPr>
        <w:pStyle w:val="ListParagraph"/>
        <w:numPr>
          <w:ilvl w:val="1"/>
          <w:numId w:val="3"/>
        </w:numPr>
        <w:ind w:left="0" w:firstLine="720"/>
        <w:jc w:val="both"/>
      </w:pP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w:t>
      </w:r>
      <w:proofErr w:type="spellStart"/>
      <w:r w:rsidRPr="000858F7">
        <w:t>užtikrinti</w:t>
      </w:r>
      <w:proofErr w:type="spellEnd"/>
      <w:r w:rsidRPr="000858F7">
        <w:t xml:space="preserve"> </w:t>
      </w:r>
      <w:proofErr w:type="spellStart"/>
      <w:r w:rsidRPr="000858F7">
        <w:t>kampanijų</w:t>
      </w:r>
      <w:proofErr w:type="spellEnd"/>
      <w:r w:rsidRPr="000858F7">
        <w:t xml:space="preserve"> </w:t>
      </w:r>
      <w:proofErr w:type="spellStart"/>
      <w:r w:rsidRPr="000858F7">
        <w:t>techninį</w:t>
      </w:r>
      <w:proofErr w:type="spellEnd"/>
      <w:r w:rsidRPr="000858F7">
        <w:t xml:space="preserve"> </w:t>
      </w:r>
      <w:proofErr w:type="spellStart"/>
      <w:r w:rsidRPr="000858F7">
        <w:t>įgyvendinimą</w:t>
      </w:r>
      <w:proofErr w:type="spellEnd"/>
      <w:r w:rsidRPr="000858F7">
        <w:t xml:space="preserve">, </w:t>
      </w:r>
      <w:proofErr w:type="spellStart"/>
      <w:r w:rsidRPr="000858F7">
        <w:t>įskaitant</w:t>
      </w:r>
      <w:proofErr w:type="spellEnd"/>
      <w:r w:rsidRPr="000858F7">
        <w:t>:</w:t>
      </w:r>
    </w:p>
    <w:p w14:paraId="7805C358" w14:textId="77777777" w:rsidR="000858F7" w:rsidRPr="000858F7" w:rsidRDefault="000858F7" w:rsidP="000858F7">
      <w:pPr>
        <w:pStyle w:val="ListParagraph"/>
        <w:numPr>
          <w:ilvl w:val="2"/>
          <w:numId w:val="3"/>
        </w:numPr>
        <w:ind w:left="0" w:firstLine="720"/>
        <w:jc w:val="both"/>
      </w:pPr>
      <w:proofErr w:type="spellStart"/>
      <w:r w:rsidRPr="000858F7">
        <w:t>kampanijų</w:t>
      </w:r>
      <w:proofErr w:type="spellEnd"/>
      <w:r w:rsidRPr="000858F7">
        <w:t xml:space="preserve"> </w:t>
      </w:r>
      <w:proofErr w:type="spellStart"/>
      <w:r w:rsidRPr="000858F7">
        <w:t>techninį</w:t>
      </w:r>
      <w:proofErr w:type="spellEnd"/>
      <w:r w:rsidRPr="000858F7">
        <w:t xml:space="preserve"> </w:t>
      </w:r>
      <w:proofErr w:type="spellStart"/>
      <w:r w:rsidRPr="000858F7">
        <w:t>inicijavimą</w:t>
      </w:r>
      <w:proofErr w:type="spellEnd"/>
      <w:r w:rsidRPr="000858F7">
        <w:t xml:space="preserve"> </w:t>
      </w:r>
      <w:proofErr w:type="spellStart"/>
      <w:r w:rsidRPr="000858F7">
        <w:t>ir</w:t>
      </w:r>
      <w:proofErr w:type="spellEnd"/>
      <w:r w:rsidRPr="000858F7">
        <w:t xml:space="preserve"> </w:t>
      </w:r>
      <w:proofErr w:type="spellStart"/>
      <w:r w:rsidRPr="000858F7">
        <w:t>įgyvendinimą</w:t>
      </w:r>
      <w:proofErr w:type="spellEnd"/>
      <w:r w:rsidRPr="000858F7">
        <w:t>;</w:t>
      </w:r>
    </w:p>
    <w:p w14:paraId="1024035A" w14:textId="77777777" w:rsidR="000858F7" w:rsidRPr="000858F7" w:rsidRDefault="000858F7" w:rsidP="000858F7">
      <w:pPr>
        <w:pStyle w:val="ListParagraph"/>
        <w:numPr>
          <w:ilvl w:val="2"/>
          <w:numId w:val="3"/>
        </w:numPr>
        <w:ind w:left="0" w:firstLine="720"/>
        <w:jc w:val="both"/>
      </w:pPr>
      <w:proofErr w:type="spellStart"/>
      <w:r w:rsidRPr="000858F7">
        <w:t>komunikacijos</w:t>
      </w:r>
      <w:proofErr w:type="spellEnd"/>
      <w:r w:rsidRPr="000858F7">
        <w:t xml:space="preserve"> </w:t>
      </w:r>
      <w:proofErr w:type="spellStart"/>
      <w:r w:rsidRPr="000858F7">
        <w:t>kanalų</w:t>
      </w:r>
      <w:proofErr w:type="spellEnd"/>
      <w:r w:rsidRPr="000858F7">
        <w:t xml:space="preserve"> </w:t>
      </w:r>
      <w:proofErr w:type="spellStart"/>
      <w:r w:rsidRPr="000858F7">
        <w:t>parinkimą</w:t>
      </w:r>
      <w:proofErr w:type="spellEnd"/>
      <w:r w:rsidRPr="000858F7">
        <w:t xml:space="preserve"> </w:t>
      </w:r>
      <w:proofErr w:type="spellStart"/>
      <w:r w:rsidRPr="000858F7">
        <w:t>ir</w:t>
      </w:r>
      <w:proofErr w:type="spellEnd"/>
      <w:r w:rsidRPr="000858F7">
        <w:t xml:space="preserve"> </w:t>
      </w:r>
      <w:proofErr w:type="spellStart"/>
      <w:r w:rsidRPr="000858F7">
        <w:t>administravimą</w:t>
      </w:r>
      <w:proofErr w:type="spellEnd"/>
      <w:r w:rsidRPr="000858F7">
        <w:t>;</w:t>
      </w:r>
    </w:p>
    <w:p w14:paraId="50A15B40" w14:textId="77777777" w:rsidR="000858F7" w:rsidRPr="000858F7" w:rsidRDefault="000858F7" w:rsidP="000858F7">
      <w:pPr>
        <w:pStyle w:val="ListParagraph"/>
        <w:numPr>
          <w:ilvl w:val="2"/>
          <w:numId w:val="3"/>
        </w:numPr>
        <w:ind w:left="0" w:firstLine="720"/>
        <w:jc w:val="both"/>
      </w:pPr>
      <w:proofErr w:type="spellStart"/>
      <w:r w:rsidRPr="000858F7">
        <w:t>publikavimo</w:t>
      </w:r>
      <w:proofErr w:type="spellEnd"/>
      <w:r w:rsidRPr="000858F7">
        <w:t xml:space="preserve"> </w:t>
      </w:r>
      <w:proofErr w:type="spellStart"/>
      <w:r w:rsidRPr="000858F7">
        <w:t>ir</w:t>
      </w:r>
      <w:proofErr w:type="spellEnd"/>
      <w:r w:rsidRPr="000858F7">
        <w:t xml:space="preserve"> </w:t>
      </w:r>
      <w:proofErr w:type="spellStart"/>
      <w:r w:rsidRPr="000858F7">
        <w:t>transliavimo</w:t>
      </w:r>
      <w:proofErr w:type="spellEnd"/>
      <w:r w:rsidRPr="000858F7">
        <w:t xml:space="preserve"> </w:t>
      </w:r>
      <w:proofErr w:type="spellStart"/>
      <w:r w:rsidRPr="000858F7">
        <w:t>organizavimą</w:t>
      </w:r>
      <w:proofErr w:type="spellEnd"/>
      <w:r w:rsidRPr="000858F7">
        <w:t>;</w:t>
      </w:r>
    </w:p>
    <w:p w14:paraId="593691FF" w14:textId="77777777" w:rsidR="000858F7" w:rsidRPr="000858F7" w:rsidRDefault="000858F7" w:rsidP="000858F7">
      <w:pPr>
        <w:pStyle w:val="ListParagraph"/>
        <w:numPr>
          <w:ilvl w:val="2"/>
          <w:numId w:val="3"/>
        </w:numPr>
        <w:ind w:left="0" w:firstLine="720"/>
        <w:jc w:val="both"/>
      </w:pPr>
      <w:proofErr w:type="spellStart"/>
      <w:r w:rsidRPr="000858F7">
        <w:t>reklamos</w:t>
      </w:r>
      <w:proofErr w:type="spellEnd"/>
      <w:r w:rsidRPr="000858F7">
        <w:t xml:space="preserve"> </w:t>
      </w:r>
      <w:proofErr w:type="spellStart"/>
      <w:r w:rsidRPr="000858F7">
        <w:t>išpirkimą</w:t>
      </w:r>
      <w:proofErr w:type="spellEnd"/>
      <w:r w:rsidRPr="000858F7">
        <w:t>;</w:t>
      </w:r>
    </w:p>
    <w:p w14:paraId="1D8BC51F" w14:textId="77777777" w:rsidR="000858F7" w:rsidRPr="000858F7" w:rsidRDefault="000858F7" w:rsidP="000858F7">
      <w:pPr>
        <w:pStyle w:val="ListParagraph"/>
        <w:numPr>
          <w:ilvl w:val="2"/>
          <w:numId w:val="3"/>
        </w:numPr>
        <w:ind w:left="0" w:firstLine="720"/>
        <w:jc w:val="both"/>
      </w:pPr>
      <w:proofErr w:type="spellStart"/>
      <w:r w:rsidRPr="000858F7">
        <w:t>turinio</w:t>
      </w:r>
      <w:proofErr w:type="spellEnd"/>
      <w:r w:rsidRPr="000858F7">
        <w:t xml:space="preserve"> </w:t>
      </w:r>
      <w:proofErr w:type="spellStart"/>
      <w:r w:rsidRPr="000858F7">
        <w:t>pritaikymą</w:t>
      </w:r>
      <w:proofErr w:type="spellEnd"/>
      <w:r w:rsidRPr="000858F7">
        <w:t xml:space="preserve"> </w:t>
      </w:r>
      <w:proofErr w:type="spellStart"/>
      <w:r w:rsidRPr="000858F7">
        <w:t>skirtingoms</w:t>
      </w:r>
      <w:proofErr w:type="spellEnd"/>
      <w:r w:rsidRPr="000858F7">
        <w:t xml:space="preserve"> </w:t>
      </w:r>
      <w:proofErr w:type="spellStart"/>
      <w:r w:rsidRPr="000858F7">
        <w:t>platformoms</w:t>
      </w:r>
      <w:proofErr w:type="spellEnd"/>
      <w:r w:rsidRPr="000858F7">
        <w:t>;</w:t>
      </w:r>
    </w:p>
    <w:p w14:paraId="1615F5CE" w14:textId="77777777" w:rsidR="000858F7" w:rsidRPr="000858F7" w:rsidRDefault="000858F7" w:rsidP="000858F7">
      <w:pPr>
        <w:pStyle w:val="ListParagraph"/>
        <w:numPr>
          <w:ilvl w:val="2"/>
          <w:numId w:val="3"/>
        </w:numPr>
        <w:ind w:left="0" w:firstLine="720"/>
        <w:jc w:val="both"/>
      </w:pPr>
      <w:proofErr w:type="spellStart"/>
      <w:r w:rsidRPr="000858F7">
        <w:t>rezultatų</w:t>
      </w:r>
      <w:proofErr w:type="spellEnd"/>
      <w:r w:rsidRPr="000858F7">
        <w:t xml:space="preserve"> </w:t>
      </w:r>
      <w:proofErr w:type="spellStart"/>
      <w:r w:rsidRPr="000858F7">
        <w:t>stebėseną</w:t>
      </w:r>
      <w:proofErr w:type="spellEnd"/>
      <w:r w:rsidRPr="000858F7">
        <w:t xml:space="preserve"> </w:t>
      </w:r>
      <w:proofErr w:type="spellStart"/>
      <w:r w:rsidRPr="000858F7">
        <w:t>bei</w:t>
      </w:r>
      <w:proofErr w:type="spellEnd"/>
      <w:r w:rsidRPr="000858F7">
        <w:t xml:space="preserve"> </w:t>
      </w:r>
      <w:proofErr w:type="spellStart"/>
      <w:r w:rsidRPr="000858F7">
        <w:t>ataskaitų</w:t>
      </w:r>
      <w:proofErr w:type="spellEnd"/>
      <w:r w:rsidRPr="000858F7">
        <w:t xml:space="preserve"> </w:t>
      </w:r>
      <w:proofErr w:type="spellStart"/>
      <w:r w:rsidRPr="000858F7">
        <w:t>teikimą</w:t>
      </w:r>
      <w:proofErr w:type="spellEnd"/>
      <w:r w:rsidRPr="000858F7">
        <w:t>.</w:t>
      </w:r>
    </w:p>
    <w:p w14:paraId="63839482" w14:textId="77777777" w:rsidR="000858F7" w:rsidRPr="000858F7" w:rsidRDefault="000858F7" w:rsidP="000858F7">
      <w:pPr>
        <w:pStyle w:val="ListParagraph"/>
        <w:numPr>
          <w:ilvl w:val="1"/>
          <w:numId w:val="3"/>
        </w:numPr>
        <w:ind w:left="0" w:firstLine="720"/>
        <w:jc w:val="both"/>
      </w:pPr>
      <w:proofErr w:type="spellStart"/>
      <w:r w:rsidRPr="000858F7">
        <w:t>Paslaugų</w:t>
      </w:r>
      <w:proofErr w:type="spellEnd"/>
      <w:r w:rsidRPr="000858F7">
        <w:t xml:space="preserve">, </w:t>
      </w:r>
      <w:proofErr w:type="spellStart"/>
      <w:r w:rsidRPr="000858F7">
        <w:t>nurodytų</w:t>
      </w:r>
      <w:proofErr w:type="spellEnd"/>
      <w:r w:rsidRPr="000858F7">
        <w:t xml:space="preserve"> </w:t>
      </w:r>
      <w:proofErr w:type="spellStart"/>
      <w:r w:rsidRPr="000858F7">
        <w:t>techninės</w:t>
      </w:r>
      <w:proofErr w:type="spellEnd"/>
      <w:r w:rsidRPr="000858F7">
        <w:t xml:space="preserve"> </w:t>
      </w:r>
      <w:proofErr w:type="spellStart"/>
      <w:r w:rsidRPr="000858F7">
        <w:t>specifikacijos</w:t>
      </w:r>
      <w:proofErr w:type="spellEnd"/>
      <w:r w:rsidRPr="000858F7">
        <w:t xml:space="preserve"> 2.1 </w:t>
      </w:r>
      <w:proofErr w:type="spellStart"/>
      <w:r w:rsidRPr="000858F7">
        <w:t>punkte</w:t>
      </w:r>
      <w:proofErr w:type="spellEnd"/>
      <w:r w:rsidRPr="000858F7">
        <w:t xml:space="preserve">, </w:t>
      </w:r>
      <w:proofErr w:type="spellStart"/>
      <w:r w:rsidRPr="000858F7">
        <w:t>detalizacija</w:t>
      </w:r>
      <w:proofErr w:type="spellEnd"/>
      <w:r w:rsidRPr="000858F7">
        <w:t xml:space="preserve"> </w:t>
      </w:r>
      <w:proofErr w:type="spellStart"/>
      <w:r w:rsidRPr="000858F7">
        <w:t>ir</w:t>
      </w:r>
      <w:proofErr w:type="spellEnd"/>
      <w:r w:rsidRPr="000858F7">
        <w:t xml:space="preserve"> </w:t>
      </w:r>
      <w:proofErr w:type="spellStart"/>
      <w:r w:rsidRPr="000858F7">
        <w:t>apimtys</w:t>
      </w:r>
      <w:proofErr w:type="spellEnd"/>
      <w:r w:rsidRPr="000858F7">
        <w:t>:</w:t>
      </w:r>
    </w:p>
    <w:p w14:paraId="49E533AA" w14:textId="77777777" w:rsidR="000858F7" w:rsidRPr="000858F7" w:rsidRDefault="000858F7" w:rsidP="000858F7">
      <w:pPr>
        <w:jc w:val="both"/>
        <w:rPr>
          <w:lang w:val="pt-BR"/>
        </w:rPr>
      </w:pPr>
    </w:p>
    <w:tbl>
      <w:tblPr>
        <w:tblStyle w:val="TableGrid"/>
        <w:tblW w:w="0" w:type="auto"/>
        <w:tblInd w:w="0" w:type="dxa"/>
        <w:tblLook w:val="04A0" w:firstRow="1" w:lastRow="0" w:firstColumn="1" w:lastColumn="0" w:noHBand="0" w:noVBand="1"/>
      </w:tblPr>
      <w:tblGrid>
        <w:gridCol w:w="2137"/>
        <w:gridCol w:w="2293"/>
        <w:gridCol w:w="1280"/>
        <w:gridCol w:w="1034"/>
        <w:gridCol w:w="2606"/>
      </w:tblGrid>
      <w:tr w:rsidR="000858F7" w:rsidRPr="000858F7" w14:paraId="35722BA1" w14:textId="77777777" w:rsidTr="004161FA">
        <w:tc>
          <w:tcPr>
            <w:tcW w:w="2137" w:type="dxa"/>
            <w:shd w:val="clear" w:color="auto" w:fill="FFFFFF" w:themeFill="background1"/>
          </w:tcPr>
          <w:p w14:paraId="78FBE4EF" w14:textId="77777777" w:rsidR="000858F7" w:rsidRPr="000858F7" w:rsidRDefault="000858F7" w:rsidP="000858F7">
            <w:pPr>
              <w:ind w:firstLine="0"/>
              <w:rPr>
                <w:b/>
                <w:bCs/>
                <w:sz w:val="24"/>
                <w:szCs w:val="24"/>
              </w:rPr>
            </w:pPr>
            <w:r w:rsidRPr="000858F7">
              <w:rPr>
                <w:b/>
                <w:bCs/>
                <w:sz w:val="24"/>
                <w:szCs w:val="24"/>
              </w:rPr>
              <w:t>Kampanijos pavadinimas</w:t>
            </w:r>
          </w:p>
        </w:tc>
        <w:tc>
          <w:tcPr>
            <w:tcW w:w="2603" w:type="dxa"/>
          </w:tcPr>
          <w:p w14:paraId="728A9F67" w14:textId="77777777" w:rsidR="000858F7" w:rsidRPr="000858F7" w:rsidRDefault="000858F7" w:rsidP="000858F7">
            <w:pPr>
              <w:ind w:firstLine="0"/>
              <w:rPr>
                <w:b/>
                <w:bCs/>
                <w:sz w:val="24"/>
                <w:szCs w:val="24"/>
              </w:rPr>
            </w:pPr>
            <w:r w:rsidRPr="000858F7">
              <w:rPr>
                <w:b/>
                <w:bCs/>
                <w:sz w:val="24"/>
                <w:szCs w:val="24"/>
              </w:rPr>
              <w:t>Paslaugos pobūdis</w:t>
            </w:r>
          </w:p>
        </w:tc>
        <w:tc>
          <w:tcPr>
            <w:tcW w:w="936" w:type="dxa"/>
          </w:tcPr>
          <w:p w14:paraId="4B1238EA" w14:textId="77777777" w:rsidR="000858F7" w:rsidRPr="000858F7" w:rsidRDefault="000858F7" w:rsidP="000858F7">
            <w:pPr>
              <w:ind w:firstLine="0"/>
              <w:rPr>
                <w:b/>
                <w:bCs/>
                <w:sz w:val="24"/>
                <w:szCs w:val="24"/>
              </w:rPr>
            </w:pPr>
            <w:r w:rsidRPr="000858F7">
              <w:rPr>
                <w:b/>
                <w:bCs/>
                <w:sz w:val="24"/>
                <w:szCs w:val="24"/>
              </w:rPr>
              <w:t>Mato vnt.</w:t>
            </w:r>
          </w:p>
        </w:tc>
        <w:tc>
          <w:tcPr>
            <w:tcW w:w="870" w:type="dxa"/>
          </w:tcPr>
          <w:p w14:paraId="151E44A6" w14:textId="77777777" w:rsidR="000858F7" w:rsidRPr="000858F7" w:rsidRDefault="000858F7" w:rsidP="000858F7">
            <w:pPr>
              <w:ind w:firstLine="0"/>
              <w:rPr>
                <w:b/>
                <w:bCs/>
                <w:sz w:val="24"/>
                <w:szCs w:val="24"/>
              </w:rPr>
            </w:pPr>
            <w:r w:rsidRPr="000858F7">
              <w:rPr>
                <w:b/>
                <w:bCs/>
                <w:sz w:val="24"/>
                <w:szCs w:val="24"/>
              </w:rPr>
              <w:t>Kiekis</w:t>
            </w:r>
          </w:p>
        </w:tc>
        <w:tc>
          <w:tcPr>
            <w:tcW w:w="3082" w:type="dxa"/>
          </w:tcPr>
          <w:p w14:paraId="453C4D66" w14:textId="77777777" w:rsidR="000858F7" w:rsidRPr="000858F7" w:rsidRDefault="000858F7" w:rsidP="004161FA">
            <w:pPr>
              <w:rPr>
                <w:b/>
                <w:bCs/>
                <w:sz w:val="24"/>
                <w:szCs w:val="24"/>
              </w:rPr>
            </w:pPr>
            <w:r w:rsidRPr="000858F7">
              <w:rPr>
                <w:b/>
                <w:bCs/>
                <w:sz w:val="24"/>
                <w:szCs w:val="24"/>
              </w:rPr>
              <w:t>Rodikliai</w:t>
            </w:r>
          </w:p>
        </w:tc>
      </w:tr>
      <w:tr w:rsidR="000858F7" w:rsidRPr="000858F7" w14:paraId="0EECC241" w14:textId="77777777" w:rsidTr="004161FA">
        <w:tc>
          <w:tcPr>
            <w:tcW w:w="2137" w:type="dxa"/>
            <w:vMerge w:val="restart"/>
            <w:shd w:val="clear" w:color="auto" w:fill="FFFFFF" w:themeFill="background1"/>
          </w:tcPr>
          <w:p w14:paraId="780096B4" w14:textId="77777777" w:rsidR="000858F7" w:rsidRPr="000858F7" w:rsidRDefault="000858F7" w:rsidP="000858F7">
            <w:pPr>
              <w:ind w:firstLine="0"/>
              <w:rPr>
                <w:b/>
                <w:bCs/>
                <w:sz w:val="24"/>
                <w:szCs w:val="24"/>
              </w:rPr>
            </w:pPr>
            <w:r w:rsidRPr="000858F7">
              <w:rPr>
                <w:b/>
                <w:bCs/>
                <w:sz w:val="24"/>
                <w:szCs w:val="24"/>
              </w:rPr>
              <w:t>1. Edukacinė ir informacinė</w:t>
            </w:r>
          </w:p>
        </w:tc>
        <w:tc>
          <w:tcPr>
            <w:tcW w:w="2603" w:type="dxa"/>
            <w:shd w:val="clear" w:color="auto" w:fill="F0F4F9"/>
            <w:vAlign w:val="center"/>
          </w:tcPr>
          <w:p w14:paraId="49A261B7" w14:textId="77777777" w:rsidR="000858F7" w:rsidRPr="000858F7" w:rsidRDefault="000858F7" w:rsidP="000858F7">
            <w:pPr>
              <w:ind w:firstLine="0"/>
              <w:rPr>
                <w:sz w:val="24"/>
                <w:szCs w:val="24"/>
                <w:lang w:val="pt-BR"/>
              </w:rPr>
            </w:pPr>
            <w:proofErr w:type="spellStart"/>
            <w:r w:rsidRPr="000858F7">
              <w:rPr>
                <w:sz w:val="24"/>
                <w:szCs w:val="24"/>
                <w:lang w:val="pt-BR"/>
              </w:rPr>
              <w:t>Ekspertų</w:t>
            </w:r>
            <w:proofErr w:type="spellEnd"/>
            <w:r w:rsidRPr="000858F7">
              <w:rPr>
                <w:sz w:val="24"/>
                <w:szCs w:val="24"/>
                <w:lang w:val="pt-BR"/>
              </w:rPr>
              <w:t xml:space="preserve"> </w:t>
            </w:r>
            <w:proofErr w:type="spellStart"/>
            <w:r w:rsidRPr="000858F7">
              <w:rPr>
                <w:sz w:val="24"/>
                <w:szCs w:val="24"/>
                <w:lang w:val="pt-BR"/>
              </w:rPr>
              <w:t>diskusijos</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studijoje</w:t>
            </w:r>
            <w:proofErr w:type="spellEnd"/>
            <w:r w:rsidRPr="000858F7">
              <w:rPr>
                <w:sz w:val="24"/>
                <w:szCs w:val="24"/>
                <w:lang w:val="pt-BR"/>
              </w:rPr>
              <w:t xml:space="preserve">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nei</w:t>
            </w:r>
            <w:proofErr w:type="spellEnd"/>
            <w:r w:rsidRPr="000858F7">
              <w:rPr>
                <w:sz w:val="24"/>
                <w:szCs w:val="24"/>
                <w:lang w:val="pt-BR"/>
              </w:rPr>
              <w:t xml:space="preserve"> 2 </w:t>
            </w:r>
            <w:proofErr w:type="spellStart"/>
            <w:r w:rsidRPr="000858F7">
              <w:rPr>
                <w:sz w:val="24"/>
                <w:szCs w:val="24"/>
                <w:lang w:val="pt-BR"/>
              </w:rPr>
              <w:t>dalyviai</w:t>
            </w:r>
            <w:proofErr w:type="spellEnd"/>
            <w:r w:rsidRPr="000858F7">
              <w:rPr>
                <w:sz w:val="24"/>
                <w:szCs w:val="24"/>
                <w:lang w:val="pt-BR"/>
              </w:rPr>
              <w:t>)</w:t>
            </w:r>
          </w:p>
        </w:tc>
        <w:tc>
          <w:tcPr>
            <w:tcW w:w="936" w:type="dxa"/>
            <w:shd w:val="clear" w:color="auto" w:fill="F0F4F9"/>
            <w:vAlign w:val="center"/>
          </w:tcPr>
          <w:p w14:paraId="758B79BA" w14:textId="77777777" w:rsidR="000858F7" w:rsidRPr="000858F7" w:rsidRDefault="000858F7" w:rsidP="004161FA">
            <w:pPr>
              <w:jc w:val="center"/>
              <w:rPr>
                <w:sz w:val="24"/>
                <w:szCs w:val="24"/>
              </w:rPr>
            </w:pPr>
            <w:r w:rsidRPr="000858F7">
              <w:rPr>
                <w:sz w:val="24"/>
                <w:szCs w:val="24"/>
              </w:rPr>
              <w:t>vnt.</w:t>
            </w:r>
          </w:p>
        </w:tc>
        <w:tc>
          <w:tcPr>
            <w:tcW w:w="870" w:type="dxa"/>
            <w:shd w:val="clear" w:color="auto" w:fill="F0F4F9"/>
            <w:vAlign w:val="center"/>
          </w:tcPr>
          <w:p w14:paraId="02C9C305" w14:textId="77777777" w:rsidR="000858F7" w:rsidRPr="000858F7" w:rsidRDefault="000858F7" w:rsidP="004161FA">
            <w:pPr>
              <w:rPr>
                <w:sz w:val="24"/>
                <w:szCs w:val="24"/>
              </w:rPr>
            </w:pPr>
            <w:r w:rsidRPr="000858F7">
              <w:rPr>
                <w:sz w:val="24"/>
                <w:szCs w:val="24"/>
              </w:rPr>
              <w:t xml:space="preserve">    3</w:t>
            </w:r>
          </w:p>
        </w:tc>
        <w:tc>
          <w:tcPr>
            <w:tcW w:w="3082" w:type="dxa"/>
            <w:shd w:val="clear" w:color="auto" w:fill="F0F4F9"/>
            <w:vAlign w:val="center"/>
          </w:tcPr>
          <w:p w14:paraId="114B4041" w14:textId="77777777" w:rsidR="000858F7" w:rsidRPr="000858F7" w:rsidRDefault="000858F7" w:rsidP="000858F7">
            <w:pPr>
              <w:ind w:firstLine="0"/>
              <w:rPr>
                <w:sz w:val="24"/>
                <w:szCs w:val="24"/>
                <w:lang w:val="pt-BR"/>
              </w:rPr>
            </w:pPr>
            <w:proofErr w:type="spellStart"/>
            <w:r w:rsidRPr="000858F7">
              <w:rPr>
                <w:sz w:val="24"/>
                <w:szCs w:val="24"/>
                <w:lang w:val="pt-BR"/>
              </w:rPr>
              <w:t>Dienos</w:t>
            </w:r>
            <w:proofErr w:type="spellEnd"/>
            <w:r w:rsidRPr="000858F7">
              <w:rPr>
                <w:sz w:val="24"/>
                <w:szCs w:val="24"/>
                <w:lang w:val="pt-BR"/>
              </w:rPr>
              <w:t xml:space="preserve"> </w:t>
            </w:r>
            <w:proofErr w:type="spellStart"/>
            <w:r w:rsidRPr="000858F7">
              <w:rPr>
                <w:sz w:val="24"/>
                <w:szCs w:val="24"/>
                <w:lang w:val="pt-BR"/>
              </w:rPr>
              <w:t>auditorija</w:t>
            </w:r>
            <w:proofErr w:type="spellEnd"/>
            <w:r w:rsidRPr="000858F7">
              <w:rPr>
                <w:sz w:val="24"/>
                <w:szCs w:val="24"/>
                <w:lang w:val="pt-BR"/>
              </w:rPr>
              <w:t xml:space="preserve"> ne </w:t>
            </w:r>
            <w:proofErr w:type="spellStart"/>
            <w:r w:rsidRPr="000858F7">
              <w:rPr>
                <w:sz w:val="24"/>
                <w:szCs w:val="24"/>
                <w:lang w:val="pt-BR"/>
              </w:rPr>
              <w:t>mažesnė</w:t>
            </w:r>
            <w:proofErr w:type="spellEnd"/>
            <w:r w:rsidRPr="000858F7">
              <w:rPr>
                <w:sz w:val="24"/>
                <w:szCs w:val="24"/>
                <w:lang w:val="pt-BR"/>
              </w:rPr>
              <w:t xml:space="preserve"> </w:t>
            </w:r>
            <w:proofErr w:type="spellStart"/>
            <w:r w:rsidRPr="000858F7">
              <w:rPr>
                <w:sz w:val="24"/>
                <w:szCs w:val="24"/>
                <w:lang w:val="pt-BR"/>
              </w:rPr>
              <w:t>nei</w:t>
            </w:r>
            <w:proofErr w:type="spellEnd"/>
            <w:r w:rsidRPr="000858F7">
              <w:rPr>
                <w:sz w:val="24"/>
                <w:szCs w:val="24"/>
                <w:lang w:val="pt-BR"/>
              </w:rPr>
              <w:t xml:space="preserve"> 450 </w:t>
            </w:r>
            <w:proofErr w:type="spellStart"/>
            <w:r w:rsidRPr="000858F7">
              <w:rPr>
                <w:sz w:val="24"/>
                <w:szCs w:val="24"/>
                <w:lang w:val="pt-BR"/>
              </w:rPr>
              <w:t>tūkst</w:t>
            </w:r>
            <w:proofErr w:type="spellEnd"/>
            <w:r w:rsidRPr="000858F7">
              <w:rPr>
                <w:sz w:val="24"/>
                <w:szCs w:val="24"/>
                <w:lang w:val="pt-BR"/>
              </w:rPr>
              <w:t xml:space="preserve">. </w:t>
            </w:r>
            <w:proofErr w:type="spellStart"/>
            <w:r w:rsidRPr="000858F7">
              <w:rPr>
                <w:sz w:val="24"/>
                <w:szCs w:val="24"/>
                <w:lang w:val="pt-BR"/>
              </w:rPr>
              <w:t>vartotojų</w:t>
            </w:r>
            <w:proofErr w:type="spellEnd"/>
            <w:r w:rsidRPr="000858F7">
              <w:rPr>
                <w:sz w:val="24"/>
                <w:szCs w:val="24"/>
                <w:lang w:val="pt-BR"/>
              </w:rPr>
              <w:t xml:space="preserve">, </w:t>
            </w:r>
            <w:proofErr w:type="spellStart"/>
            <w:r w:rsidRPr="000858F7">
              <w:rPr>
                <w:sz w:val="24"/>
                <w:szCs w:val="24"/>
                <w:lang w:val="pt-BR"/>
              </w:rPr>
              <w:t>remiantis</w:t>
            </w:r>
            <w:proofErr w:type="spellEnd"/>
            <w:r w:rsidRPr="000858F7">
              <w:rPr>
                <w:sz w:val="24"/>
                <w:szCs w:val="24"/>
                <w:lang w:val="pt-BR"/>
              </w:rPr>
              <w:t xml:space="preserve"> „</w:t>
            </w:r>
            <w:proofErr w:type="spellStart"/>
            <w:proofErr w:type="gramStart"/>
            <w:r w:rsidRPr="000858F7">
              <w:rPr>
                <w:sz w:val="24"/>
                <w:szCs w:val="24"/>
                <w:lang w:val="pt-BR"/>
              </w:rPr>
              <w:t>GemiusAudience</w:t>
            </w:r>
            <w:proofErr w:type="spellEnd"/>
            <w:r w:rsidRPr="000858F7">
              <w:rPr>
                <w:sz w:val="24"/>
                <w:szCs w:val="24"/>
                <w:lang w:val="pt-BR"/>
              </w:rPr>
              <w:t xml:space="preserve">“ </w:t>
            </w:r>
            <w:proofErr w:type="spellStart"/>
            <w:r w:rsidRPr="000858F7">
              <w:rPr>
                <w:sz w:val="24"/>
                <w:szCs w:val="24"/>
                <w:lang w:val="pt-BR"/>
              </w:rPr>
              <w:t>interneto</w:t>
            </w:r>
            <w:proofErr w:type="spellEnd"/>
            <w:proofErr w:type="gramEnd"/>
            <w:r w:rsidRPr="000858F7">
              <w:rPr>
                <w:sz w:val="24"/>
                <w:szCs w:val="24"/>
                <w:lang w:val="pt-BR"/>
              </w:rPr>
              <w:t xml:space="preserve"> </w:t>
            </w:r>
            <w:proofErr w:type="spellStart"/>
            <w:r w:rsidRPr="000858F7">
              <w:rPr>
                <w:sz w:val="24"/>
                <w:szCs w:val="24"/>
                <w:lang w:val="pt-BR"/>
              </w:rPr>
              <w:t>auditorijos</w:t>
            </w:r>
            <w:proofErr w:type="spellEnd"/>
            <w:r w:rsidRPr="000858F7">
              <w:rPr>
                <w:sz w:val="24"/>
                <w:szCs w:val="24"/>
                <w:lang w:val="pt-BR"/>
              </w:rPr>
              <w:t xml:space="preserve"> </w:t>
            </w:r>
            <w:proofErr w:type="spellStart"/>
            <w:r w:rsidRPr="000858F7">
              <w:rPr>
                <w:sz w:val="24"/>
                <w:szCs w:val="24"/>
                <w:lang w:val="pt-BR"/>
              </w:rPr>
              <w:t>medijų</w:t>
            </w:r>
            <w:proofErr w:type="spellEnd"/>
            <w:r w:rsidRPr="000858F7">
              <w:rPr>
                <w:sz w:val="24"/>
                <w:szCs w:val="24"/>
                <w:lang w:val="pt-BR"/>
              </w:rPr>
              <w:t xml:space="preserve"> </w:t>
            </w:r>
            <w:proofErr w:type="spellStart"/>
            <w:r w:rsidRPr="000858F7">
              <w:rPr>
                <w:sz w:val="24"/>
                <w:szCs w:val="24"/>
                <w:lang w:val="pt-BR"/>
              </w:rPr>
              <w:t>matavimų</w:t>
            </w:r>
            <w:proofErr w:type="spellEnd"/>
            <w:r w:rsidRPr="000858F7">
              <w:rPr>
                <w:sz w:val="24"/>
                <w:szCs w:val="24"/>
                <w:lang w:val="pt-BR"/>
              </w:rPr>
              <w:t xml:space="preserve"> </w:t>
            </w:r>
            <w:proofErr w:type="spellStart"/>
            <w:r w:rsidRPr="000858F7">
              <w:rPr>
                <w:sz w:val="24"/>
                <w:szCs w:val="24"/>
                <w:lang w:val="pt-BR"/>
              </w:rPr>
              <w:t>pastarųjų</w:t>
            </w:r>
            <w:proofErr w:type="spellEnd"/>
            <w:r w:rsidRPr="000858F7">
              <w:rPr>
                <w:sz w:val="24"/>
                <w:szCs w:val="24"/>
                <w:lang w:val="pt-BR"/>
              </w:rPr>
              <w:t xml:space="preserve"> 6 </w:t>
            </w:r>
            <w:proofErr w:type="spellStart"/>
            <w:r w:rsidRPr="000858F7">
              <w:rPr>
                <w:sz w:val="24"/>
                <w:szCs w:val="24"/>
                <w:lang w:val="pt-BR"/>
              </w:rPr>
              <w:t>mėnesių</w:t>
            </w:r>
            <w:proofErr w:type="spellEnd"/>
            <w:r w:rsidRPr="000858F7">
              <w:rPr>
                <w:sz w:val="24"/>
                <w:szCs w:val="24"/>
                <w:lang w:val="pt-BR"/>
              </w:rPr>
              <w:t xml:space="preserve"> </w:t>
            </w:r>
            <w:proofErr w:type="spellStart"/>
            <w:r w:rsidRPr="000858F7">
              <w:rPr>
                <w:sz w:val="24"/>
                <w:szCs w:val="24"/>
                <w:lang w:val="pt-BR"/>
              </w:rPr>
              <w:t>vidutiniais</w:t>
            </w:r>
            <w:proofErr w:type="spellEnd"/>
            <w:r w:rsidRPr="000858F7">
              <w:rPr>
                <w:sz w:val="24"/>
                <w:szCs w:val="24"/>
                <w:lang w:val="pt-BR"/>
              </w:rPr>
              <w:t xml:space="preserve"> </w:t>
            </w:r>
            <w:proofErr w:type="spellStart"/>
            <w:r w:rsidRPr="000858F7">
              <w:rPr>
                <w:sz w:val="24"/>
                <w:szCs w:val="24"/>
                <w:lang w:val="pt-BR"/>
              </w:rPr>
              <w:t>duomenimis</w:t>
            </w:r>
            <w:proofErr w:type="spellEnd"/>
            <w:r w:rsidRPr="000858F7">
              <w:rPr>
                <w:sz w:val="24"/>
                <w:szCs w:val="24"/>
                <w:lang w:val="pt-BR"/>
              </w:rPr>
              <w:t>.</w:t>
            </w:r>
          </w:p>
        </w:tc>
      </w:tr>
      <w:tr w:rsidR="000858F7" w:rsidRPr="000858F7" w14:paraId="2F395ADB" w14:textId="77777777" w:rsidTr="004161FA">
        <w:tc>
          <w:tcPr>
            <w:tcW w:w="2137" w:type="dxa"/>
            <w:vMerge/>
          </w:tcPr>
          <w:p w14:paraId="2BE4EA6B" w14:textId="77777777" w:rsidR="000858F7" w:rsidRPr="000858F7" w:rsidRDefault="000858F7" w:rsidP="004161FA">
            <w:pPr>
              <w:rPr>
                <w:sz w:val="24"/>
                <w:szCs w:val="24"/>
                <w:lang w:val="pt-BR"/>
              </w:rPr>
            </w:pPr>
          </w:p>
        </w:tc>
        <w:tc>
          <w:tcPr>
            <w:tcW w:w="2603" w:type="dxa"/>
            <w:shd w:val="clear" w:color="auto" w:fill="F0F4F9"/>
            <w:vAlign w:val="center"/>
          </w:tcPr>
          <w:p w14:paraId="0801C432" w14:textId="77777777" w:rsidR="000858F7" w:rsidRPr="000858F7" w:rsidRDefault="000858F7" w:rsidP="000858F7">
            <w:pPr>
              <w:ind w:firstLine="0"/>
              <w:rPr>
                <w:sz w:val="24"/>
                <w:szCs w:val="24"/>
              </w:rPr>
            </w:pPr>
            <w:r w:rsidRPr="000858F7">
              <w:rPr>
                <w:sz w:val="24"/>
                <w:szCs w:val="24"/>
              </w:rPr>
              <w:t>Socialinių tinklų reklamos paslaugos</w:t>
            </w:r>
          </w:p>
        </w:tc>
        <w:tc>
          <w:tcPr>
            <w:tcW w:w="936" w:type="dxa"/>
            <w:shd w:val="clear" w:color="auto" w:fill="F0F4F9"/>
            <w:vAlign w:val="center"/>
          </w:tcPr>
          <w:p w14:paraId="46D063EB" w14:textId="77777777" w:rsidR="000858F7" w:rsidRPr="000858F7" w:rsidRDefault="000858F7" w:rsidP="004161FA">
            <w:pPr>
              <w:rPr>
                <w:sz w:val="24"/>
                <w:szCs w:val="24"/>
              </w:rPr>
            </w:pPr>
            <w:r w:rsidRPr="000858F7">
              <w:rPr>
                <w:sz w:val="24"/>
                <w:szCs w:val="24"/>
              </w:rPr>
              <w:t xml:space="preserve">     vnt.</w:t>
            </w:r>
          </w:p>
        </w:tc>
        <w:tc>
          <w:tcPr>
            <w:tcW w:w="870" w:type="dxa"/>
            <w:shd w:val="clear" w:color="auto" w:fill="F0F4F9"/>
            <w:vAlign w:val="center"/>
          </w:tcPr>
          <w:p w14:paraId="4395F939" w14:textId="77777777" w:rsidR="000858F7" w:rsidRPr="000858F7" w:rsidRDefault="000858F7" w:rsidP="004161FA">
            <w:pPr>
              <w:rPr>
                <w:sz w:val="24"/>
                <w:szCs w:val="24"/>
              </w:rPr>
            </w:pPr>
            <w:r w:rsidRPr="000858F7">
              <w:rPr>
                <w:sz w:val="24"/>
                <w:szCs w:val="24"/>
              </w:rPr>
              <w:t xml:space="preserve">    6</w:t>
            </w:r>
          </w:p>
        </w:tc>
        <w:tc>
          <w:tcPr>
            <w:tcW w:w="3082" w:type="dxa"/>
            <w:shd w:val="clear" w:color="auto" w:fill="F0F4F9"/>
            <w:vAlign w:val="center"/>
          </w:tcPr>
          <w:p w14:paraId="6B86EB27" w14:textId="77777777" w:rsidR="000858F7" w:rsidRPr="000858F7" w:rsidRDefault="000858F7" w:rsidP="000858F7">
            <w:pPr>
              <w:ind w:firstLine="0"/>
              <w:rPr>
                <w:sz w:val="24"/>
                <w:szCs w:val="24"/>
                <w:lang w:val="pt-BR"/>
              </w:rPr>
            </w:pPr>
            <w:proofErr w:type="spellStart"/>
            <w:r w:rsidRPr="000858F7">
              <w:rPr>
                <w:sz w:val="24"/>
                <w:szCs w:val="24"/>
                <w:lang w:val="pt-BR"/>
              </w:rPr>
              <w:t>Tikslinė</w:t>
            </w:r>
            <w:proofErr w:type="spellEnd"/>
            <w:r w:rsidRPr="000858F7">
              <w:rPr>
                <w:sz w:val="24"/>
                <w:szCs w:val="24"/>
                <w:lang w:val="pt-BR"/>
              </w:rPr>
              <w:t xml:space="preserve"> </w:t>
            </w:r>
            <w:proofErr w:type="spellStart"/>
            <w:r w:rsidRPr="000858F7">
              <w:rPr>
                <w:sz w:val="24"/>
                <w:szCs w:val="24"/>
                <w:lang w:val="pt-BR"/>
              </w:rPr>
              <w:t>reklama</w:t>
            </w:r>
            <w:proofErr w:type="spellEnd"/>
            <w:r w:rsidRPr="000858F7">
              <w:rPr>
                <w:sz w:val="24"/>
                <w:szCs w:val="24"/>
                <w:lang w:val="pt-BR"/>
              </w:rPr>
              <w:t xml:space="preserve"> „</w:t>
            </w:r>
            <w:proofErr w:type="gramStart"/>
            <w:r w:rsidRPr="000858F7">
              <w:rPr>
                <w:sz w:val="24"/>
                <w:szCs w:val="24"/>
                <w:lang w:val="pt-BR"/>
              </w:rPr>
              <w:t xml:space="preserve">Meta“ </w:t>
            </w:r>
            <w:proofErr w:type="spellStart"/>
            <w:r w:rsidRPr="000858F7">
              <w:rPr>
                <w:sz w:val="24"/>
                <w:szCs w:val="24"/>
                <w:lang w:val="pt-BR"/>
              </w:rPr>
              <w:t>platformoje</w:t>
            </w:r>
            <w:proofErr w:type="spellEnd"/>
            <w:proofErr w:type="gramEnd"/>
            <w:r w:rsidRPr="000858F7">
              <w:rPr>
                <w:sz w:val="24"/>
                <w:szCs w:val="24"/>
                <w:lang w:val="pt-BR"/>
              </w:rPr>
              <w:t xml:space="preserve"> (Facebook), </w:t>
            </w:r>
            <w:proofErr w:type="spellStart"/>
            <w:r w:rsidRPr="000858F7">
              <w:rPr>
                <w:sz w:val="24"/>
                <w:szCs w:val="24"/>
                <w:lang w:val="pt-BR"/>
              </w:rPr>
              <w:t>skirta</w:t>
            </w:r>
            <w:proofErr w:type="spellEnd"/>
            <w:r w:rsidRPr="000858F7">
              <w:rPr>
                <w:sz w:val="24"/>
                <w:szCs w:val="24"/>
                <w:lang w:val="pt-BR"/>
              </w:rPr>
              <w:t xml:space="preserve"> </w:t>
            </w:r>
            <w:proofErr w:type="spellStart"/>
            <w:r w:rsidRPr="000858F7">
              <w:rPr>
                <w:sz w:val="24"/>
                <w:szCs w:val="24"/>
                <w:lang w:val="pt-BR"/>
              </w:rPr>
              <w:t>inovacijų</w:t>
            </w:r>
            <w:proofErr w:type="spellEnd"/>
            <w:r w:rsidRPr="000858F7">
              <w:rPr>
                <w:sz w:val="24"/>
                <w:szCs w:val="24"/>
                <w:lang w:val="pt-BR"/>
              </w:rPr>
              <w:t xml:space="preserve"> </w:t>
            </w:r>
            <w:proofErr w:type="spellStart"/>
            <w:r w:rsidRPr="000858F7">
              <w:rPr>
                <w:sz w:val="24"/>
                <w:szCs w:val="24"/>
                <w:lang w:val="pt-BR"/>
              </w:rPr>
              <w:t>bendruomenei</w:t>
            </w:r>
            <w:proofErr w:type="spellEnd"/>
            <w:r w:rsidRPr="000858F7">
              <w:rPr>
                <w:sz w:val="24"/>
                <w:szCs w:val="24"/>
                <w:lang w:val="pt-BR"/>
              </w:rPr>
              <w:t xml:space="preserve">. </w:t>
            </w:r>
            <w:proofErr w:type="spellStart"/>
            <w:r w:rsidRPr="000858F7">
              <w:rPr>
                <w:sz w:val="24"/>
                <w:szCs w:val="24"/>
                <w:lang w:val="pt-BR"/>
              </w:rPr>
              <w:t>Reklamos</w:t>
            </w:r>
            <w:proofErr w:type="spellEnd"/>
            <w:r w:rsidRPr="000858F7">
              <w:rPr>
                <w:sz w:val="24"/>
                <w:szCs w:val="24"/>
                <w:lang w:val="pt-BR"/>
              </w:rPr>
              <w:t xml:space="preserve"> </w:t>
            </w:r>
            <w:proofErr w:type="spellStart"/>
            <w:r w:rsidRPr="000858F7">
              <w:rPr>
                <w:sz w:val="24"/>
                <w:szCs w:val="24"/>
                <w:lang w:val="pt-BR"/>
              </w:rPr>
              <w:t>turinys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t>būti</w:t>
            </w:r>
            <w:proofErr w:type="spellEnd"/>
            <w:r w:rsidRPr="000858F7">
              <w:rPr>
                <w:sz w:val="24"/>
                <w:szCs w:val="24"/>
                <w:lang w:val="pt-BR"/>
              </w:rPr>
              <w:t xml:space="preserve"> </w:t>
            </w:r>
            <w:proofErr w:type="spellStart"/>
            <w:r w:rsidRPr="000858F7">
              <w:rPr>
                <w:sz w:val="24"/>
                <w:szCs w:val="24"/>
                <w:lang w:val="pt-BR"/>
              </w:rPr>
              <w:t>tiesiogiai</w:t>
            </w:r>
            <w:proofErr w:type="spellEnd"/>
            <w:r w:rsidRPr="000858F7">
              <w:rPr>
                <w:sz w:val="24"/>
                <w:szCs w:val="24"/>
                <w:lang w:val="pt-BR"/>
              </w:rPr>
              <w:t xml:space="preserve"> </w:t>
            </w:r>
            <w:proofErr w:type="spellStart"/>
            <w:r w:rsidRPr="000858F7">
              <w:rPr>
                <w:sz w:val="24"/>
                <w:szCs w:val="24"/>
                <w:lang w:val="pt-BR"/>
              </w:rPr>
              <w:t>susijęs</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projektu</w:t>
            </w:r>
            <w:proofErr w:type="spellEnd"/>
            <w:r w:rsidRPr="000858F7">
              <w:rPr>
                <w:sz w:val="24"/>
                <w:szCs w:val="24"/>
                <w:lang w:val="pt-BR"/>
              </w:rPr>
              <w:t>.</w:t>
            </w:r>
          </w:p>
          <w:p w14:paraId="31F82324" w14:textId="77777777" w:rsidR="000858F7" w:rsidRPr="000858F7" w:rsidRDefault="000858F7" w:rsidP="000858F7">
            <w:pPr>
              <w:ind w:firstLine="0"/>
              <w:rPr>
                <w:sz w:val="24"/>
                <w:szCs w:val="24"/>
                <w:lang w:val="pt-BR"/>
              </w:rPr>
            </w:pPr>
            <w:proofErr w:type="spellStart"/>
            <w:r w:rsidRPr="000858F7">
              <w:rPr>
                <w:sz w:val="24"/>
                <w:szCs w:val="24"/>
                <w:lang w:val="pt-BR"/>
              </w:rPr>
              <w:t>Reklama</w:t>
            </w:r>
            <w:proofErr w:type="spellEnd"/>
            <w:r w:rsidRPr="000858F7">
              <w:rPr>
                <w:sz w:val="24"/>
                <w:szCs w:val="24"/>
                <w:lang w:val="pt-BR"/>
              </w:rPr>
              <w:t xml:space="preserve"> bus </w:t>
            </w:r>
            <w:proofErr w:type="spellStart"/>
            <w:r w:rsidRPr="000858F7">
              <w:rPr>
                <w:sz w:val="24"/>
                <w:szCs w:val="24"/>
                <w:lang w:val="pt-BR"/>
              </w:rPr>
              <w:t>vykdoma</w:t>
            </w:r>
            <w:proofErr w:type="spellEnd"/>
            <w:r w:rsidRPr="000858F7">
              <w:rPr>
                <w:sz w:val="24"/>
                <w:szCs w:val="24"/>
                <w:lang w:val="pt-BR"/>
              </w:rPr>
              <w:t xml:space="preserve"> per </w:t>
            </w:r>
            <w:proofErr w:type="spellStart"/>
            <w:r w:rsidRPr="000858F7">
              <w:rPr>
                <w:sz w:val="24"/>
                <w:szCs w:val="24"/>
                <w:lang w:val="pt-BR"/>
              </w:rPr>
              <w:t>projekto</w:t>
            </w:r>
            <w:proofErr w:type="spellEnd"/>
            <w:r w:rsidRPr="000858F7">
              <w:rPr>
                <w:sz w:val="24"/>
                <w:szCs w:val="24"/>
                <w:lang w:val="pt-BR"/>
              </w:rPr>
              <w:t xml:space="preserve"> </w:t>
            </w:r>
            <w:proofErr w:type="spellStart"/>
            <w:r w:rsidRPr="000858F7">
              <w:rPr>
                <w:sz w:val="24"/>
                <w:szCs w:val="24"/>
                <w:lang w:val="pt-BR"/>
              </w:rPr>
              <w:t>vykdytojo</w:t>
            </w:r>
            <w:proofErr w:type="spellEnd"/>
            <w:r w:rsidRPr="000858F7">
              <w:rPr>
                <w:sz w:val="24"/>
                <w:szCs w:val="24"/>
                <w:lang w:val="pt-BR"/>
              </w:rPr>
              <w:t xml:space="preserve"> ir (ar) </w:t>
            </w:r>
            <w:proofErr w:type="spellStart"/>
            <w:r w:rsidRPr="000858F7">
              <w:rPr>
                <w:sz w:val="24"/>
                <w:szCs w:val="24"/>
                <w:lang w:val="pt-BR"/>
              </w:rPr>
              <w:t>partnerių</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kanalus</w:t>
            </w:r>
            <w:proofErr w:type="spellEnd"/>
            <w:r w:rsidRPr="000858F7">
              <w:rPr>
                <w:sz w:val="24"/>
                <w:szCs w:val="24"/>
                <w:lang w:val="pt-BR"/>
              </w:rPr>
              <w:t xml:space="preserve">, </w:t>
            </w:r>
            <w:proofErr w:type="spellStart"/>
            <w:r w:rsidRPr="000858F7">
              <w:rPr>
                <w:sz w:val="24"/>
                <w:szCs w:val="24"/>
                <w:lang w:val="pt-BR"/>
              </w:rPr>
              <w:t>bendradarbiaujant</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teminiais</w:t>
            </w:r>
            <w:proofErr w:type="spellEnd"/>
            <w:r w:rsidRPr="000858F7">
              <w:rPr>
                <w:sz w:val="24"/>
                <w:szCs w:val="24"/>
                <w:lang w:val="pt-BR"/>
              </w:rPr>
              <w:t xml:space="preserve"> </w:t>
            </w:r>
            <w:proofErr w:type="spellStart"/>
            <w:r w:rsidRPr="000858F7">
              <w:rPr>
                <w:sz w:val="24"/>
                <w:szCs w:val="24"/>
                <w:lang w:val="pt-BR"/>
              </w:rPr>
              <w:t>internetiniais</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portalais</w:t>
            </w:r>
            <w:proofErr w:type="spellEnd"/>
            <w:r w:rsidRPr="000858F7">
              <w:rPr>
                <w:sz w:val="24"/>
                <w:szCs w:val="24"/>
                <w:lang w:val="pt-BR"/>
              </w:rPr>
              <w:t>.</w:t>
            </w:r>
          </w:p>
          <w:p w14:paraId="1768EC2E" w14:textId="77777777" w:rsidR="000858F7" w:rsidRPr="000858F7" w:rsidRDefault="000858F7" w:rsidP="000858F7">
            <w:pPr>
              <w:ind w:firstLine="0"/>
              <w:rPr>
                <w:sz w:val="24"/>
                <w:szCs w:val="24"/>
                <w:lang w:val="pt-BR"/>
              </w:rPr>
            </w:pPr>
            <w:proofErr w:type="spellStart"/>
            <w:r w:rsidRPr="000858F7">
              <w:rPr>
                <w:sz w:val="24"/>
                <w:szCs w:val="24"/>
                <w:lang w:val="pt-BR"/>
              </w:rPr>
              <w:t>Vieno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pasiekiamumas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3500 </w:t>
            </w:r>
            <w:proofErr w:type="spellStart"/>
            <w:r w:rsidRPr="000858F7">
              <w:rPr>
                <w:sz w:val="24"/>
                <w:szCs w:val="24"/>
                <w:lang w:val="pt-BR"/>
              </w:rPr>
              <w:t>unikalių</w:t>
            </w:r>
            <w:proofErr w:type="spellEnd"/>
            <w:r w:rsidRPr="000858F7">
              <w:rPr>
                <w:sz w:val="24"/>
                <w:szCs w:val="24"/>
                <w:lang w:val="pt-BR"/>
              </w:rPr>
              <w:t xml:space="preserve"> </w:t>
            </w:r>
            <w:proofErr w:type="spellStart"/>
            <w:r w:rsidRPr="000858F7">
              <w:rPr>
                <w:sz w:val="24"/>
                <w:szCs w:val="24"/>
                <w:lang w:val="pt-BR"/>
              </w:rPr>
              <w:t>vartotojų</w:t>
            </w:r>
            <w:proofErr w:type="spellEnd"/>
            <w:r w:rsidRPr="000858F7">
              <w:rPr>
                <w:sz w:val="24"/>
                <w:szCs w:val="24"/>
                <w:lang w:val="pt-BR"/>
              </w:rPr>
              <w:t>.</w:t>
            </w:r>
          </w:p>
        </w:tc>
      </w:tr>
      <w:tr w:rsidR="000858F7" w:rsidRPr="000858F7" w14:paraId="23FA0EAF" w14:textId="77777777" w:rsidTr="004161FA">
        <w:tc>
          <w:tcPr>
            <w:tcW w:w="2137" w:type="dxa"/>
            <w:vMerge/>
          </w:tcPr>
          <w:p w14:paraId="465F5B99" w14:textId="77777777" w:rsidR="000858F7" w:rsidRPr="000858F7" w:rsidRDefault="000858F7" w:rsidP="004161FA">
            <w:pPr>
              <w:rPr>
                <w:sz w:val="24"/>
                <w:szCs w:val="24"/>
                <w:lang w:val="pt-BR"/>
              </w:rPr>
            </w:pPr>
          </w:p>
        </w:tc>
        <w:tc>
          <w:tcPr>
            <w:tcW w:w="2603" w:type="dxa"/>
            <w:shd w:val="clear" w:color="auto" w:fill="F0F4F9"/>
            <w:vAlign w:val="center"/>
          </w:tcPr>
          <w:p w14:paraId="5349E6D4" w14:textId="77777777" w:rsidR="000858F7" w:rsidRPr="000858F7" w:rsidRDefault="000858F7" w:rsidP="000858F7">
            <w:pPr>
              <w:ind w:firstLine="0"/>
              <w:rPr>
                <w:sz w:val="24"/>
                <w:szCs w:val="24"/>
                <w:lang w:val="pt-BR"/>
              </w:rPr>
            </w:pP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adaptacijos</w:t>
            </w:r>
            <w:proofErr w:type="spellEnd"/>
            <w:r w:rsidRPr="000858F7">
              <w:rPr>
                <w:sz w:val="24"/>
                <w:szCs w:val="24"/>
                <w:lang w:val="pt-BR"/>
              </w:rPr>
              <w:t xml:space="preserve"> </w:t>
            </w:r>
            <w:proofErr w:type="spellStart"/>
            <w:r w:rsidRPr="000858F7">
              <w:rPr>
                <w:sz w:val="24"/>
                <w:szCs w:val="24"/>
                <w:lang w:val="pt-BR"/>
              </w:rPr>
              <w:t>iš</w:t>
            </w:r>
            <w:proofErr w:type="spellEnd"/>
            <w:r w:rsidRPr="000858F7">
              <w:rPr>
                <w:sz w:val="24"/>
                <w:szCs w:val="24"/>
                <w:lang w:val="pt-BR"/>
              </w:rPr>
              <w:t xml:space="preserve"> </w:t>
            </w:r>
            <w:proofErr w:type="spellStart"/>
            <w:r w:rsidRPr="000858F7">
              <w:rPr>
                <w:sz w:val="24"/>
                <w:szCs w:val="24"/>
                <w:lang w:val="pt-BR"/>
              </w:rPr>
              <w:t>diskusijų</w:t>
            </w:r>
            <w:proofErr w:type="spellEnd"/>
            <w:r w:rsidRPr="000858F7">
              <w:rPr>
                <w:sz w:val="24"/>
                <w:szCs w:val="24"/>
                <w:lang w:val="pt-BR"/>
              </w:rPr>
              <w:t xml:space="preserve"> (</w:t>
            </w:r>
            <w:proofErr w:type="spellStart"/>
            <w:r w:rsidRPr="000858F7">
              <w:rPr>
                <w:sz w:val="24"/>
                <w:szCs w:val="24"/>
                <w:lang w:val="pt-BR"/>
              </w:rPr>
              <w:t>iki</w:t>
            </w:r>
            <w:proofErr w:type="spellEnd"/>
            <w:r w:rsidRPr="000858F7">
              <w:rPr>
                <w:sz w:val="24"/>
                <w:szCs w:val="24"/>
                <w:lang w:val="pt-BR"/>
              </w:rPr>
              <w:t xml:space="preserve"> 30 </w:t>
            </w:r>
            <w:proofErr w:type="spellStart"/>
            <w:r w:rsidRPr="000858F7">
              <w:rPr>
                <w:sz w:val="24"/>
                <w:szCs w:val="24"/>
                <w:lang w:val="pt-BR"/>
              </w:rPr>
              <w:t>sekundžių</w:t>
            </w:r>
            <w:proofErr w:type="spellEnd"/>
            <w:r w:rsidRPr="000858F7">
              <w:rPr>
                <w:sz w:val="24"/>
                <w:szCs w:val="24"/>
                <w:lang w:val="pt-BR"/>
              </w:rPr>
              <w:t>)</w:t>
            </w:r>
          </w:p>
        </w:tc>
        <w:tc>
          <w:tcPr>
            <w:tcW w:w="936" w:type="dxa"/>
            <w:shd w:val="clear" w:color="auto" w:fill="F0F4F9"/>
            <w:vAlign w:val="center"/>
          </w:tcPr>
          <w:p w14:paraId="55294295" w14:textId="77777777" w:rsidR="000858F7" w:rsidRPr="000858F7" w:rsidRDefault="000858F7" w:rsidP="004161FA">
            <w:pPr>
              <w:jc w:val="center"/>
              <w:rPr>
                <w:sz w:val="24"/>
                <w:szCs w:val="24"/>
              </w:rPr>
            </w:pPr>
            <w:r w:rsidRPr="000858F7">
              <w:rPr>
                <w:sz w:val="24"/>
                <w:szCs w:val="24"/>
              </w:rPr>
              <w:t>vnt.</w:t>
            </w:r>
          </w:p>
        </w:tc>
        <w:tc>
          <w:tcPr>
            <w:tcW w:w="870" w:type="dxa"/>
            <w:shd w:val="clear" w:color="auto" w:fill="F0F4F9"/>
            <w:vAlign w:val="center"/>
          </w:tcPr>
          <w:p w14:paraId="2AEC39BA" w14:textId="77777777" w:rsidR="000858F7" w:rsidRPr="000858F7" w:rsidRDefault="000858F7" w:rsidP="004161FA">
            <w:pPr>
              <w:jc w:val="center"/>
              <w:rPr>
                <w:sz w:val="24"/>
                <w:szCs w:val="24"/>
              </w:rPr>
            </w:pPr>
            <w:r w:rsidRPr="000858F7">
              <w:rPr>
                <w:sz w:val="24"/>
                <w:szCs w:val="24"/>
              </w:rPr>
              <w:t>3</w:t>
            </w:r>
          </w:p>
        </w:tc>
        <w:tc>
          <w:tcPr>
            <w:tcW w:w="3082" w:type="dxa"/>
            <w:shd w:val="clear" w:color="auto" w:fill="F0F4F9"/>
            <w:vAlign w:val="center"/>
          </w:tcPr>
          <w:p w14:paraId="436F681E" w14:textId="77777777" w:rsidR="000858F7" w:rsidRPr="000858F7" w:rsidRDefault="000858F7" w:rsidP="000858F7">
            <w:pPr>
              <w:ind w:firstLine="0"/>
              <w:rPr>
                <w:sz w:val="24"/>
                <w:szCs w:val="24"/>
                <w:lang w:val="pt-BR"/>
              </w:rPr>
            </w:pPr>
            <w:proofErr w:type="spellStart"/>
            <w:r w:rsidRPr="000858F7">
              <w:rPr>
                <w:sz w:val="24"/>
                <w:szCs w:val="24"/>
                <w:lang w:val="pt-BR"/>
              </w:rPr>
              <w:t>Sklaida</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socialiniame</w:t>
            </w:r>
            <w:proofErr w:type="spellEnd"/>
            <w:r w:rsidRPr="000858F7">
              <w:rPr>
                <w:sz w:val="24"/>
                <w:szCs w:val="24"/>
                <w:lang w:val="pt-BR"/>
              </w:rPr>
              <w:t xml:space="preserve"> </w:t>
            </w:r>
            <w:proofErr w:type="spellStart"/>
            <w:r w:rsidRPr="000858F7">
              <w:rPr>
                <w:sz w:val="24"/>
                <w:szCs w:val="24"/>
                <w:lang w:val="pt-BR"/>
              </w:rPr>
              <w:t>tinkle</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nuoroda</w:t>
            </w:r>
            <w:proofErr w:type="spellEnd"/>
            <w:r w:rsidRPr="000858F7">
              <w:rPr>
                <w:sz w:val="24"/>
                <w:szCs w:val="24"/>
                <w:lang w:val="pt-BR"/>
              </w:rPr>
              <w:t xml:space="preserve"> į </w:t>
            </w:r>
            <w:proofErr w:type="spellStart"/>
            <w:r w:rsidRPr="000858F7">
              <w:rPr>
                <w:sz w:val="24"/>
                <w:szCs w:val="24"/>
                <w:lang w:val="pt-BR"/>
              </w:rPr>
              <w:t>pilną</w:t>
            </w:r>
            <w:proofErr w:type="spellEnd"/>
            <w:r w:rsidRPr="000858F7">
              <w:rPr>
                <w:sz w:val="24"/>
                <w:szCs w:val="24"/>
                <w:lang w:val="pt-BR"/>
              </w:rPr>
              <w:t xml:space="preserve"> </w:t>
            </w:r>
            <w:proofErr w:type="spellStart"/>
            <w:r w:rsidRPr="000858F7">
              <w:rPr>
                <w:sz w:val="24"/>
                <w:szCs w:val="24"/>
                <w:lang w:val="pt-BR"/>
              </w:rPr>
              <w:lastRenderedPageBreak/>
              <w:t>diskusijos</w:t>
            </w:r>
            <w:proofErr w:type="spellEnd"/>
            <w:r w:rsidRPr="000858F7">
              <w:rPr>
                <w:sz w:val="24"/>
                <w:szCs w:val="24"/>
                <w:lang w:val="pt-BR"/>
              </w:rPr>
              <w:t xml:space="preserve"> </w:t>
            </w:r>
            <w:proofErr w:type="spellStart"/>
            <w:r w:rsidRPr="000858F7">
              <w:rPr>
                <w:sz w:val="24"/>
                <w:szCs w:val="24"/>
                <w:lang w:val="pt-BR"/>
              </w:rPr>
              <w:t>įrašą</w:t>
            </w:r>
            <w:proofErr w:type="spellEnd"/>
            <w:r w:rsidRPr="000858F7">
              <w:rPr>
                <w:sz w:val="24"/>
                <w:szCs w:val="24"/>
                <w:lang w:val="pt-BR"/>
              </w:rPr>
              <w:t xml:space="preserve">. </w:t>
            </w:r>
            <w:proofErr w:type="spellStart"/>
            <w:r w:rsidRPr="000858F7">
              <w:rPr>
                <w:sz w:val="24"/>
                <w:szCs w:val="24"/>
                <w:lang w:val="pt-BR"/>
              </w:rPr>
              <w:t>Vieno</w:t>
            </w:r>
            <w:proofErr w:type="spellEnd"/>
            <w:r w:rsidRPr="000858F7">
              <w:rPr>
                <w:sz w:val="24"/>
                <w:szCs w:val="24"/>
                <w:lang w:val="pt-BR"/>
              </w:rPr>
              <w:t xml:space="preserve"> </w:t>
            </w: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peržiūros</w:t>
            </w:r>
            <w:proofErr w:type="spellEnd"/>
            <w:r w:rsidRPr="000858F7">
              <w:rPr>
                <w:sz w:val="24"/>
                <w:szCs w:val="24"/>
                <w:lang w:val="pt-BR"/>
              </w:rPr>
              <w:t xml:space="preserve"> (</w:t>
            </w:r>
            <w:proofErr w:type="spellStart"/>
            <w:r w:rsidRPr="000858F7">
              <w:rPr>
                <w:sz w:val="24"/>
                <w:szCs w:val="24"/>
                <w:lang w:val="pt-BR"/>
              </w:rPr>
              <w:t>bendras</w:t>
            </w:r>
            <w:proofErr w:type="spellEnd"/>
            <w:r w:rsidRPr="000858F7">
              <w:rPr>
                <w:sz w:val="24"/>
                <w:szCs w:val="24"/>
                <w:lang w:val="pt-BR"/>
              </w:rPr>
              <w:t xml:space="preserve"> </w:t>
            </w:r>
            <w:proofErr w:type="spellStart"/>
            <w:r w:rsidRPr="000858F7">
              <w:rPr>
                <w:sz w:val="24"/>
                <w:szCs w:val="24"/>
                <w:lang w:val="pt-BR"/>
              </w:rPr>
              <w:t>skaičius</w:t>
            </w:r>
            <w:proofErr w:type="spellEnd"/>
            <w:r w:rsidRPr="000858F7">
              <w:rPr>
                <w:sz w:val="24"/>
                <w:szCs w:val="24"/>
                <w:lang w:val="pt-BR"/>
              </w:rPr>
              <w:t xml:space="preserve"> per </w:t>
            </w:r>
            <w:proofErr w:type="spellStart"/>
            <w:r w:rsidRPr="000858F7">
              <w:rPr>
                <w:sz w:val="24"/>
                <w:szCs w:val="24"/>
                <w:lang w:val="pt-BR"/>
              </w:rPr>
              <w:t>portalą</w:t>
            </w:r>
            <w:proofErr w:type="spellEnd"/>
            <w:r w:rsidRPr="000858F7">
              <w:rPr>
                <w:sz w:val="24"/>
                <w:szCs w:val="24"/>
                <w:lang w:val="pt-BR"/>
              </w:rPr>
              <w:t xml:space="preserve"> ir </w:t>
            </w:r>
            <w:proofErr w:type="spellStart"/>
            <w:r w:rsidRPr="000858F7">
              <w:rPr>
                <w:sz w:val="24"/>
                <w:szCs w:val="24"/>
                <w:lang w:val="pt-BR"/>
              </w:rPr>
              <w:t>socialinius</w:t>
            </w:r>
            <w:proofErr w:type="spellEnd"/>
            <w:r w:rsidRPr="000858F7">
              <w:rPr>
                <w:sz w:val="24"/>
                <w:szCs w:val="24"/>
                <w:lang w:val="pt-BR"/>
              </w:rPr>
              <w:t xml:space="preserve"> </w:t>
            </w:r>
            <w:proofErr w:type="spellStart"/>
            <w:r w:rsidRPr="000858F7">
              <w:rPr>
                <w:sz w:val="24"/>
                <w:szCs w:val="24"/>
                <w:lang w:val="pt-BR"/>
              </w:rPr>
              <w:t>tinklus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10 000. </w:t>
            </w:r>
            <w:proofErr w:type="spellStart"/>
            <w:r w:rsidRPr="000858F7">
              <w:rPr>
                <w:sz w:val="24"/>
                <w:szCs w:val="24"/>
                <w:lang w:val="pt-BR"/>
              </w:rPr>
              <w:t>Parengiami</w:t>
            </w:r>
            <w:proofErr w:type="spellEnd"/>
            <w:r w:rsidRPr="000858F7">
              <w:rPr>
                <w:sz w:val="24"/>
                <w:szCs w:val="24"/>
                <w:lang w:val="pt-BR"/>
              </w:rPr>
              <w:t xml:space="preserve"> </w:t>
            </w: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įrašai</w:t>
            </w:r>
            <w:proofErr w:type="spellEnd"/>
            <w:r w:rsidRPr="000858F7">
              <w:rPr>
                <w:sz w:val="24"/>
                <w:szCs w:val="24"/>
                <w:lang w:val="pt-BR"/>
              </w:rPr>
              <w:t xml:space="preserve"> / </w:t>
            </w:r>
            <w:proofErr w:type="spellStart"/>
            <w:r w:rsidRPr="000858F7">
              <w:rPr>
                <w:sz w:val="24"/>
                <w:szCs w:val="24"/>
                <w:lang w:val="pt-BR"/>
              </w:rPr>
              <w:t>adaptacijos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t>būti</w:t>
            </w:r>
            <w:proofErr w:type="spellEnd"/>
            <w:r w:rsidRPr="000858F7">
              <w:rPr>
                <w:sz w:val="24"/>
                <w:szCs w:val="24"/>
                <w:lang w:val="pt-BR"/>
              </w:rPr>
              <w:t xml:space="preserve"> </w:t>
            </w:r>
            <w:proofErr w:type="spellStart"/>
            <w:r w:rsidRPr="000858F7">
              <w:rPr>
                <w:sz w:val="24"/>
                <w:szCs w:val="24"/>
                <w:lang w:val="pt-BR"/>
              </w:rPr>
              <w:t>pateikiami</w:t>
            </w:r>
            <w:proofErr w:type="spellEnd"/>
            <w:r w:rsidRPr="000858F7">
              <w:rPr>
                <w:sz w:val="24"/>
                <w:szCs w:val="24"/>
                <w:lang w:val="pt-BR"/>
              </w:rPr>
              <w:t xml:space="preserve"> Full HD (1920 x 1080) </w:t>
            </w:r>
            <w:proofErr w:type="spellStart"/>
            <w:r w:rsidRPr="000858F7">
              <w:rPr>
                <w:sz w:val="24"/>
                <w:szCs w:val="24"/>
                <w:lang w:val="pt-BR"/>
              </w:rPr>
              <w:t>raiška</w:t>
            </w:r>
            <w:proofErr w:type="spellEnd"/>
            <w:r w:rsidRPr="000858F7">
              <w:rPr>
                <w:sz w:val="24"/>
                <w:szCs w:val="24"/>
                <w:lang w:val="pt-BR"/>
              </w:rPr>
              <w:t xml:space="preserve">, mp4 </w:t>
            </w:r>
            <w:proofErr w:type="spellStart"/>
            <w:r w:rsidRPr="000858F7">
              <w:rPr>
                <w:sz w:val="24"/>
                <w:szCs w:val="24"/>
                <w:lang w:val="pt-BR"/>
              </w:rPr>
              <w:t>formatu</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lietuviškais</w:t>
            </w:r>
            <w:proofErr w:type="spellEnd"/>
            <w:r w:rsidRPr="000858F7">
              <w:rPr>
                <w:sz w:val="24"/>
                <w:szCs w:val="24"/>
                <w:lang w:val="pt-BR"/>
              </w:rPr>
              <w:t xml:space="preserve"> </w:t>
            </w:r>
            <w:proofErr w:type="spellStart"/>
            <w:r w:rsidRPr="000858F7">
              <w:rPr>
                <w:sz w:val="24"/>
                <w:szCs w:val="24"/>
                <w:lang w:val="pt-BR"/>
              </w:rPr>
              <w:t>subtitrais</w:t>
            </w:r>
            <w:proofErr w:type="spellEnd"/>
            <w:r w:rsidRPr="000858F7">
              <w:rPr>
                <w:sz w:val="24"/>
                <w:szCs w:val="24"/>
                <w:lang w:val="pt-BR"/>
              </w:rPr>
              <w:t xml:space="preserve">. </w:t>
            </w:r>
            <w:proofErr w:type="spellStart"/>
            <w:r w:rsidRPr="000858F7">
              <w:rPr>
                <w:sz w:val="24"/>
                <w:szCs w:val="24"/>
                <w:lang w:val="pt-BR"/>
              </w:rPr>
              <w:t>Socialiniams</w:t>
            </w:r>
            <w:proofErr w:type="spellEnd"/>
            <w:r w:rsidRPr="000858F7">
              <w:rPr>
                <w:sz w:val="24"/>
                <w:szCs w:val="24"/>
                <w:lang w:val="pt-BR"/>
              </w:rPr>
              <w:t xml:space="preserve"> </w:t>
            </w:r>
            <w:proofErr w:type="spellStart"/>
            <w:r w:rsidRPr="000858F7">
              <w:rPr>
                <w:sz w:val="24"/>
                <w:szCs w:val="24"/>
                <w:lang w:val="pt-BR"/>
              </w:rPr>
              <w:t>tinklams</w:t>
            </w:r>
            <w:proofErr w:type="spellEnd"/>
            <w:r w:rsidRPr="000858F7">
              <w:rPr>
                <w:sz w:val="24"/>
                <w:szCs w:val="24"/>
                <w:lang w:val="pt-BR"/>
              </w:rPr>
              <w:t xml:space="preserve"> </w:t>
            </w:r>
            <w:proofErr w:type="spellStart"/>
            <w:r w:rsidRPr="000858F7">
              <w:rPr>
                <w:sz w:val="24"/>
                <w:szCs w:val="24"/>
                <w:lang w:val="pt-BR"/>
              </w:rPr>
              <w:t>skirtos</w:t>
            </w:r>
            <w:proofErr w:type="spellEnd"/>
            <w:r w:rsidRPr="000858F7">
              <w:rPr>
                <w:sz w:val="24"/>
                <w:szCs w:val="24"/>
                <w:lang w:val="pt-BR"/>
              </w:rPr>
              <w:t xml:space="preserve"> </w:t>
            </w:r>
            <w:proofErr w:type="spellStart"/>
            <w:r w:rsidRPr="000858F7">
              <w:rPr>
                <w:sz w:val="24"/>
                <w:szCs w:val="24"/>
                <w:lang w:val="pt-BR"/>
              </w:rPr>
              <w:t>adaptacijos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t>būti</w:t>
            </w:r>
            <w:proofErr w:type="spellEnd"/>
            <w:r w:rsidRPr="000858F7">
              <w:rPr>
                <w:sz w:val="24"/>
                <w:szCs w:val="24"/>
                <w:lang w:val="pt-BR"/>
              </w:rPr>
              <w:t xml:space="preserve"> </w:t>
            </w:r>
            <w:proofErr w:type="spellStart"/>
            <w:r w:rsidRPr="000858F7">
              <w:rPr>
                <w:sz w:val="24"/>
                <w:szCs w:val="24"/>
                <w:lang w:val="pt-BR"/>
              </w:rPr>
              <w:t>parengtos</w:t>
            </w:r>
            <w:proofErr w:type="spellEnd"/>
            <w:r w:rsidRPr="000858F7">
              <w:rPr>
                <w:sz w:val="24"/>
                <w:szCs w:val="24"/>
                <w:lang w:val="pt-BR"/>
              </w:rPr>
              <w:t xml:space="preserve"> </w:t>
            </w:r>
            <w:proofErr w:type="spellStart"/>
            <w:r w:rsidRPr="000858F7">
              <w:rPr>
                <w:sz w:val="24"/>
                <w:szCs w:val="24"/>
                <w:lang w:val="pt-BR"/>
              </w:rPr>
              <w:t>vertikaliu</w:t>
            </w:r>
            <w:proofErr w:type="spellEnd"/>
            <w:r w:rsidRPr="000858F7">
              <w:rPr>
                <w:sz w:val="24"/>
                <w:szCs w:val="24"/>
                <w:lang w:val="pt-BR"/>
              </w:rPr>
              <w:t>, „</w:t>
            </w:r>
            <w:proofErr w:type="spellStart"/>
            <w:proofErr w:type="gramStart"/>
            <w:r w:rsidRPr="000858F7">
              <w:rPr>
                <w:sz w:val="24"/>
                <w:szCs w:val="24"/>
                <w:lang w:val="pt-BR"/>
              </w:rPr>
              <w:t>Reels</w:t>
            </w:r>
            <w:proofErr w:type="spellEnd"/>
            <w:r w:rsidRPr="000858F7">
              <w:rPr>
                <w:sz w:val="24"/>
                <w:szCs w:val="24"/>
                <w:lang w:val="pt-BR"/>
              </w:rPr>
              <w:t xml:space="preserve">“ </w:t>
            </w:r>
            <w:proofErr w:type="spellStart"/>
            <w:r w:rsidRPr="000858F7">
              <w:rPr>
                <w:sz w:val="24"/>
                <w:szCs w:val="24"/>
                <w:lang w:val="pt-BR"/>
              </w:rPr>
              <w:t>formatu</w:t>
            </w:r>
            <w:proofErr w:type="spellEnd"/>
            <w:proofErr w:type="gramEnd"/>
            <w:r w:rsidRPr="000858F7">
              <w:rPr>
                <w:sz w:val="24"/>
                <w:szCs w:val="24"/>
                <w:lang w:val="pt-BR"/>
              </w:rPr>
              <w:t xml:space="preserve"> (9:16).</w:t>
            </w:r>
          </w:p>
        </w:tc>
      </w:tr>
      <w:tr w:rsidR="000858F7" w:rsidRPr="000858F7" w14:paraId="0BA40A64" w14:textId="77777777" w:rsidTr="004161FA">
        <w:trPr>
          <w:trHeight w:val="1656"/>
        </w:trPr>
        <w:tc>
          <w:tcPr>
            <w:tcW w:w="2137" w:type="dxa"/>
            <w:vMerge/>
          </w:tcPr>
          <w:p w14:paraId="4B120380" w14:textId="77777777" w:rsidR="000858F7" w:rsidRPr="000858F7" w:rsidRDefault="000858F7" w:rsidP="004161FA">
            <w:pPr>
              <w:rPr>
                <w:sz w:val="24"/>
                <w:szCs w:val="24"/>
                <w:lang w:val="pt-BR"/>
              </w:rPr>
            </w:pPr>
          </w:p>
        </w:tc>
        <w:tc>
          <w:tcPr>
            <w:tcW w:w="2603" w:type="dxa"/>
            <w:shd w:val="clear" w:color="auto" w:fill="F0F4F9"/>
            <w:vAlign w:val="center"/>
          </w:tcPr>
          <w:p w14:paraId="0D1D1A9F" w14:textId="77777777" w:rsidR="000858F7" w:rsidRPr="000858F7" w:rsidRDefault="000858F7" w:rsidP="000858F7">
            <w:pPr>
              <w:ind w:firstLine="0"/>
              <w:rPr>
                <w:sz w:val="24"/>
                <w:szCs w:val="24"/>
                <w:lang w:val="pt-BR"/>
              </w:rPr>
            </w:pPr>
            <w:proofErr w:type="spellStart"/>
            <w:r w:rsidRPr="000858F7">
              <w:rPr>
                <w:sz w:val="24"/>
                <w:szCs w:val="24"/>
                <w:lang w:val="pt-BR"/>
              </w:rPr>
              <w:t>Anonsuojančių</w:t>
            </w:r>
            <w:proofErr w:type="spellEnd"/>
            <w:r w:rsidRPr="000858F7">
              <w:rPr>
                <w:sz w:val="24"/>
                <w:szCs w:val="24"/>
                <w:lang w:val="pt-BR"/>
              </w:rPr>
              <w:t xml:space="preserve"> </w:t>
            </w:r>
            <w:proofErr w:type="spellStart"/>
            <w:r w:rsidRPr="000858F7">
              <w:rPr>
                <w:sz w:val="24"/>
                <w:szCs w:val="24"/>
                <w:lang w:val="pt-BR"/>
              </w:rPr>
              <w:t>įrašų</w:t>
            </w:r>
            <w:proofErr w:type="spellEnd"/>
            <w:r w:rsidRPr="000858F7">
              <w:rPr>
                <w:sz w:val="24"/>
                <w:szCs w:val="24"/>
                <w:lang w:val="pt-BR"/>
              </w:rPr>
              <w:t xml:space="preserve"> </w:t>
            </w:r>
            <w:proofErr w:type="spellStart"/>
            <w:r w:rsidRPr="000858F7">
              <w:rPr>
                <w:sz w:val="24"/>
                <w:szCs w:val="24"/>
                <w:lang w:val="pt-BR"/>
              </w:rPr>
              <w:t>viešinimas</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socialiniame</w:t>
            </w:r>
            <w:proofErr w:type="spellEnd"/>
            <w:r w:rsidRPr="000858F7">
              <w:rPr>
                <w:sz w:val="24"/>
                <w:szCs w:val="24"/>
                <w:lang w:val="pt-BR"/>
              </w:rPr>
              <w:t xml:space="preserve"> </w:t>
            </w:r>
            <w:proofErr w:type="spellStart"/>
            <w:r w:rsidRPr="000858F7">
              <w:rPr>
                <w:sz w:val="24"/>
                <w:szCs w:val="24"/>
                <w:lang w:val="pt-BR"/>
              </w:rPr>
              <w:t>tinkle</w:t>
            </w:r>
            <w:proofErr w:type="spellEnd"/>
            <w:r w:rsidRPr="000858F7">
              <w:rPr>
                <w:sz w:val="24"/>
                <w:szCs w:val="24"/>
                <w:lang w:val="pt-BR"/>
              </w:rPr>
              <w:t xml:space="preserve">. </w:t>
            </w:r>
          </w:p>
          <w:p w14:paraId="3093066D" w14:textId="77777777" w:rsidR="000858F7" w:rsidRPr="000858F7" w:rsidRDefault="000858F7" w:rsidP="004161FA">
            <w:pPr>
              <w:rPr>
                <w:sz w:val="24"/>
                <w:szCs w:val="24"/>
                <w:lang w:val="pt-BR"/>
              </w:rPr>
            </w:pPr>
          </w:p>
        </w:tc>
        <w:tc>
          <w:tcPr>
            <w:tcW w:w="936" w:type="dxa"/>
            <w:shd w:val="clear" w:color="auto" w:fill="F0F4F9"/>
            <w:vAlign w:val="center"/>
          </w:tcPr>
          <w:p w14:paraId="136A5413" w14:textId="77777777" w:rsidR="000858F7" w:rsidRPr="000858F7" w:rsidRDefault="000858F7" w:rsidP="004161FA">
            <w:pPr>
              <w:rPr>
                <w:sz w:val="24"/>
                <w:szCs w:val="24"/>
              </w:rPr>
            </w:pPr>
            <w:r w:rsidRPr="000858F7">
              <w:rPr>
                <w:sz w:val="24"/>
                <w:szCs w:val="24"/>
              </w:rPr>
              <w:t>vnt.</w:t>
            </w:r>
          </w:p>
          <w:p w14:paraId="71281386" w14:textId="77777777" w:rsidR="000858F7" w:rsidRPr="000858F7" w:rsidRDefault="000858F7" w:rsidP="004161FA">
            <w:pPr>
              <w:rPr>
                <w:sz w:val="24"/>
                <w:szCs w:val="24"/>
              </w:rPr>
            </w:pPr>
          </w:p>
        </w:tc>
        <w:tc>
          <w:tcPr>
            <w:tcW w:w="870" w:type="dxa"/>
            <w:shd w:val="clear" w:color="auto" w:fill="F0F4F9"/>
            <w:vAlign w:val="center"/>
          </w:tcPr>
          <w:p w14:paraId="2981E57B" w14:textId="77777777" w:rsidR="000858F7" w:rsidRPr="000858F7" w:rsidRDefault="000858F7" w:rsidP="004161FA">
            <w:pPr>
              <w:rPr>
                <w:sz w:val="24"/>
                <w:szCs w:val="24"/>
              </w:rPr>
            </w:pPr>
            <w:r w:rsidRPr="000858F7">
              <w:rPr>
                <w:sz w:val="24"/>
                <w:szCs w:val="24"/>
              </w:rPr>
              <w:t>6</w:t>
            </w:r>
          </w:p>
          <w:p w14:paraId="774D6570" w14:textId="77777777" w:rsidR="000858F7" w:rsidRPr="000858F7" w:rsidRDefault="000858F7" w:rsidP="004161FA">
            <w:pPr>
              <w:rPr>
                <w:sz w:val="24"/>
                <w:szCs w:val="24"/>
              </w:rPr>
            </w:pPr>
          </w:p>
        </w:tc>
        <w:tc>
          <w:tcPr>
            <w:tcW w:w="3082" w:type="dxa"/>
            <w:shd w:val="clear" w:color="auto" w:fill="F0F4F9"/>
            <w:vAlign w:val="center"/>
          </w:tcPr>
          <w:p w14:paraId="6F397E02" w14:textId="77777777" w:rsidR="000858F7" w:rsidRPr="000858F7" w:rsidRDefault="000858F7" w:rsidP="000858F7">
            <w:pPr>
              <w:ind w:firstLine="0"/>
              <w:rPr>
                <w:sz w:val="24"/>
                <w:szCs w:val="24"/>
              </w:rPr>
            </w:pPr>
            <w:r w:rsidRPr="000858F7">
              <w:rPr>
                <w:sz w:val="24"/>
                <w:szCs w:val="24"/>
              </w:rPr>
              <w:t>Sklaida prieš ir po diskusijos, su nuoroda į pilną diskusijos įrašą.</w:t>
            </w:r>
          </w:p>
        </w:tc>
      </w:tr>
      <w:tr w:rsidR="000858F7" w:rsidRPr="000858F7" w14:paraId="1356EBDA" w14:textId="77777777" w:rsidTr="004161FA">
        <w:tc>
          <w:tcPr>
            <w:tcW w:w="2137" w:type="dxa"/>
            <w:vMerge/>
          </w:tcPr>
          <w:p w14:paraId="2F2F54F4" w14:textId="77777777" w:rsidR="000858F7" w:rsidRPr="000858F7" w:rsidRDefault="000858F7" w:rsidP="004161FA">
            <w:pPr>
              <w:rPr>
                <w:sz w:val="24"/>
                <w:szCs w:val="24"/>
              </w:rPr>
            </w:pPr>
          </w:p>
        </w:tc>
        <w:tc>
          <w:tcPr>
            <w:tcW w:w="2603" w:type="dxa"/>
            <w:shd w:val="clear" w:color="auto" w:fill="F0F4F9"/>
            <w:vAlign w:val="center"/>
          </w:tcPr>
          <w:p w14:paraId="45DAD813" w14:textId="77777777" w:rsidR="000858F7" w:rsidRPr="000858F7" w:rsidRDefault="000858F7" w:rsidP="000858F7">
            <w:pPr>
              <w:ind w:firstLine="0"/>
              <w:rPr>
                <w:sz w:val="24"/>
                <w:szCs w:val="24"/>
                <w:lang w:val="pt-BR"/>
              </w:rPr>
            </w:pPr>
            <w:proofErr w:type="spellStart"/>
            <w:r w:rsidRPr="000858F7">
              <w:rPr>
                <w:sz w:val="24"/>
                <w:szCs w:val="24"/>
                <w:lang w:val="pt-BR"/>
              </w:rPr>
              <w:t>Ekspertinių</w:t>
            </w:r>
            <w:proofErr w:type="spellEnd"/>
            <w:r w:rsidRPr="000858F7">
              <w:rPr>
                <w:sz w:val="24"/>
                <w:szCs w:val="24"/>
                <w:lang w:val="pt-BR"/>
              </w:rPr>
              <w:t xml:space="preserve"> </w:t>
            </w:r>
            <w:proofErr w:type="spellStart"/>
            <w:r w:rsidRPr="000858F7">
              <w:rPr>
                <w:sz w:val="24"/>
                <w:szCs w:val="24"/>
                <w:lang w:val="pt-BR"/>
              </w:rPr>
              <w:t>straipsnių</w:t>
            </w:r>
            <w:proofErr w:type="spellEnd"/>
            <w:r w:rsidRPr="000858F7">
              <w:rPr>
                <w:sz w:val="24"/>
                <w:szCs w:val="24"/>
                <w:lang w:val="pt-BR"/>
              </w:rPr>
              <w:t xml:space="preserve"> </w:t>
            </w:r>
            <w:proofErr w:type="spellStart"/>
            <w:r w:rsidRPr="000858F7">
              <w:rPr>
                <w:sz w:val="24"/>
                <w:szCs w:val="24"/>
                <w:lang w:val="pt-BR"/>
              </w:rPr>
              <w:t>viešinimas</w:t>
            </w:r>
            <w:proofErr w:type="spellEnd"/>
            <w:r w:rsidRPr="000858F7">
              <w:rPr>
                <w:sz w:val="24"/>
                <w:szCs w:val="24"/>
                <w:lang w:val="pt-BR"/>
              </w:rPr>
              <w:t xml:space="preserve"> </w:t>
            </w:r>
            <w:proofErr w:type="spellStart"/>
            <w:r w:rsidRPr="000858F7">
              <w:rPr>
                <w:sz w:val="24"/>
                <w:szCs w:val="24"/>
                <w:lang w:val="pt-BR"/>
              </w:rPr>
              <w:t>po</w:t>
            </w:r>
            <w:proofErr w:type="spellEnd"/>
            <w:r w:rsidRPr="000858F7">
              <w:rPr>
                <w:sz w:val="24"/>
                <w:szCs w:val="24"/>
                <w:lang w:val="pt-BR"/>
              </w:rPr>
              <w:t xml:space="preserve"> </w:t>
            </w:r>
            <w:proofErr w:type="spellStart"/>
            <w:r w:rsidRPr="000858F7">
              <w:rPr>
                <w:sz w:val="24"/>
                <w:szCs w:val="24"/>
                <w:lang w:val="pt-BR"/>
              </w:rPr>
              <w:t>diskusijos</w:t>
            </w:r>
            <w:proofErr w:type="spellEnd"/>
            <w:r w:rsidRPr="000858F7">
              <w:rPr>
                <w:sz w:val="24"/>
                <w:szCs w:val="24"/>
                <w:lang w:val="pt-BR"/>
              </w:rPr>
              <w:t xml:space="preserve">. </w:t>
            </w:r>
            <w:proofErr w:type="spellStart"/>
            <w:r w:rsidRPr="000858F7">
              <w:rPr>
                <w:sz w:val="24"/>
                <w:szCs w:val="24"/>
                <w:lang w:val="pt-BR"/>
              </w:rPr>
              <w:t>Straipsnyje</w:t>
            </w:r>
            <w:proofErr w:type="spellEnd"/>
            <w:r w:rsidRPr="000858F7">
              <w:rPr>
                <w:sz w:val="24"/>
                <w:szCs w:val="24"/>
                <w:lang w:val="pt-BR"/>
              </w:rPr>
              <w:t xml:space="preserve"> </w:t>
            </w:r>
            <w:proofErr w:type="spellStart"/>
            <w:r w:rsidRPr="000858F7">
              <w:rPr>
                <w:sz w:val="24"/>
                <w:szCs w:val="24"/>
                <w:lang w:val="pt-BR"/>
              </w:rPr>
              <w:t>talpinama</w:t>
            </w:r>
            <w:proofErr w:type="spellEnd"/>
            <w:r w:rsidRPr="000858F7">
              <w:rPr>
                <w:sz w:val="24"/>
                <w:szCs w:val="24"/>
                <w:lang w:val="pt-BR"/>
              </w:rPr>
              <w:t xml:space="preserve"> </w:t>
            </w:r>
            <w:proofErr w:type="spellStart"/>
            <w:r w:rsidRPr="000858F7">
              <w:rPr>
                <w:sz w:val="24"/>
                <w:szCs w:val="24"/>
                <w:lang w:val="pt-BR"/>
              </w:rPr>
              <w:t>nuoroda</w:t>
            </w:r>
            <w:proofErr w:type="spellEnd"/>
            <w:r w:rsidRPr="000858F7">
              <w:rPr>
                <w:sz w:val="24"/>
                <w:szCs w:val="24"/>
                <w:lang w:val="pt-BR"/>
              </w:rPr>
              <w:t xml:space="preserve"> į </w:t>
            </w:r>
            <w:proofErr w:type="spellStart"/>
            <w:r w:rsidRPr="000858F7">
              <w:rPr>
                <w:sz w:val="24"/>
                <w:szCs w:val="24"/>
                <w:lang w:val="pt-BR"/>
              </w:rPr>
              <w:t>pilną</w:t>
            </w:r>
            <w:proofErr w:type="spellEnd"/>
            <w:r w:rsidRPr="000858F7">
              <w:rPr>
                <w:sz w:val="24"/>
                <w:szCs w:val="24"/>
                <w:lang w:val="pt-BR"/>
              </w:rPr>
              <w:t xml:space="preserve"> </w:t>
            </w:r>
            <w:proofErr w:type="spellStart"/>
            <w:r w:rsidRPr="000858F7">
              <w:rPr>
                <w:sz w:val="24"/>
                <w:szCs w:val="24"/>
                <w:lang w:val="pt-BR"/>
              </w:rPr>
              <w:t>diskusijos</w:t>
            </w:r>
            <w:proofErr w:type="spellEnd"/>
            <w:r w:rsidRPr="000858F7">
              <w:rPr>
                <w:sz w:val="24"/>
                <w:szCs w:val="24"/>
                <w:lang w:val="pt-BR"/>
              </w:rPr>
              <w:t xml:space="preserve"> </w:t>
            </w:r>
            <w:proofErr w:type="spellStart"/>
            <w:r w:rsidRPr="000858F7">
              <w:rPr>
                <w:sz w:val="24"/>
                <w:szCs w:val="24"/>
                <w:lang w:val="pt-BR"/>
              </w:rPr>
              <w:t>įrašą</w:t>
            </w:r>
            <w:proofErr w:type="spellEnd"/>
            <w:r w:rsidRPr="000858F7">
              <w:rPr>
                <w:sz w:val="24"/>
                <w:szCs w:val="24"/>
                <w:lang w:val="pt-BR"/>
              </w:rPr>
              <w:t xml:space="preserve">. </w:t>
            </w:r>
          </w:p>
        </w:tc>
        <w:tc>
          <w:tcPr>
            <w:tcW w:w="936" w:type="dxa"/>
            <w:shd w:val="clear" w:color="auto" w:fill="F0F4F9"/>
            <w:vAlign w:val="center"/>
          </w:tcPr>
          <w:p w14:paraId="77A03D05" w14:textId="77777777" w:rsidR="000858F7" w:rsidRPr="000858F7" w:rsidRDefault="000858F7" w:rsidP="004161FA">
            <w:pPr>
              <w:rPr>
                <w:sz w:val="24"/>
                <w:szCs w:val="24"/>
              </w:rPr>
            </w:pPr>
            <w:r w:rsidRPr="000858F7">
              <w:rPr>
                <w:sz w:val="24"/>
                <w:szCs w:val="24"/>
              </w:rPr>
              <w:t>vnt.</w:t>
            </w:r>
          </w:p>
        </w:tc>
        <w:tc>
          <w:tcPr>
            <w:tcW w:w="870" w:type="dxa"/>
            <w:shd w:val="clear" w:color="auto" w:fill="F0F4F9"/>
            <w:vAlign w:val="center"/>
          </w:tcPr>
          <w:p w14:paraId="5951ED23" w14:textId="77777777" w:rsidR="000858F7" w:rsidRPr="000858F7" w:rsidRDefault="000858F7" w:rsidP="004161FA">
            <w:pPr>
              <w:rPr>
                <w:sz w:val="24"/>
                <w:szCs w:val="24"/>
              </w:rPr>
            </w:pPr>
            <w:r w:rsidRPr="000858F7">
              <w:rPr>
                <w:sz w:val="24"/>
                <w:szCs w:val="24"/>
              </w:rPr>
              <w:t>3</w:t>
            </w:r>
          </w:p>
        </w:tc>
        <w:tc>
          <w:tcPr>
            <w:tcW w:w="3082" w:type="dxa"/>
            <w:shd w:val="clear" w:color="auto" w:fill="F0F4F9"/>
            <w:vAlign w:val="center"/>
          </w:tcPr>
          <w:p w14:paraId="37034F60" w14:textId="77777777" w:rsidR="000858F7" w:rsidRPr="000858F7" w:rsidRDefault="000858F7" w:rsidP="000858F7">
            <w:pPr>
              <w:ind w:firstLine="0"/>
              <w:rPr>
                <w:sz w:val="24"/>
                <w:szCs w:val="24"/>
              </w:rPr>
            </w:pPr>
            <w:r w:rsidRPr="000858F7">
              <w:rPr>
                <w:sz w:val="24"/>
                <w:szCs w:val="24"/>
              </w:rPr>
              <w:t>Vieno straipsnio apimtis – ne mažiau nei 3500 (trys tūkstančiai penki šimtai) spaudos ženklų (su tarpais). Vieno straipsnio skaitytojų skaičius ne mažiau nei 1000.</w:t>
            </w:r>
          </w:p>
          <w:p w14:paraId="1508F2CA" w14:textId="77777777" w:rsidR="000858F7" w:rsidRPr="000858F7" w:rsidRDefault="000858F7" w:rsidP="000858F7">
            <w:pPr>
              <w:ind w:firstLine="0"/>
              <w:rPr>
                <w:sz w:val="24"/>
                <w:szCs w:val="24"/>
              </w:rPr>
            </w:pPr>
            <w:r w:rsidRPr="000858F7">
              <w:rPr>
                <w:sz w:val="24"/>
                <w:szCs w:val="24"/>
              </w:rPr>
              <w:t>Kiekvienas parengtas straipsnis turės būti iškeltas į titulinį internetinio naujienų portalo puslapio bloką ne trumpesniam nei 24 valandų laikotarpiui tiek kompiuteriniuose, tiek mobiliuosiuose įrenginiuose.</w:t>
            </w:r>
          </w:p>
        </w:tc>
      </w:tr>
      <w:tr w:rsidR="000858F7" w:rsidRPr="000858F7" w14:paraId="05AAE224" w14:textId="77777777" w:rsidTr="004161FA">
        <w:tc>
          <w:tcPr>
            <w:tcW w:w="2137" w:type="dxa"/>
            <w:vMerge w:val="restart"/>
            <w:shd w:val="clear" w:color="auto" w:fill="FFFFFF" w:themeFill="background1"/>
            <w:vAlign w:val="center"/>
          </w:tcPr>
          <w:p w14:paraId="08A2D414" w14:textId="77777777" w:rsidR="000858F7" w:rsidRPr="000858F7" w:rsidRDefault="000858F7" w:rsidP="000858F7">
            <w:pPr>
              <w:ind w:firstLine="0"/>
              <w:rPr>
                <w:sz w:val="24"/>
                <w:szCs w:val="24"/>
              </w:rPr>
            </w:pPr>
            <w:r w:rsidRPr="000858F7">
              <w:rPr>
                <w:b/>
                <w:bCs/>
                <w:sz w:val="24"/>
                <w:szCs w:val="24"/>
              </w:rPr>
              <w:t>2. Tarpsektorinio bendradarbiavimo</w:t>
            </w:r>
          </w:p>
        </w:tc>
        <w:tc>
          <w:tcPr>
            <w:tcW w:w="2603" w:type="dxa"/>
            <w:shd w:val="clear" w:color="auto" w:fill="F0F4F9"/>
            <w:vAlign w:val="center"/>
          </w:tcPr>
          <w:p w14:paraId="69AEBA7C" w14:textId="77777777" w:rsidR="000858F7" w:rsidRPr="000858F7" w:rsidRDefault="000858F7" w:rsidP="000858F7">
            <w:pPr>
              <w:ind w:firstLine="0"/>
              <w:rPr>
                <w:sz w:val="24"/>
                <w:szCs w:val="24"/>
                <w:lang w:val="pt-BR"/>
              </w:rPr>
            </w:pPr>
            <w:proofErr w:type="spellStart"/>
            <w:r w:rsidRPr="000858F7">
              <w:rPr>
                <w:sz w:val="24"/>
                <w:szCs w:val="24"/>
                <w:lang w:val="pt-BR"/>
              </w:rPr>
              <w:t>Apvaliojo</w:t>
            </w:r>
            <w:proofErr w:type="spellEnd"/>
            <w:r w:rsidRPr="000858F7">
              <w:rPr>
                <w:sz w:val="24"/>
                <w:szCs w:val="24"/>
                <w:lang w:val="pt-BR"/>
              </w:rPr>
              <w:t xml:space="preserve"> </w:t>
            </w:r>
            <w:proofErr w:type="spellStart"/>
            <w:r w:rsidRPr="000858F7">
              <w:rPr>
                <w:sz w:val="24"/>
                <w:szCs w:val="24"/>
                <w:lang w:val="pt-BR"/>
              </w:rPr>
              <w:t>stalo</w:t>
            </w:r>
            <w:proofErr w:type="spellEnd"/>
            <w:r w:rsidRPr="000858F7">
              <w:rPr>
                <w:sz w:val="24"/>
                <w:szCs w:val="24"/>
                <w:lang w:val="pt-BR"/>
              </w:rPr>
              <w:t xml:space="preserve"> </w:t>
            </w:r>
            <w:proofErr w:type="spellStart"/>
            <w:r w:rsidRPr="000858F7">
              <w:rPr>
                <w:sz w:val="24"/>
                <w:szCs w:val="24"/>
                <w:lang w:val="pt-BR"/>
              </w:rPr>
              <w:t>diskusija</w:t>
            </w:r>
            <w:proofErr w:type="spellEnd"/>
            <w:r w:rsidRPr="000858F7">
              <w:rPr>
                <w:sz w:val="24"/>
                <w:szCs w:val="24"/>
                <w:lang w:val="pt-BR"/>
              </w:rPr>
              <w:t xml:space="preserve"> </w:t>
            </w:r>
            <w:proofErr w:type="spellStart"/>
            <w:r w:rsidRPr="000858F7">
              <w:rPr>
                <w:sz w:val="24"/>
                <w:szCs w:val="24"/>
                <w:lang w:val="pt-BR"/>
              </w:rPr>
              <w:t>internetiniame</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portale</w:t>
            </w:r>
            <w:proofErr w:type="spellEnd"/>
          </w:p>
        </w:tc>
        <w:tc>
          <w:tcPr>
            <w:tcW w:w="936" w:type="dxa"/>
            <w:shd w:val="clear" w:color="auto" w:fill="F0F4F9"/>
            <w:vAlign w:val="center"/>
          </w:tcPr>
          <w:p w14:paraId="6F35223A" w14:textId="77777777" w:rsidR="000858F7" w:rsidRPr="000858F7" w:rsidRDefault="000858F7" w:rsidP="004161FA">
            <w:pPr>
              <w:rPr>
                <w:sz w:val="24"/>
                <w:szCs w:val="24"/>
              </w:rPr>
            </w:pPr>
            <w:r w:rsidRPr="000858F7">
              <w:rPr>
                <w:sz w:val="24"/>
                <w:szCs w:val="24"/>
              </w:rPr>
              <w:t>vnt.</w:t>
            </w:r>
          </w:p>
        </w:tc>
        <w:tc>
          <w:tcPr>
            <w:tcW w:w="870" w:type="dxa"/>
            <w:shd w:val="clear" w:color="auto" w:fill="F0F4F9"/>
            <w:vAlign w:val="center"/>
          </w:tcPr>
          <w:p w14:paraId="646EFC96" w14:textId="77777777" w:rsidR="000858F7" w:rsidRPr="000858F7" w:rsidRDefault="000858F7" w:rsidP="004161FA">
            <w:pPr>
              <w:rPr>
                <w:sz w:val="24"/>
                <w:szCs w:val="24"/>
              </w:rPr>
            </w:pPr>
            <w:r w:rsidRPr="000858F7">
              <w:rPr>
                <w:sz w:val="24"/>
                <w:szCs w:val="24"/>
              </w:rPr>
              <w:t>1</w:t>
            </w:r>
          </w:p>
        </w:tc>
        <w:tc>
          <w:tcPr>
            <w:tcW w:w="3082" w:type="dxa"/>
            <w:shd w:val="clear" w:color="auto" w:fill="F0F4F9"/>
            <w:vAlign w:val="center"/>
          </w:tcPr>
          <w:p w14:paraId="10DCE787" w14:textId="77777777" w:rsidR="000858F7" w:rsidRPr="000858F7" w:rsidRDefault="000858F7" w:rsidP="000858F7">
            <w:pPr>
              <w:ind w:firstLine="0"/>
              <w:rPr>
                <w:sz w:val="24"/>
                <w:szCs w:val="24"/>
                <w:lang w:val="pt-BR"/>
              </w:rPr>
            </w:pPr>
            <w:proofErr w:type="spellStart"/>
            <w:r w:rsidRPr="000858F7">
              <w:rPr>
                <w:sz w:val="24"/>
                <w:szCs w:val="24"/>
                <w:lang w:val="pt-BR"/>
              </w:rPr>
              <w:t>Dienos</w:t>
            </w:r>
            <w:proofErr w:type="spellEnd"/>
            <w:r w:rsidRPr="000858F7">
              <w:rPr>
                <w:sz w:val="24"/>
                <w:szCs w:val="24"/>
                <w:lang w:val="pt-BR"/>
              </w:rPr>
              <w:t xml:space="preserve"> </w:t>
            </w:r>
            <w:proofErr w:type="spellStart"/>
            <w:r w:rsidRPr="000858F7">
              <w:rPr>
                <w:sz w:val="24"/>
                <w:szCs w:val="24"/>
                <w:lang w:val="pt-BR"/>
              </w:rPr>
              <w:t>auditorija</w:t>
            </w:r>
            <w:proofErr w:type="spellEnd"/>
            <w:r w:rsidRPr="000858F7">
              <w:rPr>
                <w:sz w:val="24"/>
                <w:szCs w:val="24"/>
                <w:lang w:val="pt-BR"/>
              </w:rPr>
              <w:t xml:space="preserve"> ne </w:t>
            </w:r>
            <w:proofErr w:type="spellStart"/>
            <w:r w:rsidRPr="000858F7">
              <w:rPr>
                <w:sz w:val="24"/>
                <w:szCs w:val="24"/>
                <w:lang w:val="pt-BR"/>
              </w:rPr>
              <w:t>mažesnė</w:t>
            </w:r>
            <w:proofErr w:type="spellEnd"/>
            <w:r w:rsidRPr="000858F7">
              <w:rPr>
                <w:sz w:val="24"/>
                <w:szCs w:val="24"/>
                <w:lang w:val="pt-BR"/>
              </w:rPr>
              <w:t xml:space="preserve"> </w:t>
            </w:r>
            <w:proofErr w:type="spellStart"/>
            <w:r w:rsidRPr="000858F7">
              <w:rPr>
                <w:sz w:val="24"/>
                <w:szCs w:val="24"/>
                <w:lang w:val="pt-BR"/>
              </w:rPr>
              <w:t>nei</w:t>
            </w:r>
            <w:proofErr w:type="spellEnd"/>
            <w:r w:rsidRPr="000858F7">
              <w:rPr>
                <w:sz w:val="24"/>
                <w:szCs w:val="24"/>
                <w:lang w:val="pt-BR"/>
              </w:rPr>
              <w:t xml:space="preserve"> 450 </w:t>
            </w:r>
            <w:proofErr w:type="spellStart"/>
            <w:r w:rsidRPr="000858F7">
              <w:rPr>
                <w:sz w:val="24"/>
                <w:szCs w:val="24"/>
                <w:lang w:val="pt-BR"/>
              </w:rPr>
              <w:t>tūkst</w:t>
            </w:r>
            <w:proofErr w:type="spellEnd"/>
            <w:r w:rsidRPr="000858F7">
              <w:rPr>
                <w:sz w:val="24"/>
                <w:szCs w:val="24"/>
                <w:lang w:val="pt-BR"/>
              </w:rPr>
              <w:t xml:space="preserve">. </w:t>
            </w:r>
            <w:proofErr w:type="spellStart"/>
            <w:r w:rsidRPr="000858F7">
              <w:rPr>
                <w:sz w:val="24"/>
                <w:szCs w:val="24"/>
                <w:lang w:val="pt-BR"/>
              </w:rPr>
              <w:t>vartotojų</w:t>
            </w:r>
            <w:proofErr w:type="spellEnd"/>
            <w:r w:rsidRPr="000858F7">
              <w:rPr>
                <w:sz w:val="24"/>
                <w:szCs w:val="24"/>
                <w:lang w:val="pt-BR"/>
              </w:rPr>
              <w:t xml:space="preserve">, </w:t>
            </w:r>
            <w:proofErr w:type="spellStart"/>
            <w:r w:rsidRPr="000858F7">
              <w:rPr>
                <w:sz w:val="24"/>
                <w:szCs w:val="24"/>
                <w:lang w:val="pt-BR"/>
              </w:rPr>
              <w:t>remiantis</w:t>
            </w:r>
            <w:proofErr w:type="spellEnd"/>
            <w:r w:rsidRPr="000858F7">
              <w:rPr>
                <w:sz w:val="24"/>
                <w:szCs w:val="24"/>
                <w:lang w:val="pt-BR"/>
              </w:rPr>
              <w:t xml:space="preserve"> „</w:t>
            </w:r>
            <w:proofErr w:type="spellStart"/>
            <w:proofErr w:type="gramStart"/>
            <w:r w:rsidRPr="000858F7">
              <w:rPr>
                <w:sz w:val="24"/>
                <w:szCs w:val="24"/>
                <w:lang w:val="pt-BR"/>
              </w:rPr>
              <w:t>GemiusAudience</w:t>
            </w:r>
            <w:proofErr w:type="spellEnd"/>
            <w:r w:rsidRPr="000858F7">
              <w:rPr>
                <w:sz w:val="24"/>
                <w:szCs w:val="24"/>
                <w:lang w:val="pt-BR"/>
              </w:rPr>
              <w:t xml:space="preserve">“ </w:t>
            </w:r>
            <w:proofErr w:type="spellStart"/>
            <w:r w:rsidRPr="000858F7">
              <w:rPr>
                <w:sz w:val="24"/>
                <w:szCs w:val="24"/>
                <w:lang w:val="pt-BR"/>
              </w:rPr>
              <w:t>interneto</w:t>
            </w:r>
            <w:proofErr w:type="spellEnd"/>
            <w:proofErr w:type="gramEnd"/>
            <w:r w:rsidRPr="000858F7">
              <w:rPr>
                <w:sz w:val="24"/>
                <w:szCs w:val="24"/>
                <w:lang w:val="pt-BR"/>
              </w:rPr>
              <w:t xml:space="preserve"> </w:t>
            </w:r>
            <w:proofErr w:type="spellStart"/>
            <w:r w:rsidRPr="000858F7">
              <w:rPr>
                <w:sz w:val="24"/>
                <w:szCs w:val="24"/>
                <w:lang w:val="pt-BR"/>
              </w:rPr>
              <w:t>auditorijos</w:t>
            </w:r>
            <w:proofErr w:type="spellEnd"/>
            <w:r w:rsidRPr="000858F7">
              <w:rPr>
                <w:sz w:val="24"/>
                <w:szCs w:val="24"/>
                <w:lang w:val="pt-BR"/>
              </w:rPr>
              <w:t xml:space="preserve"> </w:t>
            </w:r>
            <w:proofErr w:type="spellStart"/>
            <w:r w:rsidRPr="000858F7">
              <w:rPr>
                <w:sz w:val="24"/>
                <w:szCs w:val="24"/>
                <w:lang w:val="pt-BR"/>
              </w:rPr>
              <w:t>medijų</w:t>
            </w:r>
            <w:proofErr w:type="spellEnd"/>
            <w:r w:rsidRPr="000858F7">
              <w:rPr>
                <w:sz w:val="24"/>
                <w:szCs w:val="24"/>
                <w:lang w:val="pt-BR"/>
              </w:rPr>
              <w:t xml:space="preserve"> </w:t>
            </w:r>
            <w:proofErr w:type="spellStart"/>
            <w:r w:rsidRPr="000858F7">
              <w:rPr>
                <w:sz w:val="24"/>
                <w:szCs w:val="24"/>
                <w:lang w:val="pt-BR"/>
              </w:rPr>
              <w:t>matavimų</w:t>
            </w:r>
            <w:proofErr w:type="spellEnd"/>
            <w:r w:rsidRPr="000858F7">
              <w:rPr>
                <w:sz w:val="24"/>
                <w:szCs w:val="24"/>
                <w:lang w:val="pt-BR"/>
              </w:rPr>
              <w:t xml:space="preserve"> </w:t>
            </w:r>
            <w:proofErr w:type="spellStart"/>
            <w:r w:rsidRPr="000858F7">
              <w:rPr>
                <w:sz w:val="24"/>
                <w:szCs w:val="24"/>
                <w:lang w:val="pt-BR"/>
              </w:rPr>
              <w:lastRenderedPageBreak/>
              <w:t>pastarųjų</w:t>
            </w:r>
            <w:proofErr w:type="spellEnd"/>
            <w:r w:rsidRPr="000858F7">
              <w:rPr>
                <w:sz w:val="24"/>
                <w:szCs w:val="24"/>
                <w:lang w:val="pt-BR"/>
              </w:rPr>
              <w:t xml:space="preserve"> 6 </w:t>
            </w:r>
            <w:proofErr w:type="spellStart"/>
            <w:r w:rsidRPr="000858F7">
              <w:rPr>
                <w:sz w:val="24"/>
                <w:szCs w:val="24"/>
                <w:lang w:val="pt-BR"/>
              </w:rPr>
              <w:t>mėnesių</w:t>
            </w:r>
            <w:proofErr w:type="spellEnd"/>
            <w:r w:rsidRPr="000858F7">
              <w:rPr>
                <w:sz w:val="24"/>
                <w:szCs w:val="24"/>
                <w:lang w:val="pt-BR"/>
              </w:rPr>
              <w:t xml:space="preserve"> </w:t>
            </w:r>
            <w:proofErr w:type="spellStart"/>
            <w:r w:rsidRPr="000858F7">
              <w:rPr>
                <w:sz w:val="24"/>
                <w:szCs w:val="24"/>
                <w:lang w:val="pt-BR"/>
              </w:rPr>
              <w:t>vidutiniais</w:t>
            </w:r>
            <w:proofErr w:type="spellEnd"/>
            <w:r w:rsidRPr="000858F7">
              <w:rPr>
                <w:sz w:val="24"/>
                <w:szCs w:val="24"/>
                <w:lang w:val="pt-BR"/>
              </w:rPr>
              <w:t xml:space="preserve"> </w:t>
            </w:r>
            <w:proofErr w:type="spellStart"/>
            <w:r w:rsidRPr="000858F7">
              <w:rPr>
                <w:sz w:val="24"/>
                <w:szCs w:val="24"/>
                <w:lang w:val="pt-BR"/>
              </w:rPr>
              <w:t>duomenimis</w:t>
            </w:r>
            <w:proofErr w:type="spellEnd"/>
            <w:r w:rsidRPr="000858F7">
              <w:rPr>
                <w:sz w:val="24"/>
                <w:szCs w:val="24"/>
                <w:lang w:val="pt-BR"/>
              </w:rPr>
              <w:t xml:space="preserve">. </w:t>
            </w:r>
          </w:p>
        </w:tc>
      </w:tr>
      <w:tr w:rsidR="000858F7" w:rsidRPr="000858F7" w14:paraId="3238BD18" w14:textId="77777777" w:rsidTr="004161FA">
        <w:trPr>
          <w:trHeight w:val="4140"/>
        </w:trPr>
        <w:tc>
          <w:tcPr>
            <w:tcW w:w="2137" w:type="dxa"/>
            <w:vMerge/>
            <w:vAlign w:val="center"/>
          </w:tcPr>
          <w:p w14:paraId="07B2261F" w14:textId="77777777" w:rsidR="000858F7" w:rsidRPr="000858F7" w:rsidRDefault="000858F7" w:rsidP="004161FA">
            <w:pPr>
              <w:rPr>
                <w:sz w:val="24"/>
                <w:szCs w:val="24"/>
                <w:lang w:val="pt-BR"/>
              </w:rPr>
            </w:pPr>
          </w:p>
        </w:tc>
        <w:tc>
          <w:tcPr>
            <w:tcW w:w="2603" w:type="dxa"/>
            <w:shd w:val="clear" w:color="auto" w:fill="F0F4F9"/>
            <w:vAlign w:val="center"/>
          </w:tcPr>
          <w:p w14:paraId="586D18BA" w14:textId="77777777" w:rsidR="000858F7" w:rsidRPr="000858F7" w:rsidRDefault="000858F7" w:rsidP="000858F7">
            <w:pPr>
              <w:ind w:firstLine="0"/>
              <w:rPr>
                <w:sz w:val="24"/>
                <w:szCs w:val="24"/>
                <w:lang w:val="pt-BR"/>
              </w:rPr>
            </w:pPr>
            <w:proofErr w:type="spellStart"/>
            <w:r w:rsidRPr="000858F7">
              <w:rPr>
                <w:sz w:val="24"/>
                <w:szCs w:val="24"/>
                <w:lang w:val="pt-BR"/>
              </w:rPr>
              <w:t>Ekspertinio</w:t>
            </w:r>
            <w:proofErr w:type="spellEnd"/>
            <w:r w:rsidRPr="000858F7">
              <w:rPr>
                <w:sz w:val="24"/>
                <w:szCs w:val="24"/>
                <w:lang w:val="pt-BR"/>
              </w:rPr>
              <w:t xml:space="preserve"> </w:t>
            </w:r>
            <w:proofErr w:type="spellStart"/>
            <w:r w:rsidRPr="000858F7">
              <w:rPr>
                <w:sz w:val="24"/>
                <w:szCs w:val="24"/>
                <w:lang w:val="pt-BR"/>
              </w:rPr>
              <w:t>straipsnio</w:t>
            </w:r>
            <w:proofErr w:type="spellEnd"/>
            <w:r w:rsidRPr="000858F7">
              <w:rPr>
                <w:sz w:val="24"/>
                <w:szCs w:val="24"/>
                <w:lang w:val="pt-BR"/>
              </w:rPr>
              <w:t xml:space="preserve"> </w:t>
            </w:r>
            <w:proofErr w:type="spellStart"/>
            <w:r w:rsidRPr="000858F7">
              <w:rPr>
                <w:sz w:val="24"/>
                <w:szCs w:val="24"/>
                <w:lang w:val="pt-BR"/>
              </w:rPr>
              <w:t>viešinimas</w:t>
            </w:r>
            <w:proofErr w:type="spellEnd"/>
            <w:r w:rsidRPr="000858F7">
              <w:rPr>
                <w:sz w:val="24"/>
                <w:szCs w:val="24"/>
                <w:lang w:val="pt-BR"/>
              </w:rPr>
              <w:t xml:space="preserve"> </w:t>
            </w:r>
            <w:proofErr w:type="spellStart"/>
            <w:r w:rsidRPr="000858F7">
              <w:rPr>
                <w:sz w:val="24"/>
                <w:szCs w:val="24"/>
                <w:lang w:val="pt-BR"/>
              </w:rPr>
              <w:t>po</w:t>
            </w:r>
            <w:proofErr w:type="spellEnd"/>
            <w:r w:rsidRPr="000858F7">
              <w:rPr>
                <w:sz w:val="24"/>
                <w:szCs w:val="24"/>
                <w:lang w:val="pt-BR"/>
              </w:rPr>
              <w:t xml:space="preserve"> </w:t>
            </w:r>
            <w:proofErr w:type="spellStart"/>
            <w:r w:rsidRPr="000858F7">
              <w:rPr>
                <w:sz w:val="24"/>
                <w:szCs w:val="24"/>
                <w:lang w:val="pt-BR"/>
              </w:rPr>
              <w:t>diskusijos</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nuoroda</w:t>
            </w:r>
            <w:proofErr w:type="spellEnd"/>
            <w:r w:rsidRPr="000858F7">
              <w:rPr>
                <w:sz w:val="24"/>
                <w:szCs w:val="24"/>
                <w:lang w:val="pt-BR"/>
              </w:rPr>
              <w:t xml:space="preserve"> į </w:t>
            </w:r>
            <w:proofErr w:type="spellStart"/>
            <w:r w:rsidRPr="000858F7">
              <w:rPr>
                <w:sz w:val="24"/>
                <w:szCs w:val="24"/>
                <w:lang w:val="pt-BR"/>
              </w:rPr>
              <w:t>pilną</w:t>
            </w:r>
            <w:proofErr w:type="spellEnd"/>
            <w:r w:rsidRPr="000858F7">
              <w:rPr>
                <w:sz w:val="24"/>
                <w:szCs w:val="24"/>
                <w:lang w:val="pt-BR"/>
              </w:rPr>
              <w:t xml:space="preserve"> </w:t>
            </w:r>
            <w:proofErr w:type="spellStart"/>
            <w:r w:rsidRPr="000858F7">
              <w:rPr>
                <w:sz w:val="24"/>
                <w:szCs w:val="24"/>
                <w:lang w:val="pt-BR"/>
              </w:rPr>
              <w:t>diskusijos</w:t>
            </w:r>
            <w:proofErr w:type="spellEnd"/>
            <w:r w:rsidRPr="000858F7">
              <w:rPr>
                <w:sz w:val="24"/>
                <w:szCs w:val="24"/>
                <w:lang w:val="pt-BR"/>
              </w:rPr>
              <w:t xml:space="preserve"> </w:t>
            </w:r>
            <w:proofErr w:type="spellStart"/>
            <w:r w:rsidRPr="000858F7">
              <w:rPr>
                <w:sz w:val="24"/>
                <w:szCs w:val="24"/>
                <w:lang w:val="pt-BR"/>
              </w:rPr>
              <w:t>įrašą</w:t>
            </w:r>
            <w:proofErr w:type="spellEnd"/>
            <w:r w:rsidRPr="000858F7">
              <w:rPr>
                <w:sz w:val="24"/>
                <w:szCs w:val="24"/>
                <w:lang w:val="pt-BR"/>
              </w:rPr>
              <w:t xml:space="preserve">. </w:t>
            </w:r>
          </w:p>
          <w:p w14:paraId="6C5A6A83" w14:textId="77777777" w:rsidR="000858F7" w:rsidRPr="000858F7" w:rsidRDefault="000858F7" w:rsidP="004161FA">
            <w:pPr>
              <w:rPr>
                <w:sz w:val="24"/>
                <w:szCs w:val="24"/>
                <w:lang w:val="pt-BR"/>
              </w:rPr>
            </w:pPr>
          </w:p>
        </w:tc>
        <w:tc>
          <w:tcPr>
            <w:tcW w:w="936" w:type="dxa"/>
            <w:shd w:val="clear" w:color="auto" w:fill="F0F4F9"/>
            <w:vAlign w:val="center"/>
          </w:tcPr>
          <w:p w14:paraId="63B526B6" w14:textId="77777777" w:rsidR="000858F7" w:rsidRPr="000858F7" w:rsidRDefault="000858F7" w:rsidP="004161FA">
            <w:pPr>
              <w:rPr>
                <w:sz w:val="24"/>
                <w:szCs w:val="24"/>
              </w:rPr>
            </w:pPr>
            <w:r w:rsidRPr="000858F7">
              <w:rPr>
                <w:sz w:val="24"/>
                <w:szCs w:val="24"/>
              </w:rPr>
              <w:t>vnt.</w:t>
            </w:r>
          </w:p>
          <w:p w14:paraId="379B0F60" w14:textId="77777777" w:rsidR="000858F7" w:rsidRPr="000858F7" w:rsidRDefault="000858F7" w:rsidP="004161FA">
            <w:pPr>
              <w:rPr>
                <w:sz w:val="24"/>
                <w:szCs w:val="24"/>
              </w:rPr>
            </w:pPr>
          </w:p>
        </w:tc>
        <w:tc>
          <w:tcPr>
            <w:tcW w:w="870" w:type="dxa"/>
            <w:shd w:val="clear" w:color="auto" w:fill="F0F4F9"/>
            <w:vAlign w:val="center"/>
          </w:tcPr>
          <w:p w14:paraId="52A9A7FF" w14:textId="77777777" w:rsidR="000858F7" w:rsidRPr="000858F7" w:rsidRDefault="000858F7" w:rsidP="004161FA">
            <w:pPr>
              <w:rPr>
                <w:sz w:val="24"/>
                <w:szCs w:val="24"/>
              </w:rPr>
            </w:pPr>
            <w:r w:rsidRPr="000858F7">
              <w:rPr>
                <w:sz w:val="24"/>
                <w:szCs w:val="24"/>
              </w:rPr>
              <w:t>1</w:t>
            </w:r>
          </w:p>
          <w:p w14:paraId="519EBE79" w14:textId="77777777" w:rsidR="000858F7" w:rsidRPr="000858F7" w:rsidRDefault="000858F7" w:rsidP="004161FA">
            <w:pPr>
              <w:rPr>
                <w:sz w:val="24"/>
                <w:szCs w:val="24"/>
              </w:rPr>
            </w:pPr>
          </w:p>
        </w:tc>
        <w:tc>
          <w:tcPr>
            <w:tcW w:w="3082" w:type="dxa"/>
            <w:shd w:val="clear" w:color="auto" w:fill="F0F4F9"/>
            <w:vAlign w:val="center"/>
          </w:tcPr>
          <w:p w14:paraId="51FE03D1" w14:textId="77777777" w:rsidR="000858F7" w:rsidRPr="000858F7" w:rsidRDefault="000858F7" w:rsidP="000858F7">
            <w:pPr>
              <w:ind w:firstLine="0"/>
              <w:rPr>
                <w:sz w:val="24"/>
                <w:szCs w:val="24"/>
              </w:rPr>
            </w:pPr>
            <w:r w:rsidRPr="000858F7">
              <w:rPr>
                <w:sz w:val="24"/>
                <w:szCs w:val="24"/>
              </w:rPr>
              <w:t>Vieno straipsnio apimtis – ne mažiau nei 3500 (trys tūkstančiai penki šimtai) spaudos ženklų (su tarpais). Vieno straipsnio skaitytojų skaičius ne mažiau nei 1000.</w:t>
            </w:r>
          </w:p>
          <w:p w14:paraId="18E55D4B" w14:textId="77777777" w:rsidR="000858F7" w:rsidRPr="000858F7" w:rsidRDefault="000858F7" w:rsidP="000858F7">
            <w:pPr>
              <w:ind w:firstLine="0"/>
              <w:rPr>
                <w:sz w:val="24"/>
                <w:szCs w:val="24"/>
              </w:rPr>
            </w:pPr>
            <w:r w:rsidRPr="000858F7">
              <w:rPr>
                <w:sz w:val="24"/>
                <w:szCs w:val="24"/>
              </w:rPr>
              <w:t>Kiekvienas parengtas straipsnis turės būti iškeltas į titulinį internetinio naujienų portalo puslapio bloką ne trumpesniam nei 24 valandų laikotarpiui tiek kompiuteriniuose, tiek mobiliuosiuose įrenginiuose.</w:t>
            </w:r>
          </w:p>
        </w:tc>
      </w:tr>
      <w:tr w:rsidR="000858F7" w:rsidRPr="000858F7" w14:paraId="36064243" w14:textId="77777777" w:rsidTr="004161FA">
        <w:trPr>
          <w:trHeight w:val="2760"/>
        </w:trPr>
        <w:tc>
          <w:tcPr>
            <w:tcW w:w="2137" w:type="dxa"/>
            <w:vMerge/>
            <w:vAlign w:val="center"/>
          </w:tcPr>
          <w:p w14:paraId="45BB1A0F" w14:textId="77777777" w:rsidR="000858F7" w:rsidRPr="000858F7" w:rsidRDefault="000858F7" w:rsidP="004161FA">
            <w:pPr>
              <w:rPr>
                <w:sz w:val="24"/>
                <w:szCs w:val="24"/>
              </w:rPr>
            </w:pPr>
          </w:p>
        </w:tc>
        <w:tc>
          <w:tcPr>
            <w:tcW w:w="2603" w:type="dxa"/>
            <w:shd w:val="clear" w:color="auto" w:fill="F0F4F9"/>
            <w:vAlign w:val="center"/>
          </w:tcPr>
          <w:p w14:paraId="35E39135" w14:textId="77777777" w:rsidR="000858F7" w:rsidRPr="000858F7" w:rsidRDefault="000858F7" w:rsidP="000858F7">
            <w:pPr>
              <w:ind w:firstLine="0"/>
              <w:rPr>
                <w:sz w:val="24"/>
                <w:szCs w:val="24"/>
                <w:lang w:val="pt-BR"/>
              </w:rPr>
            </w:pP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įrašų</w:t>
            </w:r>
            <w:proofErr w:type="spellEnd"/>
            <w:r w:rsidRPr="000858F7">
              <w:rPr>
                <w:sz w:val="24"/>
                <w:szCs w:val="24"/>
                <w:lang w:val="pt-BR"/>
              </w:rPr>
              <w:t xml:space="preserve"> </w:t>
            </w:r>
            <w:proofErr w:type="spellStart"/>
            <w:r w:rsidRPr="000858F7">
              <w:rPr>
                <w:sz w:val="24"/>
                <w:szCs w:val="24"/>
                <w:lang w:val="pt-BR"/>
              </w:rPr>
              <w:t>viešinimas</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paskyroje</w:t>
            </w:r>
            <w:proofErr w:type="spellEnd"/>
          </w:p>
        </w:tc>
        <w:tc>
          <w:tcPr>
            <w:tcW w:w="936" w:type="dxa"/>
            <w:shd w:val="clear" w:color="auto" w:fill="F0F4F9"/>
            <w:vAlign w:val="center"/>
          </w:tcPr>
          <w:p w14:paraId="76467D56" w14:textId="77777777" w:rsidR="000858F7" w:rsidRPr="000858F7" w:rsidRDefault="000858F7" w:rsidP="004161FA">
            <w:pPr>
              <w:rPr>
                <w:sz w:val="24"/>
                <w:szCs w:val="24"/>
              </w:rPr>
            </w:pPr>
            <w:r w:rsidRPr="000858F7">
              <w:rPr>
                <w:sz w:val="24"/>
                <w:szCs w:val="24"/>
                <w:lang w:val="pt-BR"/>
              </w:rPr>
              <w:t xml:space="preserve">     </w:t>
            </w:r>
            <w:r w:rsidRPr="000858F7">
              <w:rPr>
                <w:sz w:val="24"/>
                <w:szCs w:val="24"/>
              </w:rPr>
              <w:t>vnt.</w:t>
            </w:r>
          </w:p>
        </w:tc>
        <w:tc>
          <w:tcPr>
            <w:tcW w:w="870" w:type="dxa"/>
            <w:shd w:val="clear" w:color="auto" w:fill="F0F4F9"/>
            <w:vAlign w:val="center"/>
          </w:tcPr>
          <w:p w14:paraId="09433957" w14:textId="77777777" w:rsidR="000858F7" w:rsidRPr="000858F7" w:rsidRDefault="000858F7" w:rsidP="004161FA">
            <w:pPr>
              <w:rPr>
                <w:sz w:val="24"/>
                <w:szCs w:val="24"/>
              </w:rPr>
            </w:pPr>
            <w:r w:rsidRPr="000858F7">
              <w:rPr>
                <w:sz w:val="24"/>
                <w:szCs w:val="24"/>
              </w:rPr>
              <w:t xml:space="preserve">    2</w:t>
            </w:r>
          </w:p>
        </w:tc>
        <w:tc>
          <w:tcPr>
            <w:tcW w:w="3082" w:type="dxa"/>
            <w:shd w:val="clear" w:color="auto" w:fill="F0F4F9"/>
            <w:vAlign w:val="center"/>
          </w:tcPr>
          <w:p w14:paraId="72FB8410" w14:textId="77777777" w:rsidR="000858F7" w:rsidRPr="000858F7" w:rsidRDefault="000858F7" w:rsidP="000858F7">
            <w:pPr>
              <w:ind w:firstLine="0"/>
              <w:rPr>
                <w:sz w:val="24"/>
                <w:szCs w:val="24"/>
              </w:rPr>
            </w:pPr>
            <w:r w:rsidRPr="000858F7">
              <w:rPr>
                <w:sz w:val="24"/>
                <w:szCs w:val="24"/>
              </w:rPr>
              <w:t>Tiksliniai socialinių tinklų įrašai, viešinami internetinio naujienų portalo socialinių tinklų paskyroje, skirti apvaliojo stalo diskusijos žinomumo didinimui.</w:t>
            </w:r>
          </w:p>
        </w:tc>
      </w:tr>
      <w:tr w:rsidR="000858F7" w:rsidRPr="000858F7" w14:paraId="60583307" w14:textId="77777777" w:rsidTr="004161FA">
        <w:trPr>
          <w:trHeight w:val="2760"/>
        </w:trPr>
        <w:tc>
          <w:tcPr>
            <w:tcW w:w="2137" w:type="dxa"/>
            <w:vAlign w:val="center"/>
          </w:tcPr>
          <w:p w14:paraId="2928E61F" w14:textId="77777777" w:rsidR="000858F7" w:rsidRPr="000858F7" w:rsidRDefault="000858F7" w:rsidP="004161FA">
            <w:pPr>
              <w:rPr>
                <w:sz w:val="24"/>
                <w:szCs w:val="24"/>
              </w:rPr>
            </w:pPr>
          </w:p>
        </w:tc>
        <w:tc>
          <w:tcPr>
            <w:tcW w:w="2603" w:type="dxa"/>
            <w:shd w:val="clear" w:color="auto" w:fill="F0F4F9"/>
            <w:vAlign w:val="center"/>
          </w:tcPr>
          <w:p w14:paraId="21110EAD" w14:textId="77777777" w:rsidR="000858F7" w:rsidRPr="000858F7" w:rsidRDefault="000858F7" w:rsidP="000858F7">
            <w:pPr>
              <w:ind w:firstLine="0"/>
              <w:rPr>
                <w:sz w:val="24"/>
                <w:szCs w:val="24"/>
              </w:rPr>
            </w:pPr>
            <w:r w:rsidRPr="000858F7">
              <w:rPr>
                <w:sz w:val="24"/>
                <w:szCs w:val="24"/>
              </w:rPr>
              <w:t>Socialinių tinklų reklamos paslaugos</w:t>
            </w:r>
          </w:p>
        </w:tc>
        <w:tc>
          <w:tcPr>
            <w:tcW w:w="936" w:type="dxa"/>
            <w:shd w:val="clear" w:color="auto" w:fill="F0F4F9"/>
            <w:vAlign w:val="center"/>
          </w:tcPr>
          <w:p w14:paraId="266CCD67" w14:textId="77777777" w:rsidR="000858F7" w:rsidRPr="000858F7" w:rsidRDefault="000858F7" w:rsidP="004161FA">
            <w:pPr>
              <w:rPr>
                <w:sz w:val="24"/>
                <w:szCs w:val="24"/>
              </w:rPr>
            </w:pPr>
            <w:r w:rsidRPr="000858F7">
              <w:rPr>
                <w:sz w:val="24"/>
                <w:szCs w:val="24"/>
              </w:rPr>
              <w:t xml:space="preserve">      vnt.</w:t>
            </w:r>
          </w:p>
        </w:tc>
        <w:tc>
          <w:tcPr>
            <w:tcW w:w="870" w:type="dxa"/>
            <w:shd w:val="clear" w:color="auto" w:fill="F0F4F9"/>
            <w:vAlign w:val="center"/>
          </w:tcPr>
          <w:p w14:paraId="3710B7FE" w14:textId="77777777" w:rsidR="000858F7" w:rsidRPr="000858F7" w:rsidRDefault="000858F7" w:rsidP="004161FA">
            <w:pPr>
              <w:rPr>
                <w:sz w:val="24"/>
                <w:szCs w:val="24"/>
              </w:rPr>
            </w:pPr>
            <w:r w:rsidRPr="000858F7">
              <w:rPr>
                <w:sz w:val="24"/>
                <w:szCs w:val="24"/>
              </w:rPr>
              <w:t xml:space="preserve">     2</w:t>
            </w:r>
          </w:p>
        </w:tc>
        <w:tc>
          <w:tcPr>
            <w:tcW w:w="3082" w:type="dxa"/>
            <w:shd w:val="clear" w:color="auto" w:fill="F0F4F9"/>
            <w:vAlign w:val="center"/>
          </w:tcPr>
          <w:p w14:paraId="176F615E" w14:textId="77777777" w:rsidR="000858F7" w:rsidRPr="000858F7" w:rsidRDefault="000858F7" w:rsidP="000858F7">
            <w:pPr>
              <w:ind w:firstLine="0"/>
              <w:rPr>
                <w:sz w:val="24"/>
                <w:szCs w:val="24"/>
                <w:lang w:val="pt-BR"/>
              </w:rPr>
            </w:pPr>
            <w:proofErr w:type="spellStart"/>
            <w:r w:rsidRPr="000858F7">
              <w:rPr>
                <w:sz w:val="24"/>
                <w:szCs w:val="24"/>
                <w:lang w:val="pt-BR"/>
              </w:rPr>
              <w:t>Tikslinė</w:t>
            </w:r>
            <w:proofErr w:type="spellEnd"/>
            <w:r w:rsidRPr="000858F7">
              <w:rPr>
                <w:sz w:val="24"/>
                <w:szCs w:val="24"/>
                <w:lang w:val="pt-BR"/>
              </w:rPr>
              <w:t xml:space="preserve"> </w:t>
            </w:r>
            <w:proofErr w:type="spellStart"/>
            <w:r w:rsidRPr="000858F7">
              <w:rPr>
                <w:sz w:val="24"/>
                <w:szCs w:val="24"/>
                <w:lang w:val="pt-BR"/>
              </w:rPr>
              <w:t>reklama</w:t>
            </w:r>
            <w:proofErr w:type="spellEnd"/>
            <w:r w:rsidRPr="000858F7">
              <w:rPr>
                <w:sz w:val="24"/>
                <w:szCs w:val="24"/>
                <w:lang w:val="pt-BR"/>
              </w:rPr>
              <w:t xml:space="preserve"> „</w:t>
            </w:r>
            <w:proofErr w:type="gramStart"/>
            <w:r w:rsidRPr="000858F7">
              <w:rPr>
                <w:sz w:val="24"/>
                <w:szCs w:val="24"/>
                <w:lang w:val="pt-BR"/>
              </w:rPr>
              <w:t xml:space="preserve">Meta“ </w:t>
            </w:r>
            <w:proofErr w:type="spellStart"/>
            <w:r w:rsidRPr="000858F7">
              <w:rPr>
                <w:sz w:val="24"/>
                <w:szCs w:val="24"/>
                <w:lang w:val="pt-BR"/>
              </w:rPr>
              <w:t>platformoje</w:t>
            </w:r>
            <w:proofErr w:type="spellEnd"/>
            <w:proofErr w:type="gramEnd"/>
            <w:r w:rsidRPr="000858F7">
              <w:rPr>
                <w:sz w:val="24"/>
                <w:szCs w:val="24"/>
                <w:lang w:val="pt-BR"/>
              </w:rPr>
              <w:t xml:space="preserve"> (Facebook), </w:t>
            </w:r>
            <w:proofErr w:type="spellStart"/>
            <w:r w:rsidRPr="000858F7">
              <w:rPr>
                <w:sz w:val="24"/>
                <w:szCs w:val="24"/>
                <w:lang w:val="pt-BR"/>
              </w:rPr>
              <w:t>skirta</w:t>
            </w:r>
            <w:proofErr w:type="spellEnd"/>
            <w:r w:rsidRPr="000858F7">
              <w:rPr>
                <w:sz w:val="24"/>
                <w:szCs w:val="24"/>
                <w:lang w:val="pt-BR"/>
              </w:rPr>
              <w:t xml:space="preserve"> </w:t>
            </w:r>
            <w:proofErr w:type="spellStart"/>
            <w:r w:rsidRPr="000858F7">
              <w:rPr>
                <w:sz w:val="24"/>
                <w:szCs w:val="24"/>
                <w:lang w:val="pt-BR"/>
              </w:rPr>
              <w:t>inovacijų</w:t>
            </w:r>
            <w:proofErr w:type="spellEnd"/>
            <w:r w:rsidRPr="000858F7">
              <w:rPr>
                <w:sz w:val="24"/>
                <w:szCs w:val="24"/>
                <w:lang w:val="pt-BR"/>
              </w:rPr>
              <w:t xml:space="preserve"> </w:t>
            </w:r>
            <w:proofErr w:type="spellStart"/>
            <w:r w:rsidRPr="000858F7">
              <w:rPr>
                <w:sz w:val="24"/>
                <w:szCs w:val="24"/>
                <w:lang w:val="pt-BR"/>
              </w:rPr>
              <w:t>bendruomenei</w:t>
            </w:r>
            <w:proofErr w:type="spellEnd"/>
            <w:r w:rsidRPr="000858F7">
              <w:rPr>
                <w:sz w:val="24"/>
                <w:szCs w:val="24"/>
                <w:lang w:val="pt-BR"/>
              </w:rPr>
              <w:t xml:space="preserve">. </w:t>
            </w:r>
            <w:proofErr w:type="spellStart"/>
            <w:r w:rsidRPr="000858F7">
              <w:rPr>
                <w:sz w:val="24"/>
                <w:szCs w:val="24"/>
                <w:lang w:val="pt-BR"/>
              </w:rPr>
              <w:t>Reklamos</w:t>
            </w:r>
            <w:proofErr w:type="spellEnd"/>
            <w:r w:rsidRPr="000858F7">
              <w:rPr>
                <w:sz w:val="24"/>
                <w:szCs w:val="24"/>
                <w:lang w:val="pt-BR"/>
              </w:rPr>
              <w:t xml:space="preserve"> </w:t>
            </w:r>
            <w:proofErr w:type="spellStart"/>
            <w:r w:rsidRPr="000858F7">
              <w:rPr>
                <w:sz w:val="24"/>
                <w:szCs w:val="24"/>
                <w:lang w:val="pt-BR"/>
              </w:rPr>
              <w:t>turinys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t>būti</w:t>
            </w:r>
            <w:proofErr w:type="spellEnd"/>
            <w:r w:rsidRPr="000858F7">
              <w:rPr>
                <w:sz w:val="24"/>
                <w:szCs w:val="24"/>
                <w:lang w:val="pt-BR"/>
              </w:rPr>
              <w:t xml:space="preserve"> </w:t>
            </w:r>
            <w:proofErr w:type="spellStart"/>
            <w:r w:rsidRPr="000858F7">
              <w:rPr>
                <w:sz w:val="24"/>
                <w:szCs w:val="24"/>
                <w:lang w:val="pt-BR"/>
              </w:rPr>
              <w:t>tiesiogiai</w:t>
            </w:r>
            <w:proofErr w:type="spellEnd"/>
            <w:r w:rsidRPr="000858F7">
              <w:rPr>
                <w:sz w:val="24"/>
                <w:szCs w:val="24"/>
                <w:lang w:val="pt-BR"/>
              </w:rPr>
              <w:t xml:space="preserve"> </w:t>
            </w:r>
            <w:proofErr w:type="spellStart"/>
            <w:r w:rsidRPr="000858F7">
              <w:rPr>
                <w:sz w:val="24"/>
                <w:szCs w:val="24"/>
                <w:lang w:val="pt-BR"/>
              </w:rPr>
              <w:t>susijęs</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projektu</w:t>
            </w:r>
            <w:proofErr w:type="spellEnd"/>
            <w:r w:rsidRPr="000858F7">
              <w:rPr>
                <w:sz w:val="24"/>
                <w:szCs w:val="24"/>
                <w:lang w:val="pt-BR"/>
              </w:rPr>
              <w:t>.</w:t>
            </w:r>
          </w:p>
          <w:p w14:paraId="26F721AD" w14:textId="77777777" w:rsidR="000858F7" w:rsidRPr="000858F7" w:rsidRDefault="000858F7" w:rsidP="000858F7">
            <w:pPr>
              <w:ind w:firstLine="0"/>
              <w:rPr>
                <w:sz w:val="24"/>
                <w:szCs w:val="24"/>
                <w:lang w:val="pt-BR"/>
              </w:rPr>
            </w:pPr>
            <w:proofErr w:type="spellStart"/>
            <w:r w:rsidRPr="000858F7">
              <w:rPr>
                <w:sz w:val="24"/>
                <w:szCs w:val="24"/>
                <w:lang w:val="pt-BR"/>
              </w:rPr>
              <w:t>Reklama</w:t>
            </w:r>
            <w:proofErr w:type="spellEnd"/>
            <w:r w:rsidRPr="000858F7">
              <w:rPr>
                <w:sz w:val="24"/>
                <w:szCs w:val="24"/>
                <w:lang w:val="pt-BR"/>
              </w:rPr>
              <w:t xml:space="preserve"> bus </w:t>
            </w:r>
            <w:proofErr w:type="spellStart"/>
            <w:r w:rsidRPr="000858F7">
              <w:rPr>
                <w:sz w:val="24"/>
                <w:szCs w:val="24"/>
                <w:lang w:val="pt-BR"/>
              </w:rPr>
              <w:t>vykdoma</w:t>
            </w:r>
            <w:proofErr w:type="spellEnd"/>
            <w:r w:rsidRPr="000858F7">
              <w:rPr>
                <w:sz w:val="24"/>
                <w:szCs w:val="24"/>
                <w:lang w:val="pt-BR"/>
              </w:rPr>
              <w:t xml:space="preserve"> per </w:t>
            </w:r>
            <w:proofErr w:type="spellStart"/>
            <w:r w:rsidRPr="000858F7">
              <w:rPr>
                <w:sz w:val="24"/>
                <w:szCs w:val="24"/>
                <w:lang w:val="pt-BR"/>
              </w:rPr>
              <w:t>projekto</w:t>
            </w:r>
            <w:proofErr w:type="spellEnd"/>
            <w:r w:rsidRPr="000858F7">
              <w:rPr>
                <w:sz w:val="24"/>
                <w:szCs w:val="24"/>
                <w:lang w:val="pt-BR"/>
              </w:rPr>
              <w:t xml:space="preserve"> </w:t>
            </w:r>
            <w:proofErr w:type="spellStart"/>
            <w:r w:rsidRPr="000858F7">
              <w:rPr>
                <w:sz w:val="24"/>
                <w:szCs w:val="24"/>
                <w:lang w:val="pt-BR"/>
              </w:rPr>
              <w:t>vykdytojo</w:t>
            </w:r>
            <w:proofErr w:type="spellEnd"/>
            <w:r w:rsidRPr="000858F7">
              <w:rPr>
                <w:sz w:val="24"/>
                <w:szCs w:val="24"/>
                <w:lang w:val="pt-BR"/>
              </w:rPr>
              <w:t xml:space="preserve"> ir (ar) </w:t>
            </w:r>
            <w:proofErr w:type="spellStart"/>
            <w:r w:rsidRPr="000858F7">
              <w:rPr>
                <w:sz w:val="24"/>
                <w:szCs w:val="24"/>
                <w:lang w:val="pt-BR"/>
              </w:rPr>
              <w:t>partnerių</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kanalus</w:t>
            </w:r>
            <w:proofErr w:type="spellEnd"/>
            <w:r w:rsidRPr="000858F7">
              <w:rPr>
                <w:sz w:val="24"/>
                <w:szCs w:val="24"/>
                <w:lang w:val="pt-BR"/>
              </w:rPr>
              <w:t xml:space="preserve">, </w:t>
            </w:r>
            <w:proofErr w:type="spellStart"/>
            <w:r w:rsidRPr="000858F7">
              <w:rPr>
                <w:sz w:val="24"/>
                <w:szCs w:val="24"/>
                <w:lang w:val="pt-BR"/>
              </w:rPr>
              <w:t>bendradarbiaujant</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teminiais</w:t>
            </w:r>
            <w:proofErr w:type="spellEnd"/>
            <w:r w:rsidRPr="000858F7">
              <w:rPr>
                <w:sz w:val="24"/>
                <w:szCs w:val="24"/>
                <w:lang w:val="pt-BR"/>
              </w:rPr>
              <w:t xml:space="preserve"> </w:t>
            </w:r>
            <w:proofErr w:type="spellStart"/>
            <w:r w:rsidRPr="000858F7">
              <w:rPr>
                <w:sz w:val="24"/>
                <w:szCs w:val="24"/>
                <w:lang w:val="pt-BR"/>
              </w:rPr>
              <w:t>internetiniais</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portalais</w:t>
            </w:r>
            <w:proofErr w:type="spellEnd"/>
            <w:r w:rsidRPr="000858F7">
              <w:rPr>
                <w:sz w:val="24"/>
                <w:szCs w:val="24"/>
                <w:lang w:val="pt-BR"/>
              </w:rPr>
              <w:t>.</w:t>
            </w:r>
          </w:p>
          <w:p w14:paraId="71D3AB1C" w14:textId="77777777" w:rsidR="000858F7" w:rsidRPr="000858F7" w:rsidRDefault="000858F7" w:rsidP="004161FA">
            <w:pPr>
              <w:rPr>
                <w:sz w:val="24"/>
                <w:szCs w:val="24"/>
                <w:lang w:val="pt-BR"/>
              </w:rPr>
            </w:pPr>
            <w:proofErr w:type="spellStart"/>
            <w:r w:rsidRPr="000858F7">
              <w:rPr>
                <w:sz w:val="24"/>
                <w:szCs w:val="24"/>
                <w:lang w:val="pt-BR"/>
              </w:rPr>
              <w:lastRenderedPageBreak/>
              <w:t>Vieno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pasiekiamumas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3500.</w:t>
            </w:r>
          </w:p>
        </w:tc>
      </w:tr>
      <w:tr w:rsidR="000858F7" w:rsidRPr="000858F7" w14:paraId="659CFC10" w14:textId="77777777" w:rsidTr="004161FA">
        <w:tc>
          <w:tcPr>
            <w:tcW w:w="2137" w:type="dxa"/>
            <w:vMerge w:val="restart"/>
            <w:shd w:val="clear" w:color="auto" w:fill="FFFFFF" w:themeFill="background1"/>
            <w:vAlign w:val="center"/>
          </w:tcPr>
          <w:p w14:paraId="32AA75ED" w14:textId="77777777" w:rsidR="000858F7" w:rsidRPr="000858F7" w:rsidRDefault="000858F7" w:rsidP="000858F7">
            <w:pPr>
              <w:ind w:firstLine="0"/>
              <w:rPr>
                <w:sz w:val="24"/>
                <w:szCs w:val="24"/>
              </w:rPr>
            </w:pPr>
            <w:r w:rsidRPr="000858F7">
              <w:rPr>
                <w:b/>
                <w:bCs/>
                <w:sz w:val="24"/>
                <w:szCs w:val="24"/>
              </w:rPr>
              <w:lastRenderedPageBreak/>
              <w:t>3. Inovacijų ekosistemos stiprinimo</w:t>
            </w:r>
          </w:p>
        </w:tc>
        <w:tc>
          <w:tcPr>
            <w:tcW w:w="2603" w:type="dxa"/>
            <w:shd w:val="clear" w:color="auto" w:fill="F0F4F9"/>
            <w:vAlign w:val="center"/>
          </w:tcPr>
          <w:p w14:paraId="507ACB88" w14:textId="77777777" w:rsidR="000858F7" w:rsidRPr="000858F7" w:rsidRDefault="000858F7" w:rsidP="000858F7">
            <w:pPr>
              <w:ind w:firstLine="0"/>
              <w:rPr>
                <w:sz w:val="24"/>
                <w:szCs w:val="24"/>
                <w:lang w:val="pt-BR"/>
              </w:rPr>
            </w:pPr>
            <w:proofErr w:type="spellStart"/>
            <w:r w:rsidRPr="000858F7">
              <w:rPr>
                <w:sz w:val="24"/>
                <w:szCs w:val="24"/>
                <w:lang w:val="pt-BR"/>
              </w:rPr>
              <w:t>Teminės</w:t>
            </w:r>
            <w:proofErr w:type="spellEnd"/>
            <w:r w:rsidRPr="000858F7">
              <w:rPr>
                <w:sz w:val="24"/>
                <w:szCs w:val="24"/>
                <w:lang w:val="pt-BR"/>
              </w:rPr>
              <w:t xml:space="preserve"> </w:t>
            </w:r>
            <w:proofErr w:type="spellStart"/>
            <w:r w:rsidRPr="000858F7">
              <w:rPr>
                <w:sz w:val="24"/>
                <w:szCs w:val="24"/>
                <w:lang w:val="pt-BR"/>
              </w:rPr>
              <w:t>tinklalaidės</w:t>
            </w:r>
            <w:proofErr w:type="spellEnd"/>
            <w:r w:rsidRPr="000858F7">
              <w:rPr>
                <w:sz w:val="24"/>
                <w:szCs w:val="24"/>
                <w:lang w:val="pt-BR"/>
              </w:rPr>
              <w:t xml:space="preserve"> </w:t>
            </w:r>
            <w:proofErr w:type="spellStart"/>
            <w:r w:rsidRPr="000858F7">
              <w:rPr>
                <w:sz w:val="24"/>
                <w:szCs w:val="24"/>
                <w:lang w:val="pt-BR"/>
              </w:rPr>
              <w:t>internetiniuose</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portaluose</w:t>
            </w:r>
            <w:proofErr w:type="spellEnd"/>
          </w:p>
        </w:tc>
        <w:tc>
          <w:tcPr>
            <w:tcW w:w="936" w:type="dxa"/>
            <w:shd w:val="clear" w:color="auto" w:fill="F0F4F9"/>
            <w:vAlign w:val="center"/>
          </w:tcPr>
          <w:p w14:paraId="11DEF05C" w14:textId="77777777" w:rsidR="000858F7" w:rsidRPr="000858F7" w:rsidRDefault="000858F7" w:rsidP="004161FA">
            <w:pPr>
              <w:rPr>
                <w:sz w:val="24"/>
                <w:szCs w:val="24"/>
              </w:rPr>
            </w:pPr>
            <w:r w:rsidRPr="000858F7">
              <w:rPr>
                <w:sz w:val="24"/>
                <w:szCs w:val="24"/>
                <w:lang w:val="pt-BR"/>
              </w:rPr>
              <w:t xml:space="preserve">   </w:t>
            </w:r>
            <w:r w:rsidRPr="000858F7">
              <w:rPr>
                <w:sz w:val="24"/>
                <w:szCs w:val="24"/>
              </w:rPr>
              <w:t>vnt.</w:t>
            </w:r>
          </w:p>
        </w:tc>
        <w:tc>
          <w:tcPr>
            <w:tcW w:w="870" w:type="dxa"/>
            <w:shd w:val="clear" w:color="auto" w:fill="F0F4F9"/>
            <w:vAlign w:val="center"/>
          </w:tcPr>
          <w:p w14:paraId="30B7A5A1" w14:textId="77777777" w:rsidR="000858F7" w:rsidRPr="000858F7" w:rsidRDefault="000858F7" w:rsidP="000858F7">
            <w:pPr>
              <w:ind w:firstLine="0"/>
              <w:rPr>
                <w:sz w:val="24"/>
                <w:szCs w:val="24"/>
              </w:rPr>
            </w:pPr>
            <w:r w:rsidRPr="000858F7">
              <w:rPr>
                <w:sz w:val="24"/>
                <w:szCs w:val="24"/>
              </w:rPr>
              <w:t xml:space="preserve">     4</w:t>
            </w:r>
          </w:p>
        </w:tc>
        <w:tc>
          <w:tcPr>
            <w:tcW w:w="3082" w:type="dxa"/>
            <w:shd w:val="clear" w:color="auto" w:fill="F0F4F9"/>
            <w:vAlign w:val="center"/>
          </w:tcPr>
          <w:p w14:paraId="1059F1C6" w14:textId="77777777" w:rsidR="000858F7" w:rsidRPr="000858F7" w:rsidRDefault="000858F7" w:rsidP="000858F7">
            <w:pPr>
              <w:ind w:firstLine="0"/>
              <w:rPr>
                <w:sz w:val="24"/>
                <w:szCs w:val="24"/>
                <w:lang w:val="pt-BR"/>
              </w:rPr>
            </w:pPr>
            <w:proofErr w:type="spellStart"/>
            <w:r w:rsidRPr="000858F7">
              <w:rPr>
                <w:sz w:val="24"/>
                <w:szCs w:val="24"/>
                <w:lang w:val="pt-BR"/>
              </w:rPr>
              <w:t>Integracija</w:t>
            </w:r>
            <w:proofErr w:type="spellEnd"/>
            <w:r w:rsidRPr="000858F7">
              <w:rPr>
                <w:sz w:val="24"/>
                <w:szCs w:val="24"/>
                <w:lang w:val="pt-BR"/>
              </w:rPr>
              <w:t xml:space="preserve"> į </w:t>
            </w:r>
            <w:proofErr w:type="spellStart"/>
            <w:r w:rsidRPr="000858F7">
              <w:rPr>
                <w:sz w:val="24"/>
                <w:szCs w:val="24"/>
                <w:lang w:val="pt-BR"/>
              </w:rPr>
              <w:t>tematines</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rubrikas</w:t>
            </w:r>
            <w:proofErr w:type="spellEnd"/>
            <w:r w:rsidRPr="000858F7">
              <w:rPr>
                <w:sz w:val="24"/>
                <w:szCs w:val="24"/>
                <w:lang w:val="pt-BR"/>
              </w:rPr>
              <w:t xml:space="preserve">. </w:t>
            </w:r>
            <w:proofErr w:type="spellStart"/>
            <w:r w:rsidRPr="000858F7">
              <w:rPr>
                <w:sz w:val="24"/>
                <w:szCs w:val="24"/>
                <w:lang w:val="pt-BR"/>
              </w:rPr>
              <w:t>Vieno</w:t>
            </w:r>
            <w:proofErr w:type="spellEnd"/>
            <w:r w:rsidRPr="000858F7">
              <w:rPr>
                <w:sz w:val="24"/>
                <w:szCs w:val="24"/>
                <w:lang w:val="pt-BR"/>
              </w:rPr>
              <w:t xml:space="preserve"> </w:t>
            </w: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peržiūros</w:t>
            </w:r>
            <w:proofErr w:type="spellEnd"/>
            <w:r w:rsidRPr="000858F7">
              <w:rPr>
                <w:sz w:val="24"/>
                <w:szCs w:val="24"/>
                <w:lang w:val="pt-BR"/>
              </w:rPr>
              <w:t xml:space="preserve"> (</w:t>
            </w:r>
            <w:proofErr w:type="spellStart"/>
            <w:r w:rsidRPr="000858F7">
              <w:rPr>
                <w:sz w:val="24"/>
                <w:szCs w:val="24"/>
                <w:lang w:val="pt-BR"/>
              </w:rPr>
              <w:t>bendras</w:t>
            </w:r>
            <w:proofErr w:type="spellEnd"/>
            <w:r w:rsidRPr="000858F7">
              <w:rPr>
                <w:sz w:val="24"/>
                <w:szCs w:val="24"/>
                <w:lang w:val="pt-BR"/>
              </w:rPr>
              <w:t xml:space="preserve"> </w:t>
            </w:r>
            <w:proofErr w:type="spellStart"/>
            <w:r w:rsidRPr="000858F7">
              <w:rPr>
                <w:sz w:val="24"/>
                <w:szCs w:val="24"/>
                <w:lang w:val="pt-BR"/>
              </w:rPr>
              <w:t>skaičius</w:t>
            </w:r>
            <w:proofErr w:type="spellEnd"/>
            <w:r w:rsidRPr="000858F7">
              <w:rPr>
                <w:sz w:val="24"/>
                <w:szCs w:val="24"/>
                <w:lang w:val="pt-BR"/>
              </w:rPr>
              <w:t xml:space="preserve"> per </w:t>
            </w:r>
            <w:proofErr w:type="spellStart"/>
            <w:r w:rsidRPr="000858F7">
              <w:rPr>
                <w:sz w:val="24"/>
                <w:szCs w:val="24"/>
                <w:lang w:val="pt-BR"/>
              </w:rPr>
              <w:t>portalą</w:t>
            </w:r>
            <w:proofErr w:type="spellEnd"/>
            <w:r w:rsidRPr="000858F7">
              <w:rPr>
                <w:sz w:val="24"/>
                <w:szCs w:val="24"/>
                <w:lang w:val="pt-BR"/>
              </w:rPr>
              <w:t xml:space="preserve"> ir </w:t>
            </w:r>
            <w:proofErr w:type="spellStart"/>
            <w:r w:rsidRPr="000858F7">
              <w:rPr>
                <w:sz w:val="24"/>
                <w:szCs w:val="24"/>
                <w:lang w:val="pt-BR"/>
              </w:rPr>
              <w:t>socialinius</w:t>
            </w:r>
            <w:proofErr w:type="spellEnd"/>
            <w:r w:rsidRPr="000858F7">
              <w:rPr>
                <w:sz w:val="24"/>
                <w:szCs w:val="24"/>
                <w:lang w:val="pt-BR"/>
              </w:rPr>
              <w:t xml:space="preserve"> </w:t>
            </w:r>
            <w:proofErr w:type="spellStart"/>
            <w:r w:rsidRPr="000858F7">
              <w:rPr>
                <w:sz w:val="24"/>
                <w:szCs w:val="24"/>
                <w:lang w:val="pt-BR"/>
              </w:rPr>
              <w:t>tinklus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5000.</w:t>
            </w:r>
          </w:p>
        </w:tc>
      </w:tr>
      <w:tr w:rsidR="000858F7" w:rsidRPr="000858F7" w14:paraId="408FD6DE" w14:textId="77777777" w:rsidTr="004161FA">
        <w:tc>
          <w:tcPr>
            <w:tcW w:w="2137" w:type="dxa"/>
            <w:vMerge/>
            <w:vAlign w:val="center"/>
          </w:tcPr>
          <w:p w14:paraId="527EE86C" w14:textId="77777777" w:rsidR="000858F7" w:rsidRPr="000858F7" w:rsidRDefault="000858F7" w:rsidP="004161FA">
            <w:pPr>
              <w:rPr>
                <w:sz w:val="24"/>
                <w:szCs w:val="24"/>
                <w:lang w:val="pt-BR"/>
              </w:rPr>
            </w:pPr>
          </w:p>
        </w:tc>
        <w:tc>
          <w:tcPr>
            <w:tcW w:w="2603" w:type="dxa"/>
            <w:shd w:val="clear" w:color="auto" w:fill="F0F4F9"/>
            <w:vAlign w:val="center"/>
          </w:tcPr>
          <w:p w14:paraId="69A765AD" w14:textId="77777777" w:rsidR="000858F7" w:rsidRPr="000858F7" w:rsidRDefault="000858F7" w:rsidP="000858F7">
            <w:pPr>
              <w:ind w:firstLine="0"/>
              <w:rPr>
                <w:sz w:val="24"/>
                <w:szCs w:val="24"/>
                <w:lang w:val="pt-BR"/>
              </w:rPr>
            </w:pP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adaptacijos</w:t>
            </w:r>
            <w:proofErr w:type="spellEnd"/>
            <w:r w:rsidRPr="000858F7">
              <w:rPr>
                <w:sz w:val="24"/>
                <w:szCs w:val="24"/>
                <w:lang w:val="pt-BR"/>
              </w:rPr>
              <w:t xml:space="preserve"> </w:t>
            </w:r>
            <w:proofErr w:type="spellStart"/>
            <w:r w:rsidRPr="000858F7">
              <w:rPr>
                <w:sz w:val="24"/>
                <w:szCs w:val="24"/>
                <w:lang w:val="pt-BR"/>
              </w:rPr>
              <w:t>iš</w:t>
            </w:r>
            <w:proofErr w:type="spellEnd"/>
            <w:r w:rsidRPr="000858F7">
              <w:rPr>
                <w:sz w:val="24"/>
                <w:szCs w:val="24"/>
                <w:lang w:val="pt-BR"/>
              </w:rPr>
              <w:t xml:space="preserve"> </w:t>
            </w:r>
            <w:proofErr w:type="spellStart"/>
            <w:r w:rsidRPr="000858F7">
              <w:rPr>
                <w:sz w:val="24"/>
                <w:szCs w:val="24"/>
                <w:lang w:val="pt-BR"/>
              </w:rPr>
              <w:t>tinklalaidės</w:t>
            </w:r>
            <w:proofErr w:type="spellEnd"/>
            <w:r w:rsidRPr="000858F7">
              <w:rPr>
                <w:sz w:val="24"/>
                <w:szCs w:val="24"/>
                <w:lang w:val="pt-BR"/>
              </w:rPr>
              <w:t xml:space="preserve"> (</w:t>
            </w:r>
            <w:proofErr w:type="spellStart"/>
            <w:r w:rsidRPr="000858F7">
              <w:rPr>
                <w:sz w:val="24"/>
                <w:szCs w:val="24"/>
                <w:lang w:val="pt-BR"/>
              </w:rPr>
              <w:t>iki</w:t>
            </w:r>
            <w:proofErr w:type="spellEnd"/>
            <w:r w:rsidRPr="000858F7">
              <w:rPr>
                <w:sz w:val="24"/>
                <w:szCs w:val="24"/>
                <w:lang w:val="pt-BR"/>
              </w:rPr>
              <w:t xml:space="preserve"> 30 </w:t>
            </w:r>
            <w:proofErr w:type="spellStart"/>
            <w:r w:rsidRPr="000858F7">
              <w:rPr>
                <w:sz w:val="24"/>
                <w:szCs w:val="24"/>
                <w:lang w:val="pt-BR"/>
              </w:rPr>
              <w:t>sekundžių</w:t>
            </w:r>
            <w:proofErr w:type="spellEnd"/>
            <w:r w:rsidRPr="000858F7">
              <w:rPr>
                <w:sz w:val="24"/>
                <w:szCs w:val="24"/>
                <w:lang w:val="pt-BR"/>
              </w:rPr>
              <w:t>)</w:t>
            </w:r>
          </w:p>
        </w:tc>
        <w:tc>
          <w:tcPr>
            <w:tcW w:w="936" w:type="dxa"/>
            <w:shd w:val="clear" w:color="auto" w:fill="F0F4F9"/>
            <w:vAlign w:val="center"/>
          </w:tcPr>
          <w:p w14:paraId="55F49402" w14:textId="77777777" w:rsidR="000858F7" w:rsidRPr="000858F7" w:rsidRDefault="000858F7" w:rsidP="004161FA">
            <w:pPr>
              <w:rPr>
                <w:sz w:val="24"/>
                <w:szCs w:val="24"/>
              </w:rPr>
            </w:pPr>
            <w:r w:rsidRPr="000858F7">
              <w:rPr>
                <w:sz w:val="24"/>
                <w:szCs w:val="24"/>
                <w:lang w:val="pt-BR"/>
              </w:rPr>
              <w:t xml:space="preserve">    </w:t>
            </w:r>
            <w:r w:rsidRPr="000858F7">
              <w:rPr>
                <w:sz w:val="24"/>
                <w:szCs w:val="24"/>
              </w:rPr>
              <w:t>vnt.</w:t>
            </w:r>
          </w:p>
        </w:tc>
        <w:tc>
          <w:tcPr>
            <w:tcW w:w="870" w:type="dxa"/>
            <w:shd w:val="clear" w:color="auto" w:fill="F0F4F9"/>
            <w:vAlign w:val="center"/>
          </w:tcPr>
          <w:p w14:paraId="22DEFBBA" w14:textId="77777777" w:rsidR="000858F7" w:rsidRPr="000858F7" w:rsidRDefault="000858F7" w:rsidP="004161FA">
            <w:pPr>
              <w:rPr>
                <w:sz w:val="24"/>
                <w:szCs w:val="24"/>
              </w:rPr>
            </w:pPr>
            <w:r w:rsidRPr="000858F7">
              <w:rPr>
                <w:sz w:val="24"/>
                <w:szCs w:val="24"/>
              </w:rPr>
              <w:t xml:space="preserve">    4</w:t>
            </w:r>
          </w:p>
        </w:tc>
        <w:tc>
          <w:tcPr>
            <w:tcW w:w="3082" w:type="dxa"/>
            <w:shd w:val="clear" w:color="auto" w:fill="F0F4F9"/>
            <w:vAlign w:val="center"/>
          </w:tcPr>
          <w:p w14:paraId="5F6BD0BB" w14:textId="77777777" w:rsidR="000858F7" w:rsidRPr="000858F7" w:rsidRDefault="000858F7" w:rsidP="000858F7">
            <w:pPr>
              <w:ind w:firstLine="0"/>
              <w:rPr>
                <w:sz w:val="24"/>
                <w:szCs w:val="24"/>
                <w:lang w:val="pt-BR"/>
              </w:rPr>
            </w:pPr>
            <w:proofErr w:type="spellStart"/>
            <w:r w:rsidRPr="000858F7">
              <w:rPr>
                <w:sz w:val="24"/>
                <w:szCs w:val="24"/>
                <w:lang w:val="pt-BR"/>
              </w:rPr>
              <w:t>Sklaida</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socialiniame</w:t>
            </w:r>
            <w:proofErr w:type="spellEnd"/>
            <w:r w:rsidRPr="000858F7">
              <w:rPr>
                <w:sz w:val="24"/>
                <w:szCs w:val="24"/>
                <w:lang w:val="pt-BR"/>
              </w:rPr>
              <w:t xml:space="preserve"> </w:t>
            </w:r>
            <w:proofErr w:type="spellStart"/>
            <w:r w:rsidRPr="000858F7">
              <w:rPr>
                <w:sz w:val="24"/>
                <w:szCs w:val="24"/>
                <w:lang w:val="pt-BR"/>
              </w:rPr>
              <w:t>tinkle</w:t>
            </w:r>
            <w:proofErr w:type="spellEnd"/>
            <w:r w:rsidRPr="000858F7">
              <w:rPr>
                <w:sz w:val="24"/>
                <w:szCs w:val="24"/>
                <w:lang w:val="pt-BR"/>
              </w:rPr>
              <w:t xml:space="preserve">. </w:t>
            </w:r>
            <w:proofErr w:type="spellStart"/>
            <w:r w:rsidRPr="000858F7">
              <w:rPr>
                <w:sz w:val="24"/>
                <w:szCs w:val="24"/>
                <w:lang w:val="pt-BR"/>
              </w:rPr>
              <w:t>Vieno</w:t>
            </w:r>
            <w:proofErr w:type="spellEnd"/>
            <w:r w:rsidRPr="000858F7">
              <w:rPr>
                <w:sz w:val="24"/>
                <w:szCs w:val="24"/>
                <w:lang w:val="pt-BR"/>
              </w:rPr>
              <w:t xml:space="preserve"> </w:t>
            </w: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peržiūros</w:t>
            </w:r>
            <w:proofErr w:type="spellEnd"/>
            <w:r w:rsidRPr="000858F7">
              <w:rPr>
                <w:sz w:val="24"/>
                <w:szCs w:val="24"/>
                <w:lang w:val="pt-BR"/>
              </w:rPr>
              <w:t xml:space="preserve"> (</w:t>
            </w:r>
            <w:proofErr w:type="spellStart"/>
            <w:r w:rsidRPr="000858F7">
              <w:rPr>
                <w:sz w:val="24"/>
                <w:szCs w:val="24"/>
                <w:lang w:val="pt-BR"/>
              </w:rPr>
              <w:t>bendras</w:t>
            </w:r>
            <w:proofErr w:type="spellEnd"/>
            <w:r w:rsidRPr="000858F7">
              <w:rPr>
                <w:sz w:val="24"/>
                <w:szCs w:val="24"/>
                <w:lang w:val="pt-BR"/>
              </w:rPr>
              <w:t xml:space="preserve"> </w:t>
            </w:r>
            <w:proofErr w:type="spellStart"/>
            <w:r w:rsidRPr="000858F7">
              <w:rPr>
                <w:sz w:val="24"/>
                <w:szCs w:val="24"/>
                <w:lang w:val="pt-BR"/>
              </w:rPr>
              <w:t>skaičius</w:t>
            </w:r>
            <w:proofErr w:type="spellEnd"/>
            <w:r w:rsidRPr="000858F7">
              <w:rPr>
                <w:sz w:val="24"/>
                <w:szCs w:val="24"/>
                <w:lang w:val="pt-BR"/>
              </w:rPr>
              <w:t xml:space="preserve"> per </w:t>
            </w:r>
            <w:proofErr w:type="spellStart"/>
            <w:r w:rsidRPr="000858F7">
              <w:rPr>
                <w:sz w:val="24"/>
                <w:szCs w:val="24"/>
                <w:lang w:val="pt-BR"/>
              </w:rPr>
              <w:t>portalą</w:t>
            </w:r>
            <w:proofErr w:type="spellEnd"/>
            <w:r w:rsidRPr="000858F7">
              <w:rPr>
                <w:sz w:val="24"/>
                <w:szCs w:val="24"/>
                <w:lang w:val="pt-BR"/>
              </w:rPr>
              <w:t xml:space="preserve"> ir </w:t>
            </w:r>
            <w:proofErr w:type="spellStart"/>
            <w:r w:rsidRPr="000858F7">
              <w:rPr>
                <w:sz w:val="24"/>
                <w:szCs w:val="24"/>
                <w:lang w:val="pt-BR"/>
              </w:rPr>
              <w:t>socialinius</w:t>
            </w:r>
            <w:proofErr w:type="spellEnd"/>
            <w:r w:rsidRPr="000858F7">
              <w:rPr>
                <w:sz w:val="24"/>
                <w:szCs w:val="24"/>
                <w:lang w:val="pt-BR"/>
              </w:rPr>
              <w:t xml:space="preserve"> </w:t>
            </w:r>
            <w:proofErr w:type="spellStart"/>
            <w:r w:rsidRPr="000858F7">
              <w:rPr>
                <w:sz w:val="24"/>
                <w:szCs w:val="24"/>
                <w:lang w:val="pt-BR"/>
              </w:rPr>
              <w:t>tinklus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10 000.</w:t>
            </w:r>
          </w:p>
          <w:p w14:paraId="46337EAF" w14:textId="77777777" w:rsidR="000858F7" w:rsidRPr="000858F7" w:rsidRDefault="000858F7" w:rsidP="000858F7">
            <w:pPr>
              <w:ind w:firstLine="0"/>
              <w:rPr>
                <w:sz w:val="24"/>
                <w:szCs w:val="24"/>
                <w:lang w:val="pt-BR"/>
              </w:rPr>
            </w:pPr>
            <w:proofErr w:type="spellStart"/>
            <w:r w:rsidRPr="000858F7">
              <w:rPr>
                <w:sz w:val="24"/>
                <w:szCs w:val="24"/>
                <w:lang w:val="pt-BR"/>
              </w:rPr>
              <w:t>Vaizdo</w:t>
            </w:r>
            <w:proofErr w:type="spellEnd"/>
            <w:r w:rsidRPr="000858F7">
              <w:rPr>
                <w:sz w:val="24"/>
                <w:szCs w:val="24"/>
                <w:lang w:val="pt-BR"/>
              </w:rPr>
              <w:t xml:space="preserve"> </w:t>
            </w:r>
            <w:proofErr w:type="spellStart"/>
            <w:r w:rsidRPr="000858F7">
              <w:rPr>
                <w:sz w:val="24"/>
                <w:szCs w:val="24"/>
                <w:lang w:val="pt-BR"/>
              </w:rPr>
              <w:t>įrašai</w:t>
            </w:r>
            <w:proofErr w:type="spellEnd"/>
            <w:r w:rsidRPr="000858F7">
              <w:rPr>
                <w:sz w:val="24"/>
                <w:szCs w:val="24"/>
                <w:lang w:val="pt-BR"/>
              </w:rPr>
              <w:t xml:space="preserve"> / </w:t>
            </w:r>
            <w:proofErr w:type="spellStart"/>
            <w:r w:rsidRPr="000858F7">
              <w:rPr>
                <w:sz w:val="24"/>
                <w:szCs w:val="24"/>
                <w:lang w:val="pt-BR"/>
              </w:rPr>
              <w:t>adaptacijos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t>būti</w:t>
            </w:r>
            <w:proofErr w:type="spellEnd"/>
            <w:r w:rsidRPr="000858F7">
              <w:rPr>
                <w:sz w:val="24"/>
                <w:szCs w:val="24"/>
                <w:lang w:val="pt-BR"/>
              </w:rPr>
              <w:t xml:space="preserve"> </w:t>
            </w:r>
            <w:proofErr w:type="spellStart"/>
            <w:r w:rsidRPr="000858F7">
              <w:rPr>
                <w:sz w:val="24"/>
                <w:szCs w:val="24"/>
                <w:lang w:val="pt-BR"/>
              </w:rPr>
              <w:t>pateikiami</w:t>
            </w:r>
            <w:proofErr w:type="spellEnd"/>
            <w:r w:rsidRPr="000858F7">
              <w:rPr>
                <w:sz w:val="24"/>
                <w:szCs w:val="24"/>
                <w:lang w:val="pt-BR"/>
              </w:rPr>
              <w:t xml:space="preserve"> </w:t>
            </w:r>
            <w:proofErr w:type="spellStart"/>
            <w:r w:rsidRPr="000858F7">
              <w:rPr>
                <w:sz w:val="24"/>
                <w:szCs w:val="24"/>
                <w:lang w:val="pt-BR"/>
              </w:rPr>
              <w:t>vertikaliu</w:t>
            </w:r>
            <w:proofErr w:type="spellEnd"/>
            <w:r w:rsidRPr="000858F7">
              <w:rPr>
                <w:sz w:val="24"/>
                <w:szCs w:val="24"/>
                <w:lang w:val="pt-BR"/>
              </w:rPr>
              <w:t xml:space="preserve"> „</w:t>
            </w:r>
            <w:proofErr w:type="spellStart"/>
            <w:proofErr w:type="gramStart"/>
            <w:r w:rsidRPr="000858F7">
              <w:rPr>
                <w:sz w:val="24"/>
                <w:szCs w:val="24"/>
                <w:lang w:val="pt-BR"/>
              </w:rPr>
              <w:t>Reels</w:t>
            </w:r>
            <w:proofErr w:type="spellEnd"/>
            <w:r w:rsidRPr="000858F7">
              <w:rPr>
                <w:sz w:val="24"/>
                <w:szCs w:val="24"/>
                <w:lang w:val="pt-BR"/>
              </w:rPr>
              <w:t xml:space="preserve">“ </w:t>
            </w:r>
            <w:proofErr w:type="spellStart"/>
            <w:r w:rsidRPr="000858F7">
              <w:rPr>
                <w:sz w:val="24"/>
                <w:szCs w:val="24"/>
                <w:lang w:val="pt-BR"/>
              </w:rPr>
              <w:t>formatu</w:t>
            </w:r>
            <w:proofErr w:type="spellEnd"/>
            <w:proofErr w:type="gramEnd"/>
            <w:r w:rsidRPr="000858F7">
              <w:rPr>
                <w:sz w:val="24"/>
                <w:szCs w:val="24"/>
                <w:lang w:val="pt-BR"/>
              </w:rPr>
              <w:t xml:space="preserve"> (9:16), 1080×1920 </w:t>
            </w:r>
            <w:proofErr w:type="spellStart"/>
            <w:r w:rsidRPr="000858F7">
              <w:rPr>
                <w:sz w:val="24"/>
                <w:szCs w:val="24"/>
                <w:lang w:val="pt-BR"/>
              </w:rPr>
              <w:t>raiška</w:t>
            </w:r>
            <w:proofErr w:type="spellEnd"/>
            <w:r w:rsidRPr="000858F7">
              <w:rPr>
                <w:sz w:val="24"/>
                <w:szCs w:val="24"/>
                <w:lang w:val="pt-BR"/>
              </w:rPr>
              <w:t xml:space="preserve"> (Full HD), mp4 </w:t>
            </w:r>
            <w:proofErr w:type="spellStart"/>
            <w:r w:rsidRPr="000858F7">
              <w:rPr>
                <w:sz w:val="24"/>
                <w:szCs w:val="24"/>
                <w:lang w:val="pt-BR"/>
              </w:rPr>
              <w:t>formatu</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lietuviškais</w:t>
            </w:r>
            <w:proofErr w:type="spellEnd"/>
            <w:r w:rsidRPr="000858F7">
              <w:rPr>
                <w:sz w:val="24"/>
                <w:szCs w:val="24"/>
                <w:lang w:val="pt-BR"/>
              </w:rPr>
              <w:t xml:space="preserve"> </w:t>
            </w:r>
            <w:proofErr w:type="spellStart"/>
            <w:r w:rsidRPr="000858F7">
              <w:rPr>
                <w:sz w:val="24"/>
                <w:szCs w:val="24"/>
                <w:lang w:val="pt-BR"/>
              </w:rPr>
              <w:t>subtitrais</w:t>
            </w:r>
            <w:proofErr w:type="spellEnd"/>
            <w:r w:rsidRPr="000858F7">
              <w:rPr>
                <w:sz w:val="24"/>
                <w:szCs w:val="24"/>
                <w:lang w:val="pt-BR"/>
              </w:rPr>
              <w:t>.</w:t>
            </w:r>
          </w:p>
        </w:tc>
      </w:tr>
      <w:tr w:rsidR="000858F7" w:rsidRPr="000858F7" w14:paraId="6DD5DE58" w14:textId="77777777" w:rsidTr="004161FA">
        <w:tc>
          <w:tcPr>
            <w:tcW w:w="2137" w:type="dxa"/>
            <w:vMerge/>
            <w:vAlign w:val="center"/>
          </w:tcPr>
          <w:p w14:paraId="6932CD93" w14:textId="77777777" w:rsidR="000858F7" w:rsidRPr="000858F7" w:rsidRDefault="000858F7" w:rsidP="004161FA">
            <w:pPr>
              <w:rPr>
                <w:sz w:val="24"/>
                <w:szCs w:val="24"/>
                <w:lang w:val="pt-BR"/>
              </w:rPr>
            </w:pPr>
          </w:p>
        </w:tc>
        <w:tc>
          <w:tcPr>
            <w:tcW w:w="2603" w:type="dxa"/>
            <w:shd w:val="clear" w:color="auto" w:fill="F0F4F9"/>
            <w:vAlign w:val="center"/>
          </w:tcPr>
          <w:p w14:paraId="5D0572D1" w14:textId="77777777" w:rsidR="000858F7" w:rsidRPr="000858F7" w:rsidRDefault="000858F7" w:rsidP="000858F7">
            <w:pPr>
              <w:ind w:firstLine="0"/>
              <w:rPr>
                <w:sz w:val="24"/>
                <w:szCs w:val="24"/>
                <w:lang w:val="pt-BR"/>
              </w:rPr>
            </w:pP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įrašų</w:t>
            </w:r>
            <w:proofErr w:type="spellEnd"/>
            <w:r w:rsidRPr="000858F7">
              <w:rPr>
                <w:sz w:val="24"/>
                <w:szCs w:val="24"/>
                <w:lang w:val="pt-BR"/>
              </w:rPr>
              <w:t xml:space="preserve"> </w:t>
            </w:r>
            <w:proofErr w:type="spellStart"/>
            <w:r w:rsidRPr="000858F7">
              <w:rPr>
                <w:sz w:val="24"/>
                <w:szCs w:val="24"/>
                <w:lang w:val="pt-BR"/>
              </w:rPr>
              <w:t>viešinimas</w:t>
            </w:r>
            <w:proofErr w:type="spellEnd"/>
            <w:r w:rsidRPr="000858F7">
              <w:rPr>
                <w:sz w:val="24"/>
                <w:szCs w:val="24"/>
                <w:lang w:val="pt-BR"/>
              </w:rPr>
              <w:t xml:space="preserve">, </w:t>
            </w:r>
            <w:proofErr w:type="spellStart"/>
            <w:r w:rsidRPr="000858F7">
              <w:rPr>
                <w:sz w:val="24"/>
                <w:szCs w:val="24"/>
                <w:lang w:val="pt-BR"/>
              </w:rPr>
              <w:t>internetiniame</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paskyroje</w:t>
            </w:r>
            <w:proofErr w:type="spellEnd"/>
          </w:p>
        </w:tc>
        <w:tc>
          <w:tcPr>
            <w:tcW w:w="936" w:type="dxa"/>
            <w:shd w:val="clear" w:color="auto" w:fill="F0F4F9"/>
            <w:vAlign w:val="center"/>
          </w:tcPr>
          <w:p w14:paraId="3512A3C7" w14:textId="77777777" w:rsidR="000858F7" w:rsidRPr="000858F7" w:rsidRDefault="000858F7" w:rsidP="004161FA">
            <w:pPr>
              <w:rPr>
                <w:sz w:val="24"/>
                <w:szCs w:val="24"/>
              </w:rPr>
            </w:pPr>
            <w:r w:rsidRPr="000858F7">
              <w:rPr>
                <w:sz w:val="24"/>
                <w:szCs w:val="24"/>
                <w:lang w:val="pt-BR"/>
              </w:rPr>
              <w:t xml:space="preserve">     </w:t>
            </w:r>
            <w:r w:rsidRPr="000858F7">
              <w:rPr>
                <w:sz w:val="24"/>
                <w:szCs w:val="24"/>
              </w:rPr>
              <w:t>vnt.</w:t>
            </w:r>
          </w:p>
        </w:tc>
        <w:tc>
          <w:tcPr>
            <w:tcW w:w="870" w:type="dxa"/>
            <w:shd w:val="clear" w:color="auto" w:fill="F0F4F9"/>
            <w:vAlign w:val="center"/>
          </w:tcPr>
          <w:p w14:paraId="2721D9B1" w14:textId="77777777" w:rsidR="000858F7" w:rsidRPr="000858F7" w:rsidRDefault="000858F7" w:rsidP="004161FA">
            <w:pPr>
              <w:rPr>
                <w:sz w:val="24"/>
                <w:szCs w:val="24"/>
              </w:rPr>
            </w:pPr>
            <w:r w:rsidRPr="000858F7">
              <w:rPr>
                <w:sz w:val="24"/>
                <w:szCs w:val="24"/>
              </w:rPr>
              <w:t xml:space="preserve">     4</w:t>
            </w:r>
          </w:p>
        </w:tc>
        <w:tc>
          <w:tcPr>
            <w:tcW w:w="3082" w:type="dxa"/>
            <w:shd w:val="clear" w:color="auto" w:fill="F0F4F9"/>
            <w:vAlign w:val="center"/>
          </w:tcPr>
          <w:p w14:paraId="58A93151" w14:textId="77777777" w:rsidR="000858F7" w:rsidRPr="000858F7" w:rsidRDefault="000858F7" w:rsidP="000858F7">
            <w:pPr>
              <w:ind w:firstLine="0"/>
              <w:rPr>
                <w:sz w:val="24"/>
                <w:szCs w:val="24"/>
              </w:rPr>
            </w:pPr>
            <w:r w:rsidRPr="000858F7">
              <w:rPr>
                <w:sz w:val="24"/>
                <w:szCs w:val="24"/>
              </w:rPr>
              <w:t>Tiksliniai socialinių tinklų įrašai, skirti inovacijų bendruomenei, viešinami internetiniame naujienų portalo socialinių tinklų paskyroje.</w:t>
            </w:r>
          </w:p>
        </w:tc>
      </w:tr>
      <w:tr w:rsidR="000858F7" w:rsidRPr="000858F7" w14:paraId="730CEB01" w14:textId="77777777" w:rsidTr="004161FA">
        <w:tc>
          <w:tcPr>
            <w:tcW w:w="2137" w:type="dxa"/>
            <w:vMerge/>
            <w:vAlign w:val="center"/>
          </w:tcPr>
          <w:p w14:paraId="40BFC1B7" w14:textId="77777777" w:rsidR="000858F7" w:rsidRPr="000858F7" w:rsidRDefault="000858F7" w:rsidP="004161FA">
            <w:pPr>
              <w:rPr>
                <w:sz w:val="24"/>
                <w:szCs w:val="24"/>
              </w:rPr>
            </w:pPr>
          </w:p>
        </w:tc>
        <w:tc>
          <w:tcPr>
            <w:tcW w:w="2603" w:type="dxa"/>
            <w:shd w:val="clear" w:color="auto" w:fill="F0F4F9"/>
            <w:vAlign w:val="center"/>
          </w:tcPr>
          <w:p w14:paraId="17776AF7" w14:textId="77777777" w:rsidR="000858F7" w:rsidRPr="000858F7" w:rsidRDefault="000858F7" w:rsidP="000858F7">
            <w:pPr>
              <w:ind w:firstLine="0"/>
              <w:rPr>
                <w:sz w:val="24"/>
                <w:szCs w:val="24"/>
              </w:rPr>
            </w:pPr>
            <w:r w:rsidRPr="000858F7">
              <w:rPr>
                <w:sz w:val="24"/>
                <w:szCs w:val="24"/>
              </w:rPr>
              <w:t>Socialinių tinklų reklamos paslaugos</w:t>
            </w:r>
          </w:p>
        </w:tc>
        <w:tc>
          <w:tcPr>
            <w:tcW w:w="936" w:type="dxa"/>
            <w:shd w:val="clear" w:color="auto" w:fill="F0F4F9"/>
            <w:vAlign w:val="center"/>
          </w:tcPr>
          <w:p w14:paraId="5B4F4545" w14:textId="77777777" w:rsidR="000858F7" w:rsidRPr="000858F7" w:rsidRDefault="000858F7" w:rsidP="004161FA">
            <w:pPr>
              <w:rPr>
                <w:sz w:val="24"/>
                <w:szCs w:val="24"/>
              </w:rPr>
            </w:pPr>
            <w:r w:rsidRPr="000858F7">
              <w:rPr>
                <w:sz w:val="24"/>
                <w:szCs w:val="24"/>
              </w:rPr>
              <w:t>vnt.</w:t>
            </w:r>
          </w:p>
        </w:tc>
        <w:tc>
          <w:tcPr>
            <w:tcW w:w="870" w:type="dxa"/>
            <w:shd w:val="clear" w:color="auto" w:fill="F0F4F9"/>
            <w:vAlign w:val="center"/>
          </w:tcPr>
          <w:p w14:paraId="0B21431C" w14:textId="77777777" w:rsidR="000858F7" w:rsidRPr="000858F7" w:rsidRDefault="000858F7" w:rsidP="004161FA">
            <w:pPr>
              <w:rPr>
                <w:sz w:val="24"/>
                <w:szCs w:val="24"/>
              </w:rPr>
            </w:pPr>
            <w:r w:rsidRPr="000858F7">
              <w:rPr>
                <w:sz w:val="24"/>
                <w:szCs w:val="24"/>
              </w:rPr>
              <w:t xml:space="preserve">      4</w:t>
            </w:r>
          </w:p>
        </w:tc>
        <w:tc>
          <w:tcPr>
            <w:tcW w:w="3082" w:type="dxa"/>
            <w:shd w:val="clear" w:color="auto" w:fill="F0F4F9"/>
            <w:vAlign w:val="center"/>
          </w:tcPr>
          <w:p w14:paraId="161830E3" w14:textId="77777777" w:rsidR="000858F7" w:rsidRPr="000858F7" w:rsidRDefault="000858F7" w:rsidP="000858F7">
            <w:pPr>
              <w:ind w:firstLine="0"/>
              <w:rPr>
                <w:sz w:val="24"/>
                <w:szCs w:val="24"/>
                <w:lang w:val="pt-BR"/>
              </w:rPr>
            </w:pPr>
            <w:proofErr w:type="spellStart"/>
            <w:r w:rsidRPr="000858F7">
              <w:rPr>
                <w:sz w:val="24"/>
                <w:szCs w:val="24"/>
                <w:lang w:val="pt-BR"/>
              </w:rPr>
              <w:t>Tikslinė</w:t>
            </w:r>
            <w:proofErr w:type="spellEnd"/>
            <w:r w:rsidRPr="000858F7">
              <w:rPr>
                <w:sz w:val="24"/>
                <w:szCs w:val="24"/>
                <w:lang w:val="pt-BR"/>
              </w:rPr>
              <w:t xml:space="preserve"> </w:t>
            </w:r>
            <w:proofErr w:type="spellStart"/>
            <w:r w:rsidRPr="000858F7">
              <w:rPr>
                <w:sz w:val="24"/>
                <w:szCs w:val="24"/>
                <w:lang w:val="pt-BR"/>
              </w:rPr>
              <w:t>reklama</w:t>
            </w:r>
            <w:proofErr w:type="spellEnd"/>
            <w:r w:rsidRPr="000858F7">
              <w:rPr>
                <w:sz w:val="24"/>
                <w:szCs w:val="24"/>
                <w:lang w:val="pt-BR"/>
              </w:rPr>
              <w:t xml:space="preserve"> „</w:t>
            </w:r>
            <w:proofErr w:type="gramStart"/>
            <w:r w:rsidRPr="000858F7">
              <w:rPr>
                <w:sz w:val="24"/>
                <w:szCs w:val="24"/>
                <w:lang w:val="pt-BR"/>
              </w:rPr>
              <w:t xml:space="preserve">Meta“ </w:t>
            </w:r>
            <w:proofErr w:type="spellStart"/>
            <w:r w:rsidRPr="000858F7">
              <w:rPr>
                <w:sz w:val="24"/>
                <w:szCs w:val="24"/>
                <w:lang w:val="pt-BR"/>
              </w:rPr>
              <w:t>platformoje</w:t>
            </w:r>
            <w:proofErr w:type="spellEnd"/>
            <w:proofErr w:type="gramEnd"/>
            <w:r w:rsidRPr="000858F7">
              <w:rPr>
                <w:sz w:val="24"/>
                <w:szCs w:val="24"/>
                <w:lang w:val="pt-BR"/>
              </w:rPr>
              <w:t xml:space="preserve"> (Facebook), </w:t>
            </w:r>
            <w:proofErr w:type="spellStart"/>
            <w:r w:rsidRPr="000858F7">
              <w:rPr>
                <w:sz w:val="24"/>
                <w:szCs w:val="24"/>
                <w:lang w:val="pt-BR"/>
              </w:rPr>
              <w:t>skirta</w:t>
            </w:r>
            <w:proofErr w:type="spellEnd"/>
            <w:r w:rsidRPr="000858F7">
              <w:rPr>
                <w:sz w:val="24"/>
                <w:szCs w:val="24"/>
                <w:lang w:val="pt-BR"/>
              </w:rPr>
              <w:t xml:space="preserve"> </w:t>
            </w:r>
            <w:proofErr w:type="spellStart"/>
            <w:r w:rsidRPr="000858F7">
              <w:rPr>
                <w:sz w:val="24"/>
                <w:szCs w:val="24"/>
                <w:lang w:val="pt-BR"/>
              </w:rPr>
              <w:t>inovacijų</w:t>
            </w:r>
            <w:proofErr w:type="spellEnd"/>
            <w:r w:rsidRPr="000858F7">
              <w:rPr>
                <w:sz w:val="24"/>
                <w:szCs w:val="24"/>
                <w:lang w:val="pt-BR"/>
              </w:rPr>
              <w:t xml:space="preserve"> </w:t>
            </w:r>
            <w:proofErr w:type="spellStart"/>
            <w:r w:rsidRPr="000858F7">
              <w:rPr>
                <w:sz w:val="24"/>
                <w:szCs w:val="24"/>
                <w:lang w:val="pt-BR"/>
              </w:rPr>
              <w:t>bendruomenei</w:t>
            </w:r>
            <w:proofErr w:type="spellEnd"/>
            <w:r w:rsidRPr="000858F7">
              <w:rPr>
                <w:sz w:val="24"/>
                <w:szCs w:val="24"/>
                <w:lang w:val="pt-BR"/>
              </w:rPr>
              <w:t xml:space="preserve">. </w:t>
            </w:r>
            <w:proofErr w:type="spellStart"/>
            <w:r w:rsidRPr="000858F7">
              <w:rPr>
                <w:sz w:val="24"/>
                <w:szCs w:val="24"/>
                <w:lang w:val="pt-BR"/>
              </w:rPr>
              <w:t>Reklamos</w:t>
            </w:r>
            <w:proofErr w:type="spellEnd"/>
            <w:r w:rsidRPr="000858F7">
              <w:rPr>
                <w:sz w:val="24"/>
                <w:szCs w:val="24"/>
                <w:lang w:val="pt-BR"/>
              </w:rPr>
              <w:t xml:space="preserve"> </w:t>
            </w:r>
            <w:proofErr w:type="spellStart"/>
            <w:r w:rsidRPr="000858F7">
              <w:rPr>
                <w:sz w:val="24"/>
                <w:szCs w:val="24"/>
                <w:lang w:val="pt-BR"/>
              </w:rPr>
              <w:t>turinys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lastRenderedPageBreak/>
              <w:t>būti</w:t>
            </w:r>
            <w:proofErr w:type="spellEnd"/>
            <w:r w:rsidRPr="000858F7">
              <w:rPr>
                <w:sz w:val="24"/>
                <w:szCs w:val="24"/>
                <w:lang w:val="pt-BR"/>
              </w:rPr>
              <w:t xml:space="preserve"> </w:t>
            </w:r>
            <w:proofErr w:type="spellStart"/>
            <w:r w:rsidRPr="000858F7">
              <w:rPr>
                <w:sz w:val="24"/>
                <w:szCs w:val="24"/>
                <w:lang w:val="pt-BR"/>
              </w:rPr>
              <w:t>tiesiogiai</w:t>
            </w:r>
            <w:proofErr w:type="spellEnd"/>
            <w:r w:rsidRPr="000858F7">
              <w:rPr>
                <w:sz w:val="24"/>
                <w:szCs w:val="24"/>
                <w:lang w:val="pt-BR"/>
              </w:rPr>
              <w:t xml:space="preserve"> </w:t>
            </w:r>
            <w:proofErr w:type="spellStart"/>
            <w:r w:rsidRPr="000858F7">
              <w:rPr>
                <w:sz w:val="24"/>
                <w:szCs w:val="24"/>
                <w:lang w:val="pt-BR"/>
              </w:rPr>
              <w:t>susijęs</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projektu</w:t>
            </w:r>
            <w:proofErr w:type="spellEnd"/>
            <w:r w:rsidRPr="000858F7">
              <w:rPr>
                <w:sz w:val="24"/>
                <w:szCs w:val="24"/>
                <w:lang w:val="pt-BR"/>
              </w:rPr>
              <w:t>.</w:t>
            </w:r>
          </w:p>
          <w:p w14:paraId="39183248" w14:textId="77777777" w:rsidR="000858F7" w:rsidRPr="000858F7" w:rsidRDefault="000858F7" w:rsidP="000858F7">
            <w:pPr>
              <w:ind w:firstLine="0"/>
              <w:rPr>
                <w:sz w:val="24"/>
                <w:szCs w:val="24"/>
                <w:lang w:val="pt-BR"/>
              </w:rPr>
            </w:pPr>
            <w:proofErr w:type="spellStart"/>
            <w:r w:rsidRPr="000858F7">
              <w:rPr>
                <w:sz w:val="24"/>
                <w:szCs w:val="24"/>
                <w:lang w:val="pt-BR"/>
              </w:rPr>
              <w:t>Reklama</w:t>
            </w:r>
            <w:proofErr w:type="spellEnd"/>
            <w:r w:rsidRPr="000858F7">
              <w:rPr>
                <w:sz w:val="24"/>
                <w:szCs w:val="24"/>
                <w:lang w:val="pt-BR"/>
              </w:rPr>
              <w:t xml:space="preserve"> bus </w:t>
            </w:r>
            <w:proofErr w:type="spellStart"/>
            <w:r w:rsidRPr="000858F7">
              <w:rPr>
                <w:sz w:val="24"/>
                <w:szCs w:val="24"/>
                <w:lang w:val="pt-BR"/>
              </w:rPr>
              <w:t>vykdoma</w:t>
            </w:r>
            <w:proofErr w:type="spellEnd"/>
            <w:r w:rsidRPr="000858F7">
              <w:rPr>
                <w:sz w:val="24"/>
                <w:szCs w:val="24"/>
                <w:lang w:val="pt-BR"/>
              </w:rPr>
              <w:t xml:space="preserve"> per </w:t>
            </w:r>
            <w:proofErr w:type="spellStart"/>
            <w:r w:rsidRPr="000858F7">
              <w:rPr>
                <w:sz w:val="24"/>
                <w:szCs w:val="24"/>
                <w:lang w:val="pt-BR"/>
              </w:rPr>
              <w:t>projekto</w:t>
            </w:r>
            <w:proofErr w:type="spellEnd"/>
            <w:r w:rsidRPr="000858F7">
              <w:rPr>
                <w:sz w:val="24"/>
                <w:szCs w:val="24"/>
                <w:lang w:val="pt-BR"/>
              </w:rPr>
              <w:t xml:space="preserve"> </w:t>
            </w:r>
            <w:proofErr w:type="spellStart"/>
            <w:r w:rsidRPr="000858F7">
              <w:rPr>
                <w:sz w:val="24"/>
                <w:szCs w:val="24"/>
                <w:lang w:val="pt-BR"/>
              </w:rPr>
              <w:t>vykdytojo</w:t>
            </w:r>
            <w:proofErr w:type="spellEnd"/>
            <w:r w:rsidRPr="000858F7">
              <w:rPr>
                <w:sz w:val="24"/>
                <w:szCs w:val="24"/>
                <w:lang w:val="pt-BR"/>
              </w:rPr>
              <w:t xml:space="preserve"> ir (ar) </w:t>
            </w:r>
            <w:proofErr w:type="spellStart"/>
            <w:r w:rsidRPr="000858F7">
              <w:rPr>
                <w:sz w:val="24"/>
                <w:szCs w:val="24"/>
                <w:lang w:val="pt-BR"/>
              </w:rPr>
              <w:t>partnerių</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kanalus</w:t>
            </w:r>
            <w:proofErr w:type="spellEnd"/>
            <w:r w:rsidRPr="000858F7">
              <w:rPr>
                <w:sz w:val="24"/>
                <w:szCs w:val="24"/>
                <w:lang w:val="pt-BR"/>
              </w:rPr>
              <w:t xml:space="preserve">, </w:t>
            </w:r>
            <w:proofErr w:type="spellStart"/>
            <w:r w:rsidRPr="000858F7">
              <w:rPr>
                <w:sz w:val="24"/>
                <w:szCs w:val="24"/>
                <w:lang w:val="pt-BR"/>
              </w:rPr>
              <w:t>bendradarbiaujant</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teminiais</w:t>
            </w:r>
            <w:proofErr w:type="spellEnd"/>
            <w:r w:rsidRPr="000858F7">
              <w:rPr>
                <w:sz w:val="24"/>
                <w:szCs w:val="24"/>
                <w:lang w:val="pt-BR"/>
              </w:rPr>
              <w:t xml:space="preserve"> </w:t>
            </w:r>
            <w:proofErr w:type="spellStart"/>
            <w:r w:rsidRPr="000858F7">
              <w:rPr>
                <w:sz w:val="24"/>
                <w:szCs w:val="24"/>
                <w:lang w:val="pt-BR"/>
              </w:rPr>
              <w:t>internetiniais</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portalais</w:t>
            </w:r>
            <w:proofErr w:type="spellEnd"/>
            <w:r w:rsidRPr="000858F7">
              <w:rPr>
                <w:sz w:val="24"/>
                <w:szCs w:val="24"/>
                <w:lang w:val="pt-BR"/>
              </w:rPr>
              <w:t>.</w:t>
            </w:r>
          </w:p>
          <w:p w14:paraId="704DC85F" w14:textId="77777777" w:rsidR="000858F7" w:rsidRPr="000858F7" w:rsidRDefault="000858F7" w:rsidP="000858F7">
            <w:pPr>
              <w:ind w:firstLine="0"/>
              <w:rPr>
                <w:sz w:val="24"/>
                <w:szCs w:val="24"/>
                <w:lang w:val="pt-BR"/>
              </w:rPr>
            </w:pPr>
            <w:proofErr w:type="spellStart"/>
            <w:r w:rsidRPr="000858F7">
              <w:rPr>
                <w:sz w:val="24"/>
                <w:szCs w:val="24"/>
                <w:lang w:val="pt-BR"/>
              </w:rPr>
              <w:t>Vieno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pasiekiamumas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3500.</w:t>
            </w:r>
          </w:p>
        </w:tc>
      </w:tr>
      <w:tr w:rsidR="000858F7" w:rsidRPr="000858F7" w14:paraId="53B32A05" w14:textId="77777777" w:rsidTr="004161FA">
        <w:tc>
          <w:tcPr>
            <w:tcW w:w="2137" w:type="dxa"/>
            <w:vMerge w:val="restart"/>
            <w:shd w:val="clear" w:color="auto" w:fill="FFFFFF" w:themeFill="background1"/>
            <w:vAlign w:val="center"/>
          </w:tcPr>
          <w:p w14:paraId="51A0875D" w14:textId="77777777" w:rsidR="000858F7" w:rsidRPr="000858F7" w:rsidRDefault="000858F7" w:rsidP="000858F7">
            <w:pPr>
              <w:ind w:firstLine="0"/>
              <w:rPr>
                <w:sz w:val="24"/>
                <w:szCs w:val="24"/>
              </w:rPr>
            </w:pPr>
            <w:r w:rsidRPr="000858F7">
              <w:rPr>
                <w:b/>
                <w:bCs/>
                <w:sz w:val="24"/>
                <w:szCs w:val="24"/>
              </w:rPr>
              <w:lastRenderedPageBreak/>
              <w:t>4. Žinomumo didinimo</w:t>
            </w:r>
          </w:p>
        </w:tc>
        <w:tc>
          <w:tcPr>
            <w:tcW w:w="2603" w:type="dxa"/>
            <w:shd w:val="clear" w:color="auto" w:fill="F0F4F9"/>
            <w:vAlign w:val="center"/>
          </w:tcPr>
          <w:p w14:paraId="1675DA52" w14:textId="77777777" w:rsidR="000858F7" w:rsidRPr="000858F7" w:rsidRDefault="000858F7" w:rsidP="000858F7">
            <w:pPr>
              <w:ind w:firstLine="0"/>
              <w:rPr>
                <w:sz w:val="24"/>
                <w:szCs w:val="24"/>
              </w:rPr>
            </w:pPr>
            <w:r w:rsidRPr="000858F7">
              <w:rPr>
                <w:sz w:val="24"/>
                <w:szCs w:val="24"/>
              </w:rPr>
              <w:t>Sėkmės istorijų straipsnių ciklas. Tekstus teikia Perkančioji organizacija.</w:t>
            </w:r>
          </w:p>
        </w:tc>
        <w:tc>
          <w:tcPr>
            <w:tcW w:w="936" w:type="dxa"/>
            <w:shd w:val="clear" w:color="auto" w:fill="F0F4F9"/>
            <w:vAlign w:val="center"/>
          </w:tcPr>
          <w:p w14:paraId="424545F8" w14:textId="77777777" w:rsidR="000858F7" w:rsidRPr="000858F7" w:rsidRDefault="000858F7" w:rsidP="004161FA">
            <w:pPr>
              <w:rPr>
                <w:sz w:val="24"/>
                <w:szCs w:val="24"/>
              </w:rPr>
            </w:pPr>
            <w:r w:rsidRPr="000858F7">
              <w:rPr>
                <w:sz w:val="24"/>
                <w:szCs w:val="24"/>
              </w:rPr>
              <w:t xml:space="preserve">     vnt.</w:t>
            </w:r>
          </w:p>
        </w:tc>
        <w:tc>
          <w:tcPr>
            <w:tcW w:w="870" w:type="dxa"/>
            <w:shd w:val="clear" w:color="auto" w:fill="F0F4F9"/>
            <w:vAlign w:val="center"/>
          </w:tcPr>
          <w:p w14:paraId="769A0E30" w14:textId="77777777" w:rsidR="000858F7" w:rsidRPr="000858F7" w:rsidRDefault="000858F7" w:rsidP="004161FA">
            <w:pPr>
              <w:rPr>
                <w:sz w:val="24"/>
                <w:szCs w:val="24"/>
              </w:rPr>
            </w:pPr>
            <w:r w:rsidRPr="000858F7">
              <w:rPr>
                <w:sz w:val="24"/>
                <w:szCs w:val="24"/>
              </w:rPr>
              <w:t xml:space="preserve">    4</w:t>
            </w:r>
          </w:p>
        </w:tc>
        <w:tc>
          <w:tcPr>
            <w:tcW w:w="3082" w:type="dxa"/>
            <w:shd w:val="clear" w:color="auto" w:fill="F0F4F9"/>
            <w:vAlign w:val="center"/>
          </w:tcPr>
          <w:p w14:paraId="0F1F3224" w14:textId="77777777" w:rsidR="000858F7" w:rsidRPr="000858F7" w:rsidRDefault="000858F7" w:rsidP="000858F7">
            <w:pPr>
              <w:ind w:firstLine="0"/>
              <w:rPr>
                <w:sz w:val="24"/>
                <w:szCs w:val="24"/>
              </w:rPr>
            </w:pPr>
            <w:r w:rsidRPr="000858F7">
              <w:rPr>
                <w:sz w:val="24"/>
                <w:szCs w:val="24"/>
              </w:rPr>
              <w:t>Vieno straipsnio apimtis – ne mažiau nei 3500 (trys tūkstančiai penki šimtai) spaudos ženklų (su tarpais). Vieno straipsnio skaitytojų skaičius ne mažiau nei 1000.</w:t>
            </w:r>
          </w:p>
          <w:p w14:paraId="3AD3355E" w14:textId="77777777" w:rsidR="000858F7" w:rsidRPr="000858F7" w:rsidRDefault="000858F7" w:rsidP="004161FA">
            <w:pPr>
              <w:rPr>
                <w:sz w:val="24"/>
                <w:szCs w:val="24"/>
              </w:rPr>
            </w:pPr>
            <w:r w:rsidRPr="000858F7">
              <w:rPr>
                <w:sz w:val="24"/>
                <w:szCs w:val="24"/>
              </w:rPr>
              <w:t>Kiekvienas parengtas straipsnis turės būti iškeltas į titulinį internetinį naujienų portalo puslapio bloką ne trumpesniam nei 24 valandų laikotarpiui tiek kompiuteriniuose, tiek mobiliuosiuose įrenginiuose.</w:t>
            </w:r>
          </w:p>
        </w:tc>
      </w:tr>
      <w:tr w:rsidR="000858F7" w:rsidRPr="000858F7" w14:paraId="44473F86" w14:textId="77777777" w:rsidTr="004161FA">
        <w:tc>
          <w:tcPr>
            <w:tcW w:w="2137" w:type="dxa"/>
            <w:vMerge/>
            <w:vAlign w:val="center"/>
          </w:tcPr>
          <w:p w14:paraId="1B5FD79D" w14:textId="77777777" w:rsidR="000858F7" w:rsidRPr="000858F7" w:rsidRDefault="000858F7" w:rsidP="004161FA">
            <w:pPr>
              <w:rPr>
                <w:b/>
                <w:sz w:val="24"/>
                <w:szCs w:val="24"/>
              </w:rPr>
            </w:pPr>
          </w:p>
        </w:tc>
        <w:tc>
          <w:tcPr>
            <w:tcW w:w="2603" w:type="dxa"/>
            <w:shd w:val="clear" w:color="auto" w:fill="F0F4F9"/>
            <w:vAlign w:val="center"/>
          </w:tcPr>
          <w:p w14:paraId="46DF54B0" w14:textId="77777777" w:rsidR="000858F7" w:rsidRPr="000858F7" w:rsidRDefault="000858F7" w:rsidP="000858F7">
            <w:pPr>
              <w:ind w:firstLine="0"/>
              <w:rPr>
                <w:sz w:val="24"/>
                <w:szCs w:val="24"/>
              </w:rPr>
            </w:pPr>
            <w:r w:rsidRPr="000858F7">
              <w:rPr>
                <w:sz w:val="24"/>
                <w:szCs w:val="24"/>
              </w:rPr>
              <w:t>Straipsnių ciklas apie mokslo-verslo bendradarbiavimo priemones, pasiektus rezultatus, mokslinius tyrimus ir aktualijas tekstus teikia Perkančioji organizacija.</w:t>
            </w:r>
          </w:p>
        </w:tc>
        <w:tc>
          <w:tcPr>
            <w:tcW w:w="936" w:type="dxa"/>
            <w:shd w:val="clear" w:color="auto" w:fill="F0F4F9"/>
            <w:vAlign w:val="center"/>
          </w:tcPr>
          <w:p w14:paraId="00C0B5B0" w14:textId="77777777" w:rsidR="000858F7" w:rsidRPr="000858F7" w:rsidRDefault="000858F7" w:rsidP="004161FA">
            <w:pPr>
              <w:rPr>
                <w:sz w:val="24"/>
                <w:szCs w:val="24"/>
              </w:rPr>
            </w:pPr>
            <w:r w:rsidRPr="000858F7">
              <w:rPr>
                <w:sz w:val="24"/>
                <w:szCs w:val="24"/>
              </w:rPr>
              <w:t xml:space="preserve">     vnt.</w:t>
            </w:r>
          </w:p>
        </w:tc>
        <w:tc>
          <w:tcPr>
            <w:tcW w:w="870" w:type="dxa"/>
            <w:shd w:val="clear" w:color="auto" w:fill="F0F4F9"/>
            <w:vAlign w:val="center"/>
          </w:tcPr>
          <w:p w14:paraId="7C06DAEE" w14:textId="77777777" w:rsidR="000858F7" w:rsidRPr="000858F7" w:rsidRDefault="000858F7" w:rsidP="000858F7">
            <w:pPr>
              <w:ind w:firstLine="0"/>
              <w:rPr>
                <w:sz w:val="24"/>
                <w:szCs w:val="24"/>
              </w:rPr>
            </w:pPr>
            <w:r w:rsidRPr="000858F7">
              <w:rPr>
                <w:sz w:val="24"/>
                <w:szCs w:val="24"/>
              </w:rPr>
              <w:t xml:space="preserve">    4</w:t>
            </w:r>
          </w:p>
        </w:tc>
        <w:tc>
          <w:tcPr>
            <w:tcW w:w="3082" w:type="dxa"/>
            <w:shd w:val="clear" w:color="auto" w:fill="F0F4F9"/>
            <w:vAlign w:val="center"/>
          </w:tcPr>
          <w:p w14:paraId="2E09CCEE" w14:textId="77777777" w:rsidR="000858F7" w:rsidRPr="000858F7" w:rsidRDefault="000858F7" w:rsidP="000858F7">
            <w:pPr>
              <w:ind w:firstLine="0"/>
              <w:rPr>
                <w:sz w:val="24"/>
                <w:szCs w:val="24"/>
              </w:rPr>
            </w:pPr>
            <w:r w:rsidRPr="000858F7">
              <w:rPr>
                <w:sz w:val="24"/>
                <w:szCs w:val="24"/>
              </w:rPr>
              <w:t>Vieno straipsnio apimtis – ne mažiau nei 3500 (trys tūkstančiai penki šimtai) spaudos ženklų (su tarpais). Vieno straipsnio skaitytojų skaičius ne mažiau nei 1000.</w:t>
            </w:r>
          </w:p>
          <w:p w14:paraId="49079E0D" w14:textId="77777777" w:rsidR="000858F7" w:rsidRPr="000858F7" w:rsidRDefault="000858F7" w:rsidP="000858F7">
            <w:pPr>
              <w:ind w:firstLine="0"/>
              <w:rPr>
                <w:sz w:val="24"/>
                <w:szCs w:val="24"/>
              </w:rPr>
            </w:pPr>
            <w:r w:rsidRPr="000858F7">
              <w:rPr>
                <w:sz w:val="24"/>
                <w:szCs w:val="24"/>
              </w:rPr>
              <w:t xml:space="preserve">Kiekvienas parengtas straipsnis turės būti iškeltas į titulinį internetinį naujienų portalo puslapio bloką ne trumpesniam nei 24 valandų laikotarpiui tiek kompiuteriniuose, tiek </w:t>
            </w:r>
            <w:r w:rsidRPr="000858F7">
              <w:rPr>
                <w:sz w:val="24"/>
                <w:szCs w:val="24"/>
              </w:rPr>
              <w:lastRenderedPageBreak/>
              <w:t>mobiliuosiuose įrenginiuose.</w:t>
            </w:r>
          </w:p>
        </w:tc>
      </w:tr>
      <w:tr w:rsidR="000858F7" w:rsidRPr="000858F7" w14:paraId="61B1D307" w14:textId="77777777" w:rsidTr="004161FA">
        <w:tc>
          <w:tcPr>
            <w:tcW w:w="2137" w:type="dxa"/>
            <w:vMerge/>
            <w:vAlign w:val="center"/>
          </w:tcPr>
          <w:p w14:paraId="7C5CD99C" w14:textId="77777777" w:rsidR="000858F7" w:rsidRPr="000858F7" w:rsidRDefault="000858F7" w:rsidP="004161FA">
            <w:pPr>
              <w:rPr>
                <w:sz w:val="24"/>
                <w:szCs w:val="24"/>
              </w:rPr>
            </w:pPr>
          </w:p>
        </w:tc>
        <w:tc>
          <w:tcPr>
            <w:tcW w:w="2603" w:type="dxa"/>
            <w:shd w:val="clear" w:color="auto" w:fill="F0F4F9"/>
            <w:vAlign w:val="center"/>
          </w:tcPr>
          <w:p w14:paraId="11151F06" w14:textId="77777777" w:rsidR="000858F7" w:rsidRPr="000858F7" w:rsidRDefault="000858F7" w:rsidP="000858F7">
            <w:pPr>
              <w:ind w:firstLine="0"/>
              <w:rPr>
                <w:sz w:val="24"/>
                <w:szCs w:val="24"/>
                <w:lang w:val="pt-BR"/>
              </w:rPr>
            </w:pPr>
            <w:proofErr w:type="spellStart"/>
            <w:r w:rsidRPr="000858F7">
              <w:rPr>
                <w:sz w:val="24"/>
                <w:szCs w:val="24"/>
                <w:lang w:val="pt-BR"/>
              </w:rPr>
              <w:t>Sėkmės</w:t>
            </w:r>
            <w:proofErr w:type="spellEnd"/>
            <w:r w:rsidRPr="000858F7">
              <w:rPr>
                <w:sz w:val="24"/>
                <w:szCs w:val="24"/>
                <w:lang w:val="pt-BR"/>
              </w:rPr>
              <w:t xml:space="preserve"> </w:t>
            </w:r>
            <w:proofErr w:type="spellStart"/>
            <w:r w:rsidRPr="000858F7">
              <w:rPr>
                <w:sz w:val="24"/>
                <w:szCs w:val="24"/>
                <w:lang w:val="pt-BR"/>
              </w:rPr>
              <w:t>istorijų</w:t>
            </w:r>
            <w:proofErr w:type="spellEnd"/>
            <w:r w:rsidRPr="000858F7">
              <w:rPr>
                <w:sz w:val="24"/>
                <w:szCs w:val="24"/>
                <w:lang w:val="pt-BR"/>
              </w:rPr>
              <w:t xml:space="preserve"> ir mokslo-</w:t>
            </w:r>
            <w:proofErr w:type="spellStart"/>
            <w:r w:rsidRPr="000858F7">
              <w:rPr>
                <w:sz w:val="24"/>
                <w:szCs w:val="24"/>
                <w:lang w:val="pt-BR"/>
              </w:rPr>
              <w:t>verslo</w:t>
            </w:r>
            <w:proofErr w:type="spellEnd"/>
            <w:r w:rsidRPr="000858F7">
              <w:rPr>
                <w:sz w:val="24"/>
                <w:szCs w:val="24"/>
                <w:lang w:val="pt-BR"/>
              </w:rPr>
              <w:t xml:space="preserve"> </w:t>
            </w:r>
            <w:proofErr w:type="spellStart"/>
            <w:r w:rsidRPr="000858F7">
              <w:rPr>
                <w:sz w:val="24"/>
                <w:szCs w:val="24"/>
                <w:lang w:val="pt-BR"/>
              </w:rPr>
              <w:t>bendradarbiavimo</w:t>
            </w:r>
            <w:proofErr w:type="spellEnd"/>
            <w:r w:rsidRPr="000858F7">
              <w:rPr>
                <w:sz w:val="24"/>
                <w:szCs w:val="24"/>
                <w:lang w:val="pt-BR"/>
              </w:rPr>
              <w:t xml:space="preserve"> </w:t>
            </w:r>
            <w:proofErr w:type="spellStart"/>
            <w:r w:rsidRPr="000858F7">
              <w:rPr>
                <w:sz w:val="24"/>
                <w:szCs w:val="24"/>
                <w:lang w:val="pt-BR"/>
              </w:rPr>
              <w:t>priemonių</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įrašai</w:t>
            </w:r>
            <w:proofErr w:type="spellEnd"/>
            <w:r w:rsidRPr="000858F7">
              <w:rPr>
                <w:sz w:val="24"/>
                <w:szCs w:val="24"/>
                <w:lang w:val="pt-BR"/>
              </w:rPr>
              <w:t xml:space="preserve"> </w:t>
            </w:r>
            <w:proofErr w:type="spellStart"/>
            <w:r w:rsidRPr="000858F7">
              <w:rPr>
                <w:sz w:val="24"/>
                <w:szCs w:val="24"/>
                <w:lang w:val="pt-BR"/>
              </w:rPr>
              <w:t>internetinio</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portalo</w:t>
            </w:r>
            <w:proofErr w:type="spellEnd"/>
            <w:r w:rsidRPr="000858F7">
              <w:rPr>
                <w:sz w:val="24"/>
                <w:szCs w:val="24"/>
                <w:lang w:val="pt-BR"/>
              </w:rPr>
              <w:t xml:space="preserve"> </w:t>
            </w:r>
            <w:proofErr w:type="spellStart"/>
            <w:r w:rsidRPr="000858F7">
              <w:rPr>
                <w:sz w:val="24"/>
                <w:szCs w:val="24"/>
                <w:lang w:val="pt-BR"/>
              </w:rPr>
              <w:t>socialiniame</w:t>
            </w:r>
            <w:proofErr w:type="spellEnd"/>
            <w:r w:rsidRPr="000858F7">
              <w:rPr>
                <w:sz w:val="24"/>
                <w:szCs w:val="24"/>
                <w:lang w:val="pt-BR"/>
              </w:rPr>
              <w:t xml:space="preserve"> </w:t>
            </w:r>
            <w:proofErr w:type="spellStart"/>
            <w:r w:rsidRPr="000858F7">
              <w:rPr>
                <w:sz w:val="24"/>
                <w:szCs w:val="24"/>
                <w:lang w:val="pt-BR"/>
              </w:rPr>
              <w:t>tinkle</w:t>
            </w:r>
            <w:proofErr w:type="spellEnd"/>
            <w:r w:rsidRPr="000858F7">
              <w:rPr>
                <w:sz w:val="24"/>
                <w:szCs w:val="24"/>
                <w:lang w:val="pt-BR"/>
              </w:rPr>
              <w:t xml:space="preserve">. </w:t>
            </w:r>
          </w:p>
        </w:tc>
        <w:tc>
          <w:tcPr>
            <w:tcW w:w="936" w:type="dxa"/>
            <w:shd w:val="clear" w:color="auto" w:fill="F0F4F9"/>
            <w:vAlign w:val="center"/>
          </w:tcPr>
          <w:p w14:paraId="7253EB7D" w14:textId="77777777" w:rsidR="000858F7" w:rsidRPr="000858F7" w:rsidRDefault="000858F7" w:rsidP="004161FA">
            <w:pPr>
              <w:rPr>
                <w:sz w:val="24"/>
                <w:szCs w:val="24"/>
              </w:rPr>
            </w:pPr>
            <w:r w:rsidRPr="000858F7">
              <w:rPr>
                <w:sz w:val="24"/>
                <w:szCs w:val="24"/>
                <w:lang w:val="pt-BR"/>
              </w:rPr>
              <w:t xml:space="preserve">   </w:t>
            </w:r>
            <w:r w:rsidRPr="000858F7">
              <w:rPr>
                <w:sz w:val="24"/>
                <w:szCs w:val="24"/>
              </w:rPr>
              <w:t>vnt.</w:t>
            </w:r>
          </w:p>
        </w:tc>
        <w:tc>
          <w:tcPr>
            <w:tcW w:w="870" w:type="dxa"/>
            <w:shd w:val="clear" w:color="auto" w:fill="F0F4F9"/>
            <w:vAlign w:val="center"/>
          </w:tcPr>
          <w:p w14:paraId="187E1119" w14:textId="77777777" w:rsidR="000858F7" w:rsidRPr="000858F7" w:rsidRDefault="000858F7" w:rsidP="000858F7">
            <w:pPr>
              <w:ind w:firstLine="0"/>
              <w:rPr>
                <w:sz w:val="24"/>
                <w:szCs w:val="24"/>
              </w:rPr>
            </w:pPr>
            <w:r w:rsidRPr="000858F7">
              <w:rPr>
                <w:sz w:val="24"/>
                <w:szCs w:val="24"/>
              </w:rPr>
              <w:t xml:space="preserve">   8</w:t>
            </w:r>
          </w:p>
        </w:tc>
        <w:tc>
          <w:tcPr>
            <w:tcW w:w="3082" w:type="dxa"/>
            <w:shd w:val="clear" w:color="auto" w:fill="F0F4F9"/>
            <w:vAlign w:val="center"/>
          </w:tcPr>
          <w:p w14:paraId="3762BB22" w14:textId="77777777" w:rsidR="000858F7" w:rsidRPr="000858F7" w:rsidRDefault="000858F7" w:rsidP="000858F7">
            <w:pPr>
              <w:ind w:firstLine="0"/>
              <w:rPr>
                <w:sz w:val="24"/>
                <w:szCs w:val="24"/>
              </w:rPr>
            </w:pPr>
            <w:r w:rsidRPr="000858F7">
              <w:rPr>
                <w:sz w:val="24"/>
                <w:szCs w:val="24"/>
              </w:rPr>
              <w:t>Socialinių tinklų įrašai, skirti sėkmės istorijų ir mokslo-verslo bendradarbiavimo priemonių straipsnių ciklo viešinimui ir projekto sklaidos užtikrinimui.</w:t>
            </w:r>
          </w:p>
        </w:tc>
      </w:tr>
      <w:tr w:rsidR="000858F7" w:rsidRPr="000858F7" w14:paraId="3801CBB1" w14:textId="77777777" w:rsidTr="004161FA">
        <w:tc>
          <w:tcPr>
            <w:tcW w:w="2137" w:type="dxa"/>
            <w:vMerge/>
            <w:vAlign w:val="center"/>
          </w:tcPr>
          <w:p w14:paraId="7DF99EE9" w14:textId="77777777" w:rsidR="000858F7" w:rsidRPr="000858F7" w:rsidRDefault="000858F7" w:rsidP="004161FA">
            <w:pPr>
              <w:rPr>
                <w:sz w:val="24"/>
                <w:szCs w:val="24"/>
              </w:rPr>
            </w:pPr>
          </w:p>
        </w:tc>
        <w:tc>
          <w:tcPr>
            <w:tcW w:w="2603" w:type="dxa"/>
            <w:shd w:val="clear" w:color="auto" w:fill="F0F4F9"/>
            <w:vAlign w:val="center"/>
          </w:tcPr>
          <w:p w14:paraId="6C525C02" w14:textId="77777777" w:rsidR="000858F7" w:rsidRPr="000858F7" w:rsidRDefault="000858F7" w:rsidP="000858F7">
            <w:pPr>
              <w:ind w:firstLine="0"/>
              <w:rPr>
                <w:sz w:val="24"/>
                <w:szCs w:val="24"/>
              </w:rPr>
            </w:pPr>
            <w:r w:rsidRPr="000858F7">
              <w:rPr>
                <w:sz w:val="24"/>
                <w:szCs w:val="24"/>
              </w:rPr>
              <w:t>Socialinių tinklų reklamos paslaugos</w:t>
            </w:r>
          </w:p>
        </w:tc>
        <w:tc>
          <w:tcPr>
            <w:tcW w:w="936" w:type="dxa"/>
            <w:shd w:val="clear" w:color="auto" w:fill="F0F4F9"/>
            <w:vAlign w:val="center"/>
          </w:tcPr>
          <w:p w14:paraId="2EA0B33C" w14:textId="77777777" w:rsidR="000858F7" w:rsidRPr="000858F7" w:rsidRDefault="000858F7" w:rsidP="004161FA">
            <w:pPr>
              <w:rPr>
                <w:sz w:val="24"/>
                <w:szCs w:val="24"/>
              </w:rPr>
            </w:pPr>
            <w:r w:rsidRPr="000858F7">
              <w:rPr>
                <w:sz w:val="24"/>
                <w:szCs w:val="24"/>
              </w:rPr>
              <w:t xml:space="preserve">     vnt.</w:t>
            </w:r>
          </w:p>
        </w:tc>
        <w:tc>
          <w:tcPr>
            <w:tcW w:w="870" w:type="dxa"/>
            <w:shd w:val="clear" w:color="auto" w:fill="F0F4F9"/>
            <w:vAlign w:val="center"/>
          </w:tcPr>
          <w:p w14:paraId="6608DE09" w14:textId="77777777" w:rsidR="000858F7" w:rsidRPr="000858F7" w:rsidRDefault="000858F7" w:rsidP="004161FA">
            <w:pPr>
              <w:rPr>
                <w:sz w:val="24"/>
                <w:szCs w:val="24"/>
              </w:rPr>
            </w:pPr>
            <w:r w:rsidRPr="000858F7">
              <w:rPr>
                <w:sz w:val="24"/>
                <w:szCs w:val="24"/>
              </w:rPr>
              <w:t xml:space="preserve">    8</w:t>
            </w:r>
          </w:p>
        </w:tc>
        <w:tc>
          <w:tcPr>
            <w:tcW w:w="3082" w:type="dxa"/>
            <w:shd w:val="clear" w:color="auto" w:fill="F0F4F9"/>
            <w:vAlign w:val="center"/>
          </w:tcPr>
          <w:p w14:paraId="7D3AE5EB" w14:textId="77777777" w:rsidR="000858F7" w:rsidRPr="000858F7" w:rsidRDefault="000858F7" w:rsidP="000858F7">
            <w:pPr>
              <w:ind w:firstLine="0"/>
              <w:rPr>
                <w:sz w:val="24"/>
                <w:szCs w:val="24"/>
                <w:lang w:val="pt-BR"/>
              </w:rPr>
            </w:pPr>
            <w:proofErr w:type="spellStart"/>
            <w:r w:rsidRPr="000858F7">
              <w:rPr>
                <w:sz w:val="24"/>
                <w:szCs w:val="24"/>
                <w:lang w:val="pt-BR"/>
              </w:rPr>
              <w:t>Tikslinė</w:t>
            </w:r>
            <w:proofErr w:type="spellEnd"/>
            <w:r w:rsidRPr="000858F7">
              <w:rPr>
                <w:sz w:val="24"/>
                <w:szCs w:val="24"/>
                <w:lang w:val="pt-BR"/>
              </w:rPr>
              <w:t xml:space="preserve"> </w:t>
            </w:r>
            <w:proofErr w:type="spellStart"/>
            <w:r w:rsidRPr="000858F7">
              <w:rPr>
                <w:sz w:val="24"/>
                <w:szCs w:val="24"/>
                <w:lang w:val="pt-BR"/>
              </w:rPr>
              <w:t>reklama</w:t>
            </w:r>
            <w:proofErr w:type="spellEnd"/>
            <w:r w:rsidRPr="000858F7">
              <w:rPr>
                <w:sz w:val="24"/>
                <w:szCs w:val="24"/>
                <w:lang w:val="pt-BR"/>
              </w:rPr>
              <w:t xml:space="preserve"> „</w:t>
            </w:r>
            <w:proofErr w:type="gramStart"/>
            <w:r w:rsidRPr="000858F7">
              <w:rPr>
                <w:sz w:val="24"/>
                <w:szCs w:val="24"/>
                <w:lang w:val="pt-BR"/>
              </w:rPr>
              <w:t xml:space="preserve">Meta“ </w:t>
            </w:r>
            <w:proofErr w:type="spellStart"/>
            <w:r w:rsidRPr="000858F7">
              <w:rPr>
                <w:sz w:val="24"/>
                <w:szCs w:val="24"/>
                <w:lang w:val="pt-BR"/>
              </w:rPr>
              <w:t>platformoje</w:t>
            </w:r>
            <w:proofErr w:type="spellEnd"/>
            <w:proofErr w:type="gramEnd"/>
            <w:r w:rsidRPr="000858F7">
              <w:rPr>
                <w:sz w:val="24"/>
                <w:szCs w:val="24"/>
                <w:lang w:val="pt-BR"/>
              </w:rPr>
              <w:t xml:space="preserve"> (Facebook), </w:t>
            </w:r>
            <w:proofErr w:type="spellStart"/>
            <w:r w:rsidRPr="000858F7">
              <w:rPr>
                <w:sz w:val="24"/>
                <w:szCs w:val="24"/>
                <w:lang w:val="pt-BR"/>
              </w:rPr>
              <w:t>skirta</w:t>
            </w:r>
            <w:proofErr w:type="spellEnd"/>
            <w:r w:rsidRPr="000858F7">
              <w:rPr>
                <w:sz w:val="24"/>
                <w:szCs w:val="24"/>
                <w:lang w:val="pt-BR"/>
              </w:rPr>
              <w:t xml:space="preserve"> </w:t>
            </w:r>
            <w:proofErr w:type="spellStart"/>
            <w:r w:rsidRPr="000858F7">
              <w:rPr>
                <w:sz w:val="24"/>
                <w:szCs w:val="24"/>
                <w:lang w:val="pt-BR"/>
              </w:rPr>
              <w:t>inovacijų</w:t>
            </w:r>
            <w:proofErr w:type="spellEnd"/>
            <w:r w:rsidRPr="000858F7">
              <w:rPr>
                <w:sz w:val="24"/>
                <w:szCs w:val="24"/>
                <w:lang w:val="pt-BR"/>
              </w:rPr>
              <w:t xml:space="preserve"> </w:t>
            </w:r>
            <w:proofErr w:type="spellStart"/>
            <w:r w:rsidRPr="000858F7">
              <w:rPr>
                <w:sz w:val="24"/>
                <w:szCs w:val="24"/>
                <w:lang w:val="pt-BR"/>
              </w:rPr>
              <w:t>bendruomenei</w:t>
            </w:r>
            <w:proofErr w:type="spellEnd"/>
            <w:r w:rsidRPr="000858F7">
              <w:rPr>
                <w:sz w:val="24"/>
                <w:szCs w:val="24"/>
                <w:lang w:val="pt-BR"/>
              </w:rPr>
              <w:t xml:space="preserve">. </w:t>
            </w:r>
            <w:proofErr w:type="spellStart"/>
            <w:r w:rsidRPr="000858F7">
              <w:rPr>
                <w:sz w:val="24"/>
                <w:szCs w:val="24"/>
                <w:lang w:val="pt-BR"/>
              </w:rPr>
              <w:t>Reklamos</w:t>
            </w:r>
            <w:proofErr w:type="spellEnd"/>
            <w:r w:rsidRPr="000858F7">
              <w:rPr>
                <w:sz w:val="24"/>
                <w:szCs w:val="24"/>
                <w:lang w:val="pt-BR"/>
              </w:rPr>
              <w:t xml:space="preserve"> </w:t>
            </w:r>
            <w:proofErr w:type="spellStart"/>
            <w:r w:rsidRPr="000858F7">
              <w:rPr>
                <w:sz w:val="24"/>
                <w:szCs w:val="24"/>
                <w:lang w:val="pt-BR"/>
              </w:rPr>
              <w:t>turinys</w:t>
            </w:r>
            <w:proofErr w:type="spellEnd"/>
            <w:r w:rsidRPr="000858F7">
              <w:rPr>
                <w:sz w:val="24"/>
                <w:szCs w:val="24"/>
                <w:lang w:val="pt-BR"/>
              </w:rPr>
              <w:t xml:space="preserve"> </w:t>
            </w:r>
            <w:proofErr w:type="spellStart"/>
            <w:r w:rsidRPr="000858F7">
              <w:rPr>
                <w:sz w:val="24"/>
                <w:szCs w:val="24"/>
                <w:lang w:val="pt-BR"/>
              </w:rPr>
              <w:t>turi</w:t>
            </w:r>
            <w:proofErr w:type="spellEnd"/>
            <w:r w:rsidRPr="000858F7">
              <w:rPr>
                <w:sz w:val="24"/>
                <w:szCs w:val="24"/>
                <w:lang w:val="pt-BR"/>
              </w:rPr>
              <w:t xml:space="preserve"> </w:t>
            </w:r>
            <w:proofErr w:type="spellStart"/>
            <w:r w:rsidRPr="000858F7">
              <w:rPr>
                <w:sz w:val="24"/>
                <w:szCs w:val="24"/>
                <w:lang w:val="pt-BR"/>
              </w:rPr>
              <w:t>būti</w:t>
            </w:r>
            <w:proofErr w:type="spellEnd"/>
            <w:r w:rsidRPr="000858F7">
              <w:rPr>
                <w:sz w:val="24"/>
                <w:szCs w:val="24"/>
                <w:lang w:val="pt-BR"/>
              </w:rPr>
              <w:t xml:space="preserve"> </w:t>
            </w:r>
            <w:proofErr w:type="spellStart"/>
            <w:r w:rsidRPr="000858F7">
              <w:rPr>
                <w:sz w:val="24"/>
                <w:szCs w:val="24"/>
                <w:lang w:val="pt-BR"/>
              </w:rPr>
              <w:t>tiesiogiai</w:t>
            </w:r>
            <w:proofErr w:type="spellEnd"/>
            <w:r w:rsidRPr="000858F7">
              <w:rPr>
                <w:sz w:val="24"/>
                <w:szCs w:val="24"/>
                <w:lang w:val="pt-BR"/>
              </w:rPr>
              <w:t xml:space="preserve"> </w:t>
            </w:r>
            <w:proofErr w:type="spellStart"/>
            <w:r w:rsidRPr="000858F7">
              <w:rPr>
                <w:sz w:val="24"/>
                <w:szCs w:val="24"/>
                <w:lang w:val="pt-BR"/>
              </w:rPr>
              <w:t>susijęs</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projektu</w:t>
            </w:r>
            <w:proofErr w:type="spellEnd"/>
            <w:r w:rsidRPr="000858F7">
              <w:rPr>
                <w:sz w:val="24"/>
                <w:szCs w:val="24"/>
                <w:lang w:val="pt-BR"/>
              </w:rPr>
              <w:t>.</w:t>
            </w:r>
          </w:p>
          <w:p w14:paraId="579362BA" w14:textId="6A4C6E9D" w:rsidR="000858F7" w:rsidRPr="000858F7" w:rsidRDefault="000858F7" w:rsidP="000858F7">
            <w:pPr>
              <w:ind w:firstLine="0"/>
              <w:rPr>
                <w:sz w:val="24"/>
                <w:szCs w:val="24"/>
                <w:lang w:val="pt-BR"/>
              </w:rPr>
            </w:pPr>
            <w:proofErr w:type="spellStart"/>
            <w:r w:rsidRPr="000858F7">
              <w:rPr>
                <w:sz w:val="24"/>
                <w:szCs w:val="24"/>
                <w:lang w:val="pt-BR"/>
              </w:rPr>
              <w:t>Reklama</w:t>
            </w:r>
            <w:proofErr w:type="spellEnd"/>
            <w:r w:rsidRPr="000858F7">
              <w:rPr>
                <w:sz w:val="24"/>
                <w:szCs w:val="24"/>
                <w:lang w:val="pt-BR"/>
              </w:rPr>
              <w:t xml:space="preserve"> bus</w:t>
            </w:r>
            <w:r>
              <w:rPr>
                <w:sz w:val="24"/>
                <w:szCs w:val="24"/>
                <w:lang w:val="pt-BR"/>
              </w:rPr>
              <w:t xml:space="preserve"> </w:t>
            </w:r>
            <w:proofErr w:type="spellStart"/>
            <w:r w:rsidRPr="000858F7">
              <w:rPr>
                <w:sz w:val="24"/>
                <w:szCs w:val="24"/>
                <w:lang w:val="pt-BR"/>
              </w:rPr>
              <w:t>vykdoma</w:t>
            </w:r>
            <w:proofErr w:type="spellEnd"/>
            <w:r w:rsidRPr="000858F7">
              <w:rPr>
                <w:sz w:val="24"/>
                <w:szCs w:val="24"/>
                <w:lang w:val="pt-BR"/>
              </w:rPr>
              <w:t xml:space="preserve"> per </w:t>
            </w:r>
            <w:proofErr w:type="spellStart"/>
            <w:r w:rsidRPr="000858F7">
              <w:rPr>
                <w:sz w:val="24"/>
                <w:szCs w:val="24"/>
                <w:lang w:val="pt-BR"/>
              </w:rPr>
              <w:t>projekto</w:t>
            </w:r>
            <w:proofErr w:type="spellEnd"/>
            <w:r w:rsidRPr="000858F7">
              <w:rPr>
                <w:sz w:val="24"/>
                <w:szCs w:val="24"/>
                <w:lang w:val="pt-BR"/>
              </w:rPr>
              <w:t xml:space="preserve"> </w:t>
            </w:r>
            <w:proofErr w:type="spellStart"/>
            <w:r w:rsidRPr="000858F7">
              <w:rPr>
                <w:sz w:val="24"/>
                <w:szCs w:val="24"/>
                <w:lang w:val="pt-BR"/>
              </w:rPr>
              <w:t>vykdytojo</w:t>
            </w:r>
            <w:proofErr w:type="spellEnd"/>
            <w:r w:rsidRPr="000858F7">
              <w:rPr>
                <w:sz w:val="24"/>
                <w:szCs w:val="24"/>
                <w:lang w:val="pt-BR"/>
              </w:rPr>
              <w:t xml:space="preserve"> ir (ar) </w:t>
            </w:r>
            <w:proofErr w:type="spellStart"/>
            <w:r w:rsidRPr="000858F7">
              <w:rPr>
                <w:sz w:val="24"/>
                <w:szCs w:val="24"/>
                <w:lang w:val="pt-BR"/>
              </w:rPr>
              <w:t>partnerių</w:t>
            </w:r>
            <w:proofErr w:type="spellEnd"/>
            <w:r w:rsidRPr="000858F7">
              <w:rPr>
                <w:sz w:val="24"/>
                <w:szCs w:val="24"/>
                <w:lang w:val="pt-BR"/>
              </w:rPr>
              <w:t xml:space="preserve"> </w:t>
            </w:r>
            <w:proofErr w:type="spellStart"/>
            <w:r w:rsidRPr="000858F7">
              <w:rPr>
                <w:sz w:val="24"/>
                <w:szCs w:val="24"/>
                <w:lang w:val="pt-BR"/>
              </w:rPr>
              <w:t>socialinių</w:t>
            </w:r>
            <w:proofErr w:type="spellEnd"/>
            <w:r w:rsidRPr="000858F7">
              <w:rPr>
                <w:sz w:val="24"/>
                <w:szCs w:val="24"/>
                <w:lang w:val="pt-BR"/>
              </w:rPr>
              <w:t xml:space="preserve"> </w:t>
            </w:r>
            <w:proofErr w:type="spellStart"/>
            <w:r w:rsidRPr="000858F7">
              <w:rPr>
                <w:sz w:val="24"/>
                <w:szCs w:val="24"/>
                <w:lang w:val="pt-BR"/>
              </w:rPr>
              <w:t>tinklų</w:t>
            </w:r>
            <w:proofErr w:type="spellEnd"/>
            <w:r w:rsidRPr="000858F7">
              <w:rPr>
                <w:sz w:val="24"/>
                <w:szCs w:val="24"/>
                <w:lang w:val="pt-BR"/>
              </w:rPr>
              <w:t xml:space="preserve"> </w:t>
            </w:r>
            <w:proofErr w:type="spellStart"/>
            <w:r w:rsidRPr="000858F7">
              <w:rPr>
                <w:sz w:val="24"/>
                <w:szCs w:val="24"/>
                <w:lang w:val="pt-BR"/>
              </w:rPr>
              <w:t>kanalus</w:t>
            </w:r>
            <w:proofErr w:type="spellEnd"/>
            <w:r w:rsidRPr="000858F7">
              <w:rPr>
                <w:sz w:val="24"/>
                <w:szCs w:val="24"/>
                <w:lang w:val="pt-BR"/>
              </w:rPr>
              <w:t xml:space="preserve">, </w:t>
            </w:r>
            <w:proofErr w:type="spellStart"/>
            <w:r w:rsidRPr="000858F7">
              <w:rPr>
                <w:sz w:val="24"/>
                <w:szCs w:val="24"/>
                <w:lang w:val="pt-BR"/>
              </w:rPr>
              <w:t>bendradarbiaujant</w:t>
            </w:r>
            <w:proofErr w:type="spellEnd"/>
            <w:r w:rsidRPr="000858F7">
              <w:rPr>
                <w:sz w:val="24"/>
                <w:szCs w:val="24"/>
                <w:lang w:val="pt-BR"/>
              </w:rPr>
              <w:t xml:space="preserve"> </w:t>
            </w:r>
            <w:proofErr w:type="spellStart"/>
            <w:r w:rsidRPr="000858F7">
              <w:rPr>
                <w:sz w:val="24"/>
                <w:szCs w:val="24"/>
                <w:lang w:val="pt-BR"/>
              </w:rPr>
              <w:t>su</w:t>
            </w:r>
            <w:proofErr w:type="spellEnd"/>
            <w:r w:rsidRPr="000858F7">
              <w:rPr>
                <w:sz w:val="24"/>
                <w:szCs w:val="24"/>
                <w:lang w:val="pt-BR"/>
              </w:rPr>
              <w:t xml:space="preserve"> </w:t>
            </w:r>
            <w:proofErr w:type="spellStart"/>
            <w:r w:rsidRPr="000858F7">
              <w:rPr>
                <w:sz w:val="24"/>
                <w:szCs w:val="24"/>
                <w:lang w:val="pt-BR"/>
              </w:rPr>
              <w:t>teminiais</w:t>
            </w:r>
            <w:proofErr w:type="spellEnd"/>
            <w:r w:rsidRPr="000858F7">
              <w:rPr>
                <w:sz w:val="24"/>
                <w:szCs w:val="24"/>
                <w:lang w:val="pt-BR"/>
              </w:rPr>
              <w:t xml:space="preserve"> </w:t>
            </w:r>
            <w:proofErr w:type="spellStart"/>
            <w:r w:rsidRPr="000858F7">
              <w:rPr>
                <w:sz w:val="24"/>
                <w:szCs w:val="24"/>
                <w:lang w:val="pt-BR"/>
              </w:rPr>
              <w:t>internetiniais</w:t>
            </w:r>
            <w:proofErr w:type="spellEnd"/>
            <w:r w:rsidRPr="000858F7">
              <w:rPr>
                <w:sz w:val="24"/>
                <w:szCs w:val="24"/>
                <w:lang w:val="pt-BR"/>
              </w:rPr>
              <w:t xml:space="preserve"> </w:t>
            </w:r>
            <w:proofErr w:type="spellStart"/>
            <w:r w:rsidRPr="000858F7">
              <w:rPr>
                <w:sz w:val="24"/>
                <w:szCs w:val="24"/>
                <w:lang w:val="pt-BR"/>
              </w:rPr>
              <w:t>naujienų</w:t>
            </w:r>
            <w:proofErr w:type="spellEnd"/>
            <w:r w:rsidRPr="000858F7">
              <w:rPr>
                <w:sz w:val="24"/>
                <w:szCs w:val="24"/>
                <w:lang w:val="pt-BR"/>
              </w:rPr>
              <w:t xml:space="preserve"> </w:t>
            </w:r>
            <w:proofErr w:type="spellStart"/>
            <w:r w:rsidRPr="000858F7">
              <w:rPr>
                <w:sz w:val="24"/>
                <w:szCs w:val="24"/>
                <w:lang w:val="pt-BR"/>
              </w:rPr>
              <w:t>portalais</w:t>
            </w:r>
            <w:proofErr w:type="spellEnd"/>
            <w:r w:rsidRPr="000858F7">
              <w:rPr>
                <w:sz w:val="24"/>
                <w:szCs w:val="24"/>
                <w:lang w:val="pt-BR"/>
              </w:rPr>
              <w:t>.</w:t>
            </w:r>
          </w:p>
          <w:p w14:paraId="4C3F6B3C" w14:textId="77777777" w:rsidR="000858F7" w:rsidRPr="000858F7" w:rsidRDefault="000858F7" w:rsidP="000858F7">
            <w:pPr>
              <w:ind w:firstLine="0"/>
              <w:rPr>
                <w:sz w:val="24"/>
                <w:szCs w:val="24"/>
                <w:lang w:val="pt-BR"/>
              </w:rPr>
            </w:pPr>
            <w:proofErr w:type="spellStart"/>
            <w:r w:rsidRPr="000858F7">
              <w:rPr>
                <w:sz w:val="24"/>
                <w:szCs w:val="24"/>
                <w:lang w:val="pt-BR"/>
              </w:rPr>
              <w:t>Vieno</w:t>
            </w:r>
            <w:proofErr w:type="spellEnd"/>
            <w:r w:rsidRPr="000858F7">
              <w:rPr>
                <w:sz w:val="24"/>
                <w:szCs w:val="24"/>
                <w:lang w:val="pt-BR"/>
              </w:rPr>
              <w:t xml:space="preserve"> </w:t>
            </w:r>
            <w:proofErr w:type="spellStart"/>
            <w:r w:rsidRPr="000858F7">
              <w:rPr>
                <w:sz w:val="24"/>
                <w:szCs w:val="24"/>
                <w:lang w:val="pt-BR"/>
              </w:rPr>
              <w:t>įrašo</w:t>
            </w:r>
            <w:proofErr w:type="spellEnd"/>
            <w:r w:rsidRPr="000858F7">
              <w:rPr>
                <w:sz w:val="24"/>
                <w:szCs w:val="24"/>
                <w:lang w:val="pt-BR"/>
              </w:rPr>
              <w:t xml:space="preserve"> </w:t>
            </w:r>
            <w:proofErr w:type="spellStart"/>
            <w:r w:rsidRPr="000858F7">
              <w:rPr>
                <w:sz w:val="24"/>
                <w:szCs w:val="24"/>
                <w:lang w:val="pt-BR"/>
              </w:rPr>
              <w:t>pasiekiamumas</w:t>
            </w:r>
            <w:proofErr w:type="spellEnd"/>
            <w:r w:rsidRPr="000858F7">
              <w:rPr>
                <w:sz w:val="24"/>
                <w:szCs w:val="24"/>
                <w:lang w:val="pt-BR"/>
              </w:rPr>
              <w:t xml:space="preserve"> – ne </w:t>
            </w:r>
            <w:proofErr w:type="spellStart"/>
            <w:r w:rsidRPr="000858F7">
              <w:rPr>
                <w:sz w:val="24"/>
                <w:szCs w:val="24"/>
                <w:lang w:val="pt-BR"/>
              </w:rPr>
              <w:t>mažiau</w:t>
            </w:r>
            <w:proofErr w:type="spellEnd"/>
            <w:r w:rsidRPr="000858F7">
              <w:rPr>
                <w:sz w:val="24"/>
                <w:szCs w:val="24"/>
                <w:lang w:val="pt-BR"/>
              </w:rPr>
              <w:t xml:space="preserve"> </w:t>
            </w:r>
            <w:proofErr w:type="spellStart"/>
            <w:r w:rsidRPr="000858F7">
              <w:rPr>
                <w:sz w:val="24"/>
                <w:szCs w:val="24"/>
                <w:lang w:val="pt-BR"/>
              </w:rPr>
              <w:t>kaip</w:t>
            </w:r>
            <w:proofErr w:type="spellEnd"/>
            <w:r w:rsidRPr="000858F7">
              <w:rPr>
                <w:sz w:val="24"/>
                <w:szCs w:val="24"/>
                <w:lang w:val="pt-BR"/>
              </w:rPr>
              <w:t xml:space="preserve"> 3500.</w:t>
            </w:r>
          </w:p>
        </w:tc>
      </w:tr>
    </w:tbl>
    <w:p w14:paraId="37F0188C" w14:textId="77777777" w:rsidR="000858F7" w:rsidRPr="000858F7" w:rsidRDefault="000858F7" w:rsidP="000858F7">
      <w:pPr>
        <w:jc w:val="both"/>
        <w:rPr>
          <w:lang w:val="pt-BR"/>
        </w:rPr>
      </w:pPr>
    </w:p>
    <w:p w14:paraId="10EA8522" w14:textId="77777777" w:rsidR="000858F7" w:rsidRPr="000858F7" w:rsidRDefault="000858F7" w:rsidP="000858F7">
      <w:pPr>
        <w:rPr>
          <w:rFonts w:eastAsiaTheme="minorHAnsi"/>
        </w:rPr>
      </w:pPr>
    </w:p>
    <w:p w14:paraId="10022DC4" w14:textId="77777777" w:rsidR="000858F7" w:rsidRPr="000858F7" w:rsidRDefault="000858F7" w:rsidP="000858F7">
      <w:pPr>
        <w:pStyle w:val="Title"/>
        <w:jc w:val="center"/>
        <w:rPr>
          <w:rFonts w:ascii="Times New Roman" w:hAnsi="Times New Roman" w:cs="Times New Roman"/>
          <w:b/>
          <w:sz w:val="24"/>
          <w:szCs w:val="24"/>
        </w:rPr>
      </w:pPr>
      <w:r w:rsidRPr="000858F7">
        <w:rPr>
          <w:rFonts w:ascii="Times New Roman" w:hAnsi="Times New Roman" w:cs="Times New Roman"/>
          <w:b/>
          <w:sz w:val="24"/>
          <w:szCs w:val="24"/>
        </w:rPr>
        <w:t>III. REIKALAVIMAI PASLAUGOMS</w:t>
      </w:r>
    </w:p>
    <w:p w14:paraId="3EA26576" w14:textId="77777777" w:rsidR="000858F7" w:rsidRPr="000858F7" w:rsidRDefault="000858F7" w:rsidP="000858F7"/>
    <w:p w14:paraId="771B2E9D" w14:textId="77777777" w:rsidR="000858F7" w:rsidRPr="000858F7" w:rsidRDefault="000858F7" w:rsidP="000858F7">
      <w:pPr>
        <w:pStyle w:val="ListParagraph"/>
        <w:numPr>
          <w:ilvl w:val="1"/>
          <w:numId w:val="4"/>
        </w:numPr>
        <w:ind w:left="0" w:firstLine="720"/>
        <w:jc w:val="both"/>
      </w:pPr>
      <w:r w:rsidRPr="000858F7">
        <w:t xml:space="preserve"> </w:t>
      </w: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w:t>
      </w:r>
      <w:proofErr w:type="spellStart"/>
      <w:r w:rsidRPr="000858F7">
        <w:t>užtikrinti</w:t>
      </w:r>
      <w:proofErr w:type="spellEnd"/>
      <w:r w:rsidRPr="000858F7">
        <w:t xml:space="preserve"> </w:t>
      </w:r>
      <w:proofErr w:type="spellStart"/>
      <w:r w:rsidRPr="000858F7">
        <w:t>turinio</w:t>
      </w:r>
      <w:proofErr w:type="spellEnd"/>
      <w:r w:rsidRPr="000858F7">
        <w:t xml:space="preserve"> </w:t>
      </w:r>
      <w:proofErr w:type="spellStart"/>
      <w:r w:rsidRPr="000858F7">
        <w:t>publikavimą</w:t>
      </w:r>
      <w:proofErr w:type="spellEnd"/>
      <w:r w:rsidRPr="000858F7">
        <w:t xml:space="preserve"> </w:t>
      </w:r>
      <w:proofErr w:type="spellStart"/>
      <w:r w:rsidRPr="000858F7">
        <w:t>viename</w:t>
      </w:r>
      <w:proofErr w:type="spellEnd"/>
      <w:r w:rsidRPr="000858F7">
        <w:t xml:space="preserve"> </w:t>
      </w:r>
      <w:proofErr w:type="spellStart"/>
      <w:r w:rsidRPr="000858F7">
        <w:t>arba</w:t>
      </w:r>
      <w:proofErr w:type="spellEnd"/>
      <w:r w:rsidRPr="000858F7">
        <w:t xml:space="preserve"> </w:t>
      </w:r>
      <w:proofErr w:type="spellStart"/>
      <w:r w:rsidRPr="000858F7">
        <w:t>dviejuose</w:t>
      </w:r>
      <w:proofErr w:type="spellEnd"/>
      <w:r w:rsidRPr="000858F7">
        <w:t xml:space="preserve"> </w:t>
      </w:r>
      <w:proofErr w:type="spellStart"/>
      <w:r w:rsidRPr="000858F7">
        <w:t>nacionaliniu</w:t>
      </w:r>
      <w:proofErr w:type="spellEnd"/>
      <w:r w:rsidRPr="000858F7">
        <w:t xml:space="preserve"> </w:t>
      </w:r>
      <w:proofErr w:type="spellStart"/>
      <w:r w:rsidRPr="000858F7">
        <w:t>mastu</w:t>
      </w:r>
      <w:proofErr w:type="spellEnd"/>
      <w:r w:rsidRPr="000858F7">
        <w:t xml:space="preserve"> </w:t>
      </w:r>
      <w:proofErr w:type="spellStart"/>
      <w:r w:rsidRPr="000858F7">
        <w:t>veikiančiuose</w:t>
      </w:r>
      <w:proofErr w:type="spellEnd"/>
      <w:r w:rsidRPr="000858F7">
        <w:t xml:space="preserve"> </w:t>
      </w:r>
      <w:proofErr w:type="spellStart"/>
      <w:r w:rsidRPr="000858F7">
        <w:t>interneto</w:t>
      </w:r>
      <w:proofErr w:type="spellEnd"/>
      <w:r w:rsidRPr="000858F7">
        <w:t xml:space="preserve"> </w:t>
      </w:r>
      <w:proofErr w:type="spellStart"/>
      <w:r w:rsidRPr="000858F7">
        <w:t>portaluose</w:t>
      </w:r>
      <w:proofErr w:type="spellEnd"/>
      <w:r w:rsidRPr="000858F7">
        <w:t>.</w:t>
      </w:r>
    </w:p>
    <w:p w14:paraId="68D83990" w14:textId="77777777" w:rsidR="000858F7" w:rsidRPr="000858F7" w:rsidRDefault="000858F7" w:rsidP="000858F7">
      <w:pPr>
        <w:pStyle w:val="ListParagraph"/>
        <w:numPr>
          <w:ilvl w:val="1"/>
          <w:numId w:val="4"/>
        </w:numPr>
        <w:ind w:left="0" w:firstLine="720"/>
        <w:jc w:val="both"/>
      </w:pP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bent 5 </w:t>
      </w:r>
      <w:proofErr w:type="spellStart"/>
      <w:r w:rsidRPr="000858F7">
        <w:t>metų</w:t>
      </w:r>
      <w:proofErr w:type="spellEnd"/>
      <w:r w:rsidRPr="000858F7">
        <w:t xml:space="preserve"> </w:t>
      </w:r>
      <w:proofErr w:type="spellStart"/>
      <w:r w:rsidRPr="000858F7">
        <w:t>patirtį</w:t>
      </w:r>
      <w:proofErr w:type="spellEnd"/>
      <w:r w:rsidRPr="000858F7">
        <w:t xml:space="preserve"> </w:t>
      </w:r>
      <w:proofErr w:type="spellStart"/>
      <w:r w:rsidRPr="000858F7">
        <w:t>įgyvendinant</w:t>
      </w:r>
      <w:proofErr w:type="spellEnd"/>
      <w:r w:rsidRPr="000858F7">
        <w:t xml:space="preserve"> </w:t>
      </w:r>
      <w:proofErr w:type="spellStart"/>
      <w:r w:rsidRPr="000858F7">
        <w:t>žiniasklaidos</w:t>
      </w:r>
      <w:proofErr w:type="spellEnd"/>
      <w:r w:rsidRPr="000858F7">
        <w:t xml:space="preserve"> </w:t>
      </w:r>
      <w:proofErr w:type="spellStart"/>
      <w:r w:rsidRPr="000858F7">
        <w:t>komunikacijos</w:t>
      </w:r>
      <w:proofErr w:type="spellEnd"/>
      <w:r w:rsidRPr="000858F7">
        <w:t xml:space="preserve">, </w:t>
      </w:r>
      <w:proofErr w:type="spellStart"/>
      <w:r w:rsidRPr="000858F7">
        <w:t>viešųjų</w:t>
      </w:r>
      <w:proofErr w:type="spellEnd"/>
      <w:r w:rsidRPr="000858F7">
        <w:t xml:space="preserve"> </w:t>
      </w:r>
      <w:proofErr w:type="spellStart"/>
      <w:r w:rsidRPr="000858F7">
        <w:t>ryšių</w:t>
      </w:r>
      <w:proofErr w:type="spellEnd"/>
      <w:r w:rsidRPr="000858F7">
        <w:t xml:space="preserve"> </w:t>
      </w:r>
      <w:proofErr w:type="spellStart"/>
      <w:r w:rsidRPr="000858F7">
        <w:t>ar</w:t>
      </w:r>
      <w:proofErr w:type="spellEnd"/>
      <w:r w:rsidRPr="000858F7">
        <w:t xml:space="preserve"> </w:t>
      </w:r>
      <w:proofErr w:type="spellStart"/>
      <w:r w:rsidRPr="000858F7">
        <w:t>rinkodaros</w:t>
      </w:r>
      <w:proofErr w:type="spellEnd"/>
      <w:r w:rsidRPr="000858F7">
        <w:t xml:space="preserve"> </w:t>
      </w:r>
      <w:proofErr w:type="spellStart"/>
      <w:r w:rsidRPr="000858F7">
        <w:t>kampanijas</w:t>
      </w:r>
      <w:proofErr w:type="spellEnd"/>
      <w:r w:rsidRPr="000858F7">
        <w:t xml:space="preserve"> </w:t>
      </w:r>
      <w:proofErr w:type="spellStart"/>
      <w:r w:rsidRPr="000858F7">
        <w:t>nacionaliniu</w:t>
      </w:r>
      <w:proofErr w:type="spellEnd"/>
      <w:r w:rsidRPr="000858F7">
        <w:t xml:space="preserve"> </w:t>
      </w:r>
      <w:proofErr w:type="spellStart"/>
      <w:r w:rsidRPr="000858F7">
        <w:t>mastu</w:t>
      </w:r>
      <w:proofErr w:type="spellEnd"/>
      <w:r w:rsidRPr="000858F7">
        <w:t>.</w:t>
      </w:r>
    </w:p>
    <w:p w14:paraId="4A25452B" w14:textId="77777777" w:rsidR="000858F7" w:rsidRPr="000858F7" w:rsidRDefault="000858F7" w:rsidP="000858F7">
      <w:pPr>
        <w:pStyle w:val="ListParagraph"/>
        <w:numPr>
          <w:ilvl w:val="1"/>
          <w:numId w:val="4"/>
        </w:numPr>
        <w:ind w:left="0" w:firstLine="720"/>
        <w:jc w:val="both"/>
      </w:pP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privalo</w:t>
      </w:r>
      <w:proofErr w:type="spellEnd"/>
      <w:r w:rsidRPr="000858F7">
        <w:t xml:space="preserve"> </w:t>
      </w:r>
      <w:proofErr w:type="spellStart"/>
      <w:r w:rsidRPr="000858F7">
        <w:t>užtikrinti</w:t>
      </w:r>
      <w:proofErr w:type="spellEnd"/>
      <w:r w:rsidRPr="000858F7">
        <w:t xml:space="preserve">, </w:t>
      </w:r>
      <w:proofErr w:type="spellStart"/>
      <w:r w:rsidRPr="000858F7">
        <w:t>kad</w:t>
      </w:r>
      <w:proofErr w:type="spellEnd"/>
      <w:r w:rsidRPr="000858F7">
        <w:t xml:space="preserve"> jo </w:t>
      </w:r>
      <w:proofErr w:type="spellStart"/>
      <w:r w:rsidRPr="000858F7">
        <w:t>siūlomos</w:t>
      </w:r>
      <w:proofErr w:type="spellEnd"/>
      <w:r w:rsidRPr="000858F7">
        <w:t xml:space="preserve"> </w:t>
      </w: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komandos</w:t>
      </w:r>
      <w:proofErr w:type="spellEnd"/>
      <w:r w:rsidRPr="000858F7">
        <w:t xml:space="preserve"> </w:t>
      </w:r>
      <w:proofErr w:type="spellStart"/>
      <w:r w:rsidRPr="000858F7">
        <w:t>sudėtyje</w:t>
      </w:r>
      <w:proofErr w:type="spellEnd"/>
      <w:r w:rsidRPr="000858F7">
        <w:t xml:space="preserve"> </w:t>
      </w:r>
      <w:proofErr w:type="spellStart"/>
      <w:r w:rsidRPr="000858F7">
        <w:t>būtų</w:t>
      </w:r>
      <w:proofErr w:type="spellEnd"/>
      <w:r w:rsidRPr="000858F7">
        <w:t xml:space="preserve"> </w:t>
      </w:r>
      <w:proofErr w:type="spellStart"/>
      <w:r w:rsidRPr="000858F7">
        <w:t>numatytos</w:t>
      </w:r>
      <w:proofErr w:type="spellEnd"/>
      <w:r w:rsidRPr="000858F7">
        <w:t xml:space="preserve"> </w:t>
      </w:r>
      <w:proofErr w:type="spellStart"/>
      <w:r w:rsidRPr="000858F7">
        <w:t>mažiausiai</w:t>
      </w:r>
      <w:proofErr w:type="spellEnd"/>
      <w:r w:rsidRPr="000858F7">
        <w:t xml:space="preserve"> dvi </w:t>
      </w:r>
      <w:proofErr w:type="spellStart"/>
      <w:r w:rsidRPr="000858F7">
        <w:t>pareigybės</w:t>
      </w:r>
      <w:proofErr w:type="spellEnd"/>
      <w:r w:rsidRPr="000858F7">
        <w:t xml:space="preserve">, </w:t>
      </w:r>
      <w:proofErr w:type="spellStart"/>
      <w:r w:rsidRPr="000858F7">
        <w:t>viena</w:t>
      </w:r>
      <w:proofErr w:type="spellEnd"/>
      <w:r w:rsidRPr="000858F7">
        <w:t xml:space="preserve"> </w:t>
      </w:r>
      <w:proofErr w:type="spellStart"/>
      <w:r w:rsidRPr="000858F7">
        <w:t>iš</w:t>
      </w:r>
      <w:proofErr w:type="spellEnd"/>
      <w:r w:rsidRPr="000858F7">
        <w:t xml:space="preserve"> </w:t>
      </w:r>
      <w:proofErr w:type="spellStart"/>
      <w:r w:rsidRPr="000858F7">
        <w:t>jų</w:t>
      </w:r>
      <w:proofErr w:type="spellEnd"/>
      <w:r w:rsidRPr="000858F7">
        <w:t xml:space="preserve"> </w:t>
      </w:r>
      <w:proofErr w:type="spellStart"/>
      <w:r w:rsidRPr="000858F7">
        <w:t>projekto</w:t>
      </w:r>
      <w:proofErr w:type="spellEnd"/>
      <w:r w:rsidRPr="000858F7">
        <w:t xml:space="preserve"> </w:t>
      </w:r>
      <w:proofErr w:type="spellStart"/>
      <w:r w:rsidRPr="000858F7">
        <w:t>vadovas</w:t>
      </w:r>
      <w:proofErr w:type="spellEnd"/>
      <w:r w:rsidRPr="000858F7">
        <w:t>.</w:t>
      </w:r>
    </w:p>
    <w:p w14:paraId="12DB6621" w14:textId="77777777" w:rsidR="000858F7" w:rsidRPr="000858F7" w:rsidRDefault="000858F7" w:rsidP="000858F7">
      <w:pPr>
        <w:pStyle w:val="ListParagraph"/>
        <w:numPr>
          <w:ilvl w:val="1"/>
          <w:numId w:val="4"/>
        </w:numPr>
        <w:ind w:left="0" w:firstLine="720"/>
        <w:jc w:val="both"/>
      </w:pPr>
      <w:proofErr w:type="spellStart"/>
      <w:r w:rsidRPr="000858F7">
        <w:t>Portalas</w:t>
      </w:r>
      <w:proofErr w:type="spellEnd"/>
      <w:r w:rsidRPr="000858F7">
        <w:t xml:space="preserve"> (-ai) </w:t>
      </w:r>
      <w:proofErr w:type="spellStart"/>
      <w:r w:rsidRPr="000858F7">
        <w:t>turi</w:t>
      </w:r>
      <w:proofErr w:type="spellEnd"/>
      <w:r w:rsidRPr="000858F7">
        <w:t xml:space="preserve"> </w:t>
      </w:r>
      <w:proofErr w:type="spellStart"/>
      <w:r w:rsidRPr="000858F7">
        <w:t>atitikti</w:t>
      </w:r>
      <w:proofErr w:type="spellEnd"/>
      <w:r w:rsidRPr="000858F7">
        <w:t xml:space="preserve"> </w:t>
      </w:r>
      <w:proofErr w:type="spellStart"/>
      <w:r w:rsidRPr="000858F7">
        <w:t>šiuos</w:t>
      </w:r>
      <w:proofErr w:type="spellEnd"/>
      <w:r w:rsidRPr="000858F7">
        <w:t xml:space="preserve"> </w:t>
      </w:r>
      <w:proofErr w:type="spellStart"/>
      <w:r w:rsidRPr="000858F7">
        <w:t>minimalius</w:t>
      </w:r>
      <w:proofErr w:type="spellEnd"/>
      <w:r w:rsidRPr="000858F7">
        <w:t xml:space="preserve"> </w:t>
      </w:r>
      <w:proofErr w:type="spellStart"/>
      <w:r w:rsidRPr="000858F7">
        <w:t>kriterijus</w:t>
      </w:r>
      <w:proofErr w:type="spellEnd"/>
      <w:r w:rsidRPr="000858F7">
        <w:t xml:space="preserve">, </w:t>
      </w:r>
      <w:proofErr w:type="spellStart"/>
      <w:r w:rsidRPr="000858F7">
        <w:t>remiantis</w:t>
      </w:r>
      <w:proofErr w:type="spellEnd"/>
      <w:r w:rsidRPr="000858F7">
        <w:t xml:space="preserve"> </w:t>
      </w:r>
      <w:proofErr w:type="spellStart"/>
      <w:r w:rsidRPr="000858F7">
        <w:t>paskutinių</w:t>
      </w:r>
      <w:proofErr w:type="spellEnd"/>
      <w:r w:rsidRPr="000858F7">
        <w:t xml:space="preserve"> 6 </w:t>
      </w:r>
      <w:proofErr w:type="spellStart"/>
      <w:r w:rsidRPr="000858F7">
        <w:t>mėnesių</w:t>
      </w:r>
      <w:proofErr w:type="spellEnd"/>
      <w:r w:rsidRPr="000858F7">
        <w:t xml:space="preserve"> </w:t>
      </w:r>
      <w:proofErr w:type="spellStart"/>
      <w:r w:rsidRPr="000858F7">
        <w:t>iki</w:t>
      </w:r>
      <w:proofErr w:type="spellEnd"/>
      <w:r w:rsidRPr="000858F7">
        <w:t xml:space="preserve"> </w:t>
      </w:r>
      <w:proofErr w:type="spellStart"/>
      <w:r w:rsidRPr="000858F7">
        <w:t>pasiūlymų</w:t>
      </w:r>
      <w:proofErr w:type="spellEnd"/>
      <w:r w:rsidRPr="000858F7">
        <w:t xml:space="preserve"> </w:t>
      </w:r>
      <w:proofErr w:type="spellStart"/>
      <w:r w:rsidRPr="000858F7">
        <w:t>teikimo</w:t>
      </w:r>
      <w:proofErr w:type="spellEnd"/>
      <w:r w:rsidRPr="000858F7">
        <w:t xml:space="preserve"> </w:t>
      </w:r>
      <w:proofErr w:type="spellStart"/>
      <w:r w:rsidRPr="000858F7">
        <w:t>dienos</w:t>
      </w:r>
      <w:proofErr w:type="spellEnd"/>
      <w:r w:rsidRPr="000858F7">
        <w:t xml:space="preserve"> „</w:t>
      </w:r>
      <w:proofErr w:type="spellStart"/>
      <w:proofErr w:type="gramStart"/>
      <w:r w:rsidRPr="000858F7">
        <w:t>GemiusAudience</w:t>
      </w:r>
      <w:proofErr w:type="spellEnd"/>
      <w:r w:rsidRPr="000858F7">
        <w:t xml:space="preserve">“ </w:t>
      </w:r>
      <w:proofErr w:type="spellStart"/>
      <w:r w:rsidRPr="000858F7">
        <w:t>vidurkiu</w:t>
      </w:r>
      <w:proofErr w:type="spellEnd"/>
      <w:proofErr w:type="gramEnd"/>
      <w:r w:rsidRPr="000858F7">
        <w:t>:</w:t>
      </w:r>
    </w:p>
    <w:p w14:paraId="05E9BBDC" w14:textId="77777777" w:rsidR="000858F7" w:rsidRPr="000858F7" w:rsidRDefault="000858F7" w:rsidP="000858F7">
      <w:pPr>
        <w:pStyle w:val="ListParagraph"/>
        <w:numPr>
          <w:ilvl w:val="2"/>
          <w:numId w:val="4"/>
        </w:numPr>
        <w:jc w:val="both"/>
      </w:pPr>
      <w:r w:rsidRPr="000858F7">
        <w:t xml:space="preserve"> </w:t>
      </w:r>
      <w:proofErr w:type="spellStart"/>
      <w:r w:rsidRPr="000858F7">
        <w:t>interneto</w:t>
      </w:r>
      <w:proofErr w:type="spellEnd"/>
      <w:r w:rsidRPr="000858F7">
        <w:t xml:space="preserve"> </w:t>
      </w:r>
      <w:proofErr w:type="spellStart"/>
      <w:r w:rsidRPr="000858F7">
        <w:t>portalo</w:t>
      </w:r>
      <w:proofErr w:type="spellEnd"/>
      <w:r w:rsidRPr="000858F7">
        <w:t xml:space="preserve"> </w:t>
      </w:r>
      <w:proofErr w:type="spellStart"/>
      <w:r w:rsidRPr="000858F7">
        <w:t>vidutinė</w:t>
      </w:r>
      <w:proofErr w:type="spellEnd"/>
      <w:r w:rsidRPr="000858F7">
        <w:t xml:space="preserve"> </w:t>
      </w:r>
      <w:proofErr w:type="spellStart"/>
      <w:r w:rsidRPr="000858F7">
        <w:t>mėnesio</w:t>
      </w:r>
      <w:proofErr w:type="spellEnd"/>
      <w:r w:rsidRPr="000858F7">
        <w:t xml:space="preserve"> </w:t>
      </w:r>
      <w:proofErr w:type="spellStart"/>
      <w:r w:rsidRPr="000858F7">
        <w:t>auditorija</w:t>
      </w:r>
      <w:proofErr w:type="spellEnd"/>
      <w:r w:rsidRPr="000858F7">
        <w:t xml:space="preserve"> </w:t>
      </w:r>
      <w:proofErr w:type="spellStart"/>
      <w:r w:rsidRPr="000858F7">
        <w:t>negali</w:t>
      </w:r>
      <w:proofErr w:type="spellEnd"/>
      <w:r w:rsidRPr="000858F7">
        <w:t xml:space="preserve"> </w:t>
      </w:r>
      <w:proofErr w:type="spellStart"/>
      <w:r w:rsidRPr="000858F7">
        <w:t>būti</w:t>
      </w:r>
      <w:proofErr w:type="spellEnd"/>
      <w:r w:rsidRPr="000858F7">
        <w:t xml:space="preserve"> </w:t>
      </w:r>
      <w:proofErr w:type="spellStart"/>
      <w:r w:rsidRPr="000858F7">
        <w:t>mažesnė</w:t>
      </w:r>
      <w:proofErr w:type="spellEnd"/>
      <w:r w:rsidRPr="000858F7">
        <w:t xml:space="preserve"> </w:t>
      </w:r>
      <w:proofErr w:type="spellStart"/>
      <w:r w:rsidRPr="000858F7">
        <w:t>nei</w:t>
      </w:r>
      <w:proofErr w:type="spellEnd"/>
      <w:r w:rsidRPr="000858F7">
        <w:t xml:space="preserve"> 1 100 000 </w:t>
      </w:r>
      <w:proofErr w:type="spellStart"/>
      <w:r w:rsidRPr="000858F7">
        <w:t>unikalių</w:t>
      </w:r>
      <w:proofErr w:type="spellEnd"/>
      <w:r w:rsidRPr="000858F7">
        <w:t xml:space="preserve"> </w:t>
      </w:r>
      <w:proofErr w:type="spellStart"/>
      <w:r w:rsidRPr="000858F7">
        <w:t>vartotojų</w:t>
      </w:r>
      <w:proofErr w:type="spellEnd"/>
      <w:r w:rsidRPr="000858F7">
        <w:t>;</w:t>
      </w:r>
    </w:p>
    <w:p w14:paraId="72D89F6A" w14:textId="77777777" w:rsidR="000858F7" w:rsidRPr="000858F7" w:rsidRDefault="000858F7" w:rsidP="000858F7">
      <w:pPr>
        <w:pStyle w:val="ListParagraph"/>
        <w:numPr>
          <w:ilvl w:val="2"/>
          <w:numId w:val="4"/>
        </w:numPr>
        <w:ind w:left="0" w:firstLine="720"/>
        <w:jc w:val="both"/>
      </w:pPr>
      <w:proofErr w:type="spellStart"/>
      <w:r w:rsidRPr="000858F7">
        <w:t>vidutinė</w:t>
      </w:r>
      <w:proofErr w:type="spellEnd"/>
      <w:r w:rsidRPr="000858F7">
        <w:t xml:space="preserve"> </w:t>
      </w:r>
      <w:proofErr w:type="spellStart"/>
      <w:r w:rsidRPr="000858F7">
        <w:t>dienos</w:t>
      </w:r>
      <w:proofErr w:type="spellEnd"/>
      <w:r w:rsidRPr="000858F7">
        <w:t xml:space="preserve"> </w:t>
      </w:r>
      <w:proofErr w:type="spellStart"/>
      <w:r w:rsidRPr="000858F7">
        <w:t>auditorija</w:t>
      </w:r>
      <w:proofErr w:type="spellEnd"/>
      <w:r w:rsidRPr="000858F7">
        <w:t xml:space="preserve"> – ne </w:t>
      </w:r>
      <w:proofErr w:type="spellStart"/>
      <w:r w:rsidRPr="000858F7">
        <w:t>mažesnė</w:t>
      </w:r>
      <w:proofErr w:type="spellEnd"/>
      <w:r w:rsidRPr="000858F7">
        <w:t xml:space="preserve"> </w:t>
      </w:r>
      <w:proofErr w:type="spellStart"/>
      <w:r w:rsidRPr="000858F7">
        <w:t>nei</w:t>
      </w:r>
      <w:proofErr w:type="spellEnd"/>
      <w:r w:rsidRPr="000858F7">
        <w:t xml:space="preserve"> 450 000 </w:t>
      </w:r>
      <w:proofErr w:type="spellStart"/>
      <w:r w:rsidRPr="000858F7">
        <w:t>unikalių</w:t>
      </w:r>
      <w:proofErr w:type="spellEnd"/>
      <w:r w:rsidRPr="000858F7">
        <w:t xml:space="preserve"> </w:t>
      </w:r>
      <w:proofErr w:type="spellStart"/>
      <w:r w:rsidRPr="000858F7">
        <w:t>vartotojų</w:t>
      </w:r>
      <w:proofErr w:type="spellEnd"/>
      <w:r w:rsidRPr="000858F7">
        <w:t>;</w:t>
      </w:r>
    </w:p>
    <w:p w14:paraId="7B68A40F" w14:textId="77777777" w:rsidR="000858F7" w:rsidRPr="000858F7" w:rsidRDefault="000858F7" w:rsidP="000858F7">
      <w:pPr>
        <w:pStyle w:val="ListParagraph"/>
        <w:numPr>
          <w:ilvl w:val="2"/>
          <w:numId w:val="4"/>
        </w:numPr>
        <w:ind w:left="0" w:firstLine="720"/>
        <w:jc w:val="both"/>
      </w:pPr>
      <w:proofErr w:type="spellStart"/>
      <w:r w:rsidRPr="000858F7">
        <w:t>interneto</w:t>
      </w:r>
      <w:proofErr w:type="spellEnd"/>
      <w:r w:rsidRPr="000858F7">
        <w:t xml:space="preserve"> </w:t>
      </w:r>
      <w:proofErr w:type="spellStart"/>
      <w:r w:rsidRPr="000858F7">
        <w:t>portalo</w:t>
      </w:r>
      <w:proofErr w:type="spellEnd"/>
      <w:r w:rsidRPr="000858F7">
        <w:t xml:space="preserve"> </w:t>
      </w:r>
      <w:proofErr w:type="spellStart"/>
      <w:r w:rsidRPr="000858F7">
        <w:t>lankytojų</w:t>
      </w:r>
      <w:proofErr w:type="spellEnd"/>
      <w:r w:rsidRPr="000858F7">
        <w:t xml:space="preserve"> </w:t>
      </w:r>
      <w:proofErr w:type="spellStart"/>
      <w:r w:rsidRPr="000858F7">
        <w:t>vidutiniškai</w:t>
      </w:r>
      <w:proofErr w:type="spellEnd"/>
      <w:r w:rsidRPr="000858F7">
        <w:t xml:space="preserve"> </w:t>
      </w:r>
      <w:proofErr w:type="spellStart"/>
      <w:r w:rsidRPr="000858F7">
        <w:t>praleidžiamas</w:t>
      </w:r>
      <w:proofErr w:type="spellEnd"/>
      <w:r w:rsidRPr="000858F7">
        <w:t xml:space="preserve"> </w:t>
      </w:r>
      <w:proofErr w:type="spellStart"/>
      <w:r w:rsidRPr="000858F7">
        <w:t>laikas</w:t>
      </w:r>
      <w:proofErr w:type="spellEnd"/>
      <w:r w:rsidRPr="000858F7">
        <w:t xml:space="preserve"> </w:t>
      </w:r>
      <w:proofErr w:type="spellStart"/>
      <w:r w:rsidRPr="000858F7">
        <w:t>interneto</w:t>
      </w:r>
      <w:proofErr w:type="spellEnd"/>
      <w:r w:rsidRPr="000858F7">
        <w:t xml:space="preserve"> </w:t>
      </w:r>
      <w:proofErr w:type="spellStart"/>
      <w:r w:rsidRPr="000858F7">
        <w:t>portale</w:t>
      </w:r>
      <w:proofErr w:type="spellEnd"/>
      <w:r w:rsidRPr="000858F7">
        <w:t xml:space="preserve"> per </w:t>
      </w:r>
      <w:proofErr w:type="spellStart"/>
      <w:r w:rsidRPr="000858F7">
        <w:t>mėnesį</w:t>
      </w:r>
      <w:proofErr w:type="spellEnd"/>
      <w:r w:rsidRPr="000858F7">
        <w:t xml:space="preserve"> </w:t>
      </w:r>
      <w:proofErr w:type="spellStart"/>
      <w:r w:rsidRPr="000858F7">
        <w:t>negali</w:t>
      </w:r>
      <w:proofErr w:type="spellEnd"/>
      <w:r w:rsidRPr="000858F7">
        <w:t xml:space="preserve"> </w:t>
      </w:r>
      <w:proofErr w:type="spellStart"/>
      <w:r w:rsidRPr="000858F7">
        <w:t>būti</w:t>
      </w:r>
      <w:proofErr w:type="spellEnd"/>
      <w:r w:rsidRPr="000858F7">
        <w:t xml:space="preserve"> </w:t>
      </w:r>
      <w:proofErr w:type="spellStart"/>
      <w:r w:rsidRPr="000858F7">
        <w:t>mažesnis</w:t>
      </w:r>
      <w:proofErr w:type="spellEnd"/>
      <w:r w:rsidRPr="000858F7">
        <w:t xml:space="preserve"> </w:t>
      </w:r>
      <w:proofErr w:type="spellStart"/>
      <w:r w:rsidRPr="000858F7">
        <w:t>nei</w:t>
      </w:r>
      <w:proofErr w:type="spellEnd"/>
      <w:r w:rsidRPr="000858F7">
        <w:t xml:space="preserve"> 1:10 val.</w:t>
      </w:r>
    </w:p>
    <w:p w14:paraId="786ACBB5" w14:textId="77777777" w:rsidR="000858F7" w:rsidRPr="000858F7" w:rsidRDefault="000858F7" w:rsidP="000858F7">
      <w:pPr>
        <w:pStyle w:val="ListParagraph"/>
        <w:numPr>
          <w:ilvl w:val="2"/>
          <w:numId w:val="4"/>
        </w:numPr>
        <w:spacing w:after="160" w:line="276" w:lineRule="auto"/>
        <w:jc w:val="both"/>
      </w:pPr>
      <w:proofErr w:type="spellStart"/>
      <w:r w:rsidRPr="000858F7">
        <w:lastRenderedPageBreak/>
        <w:t>techninės</w:t>
      </w:r>
      <w:proofErr w:type="spellEnd"/>
      <w:r w:rsidRPr="000858F7">
        <w:t xml:space="preserve"> </w:t>
      </w:r>
      <w:proofErr w:type="spellStart"/>
      <w:r w:rsidRPr="000858F7">
        <w:t>galimybės</w:t>
      </w:r>
      <w:proofErr w:type="spellEnd"/>
      <w:r w:rsidRPr="000858F7">
        <w:t xml:space="preserve"> </w:t>
      </w:r>
      <w:proofErr w:type="spellStart"/>
      <w:r w:rsidRPr="000858F7">
        <w:t>organizuoti</w:t>
      </w:r>
      <w:proofErr w:type="spellEnd"/>
      <w:r w:rsidRPr="000858F7">
        <w:t xml:space="preserve"> </w:t>
      </w:r>
      <w:proofErr w:type="spellStart"/>
      <w:r w:rsidRPr="000858F7">
        <w:t>studijines</w:t>
      </w:r>
      <w:proofErr w:type="spellEnd"/>
      <w:r w:rsidRPr="000858F7">
        <w:t xml:space="preserve"> </w:t>
      </w:r>
      <w:proofErr w:type="spellStart"/>
      <w:r w:rsidRPr="000858F7">
        <w:t>diskusijas</w:t>
      </w:r>
      <w:proofErr w:type="spellEnd"/>
      <w:r w:rsidRPr="000858F7">
        <w:t xml:space="preserve">, </w:t>
      </w:r>
      <w:proofErr w:type="spellStart"/>
      <w:r w:rsidRPr="000858F7">
        <w:t>tinklalaides</w:t>
      </w:r>
      <w:proofErr w:type="spellEnd"/>
      <w:r w:rsidRPr="000858F7">
        <w:t xml:space="preserve"> </w:t>
      </w:r>
      <w:proofErr w:type="spellStart"/>
      <w:r w:rsidRPr="000858F7">
        <w:t>ir</w:t>
      </w:r>
      <w:proofErr w:type="spellEnd"/>
      <w:r w:rsidRPr="000858F7">
        <w:t xml:space="preserve"> </w:t>
      </w:r>
      <w:proofErr w:type="spellStart"/>
      <w:r w:rsidRPr="000858F7">
        <w:t>vaizdo</w:t>
      </w:r>
      <w:proofErr w:type="spellEnd"/>
      <w:r w:rsidRPr="000858F7">
        <w:t xml:space="preserve"> </w:t>
      </w:r>
      <w:proofErr w:type="spellStart"/>
      <w:r w:rsidRPr="000858F7">
        <w:t>transliacijas</w:t>
      </w:r>
      <w:proofErr w:type="spellEnd"/>
      <w:r w:rsidRPr="000858F7">
        <w:t xml:space="preserve"> (</w:t>
      </w:r>
      <w:proofErr w:type="spellStart"/>
      <w:r w:rsidRPr="000858F7">
        <w:t>internetinis</w:t>
      </w:r>
      <w:proofErr w:type="spellEnd"/>
      <w:r w:rsidRPr="000858F7">
        <w:t xml:space="preserve"> TV) </w:t>
      </w:r>
      <w:proofErr w:type="spellStart"/>
      <w:r w:rsidRPr="000858F7">
        <w:t>bei</w:t>
      </w:r>
      <w:proofErr w:type="spellEnd"/>
      <w:r w:rsidRPr="000858F7">
        <w:t xml:space="preserve"> </w:t>
      </w:r>
      <w:proofErr w:type="spellStart"/>
      <w:r w:rsidRPr="000858F7">
        <w:t>užtikrinti</w:t>
      </w:r>
      <w:proofErr w:type="spellEnd"/>
      <w:r w:rsidRPr="000858F7">
        <w:t xml:space="preserve"> </w:t>
      </w:r>
      <w:proofErr w:type="spellStart"/>
      <w:r w:rsidRPr="000858F7">
        <w:t>vaizdo</w:t>
      </w:r>
      <w:proofErr w:type="spellEnd"/>
      <w:r w:rsidRPr="000858F7">
        <w:t xml:space="preserve"> </w:t>
      </w:r>
      <w:proofErr w:type="spellStart"/>
      <w:r w:rsidRPr="000858F7">
        <w:t>įrašų</w:t>
      </w:r>
      <w:proofErr w:type="spellEnd"/>
      <w:r w:rsidRPr="000858F7">
        <w:t xml:space="preserve"> </w:t>
      </w:r>
      <w:proofErr w:type="spellStart"/>
      <w:r w:rsidRPr="000858F7">
        <w:t>talpinimo</w:t>
      </w:r>
      <w:proofErr w:type="spellEnd"/>
      <w:r w:rsidRPr="000858F7">
        <w:t xml:space="preserve"> </w:t>
      </w:r>
      <w:proofErr w:type="spellStart"/>
      <w:r w:rsidRPr="000858F7">
        <w:t>galimybės</w:t>
      </w:r>
      <w:proofErr w:type="spellEnd"/>
      <w:r w:rsidRPr="000858F7">
        <w:t xml:space="preserve"> (</w:t>
      </w:r>
      <w:proofErr w:type="spellStart"/>
      <w:r w:rsidRPr="000858F7">
        <w:t>Youtube</w:t>
      </w:r>
      <w:proofErr w:type="spellEnd"/>
      <w:r w:rsidRPr="000858F7">
        <w:t xml:space="preserve">, </w:t>
      </w:r>
      <w:proofErr w:type="spellStart"/>
      <w:r w:rsidRPr="000858F7">
        <w:t>socialinių</w:t>
      </w:r>
      <w:proofErr w:type="spellEnd"/>
      <w:r w:rsidRPr="000858F7">
        <w:t xml:space="preserve"> </w:t>
      </w:r>
      <w:proofErr w:type="spellStart"/>
      <w:r w:rsidRPr="000858F7">
        <w:t>tinklų</w:t>
      </w:r>
      <w:proofErr w:type="spellEnd"/>
      <w:r w:rsidRPr="000858F7">
        <w:t xml:space="preserve"> </w:t>
      </w:r>
      <w:proofErr w:type="spellStart"/>
      <w:r w:rsidRPr="000858F7">
        <w:t>paskyrose</w:t>
      </w:r>
      <w:proofErr w:type="spellEnd"/>
      <w:r w:rsidRPr="000858F7">
        <w:t>).</w:t>
      </w:r>
    </w:p>
    <w:p w14:paraId="3415CD20" w14:textId="77777777" w:rsidR="000858F7" w:rsidRPr="000858F7" w:rsidRDefault="000858F7" w:rsidP="000858F7">
      <w:pPr>
        <w:pStyle w:val="ListParagraph"/>
        <w:numPr>
          <w:ilvl w:val="1"/>
          <w:numId w:val="4"/>
        </w:numPr>
        <w:ind w:left="0" w:firstLine="720"/>
        <w:jc w:val="both"/>
      </w:pPr>
      <w:proofErr w:type="spellStart"/>
      <w:r w:rsidRPr="000858F7">
        <w:t>Portalas</w:t>
      </w:r>
      <w:proofErr w:type="spellEnd"/>
      <w:r w:rsidRPr="000858F7">
        <w:t xml:space="preserve"> (-ai) </w:t>
      </w:r>
      <w:proofErr w:type="spellStart"/>
      <w:r w:rsidRPr="000858F7">
        <w:t>turi</w:t>
      </w:r>
      <w:proofErr w:type="spellEnd"/>
      <w:r w:rsidRPr="000858F7">
        <w:t xml:space="preserve"> </w:t>
      </w:r>
      <w:proofErr w:type="spellStart"/>
      <w:r w:rsidRPr="000858F7">
        <w:t>turėti</w:t>
      </w:r>
      <w:proofErr w:type="spellEnd"/>
      <w:r w:rsidRPr="000858F7">
        <w:t xml:space="preserve"> </w:t>
      </w:r>
      <w:proofErr w:type="spellStart"/>
      <w:r w:rsidRPr="000858F7">
        <w:t>aiškiai</w:t>
      </w:r>
      <w:proofErr w:type="spellEnd"/>
      <w:r w:rsidRPr="000858F7">
        <w:t xml:space="preserve"> </w:t>
      </w:r>
      <w:proofErr w:type="spellStart"/>
      <w:r w:rsidRPr="000858F7">
        <w:t>identifikuojamą</w:t>
      </w:r>
      <w:proofErr w:type="spellEnd"/>
      <w:r w:rsidRPr="000858F7">
        <w:t xml:space="preserve"> </w:t>
      </w:r>
      <w:proofErr w:type="spellStart"/>
      <w:r w:rsidRPr="000858F7">
        <w:t>redakcinę</w:t>
      </w:r>
      <w:proofErr w:type="spellEnd"/>
      <w:r w:rsidRPr="000858F7">
        <w:t xml:space="preserve"> </w:t>
      </w:r>
      <w:proofErr w:type="spellStart"/>
      <w:r w:rsidRPr="000858F7">
        <w:t>kryptį</w:t>
      </w:r>
      <w:proofErr w:type="spellEnd"/>
      <w:r w:rsidRPr="000858F7">
        <w:t xml:space="preserve"> </w:t>
      </w:r>
      <w:proofErr w:type="spellStart"/>
      <w:r w:rsidRPr="000858F7">
        <w:t>bei</w:t>
      </w:r>
      <w:proofErr w:type="spellEnd"/>
      <w:r w:rsidRPr="000858F7">
        <w:t xml:space="preserve"> </w:t>
      </w:r>
      <w:proofErr w:type="spellStart"/>
      <w:r w:rsidRPr="000858F7">
        <w:t>temines</w:t>
      </w:r>
      <w:proofErr w:type="spellEnd"/>
      <w:r w:rsidRPr="000858F7">
        <w:t xml:space="preserve"> </w:t>
      </w:r>
      <w:proofErr w:type="spellStart"/>
      <w:r w:rsidRPr="000858F7">
        <w:t>rubrikas</w:t>
      </w:r>
      <w:proofErr w:type="spellEnd"/>
      <w:r w:rsidRPr="000858F7">
        <w:t xml:space="preserve">, </w:t>
      </w:r>
      <w:proofErr w:type="spellStart"/>
      <w:r w:rsidRPr="000858F7">
        <w:t>skirtas</w:t>
      </w:r>
      <w:proofErr w:type="spellEnd"/>
      <w:r w:rsidRPr="000858F7">
        <w:t xml:space="preserve"> </w:t>
      </w:r>
      <w:proofErr w:type="spellStart"/>
      <w:r w:rsidRPr="000858F7">
        <w:t>verslo</w:t>
      </w:r>
      <w:proofErr w:type="spellEnd"/>
      <w:r w:rsidRPr="000858F7">
        <w:t xml:space="preserve">, </w:t>
      </w:r>
      <w:proofErr w:type="spellStart"/>
      <w:r w:rsidRPr="000858F7">
        <w:t>ekonomikos</w:t>
      </w:r>
      <w:proofErr w:type="spellEnd"/>
      <w:r w:rsidRPr="000858F7">
        <w:t xml:space="preserve">, mokslo, </w:t>
      </w:r>
      <w:proofErr w:type="spellStart"/>
      <w:r w:rsidRPr="000858F7">
        <w:t>inovacijų</w:t>
      </w:r>
      <w:proofErr w:type="spellEnd"/>
      <w:r w:rsidRPr="000858F7">
        <w:t xml:space="preserve">, </w:t>
      </w:r>
      <w:proofErr w:type="spellStart"/>
      <w:r w:rsidRPr="000858F7">
        <w:t>technologijų</w:t>
      </w:r>
      <w:proofErr w:type="spellEnd"/>
      <w:r w:rsidRPr="000858F7">
        <w:t xml:space="preserve">, </w:t>
      </w:r>
      <w:proofErr w:type="spellStart"/>
      <w:r w:rsidRPr="000858F7">
        <w:t>startuolių</w:t>
      </w:r>
      <w:proofErr w:type="spellEnd"/>
      <w:r w:rsidRPr="000858F7">
        <w:t xml:space="preserve">, </w:t>
      </w:r>
      <w:proofErr w:type="spellStart"/>
      <w:r w:rsidRPr="000858F7">
        <w:t>atžalinių</w:t>
      </w:r>
      <w:proofErr w:type="spellEnd"/>
      <w:r w:rsidRPr="000858F7">
        <w:t xml:space="preserve"> </w:t>
      </w:r>
      <w:proofErr w:type="spellStart"/>
      <w:r w:rsidRPr="000858F7">
        <w:t>įmonių</w:t>
      </w:r>
      <w:proofErr w:type="spellEnd"/>
      <w:r w:rsidRPr="000858F7">
        <w:t xml:space="preserve">, mokslo </w:t>
      </w:r>
      <w:proofErr w:type="spellStart"/>
      <w:r w:rsidRPr="000858F7">
        <w:t>ir</w:t>
      </w:r>
      <w:proofErr w:type="spellEnd"/>
      <w:r w:rsidRPr="000858F7">
        <w:t xml:space="preserve"> </w:t>
      </w:r>
      <w:proofErr w:type="spellStart"/>
      <w:r w:rsidRPr="000858F7">
        <w:t>verslo</w:t>
      </w:r>
      <w:proofErr w:type="spellEnd"/>
      <w:r w:rsidRPr="000858F7">
        <w:t xml:space="preserve"> </w:t>
      </w:r>
      <w:proofErr w:type="spellStart"/>
      <w:r w:rsidRPr="000858F7">
        <w:t>bendradarbiavimo</w:t>
      </w:r>
      <w:proofErr w:type="spellEnd"/>
      <w:r w:rsidRPr="000858F7">
        <w:t xml:space="preserve"> </w:t>
      </w:r>
      <w:proofErr w:type="spellStart"/>
      <w:r w:rsidRPr="000858F7">
        <w:t>tematikai</w:t>
      </w:r>
      <w:proofErr w:type="spellEnd"/>
      <w:r w:rsidRPr="000858F7">
        <w:t>.</w:t>
      </w:r>
    </w:p>
    <w:p w14:paraId="436B0D88" w14:textId="77777777" w:rsidR="000858F7" w:rsidRPr="000858F7" w:rsidRDefault="000858F7" w:rsidP="000858F7">
      <w:pPr>
        <w:pStyle w:val="ListParagraph"/>
        <w:numPr>
          <w:ilvl w:val="1"/>
          <w:numId w:val="4"/>
        </w:numPr>
        <w:ind w:left="0" w:firstLine="720"/>
        <w:jc w:val="both"/>
      </w:pPr>
      <w:proofErr w:type="spellStart"/>
      <w:r w:rsidRPr="000858F7">
        <w:t>Portalas</w:t>
      </w:r>
      <w:proofErr w:type="spellEnd"/>
      <w:r w:rsidRPr="000858F7">
        <w:t xml:space="preserve"> (-ai) </w:t>
      </w:r>
      <w:proofErr w:type="spellStart"/>
      <w:r w:rsidRPr="000858F7">
        <w:t>negali</w:t>
      </w:r>
      <w:proofErr w:type="spellEnd"/>
      <w:r w:rsidRPr="000858F7">
        <w:t xml:space="preserve"> </w:t>
      </w:r>
      <w:proofErr w:type="spellStart"/>
      <w:r w:rsidRPr="000858F7">
        <w:t>būti</w:t>
      </w:r>
      <w:proofErr w:type="spellEnd"/>
      <w:r w:rsidRPr="000858F7">
        <w:t xml:space="preserve"> </w:t>
      </w:r>
      <w:proofErr w:type="spellStart"/>
      <w:r w:rsidRPr="000858F7">
        <w:t>išimtinai</w:t>
      </w:r>
      <w:proofErr w:type="spellEnd"/>
      <w:r w:rsidRPr="000858F7">
        <w:t xml:space="preserve"> </w:t>
      </w:r>
      <w:proofErr w:type="spellStart"/>
      <w:r w:rsidRPr="000858F7">
        <w:t>pramoginio</w:t>
      </w:r>
      <w:proofErr w:type="spellEnd"/>
      <w:r w:rsidRPr="000858F7">
        <w:t xml:space="preserve">, </w:t>
      </w:r>
      <w:proofErr w:type="spellStart"/>
      <w:r w:rsidRPr="000858F7">
        <w:t>laisvalaikio</w:t>
      </w:r>
      <w:proofErr w:type="spellEnd"/>
      <w:r w:rsidRPr="000858F7">
        <w:t xml:space="preserve"> </w:t>
      </w:r>
      <w:proofErr w:type="spellStart"/>
      <w:r w:rsidRPr="000858F7">
        <w:t>ar</w:t>
      </w:r>
      <w:proofErr w:type="spellEnd"/>
      <w:r w:rsidRPr="000858F7">
        <w:t xml:space="preserve"> </w:t>
      </w:r>
      <w:proofErr w:type="spellStart"/>
      <w:r w:rsidRPr="000858F7">
        <w:t>bendro</w:t>
      </w:r>
      <w:proofErr w:type="spellEnd"/>
      <w:r w:rsidRPr="000858F7">
        <w:t xml:space="preserve"> </w:t>
      </w:r>
      <w:proofErr w:type="spellStart"/>
      <w:r w:rsidRPr="000858F7">
        <w:t>pobūdžio</w:t>
      </w:r>
      <w:proofErr w:type="spellEnd"/>
      <w:r w:rsidRPr="000858F7">
        <w:t xml:space="preserve"> </w:t>
      </w:r>
      <w:proofErr w:type="spellStart"/>
      <w:r w:rsidRPr="000858F7">
        <w:t>informacinio</w:t>
      </w:r>
      <w:proofErr w:type="spellEnd"/>
      <w:r w:rsidRPr="000858F7">
        <w:t xml:space="preserve"> </w:t>
      </w:r>
      <w:proofErr w:type="spellStart"/>
      <w:r w:rsidRPr="000858F7">
        <w:t>turinio</w:t>
      </w:r>
      <w:proofErr w:type="spellEnd"/>
      <w:r w:rsidRPr="000858F7">
        <w:t xml:space="preserve"> </w:t>
      </w:r>
      <w:proofErr w:type="spellStart"/>
      <w:r w:rsidRPr="000858F7">
        <w:t>platforma</w:t>
      </w:r>
      <w:proofErr w:type="spellEnd"/>
      <w:r w:rsidRPr="000858F7">
        <w:t xml:space="preserve">, </w:t>
      </w:r>
      <w:proofErr w:type="spellStart"/>
      <w:r w:rsidRPr="000858F7">
        <w:t>neturinti</w:t>
      </w:r>
      <w:proofErr w:type="spellEnd"/>
      <w:r w:rsidRPr="000858F7">
        <w:t xml:space="preserve"> </w:t>
      </w:r>
      <w:proofErr w:type="spellStart"/>
      <w:r w:rsidRPr="000858F7">
        <w:t>sistemingai</w:t>
      </w:r>
      <w:proofErr w:type="spellEnd"/>
      <w:r w:rsidRPr="000858F7">
        <w:t xml:space="preserve"> </w:t>
      </w:r>
      <w:proofErr w:type="spellStart"/>
      <w:r w:rsidRPr="000858F7">
        <w:t>vystomos</w:t>
      </w:r>
      <w:proofErr w:type="spellEnd"/>
      <w:r w:rsidRPr="000858F7">
        <w:t xml:space="preserve"> </w:t>
      </w:r>
      <w:proofErr w:type="spellStart"/>
      <w:r w:rsidRPr="000858F7">
        <w:t>verslo</w:t>
      </w:r>
      <w:proofErr w:type="spellEnd"/>
      <w:r w:rsidRPr="000858F7">
        <w:t xml:space="preserve">, mokslo </w:t>
      </w:r>
      <w:proofErr w:type="spellStart"/>
      <w:r w:rsidRPr="000858F7">
        <w:t>ar</w:t>
      </w:r>
      <w:proofErr w:type="spellEnd"/>
      <w:r w:rsidRPr="000858F7">
        <w:t xml:space="preserve"> </w:t>
      </w:r>
      <w:proofErr w:type="spellStart"/>
      <w:r w:rsidRPr="000858F7">
        <w:t>inovacijų</w:t>
      </w:r>
      <w:proofErr w:type="spellEnd"/>
      <w:r w:rsidRPr="000858F7">
        <w:t xml:space="preserve"> </w:t>
      </w:r>
      <w:proofErr w:type="spellStart"/>
      <w:r w:rsidRPr="000858F7">
        <w:t>tematikos</w:t>
      </w:r>
      <w:proofErr w:type="spellEnd"/>
      <w:r w:rsidRPr="000858F7">
        <w:t>.</w:t>
      </w:r>
    </w:p>
    <w:p w14:paraId="7CF2EA20" w14:textId="77777777" w:rsidR="000858F7" w:rsidRPr="000858F7" w:rsidRDefault="000858F7" w:rsidP="000858F7">
      <w:pPr>
        <w:pStyle w:val="ListParagraph"/>
        <w:numPr>
          <w:ilvl w:val="1"/>
          <w:numId w:val="4"/>
        </w:numPr>
        <w:ind w:left="0" w:firstLine="720"/>
        <w:jc w:val="both"/>
      </w:pP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teikdamas</w:t>
      </w:r>
      <w:proofErr w:type="spellEnd"/>
      <w:r w:rsidRPr="000858F7">
        <w:t xml:space="preserve"> </w:t>
      </w:r>
      <w:proofErr w:type="spellStart"/>
      <w:r w:rsidRPr="000858F7">
        <w:t>pasiūlymą</w:t>
      </w:r>
      <w:proofErr w:type="spellEnd"/>
      <w:r w:rsidRPr="000858F7">
        <w:t xml:space="preserve">, </w:t>
      </w:r>
      <w:proofErr w:type="spellStart"/>
      <w:r w:rsidRPr="000858F7">
        <w:t>privalo</w:t>
      </w:r>
      <w:proofErr w:type="spellEnd"/>
      <w:r w:rsidRPr="000858F7">
        <w:t xml:space="preserve"> </w:t>
      </w:r>
      <w:proofErr w:type="spellStart"/>
      <w:r w:rsidRPr="000858F7">
        <w:t>pagrįsti</w:t>
      </w:r>
      <w:proofErr w:type="spellEnd"/>
      <w:r w:rsidRPr="000858F7">
        <w:t xml:space="preserve"> </w:t>
      </w:r>
      <w:proofErr w:type="spellStart"/>
      <w:r w:rsidRPr="000858F7">
        <w:t>portalo</w:t>
      </w:r>
      <w:proofErr w:type="spellEnd"/>
      <w:r w:rsidRPr="000858F7">
        <w:t xml:space="preserve"> (-ų) </w:t>
      </w:r>
      <w:proofErr w:type="spellStart"/>
      <w:r w:rsidRPr="000858F7">
        <w:t>atitiktį</w:t>
      </w:r>
      <w:proofErr w:type="spellEnd"/>
      <w:r w:rsidRPr="000858F7">
        <w:t xml:space="preserve"> </w:t>
      </w:r>
      <w:proofErr w:type="spellStart"/>
      <w:r w:rsidRPr="000858F7">
        <w:t>šiame</w:t>
      </w:r>
      <w:proofErr w:type="spellEnd"/>
      <w:r w:rsidRPr="000858F7">
        <w:t xml:space="preserve"> </w:t>
      </w:r>
      <w:proofErr w:type="spellStart"/>
      <w:r w:rsidRPr="000858F7">
        <w:t>skyriuje</w:t>
      </w:r>
      <w:proofErr w:type="spellEnd"/>
      <w:r w:rsidRPr="000858F7">
        <w:t xml:space="preserve"> </w:t>
      </w:r>
      <w:proofErr w:type="spellStart"/>
      <w:r w:rsidRPr="000858F7">
        <w:t>nustatytiems</w:t>
      </w:r>
      <w:proofErr w:type="spellEnd"/>
      <w:r w:rsidRPr="000858F7">
        <w:t xml:space="preserve"> </w:t>
      </w:r>
      <w:proofErr w:type="spellStart"/>
      <w:r w:rsidRPr="000858F7">
        <w:t>reikalavimams</w:t>
      </w:r>
      <w:proofErr w:type="spellEnd"/>
      <w:r w:rsidRPr="000858F7">
        <w:t xml:space="preserve"> </w:t>
      </w:r>
      <w:proofErr w:type="spellStart"/>
      <w:r w:rsidRPr="000858F7">
        <w:t>ir</w:t>
      </w:r>
      <w:proofErr w:type="spellEnd"/>
      <w:r w:rsidRPr="000858F7">
        <w:t xml:space="preserve"> </w:t>
      </w:r>
      <w:proofErr w:type="spellStart"/>
      <w:r w:rsidRPr="000858F7">
        <w:t>pateikti</w:t>
      </w:r>
      <w:proofErr w:type="spellEnd"/>
      <w:r w:rsidRPr="000858F7">
        <w:t xml:space="preserve"> </w:t>
      </w:r>
      <w:proofErr w:type="spellStart"/>
      <w:r w:rsidRPr="000858F7">
        <w:t>atitinkamus</w:t>
      </w:r>
      <w:proofErr w:type="spellEnd"/>
      <w:r w:rsidRPr="000858F7">
        <w:t xml:space="preserve"> </w:t>
      </w:r>
      <w:proofErr w:type="spellStart"/>
      <w:r w:rsidRPr="000858F7">
        <w:t>įrodymus</w:t>
      </w:r>
      <w:proofErr w:type="spellEnd"/>
      <w:r w:rsidRPr="000858F7">
        <w:t>.</w:t>
      </w:r>
    </w:p>
    <w:p w14:paraId="0E0CD805" w14:textId="77777777" w:rsidR="000858F7" w:rsidRPr="000858F7" w:rsidRDefault="000858F7" w:rsidP="000858F7">
      <w:pPr>
        <w:pStyle w:val="ListParagraph"/>
        <w:numPr>
          <w:ilvl w:val="1"/>
          <w:numId w:val="4"/>
        </w:numPr>
        <w:ind w:left="0" w:firstLine="720"/>
        <w:jc w:val="both"/>
      </w:pPr>
      <w:proofErr w:type="spellStart"/>
      <w:r w:rsidRPr="000858F7">
        <w:t>Vaizdo</w:t>
      </w:r>
      <w:proofErr w:type="spellEnd"/>
      <w:r w:rsidRPr="000858F7">
        <w:t xml:space="preserve"> </w:t>
      </w:r>
      <w:proofErr w:type="spellStart"/>
      <w:r w:rsidRPr="000858F7">
        <w:t>įrašai</w:t>
      </w:r>
      <w:proofErr w:type="spellEnd"/>
      <w:r w:rsidRPr="000858F7">
        <w:t xml:space="preserve"> / </w:t>
      </w:r>
      <w:proofErr w:type="spellStart"/>
      <w:r w:rsidRPr="000858F7">
        <w:t>adaptacijos</w:t>
      </w:r>
      <w:proofErr w:type="spellEnd"/>
      <w:r w:rsidRPr="000858F7">
        <w:t xml:space="preserve"> </w:t>
      </w:r>
      <w:proofErr w:type="spellStart"/>
      <w:r w:rsidRPr="000858F7">
        <w:t>ir</w:t>
      </w:r>
      <w:proofErr w:type="spellEnd"/>
      <w:r w:rsidRPr="000858F7">
        <w:t xml:space="preserve"> </w:t>
      </w:r>
      <w:proofErr w:type="spellStart"/>
      <w:r w:rsidRPr="000858F7">
        <w:t>straipsniai</w:t>
      </w:r>
      <w:proofErr w:type="spellEnd"/>
      <w:r w:rsidRPr="000858F7">
        <w:t xml:space="preserve"> </w:t>
      </w:r>
      <w:proofErr w:type="spellStart"/>
      <w:r w:rsidRPr="000858F7">
        <w:t>turi</w:t>
      </w:r>
      <w:proofErr w:type="spellEnd"/>
      <w:r w:rsidRPr="000858F7">
        <w:t xml:space="preserve"> </w:t>
      </w:r>
      <w:proofErr w:type="spellStart"/>
      <w:r w:rsidRPr="000858F7">
        <w:t>būti</w:t>
      </w:r>
      <w:proofErr w:type="spellEnd"/>
      <w:r w:rsidRPr="000858F7">
        <w:t xml:space="preserve"> </w:t>
      </w:r>
      <w:proofErr w:type="spellStart"/>
      <w:r w:rsidRPr="000858F7">
        <w:t>skelbiami</w:t>
      </w:r>
      <w:proofErr w:type="spellEnd"/>
      <w:r w:rsidRPr="000858F7">
        <w:t xml:space="preserve"> </w:t>
      </w:r>
      <w:proofErr w:type="spellStart"/>
      <w:r w:rsidRPr="000858F7">
        <w:t>darbo</w:t>
      </w:r>
      <w:proofErr w:type="spellEnd"/>
      <w:r w:rsidRPr="000858F7">
        <w:t xml:space="preserve"> </w:t>
      </w:r>
      <w:proofErr w:type="spellStart"/>
      <w:r w:rsidRPr="000858F7">
        <w:t>dienomis</w:t>
      </w:r>
      <w:proofErr w:type="spellEnd"/>
      <w:r w:rsidRPr="000858F7">
        <w:t xml:space="preserve">: </w:t>
      </w:r>
      <w:proofErr w:type="spellStart"/>
      <w:r w:rsidRPr="000858F7">
        <w:t>pirmadienį-penktadienį</w:t>
      </w:r>
      <w:proofErr w:type="spellEnd"/>
      <w:r w:rsidRPr="000858F7">
        <w:t>.</w:t>
      </w:r>
    </w:p>
    <w:p w14:paraId="1DC7FE2D" w14:textId="77777777" w:rsidR="000858F7" w:rsidRPr="000858F7" w:rsidRDefault="000858F7" w:rsidP="000858F7">
      <w:pPr>
        <w:pStyle w:val="ListParagraph"/>
        <w:numPr>
          <w:ilvl w:val="1"/>
          <w:numId w:val="4"/>
        </w:numPr>
        <w:ind w:left="0" w:firstLine="720"/>
        <w:jc w:val="both"/>
      </w:pPr>
      <w:r w:rsidRPr="000858F7">
        <w:t xml:space="preserve"> Į </w:t>
      </w:r>
      <w:proofErr w:type="spellStart"/>
      <w:r w:rsidRPr="000858F7">
        <w:t>paslaugų</w:t>
      </w:r>
      <w:proofErr w:type="spellEnd"/>
      <w:r w:rsidRPr="000858F7">
        <w:t xml:space="preserve"> </w:t>
      </w:r>
      <w:proofErr w:type="spellStart"/>
      <w:r w:rsidRPr="000858F7">
        <w:t>kainą</w:t>
      </w:r>
      <w:proofErr w:type="spellEnd"/>
      <w:r w:rsidRPr="000858F7">
        <w:t xml:space="preserve"> </w:t>
      </w:r>
      <w:proofErr w:type="spellStart"/>
      <w:r w:rsidRPr="000858F7">
        <w:t>turi</w:t>
      </w:r>
      <w:proofErr w:type="spellEnd"/>
      <w:r w:rsidRPr="000858F7">
        <w:t xml:space="preserve"> </w:t>
      </w:r>
      <w:proofErr w:type="spellStart"/>
      <w:r w:rsidRPr="000858F7">
        <w:t>būti</w:t>
      </w:r>
      <w:proofErr w:type="spellEnd"/>
      <w:r w:rsidRPr="000858F7">
        <w:t xml:space="preserve"> </w:t>
      </w:r>
      <w:proofErr w:type="spellStart"/>
      <w:r w:rsidRPr="000858F7">
        <w:t>įtrauktos</w:t>
      </w:r>
      <w:proofErr w:type="spellEnd"/>
      <w:r w:rsidRPr="000858F7">
        <w:t xml:space="preserve"> </w:t>
      </w:r>
      <w:proofErr w:type="spellStart"/>
      <w:r w:rsidRPr="000858F7">
        <w:t>visos</w:t>
      </w:r>
      <w:proofErr w:type="spellEnd"/>
      <w:r w:rsidRPr="000858F7">
        <w:t xml:space="preserve"> </w:t>
      </w:r>
      <w:proofErr w:type="spellStart"/>
      <w:r w:rsidRPr="000858F7">
        <w:t>su</w:t>
      </w:r>
      <w:proofErr w:type="spellEnd"/>
      <w:r w:rsidRPr="000858F7">
        <w:t xml:space="preserve"> </w:t>
      </w:r>
      <w:proofErr w:type="spellStart"/>
      <w:r w:rsidRPr="000858F7">
        <w:t>turinio</w:t>
      </w:r>
      <w:proofErr w:type="spellEnd"/>
      <w:r w:rsidRPr="000858F7">
        <w:t xml:space="preserve"> </w:t>
      </w:r>
      <w:proofErr w:type="spellStart"/>
      <w:r w:rsidRPr="000858F7">
        <w:t>parengimu</w:t>
      </w:r>
      <w:proofErr w:type="spellEnd"/>
      <w:r w:rsidRPr="000858F7">
        <w:t xml:space="preserve"> </w:t>
      </w:r>
      <w:proofErr w:type="spellStart"/>
      <w:r w:rsidRPr="000858F7">
        <w:t>susijusios</w:t>
      </w:r>
      <w:proofErr w:type="spellEnd"/>
      <w:r w:rsidRPr="000858F7">
        <w:t xml:space="preserve"> </w:t>
      </w:r>
      <w:proofErr w:type="spellStart"/>
      <w:r w:rsidRPr="000858F7">
        <w:t>išlaidos</w:t>
      </w:r>
      <w:proofErr w:type="spellEnd"/>
      <w:r w:rsidRPr="000858F7">
        <w:t xml:space="preserve">, </w:t>
      </w:r>
      <w:proofErr w:type="spellStart"/>
      <w:r w:rsidRPr="000858F7">
        <w:t>įskaitant</w:t>
      </w:r>
      <w:proofErr w:type="spellEnd"/>
      <w:r w:rsidRPr="000858F7">
        <w:t xml:space="preserve">, </w:t>
      </w:r>
      <w:proofErr w:type="spellStart"/>
      <w:r w:rsidRPr="000858F7">
        <w:t>profesionalaus</w:t>
      </w:r>
      <w:proofErr w:type="spellEnd"/>
      <w:r w:rsidRPr="000858F7">
        <w:t xml:space="preserve"> </w:t>
      </w:r>
      <w:proofErr w:type="spellStart"/>
      <w:r w:rsidRPr="000858F7">
        <w:t>fotografo</w:t>
      </w:r>
      <w:proofErr w:type="spellEnd"/>
      <w:r w:rsidRPr="000858F7">
        <w:t xml:space="preserve"> </w:t>
      </w:r>
      <w:proofErr w:type="spellStart"/>
      <w:r w:rsidRPr="000858F7">
        <w:t>paslaugomis</w:t>
      </w:r>
      <w:proofErr w:type="spellEnd"/>
      <w:r w:rsidRPr="000858F7">
        <w:t xml:space="preserve">, </w:t>
      </w:r>
      <w:proofErr w:type="spellStart"/>
      <w:r w:rsidRPr="000858F7">
        <w:t>fotografavimo</w:t>
      </w:r>
      <w:proofErr w:type="spellEnd"/>
      <w:r w:rsidRPr="000858F7">
        <w:t xml:space="preserve"> </w:t>
      </w:r>
      <w:proofErr w:type="spellStart"/>
      <w:r w:rsidRPr="000858F7">
        <w:t>darbais</w:t>
      </w:r>
      <w:proofErr w:type="spellEnd"/>
      <w:r w:rsidRPr="000858F7">
        <w:t xml:space="preserve"> </w:t>
      </w:r>
      <w:proofErr w:type="spellStart"/>
      <w:r w:rsidRPr="000858F7">
        <w:t>ir</w:t>
      </w:r>
      <w:proofErr w:type="spellEnd"/>
      <w:r w:rsidRPr="000858F7">
        <w:t xml:space="preserve"> </w:t>
      </w:r>
      <w:proofErr w:type="spellStart"/>
      <w:r w:rsidRPr="000858F7">
        <w:t>susijusiu</w:t>
      </w:r>
      <w:proofErr w:type="spellEnd"/>
      <w:r w:rsidRPr="000858F7">
        <w:t xml:space="preserve"> </w:t>
      </w:r>
      <w:proofErr w:type="spellStart"/>
      <w:r w:rsidRPr="000858F7">
        <w:t>vizualinės</w:t>
      </w:r>
      <w:proofErr w:type="spellEnd"/>
      <w:r w:rsidRPr="000858F7">
        <w:t xml:space="preserve"> </w:t>
      </w:r>
      <w:proofErr w:type="spellStart"/>
      <w:r w:rsidRPr="000858F7">
        <w:t>medžiagos</w:t>
      </w:r>
      <w:proofErr w:type="spellEnd"/>
      <w:r w:rsidRPr="000858F7">
        <w:t xml:space="preserve"> </w:t>
      </w:r>
      <w:proofErr w:type="spellStart"/>
      <w:r w:rsidRPr="000858F7">
        <w:t>parengimu</w:t>
      </w:r>
      <w:proofErr w:type="spellEnd"/>
      <w:r w:rsidRPr="000858F7">
        <w:t>.</w:t>
      </w:r>
    </w:p>
    <w:p w14:paraId="1C6ECD55" w14:textId="77777777" w:rsidR="000858F7" w:rsidRPr="000858F7" w:rsidRDefault="000858F7" w:rsidP="000858F7">
      <w:pPr>
        <w:pStyle w:val="ListParagraph"/>
        <w:numPr>
          <w:ilvl w:val="1"/>
          <w:numId w:val="4"/>
        </w:numPr>
        <w:shd w:val="clear" w:color="auto" w:fill="FFFFFF" w:themeFill="background1"/>
        <w:ind w:left="0" w:firstLine="720"/>
        <w:jc w:val="both"/>
      </w:pPr>
      <w:r w:rsidRPr="000858F7">
        <w:t xml:space="preserve"> </w:t>
      </w:r>
      <w:proofErr w:type="spellStart"/>
      <w:r w:rsidRPr="000858F7">
        <w:t>Parengtas</w:t>
      </w:r>
      <w:proofErr w:type="spellEnd"/>
      <w:r w:rsidRPr="000858F7">
        <w:t xml:space="preserve"> </w:t>
      </w:r>
      <w:proofErr w:type="spellStart"/>
      <w:r w:rsidRPr="000858F7">
        <w:t>teminis</w:t>
      </w:r>
      <w:proofErr w:type="spellEnd"/>
      <w:r w:rsidRPr="000858F7">
        <w:t xml:space="preserve"> </w:t>
      </w:r>
      <w:proofErr w:type="spellStart"/>
      <w:r w:rsidRPr="000858F7">
        <w:t>turinys</w:t>
      </w:r>
      <w:proofErr w:type="spellEnd"/>
      <w:r w:rsidRPr="000858F7">
        <w:t xml:space="preserve"> </w:t>
      </w:r>
      <w:proofErr w:type="spellStart"/>
      <w:r w:rsidRPr="000858F7">
        <w:t>negali</w:t>
      </w:r>
      <w:proofErr w:type="spellEnd"/>
      <w:r w:rsidRPr="000858F7">
        <w:t xml:space="preserve"> </w:t>
      </w:r>
      <w:proofErr w:type="spellStart"/>
      <w:r w:rsidRPr="000858F7">
        <w:t>būti</w:t>
      </w:r>
      <w:proofErr w:type="spellEnd"/>
      <w:r w:rsidRPr="000858F7">
        <w:t xml:space="preserve"> </w:t>
      </w:r>
      <w:proofErr w:type="spellStart"/>
      <w:r w:rsidRPr="000858F7">
        <w:t>publikuojamas</w:t>
      </w:r>
      <w:proofErr w:type="spellEnd"/>
      <w:r w:rsidRPr="000858F7">
        <w:t xml:space="preserve"> </w:t>
      </w:r>
      <w:proofErr w:type="spellStart"/>
      <w:r w:rsidRPr="000858F7">
        <w:t>portalo</w:t>
      </w:r>
      <w:proofErr w:type="spellEnd"/>
      <w:r w:rsidRPr="000858F7">
        <w:t xml:space="preserve"> </w:t>
      </w:r>
      <w:proofErr w:type="spellStart"/>
      <w:r w:rsidRPr="000858F7">
        <w:t>mokamose</w:t>
      </w:r>
      <w:proofErr w:type="spellEnd"/>
      <w:r w:rsidRPr="000858F7">
        <w:t xml:space="preserve"> </w:t>
      </w:r>
      <w:proofErr w:type="spellStart"/>
      <w:r w:rsidRPr="000858F7">
        <w:t>skiltyse</w:t>
      </w:r>
      <w:proofErr w:type="spellEnd"/>
      <w:r w:rsidRPr="000858F7">
        <w:t xml:space="preserve"> </w:t>
      </w:r>
      <w:proofErr w:type="spellStart"/>
      <w:r w:rsidRPr="000858F7">
        <w:t>ar</w:t>
      </w:r>
      <w:proofErr w:type="spellEnd"/>
      <w:r w:rsidRPr="000858F7">
        <w:t xml:space="preserve"> </w:t>
      </w:r>
      <w:proofErr w:type="spellStart"/>
      <w:r w:rsidRPr="000858F7">
        <w:t>kitaip</w:t>
      </w:r>
      <w:proofErr w:type="spellEnd"/>
      <w:r w:rsidRPr="000858F7">
        <w:t xml:space="preserve"> </w:t>
      </w:r>
      <w:proofErr w:type="spellStart"/>
      <w:r w:rsidRPr="000858F7">
        <w:t>pateikiamas</w:t>
      </w:r>
      <w:proofErr w:type="spellEnd"/>
      <w:r w:rsidRPr="000858F7">
        <w:t xml:space="preserve"> </w:t>
      </w:r>
      <w:proofErr w:type="spellStart"/>
      <w:r w:rsidRPr="000858F7">
        <w:t>kaip</w:t>
      </w:r>
      <w:proofErr w:type="spellEnd"/>
      <w:r w:rsidRPr="000858F7">
        <w:t xml:space="preserve"> </w:t>
      </w:r>
      <w:proofErr w:type="spellStart"/>
      <w:r w:rsidRPr="000858F7">
        <w:t>mokamas</w:t>
      </w:r>
      <w:proofErr w:type="spellEnd"/>
      <w:r w:rsidRPr="000858F7">
        <w:t xml:space="preserve"> </w:t>
      </w:r>
      <w:proofErr w:type="spellStart"/>
      <w:r w:rsidRPr="000858F7">
        <w:t>turinys</w:t>
      </w:r>
      <w:proofErr w:type="spellEnd"/>
      <w:r w:rsidRPr="000858F7">
        <w:t xml:space="preserve">, </w:t>
      </w:r>
      <w:proofErr w:type="spellStart"/>
      <w:r w:rsidRPr="000858F7">
        <w:t>įskaitant</w:t>
      </w:r>
      <w:proofErr w:type="spellEnd"/>
      <w:r w:rsidRPr="000858F7">
        <w:t xml:space="preserve"> jo </w:t>
      </w:r>
      <w:proofErr w:type="spellStart"/>
      <w:r w:rsidRPr="000858F7">
        <w:t>talpinimą</w:t>
      </w:r>
      <w:proofErr w:type="spellEnd"/>
      <w:r w:rsidRPr="000858F7">
        <w:t xml:space="preserve"> </w:t>
      </w:r>
      <w:proofErr w:type="spellStart"/>
      <w:r w:rsidRPr="000858F7">
        <w:t>prenumeruojamose</w:t>
      </w:r>
      <w:proofErr w:type="spellEnd"/>
      <w:r w:rsidRPr="000858F7">
        <w:t xml:space="preserve"> </w:t>
      </w:r>
      <w:proofErr w:type="spellStart"/>
      <w:r w:rsidRPr="000858F7">
        <w:t>ar</w:t>
      </w:r>
      <w:proofErr w:type="spellEnd"/>
      <w:r w:rsidRPr="000858F7">
        <w:t xml:space="preserve"> tik </w:t>
      </w:r>
      <w:proofErr w:type="spellStart"/>
      <w:r w:rsidRPr="000858F7">
        <w:t>už</w:t>
      </w:r>
      <w:proofErr w:type="spellEnd"/>
      <w:r w:rsidRPr="000858F7">
        <w:t xml:space="preserve"> </w:t>
      </w:r>
      <w:proofErr w:type="spellStart"/>
      <w:r w:rsidRPr="000858F7">
        <w:t>papildomą</w:t>
      </w:r>
      <w:proofErr w:type="spellEnd"/>
      <w:r w:rsidRPr="000858F7">
        <w:t xml:space="preserve"> </w:t>
      </w:r>
      <w:proofErr w:type="spellStart"/>
      <w:r w:rsidRPr="000858F7">
        <w:t>mokestį</w:t>
      </w:r>
      <w:proofErr w:type="spellEnd"/>
      <w:r w:rsidRPr="000858F7">
        <w:t xml:space="preserve"> </w:t>
      </w:r>
      <w:proofErr w:type="spellStart"/>
      <w:r w:rsidRPr="000858F7">
        <w:t>prieinamose</w:t>
      </w:r>
      <w:proofErr w:type="spellEnd"/>
      <w:r w:rsidRPr="000858F7">
        <w:t xml:space="preserve"> </w:t>
      </w:r>
      <w:proofErr w:type="spellStart"/>
      <w:r w:rsidRPr="000858F7">
        <w:t>portalo</w:t>
      </w:r>
      <w:proofErr w:type="spellEnd"/>
      <w:r w:rsidRPr="000858F7">
        <w:t xml:space="preserve"> </w:t>
      </w:r>
      <w:proofErr w:type="spellStart"/>
      <w:r w:rsidRPr="000858F7">
        <w:t>ar</w:t>
      </w:r>
      <w:proofErr w:type="spellEnd"/>
      <w:r w:rsidRPr="000858F7">
        <w:t xml:space="preserve"> </w:t>
      </w:r>
      <w:proofErr w:type="spellStart"/>
      <w:r w:rsidRPr="000858F7">
        <w:t>kitų</w:t>
      </w:r>
      <w:proofErr w:type="spellEnd"/>
      <w:r w:rsidRPr="000858F7">
        <w:t xml:space="preserve"> </w:t>
      </w:r>
      <w:proofErr w:type="spellStart"/>
      <w:r w:rsidRPr="000858F7">
        <w:t>platformų</w:t>
      </w:r>
      <w:proofErr w:type="spellEnd"/>
      <w:r w:rsidRPr="000858F7">
        <w:t xml:space="preserve"> </w:t>
      </w:r>
      <w:proofErr w:type="spellStart"/>
      <w:r w:rsidRPr="000858F7">
        <w:t>skiltyse</w:t>
      </w:r>
      <w:proofErr w:type="spellEnd"/>
      <w:r w:rsidRPr="000858F7">
        <w:t>.</w:t>
      </w:r>
    </w:p>
    <w:p w14:paraId="61C7E635" w14:textId="77777777" w:rsidR="000858F7" w:rsidRPr="000858F7" w:rsidRDefault="000858F7" w:rsidP="000858F7">
      <w:pPr>
        <w:pStyle w:val="ListParagraph"/>
        <w:numPr>
          <w:ilvl w:val="1"/>
          <w:numId w:val="4"/>
        </w:numPr>
        <w:shd w:val="clear" w:color="auto" w:fill="FFFFFF" w:themeFill="background1"/>
        <w:ind w:left="0" w:firstLine="720"/>
        <w:jc w:val="both"/>
      </w:pPr>
      <w:proofErr w:type="spellStart"/>
      <w:r w:rsidRPr="000858F7">
        <w:rPr>
          <w:shd w:val="clear" w:color="auto" w:fill="FFFFFF" w:themeFill="background1"/>
        </w:rPr>
        <w:t>Teikėjas</w:t>
      </w:r>
      <w:proofErr w:type="spellEnd"/>
      <w:r w:rsidRPr="000858F7">
        <w:rPr>
          <w:shd w:val="clear" w:color="auto" w:fill="FFFFFF" w:themeFill="background1"/>
        </w:rPr>
        <w:t xml:space="preserve"> </w:t>
      </w:r>
      <w:proofErr w:type="spellStart"/>
      <w:r w:rsidRPr="000858F7">
        <w:rPr>
          <w:shd w:val="clear" w:color="auto" w:fill="FFFFFF" w:themeFill="background1"/>
        </w:rPr>
        <w:t>privalo</w:t>
      </w:r>
      <w:proofErr w:type="spellEnd"/>
      <w:r w:rsidRPr="000858F7">
        <w:rPr>
          <w:shd w:val="clear" w:color="auto" w:fill="FFFFFF" w:themeFill="background1"/>
        </w:rPr>
        <w:t xml:space="preserve"> </w:t>
      </w:r>
      <w:proofErr w:type="spellStart"/>
      <w:r w:rsidRPr="000858F7">
        <w:rPr>
          <w:shd w:val="clear" w:color="auto" w:fill="FFFFFF" w:themeFill="background1"/>
        </w:rPr>
        <w:t>užtikrinti</w:t>
      </w:r>
      <w:proofErr w:type="spellEnd"/>
      <w:r w:rsidRPr="000858F7">
        <w:rPr>
          <w:shd w:val="clear" w:color="auto" w:fill="FFFFFF" w:themeFill="background1"/>
        </w:rPr>
        <w:t xml:space="preserve">, </w:t>
      </w:r>
      <w:proofErr w:type="spellStart"/>
      <w:r w:rsidRPr="000858F7">
        <w:rPr>
          <w:shd w:val="clear" w:color="auto" w:fill="FFFFFF" w:themeFill="background1"/>
        </w:rPr>
        <w:t>kad</w:t>
      </w:r>
      <w:proofErr w:type="spellEnd"/>
      <w:r w:rsidRPr="000858F7">
        <w:rPr>
          <w:shd w:val="clear" w:color="auto" w:fill="FFFFFF" w:themeFill="background1"/>
        </w:rPr>
        <w:t xml:space="preserve"> į </w:t>
      </w:r>
      <w:proofErr w:type="spellStart"/>
      <w:r w:rsidRPr="000858F7">
        <w:rPr>
          <w:shd w:val="clear" w:color="auto" w:fill="FFFFFF" w:themeFill="background1"/>
        </w:rPr>
        <w:t>Perkančiosios</w:t>
      </w:r>
      <w:proofErr w:type="spellEnd"/>
      <w:r w:rsidRPr="000858F7">
        <w:rPr>
          <w:shd w:val="clear" w:color="auto" w:fill="FFFFFF" w:themeFill="background1"/>
        </w:rPr>
        <w:t xml:space="preserve"> </w:t>
      </w:r>
      <w:proofErr w:type="spellStart"/>
      <w:r w:rsidRPr="000858F7">
        <w:rPr>
          <w:shd w:val="clear" w:color="auto" w:fill="FFFFFF" w:themeFill="background1"/>
        </w:rPr>
        <w:t>organizacijos</w:t>
      </w:r>
      <w:proofErr w:type="spellEnd"/>
      <w:r w:rsidRPr="000858F7">
        <w:rPr>
          <w:shd w:val="clear" w:color="auto" w:fill="FFFFFF" w:themeFill="background1"/>
        </w:rPr>
        <w:t xml:space="preserve"> </w:t>
      </w:r>
      <w:proofErr w:type="spellStart"/>
      <w:r w:rsidRPr="000858F7">
        <w:rPr>
          <w:shd w:val="clear" w:color="auto" w:fill="FFFFFF" w:themeFill="background1"/>
        </w:rPr>
        <w:t>pateiktas</w:t>
      </w:r>
      <w:proofErr w:type="spellEnd"/>
      <w:r w:rsidRPr="000858F7">
        <w:rPr>
          <w:shd w:val="clear" w:color="auto" w:fill="FFFFFF" w:themeFill="background1"/>
        </w:rPr>
        <w:t xml:space="preserve"> </w:t>
      </w:r>
      <w:proofErr w:type="spellStart"/>
      <w:r w:rsidRPr="000858F7">
        <w:rPr>
          <w:shd w:val="clear" w:color="auto" w:fill="FFFFFF" w:themeFill="background1"/>
        </w:rPr>
        <w:t>užklausas</w:t>
      </w:r>
      <w:proofErr w:type="spellEnd"/>
      <w:r w:rsidRPr="000858F7">
        <w:rPr>
          <w:shd w:val="clear" w:color="auto" w:fill="FFFFFF" w:themeFill="background1"/>
        </w:rPr>
        <w:t xml:space="preserve"> </w:t>
      </w:r>
      <w:proofErr w:type="spellStart"/>
      <w:r w:rsidRPr="000858F7">
        <w:rPr>
          <w:shd w:val="clear" w:color="auto" w:fill="FFFFFF" w:themeFill="background1"/>
        </w:rPr>
        <w:t>būtų</w:t>
      </w:r>
      <w:proofErr w:type="spellEnd"/>
      <w:r w:rsidRPr="000858F7">
        <w:rPr>
          <w:shd w:val="clear" w:color="auto" w:fill="FFFFFF" w:themeFill="background1"/>
        </w:rPr>
        <w:t xml:space="preserve"> </w:t>
      </w:r>
      <w:proofErr w:type="spellStart"/>
      <w:r w:rsidRPr="000858F7">
        <w:rPr>
          <w:shd w:val="clear" w:color="auto" w:fill="FFFFFF" w:themeFill="background1"/>
        </w:rPr>
        <w:t>atsakoma</w:t>
      </w:r>
      <w:proofErr w:type="spellEnd"/>
      <w:r w:rsidRPr="000858F7">
        <w:rPr>
          <w:shd w:val="clear" w:color="auto" w:fill="FFFFFF" w:themeFill="background1"/>
        </w:rPr>
        <w:t xml:space="preserve"> ne </w:t>
      </w:r>
      <w:proofErr w:type="spellStart"/>
      <w:r w:rsidRPr="000858F7">
        <w:rPr>
          <w:shd w:val="clear" w:color="auto" w:fill="FFFFFF" w:themeFill="background1"/>
        </w:rPr>
        <w:t>vėliau</w:t>
      </w:r>
      <w:proofErr w:type="spellEnd"/>
      <w:r w:rsidRPr="000858F7">
        <w:rPr>
          <w:shd w:val="clear" w:color="auto" w:fill="FFFFFF" w:themeFill="background1"/>
        </w:rPr>
        <w:t xml:space="preserve"> </w:t>
      </w:r>
      <w:proofErr w:type="spellStart"/>
      <w:r w:rsidRPr="000858F7">
        <w:rPr>
          <w:shd w:val="clear" w:color="auto" w:fill="FFFFFF" w:themeFill="background1"/>
        </w:rPr>
        <w:t>kaip</w:t>
      </w:r>
      <w:proofErr w:type="spellEnd"/>
      <w:r w:rsidRPr="000858F7">
        <w:rPr>
          <w:shd w:val="clear" w:color="auto" w:fill="FFFFFF" w:themeFill="background1"/>
        </w:rPr>
        <w:t xml:space="preserve"> per 24 </w:t>
      </w:r>
      <w:proofErr w:type="spellStart"/>
      <w:r w:rsidRPr="000858F7">
        <w:rPr>
          <w:shd w:val="clear" w:color="auto" w:fill="FFFFFF" w:themeFill="background1"/>
        </w:rPr>
        <w:t>valandas</w:t>
      </w:r>
      <w:proofErr w:type="spellEnd"/>
      <w:r w:rsidRPr="000858F7">
        <w:rPr>
          <w:shd w:val="clear" w:color="auto" w:fill="FFFFFF" w:themeFill="background1"/>
        </w:rPr>
        <w:t xml:space="preserve"> </w:t>
      </w:r>
      <w:proofErr w:type="spellStart"/>
      <w:r w:rsidRPr="000858F7">
        <w:rPr>
          <w:shd w:val="clear" w:color="auto" w:fill="FFFFFF" w:themeFill="background1"/>
        </w:rPr>
        <w:t>nuo</w:t>
      </w:r>
      <w:proofErr w:type="spellEnd"/>
      <w:r w:rsidRPr="000858F7">
        <w:rPr>
          <w:shd w:val="clear" w:color="auto" w:fill="FFFFFF" w:themeFill="background1"/>
        </w:rPr>
        <w:t xml:space="preserve"> </w:t>
      </w:r>
      <w:proofErr w:type="spellStart"/>
      <w:r w:rsidRPr="000858F7">
        <w:rPr>
          <w:shd w:val="clear" w:color="auto" w:fill="FFFFFF" w:themeFill="background1"/>
        </w:rPr>
        <w:t>jų</w:t>
      </w:r>
      <w:proofErr w:type="spellEnd"/>
      <w:r w:rsidRPr="000858F7">
        <w:rPr>
          <w:shd w:val="clear" w:color="auto" w:fill="FFFFFF" w:themeFill="background1"/>
        </w:rPr>
        <w:t xml:space="preserve"> </w:t>
      </w:r>
      <w:proofErr w:type="spellStart"/>
      <w:r w:rsidRPr="000858F7">
        <w:rPr>
          <w:shd w:val="clear" w:color="auto" w:fill="FFFFFF" w:themeFill="background1"/>
        </w:rPr>
        <w:t>gavimo</w:t>
      </w:r>
      <w:proofErr w:type="spellEnd"/>
      <w:r w:rsidRPr="000858F7">
        <w:t>.</w:t>
      </w:r>
    </w:p>
    <w:p w14:paraId="4CD75F29" w14:textId="77777777" w:rsidR="000858F7" w:rsidRPr="000858F7" w:rsidRDefault="000858F7" w:rsidP="000858F7">
      <w:pPr>
        <w:pStyle w:val="ListParagraph"/>
        <w:numPr>
          <w:ilvl w:val="1"/>
          <w:numId w:val="4"/>
        </w:numPr>
        <w:ind w:left="0" w:firstLine="720"/>
        <w:jc w:val="both"/>
      </w:pPr>
      <w:proofErr w:type="spellStart"/>
      <w:r w:rsidRPr="000858F7">
        <w:t>Kiekvienas</w:t>
      </w:r>
      <w:proofErr w:type="spellEnd"/>
      <w:r w:rsidRPr="000858F7">
        <w:t xml:space="preserve"> </w:t>
      </w:r>
      <w:proofErr w:type="spellStart"/>
      <w:r w:rsidRPr="000858F7">
        <w:t>vaizdo</w:t>
      </w:r>
      <w:proofErr w:type="spellEnd"/>
      <w:r w:rsidRPr="000858F7">
        <w:t xml:space="preserve"> </w:t>
      </w:r>
      <w:proofErr w:type="spellStart"/>
      <w:r w:rsidRPr="000858F7">
        <w:t>įrašas</w:t>
      </w:r>
      <w:proofErr w:type="spellEnd"/>
      <w:r w:rsidRPr="000858F7">
        <w:t xml:space="preserve">, </w:t>
      </w:r>
      <w:proofErr w:type="spellStart"/>
      <w:r w:rsidRPr="000858F7">
        <w:t>straipsnis</w:t>
      </w:r>
      <w:proofErr w:type="spellEnd"/>
      <w:r w:rsidRPr="000858F7">
        <w:t xml:space="preserve"> </w:t>
      </w:r>
      <w:proofErr w:type="spellStart"/>
      <w:r w:rsidRPr="000858F7">
        <w:t>ir</w:t>
      </w:r>
      <w:proofErr w:type="spellEnd"/>
      <w:r w:rsidRPr="000858F7">
        <w:t xml:space="preserve"> </w:t>
      </w:r>
      <w:proofErr w:type="spellStart"/>
      <w:r w:rsidRPr="000858F7">
        <w:t>socialinės</w:t>
      </w:r>
      <w:proofErr w:type="spellEnd"/>
      <w:r w:rsidRPr="000858F7">
        <w:t xml:space="preserve"> </w:t>
      </w:r>
      <w:proofErr w:type="spellStart"/>
      <w:r w:rsidRPr="000858F7">
        <w:t>žinutės</w:t>
      </w:r>
      <w:proofErr w:type="spellEnd"/>
      <w:r w:rsidRPr="000858F7">
        <w:t xml:space="preserve"> </w:t>
      </w:r>
      <w:proofErr w:type="spellStart"/>
      <w:r w:rsidRPr="000858F7">
        <w:t>turinys</w:t>
      </w:r>
      <w:proofErr w:type="spellEnd"/>
      <w:r w:rsidRPr="000858F7">
        <w:t xml:space="preserve"> </w:t>
      </w:r>
      <w:proofErr w:type="spellStart"/>
      <w:r w:rsidRPr="000858F7">
        <w:t>turės</w:t>
      </w:r>
      <w:proofErr w:type="spellEnd"/>
      <w:r w:rsidRPr="000858F7">
        <w:t xml:space="preserve"> </w:t>
      </w:r>
      <w:proofErr w:type="spellStart"/>
      <w:r w:rsidRPr="000858F7">
        <w:t>būti</w:t>
      </w:r>
      <w:proofErr w:type="spellEnd"/>
      <w:r w:rsidRPr="000858F7">
        <w:t xml:space="preserve"> </w:t>
      </w:r>
      <w:proofErr w:type="spellStart"/>
      <w:r w:rsidRPr="000858F7">
        <w:t>suderintas</w:t>
      </w:r>
      <w:proofErr w:type="spellEnd"/>
      <w:r w:rsidRPr="000858F7">
        <w:t xml:space="preserve"> </w:t>
      </w:r>
      <w:proofErr w:type="spellStart"/>
      <w:r w:rsidRPr="000858F7">
        <w:t>su</w:t>
      </w:r>
      <w:proofErr w:type="spellEnd"/>
      <w:r w:rsidRPr="000858F7">
        <w:t xml:space="preserve"> </w:t>
      </w:r>
      <w:proofErr w:type="spellStart"/>
      <w:r w:rsidRPr="000858F7">
        <w:t>Perkančiąja</w:t>
      </w:r>
      <w:proofErr w:type="spellEnd"/>
      <w:r w:rsidRPr="000858F7">
        <w:t xml:space="preserve"> </w:t>
      </w:r>
      <w:proofErr w:type="spellStart"/>
      <w:r w:rsidRPr="000858F7">
        <w:t>organizacija</w:t>
      </w:r>
      <w:proofErr w:type="spellEnd"/>
      <w:r w:rsidRPr="000858F7">
        <w:t xml:space="preserve"> </w:t>
      </w:r>
      <w:proofErr w:type="spellStart"/>
      <w:r w:rsidRPr="000858F7">
        <w:t>prieš</w:t>
      </w:r>
      <w:proofErr w:type="spellEnd"/>
      <w:r w:rsidRPr="000858F7">
        <w:t xml:space="preserve"> </w:t>
      </w:r>
      <w:proofErr w:type="spellStart"/>
      <w:r w:rsidRPr="000858F7">
        <w:t>paskelbiant</w:t>
      </w:r>
      <w:proofErr w:type="spellEnd"/>
      <w:r w:rsidRPr="000858F7">
        <w:t xml:space="preserve"> </w:t>
      </w:r>
      <w:proofErr w:type="spellStart"/>
      <w:r w:rsidRPr="000858F7">
        <w:t>šią</w:t>
      </w:r>
      <w:proofErr w:type="spellEnd"/>
      <w:r w:rsidRPr="000858F7">
        <w:t xml:space="preserve"> </w:t>
      </w:r>
      <w:proofErr w:type="spellStart"/>
      <w:r w:rsidRPr="000858F7">
        <w:t>informaciją</w:t>
      </w:r>
      <w:proofErr w:type="spellEnd"/>
      <w:r w:rsidRPr="000858F7">
        <w:t xml:space="preserve"> </w:t>
      </w:r>
      <w:proofErr w:type="spellStart"/>
      <w:r w:rsidRPr="000858F7">
        <w:t>viešai</w:t>
      </w:r>
      <w:proofErr w:type="spellEnd"/>
      <w:r w:rsidRPr="000858F7">
        <w:t xml:space="preserve">. Tik </w:t>
      </w:r>
      <w:proofErr w:type="spellStart"/>
      <w:r w:rsidRPr="000858F7">
        <w:t>gavęs</w:t>
      </w:r>
      <w:proofErr w:type="spellEnd"/>
      <w:r w:rsidRPr="000858F7">
        <w:t xml:space="preserve"> </w:t>
      </w:r>
      <w:proofErr w:type="spellStart"/>
      <w:r w:rsidRPr="000858F7">
        <w:t>patvirtinimą</w:t>
      </w:r>
      <w:proofErr w:type="spellEnd"/>
      <w:r w:rsidRPr="000858F7">
        <w:t xml:space="preserve"> </w:t>
      </w:r>
      <w:proofErr w:type="spellStart"/>
      <w:r w:rsidRPr="000858F7">
        <w:t>iš</w:t>
      </w:r>
      <w:proofErr w:type="spellEnd"/>
      <w:r w:rsidRPr="000858F7">
        <w:t xml:space="preserve"> </w:t>
      </w:r>
      <w:proofErr w:type="spellStart"/>
      <w:r w:rsidRPr="000858F7">
        <w:t>Perkančios</w:t>
      </w:r>
      <w:proofErr w:type="spellEnd"/>
      <w:r w:rsidRPr="000858F7">
        <w:t xml:space="preserve"> </w:t>
      </w:r>
      <w:proofErr w:type="spellStart"/>
      <w:r w:rsidRPr="000858F7">
        <w:t>organizacijos</w:t>
      </w:r>
      <w:proofErr w:type="spellEnd"/>
      <w:r w:rsidRPr="000858F7">
        <w:t xml:space="preserve">, </w:t>
      </w:r>
      <w:proofErr w:type="spellStart"/>
      <w:r w:rsidRPr="000858F7">
        <w:t>Paslaugos</w:t>
      </w:r>
      <w:proofErr w:type="spellEnd"/>
      <w:r w:rsidRPr="000858F7">
        <w:t xml:space="preserve"> </w:t>
      </w:r>
      <w:proofErr w:type="spellStart"/>
      <w:r w:rsidRPr="000858F7">
        <w:t>teikėjas</w:t>
      </w:r>
      <w:proofErr w:type="spellEnd"/>
      <w:r w:rsidRPr="000858F7">
        <w:t xml:space="preserve"> </w:t>
      </w:r>
      <w:proofErr w:type="spellStart"/>
      <w:r w:rsidRPr="000858F7">
        <w:t>galės</w:t>
      </w:r>
      <w:proofErr w:type="spellEnd"/>
      <w:r w:rsidRPr="000858F7">
        <w:t xml:space="preserve"> </w:t>
      </w:r>
      <w:proofErr w:type="spellStart"/>
      <w:r w:rsidRPr="000858F7">
        <w:t>ją</w:t>
      </w:r>
      <w:proofErr w:type="spellEnd"/>
      <w:r w:rsidRPr="000858F7">
        <w:t xml:space="preserve"> </w:t>
      </w:r>
      <w:proofErr w:type="spellStart"/>
      <w:r w:rsidRPr="000858F7">
        <w:t>publikuoti</w:t>
      </w:r>
      <w:proofErr w:type="spellEnd"/>
      <w:r w:rsidRPr="000858F7">
        <w:t>.</w:t>
      </w:r>
    </w:p>
    <w:p w14:paraId="7D6A94E9" w14:textId="77777777" w:rsidR="000858F7" w:rsidRPr="000858F7" w:rsidRDefault="000858F7" w:rsidP="000858F7">
      <w:pPr>
        <w:numPr>
          <w:ilvl w:val="1"/>
          <w:numId w:val="4"/>
        </w:numPr>
        <w:ind w:left="0" w:firstLine="720"/>
        <w:jc w:val="both"/>
        <w:textAlignment w:val="baseline"/>
        <w:rPr>
          <w:lang w:val="lt-LT"/>
        </w:rPr>
      </w:pPr>
      <w:r w:rsidRPr="000858F7">
        <w:rPr>
          <w:lang w:val="lt-LT"/>
        </w:rPr>
        <w:t>Straipsniams, vaizdo įrašams ir socialiniuose tinkluose planuojamos naudoti nuotraukos ir vaizdo įrašų temos bei kita susijusi su tuo informacija derinama iš anksto su Perkančiąja organizacija.</w:t>
      </w:r>
    </w:p>
    <w:p w14:paraId="7CDFB9DC" w14:textId="77777777" w:rsidR="000858F7" w:rsidRPr="000858F7" w:rsidRDefault="000858F7" w:rsidP="000858F7">
      <w:pPr>
        <w:numPr>
          <w:ilvl w:val="1"/>
          <w:numId w:val="4"/>
        </w:numPr>
        <w:ind w:left="0" w:firstLine="720"/>
        <w:jc w:val="both"/>
        <w:textAlignment w:val="baseline"/>
        <w:rPr>
          <w:lang w:val="lt-LT"/>
        </w:rPr>
      </w:pPr>
      <w:r w:rsidRPr="000858F7">
        <w:rPr>
          <w:lang w:val="lt-LT"/>
        </w:rPr>
        <w:t>Po informacijos paskelbimo tą pačią dieną atstovui pateikiamos nuorodos į publikuojamus straipsnius ir / ar vaizdo įrašus. Visu techniniu diskusijos organizavimu, gamybos darbais ir kokybišku techninėje specifikacijoje numatytų Paslaugų išpildymu rūpinasi Paslaugos teikėjas.</w:t>
      </w:r>
    </w:p>
    <w:p w14:paraId="2DEA197F" w14:textId="77777777" w:rsidR="000858F7" w:rsidRPr="000858F7" w:rsidRDefault="000858F7" w:rsidP="000858F7">
      <w:pPr>
        <w:numPr>
          <w:ilvl w:val="1"/>
          <w:numId w:val="4"/>
        </w:numPr>
        <w:ind w:left="0" w:firstLine="720"/>
        <w:jc w:val="both"/>
        <w:textAlignment w:val="baseline"/>
        <w:rPr>
          <w:lang w:val="lt-LT"/>
        </w:rPr>
      </w:pPr>
      <w:r w:rsidRPr="000858F7">
        <w:rPr>
          <w:lang w:val="lt-LT"/>
        </w:rPr>
        <w:t>Archyvuose parengtas straipsnis ir /ar vaizdo įrašas turėtų būti prieinamas ne trumpiau nei 10 (dešimt) metų po paskelbimo ar iki žiniasklaidos priemonės gyvavimo pabaigos.</w:t>
      </w:r>
    </w:p>
    <w:p w14:paraId="08E0D842" w14:textId="77777777" w:rsidR="000858F7" w:rsidRPr="000858F7" w:rsidRDefault="000858F7" w:rsidP="000858F7">
      <w:pPr>
        <w:numPr>
          <w:ilvl w:val="1"/>
          <w:numId w:val="4"/>
        </w:numPr>
        <w:ind w:left="0" w:firstLine="720"/>
        <w:jc w:val="both"/>
        <w:textAlignment w:val="baseline"/>
        <w:rPr>
          <w:lang w:val="lt-LT"/>
        </w:rPr>
      </w:pPr>
      <w:r w:rsidRPr="000858F7">
        <w:rPr>
          <w:lang w:val="lt-LT"/>
        </w:rPr>
        <w:t>Perkančiosios organizacijos nustatytiems Paslaugų trūkumams šalinti nustatomas ne ilgesnis nei 3 darbo dienų terminas. Sudėtingų trūkumų atvejais, kurių dėl objektyvių priežasčių neįmanoma išspręsti per nurodytą laiką, Paslaugų tiekėjas informuoja Perkančiąją organizaciją ir Šalys susitaria dėl trūkumų šalinimo termino pratęsimo.</w:t>
      </w:r>
    </w:p>
    <w:p w14:paraId="34D51B84" w14:textId="77777777" w:rsidR="000858F7" w:rsidRPr="000858F7" w:rsidRDefault="000858F7" w:rsidP="000858F7">
      <w:pPr>
        <w:numPr>
          <w:ilvl w:val="1"/>
          <w:numId w:val="4"/>
        </w:numPr>
        <w:ind w:left="0" w:firstLine="720"/>
        <w:jc w:val="both"/>
        <w:textAlignment w:val="baseline"/>
        <w:rPr>
          <w:lang w:val="lt-LT"/>
        </w:rPr>
      </w:pPr>
      <w:r w:rsidRPr="000858F7">
        <w:rPr>
          <w:lang w:val="lt-LT"/>
        </w:rPr>
        <w:t>Visi rezultatai ir su jais susijusios teisės, įgytos kuriant Perkančiosios organizacijos komunikacijos produktus, yra Perkančiosios organizacijos nuosavybė, kurią ji gali naudoti, publikuoti, perleisti ar perduoti kaip mano esant tinkama.</w:t>
      </w:r>
    </w:p>
    <w:p w14:paraId="6E8D71FD" w14:textId="77777777" w:rsidR="000858F7" w:rsidRPr="000858F7" w:rsidRDefault="000858F7" w:rsidP="000858F7">
      <w:pPr>
        <w:numPr>
          <w:ilvl w:val="1"/>
          <w:numId w:val="4"/>
        </w:numPr>
        <w:ind w:left="0" w:firstLine="720"/>
        <w:jc w:val="both"/>
        <w:textAlignment w:val="baseline"/>
        <w:rPr>
          <w:lang w:val="lt-LT"/>
        </w:rPr>
      </w:pPr>
      <w:r w:rsidRPr="000858F7">
        <w:rPr>
          <w:lang w:val="lt-LT"/>
        </w:rPr>
        <w:t>Paslaugos teikėjas turi užtikrinti reikiamą Paslaugų komandos kvalifikaciją ir užduočių atlikimą laiku.</w:t>
      </w:r>
    </w:p>
    <w:p w14:paraId="435AEB59" w14:textId="77777777" w:rsidR="000858F7" w:rsidRPr="000858F7" w:rsidRDefault="000858F7" w:rsidP="000858F7">
      <w:pPr>
        <w:numPr>
          <w:ilvl w:val="1"/>
          <w:numId w:val="4"/>
        </w:numPr>
        <w:ind w:left="0" w:firstLine="720"/>
        <w:jc w:val="both"/>
        <w:textAlignment w:val="baseline"/>
        <w:rPr>
          <w:lang w:val="lt-LT"/>
        </w:rPr>
      </w:pPr>
      <w:r w:rsidRPr="000858F7">
        <w:rPr>
          <w:lang w:val="lt-LT"/>
        </w:rPr>
        <w:t>Paslaugos teikėjas, teikdamas Paslaugas, turi užtikrinti, kad nebūtų pažeistos trečiųjų asmenų intelektinės nuosavybės teisės. Paslaugų teikėjas įsipareigoja savo lėšomis atlyginti visus nuostolius, atsiradusius dėl trečiųjų asmenų intelektinės nuosavybės teisių pažeidimo.</w:t>
      </w:r>
    </w:p>
    <w:p w14:paraId="12039984" w14:textId="77777777" w:rsidR="000858F7" w:rsidRPr="000858F7" w:rsidRDefault="000858F7" w:rsidP="000858F7">
      <w:pPr>
        <w:numPr>
          <w:ilvl w:val="1"/>
          <w:numId w:val="4"/>
        </w:numPr>
        <w:ind w:left="0" w:firstLine="720"/>
        <w:jc w:val="both"/>
        <w:textAlignment w:val="baseline"/>
        <w:rPr>
          <w:lang w:val="lt-LT"/>
        </w:rPr>
      </w:pPr>
      <w:r w:rsidRPr="000858F7">
        <w:rPr>
          <w:lang w:val="lt-LT"/>
        </w:rPr>
        <w:lastRenderedPageBreak/>
        <w:t>Už Paslaugų įgyvendinimo metu naudojamų iliustracijų ir / ar nuotraukų autorystės teisių apsaugą atsako Paslaugų teikėjas.</w:t>
      </w:r>
    </w:p>
    <w:p w14:paraId="2F250AD0" w14:textId="77777777" w:rsidR="000858F7" w:rsidRPr="000858F7" w:rsidRDefault="000858F7" w:rsidP="000858F7">
      <w:pPr>
        <w:numPr>
          <w:ilvl w:val="1"/>
          <w:numId w:val="4"/>
        </w:numPr>
        <w:ind w:left="0" w:firstLine="720"/>
        <w:jc w:val="both"/>
        <w:textAlignment w:val="baseline"/>
        <w:rPr>
          <w:lang w:val="pt-BR"/>
        </w:rPr>
      </w:pPr>
      <w:proofErr w:type="spellStart"/>
      <w:r w:rsidRPr="000858F7">
        <w:rPr>
          <w:lang w:val="pt-BR"/>
        </w:rPr>
        <w:t>Visose</w:t>
      </w:r>
      <w:proofErr w:type="spellEnd"/>
      <w:r w:rsidRPr="000858F7">
        <w:rPr>
          <w:lang w:val="pt-BR"/>
        </w:rPr>
        <w:t xml:space="preserve"> </w:t>
      </w:r>
      <w:proofErr w:type="spellStart"/>
      <w:r w:rsidRPr="000858F7">
        <w:rPr>
          <w:lang w:val="pt-BR"/>
        </w:rPr>
        <w:t>Paslaugų</w:t>
      </w:r>
      <w:proofErr w:type="spellEnd"/>
      <w:r w:rsidRPr="000858F7">
        <w:rPr>
          <w:lang w:val="pt-BR"/>
        </w:rPr>
        <w:t xml:space="preserve"> </w:t>
      </w:r>
      <w:proofErr w:type="spellStart"/>
      <w:r w:rsidRPr="000858F7">
        <w:rPr>
          <w:lang w:val="pt-BR"/>
        </w:rPr>
        <w:t>įgyvendinimo</w:t>
      </w:r>
      <w:proofErr w:type="spellEnd"/>
      <w:r w:rsidRPr="000858F7">
        <w:rPr>
          <w:lang w:val="pt-BR"/>
        </w:rPr>
        <w:t xml:space="preserve"> </w:t>
      </w:r>
      <w:proofErr w:type="spellStart"/>
      <w:r w:rsidRPr="000858F7">
        <w:rPr>
          <w:lang w:val="pt-BR"/>
        </w:rPr>
        <w:t>veiklose</w:t>
      </w:r>
      <w:proofErr w:type="spellEnd"/>
      <w:r w:rsidRPr="000858F7">
        <w:rPr>
          <w:lang w:val="pt-BR"/>
        </w:rPr>
        <w:t xml:space="preserve"> ir / ar </w:t>
      </w:r>
      <w:proofErr w:type="spellStart"/>
      <w:r w:rsidRPr="000858F7">
        <w:rPr>
          <w:lang w:val="pt-BR"/>
        </w:rPr>
        <w:t>priemonėse</w:t>
      </w:r>
      <w:proofErr w:type="spellEnd"/>
      <w:r w:rsidRPr="000858F7">
        <w:rPr>
          <w:lang w:val="pt-BR"/>
        </w:rPr>
        <w:t xml:space="preserve"> </w:t>
      </w:r>
      <w:proofErr w:type="spellStart"/>
      <w:r w:rsidRPr="000858F7">
        <w:rPr>
          <w:lang w:val="pt-BR"/>
        </w:rPr>
        <w:t>turi</w:t>
      </w:r>
      <w:proofErr w:type="spellEnd"/>
      <w:r w:rsidRPr="000858F7">
        <w:rPr>
          <w:lang w:val="pt-BR"/>
        </w:rPr>
        <w:t xml:space="preserve"> </w:t>
      </w:r>
      <w:proofErr w:type="spellStart"/>
      <w:r w:rsidRPr="000858F7">
        <w:rPr>
          <w:lang w:val="pt-BR"/>
        </w:rPr>
        <w:t>būti</w:t>
      </w:r>
      <w:proofErr w:type="spellEnd"/>
      <w:r w:rsidRPr="000858F7">
        <w:rPr>
          <w:lang w:val="pt-BR"/>
        </w:rPr>
        <w:t xml:space="preserve"> </w:t>
      </w:r>
      <w:proofErr w:type="spellStart"/>
      <w:r w:rsidRPr="000858F7">
        <w:rPr>
          <w:lang w:val="pt-BR"/>
        </w:rPr>
        <w:t>naudojami</w:t>
      </w:r>
      <w:proofErr w:type="spellEnd"/>
      <w:r w:rsidRPr="000858F7">
        <w:rPr>
          <w:lang w:val="pt-BR"/>
        </w:rPr>
        <w:t xml:space="preserve"> ir </w:t>
      </w:r>
      <w:proofErr w:type="spellStart"/>
      <w:r w:rsidRPr="000858F7">
        <w:rPr>
          <w:lang w:val="pt-BR"/>
        </w:rPr>
        <w:t>nurodomi</w:t>
      </w:r>
      <w:proofErr w:type="spellEnd"/>
      <w:r w:rsidRPr="000858F7">
        <w:rPr>
          <w:lang w:val="pt-BR"/>
        </w:rPr>
        <w:t xml:space="preserve"> </w:t>
      </w:r>
      <w:proofErr w:type="spellStart"/>
      <w:r w:rsidRPr="000858F7">
        <w:rPr>
          <w:lang w:val="pt-BR"/>
        </w:rPr>
        <w:t>Perkančiosios</w:t>
      </w:r>
      <w:proofErr w:type="spellEnd"/>
      <w:r w:rsidRPr="000858F7">
        <w:rPr>
          <w:lang w:val="pt-BR"/>
        </w:rPr>
        <w:t xml:space="preserve"> </w:t>
      </w:r>
      <w:proofErr w:type="spellStart"/>
      <w:r w:rsidRPr="000858F7">
        <w:rPr>
          <w:lang w:val="pt-BR"/>
        </w:rPr>
        <w:t>organizacijos</w:t>
      </w:r>
      <w:proofErr w:type="spellEnd"/>
      <w:r w:rsidRPr="000858F7">
        <w:rPr>
          <w:lang w:val="pt-BR"/>
        </w:rPr>
        <w:t xml:space="preserve"> </w:t>
      </w:r>
      <w:proofErr w:type="spellStart"/>
      <w:r w:rsidRPr="000858F7">
        <w:rPr>
          <w:lang w:val="pt-BR"/>
        </w:rPr>
        <w:t>pateiktas</w:t>
      </w:r>
      <w:proofErr w:type="spellEnd"/>
      <w:r w:rsidRPr="000858F7">
        <w:rPr>
          <w:lang w:val="pt-BR"/>
        </w:rPr>
        <w:t xml:space="preserve"> </w:t>
      </w:r>
      <w:proofErr w:type="spellStart"/>
      <w:r w:rsidRPr="000858F7">
        <w:rPr>
          <w:lang w:val="pt-BR"/>
        </w:rPr>
        <w:t>reikalingas</w:t>
      </w:r>
      <w:proofErr w:type="spellEnd"/>
      <w:r w:rsidRPr="000858F7">
        <w:rPr>
          <w:lang w:val="pt-BR"/>
        </w:rPr>
        <w:t xml:space="preserve"> ES </w:t>
      </w:r>
      <w:proofErr w:type="spellStart"/>
      <w:r w:rsidRPr="000858F7">
        <w:rPr>
          <w:lang w:val="pt-BR"/>
        </w:rPr>
        <w:t>viešinimo</w:t>
      </w:r>
      <w:proofErr w:type="spellEnd"/>
      <w:r w:rsidRPr="000858F7">
        <w:rPr>
          <w:lang w:val="pt-BR"/>
        </w:rPr>
        <w:t xml:space="preserve"> </w:t>
      </w:r>
      <w:proofErr w:type="spellStart"/>
      <w:r w:rsidRPr="000858F7">
        <w:rPr>
          <w:lang w:val="pt-BR"/>
        </w:rPr>
        <w:t>ženklas</w:t>
      </w:r>
      <w:proofErr w:type="spellEnd"/>
      <w:r w:rsidRPr="000858F7">
        <w:rPr>
          <w:lang w:val="pt-BR"/>
        </w:rPr>
        <w:t xml:space="preserve"> ir </w:t>
      </w:r>
      <w:proofErr w:type="spellStart"/>
      <w:r w:rsidRPr="000858F7">
        <w:rPr>
          <w:lang w:val="pt-BR"/>
        </w:rPr>
        <w:t>finansavimo</w:t>
      </w:r>
      <w:proofErr w:type="spellEnd"/>
      <w:r w:rsidRPr="000858F7">
        <w:rPr>
          <w:lang w:val="pt-BR"/>
        </w:rPr>
        <w:t xml:space="preserve"> </w:t>
      </w:r>
      <w:proofErr w:type="spellStart"/>
      <w:r w:rsidRPr="000858F7">
        <w:rPr>
          <w:lang w:val="pt-BR"/>
        </w:rPr>
        <w:t>šaltinis</w:t>
      </w:r>
      <w:proofErr w:type="spellEnd"/>
      <w:r w:rsidRPr="000858F7">
        <w:rPr>
          <w:lang w:val="pt-BR"/>
        </w:rPr>
        <w:t xml:space="preserve"> </w:t>
      </w:r>
      <w:proofErr w:type="spellStart"/>
      <w:r w:rsidRPr="000858F7">
        <w:rPr>
          <w:lang w:val="pt-BR"/>
        </w:rPr>
        <w:t>bei</w:t>
      </w:r>
      <w:proofErr w:type="spellEnd"/>
      <w:r w:rsidRPr="000858F7">
        <w:rPr>
          <w:lang w:val="pt-BR"/>
        </w:rPr>
        <w:t xml:space="preserve"> </w:t>
      </w:r>
      <w:proofErr w:type="spellStart"/>
      <w:r w:rsidRPr="000858F7">
        <w:rPr>
          <w:lang w:val="pt-BR"/>
        </w:rPr>
        <w:t>Projekto</w:t>
      </w:r>
      <w:proofErr w:type="spellEnd"/>
      <w:r w:rsidRPr="000858F7">
        <w:rPr>
          <w:lang w:val="pt-BR"/>
        </w:rPr>
        <w:t xml:space="preserve"> </w:t>
      </w:r>
      <w:proofErr w:type="spellStart"/>
      <w:r w:rsidRPr="000858F7">
        <w:rPr>
          <w:lang w:val="pt-BR"/>
        </w:rPr>
        <w:t>pavadinimas</w:t>
      </w:r>
      <w:proofErr w:type="spellEnd"/>
      <w:r w:rsidRPr="000858F7">
        <w:rPr>
          <w:lang w:val="pt-BR"/>
        </w:rPr>
        <w:t xml:space="preserve">, o </w:t>
      </w:r>
      <w:proofErr w:type="spellStart"/>
      <w:r w:rsidRPr="000858F7">
        <w:rPr>
          <w:lang w:val="pt-BR"/>
        </w:rPr>
        <w:t>apskrito</w:t>
      </w:r>
      <w:proofErr w:type="spellEnd"/>
      <w:r w:rsidRPr="000858F7">
        <w:rPr>
          <w:lang w:val="pt-BR"/>
        </w:rPr>
        <w:t xml:space="preserve"> </w:t>
      </w:r>
      <w:proofErr w:type="spellStart"/>
      <w:r w:rsidRPr="000858F7">
        <w:rPr>
          <w:lang w:val="pt-BR"/>
        </w:rPr>
        <w:t>stalo</w:t>
      </w:r>
      <w:proofErr w:type="spellEnd"/>
      <w:r w:rsidRPr="000858F7">
        <w:rPr>
          <w:lang w:val="pt-BR"/>
        </w:rPr>
        <w:t xml:space="preserve"> </w:t>
      </w:r>
      <w:proofErr w:type="spellStart"/>
      <w:r w:rsidRPr="000858F7">
        <w:rPr>
          <w:lang w:val="pt-BR"/>
        </w:rPr>
        <w:t>diskusijų</w:t>
      </w:r>
      <w:proofErr w:type="spellEnd"/>
      <w:r w:rsidRPr="000858F7">
        <w:rPr>
          <w:lang w:val="pt-BR"/>
        </w:rPr>
        <w:t xml:space="preserve"> ir </w:t>
      </w:r>
      <w:proofErr w:type="spellStart"/>
      <w:r w:rsidRPr="000858F7">
        <w:rPr>
          <w:lang w:val="pt-BR"/>
        </w:rPr>
        <w:t>diskusijų</w:t>
      </w:r>
      <w:proofErr w:type="spellEnd"/>
      <w:r w:rsidRPr="000858F7">
        <w:rPr>
          <w:lang w:val="pt-BR"/>
        </w:rPr>
        <w:t xml:space="preserve"> </w:t>
      </w:r>
      <w:proofErr w:type="spellStart"/>
      <w:r w:rsidRPr="000858F7">
        <w:rPr>
          <w:lang w:val="pt-BR"/>
        </w:rPr>
        <w:t>laidų</w:t>
      </w:r>
      <w:proofErr w:type="spellEnd"/>
      <w:r w:rsidRPr="000858F7">
        <w:rPr>
          <w:lang w:val="pt-BR"/>
        </w:rPr>
        <w:t xml:space="preserve"> </w:t>
      </w:r>
      <w:proofErr w:type="spellStart"/>
      <w:r w:rsidRPr="000858F7">
        <w:rPr>
          <w:lang w:val="pt-BR"/>
        </w:rPr>
        <w:t>metu</w:t>
      </w:r>
      <w:proofErr w:type="spellEnd"/>
      <w:r w:rsidRPr="000858F7">
        <w:rPr>
          <w:lang w:val="pt-BR"/>
        </w:rPr>
        <w:t xml:space="preserve"> </w:t>
      </w:r>
      <w:proofErr w:type="spellStart"/>
      <w:r w:rsidRPr="000858F7">
        <w:rPr>
          <w:lang w:val="pt-BR"/>
        </w:rPr>
        <w:t>paminimi</w:t>
      </w:r>
      <w:proofErr w:type="spellEnd"/>
      <w:r w:rsidRPr="000858F7">
        <w:rPr>
          <w:lang w:val="pt-BR"/>
        </w:rPr>
        <w:t xml:space="preserve"> </w:t>
      </w:r>
      <w:proofErr w:type="spellStart"/>
      <w:r w:rsidRPr="000858F7">
        <w:rPr>
          <w:lang w:val="pt-BR"/>
        </w:rPr>
        <w:t>Projekto</w:t>
      </w:r>
      <w:proofErr w:type="spellEnd"/>
      <w:r w:rsidRPr="000858F7">
        <w:rPr>
          <w:lang w:val="pt-BR"/>
        </w:rPr>
        <w:t xml:space="preserve"> </w:t>
      </w:r>
      <w:proofErr w:type="spellStart"/>
      <w:r w:rsidRPr="000858F7">
        <w:rPr>
          <w:lang w:val="pt-BR"/>
        </w:rPr>
        <w:t>pavadinimas</w:t>
      </w:r>
      <w:proofErr w:type="spellEnd"/>
      <w:r w:rsidRPr="000858F7">
        <w:rPr>
          <w:lang w:val="pt-BR"/>
        </w:rPr>
        <w:t xml:space="preserve"> ir </w:t>
      </w:r>
      <w:proofErr w:type="spellStart"/>
      <w:r w:rsidRPr="000858F7">
        <w:rPr>
          <w:lang w:val="pt-BR"/>
        </w:rPr>
        <w:t>finansavimo</w:t>
      </w:r>
      <w:proofErr w:type="spellEnd"/>
      <w:r w:rsidRPr="000858F7">
        <w:rPr>
          <w:lang w:val="pt-BR"/>
        </w:rPr>
        <w:t xml:space="preserve"> </w:t>
      </w:r>
      <w:proofErr w:type="spellStart"/>
      <w:r w:rsidRPr="000858F7">
        <w:rPr>
          <w:lang w:val="pt-BR"/>
        </w:rPr>
        <w:t>šaltinis</w:t>
      </w:r>
      <w:proofErr w:type="spellEnd"/>
      <w:r w:rsidRPr="000858F7">
        <w:rPr>
          <w:lang w:val="pt-BR"/>
        </w:rPr>
        <w:t xml:space="preserve">. </w:t>
      </w:r>
      <w:proofErr w:type="spellStart"/>
      <w:r w:rsidRPr="000858F7">
        <w:rPr>
          <w:lang w:val="pt-BR"/>
        </w:rPr>
        <w:t>Šios</w:t>
      </w:r>
      <w:proofErr w:type="spellEnd"/>
      <w:r w:rsidRPr="000858F7">
        <w:rPr>
          <w:lang w:val="pt-BR"/>
        </w:rPr>
        <w:t xml:space="preserve"> </w:t>
      </w:r>
      <w:proofErr w:type="spellStart"/>
      <w:r w:rsidRPr="000858F7">
        <w:rPr>
          <w:lang w:val="pt-BR"/>
        </w:rPr>
        <w:t>informacijos</w:t>
      </w:r>
      <w:proofErr w:type="spellEnd"/>
      <w:r w:rsidRPr="000858F7">
        <w:rPr>
          <w:lang w:val="pt-BR"/>
        </w:rPr>
        <w:t xml:space="preserve"> </w:t>
      </w:r>
      <w:proofErr w:type="spellStart"/>
      <w:r w:rsidRPr="000858F7">
        <w:rPr>
          <w:lang w:val="pt-BR"/>
        </w:rPr>
        <w:t>pateikimo</w:t>
      </w:r>
      <w:proofErr w:type="spellEnd"/>
      <w:r w:rsidRPr="000858F7">
        <w:rPr>
          <w:lang w:val="pt-BR"/>
        </w:rPr>
        <w:t xml:space="preserve"> forma </w:t>
      </w:r>
      <w:proofErr w:type="spellStart"/>
      <w:r w:rsidRPr="000858F7">
        <w:rPr>
          <w:lang w:val="pt-BR"/>
        </w:rPr>
        <w:t>turi</w:t>
      </w:r>
      <w:proofErr w:type="spellEnd"/>
      <w:r w:rsidRPr="000858F7">
        <w:rPr>
          <w:lang w:val="pt-BR"/>
        </w:rPr>
        <w:t xml:space="preserve"> </w:t>
      </w:r>
      <w:proofErr w:type="spellStart"/>
      <w:r w:rsidRPr="000858F7">
        <w:rPr>
          <w:lang w:val="pt-BR"/>
        </w:rPr>
        <w:t>būti</w:t>
      </w:r>
      <w:proofErr w:type="spellEnd"/>
      <w:r w:rsidRPr="000858F7">
        <w:rPr>
          <w:lang w:val="pt-BR"/>
        </w:rPr>
        <w:t xml:space="preserve"> </w:t>
      </w:r>
      <w:proofErr w:type="spellStart"/>
      <w:r w:rsidRPr="000858F7">
        <w:rPr>
          <w:lang w:val="pt-BR"/>
        </w:rPr>
        <w:t>suderinta</w:t>
      </w:r>
      <w:proofErr w:type="spellEnd"/>
      <w:r w:rsidRPr="000858F7">
        <w:rPr>
          <w:lang w:val="pt-BR"/>
        </w:rPr>
        <w:t xml:space="preserve"> </w:t>
      </w:r>
      <w:proofErr w:type="spellStart"/>
      <w:r w:rsidRPr="000858F7">
        <w:rPr>
          <w:lang w:val="pt-BR"/>
        </w:rPr>
        <w:t>su</w:t>
      </w:r>
      <w:proofErr w:type="spellEnd"/>
      <w:r w:rsidRPr="000858F7">
        <w:rPr>
          <w:lang w:val="pt-BR"/>
        </w:rPr>
        <w:t xml:space="preserve"> </w:t>
      </w:r>
      <w:proofErr w:type="spellStart"/>
      <w:r w:rsidRPr="000858F7">
        <w:rPr>
          <w:lang w:val="pt-BR"/>
        </w:rPr>
        <w:t>Perkančiąja</w:t>
      </w:r>
      <w:proofErr w:type="spellEnd"/>
      <w:r w:rsidRPr="000858F7">
        <w:rPr>
          <w:lang w:val="pt-BR"/>
        </w:rPr>
        <w:t xml:space="preserve"> </w:t>
      </w:r>
      <w:proofErr w:type="spellStart"/>
      <w:r w:rsidRPr="000858F7">
        <w:rPr>
          <w:lang w:val="pt-BR"/>
        </w:rPr>
        <w:t>organizacija</w:t>
      </w:r>
      <w:proofErr w:type="spellEnd"/>
      <w:r w:rsidRPr="000858F7">
        <w:rPr>
          <w:lang w:val="pt-BR"/>
        </w:rPr>
        <w:t xml:space="preserve"> </w:t>
      </w:r>
      <w:proofErr w:type="spellStart"/>
      <w:r w:rsidRPr="000858F7">
        <w:rPr>
          <w:lang w:val="pt-BR"/>
        </w:rPr>
        <w:t>kiekvienai</w:t>
      </w:r>
      <w:proofErr w:type="spellEnd"/>
      <w:r w:rsidRPr="000858F7">
        <w:rPr>
          <w:lang w:val="pt-BR"/>
        </w:rPr>
        <w:t xml:space="preserve"> </w:t>
      </w:r>
      <w:proofErr w:type="spellStart"/>
      <w:r w:rsidRPr="000858F7">
        <w:rPr>
          <w:lang w:val="pt-BR"/>
        </w:rPr>
        <w:t>laidai</w:t>
      </w:r>
      <w:proofErr w:type="spellEnd"/>
      <w:r w:rsidRPr="000858F7">
        <w:rPr>
          <w:lang w:val="pt-BR"/>
        </w:rPr>
        <w:t xml:space="preserve">, </w:t>
      </w:r>
      <w:proofErr w:type="spellStart"/>
      <w:r w:rsidRPr="000858F7">
        <w:rPr>
          <w:lang w:val="pt-BR"/>
        </w:rPr>
        <w:t>vaizdo</w:t>
      </w:r>
      <w:proofErr w:type="spellEnd"/>
      <w:r w:rsidRPr="000858F7">
        <w:rPr>
          <w:lang w:val="pt-BR"/>
        </w:rPr>
        <w:t xml:space="preserve"> </w:t>
      </w:r>
      <w:proofErr w:type="spellStart"/>
      <w:r w:rsidRPr="000858F7">
        <w:rPr>
          <w:lang w:val="pt-BR"/>
        </w:rPr>
        <w:t>įrašui</w:t>
      </w:r>
      <w:proofErr w:type="spellEnd"/>
      <w:r w:rsidRPr="000858F7">
        <w:rPr>
          <w:lang w:val="pt-BR"/>
        </w:rPr>
        <w:t xml:space="preserve">, </w:t>
      </w:r>
      <w:proofErr w:type="spellStart"/>
      <w:r w:rsidRPr="000858F7">
        <w:rPr>
          <w:lang w:val="pt-BR"/>
        </w:rPr>
        <w:t>straipsniui</w:t>
      </w:r>
      <w:proofErr w:type="spellEnd"/>
      <w:r w:rsidRPr="000858F7">
        <w:rPr>
          <w:lang w:val="pt-BR"/>
        </w:rPr>
        <w:t xml:space="preserve">, </w:t>
      </w:r>
      <w:proofErr w:type="spellStart"/>
      <w:r w:rsidRPr="000858F7">
        <w:rPr>
          <w:lang w:val="pt-BR"/>
        </w:rPr>
        <w:t>socialinių</w:t>
      </w:r>
      <w:proofErr w:type="spellEnd"/>
      <w:r w:rsidRPr="000858F7">
        <w:rPr>
          <w:lang w:val="pt-BR"/>
        </w:rPr>
        <w:t xml:space="preserve"> </w:t>
      </w:r>
      <w:proofErr w:type="spellStart"/>
      <w:r w:rsidRPr="000858F7">
        <w:rPr>
          <w:lang w:val="pt-BR"/>
        </w:rPr>
        <w:t>tinklų</w:t>
      </w:r>
      <w:proofErr w:type="spellEnd"/>
      <w:r w:rsidRPr="000858F7">
        <w:rPr>
          <w:lang w:val="pt-BR"/>
        </w:rPr>
        <w:t xml:space="preserve"> </w:t>
      </w:r>
      <w:proofErr w:type="spellStart"/>
      <w:r w:rsidRPr="000858F7">
        <w:rPr>
          <w:lang w:val="pt-BR"/>
        </w:rPr>
        <w:t>žinutėje</w:t>
      </w:r>
      <w:proofErr w:type="spellEnd"/>
      <w:r w:rsidRPr="000858F7">
        <w:rPr>
          <w:lang w:val="pt-BR"/>
        </w:rPr>
        <w:t xml:space="preserve"> </w:t>
      </w:r>
      <w:proofErr w:type="spellStart"/>
      <w:r w:rsidRPr="000858F7">
        <w:rPr>
          <w:lang w:val="pt-BR"/>
        </w:rPr>
        <w:t>atskirai</w:t>
      </w:r>
      <w:proofErr w:type="spellEnd"/>
      <w:r w:rsidRPr="000858F7">
        <w:rPr>
          <w:lang w:val="pt-BR"/>
        </w:rPr>
        <w:t>.</w:t>
      </w:r>
    </w:p>
    <w:p w14:paraId="3B1C8755" w14:textId="77777777" w:rsidR="000858F7" w:rsidRPr="000858F7" w:rsidRDefault="000858F7" w:rsidP="000858F7">
      <w:pPr>
        <w:spacing w:after="240"/>
        <w:jc w:val="both"/>
        <w:rPr>
          <w:b/>
          <w:lang w:val="pt-BR"/>
        </w:rPr>
      </w:pPr>
    </w:p>
    <w:p w14:paraId="5080A371" w14:textId="77777777" w:rsidR="000858F7" w:rsidRPr="000858F7" w:rsidRDefault="000858F7" w:rsidP="000858F7">
      <w:pPr>
        <w:pStyle w:val="Title"/>
        <w:jc w:val="center"/>
        <w:rPr>
          <w:rFonts w:ascii="Times New Roman" w:eastAsiaTheme="minorHAnsi" w:hAnsi="Times New Roman" w:cs="Times New Roman"/>
          <w:sz w:val="24"/>
          <w:szCs w:val="24"/>
        </w:rPr>
      </w:pPr>
      <w:r w:rsidRPr="000858F7">
        <w:rPr>
          <w:rFonts w:ascii="Times New Roman" w:hAnsi="Times New Roman" w:cs="Times New Roman"/>
          <w:b/>
          <w:sz w:val="24"/>
          <w:szCs w:val="24"/>
        </w:rPr>
        <w:t xml:space="preserve">IV. </w:t>
      </w:r>
      <w:r w:rsidRPr="000858F7">
        <w:rPr>
          <w:rFonts w:ascii="Times New Roman" w:eastAsia="Times New Roman" w:hAnsi="Times New Roman" w:cs="Times New Roman"/>
          <w:b/>
          <w:sz w:val="24"/>
          <w:szCs w:val="24"/>
        </w:rPr>
        <w:t>REIKALAVIMAI PASLAUGŲ TEIKIMUI</w:t>
      </w:r>
    </w:p>
    <w:p w14:paraId="720AFE8A" w14:textId="77777777" w:rsidR="000858F7" w:rsidRPr="000858F7" w:rsidRDefault="000858F7" w:rsidP="000858F7">
      <w:pPr>
        <w:jc w:val="center"/>
        <w:rPr>
          <w:b/>
        </w:rPr>
      </w:pPr>
    </w:p>
    <w:p w14:paraId="2AD3E1D4" w14:textId="77777777" w:rsidR="000858F7" w:rsidRPr="000858F7" w:rsidRDefault="000858F7" w:rsidP="000858F7">
      <w:pPr>
        <w:pStyle w:val="ListParagraph"/>
        <w:numPr>
          <w:ilvl w:val="1"/>
          <w:numId w:val="5"/>
        </w:numPr>
        <w:tabs>
          <w:tab w:val="left" w:pos="1418"/>
        </w:tabs>
        <w:ind w:left="0" w:firstLine="720"/>
        <w:jc w:val="both"/>
      </w:pPr>
      <w:r w:rsidRPr="000858F7">
        <w:t xml:space="preserve">Ne </w:t>
      </w:r>
      <w:proofErr w:type="spellStart"/>
      <w:r w:rsidRPr="000858F7">
        <w:t>vėliau</w:t>
      </w:r>
      <w:proofErr w:type="spellEnd"/>
      <w:r w:rsidRPr="000858F7">
        <w:t xml:space="preserve"> </w:t>
      </w:r>
      <w:proofErr w:type="spellStart"/>
      <w:r w:rsidRPr="000858F7">
        <w:t>kaip</w:t>
      </w:r>
      <w:proofErr w:type="spellEnd"/>
      <w:r w:rsidRPr="000858F7">
        <w:t xml:space="preserve"> per 5 </w:t>
      </w:r>
      <w:proofErr w:type="spellStart"/>
      <w:r w:rsidRPr="000858F7">
        <w:t>darbo</w:t>
      </w:r>
      <w:proofErr w:type="spellEnd"/>
      <w:r w:rsidRPr="000858F7">
        <w:t xml:space="preserve"> </w:t>
      </w:r>
      <w:proofErr w:type="spellStart"/>
      <w:r w:rsidRPr="000858F7">
        <w:t>dienas</w:t>
      </w:r>
      <w:proofErr w:type="spellEnd"/>
      <w:r w:rsidRPr="000858F7">
        <w:t xml:space="preserve"> </w:t>
      </w:r>
      <w:proofErr w:type="spellStart"/>
      <w:r w:rsidRPr="000858F7">
        <w:t>nuo</w:t>
      </w:r>
      <w:proofErr w:type="spellEnd"/>
      <w:r w:rsidRPr="000858F7">
        <w:t xml:space="preserve"> </w:t>
      </w: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sutarties</w:t>
      </w:r>
      <w:proofErr w:type="spellEnd"/>
      <w:r w:rsidRPr="000858F7">
        <w:t xml:space="preserve"> </w:t>
      </w:r>
      <w:proofErr w:type="spellStart"/>
      <w:r w:rsidRPr="000858F7">
        <w:t>įsigaliojimo</w:t>
      </w:r>
      <w:proofErr w:type="spellEnd"/>
      <w:r w:rsidRPr="000858F7">
        <w:t xml:space="preserve"> </w:t>
      </w:r>
      <w:proofErr w:type="spellStart"/>
      <w:r w:rsidRPr="000858F7">
        <w:t>dienos</w:t>
      </w:r>
      <w:proofErr w:type="spellEnd"/>
      <w:r w:rsidRPr="000858F7">
        <w:t xml:space="preserve"> </w:t>
      </w:r>
      <w:proofErr w:type="spellStart"/>
      <w:r w:rsidRPr="000858F7">
        <w:t>organizuojamas</w:t>
      </w:r>
      <w:proofErr w:type="spellEnd"/>
      <w:r w:rsidRPr="000858F7">
        <w:t xml:space="preserve">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ir</w:t>
      </w:r>
      <w:proofErr w:type="spellEnd"/>
      <w:r w:rsidRPr="000858F7">
        <w:t xml:space="preserve"> </w:t>
      </w:r>
      <w:proofErr w:type="spellStart"/>
      <w:r w:rsidRPr="000858F7">
        <w:t>Paslaugų</w:t>
      </w:r>
      <w:proofErr w:type="spellEnd"/>
      <w:r w:rsidRPr="000858F7">
        <w:t xml:space="preserve"> </w:t>
      </w:r>
      <w:proofErr w:type="spellStart"/>
      <w:r w:rsidRPr="000858F7">
        <w:t>teikėjo</w:t>
      </w:r>
      <w:proofErr w:type="spellEnd"/>
      <w:r w:rsidRPr="000858F7">
        <w:t xml:space="preserve"> </w:t>
      </w:r>
      <w:proofErr w:type="spellStart"/>
      <w:r w:rsidRPr="000858F7">
        <w:t>komandos</w:t>
      </w:r>
      <w:proofErr w:type="spellEnd"/>
      <w:r w:rsidRPr="000858F7">
        <w:t xml:space="preserve"> </w:t>
      </w:r>
      <w:proofErr w:type="spellStart"/>
      <w:r w:rsidRPr="000858F7">
        <w:t>susitikimas</w:t>
      </w:r>
      <w:proofErr w:type="spellEnd"/>
      <w:r w:rsidRPr="000858F7">
        <w:t xml:space="preserve">, </w:t>
      </w:r>
      <w:proofErr w:type="spellStart"/>
      <w:r w:rsidRPr="000858F7">
        <w:t>kurio</w:t>
      </w:r>
      <w:proofErr w:type="spellEnd"/>
      <w:r w:rsidRPr="000858F7">
        <w:t xml:space="preserve"> </w:t>
      </w:r>
      <w:proofErr w:type="spellStart"/>
      <w:r w:rsidRPr="000858F7">
        <w:t>metu</w:t>
      </w:r>
      <w:proofErr w:type="spellEnd"/>
      <w:r w:rsidRPr="000858F7">
        <w:t xml:space="preserve"> </w:t>
      </w:r>
      <w:proofErr w:type="spellStart"/>
      <w:r w:rsidRPr="000858F7">
        <w:t>aptariamas</w:t>
      </w:r>
      <w:proofErr w:type="spellEnd"/>
      <w:r w:rsidRPr="000858F7">
        <w:t xml:space="preserve"> </w:t>
      </w:r>
      <w:proofErr w:type="spellStart"/>
      <w:r w:rsidRPr="000858F7">
        <w:t>Paslaugų</w:t>
      </w:r>
      <w:proofErr w:type="spellEnd"/>
      <w:r w:rsidRPr="000858F7">
        <w:t xml:space="preserve"> </w:t>
      </w:r>
      <w:proofErr w:type="spellStart"/>
      <w:r w:rsidRPr="000858F7">
        <w:t>teikėjo</w:t>
      </w:r>
      <w:proofErr w:type="spellEnd"/>
      <w:r w:rsidRPr="000858F7">
        <w:t xml:space="preserve"> </w:t>
      </w:r>
      <w:proofErr w:type="spellStart"/>
      <w:r w:rsidRPr="000858F7">
        <w:t>pateiktas</w:t>
      </w:r>
      <w:proofErr w:type="spellEnd"/>
      <w:r w:rsidRPr="000858F7">
        <w:t xml:space="preserve"> </w:t>
      </w:r>
      <w:proofErr w:type="spellStart"/>
      <w:r w:rsidRPr="000858F7">
        <w:t>pasiūlymas</w:t>
      </w:r>
      <w:proofErr w:type="spellEnd"/>
      <w:r w:rsidRPr="000858F7">
        <w:t xml:space="preserve">, </w:t>
      </w:r>
      <w:proofErr w:type="spellStart"/>
      <w:r w:rsidRPr="000858F7">
        <w:t>apimantis</w:t>
      </w:r>
      <w:proofErr w:type="spellEnd"/>
      <w:r w:rsidRPr="000858F7">
        <w:t xml:space="preserve"> visas </w:t>
      </w:r>
      <w:proofErr w:type="spellStart"/>
      <w:r w:rsidRPr="000858F7">
        <w:t>šioje</w:t>
      </w:r>
      <w:proofErr w:type="spellEnd"/>
      <w:r w:rsidRPr="000858F7">
        <w:t xml:space="preserve"> </w:t>
      </w:r>
      <w:proofErr w:type="spellStart"/>
      <w:r w:rsidRPr="000858F7">
        <w:t>Techninėje</w:t>
      </w:r>
      <w:proofErr w:type="spellEnd"/>
      <w:r w:rsidRPr="000858F7">
        <w:t xml:space="preserve"> </w:t>
      </w:r>
      <w:proofErr w:type="spellStart"/>
      <w:r w:rsidRPr="000858F7">
        <w:t>specifikacijoje</w:t>
      </w:r>
      <w:proofErr w:type="spellEnd"/>
      <w:r w:rsidRPr="000858F7">
        <w:t xml:space="preserve"> </w:t>
      </w:r>
      <w:proofErr w:type="spellStart"/>
      <w:r w:rsidRPr="000858F7">
        <w:t>apibrėžtas</w:t>
      </w:r>
      <w:proofErr w:type="spellEnd"/>
      <w:r w:rsidRPr="000858F7">
        <w:t xml:space="preserve"> </w:t>
      </w:r>
      <w:proofErr w:type="spellStart"/>
      <w:r w:rsidRPr="000858F7">
        <w:t>paslaugas</w:t>
      </w:r>
      <w:proofErr w:type="spellEnd"/>
      <w:r w:rsidRPr="000858F7">
        <w:t xml:space="preserve">. </w:t>
      </w:r>
    </w:p>
    <w:p w14:paraId="1D8B58DC" w14:textId="77777777" w:rsidR="000858F7" w:rsidRPr="000858F7" w:rsidRDefault="000858F7" w:rsidP="000858F7">
      <w:pPr>
        <w:pStyle w:val="ListParagraph"/>
        <w:numPr>
          <w:ilvl w:val="1"/>
          <w:numId w:val="5"/>
        </w:numPr>
        <w:tabs>
          <w:tab w:val="left" w:pos="1418"/>
        </w:tabs>
        <w:ind w:left="0" w:firstLine="720"/>
        <w:jc w:val="both"/>
      </w:pPr>
      <w:r w:rsidRPr="000858F7">
        <w:t>Per 15 (</w:t>
      </w:r>
      <w:proofErr w:type="spellStart"/>
      <w:r w:rsidRPr="000858F7">
        <w:t>penkiolika</w:t>
      </w:r>
      <w:proofErr w:type="spellEnd"/>
      <w:r w:rsidRPr="000858F7">
        <w:t xml:space="preserve">) </w:t>
      </w:r>
      <w:proofErr w:type="spellStart"/>
      <w:r w:rsidRPr="000858F7">
        <w:t>kalendorinių</w:t>
      </w:r>
      <w:proofErr w:type="spellEnd"/>
      <w:r w:rsidRPr="000858F7">
        <w:t xml:space="preserve"> </w:t>
      </w:r>
      <w:proofErr w:type="spellStart"/>
      <w:r w:rsidRPr="000858F7">
        <w:t>dienų</w:t>
      </w:r>
      <w:proofErr w:type="spellEnd"/>
      <w:r w:rsidRPr="000858F7">
        <w:t xml:space="preserve"> </w:t>
      </w:r>
      <w:proofErr w:type="spellStart"/>
      <w:r w:rsidRPr="000858F7">
        <w:t>nuo</w:t>
      </w:r>
      <w:proofErr w:type="spellEnd"/>
      <w:r w:rsidRPr="000858F7">
        <w:t xml:space="preserve"> </w:t>
      </w:r>
      <w:proofErr w:type="spellStart"/>
      <w:r w:rsidRPr="000858F7">
        <w:t>sutarties</w:t>
      </w:r>
      <w:proofErr w:type="spellEnd"/>
      <w:r w:rsidRPr="000858F7">
        <w:t xml:space="preserve"> </w:t>
      </w:r>
      <w:proofErr w:type="spellStart"/>
      <w:r w:rsidRPr="000858F7">
        <w:t>įsigaliojimo</w:t>
      </w:r>
      <w:proofErr w:type="spellEnd"/>
      <w:r w:rsidRPr="000858F7">
        <w:t xml:space="preserve"> </w:t>
      </w:r>
      <w:proofErr w:type="spellStart"/>
      <w:r w:rsidRPr="000858F7">
        <w:t>dienos</w:t>
      </w:r>
      <w:proofErr w:type="spellEnd"/>
      <w:r w:rsidRPr="000858F7">
        <w:t xml:space="preserve">, </w:t>
      </w: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w:t>
      </w:r>
      <w:proofErr w:type="spellStart"/>
      <w:r w:rsidRPr="000858F7">
        <w:t>parengti</w:t>
      </w:r>
      <w:proofErr w:type="spellEnd"/>
      <w:r w:rsidRPr="000858F7">
        <w:t xml:space="preserve"> </w:t>
      </w:r>
      <w:proofErr w:type="spellStart"/>
      <w:r w:rsidRPr="000858F7">
        <w:t>ir</w:t>
      </w:r>
      <w:proofErr w:type="spellEnd"/>
      <w:r w:rsidRPr="000858F7">
        <w:t xml:space="preserve"> </w:t>
      </w:r>
      <w:proofErr w:type="spellStart"/>
      <w:r w:rsidRPr="000858F7">
        <w:t>pateikti</w:t>
      </w:r>
      <w:proofErr w:type="spellEnd"/>
      <w:r w:rsidRPr="000858F7">
        <w:t xml:space="preserve"> </w:t>
      </w:r>
      <w:proofErr w:type="spellStart"/>
      <w:r w:rsidRPr="000858F7">
        <w:t>derinti</w:t>
      </w:r>
      <w:proofErr w:type="spellEnd"/>
      <w:r w:rsidRPr="000858F7">
        <w:t xml:space="preserve"> </w:t>
      </w:r>
      <w:proofErr w:type="spellStart"/>
      <w:r w:rsidRPr="000858F7">
        <w:t>Perkančiajai</w:t>
      </w:r>
      <w:proofErr w:type="spellEnd"/>
      <w:r w:rsidRPr="000858F7">
        <w:t xml:space="preserve"> </w:t>
      </w:r>
      <w:proofErr w:type="spellStart"/>
      <w:r w:rsidRPr="000858F7">
        <w:t>organizacijai</w:t>
      </w:r>
      <w:proofErr w:type="spellEnd"/>
      <w:r w:rsidRPr="000858F7">
        <w:t xml:space="preserve"> </w:t>
      </w: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grafiką</w:t>
      </w:r>
      <w:proofErr w:type="spellEnd"/>
      <w:r w:rsidRPr="000858F7">
        <w:t xml:space="preserve">. </w:t>
      </w:r>
      <w:proofErr w:type="spellStart"/>
      <w:r w:rsidRPr="000858F7">
        <w:t>Perkančiajai</w:t>
      </w:r>
      <w:proofErr w:type="spellEnd"/>
      <w:r w:rsidRPr="000858F7">
        <w:t xml:space="preserve"> </w:t>
      </w:r>
      <w:proofErr w:type="spellStart"/>
      <w:r w:rsidRPr="000858F7">
        <w:t>organizacijai</w:t>
      </w:r>
      <w:proofErr w:type="spellEnd"/>
      <w:r w:rsidRPr="000858F7">
        <w:t xml:space="preserve"> </w:t>
      </w:r>
      <w:proofErr w:type="spellStart"/>
      <w:r w:rsidRPr="000858F7">
        <w:t>pateikus</w:t>
      </w:r>
      <w:proofErr w:type="spellEnd"/>
      <w:r w:rsidRPr="000858F7">
        <w:t xml:space="preserve"> </w:t>
      </w:r>
      <w:proofErr w:type="spellStart"/>
      <w:r w:rsidRPr="000858F7">
        <w:t>pastabas</w:t>
      </w:r>
      <w:proofErr w:type="spellEnd"/>
      <w:r w:rsidRPr="000858F7">
        <w:t xml:space="preserve">, </w:t>
      </w: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w:t>
      </w:r>
      <w:proofErr w:type="spellStart"/>
      <w:r w:rsidRPr="000858F7">
        <w:t>pakoreguoti</w:t>
      </w:r>
      <w:proofErr w:type="spellEnd"/>
      <w:r w:rsidRPr="000858F7">
        <w:t xml:space="preserve"> </w:t>
      </w:r>
      <w:proofErr w:type="spellStart"/>
      <w:r w:rsidRPr="000858F7">
        <w:t>grafiką</w:t>
      </w:r>
      <w:proofErr w:type="spellEnd"/>
      <w:r w:rsidRPr="000858F7">
        <w:t xml:space="preserve"> ne </w:t>
      </w:r>
      <w:proofErr w:type="spellStart"/>
      <w:r w:rsidRPr="000858F7">
        <w:t>ilgiau</w:t>
      </w:r>
      <w:proofErr w:type="spellEnd"/>
      <w:r w:rsidRPr="000858F7">
        <w:t xml:space="preserve"> </w:t>
      </w:r>
      <w:proofErr w:type="spellStart"/>
      <w:r w:rsidRPr="000858F7">
        <w:t>kaip</w:t>
      </w:r>
      <w:proofErr w:type="spellEnd"/>
      <w:r w:rsidRPr="000858F7">
        <w:t xml:space="preserve"> per 5 (</w:t>
      </w:r>
      <w:proofErr w:type="spellStart"/>
      <w:r w:rsidRPr="000858F7">
        <w:t>penkias</w:t>
      </w:r>
      <w:proofErr w:type="spellEnd"/>
      <w:r w:rsidRPr="000858F7">
        <w:t xml:space="preserve">) </w:t>
      </w:r>
      <w:proofErr w:type="spellStart"/>
      <w:r w:rsidRPr="000858F7">
        <w:t>kalendorines</w:t>
      </w:r>
      <w:proofErr w:type="spellEnd"/>
      <w:r w:rsidRPr="000858F7">
        <w:t xml:space="preserve"> </w:t>
      </w:r>
      <w:proofErr w:type="spellStart"/>
      <w:r w:rsidRPr="000858F7">
        <w:t>dienas</w:t>
      </w:r>
      <w:proofErr w:type="spellEnd"/>
      <w:r w:rsidRPr="000858F7">
        <w:t xml:space="preserve"> </w:t>
      </w:r>
      <w:proofErr w:type="spellStart"/>
      <w:r w:rsidRPr="000858F7">
        <w:t>ir</w:t>
      </w:r>
      <w:proofErr w:type="spellEnd"/>
      <w:r w:rsidRPr="000858F7">
        <w:t xml:space="preserve"> </w:t>
      </w:r>
      <w:proofErr w:type="spellStart"/>
      <w:r w:rsidRPr="000858F7">
        <w:t>suderinti</w:t>
      </w:r>
      <w:proofErr w:type="spellEnd"/>
      <w:r w:rsidRPr="000858F7">
        <w:t xml:space="preserve"> </w:t>
      </w:r>
      <w:proofErr w:type="spellStart"/>
      <w:r w:rsidRPr="000858F7">
        <w:t>jį</w:t>
      </w:r>
      <w:proofErr w:type="spellEnd"/>
      <w:r w:rsidRPr="000858F7">
        <w:t xml:space="preserve"> </w:t>
      </w:r>
      <w:proofErr w:type="spellStart"/>
      <w:r w:rsidRPr="000858F7">
        <w:t>su</w:t>
      </w:r>
      <w:proofErr w:type="spellEnd"/>
      <w:r w:rsidRPr="000858F7">
        <w:t xml:space="preserve"> </w:t>
      </w:r>
      <w:proofErr w:type="spellStart"/>
      <w:r w:rsidRPr="000858F7">
        <w:t>Perkančiąja</w:t>
      </w:r>
      <w:proofErr w:type="spellEnd"/>
      <w:r w:rsidRPr="000858F7">
        <w:t xml:space="preserve"> </w:t>
      </w:r>
      <w:proofErr w:type="spellStart"/>
      <w:r w:rsidRPr="000858F7">
        <w:t>organizacija</w:t>
      </w:r>
      <w:proofErr w:type="spellEnd"/>
      <w:r w:rsidRPr="000858F7">
        <w:t>.</w:t>
      </w:r>
    </w:p>
    <w:p w14:paraId="05DCB768"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Paslaugų</w:t>
      </w:r>
      <w:proofErr w:type="spellEnd"/>
      <w:r w:rsidRPr="000858F7">
        <w:t xml:space="preserve"> </w:t>
      </w:r>
      <w:proofErr w:type="spellStart"/>
      <w:r w:rsidRPr="000858F7">
        <w:t>įgyvendinimo</w:t>
      </w:r>
      <w:proofErr w:type="spellEnd"/>
      <w:r w:rsidRPr="000858F7">
        <w:t xml:space="preserve"> </w:t>
      </w:r>
      <w:proofErr w:type="spellStart"/>
      <w:r w:rsidRPr="000858F7">
        <w:t>grafikas</w:t>
      </w:r>
      <w:proofErr w:type="spellEnd"/>
      <w:r w:rsidRPr="000858F7">
        <w:t xml:space="preserve"> </w:t>
      </w:r>
      <w:proofErr w:type="spellStart"/>
      <w:r w:rsidRPr="000858F7">
        <w:t>sutarties</w:t>
      </w:r>
      <w:proofErr w:type="spellEnd"/>
      <w:r w:rsidRPr="000858F7">
        <w:t xml:space="preserve"> </w:t>
      </w:r>
      <w:proofErr w:type="spellStart"/>
      <w:r w:rsidRPr="000858F7">
        <w:t>įgyvendinimo</w:t>
      </w:r>
      <w:proofErr w:type="spellEnd"/>
      <w:r w:rsidRPr="000858F7">
        <w:t xml:space="preserve"> </w:t>
      </w:r>
      <w:proofErr w:type="spellStart"/>
      <w:r w:rsidRPr="000858F7">
        <w:t>metu</w:t>
      </w:r>
      <w:proofErr w:type="spellEnd"/>
      <w:r w:rsidRPr="000858F7">
        <w:t xml:space="preserve"> </w:t>
      </w:r>
      <w:proofErr w:type="spellStart"/>
      <w:r w:rsidRPr="000858F7">
        <w:t>gali</w:t>
      </w:r>
      <w:proofErr w:type="spellEnd"/>
      <w:r w:rsidRPr="000858F7">
        <w:t xml:space="preserve"> </w:t>
      </w:r>
      <w:proofErr w:type="spellStart"/>
      <w:r w:rsidRPr="000858F7">
        <w:t>būti</w:t>
      </w:r>
      <w:proofErr w:type="spellEnd"/>
      <w:r w:rsidRPr="000858F7">
        <w:t xml:space="preserve"> </w:t>
      </w:r>
      <w:proofErr w:type="spellStart"/>
      <w:r w:rsidRPr="000858F7">
        <w:t>tikslinamas</w:t>
      </w:r>
      <w:proofErr w:type="spellEnd"/>
      <w:r w:rsidRPr="000858F7">
        <w:t xml:space="preserve"> </w:t>
      </w:r>
      <w:proofErr w:type="spellStart"/>
      <w:r w:rsidRPr="000858F7">
        <w:t>atsižvelgiant</w:t>
      </w:r>
      <w:proofErr w:type="spellEnd"/>
      <w:r w:rsidRPr="000858F7">
        <w:t xml:space="preserve"> į </w:t>
      </w:r>
      <w:proofErr w:type="spellStart"/>
      <w:r w:rsidRPr="000858F7">
        <w:t>Paslaugų</w:t>
      </w:r>
      <w:proofErr w:type="spellEnd"/>
      <w:r w:rsidRPr="000858F7">
        <w:t xml:space="preserve"> </w:t>
      </w:r>
      <w:proofErr w:type="spellStart"/>
      <w:r w:rsidRPr="000858F7">
        <w:t>įgyvendinimo</w:t>
      </w:r>
      <w:proofErr w:type="spellEnd"/>
      <w:r w:rsidRPr="000858F7">
        <w:t xml:space="preserve"> </w:t>
      </w:r>
      <w:proofErr w:type="spellStart"/>
      <w:r w:rsidRPr="000858F7">
        <w:t>eigą</w:t>
      </w:r>
      <w:proofErr w:type="spellEnd"/>
      <w:r w:rsidRPr="000858F7">
        <w:t xml:space="preserve">, </w:t>
      </w:r>
      <w:proofErr w:type="spellStart"/>
      <w:r w:rsidRPr="000858F7">
        <w:t>tarpinius</w:t>
      </w:r>
      <w:proofErr w:type="spellEnd"/>
      <w:r w:rsidRPr="000858F7">
        <w:t xml:space="preserve"> </w:t>
      </w:r>
      <w:proofErr w:type="spellStart"/>
      <w:r w:rsidRPr="000858F7">
        <w:t>rodiklius</w:t>
      </w:r>
      <w:proofErr w:type="spellEnd"/>
      <w:r w:rsidRPr="000858F7">
        <w:t xml:space="preserve"> </w:t>
      </w:r>
      <w:proofErr w:type="spellStart"/>
      <w:r w:rsidRPr="000858F7">
        <w:t>ir</w:t>
      </w:r>
      <w:proofErr w:type="spellEnd"/>
      <w:r w:rsidRPr="000858F7">
        <w:t xml:space="preserve"> </w:t>
      </w:r>
      <w:proofErr w:type="spellStart"/>
      <w:r w:rsidRPr="000858F7">
        <w:t>rezultatus</w:t>
      </w:r>
      <w:proofErr w:type="spellEnd"/>
      <w:r w:rsidRPr="000858F7">
        <w:t xml:space="preserve">. </w:t>
      </w:r>
      <w:proofErr w:type="spellStart"/>
      <w:r w:rsidRPr="000858F7">
        <w:t>Kiekvienas</w:t>
      </w:r>
      <w:proofErr w:type="spellEnd"/>
      <w:r w:rsidRPr="000858F7">
        <w:t xml:space="preserve"> </w:t>
      </w:r>
      <w:proofErr w:type="spellStart"/>
      <w:r w:rsidRPr="000858F7">
        <w:t>grafiko</w:t>
      </w:r>
      <w:proofErr w:type="spellEnd"/>
      <w:r w:rsidRPr="000858F7">
        <w:t xml:space="preserve"> </w:t>
      </w:r>
      <w:proofErr w:type="spellStart"/>
      <w:r w:rsidRPr="000858F7">
        <w:t>pakeitimas</w:t>
      </w:r>
      <w:proofErr w:type="spellEnd"/>
      <w:r w:rsidRPr="000858F7">
        <w:t xml:space="preserve"> </w:t>
      </w:r>
      <w:proofErr w:type="spellStart"/>
      <w:r w:rsidRPr="000858F7">
        <w:t>turi</w:t>
      </w:r>
      <w:proofErr w:type="spellEnd"/>
      <w:r w:rsidRPr="000858F7">
        <w:t xml:space="preserve"> </w:t>
      </w:r>
      <w:proofErr w:type="spellStart"/>
      <w:r w:rsidRPr="000858F7">
        <w:t>būti</w:t>
      </w:r>
      <w:proofErr w:type="spellEnd"/>
      <w:r w:rsidRPr="000858F7">
        <w:t xml:space="preserve"> </w:t>
      </w:r>
      <w:proofErr w:type="spellStart"/>
      <w:r w:rsidRPr="000858F7">
        <w:t>derinamas</w:t>
      </w:r>
      <w:proofErr w:type="spellEnd"/>
      <w:r w:rsidRPr="000858F7">
        <w:t xml:space="preserve"> </w:t>
      </w:r>
      <w:proofErr w:type="spellStart"/>
      <w:r w:rsidRPr="000858F7">
        <w:t>su</w:t>
      </w:r>
      <w:proofErr w:type="spellEnd"/>
      <w:r w:rsidRPr="000858F7">
        <w:t xml:space="preserve"> </w:t>
      </w:r>
      <w:proofErr w:type="spellStart"/>
      <w:r w:rsidRPr="000858F7">
        <w:t>Perkančiąja</w:t>
      </w:r>
      <w:proofErr w:type="spellEnd"/>
      <w:r w:rsidRPr="000858F7">
        <w:t xml:space="preserve"> </w:t>
      </w:r>
      <w:proofErr w:type="spellStart"/>
      <w:r w:rsidRPr="000858F7">
        <w:t>organizacija</w:t>
      </w:r>
      <w:proofErr w:type="spellEnd"/>
      <w:r w:rsidRPr="000858F7">
        <w:t xml:space="preserve"> </w:t>
      </w:r>
      <w:proofErr w:type="spellStart"/>
      <w:r w:rsidRPr="000858F7">
        <w:t>ir</w:t>
      </w:r>
      <w:proofErr w:type="spellEnd"/>
      <w:r w:rsidRPr="000858F7">
        <w:t xml:space="preserve"> </w:t>
      </w:r>
      <w:proofErr w:type="spellStart"/>
      <w:r w:rsidRPr="000858F7">
        <w:t>juo</w:t>
      </w:r>
      <w:proofErr w:type="spellEnd"/>
      <w:r w:rsidRPr="000858F7">
        <w:t xml:space="preserve"> </w:t>
      </w:r>
      <w:proofErr w:type="spellStart"/>
      <w:r w:rsidRPr="000858F7">
        <w:t>vadovaujamasi</w:t>
      </w:r>
      <w:proofErr w:type="spellEnd"/>
      <w:r w:rsidRPr="000858F7">
        <w:t xml:space="preserve"> tik </w:t>
      </w:r>
      <w:proofErr w:type="spellStart"/>
      <w:r w:rsidRPr="000858F7">
        <w:t>gavus</w:t>
      </w:r>
      <w:proofErr w:type="spellEnd"/>
      <w:r w:rsidRPr="000858F7">
        <w:t xml:space="preserve">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patvirtinimą</w:t>
      </w:r>
      <w:proofErr w:type="spellEnd"/>
      <w:r w:rsidRPr="000858F7">
        <w:t xml:space="preserve"> el. </w:t>
      </w:r>
      <w:proofErr w:type="spellStart"/>
      <w:r w:rsidRPr="000858F7">
        <w:t>paštu</w:t>
      </w:r>
      <w:proofErr w:type="spellEnd"/>
      <w:r w:rsidRPr="000858F7">
        <w:t>.</w:t>
      </w:r>
    </w:p>
    <w:p w14:paraId="7F74CF31"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grafikas</w:t>
      </w:r>
      <w:proofErr w:type="spellEnd"/>
      <w:r w:rsidRPr="000858F7">
        <w:t xml:space="preserve"> </w:t>
      </w:r>
      <w:proofErr w:type="spellStart"/>
      <w:r w:rsidRPr="000858F7">
        <w:t>turi</w:t>
      </w:r>
      <w:proofErr w:type="spellEnd"/>
      <w:r w:rsidRPr="000858F7">
        <w:t xml:space="preserve"> </w:t>
      </w:r>
      <w:proofErr w:type="spellStart"/>
      <w:r w:rsidRPr="000858F7">
        <w:t>būti</w:t>
      </w:r>
      <w:proofErr w:type="spellEnd"/>
      <w:r w:rsidRPr="000858F7">
        <w:t xml:space="preserve"> </w:t>
      </w:r>
      <w:proofErr w:type="spellStart"/>
      <w:r w:rsidRPr="000858F7">
        <w:t>parengtas</w:t>
      </w:r>
      <w:proofErr w:type="spellEnd"/>
      <w:r w:rsidRPr="000858F7">
        <w:t xml:space="preserve"> </w:t>
      </w:r>
      <w:proofErr w:type="spellStart"/>
      <w:r w:rsidRPr="000858F7">
        <w:t>visam</w:t>
      </w:r>
      <w:proofErr w:type="spellEnd"/>
      <w:r w:rsidRPr="000858F7">
        <w:t xml:space="preserve"> </w:t>
      </w:r>
      <w:proofErr w:type="spellStart"/>
      <w:r w:rsidRPr="000858F7">
        <w:t>sutarties</w:t>
      </w:r>
      <w:proofErr w:type="spellEnd"/>
      <w:r w:rsidRPr="000858F7">
        <w:t xml:space="preserve"> </w:t>
      </w:r>
      <w:proofErr w:type="spellStart"/>
      <w:r w:rsidRPr="000858F7">
        <w:t>laikotarpiui</w:t>
      </w:r>
      <w:proofErr w:type="spellEnd"/>
      <w:r w:rsidRPr="000858F7">
        <w:t xml:space="preserve">. Plano </w:t>
      </w:r>
      <w:proofErr w:type="spellStart"/>
      <w:r w:rsidRPr="000858F7">
        <w:t>dalys</w:t>
      </w:r>
      <w:proofErr w:type="spellEnd"/>
      <w:r w:rsidRPr="000858F7">
        <w:t xml:space="preserve"> </w:t>
      </w:r>
      <w:proofErr w:type="spellStart"/>
      <w:r w:rsidRPr="000858F7">
        <w:t>turi</w:t>
      </w:r>
      <w:proofErr w:type="spellEnd"/>
      <w:r w:rsidRPr="000858F7">
        <w:t xml:space="preserve"> </w:t>
      </w:r>
      <w:proofErr w:type="spellStart"/>
      <w:r w:rsidRPr="000858F7">
        <w:t>atitikti</w:t>
      </w:r>
      <w:proofErr w:type="spellEnd"/>
      <w:r w:rsidRPr="000858F7">
        <w:t xml:space="preserve"> </w:t>
      </w:r>
      <w:proofErr w:type="spellStart"/>
      <w:r w:rsidRPr="000858F7">
        <w:t>šiuos</w:t>
      </w:r>
      <w:proofErr w:type="spellEnd"/>
      <w:r w:rsidRPr="000858F7">
        <w:t xml:space="preserve"> </w:t>
      </w:r>
      <w:proofErr w:type="spellStart"/>
      <w:r w:rsidRPr="000858F7">
        <w:t>reikalavimus</w:t>
      </w:r>
      <w:proofErr w:type="spellEnd"/>
      <w:r w:rsidRPr="000858F7">
        <w:t>:</w:t>
      </w:r>
    </w:p>
    <w:p w14:paraId="3F3D96C4"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pateikiamos</w:t>
      </w:r>
      <w:proofErr w:type="spellEnd"/>
      <w:r w:rsidRPr="000858F7">
        <w:t xml:space="preserve"> </w:t>
      </w:r>
      <w:proofErr w:type="spellStart"/>
      <w:r w:rsidRPr="000858F7">
        <w:t>Paslaugų</w:t>
      </w:r>
      <w:proofErr w:type="spellEnd"/>
      <w:r w:rsidRPr="000858F7">
        <w:t xml:space="preserve"> </w:t>
      </w:r>
      <w:proofErr w:type="spellStart"/>
      <w:r w:rsidRPr="000858F7">
        <w:t>įgyvendinimo</w:t>
      </w:r>
      <w:proofErr w:type="spellEnd"/>
      <w:r w:rsidRPr="000858F7">
        <w:t xml:space="preserve"> </w:t>
      </w:r>
      <w:proofErr w:type="spellStart"/>
      <w:r w:rsidRPr="000858F7">
        <w:t>veiklų</w:t>
      </w:r>
      <w:proofErr w:type="spellEnd"/>
      <w:r w:rsidRPr="000858F7">
        <w:t xml:space="preserve"> </w:t>
      </w:r>
      <w:proofErr w:type="spellStart"/>
      <w:r w:rsidRPr="000858F7">
        <w:t>apimtys</w:t>
      </w:r>
      <w:proofErr w:type="spellEnd"/>
      <w:r w:rsidRPr="000858F7">
        <w:t xml:space="preserve"> </w:t>
      </w:r>
      <w:proofErr w:type="spellStart"/>
      <w:r w:rsidRPr="000858F7">
        <w:t>nurodant</w:t>
      </w:r>
      <w:proofErr w:type="spellEnd"/>
      <w:r w:rsidRPr="000858F7">
        <w:t xml:space="preserve"> </w:t>
      </w:r>
      <w:proofErr w:type="spellStart"/>
      <w:r w:rsidRPr="000858F7">
        <w:t>veiklų</w:t>
      </w:r>
      <w:proofErr w:type="spellEnd"/>
      <w:r w:rsidRPr="000858F7">
        <w:t xml:space="preserve"> </w:t>
      </w:r>
      <w:proofErr w:type="spellStart"/>
      <w:r w:rsidRPr="000858F7">
        <w:t>kiekį</w:t>
      </w:r>
      <w:proofErr w:type="spellEnd"/>
      <w:r w:rsidRPr="000858F7">
        <w:t xml:space="preserve">, </w:t>
      </w:r>
      <w:proofErr w:type="spellStart"/>
      <w:r w:rsidRPr="000858F7">
        <w:t>dažnį</w:t>
      </w:r>
      <w:proofErr w:type="spellEnd"/>
      <w:r w:rsidRPr="000858F7">
        <w:t xml:space="preserve">, </w:t>
      </w:r>
      <w:proofErr w:type="spellStart"/>
      <w:r w:rsidRPr="000858F7">
        <w:t>trukmę</w:t>
      </w:r>
      <w:proofErr w:type="spellEnd"/>
      <w:r w:rsidRPr="000858F7">
        <w:t xml:space="preserve">, </w:t>
      </w:r>
      <w:proofErr w:type="spellStart"/>
      <w:r w:rsidRPr="000858F7">
        <w:t>pateikiant</w:t>
      </w:r>
      <w:proofErr w:type="spellEnd"/>
      <w:r w:rsidRPr="000858F7">
        <w:t xml:space="preserve"> </w:t>
      </w:r>
      <w:proofErr w:type="spellStart"/>
      <w:r w:rsidRPr="000858F7">
        <w:t>preliminarų</w:t>
      </w:r>
      <w:proofErr w:type="spellEnd"/>
      <w:r w:rsidRPr="000858F7">
        <w:t xml:space="preserve"> </w:t>
      </w:r>
      <w:proofErr w:type="spellStart"/>
      <w:r w:rsidRPr="000858F7">
        <w:t>kalendorinį</w:t>
      </w:r>
      <w:proofErr w:type="spellEnd"/>
      <w:r w:rsidRPr="000858F7">
        <w:t xml:space="preserve"> </w:t>
      </w:r>
      <w:proofErr w:type="spellStart"/>
      <w:r w:rsidRPr="000858F7">
        <w:t>veiklų</w:t>
      </w:r>
      <w:proofErr w:type="spellEnd"/>
      <w:r w:rsidRPr="000858F7">
        <w:t xml:space="preserve"> </w:t>
      </w:r>
      <w:proofErr w:type="spellStart"/>
      <w:r w:rsidRPr="000858F7">
        <w:t>grafiką</w:t>
      </w:r>
      <w:proofErr w:type="spellEnd"/>
      <w:r w:rsidRPr="000858F7">
        <w:t xml:space="preserve">, </w:t>
      </w:r>
      <w:proofErr w:type="spellStart"/>
      <w:r w:rsidRPr="000858F7">
        <w:t>už</w:t>
      </w:r>
      <w:proofErr w:type="spellEnd"/>
      <w:r w:rsidRPr="000858F7">
        <w:t xml:space="preserve"> </w:t>
      </w:r>
      <w:proofErr w:type="spellStart"/>
      <w:r w:rsidRPr="000858F7">
        <w:t>veiklą</w:t>
      </w:r>
      <w:proofErr w:type="spellEnd"/>
      <w:r w:rsidRPr="000858F7">
        <w:t>;</w:t>
      </w:r>
    </w:p>
    <w:p w14:paraId="38CDC2BB"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pateikti</w:t>
      </w:r>
      <w:proofErr w:type="spellEnd"/>
      <w:r w:rsidRPr="000858F7">
        <w:t xml:space="preserve"> </w:t>
      </w:r>
      <w:proofErr w:type="spellStart"/>
      <w:r w:rsidRPr="000858F7">
        <w:t>planuojami</w:t>
      </w:r>
      <w:proofErr w:type="spellEnd"/>
      <w:r w:rsidRPr="000858F7">
        <w:t xml:space="preserve"> </w:t>
      </w:r>
      <w:proofErr w:type="spellStart"/>
      <w:r w:rsidRPr="000858F7">
        <w:t>tarpiniai</w:t>
      </w:r>
      <w:proofErr w:type="spellEnd"/>
      <w:r w:rsidRPr="000858F7">
        <w:t xml:space="preserve"> </w:t>
      </w:r>
      <w:proofErr w:type="spellStart"/>
      <w:r w:rsidRPr="000858F7">
        <w:t>ir</w:t>
      </w:r>
      <w:proofErr w:type="spellEnd"/>
      <w:r w:rsidRPr="000858F7">
        <w:t xml:space="preserve"> </w:t>
      </w:r>
      <w:proofErr w:type="spellStart"/>
      <w:r w:rsidRPr="000858F7">
        <w:t>galutiniai</w:t>
      </w:r>
      <w:proofErr w:type="spellEnd"/>
      <w:r w:rsidRPr="000858F7">
        <w:t xml:space="preserve"> </w:t>
      </w:r>
      <w:proofErr w:type="spellStart"/>
      <w:r w:rsidRPr="000858F7">
        <w:t>Paslaugų</w:t>
      </w:r>
      <w:proofErr w:type="spellEnd"/>
      <w:r w:rsidRPr="000858F7">
        <w:t xml:space="preserve"> </w:t>
      </w:r>
      <w:proofErr w:type="spellStart"/>
      <w:r w:rsidRPr="000858F7">
        <w:t>įgyvendinimo</w:t>
      </w:r>
      <w:proofErr w:type="spellEnd"/>
      <w:r w:rsidRPr="000858F7">
        <w:t xml:space="preserve"> </w:t>
      </w:r>
      <w:proofErr w:type="spellStart"/>
      <w:r w:rsidRPr="000858F7">
        <w:t>rodikliai</w:t>
      </w:r>
      <w:proofErr w:type="spellEnd"/>
      <w:r w:rsidRPr="000858F7">
        <w:t xml:space="preserve"> </w:t>
      </w:r>
      <w:proofErr w:type="spellStart"/>
      <w:r w:rsidRPr="000858F7">
        <w:t>ir</w:t>
      </w:r>
      <w:proofErr w:type="spellEnd"/>
      <w:r w:rsidRPr="000858F7">
        <w:t xml:space="preserve"> </w:t>
      </w:r>
      <w:proofErr w:type="spellStart"/>
      <w:r w:rsidRPr="000858F7">
        <w:t>rezultatai</w:t>
      </w:r>
      <w:proofErr w:type="spellEnd"/>
      <w:r w:rsidRPr="000858F7">
        <w:t xml:space="preserve"> </w:t>
      </w:r>
      <w:proofErr w:type="spellStart"/>
      <w:r w:rsidRPr="000858F7">
        <w:t>nurodant</w:t>
      </w:r>
      <w:proofErr w:type="spellEnd"/>
      <w:r w:rsidRPr="000858F7">
        <w:t xml:space="preserve"> </w:t>
      </w:r>
      <w:proofErr w:type="spellStart"/>
      <w:r w:rsidRPr="000858F7">
        <w:t>ir</w:t>
      </w:r>
      <w:proofErr w:type="spellEnd"/>
      <w:r w:rsidRPr="000858F7">
        <w:t xml:space="preserve"> </w:t>
      </w:r>
      <w:proofErr w:type="spellStart"/>
      <w:r w:rsidRPr="000858F7">
        <w:t>pagrindžiant</w:t>
      </w:r>
      <w:proofErr w:type="spellEnd"/>
      <w:r w:rsidRPr="000858F7">
        <w:t xml:space="preserve"> </w:t>
      </w:r>
      <w:proofErr w:type="spellStart"/>
      <w:r w:rsidRPr="000858F7">
        <w:t>jų</w:t>
      </w:r>
      <w:proofErr w:type="spellEnd"/>
      <w:r w:rsidRPr="000858F7">
        <w:t xml:space="preserve"> </w:t>
      </w:r>
      <w:proofErr w:type="spellStart"/>
      <w:r w:rsidRPr="000858F7">
        <w:t>matavimo</w:t>
      </w:r>
      <w:proofErr w:type="spellEnd"/>
      <w:r w:rsidRPr="000858F7">
        <w:t xml:space="preserve"> </w:t>
      </w:r>
      <w:proofErr w:type="spellStart"/>
      <w:r w:rsidRPr="000858F7">
        <w:t>ir</w:t>
      </w:r>
      <w:proofErr w:type="spellEnd"/>
      <w:r w:rsidRPr="000858F7">
        <w:t xml:space="preserve"> </w:t>
      </w:r>
      <w:proofErr w:type="spellStart"/>
      <w:r w:rsidRPr="000858F7">
        <w:t>įvertinimo</w:t>
      </w:r>
      <w:proofErr w:type="spellEnd"/>
      <w:r w:rsidRPr="000858F7">
        <w:t xml:space="preserve"> </w:t>
      </w:r>
      <w:proofErr w:type="spellStart"/>
      <w:r w:rsidRPr="000858F7">
        <w:t>būdus</w:t>
      </w:r>
      <w:proofErr w:type="spellEnd"/>
      <w:r w:rsidRPr="000858F7">
        <w:t>;</w:t>
      </w:r>
    </w:p>
    <w:p w14:paraId="48B45E7E"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aprašytos</w:t>
      </w:r>
      <w:proofErr w:type="spellEnd"/>
      <w:r w:rsidRPr="000858F7">
        <w:t xml:space="preserve"> </w:t>
      </w:r>
      <w:proofErr w:type="spellStart"/>
      <w:r w:rsidRPr="000858F7">
        <w:t>galimos</w:t>
      </w:r>
      <w:proofErr w:type="spellEnd"/>
      <w:r w:rsidRPr="000858F7">
        <w:t xml:space="preserve"> </w:t>
      </w:r>
      <w:proofErr w:type="spellStart"/>
      <w:r w:rsidRPr="000858F7">
        <w:t>Paslaugų</w:t>
      </w:r>
      <w:proofErr w:type="spellEnd"/>
      <w:r w:rsidRPr="000858F7">
        <w:t xml:space="preserve"> </w:t>
      </w:r>
      <w:proofErr w:type="spellStart"/>
      <w:r w:rsidRPr="000858F7">
        <w:t>įgyvendinimo</w:t>
      </w:r>
      <w:proofErr w:type="spellEnd"/>
      <w:r w:rsidRPr="000858F7">
        <w:t xml:space="preserve"> </w:t>
      </w:r>
      <w:proofErr w:type="spellStart"/>
      <w:r w:rsidRPr="000858F7">
        <w:t>rizikos</w:t>
      </w:r>
      <w:proofErr w:type="spellEnd"/>
      <w:r w:rsidRPr="000858F7">
        <w:t xml:space="preserve"> </w:t>
      </w:r>
      <w:proofErr w:type="spellStart"/>
      <w:r w:rsidRPr="000858F7">
        <w:t>ir</w:t>
      </w:r>
      <w:proofErr w:type="spellEnd"/>
      <w:r w:rsidRPr="000858F7">
        <w:t xml:space="preserve"> </w:t>
      </w:r>
      <w:proofErr w:type="spellStart"/>
      <w:r w:rsidRPr="000858F7">
        <w:t>numatyti</w:t>
      </w:r>
      <w:proofErr w:type="spellEnd"/>
      <w:r w:rsidRPr="000858F7">
        <w:t xml:space="preserve"> </w:t>
      </w:r>
      <w:proofErr w:type="spellStart"/>
      <w:r w:rsidRPr="000858F7">
        <w:t>galimi</w:t>
      </w:r>
      <w:proofErr w:type="spellEnd"/>
      <w:r w:rsidRPr="000858F7">
        <w:t xml:space="preserve"> </w:t>
      </w:r>
      <w:proofErr w:type="spellStart"/>
      <w:r w:rsidRPr="000858F7">
        <w:t>jų</w:t>
      </w:r>
      <w:proofErr w:type="spellEnd"/>
      <w:r w:rsidRPr="000858F7">
        <w:t xml:space="preserve"> </w:t>
      </w:r>
      <w:proofErr w:type="spellStart"/>
      <w:r w:rsidRPr="000858F7">
        <w:t>valdymo</w:t>
      </w:r>
      <w:proofErr w:type="spellEnd"/>
      <w:r w:rsidRPr="000858F7">
        <w:t xml:space="preserve"> </w:t>
      </w:r>
      <w:proofErr w:type="spellStart"/>
      <w:r w:rsidRPr="000858F7">
        <w:t>būdai</w:t>
      </w:r>
      <w:proofErr w:type="spellEnd"/>
      <w:r w:rsidRPr="000858F7">
        <w:t>.</w:t>
      </w:r>
    </w:p>
    <w:p w14:paraId="4A99EA74"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nurodytas</w:t>
      </w:r>
      <w:proofErr w:type="spellEnd"/>
      <w:r w:rsidRPr="000858F7">
        <w:t xml:space="preserve"> </w:t>
      </w:r>
      <w:proofErr w:type="spellStart"/>
      <w:r w:rsidRPr="000858F7">
        <w:t>už</w:t>
      </w:r>
      <w:proofErr w:type="spellEnd"/>
      <w:r w:rsidRPr="000858F7">
        <w:t xml:space="preserve"> </w:t>
      </w:r>
      <w:proofErr w:type="spellStart"/>
      <w:r w:rsidRPr="000858F7">
        <w:t>Paslaugų</w:t>
      </w:r>
      <w:proofErr w:type="spellEnd"/>
      <w:r w:rsidRPr="000858F7">
        <w:t xml:space="preserve"> </w:t>
      </w:r>
      <w:proofErr w:type="spellStart"/>
      <w:r w:rsidRPr="000858F7">
        <w:t>įgyvendinimą</w:t>
      </w:r>
      <w:proofErr w:type="spellEnd"/>
      <w:r w:rsidRPr="000858F7">
        <w:t xml:space="preserve"> </w:t>
      </w:r>
      <w:proofErr w:type="spellStart"/>
      <w:r w:rsidRPr="000858F7">
        <w:t>paskirtas</w:t>
      </w:r>
      <w:proofErr w:type="spellEnd"/>
      <w:r w:rsidRPr="000858F7">
        <w:t xml:space="preserve"> </w:t>
      </w:r>
      <w:proofErr w:type="spellStart"/>
      <w:r w:rsidRPr="000858F7">
        <w:t>atsakingas</w:t>
      </w:r>
      <w:proofErr w:type="spellEnd"/>
      <w:r w:rsidRPr="000858F7">
        <w:t xml:space="preserve"> </w:t>
      </w:r>
      <w:proofErr w:type="spellStart"/>
      <w:r w:rsidRPr="000858F7">
        <w:t>kontaktinis</w:t>
      </w:r>
      <w:proofErr w:type="spellEnd"/>
      <w:r w:rsidRPr="000858F7">
        <w:t xml:space="preserve"> </w:t>
      </w:r>
      <w:proofErr w:type="spellStart"/>
      <w:r w:rsidRPr="000858F7">
        <w:t>asmuo</w:t>
      </w:r>
      <w:proofErr w:type="spellEnd"/>
      <w:r w:rsidRPr="000858F7">
        <w:t xml:space="preserve">, </w:t>
      </w:r>
      <w:proofErr w:type="spellStart"/>
      <w:r w:rsidRPr="000858F7">
        <w:t>su</w:t>
      </w:r>
      <w:proofErr w:type="spellEnd"/>
      <w:r w:rsidRPr="000858F7">
        <w:t xml:space="preserve"> </w:t>
      </w:r>
      <w:proofErr w:type="spellStart"/>
      <w:r w:rsidRPr="000858F7">
        <w:t>kuriuo</w:t>
      </w:r>
      <w:proofErr w:type="spellEnd"/>
      <w:r w:rsidRPr="000858F7">
        <w:t xml:space="preserve"> </w:t>
      </w:r>
      <w:proofErr w:type="spellStart"/>
      <w:r w:rsidRPr="000858F7">
        <w:t>palaikoma</w:t>
      </w:r>
      <w:proofErr w:type="spellEnd"/>
      <w:r w:rsidRPr="000858F7">
        <w:t xml:space="preserve"> </w:t>
      </w:r>
      <w:proofErr w:type="spellStart"/>
      <w:r w:rsidRPr="000858F7">
        <w:t>komunikacija</w:t>
      </w:r>
      <w:proofErr w:type="spellEnd"/>
      <w:r w:rsidRPr="000858F7">
        <w:t>.</w:t>
      </w:r>
    </w:p>
    <w:p w14:paraId="0DC44673"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w:t>
      </w:r>
      <w:proofErr w:type="spellStart"/>
      <w:r w:rsidRPr="000858F7">
        <w:t>užtikrinti</w:t>
      </w:r>
      <w:proofErr w:type="spellEnd"/>
      <w:r w:rsidRPr="000858F7">
        <w:t xml:space="preserve"> </w:t>
      </w:r>
      <w:proofErr w:type="spellStart"/>
      <w:r w:rsidRPr="000858F7">
        <w:t>nenutrūkstamą</w:t>
      </w:r>
      <w:proofErr w:type="spellEnd"/>
      <w:r w:rsidRPr="000858F7">
        <w:t xml:space="preserve"> </w:t>
      </w:r>
      <w:proofErr w:type="spellStart"/>
      <w:r w:rsidRPr="000858F7">
        <w:t>Paslaugų</w:t>
      </w:r>
      <w:proofErr w:type="spellEnd"/>
      <w:r w:rsidRPr="000858F7">
        <w:t xml:space="preserve"> </w:t>
      </w:r>
      <w:proofErr w:type="spellStart"/>
      <w:r w:rsidRPr="000858F7">
        <w:t>teikimo</w:t>
      </w:r>
      <w:proofErr w:type="spellEnd"/>
      <w:r w:rsidRPr="000858F7">
        <w:t xml:space="preserve"> </w:t>
      </w:r>
      <w:proofErr w:type="spellStart"/>
      <w:r w:rsidRPr="000858F7">
        <w:t>sutarties</w:t>
      </w:r>
      <w:proofErr w:type="spellEnd"/>
      <w:r w:rsidRPr="000858F7">
        <w:t xml:space="preserve"> </w:t>
      </w:r>
      <w:proofErr w:type="spellStart"/>
      <w:r w:rsidRPr="000858F7">
        <w:t>vykdymą</w:t>
      </w:r>
      <w:proofErr w:type="spellEnd"/>
      <w:r w:rsidRPr="000858F7">
        <w:t xml:space="preserve"> </w:t>
      </w:r>
      <w:proofErr w:type="spellStart"/>
      <w:r w:rsidRPr="000858F7">
        <w:t>ir</w:t>
      </w:r>
      <w:proofErr w:type="spellEnd"/>
      <w:r w:rsidRPr="000858F7">
        <w:t xml:space="preserve"> </w:t>
      </w:r>
      <w:proofErr w:type="spellStart"/>
      <w:r w:rsidRPr="000858F7">
        <w:t>aktyviai</w:t>
      </w:r>
      <w:proofErr w:type="spellEnd"/>
      <w:r w:rsidRPr="000858F7">
        <w:t xml:space="preserve"> </w:t>
      </w:r>
      <w:proofErr w:type="spellStart"/>
      <w:r w:rsidRPr="000858F7">
        <w:t>bendradarbiauti</w:t>
      </w:r>
      <w:proofErr w:type="spellEnd"/>
      <w:r w:rsidRPr="000858F7">
        <w:t xml:space="preserve"> </w:t>
      </w:r>
      <w:proofErr w:type="spellStart"/>
      <w:r w:rsidRPr="000858F7">
        <w:t>su</w:t>
      </w:r>
      <w:proofErr w:type="spellEnd"/>
      <w:r w:rsidRPr="000858F7">
        <w:t xml:space="preserve">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paskirtais</w:t>
      </w:r>
      <w:proofErr w:type="spellEnd"/>
      <w:r w:rsidRPr="000858F7">
        <w:t xml:space="preserve"> </w:t>
      </w:r>
      <w:proofErr w:type="spellStart"/>
      <w:r w:rsidRPr="000858F7">
        <w:t>darbuotojais</w:t>
      </w:r>
      <w:proofErr w:type="spellEnd"/>
      <w:r w:rsidRPr="000858F7">
        <w:t xml:space="preserve">: </w:t>
      </w:r>
      <w:proofErr w:type="spellStart"/>
      <w:r w:rsidRPr="000858F7">
        <w:t>pateikti</w:t>
      </w:r>
      <w:proofErr w:type="spellEnd"/>
      <w:r w:rsidRPr="000858F7">
        <w:t xml:space="preserve"> </w:t>
      </w:r>
      <w:proofErr w:type="spellStart"/>
      <w:r w:rsidRPr="000858F7">
        <w:t>jiems</w:t>
      </w:r>
      <w:proofErr w:type="spellEnd"/>
      <w:r w:rsidRPr="000858F7">
        <w:t xml:space="preserve"> </w:t>
      </w:r>
      <w:proofErr w:type="spellStart"/>
      <w:r w:rsidRPr="000858F7">
        <w:t>tarpinius</w:t>
      </w:r>
      <w:proofErr w:type="spellEnd"/>
      <w:r w:rsidRPr="000858F7">
        <w:t xml:space="preserve"> </w:t>
      </w:r>
      <w:proofErr w:type="spellStart"/>
      <w:r w:rsidRPr="000858F7">
        <w:t>rezultatus</w:t>
      </w:r>
      <w:proofErr w:type="spellEnd"/>
      <w:r w:rsidRPr="000858F7">
        <w:t xml:space="preserve">, </w:t>
      </w:r>
      <w:proofErr w:type="spellStart"/>
      <w:r w:rsidRPr="000858F7">
        <w:t>atliks</w:t>
      </w:r>
      <w:proofErr w:type="spellEnd"/>
      <w:r w:rsidRPr="000858F7">
        <w:t xml:space="preserve"> </w:t>
      </w:r>
      <w:proofErr w:type="spellStart"/>
      <w:r w:rsidRPr="000858F7">
        <w:t>reikiamas</w:t>
      </w:r>
      <w:proofErr w:type="spellEnd"/>
      <w:r w:rsidRPr="000858F7">
        <w:t xml:space="preserve"> </w:t>
      </w:r>
      <w:proofErr w:type="spellStart"/>
      <w:r w:rsidRPr="000858F7">
        <w:t>korekcijas</w:t>
      </w:r>
      <w:proofErr w:type="spellEnd"/>
      <w:r w:rsidRPr="000858F7">
        <w:t xml:space="preserve"> </w:t>
      </w:r>
      <w:proofErr w:type="spellStart"/>
      <w:r w:rsidRPr="000858F7">
        <w:t>ir</w:t>
      </w:r>
      <w:proofErr w:type="spellEnd"/>
      <w:r w:rsidRPr="000858F7">
        <w:t xml:space="preserve"> </w:t>
      </w:r>
      <w:proofErr w:type="spellStart"/>
      <w:r w:rsidRPr="000858F7">
        <w:t>kartu</w:t>
      </w:r>
      <w:proofErr w:type="spellEnd"/>
      <w:r w:rsidRPr="000858F7">
        <w:t xml:space="preserve"> </w:t>
      </w:r>
      <w:proofErr w:type="spellStart"/>
      <w:r w:rsidRPr="000858F7">
        <w:t>su</w:t>
      </w:r>
      <w:proofErr w:type="spellEnd"/>
      <w:r w:rsidRPr="000858F7">
        <w:t xml:space="preserve">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atstovais</w:t>
      </w:r>
      <w:proofErr w:type="spellEnd"/>
      <w:r w:rsidRPr="000858F7">
        <w:t xml:space="preserve"> </w:t>
      </w:r>
      <w:proofErr w:type="spellStart"/>
      <w:r w:rsidRPr="000858F7">
        <w:t>siekti</w:t>
      </w:r>
      <w:proofErr w:type="spellEnd"/>
      <w:r w:rsidRPr="000858F7">
        <w:t xml:space="preserve"> </w:t>
      </w:r>
      <w:proofErr w:type="spellStart"/>
      <w:r w:rsidRPr="000858F7">
        <w:t>kokybiško</w:t>
      </w:r>
      <w:proofErr w:type="spellEnd"/>
      <w:r w:rsidRPr="000858F7">
        <w:t xml:space="preserve"> </w:t>
      </w:r>
      <w:proofErr w:type="spellStart"/>
      <w:r w:rsidRPr="000858F7">
        <w:t>galutinio</w:t>
      </w:r>
      <w:proofErr w:type="spellEnd"/>
      <w:r w:rsidRPr="000858F7">
        <w:t xml:space="preserve"> </w:t>
      </w:r>
      <w:proofErr w:type="spellStart"/>
      <w:r w:rsidRPr="000858F7">
        <w:t>rezultato</w:t>
      </w:r>
      <w:proofErr w:type="spellEnd"/>
      <w:r w:rsidRPr="000858F7">
        <w:t>.</w:t>
      </w:r>
    </w:p>
    <w:p w14:paraId="3DCF693E"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Visus</w:t>
      </w:r>
      <w:proofErr w:type="spellEnd"/>
      <w:r w:rsidRPr="000858F7">
        <w:t xml:space="preserve"> </w:t>
      </w:r>
      <w:proofErr w:type="spellStart"/>
      <w:r w:rsidRPr="000858F7">
        <w:t>paslaugų</w:t>
      </w:r>
      <w:proofErr w:type="spellEnd"/>
      <w:r w:rsidRPr="000858F7">
        <w:t xml:space="preserve"> </w:t>
      </w:r>
      <w:proofErr w:type="spellStart"/>
      <w:r w:rsidRPr="000858F7">
        <w:t>atlikimo</w:t>
      </w:r>
      <w:proofErr w:type="spellEnd"/>
      <w:r w:rsidRPr="000858F7">
        <w:t xml:space="preserve"> </w:t>
      </w:r>
      <w:proofErr w:type="spellStart"/>
      <w:r w:rsidRPr="000858F7">
        <w:t>sprendinius</w:t>
      </w:r>
      <w:proofErr w:type="spellEnd"/>
      <w:r w:rsidRPr="000858F7">
        <w:t xml:space="preserve"> </w:t>
      </w: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privalo</w:t>
      </w:r>
      <w:proofErr w:type="spellEnd"/>
      <w:r w:rsidRPr="000858F7">
        <w:t xml:space="preserve"> </w:t>
      </w:r>
      <w:proofErr w:type="spellStart"/>
      <w:r w:rsidRPr="000858F7">
        <w:t>suderinti</w:t>
      </w:r>
      <w:proofErr w:type="spellEnd"/>
      <w:r w:rsidRPr="000858F7">
        <w:t xml:space="preserve"> </w:t>
      </w:r>
      <w:proofErr w:type="spellStart"/>
      <w:r w:rsidRPr="000858F7">
        <w:t>su</w:t>
      </w:r>
      <w:proofErr w:type="spellEnd"/>
      <w:r w:rsidRPr="000858F7">
        <w:t xml:space="preserve"> </w:t>
      </w:r>
      <w:proofErr w:type="spellStart"/>
      <w:r w:rsidRPr="000858F7">
        <w:t>atsakingu</w:t>
      </w:r>
      <w:proofErr w:type="spellEnd"/>
      <w:r w:rsidRPr="000858F7">
        <w:t xml:space="preserve">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asmeniu</w:t>
      </w:r>
      <w:proofErr w:type="spellEnd"/>
      <w:r w:rsidRPr="000858F7">
        <w:t xml:space="preserve"> </w:t>
      </w:r>
      <w:proofErr w:type="spellStart"/>
      <w:r w:rsidRPr="000858F7">
        <w:t>ir</w:t>
      </w:r>
      <w:proofErr w:type="spellEnd"/>
      <w:r w:rsidRPr="000858F7">
        <w:t xml:space="preserve"> </w:t>
      </w:r>
      <w:proofErr w:type="spellStart"/>
      <w:r w:rsidRPr="000858F7">
        <w:t>ištaisyti</w:t>
      </w:r>
      <w:proofErr w:type="spellEnd"/>
      <w:r w:rsidRPr="000858F7">
        <w:t xml:space="preserve"> </w:t>
      </w:r>
      <w:proofErr w:type="spellStart"/>
      <w:r w:rsidRPr="000858F7">
        <w:t>dėl</w:t>
      </w:r>
      <w:proofErr w:type="spellEnd"/>
      <w:r w:rsidRPr="000858F7">
        <w:t xml:space="preserve"> jo </w:t>
      </w:r>
      <w:proofErr w:type="spellStart"/>
      <w:r w:rsidRPr="000858F7">
        <w:t>kaltės</w:t>
      </w:r>
      <w:proofErr w:type="spellEnd"/>
      <w:r w:rsidRPr="000858F7">
        <w:t xml:space="preserve"> </w:t>
      </w:r>
      <w:proofErr w:type="spellStart"/>
      <w:r w:rsidRPr="000858F7">
        <w:t>atsiradusius</w:t>
      </w:r>
      <w:proofErr w:type="spellEnd"/>
      <w:r w:rsidRPr="000858F7">
        <w:t xml:space="preserve"> </w:t>
      </w:r>
      <w:proofErr w:type="spellStart"/>
      <w:r w:rsidRPr="000858F7">
        <w:t>trūkumus</w:t>
      </w:r>
      <w:proofErr w:type="spellEnd"/>
      <w:r w:rsidRPr="000858F7">
        <w:t xml:space="preserve"> </w:t>
      </w:r>
      <w:proofErr w:type="spellStart"/>
      <w:r w:rsidRPr="000858F7">
        <w:t>savo</w:t>
      </w:r>
      <w:proofErr w:type="spellEnd"/>
      <w:r w:rsidRPr="000858F7">
        <w:t xml:space="preserve"> </w:t>
      </w:r>
      <w:proofErr w:type="spellStart"/>
      <w:r w:rsidRPr="000858F7">
        <w:t>sąskaita</w:t>
      </w:r>
      <w:proofErr w:type="spellEnd"/>
      <w:r w:rsidRPr="000858F7">
        <w:t xml:space="preserve"> ne </w:t>
      </w:r>
      <w:proofErr w:type="spellStart"/>
      <w:r w:rsidRPr="000858F7">
        <w:t>vėliau</w:t>
      </w:r>
      <w:proofErr w:type="spellEnd"/>
      <w:r w:rsidRPr="000858F7">
        <w:t xml:space="preserve"> </w:t>
      </w:r>
      <w:proofErr w:type="spellStart"/>
      <w:proofErr w:type="gramStart"/>
      <w:r w:rsidRPr="000858F7">
        <w:t>kaip</w:t>
      </w:r>
      <w:proofErr w:type="spellEnd"/>
      <w:r w:rsidRPr="000858F7">
        <w:t xml:space="preserve">  per</w:t>
      </w:r>
      <w:proofErr w:type="gramEnd"/>
      <w:r w:rsidRPr="000858F7">
        <w:t xml:space="preserve"> 3 </w:t>
      </w:r>
      <w:proofErr w:type="spellStart"/>
      <w:r w:rsidRPr="000858F7">
        <w:t>darbo</w:t>
      </w:r>
      <w:proofErr w:type="spellEnd"/>
      <w:r w:rsidRPr="000858F7">
        <w:t xml:space="preserve"> </w:t>
      </w:r>
      <w:proofErr w:type="spellStart"/>
      <w:r w:rsidRPr="000858F7">
        <w:t>dienas</w:t>
      </w:r>
      <w:proofErr w:type="spellEnd"/>
      <w:r w:rsidRPr="000858F7">
        <w:t>.</w:t>
      </w:r>
    </w:p>
    <w:p w14:paraId="59054397"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Paslaugos</w:t>
      </w:r>
      <w:proofErr w:type="spellEnd"/>
      <w:r w:rsidRPr="000858F7">
        <w:t xml:space="preserve">, </w:t>
      </w:r>
      <w:proofErr w:type="spellStart"/>
      <w:r w:rsidRPr="000858F7">
        <w:t>suteiktos</w:t>
      </w:r>
      <w:proofErr w:type="spellEnd"/>
      <w:r w:rsidRPr="000858F7">
        <w:t xml:space="preserve"> </w:t>
      </w:r>
      <w:proofErr w:type="spellStart"/>
      <w:r w:rsidRPr="000858F7">
        <w:t>Paslaugų</w:t>
      </w:r>
      <w:proofErr w:type="spellEnd"/>
      <w:r w:rsidRPr="000858F7">
        <w:t xml:space="preserve"> </w:t>
      </w:r>
      <w:proofErr w:type="spellStart"/>
      <w:r w:rsidRPr="000858F7">
        <w:t>teikėjo</w:t>
      </w:r>
      <w:proofErr w:type="spellEnd"/>
      <w:r w:rsidRPr="000858F7">
        <w:t xml:space="preserve"> </w:t>
      </w:r>
      <w:proofErr w:type="spellStart"/>
      <w:r w:rsidRPr="000858F7">
        <w:t>iniciatyva</w:t>
      </w:r>
      <w:proofErr w:type="spellEnd"/>
      <w:r w:rsidRPr="000858F7">
        <w:t xml:space="preserve">, </w:t>
      </w:r>
      <w:proofErr w:type="spellStart"/>
      <w:r w:rsidRPr="000858F7">
        <w:t>nesuderinus</w:t>
      </w:r>
      <w:proofErr w:type="spellEnd"/>
      <w:r w:rsidRPr="000858F7">
        <w:t xml:space="preserve"> </w:t>
      </w:r>
      <w:proofErr w:type="spellStart"/>
      <w:r w:rsidRPr="000858F7">
        <w:t>su</w:t>
      </w:r>
      <w:proofErr w:type="spellEnd"/>
      <w:r w:rsidRPr="000858F7">
        <w:t xml:space="preserve"> </w:t>
      </w:r>
      <w:proofErr w:type="spellStart"/>
      <w:r w:rsidRPr="000858F7">
        <w:t>Perkančiąja</w:t>
      </w:r>
      <w:proofErr w:type="spellEnd"/>
      <w:r w:rsidRPr="000858F7">
        <w:t xml:space="preserve"> </w:t>
      </w:r>
      <w:proofErr w:type="spellStart"/>
      <w:r w:rsidRPr="000858F7">
        <w:t>organizacija</w:t>
      </w:r>
      <w:proofErr w:type="spellEnd"/>
      <w:r w:rsidRPr="000858F7">
        <w:t xml:space="preserve">, </w:t>
      </w:r>
      <w:proofErr w:type="spellStart"/>
      <w:r w:rsidRPr="000858F7">
        <w:t>nelaikomos</w:t>
      </w:r>
      <w:proofErr w:type="spellEnd"/>
      <w:r w:rsidRPr="000858F7">
        <w:t xml:space="preserve"> </w:t>
      </w:r>
      <w:proofErr w:type="spellStart"/>
      <w:r w:rsidRPr="000858F7">
        <w:t>pirkimo</w:t>
      </w:r>
      <w:proofErr w:type="spellEnd"/>
      <w:r w:rsidRPr="000858F7">
        <w:t xml:space="preserve"> </w:t>
      </w:r>
      <w:proofErr w:type="spellStart"/>
      <w:r w:rsidRPr="000858F7">
        <w:t>sutarties</w:t>
      </w:r>
      <w:proofErr w:type="spellEnd"/>
      <w:r w:rsidRPr="000858F7">
        <w:t xml:space="preserve"> </w:t>
      </w:r>
      <w:proofErr w:type="spellStart"/>
      <w:r w:rsidRPr="000858F7">
        <w:t>objektu</w:t>
      </w:r>
      <w:proofErr w:type="spellEnd"/>
      <w:r w:rsidRPr="000858F7">
        <w:t xml:space="preserve"> </w:t>
      </w:r>
      <w:proofErr w:type="spellStart"/>
      <w:r w:rsidRPr="000858F7">
        <w:t>ir</w:t>
      </w:r>
      <w:proofErr w:type="spellEnd"/>
      <w:r w:rsidRPr="000858F7">
        <w:t xml:space="preserve"> </w:t>
      </w:r>
      <w:proofErr w:type="spellStart"/>
      <w:r w:rsidRPr="000858F7">
        <w:t>nebus</w:t>
      </w:r>
      <w:proofErr w:type="spellEnd"/>
      <w:r w:rsidRPr="000858F7">
        <w:t xml:space="preserve"> </w:t>
      </w:r>
      <w:proofErr w:type="spellStart"/>
      <w:r w:rsidRPr="000858F7">
        <w:t>apmokamos</w:t>
      </w:r>
      <w:proofErr w:type="spellEnd"/>
      <w:r w:rsidRPr="000858F7">
        <w:t>.</w:t>
      </w:r>
    </w:p>
    <w:p w14:paraId="39FEF06A"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Paslaugos</w:t>
      </w:r>
      <w:proofErr w:type="spellEnd"/>
      <w:r w:rsidRPr="000858F7">
        <w:t xml:space="preserve"> </w:t>
      </w:r>
      <w:proofErr w:type="spellStart"/>
      <w:r w:rsidRPr="000858F7">
        <w:t>teikėjas</w:t>
      </w:r>
      <w:proofErr w:type="spellEnd"/>
      <w:r w:rsidRPr="000858F7">
        <w:t xml:space="preserve"> </w:t>
      </w:r>
      <w:proofErr w:type="spellStart"/>
      <w:r w:rsidRPr="000858F7">
        <w:t>turi</w:t>
      </w:r>
      <w:proofErr w:type="spellEnd"/>
      <w:r w:rsidRPr="000858F7">
        <w:t xml:space="preserve"> </w:t>
      </w:r>
      <w:proofErr w:type="spellStart"/>
      <w:r w:rsidRPr="000858F7">
        <w:t>nurodyti</w:t>
      </w:r>
      <w:proofErr w:type="spellEnd"/>
      <w:r w:rsidRPr="000858F7">
        <w:t xml:space="preserve">, </w:t>
      </w:r>
      <w:proofErr w:type="spellStart"/>
      <w:r w:rsidRPr="000858F7">
        <w:t>jeigu</w:t>
      </w:r>
      <w:proofErr w:type="spellEnd"/>
      <w:r w:rsidRPr="000858F7">
        <w:t xml:space="preserve"> </w:t>
      </w:r>
      <w:proofErr w:type="spellStart"/>
      <w:r w:rsidRPr="000858F7">
        <w:t>užsakomas</w:t>
      </w:r>
      <w:proofErr w:type="spellEnd"/>
      <w:r w:rsidRPr="000858F7">
        <w:t xml:space="preserve"> </w:t>
      </w:r>
      <w:proofErr w:type="spellStart"/>
      <w:r w:rsidRPr="000858F7">
        <w:t>turinys</w:t>
      </w:r>
      <w:proofErr w:type="spellEnd"/>
      <w:r w:rsidRPr="000858F7">
        <w:t xml:space="preserve"> </w:t>
      </w:r>
      <w:proofErr w:type="spellStart"/>
      <w:r w:rsidRPr="000858F7">
        <w:t>dubliuojasi</w:t>
      </w:r>
      <w:proofErr w:type="spellEnd"/>
      <w:r w:rsidRPr="000858F7">
        <w:t xml:space="preserve"> </w:t>
      </w:r>
      <w:proofErr w:type="spellStart"/>
      <w:r w:rsidRPr="000858F7">
        <w:t>su</w:t>
      </w:r>
      <w:proofErr w:type="spellEnd"/>
      <w:r w:rsidRPr="000858F7">
        <w:t xml:space="preserve"> </w:t>
      </w:r>
      <w:proofErr w:type="spellStart"/>
      <w:r w:rsidRPr="000858F7">
        <w:t>kitų</w:t>
      </w:r>
      <w:proofErr w:type="spellEnd"/>
      <w:r w:rsidRPr="000858F7">
        <w:t xml:space="preserve">, </w:t>
      </w:r>
      <w:proofErr w:type="spellStart"/>
      <w:r w:rsidRPr="000858F7">
        <w:t>panašias</w:t>
      </w:r>
      <w:proofErr w:type="spellEnd"/>
      <w:r w:rsidRPr="000858F7">
        <w:t xml:space="preserve"> </w:t>
      </w:r>
      <w:proofErr w:type="spellStart"/>
      <w:r w:rsidRPr="000858F7">
        <w:t>veiklas</w:t>
      </w:r>
      <w:proofErr w:type="spellEnd"/>
      <w:r w:rsidRPr="000858F7">
        <w:t xml:space="preserve"> </w:t>
      </w:r>
      <w:proofErr w:type="spellStart"/>
      <w:r w:rsidRPr="000858F7">
        <w:t>ir</w:t>
      </w:r>
      <w:proofErr w:type="spellEnd"/>
      <w:r w:rsidRPr="000858F7">
        <w:t xml:space="preserve"> </w:t>
      </w:r>
      <w:proofErr w:type="spellStart"/>
      <w:r w:rsidRPr="000858F7">
        <w:t>projektus</w:t>
      </w:r>
      <w:proofErr w:type="spellEnd"/>
      <w:r w:rsidRPr="000858F7">
        <w:t xml:space="preserve"> </w:t>
      </w:r>
      <w:proofErr w:type="spellStart"/>
      <w:r w:rsidRPr="000858F7">
        <w:t>kaip</w:t>
      </w:r>
      <w:proofErr w:type="spellEnd"/>
      <w:r w:rsidRPr="000858F7">
        <w:t xml:space="preserve"> </w:t>
      </w:r>
      <w:proofErr w:type="spellStart"/>
      <w:r w:rsidRPr="000858F7">
        <w:t>Perkančioji</w:t>
      </w:r>
      <w:proofErr w:type="spellEnd"/>
      <w:r w:rsidRPr="000858F7">
        <w:t xml:space="preserve"> </w:t>
      </w:r>
      <w:proofErr w:type="spellStart"/>
      <w:r w:rsidRPr="000858F7">
        <w:t>organizacija</w:t>
      </w:r>
      <w:proofErr w:type="spellEnd"/>
      <w:r w:rsidRPr="000858F7">
        <w:t xml:space="preserve"> </w:t>
      </w:r>
      <w:proofErr w:type="spellStart"/>
      <w:r w:rsidRPr="000858F7">
        <w:t>vykdančių</w:t>
      </w:r>
      <w:proofErr w:type="spellEnd"/>
      <w:r w:rsidRPr="000858F7">
        <w:t xml:space="preserve"> </w:t>
      </w:r>
      <w:proofErr w:type="spellStart"/>
      <w:r w:rsidRPr="000858F7">
        <w:t>institucijų</w:t>
      </w:r>
      <w:proofErr w:type="spellEnd"/>
      <w:r w:rsidRPr="000858F7">
        <w:t xml:space="preserve"> </w:t>
      </w:r>
      <w:proofErr w:type="spellStart"/>
      <w:r w:rsidRPr="000858F7">
        <w:t>ar</w:t>
      </w:r>
      <w:proofErr w:type="spellEnd"/>
      <w:r w:rsidRPr="000858F7">
        <w:t xml:space="preserve"> </w:t>
      </w:r>
      <w:proofErr w:type="spellStart"/>
      <w:r w:rsidRPr="000858F7">
        <w:t>įmonių</w:t>
      </w:r>
      <w:proofErr w:type="spellEnd"/>
      <w:r w:rsidRPr="000858F7">
        <w:t xml:space="preserve"> </w:t>
      </w:r>
      <w:proofErr w:type="spellStart"/>
      <w:r w:rsidRPr="000858F7">
        <w:t>turinio</w:t>
      </w:r>
      <w:proofErr w:type="spellEnd"/>
      <w:r w:rsidRPr="000858F7">
        <w:t xml:space="preserve"> </w:t>
      </w:r>
      <w:proofErr w:type="spellStart"/>
      <w:r w:rsidRPr="000858F7">
        <w:t>projektais</w:t>
      </w:r>
      <w:proofErr w:type="spellEnd"/>
      <w:r w:rsidRPr="000858F7">
        <w:t xml:space="preserve"> – </w:t>
      </w:r>
      <w:proofErr w:type="spellStart"/>
      <w:r w:rsidRPr="000858F7">
        <w:t>suteikti</w:t>
      </w:r>
      <w:proofErr w:type="spellEnd"/>
      <w:r w:rsidRPr="000858F7">
        <w:t xml:space="preserve"> </w:t>
      </w:r>
      <w:proofErr w:type="spellStart"/>
      <w:r w:rsidRPr="000858F7">
        <w:t>galimybę</w:t>
      </w:r>
      <w:proofErr w:type="spellEnd"/>
      <w:r w:rsidRPr="000858F7">
        <w:t xml:space="preserve"> </w:t>
      </w:r>
      <w:proofErr w:type="spellStart"/>
      <w:r w:rsidRPr="000858F7">
        <w:t>keisti</w:t>
      </w:r>
      <w:proofErr w:type="spellEnd"/>
      <w:r w:rsidRPr="000858F7">
        <w:t xml:space="preserve"> </w:t>
      </w:r>
      <w:proofErr w:type="spellStart"/>
      <w:r w:rsidRPr="000858F7">
        <w:t>ar</w:t>
      </w:r>
      <w:proofErr w:type="spellEnd"/>
      <w:r w:rsidRPr="000858F7">
        <w:t xml:space="preserve"> </w:t>
      </w:r>
      <w:proofErr w:type="spellStart"/>
      <w:r w:rsidRPr="000858F7">
        <w:t>stumdyti</w:t>
      </w:r>
      <w:proofErr w:type="spellEnd"/>
      <w:r w:rsidRPr="000858F7">
        <w:t xml:space="preserve"> </w:t>
      </w:r>
      <w:proofErr w:type="spellStart"/>
      <w:r w:rsidRPr="000858F7">
        <w:t>turinio</w:t>
      </w:r>
      <w:proofErr w:type="spellEnd"/>
      <w:r w:rsidRPr="000858F7">
        <w:t xml:space="preserve"> </w:t>
      </w:r>
      <w:proofErr w:type="spellStart"/>
      <w:r w:rsidRPr="000858F7">
        <w:t>tinklelį</w:t>
      </w:r>
      <w:proofErr w:type="spellEnd"/>
      <w:r w:rsidRPr="000858F7">
        <w:t>.</w:t>
      </w:r>
    </w:p>
    <w:p w14:paraId="0459F651"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lastRenderedPageBreak/>
        <w:t>Vykdydamas</w:t>
      </w:r>
      <w:proofErr w:type="spellEnd"/>
      <w:r w:rsidRPr="000858F7">
        <w:t xml:space="preserve"> </w:t>
      </w:r>
      <w:proofErr w:type="spellStart"/>
      <w:r w:rsidRPr="000858F7">
        <w:t>sutartį</w:t>
      </w:r>
      <w:proofErr w:type="spellEnd"/>
      <w:r w:rsidRPr="000858F7">
        <w:t xml:space="preserve"> </w:t>
      </w: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įgyvendinant</w:t>
      </w:r>
      <w:proofErr w:type="spellEnd"/>
      <w:r w:rsidRPr="000858F7">
        <w:t xml:space="preserve"> </w:t>
      </w:r>
      <w:proofErr w:type="spellStart"/>
      <w:r w:rsidRPr="000858F7">
        <w:t>viešinimo</w:t>
      </w:r>
      <w:proofErr w:type="spellEnd"/>
      <w:r w:rsidRPr="000858F7">
        <w:t xml:space="preserve"> </w:t>
      </w:r>
      <w:proofErr w:type="spellStart"/>
      <w:r w:rsidRPr="000858F7">
        <w:t>kampanijas</w:t>
      </w:r>
      <w:proofErr w:type="spellEnd"/>
      <w:r w:rsidRPr="000858F7">
        <w:t xml:space="preserve">, </w:t>
      </w:r>
      <w:proofErr w:type="spellStart"/>
      <w:r w:rsidRPr="000858F7">
        <w:t>iki</w:t>
      </w:r>
      <w:proofErr w:type="spellEnd"/>
      <w:r w:rsidRPr="000858F7">
        <w:t xml:space="preserve"> </w:t>
      </w:r>
      <w:proofErr w:type="spellStart"/>
      <w:r w:rsidRPr="000858F7">
        <w:t>kiekvieno</w:t>
      </w:r>
      <w:proofErr w:type="spellEnd"/>
      <w:r w:rsidRPr="000858F7">
        <w:t xml:space="preserve"> </w:t>
      </w:r>
      <w:proofErr w:type="spellStart"/>
      <w:r w:rsidRPr="000858F7">
        <w:t>mėnesio</w:t>
      </w:r>
      <w:proofErr w:type="spellEnd"/>
      <w:r w:rsidRPr="000858F7">
        <w:t xml:space="preserve"> </w:t>
      </w:r>
      <w:proofErr w:type="spellStart"/>
      <w:r w:rsidRPr="000858F7">
        <w:t>paskutinės</w:t>
      </w:r>
      <w:proofErr w:type="spellEnd"/>
      <w:r w:rsidRPr="000858F7">
        <w:t xml:space="preserve"> </w:t>
      </w:r>
      <w:proofErr w:type="spellStart"/>
      <w:r w:rsidRPr="000858F7">
        <w:t>darbo</w:t>
      </w:r>
      <w:proofErr w:type="spellEnd"/>
      <w:r w:rsidRPr="000858F7">
        <w:t xml:space="preserve"> </w:t>
      </w:r>
      <w:proofErr w:type="spellStart"/>
      <w:r w:rsidRPr="000858F7">
        <w:t>dienos</w:t>
      </w:r>
      <w:proofErr w:type="spellEnd"/>
      <w:r w:rsidRPr="000858F7">
        <w:t xml:space="preserve"> el. </w:t>
      </w:r>
      <w:proofErr w:type="spellStart"/>
      <w:r w:rsidRPr="000858F7">
        <w:t>paštu</w:t>
      </w:r>
      <w:proofErr w:type="spellEnd"/>
      <w:r w:rsidRPr="000858F7">
        <w:t xml:space="preserve"> </w:t>
      </w:r>
      <w:proofErr w:type="spellStart"/>
      <w:r w:rsidRPr="000858F7">
        <w:t>pateikia</w:t>
      </w:r>
      <w:proofErr w:type="spellEnd"/>
      <w:r w:rsidRPr="000858F7">
        <w:t xml:space="preserve"> </w:t>
      </w:r>
      <w:proofErr w:type="spellStart"/>
      <w:r w:rsidRPr="000858F7">
        <w:t>Perkančiajai</w:t>
      </w:r>
      <w:proofErr w:type="spellEnd"/>
      <w:r w:rsidRPr="000858F7">
        <w:t xml:space="preserve"> </w:t>
      </w:r>
      <w:proofErr w:type="spellStart"/>
      <w:r w:rsidRPr="000858F7">
        <w:t>organizacijai</w:t>
      </w:r>
      <w:proofErr w:type="spellEnd"/>
      <w:r w:rsidRPr="000858F7">
        <w:t xml:space="preserve"> </w:t>
      </w:r>
      <w:proofErr w:type="spellStart"/>
      <w:r w:rsidRPr="000858F7">
        <w:t>atliktų</w:t>
      </w:r>
      <w:proofErr w:type="spellEnd"/>
      <w:r w:rsidRPr="000858F7">
        <w:t xml:space="preserve"> </w:t>
      </w:r>
      <w:proofErr w:type="spellStart"/>
      <w:r w:rsidRPr="000858F7">
        <w:t>darbų</w:t>
      </w:r>
      <w:proofErr w:type="spellEnd"/>
      <w:r w:rsidRPr="000858F7">
        <w:t xml:space="preserve"> </w:t>
      </w:r>
      <w:proofErr w:type="spellStart"/>
      <w:r w:rsidRPr="000858F7">
        <w:t>ataskaitą</w:t>
      </w:r>
      <w:proofErr w:type="spellEnd"/>
      <w:r w:rsidRPr="000858F7">
        <w:t xml:space="preserve">, </w:t>
      </w:r>
      <w:proofErr w:type="spellStart"/>
      <w:r w:rsidRPr="000858F7">
        <w:t>kurioje</w:t>
      </w:r>
      <w:proofErr w:type="spellEnd"/>
      <w:r w:rsidRPr="000858F7">
        <w:t xml:space="preserve"> </w:t>
      </w:r>
      <w:proofErr w:type="spellStart"/>
      <w:r w:rsidRPr="000858F7">
        <w:t>turi</w:t>
      </w:r>
      <w:proofErr w:type="spellEnd"/>
      <w:r w:rsidRPr="000858F7">
        <w:t xml:space="preserve"> </w:t>
      </w:r>
      <w:proofErr w:type="spellStart"/>
      <w:r w:rsidRPr="000858F7">
        <w:t>būti</w:t>
      </w:r>
      <w:proofErr w:type="spellEnd"/>
      <w:r w:rsidRPr="000858F7">
        <w:t xml:space="preserve"> </w:t>
      </w:r>
      <w:proofErr w:type="spellStart"/>
      <w:r w:rsidRPr="000858F7">
        <w:t>nurodyta</w:t>
      </w:r>
      <w:proofErr w:type="spellEnd"/>
      <w:r w:rsidRPr="000858F7">
        <w:t xml:space="preserve"> per </w:t>
      </w:r>
      <w:proofErr w:type="spellStart"/>
      <w:r w:rsidRPr="000858F7">
        <w:t>atsiskaitomą</w:t>
      </w:r>
      <w:proofErr w:type="spellEnd"/>
      <w:r w:rsidRPr="000858F7">
        <w:t xml:space="preserve"> </w:t>
      </w:r>
      <w:proofErr w:type="spellStart"/>
      <w:r w:rsidRPr="000858F7">
        <w:t>laikotarpį</w:t>
      </w:r>
      <w:proofErr w:type="spellEnd"/>
      <w:r w:rsidRPr="000858F7">
        <w:t>:</w:t>
      </w:r>
    </w:p>
    <w:p w14:paraId="0A4B32CF"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įgyvendintų</w:t>
      </w:r>
      <w:proofErr w:type="spellEnd"/>
      <w:r w:rsidRPr="000858F7">
        <w:t xml:space="preserve"> </w:t>
      </w:r>
      <w:proofErr w:type="spellStart"/>
      <w:r w:rsidRPr="000858F7">
        <w:t>veiklų</w:t>
      </w:r>
      <w:proofErr w:type="spellEnd"/>
      <w:r w:rsidRPr="000858F7">
        <w:t xml:space="preserve"> </w:t>
      </w:r>
      <w:proofErr w:type="spellStart"/>
      <w:r w:rsidRPr="000858F7">
        <w:t>sąrašas</w:t>
      </w:r>
      <w:proofErr w:type="spellEnd"/>
      <w:r w:rsidRPr="000858F7">
        <w:t>;</w:t>
      </w:r>
    </w:p>
    <w:p w14:paraId="01E8D737"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aktyvios</w:t>
      </w:r>
      <w:proofErr w:type="spellEnd"/>
      <w:r w:rsidRPr="000858F7">
        <w:t xml:space="preserve"> </w:t>
      </w:r>
      <w:proofErr w:type="spellStart"/>
      <w:r w:rsidRPr="000858F7">
        <w:t>nuorodos</w:t>
      </w:r>
      <w:proofErr w:type="spellEnd"/>
      <w:r w:rsidRPr="000858F7">
        <w:t>;</w:t>
      </w:r>
    </w:p>
    <w:p w14:paraId="5C950C4E"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auditorijos</w:t>
      </w:r>
      <w:proofErr w:type="spellEnd"/>
      <w:r w:rsidRPr="000858F7">
        <w:t xml:space="preserve"> </w:t>
      </w:r>
      <w:proofErr w:type="spellStart"/>
      <w:r w:rsidRPr="000858F7">
        <w:t>ir</w:t>
      </w:r>
      <w:proofErr w:type="spellEnd"/>
      <w:r w:rsidRPr="000858F7">
        <w:t xml:space="preserve"> </w:t>
      </w:r>
      <w:proofErr w:type="spellStart"/>
      <w:r w:rsidRPr="000858F7">
        <w:t>pasiekiamumo</w:t>
      </w:r>
      <w:proofErr w:type="spellEnd"/>
      <w:r w:rsidRPr="000858F7">
        <w:t xml:space="preserve"> </w:t>
      </w:r>
      <w:proofErr w:type="spellStart"/>
      <w:r w:rsidRPr="000858F7">
        <w:t>duomenys</w:t>
      </w:r>
      <w:proofErr w:type="spellEnd"/>
      <w:r w:rsidRPr="000858F7">
        <w:t>;</w:t>
      </w:r>
    </w:p>
    <w:p w14:paraId="5D05F66F"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reklamos</w:t>
      </w:r>
      <w:proofErr w:type="spellEnd"/>
      <w:r w:rsidRPr="000858F7">
        <w:t xml:space="preserve"> </w:t>
      </w:r>
      <w:proofErr w:type="spellStart"/>
      <w:r w:rsidRPr="000858F7">
        <w:t>biudžeto</w:t>
      </w:r>
      <w:proofErr w:type="spellEnd"/>
      <w:r w:rsidRPr="000858F7">
        <w:t xml:space="preserve"> </w:t>
      </w:r>
      <w:proofErr w:type="spellStart"/>
      <w:r w:rsidRPr="000858F7">
        <w:t>panaudojimo</w:t>
      </w:r>
      <w:proofErr w:type="spellEnd"/>
      <w:r w:rsidRPr="000858F7">
        <w:t xml:space="preserve"> </w:t>
      </w:r>
      <w:proofErr w:type="spellStart"/>
      <w:r w:rsidRPr="000858F7">
        <w:t>išklotinė</w:t>
      </w:r>
      <w:proofErr w:type="spellEnd"/>
      <w:r w:rsidRPr="000858F7">
        <w:t>;</w:t>
      </w:r>
    </w:p>
    <w:p w14:paraId="48CBF8F5"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trumpa</w:t>
      </w:r>
      <w:proofErr w:type="spellEnd"/>
      <w:r w:rsidRPr="000858F7">
        <w:t xml:space="preserve"> </w:t>
      </w:r>
      <w:proofErr w:type="spellStart"/>
      <w:r w:rsidRPr="000858F7">
        <w:t>kokybinė</w:t>
      </w:r>
      <w:proofErr w:type="spellEnd"/>
      <w:r w:rsidRPr="000858F7">
        <w:t xml:space="preserve"> </w:t>
      </w:r>
      <w:proofErr w:type="spellStart"/>
      <w:r w:rsidRPr="000858F7">
        <w:t>analizė</w:t>
      </w:r>
      <w:proofErr w:type="spellEnd"/>
      <w:r w:rsidRPr="000858F7">
        <w:t xml:space="preserve"> (</w:t>
      </w:r>
      <w:proofErr w:type="spellStart"/>
      <w:r w:rsidRPr="000858F7">
        <w:t>veiksmingiausi</w:t>
      </w:r>
      <w:proofErr w:type="spellEnd"/>
      <w:r w:rsidRPr="000858F7">
        <w:t xml:space="preserve"> </w:t>
      </w:r>
      <w:proofErr w:type="spellStart"/>
      <w:r w:rsidRPr="000858F7">
        <w:t>kanalai</w:t>
      </w:r>
      <w:proofErr w:type="spellEnd"/>
      <w:r w:rsidRPr="000858F7">
        <w:t xml:space="preserve">, </w:t>
      </w:r>
      <w:proofErr w:type="spellStart"/>
      <w:r w:rsidRPr="000858F7">
        <w:t>rekomendacijos</w:t>
      </w:r>
      <w:proofErr w:type="spellEnd"/>
      <w:r w:rsidRPr="000858F7">
        <w:t>);</w:t>
      </w:r>
    </w:p>
    <w:p w14:paraId="541AB9C7" w14:textId="77777777" w:rsidR="000858F7" w:rsidRPr="000858F7" w:rsidRDefault="000858F7" w:rsidP="000858F7">
      <w:pPr>
        <w:pStyle w:val="ListParagraph"/>
        <w:numPr>
          <w:ilvl w:val="2"/>
          <w:numId w:val="5"/>
        </w:numPr>
        <w:tabs>
          <w:tab w:val="left" w:pos="1418"/>
        </w:tabs>
        <w:ind w:left="0" w:firstLine="720"/>
        <w:jc w:val="both"/>
      </w:pPr>
      <w:proofErr w:type="spellStart"/>
      <w:r w:rsidRPr="000858F7">
        <w:t>kita</w:t>
      </w:r>
      <w:proofErr w:type="spellEnd"/>
      <w:r w:rsidRPr="000858F7">
        <w:t xml:space="preserve"> </w:t>
      </w:r>
      <w:proofErr w:type="spellStart"/>
      <w:r w:rsidRPr="000858F7">
        <w:t>reikšminga</w:t>
      </w:r>
      <w:proofErr w:type="spellEnd"/>
      <w:r w:rsidRPr="000858F7">
        <w:t xml:space="preserve"> </w:t>
      </w:r>
      <w:proofErr w:type="spellStart"/>
      <w:r w:rsidRPr="000858F7">
        <w:t>su</w:t>
      </w:r>
      <w:proofErr w:type="spellEnd"/>
      <w:r w:rsidRPr="000858F7">
        <w:t xml:space="preserve"> </w:t>
      </w:r>
      <w:proofErr w:type="spellStart"/>
      <w:r w:rsidRPr="000858F7">
        <w:t>kampanijos</w:t>
      </w:r>
      <w:proofErr w:type="spellEnd"/>
      <w:r w:rsidRPr="000858F7">
        <w:t xml:space="preserve"> </w:t>
      </w:r>
      <w:proofErr w:type="spellStart"/>
      <w:r w:rsidRPr="000858F7">
        <w:t>įgyvendinimu</w:t>
      </w:r>
      <w:proofErr w:type="spellEnd"/>
      <w:r w:rsidRPr="000858F7">
        <w:t xml:space="preserve"> </w:t>
      </w:r>
      <w:proofErr w:type="spellStart"/>
      <w:r w:rsidRPr="000858F7">
        <w:t>susijusi</w:t>
      </w:r>
      <w:proofErr w:type="spellEnd"/>
      <w:r w:rsidRPr="000858F7">
        <w:t xml:space="preserve"> </w:t>
      </w:r>
      <w:proofErr w:type="spellStart"/>
      <w:r w:rsidRPr="000858F7">
        <w:t>informacija</w:t>
      </w:r>
      <w:proofErr w:type="spellEnd"/>
      <w:r w:rsidRPr="000858F7">
        <w:t>.</w:t>
      </w:r>
    </w:p>
    <w:p w14:paraId="2055DAEA"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Paslauga</w:t>
      </w:r>
      <w:proofErr w:type="spellEnd"/>
      <w:r w:rsidRPr="000858F7">
        <w:t xml:space="preserve"> </w:t>
      </w:r>
      <w:proofErr w:type="spellStart"/>
      <w:r w:rsidRPr="000858F7">
        <w:t>laikoma</w:t>
      </w:r>
      <w:proofErr w:type="spellEnd"/>
      <w:r w:rsidRPr="000858F7">
        <w:t xml:space="preserve"> </w:t>
      </w:r>
      <w:proofErr w:type="spellStart"/>
      <w:r w:rsidRPr="000858F7">
        <w:t>suteikta</w:t>
      </w:r>
      <w:proofErr w:type="spellEnd"/>
      <w:r w:rsidRPr="000858F7">
        <w:t xml:space="preserve"> </w:t>
      </w:r>
      <w:proofErr w:type="spellStart"/>
      <w:r w:rsidRPr="000858F7">
        <w:t>tinkamai</w:t>
      </w:r>
      <w:proofErr w:type="spellEnd"/>
      <w:r w:rsidRPr="000858F7">
        <w:t xml:space="preserve"> </w:t>
      </w:r>
      <w:proofErr w:type="spellStart"/>
      <w:r w:rsidRPr="000858F7">
        <w:t>ir</w:t>
      </w:r>
      <w:proofErr w:type="spellEnd"/>
      <w:r w:rsidRPr="000858F7">
        <w:t xml:space="preserve"> </w:t>
      </w:r>
      <w:proofErr w:type="spellStart"/>
      <w:r w:rsidRPr="000858F7">
        <w:t>kokybiškai</w:t>
      </w:r>
      <w:proofErr w:type="spellEnd"/>
      <w:r w:rsidRPr="000858F7">
        <w:t xml:space="preserve">, kai </w:t>
      </w:r>
      <w:proofErr w:type="spellStart"/>
      <w:r w:rsidRPr="000858F7">
        <w:t>Paslaugos</w:t>
      </w:r>
      <w:proofErr w:type="spellEnd"/>
      <w:r w:rsidRPr="000858F7">
        <w:t xml:space="preserve"> </w:t>
      </w:r>
      <w:proofErr w:type="spellStart"/>
      <w:r w:rsidRPr="000858F7">
        <w:t>teikėjas</w:t>
      </w:r>
      <w:proofErr w:type="spellEnd"/>
      <w:r w:rsidRPr="000858F7">
        <w:t xml:space="preserve"> </w:t>
      </w:r>
      <w:proofErr w:type="spellStart"/>
      <w:r w:rsidRPr="000858F7">
        <w:t>įvykdo</w:t>
      </w:r>
      <w:proofErr w:type="spellEnd"/>
      <w:r w:rsidRPr="000858F7">
        <w:t xml:space="preserve"> </w:t>
      </w:r>
      <w:proofErr w:type="spellStart"/>
      <w:r w:rsidRPr="000858F7">
        <w:t>visus</w:t>
      </w:r>
      <w:proofErr w:type="spellEnd"/>
      <w:r w:rsidRPr="000858F7">
        <w:t xml:space="preserve"> </w:t>
      </w:r>
      <w:proofErr w:type="spellStart"/>
      <w:r w:rsidRPr="000858F7">
        <w:t>atitinkamu</w:t>
      </w:r>
      <w:proofErr w:type="spellEnd"/>
      <w:r w:rsidRPr="000858F7">
        <w:t xml:space="preserve"> </w:t>
      </w:r>
      <w:proofErr w:type="spellStart"/>
      <w:r w:rsidRPr="000858F7">
        <w:t>užsakymu</w:t>
      </w:r>
      <w:proofErr w:type="spellEnd"/>
      <w:r w:rsidRPr="000858F7">
        <w:t xml:space="preserve"> </w:t>
      </w:r>
      <w:proofErr w:type="spellStart"/>
      <w:r w:rsidRPr="000858F7">
        <w:t>nustatytus</w:t>
      </w:r>
      <w:proofErr w:type="spellEnd"/>
      <w:r w:rsidRPr="000858F7">
        <w:t xml:space="preserve"> </w:t>
      </w:r>
      <w:proofErr w:type="spellStart"/>
      <w:r w:rsidRPr="000858F7">
        <w:t>ir</w:t>
      </w:r>
      <w:proofErr w:type="spellEnd"/>
      <w:r w:rsidRPr="000858F7">
        <w:t xml:space="preserve"> </w:t>
      </w:r>
      <w:proofErr w:type="spellStart"/>
      <w:r w:rsidRPr="000858F7">
        <w:t>šioje</w:t>
      </w:r>
      <w:proofErr w:type="spellEnd"/>
      <w:r w:rsidRPr="000858F7">
        <w:t xml:space="preserve"> </w:t>
      </w:r>
      <w:proofErr w:type="spellStart"/>
      <w:r w:rsidRPr="000858F7">
        <w:t>techninėje</w:t>
      </w:r>
      <w:proofErr w:type="spellEnd"/>
      <w:r w:rsidRPr="000858F7">
        <w:t xml:space="preserve"> </w:t>
      </w:r>
      <w:proofErr w:type="spellStart"/>
      <w:r w:rsidRPr="000858F7">
        <w:t>specifikacijoje</w:t>
      </w:r>
      <w:proofErr w:type="spellEnd"/>
      <w:r w:rsidRPr="000858F7">
        <w:t xml:space="preserve"> </w:t>
      </w:r>
      <w:proofErr w:type="spellStart"/>
      <w:r w:rsidRPr="000858F7">
        <w:t>numatytus</w:t>
      </w:r>
      <w:proofErr w:type="spellEnd"/>
      <w:r w:rsidRPr="000858F7">
        <w:t xml:space="preserve"> </w:t>
      </w:r>
      <w:proofErr w:type="spellStart"/>
      <w:r w:rsidRPr="000858F7">
        <w:t>reikalavimus</w:t>
      </w:r>
      <w:proofErr w:type="spellEnd"/>
      <w:r w:rsidRPr="000858F7">
        <w:t xml:space="preserve">, </w:t>
      </w:r>
      <w:proofErr w:type="spellStart"/>
      <w:r w:rsidRPr="000858F7">
        <w:t>atsižvelgia</w:t>
      </w:r>
      <w:proofErr w:type="spellEnd"/>
      <w:r w:rsidRPr="000858F7">
        <w:t xml:space="preserve"> į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pastabas</w:t>
      </w:r>
      <w:proofErr w:type="spellEnd"/>
      <w:r w:rsidRPr="000858F7">
        <w:t xml:space="preserve">, </w:t>
      </w:r>
      <w:proofErr w:type="spellStart"/>
      <w:r w:rsidRPr="000858F7">
        <w:t>jei</w:t>
      </w:r>
      <w:proofErr w:type="spellEnd"/>
      <w:r w:rsidRPr="000858F7">
        <w:t xml:space="preserve"> </w:t>
      </w:r>
      <w:proofErr w:type="spellStart"/>
      <w:r w:rsidRPr="000858F7">
        <w:t>jos</w:t>
      </w:r>
      <w:proofErr w:type="spellEnd"/>
      <w:r w:rsidRPr="000858F7">
        <w:t xml:space="preserve"> </w:t>
      </w:r>
      <w:proofErr w:type="spellStart"/>
      <w:r w:rsidRPr="000858F7">
        <w:t>buvo</w:t>
      </w:r>
      <w:proofErr w:type="spellEnd"/>
      <w:r w:rsidRPr="000858F7">
        <w:t xml:space="preserve"> </w:t>
      </w:r>
      <w:proofErr w:type="spellStart"/>
      <w:r w:rsidRPr="000858F7">
        <w:t>pateiktos</w:t>
      </w:r>
      <w:proofErr w:type="spellEnd"/>
      <w:r w:rsidRPr="000858F7">
        <w:t xml:space="preserve">. </w:t>
      </w:r>
    </w:p>
    <w:p w14:paraId="18BC11C3" w14:textId="77777777" w:rsidR="000858F7" w:rsidRPr="000858F7" w:rsidRDefault="000858F7" w:rsidP="000858F7">
      <w:pPr>
        <w:pStyle w:val="ListParagraph"/>
        <w:numPr>
          <w:ilvl w:val="1"/>
          <w:numId w:val="5"/>
        </w:numPr>
        <w:tabs>
          <w:tab w:val="left" w:pos="1418"/>
        </w:tabs>
        <w:ind w:left="0" w:firstLine="720"/>
        <w:jc w:val="both"/>
        <w:rPr>
          <w:lang w:val="pt-BR"/>
        </w:rPr>
      </w:pPr>
      <w:proofErr w:type="spellStart"/>
      <w:r w:rsidRPr="000858F7">
        <w:rPr>
          <w:lang w:val="pt-BR"/>
        </w:rPr>
        <w:t>Teikėjas</w:t>
      </w:r>
      <w:proofErr w:type="spellEnd"/>
      <w:r w:rsidRPr="000858F7">
        <w:rPr>
          <w:lang w:val="pt-BR"/>
        </w:rPr>
        <w:t xml:space="preserve"> </w:t>
      </w:r>
      <w:proofErr w:type="spellStart"/>
      <w:r w:rsidRPr="000858F7">
        <w:rPr>
          <w:lang w:val="pt-BR"/>
        </w:rPr>
        <w:t>privalo</w:t>
      </w:r>
      <w:proofErr w:type="spellEnd"/>
      <w:r w:rsidRPr="000858F7">
        <w:rPr>
          <w:lang w:val="pt-BR"/>
        </w:rPr>
        <w:t xml:space="preserve"> </w:t>
      </w:r>
      <w:proofErr w:type="spellStart"/>
      <w:r w:rsidRPr="000858F7">
        <w:rPr>
          <w:lang w:val="pt-BR"/>
        </w:rPr>
        <w:t>Perkančiajai</w:t>
      </w:r>
      <w:proofErr w:type="spellEnd"/>
      <w:r w:rsidRPr="000858F7">
        <w:rPr>
          <w:lang w:val="pt-BR"/>
        </w:rPr>
        <w:t xml:space="preserve"> </w:t>
      </w:r>
      <w:proofErr w:type="spellStart"/>
      <w:r w:rsidRPr="000858F7">
        <w:rPr>
          <w:lang w:val="pt-BR"/>
        </w:rPr>
        <w:t>organizacijai</w:t>
      </w:r>
      <w:proofErr w:type="spellEnd"/>
      <w:r w:rsidRPr="000858F7">
        <w:rPr>
          <w:lang w:val="pt-BR"/>
        </w:rPr>
        <w:t xml:space="preserve"> </w:t>
      </w:r>
      <w:proofErr w:type="spellStart"/>
      <w:r w:rsidRPr="000858F7">
        <w:rPr>
          <w:lang w:val="pt-BR"/>
        </w:rPr>
        <w:t>pateikti</w:t>
      </w:r>
      <w:proofErr w:type="spellEnd"/>
      <w:r w:rsidRPr="000858F7">
        <w:rPr>
          <w:lang w:val="pt-BR"/>
        </w:rPr>
        <w:t xml:space="preserve"> </w:t>
      </w:r>
      <w:proofErr w:type="spellStart"/>
      <w:r w:rsidRPr="000858F7">
        <w:rPr>
          <w:lang w:val="pt-BR"/>
        </w:rPr>
        <w:t>kokybiškus</w:t>
      </w:r>
      <w:proofErr w:type="spellEnd"/>
      <w:r w:rsidRPr="000858F7">
        <w:rPr>
          <w:lang w:val="pt-BR"/>
        </w:rPr>
        <w:t xml:space="preserve"> </w:t>
      </w:r>
      <w:proofErr w:type="spellStart"/>
      <w:r w:rsidRPr="000858F7">
        <w:rPr>
          <w:lang w:val="pt-BR"/>
        </w:rPr>
        <w:t>dokumentus</w:t>
      </w:r>
      <w:proofErr w:type="spellEnd"/>
      <w:r w:rsidRPr="000858F7">
        <w:rPr>
          <w:lang w:val="pt-BR"/>
        </w:rPr>
        <w:t xml:space="preserve"> / </w:t>
      </w:r>
      <w:proofErr w:type="spellStart"/>
      <w:r w:rsidRPr="000858F7">
        <w:rPr>
          <w:lang w:val="pt-BR"/>
        </w:rPr>
        <w:t>duomenis</w:t>
      </w:r>
      <w:proofErr w:type="spellEnd"/>
      <w:r w:rsidRPr="000858F7">
        <w:rPr>
          <w:lang w:val="pt-BR"/>
        </w:rPr>
        <w:t xml:space="preserve">. </w:t>
      </w:r>
      <w:proofErr w:type="spellStart"/>
      <w:r w:rsidRPr="000858F7">
        <w:rPr>
          <w:lang w:val="pt-BR"/>
        </w:rPr>
        <w:t>Nekokybišku</w:t>
      </w:r>
      <w:proofErr w:type="spellEnd"/>
      <w:r w:rsidRPr="000858F7">
        <w:rPr>
          <w:lang w:val="pt-BR"/>
        </w:rPr>
        <w:t xml:space="preserve"> </w:t>
      </w:r>
      <w:proofErr w:type="spellStart"/>
      <w:r w:rsidRPr="000858F7">
        <w:rPr>
          <w:lang w:val="pt-BR"/>
        </w:rPr>
        <w:t>Paslaugų</w:t>
      </w:r>
      <w:proofErr w:type="spellEnd"/>
      <w:r w:rsidRPr="000858F7">
        <w:rPr>
          <w:lang w:val="pt-BR"/>
        </w:rPr>
        <w:t xml:space="preserve"> </w:t>
      </w:r>
      <w:proofErr w:type="spellStart"/>
      <w:r w:rsidRPr="000858F7">
        <w:rPr>
          <w:lang w:val="pt-BR"/>
        </w:rPr>
        <w:t>rezultatu</w:t>
      </w:r>
      <w:proofErr w:type="spellEnd"/>
      <w:r w:rsidRPr="000858F7">
        <w:rPr>
          <w:lang w:val="pt-BR"/>
        </w:rPr>
        <w:t xml:space="preserve"> (</w:t>
      </w:r>
      <w:proofErr w:type="spellStart"/>
      <w:r w:rsidRPr="000858F7">
        <w:rPr>
          <w:lang w:val="pt-BR"/>
        </w:rPr>
        <w:t>kai</w:t>
      </w:r>
      <w:proofErr w:type="spellEnd"/>
      <w:r w:rsidRPr="000858F7">
        <w:rPr>
          <w:lang w:val="pt-BR"/>
        </w:rPr>
        <w:t xml:space="preserve"> </w:t>
      </w:r>
      <w:proofErr w:type="spellStart"/>
      <w:r w:rsidRPr="000858F7">
        <w:rPr>
          <w:lang w:val="pt-BR"/>
        </w:rPr>
        <w:t>Perkančiajai</w:t>
      </w:r>
      <w:proofErr w:type="spellEnd"/>
      <w:r w:rsidRPr="000858F7">
        <w:rPr>
          <w:lang w:val="pt-BR"/>
        </w:rPr>
        <w:t xml:space="preserve"> </w:t>
      </w:r>
      <w:proofErr w:type="spellStart"/>
      <w:r w:rsidRPr="000858F7">
        <w:rPr>
          <w:lang w:val="pt-BR"/>
        </w:rPr>
        <w:t>organizacijai</w:t>
      </w:r>
      <w:proofErr w:type="spellEnd"/>
      <w:r w:rsidRPr="000858F7">
        <w:rPr>
          <w:lang w:val="pt-BR"/>
        </w:rPr>
        <w:t xml:space="preserve"> </w:t>
      </w:r>
      <w:proofErr w:type="spellStart"/>
      <w:r w:rsidRPr="000858F7">
        <w:rPr>
          <w:lang w:val="pt-BR"/>
        </w:rPr>
        <w:t>pateikiama</w:t>
      </w:r>
      <w:proofErr w:type="spellEnd"/>
      <w:r w:rsidRPr="000858F7">
        <w:rPr>
          <w:lang w:val="pt-BR"/>
        </w:rPr>
        <w:t xml:space="preserve"> </w:t>
      </w:r>
      <w:proofErr w:type="spellStart"/>
      <w:r w:rsidRPr="000858F7">
        <w:rPr>
          <w:lang w:val="pt-BR"/>
        </w:rPr>
        <w:t>bet</w:t>
      </w:r>
      <w:proofErr w:type="spellEnd"/>
      <w:r w:rsidRPr="000858F7">
        <w:rPr>
          <w:lang w:val="pt-BR"/>
        </w:rPr>
        <w:t xml:space="preserve"> </w:t>
      </w:r>
      <w:proofErr w:type="spellStart"/>
      <w:r w:rsidRPr="000858F7">
        <w:rPr>
          <w:lang w:val="pt-BR"/>
        </w:rPr>
        <w:t>kokia</w:t>
      </w:r>
      <w:proofErr w:type="spellEnd"/>
      <w:r w:rsidRPr="000858F7">
        <w:rPr>
          <w:lang w:val="pt-BR"/>
        </w:rPr>
        <w:t xml:space="preserve"> </w:t>
      </w:r>
      <w:proofErr w:type="spellStart"/>
      <w:r w:rsidRPr="000858F7">
        <w:rPr>
          <w:lang w:val="pt-BR"/>
        </w:rPr>
        <w:t>Teikėjo</w:t>
      </w:r>
      <w:proofErr w:type="spellEnd"/>
      <w:r w:rsidRPr="000858F7">
        <w:rPr>
          <w:lang w:val="pt-BR"/>
        </w:rPr>
        <w:t xml:space="preserve"> </w:t>
      </w:r>
      <w:proofErr w:type="spellStart"/>
      <w:r w:rsidRPr="000858F7">
        <w:rPr>
          <w:lang w:val="pt-BR"/>
        </w:rPr>
        <w:t>rengta</w:t>
      </w:r>
      <w:proofErr w:type="spellEnd"/>
      <w:r w:rsidRPr="000858F7">
        <w:rPr>
          <w:lang w:val="pt-BR"/>
        </w:rPr>
        <w:t xml:space="preserve"> </w:t>
      </w:r>
      <w:proofErr w:type="spellStart"/>
      <w:r w:rsidRPr="000858F7">
        <w:rPr>
          <w:lang w:val="pt-BR"/>
        </w:rPr>
        <w:t>dokumentacija</w:t>
      </w:r>
      <w:proofErr w:type="spellEnd"/>
      <w:r w:rsidRPr="000858F7">
        <w:rPr>
          <w:lang w:val="pt-BR"/>
        </w:rPr>
        <w:t xml:space="preserve">) bus </w:t>
      </w:r>
      <w:proofErr w:type="spellStart"/>
      <w:r w:rsidRPr="000858F7">
        <w:rPr>
          <w:lang w:val="pt-BR"/>
        </w:rPr>
        <w:t>laikomas</w:t>
      </w:r>
      <w:proofErr w:type="spellEnd"/>
      <w:r w:rsidRPr="000858F7">
        <w:rPr>
          <w:lang w:val="pt-BR"/>
        </w:rPr>
        <w:t xml:space="preserve"> </w:t>
      </w:r>
      <w:proofErr w:type="spellStart"/>
      <w:r w:rsidRPr="000858F7">
        <w:rPr>
          <w:lang w:val="pt-BR"/>
        </w:rPr>
        <w:t>toks</w:t>
      </w:r>
      <w:proofErr w:type="spellEnd"/>
      <w:r w:rsidRPr="000858F7">
        <w:rPr>
          <w:lang w:val="pt-BR"/>
        </w:rPr>
        <w:t xml:space="preserve"> </w:t>
      </w:r>
      <w:proofErr w:type="spellStart"/>
      <w:r w:rsidRPr="000858F7">
        <w:rPr>
          <w:lang w:val="pt-BR"/>
        </w:rPr>
        <w:t>rezultatas</w:t>
      </w:r>
      <w:proofErr w:type="spellEnd"/>
      <w:r w:rsidRPr="000858F7">
        <w:rPr>
          <w:lang w:val="pt-BR"/>
        </w:rPr>
        <w:t xml:space="preserve">, </w:t>
      </w:r>
      <w:proofErr w:type="spellStart"/>
      <w:r w:rsidRPr="000858F7">
        <w:rPr>
          <w:lang w:val="pt-BR"/>
        </w:rPr>
        <w:t>kuris</w:t>
      </w:r>
      <w:proofErr w:type="spellEnd"/>
      <w:r w:rsidRPr="000858F7">
        <w:rPr>
          <w:lang w:val="pt-BR"/>
        </w:rPr>
        <w:t xml:space="preserve"> </w:t>
      </w:r>
      <w:proofErr w:type="spellStart"/>
      <w:r w:rsidRPr="000858F7">
        <w:rPr>
          <w:lang w:val="pt-BR"/>
        </w:rPr>
        <w:t>neatitinka</w:t>
      </w:r>
      <w:proofErr w:type="spellEnd"/>
      <w:r w:rsidRPr="000858F7">
        <w:rPr>
          <w:lang w:val="pt-BR"/>
        </w:rPr>
        <w:t xml:space="preserve"> </w:t>
      </w:r>
      <w:proofErr w:type="spellStart"/>
      <w:r w:rsidRPr="000858F7">
        <w:rPr>
          <w:lang w:val="pt-BR"/>
        </w:rPr>
        <w:t>šioje</w:t>
      </w:r>
      <w:proofErr w:type="spellEnd"/>
      <w:r w:rsidRPr="000858F7">
        <w:rPr>
          <w:lang w:val="pt-BR"/>
        </w:rPr>
        <w:t xml:space="preserve"> </w:t>
      </w:r>
      <w:proofErr w:type="spellStart"/>
      <w:r w:rsidRPr="000858F7">
        <w:rPr>
          <w:lang w:val="pt-BR"/>
        </w:rPr>
        <w:t>Techninėje</w:t>
      </w:r>
      <w:proofErr w:type="spellEnd"/>
      <w:r w:rsidRPr="000858F7">
        <w:rPr>
          <w:lang w:val="pt-BR"/>
        </w:rPr>
        <w:t xml:space="preserve"> </w:t>
      </w:r>
      <w:proofErr w:type="spellStart"/>
      <w:r w:rsidRPr="000858F7">
        <w:rPr>
          <w:lang w:val="pt-BR"/>
        </w:rPr>
        <w:t>specifikacijoje</w:t>
      </w:r>
      <w:proofErr w:type="spellEnd"/>
      <w:r w:rsidRPr="000858F7">
        <w:rPr>
          <w:lang w:val="pt-BR"/>
        </w:rPr>
        <w:t xml:space="preserve"> ir (ar) </w:t>
      </w:r>
      <w:proofErr w:type="spellStart"/>
      <w:r w:rsidRPr="000858F7">
        <w:rPr>
          <w:lang w:val="pt-BR"/>
        </w:rPr>
        <w:t>Perkančiosios</w:t>
      </w:r>
      <w:proofErr w:type="spellEnd"/>
      <w:r w:rsidRPr="000858F7">
        <w:rPr>
          <w:lang w:val="pt-BR"/>
        </w:rPr>
        <w:t xml:space="preserve"> </w:t>
      </w:r>
      <w:proofErr w:type="spellStart"/>
      <w:r w:rsidRPr="000858F7">
        <w:rPr>
          <w:lang w:val="pt-BR"/>
        </w:rPr>
        <w:t>organizacijos</w:t>
      </w:r>
      <w:proofErr w:type="spellEnd"/>
      <w:r w:rsidRPr="000858F7">
        <w:rPr>
          <w:lang w:val="pt-BR"/>
        </w:rPr>
        <w:t xml:space="preserve"> </w:t>
      </w:r>
      <w:proofErr w:type="spellStart"/>
      <w:r w:rsidRPr="000858F7">
        <w:rPr>
          <w:lang w:val="pt-BR"/>
        </w:rPr>
        <w:t>užsakyme</w:t>
      </w:r>
      <w:proofErr w:type="spellEnd"/>
      <w:r w:rsidRPr="000858F7">
        <w:rPr>
          <w:lang w:val="pt-BR"/>
        </w:rPr>
        <w:t xml:space="preserve"> </w:t>
      </w:r>
      <w:proofErr w:type="spellStart"/>
      <w:r w:rsidRPr="000858F7">
        <w:rPr>
          <w:lang w:val="pt-BR"/>
        </w:rPr>
        <w:t>nurodytų</w:t>
      </w:r>
      <w:proofErr w:type="spellEnd"/>
      <w:r w:rsidRPr="000858F7">
        <w:rPr>
          <w:lang w:val="pt-BR"/>
        </w:rPr>
        <w:t xml:space="preserve"> </w:t>
      </w:r>
      <w:proofErr w:type="spellStart"/>
      <w:r w:rsidRPr="000858F7">
        <w:rPr>
          <w:lang w:val="pt-BR"/>
        </w:rPr>
        <w:t>reikalavimų</w:t>
      </w:r>
      <w:proofErr w:type="spellEnd"/>
      <w:r w:rsidRPr="000858F7">
        <w:rPr>
          <w:lang w:val="pt-BR"/>
        </w:rPr>
        <w:t xml:space="preserve">, </w:t>
      </w:r>
      <w:proofErr w:type="spellStart"/>
      <w:r w:rsidRPr="000858F7">
        <w:rPr>
          <w:lang w:val="pt-BR"/>
        </w:rPr>
        <w:t>teisės</w:t>
      </w:r>
      <w:proofErr w:type="spellEnd"/>
      <w:r w:rsidRPr="000858F7">
        <w:rPr>
          <w:lang w:val="pt-BR"/>
        </w:rPr>
        <w:t xml:space="preserve"> </w:t>
      </w:r>
      <w:proofErr w:type="spellStart"/>
      <w:r w:rsidRPr="000858F7">
        <w:rPr>
          <w:lang w:val="pt-BR"/>
        </w:rPr>
        <w:t>aktų</w:t>
      </w:r>
      <w:proofErr w:type="spellEnd"/>
      <w:r w:rsidRPr="000858F7">
        <w:rPr>
          <w:lang w:val="pt-BR"/>
        </w:rPr>
        <w:t xml:space="preserve">, </w:t>
      </w:r>
      <w:proofErr w:type="spellStart"/>
      <w:r w:rsidRPr="000858F7">
        <w:rPr>
          <w:lang w:val="pt-BR"/>
        </w:rPr>
        <w:t>reglamentuojančių</w:t>
      </w:r>
      <w:proofErr w:type="spellEnd"/>
      <w:r w:rsidRPr="000858F7">
        <w:rPr>
          <w:lang w:val="pt-BR"/>
        </w:rPr>
        <w:t xml:space="preserve"> </w:t>
      </w:r>
      <w:proofErr w:type="spellStart"/>
      <w:r w:rsidRPr="000858F7">
        <w:rPr>
          <w:lang w:val="pt-BR"/>
        </w:rPr>
        <w:t>Paslaugų</w:t>
      </w:r>
      <w:proofErr w:type="spellEnd"/>
      <w:r w:rsidRPr="000858F7">
        <w:rPr>
          <w:lang w:val="pt-BR"/>
        </w:rPr>
        <w:t xml:space="preserve"> </w:t>
      </w:r>
      <w:proofErr w:type="spellStart"/>
      <w:r w:rsidRPr="000858F7">
        <w:rPr>
          <w:lang w:val="pt-BR"/>
        </w:rPr>
        <w:t>kokybę</w:t>
      </w:r>
      <w:proofErr w:type="spellEnd"/>
      <w:r w:rsidRPr="000858F7">
        <w:rPr>
          <w:lang w:val="pt-BR"/>
        </w:rPr>
        <w:t xml:space="preserve">, </w:t>
      </w:r>
      <w:proofErr w:type="spellStart"/>
      <w:r w:rsidRPr="000858F7">
        <w:rPr>
          <w:lang w:val="pt-BR"/>
        </w:rPr>
        <w:t>reikalavimų</w:t>
      </w:r>
      <w:proofErr w:type="spellEnd"/>
      <w:r w:rsidRPr="000858F7">
        <w:rPr>
          <w:lang w:val="pt-BR"/>
        </w:rPr>
        <w:t xml:space="preserve"> ir (</w:t>
      </w:r>
      <w:proofErr w:type="spellStart"/>
      <w:r w:rsidRPr="000858F7">
        <w:rPr>
          <w:lang w:val="pt-BR"/>
        </w:rPr>
        <w:t>arba</w:t>
      </w:r>
      <w:proofErr w:type="spellEnd"/>
      <w:r w:rsidRPr="000858F7">
        <w:rPr>
          <w:lang w:val="pt-BR"/>
        </w:rPr>
        <w:t xml:space="preserve">) </w:t>
      </w:r>
      <w:proofErr w:type="spellStart"/>
      <w:r w:rsidRPr="000858F7">
        <w:rPr>
          <w:lang w:val="pt-BR"/>
        </w:rPr>
        <w:t>tenkina</w:t>
      </w:r>
      <w:proofErr w:type="spellEnd"/>
      <w:r w:rsidRPr="000858F7">
        <w:rPr>
          <w:lang w:val="pt-BR"/>
        </w:rPr>
        <w:t xml:space="preserve"> </w:t>
      </w:r>
      <w:proofErr w:type="spellStart"/>
      <w:r w:rsidRPr="000858F7">
        <w:rPr>
          <w:lang w:val="pt-BR"/>
        </w:rPr>
        <w:t>bent</w:t>
      </w:r>
      <w:proofErr w:type="spellEnd"/>
      <w:r w:rsidRPr="000858F7">
        <w:rPr>
          <w:lang w:val="pt-BR"/>
        </w:rPr>
        <w:t xml:space="preserve"> </w:t>
      </w:r>
      <w:proofErr w:type="spellStart"/>
      <w:r w:rsidRPr="000858F7">
        <w:rPr>
          <w:lang w:val="pt-BR"/>
        </w:rPr>
        <w:t>vieną</w:t>
      </w:r>
      <w:proofErr w:type="spellEnd"/>
      <w:r w:rsidRPr="000858F7">
        <w:rPr>
          <w:lang w:val="pt-BR"/>
        </w:rPr>
        <w:t xml:space="preserve"> </w:t>
      </w:r>
      <w:proofErr w:type="spellStart"/>
      <w:r w:rsidRPr="000858F7">
        <w:rPr>
          <w:lang w:val="pt-BR"/>
        </w:rPr>
        <w:t>iš</w:t>
      </w:r>
      <w:proofErr w:type="spellEnd"/>
      <w:r w:rsidRPr="000858F7">
        <w:rPr>
          <w:lang w:val="pt-BR"/>
        </w:rPr>
        <w:t xml:space="preserve"> </w:t>
      </w:r>
      <w:proofErr w:type="spellStart"/>
      <w:r w:rsidRPr="000858F7">
        <w:rPr>
          <w:lang w:val="pt-BR"/>
        </w:rPr>
        <w:t>šių</w:t>
      </w:r>
      <w:proofErr w:type="spellEnd"/>
      <w:r w:rsidRPr="000858F7">
        <w:rPr>
          <w:lang w:val="pt-BR"/>
        </w:rPr>
        <w:t xml:space="preserve"> </w:t>
      </w:r>
      <w:proofErr w:type="spellStart"/>
      <w:r w:rsidRPr="000858F7">
        <w:rPr>
          <w:lang w:val="pt-BR"/>
        </w:rPr>
        <w:t>kriterijų</w:t>
      </w:r>
      <w:proofErr w:type="spellEnd"/>
      <w:r w:rsidRPr="000858F7">
        <w:rPr>
          <w:lang w:val="pt-BR"/>
        </w:rPr>
        <w:t xml:space="preserve">: 1) </w:t>
      </w:r>
      <w:proofErr w:type="spellStart"/>
      <w:r w:rsidRPr="000858F7">
        <w:rPr>
          <w:lang w:val="pt-BR"/>
        </w:rPr>
        <w:t>dokumentuose</w:t>
      </w:r>
      <w:proofErr w:type="spellEnd"/>
      <w:r w:rsidRPr="000858F7">
        <w:rPr>
          <w:lang w:val="pt-BR"/>
        </w:rPr>
        <w:t xml:space="preserve"> </w:t>
      </w:r>
      <w:proofErr w:type="spellStart"/>
      <w:r w:rsidRPr="000858F7">
        <w:rPr>
          <w:lang w:val="pt-BR"/>
        </w:rPr>
        <w:t>yra</w:t>
      </w:r>
      <w:proofErr w:type="spellEnd"/>
      <w:r w:rsidRPr="000858F7">
        <w:rPr>
          <w:lang w:val="pt-BR"/>
        </w:rPr>
        <w:t xml:space="preserve"> </w:t>
      </w:r>
      <w:proofErr w:type="spellStart"/>
      <w:r w:rsidRPr="000858F7">
        <w:rPr>
          <w:lang w:val="pt-BR"/>
        </w:rPr>
        <w:t>kalbos</w:t>
      </w:r>
      <w:proofErr w:type="spellEnd"/>
      <w:r w:rsidRPr="000858F7">
        <w:rPr>
          <w:lang w:val="pt-BR"/>
        </w:rPr>
        <w:t xml:space="preserve"> ir </w:t>
      </w:r>
      <w:proofErr w:type="spellStart"/>
      <w:r w:rsidRPr="000858F7">
        <w:rPr>
          <w:lang w:val="pt-BR"/>
        </w:rPr>
        <w:t>skaičiavimo</w:t>
      </w:r>
      <w:proofErr w:type="spellEnd"/>
      <w:r w:rsidRPr="000858F7">
        <w:rPr>
          <w:lang w:val="pt-BR"/>
        </w:rPr>
        <w:t xml:space="preserve"> </w:t>
      </w:r>
      <w:proofErr w:type="spellStart"/>
      <w:r w:rsidRPr="000858F7">
        <w:rPr>
          <w:lang w:val="pt-BR"/>
        </w:rPr>
        <w:t>klaidų</w:t>
      </w:r>
      <w:proofErr w:type="spellEnd"/>
      <w:r w:rsidRPr="000858F7">
        <w:rPr>
          <w:lang w:val="pt-BR"/>
        </w:rPr>
        <w:t xml:space="preserve">; 2) </w:t>
      </w:r>
      <w:proofErr w:type="spellStart"/>
      <w:r w:rsidRPr="000858F7">
        <w:rPr>
          <w:lang w:val="pt-BR"/>
        </w:rPr>
        <w:t>neaiški</w:t>
      </w:r>
      <w:proofErr w:type="spellEnd"/>
      <w:r w:rsidRPr="000858F7">
        <w:rPr>
          <w:lang w:val="pt-BR"/>
        </w:rPr>
        <w:t xml:space="preserve"> </w:t>
      </w:r>
      <w:proofErr w:type="spellStart"/>
      <w:r w:rsidRPr="000858F7">
        <w:rPr>
          <w:lang w:val="pt-BR"/>
        </w:rPr>
        <w:t>dokumento</w:t>
      </w:r>
      <w:proofErr w:type="spellEnd"/>
      <w:r w:rsidRPr="000858F7">
        <w:rPr>
          <w:lang w:val="pt-BR"/>
        </w:rPr>
        <w:t xml:space="preserve"> </w:t>
      </w:r>
      <w:proofErr w:type="spellStart"/>
      <w:r w:rsidRPr="000858F7">
        <w:rPr>
          <w:lang w:val="pt-BR"/>
        </w:rPr>
        <w:t>struktūra</w:t>
      </w:r>
      <w:proofErr w:type="spellEnd"/>
      <w:r w:rsidRPr="000858F7">
        <w:rPr>
          <w:lang w:val="pt-BR"/>
        </w:rPr>
        <w:t xml:space="preserve">; 3) </w:t>
      </w:r>
      <w:proofErr w:type="spellStart"/>
      <w:r w:rsidRPr="000858F7">
        <w:rPr>
          <w:lang w:val="pt-BR"/>
        </w:rPr>
        <w:t>nepilna</w:t>
      </w:r>
      <w:proofErr w:type="spellEnd"/>
      <w:r w:rsidRPr="000858F7">
        <w:rPr>
          <w:lang w:val="pt-BR"/>
        </w:rPr>
        <w:t xml:space="preserve"> </w:t>
      </w:r>
      <w:proofErr w:type="spellStart"/>
      <w:r w:rsidRPr="000858F7">
        <w:rPr>
          <w:lang w:val="pt-BR"/>
        </w:rPr>
        <w:t>pateiktos</w:t>
      </w:r>
      <w:proofErr w:type="spellEnd"/>
      <w:r w:rsidRPr="000858F7">
        <w:rPr>
          <w:lang w:val="pt-BR"/>
        </w:rPr>
        <w:t xml:space="preserve"> </w:t>
      </w:r>
      <w:proofErr w:type="spellStart"/>
      <w:r w:rsidRPr="000858F7">
        <w:rPr>
          <w:lang w:val="pt-BR"/>
        </w:rPr>
        <w:t>dokumentacijos</w:t>
      </w:r>
      <w:proofErr w:type="spellEnd"/>
      <w:r w:rsidRPr="000858F7">
        <w:rPr>
          <w:lang w:val="pt-BR"/>
        </w:rPr>
        <w:t xml:space="preserve"> </w:t>
      </w:r>
      <w:proofErr w:type="spellStart"/>
      <w:r w:rsidRPr="000858F7">
        <w:rPr>
          <w:lang w:val="pt-BR"/>
        </w:rPr>
        <w:t>apimtis</w:t>
      </w:r>
      <w:proofErr w:type="spellEnd"/>
      <w:r w:rsidRPr="000858F7">
        <w:rPr>
          <w:lang w:val="pt-BR"/>
        </w:rPr>
        <w:t xml:space="preserve">; 4) </w:t>
      </w:r>
      <w:proofErr w:type="spellStart"/>
      <w:r w:rsidRPr="000858F7">
        <w:rPr>
          <w:lang w:val="pt-BR"/>
        </w:rPr>
        <w:t>nepateiktos</w:t>
      </w:r>
      <w:proofErr w:type="spellEnd"/>
      <w:r w:rsidRPr="000858F7">
        <w:rPr>
          <w:lang w:val="pt-BR"/>
        </w:rPr>
        <w:t xml:space="preserve"> </w:t>
      </w:r>
      <w:proofErr w:type="spellStart"/>
      <w:r w:rsidRPr="000858F7">
        <w:rPr>
          <w:lang w:val="pt-BR"/>
        </w:rPr>
        <w:t>išvados</w:t>
      </w:r>
      <w:proofErr w:type="spellEnd"/>
      <w:r w:rsidRPr="000858F7">
        <w:rPr>
          <w:lang w:val="pt-BR"/>
        </w:rPr>
        <w:t xml:space="preserve"> ir/ar </w:t>
      </w:r>
      <w:proofErr w:type="spellStart"/>
      <w:r w:rsidRPr="000858F7">
        <w:rPr>
          <w:lang w:val="pt-BR"/>
        </w:rPr>
        <w:t>rekomendacijos</w:t>
      </w:r>
      <w:proofErr w:type="spellEnd"/>
      <w:r w:rsidRPr="000858F7">
        <w:rPr>
          <w:lang w:val="pt-BR"/>
        </w:rPr>
        <w:t xml:space="preserve"> (</w:t>
      </w:r>
      <w:proofErr w:type="spellStart"/>
      <w:r w:rsidRPr="000858F7">
        <w:rPr>
          <w:lang w:val="pt-BR"/>
        </w:rPr>
        <w:t>jei</w:t>
      </w:r>
      <w:proofErr w:type="spellEnd"/>
      <w:r w:rsidRPr="000858F7">
        <w:rPr>
          <w:lang w:val="pt-BR"/>
        </w:rPr>
        <w:t xml:space="preserve"> </w:t>
      </w:r>
      <w:proofErr w:type="spellStart"/>
      <w:r w:rsidRPr="000858F7">
        <w:rPr>
          <w:lang w:val="pt-BR"/>
        </w:rPr>
        <w:t>prašoma</w:t>
      </w:r>
      <w:proofErr w:type="spellEnd"/>
      <w:r w:rsidRPr="000858F7">
        <w:rPr>
          <w:lang w:val="pt-BR"/>
        </w:rPr>
        <w:t xml:space="preserve">). </w:t>
      </w:r>
    </w:p>
    <w:p w14:paraId="020215A6" w14:textId="77777777" w:rsidR="000858F7" w:rsidRPr="000858F7" w:rsidRDefault="000858F7" w:rsidP="000858F7">
      <w:pPr>
        <w:pStyle w:val="ListParagraph"/>
        <w:numPr>
          <w:ilvl w:val="1"/>
          <w:numId w:val="5"/>
        </w:numPr>
        <w:tabs>
          <w:tab w:val="left" w:pos="1418"/>
        </w:tabs>
        <w:ind w:left="0" w:firstLine="720"/>
        <w:jc w:val="both"/>
      </w:pPr>
      <w:r w:rsidRPr="000858F7">
        <w:rPr>
          <w:lang w:val="pt-BR"/>
        </w:rPr>
        <w:t xml:space="preserve"> </w:t>
      </w:r>
      <w:proofErr w:type="spellStart"/>
      <w:r w:rsidRPr="000858F7">
        <w:t>Perkančioji</w:t>
      </w:r>
      <w:proofErr w:type="spellEnd"/>
      <w:r w:rsidRPr="000858F7">
        <w:t xml:space="preserve"> </w:t>
      </w:r>
      <w:proofErr w:type="spellStart"/>
      <w:r w:rsidRPr="000858F7">
        <w:t>organizacija</w:t>
      </w:r>
      <w:proofErr w:type="spellEnd"/>
      <w:r w:rsidRPr="000858F7">
        <w:t xml:space="preserve"> per 5 (</w:t>
      </w:r>
      <w:proofErr w:type="spellStart"/>
      <w:r w:rsidRPr="000858F7">
        <w:t>penkias</w:t>
      </w:r>
      <w:proofErr w:type="spellEnd"/>
      <w:r w:rsidRPr="000858F7">
        <w:t xml:space="preserve">) </w:t>
      </w:r>
      <w:proofErr w:type="spellStart"/>
      <w:r w:rsidRPr="000858F7">
        <w:t>darbo</w:t>
      </w:r>
      <w:proofErr w:type="spellEnd"/>
      <w:r w:rsidRPr="000858F7">
        <w:t xml:space="preserve"> </w:t>
      </w:r>
      <w:proofErr w:type="spellStart"/>
      <w:r w:rsidRPr="000858F7">
        <w:t>dienas</w:t>
      </w:r>
      <w:proofErr w:type="spellEnd"/>
      <w:r w:rsidRPr="000858F7">
        <w:t xml:space="preserve"> </w:t>
      </w:r>
      <w:proofErr w:type="spellStart"/>
      <w:r w:rsidRPr="000858F7">
        <w:t>arba</w:t>
      </w:r>
      <w:proofErr w:type="spellEnd"/>
      <w:r w:rsidRPr="000858F7">
        <w:t xml:space="preserve"> </w:t>
      </w:r>
      <w:proofErr w:type="spellStart"/>
      <w:r w:rsidRPr="000858F7">
        <w:t>patvirtina</w:t>
      </w:r>
      <w:proofErr w:type="spellEnd"/>
      <w:r w:rsidRPr="000858F7">
        <w:t xml:space="preserve"> </w:t>
      </w:r>
      <w:proofErr w:type="spellStart"/>
      <w:r w:rsidRPr="000858F7">
        <w:t>atliktų</w:t>
      </w:r>
      <w:proofErr w:type="spellEnd"/>
      <w:r w:rsidRPr="000858F7">
        <w:t xml:space="preserve"> </w:t>
      </w:r>
      <w:proofErr w:type="spellStart"/>
      <w:r w:rsidRPr="000858F7">
        <w:t>darbų</w:t>
      </w:r>
      <w:proofErr w:type="spellEnd"/>
      <w:r w:rsidRPr="000858F7">
        <w:t xml:space="preserve"> </w:t>
      </w:r>
      <w:proofErr w:type="spellStart"/>
      <w:r w:rsidRPr="000858F7">
        <w:t>ataskaitą</w:t>
      </w:r>
      <w:proofErr w:type="spellEnd"/>
      <w:r w:rsidRPr="000858F7">
        <w:t xml:space="preserve">, </w:t>
      </w:r>
      <w:proofErr w:type="spellStart"/>
      <w:r w:rsidRPr="000858F7">
        <w:t>arba</w:t>
      </w:r>
      <w:proofErr w:type="spellEnd"/>
      <w:r w:rsidRPr="000858F7">
        <w:t xml:space="preserve"> </w:t>
      </w:r>
      <w:proofErr w:type="spellStart"/>
      <w:r w:rsidRPr="000858F7">
        <w:t>pateikia</w:t>
      </w:r>
      <w:proofErr w:type="spellEnd"/>
      <w:r w:rsidRPr="000858F7">
        <w:t xml:space="preserve"> </w:t>
      </w:r>
      <w:proofErr w:type="spellStart"/>
      <w:r w:rsidRPr="000858F7">
        <w:t>pastabas</w:t>
      </w:r>
      <w:proofErr w:type="spellEnd"/>
      <w:r w:rsidRPr="000858F7">
        <w:t xml:space="preserve"> </w:t>
      </w:r>
      <w:proofErr w:type="spellStart"/>
      <w:r w:rsidRPr="000858F7">
        <w:t>ir</w:t>
      </w:r>
      <w:proofErr w:type="spellEnd"/>
      <w:r w:rsidRPr="000858F7">
        <w:t xml:space="preserve"> </w:t>
      </w:r>
      <w:proofErr w:type="spellStart"/>
      <w:r w:rsidRPr="000858F7">
        <w:t>pasiūlymus</w:t>
      </w:r>
      <w:proofErr w:type="spellEnd"/>
      <w:r w:rsidRPr="000858F7">
        <w:t xml:space="preserve"> </w:t>
      </w:r>
      <w:proofErr w:type="spellStart"/>
      <w:r w:rsidRPr="000858F7">
        <w:t>dėl</w:t>
      </w:r>
      <w:proofErr w:type="spellEnd"/>
      <w:r w:rsidRPr="000858F7">
        <w:t xml:space="preserve"> </w:t>
      </w:r>
      <w:proofErr w:type="spellStart"/>
      <w:r w:rsidRPr="000858F7">
        <w:t>jos</w:t>
      </w:r>
      <w:proofErr w:type="spellEnd"/>
      <w:r w:rsidRPr="000858F7">
        <w:t xml:space="preserve"> </w:t>
      </w:r>
      <w:proofErr w:type="spellStart"/>
      <w:r w:rsidRPr="000858F7">
        <w:t>tobulinimo</w:t>
      </w:r>
      <w:proofErr w:type="spellEnd"/>
      <w:r w:rsidRPr="000858F7">
        <w:t xml:space="preserve"> </w:t>
      </w:r>
      <w:proofErr w:type="spellStart"/>
      <w:r w:rsidRPr="000858F7">
        <w:t>ir</w:t>
      </w:r>
      <w:proofErr w:type="spellEnd"/>
      <w:r w:rsidRPr="000858F7">
        <w:t xml:space="preserve"> / </w:t>
      </w:r>
      <w:proofErr w:type="spellStart"/>
      <w:r w:rsidRPr="000858F7">
        <w:t>ar</w:t>
      </w:r>
      <w:proofErr w:type="spellEnd"/>
      <w:r w:rsidRPr="000858F7">
        <w:t xml:space="preserve"> </w:t>
      </w:r>
      <w:proofErr w:type="spellStart"/>
      <w:r w:rsidRPr="000858F7">
        <w:t>Paslaugų</w:t>
      </w:r>
      <w:proofErr w:type="spellEnd"/>
      <w:r w:rsidRPr="000858F7">
        <w:t xml:space="preserve"> </w:t>
      </w:r>
      <w:proofErr w:type="spellStart"/>
      <w:r w:rsidRPr="000858F7">
        <w:t>įgyvendinimo</w:t>
      </w:r>
      <w:proofErr w:type="spellEnd"/>
      <w:r w:rsidRPr="000858F7">
        <w:t xml:space="preserve">. </w:t>
      </w:r>
      <w:proofErr w:type="spellStart"/>
      <w:r w:rsidRPr="000858F7">
        <w:t>Paslaugų</w:t>
      </w:r>
      <w:proofErr w:type="spellEnd"/>
      <w:r w:rsidRPr="000858F7">
        <w:t xml:space="preserve"> </w:t>
      </w:r>
      <w:proofErr w:type="spellStart"/>
      <w:r w:rsidRPr="000858F7">
        <w:t>teikėjas</w:t>
      </w:r>
      <w:proofErr w:type="spellEnd"/>
      <w:r w:rsidRPr="000858F7">
        <w:t xml:space="preserve"> </w:t>
      </w:r>
      <w:proofErr w:type="spellStart"/>
      <w:r w:rsidRPr="000858F7">
        <w:t>privalo</w:t>
      </w:r>
      <w:proofErr w:type="spellEnd"/>
      <w:r w:rsidRPr="000858F7">
        <w:t xml:space="preserve"> </w:t>
      </w:r>
      <w:proofErr w:type="spellStart"/>
      <w:r w:rsidRPr="000858F7">
        <w:t>atsižvelgti</w:t>
      </w:r>
      <w:proofErr w:type="spellEnd"/>
      <w:r w:rsidRPr="000858F7">
        <w:t xml:space="preserve"> į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pateiktas</w:t>
      </w:r>
      <w:proofErr w:type="spellEnd"/>
      <w:r w:rsidRPr="000858F7">
        <w:t xml:space="preserve"> </w:t>
      </w:r>
      <w:proofErr w:type="spellStart"/>
      <w:r w:rsidRPr="000858F7">
        <w:t>pastabas</w:t>
      </w:r>
      <w:proofErr w:type="spellEnd"/>
      <w:r w:rsidRPr="000858F7">
        <w:t xml:space="preserve"> </w:t>
      </w:r>
      <w:proofErr w:type="spellStart"/>
      <w:r w:rsidRPr="000858F7">
        <w:t>ir</w:t>
      </w:r>
      <w:proofErr w:type="spellEnd"/>
      <w:r w:rsidRPr="000858F7">
        <w:t xml:space="preserve"> per </w:t>
      </w:r>
      <w:proofErr w:type="spellStart"/>
      <w:r w:rsidRPr="000858F7">
        <w:t>Perkančiosios</w:t>
      </w:r>
      <w:proofErr w:type="spellEnd"/>
      <w:r w:rsidRPr="000858F7">
        <w:t xml:space="preserve"> </w:t>
      </w:r>
      <w:proofErr w:type="spellStart"/>
      <w:r w:rsidRPr="000858F7">
        <w:t>organizacijos</w:t>
      </w:r>
      <w:proofErr w:type="spellEnd"/>
      <w:r w:rsidRPr="000858F7">
        <w:t xml:space="preserve"> </w:t>
      </w:r>
      <w:proofErr w:type="spellStart"/>
      <w:r w:rsidRPr="000858F7">
        <w:t>nurodytą</w:t>
      </w:r>
      <w:proofErr w:type="spellEnd"/>
      <w:r w:rsidRPr="000858F7">
        <w:t xml:space="preserve"> </w:t>
      </w:r>
      <w:proofErr w:type="spellStart"/>
      <w:r w:rsidRPr="000858F7">
        <w:t>terminą</w:t>
      </w:r>
      <w:proofErr w:type="spellEnd"/>
      <w:r w:rsidRPr="000858F7">
        <w:t xml:space="preserve"> </w:t>
      </w:r>
      <w:proofErr w:type="spellStart"/>
      <w:r w:rsidRPr="000858F7">
        <w:t>pateikti</w:t>
      </w:r>
      <w:proofErr w:type="spellEnd"/>
      <w:r w:rsidRPr="000858F7">
        <w:t xml:space="preserve"> </w:t>
      </w:r>
      <w:proofErr w:type="spellStart"/>
      <w:r w:rsidRPr="000858F7">
        <w:t>pakoreguotą</w:t>
      </w:r>
      <w:proofErr w:type="spellEnd"/>
      <w:r w:rsidRPr="000858F7">
        <w:t xml:space="preserve"> </w:t>
      </w:r>
      <w:proofErr w:type="spellStart"/>
      <w:r w:rsidRPr="000858F7">
        <w:t>atliktų</w:t>
      </w:r>
      <w:proofErr w:type="spellEnd"/>
      <w:r w:rsidRPr="000858F7">
        <w:t xml:space="preserve"> </w:t>
      </w:r>
      <w:proofErr w:type="spellStart"/>
      <w:r w:rsidRPr="000858F7">
        <w:t>darbų</w:t>
      </w:r>
      <w:proofErr w:type="spellEnd"/>
      <w:r w:rsidRPr="000858F7">
        <w:t xml:space="preserve"> </w:t>
      </w:r>
      <w:proofErr w:type="spellStart"/>
      <w:r w:rsidRPr="000858F7">
        <w:t>ataskaitą</w:t>
      </w:r>
      <w:proofErr w:type="spellEnd"/>
      <w:r w:rsidRPr="000858F7">
        <w:t xml:space="preserve">. </w:t>
      </w:r>
      <w:proofErr w:type="spellStart"/>
      <w:r w:rsidRPr="000858F7">
        <w:t>Perkančiajai</w:t>
      </w:r>
      <w:proofErr w:type="spellEnd"/>
      <w:r w:rsidRPr="000858F7">
        <w:t xml:space="preserve"> </w:t>
      </w:r>
      <w:proofErr w:type="spellStart"/>
      <w:r w:rsidRPr="000858F7">
        <w:t>organizacijai</w:t>
      </w:r>
      <w:proofErr w:type="spellEnd"/>
      <w:r w:rsidRPr="000858F7">
        <w:t xml:space="preserve"> </w:t>
      </w:r>
      <w:proofErr w:type="spellStart"/>
      <w:r w:rsidRPr="000858F7">
        <w:t>jį</w:t>
      </w:r>
      <w:proofErr w:type="spellEnd"/>
      <w:r w:rsidRPr="000858F7">
        <w:t xml:space="preserve"> </w:t>
      </w:r>
      <w:proofErr w:type="spellStart"/>
      <w:r w:rsidRPr="000858F7">
        <w:t>patvirtinus</w:t>
      </w:r>
      <w:proofErr w:type="spellEnd"/>
      <w:r w:rsidRPr="000858F7">
        <w:t xml:space="preserve">, </w:t>
      </w:r>
      <w:proofErr w:type="spellStart"/>
      <w:r w:rsidRPr="000858F7">
        <w:t>pateikiama</w:t>
      </w:r>
      <w:proofErr w:type="spellEnd"/>
      <w:r w:rsidRPr="000858F7">
        <w:t xml:space="preserve"> </w:t>
      </w:r>
      <w:proofErr w:type="spellStart"/>
      <w:r w:rsidRPr="000858F7">
        <w:t>sąskaita-faktūra</w:t>
      </w:r>
      <w:proofErr w:type="spellEnd"/>
      <w:r w:rsidRPr="000858F7">
        <w:t xml:space="preserve">. </w:t>
      </w:r>
    </w:p>
    <w:p w14:paraId="25053070" w14:textId="77777777" w:rsidR="000858F7" w:rsidRPr="000858F7" w:rsidRDefault="000858F7" w:rsidP="000858F7">
      <w:pPr>
        <w:pStyle w:val="ListParagraph"/>
        <w:numPr>
          <w:ilvl w:val="1"/>
          <w:numId w:val="5"/>
        </w:numPr>
        <w:tabs>
          <w:tab w:val="left" w:pos="1418"/>
        </w:tabs>
        <w:ind w:left="0" w:firstLine="720"/>
        <w:jc w:val="both"/>
      </w:pPr>
      <w:proofErr w:type="spellStart"/>
      <w:r w:rsidRPr="000858F7">
        <w:t>Perkančiajai</w:t>
      </w:r>
      <w:proofErr w:type="spellEnd"/>
      <w:r w:rsidRPr="000858F7">
        <w:t xml:space="preserve"> </w:t>
      </w:r>
      <w:proofErr w:type="spellStart"/>
      <w:r w:rsidRPr="000858F7">
        <w:t>organizacijai</w:t>
      </w:r>
      <w:proofErr w:type="spellEnd"/>
      <w:r w:rsidRPr="000858F7">
        <w:t xml:space="preserve"> </w:t>
      </w:r>
      <w:proofErr w:type="spellStart"/>
      <w:r w:rsidRPr="000858F7">
        <w:t>Paslaugos</w:t>
      </w:r>
      <w:proofErr w:type="spellEnd"/>
      <w:r w:rsidRPr="000858F7">
        <w:t xml:space="preserve"> </w:t>
      </w:r>
      <w:proofErr w:type="spellStart"/>
      <w:r w:rsidRPr="000858F7">
        <w:t>turi</w:t>
      </w:r>
      <w:proofErr w:type="spellEnd"/>
      <w:r w:rsidRPr="000858F7">
        <w:t xml:space="preserve"> </w:t>
      </w:r>
      <w:proofErr w:type="spellStart"/>
      <w:r w:rsidRPr="000858F7">
        <w:t>būti</w:t>
      </w:r>
      <w:proofErr w:type="spellEnd"/>
      <w:r w:rsidRPr="000858F7">
        <w:t xml:space="preserve"> </w:t>
      </w:r>
      <w:proofErr w:type="spellStart"/>
      <w:r w:rsidRPr="000858F7">
        <w:t>suteiktos</w:t>
      </w:r>
      <w:proofErr w:type="spellEnd"/>
      <w:r w:rsidRPr="000858F7">
        <w:t xml:space="preserve"> </w:t>
      </w:r>
      <w:proofErr w:type="spellStart"/>
      <w:r w:rsidRPr="000858F7">
        <w:t>numatytais</w:t>
      </w:r>
      <w:proofErr w:type="spellEnd"/>
      <w:r w:rsidRPr="000858F7">
        <w:t xml:space="preserve"> </w:t>
      </w:r>
      <w:proofErr w:type="spellStart"/>
      <w:r w:rsidRPr="000858F7">
        <w:t>terminais</w:t>
      </w:r>
      <w:proofErr w:type="spellEnd"/>
      <w:r w:rsidRPr="000858F7">
        <w:t xml:space="preserve"> </w:t>
      </w:r>
      <w:proofErr w:type="spellStart"/>
      <w:r w:rsidRPr="000858F7">
        <w:t>iki</w:t>
      </w:r>
      <w:proofErr w:type="spellEnd"/>
      <w:r w:rsidRPr="000858F7">
        <w:t xml:space="preserve"> </w:t>
      </w:r>
      <w:proofErr w:type="spellStart"/>
      <w:r w:rsidRPr="000858F7">
        <w:t>sutarties</w:t>
      </w:r>
      <w:proofErr w:type="spellEnd"/>
      <w:r w:rsidRPr="000858F7">
        <w:t xml:space="preserve"> </w:t>
      </w:r>
      <w:proofErr w:type="spellStart"/>
      <w:r w:rsidRPr="000858F7">
        <w:t>galiojimo</w:t>
      </w:r>
      <w:proofErr w:type="spellEnd"/>
      <w:r w:rsidRPr="000858F7">
        <w:t xml:space="preserve"> </w:t>
      </w:r>
      <w:proofErr w:type="spellStart"/>
      <w:r w:rsidRPr="000858F7">
        <w:t>pabaigos</w:t>
      </w:r>
      <w:proofErr w:type="spellEnd"/>
      <w:r w:rsidRPr="000858F7">
        <w:t>.</w:t>
      </w:r>
    </w:p>
    <w:p w14:paraId="531FF5D5" w14:textId="77777777" w:rsidR="000858F7" w:rsidRPr="000858F7" w:rsidRDefault="000858F7" w:rsidP="000858F7">
      <w:pPr>
        <w:pStyle w:val="ListParagraph"/>
        <w:tabs>
          <w:tab w:val="left" w:pos="851"/>
          <w:tab w:val="left" w:pos="1276"/>
          <w:tab w:val="left" w:pos="1560"/>
          <w:tab w:val="left" w:pos="2552"/>
        </w:tabs>
      </w:pPr>
    </w:p>
    <w:p w14:paraId="0C26BF41" w14:textId="77777777" w:rsidR="000858F7" w:rsidRPr="000858F7" w:rsidRDefault="000858F7" w:rsidP="000858F7">
      <w:pPr>
        <w:pStyle w:val="ListParagraph"/>
        <w:numPr>
          <w:ilvl w:val="0"/>
          <w:numId w:val="6"/>
        </w:numPr>
        <w:rPr>
          <w:b/>
        </w:rPr>
      </w:pPr>
      <w:bookmarkStart w:id="0" w:name="_Ref38285444"/>
      <w:bookmarkStart w:id="1" w:name="_Ref38291496"/>
      <w:bookmarkStart w:id="2" w:name="_Toc124404958"/>
      <w:bookmarkEnd w:id="0"/>
      <w:bookmarkEnd w:id="1"/>
      <w:bookmarkEnd w:id="2"/>
      <w:r w:rsidRPr="000858F7">
        <w:rPr>
          <w:b/>
        </w:rPr>
        <w:t>BAIGIAMOSIOS NUOSTATOS</w:t>
      </w:r>
    </w:p>
    <w:p w14:paraId="4583D00B" w14:textId="77777777" w:rsidR="000858F7" w:rsidRPr="000858F7" w:rsidRDefault="000858F7" w:rsidP="000858F7">
      <w:pPr>
        <w:pStyle w:val="ListParagraph"/>
        <w:ind w:left="1800"/>
        <w:rPr>
          <w:b/>
        </w:rPr>
      </w:pPr>
    </w:p>
    <w:p w14:paraId="6CD10F02" w14:textId="77777777" w:rsidR="000858F7" w:rsidRPr="000858F7" w:rsidRDefault="000858F7" w:rsidP="000858F7">
      <w:pPr>
        <w:pStyle w:val="Header"/>
        <w:numPr>
          <w:ilvl w:val="1"/>
          <w:numId w:val="2"/>
        </w:numPr>
        <w:tabs>
          <w:tab w:val="clear" w:pos="4513"/>
          <w:tab w:val="clear" w:pos="9026"/>
          <w:tab w:val="left" w:pos="360"/>
          <w:tab w:val="left" w:pos="993"/>
        </w:tabs>
        <w:suppressAutoHyphens/>
        <w:autoSpaceDN w:val="0"/>
        <w:spacing w:line="240" w:lineRule="auto"/>
        <w:ind w:left="0" w:firstLine="720"/>
        <w:textAlignment w:val="baseline"/>
        <w:rPr>
          <w:rFonts w:ascii="Times New Roman" w:hAnsi="Times New Roman" w:cs="Times New Roman"/>
          <w:sz w:val="24"/>
          <w:szCs w:val="24"/>
        </w:rPr>
      </w:pPr>
      <w:r w:rsidRPr="000858F7">
        <w:rPr>
          <w:rFonts w:ascii="Times New Roman" w:hAnsi="Times New Roman" w:cs="Times New Roman"/>
          <w:sz w:val="24"/>
          <w:szCs w:val="24"/>
        </w:rPr>
        <w:t xml:space="preserve">Suteikęs Paslaugas, Paslaugų teikėjas pateikia Perkančiajai organizacijai atliktų Paslaugų priėmimo–perdavimo aktą kartu su diskusijų įrašais, </w:t>
      </w:r>
      <w:proofErr w:type="spellStart"/>
      <w:r w:rsidRPr="000858F7">
        <w:rPr>
          <w:rFonts w:ascii="Times New Roman" w:hAnsi="Times New Roman" w:cs="Times New Roman"/>
          <w:sz w:val="24"/>
          <w:szCs w:val="24"/>
        </w:rPr>
        <w:t>tinklalaidžių</w:t>
      </w:r>
      <w:proofErr w:type="spellEnd"/>
      <w:r w:rsidRPr="000858F7">
        <w:rPr>
          <w:rFonts w:ascii="Times New Roman" w:hAnsi="Times New Roman" w:cs="Times New Roman"/>
          <w:sz w:val="24"/>
          <w:szCs w:val="24"/>
        </w:rPr>
        <w:t xml:space="preserve">, straipsnių, vaizdo įrašų, žinučių bei trumpų vaizdo įrašų socialiniams tinklams išpublikavimo / transliavimo ataskaitą, kurioje turi būti aiškiai nurodyta kada, kokiu laiku ir kur transliuota kiekviena diskusija, </w:t>
      </w:r>
      <w:proofErr w:type="spellStart"/>
      <w:r w:rsidRPr="000858F7">
        <w:rPr>
          <w:rFonts w:ascii="Times New Roman" w:hAnsi="Times New Roman" w:cs="Times New Roman"/>
          <w:sz w:val="24"/>
          <w:szCs w:val="24"/>
        </w:rPr>
        <w:t>tinklalaidė</w:t>
      </w:r>
      <w:proofErr w:type="spellEnd"/>
      <w:r w:rsidRPr="000858F7">
        <w:rPr>
          <w:rFonts w:ascii="Times New Roman" w:hAnsi="Times New Roman" w:cs="Times New Roman"/>
          <w:sz w:val="24"/>
          <w:szCs w:val="24"/>
        </w:rPr>
        <w:t>, parodyti vaizdo įrašai, publikuotos socialiniams tinklams skirtos žinutės bei vaizdo įrašų, kokie skaitomumo ir auditorijos pasiekiamumo rodikliai buvo pasiekti, kur ir kokioms žinutėms buvo išpirkta reklama bei kokių kokybinių rezultatų buvo pasiektas.</w:t>
      </w:r>
    </w:p>
    <w:p w14:paraId="01BF447A" w14:textId="70EBFB31" w:rsidR="00B777D7" w:rsidRPr="000858F7" w:rsidRDefault="00B777D7" w:rsidP="000858F7">
      <w:pPr>
        <w:rPr>
          <w:lang w:val="pt-BR"/>
        </w:rPr>
      </w:pPr>
    </w:p>
    <w:sectPr w:rsidR="00B777D7" w:rsidRPr="00085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3C4D"/>
    <w:multiLevelType w:val="multilevel"/>
    <w:tmpl w:val="37ECC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91B38"/>
    <w:multiLevelType w:val="multilevel"/>
    <w:tmpl w:val="D9308A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186DD8"/>
    <w:multiLevelType w:val="multilevel"/>
    <w:tmpl w:val="96DE2E5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33803B0"/>
    <w:multiLevelType w:val="multilevel"/>
    <w:tmpl w:val="C18A446E"/>
    <w:lvl w:ilvl="0">
      <w:start w:val="1"/>
      <w:numFmt w:val="decimal"/>
      <w:lvlText w:val="%1."/>
      <w:lvlJc w:val="left"/>
      <w:pPr>
        <w:ind w:left="360" w:hanging="360"/>
      </w:pPr>
      <w:rPr>
        <w:rFonts w:eastAsia="Times New Roman" w:hint="default"/>
        <w:b/>
        <w:bCs/>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15:restartNumberingAfterBreak="0">
    <w:nsid w:val="4AE15EF1"/>
    <w:multiLevelType w:val="hybridMultilevel"/>
    <w:tmpl w:val="90CA360C"/>
    <w:lvl w:ilvl="0" w:tplc="9C1687AE">
      <w:start w:val="5"/>
      <w:numFmt w:val="upperRoman"/>
      <w:lvlText w:val="%1."/>
      <w:lvlJc w:val="left"/>
      <w:pPr>
        <w:ind w:left="3240" w:hanging="72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15:restartNumberingAfterBreak="0">
    <w:nsid w:val="58FF7529"/>
    <w:multiLevelType w:val="multilevel"/>
    <w:tmpl w:val="EE945B9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79007801">
    <w:abstractNumId w:val="3"/>
  </w:num>
  <w:num w:numId="2" w16cid:durableId="249702326">
    <w:abstractNumId w:val="0"/>
  </w:num>
  <w:num w:numId="3" w16cid:durableId="118769024">
    <w:abstractNumId w:val="2"/>
  </w:num>
  <w:num w:numId="4" w16cid:durableId="570701631">
    <w:abstractNumId w:val="1"/>
  </w:num>
  <w:num w:numId="5" w16cid:durableId="37780258">
    <w:abstractNumId w:val="5"/>
  </w:num>
  <w:num w:numId="6" w16cid:durableId="214141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F7"/>
    <w:rsid w:val="000858F7"/>
    <w:rsid w:val="00311C91"/>
    <w:rsid w:val="00354DB3"/>
    <w:rsid w:val="00535E38"/>
    <w:rsid w:val="00B777D7"/>
    <w:rsid w:val="00E1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84EF9"/>
  <w15:chartTrackingRefBased/>
  <w15:docId w15:val="{1D7180B3-3D65-7B42-BE37-E3D7C6EC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F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85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8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8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8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8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8F7"/>
    <w:rPr>
      <w:rFonts w:eastAsiaTheme="majorEastAsia" w:cstheme="majorBidi"/>
      <w:color w:val="272727" w:themeColor="text1" w:themeTint="D8"/>
    </w:rPr>
  </w:style>
  <w:style w:type="paragraph" w:styleId="Title">
    <w:name w:val="Title"/>
    <w:basedOn w:val="Normal"/>
    <w:next w:val="Normal"/>
    <w:link w:val="TitleChar"/>
    <w:uiPriority w:val="10"/>
    <w:qFormat/>
    <w:rsid w:val="00085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8F7"/>
    <w:pPr>
      <w:spacing w:before="160"/>
      <w:jc w:val="center"/>
    </w:pPr>
    <w:rPr>
      <w:i/>
      <w:iCs/>
      <w:color w:val="404040" w:themeColor="text1" w:themeTint="BF"/>
    </w:rPr>
  </w:style>
  <w:style w:type="character" w:customStyle="1" w:styleId="QuoteChar">
    <w:name w:val="Quote Char"/>
    <w:basedOn w:val="DefaultParagraphFont"/>
    <w:link w:val="Quote"/>
    <w:uiPriority w:val="29"/>
    <w:rsid w:val="000858F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0858F7"/>
    <w:pPr>
      <w:ind w:left="720"/>
      <w:contextualSpacing/>
    </w:pPr>
  </w:style>
  <w:style w:type="character" w:styleId="IntenseEmphasis">
    <w:name w:val="Intense Emphasis"/>
    <w:basedOn w:val="DefaultParagraphFont"/>
    <w:uiPriority w:val="21"/>
    <w:qFormat/>
    <w:rsid w:val="000858F7"/>
    <w:rPr>
      <w:i/>
      <w:iCs/>
      <w:color w:val="0F4761" w:themeColor="accent1" w:themeShade="BF"/>
    </w:rPr>
  </w:style>
  <w:style w:type="paragraph" w:styleId="IntenseQuote">
    <w:name w:val="Intense Quote"/>
    <w:basedOn w:val="Normal"/>
    <w:next w:val="Normal"/>
    <w:link w:val="IntenseQuoteChar"/>
    <w:uiPriority w:val="30"/>
    <w:qFormat/>
    <w:rsid w:val="00085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8F7"/>
    <w:rPr>
      <w:i/>
      <w:iCs/>
      <w:color w:val="0F4761" w:themeColor="accent1" w:themeShade="BF"/>
    </w:rPr>
  </w:style>
  <w:style w:type="character" w:styleId="IntenseReference">
    <w:name w:val="Intense Reference"/>
    <w:basedOn w:val="DefaultParagraphFont"/>
    <w:uiPriority w:val="32"/>
    <w:qFormat/>
    <w:rsid w:val="000858F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58F7"/>
  </w:style>
  <w:style w:type="table" w:styleId="TableGrid">
    <w:name w:val="Table Grid"/>
    <w:basedOn w:val="TableNormal"/>
    <w:uiPriority w:val="39"/>
    <w:rsid w:val="000858F7"/>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0858F7"/>
    <w:pPr>
      <w:tabs>
        <w:tab w:val="center" w:pos="4513"/>
        <w:tab w:val="right" w:pos="9026"/>
      </w:tabs>
      <w:spacing w:line="300" w:lineRule="auto"/>
      <w:ind w:firstLine="697"/>
      <w:jc w:val="both"/>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rsid w:val="000858F7"/>
    <w:rPr>
      <w:rFonts w:eastAsiaTheme="minorEastAsia"/>
      <w:kern w:val="0"/>
      <w:sz w:val="21"/>
      <w:szCs w:val="21"/>
      <w:lang w:val="lt-LT" w:eastAsia="lt-LT"/>
      <w14:ligatures w14:val="none"/>
    </w:rPr>
  </w:style>
  <w:style w:type="character" w:styleId="Strong">
    <w:name w:val="Strong"/>
    <w:basedOn w:val="DefaultParagraphFont"/>
    <w:uiPriority w:val="22"/>
    <w:qFormat/>
    <w:rsid w:val="00085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Props1.xml><?xml version="1.0" encoding="utf-8"?>
<ds:datastoreItem xmlns:ds="http://schemas.openxmlformats.org/officeDocument/2006/customXml" ds:itemID="{0F6972D2-6DCF-45F4-9912-75A0BF93EF9D}"/>
</file>

<file path=customXml/itemProps2.xml><?xml version="1.0" encoding="utf-8"?>
<ds:datastoreItem xmlns:ds="http://schemas.openxmlformats.org/officeDocument/2006/customXml" ds:itemID="{44E0A8B5-9E53-4306-AF87-A20E7209DC57}"/>
</file>

<file path=customXml/itemProps3.xml><?xml version="1.0" encoding="utf-8"?>
<ds:datastoreItem xmlns:ds="http://schemas.openxmlformats.org/officeDocument/2006/customXml" ds:itemID="{18A13DAB-2E94-4697-9511-34241B87861B}"/>
</file>

<file path=docProps/app.xml><?xml version="1.0" encoding="utf-8"?>
<Properties xmlns="http://schemas.openxmlformats.org/officeDocument/2006/extended-properties" xmlns:vt="http://schemas.openxmlformats.org/officeDocument/2006/docPropsVTypes">
  <Template>Normal.dotm</Template>
  <TotalTime>3</TotalTime>
  <Pages>10</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1</cp:revision>
  <dcterms:created xsi:type="dcterms:W3CDTF">2026-04-15T11:35:00Z</dcterms:created>
  <dcterms:modified xsi:type="dcterms:W3CDTF">2026-04-15T11:38:00Z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ies>
</file>