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8228B" w14:textId="77777777" w:rsidR="00364AAE" w:rsidRDefault="00000000">
      <w:pPr>
        <w:pStyle w:val="Heading10"/>
        <w:keepNext/>
        <w:keepLines/>
        <w:shd w:val="clear" w:color="auto" w:fill="auto"/>
        <w:spacing w:after="980"/>
        <w:ind w:left="3800"/>
        <w:jc w:val="both"/>
      </w:pPr>
      <w:r>
        <w:t xml:space="preserve">PASLAUGŲ TEIKIMO SUTARTIS NR. </w:t>
      </w:r>
    </w:p>
    <w:p w14:paraId="787212BF" w14:textId="77777777" w:rsidR="00364AAE" w:rsidRPr="00782E83" w:rsidRDefault="00000000">
      <w:pPr>
        <w:pStyle w:val="Pagrindinistekstas"/>
        <w:shd w:val="clear" w:color="auto" w:fill="auto"/>
        <w:spacing w:line="240" w:lineRule="auto"/>
        <w:jc w:val="both"/>
        <w:rPr>
          <w:sz w:val="24"/>
          <w:szCs w:val="24"/>
        </w:rPr>
      </w:pPr>
      <w:r w:rsidRPr="00782E83">
        <w:rPr>
          <w:sz w:val="24"/>
          <w:szCs w:val="24"/>
        </w:rPr>
        <w:t>Šilalės šilumos tinklai, UAB,</w:t>
      </w:r>
    </w:p>
    <w:p w14:paraId="4B462AF0" w14:textId="1091979C" w:rsidR="00364AAE" w:rsidRPr="00782E83" w:rsidRDefault="00000000">
      <w:pPr>
        <w:pStyle w:val="Pagrindinistekstas"/>
        <w:shd w:val="clear" w:color="auto" w:fill="auto"/>
        <w:tabs>
          <w:tab w:val="left" w:leader="underscore" w:pos="9278"/>
        </w:tabs>
        <w:spacing w:after="60" w:line="180" w:lineRule="auto"/>
        <w:jc w:val="both"/>
        <w:rPr>
          <w:sz w:val="24"/>
          <w:szCs w:val="24"/>
        </w:rPr>
      </w:pPr>
      <w:r w:rsidRPr="00782E83">
        <w:rPr>
          <w:sz w:val="24"/>
          <w:szCs w:val="24"/>
        </w:rPr>
        <w:t>atstovaujama</w:t>
      </w:r>
      <w:r w:rsidRPr="00782E83">
        <w:rPr>
          <w:sz w:val="24"/>
          <w:szCs w:val="24"/>
        </w:rPr>
        <w:tab/>
      </w:r>
      <w:r w:rsidR="00782E83">
        <w:rPr>
          <w:sz w:val="24"/>
          <w:szCs w:val="24"/>
        </w:rPr>
        <w:t>____________</w:t>
      </w:r>
    </w:p>
    <w:p w14:paraId="5DEA1546" w14:textId="77777777" w:rsidR="00364AAE" w:rsidRPr="00782E83" w:rsidRDefault="00000000">
      <w:pPr>
        <w:pStyle w:val="Bodytext30"/>
        <w:shd w:val="clear" w:color="auto" w:fill="auto"/>
        <w:jc w:val="both"/>
        <w:rPr>
          <w:sz w:val="24"/>
          <w:szCs w:val="24"/>
        </w:rPr>
      </w:pPr>
      <w:r w:rsidRPr="00782E83">
        <w:rPr>
          <w:sz w:val="24"/>
          <w:szCs w:val="24"/>
        </w:rPr>
        <w:t>(vardas, pavardė ir pareigos)</w:t>
      </w:r>
    </w:p>
    <w:p w14:paraId="783F0155" w14:textId="77777777" w:rsidR="00364AAE" w:rsidRPr="00782E83" w:rsidRDefault="00000000">
      <w:pPr>
        <w:pStyle w:val="Pagrindinistekstas"/>
        <w:shd w:val="clear" w:color="auto" w:fill="auto"/>
        <w:spacing w:after="380" w:line="240" w:lineRule="auto"/>
        <w:jc w:val="both"/>
        <w:rPr>
          <w:sz w:val="24"/>
          <w:szCs w:val="24"/>
        </w:rPr>
      </w:pPr>
      <w:r w:rsidRPr="00782E83">
        <w:rPr>
          <w:sz w:val="24"/>
          <w:szCs w:val="24"/>
        </w:rPr>
        <w:t>(toliau vadinamas - UŽSAKOVAS), ir</w:t>
      </w:r>
    </w:p>
    <w:p w14:paraId="24231118" w14:textId="2B18779E" w:rsidR="00364AAE" w:rsidRDefault="00000000">
      <w:pPr>
        <w:pStyle w:val="Pagrindinistekstas"/>
        <w:shd w:val="clear" w:color="auto" w:fill="auto"/>
        <w:spacing w:line="240" w:lineRule="auto"/>
        <w:jc w:val="both"/>
        <w:rPr>
          <w:sz w:val="24"/>
          <w:szCs w:val="24"/>
        </w:rPr>
      </w:pPr>
      <w:r w:rsidRPr="00782E83">
        <w:rPr>
          <w:sz w:val="24"/>
          <w:szCs w:val="24"/>
        </w:rPr>
        <w:t>______________________________________________</w:t>
      </w:r>
      <w:r w:rsidR="00782E83">
        <w:rPr>
          <w:sz w:val="24"/>
          <w:szCs w:val="24"/>
        </w:rPr>
        <w:t>__________________________________________</w:t>
      </w:r>
      <w:r w:rsidRPr="00782E83">
        <w:rPr>
          <w:sz w:val="24"/>
          <w:szCs w:val="24"/>
        </w:rPr>
        <w:t xml:space="preserve"> ,</w:t>
      </w:r>
    </w:p>
    <w:p w14:paraId="1AB4CFC4" w14:textId="77777777" w:rsidR="00782E83" w:rsidRPr="00782E83" w:rsidRDefault="00782E83">
      <w:pPr>
        <w:pStyle w:val="Pagrindinistekstas"/>
        <w:shd w:val="clear" w:color="auto" w:fill="auto"/>
        <w:spacing w:line="240" w:lineRule="auto"/>
        <w:jc w:val="both"/>
        <w:rPr>
          <w:sz w:val="24"/>
          <w:szCs w:val="24"/>
        </w:rPr>
      </w:pPr>
    </w:p>
    <w:p w14:paraId="705378E4" w14:textId="4CEE2BC6" w:rsidR="00364AAE" w:rsidRPr="00782E83" w:rsidRDefault="00000000">
      <w:pPr>
        <w:pStyle w:val="Pagrindinistekstas"/>
        <w:shd w:val="clear" w:color="auto" w:fill="auto"/>
        <w:tabs>
          <w:tab w:val="left" w:leader="underscore" w:pos="9278"/>
        </w:tabs>
        <w:spacing w:after="60" w:line="180" w:lineRule="auto"/>
        <w:jc w:val="both"/>
        <w:rPr>
          <w:sz w:val="24"/>
          <w:szCs w:val="24"/>
        </w:rPr>
      </w:pPr>
      <w:r w:rsidRPr="00782E83">
        <w:rPr>
          <w:sz w:val="24"/>
          <w:szCs w:val="24"/>
        </w:rPr>
        <w:t>atstovaujama</w:t>
      </w:r>
      <w:r w:rsidRPr="00782E83">
        <w:rPr>
          <w:sz w:val="24"/>
          <w:szCs w:val="24"/>
        </w:rPr>
        <w:tab/>
      </w:r>
      <w:r w:rsidR="00782E83">
        <w:rPr>
          <w:sz w:val="24"/>
          <w:szCs w:val="24"/>
        </w:rPr>
        <w:t>____________</w:t>
      </w:r>
    </w:p>
    <w:p w14:paraId="4D51C55A" w14:textId="77777777" w:rsidR="00364AAE" w:rsidRPr="00782E83" w:rsidRDefault="00000000">
      <w:pPr>
        <w:pStyle w:val="Bodytext30"/>
        <w:shd w:val="clear" w:color="auto" w:fill="auto"/>
        <w:jc w:val="both"/>
        <w:rPr>
          <w:sz w:val="24"/>
          <w:szCs w:val="24"/>
        </w:rPr>
      </w:pPr>
      <w:r w:rsidRPr="00782E83">
        <w:rPr>
          <w:sz w:val="24"/>
          <w:szCs w:val="24"/>
        </w:rPr>
        <w:t>(vardas, pavardė ir pareigos)</w:t>
      </w:r>
    </w:p>
    <w:p w14:paraId="550CF7B8" w14:textId="77777777" w:rsidR="00364AAE" w:rsidRPr="00782E83" w:rsidRDefault="00000000">
      <w:pPr>
        <w:pStyle w:val="Pagrindinistekstas"/>
        <w:shd w:val="clear" w:color="auto" w:fill="auto"/>
        <w:jc w:val="both"/>
        <w:rPr>
          <w:sz w:val="24"/>
          <w:szCs w:val="24"/>
        </w:rPr>
      </w:pPr>
      <w:r w:rsidRPr="00782E83">
        <w:rPr>
          <w:sz w:val="24"/>
          <w:szCs w:val="24"/>
        </w:rPr>
        <w:t>(toliau vadinamas - TIEKĖJAS),</w:t>
      </w:r>
    </w:p>
    <w:p w14:paraId="6D882881" w14:textId="77777777" w:rsidR="00364AAE" w:rsidRPr="00782E83" w:rsidRDefault="00000000">
      <w:pPr>
        <w:pStyle w:val="Pagrindinistekstas"/>
        <w:shd w:val="clear" w:color="auto" w:fill="auto"/>
        <w:spacing w:after="380"/>
        <w:jc w:val="both"/>
        <w:rPr>
          <w:sz w:val="24"/>
          <w:szCs w:val="24"/>
        </w:rPr>
      </w:pPr>
      <w:r w:rsidRPr="00782E83">
        <w:rPr>
          <w:sz w:val="24"/>
          <w:szCs w:val="24"/>
        </w:rPr>
        <w:t>toliau kartu vadinami Šalimis, sudarome šią Paslaugų pirkimo sutartį (toliau - Pirkimo sutartis):</w:t>
      </w:r>
    </w:p>
    <w:p w14:paraId="1B86D4D3" w14:textId="77777777" w:rsidR="00364AAE" w:rsidRPr="00782E83" w:rsidRDefault="00000000">
      <w:pPr>
        <w:pStyle w:val="Heading40"/>
        <w:keepNext/>
        <w:keepLines/>
        <w:numPr>
          <w:ilvl w:val="0"/>
          <w:numId w:val="1"/>
        </w:numPr>
        <w:shd w:val="clear" w:color="auto" w:fill="auto"/>
        <w:tabs>
          <w:tab w:val="left" w:pos="274"/>
        </w:tabs>
        <w:jc w:val="both"/>
        <w:rPr>
          <w:sz w:val="24"/>
          <w:szCs w:val="24"/>
        </w:rPr>
      </w:pPr>
      <w:bookmarkStart w:id="0" w:name="bookmark7"/>
      <w:bookmarkStart w:id="1" w:name="bookmark6"/>
      <w:r w:rsidRPr="00782E83">
        <w:rPr>
          <w:sz w:val="24"/>
          <w:szCs w:val="24"/>
        </w:rPr>
        <w:t>Bendrosios nuostatos</w:t>
      </w:r>
      <w:bookmarkEnd w:id="0"/>
      <w:bookmarkEnd w:id="1"/>
    </w:p>
    <w:p w14:paraId="1E9F7527"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Pirkimo sutartyje naudojamos sąvokos:</w:t>
      </w:r>
    </w:p>
    <w:p w14:paraId="665E0C1E" w14:textId="77777777" w:rsidR="00364AAE" w:rsidRPr="00782E83" w:rsidRDefault="00000000">
      <w:pPr>
        <w:pStyle w:val="Pagrindinistekstas"/>
        <w:numPr>
          <w:ilvl w:val="2"/>
          <w:numId w:val="1"/>
        </w:numPr>
        <w:shd w:val="clear" w:color="auto" w:fill="auto"/>
        <w:tabs>
          <w:tab w:val="left" w:pos="514"/>
        </w:tabs>
        <w:jc w:val="both"/>
        <w:rPr>
          <w:sz w:val="24"/>
          <w:szCs w:val="24"/>
        </w:rPr>
      </w:pPr>
      <w:r w:rsidRPr="00782E83">
        <w:rPr>
          <w:sz w:val="24"/>
          <w:szCs w:val="24"/>
        </w:rPr>
        <w:t>Paslaugos - TIEKĖJO pagal Pirkimo sutartį teikiamos Paslaugos, kurių techninės specifikacijos pasirinktos centralizuotų pirkimų kataloge ir nurodytos Pirkimo sutarties sąlygose, jos prieduose.</w:t>
      </w:r>
    </w:p>
    <w:p w14:paraId="4103C885" w14:textId="77777777" w:rsidR="00364AAE" w:rsidRPr="00782E83" w:rsidRDefault="00000000">
      <w:pPr>
        <w:pStyle w:val="Pagrindinistekstas"/>
        <w:numPr>
          <w:ilvl w:val="2"/>
          <w:numId w:val="1"/>
        </w:numPr>
        <w:shd w:val="clear" w:color="auto" w:fill="auto"/>
        <w:tabs>
          <w:tab w:val="left" w:pos="523"/>
        </w:tabs>
        <w:jc w:val="both"/>
        <w:rPr>
          <w:sz w:val="24"/>
          <w:szCs w:val="24"/>
        </w:rPr>
      </w:pPr>
      <w:r w:rsidRPr="00782E83">
        <w:rPr>
          <w:sz w:val="24"/>
          <w:szCs w:val="24"/>
        </w:rPr>
        <w:t xml:space="preserve">Pradinės sutarties vertė - lygi laimėjusio TIEKĖJO pasiūlymo kainai be PVM, nurodytai Pirkimo sutarties priede </w:t>
      </w:r>
      <w:r w:rsidRPr="00782E83">
        <w:rPr>
          <w:sz w:val="24"/>
          <w:szCs w:val="24"/>
          <w:lang w:eastAsia="en-US" w:bidi="en-US"/>
        </w:rPr>
        <w:t xml:space="preserve">Nr. </w:t>
      </w:r>
      <w:r w:rsidRPr="00782E83">
        <w:rPr>
          <w:sz w:val="24"/>
          <w:szCs w:val="24"/>
        </w:rPr>
        <w:t xml:space="preserve">1, kuri apskaičiuota vadovaujantis Kainodaros taisyklių nustatymo metodika, patvirtinta Viešųjų pirkimų tarnybos direktoriaus 2017m. birželio 28 d. įsakymu </w:t>
      </w:r>
      <w:r w:rsidRPr="00782E83">
        <w:rPr>
          <w:sz w:val="24"/>
          <w:szCs w:val="24"/>
          <w:lang w:eastAsia="en-US" w:bidi="en-US"/>
        </w:rPr>
        <w:t xml:space="preserve">Nr. </w:t>
      </w:r>
      <w:r w:rsidRPr="00782E83">
        <w:rPr>
          <w:sz w:val="24"/>
          <w:szCs w:val="24"/>
        </w:rPr>
        <w:t>1S-95 „Dėl kainodaros taisyklių nustatymo metodikos patvirtinimo“.</w:t>
      </w:r>
    </w:p>
    <w:p w14:paraId="49306631" w14:textId="77777777" w:rsidR="00364AAE" w:rsidRPr="00782E83" w:rsidRDefault="00000000">
      <w:pPr>
        <w:pStyle w:val="Pagrindinistekstas"/>
        <w:numPr>
          <w:ilvl w:val="2"/>
          <w:numId w:val="1"/>
        </w:numPr>
        <w:shd w:val="clear" w:color="auto" w:fill="auto"/>
        <w:tabs>
          <w:tab w:val="left" w:pos="518"/>
        </w:tabs>
        <w:jc w:val="both"/>
        <w:rPr>
          <w:sz w:val="24"/>
          <w:szCs w:val="24"/>
        </w:rPr>
      </w:pPr>
      <w:r w:rsidRPr="00782E83">
        <w:rPr>
          <w:sz w:val="24"/>
          <w:szCs w:val="24"/>
        </w:rPr>
        <w:t>Pirkimo dokumentai - šiai Pirkimo sutarčiai sudaryti vykdytos viešojo pirkimo procedūros metu pateiktų arba nurodytų dokumentų visuma, kuriais vadovaujantis TIEKĖJAS pateikė pasiūlymą.</w:t>
      </w:r>
    </w:p>
    <w:p w14:paraId="60CD3167" w14:textId="77777777" w:rsidR="00364AAE" w:rsidRPr="00782E83" w:rsidRDefault="00000000">
      <w:pPr>
        <w:pStyle w:val="Pagrindinistekstas"/>
        <w:numPr>
          <w:ilvl w:val="2"/>
          <w:numId w:val="1"/>
        </w:numPr>
        <w:shd w:val="clear" w:color="auto" w:fill="auto"/>
        <w:tabs>
          <w:tab w:val="left" w:pos="514"/>
        </w:tabs>
        <w:jc w:val="both"/>
        <w:rPr>
          <w:sz w:val="24"/>
          <w:szCs w:val="24"/>
        </w:rPr>
      </w:pPr>
      <w:r w:rsidRPr="00782E83">
        <w:rPr>
          <w:sz w:val="24"/>
          <w:szCs w:val="24"/>
        </w:rPr>
        <w:t>Pirkimo sutarties kaina - už Pirkimo sutartyje nurodytas Paslaugas pagal Pirkimo sutartį TIEKĖJO gaunama ekonominė nauda. Į Pirkimo sutarties kainą įskaičiuojami visi mokesčiai ir visos kitos TIEKĖJO patiriamos su Pirkimo sutarties vykdymu susijusios išlaidos.</w:t>
      </w:r>
    </w:p>
    <w:p w14:paraId="3AED20D3"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 xml:space="preserve">Paslaugos kaina – Nurodyta (pateikta) Bendrosiose </w:t>
      </w:r>
      <w:proofErr w:type="spellStart"/>
      <w:r w:rsidRPr="00782E83">
        <w:rPr>
          <w:sz w:val="24"/>
          <w:szCs w:val="24"/>
        </w:rPr>
        <w:t>sąlyguose</w:t>
      </w:r>
      <w:proofErr w:type="spellEnd"/>
      <w:r w:rsidRPr="00782E83">
        <w:rPr>
          <w:sz w:val="24"/>
          <w:szCs w:val="24"/>
        </w:rPr>
        <w:t xml:space="preserve"> .</w:t>
      </w:r>
    </w:p>
    <w:p w14:paraId="3611016A"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Techninė specifikacija-Pirkimo sutarties priede Nr. 1 ir kituose Pirkimo sutarties dokumentuose nustatyti reikalavimai Paslaugoms.</w:t>
      </w:r>
    </w:p>
    <w:p w14:paraId="45701347" w14:textId="77777777" w:rsidR="00364AAE" w:rsidRPr="00782E83" w:rsidRDefault="00000000">
      <w:pPr>
        <w:pStyle w:val="Pagrindinistekstas"/>
        <w:numPr>
          <w:ilvl w:val="1"/>
          <w:numId w:val="1"/>
        </w:numPr>
        <w:shd w:val="clear" w:color="auto" w:fill="auto"/>
        <w:tabs>
          <w:tab w:val="left" w:pos="398"/>
        </w:tabs>
        <w:jc w:val="both"/>
        <w:rPr>
          <w:sz w:val="24"/>
          <w:szCs w:val="24"/>
        </w:rPr>
      </w:pPr>
      <w:r w:rsidRPr="00782E83">
        <w:rPr>
          <w:sz w:val="24"/>
          <w:szCs w:val="24"/>
        </w:rPr>
        <w:t>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77A0677A"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Jeigu Pirkimo sutartyje nenurodyta kitaip, žodžiai, vartojami vienaskaitos forma taip pat reiškia ir daugiskaitą, vienos giminės žodžiai apima ir kitos</w:t>
      </w:r>
    </w:p>
    <w:p w14:paraId="5FAEA79B" w14:textId="77777777" w:rsidR="00364AAE" w:rsidRPr="00782E83" w:rsidRDefault="00000000">
      <w:pPr>
        <w:pStyle w:val="Pagrindinistekstas"/>
        <w:shd w:val="clear" w:color="auto" w:fill="auto"/>
        <w:jc w:val="both"/>
        <w:rPr>
          <w:sz w:val="24"/>
          <w:szCs w:val="24"/>
        </w:rPr>
      </w:pPr>
      <w:r w:rsidRPr="00782E83">
        <w:rPr>
          <w:sz w:val="24"/>
          <w:szCs w:val="24"/>
        </w:rPr>
        <w:t>giminės atitinkamus žodžius, žodžiai Teškiantys asmenis apima ir juridinius, ir fizinius asmenis, o nuoroda į visumą taip pat reiškia ir nuorodą įjos</w:t>
      </w:r>
    </w:p>
    <w:p w14:paraId="4A60E1EA" w14:textId="77777777" w:rsidR="00364AAE" w:rsidRPr="00782E83" w:rsidRDefault="00000000">
      <w:pPr>
        <w:pStyle w:val="Pagrindinistekstas"/>
        <w:shd w:val="clear" w:color="auto" w:fill="auto"/>
        <w:jc w:val="both"/>
        <w:rPr>
          <w:sz w:val="24"/>
          <w:szCs w:val="24"/>
        </w:rPr>
      </w:pPr>
      <w:r w:rsidRPr="00782E83">
        <w:rPr>
          <w:sz w:val="24"/>
          <w:szCs w:val="24"/>
        </w:rPr>
        <w:t>dalį, ir (kiekvienu konkrečiu atveju) atvirkščiai.</w:t>
      </w:r>
    </w:p>
    <w:p w14:paraId="01C7AA79"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lastRenderedPageBreak/>
        <w:t>Jeigu Pirkimo sutartyje nurodyta reikšmė skaičiais ir žodžiais skiriasi, vadovaujamasi žodžiais nurodyta reikšme.</w:t>
      </w:r>
    </w:p>
    <w:p w14:paraId="63E39CFA"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Jeigu Pirkimo sutartyje nenurodyta kitaip, trukmė ir terminai skaičiuojami kalendorinėmis dienomis.</w:t>
      </w:r>
    </w:p>
    <w:p w14:paraId="2E0A056E" w14:textId="77777777" w:rsidR="00364AAE" w:rsidRPr="00782E83" w:rsidRDefault="00000000">
      <w:pPr>
        <w:pStyle w:val="Pagrindinistekstas"/>
        <w:numPr>
          <w:ilvl w:val="1"/>
          <w:numId w:val="1"/>
        </w:numPr>
        <w:shd w:val="clear" w:color="auto" w:fill="auto"/>
        <w:tabs>
          <w:tab w:val="left" w:pos="379"/>
        </w:tabs>
        <w:spacing w:after="60"/>
        <w:jc w:val="both"/>
        <w:rPr>
          <w:sz w:val="24"/>
          <w:szCs w:val="24"/>
        </w:rPr>
      </w:pPr>
      <w:r w:rsidRPr="00782E83">
        <w:rPr>
          <w:sz w:val="24"/>
          <w:szCs w:val="24"/>
        </w:rPr>
        <w:t>Jei pateikiamos nuorodos į teisės aktus, turi būti taikomos aktualios teisės aktų redakcijos, jeigu nenurodyta kitaip.</w:t>
      </w:r>
    </w:p>
    <w:p w14:paraId="517F18F0" w14:textId="77777777" w:rsidR="00364AAE" w:rsidRPr="00782E83" w:rsidRDefault="00000000">
      <w:pPr>
        <w:pStyle w:val="Heading40"/>
        <w:keepNext/>
        <w:keepLines/>
        <w:numPr>
          <w:ilvl w:val="0"/>
          <w:numId w:val="1"/>
        </w:numPr>
        <w:shd w:val="clear" w:color="auto" w:fill="auto"/>
        <w:tabs>
          <w:tab w:val="left" w:pos="283"/>
        </w:tabs>
        <w:jc w:val="both"/>
        <w:rPr>
          <w:sz w:val="24"/>
          <w:szCs w:val="24"/>
        </w:rPr>
      </w:pPr>
      <w:bookmarkStart w:id="2" w:name="bookmark9"/>
      <w:bookmarkStart w:id="3" w:name="bookmark8"/>
      <w:r w:rsidRPr="00782E83">
        <w:rPr>
          <w:sz w:val="24"/>
          <w:szCs w:val="24"/>
        </w:rPr>
        <w:t>Pirkimo sutarties dalykas</w:t>
      </w:r>
      <w:bookmarkEnd w:id="2"/>
      <w:bookmarkEnd w:id="3"/>
    </w:p>
    <w:p w14:paraId="13EC9013" w14:textId="77777777" w:rsidR="00364AAE" w:rsidRPr="00782E83" w:rsidRDefault="00000000">
      <w:pPr>
        <w:pStyle w:val="Pagrindinistekstas"/>
        <w:numPr>
          <w:ilvl w:val="1"/>
          <w:numId w:val="1"/>
        </w:numPr>
        <w:shd w:val="clear" w:color="auto" w:fill="auto"/>
        <w:tabs>
          <w:tab w:val="left" w:pos="394"/>
        </w:tabs>
        <w:jc w:val="both"/>
        <w:rPr>
          <w:sz w:val="24"/>
          <w:szCs w:val="24"/>
        </w:rPr>
      </w:pPr>
      <w:r w:rsidRPr="00782E83">
        <w:rPr>
          <w:sz w:val="24"/>
          <w:szCs w:val="24"/>
        </w:rPr>
        <w:t>Šios Pirkimo sutarties dalykas yra Paslaugos, nurodytos Pirkimo sutarties priede Nr. 1 ir aprašytos Techninėje specifikacijoje (Pirkimo sutarties priedas Nr. 2).</w:t>
      </w:r>
    </w:p>
    <w:p w14:paraId="755FD70E" w14:textId="77777777" w:rsidR="00364AAE" w:rsidRPr="00782E83" w:rsidRDefault="00000000">
      <w:pPr>
        <w:pStyle w:val="Pagrindinistekstas"/>
        <w:numPr>
          <w:ilvl w:val="1"/>
          <w:numId w:val="1"/>
        </w:numPr>
        <w:shd w:val="clear" w:color="auto" w:fill="auto"/>
        <w:tabs>
          <w:tab w:val="left" w:pos="394"/>
        </w:tabs>
        <w:jc w:val="both"/>
        <w:rPr>
          <w:sz w:val="24"/>
          <w:szCs w:val="24"/>
        </w:rPr>
      </w:pPr>
      <w:r w:rsidRPr="00782E83">
        <w:rPr>
          <w:sz w:val="24"/>
          <w:szCs w:val="24"/>
        </w:rPr>
        <w:t>Pirkimo sutartimi TIEKĖJAS įsipareigoja Pirkimo sutartyje nustatytomis sąlygomis ir tvarka teikti Pirkimo sutarties priede Nr. 1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78CA3017" w14:textId="77777777" w:rsidR="00364AAE" w:rsidRPr="00782E83" w:rsidRDefault="00000000">
      <w:pPr>
        <w:pStyle w:val="Heading40"/>
        <w:keepNext/>
        <w:keepLines/>
        <w:numPr>
          <w:ilvl w:val="0"/>
          <w:numId w:val="1"/>
        </w:numPr>
        <w:shd w:val="clear" w:color="auto" w:fill="auto"/>
        <w:tabs>
          <w:tab w:val="left" w:pos="271"/>
        </w:tabs>
        <w:jc w:val="both"/>
        <w:rPr>
          <w:sz w:val="24"/>
          <w:szCs w:val="24"/>
        </w:rPr>
      </w:pPr>
      <w:bookmarkStart w:id="4" w:name="bookmark11"/>
      <w:bookmarkStart w:id="5" w:name="bookmark10"/>
      <w:r w:rsidRPr="00782E83">
        <w:rPr>
          <w:sz w:val="24"/>
          <w:szCs w:val="24"/>
        </w:rPr>
        <w:t>Šalių teises ir pareigos</w:t>
      </w:r>
      <w:bookmarkEnd w:id="4"/>
      <w:bookmarkEnd w:id="5"/>
    </w:p>
    <w:p w14:paraId="7FA3D3DE" w14:textId="77777777" w:rsidR="00364AAE" w:rsidRPr="00782E83" w:rsidRDefault="00000000">
      <w:pPr>
        <w:pStyle w:val="Pagrindinistekstas"/>
        <w:numPr>
          <w:ilvl w:val="1"/>
          <w:numId w:val="1"/>
        </w:numPr>
        <w:shd w:val="clear" w:color="auto" w:fill="auto"/>
        <w:tabs>
          <w:tab w:val="left" w:pos="389"/>
        </w:tabs>
        <w:jc w:val="both"/>
        <w:rPr>
          <w:sz w:val="24"/>
          <w:szCs w:val="24"/>
        </w:rPr>
      </w:pPr>
      <w:r w:rsidRPr="00782E83">
        <w:rPr>
          <w:sz w:val="24"/>
          <w:szCs w:val="24"/>
        </w:rPr>
        <w:t>UŽSAKOVAS įsipareigoja:</w:t>
      </w:r>
    </w:p>
    <w:p w14:paraId="4B03F30B"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 xml:space="preserve">Prieš TIEKĖJUI pradedant teikti Paslaugas, VšĮ Statybos sektoriaus vystymo agentūros atestuotų ekspertizės įmonių registre </w:t>
      </w:r>
      <w:r w:rsidRPr="00782E83">
        <w:rPr>
          <w:sz w:val="24"/>
          <w:szCs w:val="24"/>
          <w:lang w:eastAsia="en-US" w:bidi="en-US"/>
        </w:rPr>
        <w:t>(</w:t>
      </w:r>
      <w:hyperlink r:id="rId7">
        <w:r w:rsidRPr="00782E83">
          <w:rPr>
            <w:sz w:val="24"/>
            <w:szCs w:val="24"/>
            <w:lang w:eastAsia="en-US" w:bidi="en-US"/>
          </w:rPr>
          <w:t>https://www.ssva.lt/registrai/stimreg/imekspertizes_list.php</w:t>
        </w:r>
      </w:hyperlink>
      <w:r w:rsidRPr="00782E83">
        <w:rPr>
          <w:sz w:val="24"/>
          <w:szCs w:val="24"/>
          <w:lang w:eastAsia="en-US" w:bidi="en-US"/>
        </w:rPr>
        <w:t xml:space="preserve">) </w:t>
      </w:r>
      <w:r w:rsidRPr="00782E83">
        <w:rPr>
          <w:sz w:val="24"/>
          <w:szCs w:val="24"/>
        </w:rPr>
        <w:t>patikrinti, ar TIEKĖJAS turi teisę rengti projekto ekspertizę UŽSAKOVO projekte numatytoms projekto ekspertizės darbų sritims.</w:t>
      </w:r>
    </w:p>
    <w:p w14:paraId="718FCF86"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priimti Pirkimo sutartyje nustatytais terminais ir tvarka TIEKĖJO suteiktas Paslaugas, atitinkančias Techninėje specifikacijoje nustatytus reikalavimus;</w:t>
      </w:r>
    </w:p>
    <w:p w14:paraId="3519426A"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Paslaugų priėmimo metu patikrinti TIEKĖJO suteiktas Paslaugas ir įforminti patikrinimo rezultatus Pirkimo sutartyje nustatyta tvarka;</w:t>
      </w:r>
    </w:p>
    <w:p w14:paraId="2515A45E"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sumokėti TIEKĖJUI už priimtas Paslaugas Pirkimo sutartyje nustatytą kainą Pirkimo sutartyje nustatytomis sąlygomis ir tvarka;</w:t>
      </w:r>
    </w:p>
    <w:p w14:paraId="4A4F650B"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bendradarbiauti su TIEKĖJU: ne vėliau kaip per 5 (penkias) darbo dienas suteikti TIEKĖJUI jo pagrįstai prašomą, UŽSAKOVO turimą informaciją ir (ar) dokumentus, būtinus Pirkimo sutarčiai tinkamai ir laiku įvykdyti;</w:t>
      </w:r>
    </w:p>
    <w:p w14:paraId="62E427FE"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organizuoti TIEKĖJO nurodytų projekto trūkumų pašalinimą, jei TIEKĖJAS pateikia privalomąsias pastabas dėl projekto;</w:t>
      </w:r>
    </w:p>
    <w:p w14:paraId="65DF22AC" w14:textId="77777777" w:rsidR="00364AAE" w:rsidRPr="00782E83" w:rsidRDefault="00000000">
      <w:pPr>
        <w:pStyle w:val="Pagrindinistekstas"/>
        <w:numPr>
          <w:ilvl w:val="1"/>
          <w:numId w:val="1"/>
        </w:numPr>
        <w:shd w:val="clear" w:color="auto" w:fill="auto"/>
        <w:tabs>
          <w:tab w:val="left" w:pos="389"/>
        </w:tabs>
        <w:jc w:val="both"/>
        <w:rPr>
          <w:sz w:val="24"/>
          <w:szCs w:val="24"/>
        </w:rPr>
      </w:pPr>
      <w:r w:rsidRPr="00782E83">
        <w:rPr>
          <w:sz w:val="24"/>
          <w:szCs w:val="24"/>
        </w:rPr>
        <w:t>UŽSAKOVAS įsipareigoja tinkamai vykdyti kitus įsipareigojimus, numatytus Pirkimo sutartyje ir Lietuvos Respublikoje galiojančiuose teisės aktuose.</w:t>
      </w:r>
    </w:p>
    <w:p w14:paraId="3C4213CD" w14:textId="77777777" w:rsidR="00364AAE" w:rsidRPr="00782E83" w:rsidRDefault="00000000">
      <w:pPr>
        <w:pStyle w:val="Pagrindinistekstas"/>
        <w:numPr>
          <w:ilvl w:val="1"/>
          <w:numId w:val="1"/>
        </w:numPr>
        <w:shd w:val="clear" w:color="auto" w:fill="auto"/>
        <w:tabs>
          <w:tab w:val="left" w:pos="389"/>
        </w:tabs>
        <w:jc w:val="both"/>
        <w:rPr>
          <w:sz w:val="24"/>
          <w:szCs w:val="24"/>
        </w:rPr>
      </w:pPr>
      <w:r w:rsidRPr="00782E83">
        <w:rPr>
          <w:sz w:val="24"/>
          <w:szCs w:val="24"/>
        </w:rPr>
        <w:t>UŽSAKOVAS turi teisę:</w:t>
      </w:r>
    </w:p>
    <w:p w14:paraId="4DFE67DA" w14:textId="77777777" w:rsidR="00364AAE" w:rsidRPr="00782E83" w:rsidRDefault="00000000">
      <w:pPr>
        <w:pStyle w:val="Pagrindinistekstas"/>
        <w:numPr>
          <w:ilvl w:val="2"/>
          <w:numId w:val="1"/>
        </w:numPr>
        <w:shd w:val="clear" w:color="auto" w:fill="auto"/>
        <w:tabs>
          <w:tab w:val="left" w:pos="506"/>
        </w:tabs>
        <w:jc w:val="both"/>
        <w:rPr>
          <w:sz w:val="24"/>
          <w:szCs w:val="24"/>
        </w:rPr>
      </w:pPr>
      <w:r w:rsidRPr="00782E83">
        <w:rPr>
          <w:sz w:val="24"/>
          <w:szCs w:val="24"/>
        </w:rPr>
        <w:t>reikalauti, kad Pirkimo sutartį vykdys tik teisę verstis atitinkama veikla turintys asmenys, įskaitant ir pasitelkiamą (-</w:t>
      </w:r>
      <w:proofErr w:type="spellStart"/>
      <w:r w:rsidRPr="00782E83">
        <w:rPr>
          <w:sz w:val="24"/>
          <w:szCs w:val="24"/>
        </w:rPr>
        <w:t>us</w:t>
      </w:r>
      <w:proofErr w:type="spellEnd"/>
      <w:r w:rsidRPr="00782E83">
        <w:rPr>
          <w:sz w:val="24"/>
          <w:szCs w:val="24"/>
        </w:rPr>
        <w:t>) subtiekėją (-</w:t>
      </w:r>
      <w:proofErr w:type="spellStart"/>
      <w:r w:rsidRPr="00782E83">
        <w:rPr>
          <w:sz w:val="24"/>
          <w:szCs w:val="24"/>
        </w:rPr>
        <w:t>us</w:t>
      </w:r>
      <w:proofErr w:type="spellEnd"/>
      <w:r w:rsidRPr="00782E83">
        <w:rPr>
          <w:sz w:val="24"/>
          <w:szCs w:val="24"/>
        </w:rPr>
        <w:t>) (jeigu pasitelkiamas), neatsižvelgiant į tai, ar TIEKĖJO kvalifikacija dėl teisės verstis atitinkama veikla buvo tikrinama arba tikrinama ne visa apimtimi.</w:t>
      </w:r>
    </w:p>
    <w:p w14:paraId="33E301DE"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 xml:space="preserve">nepriimti Pirkimo sutarties reikalavimų neatitinkančių Paslaugų, reikalauti pašalinti Paslaugų teikimo </w:t>
      </w:r>
      <w:r w:rsidRPr="00782E83">
        <w:rPr>
          <w:sz w:val="24"/>
          <w:szCs w:val="24"/>
        </w:rPr>
        <w:lastRenderedPageBreak/>
        <w:t>trūkumus;</w:t>
      </w:r>
    </w:p>
    <w:p w14:paraId="26CB7C2A"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reikalauti, kad TIEKĖJAS tinkamai ir laiku vykdytų įsipareigojimus, nurodytus Pirkimo sutartyje ir Lietuvos Respublikoje galiojančiuose teisės aktuose;</w:t>
      </w:r>
    </w:p>
    <w:p w14:paraId="67671AEA" w14:textId="77777777" w:rsidR="00364AAE" w:rsidRPr="00782E83" w:rsidRDefault="00000000">
      <w:pPr>
        <w:pStyle w:val="Pagrindinistekstas"/>
        <w:numPr>
          <w:ilvl w:val="2"/>
          <w:numId w:val="1"/>
        </w:numPr>
        <w:shd w:val="clear" w:color="auto" w:fill="auto"/>
        <w:tabs>
          <w:tab w:val="left" w:pos="511"/>
        </w:tabs>
        <w:jc w:val="both"/>
        <w:rPr>
          <w:sz w:val="24"/>
          <w:szCs w:val="24"/>
        </w:rPr>
      </w:pPr>
      <w:r w:rsidRPr="00782E83">
        <w:rPr>
          <w:sz w:val="24"/>
          <w:szCs w:val="24"/>
        </w:rPr>
        <w:t>tikrinti ar teikiamų Paslaugų kokybė atitinka Pirkimo sutarties reikalavimus, pareikšti TIEKĖJUI pastabas dėl Paslaugų teikimo. UŽSAKOVO pastebėti trūkumai fiksuojami ei. paštu ir turi būti TIEKĖJO sąskaita ištaisyti per UŽSAKOVO nurodytą terminą;</w:t>
      </w:r>
    </w:p>
    <w:p w14:paraId="79808408" w14:textId="77777777" w:rsidR="00364AAE" w:rsidRPr="00782E83" w:rsidRDefault="00000000">
      <w:pPr>
        <w:pStyle w:val="Pagrindinistekstas"/>
        <w:numPr>
          <w:ilvl w:val="2"/>
          <w:numId w:val="1"/>
        </w:numPr>
        <w:shd w:val="clear" w:color="auto" w:fill="auto"/>
        <w:tabs>
          <w:tab w:val="left" w:pos="506"/>
        </w:tabs>
        <w:jc w:val="both"/>
        <w:rPr>
          <w:sz w:val="24"/>
          <w:szCs w:val="24"/>
        </w:rPr>
      </w:pPr>
      <w:r w:rsidRPr="00782E83">
        <w:rPr>
          <w:sz w:val="24"/>
          <w:szCs w:val="24"/>
        </w:rPr>
        <w:t>neapmokėti Europos elektroninių sąskaitų faktūrų standarto neatitinkančių sąskaitų faktūrų, jeigu TIEKĖJAS jas pateikia ne Pirkimo sutartyje numatytomis priemonėmis;</w:t>
      </w:r>
    </w:p>
    <w:p w14:paraId="52561EDE"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išskaičiuoti netesybas ir kitus dėl TIEKĖJO kaltės patirtus nuostolius iš TIEKĖJUI mokėtinų sumų, prieš tai raštu informavus TIEKĖJĄ;</w:t>
      </w:r>
    </w:p>
    <w:p w14:paraId="4CEAFD25"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sustabdyti mokėjimus TIEKĖJUI, jeigu TIEKĖJAS nevykdo arba netinkamai vykdo bet kokius Pirkimo sutartimi prisiimtus ar teisės aktuose numatytus įsipareigojimus, iki kol šie įsipareigojimai nebus tinkamai įvykdyti;</w:t>
      </w:r>
    </w:p>
    <w:p w14:paraId="6DFE4DC1"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prašyti TIEKĖJO pateikti visus Paslaugų atitikimą Techninei specifikacijai pagrindžiančius dokumentus;</w:t>
      </w:r>
    </w:p>
    <w:p w14:paraId="4FF9D2BC" w14:textId="77777777" w:rsidR="00364AAE" w:rsidRPr="00782E83" w:rsidRDefault="00000000">
      <w:pPr>
        <w:pStyle w:val="Pagrindinistekstas"/>
        <w:numPr>
          <w:ilvl w:val="2"/>
          <w:numId w:val="1"/>
        </w:numPr>
        <w:shd w:val="clear" w:color="auto" w:fill="auto"/>
        <w:tabs>
          <w:tab w:val="left" w:pos="506"/>
        </w:tabs>
        <w:jc w:val="both"/>
        <w:rPr>
          <w:sz w:val="24"/>
          <w:szCs w:val="24"/>
        </w:rPr>
      </w:pPr>
      <w:r w:rsidRPr="00782E83">
        <w:rPr>
          <w:sz w:val="24"/>
          <w:szCs w:val="24"/>
        </w:rPr>
        <w:t>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3E16463F" w14:textId="77777777" w:rsidR="00364AAE" w:rsidRPr="00782E83" w:rsidRDefault="00000000">
      <w:pPr>
        <w:pStyle w:val="Pagrindinistekstas"/>
        <w:numPr>
          <w:ilvl w:val="2"/>
          <w:numId w:val="1"/>
        </w:numPr>
        <w:shd w:val="clear" w:color="auto" w:fill="auto"/>
        <w:tabs>
          <w:tab w:val="left" w:pos="578"/>
        </w:tabs>
        <w:jc w:val="both"/>
        <w:rPr>
          <w:sz w:val="24"/>
          <w:szCs w:val="24"/>
        </w:rPr>
      </w:pPr>
      <w:r w:rsidRPr="00782E83">
        <w:rPr>
          <w:sz w:val="24"/>
          <w:szCs w:val="24"/>
        </w:rPr>
        <w:t>prašyti TIEKĖJO pateikti informacija ir/ar dokumentus, kurie įrodytų Paslaugų atitikimą Pirkimo sutarties 3.5.17p. reikalavimams;</w:t>
      </w:r>
    </w:p>
    <w:p w14:paraId="7791B174" w14:textId="77777777" w:rsidR="00364AAE" w:rsidRPr="00782E83" w:rsidRDefault="00000000">
      <w:pPr>
        <w:pStyle w:val="Pagrindinistekstas"/>
        <w:numPr>
          <w:ilvl w:val="2"/>
          <w:numId w:val="1"/>
        </w:numPr>
        <w:shd w:val="clear" w:color="auto" w:fill="auto"/>
        <w:tabs>
          <w:tab w:val="left" w:pos="578"/>
        </w:tabs>
        <w:jc w:val="both"/>
        <w:rPr>
          <w:sz w:val="24"/>
          <w:szCs w:val="24"/>
        </w:rPr>
      </w:pPr>
      <w:r w:rsidRPr="00782E83">
        <w:rPr>
          <w:sz w:val="24"/>
          <w:szCs w:val="24"/>
        </w:rPr>
        <w:t>nustačius, kad Paslaugos neatitinka Pirkimo sutarties 3.5.17p. nuostatų, reikalauti TIEKĖJO pakeisti Paslaugas į atitinkančias;</w:t>
      </w:r>
    </w:p>
    <w:p w14:paraId="2B51B5CA" w14:textId="77777777" w:rsidR="00364AAE" w:rsidRPr="00782E83" w:rsidRDefault="00000000">
      <w:pPr>
        <w:pStyle w:val="Pagrindinistekstas"/>
        <w:numPr>
          <w:ilvl w:val="1"/>
          <w:numId w:val="1"/>
        </w:numPr>
        <w:shd w:val="clear" w:color="auto" w:fill="auto"/>
        <w:tabs>
          <w:tab w:val="left" w:pos="389"/>
        </w:tabs>
        <w:jc w:val="both"/>
        <w:rPr>
          <w:sz w:val="24"/>
          <w:szCs w:val="24"/>
        </w:rPr>
      </w:pPr>
      <w:r w:rsidRPr="00782E83">
        <w:rPr>
          <w:sz w:val="24"/>
          <w:szCs w:val="24"/>
        </w:rPr>
        <w:t>UŽSAKOVAS turi kitas teises, numatytas Pirkimo sutartyje ir Lietuvos Respublikoje galiojančiuose teisės aktuose.</w:t>
      </w:r>
    </w:p>
    <w:p w14:paraId="78B7C997" w14:textId="77777777" w:rsidR="00364AAE" w:rsidRPr="00782E83" w:rsidRDefault="00000000">
      <w:pPr>
        <w:pStyle w:val="Pagrindinistekstas"/>
        <w:numPr>
          <w:ilvl w:val="1"/>
          <w:numId w:val="1"/>
        </w:numPr>
        <w:shd w:val="clear" w:color="auto" w:fill="auto"/>
        <w:tabs>
          <w:tab w:val="left" w:pos="389"/>
        </w:tabs>
        <w:jc w:val="both"/>
        <w:rPr>
          <w:sz w:val="24"/>
          <w:szCs w:val="24"/>
        </w:rPr>
      </w:pPr>
      <w:r w:rsidRPr="00782E83">
        <w:rPr>
          <w:sz w:val="24"/>
          <w:szCs w:val="24"/>
        </w:rPr>
        <w:t>TIEKĖJAS įsipareigoja:</w:t>
      </w:r>
    </w:p>
    <w:p w14:paraId="3DBDA370" w14:textId="77777777" w:rsidR="00364AAE" w:rsidRPr="00782E83" w:rsidRDefault="00000000">
      <w:pPr>
        <w:pStyle w:val="Pagrindinistekstas"/>
        <w:numPr>
          <w:ilvl w:val="2"/>
          <w:numId w:val="1"/>
        </w:numPr>
        <w:shd w:val="clear" w:color="auto" w:fill="auto"/>
        <w:tabs>
          <w:tab w:val="left" w:pos="506"/>
        </w:tabs>
        <w:jc w:val="both"/>
        <w:rPr>
          <w:sz w:val="24"/>
          <w:szCs w:val="24"/>
        </w:rPr>
      </w:pPr>
      <w:r w:rsidRPr="00782E83">
        <w:rPr>
          <w:sz w:val="24"/>
          <w:szCs w:val="24"/>
        </w:rPr>
        <w:t xml:space="preserve">Pirkimo sutartyje nustatytais terminais ir tvarka kaip įmanoma rūpestingiau bei efektyviau, panaudodamas visus reikiamus įgūdžius, žinias ir priemones suteikti Pirkimo sutarties priede </w:t>
      </w:r>
      <w:r w:rsidRPr="00782E83">
        <w:rPr>
          <w:sz w:val="24"/>
          <w:szCs w:val="24"/>
          <w:lang w:eastAsia="en-US" w:bidi="en-US"/>
        </w:rPr>
        <w:t xml:space="preserve">Nr. </w:t>
      </w:r>
      <w:r w:rsidRPr="00782E83">
        <w:rPr>
          <w:sz w:val="24"/>
          <w:szCs w:val="24"/>
        </w:rPr>
        <w:t>1 nurodytas Paslaugas;</w:t>
      </w:r>
    </w:p>
    <w:p w14:paraId="2F33C3A6" w14:textId="77777777" w:rsidR="00364AAE" w:rsidRPr="00782E83" w:rsidRDefault="00000000">
      <w:pPr>
        <w:pStyle w:val="Pagrindinistekstas"/>
        <w:numPr>
          <w:ilvl w:val="2"/>
          <w:numId w:val="1"/>
        </w:numPr>
        <w:shd w:val="clear" w:color="auto" w:fill="auto"/>
        <w:tabs>
          <w:tab w:val="left" w:pos="506"/>
        </w:tabs>
        <w:jc w:val="both"/>
        <w:rPr>
          <w:sz w:val="24"/>
          <w:szCs w:val="24"/>
        </w:rPr>
      </w:pPr>
      <w:r w:rsidRPr="00782E83">
        <w:rPr>
          <w:sz w:val="24"/>
          <w:szCs w:val="24"/>
        </w:rPr>
        <w:t>iki Paslaugų teikimo pradžios UŽSAKOVUI pateikti civilinės atsakomybės draudimo faktą įrodančius dokumentus (kai privalomas pagal teisės aktus), kurie turi galioti visą Pirkimo sutarties teikimo laikotarpį. Šio Pirkimo sutarties punkto nesilaikymas, kai UŽSAKOVAS pakartotinai kreipiasi į TIEKĖJĄ dėl pateikimo, bus laikomas esminiu Pirkimo sutarties pažeidimu;</w:t>
      </w:r>
    </w:p>
    <w:p w14:paraId="6FE5877A"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iki Paslaugų teikimo pradžios paskirti už Pirkimo sutarties vykdymą atsakingą asmenį ir pateikti šio asmens kontaktinius duomenis Užsakovui;</w:t>
      </w:r>
    </w:p>
    <w:p w14:paraId="538B3ACC" w14:textId="77777777" w:rsidR="00364AAE" w:rsidRPr="00782E83" w:rsidRDefault="00000000">
      <w:pPr>
        <w:pStyle w:val="Pagrindinistekstas"/>
        <w:numPr>
          <w:ilvl w:val="2"/>
          <w:numId w:val="1"/>
        </w:numPr>
        <w:shd w:val="clear" w:color="auto" w:fill="auto"/>
        <w:tabs>
          <w:tab w:val="left" w:pos="506"/>
        </w:tabs>
        <w:jc w:val="both"/>
        <w:rPr>
          <w:sz w:val="24"/>
          <w:szCs w:val="24"/>
        </w:rPr>
      </w:pPr>
      <w:r w:rsidRPr="00782E83">
        <w:rPr>
          <w:sz w:val="24"/>
          <w:szCs w:val="24"/>
        </w:rPr>
        <w:t>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1F5B781B"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užtikrinti, kad Paslaugas teiktų kvalifikuoti ir reikiamą Paslaugų teikimo patirtį turintys specialistai;</w:t>
      </w:r>
    </w:p>
    <w:p w14:paraId="131B6F0A"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 xml:space="preserve">tinkamai vykdyti įsipareigojimus, numatytus Pirkimo sutartyje, įskaitant ir Paslaugų trūkumų šalinimą. </w:t>
      </w:r>
      <w:r w:rsidRPr="00782E83">
        <w:rPr>
          <w:sz w:val="24"/>
          <w:szCs w:val="24"/>
        </w:rPr>
        <w:lastRenderedPageBreak/>
        <w:t>TIEKĖJAS pasirūpina visa būtina įranga, darbų sauga ir darbo jėga, reikalinga Sutarties vykdymui;</w:t>
      </w:r>
    </w:p>
    <w:p w14:paraId="1E7F9433"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bendradarbiauti su UŽSAKOVU ir neatlygintinai konsultuoti jį visais su Pirkimo sutarties vykdymu susijusiais klausimais;</w:t>
      </w:r>
    </w:p>
    <w:p w14:paraId="1F651988" w14:textId="77777777" w:rsidR="00364AAE" w:rsidRPr="00782E83" w:rsidRDefault="00000000">
      <w:pPr>
        <w:pStyle w:val="Pagrindinistekstas"/>
        <w:numPr>
          <w:ilvl w:val="2"/>
          <w:numId w:val="1"/>
        </w:numPr>
        <w:shd w:val="clear" w:color="auto" w:fill="auto"/>
        <w:tabs>
          <w:tab w:val="left" w:pos="501"/>
        </w:tabs>
        <w:jc w:val="both"/>
        <w:rPr>
          <w:sz w:val="24"/>
          <w:szCs w:val="24"/>
        </w:rPr>
      </w:pPr>
      <w:r w:rsidRPr="00782E83">
        <w:rPr>
          <w:sz w:val="24"/>
          <w:szCs w:val="24"/>
        </w:rPr>
        <w:t>operatyviai bei savo sąskaita pašalinti visus pastebėtus teikiamų Paslaugų trūkumus ir netikslumus ir savo kompetencijos ribose išspręsti visus su tuo susijusius klausimus bei problemas;</w:t>
      </w:r>
    </w:p>
    <w:p w14:paraId="0491484F" w14:textId="77777777" w:rsidR="00364AAE" w:rsidRPr="00782E83" w:rsidRDefault="00000000">
      <w:pPr>
        <w:pStyle w:val="Pagrindinistekstas"/>
        <w:numPr>
          <w:ilvl w:val="2"/>
          <w:numId w:val="1"/>
        </w:numPr>
        <w:shd w:val="clear" w:color="auto" w:fill="auto"/>
        <w:tabs>
          <w:tab w:val="left" w:pos="511"/>
        </w:tabs>
        <w:jc w:val="both"/>
        <w:rPr>
          <w:sz w:val="24"/>
          <w:szCs w:val="24"/>
        </w:rPr>
      </w:pPr>
      <w:r w:rsidRPr="00782E83">
        <w:rPr>
          <w:sz w:val="24"/>
          <w:szCs w:val="24"/>
        </w:rPr>
        <w:t>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548FA044" w14:textId="77777777" w:rsidR="00364AAE" w:rsidRPr="00782E83" w:rsidRDefault="00000000">
      <w:pPr>
        <w:pStyle w:val="Pagrindinistekstas"/>
        <w:numPr>
          <w:ilvl w:val="2"/>
          <w:numId w:val="1"/>
        </w:numPr>
        <w:shd w:val="clear" w:color="auto" w:fill="auto"/>
        <w:tabs>
          <w:tab w:val="left" w:pos="578"/>
        </w:tabs>
        <w:jc w:val="both"/>
        <w:rPr>
          <w:sz w:val="24"/>
          <w:szCs w:val="24"/>
        </w:rPr>
      </w:pPr>
      <w:r w:rsidRPr="00782E83">
        <w:rPr>
          <w:sz w:val="24"/>
          <w:szCs w:val="24"/>
        </w:rPr>
        <w:t>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250438EE" w14:textId="77777777" w:rsidR="00364AAE" w:rsidRPr="00782E83" w:rsidRDefault="00000000">
      <w:pPr>
        <w:pStyle w:val="Pagrindinistekstas"/>
        <w:numPr>
          <w:ilvl w:val="2"/>
          <w:numId w:val="1"/>
        </w:numPr>
        <w:shd w:val="clear" w:color="auto" w:fill="auto"/>
        <w:tabs>
          <w:tab w:val="left" w:pos="576"/>
        </w:tabs>
        <w:jc w:val="both"/>
        <w:rPr>
          <w:sz w:val="24"/>
          <w:szCs w:val="24"/>
        </w:rPr>
      </w:pPr>
      <w:r w:rsidRPr="00782E83">
        <w:rPr>
          <w:sz w:val="24"/>
          <w:szCs w:val="24"/>
        </w:rPr>
        <w:t>užtikrinti, kad Pirkimo sutartį vykdys tik teisę verstis su Paslaugų teikimu susijusia veikla turintys asmenys, įskaitant ir pasitelkiamą (-</w:t>
      </w:r>
      <w:proofErr w:type="spellStart"/>
      <w:r w:rsidRPr="00782E83">
        <w:rPr>
          <w:sz w:val="24"/>
          <w:szCs w:val="24"/>
        </w:rPr>
        <w:t>us</w:t>
      </w:r>
      <w:proofErr w:type="spellEnd"/>
      <w:r w:rsidRPr="00782E83">
        <w:rPr>
          <w:sz w:val="24"/>
          <w:szCs w:val="24"/>
        </w:rPr>
        <w:t>) subtiekėją (-</w:t>
      </w:r>
      <w:proofErr w:type="spellStart"/>
      <w:r w:rsidRPr="00782E83">
        <w:rPr>
          <w:sz w:val="24"/>
          <w:szCs w:val="24"/>
        </w:rPr>
        <w:t>us</w:t>
      </w:r>
      <w:proofErr w:type="spellEnd"/>
      <w:r w:rsidRPr="00782E83">
        <w:rPr>
          <w:sz w:val="24"/>
          <w:szCs w:val="24"/>
        </w:rPr>
        <w:t>) (jeigu pasitelkiamas), neatsižvelgiant į tai, ar TIEKĖJO kvalifikacija dėl teisės verstis su Paslaugų teikimu susijusia veikla buvo tikrinama arba tikrinama ne visa apimtimi;</w:t>
      </w:r>
    </w:p>
    <w:p w14:paraId="2E08CF57" w14:textId="77777777" w:rsidR="00364AAE" w:rsidRPr="00782E83" w:rsidRDefault="00000000">
      <w:pPr>
        <w:pStyle w:val="Pagrindinistekstas"/>
        <w:numPr>
          <w:ilvl w:val="2"/>
          <w:numId w:val="1"/>
        </w:numPr>
        <w:shd w:val="clear" w:color="auto" w:fill="auto"/>
        <w:tabs>
          <w:tab w:val="left" w:pos="576"/>
        </w:tabs>
        <w:jc w:val="both"/>
        <w:rPr>
          <w:sz w:val="24"/>
          <w:szCs w:val="24"/>
        </w:rPr>
      </w:pPr>
      <w:r w:rsidRPr="00782E83">
        <w:rPr>
          <w:sz w:val="24"/>
          <w:szCs w:val="24"/>
        </w:rPr>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2306FE05" w14:textId="77777777" w:rsidR="00364AAE" w:rsidRPr="00782E83" w:rsidRDefault="00000000">
      <w:pPr>
        <w:pStyle w:val="Pagrindinistekstas"/>
        <w:numPr>
          <w:ilvl w:val="2"/>
          <w:numId w:val="1"/>
        </w:numPr>
        <w:shd w:val="clear" w:color="auto" w:fill="auto"/>
        <w:tabs>
          <w:tab w:val="left" w:pos="576"/>
        </w:tabs>
        <w:jc w:val="both"/>
        <w:rPr>
          <w:sz w:val="24"/>
          <w:szCs w:val="24"/>
        </w:rPr>
      </w:pPr>
      <w:r w:rsidRPr="00782E83">
        <w:rPr>
          <w:sz w:val="24"/>
          <w:szCs w:val="24"/>
        </w:rPr>
        <w:t>sudarius Pirkimo sutartį, tačiau ne vėliau negu Pirkimo sutartis pradedama vykdyti, UŽSAKOVUI pranešti tuo metu žinomų subtiekėjų pavadinimus, kontaktinius duomenis ir jų atstovus;</w:t>
      </w:r>
    </w:p>
    <w:p w14:paraId="5E4BCF3F" w14:textId="77777777" w:rsidR="00364AAE" w:rsidRPr="00782E83" w:rsidRDefault="00000000">
      <w:pPr>
        <w:pStyle w:val="Pagrindinistekstas"/>
        <w:numPr>
          <w:ilvl w:val="2"/>
          <w:numId w:val="1"/>
        </w:numPr>
        <w:shd w:val="clear" w:color="auto" w:fill="auto"/>
        <w:tabs>
          <w:tab w:val="left" w:pos="576"/>
        </w:tabs>
        <w:jc w:val="both"/>
        <w:rPr>
          <w:sz w:val="24"/>
          <w:szCs w:val="24"/>
        </w:rPr>
      </w:pPr>
      <w:r w:rsidRPr="00782E83">
        <w:rPr>
          <w:sz w:val="24"/>
          <w:szCs w:val="24"/>
        </w:rPr>
        <w:t>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1D5A7E07" w14:textId="77777777" w:rsidR="00364AAE" w:rsidRPr="00782E83" w:rsidRDefault="00000000">
      <w:pPr>
        <w:pStyle w:val="Pagrindinistekstas"/>
        <w:numPr>
          <w:ilvl w:val="2"/>
          <w:numId w:val="1"/>
        </w:numPr>
        <w:shd w:val="clear" w:color="auto" w:fill="auto"/>
        <w:tabs>
          <w:tab w:val="left" w:pos="571"/>
        </w:tabs>
        <w:jc w:val="both"/>
        <w:rPr>
          <w:sz w:val="24"/>
          <w:szCs w:val="24"/>
        </w:rPr>
      </w:pPr>
      <w:r w:rsidRPr="00782E83">
        <w:rPr>
          <w:sz w:val="24"/>
          <w:szCs w:val="24"/>
        </w:rPr>
        <w:t>nenaudoti UŽSAKOVO prekės ženklo ar pavadinimo jokioje reklamoje, leidiniuose ar kt. be išankstinio raštiško UŽSAKOVO sutikimo;</w:t>
      </w:r>
    </w:p>
    <w:p w14:paraId="33A199BA" w14:textId="77777777" w:rsidR="00364AAE" w:rsidRPr="00782E83" w:rsidRDefault="00000000">
      <w:pPr>
        <w:pStyle w:val="Pagrindinistekstas"/>
        <w:numPr>
          <w:ilvl w:val="2"/>
          <w:numId w:val="1"/>
        </w:numPr>
        <w:shd w:val="clear" w:color="auto" w:fill="auto"/>
        <w:tabs>
          <w:tab w:val="left" w:pos="571"/>
        </w:tabs>
        <w:jc w:val="both"/>
        <w:rPr>
          <w:sz w:val="24"/>
          <w:szCs w:val="24"/>
        </w:rPr>
      </w:pPr>
      <w:r w:rsidRPr="00782E83">
        <w:rPr>
          <w:sz w:val="24"/>
          <w:szCs w:val="24"/>
        </w:rPr>
        <w:t>užtikrinti iš UŽSAKOVO Pirkimo sutarties vykdymo metu gautos ir su Pirkimo sutarties vykdymu susijusios informacijos konfidencialumą ir apsaugą;</w:t>
      </w:r>
    </w:p>
    <w:p w14:paraId="59933D79" w14:textId="77777777" w:rsidR="00364AAE" w:rsidRPr="00782E83" w:rsidRDefault="00000000">
      <w:pPr>
        <w:pStyle w:val="Pagrindinistekstas"/>
        <w:numPr>
          <w:ilvl w:val="2"/>
          <w:numId w:val="1"/>
        </w:numPr>
        <w:shd w:val="clear" w:color="auto" w:fill="auto"/>
        <w:tabs>
          <w:tab w:val="left" w:pos="580"/>
        </w:tabs>
        <w:jc w:val="both"/>
        <w:rPr>
          <w:sz w:val="24"/>
          <w:szCs w:val="24"/>
        </w:rPr>
      </w:pPr>
      <w:r w:rsidRPr="00782E83">
        <w:rPr>
          <w:sz w:val="24"/>
          <w:szCs w:val="24"/>
        </w:rPr>
        <w:t xml:space="preserve">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w:t>
      </w:r>
      <w:r w:rsidRPr="00782E83">
        <w:rPr>
          <w:sz w:val="24"/>
          <w:szCs w:val="24"/>
          <w:lang w:eastAsia="en-US" w:bidi="en-US"/>
        </w:rPr>
        <w:t xml:space="preserve">str. </w:t>
      </w:r>
      <w:r w:rsidRPr="00782E83">
        <w:rPr>
          <w:sz w:val="24"/>
          <w:szCs w:val="24"/>
        </w:rPr>
        <w:t>2</w:t>
      </w:r>
      <w:r w:rsidRPr="00782E83">
        <w:rPr>
          <w:sz w:val="24"/>
          <w:szCs w:val="24"/>
          <w:vertAlign w:val="superscript"/>
        </w:rPr>
        <w:t>1</w:t>
      </w:r>
      <w:r w:rsidRPr="00782E83">
        <w:rPr>
          <w:sz w:val="24"/>
          <w:szCs w:val="24"/>
        </w:rPr>
        <w:t xml:space="preserve"> d. 3 p. nuostatos taikymo, užtikrinti, kad paslaugos nėra teikiamos iš valstybių ar teritorijų, nurodytų VPĮ 45 </w:t>
      </w:r>
      <w:r w:rsidRPr="00782E83">
        <w:rPr>
          <w:sz w:val="24"/>
          <w:szCs w:val="24"/>
          <w:lang w:eastAsia="en-US" w:bidi="en-US"/>
        </w:rPr>
        <w:t xml:space="preserve">str. </w:t>
      </w:r>
      <w:r w:rsidRPr="00782E83">
        <w:rPr>
          <w:sz w:val="24"/>
          <w:szCs w:val="24"/>
        </w:rPr>
        <w:t>2</w:t>
      </w:r>
      <w:r w:rsidRPr="00782E83">
        <w:rPr>
          <w:sz w:val="24"/>
          <w:szCs w:val="24"/>
          <w:vertAlign w:val="superscript"/>
        </w:rPr>
        <w:t>1</w:t>
      </w:r>
      <w:r w:rsidRPr="00782E83">
        <w:rPr>
          <w:sz w:val="24"/>
          <w:szCs w:val="24"/>
        </w:rPr>
        <w:t xml:space="preserve"> d. 3 p.;</w:t>
      </w:r>
    </w:p>
    <w:p w14:paraId="00AA410C"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 xml:space="preserve">TIEKĖJAS įsipareigoja tinkamai vykdyti kitus įsipareigojimus, numatytus Pirkimo sutartyje ir Lietuvos </w:t>
      </w:r>
      <w:r w:rsidRPr="00782E83">
        <w:rPr>
          <w:sz w:val="24"/>
          <w:szCs w:val="24"/>
        </w:rPr>
        <w:lastRenderedPageBreak/>
        <w:t>Respublikoje galiojančiuose teisės aktuose.</w:t>
      </w:r>
    </w:p>
    <w:p w14:paraId="1E8E2707"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TIEKĖJAS turi teisę:</w:t>
      </w:r>
    </w:p>
    <w:p w14:paraId="4E7BFDD4"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reikalauti, kad UŽSAKOVAS priimtų kokybiškas ir Pirkimo sutartyje nustatytus reikalavimus atitinkančias Paslaugas bei sumokėtų už jas Pirkimo sutartyje nustatytą kainą Pirkimo sutartyje nustatytomis sąlygomis ir tvarka;</w:t>
      </w:r>
    </w:p>
    <w:p w14:paraId="05C57B88"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reikalauti, kad UŽSAKOVAS tinkamai ir laiku vykdytų kitus įsipareigojimus, nurodytus Pirkimo sutartyje ir Lietuvos Respublikoje galiojančiuose teisės aktuose;</w:t>
      </w:r>
    </w:p>
    <w:p w14:paraId="0420D38C"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prašyti, kad UŽSAKOVAS pateiktų Pirkėjo turimus dokumentus ir (ar) kitą informaciją, kurie yra būtini TIEKĖJO tinkamam Pirkimo sutartimi prisiimtų įsipareigojimų įvykdymui.</w:t>
      </w:r>
    </w:p>
    <w:p w14:paraId="7A604BBE" w14:textId="77777777" w:rsidR="00364AAE" w:rsidRPr="00782E83" w:rsidRDefault="00000000">
      <w:pPr>
        <w:pStyle w:val="Pagrindinistekstas"/>
        <w:numPr>
          <w:ilvl w:val="1"/>
          <w:numId w:val="1"/>
        </w:numPr>
        <w:shd w:val="clear" w:color="auto" w:fill="auto"/>
        <w:tabs>
          <w:tab w:val="left" w:pos="374"/>
        </w:tabs>
        <w:spacing w:after="80"/>
        <w:jc w:val="both"/>
        <w:rPr>
          <w:sz w:val="24"/>
          <w:szCs w:val="24"/>
        </w:rPr>
      </w:pPr>
      <w:r w:rsidRPr="00782E83">
        <w:rPr>
          <w:sz w:val="24"/>
          <w:szCs w:val="24"/>
        </w:rPr>
        <w:t>Tiekėjas turi kitas teises, numatytas Pirkimo sutartyje ir Lietuvos Respublikoje galiojančiuose teisės aktuose.</w:t>
      </w:r>
    </w:p>
    <w:p w14:paraId="5B46A677" w14:textId="77777777" w:rsidR="00364AAE" w:rsidRPr="00782E83" w:rsidRDefault="00000000">
      <w:pPr>
        <w:pStyle w:val="Heading40"/>
        <w:keepNext/>
        <w:keepLines/>
        <w:numPr>
          <w:ilvl w:val="0"/>
          <w:numId w:val="1"/>
        </w:numPr>
        <w:shd w:val="clear" w:color="auto" w:fill="auto"/>
        <w:tabs>
          <w:tab w:val="left" w:pos="261"/>
        </w:tabs>
        <w:jc w:val="both"/>
        <w:rPr>
          <w:sz w:val="24"/>
          <w:szCs w:val="24"/>
        </w:rPr>
      </w:pPr>
      <w:bookmarkStart w:id="6" w:name="bookmark13"/>
      <w:bookmarkStart w:id="7" w:name="bookmark12"/>
      <w:r w:rsidRPr="00782E83">
        <w:rPr>
          <w:sz w:val="24"/>
          <w:szCs w:val="24"/>
        </w:rPr>
        <w:t>Pirkimo sutarties kaina ir mokėjimo tvarka</w:t>
      </w:r>
      <w:bookmarkEnd w:id="6"/>
      <w:bookmarkEnd w:id="7"/>
    </w:p>
    <w:p w14:paraId="406D198B"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Pirkimo sutartis yra fiksuotos kainos sutartis.</w:t>
      </w:r>
    </w:p>
    <w:p w14:paraId="3479BC11" w14:textId="25936261"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 xml:space="preserve">Pirkimo  pradinės sutarties vertė nurodyta Bendrosiose sąlygose. </w:t>
      </w:r>
    </w:p>
    <w:p w14:paraId="3D30B876"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Į Paslaugų kainą yra įskaičiuoti visi mokesčiai ir visos TIEKĖJO išlaidos, apimančios viską, ko reikia visiškam ir tinkamam Pirkimo sutarties</w:t>
      </w:r>
    </w:p>
    <w:p w14:paraId="11214A02" w14:textId="77777777" w:rsidR="00364AAE" w:rsidRPr="00782E83" w:rsidRDefault="00000000">
      <w:pPr>
        <w:pStyle w:val="Pagrindinistekstas"/>
        <w:shd w:val="clear" w:color="auto" w:fill="auto"/>
        <w:jc w:val="both"/>
        <w:rPr>
          <w:sz w:val="24"/>
          <w:szCs w:val="24"/>
        </w:rPr>
      </w:pPr>
      <w:r w:rsidRPr="00782E83">
        <w:rPr>
          <w:sz w:val="24"/>
          <w:szCs w:val="24"/>
        </w:rPr>
        <w:t>įvykdymui (įskaitant sąskaitų faktūrų pateikimo šioje Pirkimo sutartyje numatytomis priemonėmis išlaidas):</w:t>
      </w:r>
    </w:p>
    <w:p w14:paraId="4520D89D"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apsirūpinimo medžiagomis ar įrankiais, reikalingais Paslaugoms teikti, išlaidos;</w:t>
      </w:r>
    </w:p>
    <w:p w14:paraId="1822C71E"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transporto išlaidos;</w:t>
      </w:r>
    </w:p>
    <w:p w14:paraId="093D99B3"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darbo užmokesčio ir/ar atlyginimo subtiekėjui išlaidos;</w:t>
      </w:r>
    </w:p>
    <w:p w14:paraId="1B3E2CAA"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visos su dokumentų, numatytų Techninėje specifikacijoje ir Pirkimo sutartyje, rengimu, vertimu (jei reikalaujama) ir pateikimu susijusios išlaidos;</w:t>
      </w:r>
    </w:p>
    <w:p w14:paraId="3B4437EC"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Pirkimo sutarties sąlygose ar Techninėje specifikacijoje nurodytos UŽSAKOVO darbuotojų mokymo ir konsultavimo išlaidos (jei taikoma);</w:t>
      </w:r>
    </w:p>
    <w:p w14:paraId="43221B1F"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licencijų, patentų, leidimų ir pan. gavimo išlaidos;</w:t>
      </w:r>
    </w:p>
    <w:p w14:paraId="0E774B8E"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kitos su Paslaugų teikimu ir kitų Pirkimo sutartyje numatytų įsipareigojimų vykdymu susijusios išlaidos ir mokesčiai.</w:t>
      </w:r>
    </w:p>
    <w:p w14:paraId="119A5184"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68360101"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 xml:space="preserve">UŽSAKOVAS sumoka TIEKĖJUI už tinkamai ir kokybiškai suteiktas Paslaugas šalims pasirašius Paslaugų perdavimo-priėmimo aktą ir TIEKĖJUI Pirkimo sutartyje nustatyta tvarka pateikus sąskaitą faktūrą, ne vėliau kaip per 60 (šešiasdešimt) kalendorinių dienų, skaičiuojamų nuo sąskaitos pateikimo dienos, lėšas pervesdamas </w:t>
      </w:r>
      <w:r w:rsidRPr="00782E83">
        <w:rPr>
          <w:sz w:val="24"/>
          <w:szCs w:val="24"/>
        </w:rPr>
        <w:lastRenderedPageBreak/>
        <w:t>į TIEKĖJO banko sąskaitą.</w:t>
      </w:r>
    </w:p>
    <w:p w14:paraId="7AD16B36"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Tarpinio apmokėjimo tvarka:</w:t>
      </w:r>
    </w:p>
    <w:p w14:paraId="4F0AED61"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Jeigu TIEKĖJAS pateikia UŽSAKOVUI projekto ekspertizės pastabas, pagal kurias projektas turi būti pataisytas, TIEKĖJAS turi teisę kartu su šiomis pastabomis pateikti UŽSAKOVUI tarpinį Paslaugų perdavimo - priėmimo aktą bei sąskaitą, kurios suma už dalį suteiktų Paslaugų būtų ne didesnė nei</w:t>
      </w:r>
    </w:p>
    <w:p w14:paraId="71417854" w14:textId="77777777" w:rsidR="00364AAE" w:rsidRPr="00782E83" w:rsidRDefault="00000000">
      <w:pPr>
        <w:pStyle w:val="Pagrindinistekstas"/>
        <w:shd w:val="clear" w:color="auto" w:fill="auto"/>
        <w:jc w:val="both"/>
        <w:rPr>
          <w:sz w:val="24"/>
          <w:szCs w:val="24"/>
        </w:rPr>
      </w:pPr>
      <w:r w:rsidRPr="00782E83">
        <w:rPr>
          <w:sz w:val="24"/>
          <w:szCs w:val="24"/>
        </w:rPr>
        <w:t xml:space="preserve">70 (septyniasdešimt) proc. Pirkimo sutarties kainos, nurodytos priede </w:t>
      </w:r>
      <w:r w:rsidRPr="00782E83">
        <w:rPr>
          <w:sz w:val="24"/>
          <w:szCs w:val="24"/>
          <w:lang w:eastAsia="en-US" w:bidi="en-US"/>
        </w:rPr>
        <w:t xml:space="preserve">Nr. </w:t>
      </w:r>
      <w:r w:rsidRPr="00782E83">
        <w:rPr>
          <w:sz w:val="24"/>
          <w:szCs w:val="24"/>
        </w:rPr>
        <w:t>1.</w:t>
      </w:r>
    </w:p>
    <w:p w14:paraId="77B22367"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UŽSAKOVAS, gavęs iš TIEKĖJO tarpinį Paslaugų perdavimo-priėmimo aktą bei sąskaitą ir per Pirkimo sutarties 5.5 punkte nustatytą terminą, nepateikęs TIEKĖJUI prieštaravimų, turi atsiskaityti su TIEKĖJU Sutarties 4.5 punkte nustatytais terminais ir tvarka.</w:t>
      </w:r>
    </w:p>
    <w:p w14:paraId="08050E0C" w14:textId="77777777" w:rsidR="00364AAE" w:rsidRPr="00782E83" w:rsidRDefault="00000000">
      <w:pPr>
        <w:pStyle w:val="Pagrindinistekstas"/>
        <w:numPr>
          <w:ilvl w:val="2"/>
          <w:numId w:val="1"/>
        </w:numPr>
        <w:shd w:val="clear" w:color="auto" w:fill="auto"/>
        <w:tabs>
          <w:tab w:val="left" w:pos="494"/>
        </w:tabs>
        <w:jc w:val="both"/>
        <w:rPr>
          <w:sz w:val="24"/>
          <w:szCs w:val="24"/>
        </w:rPr>
      </w:pPr>
      <w:r w:rsidRPr="00782E83">
        <w:rPr>
          <w:sz w:val="24"/>
          <w:szCs w:val="24"/>
        </w:rPr>
        <w:t>Tuo atveju, jeigu UŽSAKOVUI buvo pateiktas tarpinis Paslaugų perdavimo-priėmimo aktas, TIEKĖJAS galutinį Paslaugų perdavimo-priėmimo aktą pateikia Pirkimo sutarties 5.6 punkte nustatyta tvarka ir sąskaita pateikiama likusiai Pirkimo sutarties kainos daliai (atsižvelgiant į Pirkimo sutarties 4.6.1 punktą), o UŽSAKOVAS atsiskaito už tinkamai suteiktas paslaugas Pirkimo sutarties 4.5 punkte nustatyta tvarka.</w:t>
      </w:r>
    </w:p>
    <w:p w14:paraId="44F89DED" w14:textId="77777777" w:rsidR="00364AAE" w:rsidRPr="00782E83" w:rsidRDefault="00000000">
      <w:pPr>
        <w:pStyle w:val="Pagrindinistekstas"/>
        <w:numPr>
          <w:ilvl w:val="1"/>
          <w:numId w:val="1"/>
        </w:numPr>
        <w:shd w:val="clear" w:color="auto" w:fill="auto"/>
        <w:tabs>
          <w:tab w:val="left" w:pos="361"/>
        </w:tabs>
        <w:jc w:val="both"/>
        <w:rPr>
          <w:sz w:val="24"/>
          <w:szCs w:val="24"/>
        </w:rPr>
      </w:pPr>
      <w:r w:rsidRPr="00782E83">
        <w:rPr>
          <w:sz w:val="24"/>
          <w:szCs w:val="24"/>
        </w:rPr>
        <w:t>Paslaugų kainos ir Pradinės sutarties vertės perskaičiavimas:</w:t>
      </w:r>
    </w:p>
    <w:p w14:paraId="10CF7673" w14:textId="77777777" w:rsidR="00364AAE" w:rsidRPr="00782E83" w:rsidRDefault="00000000">
      <w:pPr>
        <w:pStyle w:val="Pagrindinistekstas"/>
        <w:numPr>
          <w:ilvl w:val="2"/>
          <w:numId w:val="1"/>
        </w:numPr>
        <w:shd w:val="clear" w:color="auto" w:fill="auto"/>
        <w:tabs>
          <w:tab w:val="left" w:pos="481"/>
        </w:tabs>
        <w:jc w:val="both"/>
        <w:rPr>
          <w:sz w:val="24"/>
          <w:szCs w:val="24"/>
        </w:rPr>
      </w:pPr>
      <w:r w:rsidRPr="00782E83">
        <w:rPr>
          <w:sz w:val="24"/>
          <w:szCs w:val="24"/>
        </w:rPr>
        <w:t>PVM pokyčio atveju:</w:t>
      </w:r>
    </w:p>
    <w:p w14:paraId="01FFDC18" w14:textId="77777777" w:rsidR="00364AAE" w:rsidRPr="00782E83" w:rsidRDefault="00000000">
      <w:pPr>
        <w:pStyle w:val="Pagrindinistekstas"/>
        <w:numPr>
          <w:ilvl w:val="3"/>
          <w:numId w:val="1"/>
        </w:numPr>
        <w:shd w:val="clear" w:color="auto" w:fill="auto"/>
        <w:tabs>
          <w:tab w:val="left" w:pos="601"/>
        </w:tabs>
        <w:jc w:val="both"/>
        <w:rPr>
          <w:sz w:val="24"/>
          <w:szCs w:val="24"/>
        </w:rPr>
      </w:pPr>
      <w:r w:rsidRPr="00782E83">
        <w:rPr>
          <w:sz w:val="24"/>
          <w:szCs w:val="24"/>
        </w:rPr>
        <w:t>Jeigu Pirkimo sutarties vykdymo metu pasikeičia PVM mokėjimą reglamentuojantys teisės aktai, darantys tiesioginę įtaką TIEKĖJO teikiamų Paslaugų Pirkimo sutartyje nurodytai kainai, Pirkimo sutartyje nurodyta Paslaugų kaina perskaičiuojamąją didinant arba mažinant. Perskaičiavimas įforminamas Pirkimo sutarties pakeitimu, kuris tampa neatskiriama Pirkimo sutarties dalimi. Perskaičiuota Paslaugų kaina taikoma už tą Paslaugų dalį, už kurią sąskaita</w:t>
      </w:r>
    </w:p>
    <w:p w14:paraId="4FAB2EAE" w14:textId="77777777" w:rsidR="00364AAE" w:rsidRPr="00782E83" w:rsidRDefault="00000000">
      <w:pPr>
        <w:pStyle w:val="Pagrindinistekstas"/>
        <w:shd w:val="clear" w:color="auto" w:fill="auto"/>
        <w:jc w:val="both"/>
        <w:rPr>
          <w:sz w:val="24"/>
          <w:szCs w:val="24"/>
        </w:rPr>
      </w:pPr>
      <w:r w:rsidRPr="00782E83">
        <w:rPr>
          <w:sz w:val="24"/>
          <w:szCs w:val="24"/>
        </w:rPr>
        <w:t>išrašoma galiojant naujam PVM.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w:t>
      </w:r>
    </w:p>
    <w:p w14:paraId="752A9842" w14:textId="77777777" w:rsidR="00364AAE" w:rsidRPr="00782E83" w:rsidRDefault="00000000">
      <w:pPr>
        <w:pStyle w:val="Pagrindinistekstas"/>
        <w:shd w:val="clear" w:color="auto" w:fill="auto"/>
        <w:jc w:val="both"/>
        <w:rPr>
          <w:sz w:val="24"/>
          <w:szCs w:val="24"/>
        </w:rPr>
      </w:pPr>
      <w:r w:rsidRPr="00782E83">
        <w:rPr>
          <w:sz w:val="24"/>
          <w:szCs w:val="24"/>
        </w:rPr>
        <w:t>Paslaugų kainos perskaičiavimą dėl pasikeitusio PVM.</w:t>
      </w:r>
    </w:p>
    <w:p w14:paraId="7E202504" w14:textId="77777777" w:rsidR="00364AAE" w:rsidRPr="00782E83" w:rsidRDefault="00000000">
      <w:pPr>
        <w:pStyle w:val="Pagrindinistekstas"/>
        <w:numPr>
          <w:ilvl w:val="2"/>
          <w:numId w:val="1"/>
        </w:numPr>
        <w:shd w:val="clear" w:color="auto" w:fill="auto"/>
        <w:tabs>
          <w:tab w:val="left" w:pos="481"/>
        </w:tabs>
        <w:jc w:val="both"/>
        <w:rPr>
          <w:sz w:val="24"/>
          <w:szCs w:val="24"/>
        </w:rPr>
      </w:pPr>
      <w:r w:rsidRPr="00782E83">
        <w:rPr>
          <w:sz w:val="24"/>
          <w:szCs w:val="24"/>
        </w:rPr>
        <w:t>Bendro kainų lygio pokyčio atveju:</w:t>
      </w:r>
    </w:p>
    <w:p w14:paraId="32391333" w14:textId="77777777" w:rsidR="00364AAE" w:rsidRPr="00782E83" w:rsidRDefault="00000000">
      <w:pPr>
        <w:pStyle w:val="Pagrindinistekstas"/>
        <w:numPr>
          <w:ilvl w:val="3"/>
          <w:numId w:val="1"/>
        </w:numPr>
        <w:shd w:val="clear" w:color="auto" w:fill="auto"/>
        <w:tabs>
          <w:tab w:val="left" w:pos="601"/>
        </w:tabs>
        <w:jc w:val="both"/>
        <w:rPr>
          <w:sz w:val="24"/>
          <w:szCs w:val="24"/>
        </w:rPr>
      </w:pPr>
      <w:r w:rsidRPr="00782E83">
        <w:rPr>
          <w:sz w:val="24"/>
          <w:szCs w:val="24"/>
        </w:rPr>
        <w:t xml:space="preserve">Bet kuri Pirkimo sutarties šalis Pirkimo sutarties galiojimo metu turi teisę inicijuoti Pirkimo sutartyje numatytos fiksuotos kainos perskaičiavimą (keitimą) ne anksčiau kaip po 6 (šešių) mėnesių nuo Pirkimo sutarties sudarymo dienos, jeigu Valstybės duomenų agentūra </w:t>
      </w:r>
      <w:r w:rsidRPr="00782E83">
        <w:rPr>
          <w:sz w:val="24"/>
          <w:szCs w:val="24"/>
          <w:lang w:eastAsia="en-US" w:bidi="en-US"/>
        </w:rPr>
        <w:t>(</w:t>
      </w:r>
      <w:hyperlink r:id="rId8">
        <w:r w:rsidRPr="00782E83">
          <w:rPr>
            <w:sz w:val="24"/>
            <w:szCs w:val="24"/>
            <w:lang w:eastAsia="en-US" w:bidi="en-US"/>
          </w:rPr>
          <w:t>www.stat.gov.lt</w:t>
        </w:r>
      </w:hyperlink>
      <w:r w:rsidRPr="00782E83">
        <w:rPr>
          <w:sz w:val="24"/>
          <w:szCs w:val="24"/>
          <w:lang w:eastAsia="en-US" w:bidi="en-US"/>
        </w:rPr>
        <w:t xml:space="preserve">) </w:t>
      </w:r>
      <w:r w:rsidRPr="00782E83">
        <w:rPr>
          <w:sz w:val="24"/>
          <w:szCs w:val="24"/>
        </w:rPr>
        <w:t>kas ketvirtį skelbiamo</w:t>
      </w:r>
    </w:p>
    <w:p w14:paraId="52A25209" w14:textId="77777777" w:rsidR="00364AAE" w:rsidRPr="00782E83" w:rsidRDefault="00000000">
      <w:pPr>
        <w:pStyle w:val="Pagrindinistekstas"/>
        <w:shd w:val="clear" w:color="auto" w:fill="auto"/>
        <w:jc w:val="both"/>
        <w:rPr>
          <w:sz w:val="24"/>
          <w:szCs w:val="24"/>
        </w:rPr>
      </w:pPr>
      <w:r w:rsidRPr="00782E83">
        <w:rPr>
          <w:sz w:val="24"/>
          <w:szCs w:val="24"/>
        </w:rPr>
        <w:t>Paslaugų įmonėse dirbančių asmenų algų ir atlyginimų kainų grupės „M71 Architektūros ir inžinerijos veikla; techninis tikrinimas ir analizė“ indekso pokytis (k), apskaičiuotas kaip nustatyta 4.7.2.I.2. punkte, viršija 5 (penkis) procentus. Vėlesni kainos perskaičiavimai atliekami ne anksčiau kaip 3 (trys) mėnesiai nuo paskutinio perskaičiavimo dienos.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831FA30" w14:textId="77777777" w:rsidR="00364AAE" w:rsidRPr="00782E83" w:rsidRDefault="00000000">
      <w:pPr>
        <w:pStyle w:val="Pagrindinistekstas"/>
        <w:numPr>
          <w:ilvl w:val="4"/>
          <w:numId w:val="1"/>
        </w:numPr>
        <w:shd w:val="clear" w:color="auto" w:fill="auto"/>
        <w:tabs>
          <w:tab w:val="left" w:pos="721"/>
        </w:tabs>
        <w:jc w:val="both"/>
        <w:rPr>
          <w:sz w:val="24"/>
          <w:szCs w:val="24"/>
        </w:rPr>
      </w:pPr>
      <w:r w:rsidRPr="00782E83">
        <w:rPr>
          <w:sz w:val="24"/>
          <w:szCs w:val="24"/>
        </w:rPr>
        <w:t xml:space="preserve">Šalys privalo susitarime dėl kainos perskaičiavimo (keitimo) nurodyti indekso reikšmę laikotarpio pradžioje </w:t>
      </w:r>
      <w:proofErr w:type="spellStart"/>
      <w:r w:rsidRPr="00782E83">
        <w:rPr>
          <w:sz w:val="24"/>
          <w:szCs w:val="24"/>
        </w:rPr>
        <w:t>irjos</w:t>
      </w:r>
      <w:proofErr w:type="spellEnd"/>
      <w:r w:rsidRPr="00782E83">
        <w:rPr>
          <w:sz w:val="24"/>
          <w:szCs w:val="24"/>
        </w:rPr>
        <w:t xml:space="preserve"> nustatymo datą, indekso reikšmę laikotarpio pabaigoje </w:t>
      </w:r>
      <w:proofErr w:type="spellStart"/>
      <w:r w:rsidRPr="00782E83">
        <w:rPr>
          <w:sz w:val="24"/>
          <w:szCs w:val="24"/>
        </w:rPr>
        <w:t>irjos</w:t>
      </w:r>
      <w:proofErr w:type="spellEnd"/>
      <w:r w:rsidRPr="00782E83">
        <w:rPr>
          <w:sz w:val="24"/>
          <w:szCs w:val="24"/>
        </w:rPr>
        <w:t xml:space="preserve"> nustatymo datą, kainų pokytį (k), perskaičiuotą kainą, perskaičiuotą pradinę Pirkimo sutarties vertę.</w:t>
      </w:r>
    </w:p>
    <w:p w14:paraId="7057D1E3" w14:textId="77777777" w:rsidR="00364AAE" w:rsidRPr="00782E83" w:rsidRDefault="00000000">
      <w:pPr>
        <w:pStyle w:val="Pagrindinistekstas"/>
        <w:numPr>
          <w:ilvl w:val="4"/>
          <w:numId w:val="1"/>
        </w:numPr>
        <w:shd w:val="clear" w:color="auto" w:fill="auto"/>
        <w:tabs>
          <w:tab w:val="left" w:pos="721"/>
        </w:tabs>
        <w:jc w:val="both"/>
        <w:rPr>
          <w:sz w:val="24"/>
          <w:szCs w:val="24"/>
        </w:rPr>
      </w:pPr>
      <w:r w:rsidRPr="00782E83">
        <w:rPr>
          <w:sz w:val="24"/>
          <w:szCs w:val="24"/>
        </w:rPr>
        <w:lastRenderedPageBreak/>
        <w:t>Perskaičiuota kaina taikoma užsakymams, pateiktiems po to, kai Šalys sudaro susitarimą dėl kainos perskaičiavimo (keitimo). Nauja kaina apskaičiuojama pagal formulę:</w:t>
      </w:r>
    </w:p>
    <w:p w14:paraId="741BD21F" w14:textId="77777777" w:rsidR="00364AAE" w:rsidRPr="00782E83" w:rsidRDefault="00000000">
      <w:pPr>
        <w:pStyle w:val="Pagrindinistekstas"/>
        <w:shd w:val="clear" w:color="auto" w:fill="auto"/>
        <w:jc w:val="both"/>
        <w:rPr>
          <w:sz w:val="24"/>
          <w:szCs w:val="24"/>
        </w:rPr>
      </w:pPr>
      <w:r w:rsidRPr="00782E83">
        <w:rPr>
          <w:sz w:val="24"/>
          <w:szCs w:val="24"/>
        </w:rPr>
        <w:t>Al = A + (k/100xA),kur</w:t>
      </w:r>
    </w:p>
    <w:p w14:paraId="6A58D563" w14:textId="77777777" w:rsidR="00364AAE" w:rsidRPr="00782E83" w:rsidRDefault="00000000">
      <w:pPr>
        <w:pStyle w:val="Pagrindinistekstas"/>
        <w:shd w:val="clear" w:color="auto" w:fill="auto"/>
        <w:jc w:val="both"/>
        <w:rPr>
          <w:sz w:val="24"/>
          <w:szCs w:val="24"/>
        </w:rPr>
      </w:pPr>
      <w:r w:rsidRPr="00782E83">
        <w:rPr>
          <w:sz w:val="24"/>
          <w:szCs w:val="24"/>
        </w:rPr>
        <w:t>A - kaina (Eur be PVM)) (jei jis jau buvo perskaičiuotas, tai po paskutinio perskaičiavimo).</w:t>
      </w:r>
    </w:p>
    <w:p w14:paraId="6CFF26FB" w14:textId="77777777" w:rsidR="00364AAE" w:rsidRPr="00782E83" w:rsidRDefault="00000000">
      <w:pPr>
        <w:pStyle w:val="Pagrindinistekstas"/>
        <w:shd w:val="clear" w:color="auto" w:fill="auto"/>
        <w:jc w:val="both"/>
        <w:rPr>
          <w:sz w:val="24"/>
          <w:szCs w:val="24"/>
        </w:rPr>
      </w:pPr>
      <w:r w:rsidRPr="00782E83">
        <w:rPr>
          <w:sz w:val="24"/>
          <w:szCs w:val="24"/>
        </w:rPr>
        <w:t>Al - perskaičiuotas (pakeistas) kaina (Eur be PVM).</w:t>
      </w:r>
    </w:p>
    <w:p w14:paraId="13875A3B" w14:textId="77777777" w:rsidR="00364AAE" w:rsidRPr="00782E83" w:rsidRDefault="00000000">
      <w:pPr>
        <w:pStyle w:val="Pagrindinistekstas"/>
        <w:shd w:val="clear" w:color="auto" w:fill="auto"/>
        <w:jc w:val="both"/>
        <w:rPr>
          <w:sz w:val="24"/>
          <w:szCs w:val="24"/>
        </w:rPr>
      </w:pPr>
      <w:r w:rsidRPr="00782E83">
        <w:rPr>
          <w:sz w:val="24"/>
          <w:szCs w:val="24"/>
        </w:rPr>
        <w:t>k - Pagal Paslaugų įmonėse dirbančių asmenų algų ir atlyginimų kainų grupės „M71 Architektūros ir inžinerijos veikla; techninis tikrinimas ir analizė“ indeksą apskaičiuotas kainų pokytis (padidėjimas arba sumažėjimas) (%), „k“ reikšmė skaičiuojama pagal formulę:</w:t>
      </w:r>
    </w:p>
    <w:p w14:paraId="4A9D4467" w14:textId="77777777" w:rsidR="00364AAE" w:rsidRPr="00782E83" w:rsidRDefault="00000000">
      <w:pPr>
        <w:pStyle w:val="Pagrindinistekstas"/>
        <w:shd w:val="clear" w:color="auto" w:fill="auto"/>
        <w:jc w:val="both"/>
        <w:rPr>
          <w:sz w:val="24"/>
          <w:szCs w:val="24"/>
        </w:rPr>
      </w:pPr>
      <w:proofErr w:type="spellStart"/>
      <w:r w:rsidRPr="00782E83">
        <w:rPr>
          <w:sz w:val="24"/>
          <w:szCs w:val="24"/>
        </w:rPr>
        <w:t>Ind</w:t>
      </w:r>
      <w:proofErr w:type="spellEnd"/>
      <w:r w:rsidRPr="00782E83">
        <w:rPr>
          <w:sz w:val="24"/>
          <w:szCs w:val="24"/>
        </w:rPr>
        <w:t>(naujausias) - kreipimosi dėl kainos perskaičiavimo išsiuntimo kitai šaliai datą naujausias paskelbtas Paslaugų įmonėse dirbančių asmenų algų ir atlyginimų grupės „M71 Architektūros ir inžinerijos veikla; techninis tikrinimas ir analizė“ kainų indeksas.</w:t>
      </w:r>
    </w:p>
    <w:p w14:paraId="0E55FB63" w14:textId="77777777" w:rsidR="00364AAE" w:rsidRPr="00782E83" w:rsidRDefault="00000000">
      <w:pPr>
        <w:pStyle w:val="Pagrindinistekstas"/>
        <w:shd w:val="clear" w:color="auto" w:fill="auto"/>
        <w:jc w:val="both"/>
        <w:rPr>
          <w:sz w:val="24"/>
          <w:szCs w:val="24"/>
        </w:rPr>
      </w:pPr>
      <w:proofErr w:type="spellStart"/>
      <w:r w:rsidRPr="00782E83">
        <w:rPr>
          <w:sz w:val="24"/>
          <w:szCs w:val="24"/>
        </w:rPr>
        <w:t>Ind</w:t>
      </w:r>
      <w:proofErr w:type="spellEnd"/>
      <w:r w:rsidRPr="00782E83">
        <w:rPr>
          <w:sz w:val="24"/>
          <w:szCs w:val="24"/>
        </w:rPr>
        <w:t>(pradžia) - laikotarpio pradžios datos (mėnesio) Paslaugų įmonėse dirbančių asmenų algų ir atlyginimų grupės „M71 Architektūros ir inžinerijos veikla; techninis tikrinimas ir analizė“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1399C1E2" w14:textId="77777777" w:rsidR="00364AAE" w:rsidRPr="00782E83" w:rsidRDefault="00000000">
      <w:pPr>
        <w:pStyle w:val="Pagrindinistekstas"/>
        <w:numPr>
          <w:ilvl w:val="3"/>
          <w:numId w:val="1"/>
        </w:numPr>
        <w:shd w:val="clear" w:color="auto" w:fill="auto"/>
        <w:tabs>
          <w:tab w:val="left" w:pos="721"/>
        </w:tabs>
        <w:jc w:val="both"/>
        <w:rPr>
          <w:sz w:val="24"/>
          <w:szCs w:val="24"/>
        </w:rPr>
      </w:pPr>
      <w:r w:rsidRPr="00782E83">
        <w:rPr>
          <w:sz w:val="24"/>
          <w:szCs w:val="24"/>
        </w:rPr>
        <w:t>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kaina „A“ nurodomas iki keturių skaitmenų po kablelio.</w:t>
      </w:r>
    </w:p>
    <w:p w14:paraId="0CAFC86E" w14:textId="77777777" w:rsidR="00364AAE" w:rsidRPr="00782E83" w:rsidRDefault="00000000">
      <w:pPr>
        <w:pStyle w:val="Pagrindinistekstas"/>
        <w:numPr>
          <w:ilvl w:val="3"/>
          <w:numId w:val="1"/>
        </w:numPr>
        <w:shd w:val="clear" w:color="auto" w:fill="auto"/>
        <w:tabs>
          <w:tab w:val="left" w:pos="601"/>
        </w:tabs>
        <w:jc w:val="both"/>
        <w:rPr>
          <w:sz w:val="24"/>
          <w:szCs w:val="24"/>
        </w:rPr>
      </w:pPr>
      <w:r w:rsidRPr="00782E83">
        <w:rPr>
          <w:sz w:val="24"/>
          <w:szCs w:val="24"/>
        </w:rPr>
        <w:t>Vėlesnis kainų perskaičiavimas negali apimti laikotarpio, už kurį jau buvo atliktas perskaičiavimas.</w:t>
      </w:r>
    </w:p>
    <w:p w14:paraId="4EA8E8D2" w14:textId="77777777" w:rsidR="00364AAE" w:rsidRPr="00782E83" w:rsidRDefault="00000000">
      <w:pPr>
        <w:pStyle w:val="Pagrindinistekstas"/>
        <w:numPr>
          <w:ilvl w:val="3"/>
          <w:numId w:val="1"/>
        </w:numPr>
        <w:shd w:val="clear" w:color="auto" w:fill="auto"/>
        <w:tabs>
          <w:tab w:val="left" w:pos="601"/>
        </w:tabs>
        <w:jc w:val="both"/>
        <w:rPr>
          <w:sz w:val="24"/>
          <w:szCs w:val="24"/>
        </w:rPr>
      </w:pPr>
      <w:r w:rsidRPr="00782E83">
        <w:rPr>
          <w:sz w:val="24"/>
          <w:szCs w:val="24"/>
        </w:rPr>
        <w:t>Susitarimas dėl kainos perskaičiavimo (keitimo) pasirašomas ne vėliau kaip per 10 darbo dienų nuo prašymo perskaičiuoti kainą gavimo dienos. Sutarties Šalis negali atsisakyti perskaičiuoti Pirkimo sutarties kainą, jeigu tenkinamos Pirkimo sutarties 4.7.2.1 p. nurodytos sąlygos.</w:t>
      </w:r>
    </w:p>
    <w:p w14:paraId="40F8975B" w14:textId="77777777" w:rsidR="00364AAE" w:rsidRPr="00782E83" w:rsidRDefault="00000000">
      <w:pPr>
        <w:pStyle w:val="Pagrindinistekstas"/>
        <w:numPr>
          <w:ilvl w:val="2"/>
          <w:numId w:val="1"/>
        </w:numPr>
        <w:shd w:val="clear" w:color="auto" w:fill="auto"/>
        <w:tabs>
          <w:tab w:val="left" w:pos="486"/>
        </w:tabs>
        <w:spacing w:after="80"/>
        <w:jc w:val="both"/>
        <w:rPr>
          <w:sz w:val="24"/>
          <w:szCs w:val="24"/>
        </w:rPr>
      </w:pPr>
      <w:r w:rsidRPr="00782E83">
        <w:rPr>
          <w:sz w:val="24"/>
          <w:szCs w:val="24"/>
        </w:rPr>
        <w:t>Už TIEKĖJO pasiūlyme nenurodytas, tačiau su viešojo pirkimo objektu susijusias Paslaugas bus apmokėta ne didesnėmis nei užsakymo pateikimo dieną TIEKĖJO prekybos vietoje, kataloge ar interneto svetainėje nurodytomis galiojančiomis šių Paslaugų kainomis arba, jei tokios kainos neskelbiamos, TIEKĖJO pasiūlytomis, konkurencingomis ir rinką atitinkančiomis kainomis.</w:t>
      </w:r>
    </w:p>
    <w:p w14:paraId="1BD35A73" w14:textId="77777777" w:rsidR="00364AAE" w:rsidRPr="00782E83" w:rsidRDefault="00000000">
      <w:pPr>
        <w:pStyle w:val="Heading40"/>
        <w:keepNext/>
        <w:keepLines/>
        <w:numPr>
          <w:ilvl w:val="0"/>
          <w:numId w:val="1"/>
        </w:numPr>
        <w:shd w:val="clear" w:color="auto" w:fill="auto"/>
        <w:tabs>
          <w:tab w:val="left" w:pos="246"/>
        </w:tabs>
        <w:jc w:val="both"/>
        <w:rPr>
          <w:sz w:val="24"/>
          <w:szCs w:val="24"/>
        </w:rPr>
      </w:pPr>
      <w:bookmarkStart w:id="8" w:name="bookmark15"/>
      <w:bookmarkStart w:id="9" w:name="bookmark14"/>
      <w:r w:rsidRPr="00782E83">
        <w:rPr>
          <w:sz w:val="24"/>
          <w:szCs w:val="24"/>
        </w:rPr>
        <w:t>Paslaugų kokybė, perdavimo ir priėmimo tvarka</w:t>
      </w:r>
      <w:bookmarkEnd w:id="8"/>
      <w:bookmarkEnd w:id="9"/>
    </w:p>
    <w:p w14:paraId="16419FD5" w14:textId="77777777" w:rsidR="00364AAE" w:rsidRPr="00782E83" w:rsidRDefault="00000000">
      <w:pPr>
        <w:pStyle w:val="Pagrindinistekstas"/>
        <w:numPr>
          <w:ilvl w:val="1"/>
          <w:numId w:val="1"/>
        </w:numPr>
        <w:shd w:val="clear" w:color="auto" w:fill="auto"/>
        <w:tabs>
          <w:tab w:val="left" w:pos="361"/>
        </w:tabs>
        <w:jc w:val="both"/>
        <w:rPr>
          <w:sz w:val="24"/>
          <w:szCs w:val="24"/>
        </w:rPr>
      </w:pPr>
      <w:r w:rsidRPr="00782E83">
        <w:rPr>
          <w:sz w:val="24"/>
          <w:szCs w:val="24"/>
        </w:rPr>
        <w:t>Bendrosios projekto ekspertizės aktą pateikti ne vėliau kaip per 30 d. d. nuo visų dokumentų ir informacijos, reikalingos tinkamam Pirkimo sutarties vykdymui, gavimo dienos.</w:t>
      </w:r>
    </w:p>
    <w:p w14:paraId="6E9D6EBD"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Tuo atveju, jei TIEKĖJAS pateikia projekto ekspertizės pastabas, pagal kurias projektas turi būti pataisytas, Pirkimo sutarties 5.1 punkte nurodytas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28AE49FD"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 xml:space="preserve">Tuo atveju, jei TIEKĖJUI pateikiami prieštaravimai, kuriais užginčijamos projekto bendrosios / darbo </w:t>
      </w:r>
      <w:r w:rsidRPr="00782E83">
        <w:rPr>
          <w:sz w:val="24"/>
          <w:szCs w:val="24"/>
        </w:rPr>
        <w:lastRenderedPageBreak/>
        <w:t>projekto dalies (konstrukcijų) ekspertizės pastabos ir projekto / darbo projekto dalies (konstrukcijų) įvertinimas, TIEKĖJAS turi išnagrinėti šiuos prieštaravimus pateikdamas atsakymą raštu ne vėliau kaip per 7 (septynias) darbo dienas nuo vėliausių prieštaravimų gavimo dienos;</w:t>
      </w:r>
    </w:p>
    <w:p w14:paraId="4159362B" w14:textId="77777777" w:rsidR="00364AAE" w:rsidRPr="00782E83" w:rsidRDefault="00000000">
      <w:pPr>
        <w:pStyle w:val="Pagrindinistekstas"/>
        <w:numPr>
          <w:ilvl w:val="1"/>
          <w:numId w:val="1"/>
        </w:numPr>
        <w:shd w:val="clear" w:color="auto" w:fill="auto"/>
        <w:tabs>
          <w:tab w:val="left" w:pos="356"/>
        </w:tabs>
        <w:jc w:val="both"/>
        <w:rPr>
          <w:sz w:val="24"/>
          <w:szCs w:val="24"/>
        </w:rPr>
      </w:pPr>
      <w:r w:rsidRPr="00782E83">
        <w:rPr>
          <w:sz w:val="24"/>
          <w:szCs w:val="24"/>
        </w:rPr>
        <w:t>Paslaugų užsakymai (jei taikomi) pateikiami Šalims priimtinu būdu (ei. paštu / elektronine užsakymo sistema).</w:t>
      </w:r>
    </w:p>
    <w:p w14:paraId="167FDF7F" w14:textId="77777777" w:rsidR="00364AAE" w:rsidRPr="00782E83" w:rsidRDefault="00000000">
      <w:pPr>
        <w:pStyle w:val="Pagrindinistekstas"/>
        <w:numPr>
          <w:ilvl w:val="1"/>
          <w:numId w:val="1"/>
        </w:numPr>
        <w:shd w:val="clear" w:color="auto" w:fill="auto"/>
        <w:tabs>
          <w:tab w:val="left" w:pos="356"/>
        </w:tabs>
        <w:jc w:val="both"/>
        <w:rPr>
          <w:sz w:val="24"/>
          <w:szCs w:val="24"/>
        </w:rPr>
      </w:pPr>
      <w:r w:rsidRPr="00782E83">
        <w:rPr>
          <w:sz w:val="24"/>
          <w:szCs w:val="24"/>
        </w:rPr>
        <w:t>Paslaugų perdavimas ir priėmimas įforminamas Šalių suderintu perdavimo-priėmimu aktu, kurį elektroniniais parašais pasirašydamos Šalys patvirtina</w:t>
      </w:r>
    </w:p>
    <w:p w14:paraId="42ADD6BD" w14:textId="77777777" w:rsidR="00364AAE" w:rsidRPr="00782E83" w:rsidRDefault="00000000">
      <w:pPr>
        <w:pStyle w:val="Pagrindinistekstas"/>
        <w:shd w:val="clear" w:color="auto" w:fill="auto"/>
        <w:jc w:val="both"/>
        <w:rPr>
          <w:sz w:val="24"/>
          <w:szCs w:val="24"/>
        </w:rPr>
      </w:pPr>
      <w:r w:rsidRPr="00782E83">
        <w:rPr>
          <w:sz w:val="24"/>
          <w:szCs w:val="24"/>
        </w:rPr>
        <w:t>Paslaugų suteikimo faktą. UŽSAKOVAS įsipareigoja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per šį terminą nurodyti suteiktų Paslaugų trūkumus TIEKĖJUI. Abiem šalims pasirašius Paslaugų perdavimo-priėmimo aktą, TIEKĖJAS įsipareigoja ne vėliau kaip per 2 (dvi) darbo dienas Pirkimo sutartyje nustatyta tvarka pateikti sąskaitą faktūrą.</w:t>
      </w:r>
    </w:p>
    <w:p w14:paraId="2213F511"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Kartu su paslaugų perdavimo-priėmimo aktu TIEKĖJAS turi pateikti UŽSAKOVUI visus dokumentus, kurie yra būtini teikiant paslaugas sukurtų rezultatų naudojimuisi. Dokumentai turi būti pateikti originalo kalba elektroniniu būdu. Spausdintiniai dokumentai gali būti pateikiami tik pagal atskirą UŽSAKOVO ir TEIKĖJO susitarimą.</w:t>
      </w:r>
    </w:p>
    <w:p w14:paraId="72AD4FEF"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7DE07DF4"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Jeigu TIEKĖJAS per UŽSAKOVO nurodytą terminą UŽSAKOVO nurodytų Paslaugų trūkumų nepašalina,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284CFCD8" w14:textId="77777777" w:rsidR="00364AAE" w:rsidRPr="00782E83" w:rsidRDefault="00000000">
      <w:pPr>
        <w:pStyle w:val="Pagrindinistekstas"/>
        <w:numPr>
          <w:ilvl w:val="1"/>
          <w:numId w:val="1"/>
        </w:numPr>
        <w:shd w:val="clear" w:color="auto" w:fill="auto"/>
        <w:tabs>
          <w:tab w:val="left" w:pos="370"/>
        </w:tabs>
        <w:jc w:val="both"/>
        <w:rPr>
          <w:sz w:val="24"/>
          <w:szCs w:val="24"/>
        </w:rPr>
      </w:pPr>
      <w:r w:rsidRPr="00782E83">
        <w:rPr>
          <w:sz w:val="24"/>
          <w:szCs w:val="24"/>
        </w:rPr>
        <w:t xml:space="preserve">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w:t>
      </w:r>
      <w:r w:rsidRPr="00782E83">
        <w:rPr>
          <w:sz w:val="24"/>
          <w:szCs w:val="24"/>
        </w:rPr>
        <w:lastRenderedPageBreak/>
        <w:t>nuostolius, atsiradusius dėl nustatytų TIEKĖJO suteiktų paslaugų trūkumų.</w:t>
      </w:r>
    </w:p>
    <w:p w14:paraId="2C8CA00B" w14:textId="77777777" w:rsidR="00364AAE" w:rsidRPr="00782E83" w:rsidRDefault="00000000">
      <w:pPr>
        <w:pStyle w:val="Pagrindinistekstas"/>
        <w:numPr>
          <w:ilvl w:val="1"/>
          <w:numId w:val="1"/>
        </w:numPr>
        <w:shd w:val="clear" w:color="auto" w:fill="auto"/>
        <w:tabs>
          <w:tab w:val="left" w:pos="433"/>
        </w:tabs>
        <w:spacing w:after="80"/>
        <w:jc w:val="both"/>
        <w:rPr>
          <w:sz w:val="24"/>
          <w:szCs w:val="24"/>
        </w:rPr>
      </w:pPr>
      <w:r w:rsidRPr="00782E83">
        <w:rPr>
          <w:sz w:val="24"/>
          <w:szCs w:val="24"/>
        </w:rPr>
        <w:t>Pirkimo sutarties vykdymo metu Paslaugos turi būti keičiamos, UŽSAKOVUI pareikalavus, kad Paslaugos atitiktų Pirkimo sutarties 3.5.16 p.</w:t>
      </w:r>
    </w:p>
    <w:p w14:paraId="29E49AF7" w14:textId="77777777" w:rsidR="00364AAE" w:rsidRPr="00782E83" w:rsidRDefault="00000000">
      <w:pPr>
        <w:pStyle w:val="Heading40"/>
        <w:keepNext/>
        <w:keepLines/>
        <w:numPr>
          <w:ilvl w:val="0"/>
          <w:numId w:val="1"/>
        </w:numPr>
        <w:shd w:val="clear" w:color="auto" w:fill="auto"/>
        <w:tabs>
          <w:tab w:val="left" w:pos="246"/>
        </w:tabs>
        <w:jc w:val="both"/>
        <w:rPr>
          <w:sz w:val="24"/>
          <w:szCs w:val="24"/>
        </w:rPr>
      </w:pPr>
      <w:bookmarkStart w:id="10" w:name="bookmark17"/>
      <w:bookmarkStart w:id="11" w:name="bookmark16"/>
      <w:r w:rsidRPr="00782E83">
        <w:rPr>
          <w:sz w:val="24"/>
          <w:szCs w:val="24"/>
        </w:rPr>
        <w:t>Garantiniai įsipareigojimai</w:t>
      </w:r>
      <w:bookmarkEnd w:id="10"/>
      <w:bookmarkEnd w:id="11"/>
    </w:p>
    <w:p w14:paraId="4219CED2" w14:textId="77777777" w:rsidR="00364AAE" w:rsidRPr="00782E83" w:rsidRDefault="00000000">
      <w:pPr>
        <w:pStyle w:val="Pagrindinistekstas"/>
        <w:numPr>
          <w:ilvl w:val="1"/>
          <w:numId w:val="1"/>
        </w:numPr>
        <w:shd w:val="clear" w:color="auto" w:fill="auto"/>
        <w:tabs>
          <w:tab w:val="left" w:pos="361"/>
        </w:tabs>
        <w:spacing w:after="80"/>
        <w:jc w:val="both"/>
        <w:rPr>
          <w:sz w:val="24"/>
          <w:szCs w:val="24"/>
        </w:rPr>
      </w:pPr>
      <w:r w:rsidRPr="00782E83">
        <w:rPr>
          <w:sz w:val="24"/>
          <w:szCs w:val="24"/>
        </w:rPr>
        <w:t>Garantiniai įsipareigojimai taikomi Lietuvos Respublikos Statybos įstatyme nustatyta tvarka.</w:t>
      </w:r>
    </w:p>
    <w:p w14:paraId="73202700" w14:textId="77777777" w:rsidR="00364AAE" w:rsidRPr="00782E83" w:rsidRDefault="00000000">
      <w:pPr>
        <w:pStyle w:val="Heading40"/>
        <w:keepNext/>
        <w:keepLines/>
        <w:numPr>
          <w:ilvl w:val="0"/>
          <w:numId w:val="1"/>
        </w:numPr>
        <w:shd w:val="clear" w:color="auto" w:fill="auto"/>
        <w:tabs>
          <w:tab w:val="left" w:pos="246"/>
        </w:tabs>
        <w:jc w:val="both"/>
        <w:rPr>
          <w:sz w:val="24"/>
          <w:szCs w:val="24"/>
        </w:rPr>
      </w:pPr>
      <w:bookmarkStart w:id="12" w:name="bookmark19"/>
      <w:bookmarkStart w:id="13" w:name="bookmark18"/>
      <w:r w:rsidRPr="00782E83">
        <w:rPr>
          <w:sz w:val="24"/>
          <w:szCs w:val="24"/>
        </w:rPr>
        <w:t>Atsakomybė</w:t>
      </w:r>
      <w:bookmarkEnd w:id="12"/>
      <w:bookmarkEnd w:id="13"/>
    </w:p>
    <w:p w14:paraId="33852D9A"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17333780" w14:textId="77777777" w:rsidR="00364AAE" w:rsidRPr="00782E83" w:rsidRDefault="00000000">
      <w:pPr>
        <w:pStyle w:val="Pagrindinistekstas"/>
        <w:numPr>
          <w:ilvl w:val="1"/>
          <w:numId w:val="1"/>
        </w:numPr>
        <w:shd w:val="clear" w:color="auto" w:fill="auto"/>
        <w:tabs>
          <w:tab w:val="left" w:pos="361"/>
        </w:tabs>
        <w:jc w:val="both"/>
        <w:rPr>
          <w:sz w:val="24"/>
          <w:szCs w:val="24"/>
        </w:rPr>
      </w:pPr>
      <w:r w:rsidRPr="00782E83">
        <w:rPr>
          <w:sz w:val="24"/>
          <w:szCs w:val="24"/>
        </w:rPr>
        <w:t>UŽSAKOVUI laiku nesumokėjus TIEKĖJUI dėl UŽSAKOVO kaltės, TIEKĖJAS turi teisę reikalauti 0.1 proc. dydžio delspinigius nuo vėluojamos sumokėti sumos.</w:t>
      </w:r>
    </w:p>
    <w:p w14:paraId="22E4F913" w14:textId="77777777" w:rsidR="00364AAE" w:rsidRPr="00782E83" w:rsidRDefault="00000000">
      <w:pPr>
        <w:pStyle w:val="Pagrindinistekstas"/>
        <w:numPr>
          <w:ilvl w:val="1"/>
          <w:numId w:val="1"/>
        </w:numPr>
        <w:shd w:val="clear" w:color="auto" w:fill="auto"/>
        <w:tabs>
          <w:tab w:val="left" w:pos="370"/>
        </w:tabs>
        <w:jc w:val="both"/>
        <w:rPr>
          <w:sz w:val="24"/>
          <w:szCs w:val="24"/>
        </w:rPr>
      </w:pPr>
      <w:r w:rsidRPr="00782E83">
        <w:rPr>
          <w:sz w:val="24"/>
          <w:szCs w:val="24"/>
        </w:rPr>
        <w:t>Jeigu TIEKĖJAS nevykdo, netinkamai vykdo ar vėluoja vykdyti sutartinius įsipareigojimus per Pirkimo sutartyje ir (ar) Techninėje specifikacijoje nurodytus terminus, UŽSAKOVUI raštu pareikalavus, TIEKĖJAS turi sumokėti 0.1 proc. dydžio delspinigius nuo neįvykdytos Paslaugos vertės be PVM. PIRKĖJAS delspinigius/baudas TIEKĖJUI gali išskaičiuoti iš TIEKĖJUI pagal Pirkimo sutartį mokėtinų sumų.</w:t>
      </w:r>
    </w:p>
    <w:p w14:paraId="453423FF" w14:textId="77777777" w:rsidR="00364AAE" w:rsidRPr="00782E83" w:rsidRDefault="00000000">
      <w:pPr>
        <w:pStyle w:val="Pagrindinistekstas"/>
        <w:numPr>
          <w:ilvl w:val="1"/>
          <w:numId w:val="1"/>
        </w:numPr>
        <w:shd w:val="clear" w:color="auto" w:fill="auto"/>
        <w:tabs>
          <w:tab w:val="left" w:pos="361"/>
        </w:tabs>
        <w:jc w:val="both"/>
        <w:rPr>
          <w:sz w:val="24"/>
          <w:szCs w:val="24"/>
        </w:rPr>
      </w:pPr>
      <w:r w:rsidRPr="00782E83">
        <w:rPr>
          <w:sz w:val="24"/>
          <w:szCs w:val="24"/>
        </w:rPr>
        <w:t>Netesybų sumokėjimas neatleidžia Pirkimo sutarties Šalių nuo pareigos vykdyti Pirkimo sutartyje prisiimtus įsipareigojimus.</w:t>
      </w:r>
    </w:p>
    <w:p w14:paraId="7C55BC29"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Nutraukus Pirkimo sutartį dėl TIEKĖJO padaryto esminio Pirkimo sutarties pažeidimo, TIEKĖJAS privalo sumokėti 10 proc. nuo 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w:t>
      </w:r>
    </w:p>
    <w:p w14:paraId="00205886" w14:textId="77777777" w:rsidR="00364AAE" w:rsidRPr="00782E83" w:rsidRDefault="00000000">
      <w:pPr>
        <w:pStyle w:val="Pagrindinistekstas"/>
        <w:shd w:val="clear" w:color="auto" w:fill="auto"/>
        <w:jc w:val="both"/>
        <w:rPr>
          <w:sz w:val="24"/>
          <w:szCs w:val="24"/>
        </w:rPr>
      </w:pPr>
      <w:r w:rsidRPr="00782E83">
        <w:rPr>
          <w:sz w:val="24"/>
          <w:szCs w:val="24"/>
        </w:rPr>
        <w:t>sumų nėra, TIEKĖJAS privalo sumokėti baudą per 5 (penkias) darbo dienas nuo UŽSAKOVO rašytinio pareikalavimo gavimo dienos. Baudos sumokėjimas neatleidžia Tiekėjo nuo sutartinių įsipareigojimų įvykdymo, išskyrus Pirkimo sutarties nutraukimo atvejį. Bauda apima Sutarties 7.3. punkte nurodytus delspinigius, paskaičiuotus iki baudos paskaičiavimo dienos.</w:t>
      </w:r>
    </w:p>
    <w:p w14:paraId="73F0C83F" w14:textId="77777777" w:rsidR="00364AAE" w:rsidRPr="00782E83" w:rsidRDefault="00000000">
      <w:pPr>
        <w:pStyle w:val="Pagrindinistekstas"/>
        <w:numPr>
          <w:ilvl w:val="1"/>
          <w:numId w:val="1"/>
        </w:numPr>
        <w:shd w:val="clear" w:color="auto" w:fill="auto"/>
        <w:tabs>
          <w:tab w:val="left" w:pos="361"/>
        </w:tabs>
        <w:jc w:val="both"/>
        <w:rPr>
          <w:sz w:val="24"/>
          <w:szCs w:val="24"/>
        </w:rPr>
      </w:pPr>
      <w:r w:rsidRPr="00782E83">
        <w:rPr>
          <w:sz w:val="24"/>
          <w:szCs w:val="24"/>
        </w:rPr>
        <w:t>Nutraukus Pirkimo sutartį dėl UŽSAKOVO kaltės, UŽSAKOVAS privalo sumokėti TIEKĖJUI 10 proc. nuo Pradinės sutarties vertės dydžio baudą,</w:t>
      </w:r>
    </w:p>
    <w:p w14:paraId="773F023C" w14:textId="77777777" w:rsidR="00364AAE" w:rsidRPr="00782E83" w:rsidRDefault="00000000">
      <w:pPr>
        <w:pStyle w:val="Pagrindinistekstas"/>
        <w:shd w:val="clear" w:color="auto" w:fill="auto"/>
        <w:jc w:val="both"/>
        <w:rPr>
          <w:sz w:val="24"/>
          <w:szCs w:val="24"/>
        </w:rPr>
      </w:pPr>
      <w:r w:rsidRPr="00782E83">
        <w:rPr>
          <w:sz w:val="24"/>
          <w:szCs w:val="24"/>
        </w:rPr>
        <w:t>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4745AEDC"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w:t>
      </w:r>
      <w:r w:rsidRPr="00782E83">
        <w:rPr>
          <w:sz w:val="24"/>
          <w:szCs w:val="24"/>
          <w:lang w:eastAsia="en-US" w:bidi="en-US"/>
        </w:rPr>
        <w:t xml:space="preserve">pan.) </w:t>
      </w:r>
      <w:r w:rsidRPr="00782E83">
        <w:rPr>
          <w:sz w:val="24"/>
          <w:szCs w:val="24"/>
        </w:rPr>
        <w:t xml:space="preserve">pritaiko baudas ar kitas sankcijas </w:t>
      </w:r>
      <w:r w:rsidRPr="00782E83">
        <w:rPr>
          <w:sz w:val="24"/>
          <w:szCs w:val="24"/>
        </w:rPr>
        <w:lastRenderedPageBreak/>
        <w:t>UŽSAKOVUI, ir (ar) UŽSAKOVAS patiria nuostolių, TIEKĖJAS įsipareigoja atlyginti UŽSAKOVUI visus jo dėl to patirtus tiesioginius ir netiesioginius nuostolius ar žalą bei papildomas išlaidas.</w:t>
      </w:r>
    </w:p>
    <w:p w14:paraId="5751F986" w14:textId="77777777" w:rsidR="00364AAE" w:rsidRPr="00782E83" w:rsidRDefault="00000000">
      <w:pPr>
        <w:pStyle w:val="Pagrindinistekstas"/>
        <w:numPr>
          <w:ilvl w:val="1"/>
          <w:numId w:val="1"/>
        </w:numPr>
        <w:shd w:val="clear" w:color="auto" w:fill="auto"/>
        <w:tabs>
          <w:tab w:val="left" w:pos="366"/>
        </w:tabs>
        <w:jc w:val="both"/>
        <w:rPr>
          <w:sz w:val="24"/>
          <w:szCs w:val="24"/>
        </w:rPr>
      </w:pPr>
      <w:r w:rsidRPr="00782E83">
        <w:rPr>
          <w:sz w:val="24"/>
          <w:szCs w:val="24"/>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EDE6E15" w14:textId="77777777" w:rsidR="00364AAE" w:rsidRPr="00782E83" w:rsidRDefault="00000000">
      <w:pPr>
        <w:pStyle w:val="Pagrindinistekstas"/>
        <w:numPr>
          <w:ilvl w:val="1"/>
          <w:numId w:val="1"/>
        </w:numPr>
        <w:shd w:val="clear" w:color="auto" w:fill="auto"/>
        <w:tabs>
          <w:tab w:val="left" w:pos="361"/>
        </w:tabs>
        <w:jc w:val="both"/>
        <w:rPr>
          <w:sz w:val="24"/>
          <w:szCs w:val="24"/>
        </w:rPr>
      </w:pPr>
      <w:r w:rsidRPr="00782E83">
        <w:rPr>
          <w:sz w:val="24"/>
          <w:szCs w:val="24"/>
        </w:rPr>
        <w:t>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w:t>
      </w:r>
    </w:p>
    <w:p w14:paraId="363204C1" w14:textId="77777777" w:rsidR="00364AAE" w:rsidRPr="00782E83" w:rsidRDefault="00000000">
      <w:pPr>
        <w:pStyle w:val="Pagrindinistekstas"/>
        <w:shd w:val="clear" w:color="auto" w:fill="auto"/>
        <w:jc w:val="both"/>
        <w:rPr>
          <w:sz w:val="24"/>
          <w:szCs w:val="24"/>
        </w:rPr>
      </w:pPr>
      <w:r w:rsidRPr="00782E83">
        <w:rPr>
          <w:sz w:val="24"/>
          <w:szCs w:val="24"/>
        </w:rPr>
        <w:t>TIEKĖJUI mokėtinų sumų (pranešant prieš tai TIEKĖJUI raštu), o, jei jų nepakaktų, ir iš TIEKĖJO pateiktų prievolių įvykdymo užtikrinimų</w:t>
      </w:r>
    </w:p>
    <w:p w14:paraId="37ED33F5" w14:textId="77777777" w:rsidR="00364AAE" w:rsidRPr="00782E83" w:rsidRDefault="00000000">
      <w:pPr>
        <w:pStyle w:val="Pagrindinistekstas"/>
        <w:shd w:val="clear" w:color="auto" w:fill="auto"/>
        <w:jc w:val="both"/>
        <w:rPr>
          <w:sz w:val="24"/>
          <w:szCs w:val="24"/>
        </w:rPr>
      </w:pPr>
      <w:r w:rsidRPr="00782E83">
        <w:rPr>
          <w:sz w:val="24"/>
          <w:szCs w:val="24"/>
        </w:rPr>
        <w:t>(pranešant prieš tai TIEKĖJUI raštu), Pirkimo sutartyje nurodytoms netesyboms bei visiems savo patirtiems nuostoliams padengti. Ši nuostata galioja nepaisant Pirkimo sutarties nutraukimo bei kitų sankcijų taikymo.</w:t>
      </w:r>
    </w:p>
    <w:p w14:paraId="21EF21A9" w14:textId="77777777" w:rsidR="00364AAE" w:rsidRPr="00782E83" w:rsidRDefault="00000000">
      <w:pPr>
        <w:pStyle w:val="Pagrindinistekstas"/>
        <w:numPr>
          <w:ilvl w:val="1"/>
          <w:numId w:val="1"/>
        </w:numPr>
        <w:shd w:val="clear" w:color="auto" w:fill="auto"/>
        <w:tabs>
          <w:tab w:val="left" w:pos="455"/>
        </w:tabs>
        <w:spacing w:after="80"/>
        <w:jc w:val="both"/>
        <w:rPr>
          <w:sz w:val="24"/>
          <w:szCs w:val="24"/>
        </w:rPr>
      </w:pPr>
      <w:r w:rsidRPr="00782E83">
        <w:rPr>
          <w:sz w:val="24"/>
          <w:szCs w:val="24"/>
        </w:rPr>
        <w:t>Šalys susitaria, kad Pirkimo sutartyje nustatytos netesybos nėra nepagrįstai didelės - netesybos laikomos teisingomis ir minimalia neginčijama nukentėjusios Šalies patirtų nuostolių suma, patirta dėl Šalies padaryto Pirkimo sutarties pažeidimo.</w:t>
      </w:r>
    </w:p>
    <w:p w14:paraId="6DEB1A32" w14:textId="77777777" w:rsidR="00364AAE" w:rsidRPr="00782E83" w:rsidRDefault="00000000">
      <w:pPr>
        <w:pStyle w:val="Heading40"/>
        <w:keepNext/>
        <w:keepLines/>
        <w:numPr>
          <w:ilvl w:val="0"/>
          <w:numId w:val="1"/>
        </w:numPr>
        <w:shd w:val="clear" w:color="auto" w:fill="auto"/>
        <w:tabs>
          <w:tab w:val="left" w:pos="263"/>
        </w:tabs>
        <w:jc w:val="both"/>
        <w:rPr>
          <w:sz w:val="24"/>
          <w:szCs w:val="24"/>
        </w:rPr>
      </w:pPr>
      <w:bookmarkStart w:id="14" w:name="bookmark21"/>
      <w:bookmarkStart w:id="15" w:name="bookmark20"/>
      <w:r w:rsidRPr="00782E83">
        <w:rPr>
          <w:sz w:val="24"/>
          <w:szCs w:val="24"/>
          <w:lang w:eastAsia="en-US" w:bidi="en-US"/>
        </w:rPr>
        <w:t xml:space="preserve">Force </w:t>
      </w:r>
      <w:r w:rsidRPr="00782E83">
        <w:rPr>
          <w:sz w:val="24"/>
          <w:szCs w:val="24"/>
        </w:rPr>
        <w:t>Majeure</w:t>
      </w:r>
      <w:bookmarkEnd w:id="14"/>
      <w:bookmarkEnd w:id="15"/>
    </w:p>
    <w:p w14:paraId="6F58ED24" w14:textId="77777777" w:rsidR="00364AAE" w:rsidRPr="00782E83" w:rsidRDefault="00000000">
      <w:pPr>
        <w:pStyle w:val="Pagrindinistekstas"/>
        <w:numPr>
          <w:ilvl w:val="1"/>
          <w:numId w:val="1"/>
        </w:numPr>
        <w:shd w:val="clear" w:color="auto" w:fill="auto"/>
        <w:tabs>
          <w:tab w:val="left" w:pos="383"/>
        </w:tabs>
        <w:jc w:val="both"/>
        <w:rPr>
          <w:sz w:val="24"/>
          <w:szCs w:val="24"/>
        </w:rPr>
      </w:pPr>
      <w:r w:rsidRPr="00782E83">
        <w:rPr>
          <w:sz w:val="24"/>
          <w:szCs w:val="24"/>
        </w:rPr>
        <w:t xml:space="preserve">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w:t>
      </w:r>
      <w:r w:rsidRPr="00782E83">
        <w:rPr>
          <w:sz w:val="24"/>
          <w:szCs w:val="24"/>
          <w:lang w:eastAsia="en-US" w:bidi="en-US"/>
        </w:rPr>
        <w:t xml:space="preserve">(force </w:t>
      </w:r>
      <w:r w:rsidRPr="00782E83">
        <w:rPr>
          <w:sz w:val="24"/>
          <w:szCs w:val="24"/>
        </w:rPr>
        <w:t>majeure).</w:t>
      </w:r>
    </w:p>
    <w:p w14:paraId="418E7D62" w14:textId="77777777" w:rsidR="00364AAE" w:rsidRPr="00782E83" w:rsidRDefault="00000000">
      <w:pPr>
        <w:pStyle w:val="Pagrindinistekstas"/>
        <w:numPr>
          <w:ilvl w:val="1"/>
          <w:numId w:val="1"/>
        </w:numPr>
        <w:shd w:val="clear" w:color="auto" w:fill="auto"/>
        <w:tabs>
          <w:tab w:val="left" w:pos="383"/>
        </w:tabs>
        <w:jc w:val="both"/>
        <w:rPr>
          <w:sz w:val="24"/>
          <w:szCs w:val="24"/>
        </w:rPr>
      </w:pPr>
      <w:r w:rsidRPr="00782E83">
        <w:rPr>
          <w:sz w:val="24"/>
          <w:szCs w:val="24"/>
        </w:rPr>
        <w:t xml:space="preserve">Nenugalimos jėgos aplinkybėmis laikomos aplinkybės, nurodytos Civilinio kodekso 6.212 str. ir Atleidimo nuo atsakomybės esant nenugalimos jėgos </w:t>
      </w:r>
      <w:r w:rsidRPr="00782E83">
        <w:rPr>
          <w:sz w:val="24"/>
          <w:szCs w:val="24"/>
          <w:lang w:eastAsia="en-US" w:bidi="en-US"/>
        </w:rPr>
        <w:t xml:space="preserve">(force </w:t>
      </w:r>
      <w:r w:rsidRPr="00782E83">
        <w:rPr>
          <w:sz w:val="24"/>
          <w:szCs w:val="24"/>
        </w:rPr>
        <w:t xml:space="preserve">majeure) aplinkybėms taisyklėse, patvirtintose Lietuvos Respublikos Vyriausybės 1996 m. liepos 15 d. nutarimu Nr. 840 „Dėl atleidimo nuo atsakomybės esant nenugalimos jėgos </w:t>
      </w:r>
      <w:r w:rsidRPr="00782E83">
        <w:rPr>
          <w:sz w:val="24"/>
          <w:szCs w:val="24"/>
          <w:lang w:eastAsia="en-US" w:bidi="en-US"/>
        </w:rPr>
        <w:t xml:space="preserve">(force </w:t>
      </w:r>
      <w:r w:rsidRPr="00782E83">
        <w:rPr>
          <w:sz w:val="24"/>
          <w:szCs w:val="24"/>
        </w:rPr>
        <w:t>majeure) aplinkybėms taisyklių patvirtinimo“.</w:t>
      </w:r>
    </w:p>
    <w:p w14:paraId="126CE375"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Šalis negalinti vykdyti pagal Pirkimo sutartį savo įsipareigojimų dėl nenugalimos jėgos aplinkybių veikimo privalo raštu apie tai pranešti kitai Šaliai per</w:t>
      </w:r>
    </w:p>
    <w:p w14:paraId="765EC496" w14:textId="77777777" w:rsidR="00364AAE" w:rsidRPr="00782E83" w:rsidRDefault="00000000">
      <w:pPr>
        <w:pStyle w:val="Pagrindinistekstas"/>
        <w:shd w:val="clear" w:color="auto" w:fill="auto"/>
        <w:jc w:val="both"/>
        <w:rPr>
          <w:sz w:val="24"/>
          <w:szCs w:val="24"/>
        </w:rPr>
      </w:pPr>
      <w:r w:rsidRPr="00782E83">
        <w:rPr>
          <w:sz w:val="24"/>
          <w:szCs w:val="24"/>
        </w:rPr>
        <w:t>10 (dešimt) dienų nuo tokių aplinkybių atsiradimo pradžios.</w:t>
      </w:r>
    </w:p>
    <w:p w14:paraId="2CA89A77"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Nenugalimos jėgos aplinkybėms pasibaigus, toliau vykdomi Pirkimo sutartyje numatyti Šalių įsipareigojimai, jei Šalys nesusitarta kitaip.</w:t>
      </w:r>
    </w:p>
    <w:p w14:paraId="5B3A9754" w14:textId="77777777" w:rsidR="00364AAE" w:rsidRPr="00782E83" w:rsidRDefault="00000000">
      <w:pPr>
        <w:pStyle w:val="Pagrindinistekstas"/>
        <w:numPr>
          <w:ilvl w:val="1"/>
          <w:numId w:val="1"/>
        </w:numPr>
        <w:shd w:val="clear" w:color="auto" w:fill="auto"/>
        <w:tabs>
          <w:tab w:val="left" w:pos="374"/>
        </w:tabs>
        <w:jc w:val="both"/>
        <w:rPr>
          <w:sz w:val="24"/>
          <w:szCs w:val="24"/>
        </w:rPr>
      </w:pPr>
      <w:r w:rsidRPr="00782E83">
        <w:rPr>
          <w:sz w:val="24"/>
          <w:szCs w:val="24"/>
        </w:rPr>
        <w:t>Jeigu nenugalimos jėgos aplinkybės trunka ilgiau kaip 30 (trisdešimt) kalendorinių dienų, tuomet Šalis turi teisę nutraukti Pirkimo sutartį, įspėdama apie</w:t>
      </w:r>
    </w:p>
    <w:p w14:paraId="71CC5205" w14:textId="77777777" w:rsidR="00364AAE" w:rsidRPr="00782E83" w:rsidRDefault="00000000">
      <w:pPr>
        <w:pStyle w:val="Pagrindinistekstas"/>
        <w:shd w:val="clear" w:color="auto" w:fill="auto"/>
        <w:jc w:val="both"/>
        <w:rPr>
          <w:sz w:val="24"/>
          <w:szCs w:val="24"/>
        </w:rPr>
      </w:pPr>
      <w:r w:rsidRPr="00782E83">
        <w:rPr>
          <w:sz w:val="24"/>
          <w:szCs w:val="24"/>
        </w:rPr>
        <w:t>tai kitą Šalį prieš 30 (trisdešimt) kalendorinių dienų. Jei pasibaigus šiam 30 (trisdešimties) kalendorinių dienų laikotarpiui nenugalimos jėgos aplinkybės</w:t>
      </w:r>
    </w:p>
    <w:p w14:paraId="46738838" w14:textId="77777777" w:rsidR="00364AAE" w:rsidRPr="00782E83" w:rsidRDefault="00000000">
      <w:pPr>
        <w:pStyle w:val="Pagrindinistekstas"/>
        <w:shd w:val="clear" w:color="auto" w:fill="auto"/>
        <w:spacing w:after="80"/>
        <w:jc w:val="both"/>
        <w:rPr>
          <w:sz w:val="24"/>
          <w:szCs w:val="24"/>
        </w:rPr>
      </w:pPr>
      <w:r w:rsidRPr="00782E83">
        <w:rPr>
          <w:sz w:val="24"/>
          <w:szCs w:val="24"/>
        </w:rPr>
        <w:t>vis dar tęsiasi, Pirkimo sutartis nutraukiama ir pagal Pirkimo sutarties sąlygas Šalys atleidžiamos nuo tolesnio Pirkimo sutarties vykdymo.</w:t>
      </w:r>
    </w:p>
    <w:p w14:paraId="593DB6AA" w14:textId="77777777" w:rsidR="00364AAE" w:rsidRPr="00782E83" w:rsidRDefault="00000000">
      <w:pPr>
        <w:pStyle w:val="Heading40"/>
        <w:keepNext/>
        <w:keepLines/>
        <w:numPr>
          <w:ilvl w:val="0"/>
          <w:numId w:val="1"/>
        </w:numPr>
        <w:shd w:val="clear" w:color="auto" w:fill="auto"/>
        <w:tabs>
          <w:tab w:val="left" w:pos="263"/>
        </w:tabs>
        <w:jc w:val="both"/>
        <w:rPr>
          <w:sz w:val="24"/>
          <w:szCs w:val="24"/>
        </w:rPr>
      </w:pPr>
      <w:bookmarkStart w:id="16" w:name="bookmark23"/>
      <w:bookmarkStart w:id="17" w:name="bookmark22"/>
      <w:r w:rsidRPr="00782E83">
        <w:rPr>
          <w:sz w:val="24"/>
          <w:szCs w:val="24"/>
        </w:rPr>
        <w:lastRenderedPageBreak/>
        <w:t>Pirkimo sutarties galiojimas, stabdymas ir pratęsimas</w:t>
      </w:r>
      <w:bookmarkEnd w:id="16"/>
      <w:bookmarkEnd w:id="17"/>
    </w:p>
    <w:p w14:paraId="2F958E4C"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Pirkimo sutartis įsigalioja ją pasirašius abiem Šalims ir Tiekėjui pateikus reikalaujamą Pirkimo sutarties įvykdymo užtikrinimą (jeigu taikomas) bei galioja iki visiško Pirkimo sutarties Šalių sutartinių įsipareigojimų įvykdymo arba Pirkimo sutarties nutraukimo Pirkimo sutartyje ar įstatymuose nustatytais atvejais.</w:t>
      </w:r>
    </w:p>
    <w:p w14:paraId="1780BABA"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Jei kuri nors Pirkimo sutarties nuostata tampa ar pripažįstama visiškai ar iš dalies negaliojančia, tai neturi įtakos kitų Pirkimo sutarties nuostatų galiojimui.</w:t>
      </w:r>
    </w:p>
    <w:p w14:paraId="40881F21" w14:textId="77777777" w:rsidR="00364AAE" w:rsidRPr="00782E83" w:rsidRDefault="00000000">
      <w:pPr>
        <w:pStyle w:val="Pagrindinistekstas"/>
        <w:numPr>
          <w:ilvl w:val="1"/>
          <w:numId w:val="1"/>
        </w:numPr>
        <w:shd w:val="clear" w:color="auto" w:fill="auto"/>
        <w:tabs>
          <w:tab w:val="left" w:pos="383"/>
        </w:tabs>
        <w:jc w:val="both"/>
        <w:rPr>
          <w:sz w:val="24"/>
          <w:szCs w:val="24"/>
        </w:rPr>
      </w:pPr>
      <w:r w:rsidRPr="00782E83">
        <w:rPr>
          <w:sz w:val="24"/>
          <w:szCs w:val="24"/>
        </w:rPr>
        <w:t>Pirkimo sutarties vykdymas gali būti stabdomas ir/arba Paslaugų teikimo terminas nukeliamas esant bent vienai iš šių aplinkybių, ne ilgesniam laikotarpiui, nei nurodytos aplinkybės tęsiasi:</w:t>
      </w:r>
    </w:p>
    <w:p w14:paraId="411EF940" w14:textId="77777777" w:rsidR="00364AAE" w:rsidRPr="00782E83" w:rsidRDefault="00000000">
      <w:pPr>
        <w:pStyle w:val="Pagrindinistekstas"/>
        <w:numPr>
          <w:ilvl w:val="2"/>
          <w:numId w:val="1"/>
        </w:numPr>
        <w:shd w:val="clear" w:color="auto" w:fill="auto"/>
        <w:tabs>
          <w:tab w:val="left" w:pos="503"/>
        </w:tabs>
        <w:jc w:val="both"/>
        <w:rPr>
          <w:sz w:val="24"/>
          <w:szCs w:val="24"/>
        </w:rPr>
      </w:pPr>
      <w:r w:rsidRPr="00782E83">
        <w:rPr>
          <w:sz w:val="24"/>
          <w:szCs w:val="24"/>
        </w:rPr>
        <w:t xml:space="preserve">esant nenugalimos jėgos </w:t>
      </w:r>
      <w:r w:rsidRPr="00782E83">
        <w:rPr>
          <w:sz w:val="24"/>
          <w:szCs w:val="24"/>
          <w:lang w:eastAsia="en-US" w:bidi="en-US"/>
        </w:rPr>
        <w:t xml:space="preserve">(force </w:t>
      </w:r>
      <w:r w:rsidRPr="00782E83">
        <w:rPr>
          <w:sz w:val="24"/>
          <w:szCs w:val="24"/>
        </w:rPr>
        <w:t>majeure) aplinkybėms - Pirkimo sutarties vykdymo terminai stabdomi nuo kliūties atsiradimo momento arba jeigu apie ją nėra pranešta per 8.3 punkte nurodytą terminą, nuo pranešimo momento ir atnaujinami kai minėtos aplinkybės nebetrukdo vykdyti Pirkimo sutarties;</w:t>
      </w:r>
    </w:p>
    <w:p w14:paraId="5C4CD1EF"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esant bet kokiam uždelsimui, kliūtims ar trukdymams, atsiradusiems dėl UŽSAKOVO kaltės;</w:t>
      </w:r>
    </w:p>
    <w:p w14:paraId="0A1E94D2"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esant nenumatytoms aplinkybėms, jei tokių aplinkybių kiekviena Pirkimo sutarties šalis, būdama protinga ir apdairi, negalėjo iš anksto numatyti;</w:t>
      </w:r>
    </w:p>
    <w:p w14:paraId="523FEB58"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sustabdžius UŽSAKOVUI Paslaugų pirkimui skirtą finansavimą.</w:t>
      </w:r>
    </w:p>
    <w:p w14:paraId="79346B81" w14:textId="77777777" w:rsidR="00364AAE" w:rsidRPr="00782E83" w:rsidRDefault="00000000">
      <w:pPr>
        <w:pStyle w:val="Pagrindinistekstas"/>
        <w:numPr>
          <w:ilvl w:val="1"/>
          <w:numId w:val="1"/>
        </w:numPr>
        <w:shd w:val="clear" w:color="auto" w:fill="auto"/>
        <w:tabs>
          <w:tab w:val="left" w:pos="499"/>
        </w:tabs>
        <w:jc w:val="both"/>
        <w:rPr>
          <w:sz w:val="24"/>
          <w:szCs w:val="24"/>
        </w:rPr>
      </w:pPr>
      <w:r w:rsidRPr="00782E83">
        <w:rPr>
          <w:sz w:val="24"/>
          <w:szCs w:val="24"/>
        </w:rPr>
        <w:t>Atsiradus Pirkimo sutarties stabdymo aplinkybėms ir UŽSAKOVUI (ne)pripažinus TIEKĖJO nurodytų aplinkybių (jei prašymą sustabdyti Pirkimo sutartyje numatytų Paslaugų tiekimą teikia TIEKĖJAS) pateisinamomis, UŽSAKOVAS apie priimtą sprendimą informuoja TIEKĖJĄ raštu per 5 (penkias) darbo dienas nuo TIEKĖJO prašymo sustabdyti Pirkimo sutartyje numatytų Paslaugų teikimą gavimo.</w:t>
      </w:r>
    </w:p>
    <w:p w14:paraId="6B0D1A37" w14:textId="77777777" w:rsidR="00364AAE" w:rsidRPr="00782E83" w:rsidRDefault="00000000">
      <w:pPr>
        <w:pStyle w:val="Pagrindinistekstas"/>
        <w:numPr>
          <w:ilvl w:val="1"/>
          <w:numId w:val="1"/>
        </w:numPr>
        <w:shd w:val="clear" w:color="auto" w:fill="auto"/>
        <w:tabs>
          <w:tab w:val="left" w:pos="383"/>
        </w:tabs>
        <w:jc w:val="both"/>
        <w:rPr>
          <w:sz w:val="24"/>
          <w:szCs w:val="24"/>
        </w:rPr>
      </w:pPr>
      <w:r w:rsidRPr="00782E83">
        <w:rPr>
          <w:sz w:val="24"/>
          <w:szCs w:val="24"/>
        </w:rPr>
        <w:t>TIEKĖJAS privalo nedelsiant, bet ne vėliau kaip per 1 (vieną) darbo dieną, sustabdyti Paslaugų arba jų dalies teikimą, gavęs raštišką pranešimą iš UŽSAKOVO, kuriame prašoma sustabdyti Pirkimo sutartyje numatytų Paslaugų arba jų dalies teikimą.</w:t>
      </w:r>
    </w:p>
    <w:p w14:paraId="70B38E9D"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337306C3"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Paslaugų teikimo termino pratęsimas, atnaujinimas įforminamas Šalių rašytiniu susitarimu, kuris tampa neatsiejama Pirkimo sutarties dalimi.</w:t>
      </w:r>
    </w:p>
    <w:p w14:paraId="5ED725B4" w14:textId="77777777" w:rsidR="00364AAE" w:rsidRPr="00782E83" w:rsidRDefault="00000000">
      <w:pPr>
        <w:pStyle w:val="Pagrindinistekstas"/>
        <w:numPr>
          <w:ilvl w:val="1"/>
          <w:numId w:val="1"/>
        </w:numPr>
        <w:shd w:val="clear" w:color="auto" w:fill="auto"/>
        <w:tabs>
          <w:tab w:val="left" w:pos="379"/>
        </w:tabs>
        <w:jc w:val="both"/>
        <w:rPr>
          <w:sz w:val="24"/>
          <w:szCs w:val="24"/>
        </w:rPr>
      </w:pPr>
      <w:r w:rsidRPr="00782E83">
        <w:rPr>
          <w:sz w:val="24"/>
          <w:szCs w:val="24"/>
        </w:rPr>
        <w:t>Paslaugų teikimo terminas gali būti pratęsiamas šiais atvejais:</w:t>
      </w:r>
    </w:p>
    <w:p w14:paraId="7ECE5370"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sustabdžius Pirkimo sutarties vykdymą;</w:t>
      </w:r>
    </w:p>
    <w:p w14:paraId="4C63E2DA"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kai numatoma galimybė įsigyti papildomą Paslaugų kiekį pagal šią Pirkimo sutartį ir dėl to reikalinga pratęsti Paslaugų teikimo terminą;</w:t>
      </w:r>
    </w:p>
    <w:p w14:paraId="2F02A614" w14:textId="77777777" w:rsidR="00364AAE" w:rsidRPr="00782E83" w:rsidRDefault="00000000">
      <w:pPr>
        <w:pStyle w:val="Pagrindinistekstas"/>
        <w:numPr>
          <w:ilvl w:val="2"/>
          <w:numId w:val="1"/>
        </w:numPr>
        <w:shd w:val="clear" w:color="auto" w:fill="auto"/>
        <w:tabs>
          <w:tab w:val="left" w:pos="499"/>
        </w:tabs>
        <w:jc w:val="both"/>
        <w:rPr>
          <w:sz w:val="24"/>
          <w:szCs w:val="24"/>
        </w:rPr>
      </w:pPr>
      <w:r w:rsidRPr="00782E83">
        <w:rPr>
          <w:sz w:val="24"/>
          <w:szCs w:val="24"/>
        </w:rPr>
        <w:t>kai dėl valdžios institucijų sprendimų, teisės aktų pasikeitimų, dėl UŽSAKOVO veiksmų ir kitų Pirkimo sutartyje nurodytų aplinkybių, sąlygojančių Paslaugų teikimo termino pratęsimą, reikalinga partęsti Paslaugo teikimo terminą.</w:t>
      </w:r>
    </w:p>
    <w:p w14:paraId="13AA21CA" w14:textId="77777777" w:rsidR="00364AAE" w:rsidRPr="00782E83" w:rsidRDefault="00000000">
      <w:pPr>
        <w:pStyle w:val="Pagrindinistekstas"/>
        <w:numPr>
          <w:ilvl w:val="1"/>
          <w:numId w:val="1"/>
        </w:numPr>
        <w:shd w:val="clear" w:color="auto" w:fill="auto"/>
        <w:tabs>
          <w:tab w:val="left" w:pos="388"/>
        </w:tabs>
        <w:spacing w:after="80"/>
        <w:jc w:val="both"/>
        <w:rPr>
          <w:sz w:val="24"/>
          <w:szCs w:val="24"/>
        </w:rPr>
      </w:pPr>
      <w:r w:rsidRPr="00782E83">
        <w:rPr>
          <w:sz w:val="24"/>
          <w:szCs w:val="24"/>
        </w:rPr>
        <w:t xml:space="preserve">Pratęsus Paslaugų teikimo laikotarpį, TIEKĖJAS atitinkamai savo sąskaita ne vėliau kaip iki užtikrinimo </w:t>
      </w:r>
      <w:r w:rsidRPr="00782E83">
        <w:rPr>
          <w:sz w:val="24"/>
          <w:szCs w:val="24"/>
        </w:rPr>
        <w:lastRenderedPageBreak/>
        <w:t>galiojimo termino pabaigos turi pratęsti Pirkimo sutarties įvykdymo užtikrinimui pateikto dokumento galiojimo terminą ir pateikti jį UŽSAKOVUI per 3 (tris) darbo dienas nuo termino pratęsimo dienos (jei taikoma).</w:t>
      </w:r>
    </w:p>
    <w:p w14:paraId="00DEF1AB" w14:textId="77777777" w:rsidR="00364AAE" w:rsidRPr="00782E83" w:rsidRDefault="00000000">
      <w:pPr>
        <w:pStyle w:val="Heading40"/>
        <w:keepNext/>
        <w:keepLines/>
        <w:numPr>
          <w:ilvl w:val="0"/>
          <w:numId w:val="1"/>
        </w:numPr>
        <w:shd w:val="clear" w:color="auto" w:fill="auto"/>
        <w:tabs>
          <w:tab w:val="left" w:pos="335"/>
        </w:tabs>
        <w:jc w:val="both"/>
        <w:rPr>
          <w:sz w:val="24"/>
          <w:szCs w:val="24"/>
        </w:rPr>
      </w:pPr>
      <w:bookmarkStart w:id="18" w:name="bookmark25"/>
      <w:bookmarkStart w:id="19" w:name="bookmark24"/>
      <w:r w:rsidRPr="00782E83">
        <w:rPr>
          <w:sz w:val="24"/>
          <w:szCs w:val="24"/>
        </w:rPr>
        <w:t>Pirkimo sutarties keitimas ir nutraukimas</w:t>
      </w:r>
      <w:bookmarkEnd w:id="18"/>
      <w:bookmarkEnd w:id="19"/>
    </w:p>
    <w:p w14:paraId="03E9D1D7" w14:textId="77777777" w:rsidR="00364AAE" w:rsidRPr="00782E83" w:rsidRDefault="00000000">
      <w:pPr>
        <w:pStyle w:val="Pagrindinistekstas"/>
        <w:numPr>
          <w:ilvl w:val="1"/>
          <w:numId w:val="1"/>
        </w:numPr>
        <w:shd w:val="clear" w:color="auto" w:fill="auto"/>
        <w:tabs>
          <w:tab w:val="left" w:pos="441"/>
        </w:tabs>
        <w:jc w:val="both"/>
        <w:rPr>
          <w:sz w:val="24"/>
          <w:szCs w:val="24"/>
        </w:rPr>
      </w:pPr>
      <w:r w:rsidRPr="00782E83">
        <w:rPr>
          <w:sz w:val="24"/>
          <w:szCs w:val="24"/>
        </w:rPr>
        <w:t>Pirkimo sutarties 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3C23D8BC" w14:textId="77777777" w:rsidR="00364AAE" w:rsidRPr="00782E83" w:rsidRDefault="00000000">
      <w:pPr>
        <w:pStyle w:val="Pagrindinistekstas"/>
        <w:numPr>
          <w:ilvl w:val="1"/>
          <w:numId w:val="1"/>
        </w:numPr>
        <w:shd w:val="clear" w:color="auto" w:fill="auto"/>
        <w:tabs>
          <w:tab w:val="left" w:pos="435"/>
        </w:tabs>
        <w:jc w:val="both"/>
        <w:rPr>
          <w:sz w:val="24"/>
          <w:szCs w:val="24"/>
        </w:rPr>
      </w:pPr>
      <w:r w:rsidRPr="00782E83">
        <w:rPr>
          <w:sz w:val="24"/>
          <w:szCs w:val="24"/>
        </w:rPr>
        <w:t>Pirkimo sutarties sąlygų keitimu nebus laikomas Pirkimo sutarties sąlygų koregavimas Pirkimo sutartyje numatytais atvejais.</w:t>
      </w:r>
    </w:p>
    <w:p w14:paraId="463E690A" w14:textId="77777777" w:rsidR="00364AAE" w:rsidRPr="00782E83" w:rsidRDefault="00000000">
      <w:pPr>
        <w:pStyle w:val="Pagrindinistekstas"/>
        <w:numPr>
          <w:ilvl w:val="1"/>
          <w:numId w:val="1"/>
        </w:numPr>
        <w:shd w:val="clear" w:color="auto" w:fill="auto"/>
        <w:tabs>
          <w:tab w:val="left" w:pos="448"/>
        </w:tabs>
        <w:jc w:val="both"/>
        <w:rPr>
          <w:sz w:val="24"/>
          <w:szCs w:val="24"/>
        </w:rPr>
      </w:pPr>
      <w:r w:rsidRPr="00782E83">
        <w:rPr>
          <w:sz w:val="24"/>
          <w:szCs w:val="24"/>
        </w:rPr>
        <w:t>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w:t>
      </w:r>
    </w:p>
    <w:p w14:paraId="63507CD2" w14:textId="77777777" w:rsidR="00364AAE" w:rsidRPr="00782E83" w:rsidRDefault="00000000">
      <w:pPr>
        <w:pStyle w:val="Pagrindinistekstas"/>
        <w:shd w:val="clear" w:color="auto" w:fill="auto"/>
        <w:jc w:val="both"/>
        <w:rPr>
          <w:sz w:val="24"/>
          <w:szCs w:val="24"/>
        </w:rPr>
      </w:pPr>
      <w:r w:rsidRPr="00782E83">
        <w:rPr>
          <w:sz w:val="24"/>
          <w:szCs w:val="24"/>
        </w:rPr>
        <w:t>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21D17C7A" w14:textId="77777777" w:rsidR="00364AAE" w:rsidRPr="00782E83" w:rsidRDefault="00000000">
      <w:pPr>
        <w:pStyle w:val="Pagrindinistekstas"/>
        <w:numPr>
          <w:ilvl w:val="1"/>
          <w:numId w:val="1"/>
        </w:numPr>
        <w:shd w:val="clear" w:color="auto" w:fill="auto"/>
        <w:tabs>
          <w:tab w:val="left" w:pos="435"/>
        </w:tabs>
        <w:jc w:val="both"/>
        <w:rPr>
          <w:sz w:val="24"/>
          <w:szCs w:val="24"/>
        </w:rPr>
      </w:pPr>
      <w:r w:rsidRPr="00782E83">
        <w:rPr>
          <w:sz w:val="24"/>
          <w:szCs w:val="24"/>
        </w:rPr>
        <w:t>Pirkimo sutartis gali būti nutraukta:</w:t>
      </w:r>
    </w:p>
    <w:p w14:paraId="7CA11548"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rašytiniu abipusiu Šalių susitarimu (išskyrus, esant esminiam Pirkimo sutarties pažeidimui);</w:t>
      </w:r>
    </w:p>
    <w:p w14:paraId="4ABA5781"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Pirkimo sutartyje nustatytais atvejais ir tvarka;</w:t>
      </w:r>
    </w:p>
    <w:p w14:paraId="69BBBC83"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kitais Civilinio kodekso bei VPĮ nustatytais atvejais.</w:t>
      </w:r>
    </w:p>
    <w:p w14:paraId="623BE6D2" w14:textId="77777777" w:rsidR="00364AAE" w:rsidRPr="00782E83" w:rsidRDefault="00000000">
      <w:pPr>
        <w:pStyle w:val="Pagrindinistekstas"/>
        <w:numPr>
          <w:ilvl w:val="1"/>
          <w:numId w:val="1"/>
        </w:numPr>
        <w:shd w:val="clear" w:color="auto" w:fill="auto"/>
        <w:tabs>
          <w:tab w:val="left" w:pos="444"/>
        </w:tabs>
        <w:jc w:val="both"/>
        <w:rPr>
          <w:sz w:val="24"/>
          <w:szCs w:val="24"/>
        </w:rPr>
      </w:pPr>
      <w:r w:rsidRPr="00782E83">
        <w:rPr>
          <w:sz w:val="24"/>
          <w:szCs w:val="24"/>
        </w:rPr>
        <w:t>UŽSAKOVAS, nesikreipdamas į teismą, gali vienašališkai nutraukti Pirkimo sutartį, raštu įspėjęs TIEKĖJĄ prieš 10 (dešimt) kalendorinių dienų, jeigu:</w:t>
      </w:r>
    </w:p>
    <w:p w14:paraId="2F130272" w14:textId="77777777" w:rsidR="00364AAE" w:rsidRPr="00782E83" w:rsidRDefault="00000000">
      <w:pPr>
        <w:pStyle w:val="Pagrindinistekstas"/>
        <w:numPr>
          <w:ilvl w:val="2"/>
          <w:numId w:val="1"/>
        </w:numPr>
        <w:shd w:val="clear" w:color="auto" w:fill="auto"/>
        <w:tabs>
          <w:tab w:val="left" w:pos="564"/>
        </w:tabs>
        <w:jc w:val="both"/>
        <w:rPr>
          <w:sz w:val="24"/>
          <w:szCs w:val="24"/>
        </w:rPr>
      </w:pPr>
      <w:r w:rsidRPr="00782E83">
        <w:rPr>
          <w:sz w:val="24"/>
          <w:szCs w:val="24"/>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0751A86F"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buvo padarytas esminis Pirkimo sutarties pažeidimas, kaip tai numatyta Pirkimo sutartyje ir (ar) Civiliniame kodekse.</w:t>
      </w:r>
    </w:p>
    <w:p w14:paraId="62B755B5"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Pirkimo sutartis buvo pakeista pažeidžiant VPĮ 89 str.;</w:t>
      </w:r>
    </w:p>
    <w:p w14:paraId="2E5FE11D"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 xml:space="preserve">paaiškėjo, kad TIEKĖJAS, su kuriuo sudaryta Pirkimo sutartis, turėjo būti pašalintas iš viešojo pirkimo procedūros pagal VPĮ 46 </w:t>
      </w:r>
      <w:r w:rsidRPr="00782E83">
        <w:rPr>
          <w:sz w:val="24"/>
          <w:szCs w:val="24"/>
          <w:lang w:eastAsia="en-US" w:bidi="en-US"/>
        </w:rPr>
        <w:t xml:space="preserve">str. </w:t>
      </w:r>
      <w:r w:rsidRPr="00782E83">
        <w:rPr>
          <w:sz w:val="24"/>
          <w:szCs w:val="24"/>
        </w:rPr>
        <w:t>1 d.;</w:t>
      </w:r>
    </w:p>
    <w:p w14:paraId="2F4BDFA4" w14:textId="77777777" w:rsidR="00364AAE" w:rsidRPr="00782E83" w:rsidRDefault="00000000">
      <w:pPr>
        <w:pStyle w:val="Pagrindinistekstas"/>
        <w:numPr>
          <w:ilvl w:val="2"/>
          <w:numId w:val="1"/>
        </w:numPr>
        <w:shd w:val="clear" w:color="auto" w:fill="auto"/>
        <w:tabs>
          <w:tab w:val="left" w:pos="559"/>
        </w:tabs>
        <w:jc w:val="both"/>
        <w:rPr>
          <w:sz w:val="24"/>
          <w:szCs w:val="24"/>
        </w:rPr>
      </w:pPr>
      <w:r w:rsidRPr="00782E83">
        <w:rPr>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CCF62B5" w14:textId="77777777" w:rsidR="00364AAE" w:rsidRPr="00782E83" w:rsidRDefault="00000000">
      <w:pPr>
        <w:pStyle w:val="Pagrindinistekstas"/>
        <w:numPr>
          <w:ilvl w:val="1"/>
          <w:numId w:val="1"/>
        </w:numPr>
        <w:shd w:val="clear" w:color="auto" w:fill="auto"/>
        <w:tabs>
          <w:tab w:val="left" w:pos="435"/>
        </w:tabs>
        <w:jc w:val="both"/>
        <w:rPr>
          <w:sz w:val="24"/>
          <w:szCs w:val="24"/>
        </w:rPr>
      </w:pPr>
      <w:r w:rsidRPr="00782E83">
        <w:rPr>
          <w:sz w:val="24"/>
          <w:szCs w:val="24"/>
        </w:rPr>
        <w:t>Esminiais TIEKĖJO Pirkimo sutarties pažeidimais laikomi:</w:t>
      </w:r>
    </w:p>
    <w:p w14:paraId="0B0A8237" w14:textId="77777777" w:rsidR="00364AAE" w:rsidRPr="00782E83" w:rsidRDefault="00000000">
      <w:pPr>
        <w:pStyle w:val="Pagrindinistekstas"/>
        <w:numPr>
          <w:ilvl w:val="2"/>
          <w:numId w:val="1"/>
        </w:numPr>
        <w:shd w:val="clear" w:color="auto" w:fill="auto"/>
        <w:tabs>
          <w:tab w:val="left" w:pos="573"/>
        </w:tabs>
        <w:jc w:val="both"/>
        <w:rPr>
          <w:sz w:val="24"/>
          <w:szCs w:val="24"/>
        </w:rPr>
      </w:pPr>
      <w:r w:rsidRPr="00782E83">
        <w:rPr>
          <w:sz w:val="24"/>
          <w:szCs w:val="24"/>
        </w:rPr>
        <w:t>jeigu vėluojama teikti Paslaugas daugiau nei 14 (keturiolika) dienų ir (ar) suteiktos Paslaugos netinkamai ir (ar) nekokybiškai ir (ar) neatitinka Pirkimo sutartyje ir (ar) Techninėje specifikacijoje numatytų reikalavimų ir TIEKĖJAS neištaiso Paslaugų teikimo trūkumų per Pirkimo sutarties 5.3 punkte nurodytą terminą;</w:t>
      </w:r>
    </w:p>
    <w:p w14:paraId="2D321DE5" w14:textId="77777777" w:rsidR="00364AAE" w:rsidRPr="00782E83" w:rsidRDefault="00000000">
      <w:pPr>
        <w:pStyle w:val="Pagrindinistekstas"/>
        <w:numPr>
          <w:ilvl w:val="2"/>
          <w:numId w:val="1"/>
        </w:numPr>
        <w:shd w:val="clear" w:color="auto" w:fill="auto"/>
        <w:tabs>
          <w:tab w:val="left" w:pos="573"/>
        </w:tabs>
        <w:jc w:val="both"/>
        <w:rPr>
          <w:sz w:val="24"/>
          <w:szCs w:val="24"/>
        </w:rPr>
      </w:pPr>
      <w:r w:rsidRPr="00782E83">
        <w:rPr>
          <w:sz w:val="24"/>
          <w:szCs w:val="24"/>
        </w:rPr>
        <w:lastRenderedPageBreak/>
        <w:t>jeigu TIEKĖJAS dėl savo kaltės negali ir (arba) atsisako vykdyti Pirkimo sutartyje numatytus įsipareigojimus ar bet kurią jų dalį, nepriklausomi nuo tokios dalies vertės;</w:t>
      </w:r>
    </w:p>
    <w:p w14:paraId="76B1B095" w14:textId="77777777" w:rsidR="00364AAE" w:rsidRPr="00782E83" w:rsidRDefault="00000000">
      <w:pPr>
        <w:pStyle w:val="Pagrindinistekstas"/>
        <w:numPr>
          <w:ilvl w:val="2"/>
          <w:numId w:val="1"/>
        </w:numPr>
        <w:shd w:val="clear" w:color="auto" w:fill="auto"/>
        <w:tabs>
          <w:tab w:val="left" w:pos="568"/>
        </w:tabs>
        <w:jc w:val="both"/>
        <w:rPr>
          <w:sz w:val="24"/>
          <w:szCs w:val="24"/>
        </w:rPr>
      </w:pPr>
      <w:r w:rsidRPr="00782E83">
        <w:rPr>
          <w:sz w:val="24"/>
          <w:szCs w:val="24"/>
        </w:rPr>
        <w:t>eigų TIEKĖJAS be UŽSAKOVO raštiško sutikimo pakeičia Pirkimo sutarties vykdymui pasitelktą subtiekėją ir (ar) specialistą, kurio kvalifikacija rėmėsi;</w:t>
      </w:r>
    </w:p>
    <w:p w14:paraId="19D02E88"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jeigu TIEKĖJAS padidina Paslaugų kainą ir nevykdo prisiimtų įsipareigojimų už Pirkimo sutartyje Paslaugų kainą;</w:t>
      </w:r>
    </w:p>
    <w:p w14:paraId="6295C82F" w14:textId="77777777" w:rsidR="00364AAE" w:rsidRPr="00782E83" w:rsidRDefault="00000000">
      <w:pPr>
        <w:pStyle w:val="Pagrindinistekstas"/>
        <w:numPr>
          <w:ilvl w:val="2"/>
          <w:numId w:val="1"/>
        </w:numPr>
        <w:shd w:val="clear" w:color="auto" w:fill="auto"/>
        <w:tabs>
          <w:tab w:val="left" w:pos="573"/>
        </w:tabs>
        <w:jc w:val="both"/>
        <w:rPr>
          <w:sz w:val="24"/>
          <w:szCs w:val="24"/>
        </w:rPr>
      </w:pPr>
      <w:r w:rsidRPr="00782E83">
        <w:rPr>
          <w:sz w:val="24"/>
          <w:szCs w:val="24"/>
        </w:rPr>
        <w:t>TIEKĖJAS Pirkimo sutartyje numatytais atvejais nepateikia Pirkimo sutarties įvykdymo užtikrinimo dokumento ar nepratęsia jo galiojimo termino (jei taikoma);</w:t>
      </w:r>
    </w:p>
    <w:p w14:paraId="272D966E" w14:textId="77777777" w:rsidR="00364AAE" w:rsidRPr="00782E83" w:rsidRDefault="00000000">
      <w:pPr>
        <w:pStyle w:val="Pagrindinistekstas"/>
        <w:numPr>
          <w:ilvl w:val="2"/>
          <w:numId w:val="1"/>
        </w:numPr>
        <w:shd w:val="clear" w:color="auto" w:fill="auto"/>
        <w:tabs>
          <w:tab w:val="left" w:pos="568"/>
        </w:tabs>
        <w:jc w:val="both"/>
        <w:rPr>
          <w:sz w:val="24"/>
          <w:szCs w:val="24"/>
        </w:rPr>
      </w:pPr>
      <w:r w:rsidRPr="00782E83">
        <w:rPr>
          <w:sz w:val="24"/>
          <w:szCs w:val="24"/>
        </w:rPr>
        <w:t>TIEKĖJAS ne dėl UŽSAKOVO kaltės per 5 (penkias) kalendorines dienas nuo tos dienos, kai paaiškėja, kad subtiekėjas/specialistas nekompetentingas vykdyti nustatytas pareigas, į jo vietą nepaskiria kito subtiekėjo/specialisto su ne žemesne kvalifikacija;</w:t>
      </w:r>
    </w:p>
    <w:p w14:paraId="1AF0CE42"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jeigu TIEKĖJAS neturi teisės teikti Paslaugas.</w:t>
      </w:r>
    </w:p>
    <w:p w14:paraId="23257AB7" w14:textId="77777777" w:rsidR="00364AAE" w:rsidRPr="00782E83" w:rsidRDefault="00000000">
      <w:pPr>
        <w:pStyle w:val="Pagrindinistekstas"/>
        <w:numPr>
          <w:ilvl w:val="2"/>
          <w:numId w:val="1"/>
        </w:numPr>
        <w:shd w:val="clear" w:color="auto" w:fill="auto"/>
        <w:tabs>
          <w:tab w:val="left" w:pos="549"/>
        </w:tabs>
        <w:jc w:val="both"/>
        <w:rPr>
          <w:sz w:val="24"/>
          <w:szCs w:val="24"/>
        </w:rPr>
      </w:pPr>
      <w:r w:rsidRPr="00782E83">
        <w:rPr>
          <w:sz w:val="24"/>
          <w:szCs w:val="24"/>
        </w:rPr>
        <w:t>kiti Pirkimo sutartyje esminiais pažeidimais įvardinti atvejai.</w:t>
      </w:r>
    </w:p>
    <w:p w14:paraId="6FE195EB" w14:textId="77777777" w:rsidR="00364AAE" w:rsidRPr="00782E83" w:rsidRDefault="00000000">
      <w:pPr>
        <w:pStyle w:val="Pagrindinistekstas"/>
        <w:numPr>
          <w:ilvl w:val="1"/>
          <w:numId w:val="1"/>
        </w:numPr>
        <w:shd w:val="clear" w:color="auto" w:fill="auto"/>
        <w:tabs>
          <w:tab w:val="left" w:pos="435"/>
        </w:tabs>
        <w:jc w:val="both"/>
        <w:rPr>
          <w:sz w:val="24"/>
          <w:szCs w:val="24"/>
        </w:rPr>
      </w:pPr>
      <w:r w:rsidRPr="00782E83">
        <w:rPr>
          <w:sz w:val="24"/>
          <w:szCs w:val="24"/>
        </w:rPr>
        <w:t>UŽSAKOVAS nesant TIEKĖJO kaltės, turi teisę vienašališkai nutraukti Pirkimo sutartį įspėjęs apie tai TIEKĖJĄ ne vėliau kaip prieš 30</w:t>
      </w:r>
    </w:p>
    <w:p w14:paraId="3C41579A" w14:textId="77777777" w:rsidR="00364AAE" w:rsidRPr="00782E83" w:rsidRDefault="00000000">
      <w:pPr>
        <w:pStyle w:val="Pagrindinistekstas"/>
        <w:shd w:val="clear" w:color="auto" w:fill="auto"/>
        <w:jc w:val="both"/>
        <w:rPr>
          <w:sz w:val="24"/>
          <w:szCs w:val="24"/>
        </w:rPr>
      </w:pPr>
      <w:r w:rsidRPr="00782E83">
        <w:rPr>
          <w:sz w:val="24"/>
          <w:szCs w:val="24"/>
        </w:rPr>
        <w:t>(trisdešimt) kalendorinių dienų, nepaisydamas to, kad TIEKĖJAS jau pradėjo ją vykdyti. Šiuo atveju UŽSAKOVAS privalo sumokėti TIEKĖJUI už iki</w:t>
      </w:r>
    </w:p>
    <w:p w14:paraId="31CA72E8" w14:textId="77777777" w:rsidR="00364AAE" w:rsidRPr="00782E83" w:rsidRDefault="00000000">
      <w:pPr>
        <w:pStyle w:val="Pagrindinistekstas"/>
        <w:shd w:val="clear" w:color="auto" w:fill="auto"/>
        <w:jc w:val="both"/>
        <w:rPr>
          <w:sz w:val="24"/>
          <w:szCs w:val="24"/>
        </w:rPr>
      </w:pPr>
      <w:r w:rsidRPr="00782E83">
        <w:rPr>
          <w:sz w:val="24"/>
          <w:szCs w:val="24"/>
        </w:rPr>
        <w:t>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3EA6FE74" w14:textId="77777777" w:rsidR="00364AAE" w:rsidRPr="00782E83" w:rsidRDefault="00000000">
      <w:pPr>
        <w:pStyle w:val="Pagrindinistekstas"/>
        <w:numPr>
          <w:ilvl w:val="1"/>
          <w:numId w:val="1"/>
        </w:numPr>
        <w:shd w:val="clear" w:color="auto" w:fill="auto"/>
        <w:tabs>
          <w:tab w:val="left" w:pos="448"/>
        </w:tabs>
        <w:jc w:val="both"/>
        <w:rPr>
          <w:sz w:val="24"/>
          <w:szCs w:val="24"/>
        </w:rPr>
      </w:pPr>
      <w:r w:rsidRPr="00782E83">
        <w:rPr>
          <w:sz w:val="24"/>
          <w:szCs w:val="24"/>
        </w:rPr>
        <w:t>TIEKĖJAS, nesikreipdamas į teismą, gali sustabdyti Paslaugų teikimą ir (ar) vienašališkai nutraukti Pirkimo sutartį, raštu įspėjęs UŽSAKOVĄ apie Paslaugų teikimo sustabdymą ar Pirkimo sutarties nutraukimą ne vėliau kaip prieš 30 (trisdešimt) kalendorinių dienų, jeigu UŽSAKOVAS ne dėl TIEKĖJO kaltės arba nenugalimos jėgos aplinkybių vėluoja atlikti mokėjimą daugiau kaip 60 (šešiasdešimt) kalendorinių dienų UŽSAKOVAS nepagrįstai atsisako perskaičiuoti Pirkimo sutarties kainą Pirkimo sutartyje nurodytomis sąlygomis ir tvarka ar padaro kitą esminį Pirkimo sutarties pažeidimą, kaip tai numatyta Civiliniame kodekse.</w:t>
      </w:r>
    </w:p>
    <w:p w14:paraId="277C8F9E" w14:textId="77777777" w:rsidR="00364AAE" w:rsidRPr="00782E83" w:rsidRDefault="00000000">
      <w:pPr>
        <w:pStyle w:val="Pagrindinistekstas"/>
        <w:numPr>
          <w:ilvl w:val="1"/>
          <w:numId w:val="1"/>
        </w:numPr>
        <w:shd w:val="clear" w:color="auto" w:fill="auto"/>
        <w:tabs>
          <w:tab w:val="left" w:pos="444"/>
        </w:tabs>
        <w:jc w:val="both"/>
        <w:rPr>
          <w:sz w:val="24"/>
          <w:szCs w:val="24"/>
        </w:rPr>
      </w:pPr>
      <w:r w:rsidRPr="00782E83">
        <w:rPr>
          <w:sz w:val="24"/>
          <w:szCs w:val="24"/>
        </w:rPr>
        <w:t>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709E7451" w14:textId="77777777" w:rsidR="00364AAE" w:rsidRPr="00782E83" w:rsidRDefault="00000000">
      <w:pPr>
        <w:pStyle w:val="Pagrindinistekstas"/>
        <w:numPr>
          <w:ilvl w:val="1"/>
          <w:numId w:val="1"/>
        </w:numPr>
        <w:shd w:val="clear" w:color="auto" w:fill="auto"/>
        <w:tabs>
          <w:tab w:val="left" w:pos="525"/>
        </w:tabs>
        <w:jc w:val="both"/>
        <w:rPr>
          <w:sz w:val="24"/>
          <w:szCs w:val="24"/>
        </w:rPr>
      </w:pPr>
      <w:r w:rsidRPr="00782E83">
        <w:rPr>
          <w:sz w:val="24"/>
          <w:szCs w:val="24"/>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09E1320D" w14:textId="77777777" w:rsidR="00364AAE" w:rsidRPr="00782E83" w:rsidRDefault="00000000">
      <w:pPr>
        <w:pStyle w:val="Pagrindinistekstas"/>
        <w:numPr>
          <w:ilvl w:val="1"/>
          <w:numId w:val="1"/>
        </w:numPr>
        <w:shd w:val="clear" w:color="auto" w:fill="auto"/>
        <w:tabs>
          <w:tab w:val="left" w:pos="511"/>
        </w:tabs>
        <w:jc w:val="both"/>
        <w:rPr>
          <w:sz w:val="24"/>
          <w:szCs w:val="24"/>
        </w:rPr>
      </w:pPr>
      <w:r w:rsidRPr="00782E83">
        <w:rPr>
          <w:sz w:val="24"/>
          <w:szCs w:val="24"/>
        </w:rPr>
        <w:t>Pretenzijos teikimas dėl Pirkimo sutarties pažeidimų:</w:t>
      </w:r>
    </w:p>
    <w:p w14:paraId="1F49E27C" w14:textId="77777777" w:rsidR="00364AAE" w:rsidRPr="00782E83" w:rsidRDefault="00000000">
      <w:pPr>
        <w:pStyle w:val="Pagrindinistekstas"/>
        <w:numPr>
          <w:ilvl w:val="2"/>
          <w:numId w:val="1"/>
        </w:numPr>
        <w:shd w:val="clear" w:color="auto" w:fill="auto"/>
        <w:tabs>
          <w:tab w:val="left" w:pos="645"/>
        </w:tabs>
        <w:jc w:val="both"/>
        <w:rPr>
          <w:sz w:val="24"/>
          <w:szCs w:val="24"/>
        </w:rPr>
      </w:pPr>
      <w:r w:rsidRPr="00782E83">
        <w:rPr>
          <w:sz w:val="24"/>
          <w:szCs w:val="24"/>
        </w:rPr>
        <w:t xml:space="preserve">Jeigu Šalis pažeidžia Pirkimo sutarties ar teisės aktų nuostatas, kita Šalis turi teisę pareikšti jai rašytinę pretenziją, nurodyti, kokią Pirkimo sutarties ar teisės aktų nuostatą ir kokiu būdu priešinga Šalis pažeidė, bei </w:t>
      </w:r>
      <w:r w:rsidRPr="00782E83">
        <w:rPr>
          <w:sz w:val="24"/>
          <w:szCs w:val="24"/>
        </w:rPr>
        <w:lastRenderedPageBreak/>
        <w:t>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708266A4" w14:textId="77777777" w:rsidR="00364AAE" w:rsidRPr="00782E83" w:rsidRDefault="00000000">
      <w:pPr>
        <w:pStyle w:val="Pagrindinistekstas"/>
        <w:numPr>
          <w:ilvl w:val="2"/>
          <w:numId w:val="1"/>
        </w:numPr>
        <w:shd w:val="clear" w:color="auto" w:fill="auto"/>
        <w:tabs>
          <w:tab w:val="left" w:pos="644"/>
        </w:tabs>
        <w:jc w:val="both"/>
        <w:rPr>
          <w:sz w:val="24"/>
          <w:szCs w:val="24"/>
        </w:rPr>
      </w:pPr>
      <w:r w:rsidRPr="00782E83">
        <w:rPr>
          <w:sz w:val="24"/>
          <w:szCs w:val="24"/>
        </w:rPr>
        <w:t>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55A8993D" w14:textId="77777777" w:rsidR="00364AAE" w:rsidRPr="00782E83" w:rsidRDefault="00000000">
      <w:pPr>
        <w:pStyle w:val="Pagrindinistekstas"/>
        <w:numPr>
          <w:ilvl w:val="1"/>
          <w:numId w:val="1"/>
        </w:numPr>
        <w:shd w:val="clear" w:color="auto" w:fill="auto"/>
        <w:tabs>
          <w:tab w:val="left" w:pos="524"/>
        </w:tabs>
        <w:spacing w:after="80"/>
        <w:jc w:val="both"/>
        <w:rPr>
          <w:sz w:val="24"/>
          <w:szCs w:val="24"/>
        </w:rPr>
      </w:pPr>
      <w:r w:rsidRPr="00782E83">
        <w:rPr>
          <w:sz w:val="24"/>
          <w:szCs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400B9626" w14:textId="77777777" w:rsidR="00364AAE" w:rsidRPr="00782E83" w:rsidRDefault="00000000">
      <w:pPr>
        <w:pStyle w:val="Heading40"/>
        <w:keepNext/>
        <w:keepLines/>
        <w:numPr>
          <w:ilvl w:val="0"/>
          <w:numId w:val="1"/>
        </w:numPr>
        <w:shd w:val="clear" w:color="auto" w:fill="auto"/>
        <w:tabs>
          <w:tab w:val="left" w:pos="383"/>
        </w:tabs>
        <w:jc w:val="both"/>
        <w:rPr>
          <w:sz w:val="24"/>
          <w:szCs w:val="24"/>
        </w:rPr>
      </w:pPr>
      <w:bookmarkStart w:id="20" w:name="bookmark27"/>
      <w:bookmarkStart w:id="21" w:name="bookmark26"/>
      <w:proofErr w:type="spellStart"/>
      <w:r w:rsidRPr="00782E83">
        <w:rPr>
          <w:sz w:val="24"/>
          <w:szCs w:val="24"/>
        </w:rPr>
        <w:t>Subtiekimas</w:t>
      </w:r>
      <w:proofErr w:type="spellEnd"/>
      <w:r w:rsidRPr="00782E83">
        <w:rPr>
          <w:sz w:val="24"/>
          <w:szCs w:val="24"/>
        </w:rPr>
        <w:t xml:space="preserve"> ir specialistai</w:t>
      </w:r>
      <w:bookmarkEnd w:id="20"/>
      <w:bookmarkEnd w:id="21"/>
    </w:p>
    <w:p w14:paraId="178BF33E" w14:textId="77777777" w:rsidR="00364AAE" w:rsidRPr="00782E83" w:rsidRDefault="00000000">
      <w:pPr>
        <w:pStyle w:val="Pagrindinistekstas"/>
        <w:numPr>
          <w:ilvl w:val="1"/>
          <w:numId w:val="1"/>
        </w:numPr>
        <w:shd w:val="clear" w:color="auto" w:fill="auto"/>
        <w:tabs>
          <w:tab w:val="left" w:pos="423"/>
        </w:tabs>
        <w:jc w:val="both"/>
        <w:rPr>
          <w:sz w:val="24"/>
          <w:szCs w:val="24"/>
        </w:rPr>
      </w:pPr>
      <w:r w:rsidRPr="00782E83">
        <w:rPr>
          <w:sz w:val="24"/>
          <w:szCs w:val="24"/>
        </w:rPr>
        <w:t>TIEKĖJAS atsako už visus pagal Pirkimo sutartį prisiimtus įsipareigojimus, nepaisant to, ar jiems vykdyti bus pasitelkiami tretieji asmenys.</w:t>
      </w:r>
    </w:p>
    <w:p w14:paraId="6EFF5747" w14:textId="77777777" w:rsidR="00364AAE" w:rsidRPr="00782E83" w:rsidRDefault="00000000">
      <w:pPr>
        <w:pStyle w:val="Pagrindinistekstas"/>
        <w:numPr>
          <w:ilvl w:val="1"/>
          <w:numId w:val="1"/>
        </w:numPr>
        <w:shd w:val="clear" w:color="auto" w:fill="auto"/>
        <w:tabs>
          <w:tab w:val="left" w:pos="438"/>
        </w:tabs>
        <w:jc w:val="both"/>
        <w:rPr>
          <w:sz w:val="24"/>
          <w:szCs w:val="24"/>
        </w:rPr>
      </w:pPr>
      <w:r w:rsidRPr="00782E83">
        <w:rPr>
          <w:sz w:val="24"/>
          <w:szCs w:val="24"/>
        </w:rPr>
        <w:t>TIEKĖJAS įsipareigoja užtikrinti, kad Pirkimo sutartį vykdys Pirkime pasiūlyti ir (ar) kvalifikacinius reikalavimus atitinkantys subtiekėjai ir (ar) specialistai. TIEKĖJAS yra atsakingas už subtiekėjų vykdomą Sutarties dalį, lyg ją vykdytų pats ir privalo užtikrinti, kad subtiekėjai laikytųsi Pirkimo sutarties nuostatų.</w:t>
      </w:r>
    </w:p>
    <w:p w14:paraId="54C4431E" w14:textId="77777777" w:rsidR="00364AAE" w:rsidRPr="00782E83" w:rsidRDefault="00000000">
      <w:pPr>
        <w:pStyle w:val="Pagrindinistekstas"/>
        <w:numPr>
          <w:ilvl w:val="1"/>
          <w:numId w:val="1"/>
        </w:numPr>
        <w:shd w:val="clear" w:color="auto" w:fill="auto"/>
        <w:tabs>
          <w:tab w:val="left" w:pos="442"/>
        </w:tabs>
        <w:jc w:val="both"/>
        <w:rPr>
          <w:sz w:val="24"/>
          <w:szCs w:val="24"/>
        </w:rPr>
      </w:pPr>
      <w:r w:rsidRPr="00782E83">
        <w:rPr>
          <w:sz w:val="24"/>
          <w:szCs w:val="24"/>
        </w:rPr>
        <w:t xml:space="preserve">Pirkimo sutarties vykdymui TIEKĖJAS pasitelkia Pirkimo sutarties priede </w:t>
      </w:r>
      <w:r w:rsidRPr="00782E83">
        <w:rPr>
          <w:sz w:val="24"/>
          <w:szCs w:val="24"/>
          <w:lang w:eastAsia="en-US" w:bidi="en-US"/>
        </w:rPr>
        <w:t xml:space="preserve">Nr. </w:t>
      </w:r>
      <w:r w:rsidRPr="00782E83">
        <w:rPr>
          <w:sz w:val="24"/>
          <w:szCs w:val="24"/>
        </w:rPr>
        <w:t>1 nurodytus subtiekėjus ir (ar) specialistus bei ūkio subjektus, kurių pajėgumais remiasi.</w:t>
      </w:r>
    </w:p>
    <w:p w14:paraId="084FA759" w14:textId="77777777" w:rsidR="00364AAE" w:rsidRPr="00782E83" w:rsidRDefault="00000000">
      <w:pPr>
        <w:pStyle w:val="Pagrindinistekstas"/>
        <w:numPr>
          <w:ilvl w:val="1"/>
          <w:numId w:val="1"/>
        </w:numPr>
        <w:shd w:val="clear" w:color="auto" w:fill="auto"/>
        <w:tabs>
          <w:tab w:val="left" w:pos="438"/>
        </w:tabs>
        <w:jc w:val="both"/>
        <w:rPr>
          <w:sz w:val="24"/>
          <w:szCs w:val="24"/>
        </w:rPr>
      </w:pPr>
      <w:r w:rsidRPr="00782E83">
        <w:rPr>
          <w:sz w:val="24"/>
          <w:szCs w:val="24"/>
        </w:rPr>
        <w:t>Sudarius Pirkimo sutartį, tačiau ne vėliau negu Pirkimo sutartis pradedama vykdyti, TIEKĖJAS įsipareigoja UŽSAKOVUI pranešti tuo metu žinomų subtiekėjų pavadinimus, kontaktinius duomenis ir jų atstovus.</w:t>
      </w:r>
    </w:p>
    <w:p w14:paraId="72D3C5D0" w14:textId="77777777" w:rsidR="00364AAE" w:rsidRPr="00782E83" w:rsidRDefault="00000000">
      <w:pPr>
        <w:pStyle w:val="Pagrindinistekstas"/>
        <w:numPr>
          <w:ilvl w:val="1"/>
          <w:numId w:val="1"/>
        </w:numPr>
        <w:shd w:val="clear" w:color="auto" w:fill="auto"/>
        <w:tabs>
          <w:tab w:val="left" w:pos="438"/>
        </w:tabs>
        <w:jc w:val="both"/>
        <w:rPr>
          <w:sz w:val="24"/>
          <w:szCs w:val="24"/>
        </w:rPr>
      </w:pPr>
      <w:r w:rsidRPr="00782E83">
        <w:rPr>
          <w:sz w:val="24"/>
          <w:szCs w:val="24"/>
        </w:rPr>
        <w:t>Tiekėjas neturi teisės keisti Subtiekėjų ir (ar) specialistų, kurių pajėgumais rėmėsi, be UŽSAKOVO raštiško sutikimo. Pakartotinis šio Pirkimo sutarties punkto nesilaikymas bus laikomas esminiu Pirkimo sutarties pažeidimu.</w:t>
      </w:r>
    </w:p>
    <w:p w14:paraId="4158BD84" w14:textId="77777777" w:rsidR="00364AAE" w:rsidRPr="00782E83" w:rsidRDefault="00000000">
      <w:pPr>
        <w:pStyle w:val="Pagrindinistekstas"/>
        <w:numPr>
          <w:ilvl w:val="1"/>
          <w:numId w:val="1"/>
        </w:numPr>
        <w:shd w:val="clear" w:color="auto" w:fill="auto"/>
        <w:tabs>
          <w:tab w:val="left" w:pos="423"/>
        </w:tabs>
        <w:jc w:val="both"/>
        <w:rPr>
          <w:sz w:val="24"/>
          <w:szCs w:val="24"/>
        </w:rPr>
      </w:pPr>
      <w:r w:rsidRPr="00782E83">
        <w:rPr>
          <w:sz w:val="24"/>
          <w:szCs w:val="24"/>
        </w:rPr>
        <w:t>Subtiekėjų ir (ar) specialistų keitimas ar naujų subtiekėjų pasitelkimas galimas tik tuomet, kai TIEKĖJAS UŽSAKOVUI pateikia pagrįstą prašymą</w:t>
      </w:r>
    </w:p>
    <w:p w14:paraId="046B3BA9" w14:textId="77777777" w:rsidR="00364AAE" w:rsidRPr="00782E83" w:rsidRDefault="00000000">
      <w:pPr>
        <w:pStyle w:val="Pagrindinistekstas"/>
        <w:shd w:val="clear" w:color="auto" w:fill="auto"/>
        <w:jc w:val="both"/>
        <w:rPr>
          <w:sz w:val="24"/>
          <w:szCs w:val="24"/>
        </w:rPr>
      </w:pPr>
      <w:r w:rsidRPr="00782E83">
        <w:rPr>
          <w:sz w:val="24"/>
          <w:szCs w:val="24"/>
        </w:rPr>
        <w:t>dėl subtiekėjo ir (ar) specialisto, kuris nurodytas Pirkimo sutartyje, keitimo ar naujo subtiekėjo ir (ar) specialisto pasitelkimo, naujo ar keičiamo subtiekėjo ir (ar) specialisto kurio pajėgumais rėmėsi TIEKĖJAS, atitiktį Pirkimo dokumentuose nustatytiems kvalifikaciniams reikalavimams pagrindžiančius dokumentus ir subtiekėjo pašalinimo pagrindų nebuvimą patvirtinančius dokumentus. UŽSAKOVAS raštu sutikus su subtiekėjo ir (ar) specialisto pakeitimu ar naujo subtiekėjo ir (ar) specialisto pasitelkimu, UŽSAKOVAS kartu su TIEKĖJU raštu sudaro susitarimą dėl subtiekėjo ir (ar) specialisto pakeitimo ar naujo subtiekėjo ir (ar) specialisto pasitelkimo, kurį pasirašo Šalys. Šis susitarimas yra neatskiriama Pirkimo sutarties dalis. Naujas subtiekėjas ir (ar) specialistas gali pradėti vykdyti jiems TIEKĖJO pavestus įsipareigojimus pagal Pirkimo sutartį ne anksčiau, nei bus pasirašytas šis susitarimas.</w:t>
      </w:r>
    </w:p>
    <w:p w14:paraId="20DC798B" w14:textId="77777777" w:rsidR="00364AAE" w:rsidRPr="00782E83" w:rsidRDefault="00000000">
      <w:pPr>
        <w:pStyle w:val="Pagrindinistekstas"/>
        <w:numPr>
          <w:ilvl w:val="1"/>
          <w:numId w:val="1"/>
        </w:numPr>
        <w:shd w:val="clear" w:color="auto" w:fill="auto"/>
        <w:tabs>
          <w:tab w:val="left" w:pos="442"/>
        </w:tabs>
        <w:jc w:val="both"/>
        <w:rPr>
          <w:sz w:val="24"/>
          <w:szCs w:val="24"/>
        </w:rPr>
      </w:pPr>
      <w:r w:rsidRPr="00782E83">
        <w:rPr>
          <w:sz w:val="24"/>
          <w:szCs w:val="24"/>
        </w:rPr>
        <w:t xml:space="preserve">Tuo atveju, jei keičiamas subtiekėjas ir (ar) specialistas, už kurį UŽSAKOVAS, vertindamas TIEKĖJO </w:t>
      </w:r>
      <w:r w:rsidRPr="00782E83">
        <w:rPr>
          <w:sz w:val="24"/>
          <w:szCs w:val="24"/>
        </w:rPr>
        <w:lastRenderedPageBreak/>
        <w:t>pasiūlymą, suteikė papildomus ekonominio naudingumo balus, TIEKĖJAS gali siūlyti tik tokį subtiekėją ir (ar) specialistą, kurio kvalifikacija būtų ne žemesnė nei subtiekėjo ir (ar) specialisto, kuris keičiamas.</w:t>
      </w:r>
    </w:p>
    <w:p w14:paraId="452F9759" w14:textId="77777777" w:rsidR="00364AAE" w:rsidRPr="00782E83" w:rsidRDefault="00000000">
      <w:pPr>
        <w:pStyle w:val="Pagrindinistekstas"/>
        <w:numPr>
          <w:ilvl w:val="1"/>
          <w:numId w:val="1"/>
        </w:numPr>
        <w:shd w:val="clear" w:color="auto" w:fill="auto"/>
        <w:tabs>
          <w:tab w:val="left" w:pos="442"/>
        </w:tabs>
        <w:jc w:val="both"/>
        <w:rPr>
          <w:sz w:val="24"/>
          <w:szCs w:val="24"/>
        </w:rPr>
      </w:pPr>
      <w:r w:rsidRPr="00782E83">
        <w:rPr>
          <w:sz w:val="24"/>
          <w:szCs w:val="24"/>
        </w:rPr>
        <w:t>Jei UŽSAKOVAS turi pagrįstų įtarimų, kad subtiekėjas ir (ar) specialistas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ir (ar) specialistą, kuris turėtų kvalifikaciją, atitinkančią pirkimo dokumentuose nustatytus kvalifikacijos reikalavimus UŽSAKOVAS raštišku prašymu kreipiasi į TIEKĖJĄ dėl šio subtiekėjo ir (ar) specialisto pakeitimo, nurodydamas motyvus. TIEKĖJAS, gavęs UŽSAKOVO prašymą dėl subtiekėjo ir (ar) specialisto pakeitimo, turi pareigą per protingą terminą, bet ne ilgesnį kaip 14 (keturiolika) dienų, pasiūlyti kitą subtiekėją ir (ar) specialistą Pirkimo sutarties vykdymui bei gauti UŽSAKOVO sutikimą jo paskyrimui.</w:t>
      </w:r>
    </w:p>
    <w:p w14:paraId="4DCE009B" w14:textId="77777777" w:rsidR="00364AAE" w:rsidRPr="00782E83" w:rsidRDefault="00000000">
      <w:pPr>
        <w:pStyle w:val="Pagrindinistekstas"/>
        <w:numPr>
          <w:ilvl w:val="1"/>
          <w:numId w:val="1"/>
        </w:numPr>
        <w:shd w:val="clear" w:color="auto" w:fill="auto"/>
        <w:tabs>
          <w:tab w:val="left" w:pos="442"/>
        </w:tabs>
        <w:jc w:val="both"/>
        <w:rPr>
          <w:sz w:val="24"/>
          <w:szCs w:val="24"/>
        </w:rPr>
      </w:pPr>
      <w:r w:rsidRPr="00782E83">
        <w:rPr>
          <w:sz w:val="24"/>
          <w:szCs w:val="24"/>
        </w:rPr>
        <w:t>Jei TIEKĖJAS ne dėl UŽSAKOVO kaltės per 15 (penkiolika) kalendorinių dienų nuo tos dienos, kai paaiškėja, kad subtiekėjas ir (ar) specialistas nekompetentingas vykdyti nustatytas pareigas, į jo vietą nepaskiria kito subtiekėjo ir (ar) specialisto su ne žemesne kvalifikacija, tai bus laikoma esminiu Pirkimo sutarties pažeidimu, ir UŽSAKOVAS turi teisę vienašališkai nutraukti Pirkimo sutartį ir taikyti kitas Pirkimo sutartyje numatytas savo teisių gynimo priemones.</w:t>
      </w:r>
    </w:p>
    <w:p w14:paraId="72FA1AE3" w14:textId="77777777" w:rsidR="00364AAE" w:rsidRPr="00782E83" w:rsidRDefault="00000000">
      <w:pPr>
        <w:pStyle w:val="Pagrindinistekstas"/>
        <w:numPr>
          <w:ilvl w:val="1"/>
          <w:numId w:val="1"/>
        </w:numPr>
        <w:shd w:val="clear" w:color="auto" w:fill="auto"/>
        <w:tabs>
          <w:tab w:val="left" w:pos="524"/>
        </w:tabs>
        <w:jc w:val="both"/>
        <w:rPr>
          <w:sz w:val="24"/>
          <w:szCs w:val="24"/>
        </w:rPr>
      </w:pPr>
      <w:r w:rsidRPr="00782E83">
        <w:rPr>
          <w:sz w:val="24"/>
          <w:szCs w:val="24"/>
        </w:rPr>
        <w:t>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subtiekėjų bus sudaroma trišalė sutartis, kurioje pateikiama tiesioginio atsiskaitymo su subtiekėju tvarka.</w:t>
      </w:r>
    </w:p>
    <w:p w14:paraId="7FE67BD5" w14:textId="77777777" w:rsidR="00364AAE" w:rsidRPr="00782E83" w:rsidRDefault="00000000">
      <w:pPr>
        <w:pStyle w:val="Pagrindinistekstas"/>
        <w:numPr>
          <w:ilvl w:val="1"/>
          <w:numId w:val="1"/>
        </w:numPr>
        <w:shd w:val="clear" w:color="auto" w:fill="auto"/>
        <w:tabs>
          <w:tab w:val="left" w:pos="524"/>
        </w:tabs>
        <w:jc w:val="both"/>
        <w:rPr>
          <w:sz w:val="24"/>
          <w:szCs w:val="24"/>
        </w:rPr>
      </w:pPr>
      <w:r w:rsidRPr="00782E83">
        <w:rPr>
          <w:sz w:val="24"/>
          <w:szCs w:val="24"/>
        </w:rPr>
        <w:t>Trišalė sutartis turi būti sudaryta ne vėliau kaip iki pirmojo UŽSAKOVO atsiskaitymo su subtiekėjų. Šioje sutartyje nurodoma TIEKĖJO teisė prieštarauti nepagrįstiems mokėjimams.</w:t>
      </w:r>
    </w:p>
    <w:p w14:paraId="4829A6DF" w14:textId="77777777" w:rsidR="00364AAE" w:rsidRPr="00782E83" w:rsidRDefault="00000000">
      <w:pPr>
        <w:pStyle w:val="Pagrindinistekstas"/>
        <w:numPr>
          <w:ilvl w:val="1"/>
          <w:numId w:val="1"/>
        </w:numPr>
        <w:shd w:val="clear" w:color="auto" w:fill="auto"/>
        <w:tabs>
          <w:tab w:val="left" w:pos="524"/>
        </w:tabs>
        <w:jc w:val="both"/>
        <w:rPr>
          <w:sz w:val="24"/>
          <w:szCs w:val="24"/>
        </w:rPr>
      </w:pPr>
      <w:r w:rsidRPr="00782E83">
        <w:rPr>
          <w:sz w:val="24"/>
          <w:szCs w:val="24"/>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00F382AC" w14:textId="77777777" w:rsidR="00364AAE" w:rsidRPr="00782E83" w:rsidRDefault="00000000">
      <w:pPr>
        <w:pStyle w:val="Pagrindinistekstas"/>
        <w:numPr>
          <w:ilvl w:val="1"/>
          <w:numId w:val="1"/>
        </w:numPr>
        <w:shd w:val="clear" w:color="auto" w:fill="auto"/>
        <w:tabs>
          <w:tab w:val="left" w:pos="505"/>
        </w:tabs>
        <w:jc w:val="both"/>
        <w:rPr>
          <w:sz w:val="24"/>
          <w:szCs w:val="24"/>
        </w:rPr>
      </w:pPr>
      <w:r w:rsidRPr="00782E83">
        <w:rPr>
          <w:sz w:val="24"/>
          <w:szCs w:val="24"/>
        </w:rPr>
        <w:t>Tiesioginis atsiskaitymas su subtiekėjų neatleidžia TIEKĖJO nuo jo prisiimtų įsipareigojimų pagal Pirkimo sutartį.</w:t>
      </w:r>
    </w:p>
    <w:p w14:paraId="18E8A2CE" w14:textId="77777777" w:rsidR="00364AAE" w:rsidRPr="00782E83" w:rsidRDefault="00000000">
      <w:pPr>
        <w:pStyle w:val="Pagrindinistekstas"/>
        <w:numPr>
          <w:ilvl w:val="1"/>
          <w:numId w:val="1"/>
        </w:numPr>
        <w:shd w:val="clear" w:color="auto" w:fill="auto"/>
        <w:tabs>
          <w:tab w:val="left" w:pos="505"/>
        </w:tabs>
        <w:jc w:val="both"/>
        <w:rPr>
          <w:sz w:val="24"/>
          <w:szCs w:val="24"/>
        </w:rPr>
      </w:pPr>
      <w:r w:rsidRPr="00782E83">
        <w:rPr>
          <w:sz w:val="24"/>
          <w:szCs w:val="24"/>
        </w:rPr>
        <w:t>Atsiskaitymai su subtiekėjų atliekami trišalėje sutartyje nurodytomis kainomis.</w:t>
      </w:r>
    </w:p>
    <w:p w14:paraId="2FBA73A8" w14:textId="77777777" w:rsidR="00364AAE" w:rsidRPr="00782E83" w:rsidRDefault="00000000">
      <w:pPr>
        <w:pStyle w:val="Pagrindinistekstas"/>
        <w:numPr>
          <w:ilvl w:val="1"/>
          <w:numId w:val="1"/>
        </w:numPr>
        <w:shd w:val="clear" w:color="auto" w:fill="auto"/>
        <w:tabs>
          <w:tab w:val="left" w:pos="524"/>
        </w:tabs>
        <w:jc w:val="both"/>
        <w:rPr>
          <w:sz w:val="24"/>
          <w:szCs w:val="24"/>
        </w:rPr>
      </w:pPr>
      <w:r w:rsidRPr="00782E83">
        <w:rPr>
          <w:sz w:val="24"/>
          <w:szCs w:val="24"/>
        </w:rPr>
        <w:t>Jei tiesioginio atsiskaitymo metu paaiškėja, kad Subtiekėjo nurodyti faktiniai kiekiai / apimtys / mokėtinos sumos nesutampa su Pirkimo sutartyje nurodytomis, rizika prieš UŽSAKOVĄ tenka TIEKĖJUI ir neatitikimai pašalinami TIEKĖJO sąskaita.</w:t>
      </w:r>
    </w:p>
    <w:p w14:paraId="1EF3C990" w14:textId="77777777" w:rsidR="00364AAE" w:rsidRPr="00782E83" w:rsidRDefault="00000000">
      <w:pPr>
        <w:pStyle w:val="Heading40"/>
        <w:keepNext/>
        <w:keepLines/>
        <w:numPr>
          <w:ilvl w:val="0"/>
          <w:numId w:val="1"/>
        </w:numPr>
        <w:shd w:val="clear" w:color="auto" w:fill="auto"/>
        <w:tabs>
          <w:tab w:val="left" w:pos="325"/>
        </w:tabs>
        <w:spacing w:after="300" w:line="240" w:lineRule="auto"/>
        <w:jc w:val="both"/>
        <w:rPr>
          <w:sz w:val="24"/>
          <w:szCs w:val="24"/>
        </w:rPr>
      </w:pPr>
      <w:bookmarkStart w:id="22" w:name="bookmark29"/>
      <w:bookmarkStart w:id="23" w:name="bookmark28"/>
      <w:r w:rsidRPr="00782E83">
        <w:rPr>
          <w:sz w:val="24"/>
          <w:szCs w:val="24"/>
        </w:rPr>
        <w:lastRenderedPageBreak/>
        <w:t>Pirkimo sutarties įvykdymo užtikrinimas</w:t>
      </w:r>
      <w:bookmarkEnd w:id="22"/>
      <w:bookmarkEnd w:id="23"/>
    </w:p>
    <w:p w14:paraId="09886D20" w14:textId="77777777" w:rsidR="00364AAE" w:rsidRPr="00782E83" w:rsidRDefault="00000000">
      <w:pPr>
        <w:pStyle w:val="Pagrindinistekstas"/>
        <w:numPr>
          <w:ilvl w:val="1"/>
          <w:numId w:val="1"/>
        </w:numPr>
        <w:shd w:val="clear" w:color="auto" w:fill="auto"/>
        <w:tabs>
          <w:tab w:val="left" w:pos="423"/>
        </w:tabs>
        <w:spacing w:after="80"/>
        <w:jc w:val="both"/>
        <w:rPr>
          <w:sz w:val="24"/>
          <w:szCs w:val="24"/>
        </w:rPr>
      </w:pPr>
      <w:r w:rsidRPr="00782E83">
        <w:rPr>
          <w:sz w:val="24"/>
          <w:szCs w:val="24"/>
        </w:rPr>
        <w:t>Pirkimo sutarties įvykdymo užtikrinimas netaikomas.</w:t>
      </w:r>
    </w:p>
    <w:p w14:paraId="51CF0B40" w14:textId="77777777" w:rsidR="00364AAE" w:rsidRPr="00782E83" w:rsidRDefault="00000000">
      <w:pPr>
        <w:pStyle w:val="Heading40"/>
        <w:keepNext/>
        <w:keepLines/>
        <w:numPr>
          <w:ilvl w:val="0"/>
          <w:numId w:val="1"/>
        </w:numPr>
        <w:shd w:val="clear" w:color="auto" w:fill="auto"/>
        <w:tabs>
          <w:tab w:val="left" w:pos="325"/>
        </w:tabs>
        <w:jc w:val="both"/>
        <w:rPr>
          <w:sz w:val="24"/>
          <w:szCs w:val="24"/>
        </w:rPr>
      </w:pPr>
      <w:bookmarkStart w:id="24" w:name="bookmark31"/>
      <w:bookmarkStart w:id="25" w:name="bookmark30"/>
      <w:r w:rsidRPr="00782E83">
        <w:rPr>
          <w:sz w:val="24"/>
          <w:szCs w:val="24"/>
        </w:rPr>
        <w:t>Susirašinėjimas</w:t>
      </w:r>
      <w:bookmarkEnd w:id="24"/>
      <w:bookmarkEnd w:id="25"/>
    </w:p>
    <w:p w14:paraId="0EEF754D" w14:textId="77777777" w:rsidR="00364AAE" w:rsidRPr="00782E83" w:rsidRDefault="00000000">
      <w:pPr>
        <w:pStyle w:val="Pagrindinistekstas"/>
        <w:numPr>
          <w:ilvl w:val="1"/>
          <w:numId w:val="1"/>
        </w:numPr>
        <w:shd w:val="clear" w:color="auto" w:fill="auto"/>
        <w:tabs>
          <w:tab w:val="left" w:pos="438"/>
        </w:tabs>
        <w:jc w:val="both"/>
        <w:rPr>
          <w:sz w:val="24"/>
          <w:szCs w:val="24"/>
        </w:rPr>
      </w:pPr>
      <w:r w:rsidRPr="00782E83">
        <w:rPr>
          <w:sz w:val="24"/>
          <w:szCs w:val="24"/>
        </w:rPr>
        <w:t>Visi pranešimai, sutikimai ir kitas susižinojimas, kuriuos Šalis gali pateikti pagal šią Pirkimo sutartį, teikiami lietuvių kalba. Visi susirašinėjimai (laiškų, užklausų, prašymų, raštų ar kitų dokumentų siuntimas) sutarties vykdymo metu turi vykti tik elektroninėmis priemonėmis ir būti siunčiami</w:t>
      </w:r>
    </w:p>
    <w:p w14:paraId="1373BB14" w14:textId="77777777" w:rsidR="00364AAE" w:rsidRPr="00782E83" w:rsidRDefault="00000000">
      <w:pPr>
        <w:pStyle w:val="Pagrindinistekstas"/>
        <w:shd w:val="clear" w:color="auto" w:fill="auto"/>
        <w:jc w:val="both"/>
        <w:rPr>
          <w:sz w:val="24"/>
          <w:szCs w:val="24"/>
        </w:rPr>
      </w:pPr>
      <w:r w:rsidRPr="00782E83">
        <w:rPr>
          <w:sz w:val="24"/>
          <w:szCs w:val="24"/>
        </w:rPr>
        <w:t>šioje sutartyje nurodytais elektroniniais adresais. Pranešimai kitai Pirkimo sutarties Šaliai, išsiųsti elektroniniu paštu, yra laikomi gautas jų išsiuntimo dieną arba kitą darbo dieną, jeigu išsiuntimo diena buvo ne darbo diena.</w:t>
      </w:r>
    </w:p>
    <w:p w14:paraId="59DCB945" w14:textId="77777777" w:rsidR="00364AAE" w:rsidRPr="00782E83" w:rsidRDefault="00000000">
      <w:pPr>
        <w:pStyle w:val="Pagrindinistekstas"/>
        <w:numPr>
          <w:ilvl w:val="1"/>
          <w:numId w:val="1"/>
        </w:numPr>
        <w:shd w:val="clear" w:color="auto" w:fill="auto"/>
        <w:tabs>
          <w:tab w:val="left" w:pos="442"/>
        </w:tabs>
        <w:spacing w:after="80"/>
        <w:jc w:val="both"/>
        <w:rPr>
          <w:sz w:val="24"/>
          <w:szCs w:val="24"/>
        </w:rPr>
      </w:pPr>
      <w:r w:rsidRPr="00782E83">
        <w:rPr>
          <w:sz w:val="24"/>
          <w:szCs w:val="24"/>
        </w:rPr>
        <w:t>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03BC5F17" w14:textId="77777777" w:rsidR="00364AAE" w:rsidRPr="00782E83" w:rsidRDefault="00000000">
      <w:pPr>
        <w:pStyle w:val="Heading40"/>
        <w:keepNext/>
        <w:keepLines/>
        <w:numPr>
          <w:ilvl w:val="0"/>
          <w:numId w:val="1"/>
        </w:numPr>
        <w:shd w:val="clear" w:color="auto" w:fill="auto"/>
        <w:tabs>
          <w:tab w:val="left" w:pos="325"/>
        </w:tabs>
        <w:jc w:val="both"/>
        <w:rPr>
          <w:sz w:val="24"/>
          <w:szCs w:val="24"/>
        </w:rPr>
      </w:pPr>
      <w:bookmarkStart w:id="26" w:name="bookmark33"/>
      <w:bookmarkStart w:id="27" w:name="bookmark32"/>
      <w:r w:rsidRPr="00782E83">
        <w:rPr>
          <w:sz w:val="24"/>
          <w:szCs w:val="24"/>
        </w:rPr>
        <w:t>Asmens duomenų tvarkymas</w:t>
      </w:r>
      <w:bookmarkEnd w:id="26"/>
      <w:bookmarkEnd w:id="27"/>
    </w:p>
    <w:p w14:paraId="6C98B2B8" w14:textId="77777777" w:rsidR="00364AAE" w:rsidRPr="00782E83" w:rsidRDefault="00000000">
      <w:pPr>
        <w:pStyle w:val="Pagrindinistekstas"/>
        <w:numPr>
          <w:ilvl w:val="1"/>
          <w:numId w:val="1"/>
        </w:numPr>
        <w:shd w:val="clear" w:color="auto" w:fill="auto"/>
        <w:tabs>
          <w:tab w:val="left" w:pos="442"/>
        </w:tabs>
        <w:jc w:val="both"/>
        <w:rPr>
          <w:sz w:val="24"/>
          <w:szCs w:val="24"/>
        </w:rPr>
      </w:pPr>
      <w:r w:rsidRPr="00782E83">
        <w:rPr>
          <w:sz w:val="24"/>
          <w:szCs w:val="24"/>
        </w:rPr>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w:t>
      </w:r>
    </w:p>
    <w:p w14:paraId="390D33FB" w14:textId="77777777" w:rsidR="00364AAE" w:rsidRPr="00782E83" w:rsidRDefault="00000000">
      <w:pPr>
        <w:pStyle w:val="Pagrindinistekstas"/>
        <w:shd w:val="clear" w:color="auto" w:fill="auto"/>
        <w:jc w:val="both"/>
        <w:rPr>
          <w:sz w:val="24"/>
          <w:szCs w:val="24"/>
        </w:rPr>
      </w:pPr>
      <w:r w:rsidRPr="00782E83">
        <w:rPr>
          <w:sz w:val="24"/>
          <w:szCs w:val="24"/>
        </w:rPr>
        <w:t>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4A8FF6D4" w14:textId="77777777" w:rsidR="00364AAE" w:rsidRPr="00782E83" w:rsidRDefault="00000000">
      <w:pPr>
        <w:pStyle w:val="Pagrindinistekstas"/>
        <w:numPr>
          <w:ilvl w:val="1"/>
          <w:numId w:val="1"/>
        </w:numPr>
        <w:shd w:val="clear" w:color="auto" w:fill="auto"/>
        <w:tabs>
          <w:tab w:val="left" w:pos="447"/>
        </w:tabs>
        <w:jc w:val="both"/>
        <w:rPr>
          <w:sz w:val="24"/>
          <w:szCs w:val="24"/>
        </w:rPr>
      </w:pPr>
      <w:r w:rsidRPr="00782E83">
        <w:rPr>
          <w:sz w:val="24"/>
          <w:szCs w:val="24"/>
        </w:rPr>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0FFD0A45" w14:textId="77777777" w:rsidR="00364AAE" w:rsidRPr="00782E83" w:rsidRDefault="00000000">
      <w:pPr>
        <w:pStyle w:val="Pagrindinistekstas"/>
        <w:numPr>
          <w:ilvl w:val="1"/>
          <w:numId w:val="1"/>
        </w:numPr>
        <w:shd w:val="clear" w:color="auto" w:fill="auto"/>
        <w:tabs>
          <w:tab w:val="left" w:pos="442"/>
        </w:tabs>
        <w:jc w:val="both"/>
        <w:rPr>
          <w:sz w:val="24"/>
          <w:szCs w:val="24"/>
        </w:rPr>
      </w:pPr>
      <w:r w:rsidRPr="00782E83">
        <w:rPr>
          <w:sz w:val="24"/>
          <w:szCs w:val="24"/>
        </w:rPr>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797FB814" w14:textId="77777777" w:rsidR="00364AAE" w:rsidRPr="00782E83" w:rsidRDefault="00000000">
      <w:pPr>
        <w:pStyle w:val="Pagrindinistekstas"/>
        <w:numPr>
          <w:ilvl w:val="1"/>
          <w:numId w:val="1"/>
        </w:numPr>
        <w:shd w:val="clear" w:color="auto" w:fill="auto"/>
        <w:tabs>
          <w:tab w:val="left" w:pos="438"/>
        </w:tabs>
        <w:jc w:val="both"/>
        <w:rPr>
          <w:sz w:val="24"/>
          <w:szCs w:val="24"/>
        </w:rPr>
      </w:pPr>
      <w:r w:rsidRPr="00782E83">
        <w:rPr>
          <w:sz w:val="24"/>
          <w:szCs w:val="24"/>
        </w:rPr>
        <w:t xml:space="preserve">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w:t>
      </w:r>
      <w:r w:rsidRPr="00782E83">
        <w:rPr>
          <w:sz w:val="24"/>
          <w:szCs w:val="24"/>
        </w:rPr>
        <w:lastRenderedPageBreak/>
        <w:t>kuriuos jis turi teisę pasitelkti šios Pirkimo sutarties vykdymui.</w:t>
      </w:r>
    </w:p>
    <w:p w14:paraId="33C5CE41" w14:textId="77777777" w:rsidR="00364AAE" w:rsidRPr="00782E83" w:rsidRDefault="00000000">
      <w:pPr>
        <w:pStyle w:val="Pagrindinistekstas"/>
        <w:numPr>
          <w:ilvl w:val="1"/>
          <w:numId w:val="1"/>
        </w:numPr>
        <w:shd w:val="clear" w:color="auto" w:fill="auto"/>
        <w:tabs>
          <w:tab w:val="left" w:pos="423"/>
        </w:tabs>
        <w:jc w:val="both"/>
        <w:rPr>
          <w:sz w:val="24"/>
          <w:szCs w:val="24"/>
        </w:rPr>
      </w:pPr>
      <w:r w:rsidRPr="00782E83">
        <w:rPr>
          <w:sz w:val="24"/>
          <w:szCs w:val="24"/>
        </w:rPr>
        <w:t>Kiekviena Šalis įsipareigoja visus fizinius asmenis, kurių asmens duomenis perduoda kitai Šaliai, tinkamai informuoti apie jų asmens duomenų perdavimą.</w:t>
      </w:r>
    </w:p>
    <w:p w14:paraId="4686582C" w14:textId="77777777" w:rsidR="00364AAE" w:rsidRPr="00782E83" w:rsidRDefault="00000000">
      <w:pPr>
        <w:pStyle w:val="Pagrindinistekstas"/>
        <w:numPr>
          <w:ilvl w:val="1"/>
          <w:numId w:val="1"/>
        </w:numPr>
        <w:shd w:val="clear" w:color="auto" w:fill="auto"/>
        <w:tabs>
          <w:tab w:val="left" w:pos="438"/>
        </w:tabs>
        <w:jc w:val="both"/>
        <w:rPr>
          <w:sz w:val="24"/>
          <w:szCs w:val="24"/>
        </w:rPr>
      </w:pPr>
      <w:r w:rsidRPr="00782E83">
        <w:rPr>
          <w:sz w:val="24"/>
          <w:szCs w:val="24"/>
        </w:rPr>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2AF1718B" w14:textId="77777777" w:rsidR="00364AAE" w:rsidRPr="00782E83" w:rsidRDefault="00000000">
      <w:pPr>
        <w:pStyle w:val="Pagrindinistekstas"/>
        <w:numPr>
          <w:ilvl w:val="1"/>
          <w:numId w:val="1"/>
        </w:numPr>
        <w:shd w:val="clear" w:color="auto" w:fill="auto"/>
        <w:tabs>
          <w:tab w:val="left" w:pos="423"/>
        </w:tabs>
        <w:spacing w:after="80"/>
        <w:jc w:val="both"/>
        <w:rPr>
          <w:sz w:val="24"/>
          <w:szCs w:val="24"/>
        </w:rPr>
      </w:pPr>
      <w:r w:rsidRPr="00782E83">
        <w:rPr>
          <w:sz w:val="24"/>
          <w:szCs w:val="24"/>
        </w:rPr>
        <w:t>Asmens duomenų tvarkymas gali būti aptariamas papildomu Šalių susitarimu, pridedamu prie Pirkimo sutarties (kai jis yra sudaromas).</w:t>
      </w:r>
    </w:p>
    <w:p w14:paraId="0B9DA802" w14:textId="77777777" w:rsidR="00364AAE" w:rsidRPr="00782E83" w:rsidRDefault="00000000">
      <w:pPr>
        <w:pStyle w:val="Heading40"/>
        <w:keepNext/>
        <w:keepLines/>
        <w:numPr>
          <w:ilvl w:val="0"/>
          <w:numId w:val="1"/>
        </w:numPr>
        <w:shd w:val="clear" w:color="auto" w:fill="auto"/>
        <w:tabs>
          <w:tab w:val="left" w:pos="325"/>
        </w:tabs>
        <w:jc w:val="both"/>
        <w:rPr>
          <w:sz w:val="24"/>
          <w:szCs w:val="24"/>
        </w:rPr>
      </w:pPr>
      <w:bookmarkStart w:id="28" w:name="bookmark35"/>
      <w:bookmarkStart w:id="29" w:name="bookmark34"/>
      <w:r w:rsidRPr="00782E83">
        <w:rPr>
          <w:sz w:val="24"/>
          <w:szCs w:val="24"/>
        </w:rPr>
        <w:t>Antikorupciniai įsipareigojimai</w:t>
      </w:r>
      <w:bookmarkEnd w:id="28"/>
      <w:bookmarkEnd w:id="29"/>
    </w:p>
    <w:p w14:paraId="3A430548" w14:textId="77777777" w:rsidR="00364AAE" w:rsidRPr="00782E83" w:rsidRDefault="00000000">
      <w:pPr>
        <w:pStyle w:val="Pagrindinistekstas"/>
        <w:numPr>
          <w:ilvl w:val="1"/>
          <w:numId w:val="1"/>
        </w:numPr>
        <w:shd w:val="clear" w:color="auto" w:fill="auto"/>
        <w:tabs>
          <w:tab w:val="left" w:pos="438"/>
        </w:tabs>
        <w:jc w:val="both"/>
        <w:rPr>
          <w:sz w:val="24"/>
          <w:szCs w:val="24"/>
        </w:rPr>
      </w:pPr>
      <w:r w:rsidRPr="00782E83">
        <w:rPr>
          <w:sz w:val="24"/>
          <w:szCs w:val="24"/>
        </w:rPr>
        <w:t>TIEKĖJAS įsipareigoja vykdant šią Pirkimo sutartį užtikrinti, kad TIEKĖJO darbuotojai ir kiti jo vardu veikiantys asmenys nesiims neteisėtų veiksmų, siekdami daryti įtaką UŽSAKOVO sprendimams, gauti konfidencialios informacijos.</w:t>
      </w:r>
    </w:p>
    <w:p w14:paraId="382E699B" w14:textId="77777777" w:rsidR="00364AAE" w:rsidRPr="00782E83" w:rsidRDefault="00000000">
      <w:pPr>
        <w:pStyle w:val="Pagrindinistekstas"/>
        <w:numPr>
          <w:ilvl w:val="1"/>
          <w:numId w:val="1"/>
        </w:numPr>
        <w:shd w:val="clear" w:color="auto" w:fill="auto"/>
        <w:tabs>
          <w:tab w:val="left" w:pos="423"/>
        </w:tabs>
        <w:spacing w:after="80"/>
        <w:jc w:val="both"/>
        <w:rPr>
          <w:sz w:val="24"/>
          <w:szCs w:val="24"/>
        </w:rPr>
      </w:pPr>
      <w:r w:rsidRPr="00782E83">
        <w:rPr>
          <w:sz w:val="24"/>
          <w:szCs w:val="24"/>
        </w:rPr>
        <w:t>Pirkimo sutarties Šalys įsipareigoja apie korupcinio pobūdžio veikas, susijusias su šios Sutarties vykdymu, pranešti teisės aktų nustatyta tvarka.</w:t>
      </w:r>
    </w:p>
    <w:p w14:paraId="67963FF7" w14:textId="77777777" w:rsidR="00364AAE" w:rsidRPr="00782E83" w:rsidRDefault="00000000">
      <w:pPr>
        <w:pStyle w:val="Heading40"/>
        <w:keepNext/>
        <w:keepLines/>
        <w:numPr>
          <w:ilvl w:val="0"/>
          <w:numId w:val="1"/>
        </w:numPr>
        <w:shd w:val="clear" w:color="auto" w:fill="auto"/>
        <w:tabs>
          <w:tab w:val="left" w:pos="325"/>
        </w:tabs>
        <w:jc w:val="both"/>
        <w:rPr>
          <w:sz w:val="24"/>
          <w:szCs w:val="24"/>
        </w:rPr>
      </w:pPr>
      <w:bookmarkStart w:id="30" w:name="bookmark37"/>
      <w:bookmarkStart w:id="31" w:name="bookmark36"/>
      <w:r w:rsidRPr="00782E83">
        <w:rPr>
          <w:sz w:val="24"/>
          <w:szCs w:val="24"/>
        </w:rPr>
        <w:t>Intelektinės nuosavybės teisės</w:t>
      </w:r>
      <w:bookmarkEnd w:id="30"/>
      <w:bookmarkEnd w:id="31"/>
    </w:p>
    <w:p w14:paraId="0A20CCB6" w14:textId="77777777" w:rsidR="00364AAE" w:rsidRPr="00782E83" w:rsidRDefault="00000000">
      <w:pPr>
        <w:pStyle w:val="Pagrindinistekstas"/>
        <w:numPr>
          <w:ilvl w:val="1"/>
          <w:numId w:val="1"/>
        </w:numPr>
        <w:shd w:val="clear" w:color="auto" w:fill="auto"/>
        <w:tabs>
          <w:tab w:val="left" w:pos="442"/>
        </w:tabs>
        <w:jc w:val="both"/>
        <w:rPr>
          <w:sz w:val="24"/>
          <w:szCs w:val="24"/>
        </w:rPr>
      </w:pPr>
      <w:r w:rsidRPr="00782E83">
        <w:rPr>
          <w:sz w:val="24"/>
          <w:szCs w:val="24"/>
        </w:rPr>
        <w:t xml:space="preserve">Šio skyriaus nuostatos yra taikomos tuomet, kai paslaugų teikimo metu yra sukuriamas intelektinės nuosavybės teisių objektas </w:t>
      </w:r>
      <w:proofErr w:type="spellStart"/>
      <w:r w:rsidRPr="00782E83">
        <w:rPr>
          <w:sz w:val="24"/>
          <w:szCs w:val="24"/>
        </w:rPr>
        <w:t>irjei</w:t>
      </w:r>
      <w:proofErr w:type="spellEnd"/>
      <w:r w:rsidRPr="00782E83">
        <w:rPr>
          <w:sz w:val="24"/>
          <w:szCs w:val="24"/>
        </w:rPr>
        <w:t xml:space="preserve"> turtinės autoriaus teisės pereina UŽSAKOVO nuosavybėn.</w:t>
      </w:r>
    </w:p>
    <w:p w14:paraId="275A1DC3" w14:textId="77777777" w:rsidR="00364AAE" w:rsidRPr="00782E83" w:rsidRDefault="00000000">
      <w:pPr>
        <w:pStyle w:val="Pagrindinistekstas"/>
        <w:numPr>
          <w:ilvl w:val="1"/>
          <w:numId w:val="1"/>
        </w:numPr>
        <w:shd w:val="clear" w:color="auto" w:fill="auto"/>
        <w:tabs>
          <w:tab w:val="left" w:pos="442"/>
        </w:tabs>
        <w:jc w:val="both"/>
        <w:rPr>
          <w:sz w:val="24"/>
          <w:szCs w:val="24"/>
        </w:rPr>
      </w:pPr>
      <w:r w:rsidRPr="00782E83">
        <w:rPr>
          <w:sz w:val="24"/>
          <w:szCs w:val="24"/>
        </w:rPr>
        <w:t>TIEKĖJAS perduodamas Paslaugas (pasirašydamas suteiktų Paslaugų perdavimo-priėmimo aktą), įsipareigoja perduoti UŽSAKOVO nuosavybėn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7348BCB" w14:textId="77777777" w:rsidR="00364AAE" w:rsidRPr="00782E83" w:rsidRDefault="00000000">
      <w:pPr>
        <w:pStyle w:val="Pagrindinistekstas"/>
        <w:numPr>
          <w:ilvl w:val="1"/>
          <w:numId w:val="1"/>
        </w:numPr>
        <w:shd w:val="clear" w:color="auto" w:fill="auto"/>
        <w:tabs>
          <w:tab w:val="left" w:pos="447"/>
        </w:tabs>
        <w:spacing w:after="80"/>
        <w:jc w:val="both"/>
        <w:rPr>
          <w:sz w:val="24"/>
          <w:szCs w:val="24"/>
        </w:rPr>
      </w:pPr>
      <w:r w:rsidRPr="00782E83">
        <w:rPr>
          <w:sz w:val="24"/>
          <w:szCs w:val="24"/>
        </w:rPr>
        <w:t>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45E3CF4D" w14:textId="77777777" w:rsidR="00364AAE" w:rsidRPr="00782E83" w:rsidRDefault="00000000">
      <w:pPr>
        <w:pStyle w:val="Heading40"/>
        <w:keepNext/>
        <w:keepLines/>
        <w:numPr>
          <w:ilvl w:val="0"/>
          <w:numId w:val="1"/>
        </w:numPr>
        <w:shd w:val="clear" w:color="auto" w:fill="auto"/>
        <w:tabs>
          <w:tab w:val="left" w:pos="325"/>
        </w:tabs>
        <w:jc w:val="both"/>
        <w:rPr>
          <w:sz w:val="24"/>
          <w:szCs w:val="24"/>
        </w:rPr>
      </w:pPr>
      <w:bookmarkStart w:id="32" w:name="bookmark39"/>
      <w:bookmarkStart w:id="33" w:name="bookmark38"/>
      <w:r w:rsidRPr="00782E83">
        <w:rPr>
          <w:sz w:val="24"/>
          <w:szCs w:val="24"/>
        </w:rPr>
        <w:t>Ginčų sprendimo tvarka</w:t>
      </w:r>
      <w:bookmarkEnd w:id="32"/>
      <w:bookmarkEnd w:id="33"/>
    </w:p>
    <w:p w14:paraId="4F948DAB" w14:textId="77777777" w:rsidR="00364AAE" w:rsidRPr="00782E83" w:rsidRDefault="00000000">
      <w:pPr>
        <w:pStyle w:val="Pagrindinistekstas"/>
        <w:numPr>
          <w:ilvl w:val="1"/>
          <w:numId w:val="1"/>
        </w:numPr>
        <w:shd w:val="clear" w:color="auto" w:fill="auto"/>
        <w:tabs>
          <w:tab w:val="left" w:pos="423"/>
        </w:tabs>
        <w:jc w:val="both"/>
        <w:rPr>
          <w:sz w:val="24"/>
          <w:szCs w:val="24"/>
        </w:rPr>
      </w:pPr>
      <w:r w:rsidRPr="00782E83">
        <w:rPr>
          <w:sz w:val="24"/>
          <w:szCs w:val="24"/>
        </w:rPr>
        <w:t xml:space="preserve">Dėl Pirkimo sutarties kylantys ginčai sprendžiami derybų būdu, o per 30 (trisdešimt) dienų nuo derybų pradžios nepavykus išspręsti ginčo derybų </w:t>
      </w:r>
      <w:proofErr w:type="spellStart"/>
      <w:r w:rsidRPr="00782E83">
        <w:rPr>
          <w:sz w:val="24"/>
          <w:szCs w:val="24"/>
        </w:rPr>
        <w:t>budu</w:t>
      </w:r>
      <w:proofErr w:type="spellEnd"/>
      <w:r w:rsidRPr="00782E83">
        <w:rPr>
          <w:sz w:val="24"/>
          <w:szCs w:val="24"/>
        </w:rPr>
        <w:t>, ginčas bus sprendžiamas Civilinio proceso kodekso nustatyta tvarka Lietuvos Respublikos teismuose.</w:t>
      </w:r>
    </w:p>
    <w:p w14:paraId="110BCB04" w14:textId="77777777" w:rsidR="00364AAE" w:rsidRPr="00782E83" w:rsidRDefault="00000000">
      <w:pPr>
        <w:pStyle w:val="Pagrindinistekstas"/>
        <w:numPr>
          <w:ilvl w:val="1"/>
          <w:numId w:val="1"/>
        </w:numPr>
        <w:shd w:val="clear" w:color="auto" w:fill="auto"/>
        <w:tabs>
          <w:tab w:val="left" w:pos="448"/>
        </w:tabs>
        <w:spacing w:after="80"/>
        <w:jc w:val="both"/>
        <w:rPr>
          <w:sz w:val="24"/>
          <w:szCs w:val="24"/>
        </w:rPr>
      </w:pPr>
      <w:r w:rsidRPr="00782E83">
        <w:rPr>
          <w:sz w:val="24"/>
          <w:szCs w:val="24"/>
        </w:rPr>
        <w:t>Kilę ginčai nesudaro pagrindo šalims atsisakyti vykdyti savo prievoles pagal Pirkimo sutartį.</w:t>
      </w:r>
    </w:p>
    <w:p w14:paraId="0C780F87" w14:textId="77777777" w:rsidR="00364AAE" w:rsidRPr="00782E83" w:rsidRDefault="00000000">
      <w:pPr>
        <w:pStyle w:val="Heading40"/>
        <w:keepNext/>
        <w:keepLines/>
        <w:numPr>
          <w:ilvl w:val="0"/>
          <w:numId w:val="1"/>
        </w:numPr>
        <w:shd w:val="clear" w:color="auto" w:fill="auto"/>
        <w:tabs>
          <w:tab w:val="left" w:pos="343"/>
        </w:tabs>
        <w:jc w:val="both"/>
        <w:rPr>
          <w:sz w:val="24"/>
          <w:szCs w:val="24"/>
        </w:rPr>
      </w:pPr>
      <w:bookmarkStart w:id="34" w:name="bookmark41"/>
      <w:bookmarkStart w:id="35" w:name="bookmark40"/>
      <w:r w:rsidRPr="00782E83">
        <w:rPr>
          <w:sz w:val="24"/>
          <w:szCs w:val="24"/>
        </w:rPr>
        <w:t>Baigiamosios nuostatos</w:t>
      </w:r>
      <w:bookmarkEnd w:id="34"/>
      <w:bookmarkEnd w:id="35"/>
    </w:p>
    <w:p w14:paraId="74F874EC" w14:textId="77777777" w:rsidR="00364AAE" w:rsidRPr="00782E83" w:rsidRDefault="00000000">
      <w:pPr>
        <w:pStyle w:val="Pagrindinistekstas"/>
        <w:numPr>
          <w:ilvl w:val="1"/>
          <w:numId w:val="1"/>
        </w:numPr>
        <w:shd w:val="clear" w:color="auto" w:fill="auto"/>
        <w:tabs>
          <w:tab w:val="left" w:pos="462"/>
        </w:tabs>
        <w:jc w:val="both"/>
        <w:rPr>
          <w:sz w:val="24"/>
          <w:szCs w:val="24"/>
        </w:rPr>
      </w:pPr>
      <w:r w:rsidRPr="00782E83">
        <w:rPr>
          <w:sz w:val="24"/>
          <w:szCs w:val="24"/>
        </w:rPr>
        <w:t xml:space="preserve">Pirkimo sutartis yra elektroniniu būdu suformuota Centralizuotų pirkimų kataloge, remiantis standartine </w:t>
      </w:r>
      <w:r w:rsidRPr="00782E83">
        <w:rPr>
          <w:sz w:val="24"/>
          <w:szCs w:val="24"/>
        </w:rPr>
        <w:lastRenderedPageBreak/>
        <w:t>Pirkimo sutarties forma be pakeitimų, išskyrus įterptą informaciją, kuri buvo Centralizuotų pirkimų kataloge pateikta UŽSAKOVO ir TIEKĖJO.</w:t>
      </w:r>
    </w:p>
    <w:p w14:paraId="7AAA7B7D" w14:textId="77777777" w:rsidR="00364AAE" w:rsidRPr="00782E83" w:rsidRDefault="00000000">
      <w:pPr>
        <w:pStyle w:val="Pagrindinistekstas"/>
        <w:numPr>
          <w:ilvl w:val="1"/>
          <w:numId w:val="1"/>
        </w:numPr>
        <w:shd w:val="clear" w:color="auto" w:fill="auto"/>
        <w:tabs>
          <w:tab w:val="left" w:pos="448"/>
        </w:tabs>
        <w:jc w:val="both"/>
        <w:rPr>
          <w:sz w:val="24"/>
          <w:szCs w:val="24"/>
        </w:rPr>
      </w:pPr>
      <w:r w:rsidRPr="00782E83">
        <w:rPr>
          <w:sz w:val="24"/>
          <w:szCs w:val="24"/>
        </w:rPr>
        <w:t>Pirkimo sutartis negali būti sudaroma ir vykdoma, jei ji buvo suformuota ne Centralizuotų pirkimų kataloge.</w:t>
      </w:r>
    </w:p>
    <w:p w14:paraId="7950710E" w14:textId="77777777" w:rsidR="00364AAE" w:rsidRPr="00782E83" w:rsidRDefault="00000000">
      <w:pPr>
        <w:pStyle w:val="Pagrindinistekstas"/>
        <w:numPr>
          <w:ilvl w:val="1"/>
          <w:numId w:val="1"/>
        </w:numPr>
        <w:shd w:val="clear" w:color="auto" w:fill="auto"/>
        <w:tabs>
          <w:tab w:val="left" w:pos="462"/>
        </w:tabs>
        <w:jc w:val="both"/>
        <w:rPr>
          <w:sz w:val="24"/>
          <w:szCs w:val="24"/>
        </w:rPr>
      </w:pPr>
      <w:r w:rsidRPr="00782E83">
        <w:rPr>
          <w:sz w:val="24"/>
          <w:szCs w:val="24"/>
        </w:rPr>
        <w:t>Pirkimo sutarčiai ir visoms iš šios Pirkimo sutarties atsirandančioms teisėms ir pareigoms taikomi Lietuvos Respublikos įstatymai bei kiti norminiai teisės aktai. Pirkimo sutartis sudaryta ir turi būti aiškinama pagal Lietuvos Respublikos teisę.</w:t>
      </w:r>
    </w:p>
    <w:p w14:paraId="1E0E0FAA" w14:textId="77777777" w:rsidR="00364AAE" w:rsidRPr="00782E83" w:rsidRDefault="00000000">
      <w:pPr>
        <w:pStyle w:val="Pagrindinistekstas"/>
        <w:numPr>
          <w:ilvl w:val="1"/>
          <w:numId w:val="1"/>
        </w:numPr>
        <w:shd w:val="clear" w:color="auto" w:fill="auto"/>
        <w:tabs>
          <w:tab w:val="left" w:pos="448"/>
        </w:tabs>
        <w:jc w:val="both"/>
        <w:rPr>
          <w:sz w:val="24"/>
          <w:szCs w:val="24"/>
        </w:rPr>
      </w:pPr>
      <w:r w:rsidRPr="00782E83">
        <w:rPr>
          <w:sz w:val="24"/>
          <w:szCs w:val="24"/>
        </w:rPr>
        <w:t>Visus kitus klausimus, kurie neaptarti Pirkimo sutartyje, reguliuoja Lietuvos Respublikos teisės aktai.</w:t>
      </w:r>
    </w:p>
    <w:p w14:paraId="1C7B9DB0" w14:textId="77777777" w:rsidR="00364AAE" w:rsidRPr="00782E83" w:rsidRDefault="00000000">
      <w:pPr>
        <w:pStyle w:val="Pagrindinistekstas"/>
        <w:numPr>
          <w:ilvl w:val="1"/>
          <w:numId w:val="1"/>
        </w:numPr>
        <w:shd w:val="clear" w:color="auto" w:fill="auto"/>
        <w:tabs>
          <w:tab w:val="left" w:pos="462"/>
        </w:tabs>
        <w:jc w:val="both"/>
        <w:rPr>
          <w:sz w:val="24"/>
          <w:szCs w:val="24"/>
        </w:rPr>
      </w:pPr>
      <w:r w:rsidRPr="00782E83">
        <w:rPr>
          <w:sz w:val="24"/>
          <w:szCs w:val="24"/>
        </w:rPr>
        <w:t>TIEKĖJAS neturi teisės perleisti visų arba dalies teisių ir pareigų pagal Pirkimo sutartį jokiai trečiajai Šaliai be išankstinio raštiško kitos Šalies sutikimo.</w:t>
      </w:r>
    </w:p>
    <w:p w14:paraId="4D5D33DE" w14:textId="77777777" w:rsidR="00364AAE" w:rsidRPr="00782E83" w:rsidRDefault="00000000">
      <w:pPr>
        <w:pStyle w:val="Pagrindinistekstas"/>
        <w:numPr>
          <w:ilvl w:val="1"/>
          <w:numId w:val="1"/>
        </w:numPr>
        <w:shd w:val="clear" w:color="auto" w:fill="auto"/>
        <w:tabs>
          <w:tab w:val="left" w:pos="462"/>
        </w:tabs>
        <w:jc w:val="both"/>
        <w:rPr>
          <w:sz w:val="24"/>
          <w:szCs w:val="24"/>
        </w:rPr>
      </w:pPr>
      <w:r w:rsidRPr="00782E83">
        <w:rPr>
          <w:sz w:val="24"/>
          <w:szCs w:val="24"/>
        </w:rPr>
        <w:t>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0B9B97B4" w14:textId="77777777" w:rsidR="00364AAE" w:rsidRPr="00782E83" w:rsidRDefault="00000000">
      <w:pPr>
        <w:pStyle w:val="Pagrindinistekstas"/>
        <w:numPr>
          <w:ilvl w:val="1"/>
          <w:numId w:val="1"/>
        </w:numPr>
        <w:shd w:val="clear" w:color="auto" w:fill="auto"/>
        <w:tabs>
          <w:tab w:val="left" w:pos="448"/>
        </w:tabs>
        <w:jc w:val="both"/>
        <w:rPr>
          <w:sz w:val="24"/>
          <w:szCs w:val="24"/>
        </w:rPr>
      </w:pPr>
      <w:r w:rsidRPr="00782E83">
        <w:rPr>
          <w:sz w:val="24"/>
          <w:szCs w:val="24"/>
        </w:rPr>
        <w:t>Šią Pirkimo sutartį pasirašantis TIEKĖJO atstovas patvirtina, kad veikia neviršydamas jam suteiktų įgalinimų, kurie jam suteikti nepažeidžiant</w:t>
      </w:r>
    </w:p>
    <w:p w14:paraId="6B1795E0" w14:textId="77777777" w:rsidR="00364AAE" w:rsidRPr="00782E83" w:rsidRDefault="00000000">
      <w:pPr>
        <w:pStyle w:val="Pagrindinistekstas"/>
        <w:shd w:val="clear" w:color="auto" w:fill="auto"/>
        <w:jc w:val="both"/>
        <w:rPr>
          <w:sz w:val="24"/>
          <w:szCs w:val="24"/>
        </w:rPr>
      </w:pPr>
      <w:r w:rsidRPr="00782E83">
        <w:rPr>
          <w:sz w:val="24"/>
          <w:szCs w:val="24"/>
        </w:rPr>
        <w:t>Lietuvos Respublikos įstatymų, TIEKĖJO įstatų ir (ar) kitų steigimo dokumentų, TIEKĖJO valdymo organų sprendimų bei jais patvirtintų reglamentų ir kitų teisės aktų reikalavimų.</w:t>
      </w:r>
    </w:p>
    <w:p w14:paraId="02DDA924" w14:textId="77777777" w:rsidR="00364AAE" w:rsidRPr="00782E83" w:rsidRDefault="00000000">
      <w:pPr>
        <w:pStyle w:val="Pagrindinistekstas"/>
        <w:numPr>
          <w:ilvl w:val="1"/>
          <w:numId w:val="1"/>
        </w:numPr>
        <w:shd w:val="clear" w:color="auto" w:fill="auto"/>
        <w:tabs>
          <w:tab w:val="left" w:pos="467"/>
        </w:tabs>
        <w:jc w:val="both"/>
        <w:rPr>
          <w:sz w:val="24"/>
          <w:szCs w:val="24"/>
        </w:rPr>
      </w:pPr>
      <w:r w:rsidRPr="00782E83">
        <w:rPr>
          <w:sz w:val="24"/>
          <w:szCs w:val="24"/>
        </w:rPr>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0CAE79D0" w14:textId="77777777" w:rsidR="00364AAE" w:rsidRPr="00782E83" w:rsidRDefault="00000000">
      <w:pPr>
        <w:pStyle w:val="Pagrindinistekstas"/>
        <w:numPr>
          <w:ilvl w:val="1"/>
          <w:numId w:val="1"/>
        </w:numPr>
        <w:shd w:val="clear" w:color="auto" w:fill="auto"/>
        <w:tabs>
          <w:tab w:val="left" w:pos="448"/>
        </w:tabs>
        <w:jc w:val="both"/>
        <w:rPr>
          <w:sz w:val="24"/>
          <w:szCs w:val="24"/>
        </w:rPr>
      </w:pPr>
      <w:r w:rsidRPr="00782E83">
        <w:rPr>
          <w:sz w:val="24"/>
          <w:szCs w:val="24"/>
        </w:rPr>
        <w:t>Pirkimo sutartis sudaryta lietuvių kalba, vienu egzemplioriumi ir pasirašoma naudojantis saugiais elektroniniais parašais.</w:t>
      </w:r>
    </w:p>
    <w:p w14:paraId="1C83C8BB" w14:textId="77777777" w:rsidR="00364AAE" w:rsidRPr="00782E83" w:rsidRDefault="00000000">
      <w:pPr>
        <w:pStyle w:val="Pagrindinistekstas"/>
        <w:numPr>
          <w:ilvl w:val="1"/>
          <w:numId w:val="1"/>
        </w:numPr>
        <w:shd w:val="clear" w:color="auto" w:fill="auto"/>
        <w:tabs>
          <w:tab w:val="left" w:pos="529"/>
        </w:tabs>
        <w:spacing w:after="80"/>
        <w:jc w:val="both"/>
        <w:rPr>
          <w:sz w:val="24"/>
          <w:szCs w:val="24"/>
        </w:rPr>
      </w:pPr>
      <w:r w:rsidRPr="00782E83">
        <w:rPr>
          <w:sz w:val="24"/>
          <w:szCs w:val="24"/>
        </w:rPr>
        <w:t>Pirkimo sutarties priedai yra neatskiriama sudedamoji Pirkimo sutarties dalis.</w:t>
      </w:r>
    </w:p>
    <w:p w14:paraId="3C3EC848" w14:textId="77777777" w:rsidR="00782E83" w:rsidRDefault="00782E83" w:rsidP="00782E83">
      <w:pPr>
        <w:rPr>
          <w:rFonts w:ascii="Times New Roman" w:hAnsi="Times New Roman" w:cs="Times New Roman"/>
        </w:rPr>
      </w:pPr>
    </w:p>
    <w:p w14:paraId="55BA329E" w14:textId="77777777" w:rsidR="00782E83" w:rsidRDefault="00782E83" w:rsidP="00782E83">
      <w:pPr>
        <w:rPr>
          <w:rFonts w:ascii="Times New Roman" w:hAnsi="Times New Roman" w:cs="Times New Roman"/>
        </w:rPr>
      </w:pPr>
    </w:p>
    <w:p w14:paraId="6A41118E" w14:textId="1BC7A66A" w:rsidR="00782E83" w:rsidRPr="00782E83" w:rsidRDefault="00782E83" w:rsidP="00782E83">
      <w:pPr>
        <w:rPr>
          <w:rFonts w:ascii="Times New Roman" w:hAnsi="Times New Roman" w:cs="Times New Roman"/>
        </w:rPr>
        <w:sectPr w:rsidR="00782E83" w:rsidRPr="00782E83">
          <w:footerReference w:type="default" r:id="rId9"/>
          <w:pgSz w:w="11906" w:h="16838"/>
          <w:pgMar w:top="591" w:right="606" w:bottom="1001" w:left="527" w:header="0" w:footer="3" w:gutter="0"/>
          <w:cols w:space="1296"/>
          <w:formProt w:val="0"/>
        </w:sectPr>
      </w:pPr>
    </w:p>
    <w:p w14:paraId="5D4B6C5B" w14:textId="77777777" w:rsidR="00364AAE" w:rsidRPr="00782E83" w:rsidRDefault="00000000">
      <w:pPr>
        <w:spacing w:line="1" w:lineRule="exact"/>
        <w:jc w:val="both"/>
        <w:rPr>
          <w:rFonts w:ascii="Times New Roman" w:hAnsi="Times New Roman" w:cs="Times New Roman"/>
        </w:rPr>
      </w:pPr>
      <w:r w:rsidRPr="00782E83">
        <w:rPr>
          <w:rFonts w:ascii="Times New Roman" w:hAnsi="Times New Roman" w:cs="Times New Roman"/>
          <w:noProof/>
        </w:rPr>
        <w:lastRenderedPageBreak/>
        <mc:AlternateContent>
          <mc:Choice Requires="wps">
            <w:drawing>
              <wp:anchor distT="0" distB="101600" distL="0" distR="0" simplePos="0" relativeHeight="33" behindDoc="0" locked="0" layoutInCell="0" allowOverlap="1" wp14:anchorId="499C400C" wp14:editId="7F7738B6">
                <wp:simplePos x="0" y="0"/>
                <wp:positionH relativeFrom="page">
                  <wp:posOffset>376555</wp:posOffset>
                </wp:positionH>
                <wp:positionV relativeFrom="paragraph">
                  <wp:posOffset>635</wp:posOffset>
                </wp:positionV>
                <wp:extent cx="2350770" cy="1633855"/>
                <wp:effectExtent l="0" t="0" r="0" b="0"/>
                <wp:wrapTopAndBottom/>
                <wp:docPr id="4" name="Shape 4"/>
                <wp:cNvGraphicFramePr/>
                <a:graphic xmlns:a="http://schemas.openxmlformats.org/drawingml/2006/main">
                  <a:graphicData uri="http://schemas.microsoft.com/office/word/2010/wordprocessingShape">
                    <wps:wsp>
                      <wps:cNvSpPr/>
                      <wps:spPr>
                        <a:xfrm>
                          <a:off x="0" y="0"/>
                          <a:ext cx="2350080" cy="1633320"/>
                        </a:xfrm>
                        <a:prstGeom prst="rect">
                          <a:avLst/>
                        </a:prstGeom>
                        <a:noFill/>
                        <a:ln w="0">
                          <a:noFill/>
                        </a:ln>
                      </wps:spPr>
                      <wps:style>
                        <a:lnRef idx="0">
                          <a:scrgbClr r="0" g="0" b="0"/>
                        </a:lnRef>
                        <a:fillRef idx="0">
                          <a:scrgbClr r="0" g="0" b="0"/>
                        </a:fillRef>
                        <a:effectRef idx="0">
                          <a:scrgbClr r="0" g="0" b="0"/>
                        </a:effectRef>
                        <a:fontRef idx="minor"/>
                      </wps:style>
                      <wps:txbx>
                        <w:txbxContent>
                          <w:p w14:paraId="54FF6AA9" w14:textId="77777777" w:rsidR="00364AAE" w:rsidRDefault="00000000">
                            <w:pPr>
                              <w:pStyle w:val="Pagrindinistekstas"/>
                              <w:shd w:val="clear" w:color="auto" w:fill="auto"/>
                              <w:spacing w:after="40" w:line="240" w:lineRule="auto"/>
                            </w:pPr>
                            <w:r>
                              <w:t>UŽSAKOVAS</w:t>
                            </w:r>
                          </w:p>
                          <w:p w14:paraId="65ABC7F5" w14:textId="77777777" w:rsidR="00364AAE" w:rsidRDefault="00000000">
                            <w:pPr>
                              <w:pStyle w:val="Pagrindinistekstas"/>
                              <w:shd w:val="clear" w:color="auto" w:fill="auto"/>
                              <w:spacing w:after="40" w:line="240" w:lineRule="auto"/>
                            </w:pPr>
                            <w:r>
                              <w:t>UAB „Šilalės šilumos tinklai“</w:t>
                            </w:r>
                          </w:p>
                          <w:p w14:paraId="0A22F7CB" w14:textId="77777777" w:rsidR="00364AAE" w:rsidRDefault="00000000">
                            <w:pPr>
                              <w:pStyle w:val="Pagrindinistekstas"/>
                              <w:shd w:val="clear" w:color="auto" w:fill="auto"/>
                              <w:spacing w:after="40" w:line="240" w:lineRule="auto"/>
                            </w:pPr>
                            <w:r>
                              <w:t xml:space="preserve">Adresas: Maironio g. 20B, Šilalė 75137 </w:t>
                            </w:r>
                          </w:p>
                          <w:p w14:paraId="7A88EEE6" w14:textId="77777777" w:rsidR="00364AAE" w:rsidRDefault="00000000">
                            <w:pPr>
                              <w:pStyle w:val="Pagrindinistekstas"/>
                              <w:shd w:val="clear" w:color="auto" w:fill="auto"/>
                              <w:spacing w:after="40" w:line="240" w:lineRule="auto"/>
                            </w:pPr>
                            <w:r>
                              <w:t xml:space="preserve">Kodas: 176502533 </w:t>
                            </w:r>
                          </w:p>
                          <w:p w14:paraId="7241EAAF" w14:textId="77777777" w:rsidR="00364AAE" w:rsidRDefault="00000000">
                            <w:pPr>
                              <w:pStyle w:val="Pagrindinistekstas"/>
                              <w:shd w:val="clear" w:color="auto" w:fill="auto"/>
                              <w:spacing w:after="40" w:line="240" w:lineRule="auto"/>
                            </w:pPr>
                            <w:r>
                              <w:t xml:space="preserve">PVM kodas: LT765025314 </w:t>
                            </w:r>
                          </w:p>
                          <w:p w14:paraId="65D52299" w14:textId="77777777" w:rsidR="00364AAE" w:rsidRDefault="00000000">
                            <w:pPr>
                              <w:pStyle w:val="Pagrindinistekstas"/>
                              <w:shd w:val="clear" w:color="auto" w:fill="auto"/>
                              <w:spacing w:after="40" w:line="240" w:lineRule="auto"/>
                            </w:pPr>
                            <w:r>
                              <w:t xml:space="preserve">A. s. Nr.: LT394010044500030276 , </w:t>
                            </w:r>
                            <w:proofErr w:type="spellStart"/>
                            <w:r>
                              <w:t>Luminor</w:t>
                            </w:r>
                            <w:proofErr w:type="spellEnd"/>
                            <w:r>
                              <w:t xml:space="preserve"> AB bankas</w:t>
                            </w:r>
                          </w:p>
                          <w:p w14:paraId="3C9D3E7E" w14:textId="77777777" w:rsidR="00364AAE" w:rsidRDefault="00000000">
                            <w:pPr>
                              <w:pStyle w:val="Pagrindinistekstas"/>
                              <w:shd w:val="clear" w:color="auto" w:fill="auto"/>
                              <w:spacing w:after="40" w:line="240" w:lineRule="auto"/>
                            </w:pPr>
                            <w:r>
                              <w:t xml:space="preserve">Tel.: +370 449 74491 </w:t>
                            </w:r>
                          </w:p>
                          <w:p w14:paraId="77734BBA" w14:textId="77777777" w:rsidR="00364AAE" w:rsidRDefault="00000000">
                            <w:pPr>
                              <w:pStyle w:val="Pagrindinistekstas"/>
                              <w:shd w:val="clear" w:color="auto" w:fill="auto"/>
                              <w:spacing w:after="40" w:line="240" w:lineRule="auto"/>
                            </w:pPr>
                            <w:r>
                              <w:t xml:space="preserve">EI. paštas: </w:t>
                            </w:r>
                            <w:r>
                              <w:rPr>
                                <w:lang w:eastAsia="en-US" w:bidi="en-US"/>
                              </w:rPr>
                              <w:t xml:space="preserve">info@silalesst.lt </w:t>
                            </w:r>
                          </w:p>
                          <w:p w14:paraId="1D2D0440" w14:textId="77777777" w:rsidR="00364AAE" w:rsidRDefault="00000000">
                            <w:pPr>
                              <w:pStyle w:val="Pagrindinistekstas"/>
                              <w:shd w:val="clear" w:color="auto" w:fill="auto"/>
                              <w:spacing w:after="40" w:line="240" w:lineRule="auto"/>
                            </w:pPr>
                            <w:r>
                              <w:rPr>
                                <w:lang w:eastAsia="en-US" w:bidi="en-US"/>
                              </w:rPr>
                              <w:t>Direktorius</w:t>
                            </w:r>
                          </w:p>
                          <w:p w14:paraId="6308D175" w14:textId="77777777" w:rsidR="00364AAE" w:rsidRDefault="00000000">
                            <w:pPr>
                              <w:pStyle w:val="Pagrindinistekstas"/>
                              <w:shd w:val="clear" w:color="auto" w:fill="auto"/>
                              <w:spacing w:after="40" w:line="240" w:lineRule="auto"/>
                            </w:pPr>
                            <w:r>
                              <w:rPr>
                                <w:lang w:eastAsia="en-US" w:bidi="en-US"/>
                              </w:rPr>
                              <w:t>Ernestas Aušra</w:t>
                            </w:r>
                          </w:p>
                        </w:txbxContent>
                      </wps:txbx>
                      <wps:bodyPr lIns="0" tIns="0" rIns="0" bIns="0" anchor="t">
                        <a:noAutofit/>
                      </wps:bodyPr>
                    </wps:wsp>
                  </a:graphicData>
                </a:graphic>
              </wp:anchor>
            </w:drawing>
          </mc:Choice>
          <mc:Fallback>
            <w:pict>
              <v:rect w14:anchorId="499C400C" id="Shape 4" o:spid="_x0000_s1026" style="position:absolute;left:0;text-align:left;margin-left:29.65pt;margin-top:.05pt;width:185.1pt;height:128.65pt;z-index:33;visibility:visible;mso-wrap-style:square;mso-wrap-distance-left:0;mso-wrap-distance-top:0;mso-wrap-distance-right:0;mso-wrap-distance-bottom: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" o:allowincell="f" filled="f" stroked="f" strokeweight="0">
                <v:textbox inset="0,0,0,0">
                  <w:txbxContent>
                    <w:p w14:paraId="54FF6AA9" w14:textId="77777777" w:rsidR="00364AAE" w:rsidRDefault="00000000">
                      <w:pPr>
                        <w:pStyle w:val="Pagrindinistekstas"/>
                        <w:shd w:val="clear" w:color="auto" w:fill="auto"/>
                        <w:spacing w:after="40" w:line="240" w:lineRule="auto"/>
                      </w:pPr>
                      <w:r>
                        <w:t>UŽSAKOVAS</w:t>
                      </w:r>
                    </w:p>
                    <w:p w14:paraId="65ABC7F5" w14:textId="77777777" w:rsidR="00364AAE" w:rsidRDefault="00000000">
                      <w:pPr>
                        <w:pStyle w:val="Pagrindinistekstas"/>
                        <w:shd w:val="clear" w:color="auto" w:fill="auto"/>
                        <w:spacing w:after="40" w:line="240" w:lineRule="auto"/>
                      </w:pPr>
                      <w:r>
                        <w:t>UAB „Šilalės šilumos tinklai“</w:t>
                      </w:r>
                    </w:p>
                    <w:p w14:paraId="0A22F7CB" w14:textId="77777777" w:rsidR="00364AAE" w:rsidRDefault="00000000">
                      <w:pPr>
                        <w:pStyle w:val="Pagrindinistekstas"/>
                        <w:shd w:val="clear" w:color="auto" w:fill="auto"/>
                        <w:spacing w:after="40" w:line="240" w:lineRule="auto"/>
                      </w:pPr>
                      <w:r>
                        <w:t xml:space="preserve">Adresas: Maironio g. 20B, Šilalė 75137 </w:t>
                      </w:r>
                    </w:p>
                    <w:p w14:paraId="7A88EEE6" w14:textId="77777777" w:rsidR="00364AAE" w:rsidRDefault="00000000">
                      <w:pPr>
                        <w:pStyle w:val="Pagrindinistekstas"/>
                        <w:shd w:val="clear" w:color="auto" w:fill="auto"/>
                        <w:spacing w:after="40" w:line="240" w:lineRule="auto"/>
                      </w:pPr>
                      <w:r>
                        <w:t xml:space="preserve">Kodas: 176502533 </w:t>
                      </w:r>
                    </w:p>
                    <w:p w14:paraId="7241EAAF" w14:textId="77777777" w:rsidR="00364AAE" w:rsidRDefault="00000000">
                      <w:pPr>
                        <w:pStyle w:val="Pagrindinistekstas"/>
                        <w:shd w:val="clear" w:color="auto" w:fill="auto"/>
                        <w:spacing w:after="40" w:line="240" w:lineRule="auto"/>
                      </w:pPr>
                      <w:r>
                        <w:t xml:space="preserve">PVM kodas: LT765025314 </w:t>
                      </w:r>
                    </w:p>
                    <w:p w14:paraId="65D52299" w14:textId="77777777" w:rsidR="00364AAE" w:rsidRDefault="00000000">
                      <w:pPr>
                        <w:pStyle w:val="Pagrindinistekstas"/>
                        <w:shd w:val="clear" w:color="auto" w:fill="auto"/>
                        <w:spacing w:after="40" w:line="240" w:lineRule="auto"/>
                      </w:pPr>
                      <w:r>
                        <w:t xml:space="preserve">A. s. Nr.: LT394010044500030276 , </w:t>
                      </w:r>
                      <w:proofErr w:type="spellStart"/>
                      <w:r>
                        <w:t>Luminor</w:t>
                      </w:r>
                      <w:proofErr w:type="spellEnd"/>
                      <w:r>
                        <w:t xml:space="preserve"> AB bankas</w:t>
                      </w:r>
                    </w:p>
                    <w:p w14:paraId="3C9D3E7E" w14:textId="77777777" w:rsidR="00364AAE" w:rsidRDefault="00000000">
                      <w:pPr>
                        <w:pStyle w:val="Pagrindinistekstas"/>
                        <w:shd w:val="clear" w:color="auto" w:fill="auto"/>
                        <w:spacing w:after="40" w:line="240" w:lineRule="auto"/>
                      </w:pPr>
                      <w:r>
                        <w:t xml:space="preserve">Tel.: +370 449 74491 </w:t>
                      </w:r>
                    </w:p>
                    <w:p w14:paraId="77734BBA" w14:textId="77777777" w:rsidR="00364AAE" w:rsidRDefault="00000000">
                      <w:pPr>
                        <w:pStyle w:val="Pagrindinistekstas"/>
                        <w:shd w:val="clear" w:color="auto" w:fill="auto"/>
                        <w:spacing w:after="40" w:line="240" w:lineRule="auto"/>
                      </w:pPr>
                      <w:r>
                        <w:t xml:space="preserve">EI. paštas: </w:t>
                      </w:r>
                      <w:r>
                        <w:rPr>
                          <w:lang w:eastAsia="en-US" w:bidi="en-US"/>
                        </w:rPr>
                        <w:t xml:space="preserve">info@silalesst.lt </w:t>
                      </w:r>
                    </w:p>
                    <w:p w14:paraId="1D2D0440" w14:textId="77777777" w:rsidR="00364AAE" w:rsidRDefault="00000000">
                      <w:pPr>
                        <w:pStyle w:val="Pagrindinistekstas"/>
                        <w:shd w:val="clear" w:color="auto" w:fill="auto"/>
                        <w:spacing w:after="40" w:line="240" w:lineRule="auto"/>
                      </w:pPr>
                      <w:r>
                        <w:rPr>
                          <w:lang w:eastAsia="en-US" w:bidi="en-US"/>
                        </w:rPr>
                        <w:t>Direktorius</w:t>
                      </w:r>
                    </w:p>
                    <w:p w14:paraId="6308D175" w14:textId="77777777" w:rsidR="00364AAE" w:rsidRDefault="00000000">
                      <w:pPr>
                        <w:pStyle w:val="Pagrindinistekstas"/>
                        <w:shd w:val="clear" w:color="auto" w:fill="auto"/>
                        <w:spacing w:after="40" w:line="240" w:lineRule="auto"/>
                      </w:pPr>
                      <w:r>
                        <w:rPr>
                          <w:lang w:eastAsia="en-US" w:bidi="en-US"/>
                        </w:rPr>
                        <w:t>Ernestas Aušra</w:t>
                      </w:r>
                    </w:p>
                  </w:txbxContent>
                </v:textbox>
                <w10:wrap type="topAndBottom" anchorx="page"/>
              </v:rect>
            </w:pict>
          </mc:Fallback>
        </mc:AlternateContent>
      </w:r>
      <w:r w:rsidRPr="00782E83">
        <w:rPr>
          <w:rFonts w:ascii="Times New Roman" w:hAnsi="Times New Roman" w:cs="Times New Roman"/>
          <w:noProof/>
        </w:rPr>
        <mc:AlternateContent>
          <mc:Choice Requires="wps">
            <w:drawing>
              <wp:anchor distT="0" distB="101600" distL="0" distR="0" simplePos="0" relativeHeight="35" behindDoc="0" locked="0" layoutInCell="0" allowOverlap="1" wp14:anchorId="05F881AC" wp14:editId="299362BA">
                <wp:simplePos x="0" y="0"/>
                <wp:positionH relativeFrom="page">
                  <wp:posOffset>3616325</wp:posOffset>
                </wp:positionH>
                <wp:positionV relativeFrom="paragraph">
                  <wp:posOffset>635</wp:posOffset>
                </wp:positionV>
                <wp:extent cx="2686050" cy="1607185"/>
                <wp:effectExtent l="0" t="0" r="0" b="0"/>
                <wp:wrapTopAndBottom/>
                <wp:docPr id="6" name="Shape 6"/>
                <wp:cNvGraphicFramePr/>
                <a:graphic xmlns:a="http://schemas.openxmlformats.org/drawingml/2006/main">
                  <a:graphicData uri="http://schemas.microsoft.com/office/word/2010/wordprocessingShape">
                    <wps:wsp>
                      <wps:cNvSpPr/>
                      <wps:spPr>
                        <a:xfrm>
                          <a:off x="0" y="0"/>
                          <a:ext cx="2685240" cy="1606680"/>
                        </a:xfrm>
                        <a:prstGeom prst="rect">
                          <a:avLst/>
                        </a:prstGeom>
                        <a:noFill/>
                        <a:ln w="0">
                          <a:noFill/>
                        </a:ln>
                      </wps:spPr>
                      <wps:style>
                        <a:lnRef idx="0">
                          <a:scrgbClr r="0" g="0" b="0"/>
                        </a:lnRef>
                        <a:fillRef idx="0">
                          <a:scrgbClr r="0" g="0" b="0"/>
                        </a:fillRef>
                        <a:effectRef idx="0">
                          <a:scrgbClr r="0" g="0" b="0"/>
                        </a:effectRef>
                        <a:fontRef idx="minor"/>
                      </wps:style>
                      <wps:txbx>
                        <w:txbxContent>
                          <w:p w14:paraId="2C0B0795" w14:textId="77777777" w:rsidR="00364AAE" w:rsidRDefault="00000000">
                            <w:pPr>
                              <w:pStyle w:val="Pagrindinistekstas"/>
                              <w:shd w:val="clear" w:color="auto" w:fill="auto"/>
                              <w:spacing w:after="40" w:line="240" w:lineRule="auto"/>
                            </w:pPr>
                            <w:r>
                              <w:t>TIEKĖJAS</w:t>
                            </w:r>
                          </w:p>
                          <w:p w14:paraId="3E2E97ED" w14:textId="77777777" w:rsidR="00364AAE" w:rsidRDefault="00364AAE">
                            <w:pPr>
                              <w:pStyle w:val="Pagrindinistekstas"/>
                              <w:shd w:val="clear" w:color="auto" w:fill="auto"/>
                              <w:spacing w:after="40" w:line="240" w:lineRule="auto"/>
                            </w:pPr>
                          </w:p>
                          <w:p w14:paraId="1C872CCD" w14:textId="77777777" w:rsidR="00364AAE" w:rsidRDefault="00000000">
                            <w:pPr>
                              <w:pStyle w:val="Pagrindinistekstas"/>
                              <w:shd w:val="clear" w:color="auto" w:fill="auto"/>
                              <w:spacing w:after="40" w:line="240" w:lineRule="auto"/>
                            </w:pPr>
                            <w:r>
                              <w:t>Adresas:</w:t>
                            </w:r>
                          </w:p>
                          <w:p w14:paraId="08CE75D0" w14:textId="77777777" w:rsidR="00364AAE" w:rsidRDefault="00000000">
                            <w:pPr>
                              <w:pStyle w:val="Pagrindinistekstas"/>
                              <w:shd w:val="clear" w:color="auto" w:fill="auto"/>
                              <w:spacing w:after="40" w:line="240" w:lineRule="auto"/>
                            </w:pPr>
                            <w:r>
                              <w:t>Kodas:</w:t>
                            </w:r>
                          </w:p>
                          <w:p w14:paraId="738A6F05" w14:textId="77777777" w:rsidR="00364AAE" w:rsidRDefault="00000000">
                            <w:pPr>
                              <w:pStyle w:val="Pagrindinistekstas"/>
                              <w:shd w:val="clear" w:color="auto" w:fill="auto"/>
                              <w:spacing w:after="40" w:line="240" w:lineRule="auto"/>
                            </w:pPr>
                            <w:r>
                              <w:t>PVM kodas:</w:t>
                            </w:r>
                          </w:p>
                          <w:p w14:paraId="20D21771" w14:textId="77777777" w:rsidR="00364AAE" w:rsidRDefault="00000000">
                            <w:pPr>
                              <w:pStyle w:val="Pagrindinistekstas"/>
                              <w:shd w:val="clear" w:color="auto" w:fill="auto"/>
                              <w:spacing w:after="40" w:line="240" w:lineRule="auto"/>
                            </w:pPr>
                            <w:r>
                              <w:t>A. s. Nr.:</w:t>
                            </w:r>
                          </w:p>
                          <w:p w14:paraId="36DA1102" w14:textId="77777777" w:rsidR="00364AAE" w:rsidRDefault="00000000">
                            <w:pPr>
                              <w:pStyle w:val="Pagrindinistekstas"/>
                              <w:shd w:val="clear" w:color="auto" w:fill="auto"/>
                              <w:spacing w:after="40" w:line="240" w:lineRule="auto"/>
                            </w:pPr>
                            <w:r>
                              <w:t>Tel.:</w:t>
                            </w:r>
                          </w:p>
                          <w:p w14:paraId="66CB5417" w14:textId="77777777" w:rsidR="00364AAE" w:rsidRDefault="00000000">
                            <w:pPr>
                              <w:pStyle w:val="Pagrindinistekstas"/>
                              <w:shd w:val="clear" w:color="auto" w:fill="auto"/>
                              <w:spacing w:after="40" w:line="240" w:lineRule="auto"/>
                            </w:pPr>
                            <w:r>
                              <w:t>El. paštas:</w:t>
                            </w:r>
                          </w:p>
                          <w:p w14:paraId="2165D272" w14:textId="77777777" w:rsidR="00364AAE" w:rsidRDefault="00000000">
                            <w:pPr>
                              <w:pStyle w:val="Pagrindinistekstas"/>
                              <w:shd w:val="clear" w:color="auto" w:fill="auto"/>
                              <w:spacing w:after="40" w:line="240" w:lineRule="auto"/>
                            </w:pPr>
                            <w:r>
                              <w:t>Pasirašantis asmuo</w:t>
                            </w:r>
                          </w:p>
                          <w:p w14:paraId="5A471BF4" w14:textId="77777777" w:rsidR="00364AAE" w:rsidRDefault="00364AAE">
                            <w:pPr>
                              <w:pStyle w:val="Pagrindinistekstas"/>
                              <w:shd w:val="clear" w:color="auto" w:fill="auto"/>
                              <w:spacing w:after="40" w:line="240" w:lineRule="auto"/>
                            </w:pPr>
                          </w:p>
                        </w:txbxContent>
                      </wps:txbx>
                      <wps:bodyPr lIns="0" tIns="0" rIns="0" bIns="0" anchor="t">
                        <a:noAutofit/>
                      </wps:bodyPr>
                    </wps:wsp>
                  </a:graphicData>
                </a:graphic>
              </wp:anchor>
            </w:drawing>
          </mc:Choice>
          <mc:Fallback>
            <w:pict>
              <v:rect w14:anchorId="05F881AC" id="Shape 6" o:spid="_x0000_s1027" style="position:absolute;left:0;text-align:left;margin-left:284.75pt;margin-top:.05pt;width:211.5pt;height:126.55pt;z-index:35;visibility:visible;mso-wrap-style:square;mso-wrap-distance-left:0;mso-wrap-distance-top:0;mso-wrap-distance-right:0;mso-wrap-distance-bottom: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" o:allowincell="f" filled="f" stroked="f" strokeweight="0">
                <v:textbox inset="0,0,0,0">
                  <w:txbxContent>
                    <w:p w14:paraId="2C0B0795" w14:textId="77777777" w:rsidR="00364AAE" w:rsidRDefault="00000000">
                      <w:pPr>
                        <w:pStyle w:val="Pagrindinistekstas"/>
                        <w:shd w:val="clear" w:color="auto" w:fill="auto"/>
                        <w:spacing w:after="40" w:line="240" w:lineRule="auto"/>
                      </w:pPr>
                      <w:r>
                        <w:t>TIEKĖJAS</w:t>
                      </w:r>
                    </w:p>
                    <w:p w14:paraId="3E2E97ED" w14:textId="77777777" w:rsidR="00364AAE" w:rsidRDefault="00364AAE">
                      <w:pPr>
                        <w:pStyle w:val="Pagrindinistekstas"/>
                        <w:shd w:val="clear" w:color="auto" w:fill="auto"/>
                        <w:spacing w:after="40" w:line="240" w:lineRule="auto"/>
                      </w:pPr>
                    </w:p>
                    <w:p w14:paraId="1C872CCD" w14:textId="77777777" w:rsidR="00364AAE" w:rsidRDefault="00000000">
                      <w:pPr>
                        <w:pStyle w:val="Pagrindinistekstas"/>
                        <w:shd w:val="clear" w:color="auto" w:fill="auto"/>
                        <w:spacing w:after="40" w:line="240" w:lineRule="auto"/>
                      </w:pPr>
                      <w:r>
                        <w:t>Adresas:</w:t>
                      </w:r>
                    </w:p>
                    <w:p w14:paraId="08CE75D0" w14:textId="77777777" w:rsidR="00364AAE" w:rsidRDefault="00000000">
                      <w:pPr>
                        <w:pStyle w:val="Pagrindinistekstas"/>
                        <w:shd w:val="clear" w:color="auto" w:fill="auto"/>
                        <w:spacing w:after="40" w:line="240" w:lineRule="auto"/>
                      </w:pPr>
                      <w:r>
                        <w:t>Kodas:</w:t>
                      </w:r>
                    </w:p>
                    <w:p w14:paraId="738A6F05" w14:textId="77777777" w:rsidR="00364AAE" w:rsidRDefault="00000000">
                      <w:pPr>
                        <w:pStyle w:val="Pagrindinistekstas"/>
                        <w:shd w:val="clear" w:color="auto" w:fill="auto"/>
                        <w:spacing w:after="40" w:line="240" w:lineRule="auto"/>
                      </w:pPr>
                      <w:r>
                        <w:t>PVM kodas:</w:t>
                      </w:r>
                    </w:p>
                    <w:p w14:paraId="20D21771" w14:textId="77777777" w:rsidR="00364AAE" w:rsidRDefault="00000000">
                      <w:pPr>
                        <w:pStyle w:val="Pagrindinistekstas"/>
                        <w:shd w:val="clear" w:color="auto" w:fill="auto"/>
                        <w:spacing w:after="40" w:line="240" w:lineRule="auto"/>
                      </w:pPr>
                      <w:r>
                        <w:t>A. s. Nr.:</w:t>
                      </w:r>
                    </w:p>
                    <w:p w14:paraId="36DA1102" w14:textId="77777777" w:rsidR="00364AAE" w:rsidRDefault="00000000">
                      <w:pPr>
                        <w:pStyle w:val="Pagrindinistekstas"/>
                        <w:shd w:val="clear" w:color="auto" w:fill="auto"/>
                        <w:spacing w:after="40" w:line="240" w:lineRule="auto"/>
                      </w:pPr>
                      <w:r>
                        <w:t>Tel.:</w:t>
                      </w:r>
                    </w:p>
                    <w:p w14:paraId="66CB5417" w14:textId="77777777" w:rsidR="00364AAE" w:rsidRDefault="00000000">
                      <w:pPr>
                        <w:pStyle w:val="Pagrindinistekstas"/>
                        <w:shd w:val="clear" w:color="auto" w:fill="auto"/>
                        <w:spacing w:after="40" w:line="240" w:lineRule="auto"/>
                      </w:pPr>
                      <w:r>
                        <w:t>El. paštas:</w:t>
                      </w:r>
                    </w:p>
                    <w:p w14:paraId="2165D272" w14:textId="77777777" w:rsidR="00364AAE" w:rsidRDefault="00000000">
                      <w:pPr>
                        <w:pStyle w:val="Pagrindinistekstas"/>
                        <w:shd w:val="clear" w:color="auto" w:fill="auto"/>
                        <w:spacing w:after="40" w:line="240" w:lineRule="auto"/>
                      </w:pPr>
                      <w:r>
                        <w:t>Pasirašantis asmuo</w:t>
                      </w:r>
                    </w:p>
                    <w:p w14:paraId="5A471BF4" w14:textId="77777777" w:rsidR="00364AAE" w:rsidRDefault="00364AAE">
                      <w:pPr>
                        <w:pStyle w:val="Pagrindinistekstas"/>
                        <w:shd w:val="clear" w:color="auto" w:fill="auto"/>
                        <w:spacing w:after="40" w:line="240" w:lineRule="auto"/>
                      </w:pPr>
                    </w:p>
                  </w:txbxContent>
                </v:textbox>
                <w10:wrap type="topAndBottom" anchorx="page"/>
              </v:rect>
            </w:pict>
          </mc:Fallback>
        </mc:AlternateContent>
      </w:r>
    </w:p>
    <w:p w14:paraId="3188D9A4" w14:textId="77777777" w:rsidR="00364AAE" w:rsidRDefault="00364AAE">
      <w:pPr>
        <w:pStyle w:val="Pagrindinistekstas"/>
        <w:shd w:val="clear" w:color="auto" w:fill="auto"/>
        <w:spacing w:line="240" w:lineRule="auto"/>
        <w:jc w:val="both"/>
      </w:pPr>
    </w:p>
    <w:p w14:paraId="6A1248B5" w14:textId="77777777" w:rsidR="00364AAE" w:rsidRDefault="00364AAE">
      <w:pPr>
        <w:pStyle w:val="Pagrindinistekstas"/>
        <w:shd w:val="clear" w:color="auto" w:fill="auto"/>
        <w:spacing w:line="240" w:lineRule="auto"/>
        <w:jc w:val="both"/>
      </w:pPr>
    </w:p>
    <w:p w14:paraId="5A7C49AE" w14:textId="77777777" w:rsidR="00364AAE" w:rsidRDefault="00364AAE">
      <w:pPr>
        <w:pStyle w:val="Pagrindinistekstas"/>
        <w:shd w:val="clear" w:color="auto" w:fill="auto"/>
        <w:spacing w:line="240" w:lineRule="auto"/>
        <w:jc w:val="both"/>
      </w:pPr>
    </w:p>
    <w:p w14:paraId="6D2370B3" w14:textId="77777777" w:rsidR="00364AAE" w:rsidRDefault="00364AAE">
      <w:pPr>
        <w:spacing w:line="1" w:lineRule="exact"/>
        <w:jc w:val="both"/>
        <w:rPr>
          <w:rFonts w:ascii="Times New Roman" w:hAnsi="Times New Roman" w:cs="Times New Roman"/>
        </w:rPr>
        <w:sectPr w:rsidR="00364AAE">
          <w:footerReference w:type="default" r:id="rId10"/>
          <w:pgSz w:w="11906" w:h="16838"/>
          <w:pgMar w:top="1297" w:right="1304" w:bottom="1297" w:left="588" w:header="0" w:footer="3" w:gutter="0"/>
          <w:cols w:space="1296"/>
          <w:formProt w:val="0"/>
          <w:docGrid w:linePitch="360"/>
        </w:sectPr>
      </w:pPr>
    </w:p>
    <w:p w14:paraId="03A770BA" w14:textId="77777777" w:rsidR="00364AAE" w:rsidRDefault="00364AAE">
      <w:pPr>
        <w:pStyle w:val="Heading10"/>
        <w:keepNext/>
        <w:keepLines/>
        <w:shd w:val="clear" w:color="auto" w:fill="auto"/>
        <w:spacing w:after="260"/>
        <w:ind w:left="0"/>
        <w:jc w:val="left"/>
      </w:pPr>
    </w:p>
    <w:sectPr w:rsidR="00364AAE">
      <w:footerReference w:type="default" r:id="rId11"/>
      <w:pgSz w:w="11906" w:h="16838"/>
      <w:pgMar w:top="1018" w:right="1121" w:bottom="1018" w:left="554" w:header="0" w:footer="3"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B895F" w14:textId="77777777" w:rsidR="005039F4" w:rsidRDefault="005039F4">
      <w:r>
        <w:separator/>
      </w:r>
    </w:p>
  </w:endnote>
  <w:endnote w:type="continuationSeparator" w:id="0">
    <w:p w14:paraId="16C64E5E" w14:textId="77777777" w:rsidR="005039F4" w:rsidRDefault="0050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B0DB3" w14:textId="77777777" w:rsidR="00364AAE" w:rsidRDefault="00000000">
    <w:pPr>
      <w:spacing w:line="1" w:lineRule="exact"/>
    </w:pPr>
    <w:r>
      <w:rPr>
        <w:noProof/>
      </w:rPr>
      <mc:AlternateContent>
        <mc:Choice Requires="wps">
          <w:drawing>
            <wp:anchor distT="6350" distB="6350" distL="6350" distR="6350" simplePos="0" relativeHeight="10" behindDoc="1" locked="0" layoutInCell="0" allowOverlap="1" wp14:anchorId="58DEDA9D" wp14:editId="7875B0C4">
              <wp:simplePos x="0" y="0"/>
              <wp:positionH relativeFrom="page">
                <wp:posOffset>347345</wp:posOffset>
              </wp:positionH>
              <wp:positionV relativeFrom="page">
                <wp:posOffset>10043160</wp:posOffset>
              </wp:positionV>
              <wp:extent cx="7038340" cy="1270"/>
              <wp:effectExtent l="0" t="0" r="0" b="0"/>
              <wp:wrapNone/>
              <wp:docPr id="1" name="Shape 3"/>
              <wp:cNvGraphicFramePr/>
              <a:graphic xmlns:a="http://schemas.openxmlformats.org/drawingml/2006/main">
                <a:graphicData uri="http://schemas.microsoft.com/office/word/2010/wordprocessingShape">
                  <wps:wsp>
                    <wps:cNvCnPr/>
                    <wps:spPr>
                      <a:xfrm>
                        <a:off x="0" y="0"/>
                        <a:ext cx="7037640" cy="720"/>
                      </a:xfrm>
                      <a:prstGeom prst="straightConnector1">
                        <a:avLst/>
                      </a:prstGeom>
                      <a:noFill/>
                      <a:ln w="127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hape 3" stroked="t" o:allowincell="f" style="position:absolute;margin-left:27.35pt;margin-top:790.8pt;width:554.1pt;height:0pt;mso-wrap-style:none;v-text-anchor:middle;mso-position-horizontal-relative:page;mso-position-vertical-relative:page" wp14:anchorId="6277E82C" type="_x0000_t32">
              <v:fill o:detectmouseclick="t" on="false"/>
              <v:stroke color="#3465a4" weight="12600" joinstyle="round" endcap="flat"/>
              <w10:wrap type="none"/>
            </v:shape>
          </w:pict>
        </mc:Fallback>
      </mc:AlternateContent>
    </w:r>
    <w:r>
      <w:rPr>
        <w:noProof/>
      </w:rPr>
      <mc:AlternateContent>
        <mc:Choice Requires="wps">
          <w:drawing>
            <wp:anchor distT="0" distB="0" distL="0" distR="0" simplePos="0" relativeHeight="27" behindDoc="1" locked="0" layoutInCell="0" allowOverlap="1" wp14:anchorId="560B5972" wp14:editId="0C734934">
              <wp:simplePos x="0" y="0"/>
              <wp:positionH relativeFrom="page">
                <wp:posOffset>398780</wp:posOffset>
              </wp:positionH>
              <wp:positionV relativeFrom="page">
                <wp:posOffset>10153650</wp:posOffset>
              </wp:positionV>
              <wp:extent cx="6941185" cy="116205"/>
              <wp:effectExtent l="0" t="0" r="0" b="0"/>
              <wp:wrapNone/>
              <wp:docPr id="2" name="Shape 1"/>
              <wp:cNvGraphicFramePr/>
              <a:graphic xmlns:a="http://schemas.openxmlformats.org/drawingml/2006/main">
                <a:graphicData uri="http://schemas.microsoft.com/office/word/2010/wordprocessingShape">
                  <wps:wsp>
                    <wps:cNvSpPr/>
                    <wps:spPr>
                      <a:xfrm>
                        <a:off x="0" y="0"/>
                        <a:ext cx="694044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7150A2BC" w14:textId="77777777" w:rsidR="00364AAE" w:rsidRDefault="00000000">
                          <w:pPr>
                            <w:pStyle w:val="Headerorfooter20"/>
                            <w:shd w:val="clear" w:color="auto" w:fill="auto"/>
                            <w:tabs>
                              <w:tab w:val="right" w:pos="10930"/>
                            </w:tabs>
                            <w:rPr>
                              <w:sz w:val="16"/>
                              <w:szCs w:val="16"/>
                            </w:rPr>
                          </w:pPr>
                          <w:r>
                            <w:rPr>
                              <w:b/>
                              <w:bCs/>
                              <w:sz w:val="16"/>
                              <w:szCs w:val="16"/>
                            </w:rPr>
                            <w:tab/>
                            <w:t xml:space="preserve">Puslapis </w:t>
                          </w:r>
                          <w:r>
                            <w:rPr>
                              <w:b/>
                              <w:bCs/>
                              <w:sz w:val="16"/>
                              <w:szCs w:val="16"/>
                            </w:rPr>
                            <w:fldChar w:fldCharType="begin"/>
                          </w:r>
                          <w:r>
                            <w:rPr>
                              <w:b/>
                              <w:bCs/>
                              <w:sz w:val="16"/>
                              <w:szCs w:val="16"/>
                            </w:rPr>
                            <w:instrText>PAGE</w:instrText>
                          </w:r>
                          <w:r>
                            <w:rPr>
                              <w:b/>
                              <w:bCs/>
                              <w:sz w:val="16"/>
                              <w:szCs w:val="16"/>
                            </w:rPr>
                            <w:fldChar w:fldCharType="separate"/>
                          </w:r>
                          <w:r>
                            <w:rPr>
                              <w:b/>
                              <w:bCs/>
                              <w:sz w:val="16"/>
                              <w:szCs w:val="16"/>
                            </w:rPr>
                            <w:t>9</w:t>
                          </w:r>
                          <w:r>
                            <w:rPr>
                              <w:b/>
                              <w:bCs/>
                              <w:sz w:val="16"/>
                              <w:szCs w:val="16"/>
                            </w:rPr>
                            <w:fldChar w:fldCharType="end"/>
                          </w:r>
                        </w:p>
                      </w:txbxContent>
                    </wps:txbx>
                    <wps:bodyPr lIns="0" tIns="0" rIns="0" bIns="0" anchor="t">
                      <a:spAutoFit/>
                    </wps:bodyPr>
                  </wps:wsp>
                </a:graphicData>
              </a:graphic>
            </wp:anchor>
          </w:drawing>
        </mc:Choice>
        <mc:Fallback>
          <w:pict>
            <v:rect w14:anchorId="560B5972" id="Shape 1" o:spid="_x0000_s1028" style="position:absolute;margin-left:31.4pt;margin-top:799.5pt;width:546.55pt;height:9.15pt;z-index:-5033164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" o:allowincell="f" filled="f" stroked="f" strokeweight="0">
              <v:textbox style="mso-fit-shape-to-text:t" inset="0,0,0,0">
                <w:txbxContent>
                  <w:p w14:paraId="7150A2BC" w14:textId="77777777" w:rsidR="00364AAE" w:rsidRDefault="00000000">
                    <w:pPr>
                      <w:pStyle w:val="Headerorfooter20"/>
                      <w:shd w:val="clear" w:color="auto" w:fill="auto"/>
                      <w:tabs>
                        <w:tab w:val="right" w:pos="10930"/>
                      </w:tabs>
                      <w:rPr>
                        <w:sz w:val="16"/>
                        <w:szCs w:val="16"/>
                      </w:rPr>
                    </w:pPr>
                    <w:r>
                      <w:rPr>
                        <w:b/>
                        <w:bCs/>
                        <w:sz w:val="16"/>
                        <w:szCs w:val="16"/>
                      </w:rPr>
                      <w:tab/>
                      <w:t xml:space="preserve">Puslapis </w:t>
                    </w:r>
                    <w:r>
                      <w:rPr>
                        <w:b/>
                        <w:bCs/>
                        <w:sz w:val="16"/>
                        <w:szCs w:val="16"/>
                      </w:rPr>
                      <w:fldChar w:fldCharType="begin"/>
                    </w:r>
                    <w:r>
                      <w:rPr>
                        <w:b/>
                        <w:bCs/>
                        <w:sz w:val="16"/>
                        <w:szCs w:val="16"/>
                      </w:rPr>
                      <w:instrText>PAGE</w:instrText>
                    </w:r>
                    <w:r>
                      <w:rPr>
                        <w:b/>
                        <w:bCs/>
                        <w:sz w:val="16"/>
                        <w:szCs w:val="16"/>
                      </w:rPr>
                      <w:fldChar w:fldCharType="separate"/>
                    </w:r>
                    <w:r>
                      <w:rPr>
                        <w:b/>
                        <w:bCs/>
                        <w:sz w:val="16"/>
                        <w:szCs w:val="16"/>
                      </w:rPr>
                      <w:t>9</w:t>
                    </w:r>
                    <w:r>
                      <w:rPr>
                        <w:b/>
                        <w:bCs/>
                        <w:sz w:val="16"/>
                        <w:szCs w:val="16"/>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00795" w14:textId="77777777" w:rsidR="00364AAE" w:rsidRDefault="00000000">
    <w:pPr>
      <w:spacing w:line="1" w:lineRule="exact"/>
    </w:pPr>
    <w:r>
      <w:rPr>
        <w:noProof/>
      </w:rPr>
      <mc:AlternateContent>
        <mc:Choice Requires="wps">
          <w:drawing>
            <wp:anchor distT="6350" distB="6350" distL="6350" distR="6350" simplePos="0" relativeHeight="29" behindDoc="1" locked="0" layoutInCell="0" allowOverlap="1" wp14:anchorId="3DCBFAC0" wp14:editId="555F6DB1">
              <wp:simplePos x="0" y="0"/>
              <wp:positionH relativeFrom="page">
                <wp:posOffset>347345</wp:posOffset>
              </wp:positionH>
              <wp:positionV relativeFrom="page">
                <wp:posOffset>10043160</wp:posOffset>
              </wp:positionV>
              <wp:extent cx="7038340" cy="1270"/>
              <wp:effectExtent l="0" t="0" r="0" b="0"/>
              <wp:wrapNone/>
              <wp:docPr id="8" name="Shape 2"/>
              <wp:cNvGraphicFramePr/>
              <a:graphic xmlns:a="http://schemas.openxmlformats.org/drawingml/2006/main">
                <a:graphicData uri="http://schemas.microsoft.com/office/word/2010/wordprocessingShape">
                  <wps:wsp>
                    <wps:cNvCnPr/>
                    <wps:spPr>
                      <a:xfrm>
                        <a:off x="0" y="0"/>
                        <a:ext cx="7037640" cy="720"/>
                      </a:xfrm>
                      <a:prstGeom prst="straightConnector1">
                        <a:avLst/>
                      </a:prstGeom>
                      <a:noFill/>
                      <a:ln w="127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Shape 2" stroked="t" o:allowincell="f" style="position:absolute;margin-left:27.35pt;margin-top:790.8pt;width:554.1pt;height:0pt;mso-wrap-style:none;v-text-anchor:middle;mso-position-horizontal-relative:page;mso-position-vertical-relative:page" wp14:anchorId="6277E82C" type="_x0000_t32">
              <v:fill o:detectmouseclick="t" on="false"/>
              <v:stroke color="#3465a4" weight="12600" joinstyle="round" endcap="flat"/>
              <w10:wrap type="none"/>
            </v:shape>
          </w:pict>
        </mc:Fallback>
      </mc:AlternateContent>
    </w:r>
    <w:r>
      <w:rPr>
        <w:noProof/>
      </w:rPr>
      <mc:AlternateContent>
        <mc:Choice Requires="wps">
          <w:drawing>
            <wp:anchor distT="0" distB="0" distL="0" distR="0" simplePos="0" relativeHeight="30" behindDoc="1" locked="0" layoutInCell="0" allowOverlap="1" wp14:anchorId="49000641" wp14:editId="20FCB51F">
              <wp:simplePos x="0" y="0"/>
              <wp:positionH relativeFrom="page">
                <wp:posOffset>398780</wp:posOffset>
              </wp:positionH>
              <wp:positionV relativeFrom="page">
                <wp:posOffset>10153650</wp:posOffset>
              </wp:positionV>
              <wp:extent cx="6941185" cy="116205"/>
              <wp:effectExtent l="0" t="0" r="0" b="0"/>
              <wp:wrapNone/>
              <wp:docPr id="9" name="Shape 5"/>
              <wp:cNvGraphicFramePr/>
              <a:graphic xmlns:a="http://schemas.openxmlformats.org/drawingml/2006/main">
                <a:graphicData uri="http://schemas.microsoft.com/office/word/2010/wordprocessingShape">
                  <wps:wsp>
                    <wps:cNvSpPr/>
                    <wps:spPr>
                      <a:xfrm>
                        <a:off x="0" y="0"/>
                        <a:ext cx="694044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72E255B1" w14:textId="77777777" w:rsidR="00364AAE" w:rsidRDefault="00000000">
                          <w:pPr>
                            <w:pStyle w:val="Headerorfooter20"/>
                            <w:shd w:val="clear" w:color="auto" w:fill="auto"/>
                            <w:tabs>
                              <w:tab w:val="right" w:pos="10930"/>
                            </w:tabs>
                            <w:rPr>
                              <w:sz w:val="16"/>
                              <w:szCs w:val="16"/>
                            </w:rPr>
                          </w:pPr>
                          <w:r>
                            <w:rPr>
                              <w:b/>
                              <w:bCs/>
                              <w:sz w:val="16"/>
                              <w:szCs w:val="16"/>
                            </w:rPr>
                            <w:tab/>
                          </w:r>
                          <w:r>
                            <w:rPr>
                              <w:b/>
                              <w:bCs/>
                              <w:sz w:val="16"/>
                              <w:szCs w:val="16"/>
                            </w:rPr>
                            <w:t xml:space="preserve">Puslapis </w:t>
                          </w:r>
                          <w:r>
                            <w:rPr>
                              <w:b/>
                              <w:bCs/>
                              <w:sz w:val="16"/>
                              <w:szCs w:val="16"/>
                            </w:rPr>
                            <w:fldChar w:fldCharType="begin"/>
                          </w:r>
                          <w:r>
                            <w:rPr>
                              <w:b/>
                              <w:bCs/>
                              <w:sz w:val="16"/>
                              <w:szCs w:val="16"/>
                            </w:rPr>
                            <w:instrText>PAGE</w:instrText>
                          </w:r>
                          <w:r>
                            <w:rPr>
                              <w:b/>
                              <w:bCs/>
                              <w:sz w:val="16"/>
                              <w:szCs w:val="16"/>
                            </w:rPr>
                            <w:fldChar w:fldCharType="separate"/>
                          </w:r>
                          <w:r>
                            <w:rPr>
                              <w:b/>
                              <w:bCs/>
                              <w:sz w:val="16"/>
                              <w:szCs w:val="16"/>
                            </w:rPr>
                            <w:t>10</w:t>
                          </w:r>
                          <w:r>
                            <w:rPr>
                              <w:b/>
                              <w:bCs/>
                              <w:sz w:val="16"/>
                              <w:szCs w:val="16"/>
                            </w:rPr>
                            <w:fldChar w:fldCharType="end"/>
                          </w:r>
                        </w:p>
                      </w:txbxContent>
                    </wps:txbx>
                    <wps:bodyPr lIns="0" tIns="0" rIns="0" bIns="0" anchor="t">
                      <a:spAutoFit/>
                    </wps:bodyPr>
                  </wps:wsp>
                </a:graphicData>
              </a:graphic>
            </wp:anchor>
          </w:drawing>
        </mc:Choice>
        <mc:Fallback>
          <w:pict>
            <v:rect w14:anchorId="49000641" id="Shape 5" o:spid="_x0000_s1029" style="position:absolute;margin-left:31.4pt;margin-top:799.5pt;width:546.55pt;height:9.15pt;z-index:-5033164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" o:allowincell="f" filled="f" stroked="f" strokeweight="0">
              <v:textbox style="mso-fit-shape-to-text:t" inset="0,0,0,0">
                <w:txbxContent>
                  <w:p w14:paraId="72E255B1" w14:textId="77777777" w:rsidR="00364AAE" w:rsidRDefault="00000000">
                    <w:pPr>
                      <w:pStyle w:val="Headerorfooter20"/>
                      <w:shd w:val="clear" w:color="auto" w:fill="auto"/>
                      <w:tabs>
                        <w:tab w:val="right" w:pos="10930"/>
                      </w:tabs>
                      <w:rPr>
                        <w:sz w:val="16"/>
                        <w:szCs w:val="16"/>
                      </w:rPr>
                    </w:pPr>
                    <w:r>
                      <w:rPr>
                        <w:b/>
                        <w:bCs/>
                        <w:sz w:val="16"/>
                        <w:szCs w:val="16"/>
                      </w:rPr>
                      <w:tab/>
                    </w:r>
                    <w:r>
                      <w:rPr>
                        <w:b/>
                        <w:bCs/>
                        <w:sz w:val="16"/>
                        <w:szCs w:val="16"/>
                      </w:rPr>
                      <w:t xml:space="preserve">Puslapis </w:t>
                    </w:r>
                    <w:r>
                      <w:rPr>
                        <w:b/>
                        <w:bCs/>
                        <w:sz w:val="16"/>
                        <w:szCs w:val="16"/>
                      </w:rPr>
                      <w:fldChar w:fldCharType="begin"/>
                    </w:r>
                    <w:r>
                      <w:rPr>
                        <w:b/>
                        <w:bCs/>
                        <w:sz w:val="16"/>
                        <w:szCs w:val="16"/>
                      </w:rPr>
                      <w:instrText>PAGE</w:instrText>
                    </w:r>
                    <w:r>
                      <w:rPr>
                        <w:b/>
                        <w:bCs/>
                        <w:sz w:val="16"/>
                        <w:szCs w:val="16"/>
                      </w:rPr>
                      <w:fldChar w:fldCharType="separate"/>
                    </w:r>
                    <w:r>
                      <w:rPr>
                        <w:b/>
                        <w:bCs/>
                        <w:sz w:val="16"/>
                        <w:szCs w:val="16"/>
                      </w:rPr>
                      <w:t>10</w:t>
                    </w:r>
                    <w:r>
                      <w:rPr>
                        <w:b/>
                        <w:bCs/>
                        <w:sz w:val="16"/>
                        <w:szCs w:val="16"/>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30887" w14:textId="77777777" w:rsidR="00364AAE" w:rsidRDefault="00000000">
    <w:pPr>
      <w:spacing w:line="1" w:lineRule="exact"/>
    </w:pPr>
    <w:r>
      <w:rPr>
        <w:noProof/>
      </w:rPr>
      <mc:AlternateContent>
        <mc:Choice Requires="wps">
          <w:drawing>
            <wp:anchor distT="6350" distB="6350" distL="6350" distR="6350" simplePos="0" relativeHeight="32" behindDoc="1" locked="0" layoutInCell="0" allowOverlap="1" wp14:anchorId="19BD2102" wp14:editId="07A80CCB">
              <wp:simplePos x="0" y="0"/>
              <wp:positionH relativeFrom="page">
                <wp:posOffset>347345</wp:posOffset>
              </wp:positionH>
              <wp:positionV relativeFrom="page">
                <wp:posOffset>10043160</wp:posOffset>
              </wp:positionV>
              <wp:extent cx="7038340" cy="1270"/>
              <wp:effectExtent l="0" t="0" r="0" b="0"/>
              <wp:wrapNone/>
              <wp:docPr id="11" name="Shape 7"/>
              <wp:cNvGraphicFramePr/>
              <a:graphic xmlns:a="http://schemas.openxmlformats.org/drawingml/2006/main">
                <a:graphicData uri="http://schemas.microsoft.com/office/word/2010/wordprocessingShape">
                  <wps:wsp>
                    <wps:cNvCnPr/>
                    <wps:spPr>
                      <a:xfrm>
                        <a:off x="0" y="0"/>
                        <a:ext cx="7037640" cy="720"/>
                      </a:xfrm>
                      <a:prstGeom prst="straightConnector1">
                        <a:avLst/>
                      </a:prstGeom>
                      <a:noFill/>
                      <a:ln w="127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Shape 7" stroked="t" o:allowincell="f" style="position:absolute;margin-left:27.35pt;margin-top:790.8pt;width:554.1pt;height:0pt;mso-wrap-style:none;v-text-anchor:middle;mso-position-horizontal-relative:page;mso-position-vertical-relative:page" wp14:anchorId="6277E82C" type="_x0000_t32">
              <v:fill o:detectmouseclick="t" on="false"/>
              <v:stroke color="#3465a4" weight="12600" joinstyle="round" endcap="flat"/>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F1A28" w14:textId="77777777" w:rsidR="005039F4" w:rsidRDefault="005039F4">
      <w:r>
        <w:separator/>
      </w:r>
    </w:p>
  </w:footnote>
  <w:footnote w:type="continuationSeparator" w:id="0">
    <w:p w14:paraId="3F1B2C31" w14:textId="77777777" w:rsidR="005039F4" w:rsidRDefault="00503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44357"/>
    <w:multiLevelType w:val="multilevel"/>
    <w:tmpl w:val="6540D93C"/>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16"/>
        <w:szCs w:val="16"/>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3">
      <w:start w:val="1"/>
      <w:numFmt w:val="decimal"/>
      <w:lvlText w:val="%1.%2.%3.%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4">
      <w:start w:val="1"/>
      <w:numFmt w:val="decimal"/>
      <w:lvlText w:val="%1.%2.%3.%4.%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7F1C2D05"/>
    <w:multiLevelType w:val="multilevel"/>
    <w:tmpl w:val="B9C2D4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38275487">
    <w:abstractNumId w:val="0"/>
  </w:num>
  <w:num w:numId="2" w16cid:durableId="770393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AAE"/>
    <w:rsid w:val="00364AAE"/>
    <w:rsid w:val="005039F4"/>
    <w:rsid w:val="00752E0E"/>
    <w:rsid w:val="00782E83"/>
    <w:rsid w:val="00F0528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763B"/>
  <w15:docId w15:val="{3FF7C3F9-D844-46D8-8B0D-B7C7B87D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qFormat/>
    <w:rPr>
      <w:rFonts w:ascii="Arial" w:eastAsia="Arial" w:hAnsi="Arial" w:cs="Arial"/>
      <w:b/>
      <w:bCs/>
      <w:i w:val="0"/>
      <w:iCs w:val="0"/>
      <w:caps w:val="0"/>
      <w:smallCaps w:val="0"/>
      <w:strike w:val="0"/>
      <w:dstrike w:val="0"/>
      <w:sz w:val="8"/>
      <w:szCs w:val="8"/>
      <w:u w:val="none"/>
    </w:rPr>
  </w:style>
  <w:style w:type="character" w:customStyle="1" w:styleId="Bodytext4">
    <w:name w:val="Body text (4)_"/>
    <w:basedOn w:val="Numatytasispastraiposriftas"/>
    <w:link w:val="Bodytext40"/>
    <w:qFormat/>
    <w:rPr>
      <w:rFonts w:ascii="Arial" w:eastAsia="Arial" w:hAnsi="Arial" w:cs="Arial"/>
      <w:b/>
      <w:bCs/>
      <w:i w:val="0"/>
      <w:iCs w:val="0"/>
      <w:caps w:val="0"/>
      <w:smallCaps w:val="0"/>
      <w:strike w:val="0"/>
      <w:dstrike w:val="0"/>
      <w:sz w:val="11"/>
      <w:szCs w:val="11"/>
      <w:u w:val="none"/>
    </w:rPr>
  </w:style>
  <w:style w:type="character" w:customStyle="1" w:styleId="PagrindinistekstasDiagrama">
    <w:name w:val="Pagrindinis tekstas Diagrama"/>
    <w:basedOn w:val="Numatytasispastraiposriftas"/>
    <w:link w:val="Pagrindinistekstas"/>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Headerorfooter2">
    <w:name w:val="Header or footer (2)_"/>
    <w:basedOn w:val="Numatytasispastraiposriftas"/>
    <w:link w:val="Headerorfooter2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Heading1">
    <w:name w:val="Heading #1_"/>
    <w:basedOn w:val="Numatytasispastraiposriftas"/>
    <w:link w:val="Heading10"/>
    <w:qFormat/>
    <w:rPr>
      <w:rFonts w:ascii="Times New Roman" w:eastAsia="Times New Roman" w:hAnsi="Times New Roman" w:cs="Times New Roman"/>
      <w:b/>
      <w:bCs/>
      <w:i w:val="0"/>
      <w:iCs w:val="0"/>
      <w:caps w:val="0"/>
      <w:smallCaps w:val="0"/>
      <w:strike w:val="0"/>
      <w:dstrike w:val="0"/>
      <w:u w:val="none"/>
    </w:rPr>
  </w:style>
  <w:style w:type="character" w:customStyle="1" w:styleId="Heading2">
    <w:name w:val="Heading #2_"/>
    <w:basedOn w:val="Numatytasispastraiposriftas"/>
    <w:link w:val="Heading20"/>
    <w:qFormat/>
    <w:rPr>
      <w:rFonts w:ascii="Arial" w:eastAsia="Arial" w:hAnsi="Arial" w:cs="Arial"/>
      <w:b w:val="0"/>
      <w:bCs w:val="0"/>
      <w:i w:val="0"/>
      <w:iCs w:val="0"/>
      <w:caps w:val="0"/>
      <w:smallCaps w:val="0"/>
      <w:strike w:val="0"/>
      <w:dstrike w:val="0"/>
      <w:sz w:val="22"/>
      <w:szCs w:val="22"/>
      <w:u w:val="none"/>
    </w:rPr>
  </w:style>
  <w:style w:type="character" w:customStyle="1" w:styleId="Bodytext3">
    <w:name w:val="Body text (3)_"/>
    <w:basedOn w:val="Numatytasispastraiposriftas"/>
    <w:link w:val="Bodytext30"/>
    <w:qFormat/>
    <w:rPr>
      <w:rFonts w:ascii="Times New Roman" w:eastAsia="Times New Roman" w:hAnsi="Times New Roman" w:cs="Times New Roman"/>
      <w:b w:val="0"/>
      <w:bCs w:val="0"/>
      <w:i w:val="0"/>
      <w:iCs w:val="0"/>
      <w:caps w:val="0"/>
      <w:smallCaps w:val="0"/>
      <w:strike w:val="0"/>
      <w:dstrike w:val="0"/>
      <w:sz w:val="12"/>
      <w:szCs w:val="12"/>
      <w:u w:val="none"/>
    </w:rPr>
  </w:style>
  <w:style w:type="character" w:customStyle="1" w:styleId="Heading4">
    <w:name w:val="Heading #4_"/>
    <w:basedOn w:val="Numatytasispastraiposriftas"/>
    <w:link w:val="Heading40"/>
    <w:qFormat/>
    <w:rPr>
      <w:rFonts w:ascii="Times New Roman" w:eastAsia="Times New Roman" w:hAnsi="Times New Roman" w:cs="Times New Roman"/>
      <w:b/>
      <w:bCs/>
      <w:i w:val="0"/>
      <w:iCs w:val="0"/>
      <w:caps w:val="0"/>
      <w:smallCaps w:val="0"/>
      <w:strike w:val="0"/>
      <w:dstrike w:val="0"/>
      <w:sz w:val="16"/>
      <w:szCs w:val="16"/>
      <w:u w:val="none"/>
    </w:rPr>
  </w:style>
  <w:style w:type="character" w:customStyle="1" w:styleId="Heading3">
    <w:name w:val="Heading #3_"/>
    <w:basedOn w:val="Numatytasispastraiposriftas"/>
    <w:link w:val="Heading30"/>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Other">
    <w:name w:val="Other_"/>
    <w:basedOn w:val="Numatytasispastraiposriftas"/>
    <w:link w:val="Other0"/>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AntratsDiagrama">
    <w:name w:val="Antraštės Diagrama"/>
    <w:basedOn w:val="Numatytasispastraiposriftas"/>
    <w:link w:val="Antrats"/>
    <w:uiPriority w:val="99"/>
    <w:qFormat/>
    <w:rsid w:val="00976E1E"/>
    <w:rPr>
      <w:color w:val="000000"/>
    </w:rPr>
  </w:style>
  <w:style w:type="character" w:customStyle="1" w:styleId="PoratDiagrama">
    <w:name w:val="Poraštė Diagrama"/>
    <w:basedOn w:val="Numatytasispastraiposriftas"/>
    <w:link w:val="Porat"/>
    <w:uiPriority w:val="99"/>
    <w:qFormat/>
    <w:rsid w:val="00976E1E"/>
    <w:rPr>
      <w:color w:val="000000"/>
    </w:rPr>
  </w:style>
  <w:style w:type="character" w:customStyle="1" w:styleId="Internetosaitas">
    <w:name w:val="Interneto saitas"/>
    <w:rPr>
      <w:color w:val="000080"/>
      <w:u w:val="single"/>
      <w:lang/>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qFormat/>
    <w:pPr>
      <w:shd w:val="clear" w:color="auto" w:fill="FFFFFF"/>
      <w:spacing w:line="360" w:lineRule="auto"/>
    </w:pPr>
    <w:rPr>
      <w:rFonts w:ascii="Times New Roman" w:eastAsia="Times New Roman" w:hAnsi="Times New Roman" w:cs="Times New Roman"/>
      <w:sz w:val="16"/>
      <w:szCs w:val="16"/>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lang/>
    </w:rPr>
  </w:style>
  <w:style w:type="paragraph" w:customStyle="1" w:styleId="Bodytext20">
    <w:name w:val="Body text (2)"/>
    <w:basedOn w:val="prastasis"/>
    <w:link w:val="Bodytext2"/>
    <w:qFormat/>
    <w:pPr>
      <w:shd w:val="clear" w:color="auto" w:fill="FFFFFF"/>
      <w:spacing w:after="20"/>
    </w:pPr>
    <w:rPr>
      <w:rFonts w:ascii="Arial" w:eastAsia="Arial" w:hAnsi="Arial" w:cs="Arial"/>
      <w:b/>
      <w:bCs/>
      <w:sz w:val="8"/>
      <w:szCs w:val="8"/>
    </w:rPr>
  </w:style>
  <w:style w:type="paragraph" w:customStyle="1" w:styleId="Bodytext40">
    <w:name w:val="Body text (4)"/>
    <w:basedOn w:val="prastasis"/>
    <w:link w:val="Bodytext4"/>
    <w:qFormat/>
    <w:pPr>
      <w:shd w:val="clear" w:color="auto" w:fill="FFFFFF"/>
    </w:pPr>
    <w:rPr>
      <w:rFonts w:ascii="Arial" w:eastAsia="Arial" w:hAnsi="Arial" w:cs="Arial"/>
      <w:b/>
      <w:bCs/>
      <w:sz w:val="11"/>
      <w:szCs w:val="11"/>
    </w:rPr>
  </w:style>
  <w:style w:type="paragraph" w:customStyle="1" w:styleId="Headerorfooter20">
    <w:name w:val="Header or footer (2)"/>
    <w:basedOn w:val="prastasis"/>
    <w:link w:val="Headerorfooter2"/>
    <w:qFormat/>
    <w:pPr>
      <w:shd w:val="clear" w:color="auto" w:fill="FFFFFF"/>
    </w:pPr>
    <w:rPr>
      <w:rFonts w:ascii="Times New Roman" w:eastAsia="Times New Roman" w:hAnsi="Times New Roman" w:cs="Times New Roman"/>
      <w:sz w:val="20"/>
      <w:szCs w:val="20"/>
    </w:rPr>
  </w:style>
  <w:style w:type="paragraph" w:customStyle="1" w:styleId="Heading10">
    <w:name w:val="Heading #1"/>
    <w:basedOn w:val="prastasis"/>
    <w:link w:val="Heading1"/>
    <w:qFormat/>
    <w:pPr>
      <w:shd w:val="clear" w:color="auto" w:fill="FFFFFF"/>
      <w:spacing w:after="620"/>
      <w:ind w:left="1900"/>
      <w:jc w:val="center"/>
      <w:outlineLvl w:val="0"/>
    </w:pPr>
    <w:rPr>
      <w:rFonts w:ascii="Times New Roman" w:eastAsia="Times New Roman" w:hAnsi="Times New Roman" w:cs="Times New Roman"/>
      <w:b/>
      <w:bCs/>
    </w:rPr>
  </w:style>
  <w:style w:type="paragraph" w:customStyle="1" w:styleId="Heading20">
    <w:name w:val="Heading #2"/>
    <w:basedOn w:val="prastasis"/>
    <w:link w:val="Heading2"/>
    <w:qFormat/>
    <w:pPr>
      <w:shd w:val="clear" w:color="auto" w:fill="FFFFFF"/>
      <w:spacing w:line="180" w:lineRule="auto"/>
      <w:ind w:left="2390"/>
      <w:outlineLvl w:val="1"/>
    </w:pPr>
    <w:rPr>
      <w:rFonts w:ascii="Arial" w:eastAsia="Arial" w:hAnsi="Arial" w:cs="Arial"/>
      <w:sz w:val="22"/>
      <w:szCs w:val="22"/>
    </w:rPr>
  </w:style>
  <w:style w:type="paragraph" w:customStyle="1" w:styleId="Bodytext30">
    <w:name w:val="Body text (3)"/>
    <w:basedOn w:val="prastasis"/>
    <w:link w:val="Bodytext3"/>
    <w:qFormat/>
    <w:pPr>
      <w:shd w:val="clear" w:color="auto" w:fill="FFFFFF"/>
      <w:spacing w:after="60"/>
      <w:ind w:left="4280"/>
    </w:pPr>
    <w:rPr>
      <w:rFonts w:ascii="Times New Roman" w:eastAsia="Times New Roman" w:hAnsi="Times New Roman" w:cs="Times New Roman"/>
      <w:sz w:val="12"/>
      <w:szCs w:val="12"/>
    </w:rPr>
  </w:style>
  <w:style w:type="paragraph" w:customStyle="1" w:styleId="Heading40">
    <w:name w:val="Heading #4"/>
    <w:basedOn w:val="prastasis"/>
    <w:link w:val="Heading4"/>
    <w:qFormat/>
    <w:pPr>
      <w:shd w:val="clear" w:color="auto" w:fill="FFFFFF"/>
      <w:spacing w:after="200" w:line="360" w:lineRule="auto"/>
      <w:outlineLvl w:val="3"/>
    </w:pPr>
    <w:rPr>
      <w:rFonts w:ascii="Times New Roman" w:eastAsia="Times New Roman" w:hAnsi="Times New Roman" w:cs="Times New Roman"/>
      <w:b/>
      <w:bCs/>
      <w:sz w:val="16"/>
      <w:szCs w:val="16"/>
    </w:rPr>
  </w:style>
  <w:style w:type="paragraph" w:customStyle="1" w:styleId="Heading30">
    <w:name w:val="Heading #3"/>
    <w:basedOn w:val="prastasis"/>
    <w:link w:val="Heading3"/>
    <w:qFormat/>
    <w:pPr>
      <w:shd w:val="clear" w:color="auto" w:fill="FFFFFF"/>
      <w:spacing w:after="480"/>
      <w:jc w:val="center"/>
      <w:outlineLvl w:val="2"/>
    </w:pPr>
    <w:rPr>
      <w:rFonts w:ascii="Times New Roman" w:eastAsia="Times New Roman" w:hAnsi="Times New Roman" w:cs="Times New Roman"/>
      <w:b/>
      <w:bCs/>
      <w:sz w:val="20"/>
      <w:szCs w:val="20"/>
    </w:rPr>
  </w:style>
  <w:style w:type="paragraph" w:customStyle="1" w:styleId="Other0">
    <w:name w:val="Other"/>
    <w:basedOn w:val="prastasis"/>
    <w:link w:val="Other"/>
    <w:qFormat/>
    <w:pPr>
      <w:shd w:val="clear" w:color="auto" w:fill="FFFFFF"/>
      <w:spacing w:line="360" w:lineRule="auto"/>
    </w:pPr>
    <w:rPr>
      <w:rFonts w:ascii="Times New Roman" w:eastAsia="Times New Roman" w:hAnsi="Times New Roman" w:cs="Times New Roman"/>
      <w:sz w:val="16"/>
      <w:szCs w:val="16"/>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976E1E"/>
    <w:pPr>
      <w:tabs>
        <w:tab w:val="center" w:pos="4819"/>
        <w:tab w:val="right" w:pos="9638"/>
      </w:tabs>
    </w:pPr>
  </w:style>
  <w:style w:type="paragraph" w:styleId="Porat">
    <w:name w:val="footer"/>
    <w:basedOn w:val="prastasis"/>
    <w:link w:val="PoratDiagrama"/>
    <w:uiPriority w:val="99"/>
    <w:unhideWhenUsed/>
    <w:rsid w:val="00976E1E"/>
    <w:pPr>
      <w:tabs>
        <w:tab w:val="center" w:pos="4819"/>
        <w:tab w:val="right" w:pos="9638"/>
      </w:tabs>
    </w:pPr>
  </w:style>
  <w:style w:type="paragraph" w:customStyle="1" w:styleId="Kadroturinys">
    <w:name w:val="Kadro turiny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sva.lt/registrai/stimreg/imekspertizes_list.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33890</Words>
  <Characters>19318</Characters>
  <Application>Microsoft Office Word</Application>
  <DocSecurity>0</DocSecurity>
  <Lines>160</Lines>
  <Paragraphs>106</Paragraphs>
  <ScaleCrop>false</ScaleCrop>
  <Company/>
  <LinksUpToDate>false</LinksUpToDate>
  <CharactersWithSpaces>53102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(318887,7614,20241008170424)</dc:title>
  <dc:subject>SUTARTIS</dc:subject>
  <dc:creator>Oksana Gilė</dc:creator>
  <cp:keywords>  </cp:keywords>
  <dc:description/>
  <cp:lastModifiedBy>Buhaltere renovacija</cp:lastModifiedBy>
  <cp:revision>2</cp:revision>
  <dcterms:created xsi:type="dcterms:W3CDTF">2024-12-28T19:59:00Z</dcterms:created>
  <dcterms:modified xsi:type="dcterms:W3CDTF">2024-12-28T19:59:00Z</dcterms:modified>
  <dc:language>lt-LT</dc:language>
</cp:coreProperties>
</file>