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260B0" w14:textId="43343101" w:rsidR="00E611EF" w:rsidRDefault="00E611EF" w:rsidP="004931C6">
      <w:pPr>
        <w:widowControl w:val="0"/>
        <w:autoSpaceDE w:val="0"/>
        <w:autoSpaceDN w:val="0"/>
        <w:adjustRightInd w:val="0"/>
        <w:spacing w:after="0" w:line="100" w:lineRule="atLeast"/>
        <w:jc w:val="center"/>
        <w:rPr>
          <w:rFonts w:eastAsia="Times New Roman"/>
          <w:b/>
          <w:bCs/>
          <w:kern w:val="1"/>
          <w:szCs w:val="24"/>
          <w:lang w:eastAsia="lt-LT"/>
        </w:rPr>
      </w:pPr>
    </w:p>
    <w:p w14:paraId="4448D0E0" w14:textId="3881EF3A" w:rsidR="00E611EF" w:rsidRDefault="00E611EF" w:rsidP="004931C6">
      <w:pPr>
        <w:widowControl w:val="0"/>
        <w:autoSpaceDE w:val="0"/>
        <w:autoSpaceDN w:val="0"/>
        <w:adjustRightInd w:val="0"/>
        <w:spacing w:after="0" w:line="100" w:lineRule="atLeast"/>
        <w:jc w:val="center"/>
        <w:rPr>
          <w:rFonts w:eastAsia="Times New Roman"/>
          <w:b/>
          <w:bCs/>
          <w:kern w:val="1"/>
          <w:szCs w:val="24"/>
          <w:lang w:eastAsia="lt-LT"/>
        </w:rPr>
      </w:pPr>
    </w:p>
    <w:p w14:paraId="2251D8D4" w14:textId="5AE49FA5" w:rsidR="00E611EF" w:rsidRPr="00E703A7" w:rsidRDefault="00D779C0" w:rsidP="00E611EF">
      <w:pPr>
        <w:spacing w:after="0" w:line="240" w:lineRule="auto"/>
        <w:jc w:val="center"/>
        <w:rPr>
          <w:rFonts w:eastAsia="SimSun"/>
          <w:b/>
          <w:caps/>
          <w:szCs w:val="24"/>
          <w:lang w:eastAsia="zh-CN"/>
        </w:rPr>
      </w:pPr>
      <w:r>
        <w:rPr>
          <w:rFonts w:eastAsia="SimSun"/>
          <w:b/>
          <w:caps/>
          <w:szCs w:val="24"/>
          <w:lang w:eastAsia="zh-CN"/>
        </w:rPr>
        <w:t>mikroautobuso</w:t>
      </w:r>
      <w:r w:rsidR="00E611EF" w:rsidRPr="00E703A7">
        <w:rPr>
          <w:rFonts w:eastAsia="SimSun"/>
          <w:b/>
          <w:caps/>
          <w:szCs w:val="24"/>
          <w:lang w:eastAsia="zh-CN"/>
        </w:rPr>
        <w:t>,</w:t>
      </w:r>
      <w:r w:rsidR="00E611EF" w:rsidRPr="00E703A7">
        <w:rPr>
          <w:rFonts w:eastAsia="SimSun"/>
          <w:b/>
          <w:szCs w:val="24"/>
          <w:lang w:eastAsia="zh-CN"/>
        </w:rPr>
        <w:t xml:space="preserve"> PRITAIKYTO NEĮGALIESIEMS VEŽTI, </w:t>
      </w:r>
      <w:r w:rsidR="00E611EF" w:rsidRPr="00E703A7">
        <w:rPr>
          <w:rFonts w:eastAsia="SimSun"/>
          <w:b/>
          <w:caps/>
          <w:szCs w:val="24"/>
          <w:lang w:eastAsia="zh-CN"/>
        </w:rPr>
        <w:t>techninė specifikacija</w:t>
      </w:r>
    </w:p>
    <w:p w14:paraId="5C71211C" w14:textId="7B100F87" w:rsidR="005844CB" w:rsidRDefault="005844CB" w:rsidP="00F47EFD">
      <w:pPr>
        <w:suppressAutoHyphens/>
        <w:spacing w:after="0" w:line="240" w:lineRule="auto"/>
        <w:jc w:val="both"/>
        <w:rPr>
          <w:rFonts w:eastAsia="Times New Roman"/>
          <w:bCs/>
          <w:szCs w:val="24"/>
          <w:lang w:eastAsia="ar-SA"/>
        </w:rPr>
      </w:pPr>
    </w:p>
    <w:p w14:paraId="48E9C814" w14:textId="0F3C3C33" w:rsidR="00570925" w:rsidRPr="00E9079F" w:rsidRDefault="00570925" w:rsidP="00E9079F">
      <w:pPr>
        <w:pStyle w:val="prastasiniatinklio"/>
      </w:pPr>
      <w:r w:rsidRPr="00E9079F">
        <w:t xml:space="preserve">Perkamas </w:t>
      </w:r>
      <w:r w:rsidRPr="00E9079F">
        <w:rPr>
          <w:rStyle w:val="Grietas"/>
          <w:b w:val="0"/>
          <w:bCs w:val="0"/>
        </w:rPr>
        <w:t>mikroautobusas, pritaikytas neįgaliesiems vežti</w:t>
      </w:r>
      <w:r w:rsidRPr="00E9079F">
        <w:rPr>
          <w:b/>
          <w:bCs/>
        </w:rPr>
        <w:t>.</w:t>
      </w:r>
      <w:r w:rsidR="00E9079F">
        <w:t xml:space="preserve"> </w:t>
      </w:r>
      <w:r w:rsidRPr="00E9079F">
        <w:t xml:space="preserve">Transporto priemonės pristatymo vieta – </w:t>
      </w:r>
      <w:r w:rsidRPr="00E9079F">
        <w:rPr>
          <w:rStyle w:val="Grietas"/>
          <w:b w:val="0"/>
          <w:bCs w:val="0"/>
        </w:rPr>
        <w:t>Vilkaviškio Salomėjos Nėries pagrindinė mokykla</w:t>
      </w:r>
      <w:r w:rsidRPr="00E9079F">
        <w:rPr>
          <w:b/>
          <w:bCs/>
        </w:rPr>
        <w:t>.</w:t>
      </w:r>
    </w:p>
    <w:p w14:paraId="4BAD91F7" w14:textId="176BEC83" w:rsidR="00570925" w:rsidRPr="00E9079F" w:rsidRDefault="00570925" w:rsidP="00E9079F">
      <w:pPr>
        <w:pStyle w:val="prastasiniatinklio"/>
        <w:jc w:val="both"/>
      </w:pPr>
      <w:r w:rsidRPr="00E9079F">
        <w:t xml:space="preserve">Mikroautobusas turi būti perduodamas kartu su visa su juo susijusia </w:t>
      </w:r>
      <w:r w:rsidRPr="00E9079F">
        <w:rPr>
          <w:rStyle w:val="Grietas"/>
          <w:b w:val="0"/>
          <w:bCs w:val="0"/>
        </w:rPr>
        <w:t>technine ir eksploatacine</w:t>
      </w:r>
      <w:r w:rsidRPr="00E9079F">
        <w:rPr>
          <w:rStyle w:val="Grietas"/>
        </w:rPr>
        <w:t xml:space="preserve"> </w:t>
      </w:r>
      <w:r w:rsidRPr="00E9079F">
        <w:rPr>
          <w:rStyle w:val="Grietas"/>
          <w:b w:val="0"/>
          <w:bCs w:val="0"/>
        </w:rPr>
        <w:t>dokumentacija</w:t>
      </w:r>
      <w:r w:rsidRPr="00E9079F">
        <w:t xml:space="preserve"> (naudotojo vadovu</w:t>
      </w:r>
      <w:r w:rsidRPr="00E9079F">
        <w:rPr>
          <w:b/>
          <w:bCs/>
        </w:rPr>
        <w:t xml:space="preserve"> </w:t>
      </w:r>
      <w:r w:rsidRPr="00E9079F">
        <w:rPr>
          <w:rStyle w:val="Grietas"/>
          <w:b w:val="0"/>
          <w:bCs w:val="0"/>
        </w:rPr>
        <w:t>lietuvių kalba</w:t>
      </w:r>
      <w:r w:rsidRPr="00E9079F">
        <w:rPr>
          <w:b/>
          <w:bCs/>
        </w:rPr>
        <w:t xml:space="preserve">) </w:t>
      </w:r>
      <w:r w:rsidRPr="00E9079F">
        <w:rPr>
          <w:rStyle w:val="Grietas"/>
          <w:b w:val="0"/>
          <w:bCs w:val="0"/>
        </w:rPr>
        <w:t>bei perdavimo</w:t>
      </w:r>
      <w:r w:rsidR="00F47EFD" w:rsidRPr="00E9079F">
        <w:rPr>
          <w:rStyle w:val="Grietas"/>
          <w:b w:val="0"/>
          <w:bCs w:val="0"/>
        </w:rPr>
        <w:t xml:space="preserve"> </w:t>
      </w:r>
      <w:r w:rsidRPr="00E9079F">
        <w:rPr>
          <w:rStyle w:val="Grietas"/>
          <w:b w:val="0"/>
          <w:bCs w:val="0"/>
        </w:rPr>
        <w:t>–</w:t>
      </w:r>
      <w:r w:rsidR="00F47EFD" w:rsidRPr="00E9079F">
        <w:rPr>
          <w:rStyle w:val="Grietas"/>
          <w:b w:val="0"/>
          <w:bCs w:val="0"/>
        </w:rPr>
        <w:t xml:space="preserve"> </w:t>
      </w:r>
      <w:r w:rsidRPr="00E9079F">
        <w:rPr>
          <w:rStyle w:val="Grietas"/>
          <w:b w:val="0"/>
          <w:bCs w:val="0"/>
        </w:rPr>
        <w:t>priėmimo aktu</w:t>
      </w:r>
      <w:r w:rsidRPr="00E9079F">
        <w:rPr>
          <w:b/>
          <w:bCs/>
        </w:rPr>
        <w:t>.</w:t>
      </w:r>
    </w:p>
    <w:p w14:paraId="5CC57D61" w14:textId="77777777" w:rsidR="00570925" w:rsidRPr="00E9079F" w:rsidRDefault="00570925" w:rsidP="00E9079F">
      <w:pPr>
        <w:pStyle w:val="prastasiniatinklio"/>
        <w:jc w:val="both"/>
      </w:pPr>
      <w:r w:rsidRPr="00E9079F">
        <w:t xml:space="preserve">Perduodamam mikroautobusui turi būti atliktos </w:t>
      </w:r>
      <w:r w:rsidRPr="00E9079F">
        <w:rPr>
          <w:rStyle w:val="Grietas"/>
          <w:b w:val="0"/>
          <w:bCs w:val="0"/>
        </w:rPr>
        <w:t>privalomosios techninės apžiūros ir registravimo</w:t>
      </w:r>
      <w:r w:rsidRPr="00E9079F">
        <w:rPr>
          <w:rStyle w:val="Grietas"/>
        </w:rPr>
        <w:t xml:space="preserve"> </w:t>
      </w:r>
      <w:r w:rsidRPr="00E9079F">
        <w:rPr>
          <w:rStyle w:val="Grietas"/>
          <w:b w:val="0"/>
          <w:bCs w:val="0"/>
        </w:rPr>
        <w:t>procedūros</w:t>
      </w:r>
      <w:r w:rsidRPr="00E9079F">
        <w:t xml:space="preserve"> kompetentingose institucijose.</w:t>
      </w:r>
    </w:p>
    <w:p w14:paraId="6D8DDD58" w14:textId="5E45671B" w:rsidR="00B14F60" w:rsidRPr="00397573" w:rsidRDefault="004C1FC0" w:rsidP="00E9079F">
      <w:pPr>
        <w:pStyle w:val="prastasiniatinklio"/>
        <w:jc w:val="both"/>
      </w:pPr>
      <w:r w:rsidRPr="00397573">
        <w:t xml:space="preserve">Transporto priemonė turi būti pilnai sukomplektuota ir perdaryta neįgaliųjų vežimėliams, atitinkant visus pritaikymo ir saugos reikalavimus. </w:t>
      </w:r>
      <w:r w:rsidR="00FB6E0E" w:rsidRPr="00FB6E0E">
        <w:t>Po perdarymo transporto priemonė turi būti tinkama registracijai Lietuvos Respublikoje kaip M2 klasės transporto priemonė, pritaikyta vežti asmenis neįgaliųjų vežimėliuose, atitinkanti galiojančius Europos Sąjungos ir Lietuvos Respublikos teisės aktus</w:t>
      </w:r>
    </w:p>
    <w:p w14:paraId="78109A9E" w14:textId="3F8ECDE4" w:rsidR="00E611EF" w:rsidRPr="00E9079F" w:rsidRDefault="00570925" w:rsidP="00E9079F">
      <w:pPr>
        <w:pStyle w:val="prastasiniatinklio"/>
        <w:jc w:val="both"/>
      </w:pPr>
      <w:r w:rsidRPr="00E9079F">
        <w:t xml:space="preserve">Mikroautobusas, pritaikytas neįgaliesiems vežti, turi atitikti </w:t>
      </w:r>
      <w:r w:rsidRPr="00E9079F">
        <w:rPr>
          <w:rStyle w:val="Grietas"/>
          <w:b w:val="0"/>
          <w:bCs w:val="0"/>
        </w:rPr>
        <w:t>šioje techninėje specifikacijoje</w:t>
      </w:r>
      <w:r w:rsidRPr="00E9079F">
        <w:rPr>
          <w:rStyle w:val="Grietas"/>
        </w:rPr>
        <w:t xml:space="preserve"> </w:t>
      </w:r>
      <w:r w:rsidRPr="00E9079F">
        <w:rPr>
          <w:rStyle w:val="Grietas"/>
          <w:b w:val="0"/>
          <w:bCs w:val="0"/>
        </w:rPr>
        <w:t>nustatytus reikalavimus</w:t>
      </w:r>
      <w:r w:rsidRPr="00E9079F">
        <w:rPr>
          <w:b/>
          <w:bCs/>
        </w:rPr>
        <w:t>:</w:t>
      </w:r>
    </w:p>
    <w:tbl>
      <w:tblPr>
        <w:tblW w:w="9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3"/>
        <w:gridCol w:w="7230"/>
      </w:tblGrid>
      <w:tr w:rsidR="008D43ED" w:rsidRPr="004931C6" w14:paraId="7AA70CDE" w14:textId="77777777" w:rsidTr="00601882">
        <w:tc>
          <w:tcPr>
            <w:tcW w:w="2263" w:type="dxa"/>
            <w:tcBorders>
              <w:top w:val="single" w:sz="4" w:space="0" w:color="auto"/>
              <w:bottom w:val="single" w:sz="4" w:space="0" w:color="auto"/>
              <w:right w:val="single" w:sz="4" w:space="0" w:color="auto"/>
            </w:tcBorders>
            <w:shd w:val="clear" w:color="auto" w:fill="EEECE1"/>
            <w:vAlign w:val="center"/>
          </w:tcPr>
          <w:p w14:paraId="0F49EE49" w14:textId="02411019" w:rsidR="008D43ED" w:rsidRPr="00830F22" w:rsidRDefault="00601882" w:rsidP="004931C6">
            <w:pPr>
              <w:widowControl w:val="0"/>
              <w:autoSpaceDE w:val="0"/>
              <w:autoSpaceDN w:val="0"/>
              <w:adjustRightInd w:val="0"/>
              <w:spacing w:after="0" w:line="100" w:lineRule="atLeast"/>
              <w:jc w:val="center"/>
              <w:rPr>
                <w:rFonts w:eastAsia="Times New Roman"/>
                <w:b/>
                <w:kern w:val="1"/>
                <w:szCs w:val="24"/>
                <w:lang w:eastAsia="lt-LT"/>
              </w:rPr>
            </w:pPr>
            <w:r>
              <w:rPr>
                <w:rFonts w:ascii="Palemonas" w:hAnsi="Palemonas"/>
                <w:b/>
                <w:bCs/>
              </w:rPr>
              <w:t>Parametro pavadinimas</w:t>
            </w:r>
          </w:p>
        </w:tc>
        <w:tc>
          <w:tcPr>
            <w:tcW w:w="7230" w:type="dxa"/>
            <w:tcBorders>
              <w:top w:val="single" w:sz="4" w:space="0" w:color="auto"/>
              <w:left w:val="single" w:sz="4" w:space="0" w:color="auto"/>
              <w:bottom w:val="single" w:sz="4" w:space="0" w:color="auto"/>
            </w:tcBorders>
            <w:shd w:val="clear" w:color="auto" w:fill="EEECE1"/>
            <w:vAlign w:val="center"/>
          </w:tcPr>
          <w:p w14:paraId="22471A26" w14:textId="1CBD1AAF" w:rsidR="008D43ED" w:rsidRPr="00830F22" w:rsidRDefault="00830F22" w:rsidP="004931C6">
            <w:pPr>
              <w:widowControl w:val="0"/>
              <w:autoSpaceDE w:val="0"/>
              <w:autoSpaceDN w:val="0"/>
              <w:adjustRightInd w:val="0"/>
              <w:spacing w:after="0" w:line="100" w:lineRule="atLeast"/>
              <w:jc w:val="center"/>
              <w:rPr>
                <w:rFonts w:eastAsia="Times New Roman"/>
                <w:b/>
                <w:kern w:val="1"/>
                <w:szCs w:val="24"/>
                <w:lang w:eastAsia="lt-LT"/>
              </w:rPr>
            </w:pPr>
            <w:r w:rsidRPr="008E6DD2">
              <w:rPr>
                <w:rFonts w:ascii="Palemonas" w:hAnsi="Palemonas"/>
                <w:b/>
                <w:bCs/>
                <w:kern w:val="2"/>
              </w:rPr>
              <w:t>Minimalūs reikalavimai</w:t>
            </w:r>
          </w:p>
        </w:tc>
      </w:tr>
      <w:tr w:rsidR="008D43ED" w:rsidRPr="004931C6" w14:paraId="5217F62F" w14:textId="77777777" w:rsidTr="00601882">
        <w:tc>
          <w:tcPr>
            <w:tcW w:w="2263" w:type="dxa"/>
            <w:tcBorders>
              <w:top w:val="single" w:sz="4" w:space="0" w:color="auto"/>
              <w:bottom w:val="single" w:sz="4" w:space="0" w:color="auto"/>
              <w:right w:val="single" w:sz="4" w:space="0" w:color="auto"/>
            </w:tcBorders>
          </w:tcPr>
          <w:p w14:paraId="75A595FC" w14:textId="0DC83296" w:rsidR="00601882" w:rsidRPr="00601882" w:rsidRDefault="008D43ED" w:rsidP="007E1DBB">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Transporto priemonė</w:t>
            </w:r>
          </w:p>
        </w:tc>
        <w:tc>
          <w:tcPr>
            <w:tcW w:w="7230" w:type="dxa"/>
            <w:tcBorders>
              <w:top w:val="single" w:sz="4" w:space="0" w:color="auto"/>
              <w:left w:val="single" w:sz="4" w:space="0" w:color="auto"/>
              <w:bottom w:val="single" w:sz="4" w:space="0" w:color="auto"/>
            </w:tcBorders>
          </w:tcPr>
          <w:p w14:paraId="6C77CFC4" w14:textId="64DF4522" w:rsidR="008D43ED" w:rsidRPr="004931C6" w:rsidRDefault="008D43ED" w:rsidP="00FF0222">
            <w:pPr>
              <w:widowControl w:val="0"/>
              <w:autoSpaceDE w:val="0"/>
              <w:autoSpaceDN w:val="0"/>
              <w:adjustRightInd w:val="0"/>
              <w:spacing w:after="0" w:line="100" w:lineRule="atLeast"/>
              <w:jc w:val="both"/>
              <w:rPr>
                <w:rFonts w:eastAsia="Calibri"/>
                <w:kern w:val="1"/>
                <w:szCs w:val="24"/>
              </w:rPr>
            </w:pPr>
            <w:r w:rsidRPr="004A6937">
              <w:rPr>
                <w:rFonts w:eastAsia="Calibri"/>
                <w:kern w:val="1"/>
                <w:szCs w:val="24"/>
              </w:rPr>
              <w:t>Keleivinis M</w:t>
            </w:r>
            <w:r w:rsidR="006D199B" w:rsidRPr="004A6937">
              <w:rPr>
                <w:rFonts w:eastAsia="Calibri"/>
                <w:kern w:val="1"/>
                <w:szCs w:val="24"/>
              </w:rPr>
              <w:t>2</w:t>
            </w:r>
            <w:r w:rsidRPr="004A6937">
              <w:rPr>
                <w:rFonts w:eastAsia="Calibri"/>
                <w:kern w:val="1"/>
                <w:szCs w:val="24"/>
              </w:rPr>
              <w:t xml:space="preserve"> klasės, naujas, neeksploatuotas mikroautobusas</w:t>
            </w:r>
            <w:r w:rsidR="007612E0" w:rsidRPr="004A6937">
              <w:rPr>
                <w:rFonts w:eastAsia="Calibri"/>
                <w:kern w:val="1"/>
                <w:szCs w:val="24"/>
              </w:rPr>
              <w:t>, skirtas  neįgaliųjų mokinių vežimui.</w:t>
            </w:r>
          </w:p>
        </w:tc>
      </w:tr>
      <w:tr w:rsidR="008D43ED" w:rsidRPr="004931C6" w14:paraId="4B9C6B4B" w14:textId="77777777" w:rsidTr="00601882">
        <w:trPr>
          <w:trHeight w:val="1104"/>
        </w:trPr>
        <w:tc>
          <w:tcPr>
            <w:tcW w:w="2263" w:type="dxa"/>
            <w:tcBorders>
              <w:top w:val="single" w:sz="4" w:space="0" w:color="auto"/>
              <w:right w:val="single" w:sz="4" w:space="0" w:color="auto"/>
            </w:tcBorders>
          </w:tcPr>
          <w:p w14:paraId="217E9651" w14:textId="77777777" w:rsidR="00601882" w:rsidRDefault="00601882" w:rsidP="00601882">
            <w:pPr>
              <w:widowControl w:val="0"/>
              <w:autoSpaceDE w:val="0"/>
              <w:autoSpaceDN w:val="0"/>
              <w:adjustRightInd w:val="0"/>
              <w:spacing w:after="0" w:line="100" w:lineRule="atLeast"/>
              <w:jc w:val="center"/>
              <w:rPr>
                <w:rFonts w:eastAsia="Calibri"/>
                <w:b/>
                <w:bCs/>
                <w:kern w:val="1"/>
                <w:szCs w:val="24"/>
              </w:rPr>
            </w:pPr>
          </w:p>
          <w:p w14:paraId="7C4C4455" w14:textId="26A84C29"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Bendrieji reikalavimai</w:t>
            </w:r>
          </w:p>
        </w:tc>
        <w:tc>
          <w:tcPr>
            <w:tcW w:w="7230" w:type="dxa"/>
            <w:tcBorders>
              <w:top w:val="single" w:sz="4" w:space="0" w:color="auto"/>
              <w:left w:val="single" w:sz="4" w:space="0" w:color="auto"/>
            </w:tcBorders>
          </w:tcPr>
          <w:p w14:paraId="37B00A82" w14:textId="698E17E6" w:rsidR="003F5A41" w:rsidRPr="00C354B2" w:rsidRDefault="008D43ED" w:rsidP="00A50BF6">
            <w:pPr>
              <w:widowControl w:val="0"/>
              <w:autoSpaceDE w:val="0"/>
              <w:autoSpaceDN w:val="0"/>
              <w:adjustRightInd w:val="0"/>
              <w:spacing w:after="0" w:line="100" w:lineRule="atLeast"/>
              <w:jc w:val="both"/>
              <w:rPr>
                <w:rFonts w:eastAsia="Calibri"/>
                <w:kern w:val="1"/>
                <w:szCs w:val="24"/>
              </w:rPr>
            </w:pPr>
            <w:r w:rsidRPr="00C354B2">
              <w:rPr>
                <w:rFonts w:eastAsia="Calibri"/>
                <w:kern w:val="1"/>
                <w:szCs w:val="24"/>
              </w:rPr>
              <w:t xml:space="preserve"> </w:t>
            </w:r>
            <w:r w:rsidR="00AE15C7" w:rsidRPr="00C354B2">
              <w:rPr>
                <w:rStyle w:val="Grietas"/>
                <w:b w:val="0"/>
                <w:bCs w:val="0"/>
              </w:rPr>
              <w:t>Keleivinis mikroautobusas turi atitikti Europos Sąjungoje arba Lietuvos Respublikoje galiojančius techninius reikalavimus, taikomus transporto priemonės pateikimo rinkai metu, patvirtintus Lietuvos transporto saugos administracijos direktoriaus 2008 m. gruodžio 2 d. įsakymu Nr. 2B-479 „Dėl motorinių transporto priemonių ir jų priekabų kategorijų ir klasių pagal konstrukciją reikalavimų patvirtinimo“ (aktuali redakcija).</w:t>
            </w:r>
          </w:p>
          <w:p w14:paraId="2A60CB8D" w14:textId="2EBE2FFF" w:rsidR="003F5A41" w:rsidRPr="00C354B2" w:rsidRDefault="008D43ED" w:rsidP="00A50BF6">
            <w:pPr>
              <w:widowControl w:val="0"/>
              <w:autoSpaceDE w:val="0"/>
              <w:autoSpaceDN w:val="0"/>
              <w:adjustRightInd w:val="0"/>
              <w:spacing w:after="0" w:line="100" w:lineRule="atLeast"/>
              <w:jc w:val="both"/>
              <w:rPr>
                <w:rFonts w:eastAsia="Calibri"/>
                <w:kern w:val="1"/>
                <w:szCs w:val="24"/>
              </w:rPr>
            </w:pPr>
            <w:r w:rsidRPr="00C354B2">
              <w:rPr>
                <w:rFonts w:eastAsia="Calibri"/>
                <w:kern w:val="1"/>
                <w:szCs w:val="24"/>
              </w:rPr>
              <w:t xml:space="preserve">Keleivinis mikroautobusas turi turėti </w:t>
            </w:r>
            <w:r w:rsidR="00AE15C7" w:rsidRPr="00C354B2">
              <w:rPr>
                <w:rFonts w:eastAsia="Calibri"/>
                <w:kern w:val="1"/>
                <w:szCs w:val="24"/>
              </w:rPr>
              <w:t xml:space="preserve">galiojantį </w:t>
            </w:r>
            <w:r w:rsidRPr="00C354B2">
              <w:rPr>
                <w:rFonts w:eastAsia="Calibri"/>
                <w:kern w:val="1"/>
                <w:szCs w:val="24"/>
              </w:rPr>
              <w:t>Europos Bendrijos atitikties liudijimą</w:t>
            </w:r>
            <w:r w:rsidR="003F5A41" w:rsidRPr="00C354B2">
              <w:rPr>
                <w:rFonts w:eastAsia="Calibri"/>
                <w:kern w:val="1"/>
                <w:szCs w:val="24"/>
              </w:rPr>
              <w:t xml:space="preserve"> </w:t>
            </w:r>
            <w:r w:rsidR="003F5A41" w:rsidRPr="00C354B2">
              <w:rPr>
                <w:rStyle w:val="Grietas"/>
              </w:rPr>
              <w:t xml:space="preserve"> (</w:t>
            </w:r>
            <w:proofErr w:type="spellStart"/>
            <w:r w:rsidR="003F5A41" w:rsidRPr="00C354B2">
              <w:rPr>
                <w:rStyle w:val="Grietas"/>
                <w:b w:val="0"/>
                <w:bCs w:val="0"/>
              </w:rPr>
              <w:t>Certificate</w:t>
            </w:r>
            <w:proofErr w:type="spellEnd"/>
            <w:r w:rsidR="003F5A41" w:rsidRPr="00C354B2">
              <w:rPr>
                <w:rStyle w:val="Grietas"/>
                <w:b w:val="0"/>
                <w:bCs w:val="0"/>
              </w:rPr>
              <w:t xml:space="preserve"> </w:t>
            </w:r>
            <w:proofErr w:type="spellStart"/>
            <w:r w:rsidR="003F5A41" w:rsidRPr="00C354B2">
              <w:rPr>
                <w:rStyle w:val="Grietas"/>
                <w:b w:val="0"/>
                <w:bCs w:val="0"/>
              </w:rPr>
              <w:t>of</w:t>
            </w:r>
            <w:proofErr w:type="spellEnd"/>
            <w:r w:rsidR="003F5A41" w:rsidRPr="00C354B2">
              <w:rPr>
                <w:rStyle w:val="Grietas"/>
                <w:b w:val="0"/>
                <w:bCs w:val="0"/>
              </w:rPr>
              <w:t xml:space="preserve"> </w:t>
            </w:r>
            <w:proofErr w:type="spellStart"/>
            <w:r w:rsidR="003F5A41" w:rsidRPr="00C354B2">
              <w:rPr>
                <w:rStyle w:val="Grietas"/>
                <w:b w:val="0"/>
                <w:bCs w:val="0"/>
              </w:rPr>
              <w:t>Conformity</w:t>
            </w:r>
            <w:proofErr w:type="spellEnd"/>
            <w:r w:rsidR="003F5A41" w:rsidRPr="00C354B2">
              <w:rPr>
                <w:rStyle w:val="Grietas"/>
                <w:b w:val="0"/>
                <w:bCs w:val="0"/>
              </w:rPr>
              <w:t xml:space="preserve">, </w:t>
            </w:r>
            <w:proofErr w:type="spellStart"/>
            <w:r w:rsidR="003F5A41" w:rsidRPr="00C354B2">
              <w:rPr>
                <w:rStyle w:val="Grietas"/>
                <w:b w:val="0"/>
                <w:bCs w:val="0"/>
              </w:rPr>
              <w:t>CoC</w:t>
            </w:r>
            <w:proofErr w:type="spellEnd"/>
            <w:r w:rsidR="003F5A41" w:rsidRPr="00C354B2">
              <w:rPr>
                <w:rStyle w:val="Grietas"/>
                <w:b w:val="0"/>
                <w:bCs w:val="0"/>
              </w:rPr>
              <w:t>)</w:t>
            </w:r>
            <w:r w:rsidR="003F5A41" w:rsidRPr="00C354B2">
              <w:rPr>
                <w:b/>
                <w:bCs/>
              </w:rPr>
              <w:t>.</w:t>
            </w:r>
          </w:p>
        </w:tc>
      </w:tr>
      <w:tr w:rsidR="009F3057" w:rsidRPr="009F3057" w14:paraId="40B323D2" w14:textId="77777777" w:rsidTr="00601882">
        <w:trPr>
          <w:trHeight w:val="1937"/>
        </w:trPr>
        <w:tc>
          <w:tcPr>
            <w:tcW w:w="2263" w:type="dxa"/>
            <w:tcBorders>
              <w:top w:val="single" w:sz="4" w:space="0" w:color="auto"/>
              <w:bottom w:val="single" w:sz="4" w:space="0" w:color="auto"/>
              <w:right w:val="single" w:sz="4" w:space="0" w:color="auto"/>
            </w:tcBorders>
          </w:tcPr>
          <w:p w14:paraId="4E826EEF" w14:textId="77777777" w:rsidR="00601882" w:rsidRDefault="00601882" w:rsidP="00601882">
            <w:pPr>
              <w:widowControl w:val="0"/>
              <w:autoSpaceDE w:val="0"/>
              <w:autoSpaceDN w:val="0"/>
              <w:adjustRightInd w:val="0"/>
              <w:spacing w:after="0" w:line="100" w:lineRule="atLeast"/>
              <w:jc w:val="center"/>
              <w:rPr>
                <w:rFonts w:eastAsia="Calibri"/>
                <w:b/>
                <w:bCs/>
                <w:kern w:val="1"/>
                <w:szCs w:val="24"/>
              </w:rPr>
            </w:pPr>
          </w:p>
          <w:p w14:paraId="29431A68" w14:textId="1059579A"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Mikroautobuso sėdimų vietų skaičius</w:t>
            </w:r>
          </w:p>
        </w:tc>
        <w:tc>
          <w:tcPr>
            <w:tcW w:w="7230" w:type="dxa"/>
            <w:tcBorders>
              <w:top w:val="single" w:sz="4" w:space="0" w:color="auto"/>
              <w:left w:val="single" w:sz="4" w:space="0" w:color="auto"/>
              <w:bottom w:val="single" w:sz="4" w:space="0" w:color="auto"/>
            </w:tcBorders>
          </w:tcPr>
          <w:p w14:paraId="02EE4146" w14:textId="67D5CDE4" w:rsidR="00212282" w:rsidRPr="00C354B2" w:rsidRDefault="005212C5" w:rsidP="005212C5">
            <w:pPr>
              <w:widowControl w:val="0"/>
              <w:autoSpaceDE w:val="0"/>
              <w:autoSpaceDN w:val="0"/>
              <w:adjustRightInd w:val="0"/>
              <w:spacing w:after="0" w:line="100" w:lineRule="atLeast"/>
              <w:rPr>
                <w:rFonts w:eastAsia="Calibri"/>
                <w:b/>
                <w:bCs/>
                <w:kern w:val="1"/>
                <w:szCs w:val="24"/>
              </w:rPr>
            </w:pPr>
            <w:r w:rsidRPr="00C354B2">
              <w:rPr>
                <w:rStyle w:val="Grietas"/>
                <w:b w:val="0"/>
                <w:bCs w:val="0"/>
              </w:rPr>
              <w:t>Keleivių salone sėdimos vietos (sėdynės) turi būti išdėstytos (išimamos) pagal poreikį taip, kad, kai nevežami asmenys su negalia, transporto priemonėje būtų ne mažiau kaip 10 ir ne daugiau kaip 16 sėdimų vietų, įskaitant vairuotojo vietą.</w:t>
            </w:r>
            <w:r w:rsidRPr="00C354B2">
              <w:rPr>
                <w:b/>
                <w:bCs/>
              </w:rPr>
              <w:br/>
            </w:r>
            <w:r w:rsidRPr="00C354B2">
              <w:rPr>
                <w:rStyle w:val="Grietas"/>
                <w:b w:val="0"/>
                <w:bCs w:val="0"/>
              </w:rPr>
              <w:t>Transporto priemonė turi būti pritaikyta asmenų su negalia saugiam pavėžėjimui. Esant poreikiui vežti asmenis su neįgaliojo vežimėliu, keleivių salone turi būti įrengiamos ne mažiau kaip 2 ir ne daugiau kaip 4 vietos neįgaliojo vežimėliams.</w:t>
            </w:r>
            <w:r w:rsidRPr="00C354B2">
              <w:rPr>
                <w:b/>
                <w:bCs/>
              </w:rPr>
              <w:br/>
            </w:r>
            <w:r w:rsidRPr="00C354B2">
              <w:rPr>
                <w:rStyle w:val="Grietas"/>
                <w:b w:val="0"/>
                <w:bCs w:val="0"/>
              </w:rPr>
              <w:t>Keleivių salono sėdynės, kurių vietoje numatyta galimybė įrengti neįgaliojo vežimėlio vietas, turi būti lengvai išmontuojamos vieno asmens, nenaudojant įrankių.</w:t>
            </w:r>
          </w:p>
        </w:tc>
      </w:tr>
      <w:tr w:rsidR="008D43ED" w:rsidRPr="004931C6" w14:paraId="1454EE8E" w14:textId="77777777" w:rsidTr="00601882">
        <w:tc>
          <w:tcPr>
            <w:tcW w:w="2263" w:type="dxa"/>
            <w:tcBorders>
              <w:top w:val="single" w:sz="4" w:space="0" w:color="auto"/>
              <w:bottom w:val="single" w:sz="4" w:space="0" w:color="auto"/>
              <w:right w:val="single" w:sz="4" w:space="0" w:color="auto"/>
            </w:tcBorders>
          </w:tcPr>
          <w:p w14:paraId="69D07E9E" w14:textId="77777777" w:rsidR="002C0C86" w:rsidRDefault="002C0C86" w:rsidP="00601882">
            <w:pPr>
              <w:widowControl w:val="0"/>
              <w:autoSpaceDE w:val="0"/>
              <w:autoSpaceDN w:val="0"/>
              <w:adjustRightInd w:val="0"/>
              <w:spacing w:after="0" w:line="100" w:lineRule="atLeast"/>
              <w:jc w:val="center"/>
              <w:rPr>
                <w:rFonts w:eastAsia="Calibri"/>
                <w:b/>
                <w:bCs/>
                <w:szCs w:val="24"/>
              </w:rPr>
            </w:pPr>
          </w:p>
          <w:p w14:paraId="33720FAF" w14:textId="375CEE04" w:rsidR="002C0C86" w:rsidRPr="00601882" w:rsidRDefault="008D43ED" w:rsidP="007E1DBB">
            <w:pPr>
              <w:widowControl w:val="0"/>
              <w:autoSpaceDE w:val="0"/>
              <w:autoSpaceDN w:val="0"/>
              <w:adjustRightInd w:val="0"/>
              <w:spacing w:after="0" w:line="100" w:lineRule="atLeast"/>
              <w:jc w:val="center"/>
              <w:rPr>
                <w:rFonts w:eastAsia="Calibri"/>
                <w:b/>
                <w:bCs/>
                <w:kern w:val="1"/>
                <w:szCs w:val="24"/>
              </w:rPr>
            </w:pPr>
            <w:r w:rsidRPr="00601882">
              <w:rPr>
                <w:rFonts w:eastAsia="Calibri"/>
                <w:b/>
                <w:bCs/>
                <w:szCs w:val="24"/>
              </w:rPr>
              <w:t>Neįgaliųjų vežimėlių tvirtinimo įranga</w:t>
            </w:r>
          </w:p>
        </w:tc>
        <w:tc>
          <w:tcPr>
            <w:tcW w:w="7230" w:type="dxa"/>
            <w:tcBorders>
              <w:top w:val="single" w:sz="4" w:space="0" w:color="auto"/>
              <w:left w:val="single" w:sz="4" w:space="0" w:color="auto"/>
              <w:bottom w:val="single" w:sz="4" w:space="0" w:color="auto"/>
            </w:tcBorders>
          </w:tcPr>
          <w:p w14:paraId="39D08D62" w14:textId="1E865967" w:rsidR="008D43ED" w:rsidRPr="004931C6" w:rsidRDefault="008D43ED" w:rsidP="004931C6">
            <w:pPr>
              <w:spacing w:after="0" w:line="240" w:lineRule="auto"/>
              <w:jc w:val="both"/>
              <w:rPr>
                <w:rFonts w:eastAsia="Times New Roman"/>
                <w:szCs w:val="24"/>
              </w:rPr>
            </w:pPr>
            <w:r w:rsidRPr="00A50BF6">
              <w:rPr>
                <w:rFonts w:eastAsia="Times New Roman"/>
                <w:szCs w:val="24"/>
              </w:rPr>
              <w:t xml:space="preserve">Neįgaliųjų vežimėliai tvirtinami specialiais tvirtinimo saugos diržais prie grindų pritvirtintų profilių. Neįgaliųjų vežimėlių tvirtinimo </w:t>
            </w:r>
            <w:r w:rsidRPr="00FD3903">
              <w:rPr>
                <w:rFonts w:eastAsia="Times New Roman"/>
                <w:szCs w:val="24"/>
              </w:rPr>
              <w:t xml:space="preserve">diržai ne mažiau kaip </w:t>
            </w:r>
            <w:r w:rsidR="006D199B" w:rsidRPr="00FD3903">
              <w:rPr>
                <w:rFonts w:eastAsia="Times New Roman"/>
                <w:szCs w:val="24"/>
              </w:rPr>
              <w:t>2</w:t>
            </w:r>
            <w:r w:rsidRPr="00FD3903">
              <w:rPr>
                <w:rFonts w:eastAsia="Times New Roman"/>
                <w:szCs w:val="24"/>
              </w:rPr>
              <w:t>5 mm pločio. Saugos diržai neįgaliųjų fiksavimui vežimėlyje. Diržai sertifikuoti su automatinėmis diržų susukimo ritėmis</w:t>
            </w:r>
            <w:r w:rsidRPr="00A50BF6">
              <w:rPr>
                <w:rFonts w:eastAsia="Times New Roman"/>
                <w:szCs w:val="24"/>
              </w:rPr>
              <w:t>.</w:t>
            </w:r>
          </w:p>
        </w:tc>
      </w:tr>
      <w:tr w:rsidR="008D43ED" w:rsidRPr="004931C6" w14:paraId="2DEA9E71" w14:textId="77777777" w:rsidTr="00601882">
        <w:tc>
          <w:tcPr>
            <w:tcW w:w="2263" w:type="dxa"/>
            <w:tcBorders>
              <w:top w:val="single" w:sz="4" w:space="0" w:color="auto"/>
              <w:bottom w:val="single" w:sz="4" w:space="0" w:color="auto"/>
              <w:right w:val="single" w:sz="4" w:space="0" w:color="auto"/>
            </w:tcBorders>
          </w:tcPr>
          <w:p w14:paraId="5D617974"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3BE5F5C9" w14:textId="7F7D3971"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Saugumas</w:t>
            </w:r>
          </w:p>
        </w:tc>
        <w:tc>
          <w:tcPr>
            <w:tcW w:w="7230" w:type="dxa"/>
            <w:tcBorders>
              <w:top w:val="single" w:sz="4" w:space="0" w:color="auto"/>
              <w:left w:val="single" w:sz="4" w:space="0" w:color="auto"/>
              <w:bottom w:val="single" w:sz="4" w:space="0" w:color="auto"/>
            </w:tcBorders>
          </w:tcPr>
          <w:p w14:paraId="68E62E32" w14:textId="35C1BC62" w:rsidR="008D43ED" w:rsidRPr="00A50BF6" w:rsidRDefault="008D43ED" w:rsidP="005865A8">
            <w:pPr>
              <w:widowControl w:val="0"/>
              <w:autoSpaceDE w:val="0"/>
              <w:autoSpaceDN w:val="0"/>
              <w:adjustRightInd w:val="0"/>
              <w:spacing w:after="0" w:line="100" w:lineRule="atLeast"/>
              <w:jc w:val="both"/>
              <w:rPr>
                <w:rFonts w:eastAsia="Calibri"/>
                <w:kern w:val="1"/>
                <w:szCs w:val="24"/>
              </w:rPr>
            </w:pPr>
            <w:r w:rsidRPr="00A50BF6">
              <w:rPr>
                <w:rFonts w:eastAsia="Calibri"/>
                <w:kern w:val="1"/>
                <w:szCs w:val="24"/>
              </w:rPr>
              <w:t xml:space="preserve">Priekinė vairuotojo </w:t>
            </w:r>
            <w:r w:rsidR="00B84036">
              <w:rPr>
                <w:rFonts w:eastAsia="Calibri"/>
                <w:kern w:val="1"/>
                <w:szCs w:val="24"/>
              </w:rPr>
              <w:t xml:space="preserve"> </w:t>
            </w:r>
            <w:r w:rsidR="00B84036" w:rsidRPr="005F6E4B">
              <w:rPr>
                <w:rFonts w:eastAsia="Calibri"/>
                <w:kern w:val="1"/>
                <w:szCs w:val="24"/>
              </w:rPr>
              <w:t xml:space="preserve">ir keleivių </w:t>
            </w:r>
            <w:r w:rsidRPr="00B84036">
              <w:rPr>
                <w:rFonts w:eastAsia="Calibri"/>
                <w:color w:val="000000" w:themeColor="text1"/>
                <w:kern w:val="1"/>
                <w:szCs w:val="24"/>
              </w:rPr>
              <w:t xml:space="preserve">saugos </w:t>
            </w:r>
            <w:r w:rsidRPr="00A50BF6">
              <w:rPr>
                <w:rFonts w:eastAsia="Calibri"/>
                <w:kern w:val="1"/>
                <w:szCs w:val="24"/>
              </w:rPr>
              <w:t>oro pagalvė.</w:t>
            </w:r>
          </w:p>
          <w:p w14:paraId="001300D5" w14:textId="6B506BE4" w:rsidR="008D43ED" w:rsidRDefault="008D43ED" w:rsidP="00DB237B">
            <w:pPr>
              <w:widowControl w:val="0"/>
              <w:autoSpaceDE w:val="0"/>
              <w:autoSpaceDN w:val="0"/>
              <w:adjustRightInd w:val="0"/>
              <w:spacing w:after="0" w:line="0" w:lineRule="atLeast"/>
              <w:jc w:val="both"/>
              <w:rPr>
                <w:rFonts w:eastAsia="Times New Roman"/>
                <w:szCs w:val="24"/>
              </w:rPr>
            </w:pPr>
            <w:r w:rsidRPr="00A50BF6">
              <w:rPr>
                <w:rFonts w:eastAsia="Calibri"/>
                <w:kern w:val="1"/>
                <w:szCs w:val="24"/>
              </w:rPr>
              <w:t>Saugos diržų tvirtinimo taškai ir saugos diržai arba apsaugos sistemos kiekvienai sėdimai vietai, atitinkančios šios rūšies transporto priemonėms Lietuvoje galiojančius reikalavimus</w:t>
            </w:r>
            <w:r>
              <w:rPr>
                <w:rFonts w:eastAsia="Calibri"/>
                <w:kern w:val="1"/>
                <w:szCs w:val="24"/>
              </w:rPr>
              <w:t>.</w:t>
            </w:r>
          </w:p>
        </w:tc>
      </w:tr>
      <w:tr w:rsidR="008D43ED" w:rsidRPr="004931C6" w14:paraId="5515CA3E" w14:textId="77777777" w:rsidTr="00601882">
        <w:tc>
          <w:tcPr>
            <w:tcW w:w="2263" w:type="dxa"/>
            <w:tcBorders>
              <w:top w:val="single" w:sz="4" w:space="0" w:color="auto"/>
              <w:bottom w:val="single" w:sz="4" w:space="0" w:color="auto"/>
              <w:right w:val="single" w:sz="4" w:space="0" w:color="auto"/>
            </w:tcBorders>
          </w:tcPr>
          <w:p w14:paraId="641AC2A3" w14:textId="77777777" w:rsidR="00C06F64" w:rsidRDefault="00C06F64" w:rsidP="00601882">
            <w:pPr>
              <w:widowControl w:val="0"/>
              <w:autoSpaceDE w:val="0"/>
              <w:autoSpaceDN w:val="0"/>
              <w:adjustRightInd w:val="0"/>
              <w:spacing w:after="0" w:line="100" w:lineRule="atLeast"/>
              <w:jc w:val="center"/>
              <w:rPr>
                <w:rFonts w:eastAsia="Calibri"/>
                <w:b/>
                <w:bCs/>
                <w:kern w:val="1"/>
                <w:szCs w:val="24"/>
              </w:rPr>
            </w:pPr>
          </w:p>
          <w:p w14:paraId="342E5E57" w14:textId="0AF13F6C"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lastRenderedPageBreak/>
              <w:t>Variklis  ir transmisija</w:t>
            </w:r>
          </w:p>
        </w:tc>
        <w:tc>
          <w:tcPr>
            <w:tcW w:w="7230" w:type="dxa"/>
            <w:tcBorders>
              <w:top w:val="single" w:sz="4" w:space="0" w:color="auto"/>
              <w:left w:val="single" w:sz="4" w:space="0" w:color="auto"/>
              <w:bottom w:val="single" w:sz="4" w:space="0" w:color="auto"/>
            </w:tcBorders>
          </w:tcPr>
          <w:p w14:paraId="694EC95D" w14:textId="77777777" w:rsidR="005B5191" w:rsidRPr="00CC0F9F" w:rsidRDefault="005B5191" w:rsidP="00DB237B">
            <w:pPr>
              <w:pStyle w:val="prastasiniatinklio"/>
              <w:spacing w:before="0" w:beforeAutospacing="0" w:after="0" w:afterAutospacing="0"/>
            </w:pPr>
            <w:r w:rsidRPr="00CC0F9F">
              <w:rPr>
                <w:rFonts w:hAnsi="Symbol"/>
              </w:rPr>
              <w:lastRenderedPageBreak/>
              <w:t></w:t>
            </w:r>
            <w:r w:rsidRPr="00CC0F9F">
              <w:t xml:space="preserve">  </w:t>
            </w:r>
            <w:bookmarkStart w:id="0" w:name="_Hlk213244596"/>
            <w:r w:rsidRPr="00CC0F9F">
              <w:rPr>
                <w:rStyle w:val="Grietas"/>
                <w:b w:val="0"/>
                <w:bCs w:val="0"/>
              </w:rPr>
              <w:t>Variklio tipas</w:t>
            </w:r>
            <w:r w:rsidRPr="00CC0F9F">
              <w:rPr>
                <w:rStyle w:val="Grietas"/>
              </w:rPr>
              <w:t>:</w:t>
            </w:r>
            <w:r w:rsidRPr="00CC0F9F">
              <w:t xml:space="preserve"> 100 % elektrinis, </w:t>
            </w:r>
            <w:proofErr w:type="spellStart"/>
            <w:r w:rsidRPr="00CC0F9F">
              <w:t>bepakope</w:t>
            </w:r>
            <w:proofErr w:type="spellEnd"/>
            <w:r w:rsidRPr="00CC0F9F">
              <w:t xml:space="preserve"> transmisija;</w:t>
            </w:r>
          </w:p>
          <w:p w14:paraId="0E8FDED0" w14:textId="77777777" w:rsidR="005B5191" w:rsidRPr="00CC0F9F" w:rsidRDefault="005B5191" w:rsidP="00DB237B">
            <w:pPr>
              <w:pStyle w:val="prastasiniatinklio"/>
              <w:spacing w:before="0" w:beforeAutospacing="0" w:after="0" w:afterAutospacing="0"/>
            </w:pPr>
            <w:r w:rsidRPr="00CC0F9F">
              <w:rPr>
                <w:rFonts w:hAnsi="Symbol"/>
              </w:rPr>
              <w:lastRenderedPageBreak/>
              <w:t></w:t>
            </w:r>
            <w:r w:rsidRPr="00CC0F9F">
              <w:t xml:space="preserve">  </w:t>
            </w:r>
            <w:r w:rsidRPr="00CC0F9F">
              <w:rPr>
                <w:rStyle w:val="Grietas"/>
                <w:b w:val="0"/>
                <w:bCs w:val="0"/>
              </w:rPr>
              <w:t>Nominali galia:</w:t>
            </w:r>
            <w:r w:rsidRPr="00CC0F9F">
              <w:t xml:space="preserve"> ne mažiau kaip 100 kW;</w:t>
            </w:r>
          </w:p>
          <w:p w14:paraId="406385DD" w14:textId="77777777" w:rsidR="005B5191" w:rsidRPr="00CC0F9F" w:rsidRDefault="005B5191" w:rsidP="00DB237B">
            <w:pPr>
              <w:pStyle w:val="prastasiniatinklio"/>
              <w:spacing w:before="0" w:beforeAutospacing="0" w:after="0" w:afterAutospacing="0"/>
            </w:pPr>
            <w:r w:rsidRPr="00CC0F9F">
              <w:rPr>
                <w:rFonts w:hAnsi="Symbol"/>
              </w:rPr>
              <w:t></w:t>
            </w:r>
            <w:r w:rsidRPr="00CC0F9F">
              <w:t xml:space="preserve">  </w:t>
            </w:r>
            <w:r w:rsidRPr="00CC0F9F">
              <w:rPr>
                <w:rStyle w:val="Grietas"/>
                <w:b w:val="0"/>
                <w:bCs w:val="0"/>
              </w:rPr>
              <w:t>Pavarų tipas</w:t>
            </w:r>
            <w:r w:rsidRPr="00CC0F9F">
              <w:rPr>
                <w:rStyle w:val="Grietas"/>
              </w:rPr>
              <w:t>:</w:t>
            </w:r>
            <w:r w:rsidRPr="00CC0F9F">
              <w:t xml:space="preserve"> priekiniai (FWD), galiniai (RWD) arba visi varomi ratai (AWD), su </w:t>
            </w:r>
            <w:proofErr w:type="spellStart"/>
            <w:r w:rsidRPr="00CC0F9F">
              <w:t>rekuperacine</w:t>
            </w:r>
            <w:proofErr w:type="spellEnd"/>
            <w:r w:rsidRPr="00CC0F9F">
              <w:t xml:space="preserve"> stabdymo sistema;</w:t>
            </w:r>
          </w:p>
          <w:p w14:paraId="71E5F716" w14:textId="71A9CE17" w:rsidR="00F972D3" w:rsidRPr="00CC0F9F" w:rsidRDefault="005B5191" w:rsidP="00DB237B">
            <w:pPr>
              <w:pStyle w:val="prastasiniatinklio"/>
              <w:spacing w:before="0" w:beforeAutospacing="0" w:after="0" w:afterAutospacing="0"/>
            </w:pPr>
            <w:r w:rsidRPr="00CC0F9F">
              <w:rPr>
                <w:rFonts w:hAnsi="Symbol"/>
              </w:rPr>
              <w:t></w:t>
            </w:r>
            <w:r w:rsidRPr="00CC0F9F">
              <w:t xml:space="preserve">  </w:t>
            </w:r>
            <w:r w:rsidRPr="00CC0F9F">
              <w:rPr>
                <w:rStyle w:val="Grietas"/>
                <w:b w:val="0"/>
                <w:bCs w:val="0"/>
              </w:rPr>
              <w:t>CO₂ emisija:</w:t>
            </w:r>
            <w:r w:rsidRPr="00CC0F9F">
              <w:t xml:space="preserve"> 0 g/km.</w:t>
            </w:r>
            <w:bookmarkEnd w:id="0"/>
          </w:p>
        </w:tc>
      </w:tr>
      <w:tr w:rsidR="008D43ED" w:rsidRPr="004931C6" w14:paraId="07C9BB39" w14:textId="77777777" w:rsidTr="00601882">
        <w:tc>
          <w:tcPr>
            <w:tcW w:w="2263" w:type="dxa"/>
            <w:tcBorders>
              <w:top w:val="single" w:sz="4" w:space="0" w:color="auto"/>
              <w:bottom w:val="single" w:sz="4" w:space="0" w:color="auto"/>
              <w:right w:val="single" w:sz="4" w:space="0" w:color="auto"/>
            </w:tcBorders>
          </w:tcPr>
          <w:p w14:paraId="3358211A" w14:textId="77777777" w:rsidR="008D43ED" w:rsidRPr="00601882" w:rsidRDefault="008D43ED" w:rsidP="00601882">
            <w:pPr>
              <w:widowControl w:val="0"/>
              <w:autoSpaceDE w:val="0"/>
              <w:autoSpaceDN w:val="0"/>
              <w:adjustRightInd w:val="0"/>
              <w:spacing w:after="0" w:line="100" w:lineRule="atLeast"/>
              <w:jc w:val="center"/>
              <w:rPr>
                <w:rFonts w:eastAsia="Times New Roman"/>
                <w:b/>
                <w:bCs/>
                <w:szCs w:val="24"/>
                <w:lang w:eastAsia="lt-LT"/>
              </w:rPr>
            </w:pPr>
          </w:p>
          <w:p w14:paraId="1D2EDA66" w14:textId="54495B0A" w:rsidR="008D43ED" w:rsidRPr="00601882" w:rsidRDefault="008D43ED" w:rsidP="007E1DBB">
            <w:pPr>
              <w:widowControl w:val="0"/>
              <w:autoSpaceDE w:val="0"/>
              <w:autoSpaceDN w:val="0"/>
              <w:adjustRightInd w:val="0"/>
              <w:spacing w:after="0" w:line="100" w:lineRule="atLeast"/>
              <w:jc w:val="center"/>
              <w:rPr>
                <w:rFonts w:eastAsia="Calibri"/>
                <w:b/>
                <w:bCs/>
                <w:color w:val="FF0000"/>
                <w:kern w:val="1"/>
                <w:szCs w:val="24"/>
              </w:rPr>
            </w:pPr>
            <w:r w:rsidRPr="00601882">
              <w:rPr>
                <w:rFonts w:eastAsia="Times New Roman"/>
                <w:b/>
                <w:bCs/>
                <w:szCs w:val="24"/>
                <w:lang w:eastAsia="lt-LT"/>
              </w:rPr>
              <w:t>Baterijos ir įkrovimas</w:t>
            </w:r>
          </w:p>
        </w:tc>
        <w:tc>
          <w:tcPr>
            <w:tcW w:w="7230" w:type="dxa"/>
            <w:tcBorders>
              <w:top w:val="single" w:sz="4" w:space="0" w:color="auto"/>
              <w:left w:val="single" w:sz="4" w:space="0" w:color="auto"/>
              <w:bottom w:val="single" w:sz="4" w:space="0" w:color="auto"/>
            </w:tcBorders>
          </w:tcPr>
          <w:p w14:paraId="251D14FC" w14:textId="646C25BB" w:rsidR="00F613E9" w:rsidRPr="00CC0F9F" w:rsidRDefault="00F613E9" w:rsidP="00DB237B">
            <w:pPr>
              <w:spacing w:after="0" w:line="240" w:lineRule="auto"/>
              <w:rPr>
                <w:rFonts w:eastAsia="Times New Roman"/>
                <w:szCs w:val="24"/>
                <w:lang w:eastAsia="lt-LT"/>
              </w:rPr>
            </w:pPr>
            <w:r w:rsidRPr="00CC0F9F">
              <w:rPr>
                <w:rFonts w:eastAsia="Times New Roman"/>
                <w:szCs w:val="24"/>
                <w:lang w:eastAsia="lt-LT"/>
              </w:rPr>
              <w:t xml:space="preserve">Baterijos talpa: ne mažiau kaip </w:t>
            </w:r>
            <w:r w:rsidR="00FD3903" w:rsidRPr="00CC0F9F">
              <w:rPr>
                <w:rFonts w:eastAsia="Times New Roman"/>
                <w:szCs w:val="24"/>
                <w:lang w:eastAsia="lt-LT"/>
              </w:rPr>
              <w:t>8</w:t>
            </w:r>
            <w:r w:rsidR="00E127D9" w:rsidRPr="00CC0F9F">
              <w:rPr>
                <w:rFonts w:eastAsia="Times New Roman"/>
                <w:szCs w:val="24"/>
                <w:lang w:eastAsia="lt-LT"/>
              </w:rPr>
              <w:t>1</w:t>
            </w:r>
            <w:r w:rsidRPr="00CC0F9F">
              <w:rPr>
                <w:rFonts w:eastAsia="Times New Roman"/>
                <w:szCs w:val="24"/>
                <w:lang w:eastAsia="lt-LT"/>
              </w:rPr>
              <w:t xml:space="preserve"> kWh </w:t>
            </w:r>
          </w:p>
          <w:p w14:paraId="25C98298" w14:textId="54243A4D" w:rsidR="006E427F" w:rsidRPr="00CC0F9F" w:rsidRDefault="00F613E9" w:rsidP="00DB237B">
            <w:pPr>
              <w:spacing w:after="0" w:line="240" w:lineRule="auto"/>
              <w:rPr>
                <w:rFonts w:eastAsia="Times New Roman"/>
                <w:szCs w:val="24"/>
                <w:lang w:eastAsia="lt-LT"/>
              </w:rPr>
            </w:pPr>
            <w:r w:rsidRPr="00CC0F9F">
              <w:rPr>
                <w:rFonts w:eastAsia="Times New Roman"/>
                <w:szCs w:val="24"/>
                <w:lang w:eastAsia="lt-LT"/>
              </w:rPr>
              <w:t xml:space="preserve">Nuvažiuojamas atstumas – ne mažiau  </w:t>
            </w:r>
            <w:r w:rsidR="00E127D9" w:rsidRPr="00CC0F9F">
              <w:rPr>
                <w:rFonts w:eastAsia="Times New Roman"/>
                <w:szCs w:val="24"/>
                <w:lang w:eastAsia="lt-LT"/>
              </w:rPr>
              <w:t>23</w:t>
            </w:r>
            <w:r w:rsidR="00271F8F" w:rsidRPr="00CC0F9F">
              <w:rPr>
                <w:rFonts w:eastAsia="Times New Roman"/>
                <w:szCs w:val="24"/>
                <w:lang w:eastAsia="lt-LT"/>
              </w:rPr>
              <w:t>0</w:t>
            </w:r>
            <w:r w:rsidRPr="00CC0F9F">
              <w:rPr>
                <w:rFonts w:eastAsia="Times New Roman"/>
                <w:szCs w:val="24"/>
                <w:lang w:eastAsia="lt-LT"/>
              </w:rPr>
              <w:t xml:space="preserve"> km (pagal WLTP)</w:t>
            </w:r>
          </w:p>
          <w:p w14:paraId="02523619" w14:textId="2E814FAC" w:rsidR="00F613E9" w:rsidRPr="00CC0F9F" w:rsidRDefault="00F613E9" w:rsidP="00DB237B">
            <w:pPr>
              <w:widowControl w:val="0"/>
              <w:autoSpaceDE w:val="0"/>
              <w:autoSpaceDN w:val="0"/>
              <w:adjustRightInd w:val="0"/>
              <w:spacing w:after="0" w:line="240" w:lineRule="auto"/>
              <w:jc w:val="both"/>
              <w:rPr>
                <w:rFonts w:eastAsia="Times New Roman"/>
                <w:szCs w:val="24"/>
                <w:lang w:eastAsia="lt-LT"/>
              </w:rPr>
            </w:pPr>
            <w:r w:rsidRPr="00CC0F9F">
              <w:rPr>
                <w:rFonts w:eastAsia="Times New Roman"/>
                <w:szCs w:val="24"/>
                <w:lang w:eastAsia="lt-LT"/>
              </w:rPr>
              <w:t>Greitas įkrovimas</w:t>
            </w:r>
            <w:r w:rsidR="00533771" w:rsidRPr="00CC0F9F">
              <w:rPr>
                <w:rFonts w:eastAsia="Times New Roman"/>
                <w:szCs w:val="24"/>
                <w:lang w:eastAsia="lt-LT"/>
              </w:rPr>
              <w:t xml:space="preserve"> (DC)</w:t>
            </w:r>
            <w:r w:rsidRPr="00CC0F9F">
              <w:rPr>
                <w:rFonts w:eastAsia="Times New Roman"/>
                <w:szCs w:val="24"/>
                <w:lang w:eastAsia="lt-LT"/>
              </w:rPr>
              <w:t xml:space="preserve">: iki 80% per </w:t>
            </w:r>
            <w:r w:rsidR="006B1F60" w:rsidRPr="00CC0F9F">
              <w:rPr>
                <w:rFonts w:eastAsia="Times New Roman"/>
                <w:szCs w:val="24"/>
                <w:lang w:eastAsia="lt-LT"/>
              </w:rPr>
              <w:t xml:space="preserve"> </w:t>
            </w:r>
            <w:r w:rsidR="003608A7" w:rsidRPr="00CC0F9F">
              <w:rPr>
                <w:rFonts w:eastAsia="Times New Roman"/>
                <w:szCs w:val="24"/>
                <w:lang w:eastAsia="lt-LT"/>
              </w:rPr>
              <w:t>ne daugiau kaip</w:t>
            </w:r>
            <w:r w:rsidR="006B1F60" w:rsidRPr="00CC0F9F">
              <w:rPr>
                <w:rFonts w:eastAsia="Times New Roman"/>
                <w:szCs w:val="24"/>
                <w:lang w:eastAsia="lt-LT"/>
              </w:rPr>
              <w:t xml:space="preserve"> 60</w:t>
            </w:r>
            <w:r w:rsidRPr="00CC0F9F">
              <w:rPr>
                <w:rFonts w:eastAsia="Times New Roman"/>
                <w:szCs w:val="24"/>
                <w:lang w:eastAsia="lt-LT"/>
              </w:rPr>
              <w:t xml:space="preserve"> min</w:t>
            </w:r>
            <w:r w:rsidR="006B1F60" w:rsidRPr="00CC0F9F">
              <w:rPr>
                <w:rFonts w:eastAsia="Times New Roman"/>
                <w:szCs w:val="24"/>
                <w:lang w:eastAsia="lt-LT"/>
              </w:rPr>
              <w:t>. (priklausomai nuo</w:t>
            </w:r>
            <w:r w:rsidR="003608A7" w:rsidRPr="00CC0F9F">
              <w:rPr>
                <w:rFonts w:eastAsia="Times New Roman"/>
                <w:szCs w:val="24"/>
                <w:lang w:eastAsia="lt-LT"/>
              </w:rPr>
              <w:t xml:space="preserve"> transporto priemonės baterijos </w:t>
            </w:r>
            <w:r w:rsidR="006B1F60" w:rsidRPr="00CC0F9F">
              <w:rPr>
                <w:rFonts w:eastAsia="Times New Roman"/>
                <w:szCs w:val="24"/>
                <w:lang w:eastAsia="lt-LT"/>
              </w:rPr>
              <w:t xml:space="preserve"> talpos)</w:t>
            </w:r>
          </w:p>
          <w:p w14:paraId="702E86C1" w14:textId="79B1818E" w:rsidR="00292777" w:rsidRPr="00CC0F9F" w:rsidRDefault="00F613E9" w:rsidP="00DB237B">
            <w:pPr>
              <w:widowControl w:val="0"/>
              <w:autoSpaceDE w:val="0"/>
              <w:autoSpaceDN w:val="0"/>
              <w:adjustRightInd w:val="0"/>
              <w:spacing w:after="0" w:line="240" w:lineRule="auto"/>
              <w:jc w:val="both"/>
              <w:rPr>
                <w:rFonts w:eastAsia="Times New Roman"/>
                <w:szCs w:val="24"/>
                <w:lang w:eastAsia="lt-LT"/>
              </w:rPr>
            </w:pPr>
            <w:r w:rsidRPr="00CC0F9F">
              <w:rPr>
                <w:rFonts w:eastAsia="Times New Roman"/>
                <w:szCs w:val="24"/>
                <w:lang w:eastAsia="lt-LT"/>
              </w:rPr>
              <w:t>Lėtas įkrovimas</w:t>
            </w:r>
            <w:r w:rsidR="00533771" w:rsidRPr="00CC0F9F">
              <w:rPr>
                <w:rFonts w:eastAsia="Times New Roman"/>
                <w:szCs w:val="24"/>
                <w:lang w:eastAsia="lt-LT"/>
              </w:rPr>
              <w:t xml:space="preserve"> (AC)</w:t>
            </w:r>
            <w:r w:rsidRPr="00CC0F9F">
              <w:rPr>
                <w:rFonts w:eastAsia="Times New Roman"/>
                <w:szCs w:val="24"/>
                <w:lang w:eastAsia="lt-LT"/>
              </w:rPr>
              <w:t xml:space="preserve">: pilnas įkrovimas per </w:t>
            </w:r>
            <w:r w:rsidR="00533771" w:rsidRPr="00CC0F9F">
              <w:t xml:space="preserve">ne daugiau kaip </w:t>
            </w:r>
            <w:r w:rsidRPr="00CC0F9F">
              <w:rPr>
                <w:rFonts w:eastAsia="Times New Roman"/>
                <w:szCs w:val="24"/>
                <w:lang w:eastAsia="lt-LT"/>
              </w:rPr>
              <w:t>8 val.</w:t>
            </w:r>
            <w:r w:rsidR="00533771" w:rsidRPr="00CC0F9F">
              <w:rPr>
                <w:rFonts w:eastAsia="Times New Roman"/>
                <w:szCs w:val="24"/>
                <w:lang w:eastAsia="lt-LT"/>
              </w:rPr>
              <w:t>,</w:t>
            </w:r>
            <w:r w:rsidR="00533771" w:rsidRPr="00CC0F9F">
              <w:t xml:space="preserve"> naudojant standartinį buitinį ar įmonės elektros tinklą.</w:t>
            </w:r>
          </w:p>
          <w:p w14:paraId="66FD27FC" w14:textId="1CFD1D6A" w:rsidR="00F613E9" w:rsidRPr="00CC0F9F" w:rsidRDefault="00F613E9" w:rsidP="00DB237B">
            <w:pPr>
              <w:widowControl w:val="0"/>
              <w:autoSpaceDE w:val="0"/>
              <w:autoSpaceDN w:val="0"/>
              <w:adjustRightInd w:val="0"/>
              <w:spacing w:after="0" w:line="240" w:lineRule="auto"/>
              <w:jc w:val="both"/>
              <w:rPr>
                <w:rFonts w:eastAsia="Times New Roman"/>
                <w:szCs w:val="24"/>
                <w:lang w:eastAsia="lt-LT"/>
              </w:rPr>
            </w:pPr>
            <w:r w:rsidRPr="00CC0F9F">
              <w:rPr>
                <w:rFonts w:eastAsia="Times New Roman"/>
                <w:szCs w:val="24"/>
                <w:lang w:eastAsia="lt-LT"/>
              </w:rPr>
              <w:t>Įkrovimo jungtys: CCS Type 2 (AC/DC)</w:t>
            </w:r>
          </w:p>
          <w:p w14:paraId="297D4FBA" w14:textId="70D2C77B" w:rsidR="00533771" w:rsidRPr="00CC0F9F" w:rsidRDefault="00F613E9" w:rsidP="00DB237B">
            <w:pPr>
              <w:spacing w:after="0" w:line="240" w:lineRule="auto"/>
              <w:rPr>
                <w:rFonts w:eastAsia="Times New Roman"/>
                <w:szCs w:val="24"/>
                <w:lang w:eastAsia="lt-LT"/>
              </w:rPr>
            </w:pPr>
            <w:r w:rsidRPr="00CC0F9F">
              <w:rPr>
                <w:rFonts w:eastAsia="Times New Roman"/>
                <w:szCs w:val="24"/>
                <w:lang w:eastAsia="lt-LT"/>
              </w:rPr>
              <w:t xml:space="preserve">Kartu su automobiliu turi būti pateikti </w:t>
            </w:r>
            <w:r w:rsidR="003608A7" w:rsidRPr="00CC0F9F">
              <w:rPr>
                <w:rFonts w:eastAsia="Times New Roman"/>
                <w:szCs w:val="24"/>
                <w:lang w:eastAsia="lt-LT"/>
              </w:rPr>
              <w:t xml:space="preserve">visi </w:t>
            </w:r>
            <w:r w:rsidRPr="00CC0F9F">
              <w:rPr>
                <w:rFonts w:eastAsia="Times New Roman"/>
                <w:szCs w:val="24"/>
                <w:lang w:eastAsia="lt-LT"/>
              </w:rPr>
              <w:t xml:space="preserve">laidai, </w:t>
            </w:r>
            <w:r w:rsidR="003608A7" w:rsidRPr="00CC0F9F">
              <w:rPr>
                <w:rFonts w:eastAsia="Times New Roman"/>
                <w:szCs w:val="24"/>
                <w:lang w:eastAsia="lt-LT"/>
              </w:rPr>
              <w:t xml:space="preserve">reikalingi </w:t>
            </w:r>
            <w:r w:rsidRPr="00CC0F9F">
              <w:rPr>
                <w:rFonts w:eastAsia="Times New Roman"/>
                <w:szCs w:val="24"/>
                <w:lang w:eastAsia="lt-LT"/>
              </w:rPr>
              <w:t>krovimui iš buitinio elektros tinklo ir greito įkrovimo stotelių.</w:t>
            </w:r>
          </w:p>
        </w:tc>
      </w:tr>
      <w:tr w:rsidR="008D43ED" w:rsidRPr="004931C6" w14:paraId="080BE513" w14:textId="77777777" w:rsidTr="00601882">
        <w:tc>
          <w:tcPr>
            <w:tcW w:w="2263" w:type="dxa"/>
            <w:tcBorders>
              <w:top w:val="single" w:sz="4" w:space="0" w:color="auto"/>
              <w:right w:val="single" w:sz="4" w:space="0" w:color="auto"/>
            </w:tcBorders>
          </w:tcPr>
          <w:p w14:paraId="04F5B3AD"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38026C75" w14:textId="60FA975D"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Durys</w:t>
            </w:r>
          </w:p>
        </w:tc>
        <w:tc>
          <w:tcPr>
            <w:tcW w:w="7230" w:type="dxa"/>
            <w:tcBorders>
              <w:top w:val="single" w:sz="4" w:space="0" w:color="auto"/>
              <w:left w:val="single" w:sz="4" w:space="0" w:color="auto"/>
            </w:tcBorders>
          </w:tcPr>
          <w:p w14:paraId="4BDFEF58" w14:textId="13AEC193" w:rsidR="008D43ED" w:rsidRPr="005E3BBB" w:rsidRDefault="004863D6" w:rsidP="00485E1F">
            <w:pPr>
              <w:widowControl w:val="0"/>
              <w:autoSpaceDE w:val="0"/>
              <w:autoSpaceDN w:val="0"/>
              <w:adjustRightInd w:val="0"/>
              <w:spacing w:after="0" w:line="100" w:lineRule="atLeast"/>
              <w:jc w:val="both"/>
              <w:rPr>
                <w:rFonts w:eastAsia="Times New Roman"/>
                <w:color w:val="000000"/>
                <w:szCs w:val="24"/>
              </w:rPr>
            </w:pPr>
            <w:r>
              <w:t>G</w:t>
            </w:r>
            <w:r w:rsidRPr="004478B6">
              <w:t>alimyb</w:t>
            </w:r>
            <w:r>
              <w:t>ė</w:t>
            </w:r>
            <w:r w:rsidRPr="004478B6">
              <w:t xml:space="preserve"> keleivių įlipimą vykdyti ne tik per šonines slankiojančiąsias duris, bet ir per kitus lygiaverčius techninius sprendimus - keleivių įlipimą per vairuotojo zonos dešiniąsias duris, jei jie atitinka visus taikytinus teisės aktų reikalavimus ir yra patvirtinti ES tipo atitikties sertifikatu (</w:t>
            </w:r>
            <w:proofErr w:type="spellStart"/>
            <w:r w:rsidRPr="004478B6">
              <w:t>CoC</w:t>
            </w:r>
            <w:proofErr w:type="spellEnd"/>
            <w:r w:rsidRPr="004478B6">
              <w:t>)</w:t>
            </w:r>
            <w:r>
              <w:t>.</w:t>
            </w:r>
          </w:p>
        </w:tc>
      </w:tr>
      <w:tr w:rsidR="008D43ED" w:rsidRPr="004931C6" w14:paraId="49F12A51" w14:textId="77777777" w:rsidTr="00601882">
        <w:tc>
          <w:tcPr>
            <w:tcW w:w="2263" w:type="dxa"/>
            <w:tcBorders>
              <w:top w:val="single" w:sz="4" w:space="0" w:color="auto"/>
              <w:bottom w:val="single" w:sz="4" w:space="0" w:color="auto"/>
              <w:right w:val="single" w:sz="4" w:space="0" w:color="auto"/>
            </w:tcBorders>
          </w:tcPr>
          <w:p w14:paraId="2CA85693"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678638E1" w14:textId="79B08598"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Šildymas, kondicionavimas</w:t>
            </w:r>
          </w:p>
        </w:tc>
        <w:tc>
          <w:tcPr>
            <w:tcW w:w="7230" w:type="dxa"/>
            <w:tcBorders>
              <w:top w:val="single" w:sz="4" w:space="0" w:color="auto"/>
              <w:left w:val="single" w:sz="4" w:space="0" w:color="auto"/>
              <w:bottom w:val="single" w:sz="4" w:space="0" w:color="auto"/>
            </w:tcBorders>
          </w:tcPr>
          <w:p w14:paraId="23F154C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Times New Roman"/>
                <w:szCs w:val="24"/>
              </w:rPr>
              <w:t>Vairuotojo darbo vieta ir keleivių salonas turi būti efektyviai apšildomi. Turi būti įrengtas galimybė vairuotojui ir keleiviams nustatyti skirtingus temperatūrinius režimus. Šildymas turi būti valdomas vairuotojo.</w:t>
            </w:r>
          </w:p>
          <w:p w14:paraId="23410FCB" w14:textId="7C4EC6CF" w:rsidR="008D43ED" w:rsidRPr="004931C6" w:rsidRDefault="008D43ED" w:rsidP="00485E1F">
            <w:pPr>
              <w:widowControl w:val="0"/>
              <w:autoSpaceDE w:val="0"/>
              <w:autoSpaceDN w:val="0"/>
              <w:adjustRightInd w:val="0"/>
              <w:spacing w:after="0" w:line="100" w:lineRule="atLeast"/>
              <w:jc w:val="both"/>
              <w:rPr>
                <w:rFonts w:eastAsia="Times New Roman"/>
                <w:szCs w:val="24"/>
              </w:rPr>
            </w:pPr>
            <w:r w:rsidRPr="004931C6">
              <w:rPr>
                <w:rFonts w:eastAsia="Times New Roman"/>
                <w:szCs w:val="24"/>
              </w:rPr>
              <w:t xml:space="preserve">Privalo būti įrengtos kondicionavimo sistemos vairuotojo darbo vietoje ir keleiviams. Vairuotojui ir keleiviams turi būti galimybė nustatyti </w:t>
            </w:r>
            <w:r w:rsidRPr="004931C6">
              <w:rPr>
                <w:rFonts w:eastAsia="Times New Roman"/>
                <w:color w:val="000000"/>
                <w:szCs w:val="24"/>
              </w:rPr>
              <w:t xml:space="preserve">šildymą ir kondicionavimą. </w:t>
            </w:r>
          </w:p>
        </w:tc>
      </w:tr>
      <w:tr w:rsidR="008D43ED" w:rsidRPr="004931C6" w14:paraId="04A0F33C" w14:textId="77777777" w:rsidTr="00601882">
        <w:tc>
          <w:tcPr>
            <w:tcW w:w="2263" w:type="dxa"/>
            <w:tcBorders>
              <w:top w:val="single" w:sz="4" w:space="0" w:color="auto"/>
              <w:left w:val="single" w:sz="4" w:space="0" w:color="auto"/>
              <w:bottom w:val="single" w:sz="4" w:space="0" w:color="auto"/>
              <w:right w:val="single" w:sz="4" w:space="0" w:color="auto"/>
            </w:tcBorders>
            <w:vAlign w:val="center"/>
          </w:tcPr>
          <w:p w14:paraId="4B5FB642" w14:textId="77777777" w:rsidR="008D43ED" w:rsidRPr="00601882" w:rsidRDefault="008D43ED" w:rsidP="00601882">
            <w:pPr>
              <w:spacing w:after="0" w:line="240" w:lineRule="auto"/>
              <w:jc w:val="center"/>
              <w:rPr>
                <w:rFonts w:eastAsia="Times New Roman"/>
                <w:b/>
                <w:bCs/>
                <w:color w:val="000000"/>
                <w:szCs w:val="24"/>
              </w:rPr>
            </w:pPr>
            <w:r w:rsidRPr="00601882">
              <w:rPr>
                <w:rFonts w:eastAsia="Times New Roman"/>
                <w:b/>
                <w:bCs/>
                <w:color w:val="000000"/>
                <w:szCs w:val="24"/>
              </w:rPr>
              <w:t>Ventiliacija</w:t>
            </w:r>
          </w:p>
        </w:tc>
        <w:tc>
          <w:tcPr>
            <w:tcW w:w="7230" w:type="dxa"/>
            <w:tcBorders>
              <w:top w:val="nil"/>
              <w:left w:val="single" w:sz="4" w:space="0" w:color="auto"/>
              <w:bottom w:val="single" w:sz="8" w:space="0" w:color="auto"/>
              <w:right w:val="single" w:sz="8" w:space="0" w:color="auto"/>
            </w:tcBorders>
            <w:vAlign w:val="center"/>
          </w:tcPr>
          <w:p w14:paraId="31DFF033" w14:textId="74FAC070" w:rsidR="008D43ED" w:rsidRPr="004931C6" w:rsidRDefault="008D43ED" w:rsidP="00485E1F">
            <w:pPr>
              <w:spacing w:after="0" w:line="240" w:lineRule="auto"/>
              <w:jc w:val="both"/>
              <w:rPr>
                <w:rFonts w:eastAsia="Times New Roman"/>
                <w:color w:val="000000"/>
                <w:szCs w:val="24"/>
              </w:rPr>
            </w:pPr>
            <w:r w:rsidRPr="004931C6">
              <w:rPr>
                <w:rFonts w:eastAsia="Times New Roman"/>
                <w:color w:val="000000"/>
                <w:szCs w:val="24"/>
              </w:rPr>
              <w:t xml:space="preserve">Keleivių salone turi būti įrengtas ne mažiau, kaip 1 (vienas) mechaniškai arba elektra valdomas stogo liukas su avariniais užraktais. </w:t>
            </w:r>
          </w:p>
        </w:tc>
      </w:tr>
      <w:tr w:rsidR="008D43ED" w:rsidRPr="004931C6" w14:paraId="08D62C6B" w14:textId="77777777" w:rsidTr="00601882">
        <w:tc>
          <w:tcPr>
            <w:tcW w:w="2263" w:type="dxa"/>
            <w:tcBorders>
              <w:top w:val="single" w:sz="4" w:space="0" w:color="auto"/>
              <w:bottom w:val="single" w:sz="4" w:space="0" w:color="auto"/>
              <w:right w:val="single" w:sz="4" w:space="0" w:color="auto"/>
            </w:tcBorders>
            <w:vAlign w:val="center"/>
          </w:tcPr>
          <w:p w14:paraId="0481466F" w14:textId="112D3147" w:rsidR="00601882" w:rsidRPr="00601882" w:rsidRDefault="008D43ED" w:rsidP="007E1DBB">
            <w:pPr>
              <w:spacing w:after="0" w:line="240" w:lineRule="auto"/>
              <w:jc w:val="center"/>
              <w:rPr>
                <w:rFonts w:eastAsia="Times New Roman"/>
                <w:b/>
                <w:bCs/>
                <w:color w:val="000000"/>
                <w:szCs w:val="24"/>
              </w:rPr>
            </w:pPr>
            <w:r w:rsidRPr="00601882">
              <w:rPr>
                <w:rFonts w:eastAsia="Times New Roman"/>
                <w:b/>
                <w:bCs/>
                <w:color w:val="000000"/>
                <w:szCs w:val="24"/>
              </w:rPr>
              <w:t>Priekinis stiklas</w:t>
            </w:r>
          </w:p>
        </w:tc>
        <w:tc>
          <w:tcPr>
            <w:tcW w:w="7230" w:type="dxa"/>
            <w:tcBorders>
              <w:top w:val="single" w:sz="4" w:space="0" w:color="auto"/>
              <w:left w:val="single" w:sz="4" w:space="0" w:color="auto"/>
              <w:bottom w:val="single" w:sz="4" w:space="0" w:color="auto"/>
            </w:tcBorders>
            <w:vAlign w:val="center"/>
          </w:tcPr>
          <w:p w14:paraId="6E77B87C" w14:textId="6D1DDB53" w:rsidR="008D43ED" w:rsidRPr="004931C6" w:rsidRDefault="008D43ED" w:rsidP="00485E1F">
            <w:pPr>
              <w:spacing w:after="0" w:line="240" w:lineRule="auto"/>
              <w:jc w:val="both"/>
              <w:rPr>
                <w:rFonts w:eastAsia="Times New Roman"/>
                <w:color w:val="000000"/>
                <w:szCs w:val="24"/>
              </w:rPr>
            </w:pPr>
            <w:r w:rsidRPr="004931C6">
              <w:rPr>
                <w:rFonts w:eastAsia="Times New Roman"/>
                <w:color w:val="000000"/>
                <w:szCs w:val="24"/>
              </w:rPr>
              <w:t xml:space="preserve">Priekinis stiklas vientisas, apšildomas </w:t>
            </w:r>
            <w:r w:rsidRPr="005926ED">
              <w:rPr>
                <w:rFonts w:eastAsia="Times New Roman"/>
                <w:szCs w:val="24"/>
              </w:rPr>
              <w:t>oru arba elektra.</w:t>
            </w:r>
          </w:p>
        </w:tc>
      </w:tr>
      <w:tr w:rsidR="008D43ED" w:rsidRPr="004931C6" w14:paraId="7828C27D" w14:textId="77777777" w:rsidTr="00601882">
        <w:tc>
          <w:tcPr>
            <w:tcW w:w="2263" w:type="dxa"/>
            <w:tcBorders>
              <w:top w:val="single" w:sz="4" w:space="0" w:color="auto"/>
              <w:left w:val="single" w:sz="4" w:space="0" w:color="auto"/>
              <w:bottom w:val="single" w:sz="4" w:space="0" w:color="auto"/>
              <w:right w:val="single" w:sz="4" w:space="0" w:color="auto"/>
            </w:tcBorders>
            <w:vAlign w:val="center"/>
          </w:tcPr>
          <w:p w14:paraId="1B72C7DD" w14:textId="77777777" w:rsidR="008D43ED" w:rsidRPr="00601882" w:rsidRDefault="008D43ED" w:rsidP="00601882">
            <w:pPr>
              <w:spacing w:after="0" w:line="240" w:lineRule="auto"/>
              <w:jc w:val="center"/>
              <w:rPr>
                <w:rFonts w:eastAsia="Times New Roman"/>
                <w:b/>
                <w:bCs/>
                <w:color w:val="000000"/>
                <w:szCs w:val="24"/>
              </w:rPr>
            </w:pPr>
            <w:r w:rsidRPr="00601882">
              <w:rPr>
                <w:rFonts w:eastAsia="Times New Roman"/>
                <w:b/>
                <w:bCs/>
                <w:color w:val="000000"/>
                <w:szCs w:val="24"/>
              </w:rPr>
              <w:t>Langai</w:t>
            </w:r>
          </w:p>
        </w:tc>
        <w:tc>
          <w:tcPr>
            <w:tcW w:w="7230" w:type="dxa"/>
            <w:tcBorders>
              <w:top w:val="nil"/>
              <w:left w:val="single" w:sz="4" w:space="0" w:color="auto"/>
              <w:bottom w:val="single" w:sz="8" w:space="0" w:color="auto"/>
              <w:right w:val="single" w:sz="8" w:space="0" w:color="auto"/>
            </w:tcBorders>
            <w:vAlign w:val="center"/>
          </w:tcPr>
          <w:p w14:paraId="1D6A1C3B" w14:textId="494E4D51" w:rsidR="008D43ED" w:rsidRPr="004931C6" w:rsidRDefault="008D43ED" w:rsidP="00485E1F">
            <w:pPr>
              <w:spacing w:after="0" w:line="240" w:lineRule="auto"/>
              <w:jc w:val="both"/>
              <w:rPr>
                <w:rFonts w:eastAsia="Times New Roman"/>
                <w:color w:val="000000"/>
                <w:szCs w:val="24"/>
              </w:rPr>
            </w:pPr>
            <w:r w:rsidRPr="004931C6">
              <w:rPr>
                <w:rFonts w:eastAsia="Times New Roman"/>
                <w:color w:val="000000"/>
                <w:szCs w:val="24"/>
              </w:rPr>
              <w:t xml:space="preserve">Langai turi būti pagaminti iš saugaus (grūdinto) stiklo. Stiklai turi būti </w:t>
            </w:r>
            <w:proofErr w:type="spellStart"/>
            <w:r w:rsidRPr="004931C6">
              <w:rPr>
                <w:rFonts w:eastAsia="Times New Roman"/>
                <w:color w:val="000000"/>
                <w:szCs w:val="24"/>
              </w:rPr>
              <w:t>tonuoti</w:t>
            </w:r>
            <w:proofErr w:type="spellEnd"/>
            <w:r w:rsidRPr="004931C6">
              <w:rPr>
                <w:rFonts w:eastAsia="Times New Roman"/>
                <w:color w:val="000000"/>
                <w:szCs w:val="24"/>
              </w:rPr>
              <w:t xml:space="preserve"> ir klijuoti prie kėbulo. Šoninių stiklų, esančių galinio vaizdo veidrodžio matymo zonoje, apipūtimas ar/ir apšildymas turi užtikrinti, kad nerasotų bet kokiomis vairuotojo darbo sąlygomis. </w:t>
            </w:r>
            <w:r w:rsidRPr="004931C6">
              <w:rPr>
                <w:rFonts w:eastAsia="Calibri"/>
                <w:color w:val="000000"/>
                <w:kern w:val="1"/>
                <w:szCs w:val="24"/>
              </w:rPr>
              <w:t xml:space="preserve">Keleivių salonas pilnai įstiklintas. </w:t>
            </w:r>
          </w:p>
        </w:tc>
      </w:tr>
      <w:tr w:rsidR="008D43ED" w:rsidRPr="004931C6" w14:paraId="293DC672" w14:textId="77777777" w:rsidTr="00601882">
        <w:tc>
          <w:tcPr>
            <w:tcW w:w="2263" w:type="dxa"/>
            <w:tcBorders>
              <w:top w:val="single" w:sz="4" w:space="0" w:color="auto"/>
              <w:left w:val="single" w:sz="4" w:space="0" w:color="auto"/>
              <w:bottom w:val="single" w:sz="4" w:space="0" w:color="auto"/>
              <w:right w:val="single" w:sz="4" w:space="0" w:color="auto"/>
            </w:tcBorders>
            <w:vAlign w:val="center"/>
          </w:tcPr>
          <w:p w14:paraId="4EBA3533" w14:textId="77777777" w:rsidR="008D43ED" w:rsidRPr="00601882" w:rsidRDefault="008D43ED" w:rsidP="00601882">
            <w:pPr>
              <w:spacing w:after="0" w:line="240" w:lineRule="auto"/>
              <w:jc w:val="center"/>
              <w:rPr>
                <w:rFonts w:eastAsia="Times New Roman"/>
                <w:b/>
                <w:bCs/>
                <w:szCs w:val="24"/>
              </w:rPr>
            </w:pPr>
            <w:r w:rsidRPr="00601882">
              <w:rPr>
                <w:rFonts w:eastAsia="Times New Roman"/>
                <w:b/>
                <w:bCs/>
                <w:szCs w:val="24"/>
              </w:rPr>
              <w:t>Interjeras</w:t>
            </w:r>
          </w:p>
        </w:tc>
        <w:tc>
          <w:tcPr>
            <w:tcW w:w="7230" w:type="dxa"/>
            <w:tcBorders>
              <w:top w:val="nil"/>
              <w:left w:val="single" w:sz="4" w:space="0" w:color="auto"/>
              <w:bottom w:val="single" w:sz="8" w:space="0" w:color="auto"/>
              <w:right w:val="single" w:sz="8" w:space="0" w:color="auto"/>
            </w:tcBorders>
            <w:vAlign w:val="center"/>
          </w:tcPr>
          <w:p w14:paraId="523EB7AE" w14:textId="0323D84A" w:rsidR="008D43ED" w:rsidRPr="004931C6" w:rsidRDefault="008D43ED" w:rsidP="007E1DBB">
            <w:pPr>
              <w:spacing w:after="0" w:line="240" w:lineRule="auto"/>
              <w:jc w:val="both"/>
              <w:rPr>
                <w:rFonts w:eastAsia="Times New Roman"/>
                <w:szCs w:val="24"/>
              </w:rPr>
            </w:pPr>
            <w:r w:rsidRPr="004931C6">
              <w:rPr>
                <w:rFonts w:eastAsia="Times New Roman"/>
                <w:szCs w:val="24"/>
              </w:rPr>
              <w:t>Salono danga iš atsparios drėgnam valymui (panaudojant chemines valymo priemones) medžiagos</w:t>
            </w:r>
            <w:r>
              <w:rPr>
                <w:rFonts w:eastAsia="Times New Roman"/>
                <w:szCs w:val="24"/>
              </w:rPr>
              <w:t>.</w:t>
            </w:r>
          </w:p>
        </w:tc>
      </w:tr>
      <w:tr w:rsidR="008D43ED" w:rsidRPr="004931C6" w14:paraId="1480DABD" w14:textId="77777777" w:rsidTr="00601882">
        <w:tc>
          <w:tcPr>
            <w:tcW w:w="2263" w:type="dxa"/>
            <w:tcBorders>
              <w:top w:val="single" w:sz="4" w:space="0" w:color="auto"/>
              <w:left w:val="single" w:sz="4" w:space="0" w:color="auto"/>
              <w:bottom w:val="single" w:sz="4" w:space="0" w:color="auto"/>
              <w:right w:val="single" w:sz="4" w:space="0" w:color="auto"/>
            </w:tcBorders>
          </w:tcPr>
          <w:p w14:paraId="7BCDD7B2" w14:textId="77777777" w:rsidR="00601882" w:rsidRDefault="00601882" w:rsidP="00601882">
            <w:pPr>
              <w:widowControl w:val="0"/>
              <w:autoSpaceDE w:val="0"/>
              <w:autoSpaceDN w:val="0"/>
              <w:adjustRightInd w:val="0"/>
              <w:spacing w:after="0" w:line="100" w:lineRule="atLeast"/>
              <w:jc w:val="center"/>
              <w:rPr>
                <w:rFonts w:eastAsia="Times New Roman"/>
                <w:b/>
                <w:bCs/>
                <w:szCs w:val="24"/>
              </w:rPr>
            </w:pPr>
          </w:p>
          <w:p w14:paraId="41F2DF0D" w14:textId="030BEE9E"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Times New Roman"/>
                <w:b/>
                <w:bCs/>
                <w:szCs w:val="24"/>
              </w:rPr>
              <w:t>Grindys</w:t>
            </w:r>
          </w:p>
        </w:tc>
        <w:tc>
          <w:tcPr>
            <w:tcW w:w="7230" w:type="dxa"/>
            <w:tcBorders>
              <w:top w:val="nil"/>
              <w:left w:val="single" w:sz="4" w:space="0" w:color="auto"/>
              <w:bottom w:val="single" w:sz="8" w:space="0" w:color="auto"/>
              <w:right w:val="single" w:sz="8" w:space="0" w:color="auto"/>
            </w:tcBorders>
          </w:tcPr>
          <w:p w14:paraId="1D63D52F" w14:textId="03786FD4"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 xml:space="preserve">Grindų danga </w:t>
            </w:r>
            <w:r>
              <w:rPr>
                <w:rFonts w:eastAsia="Calibri"/>
                <w:kern w:val="1"/>
                <w:szCs w:val="24"/>
              </w:rPr>
              <w:t>–</w:t>
            </w:r>
            <w:r w:rsidRPr="004931C6">
              <w:rPr>
                <w:rFonts w:eastAsia="Calibri"/>
                <w:kern w:val="1"/>
                <w:szCs w:val="24"/>
              </w:rPr>
              <w:t xml:space="preserve"> </w:t>
            </w:r>
            <w:r>
              <w:rPr>
                <w:rFonts w:eastAsia="Calibri"/>
                <w:kern w:val="1"/>
                <w:szCs w:val="24"/>
              </w:rPr>
              <w:t xml:space="preserve">PVC </w:t>
            </w:r>
            <w:r w:rsidRPr="004931C6">
              <w:rPr>
                <w:rFonts w:eastAsia="Calibri"/>
                <w:kern w:val="1"/>
                <w:szCs w:val="24"/>
              </w:rPr>
              <w:t xml:space="preserve">neslidi (esant sausam ir šlapiam paviršiui), skirta autotransporto priemonėms. </w:t>
            </w:r>
            <w:r w:rsidRPr="004931C6">
              <w:rPr>
                <w:rFonts w:eastAsia="Times New Roman"/>
                <w:szCs w:val="24"/>
              </w:rPr>
              <w:t>Danga atspari trinčiai ir atmosferos poveikiui.</w:t>
            </w:r>
          </w:p>
        </w:tc>
      </w:tr>
      <w:tr w:rsidR="008D43ED" w:rsidRPr="004931C6" w14:paraId="4B7F8AB7" w14:textId="77777777" w:rsidTr="00601882">
        <w:tc>
          <w:tcPr>
            <w:tcW w:w="2263" w:type="dxa"/>
            <w:tcBorders>
              <w:top w:val="single" w:sz="4" w:space="0" w:color="auto"/>
              <w:bottom w:val="single" w:sz="4" w:space="0" w:color="auto"/>
              <w:right w:val="single" w:sz="4" w:space="0" w:color="auto"/>
            </w:tcBorders>
            <w:vAlign w:val="center"/>
          </w:tcPr>
          <w:p w14:paraId="2E54489F" w14:textId="77777777" w:rsidR="008D43ED" w:rsidRPr="00601882" w:rsidRDefault="008D43ED" w:rsidP="00601882">
            <w:pPr>
              <w:spacing w:after="0" w:line="240" w:lineRule="auto"/>
              <w:jc w:val="center"/>
              <w:rPr>
                <w:rFonts w:eastAsia="Times New Roman"/>
                <w:b/>
                <w:bCs/>
                <w:color w:val="000000"/>
                <w:szCs w:val="24"/>
              </w:rPr>
            </w:pPr>
            <w:r w:rsidRPr="00601882">
              <w:rPr>
                <w:rFonts w:eastAsia="Times New Roman"/>
                <w:b/>
                <w:bCs/>
                <w:color w:val="000000"/>
                <w:szCs w:val="24"/>
              </w:rPr>
              <w:t>Sėdynės</w:t>
            </w:r>
          </w:p>
        </w:tc>
        <w:tc>
          <w:tcPr>
            <w:tcW w:w="7230" w:type="dxa"/>
            <w:tcBorders>
              <w:top w:val="single" w:sz="4" w:space="0" w:color="auto"/>
              <w:left w:val="single" w:sz="4" w:space="0" w:color="auto"/>
              <w:bottom w:val="single" w:sz="4" w:space="0" w:color="auto"/>
            </w:tcBorders>
            <w:vAlign w:val="center"/>
          </w:tcPr>
          <w:p w14:paraId="73C57BDD" w14:textId="77777777" w:rsidR="00361625" w:rsidRPr="00CC62E4" w:rsidRDefault="00361625" w:rsidP="00361625">
            <w:pPr>
              <w:spacing w:after="0" w:line="240" w:lineRule="auto"/>
              <w:jc w:val="both"/>
              <w:rPr>
                <w:rFonts w:eastAsia="Times New Roman"/>
                <w:color w:val="FF0000"/>
                <w:szCs w:val="24"/>
              </w:rPr>
            </w:pPr>
            <w:r w:rsidRPr="0072371E">
              <w:rPr>
                <w:rFonts w:eastAsia="Times New Roman"/>
                <w:szCs w:val="24"/>
              </w:rPr>
              <w:t>Sėdynės turi būti patikimai pritvirtintos</w:t>
            </w:r>
            <w:r>
              <w:rPr>
                <w:rFonts w:eastAsia="Times New Roman"/>
                <w:szCs w:val="24"/>
              </w:rPr>
              <w:t>.</w:t>
            </w:r>
          </w:p>
          <w:p w14:paraId="7272CBEF" w14:textId="7A2DC2D8" w:rsidR="008D43ED" w:rsidRPr="004931C6" w:rsidRDefault="00361625" w:rsidP="00361625">
            <w:pPr>
              <w:spacing w:after="0" w:line="240" w:lineRule="auto"/>
              <w:jc w:val="both"/>
              <w:rPr>
                <w:rFonts w:eastAsia="Times New Roman"/>
                <w:color w:val="000000"/>
                <w:szCs w:val="24"/>
              </w:rPr>
            </w:pPr>
            <w:r>
              <w:t>Sėdynių apmušalai turi būti pagaminti iš vinilo (PVC) arba lygiavertės sintetinės medžiagos, atsparios intensyviam dėvėjimuisi, purvui, drėgmei ir mechaniniam poveikiui, lengvai valomos ir dezinfekuojamos.</w:t>
            </w:r>
          </w:p>
        </w:tc>
      </w:tr>
      <w:tr w:rsidR="008D43ED" w:rsidRPr="004931C6" w14:paraId="51B2F2B5" w14:textId="77777777" w:rsidTr="00601882">
        <w:tc>
          <w:tcPr>
            <w:tcW w:w="2263" w:type="dxa"/>
            <w:tcBorders>
              <w:top w:val="single" w:sz="4" w:space="0" w:color="auto"/>
              <w:bottom w:val="single" w:sz="4" w:space="0" w:color="auto"/>
              <w:right w:val="single" w:sz="4" w:space="0" w:color="auto"/>
            </w:tcBorders>
            <w:vAlign w:val="center"/>
          </w:tcPr>
          <w:p w14:paraId="2F8A0D58" w14:textId="377B22CF" w:rsidR="008D43ED" w:rsidRPr="00601882" w:rsidRDefault="008D43ED" w:rsidP="00601882">
            <w:pPr>
              <w:spacing w:after="0" w:line="240" w:lineRule="auto"/>
              <w:jc w:val="center"/>
              <w:rPr>
                <w:rFonts w:eastAsia="Times New Roman"/>
                <w:b/>
                <w:bCs/>
                <w:color w:val="000000" w:themeColor="text1"/>
                <w:szCs w:val="24"/>
              </w:rPr>
            </w:pPr>
            <w:r w:rsidRPr="00601882">
              <w:rPr>
                <w:rFonts w:eastAsia="Times New Roman"/>
                <w:b/>
                <w:bCs/>
                <w:color w:val="000000" w:themeColor="text1"/>
                <w:szCs w:val="24"/>
              </w:rPr>
              <w:t>Vairavimo ir stabdžių sistema</w:t>
            </w:r>
          </w:p>
        </w:tc>
        <w:tc>
          <w:tcPr>
            <w:tcW w:w="7230" w:type="dxa"/>
            <w:tcBorders>
              <w:top w:val="single" w:sz="4" w:space="0" w:color="auto"/>
              <w:left w:val="single" w:sz="4" w:space="0" w:color="auto"/>
              <w:bottom w:val="single" w:sz="4" w:space="0" w:color="auto"/>
            </w:tcBorders>
            <w:vAlign w:val="center"/>
          </w:tcPr>
          <w:p w14:paraId="4AD7AEC9" w14:textId="6BB73013"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Vairavimo sistema su hidrauliniu arba elektriniu vairo stiprintuvu, pritaikyta manevringam valdymui tiek mieste, tiek užmiestyje.</w:t>
            </w:r>
          </w:p>
          <w:p w14:paraId="299B944A" w14:textId="0E1AAB5F"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Dviejų kontūrų hidraulinė stabdžių sistema su integruota:</w:t>
            </w:r>
          </w:p>
          <w:p w14:paraId="5094951A" w14:textId="53611405"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ABS (</w:t>
            </w:r>
            <w:proofErr w:type="spellStart"/>
            <w:r w:rsidRPr="00E5581B">
              <w:rPr>
                <w:rFonts w:eastAsia="Times New Roman"/>
                <w:color w:val="000000" w:themeColor="text1"/>
                <w:szCs w:val="24"/>
              </w:rPr>
              <w:t>Anti-lock</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Braking</w:t>
            </w:r>
            <w:proofErr w:type="spellEnd"/>
            <w:r w:rsidRPr="00E5581B">
              <w:rPr>
                <w:rFonts w:eastAsia="Times New Roman"/>
                <w:color w:val="000000" w:themeColor="text1"/>
                <w:szCs w:val="24"/>
              </w:rPr>
              <w:t xml:space="preserve"> System) – stabdžių antiblokavimo sistema,</w:t>
            </w:r>
          </w:p>
          <w:p w14:paraId="6F28E574" w14:textId="22DB5538"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TCS (</w:t>
            </w:r>
            <w:proofErr w:type="spellStart"/>
            <w:r w:rsidRPr="00E5581B">
              <w:rPr>
                <w:rFonts w:eastAsia="Times New Roman"/>
                <w:color w:val="000000" w:themeColor="text1"/>
                <w:szCs w:val="24"/>
              </w:rPr>
              <w:t>Traction</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Control</w:t>
            </w:r>
            <w:proofErr w:type="spellEnd"/>
            <w:r w:rsidRPr="00E5581B">
              <w:rPr>
                <w:rFonts w:eastAsia="Times New Roman"/>
                <w:color w:val="000000" w:themeColor="text1"/>
                <w:szCs w:val="24"/>
              </w:rPr>
              <w:t xml:space="preserve"> System) – traukos kontrolės sistema,</w:t>
            </w:r>
          </w:p>
          <w:p w14:paraId="1CF222E4" w14:textId="1C305653"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xml:space="preserve">•  arba lygiavertės ar pažangesnės saugumo sistemos (pvz., ESC – </w:t>
            </w:r>
            <w:proofErr w:type="spellStart"/>
            <w:r w:rsidRPr="00E5581B">
              <w:rPr>
                <w:rFonts w:eastAsia="Times New Roman"/>
                <w:color w:val="000000" w:themeColor="text1"/>
                <w:szCs w:val="24"/>
              </w:rPr>
              <w:t>Electronic</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Stability</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Control</w:t>
            </w:r>
            <w:proofErr w:type="spellEnd"/>
            <w:r w:rsidRPr="00E5581B">
              <w:rPr>
                <w:rFonts w:eastAsia="Times New Roman"/>
                <w:color w:val="000000" w:themeColor="text1"/>
                <w:szCs w:val="24"/>
              </w:rPr>
              <w:t xml:space="preserve">, EBD – </w:t>
            </w:r>
            <w:proofErr w:type="spellStart"/>
            <w:r w:rsidRPr="00E5581B">
              <w:rPr>
                <w:rFonts w:eastAsia="Times New Roman"/>
                <w:color w:val="000000" w:themeColor="text1"/>
                <w:szCs w:val="24"/>
              </w:rPr>
              <w:t>Electronic</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Brakeforce</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Distribution</w:t>
            </w:r>
            <w:proofErr w:type="spellEnd"/>
            <w:r w:rsidRPr="00E5581B">
              <w:rPr>
                <w:rFonts w:eastAsia="Times New Roman"/>
                <w:color w:val="000000" w:themeColor="text1"/>
                <w:szCs w:val="24"/>
              </w:rPr>
              <w:t>).</w:t>
            </w:r>
          </w:p>
          <w:p w14:paraId="5E2EB385" w14:textId="63284D74"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xml:space="preserve">• </w:t>
            </w:r>
            <w:proofErr w:type="spellStart"/>
            <w:r w:rsidRPr="00E5581B">
              <w:rPr>
                <w:rFonts w:eastAsia="Times New Roman"/>
                <w:color w:val="000000" w:themeColor="text1"/>
                <w:szCs w:val="24"/>
              </w:rPr>
              <w:t>Rekuperacinio</w:t>
            </w:r>
            <w:proofErr w:type="spellEnd"/>
            <w:r w:rsidRPr="00E5581B">
              <w:rPr>
                <w:rFonts w:eastAsia="Times New Roman"/>
                <w:color w:val="000000" w:themeColor="text1"/>
                <w:szCs w:val="24"/>
              </w:rPr>
              <w:t xml:space="preserve"> stabdymo funkcija.</w:t>
            </w:r>
          </w:p>
        </w:tc>
      </w:tr>
      <w:tr w:rsidR="008D43ED" w:rsidRPr="004931C6" w14:paraId="6F9A2D33" w14:textId="77777777" w:rsidTr="00601882">
        <w:tc>
          <w:tcPr>
            <w:tcW w:w="2263" w:type="dxa"/>
            <w:tcBorders>
              <w:top w:val="single" w:sz="4" w:space="0" w:color="auto"/>
              <w:bottom w:val="single" w:sz="4" w:space="0" w:color="auto"/>
              <w:right w:val="single" w:sz="4" w:space="0" w:color="auto"/>
            </w:tcBorders>
          </w:tcPr>
          <w:p w14:paraId="74A3120D"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4DD151B3" w14:textId="6EF62980"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Transporto priemonės  įranga</w:t>
            </w:r>
          </w:p>
        </w:tc>
        <w:tc>
          <w:tcPr>
            <w:tcW w:w="7230" w:type="dxa"/>
            <w:tcBorders>
              <w:top w:val="single" w:sz="4" w:space="0" w:color="auto"/>
              <w:left w:val="single" w:sz="4" w:space="0" w:color="auto"/>
              <w:bottom w:val="single" w:sz="4" w:space="0" w:color="auto"/>
            </w:tcBorders>
          </w:tcPr>
          <w:p w14:paraId="4319D9A3"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Vairuotojo neprisegto diržo garsinė signalizacija.</w:t>
            </w:r>
          </w:p>
          <w:p w14:paraId="51BF105D" w14:textId="5B19E6C1"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 xml:space="preserve">Skaitmeninis </w:t>
            </w:r>
            <w:proofErr w:type="spellStart"/>
            <w:r w:rsidRPr="004931C6">
              <w:rPr>
                <w:rFonts w:eastAsia="Calibri"/>
                <w:kern w:val="1"/>
                <w:szCs w:val="24"/>
              </w:rPr>
              <w:t>tachografas</w:t>
            </w:r>
            <w:proofErr w:type="spellEnd"/>
            <w:r>
              <w:rPr>
                <w:rFonts w:eastAsia="Calibri"/>
                <w:kern w:val="1"/>
                <w:szCs w:val="24"/>
              </w:rPr>
              <w:t>.</w:t>
            </w:r>
          </w:p>
          <w:p w14:paraId="29E3AAEF" w14:textId="26080C08"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Informacinis borto kompiuteris</w:t>
            </w:r>
            <w:r>
              <w:rPr>
                <w:rFonts w:eastAsia="Calibri"/>
                <w:kern w:val="1"/>
                <w:szCs w:val="24"/>
              </w:rPr>
              <w:t>.</w:t>
            </w:r>
          </w:p>
          <w:p w14:paraId="28E92486" w14:textId="3EA2E78A" w:rsidR="008D43ED" w:rsidRPr="004931C6" w:rsidRDefault="008D43ED" w:rsidP="007E1DBB">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Šildomi, elektra valdomi</w:t>
            </w:r>
            <w:r>
              <w:rPr>
                <w:rFonts w:eastAsia="Calibri"/>
                <w:kern w:val="1"/>
                <w:szCs w:val="24"/>
              </w:rPr>
              <w:t xml:space="preserve"> </w:t>
            </w:r>
            <w:r w:rsidRPr="004931C6">
              <w:rPr>
                <w:rFonts w:eastAsia="Calibri"/>
                <w:kern w:val="1"/>
                <w:szCs w:val="24"/>
              </w:rPr>
              <w:t>galinio vaizdo veidrodėliai.</w:t>
            </w:r>
          </w:p>
        </w:tc>
      </w:tr>
      <w:tr w:rsidR="008D43ED" w:rsidRPr="004931C6" w14:paraId="1D83E113" w14:textId="77777777" w:rsidTr="00601882">
        <w:tc>
          <w:tcPr>
            <w:tcW w:w="2263" w:type="dxa"/>
            <w:tcBorders>
              <w:top w:val="single" w:sz="4" w:space="0" w:color="auto"/>
              <w:bottom w:val="single" w:sz="4" w:space="0" w:color="auto"/>
              <w:right w:val="single" w:sz="4" w:space="0" w:color="auto"/>
            </w:tcBorders>
          </w:tcPr>
          <w:p w14:paraId="0CACAF8E"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08C4EB9A" w14:textId="2EF874FC"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lastRenderedPageBreak/>
              <w:t>Pakaba</w:t>
            </w:r>
          </w:p>
        </w:tc>
        <w:tc>
          <w:tcPr>
            <w:tcW w:w="7230" w:type="dxa"/>
            <w:tcBorders>
              <w:top w:val="single" w:sz="4" w:space="0" w:color="auto"/>
              <w:left w:val="single" w:sz="4" w:space="0" w:color="auto"/>
              <w:bottom w:val="single" w:sz="4" w:space="0" w:color="auto"/>
            </w:tcBorders>
          </w:tcPr>
          <w:p w14:paraId="058F1FF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lastRenderedPageBreak/>
              <w:t xml:space="preserve">Antro gamintojo įrengto ir pilnai sukomplektuoto </w:t>
            </w:r>
            <w:r>
              <w:rPr>
                <w:rFonts w:eastAsia="Calibri"/>
                <w:szCs w:val="24"/>
              </w:rPr>
              <w:t xml:space="preserve">keleivinio </w:t>
            </w:r>
            <w:r>
              <w:rPr>
                <w:rFonts w:eastAsia="Calibri"/>
                <w:szCs w:val="24"/>
              </w:rPr>
              <w:lastRenderedPageBreak/>
              <w:t>mikroautobuso</w:t>
            </w:r>
            <w:r w:rsidRPr="004931C6">
              <w:rPr>
                <w:rFonts w:eastAsia="Calibri"/>
                <w:szCs w:val="24"/>
              </w:rPr>
              <w:t xml:space="preserve"> vienos ašies </w:t>
            </w:r>
            <w:proofErr w:type="spellStart"/>
            <w:r w:rsidRPr="004931C6">
              <w:rPr>
                <w:rFonts w:eastAsia="Calibri"/>
                <w:szCs w:val="24"/>
              </w:rPr>
              <w:t>krovumas</w:t>
            </w:r>
            <w:proofErr w:type="spellEnd"/>
            <w:r w:rsidRPr="004931C6">
              <w:rPr>
                <w:rFonts w:eastAsia="Calibri"/>
                <w:szCs w:val="24"/>
              </w:rPr>
              <w:t xml:space="preserve"> neturi viršyti bazinio automobilio gamintojo keliamų reikalavimų.</w:t>
            </w:r>
          </w:p>
        </w:tc>
      </w:tr>
      <w:tr w:rsidR="008D43ED" w:rsidRPr="004931C6" w14:paraId="3328FB83" w14:textId="77777777" w:rsidTr="00601882">
        <w:tc>
          <w:tcPr>
            <w:tcW w:w="2263" w:type="dxa"/>
            <w:tcBorders>
              <w:top w:val="single" w:sz="4" w:space="0" w:color="auto"/>
              <w:bottom w:val="single" w:sz="4" w:space="0" w:color="auto"/>
              <w:right w:val="single" w:sz="4" w:space="0" w:color="auto"/>
            </w:tcBorders>
          </w:tcPr>
          <w:p w14:paraId="675E6A45" w14:textId="0A995BBF" w:rsidR="00601882" w:rsidRPr="00601882" w:rsidRDefault="008D43ED" w:rsidP="007E1DBB">
            <w:pPr>
              <w:widowControl w:val="0"/>
              <w:autoSpaceDE w:val="0"/>
              <w:autoSpaceDN w:val="0"/>
              <w:adjustRightInd w:val="0"/>
              <w:spacing w:after="0" w:line="100" w:lineRule="atLeast"/>
              <w:jc w:val="center"/>
              <w:rPr>
                <w:rFonts w:eastAsia="Calibri"/>
                <w:b/>
                <w:bCs/>
                <w:kern w:val="1"/>
                <w:szCs w:val="24"/>
              </w:rPr>
            </w:pPr>
            <w:proofErr w:type="spellStart"/>
            <w:r w:rsidRPr="00601882">
              <w:rPr>
                <w:rFonts w:eastAsia="Calibri"/>
                <w:b/>
                <w:bCs/>
                <w:kern w:val="1"/>
                <w:szCs w:val="24"/>
              </w:rPr>
              <w:lastRenderedPageBreak/>
              <w:t>Audio</w:t>
            </w:r>
            <w:proofErr w:type="spellEnd"/>
            <w:r w:rsidRPr="00601882">
              <w:rPr>
                <w:rFonts w:eastAsia="Calibri"/>
                <w:b/>
                <w:bCs/>
                <w:kern w:val="1"/>
                <w:szCs w:val="24"/>
              </w:rPr>
              <w:t xml:space="preserve"> įranga</w:t>
            </w:r>
          </w:p>
        </w:tc>
        <w:tc>
          <w:tcPr>
            <w:tcW w:w="7230" w:type="dxa"/>
            <w:tcBorders>
              <w:top w:val="single" w:sz="4" w:space="0" w:color="auto"/>
              <w:left w:val="single" w:sz="4" w:space="0" w:color="auto"/>
              <w:bottom w:val="single" w:sz="4" w:space="0" w:color="auto"/>
            </w:tcBorders>
          </w:tcPr>
          <w:p w14:paraId="2C1FC723" w14:textId="38617438" w:rsidR="00601882" w:rsidRPr="004931C6" w:rsidRDefault="008D43ED" w:rsidP="007E1DBB">
            <w:pPr>
              <w:widowControl w:val="0"/>
              <w:autoSpaceDE w:val="0"/>
              <w:autoSpaceDN w:val="0"/>
              <w:adjustRightInd w:val="0"/>
              <w:spacing w:after="0" w:line="100" w:lineRule="atLeast"/>
              <w:jc w:val="both"/>
              <w:rPr>
                <w:rFonts w:eastAsia="Calibri"/>
                <w:kern w:val="1"/>
                <w:szCs w:val="24"/>
              </w:rPr>
            </w:pPr>
            <w:r w:rsidRPr="004931C6">
              <w:rPr>
                <w:rFonts w:eastAsia="Calibri"/>
                <w:szCs w:val="24"/>
              </w:rPr>
              <w:t xml:space="preserve">Radijo imtuvas su galimybe prijungti išorinę laikmeną </w:t>
            </w:r>
            <w:proofErr w:type="spellStart"/>
            <w:r w:rsidRPr="004931C6">
              <w:rPr>
                <w:rFonts w:eastAsia="Calibri"/>
                <w:szCs w:val="24"/>
              </w:rPr>
              <w:t>audio</w:t>
            </w:r>
            <w:proofErr w:type="spellEnd"/>
            <w:r w:rsidRPr="004931C6">
              <w:rPr>
                <w:rFonts w:eastAsia="Calibri"/>
                <w:szCs w:val="24"/>
              </w:rPr>
              <w:t xml:space="preserve"> garso atkūrimui.</w:t>
            </w:r>
            <w:r w:rsidRPr="004931C6">
              <w:rPr>
                <w:rFonts w:eastAsia="Calibri"/>
                <w:kern w:val="1"/>
                <w:szCs w:val="24"/>
              </w:rPr>
              <w:t xml:space="preserve"> </w:t>
            </w:r>
          </w:p>
        </w:tc>
      </w:tr>
      <w:tr w:rsidR="008D43ED" w:rsidRPr="004931C6" w14:paraId="3AC67E6C" w14:textId="77777777" w:rsidTr="00601882">
        <w:tc>
          <w:tcPr>
            <w:tcW w:w="2263" w:type="dxa"/>
            <w:tcBorders>
              <w:top w:val="single" w:sz="4" w:space="0" w:color="auto"/>
              <w:bottom w:val="single" w:sz="4" w:space="0" w:color="auto"/>
              <w:right w:val="single" w:sz="4" w:space="0" w:color="auto"/>
            </w:tcBorders>
          </w:tcPr>
          <w:p w14:paraId="06A508A1"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518973C9" w14:textId="77777777" w:rsidR="002C0C86" w:rsidRDefault="002C0C86" w:rsidP="00601882">
            <w:pPr>
              <w:widowControl w:val="0"/>
              <w:autoSpaceDE w:val="0"/>
              <w:autoSpaceDN w:val="0"/>
              <w:adjustRightInd w:val="0"/>
              <w:spacing w:after="0" w:line="100" w:lineRule="atLeast"/>
              <w:jc w:val="center"/>
              <w:rPr>
                <w:rFonts w:eastAsia="Calibri"/>
                <w:b/>
                <w:bCs/>
                <w:kern w:val="1"/>
                <w:szCs w:val="24"/>
              </w:rPr>
            </w:pPr>
          </w:p>
          <w:p w14:paraId="2A2C4167" w14:textId="77777777" w:rsidR="002C0C86" w:rsidRDefault="002C0C86" w:rsidP="00601882">
            <w:pPr>
              <w:widowControl w:val="0"/>
              <w:autoSpaceDE w:val="0"/>
              <w:autoSpaceDN w:val="0"/>
              <w:adjustRightInd w:val="0"/>
              <w:spacing w:after="0" w:line="100" w:lineRule="atLeast"/>
              <w:jc w:val="center"/>
              <w:rPr>
                <w:rFonts w:eastAsia="Calibri"/>
                <w:b/>
                <w:bCs/>
                <w:kern w:val="1"/>
                <w:szCs w:val="24"/>
              </w:rPr>
            </w:pPr>
          </w:p>
          <w:p w14:paraId="464590E1" w14:textId="212BD8E3"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Kita įranga, priedai</w:t>
            </w:r>
          </w:p>
        </w:tc>
        <w:tc>
          <w:tcPr>
            <w:tcW w:w="7230" w:type="dxa"/>
            <w:tcBorders>
              <w:top w:val="single" w:sz="4" w:space="0" w:color="auto"/>
              <w:left w:val="single" w:sz="4" w:space="0" w:color="auto"/>
              <w:bottom w:val="single" w:sz="4" w:space="0" w:color="auto"/>
            </w:tcBorders>
          </w:tcPr>
          <w:p w14:paraId="75D3DBB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 xml:space="preserve">Visų durų centrinis užraktas, valdomas nuotoliniu būdu. </w:t>
            </w:r>
          </w:p>
          <w:p w14:paraId="5BA18686" w14:textId="3F05C36A"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Signalizacija</w:t>
            </w:r>
            <w:r>
              <w:rPr>
                <w:rFonts w:eastAsia="Calibri"/>
                <w:kern w:val="1"/>
                <w:szCs w:val="24"/>
              </w:rPr>
              <w:t>.</w:t>
            </w:r>
          </w:p>
          <w:p w14:paraId="5EB2AA9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Serviso intervalų apskaitos ir perspėjimo sistema.</w:t>
            </w:r>
          </w:p>
          <w:p w14:paraId="0747D3AE"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Avarinis ženklas.</w:t>
            </w:r>
          </w:p>
          <w:p w14:paraId="699065BE"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Teisės aktais nustatytus reikalavimus atitinkantis gesintuvas.</w:t>
            </w:r>
          </w:p>
          <w:p w14:paraId="639C1851"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Pirmosios pagalbos rinkinys (vaistinėlė), sukomplektuota pagal galiojančius teisės aktų reikalavimus.</w:t>
            </w:r>
          </w:p>
          <w:p w14:paraId="470B2E4E" w14:textId="509BCAC0" w:rsidR="008D43ED"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Liemenė su šviesą atspindinčiais elementais</w:t>
            </w:r>
            <w:r w:rsidRPr="004931C6">
              <w:rPr>
                <w:rFonts w:eastAsia="Calibri"/>
                <w:kern w:val="1"/>
                <w:szCs w:val="24"/>
              </w:rPr>
              <w:t>.</w:t>
            </w:r>
          </w:p>
          <w:p w14:paraId="765DC3A6" w14:textId="22230C0C" w:rsidR="008D43ED" w:rsidRPr="00625EC4" w:rsidRDefault="008D43ED" w:rsidP="00625EC4">
            <w:pPr>
              <w:widowControl w:val="0"/>
              <w:autoSpaceDE w:val="0"/>
              <w:autoSpaceDN w:val="0"/>
              <w:adjustRightInd w:val="0"/>
              <w:spacing w:after="0" w:line="100" w:lineRule="atLeast"/>
              <w:jc w:val="both"/>
              <w:rPr>
                <w:rFonts w:eastAsia="Calibri"/>
                <w:color w:val="000000" w:themeColor="text1"/>
                <w:kern w:val="1"/>
                <w:szCs w:val="24"/>
              </w:rPr>
            </w:pPr>
            <w:r w:rsidRPr="007C7232">
              <w:rPr>
                <w:rFonts w:eastAsia="Calibri"/>
                <w:color w:val="000000" w:themeColor="text1"/>
                <w:kern w:val="1"/>
                <w:szCs w:val="24"/>
              </w:rPr>
              <w:t>Kablys</w:t>
            </w:r>
          </w:p>
        </w:tc>
      </w:tr>
      <w:tr w:rsidR="008D43ED" w:rsidRPr="004931C6" w14:paraId="1859DE87" w14:textId="77777777" w:rsidTr="00601882">
        <w:tc>
          <w:tcPr>
            <w:tcW w:w="2263" w:type="dxa"/>
            <w:tcBorders>
              <w:top w:val="single" w:sz="4" w:space="0" w:color="auto"/>
              <w:bottom w:val="single" w:sz="4" w:space="0" w:color="auto"/>
              <w:right w:val="single" w:sz="4" w:space="0" w:color="auto"/>
            </w:tcBorders>
          </w:tcPr>
          <w:p w14:paraId="5963CA59"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68AE0E18"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3C9C5F14" w14:textId="1CFC0FEB"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Padangos</w:t>
            </w:r>
          </w:p>
        </w:tc>
        <w:tc>
          <w:tcPr>
            <w:tcW w:w="7230" w:type="dxa"/>
            <w:tcBorders>
              <w:top w:val="single" w:sz="4" w:space="0" w:color="auto"/>
              <w:left w:val="single" w:sz="4" w:space="0" w:color="auto"/>
              <w:bottom w:val="single" w:sz="4" w:space="0" w:color="auto"/>
            </w:tcBorders>
          </w:tcPr>
          <w:p w14:paraId="55F85C7A" w14:textId="22AC7220" w:rsidR="005F6E4B" w:rsidRPr="004931C6" w:rsidRDefault="00C4150A" w:rsidP="007E1DBB">
            <w:pPr>
              <w:widowControl w:val="0"/>
              <w:autoSpaceDE w:val="0"/>
              <w:autoSpaceDN w:val="0"/>
              <w:adjustRightInd w:val="0"/>
              <w:spacing w:after="0" w:line="100" w:lineRule="atLeast"/>
              <w:jc w:val="both"/>
              <w:rPr>
                <w:rFonts w:eastAsia="Calibri"/>
                <w:kern w:val="1"/>
                <w:szCs w:val="24"/>
              </w:rPr>
            </w:pPr>
            <w:r w:rsidRPr="00C354B2">
              <w:t xml:space="preserve">Transporto priemonė turi būti komplektuojama su padangomis, kurių riedėjimo varžos (energijos vartojimo efektyvumo) klasė yra ne žemesnė kaip A arba B, o išorinio riedėjimo triukšmo klasė – A, pagal </w:t>
            </w:r>
            <w:r w:rsidRPr="00C354B2">
              <w:rPr>
                <w:rStyle w:val="whitespace-normal"/>
              </w:rPr>
              <w:t>Reglamentas (ES) 2020/740 dėl padangų ženklinimo</w:t>
            </w:r>
            <w:r w:rsidRPr="00C354B2">
              <w:t xml:space="preserve">. Atitiktis turi būti patvirtinama padangų ženklinimo etiketės duomenimis arba gamintojo dokumentais ir gali būti patikrinama </w:t>
            </w:r>
            <w:r w:rsidRPr="00C354B2">
              <w:rPr>
                <w:rStyle w:val="whitespace-normal"/>
              </w:rPr>
              <w:t>Europos gaminių energijos vartojimo efektyvumo ženklinimo duomenų bazėje (EPREL)</w:t>
            </w:r>
            <w:r w:rsidRPr="00C354B2">
              <w:t>.</w:t>
            </w:r>
          </w:p>
        </w:tc>
      </w:tr>
      <w:tr w:rsidR="008D43ED" w:rsidRPr="004931C6" w14:paraId="7EC5D6C6" w14:textId="77777777" w:rsidTr="00601882">
        <w:tc>
          <w:tcPr>
            <w:tcW w:w="2263" w:type="dxa"/>
            <w:tcBorders>
              <w:top w:val="single" w:sz="4" w:space="0" w:color="auto"/>
              <w:bottom w:val="single" w:sz="4" w:space="0" w:color="auto"/>
              <w:right w:val="single" w:sz="4" w:space="0" w:color="auto"/>
            </w:tcBorders>
            <w:vAlign w:val="center"/>
          </w:tcPr>
          <w:p w14:paraId="4B6788CB" w14:textId="0D813F53" w:rsidR="008D43ED" w:rsidRPr="00601882" w:rsidRDefault="008D43ED" w:rsidP="00601882">
            <w:pPr>
              <w:spacing w:after="0" w:line="240" w:lineRule="auto"/>
              <w:jc w:val="center"/>
              <w:rPr>
                <w:rFonts w:eastAsia="Times New Roman"/>
                <w:b/>
                <w:bCs/>
                <w:szCs w:val="24"/>
              </w:rPr>
            </w:pPr>
            <w:r w:rsidRPr="00601882">
              <w:rPr>
                <w:rFonts w:eastAsia="Times New Roman"/>
                <w:b/>
                <w:bCs/>
                <w:szCs w:val="24"/>
              </w:rPr>
              <w:t>Keltuvas</w:t>
            </w:r>
            <w:r w:rsidR="00242353">
              <w:rPr>
                <w:rFonts w:eastAsia="Times New Roman"/>
                <w:b/>
                <w:bCs/>
                <w:szCs w:val="24"/>
              </w:rPr>
              <w:t xml:space="preserve"> / Rampa</w:t>
            </w:r>
          </w:p>
        </w:tc>
        <w:tc>
          <w:tcPr>
            <w:tcW w:w="7230" w:type="dxa"/>
            <w:tcBorders>
              <w:top w:val="single" w:sz="4" w:space="0" w:color="auto"/>
              <w:left w:val="single" w:sz="4" w:space="0" w:color="auto"/>
              <w:bottom w:val="single" w:sz="4" w:space="0" w:color="auto"/>
            </w:tcBorders>
            <w:vAlign w:val="center"/>
          </w:tcPr>
          <w:p w14:paraId="0D2F9BF0" w14:textId="35CE1243" w:rsidR="003F4902" w:rsidRPr="003F4902" w:rsidRDefault="008D43ED" w:rsidP="003F4902">
            <w:pPr>
              <w:spacing w:after="0" w:line="240" w:lineRule="auto"/>
              <w:jc w:val="both"/>
              <w:rPr>
                <w:rFonts w:eastAsia="Times New Roman"/>
                <w:szCs w:val="24"/>
              </w:rPr>
            </w:pPr>
            <w:r w:rsidRPr="00850375">
              <w:rPr>
                <w:rFonts w:eastAsia="Times New Roman"/>
                <w:szCs w:val="24"/>
              </w:rPr>
              <w:t xml:space="preserve">Keltuvas - (montavimas – automobilio galinėje  vidinėje pusėje) </w:t>
            </w:r>
            <w:r w:rsidR="003F4902" w:rsidRPr="003F4902">
              <w:rPr>
                <w:rFonts w:eastAsia="Times New Roman"/>
                <w:szCs w:val="24"/>
              </w:rPr>
              <w:t>keliamoji galia – ne mažiau kaip 350 kg; kėlimo aukštis – ne mažiau kaip iki transporto priemonės grindų lygio; vidinės platformos matmenys – ne mažiau kaip 1300 x 900 mm; užvažiavimo ant platformos aukštis – ne daugiau kaip 20 mm; valdymo mechanizmas – automatinis, su mechaninio avarinio pakėlimo galimybe; nenaudojamos platformos padėtis – vertikali.</w:t>
            </w:r>
          </w:p>
          <w:p w14:paraId="5DF7B7C6" w14:textId="341E19F5" w:rsidR="008D43ED" w:rsidRPr="009060D8" w:rsidRDefault="003F4902" w:rsidP="003F4902">
            <w:pPr>
              <w:spacing w:after="0" w:line="240" w:lineRule="auto"/>
              <w:jc w:val="both"/>
              <w:rPr>
                <w:rFonts w:eastAsia="Times New Roman"/>
                <w:szCs w:val="24"/>
                <w:highlight w:val="yellow"/>
              </w:rPr>
            </w:pPr>
            <w:r w:rsidRPr="003F4902">
              <w:rPr>
                <w:rFonts w:eastAsia="Times New Roman"/>
                <w:szCs w:val="24"/>
              </w:rPr>
              <w:t xml:space="preserve">Arba rampa, </w:t>
            </w:r>
            <w:r w:rsidRPr="00850375">
              <w:rPr>
                <w:rFonts w:eastAsia="Times New Roman"/>
                <w:szCs w:val="24"/>
              </w:rPr>
              <w:t>(montavimas – automobilio galinėje  vidinėje pusėje)</w:t>
            </w:r>
            <w:r w:rsidRPr="003F4902">
              <w:rPr>
                <w:rFonts w:eastAsia="Times New Roman"/>
                <w:szCs w:val="24"/>
              </w:rPr>
              <w:t>, pritaikyta neįgaliųjų vežimėliams, su neslidžia danga, užtikrinanti saugų įvažiavimą į transporto priemonę ir atitinkanti galiojančius saugumo reikalavimus.</w:t>
            </w:r>
          </w:p>
        </w:tc>
      </w:tr>
      <w:tr w:rsidR="008D43ED" w:rsidRPr="004931C6" w14:paraId="62FC9C04" w14:textId="77777777" w:rsidTr="00601882">
        <w:tc>
          <w:tcPr>
            <w:tcW w:w="2263" w:type="dxa"/>
            <w:tcBorders>
              <w:top w:val="single" w:sz="4" w:space="0" w:color="auto"/>
              <w:bottom w:val="single" w:sz="4" w:space="0" w:color="auto"/>
              <w:right w:val="single" w:sz="4" w:space="0" w:color="auto"/>
            </w:tcBorders>
          </w:tcPr>
          <w:p w14:paraId="16D730A6" w14:textId="77777777" w:rsidR="00601882" w:rsidRDefault="00601882" w:rsidP="00601882">
            <w:pPr>
              <w:spacing w:after="0" w:line="240" w:lineRule="auto"/>
              <w:jc w:val="center"/>
              <w:rPr>
                <w:b/>
                <w:bCs/>
                <w:kern w:val="2"/>
                <w:szCs w:val="24"/>
              </w:rPr>
            </w:pPr>
          </w:p>
          <w:p w14:paraId="3B06DB55" w14:textId="3E8531E0" w:rsidR="008D43ED" w:rsidRPr="00601882" w:rsidRDefault="008D43ED" w:rsidP="00601882">
            <w:pPr>
              <w:spacing w:after="0" w:line="240" w:lineRule="auto"/>
              <w:jc w:val="center"/>
              <w:rPr>
                <w:rFonts w:eastAsia="Times New Roman"/>
                <w:b/>
                <w:bCs/>
                <w:szCs w:val="24"/>
              </w:rPr>
            </w:pPr>
            <w:r w:rsidRPr="00601882">
              <w:rPr>
                <w:b/>
                <w:bCs/>
                <w:kern w:val="2"/>
                <w:szCs w:val="24"/>
              </w:rPr>
              <w:t>Įlipimo laiptelis</w:t>
            </w:r>
          </w:p>
        </w:tc>
        <w:tc>
          <w:tcPr>
            <w:tcW w:w="7230" w:type="dxa"/>
            <w:tcBorders>
              <w:top w:val="single" w:sz="4" w:space="0" w:color="auto"/>
              <w:left w:val="single" w:sz="4" w:space="0" w:color="auto"/>
              <w:bottom w:val="single" w:sz="4" w:space="0" w:color="auto"/>
            </w:tcBorders>
            <w:vAlign w:val="center"/>
          </w:tcPr>
          <w:p w14:paraId="11190EA5" w14:textId="3F3D2BBC" w:rsidR="008D43ED" w:rsidRPr="00824FCA" w:rsidRDefault="00824FCA" w:rsidP="00824FCA">
            <w:pPr>
              <w:tabs>
                <w:tab w:val="right" w:leader="underscore" w:pos="8505"/>
              </w:tabs>
              <w:spacing w:after="0" w:line="240" w:lineRule="auto"/>
              <w:jc w:val="both"/>
              <w:rPr>
                <w:rFonts w:eastAsia="Times New Roman"/>
                <w:szCs w:val="24"/>
              </w:rPr>
            </w:pPr>
            <w:r w:rsidRPr="00824FCA">
              <w:t>Pavara valdomas, montuojamas prie/po šoninėmis keleivių įlipimo durimis, iš nerūdijančio ar lygiaverčio metalo. Reikalavimas laipteliui taikomas tik tais atvejais, kai siūlomas sprendimas su šoninėmis slankiojančiosiomis durimis.</w:t>
            </w:r>
          </w:p>
        </w:tc>
      </w:tr>
      <w:tr w:rsidR="008D43ED" w:rsidRPr="004931C6" w14:paraId="3240FD18" w14:textId="77777777" w:rsidTr="00601882">
        <w:tc>
          <w:tcPr>
            <w:tcW w:w="2263" w:type="dxa"/>
            <w:tcBorders>
              <w:top w:val="single" w:sz="4" w:space="0" w:color="auto"/>
              <w:bottom w:val="single" w:sz="4" w:space="0" w:color="auto"/>
              <w:right w:val="single" w:sz="4" w:space="0" w:color="auto"/>
            </w:tcBorders>
          </w:tcPr>
          <w:p w14:paraId="698E07A4" w14:textId="0D6E0465" w:rsidR="00601882" w:rsidRPr="00601882" w:rsidRDefault="008D43ED" w:rsidP="007E1DBB">
            <w:pPr>
              <w:spacing w:after="0" w:line="240" w:lineRule="auto"/>
              <w:jc w:val="center"/>
              <w:rPr>
                <w:rFonts w:eastAsia="Times New Roman"/>
                <w:b/>
                <w:bCs/>
                <w:szCs w:val="24"/>
              </w:rPr>
            </w:pPr>
            <w:r w:rsidRPr="00601882">
              <w:rPr>
                <w:b/>
                <w:bCs/>
                <w:kern w:val="2"/>
                <w:szCs w:val="24"/>
              </w:rPr>
              <w:t>Keleivių įlipimo turėklai</w:t>
            </w:r>
          </w:p>
        </w:tc>
        <w:tc>
          <w:tcPr>
            <w:tcW w:w="7230" w:type="dxa"/>
            <w:tcBorders>
              <w:top w:val="single" w:sz="4" w:space="0" w:color="auto"/>
              <w:left w:val="single" w:sz="4" w:space="0" w:color="auto"/>
              <w:bottom w:val="single" w:sz="4" w:space="0" w:color="auto"/>
            </w:tcBorders>
            <w:vAlign w:val="center"/>
          </w:tcPr>
          <w:p w14:paraId="08C80130" w14:textId="23ED6B93" w:rsidR="008D43ED" w:rsidRPr="00A17EFB" w:rsidRDefault="008D43ED" w:rsidP="00485E1F">
            <w:pPr>
              <w:spacing w:after="0" w:line="240" w:lineRule="auto"/>
              <w:jc w:val="both"/>
              <w:rPr>
                <w:rFonts w:eastAsia="Times New Roman"/>
                <w:szCs w:val="24"/>
              </w:rPr>
            </w:pPr>
            <w:r w:rsidRPr="00A17EFB">
              <w:rPr>
                <w:kern w:val="2"/>
              </w:rPr>
              <w:t>Iš šoninių durų kairės ir dešinės pusės</w:t>
            </w:r>
          </w:p>
        </w:tc>
      </w:tr>
      <w:tr w:rsidR="008D43ED" w:rsidRPr="004931C6" w14:paraId="513D4B2D" w14:textId="77777777" w:rsidTr="00601882">
        <w:tc>
          <w:tcPr>
            <w:tcW w:w="2263" w:type="dxa"/>
            <w:tcBorders>
              <w:top w:val="single" w:sz="4" w:space="0" w:color="auto"/>
              <w:bottom w:val="single" w:sz="4" w:space="0" w:color="auto"/>
              <w:right w:val="single" w:sz="4" w:space="0" w:color="auto"/>
            </w:tcBorders>
          </w:tcPr>
          <w:p w14:paraId="1BDCC42D" w14:textId="50AB50C3" w:rsidR="002C0C86" w:rsidRPr="00601882" w:rsidRDefault="008D43ED" w:rsidP="007E1DBB">
            <w:pPr>
              <w:spacing w:after="0" w:line="240" w:lineRule="auto"/>
              <w:jc w:val="center"/>
              <w:rPr>
                <w:rFonts w:eastAsia="Times New Roman"/>
                <w:b/>
                <w:bCs/>
                <w:szCs w:val="24"/>
              </w:rPr>
            </w:pPr>
            <w:r w:rsidRPr="00601882">
              <w:rPr>
                <w:b/>
                <w:bCs/>
                <w:kern w:val="2"/>
                <w:szCs w:val="24"/>
              </w:rPr>
              <w:t>Neįgaliojo asmens transportavimo vežimėlio tvirtinimas</w:t>
            </w:r>
          </w:p>
        </w:tc>
        <w:tc>
          <w:tcPr>
            <w:tcW w:w="7230" w:type="dxa"/>
            <w:tcBorders>
              <w:top w:val="single" w:sz="4" w:space="0" w:color="auto"/>
              <w:left w:val="single" w:sz="4" w:space="0" w:color="auto"/>
              <w:bottom w:val="single" w:sz="4" w:space="0" w:color="auto"/>
            </w:tcBorders>
            <w:vAlign w:val="center"/>
          </w:tcPr>
          <w:p w14:paraId="7F5EC238" w14:textId="57738E67" w:rsidR="008D43ED" w:rsidRPr="00A17EFB" w:rsidRDefault="008D43ED" w:rsidP="00485E1F">
            <w:pPr>
              <w:spacing w:after="0" w:line="240" w:lineRule="auto"/>
              <w:jc w:val="both"/>
              <w:rPr>
                <w:rFonts w:eastAsia="Times New Roman"/>
                <w:szCs w:val="24"/>
              </w:rPr>
            </w:pPr>
            <w:r w:rsidRPr="00A17EFB">
              <w:rPr>
                <w:kern w:val="2"/>
              </w:rPr>
              <w:t>Žemo profilio bėgeliai  tvirtinami prie grindų</w:t>
            </w:r>
          </w:p>
        </w:tc>
      </w:tr>
      <w:tr w:rsidR="00C06F64" w:rsidRPr="004931C6" w14:paraId="74AE5527" w14:textId="77777777" w:rsidTr="00994583">
        <w:tc>
          <w:tcPr>
            <w:tcW w:w="2263" w:type="dxa"/>
            <w:tcBorders>
              <w:top w:val="single" w:sz="4" w:space="0" w:color="auto"/>
              <w:bottom w:val="single" w:sz="4" w:space="0" w:color="auto"/>
              <w:right w:val="single" w:sz="4" w:space="0" w:color="auto"/>
            </w:tcBorders>
          </w:tcPr>
          <w:p w14:paraId="73B7FDB9" w14:textId="0FD377AD" w:rsidR="00C06F64" w:rsidRDefault="00C06F64" w:rsidP="007E1DBB">
            <w:pPr>
              <w:spacing w:after="0" w:line="240" w:lineRule="auto"/>
              <w:jc w:val="center"/>
              <w:rPr>
                <w:b/>
                <w:bCs/>
                <w:kern w:val="2"/>
                <w:szCs w:val="24"/>
              </w:rPr>
            </w:pPr>
            <w:r w:rsidRPr="00601882">
              <w:rPr>
                <w:b/>
                <w:bCs/>
                <w:kern w:val="2"/>
                <w:szCs w:val="24"/>
              </w:rPr>
              <w:t>Keleivio apsaugos priemonė</w:t>
            </w:r>
          </w:p>
        </w:tc>
        <w:tc>
          <w:tcPr>
            <w:tcW w:w="7230" w:type="dxa"/>
          </w:tcPr>
          <w:p w14:paraId="748D882E" w14:textId="5654B82E" w:rsidR="00C06F64" w:rsidRPr="00AD2B59" w:rsidRDefault="00C06F64" w:rsidP="00C06F64">
            <w:pPr>
              <w:spacing w:after="0" w:line="240" w:lineRule="auto"/>
              <w:jc w:val="both"/>
              <w:rPr>
                <w:kern w:val="2"/>
              </w:rPr>
            </w:pPr>
            <w:r w:rsidRPr="00AD2B59">
              <w:rPr>
                <w:kern w:val="2"/>
              </w:rPr>
              <w:t>Dviejų arba trijų taškų tvirtinimo sistema su rite ir juosta, karabinais, kabliais ar sagtimis.</w:t>
            </w:r>
          </w:p>
        </w:tc>
      </w:tr>
      <w:tr w:rsidR="00C06F64" w:rsidRPr="004931C6" w14:paraId="0ACAFE5B" w14:textId="77777777" w:rsidTr="00E022A4">
        <w:tc>
          <w:tcPr>
            <w:tcW w:w="2263" w:type="dxa"/>
            <w:tcBorders>
              <w:top w:val="single" w:sz="4" w:space="0" w:color="auto"/>
              <w:right w:val="single" w:sz="4" w:space="0" w:color="auto"/>
            </w:tcBorders>
          </w:tcPr>
          <w:p w14:paraId="305EB89D" w14:textId="5C1AEBC3" w:rsidR="00C06F64" w:rsidRPr="00E7436F" w:rsidRDefault="00C06F64" w:rsidP="007E1DBB">
            <w:pPr>
              <w:widowControl w:val="0"/>
              <w:autoSpaceDE w:val="0"/>
              <w:autoSpaceDN w:val="0"/>
              <w:adjustRightInd w:val="0"/>
              <w:spacing w:after="0" w:line="100" w:lineRule="atLeast"/>
              <w:jc w:val="center"/>
              <w:rPr>
                <w:b/>
                <w:bCs/>
                <w:kern w:val="2"/>
                <w:szCs w:val="24"/>
              </w:rPr>
            </w:pPr>
            <w:r w:rsidRPr="00E7436F">
              <w:rPr>
                <w:rFonts w:eastAsia="Calibri"/>
                <w:b/>
                <w:bCs/>
                <w:kern w:val="1"/>
                <w:szCs w:val="24"/>
              </w:rPr>
              <w:t>Pritaikyto keleivinio mikroautobuso  sertifikavimas</w:t>
            </w:r>
          </w:p>
        </w:tc>
        <w:tc>
          <w:tcPr>
            <w:tcW w:w="7230" w:type="dxa"/>
            <w:tcBorders>
              <w:top w:val="single" w:sz="4" w:space="0" w:color="auto"/>
              <w:left w:val="single" w:sz="4" w:space="0" w:color="auto"/>
            </w:tcBorders>
          </w:tcPr>
          <w:p w14:paraId="3CDD246B" w14:textId="136F3873" w:rsidR="00E7436F" w:rsidRPr="00E7436F" w:rsidRDefault="00E7436F" w:rsidP="00C06F64">
            <w:pPr>
              <w:spacing w:after="0" w:line="240" w:lineRule="auto"/>
              <w:jc w:val="both"/>
              <w:rPr>
                <w:rFonts w:ascii="Palemonas" w:hAnsi="Palemonas"/>
                <w:kern w:val="2"/>
              </w:rPr>
            </w:pPr>
            <w:r w:rsidRPr="00E7436F">
              <w:t>Transporto priemonė ir visi pritaikymo darbai turi būti sertifikuoti; po perdarymo ji turi turėti neįgaliųjų pervežimui pritaikyto automobilio sertifikatą.</w:t>
            </w:r>
          </w:p>
        </w:tc>
      </w:tr>
      <w:tr w:rsidR="00C06F64" w:rsidRPr="004931C6" w14:paraId="26E2ABF5" w14:textId="77777777" w:rsidTr="00601882">
        <w:tc>
          <w:tcPr>
            <w:tcW w:w="2263" w:type="dxa"/>
            <w:tcBorders>
              <w:top w:val="single" w:sz="4" w:space="0" w:color="auto"/>
              <w:bottom w:val="single" w:sz="4" w:space="0" w:color="auto"/>
              <w:right w:val="single" w:sz="4" w:space="0" w:color="auto"/>
            </w:tcBorders>
          </w:tcPr>
          <w:p w14:paraId="75C64A41" w14:textId="77777777" w:rsidR="00E7436F" w:rsidRDefault="00E7436F" w:rsidP="00C06F64">
            <w:pPr>
              <w:spacing w:after="0" w:line="240" w:lineRule="auto"/>
              <w:jc w:val="center"/>
              <w:rPr>
                <w:rFonts w:eastAsia="Calibri"/>
                <w:b/>
                <w:bCs/>
                <w:kern w:val="1"/>
                <w:szCs w:val="24"/>
              </w:rPr>
            </w:pPr>
          </w:p>
          <w:p w14:paraId="61F21329" w14:textId="77777777" w:rsidR="00E7436F" w:rsidRDefault="00E7436F" w:rsidP="00C06F64">
            <w:pPr>
              <w:spacing w:after="0" w:line="240" w:lineRule="auto"/>
              <w:jc w:val="center"/>
              <w:rPr>
                <w:rFonts w:eastAsia="Calibri"/>
                <w:b/>
                <w:bCs/>
                <w:kern w:val="1"/>
                <w:szCs w:val="24"/>
              </w:rPr>
            </w:pPr>
          </w:p>
          <w:p w14:paraId="4D4C31D6" w14:textId="531B860A" w:rsidR="00C06F64" w:rsidRDefault="00E7436F" w:rsidP="00C06F64">
            <w:pPr>
              <w:spacing w:after="0" w:line="240" w:lineRule="auto"/>
              <w:jc w:val="center"/>
              <w:rPr>
                <w:b/>
                <w:bCs/>
                <w:kern w:val="2"/>
                <w:szCs w:val="24"/>
              </w:rPr>
            </w:pPr>
            <w:r w:rsidRPr="00601882">
              <w:rPr>
                <w:rFonts w:eastAsia="Calibri"/>
                <w:b/>
                <w:bCs/>
                <w:kern w:val="1"/>
                <w:szCs w:val="24"/>
              </w:rPr>
              <w:t>Sertifikatai ir atitiktis</w:t>
            </w:r>
          </w:p>
        </w:tc>
        <w:tc>
          <w:tcPr>
            <w:tcW w:w="7230" w:type="dxa"/>
            <w:tcBorders>
              <w:top w:val="single" w:sz="4" w:space="0" w:color="auto"/>
              <w:left w:val="single" w:sz="4" w:space="0" w:color="auto"/>
              <w:bottom w:val="single" w:sz="4" w:space="0" w:color="auto"/>
            </w:tcBorders>
            <w:vAlign w:val="center"/>
          </w:tcPr>
          <w:p w14:paraId="29A016C3" w14:textId="77777777" w:rsidR="00E7436F" w:rsidRPr="004B67C9" w:rsidRDefault="00E7436F" w:rsidP="00DB237B">
            <w:pPr>
              <w:pStyle w:val="prastasiniatinklio"/>
              <w:spacing w:before="0" w:beforeAutospacing="0" w:after="0" w:afterAutospacing="0"/>
            </w:pPr>
            <w:r w:rsidRPr="004B67C9">
              <w:t>Transporto priemonė turi atitikti šiuos reikalavimus:</w:t>
            </w:r>
          </w:p>
          <w:p w14:paraId="523BEAAC" w14:textId="77777777" w:rsidR="00C06F64" w:rsidRDefault="00E7436F" w:rsidP="00DB237B">
            <w:pPr>
              <w:spacing w:after="0" w:line="240" w:lineRule="auto"/>
            </w:pPr>
            <w:r w:rsidRPr="004B67C9">
              <w:t xml:space="preserve">• Turėti ES tipo </w:t>
            </w:r>
            <w:r w:rsidRPr="004E0E1B">
              <w:rPr>
                <w:color w:val="000000" w:themeColor="text1"/>
              </w:rPr>
              <w:t>patvirtinimą (WVTA) M2 klasės elektrinei transporto priemonei.</w:t>
            </w:r>
            <w:r w:rsidRPr="004E0E1B">
              <w:rPr>
                <w:color w:val="000000" w:themeColor="text1"/>
              </w:rPr>
              <w:br/>
            </w:r>
            <w:r w:rsidRPr="004B67C9">
              <w:t xml:space="preserve">• Turėti šiuos sertifikatus: </w:t>
            </w:r>
            <w:r w:rsidRPr="004B67C9">
              <w:rPr>
                <w:rStyle w:val="Grietas"/>
              </w:rPr>
              <w:t>ECE R100</w:t>
            </w:r>
            <w:r w:rsidRPr="004B67C9">
              <w:t xml:space="preserve"> (elektrinės sistemos sauga), </w:t>
            </w:r>
            <w:r w:rsidRPr="004B67C9">
              <w:rPr>
                <w:rStyle w:val="Grietas"/>
              </w:rPr>
              <w:t>ECE R80</w:t>
            </w:r>
            <w:r w:rsidRPr="004B67C9">
              <w:t xml:space="preserve"> (sėdynių tvirtinimas)</w:t>
            </w:r>
            <w:r w:rsidR="00851774">
              <w:t>.</w:t>
            </w:r>
            <w:r w:rsidRPr="004B67C9">
              <w:br/>
            </w:r>
            <w:r w:rsidRPr="00FB6E0E">
              <w:t xml:space="preserve">• </w:t>
            </w:r>
            <w:r w:rsidR="00FB6E0E" w:rsidRPr="00FB6E0E">
              <w:t xml:space="preserve">Transporto priemonė turi būti suprojektuota ir įrengta taip, kad neįgaliųjų vežimėlių vietos ir jų tvirtinimo įranga atitiktų </w:t>
            </w:r>
            <w:r w:rsidR="00FB6E0E" w:rsidRPr="00FB6E0E">
              <w:rPr>
                <w:b/>
                <w:bCs/>
              </w:rPr>
              <w:t>UNECE R107</w:t>
            </w:r>
            <w:r w:rsidR="00FB6E0E" w:rsidRPr="00FB6E0E">
              <w:t xml:space="preserve"> </w:t>
            </w:r>
            <w:r w:rsidR="00FB6E0E" w:rsidRPr="009B1570">
              <w:rPr>
                <w:color w:val="000000" w:themeColor="text1"/>
              </w:rPr>
              <w:lastRenderedPageBreak/>
              <w:t>reikalavimus</w:t>
            </w:r>
            <w:r w:rsidR="001D6300" w:rsidRPr="009B1570">
              <w:rPr>
                <w:color w:val="000000" w:themeColor="text1"/>
              </w:rPr>
              <w:t xml:space="preserve"> arba kitus lygiaverčius standartus, reglamentuojančius neįgaliųjų vežimėlių vietų įrengimą ir tvirtinimo sistemas keleivinėse transporto priemonėse.</w:t>
            </w:r>
            <w:r w:rsidRPr="001D6300">
              <w:rPr>
                <w:color w:val="4472C4" w:themeColor="accent1"/>
              </w:rPr>
              <w:br/>
            </w:r>
            <w:r w:rsidR="00B14F60" w:rsidRPr="00FB6E0E">
              <w:rPr>
                <w:color w:val="000000" w:themeColor="text1"/>
              </w:rPr>
              <w:t xml:space="preserve">• </w:t>
            </w:r>
            <w:r w:rsidR="00B14F60" w:rsidRPr="00FB6E0E">
              <w:t>Transporto priemonė turi būti pilnai pritaikyta neįgaliųjų vežimėliams ir po pritaikymo</w:t>
            </w:r>
            <w:r w:rsidR="00B14F60" w:rsidRPr="00FB6E0E">
              <w:rPr>
                <w:b/>
                <w:bCs/>
              </w:rPr>
              <w:t xml:space="preserve"> </w:t>
            </w:r>
            <w:r w:rsidR="00B14F60" w:rsidRPr="00FB6E0E">
              <w:rPr>
                <w:rStyle w:val="Grietas"/>
                <w:b w:val="0"/>
                <w:bCs w:val="0"/>
              </w:rPr>
              <w:t>tinkama registracijai Lietuvoje kaip M2 klasės specialios</w:t>
            </w:r>
            <w:r w:rsidR="00B14F60" w:rsidRPr="00FB6E0E">
              <w:rPr>
                <w:rStyle w:val="Grietas"/>
              </w:rPr>
              <w:t xml:space="preserve"> </w:t>
            </w:r>
            <w:r w:rsidR="00B14F60" w:rsidRPr="00FB6E0E">
              <w:rPr>
                <w:rStyle w:val="Grietas"/>
                <w:b w:val="0"/>
                <w:bCs w:val="0"/>
              </w:rPr>
              <w:t xml:space="preserve">paskirties </w:t>
            </w:r>
            <w:proofErr w:type="spellStart"/>
            <w:r w:rsidR="00B14F60" w:rsidRPr="00FB6E0E">
              <w:rPr>
                <w:rStyle w:val="Grietas"/>
                <w:b w:val="0"/>
                <w:bCs w:val="0"/>
              </w:rPr>
              <w:t>paratransporto</w:t>
            </w:r>
            <w:proofErr w:type="spellEnd"/>
            <w:r w:rsidR="00B14F60" w:rsidRPr="00FB6E0E">
              <w:rPr>
                <w:rStyle w:val="Grietas"/>
                <w:b w:val="0"/>
                <w:bCs w:val="0"/>
              </w:rPr>
              <w:t xml:space="preserve"> transporto</w:t>
            </w:r>
            <w:r w:rsidR="00B14F60" w:rsidRPr="00FB6E0E">
              <w:rPr>
                <w:rStyle w:val="Grietas"/>
              </w:rPr>
              <w:t xml:space="preserve"> </w:t>
            </w:r>
            <w:r w:rsidR="00B14F60" w:rsidRPr="00FB6E0E">
              <w:rPr>
                <w:rStyle w:val="Grietas"/>
                <w:b w:val="0"/>
                <w:bCs w:val="0"/>
              </w:rPr>
              <w:t>priemonė</w:t>
            </w:r>
            <w:r w:rsidR="00B14F60" w:rsidRPr="00FB6E0E">
              <w:rPr>
                <w:b/>
                <w:bCs/>
              </w:rPr>
              <w:t xml:space="preserve"> </w:t>
            </w:r>
            <w:r w:rsidR="00B14F60" w:rsidRPr="00FB6E0E">
              <w:t>pagal LTSA reikalavimus.</w:t>
            </w:r>
          </w:p>
          <w:p w14:paraId="7F20C2EB" w14:textId="7E1E1E75" w:rsidR="003E0080" w:rsidRPr="00ED6672" w:rsidRDefault="003E0080" w:rsidP="00E7436F">
            <w:pPr>
              <w:spacing w:after="0" w:line="240" w:lineRule="auto"/>
              <w:rPr>
                <w:rFonts w:ascii="Palemonas" w:hAnsi="Palemonas"/>
                <w:kern w:val="2"/>
              </w:rPr>
            </w:pPr>
            <w:r>
              <w:t xml:space="preserve">Sertifikatai pateikiami sutarties vykdymo metu. </w:t>
            </w:r>
          </w:p>
        </w:tc>
      </w:tr>
      <w:tr w:rsidR="00F728E6" w:rsidRPr="004931C6" w14:paraId="78CEE9D1" w14:textId="77777777" w:rsidTr="00601882">
        <w:tc>
          <w:tcPr>
            <w:tcW w:w="2263" w:type="dxa"/>
            <w:tcBorders>
              <w:top w:val="single" w:sz="4" w:space="0" w:color="auto"/>
              <w:bottom w:val="single" w:sz="4" w:space="0" w:color="auto"/>
              <w:right w:val="single" w:sz="4" w:space="0" w:color="auto"/>
            </w:tcBorders>
          </w:tcPr>
          <w:p w14:paraId="50C44552" w14:textId="11EE8751" w:rsidR="00F728E6" w:rsidRPr="00C354B2" w:rsidRDefault="00F728E6" w:rsidP="00C06F64">
            <w:pPr>
              <w:spacing w:after="0" w:line="240" w:lineRule="auto"/>
              <w:jc w:val="center"/>
              <w:rPr>
                <w:rFonts w:eastAsia="Calibri"/>
                <w:b/>
                <w:bCs/>
                <w:kern w:val="1"/>
                <w:szCs w:val="24"/>
              </w:rPr>
            </w:pPr>
            <w:r w:rsidRPr="00C354B2">
              <w:rPr>
                <w:b/>
                <w:bCs/>
              </w:rPr>
              <w:lastRenderedPageBreak/>
              <w:t>Mikroautobuso apipavidalinimas ir ženklinimas</w:t>
            </w:r>
          </w:p>
        </w:tc>
        <w:tc>
          <w:tcPr>
            <w:tcW w:w="7230" w:type="dxa"/>
            <w:tcBorders>
              <w:top w:val="single" w:sz="4" w:space="0" w:color="auto"/>
              <w:left w:val="single" w:sz="4" w:space="0" w:color="auto"/>
              <w:bottom w:val="single" w:sz="4" w:space="0" w:color="auto"/>
            </w:tcBorders>
            <w:vAlign w:val="center"/>
          </w:tcPr>
          <w:p w14:paraId="14A4293E" w14:textId="60554AA9" w:rsidR="00F728E6" w:rsidRPr="00C354B2" w:rsidRDefault="00992BB2" w:rsidP="00E7436F">
            <w:pPr>
              <w:pStyle w:val="prastasiniatinklio"/>
            </w:pPr>
            <w:r w:rsidRPr="00C354B2">
              <w:t xml:space="preserve">Mikroautobuso apipavidalinimas turi atitikti </w:t>
            </w:r>
            <w:r w:rsidRPr="00C354B2">
              <w:rPr>
                <w:rStyle w:val="whitespace-normal"/>
              </w:rPr>
              <w:t>Lietuvos Respublikos kelių eismo taisykles</w:t>
            </w:r>
            <w:r w:rsidRPr="00C354B2">
              <w:t xml:space="preserve">, patvirtintas </w:t>
            </w:r>
            <w:r w:rsidRPr="00C354B2">
              <w:rPr>
                <w:rStyle w:val="whitespace-normal"/>
              </w:rPr>
              <w:t>Lietuvos Respublikos Vyriausybės nutarimu Nr. 1950 dėl Kelių eismo taisyklių patvirtinimo</w:t>
            </w:r>
            <w:r w:rsidRPr="00C354B2">
              <w:t xml:space="preserve">, ir jų 4 priede nustatytus mokinius vežančių transporto priemonių ženklinimo reikalavimus (skiriamieji ženklai „Vaikai“, užrašas „MOKYKLINIS“, </w:t>
            </w:r>
            <w:proofErr w:type="spellStart"/>
            <w:r w:rsidRPr="00C354B2">
              <w:t>atšvaitinės</w:t>
            </w:r>
            <w:proofErr w:type="spellEnd"/>
            <w:r w:rsidRPr="00C354B2">
              <w:t xml:space="preserve"> juostos ir kiti teisės aktuose nustatyti ženklinimo elementai).</w:t>
            </w:r>
          </w:p>
        </w:tc>
      </w:tr>
      <w:tr w:rsidR="00C06F64" w:rsidRPr="004931C6" w14:paraId="2696B41D" w14:textId="77777777" w:rsidTr="00601882">
        <w:tc>
          <w:tcPr>
            <w:tcW w:w="2263" w:type="dxa"/>
            <w:tcBorders>
              <w:top w:val="single" w:sz="4" w:space="0" w:color="auto"/>
              <w:bottom w:val="single" w:sz="4" w:space="0" w:color="auto"/>
              <w:right w:val="single" w:sz="4" w:space="0" w:color="auto"/>
            </w:tcBorders>
          </w:tcPr>
          <w:p w14:paraId="2D57B913" w14:textId="77777777" w:rsidR="00963724" w:rsidRPr="00601882" w:rsidRDefault="00963724" w:rsidP="00963724">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Aplinkosauginiai reikalavimai</w:t>
            </w:r>
          </w:p>
          <w:p w14:paraId="7C230C43" w14:textId="77777777" w:rsidR="00C06F64" w:rsidRDefault="00C06F64" w:rsidP="00C06F64">
            <w:pPr>
              <w:spacing w:after="0" w:line="240" w:lineRule="auto"/>
              <w:jc w:val="center"/>
              <w:rPr>
                <w:b/>
                <w:bCs/>
                <w:kern w:val="2"/>
                <w:szCs w:val="24"/>
              </w:rPr>
            </w:pPr>
          </w:p>
        </w:tc>
        <w:tc>
          <w:tcPr>
            <w:tcW w:w="7230" w:type="dxa"/>
            <w:tcBorders>
              <w:top w:val="single" w:sz="4" w:space="0" w:color="auto"/>
              <w:left w:val="single" w:sz="4" w:space="0" w:color="auto"/>
              <w:bottom w:val="single" w:sz="4" w:space="0" w:color="auto"/>
            </w:tcBorders>
            <w:vAlign w:val="center"/>
          </w:tcPr>
          <w:p w14:paraId="679A5408" w14:textId="3615AADD" w:rsidR="00C06F64" w:rsidRPr="003E0080" w:rsidRDefault="00FB6E0E" w:rsidP="00C06F64">
            <w:pPr>
              <w:spacing w:after="0" w:line="240" w:lineRule="auto"/>
              <w:jc w:val="both"/>
              <w:rPr>
                <w:rFonts w:ascii="Palemonas" w:hAnsi="Palemonas"/>
                <w:kern w:val="2"/>
                <w:highlight w:val="yellow"/>
                <w:lang w:val="pt-PT"/>
              </w:rPr>
            </w:pPr>
            <w:r w:rsidRPr="00FB6E0E">
              <w:t>Perkama transporto priemonė turi būti elektra varomas M2 klasės mikroautobusas (nulinės emisijos transporto priemonė), atitinkantis galiojančius ES tipo patvirtinimo reikalavimus pagal Reglamentą (ES) 2018/858</w:t>
            </w:r>
          </w:p>
        </w:tc>
      </w:tr>
      <w:tr w:rsidR="00C06F64" w:rsidRPr="004931C6" w14:paraId="26F710B5" w14:textId="77777777" w:rsidTr="00601882">
        <w:tc>
          <w:tcPr>
            <w:tcW w:w="2263" w:type="dxa"/>
            <w:tcBorders>
              <w:top w:val="single" w:sz="4" w:space="0" w:color="auto"/>
              <w:bottom w:val="single" w:sz="4" w:space="0" w:color="auto"/>
              <w:right w:val="single" w:sz="4" w:space="0" w:color="auto"/>
            </w:tcBorders>
          </w:tcPr>
          <w:p w14:paraId="7784CBB3" w14:textId="77777777" w:rsidR="00C06F64" w:rsidRPr="00601882" w:rsidRDefault="00C06F64" w:rsidP="00C06F64">
            <w:pPr>
              <w:widowControl w:val="0"/>
              <w:autoSpaceDE w:val="0"/>
              <w:autoSpaceDN w:val="0"/>
              <w:adjustRightInd w:val="0"/>
              <w:spacing w:after="0" w:line="100" w:lineRule="atLeast"/>
              <w:jc w:val="center"/>
              <w:rPr>
                <w:rFonts w:eastAsia="Calibri"/>
                <w:b/>
                <w:bCs/>
                <w:kern w:val="1"/>
                <w:szCs w:val="24"/>
              </w:rPr>
            </w:pPr>
          </w:p>
          <w:p w14:paraId="06CD6B1D" w14:textId="0448CA47" w:rsidR="00C06F64" w:rsidRPr="00601882" w:rsidRDefault="00C06F64" w:rsidP="00C06F64">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Garantija transporto priemonei</w:t>
            </w:r>
          </w:p>
        </w:tc>
        <w:tc>
          <w:tcPr>
            <w:tcW w:w="7230" w:type="dxa"/>
            <w:tcBorders>
              <w:top w:val="single" w:sz="4" w:space="0" w:color="auto"/>
              <w:left w:val="single" w:sz="4" w:space="0" w:color="auto"/>
              <w:bottom w:val="single" w:sz="4" w:space="0" w:color="auto"/>
            </w:tcBorders>
          </w:tcPr>
          <w:p w14:paraId="60681295" w14:textId="77777777" w:rsidR="00C06F64" w:rsidRPr="00CE4C02" w:rsidRDefault="00C06F64" w:rsidP="00C06F64">
            <w:pPr>
              <w:widowControl w:val="0"/>
              <w:autoSpaceDE w:val="0"/>
              <w:autoSpaceDN w:val="0"/>
              <w:adjustRightInd w:val="0"/>
              <w:spacing w:after="0" w:line="100" w:lineRule="atLeast"/>
              <w:jc w:val="both"/>
              <w:rPr>
                <w:rFonts w:eastAsia="Calibri"/>
                <w:color w:val="000000" w:themeColor="text1"/>
                <w:kern w:val="1"/>
                <w:szCs w:val="24"/>
              </w:rPr>
            </w:pPr>
            <w:r w:rsidRPr="00F03927">
              <w:rPr>
                <w:rFonts w:eastAsia="Calibri"/>
                <w:kern w:val="1"/>
                <w:szCs w:val="24"/>
              </w:rPr>
              <w:t>Garantija</w:t>
            </w:r>
            <w:r>
              <w:rPr>
                <w:rFonts w:eastAsia="Calibri"/>
                <w:kern w:val="1"/>
                <w:szCs w:val="24"/>
              </w:rPr>
              <w:t xml:space="preserve"> (transporto priemonei, </w:t>
            </w:r>
            <w:r w:rsidRPr="008B1590">
              <w:rPr>
                <w:rFonts w:eastAsia="Calibri"/>
                <w:kern w:val="1"/>
                <w:szCs w:val="24"/>
              </w:rPr>
              <w:t>taip pat ir keltuvui</w:t>
            </w:r>
            <w:r>
              <w:rPr>
                <w:rFonts w:eastAsia="Calibri"/>
                <w:kern w:val="1"/>
                <w:szCs w:val="24"/>
              </w:rPr>
              <w:t xml:space="preserve">) </w:t>
            </w:r>
            <w:r w:rsidRPr="00F03927">
              <w:rPr>
                <w:rFonts w:eastAsia="Calibri"/>
                <w:kern w:val="1"/>
                <w:szCs w:val="24"/>
              </w:rPr>
              <w:t xml:space="preserve"> ne mažesnė kaip </w:t>
            </w:r>
            <w:r>
              <w:rPr>
                <w:rFonts w:eastAsia="Calibri"/>
                <w:kern w:val="1"/>
                <w:szCs w:val="24"/>
              </w:rPr>
              <w:t>150</w:t>
            </w:r>
            <w:r w:rsidRPr="00F03927">
              <w:rPr>
                <w:rFonts w:eastAsia="Calibri"/>
                <w:kern w:val="1"/>
                <w:szCs w:val="24"/>
              </w:rPr>
              <w:t xml:space="preserve"> 000 km</w:t>
            </w:r>
            <w:r>
              <w:rPr>
                <w:rFonts w:eastAsia="Calibri"/>
                <w:kern w:val="1"/>
                <w:szCs w:val="24"/>
              </w:rPr>
              <w:t>.</w:t>
            </w:r>
            <w:r w:rsidRPr="00F03927">
              <w:rPr>
                <w:rFonts w:eastAsia="Calibri"/>
                <w:kern w:val="1"/>
                <w:szCs w:val="24"/>
              </w:rPr>
              <w:t xml:space="preserve"> ridai arba </w:t>
            </w:r>
            <w:r w:rsidRPr="00CE4C02">
              <w:rPr>
                <w:rFonts w:eastAsia="Calibri"/>
                <w:color w:val="000000" w:themeColor="text1"/>
                <w:kern w:val="1"/>
                <w:szCs w:val="24"/>
              </w:rPr>
              <w:t xml:space="preserve">galiojanti ne mažiau kaip 2 metus. </w:t>
            </w:r>
          </w:p>
          <w:p w14:paraId="1192E16C" w14:textId="2E9701E4" w:rsidR="00C06F64" w:rsidRPr="004B67C9" w:rsidRDefault="00C06F64" w:rsidP="00C06F64">
            <w:pPr>
              <w:widowControl w:val="0"/>
              <w:autoSpaceDE w:val="0"/>
              <w:autoSpaceDN w:val="0"/>
              <w:adjustRightInd w:val="0"/>
              <w:spacing w:after="0" w:line="100" w:lineRule="atLeast"/>
              <w:jc w:val="both"/>
              <w:rPr>
                <w:rFonts w:eastAsia="Calibri"/>
                <w:kern w:val="1"/>
                <w:szCs w:val="24"/>
              </w:rPr>
            </w:pPr>
            <w:r w:rsidRPr="00CE4C02">
              <w:rPr>
                <w:rFonts w:eastAsia="Calibri"/>
                <w:color w:val="000000" w:themeColor="text1"/>
                <w:kern w:val="1"/>
                <w:szCs w:val="24"/>
              </w:rPr>
              <w:t xml:space="preserve">Aukštos įtampos baterijai garantija ne mažiau </w:t>
            </w:r>
            <w:r w:rsidRPr="004B67C9">
              <w:rPr>
                <w:rFonts w:eastAsia="Calibri"/>
                <w:kern w:val="1"/>
                <w:szCs w:val="24"/>
              </w:rPr>
              <w:t>kaip 8 metai arba 150 000 km., priklausomai nuo to kas greičiau sueis.</w:t>
            </w:r>
          </w:p>
          <w:p w14:paraId="4ADEB451" w14:textId="685CEA21" w:rsidR="00C06F64" w:rsidRPr="004931C6" w:rsidRDefault="00C06F64" w:rsidP="00C06F64">
            <w:pPr>
              <w:widowControl w:val="0"/>
              <w:autoSpaceDE w:val="0"/>
              <w:autoSpaceDN w:val="0"/>
              <w:adjustRightInd w:val="0"/>
              <w:spacing w:after="0" w:line="100" w:lineRule="atLeast"/>
              <w:jc w:val="both"/>
              <w:rPr>
                <w:rFonts w:eastAsia="Calibri"/>
                <w:kern w:val="1"/>
                <w:szCs w:val="24"/>
              </w:rPr>
            </w:pPr>
            <w:r w:rsidRPr="004B67C9">
              <w:rPr>
                <w:rFonts w:eastAsia="Calibri"/>
                <w:kern w:val="1"/>
                <w:szCs w:val="24"/>
              </w:rPr>
              <w:t>Jeigu siūloma transporto priemonė perdaroma/pritaikoma keliais surinkimo etapais, privaloma pateikti Lietuvos transporto saugos administracijos išduotą patvirtinimo liudijimą arba lygiavertį dokumentą</w:t>
            </w:r>
            <w:r>
              <w:rPr>
                <w:rFonts w:eastAsia="Calibri"/>
                <w:kern w:val="1"/>
                <w:szCs w:val="24"/>
              </w:rPr>
              <w:t>.</w:t>
            </w:r>
          </w:p>
        </w:tc>
      </w:tr>
      <w:tr w:rsidR="00C06F64" w:rsidRPr="004931C6" w14:paraId="30E006F9" w14:textId="77777777" w:rsidTr="00601882">
        <w:tc>
          <w:tcPr>
            <w:tcW w:w="2263" w:type="dxa"/>
            <w:tcBorders>
              <w:top w:val="single" w:sz="4" w:space="0" w:color="auto"/>
              <w:bottom w:val="single" w:sz="4" w:space="0" w:color="auto"/>
              <w:right w:val="single" w:sz="4" w:space="0" w:color="auto"/>
            </w:tcBorders>
          </w:tcPr>
          <w:p w14:paraId="6F48B1EA" w14:textId="574619E9" w:rsidR="00C06F64" w:rsidRPr="00601882" w:rsidRDefault="00C06F64" w:rsidP="007E1DBB">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Garantija kėbului</w:t>
            </w:r>
          </w:p>
        </w:tc>
        <w:tc>
          <w:tcPr>
            <w:tcW w:w="7230" w:type="dxa"/>
            <w:tcBorders>
              <w:top w:val="single" w:sz="4" w:space="0" w:color="auto"/>
              <w:left w:val="single" w:sz="4" w:space="0" w:color="auto"/>
              <w:bottom w:val="single" w:sz="4" w:space="0" w:color="auto"/>
            </w:tcBorders>
          </w:tcPr>
          <w:p w14:paraId="344D57EB" w14:textId="1CCAD4E2" w:rsidR="00C06F64" w:rsidRPr="00007EC0" w:rsidRDefault="00C06F64" w:rsidP="00C06F64">
            <w:pPr>
              <w:widowControl w:val="0"/>
              <w:autoSpaceDE w:val="0"/>
              <w:autoSpaceDN w:val="0"/>
              <w:adjustRightInd w:val="0"/>
              <w:spacing w:after="0" w:line="100" w:lineRule="atLeast"/>
              <w:jc w:val="both"/>
              <w:rPr>
                <w:rFonts w:eastAsia="Times New Roman"/>
                <w:color w:val="000000"/>
                <w:szCs w:val="24"/>
              </w:rPr>
            </w:pPr>
            <w:r w:rsidRPr="004931C6">
              <w:rPr>
                <w:rFonts w:eastAsia="Times New Roman"/>
                <w:color w:val="000000"/>
                <w:szCs w:val="24"/>
              </w:rPr>
              <w:t xml:space="preserve">Garantija kėbului kiauryminiams prarūdijimui turi būti </w:t>
            </w:r>
            <w:r w:rsidRPr="00DD6733">
              <w:rPr>
                <w:rFonts w:eastAsia="Times New Roman"/>
                <w:color w:val="000000" w:themeColor="text1"/>
                <w:szCs w:val="24"/>
              </w:rPr>
              <w:t xml:space="preserve">ne mažiau, kaip </w:t>
            </w:r>
            <w:r>
              <w:rPr>
                <w:rFonts w:eastAsia="Times New Roman"/>
                <w:color w:val="000000" w:themeColor="text1"/>
                <w:szCs w:val="24"/>
              </w:rPr>
              <w:t>6</w:t>
            </w:r>
            <w:r w:rsidRPr="00DD6733">
              <w:rPr>
                <w:rFonts w:eastAsia="Times New Roman"/>
                <w:color w:val="000000" w:themeColor="text1"/>
                <w:szCs w:val="24"/>
              </w:rPr>
              <w:t xml:space="preserve"> met</w:t>
            </w:r>
            <w:r>
              <w:rPr>
                <w:rFonts w:eastAsia="Times New Roman"/>
                <w:color w:val="000000" w:themeColor="text1"/>
                <w:szCs w:val="24"/>
              </w:rPr>
              <w:t>ai</w:t>
            </w:r>
            <w:r w:rsidRPr="00DD6733">
              <w:rPr>
                <w:rFonts w:eastAsia="Times New Roman"/>
                <w:color w:val="000000" w:themeColor="text1"/>
                <w:szCs w:val="24"/>
              </w:rPr>
              <w:t xml:space="preserve"> </w:t>
            </w:r>
            <w:r w:rsidRPr="00CE4C02">
              <w:rPr>
                <w:rFonts w:eastAsia="Times New Roman"/>
                <w:color w:val="000000" w:themeColor="text1"/>
                <w:szCs w:val="24"/>
              </w:rPr>
              <w:t xml:space="preserve">(nepriklausomai nuo nuvažiuotų kilometrų skaičiaus). </w:t>
            </w:r>
          </w:p>
        </w:tc>
      </w:tr>
      <w:tr w:rsidR="00740B24" w:rsidRPr="00740B24" w14:paraId="363FA537" w14:textId="77777777" w:rsidTr="00601882">
        <w:tc>
          <w:tcPr>
            <w:tcW w:w="2263" w:type="dxa"/>
            <w:tcBorders>
              <w:top w:val="single" w:sz="4" w:space="0" w:color="auto"/>
              <w:bottom w:val="single" w:sz="4" w:space="0" w:color="auto"/>
              <w:right w:val="single" w:sz="4" w:space="0" w:color="auto"/>
            </w:tcBorders>
          </w:tcPr>
          <w:p w14:paraId="1D7840B2" w14:textId="0F135D10" w:rsidR="00C06F64" w:rsidRPr="00601882" w:rsidRDefault="00C06F64" w:rsidP="00DB237B">
            <w:pPr>
              <w:widowControl w:val="0"/>
              <w:autoSpaceDE w:val="0"/>
              <w:autoSpaceDN w:val="0"/>
              <w:adjustRightInd w:val="0"/>
              <w:spacing w:after="0" w:line="100" w:lineRule="atLeast"/>
              <w:jc w:val="center"/>
              <w:rPr>
                <w:rFonts w:eastAsia="Calibri"/>
                <w:b/>
                <w:bCs/>
                <w:kern w:val="1"/>
                <w:szCs w:val="24"/>
              </w:rPr>
            </w:pPr>
            <w:r w:rsidRPr="00601882">
              <w:rPr>
                <w:rFonts w:eastAsia="Calibri"/>
                <w:b/>
                <w:bCs/>
                <w:szCs w:val="24"/>
              </w:rPr>
              <w:t>Transporto priemonės  pristatymo vieta ir  terminas</w:t>
            </w:r>
          </w:p>
        </w:tc>
        <w:tc>
          <w:tcPr>
            <w:tcW w:w="7230" w:type="dxa"/>
            <w:tcBorders>
              <w:top w:val="single" w:sz="4" w:space="0" w:color="auto"/>
              <w:left w:val="single" w:sz="4" w:space="0" w:color="auto"/>
              <w:bottom w:val="single" w:sz="4" w:space="0" w:color="auto"/>
            </w:tcBorders>
          </w:tcPr>
          <w:p w14:paraId="2956B605" w14:textId="00EF151A" w:rsidR="008C5B7B" w:rsidRPr="00740B24" w:rsidRDefault="00EA24AA" w:rsidP="000354F4">
            <w:pPr>
              <w:widowControl w:val="0"/>
              <w:autoSpaceDE w:val="0"/>
              <w:autoSpaceDN w:val="0"/>
              <w:adjustRightInd w:val="0"/>
              <w:spacing w:after="0" w:line="100" w:lineRule="atLeast"/>
              <w:rPr>
                <w:rFonts w:eastAsia="Calibri"/>
                <w:b/>
                <w:bCs/>
                <w:szCs w:val="24"/>
              </w:rPr>
            </w:pPr>
            <w:r w:rsidRPr="00740B24">
              <w:rPr>
                <w:rFonts w:eastAsia="Calibri"/>
                <w:szCs w:val="24"/>
              </w:rPr>
              <w:t xml:space="preserve">Tiekėjas prekę  įsipareigoja pristatyti,  </w:t>
            </w:r>
            <w:r w:rsidRPr="00740B24">
              <w:rPr>
                <w:rFonts w:eastAsia="Calibri"/>
                <w:b/>
                <w:bCs/>
                <w:szCs w:val="24"/>
              </w:rPr>
              <w:t>ne vėliau kaip per 7 mėn.</w:t>
            </w:r>
            <w:r w:rsidRPr="00740B24">
              <w:rPr>
                <w:rFonts w:eastAsia="Calibri"/>
                <w:szCs w:val="24"/>
              </w:rPr>
              <w:t xml:space="preserve"> nuo sutarties pasirašymo dienos. Tiekėjas mikroautobusą  pristato savo lėšomis ir dalyvauja perduodant – priimant prekę šiuo adresu: Nepriklausomybės g. 58, Vilkaviškis.</w:t>
            </w:r>
          </w:p>
        </w:tc>
      </w:tr>
    </w:tbl>
    <w:p w14:paraId="4A4C448C" w14:textId="6BF1AFCE" w:rsidR="00641392" w:rsidRDefault="00641392" w:rsidP="004516FB">
      <w:pPr>
        <w:spacing w:after="0" w:line="240" w:lineRule="auto"/>
        <w:jc w:val="both"/>
        <w:rPr>
          <w:rFonts w:eastAsia="Calibri"/>
          <w:szCs w:val="24"/>
          <w:u w:val="single"/>
        </w:rPr>
      </w:pPr>
    </w:p>
    <w:p w14:paraId="693DA26C" w14:textId="77777777" w:rsidR="00641392" w:rsidRPr="00FE4133" w:rsidRDefault="00641392" w:rsidP="00641392">
      <w:pPr>
        <w:spacing w:after="0" w:line="240" w:lineRule="auto"/>
        <w:jc w:val="both"/>
        <w:rPr>
          <w:rFonts w:eastAsia="Calibri"/>
          <w:b/>
          <w:bCs/>
          <w:szCs w:val="24"/>
        </w:rPr>
      </w:pPr>
      <w:r w:rsidRPr="00FE4133">
        <w:rPr>
          <w:rFonts w:eastAsia="Calibri"/>
          <w:b/>
          <w:bCs/>
          <w:szCs w:val="24"/>
        </w:rPr>
        <w:t>Pastabos:</w:t>
      </w:r>
    </w:p>
    <w:p w14:paraId="7C8D05FD" w14:textId="3642A210" w:rsidR="00641392" w:rsidRDefault="00641392" w:rsidP="00FE4133">
      <w:pPr>
        <w:spacing w:after="0" w:line="240" w:lineRule="auto"/>
        <w:ind w:firstLine="1296"/>
        <w:jc w:val="both"/>
        <w:rPr>
          <w:rFonts w:eastAsia="Calibri"/>
          <w:i/>
          <w:iCs/>
          <w:szCs w:val="24"/>
        </w:rPr>
      </w:pPr>
      <w:r w:rsidRPr="00FE4133">
        <w:rPr>
          <w:rFonts w:eastAsia="Calibri"/>
          <w:i/>
          <w:iCs/>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35501ED3" w14:textId="77777777" w:rsidR="00FE4133" w:rsidRPr="00FE4133" w:rsidRDefault="00FE4133" w:rsidP="00641392">
      <w:pPr>
        <w:spacing w:after="0" w:line="240" w:lineRule="auto"/>
        <w:jc w:val="both"/>
        <w:rPr>
          <w:rFonts w:eastAsia="Calibri"/>
          <w:i/>
          <w:iCs/>
          <w:szCs w:val="24"/>
        </w:rPr>
      </w:pPr>
    </w:p>
    <w:p w14:paraId="5A3EA0DF" w14:textId="38808510" w:rsidR="00641392" w:rsidRPr="00D95C51" w:rsidRDefault="00FE4133" w:rsidP="00D779C0">
      <w:pPr>
        <w:spacing w:after="0" w:line="240" w:lineRule="auto"/>
        <w:ind w:firstLine="1296"/>
        <w:jc w:val="both"/>
        <w:rPr>
          <w:rFonts w:eastAsia="Calibri"/>
          <w:i/>
          <w:iCs/>
          <w:color w:val="FF0000"/>
          <w:szCs w:val="24"/>
        </w:rPr>
      </w:pPr>
      <w:r w:rsidRPr="00F47EFD">
        <w:rPr>
          <w:rFonts w:eastAsia="Calibri"/>
          <w:i/>
          <w:iCs/>
          <w:szCs w:val="24"/>
        </w:rPr>
        <w:t>2</w:t>
      </w:r>
      <w:r w:rsidR="00641392" w:rsidRPr="00F47EFD">
        <w:rPr>
          <w:rFonts w:eastAsia="Calibri"/>
          <w:i/>
          <w:iCs/>
          <w:szCs w:val="24"/>
        </w:rPr>
        <w:t xml:space="preserve">. </w:t>
      </w:r>
      <w:r w:rsidR="00D779C0" w:rsidRPr="00F47EFD">
        <w:rPr>
          <w:i/>
          <w:iCs/>
        </w:rPr>
        <w:t xml:space="preserve">Mikroautobuso </w:t>
      </w:r>
      <w:r w:rsidR="00D779C0" w:rsidRPr="001B63B4">
        <w:rPr>
          <w:i/>
          <w:iCs/>
        </w:rPr>
        <w:t>atitiktis techninėje specifikacijoje nustatytiems reikalavimams bus tikrinama transporto priemonės pristatymo ir perdavimo – priėmimo metu. Nustačius neatitikimus, transporto priemonė laikoma nepriimta, kol tiekėjas pašalins trūkumus savo sąskaita</w:t>
      </w:r>
      <w:r w:rsidR="00D779C0">
        <w:t>.</w:t>
      </w:r>
    </w:p>
    <w:sectPr w:rsidR="00641392" w:rsidRPr="00D95C51" w:rsidSect="00FB3EB2">
      <w:headerReference w:type="default" r:id="rId8"/>
      <w:pgSz w:w="11906" w:h="16838"/>
      <w:pgMar w:top="568"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CBD9" w14:textId="77777777" w:rsidR="00F2231E" w:rsidRDefault="00F2231E" w:rsidP="00FB3EB2">
      <w:pPr>
        <w:spacing w:after="0" w:line="240" w:lineRule="auto"/>
      </w:pPr>
      <w:r>
        <w:separator/>
      </w:r>
    </w:p>
  </w:endnote>
  <w:endnote w:type="continuationSeparator" w:id="0">
    <w:p w14:paraId="4EA14589" w14:textId="77777777" w:rsidR="00F2231E" w:rsidRDefault="00F2231E" w:rsidP="00FB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00"/>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29B6" w14:textId="77777777" w:rsidR="00F2231E" w:rsidRDefault="00F2231E" w:rsidP="00FB3EB2">
      <w:pPr>
        <w:spacing w:after="0" w:line="240" w:lineRule="auto"/>
      </w:pPr>
      <w:r>
        <w:separator/>
      </w:r>
    </w:p>
  </w:footnote>
  <w:footnote w:type="continuationSeparator" w:id="0">
    <w:p w14:paraId="262DB433" w14:textId="77777777" w:rsidR="00F2231E" w:rsidRDefault="00F2231E" w:rsidP="00FB3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33735"/>
      <w:docPartObj>
        <w:docPartGallery w:val="Page Numbers (Top of Page)"/>
        <w:docPartUnique/>
      </w:docPartObj>
    </w:sdtPr>
    <w:sdtContent>
      <w:p w14:paraId="7C237C36" w14:textId="77777777" w:rsidR="004A6D5F" w:rsidRDefault="004D2C6E">
        <w:pPr>
          <w:pStyle w:val="Antrats"/>
          <w:jc w:val="center"/>
        </w:pPr>
        <w:r>
          <w:rPr>
            <w:noProof/>
          </w:rPr>
          <w:fldChar w:fldCharType="begin"/>
        </w:r>
        <w:r>
          <w:rPr>
            <w:noProof/>
          </w:rPr>
          <w:instrText>PAGE   \* MERGEFORMAT</w:instrText>
        </w:r>
        <w:r>
          <w:rPr>
            <w:noProof/>
          </w:rPr>
          <w:fldChar w:fldCharType="separate"/>
        </w:r>
        <w:r w:rsidR="00653454">
          <w:rPr>
            <w:noProof/>
          </w:rPr>
          <w:t>6</w:t>
        </w:r>
        <w:r>
          <w:rPr>
            <w:noProof/>
          </w:rPr>
          <w:fldChar w:fldCharType="end"/>
        </w:r>
      </w:p>
    </w:sdtContent>
  </w:sdt>
  <w:p w14:paraId="786114D5" w14:textId="77777777" w:rsidR="004A6D5F" w:rsidRDefault="004A6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1563591"/>
    <w:multiLevelType w:val="multilevel"/>
    <w:tmpl w:val="5986E330"/>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11D1B"/>
    <w:multiLevelType w:val="multilevel"/>
    <w:tmpl w:val="BD3E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A0DBB"/>
    <w:multiLevelType w:val="multilevel"/>
    <w:tmpl w:val="001A2BDA"/>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69A4088"/>
    <w:multiLevelType w:val="multilevel"/>
    <w:tmpl w:val="77DA68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29A0256"/>
    <w:multiLevelType w:val="hybridMultilevel"/>
    <w:tmpl w:val="ACACF550"/>
    <w:lvl w:ilvl="0" w:tplc="69E87FAE">
      <w:start w:val="1"/>
      <w:numFmt w:val="decimal"/>
      <w:lvlText w:val="8.%1."/>
      <w:lvlJc w:val="left"/>
      <w:pPr>
        <w:ind w:left="1630" w:hanging="360"/>
      </w:pPr>
      <w:rPr>
        <w:rFonts w:hint="default"/>
        <w:b w:val="0"/>
        <w:i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D022D9"/>
    <w:multiLevelType w:val="hybridMultilevel"/>
    <w:tmpl w:val="22C8C2D6"/>
    <w:lvl w:ilvl="0" w:tplc="27CC0D9A">
      <w:start w:val="1"/>
      <w:numFmt w:val="decimal"/>
      <w:lvlText w:val="4.%1."/>
      <w:lvlJc w:val="left"/>
      <w:pPr>
        <w:ind w:left="185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75AB62BD"/>
    <w:multiLevelType w:val="multilevel"/>
    <w:tmpl w:val="69F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D0B68"/>
    <w:multiLevelType w:val="multilevel"/>
    <w:tmpl w:val="648E1402"/>
    <w:lvl w:ilvl="0">
      <w:start w:val="1"/>
      <w:numFmt w:val="decimal"/>
      <w:pStyle w:val="Antrat1"/>
      <w:suff w:val="space"/>
      <w:lvlText w:val="%1."/>
      <w:lvlJc w:val="left"/>
      <w:pPr>
        <w:ind w:left="2412" w:hanging="432"/>
      </w:pPr>
    </w:lvl>
    <w:lvl w:ilvl="1">
      <w:start w:val="1"/>
      <w:numFmt w:val="none"/>
      <w:pStyle w:val="Antrat2"/>
      <w:suff w:val="space"/>
      <w:lvlText w:val="1.1"/>
      <w:lvlJc w:val="left"/>
      <w:pPr>
        <w:ind w:left="7361"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549415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6878967">
    <w:abstractNumId w:val="8"/>
  </w:num>
  <w:num w:numId="3" w16cid:durableId="2020233951">
    <w:abstractNumId w:val="7"/>
  </w:num>
  <w:num w:numId="4" w16cid:durableId="1643382579">
    <w:abstractNumId w:val="6"/>
  </w:num>
  <w:num w:numId="5" w16cid:durableId="1679653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817360">
    <w:abstractNumId w:val="5"/>
  </w:num>
  <w:num w:numId="7" w16cid:durableId="215706073">
    <w:abstractNumId w:val="0"/>
  </w:num>
  <w:num w:numId="8" w16cid:durableId="345787174">
    <w:abstractNumId w:val="2"/>
  </w:num>
  <w:num w:numId="9" w16cid:durableId="728965560">
    <w:abstractNumId w:val="4"/>
  </w:num>
  <w:num w:numId="10" w16cid:durableId="866452371">
    <w:abstractNumId w:val="3"/>
  </w:num>
  <w:num w:numId="11" w16cid:durableId="727995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BC"/>
    <w:rsid w:val="00000BBB"/>
    <w:rsid w:val="00001FED"/>
    <w:rsid w:val="00007EC0"/>
    <w:rsid w:val="00011A1F"/>
    <w:rsid w:val="00014DE7"/>
    <w:rsid w:val="00021DCB"/>
    <w:rsid w:val="00027CEF"/>
    <w:rsid w:val="000321F3"/>
    <w:rsid w:val="000354F4"/>
    <w:rsid w:val="00035EFC"/>
    <w:rsid w:val="000360E2"/>
    <w:rsid w:val="000414F3"/>
    <w:rsid w:val="000466BB"/>
    <w:rsid w:val="00047826"/>
    <w:rsid w:val="00047F64"/>
    <w:rsid w:val="000545C4"/>
    <w:rsid w:val="0005585A"/>
    <w:rsid w:val="00064101"/>
    <w:rsid w:val="00065903"/>
    <w:rsid w:val="00072633"/>
    <w:rsid w:val="000733A5"/>
    <w:rsid w:val="00074BD3"/>
    <w:rsid w:val="000757E8"/>
    <w:rsid w:val="00081DD1"/>
    <w:rsid w:val="00082C21"/>
    <w:rsid w:val="000A073C"/>
    <w:rsid w:val="000A098F"/>
    <w:rsid w:val="000B66CA"/>
    <w:rsid w:val="000C1B24"/>
    <w:rsid w:val="000D1BB1"/>
    <w:rsid w:val="000D5A9D"/>
    <w:rsid w:val="000E0CA8"/>
    <w:rsid w:val="000E2398"/>
    <w:rsid w:val="000F2DFE"/>
    <w:rsid w:val="001017A5"/>
    <w:rsid w:val="00106060"/>
    <w:rsid w:val="00114CD2"/>
    <w:rsid w:val="00115193"/>
    <w:rsid w:val="0011706D"/>
    <w:rsid w:val="00124967"/>
    <w:rsid w:val="00126817"/>
    <w:rsid w:val="00130B26"/>
    <w:rsid w:val="00146A6E"/>
    <w:rsid w:val="00150C55"/>
    <w:rsid w:val="0015241B"/>
    <w:rsid w:val="0016287E"/>
    <w:rsid w:val="00164390"/>
    <w:rsid w:val="00167E06"/>
    <w:rsid w:val="0018571E"/>
    <w:rsid w:val="00187B0F"/>
    <w:rsid w:val="0019444F"/>
    <w:rsid w:val="001962B3"/>
    <w:rsid w:val="001A038D"/>
    <w:rsid w:val="001A6AA2"/>
    <w:rsid w:val="001B3077"/>
    <w:rsid w:val="001B63B4"/>
    <w:rsid w:val="001C1E9A"/>
    <w:rsid w:val="001C5C4A"/>
    <w:rsid w:val="001C6242"/>
    <w:rsid w:val="001D1FC5"/>
    <w:rsid w:val="001D30EC"/>
    <w:rsid w:val="001D3B0C"/>
    <w:rsid w:val="001D6300"/>
    <w:rsid w:val="001D75E7"/>
    <w:rsid w:val="001E7A3E"/>
    <w:rsid w:val="001F3F8F"/>
    <w:rsid w:val="001F6CE1"/>
    <w:rsid w:val="0020388B"/>
    <w:rsid w:val="00212282"/>
    <w:rsid w:val="00222B2E"/>
    <w:rsid w:val="00232396"/>
    <w:rsid w:val="00233B8D"/>
    <w:rsid w:val="00241C94"/>
    <w:rsid w:val="00242353"/>
    <w:rsid w:val="00247D45"/>
    <w:rsid w:val="00250ECC"/>
    <w:rsid w:val="002523E4"/>
    <w:rsid w:val="00267162"/>
    <w:rsid w:val="00271F8F"/>
    <w:rsid w:val="00292777"/>
    <w:rsid w:val="002A2144"/>
    <w:rsid w:val="002A4A91"/>
    <w:rsid w:val="002B153C"/>
    <w:rsid w:val="002C0C86"/>
    <w:rsid w:val="002C2069"/>
    <w:rsid w:val="002C26A4"/>
    <w:rsid w:val="002C4168"/>
    <w:rsid w:val="002C7AD4"/>
    <w:rsid w:val="002D0C8B"/>
    <w:rsid w:val="002D5391"/>
    <w:rsid w:val="002E0AA6"/>
    <w:rsid w:val="002E2B52"/>
    <w:rsid w:val="002E2F05"/>
    <w:rsid w:val="002E51D7"/>
    <w:rsid w:val="00303327"/>
    <w:rsid w:val="00304A09"/>
    <w:rsid w:val="0030567A"/>
    <w:rsid w:val="00315CF5"/>
    <w:rsid w:val="00316081"/>
    <w:rsid w:val="0031655E"/>
    <w:rsid w:val="003251D9"/>
    <w:rsid w:val="003312BD"/>
    <w:rsid w:val="003456E9"/>
    <w:rsid w:val="00356A0F"/>
    <w:rsid w:val="003577E3"/>
    <w:rsid w:val="00360142"/>
    <w:rsid w:val="003608A7"/>
    <w:rsid w:val="00361625"/>
    <w:rsid w:val="00366A5B"/>
    <w:rsid w:val="00366CBE"/>
    <w:rsid w:val="0037253E"/>
    <w:rsid w:val="003759C5"/>
    <w:rsid w:val="00381504"/>
    <w:rsid w:val="003818B0"/>
    <w:rsid w:val="00393A16"/>
    <w:rsid w:val="00397573"/>
    <w:rsid w:val="003A6780"/>
    <w:rsid w:val="003A74A7"/>
    <w:rsid w:val="003B549C"/>
    <w:rsid w:val="003C0408"/>
    <w:rsid w:val="003C14C2"/>
    <w:rsid w:val="003E0080"/>
    <w:rsid w:val="003E5C68"/>
    <w:rsid w:val="003E6C4D"/>
    <w:rsid w:val="003F211B"/>
    <w:rsid w:val="003F4902"/>
    <w:rsid w:val="003F5A41"/>
    <w:rsid w:val="004073CB"/>
    <w:rsid w:val="00407B00"/>
    <w:rsid w:val="004124EE"/>
    <w:rsid w:val="004151BE"/>
    <w:rsid w:val="00423607"/>
    <w:rsid w:val="004253E3"/>
    <w:rsid w:val="0043571D"/>
    <w:rsid w:val="00440691"/>
    <w:rsid w:val="004516FB"/>
    <w:rsid w:val="00452A99"/>
    <w:rsid w:val="00455213"/>
    <w:rsid w:val="004554B9"/>
    <w:rsid w:val="0046663E"/>
    <w:rsid w:val="004666CE"/>
    <w:rsid w:val="00466A67"/>
    <w:rsid w:val="004735AD"/>
    <w:rsid w:val="00476409"/>
    <w:rsid w:val="00482AF0"/>
    <w:rsid w:val="00485E1F"/>
    <w:rsid w:val="004863D6"/>
    <w:rsid w:val="004872B1"/>
    <w:rsid w:val="00492D71"/>
    <w:rsid w:val="004931C6"/>
    <w:rsid w:val="004A28EF"/>
    <w:rsid w:val="004A6937"/>
    <w:rsid w:val="004A6D5F"/>
    <w:rsid w:val="004B0523"/>
    <w:rsid w:val="004B67C9"/>
    <w:rsid w:val="004C0292"/>
    <w:rsid w:val="004C0858"/>
    <w:rsid w:val="004C1FC0"/>
    <w:rsid w:val="004D2C6E"/>
    <w:rsid w:val="004D3B0C"/>
    <w:rsid w:val="004D74EC"/>
    <w:rsid w:val="004E0E1B"/>
    <w:rsid w:val="004E524A"/>
    <w:rsid w:val="004F4E2E"/>
    <w:rsid w:val="0050169B"/>
    <w:rsid w:val="005103FE"/>
    <w:rsid w:val="00511832"/>
    <w:rsid w:val="00514367"/>
    <w:rsid w:val="0051696D"/>
    <w:rsid w:val="00520056"/>
    <w:rsid w:val="005212C5"/>
    <w:rsid w:val="005248A4"/>
    <w:rsid w:val="00531C7F"/>
    <w:rsid w:val="005336EA"/>
    <w:rsid w:val="00533771"/>
    <w:rsid w:val="00535059"/>
    <w:rsid w:val="00535E72"/>
    <w:rsid w:val="00545C44"/>
    <w:rsid w:val="00547838"/>
    <w:rsid w:val="005556AE"/>
    <w:rsid w:val="0055790B"/>
    <w:rsid w:val="0056033A"/>
    <w:rsid w:val="00566ECB"/>
    <w:rsid w:val="00570925"/>
    <w:rsid w:val="00583193"/>
    <w:rsid w:val="005844CB"/>
    <w:rsid w:val="005865A8"/>
    <w:rsid w:val="0059099C"/>
    <w:rsid w:val="005926ED"/>
    <w:rsid w:val="005A269C"/>
    <w:rsid w:val="005B5191"/>
    <w:rsid w:val="005B56E5"/>
    <w:rsid w:val="005B5754"/>
    <w:rsid w:val="005B60D9"/>
    <w:rsid w:val="005B6D91"/>
    <w:rsid w:val="005C31A0"/>
    <w:rsid w:val="005C458B"/>
    <w:rsid w:val="005C586B"/>
    <w:rsid w:val="005D448A"/>
    <w:rsid w:val="005E3BBB"/>
    <w:rsid w:val="005E447C"/>
    <w:rsid w:val="005E7265"/>
    <w:rsid w:val="005F065C"/>
    <w:rsid w:val="005F196F"/>
    <w:rsid w:val="005F4742"/>
    <w:rsid w:val="005F6261"/>
    <w:rsid w:val="005F65A5"/>
    <w:rsid w:val="005F6E4B"/>
    <w:rsid w:val="005F7801"/>
    <w:rsid w:val="00601882"/>
    <w:rsid w:val="00605D7A"/>
    <w:rsid w:val="00625EC4"/>
    <w:rsid w:val="006279E9"/>
    <w:rsid w:val="00627F69"/>
    <w:rsid w:val="0063404B"/>
    <w:rsid w:val="006355D8"/>
    <w:rsid w:val="00641392"/>
    <w:rsid w:val="00650848"/>
    <w:rsid w:val="00652A72"/>
    <w:rsid w:val="00653454"/>
    <w:rsid w:val="00663287"/>
    <w:rsid w:val="00672CF5"/>
    <w:rsid w:val="00677777"/>
    <w:rsid w:val="0069185F"/>
    <w:rsid w:val="00693583"/>
    <w:rsid w:val="006A19AC"/>
    <w:rsid w:val="006A2E18"/>
    <w:rsid w:val="006A476F"/>
    <w:rsid w:val="006A5533"/>
    <w:rsid w:val="006A745A"/>
    <w:rsid w:val="006B1F60"/>
    <w:rsid w:val="006B6724"/>
    <w:rsid w:val="006B7728"/>
    <w:rsid w:val="006C3A7C"/>
    <w:rsid w:val="006C7C71"/>
    <w:rsid w:val="006D199B"/>
    <w:rsid w:val="006D5489"/>
    <w:rsid w:val="006D7FE4"/>
    <w:rsid w:val="006E36F9"/>
    <w:rsid w:val="006E427F"/>
    <w:rsid w:val="006E612B"/>
    <w:rsid w:val="006E6E66"/>
    <w:rsid w:val="006F1986"/>
    <w:rsid w:val="00703208"/>
    <w:rsid w:val="00710EAF"/>
    <w:rsid w:val="00716866"/>
    <w:rsid w:val="007216D1"/>
    <w:rsid w:val="00726481"/>
    <w:rsid w:val="0073280A"/>
    <w:rsid w:val="00733C89"/>
    <w:rsid w:val="00737144"/>
    <w:rsid w:val="00740B24"/>
    <w:rsid w:val="00742156"/>
    <w:rsid w:val="00751518"/>
    <w:rsid w:val="0075422F"/>
    <w:rsid w:val="007553CC"/>
    <w:rsid w:val="00757D6F"/>
    <w:rsid w:val="007612E0"/>
    <w:rsid w:val="00765667"/>
    <w:rsid w:val="00767D1A"/>
    <w:rsid w:val="00775226"/>
    <w:rsid w:val="00786274"/>
    <w:rsid w:val="00791298"/>
    <w:rsid w:val="00793AD8"/>
    <w:rsid w:val="007A1F21"/>
    <w:rsid w:val="007B2579"/>
    <w:rsid w:val="007C104E"/>
    <w:rsid w:val="007C48D9"/>
    <w:rsid w:val="007C6927"/>
    <w:rsid w:val="007C7232"/>
    <w:rsid w:val="007E1DBB"/>
    <w:rsid w:val="007F062F"/>
    <w:rsid w:val="007F20E3"/>
    <w:rsid w:val="007F4077"/>
    <w:rsid w:val="007F7A61"/>
    <w:rsid w:val="0080176E"/>
    <w:rsid w:val="008117FE"/>
    <w:rsid w:val="0082029A"/>
    <w:rsid w:val="00822634"/>
    <w:rsid w:val="00824FCA"/>
    <w:rsid w:val="00825B41"/>
    <w:rsid w:val="00825C43"/>
    <w:rsid w:val="00827E7E"/>
    <w:rsid w:val="00830F22"/>
    <w:rsid w:val="0083655A"/>
    <w:rsid w:val="00837C1A"/>
    <w:rsid w:val="00843578"/>
    <w:rsid w:val="0084359B"/>
    <w:rsid w:val="008435C5"/>
    <w:rsid w:val="00844611"/>
    <w:rsid w:val="00850375"/>
    <w:rsid w:val="00851774"/>
    <w:rsid w:val="0085303A"/>
    <w:rsid w:val="00853812"/>
    <w:rsid w:val="00862AF0"/>
    <w:rsid w:val="00871756"/>
    <w:rsid w:val="00872DAD"/>
    <w:rsid w:val="00874764"/>
    <w:rsid w:val="00892FE6"/>
    <w:rsid w:val="00893E53"/>
    <w:rsid w:val="00897CCA"/>
    <w:rsid w:val="008A162A"/>
    <w:rsid w:val="008A7085"/>
    <w:rsid w:val="008B1590"/>
    <w:rsid w:val="008B172C"/>
    <w:rsid w:val="008B3EB9"/>
    <w:rsid w:val="008B6225"/>
    <w:rsid w:val="008C15D6"/>
    <w:rsid w:val="008C18EF"/>
    <w:rsid w:val="008C5B7B"/>
    <w:rsid w:val="008D43ED"/>
    <w:rsid w:val="008E17DF"/>
    <w:rsid w:val="008E68F7"/>
    <w:rsid w:val="008F17B3"/>
    <w:rsid w:val="008F6841"/>
    <w:rsid w:val="009033A5"/>
    <w:rsid w:val="00904544"/>
    <w:rsid w:val="00904645"/>
    <w:rsid w:val="009060D8"/>
    <w:rsid w:val="009073A1"/>
    <w:rsid w:val="00916A5E"/>
    <w:rsid w:val="00924305"/>
    <w:rsid w:val="009316B4"/>
    <w:rsid w:val="00932E3A"/>
    <w:rsid w:val="00937012"/>
    <w:rsid w:val="009439FB"/>
    <w:rsid w:val="0094528D"/>
    <w:rsid w:val="00952396"/>
    <w:rsid w:val="00953C27"/>
    <w:rsid w:val="00954AD7"/>
    <w:rsid w:val="00961F8E"/>
    <w:rsid w:val="00963724"/>
    <w:rsid w:val="009836CB"/>
    <w:rsid w:val="00990822"/>
    <w:rsid w:val="00990B44"/>
    <w:rsid w:val="00992BB2"/>
    <w:rsid w:val="00993410"/>
    <w:rsid w:val="009937B9"/>
    <w:rsid w:val="00993C95"/>
    <w:rsid w:val="0099501F"/>
    <w:rsid w:val="009957E6"/>
    <w:rsid w:val="00995B58"/>
    <w:rsid w:val="009A1773"/>
    <w:rsid w:val="009B1570"/>
    <w:rsid w:val="009B5887"/>
    <w:rsid w:val="009D3268"/>
    <w:rsid w:val="009D6322"/>
    <w:rsid w:val="009D780D"/>
    <w:rsid w:val="009E0F6D"/>
    <w:rsid w:val="009E2341"/>
    <w:rsid w:val="009E7D34"/>
    <w:rsid w:val="009F3057"/>
    <w:rsid w:val="009F5222"/>
    <w:rsid w:val="00A0137B"/>
    <w:rsid w:val="00A02327"/>
    <w:rsid w:val="00A15834"/>
    <w:rsid w:val="00A17EFB"/>
    <w:rsid w:val="00A25658"/>
    <w:rsid w:val="00A3290A"/>
    <w:rsid w:val="00A3618B"/>
    <w:rsid w:val="00A45F20"/>
    <w:rsid w:val="00A50BF6"/>
    <w:rsid w:val="00A517A0"/>
    <w:rsid w:val="00A55564"/>
    <w:rsid w:val="00A57EC3"/>
    <w:rsid w:val="00A625A5"/>
    <w:rsid w:val="00A706C7"/>
    <w:rsid w:val="00A717A4"/>
    <w:rsid w:val="00A76149"/>
    <w:rsid w:val="00A7646A"/>
    <w:rsid w:val="00A81D6A"/>
    <w:rsid w:val="00A83283"/>
    <w:rsid w:val="00A8641E"/>
    <w:rsid w:val="00A87DEE"/>
    <w:rsid w:val="00AA5F98"/>
    <w:rsid w:val="00AB0467"/>
    <w:rsid w:val="00AB0D4B"/>
    <w:rsid w:val="00AC2180"/>
    <w:rsid w:val="00AC50CC"/>
    <w:rsid w:val="00AD2B59"/>
    <w:rsid w:val="00AD6EE6"/>
    <w:rsid w:val="00AE15C7"/>
    <w:rsid w:val="00AE34C5"/>
    <w:rsid w:val="00AF0934"/>
    <w:rsid w:val="00AF683B"/>
    <w:rsid w:val="00B10956"/>
    <w:rsid w:val="00B11980"/>
    <w:rsid w:val="00B14F60"/>
    <w:rsid w:val="00B23A99"/>
    <w:rsid w:val="00B31DF2"/>
    <w:rsid w:val="00B368D9"/>
    <w:rsid w:val="00B371AF"/>
    <w:rsid w:val="00B46BB1"/>
    <w:rsid w:val="00B54B98"/>
    <w:rsid w:val="00B67D74"/>
    <w:rsid w:val="00B67F66"/>
    <w:rsid w:val="00B75A22"/>
    <w:rsid w:val="00B75CC6"/>
    <w:rsid w:val="00B776FD"/>
    <w:rsid w:val="00B77986"/>
    <w:rsid w:val="00B8283E"/>
    <w:rsid w:val="00B84036"/>
    <w:rsid w:val="00B90EF6"/>
    <w:rsid w:val="00B91585"/>
    <w:rsid w:val="00B95A0F"/>
    <w:rsid w:val="00BC461C"/>
    <w:rsid w:val="00BC7C8E"/>
    <w:rsid w:val="00BD3750"/>
    <w:rsid w:val="00BE37A3"/>
    <w:rsid w:val="00BE6302"/>
    <w:rsid w:val="00BF55BA"/>
    <w:rsid w:val="00BF6BA4"/>
    <w:rsid w:val="00BF727B"/>
    <w:rsid w:val="00C036E1"/>
    <w:rsid w:val="00C03ECC"/>
    <w:rsid w:val="00C06C65"/>
    <w:rsid w:val="00C06F64"/>
    <w:rsid w:val="00C10057"/>
    <w:rsid w:val="00C15791"/>
    <w:rsid w:val="00C243A1"/>
    <w:rsid w:val="00C245DD"/>
    <w:rsid w:val="00C30AA8"/>
    <w:rsid w:val="00C3124B"/>
    <w:rsid w:val="00C317F4"/>
    <w:rsid w:val="00C31E88"/>
    <w:rsid w:val="00C354B2"/>
    <w:rsid w:val="00C36187"/>
    <w:rsid w:val="00C40476"/>
    <w:rsid w:val="00C413F6"/>
    <w:rsid w:val="00C4150A"/>
    <w:rsid w:val="00C50816"/>
    <w:rsid w:val="00C52C37"/>
    <w:rsid w:val="00C52C6C"/>
    <w:rsid w:val="00C612BE"/>
    <w:rsid w:val="00C74CF1"/>
    <w:rsid w:val="00C76499"/>
    <w:rsid w:val="00C81B1C"/>
    <w:rsid w:val="00C863E9"/>
    <w:rsid w:val="00C86515"/>
    <w:rsid w:val="00C90BE5"/>
    <w:rsid w:val="00C94810"/>
    <w:rsid w:val="00C94CD4"/>
    <w:rsid w:val="00C96ABD"/>
    <w:rsid w:val="00CA2B84"/>
    <w:rsid w:val="00CA6A5C"/>
    <w:rsid w:val="00CB1E6E"/>
    <w:rsid w:val="00CB728C"/>
    <w:rsid w:val="00CC0F9F"/>
    <w:rsid w:val="00CC147D"/>
    <w:rsid w:val="00CC1EF6"/>
    <w:rsid w:val="00CC52EE"/>
    <w:rsid w:val="00CD0427"/>
    <w:rsid w:val="00CD1C33"/>
    <w:rsid w:val="00CE2A99"/>
    <w:rsid w:val="00CE4C02"/>
    <w:rsid w:val="00D01112"/>
    <w:rsid w:val="00D02FE6"/>
    <w:rsid w:val="00D06A40"/>
    <w:rsid w:val="00D105BD"/>
    <w:rsid w:val="00D16905"/>
    <w:rsid w:val="00D21EAB"/>
    <w:rsid w:val="00D265EB"/>
    <w:rsid w:val="00D31110"/>
    <w:rsid w:val="00D32086"/>
    <w:rsid w:val="00D33596"/>
    <w:rsid w:val="00D367BC"/>
    <w:rsid w:val="00D40A5E"/>
    <w:rsid w:val="00D423A0"/>
    <w:rsid w:val="00D56DDC"/>
    <w:rsid w:val="00D64ACF"/>
    <w:rsid w:val="00D6742D"/>
    <w:rsid w:val="00D67DF2"/>
    <w:rsid w:val="00D706CF"/>
    <w:rsid w:val="00D74B7B"/>
    <w:rsid w:val="00D74C5B"/>
    <w:rsid w:val="00D75BCC"/>
    <w:rsid w:val="00D779C0"/>
    <w:rsid w:val="00D95C51"/>
    <w:rsid w:val="00DA601F"/>
    <w:rsid w:val="00DB237B"/>
    <w:rsid w:val="00DB5E96"/>
    <w:rsid w:val="00DB79B6"/>
    <w:rsid w:val="00DC2596"/>
    <w:rsid w:val="00DC3E1D"/>
    <w:rsid w:val="00DC4D7F"/>
    <w:rsid w:val="00DD3637"/>
    <w:rsid w:val="00DD6733"/>
    <w:rsid w:val="00DD7E95"/>
    <w:rsid w:val="00DE009F"/>
    <w:rsid w:val="00DE63EC"/>
    <w:rsid w:val="00DF12D4"/>
    <w:rsid w:val="00DF39A0"/>
    <w:rsid w:val="00DF43D1"/>
    <w:rsid w:val="00E127D9"/>
    <w:rsid w:val="00E14746"/>
    <w:rsid w:val="00E14D63"/>
    <w:rsid w:val="00E272D2"/>
    <w:rsid w:val="00E37C5B"/>
    <w:rsid w:val="00E41391"/>
    <w:rsid w:val="00E52F5A"/>
    <w:rsid w:val="00E54E49"/>
    <w:rsid w:val="00E5581B"/>
    <w:rsid w:val="00E57017"/>
    <w:rsid w:val="00E611EF"/>
    <w:rsid w:val="00E61ACE"/>
    <w:rsid w:val="00E66189"/>
    <w:rsid w:val="00E6618A"/>
    <w:rsid w:val="00E703A7"/>
    <w:rsid w:val="00E7436F"/>
    <w:rsid w:val="00E84F28"/>
    <w:rsid w:val="00E857E7"/>
    <w:rsid w:val="00E86111"/>
    <w:rsid w:val="00E9079F"/>
    <w:rsid w:val="00E9285C"/>
    <w:rsid w:val="00E95A8E"/>
    <w:rsid w:val="00EA0067"/>
    <w:rsid w:val="00EA1CA7"/>
    <w:rsid w:val="00EA24AA"/>
    <w:rsid w:val="00EA41C7"/>
    <w:rsid w:val="00EA6B5D"/>
    <w:rsid w:val="00EA6D03"/>
    <w:rsid w:val="00EB3773"/>
    <w:rsid w:val="00EB4054"/>
    <w:rsid w:val="00EB616E"/>
    <w:rsid w:val="00EC2A67"/>
    <w:rsid w:val="00EC441D"/>
    <w:rsid w:val="00EC605C"/>
    <w:rsid w:val="00ED6672"/>
    <w:rsid w:val="00ED673A"/>
    <w:rsid w:val="00ED7227"/>
    <w:rsid w:val="00EE4199"/>
    <w:rsid w:val="00EE4783"/>
    <w:rsid w:val="00EF40DC"/>
    <w:rsid w:val="00EF5A36"/>
    <w:rsid w:val="00EF765F"/>
    <w:rsid w:val="00F03927"/>
    <w:rsid w:val="00F04DC9"/>
    <w:rsid w:val="00F11C99"/>
    <w:rsid w:val="00F13FD8"/>
    <w:rsid w:val="00F20710"/>
    <w:rsid w:val="00F220DE"/>
    <w:rsid w:val="00F2231E"/>
    <w:rsid w:val="00F35D0D"/>
    <w:rsid w:val="00F405BA"/>
    <w:rsid w:val="00F47EFD"/>
    <w:rsid w:val="00F500D7"/>
    <w:rsid w:val="00F57BE6"/>
    <w:rsid w:val="00F60B3A"/>
    <w:rsid w:val="00F613E9"/>
    <w:rsid w:val="00F61FC7"/>
    <w:rsid w:val="00F64AF1"/>
    <w:rsid w:val="00F6749A"/>
    <w:rsid w:val="00F67885"/>
    <w:rsid w:val="00F67D2A"/>
    <w:rsid w:val="00F728E6"/>
    <w:rsid w:val="00F73141"/>
    <w:rsid w:val="00F7658B"/>
    <w:rsid w:val="00F76867"/>
    <w:rsid w:val="00F85065"/>
    <w:rsid w:val="00F972D3"/>
    <w:rsid w:val="00FA45CC"/>
    <w:rsid w:val="00FB3EB2"/>
    <w:rsid w:val="00FB6E0E"/>
    <w:rsid w:val="00FC0C2F"/>
    <w:rsid w:val="00FD05DC"/>
    <w:rsid w:val="00FD135C"/>
    <w:rsid w:val="00FD3903"/>
    <w:rsid w:val="00FE4133"/>
    <w:rsid w:val="00FF0222"/>
    <w:rsid w:val="00FF0C57"/>
    <w:rsid w:val="00FF3BA8"/>
    <w:rsid w:val="00FF57AB"/>
    <w:rsid w:val="00FF669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7BC"/>
    <w:pPr>
      <w:spacing w:after="200" w:line="276" w:lineRule="auto"/>
    </w:pPr>
    <w:rPr>
      <w:rFonts w:ascii="Times New Roman" w:hAnsi="Times New Roman" w:cs="Times New Roman"/>
      <w:sz w:val="24"/>
    </w:rPr>
  </w:style>
  <w:style w:type="paragraph" w:styleId="Antrat1">
    <w:name w:val="heading 1"/>
    <w:basedOn w:val="prastasis"/>
    <w:next w:val="prastasis"/>
    <w:link w:val="Antrat1Diagrama"/>
    <w:qFormat/>
    <w:rsid w:val="000C1B24"/>
    <w:pPr>
      <w:keepNext/>
      <w:numPr>
        <w:numId w:val="5"/>
      </w:numPr>
      <w:spacing w:before="360" w:after="360" w:line="240" w:lineRule="auto"/>
      <w:jc w:val="center"/>
      <w:outlineLvl w:val="0"/>
    </w:pPr>
    <w:rPr>
      <w:rFonts w:eastAsia="Times New Roman"/>
      <w:sz w:val="28"/>
      <w:szCs w:val="20"/>
    </w:rPr>
  </w:style>
  <w:style w:type="paragraph" w:styleId="Antrat2">
    <w:name w:val="heading 2"/>
    <w:aliases w:val="Title Header2 Diagrama"/>
    <w:basedOn w:val="prastasis"/>
    <w:next w:val="prastasis"/>
    <w:link w:val="Antrat2Diagrama"/>
    <w:semiHidden/>
    <w:unhideWhenUsed/>
    <w:qFormat/>
    <w:rsid w:val="000C1B24"/>
    <w:pPr>
      <w:numPr>
        <w:ilvl w:val="1"/>
        <w:numId w:val="5"/>
      </w:numPr>
      <w:spacing w:after="0" w:line="240" w:lineRule="auto"/>
      <w:jc w:val="both"/>
      <w:outlineLvl w:val="1"/>
    </w:pPr>
    <w:rPr>
      <w:rFonts w:eastAsia="Times New Roman" w:cs="Verdana"/>
      <w:szCs w:val="20"/>
    </w:rPr>
  </w:style>
  <w:style w:type="paragraph" w:styleId="Antrat3">
    <w:name w:val="heading 3"/>
    <w:aliases w:val="Section Header3,Sub-Clause Paragraph"/>
    <w:basedOn w:val="prastasis"/>
    <w:next w:val="prastasis"/>
    <w:link w:val="Antrat3Diagrama"/>
    <w:semiHidden/>
    <w:unhideWhenUsed/>
    <w:qFormat/>
    <w:rsid w:val="000C1B24"/>
    <w:pPr>
      <w:keepNext/>
      <w:numPr>
        <w:ilvl w:val="2"/>
        <w:numId w:val="5"/>
      </w:numPr>
      <w:spacing w:after="0" w:line="240" w:lineRule="auto"/>
      <w:jc w:val="both"/>
      <w:outlineLvl w:val="2"/>
    </w:pPr>
    <w:rPr>
      <w:rFonts w:eastAsia="Times New Roman"/>
      <w:szCs w:val="20"/>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0C1B24"/>
    <w:pPr>
      <w:keepNext/>
      <w:numPr>
        <w:ilvl w:val="3"/>
        <w:numId w:val="5"/>
      </w:numPr>
      <w:spacing w:after="0" w:line="240" w:lineRule="auto"/>
      <w:outlineLvl w:val="3"/>
    </w:pPr>
    <w:rPr>
      <w:rFonts w:eastAsia="Times New Roman"/>
      <w:sz w:val="44"/>
      <w:szCs w:val="20"/>
    </w:rPr>
  </w:style>
  <w:style w:type="paragraph" w:styleId="Antrat5">
    <w:name w:val="heading 5"/>
    <w:basedOn w:val="prastasis"/>
    <w:next w:val="prastasis"/>
    <w:link w:val="Antrat5Diagrama"/>
    <w:semiHidden/>
    <w:unhideWhenUsed/>
    <w:qFormat/>
    <w:rsid w:val="000C1B24"/>
    <w:pPr>
      <w:keepNext/>
      <w:numPr>
        <w:ilvl w:val="4"/>
        <w:numId w:val="5"/>
      </w:numPr>
      <w:spacing w:after="0" w:line="240" w:lineRule="auto"/>
      <w:outlineLvl w:val="4"/>
    </w:pPr>
    <w:rPr>
      <w:rFonts w:eastAsia="Times New Roman"/>
      <w:b/>
      <w:sz w:val="40"/>
      <w:szCs w:val="20"/>
    </w:rPr>
  </w:style>
  <w:style w:type="paragraph" w:styleId="Antrat6">
    <w:name w:val="heading 6"/>
    <w:basedOn w:val="prastasis"/>
    <w:next w:val="prastasis"/>
    <w:link w:val="Antrat6Diagrama"/>
    <w:semiHidden/>
    <w:unhideWhenUsed/>
    <w:qFormat/>
    <w:rsid w:val="000C1B24"/>
    <w:pPr>
      <w:keepNext/>
      <w:numPr>
        <w:ilvl w:val="5"/>
        <w:numId w:val="5"/>
      </w:numPr>
      <w:spacing w:after="0" w:line="240" w:lineRule="auto"/>
      <w:outlineLvl w:val="5"/>
    </w:pPr>
    <w:rPr>
      <w:rFonts w:eastAsia="Times New Roman"/>
      <w:b/>
      <w:sz w:val="36"/>
      <w:szCs w:val="20"/>
    </w:rPr>
  </w:style>
  <w:style w:type="paragraph" w:styleId="Antrat7">
    <w:name w:val="heading 7"/>
    <w:basedOn w:val="prastasis"/>
    <w:next w:val="prastasis"/>
    <w:link w:val="Antrat7Diagrama"/>
    <w:semiHidden/>
    <w:unhideWhenUsed/>
    <w:qFormat/>
    <w:rsid w:val="000C1B24"/>
    <w:pPr>
      <w:keepNext/>
      <w:numPr>
        <w:ilvl w:val="6"/>
        <w:numId w:val="5"/>
      </w:numPr>
      <w:spacing w:after="0" w:line="240" w:lineRule="auto"/>
      <w:outlineLvl w:val="6"/>
    </w:pPr>
    <w:rPr>
      <w:rFonts w:eastAsia="Times New Roman"/>
      <w:sz w:val="48"/>
      <w:szCs w:val="20"/>
    </w:rPr>
  </w:style>
  <w:style w:type="paragraph" w:styleId="Antrat8">
    <w:name w:val="heading 8"/>
    <w:basedOn w:val="prastasis"/>
    <w:next w:val="prastasis"/>
    <w:link w:val="Antrat8Diagrama"/>
    <w:semiHidden/>
    <w:unhideWhenUsed/>
    <w:qFormat/>
    <w:rsid w:val="000C1B24"/>
    <w:pPr>
      <w:keepNext/>
      <w:numPr>
        <w:ilvl w:val="7"/>
        <w:numId w:val="5"/>
      </w:numPr>
      <w:spacing w:after="0" w:line="240" w:lineRule="auto"/>
      <w:outlineLvl w:val="7"/>
    </w:pPr>
    <w:rPr>
      <w:rFonts w:eastAsia="Times New Roman"/>
      <w:b/>
      <w:sz w:val="18"/>
      <w:szCs w:val="20"/>
    </w:rPr>
  </w:style>
  <w:style w:type="paragraph" w:styleId="Antrat9">
    <w:name w:val="heading 9"/>
    <w:basedOn w:val="prastasis"/>
    <w:next w:val="prastasis"/>
    <w:link w:val="Antrat9Diagrama"/>
    <w:semiHidden/>
    <w:unhideWhenUsed/>
    <w:qFormat/>
    <w:rsid w:val="000C1B24"/>
    <w:pPr>
      <w:keepNext/>
      <w:numPr>
        <w:ilvl w:val="8"/>
        <w:numId w:val="5"/>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67BC"/>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367BC"/>
    <w:rPr>
      <w:rFonts w:ascii="Times New Roman" w:eastAsia="Times New Roman" w:hAnsi="Times New Roman" w:cs="Times New Roman"/>
      <w:szCs w:val="2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D367BC"/>
    <w:pPr>
      <w:spacing w:after="0" w:line="240" w:lineRule="auto"/>
      <w:ind w:left="720"/>
      <w:contextualSpacing/>
    </w:pPr>
    <w:rPr>
      <w:rFonts w:eastAsia="Times New Roman"/>
      <w:sz w:val="22"/>
      <w:szCs w:val="20"/>
    </w:rPr>
  </w:style>
  <w:style w:type="character" w:styleId="Komentaronuoroda">
    <w:name w:val="annotation reference"/>
    <w:basedOn w:val="Numatytasispastraiposriftas"/>
    <w:uiPriority w:val="99"/>
    <w:semiHidden/>
    <w:unhideWhenUsed/>
    <w:rsid w:val="00466A67"/>
    <w:rPr>
      <w:sz w:val="16"/>
      <w:szCs w:val="16"/>
    </w:rPr>
  </w:style>
  <w:style w:type="paragraph" w:styleId="Komentarotekstas">
    <w:name w:val="annotation text"/>
    <w:basedOn w:val="prastasis"/>
    <w:link w:val="KomentarotekstasDiagrama"/>
    <w:unhideWhenUsed/>
    <w:rsid w:val="00466A67"/>
    <w:pPr>
      <w:spacing w:line="240" w:lineRule="auto"/>
    </w:pPr>
    <w:rPr>
      <w:sz w:val="20"/>
      <w:szCs w:val="20"/>
    </w:rPr>
  </w:style>
  <w:style w:type="character" w:customStyle="1" w:styleId="KomentarotekstasDiagrama">
    <w:name w:val="Komentaro tekstas Diagrama"/>
    <w:basedOn w:val="Numatytasispastraiposriftas"/>
    <w:link w:val="Komentarotekstas"/>
    <w:rsid w:val="00466A6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66A67"/>
    <w:rPr>
      <w:b/>
      <w:bCs/>
    </w:rPr>
  </w:style>
  <w:style w:type="character" w:customStyle="1" w:styleId="KomentarotemaDiagrama">
    <w:name w:val="Komentaro tema Diagrama"/>
    <w:basedOn w:val="KomentarotekstasDiagrama"/>
    <w:link w:val="Komentarotema"/>
    <w:uiPriority w:val="99"/>
    <w:semiHidden/>
    <w:rsid w:val="00466A67"/>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66A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6A67"/>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5B6D91"/>
    <w:rPr>
      <w:color w:val="605E5C"/>
      <w:shd w:val="clear" w:color="auto" w:fill="E1DFDD"/>
    </w:rPr>
  </w:style>
  <w:style w:type="paragraph" w:styleId="Antrats">
    <w:name w:val="header"/>
    <w:basedOn w:val="prastasis"/>
    <w:link w:val="AntratsDiagrama"/>
    <w:uiPriority w:val="99"/>
    <w:unhideWhenUsed/>
    <w:rsid w:val="00FB3E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3EB2"/>
    <w:rPr>
      <w:rFonts w:ascii="Times New Roman" w:hAnsi="Times New Roman" w:cs="Times New Roman"/>
      <w:sz w:val="24"/>
    </w:rPr>
  </w:style>
  <w:style w:type="paragraph" w:styleId="Porat">
    <w:name w:val="footer"/>
    <w:basedOn w:val="prastasis"/>
    <w:link w:val="PoratDiagrama"/>
    <w:uiPriority w:val="99"/>
    <w:unhideWhenUsed/>
    <w:rsid w:val="00FB3E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3EB2"/>
    <w:rPr>
      <w:rFonts w:ascii="Times New Roman" w:hAnsi="Times New Roman" w:cs="Times New Roman"/>
      <w:sz w:val="24"/>
    </w:rPr>
  </w:style>
  <w:style w:type="table" w:styleId="Lentelstinklelis">
    <w:name w:val="Table Grid"/>
    <w:basedOn w:val="prastojilentel"/>
    <w:rsid w:val="004931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0C1B24"/>
    <w:rPr>
      <w:rFonts w:ascii="Times New Roman" w:eastAsia="Times New Roman" w:hAnsi="Times New Roman" w:cs="Times New Roman"/>
      <w:sz w:val="28"/>
      <w:szCs w:val="20"/>
    </w:rPr>
  </w:style>
  <w:style w:type="character" w:customStyle="1" w:styleId="Antrat2Diagrama">
    <w:name w:val="Antraštė 2 Diagrama"/>
    <w:aliases w:val="Title Header2 Diagrama Diagrama"/>
    <w:basedOn w:val="Numatytasispastraiposriftas"/>
    <w:link w:val="Antrat2"/>
    <w:semiHidden/>
    <w:rsid w:val="000C1B24"/>
    <w:rPr>
      <w:rFonts w:ascii="Times New Roman" w:eastAsia="Times New Roman" w:hAnsi="Times New Roman" w:cs="Verdana"/>
      <w:sz w:val="24"/>
      <w:szCs w:val="20"/>
    </w:rPr>
  </w:style>
  <w:style w:type="character" w:customStyle="1" w:styleId="Antrat3Diagrama">
    <w:name w:val="Antraštė 3 Diagrama"/>
    <w:aliases w:val="Section Header3 Diagrama,Sub-Clause Paragraph Diagrama"/>
    <w:basedOn w:val="Numatytasispastraiposriftas"/>
    <w:link w:val="Antrat3"/>
    <w:semiHidden/>
    <w:rsid w:val="000C1B2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0C1B24"/>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0C1B2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0C1B2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0C1B2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0C1B2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0C1B24"/>
    <w:rPr>
      <w:rFonts w:ascii="Times New Roman" w:eastAsia="Times New Roman" w:hAnsi="Times New Roman" w:cs="Times New Roman"/>
      <w:sz w:val="40"/>
      <w:szCs w:val="20"/>
    </w:rPr>
  </w:style>
  <w:style w:type="paragraph" w:styleId="Pagrindinistekstas">
    <w:name w:val="Body Text"/>
    <w:basedOn w:val="prastasis"/>
    <w:link w:val="PagrindinistekstasDiagrama"/>
    <w:semiHidden/>
    <w:unhideWhenUsed/>
    <w:rsid w:val="000C1B24"/>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semiHidden/>
    <w:rsid w:val="000C1B24"/>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39"/>
    <w:rsid w:val="00304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304A0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prastasiniatinklio">
    <w:name w:val="Normal (Web)"/>
    <w:basedOn w:val="prastasis"/>
    <w:uiPriority w:val="99"/>
    <w:unhideWhenUsed/>
    <w:rsid w:val="005844CB"/>
    <w:pPr>
      <w:spacing w:before="100" w:beforeAutospacing="1" w:after="100" w:afterAutospacing="1" w:line="240" w:lineRule="auto"/>
    </w:pPr>
    <w:rPr>
      <w:rFonts w:eastAsia="Times New Roman"/>
      <w:szCs w:val="24"/>
      <w:lang w:eastAsia="lt-LT"/>
    </w:rPr>
  </w:style>
  <w:style w:type="character" w:styleId="Grietas">
    <w:name w:val="Strong"/>
    <w:basedOn w:val="Numatytasispastraiposriftas"/>
    <w:uiPriority w:val="22"/>
    <w:qFormat/>
    <w:rsid w:val="005844CB"/>
    <w:rPr>
      <w:b/>
      <w:bCs/>
    </w:rPr>
  </w:style>
  <w:style w:type="character" w:styleId="Neapdorotaspaminjimas">
    <w:name w:val="Unresolved Mention"/>
    <w:basedOn w:val="Numatytasispastraiposriftas"/>
    <w:uiPriority w:val="99"/>
    <w:semiHidden/>
    <w:unhideWhenUsed/>
    <w:rsid w:val="008435C5"/>
    <w:rPr>
      <w:color w:val="605E5C"/>
      <w:shd w:val="clear" w:color="auto" w:fill="E1DFDD"/>
    </w:rPr>
  </w:style>
  <w:style w:type="character" w:customStyle="1" w:styleId="whitespace-normal">
    <w:name w:val="whitespace-normal"/>
    <w:basedOn w:val="Numatytasispastraiposriftas"/>
    <w:rsid w:val="00C31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86918">
      <w:bodyDiv w:val="1"/>
      <w:marLeft w:val="0"/>
      <w:marRight w:val="0"/>
      <w:marTop w:val="0"/>
      <w:marBottom w:val="0"/>
      <w:divBdr>
        <w:top w:val="none" w:sz="0" w:space="0" w:color="auto"/>
        <w:left w:val="none" w:sz="0" w:space="0" w:color="auto"/>
        <w:bottom w:val="none" w:sz="0" w:space="0" w:color="auto"/>
        <w:right w:val="none" w:sz="0" w:space="0" w:color="auto"/>
      </w:divBdr>
    </w:div>
    <w:div w:id="461074802">
      <w:bodyDiv w:val="1"/>
      <w:marLeft w:val="0"/>
      <w:marRight w:val="0"/>
      <w:marTop w:val="0"/>
      <w:marBottom w:val="0"/>
      <w:divBdr>
        <w:top w:val="none" w:sz="0" w:space="0" w:color="auto"/>
        <w:left w:val="none" w:sz="0" w:space="0" w:color="auto"/>
        <w:bottom w:val="none" w:sz="0" w:space="0" w:color="auto"/>
        <w:right w:val="none" w:sz="0" w:space="0" w:color="auto"/>
      </w:divBdr>
    </w:div>
    <w:div w:id="532159505">
      <w:bodyDiv w:val="1"/>
      <w:marLeft w:val="0"/>
      <w:marRight w:val="0"/>
      <w:marTop w:val="0"/>
      <w:marBottom w:val="0"/>
      <w:divBdr>
        <w:top w:val="none" w:sz="0" w:space="0" w:color="auto"/>
        <w:left w:val="none" w:sz="0" w:space="0" w:color="auto"/>
        <w:bottom w:val="none" w:sz="0" w:space="0" w:color="auto"/>
        <w:right w:val="none" w:sz="0" w:space="0" w:color="auto"/>
      </w:divBdr>
    </w:div>
    <w:div w:id="536042199">
      <w:bodyDiv w:val="1"/>
      <w:marLeft w:val="0"/>
      <w:marRight w:val="0"/>
      <w:marTop w:val="0"/>
      <w:marBottom w:val="0"/>
      <w:divBdr>
        <w:top w:val="none" w:sz="0" w:space="0" w:color="auto"/>
        <w:left w:val="none" w:sz="0" w:space="0" w:color="auto"/>
        <w:bottom w:val="none" w:sz="0" w:space="0" w:color="auto"/>
        <w:right w:val="none" w:sz="0" w:space="0" w:color="auto"/>
      </w:divBdr>
    </w:div>
    <w:div w:id="742412676">
      <w:bodyDiv w:val="1"/>
      <w:marLeft w:val="0"/>
      <w:marRight w:val="0"/>
      <w:marTop w:val="0"/>
      <w:marBottom w:val="0"/>
      <w:divBdr>
        <w:top w:val="none" w:sz="0" w:space="0" w:color="auto"/>
        <w:left w:val="none" w:sz="0" w:space="0" w:color="auto"/>
        <w:bottom w:val="none" w:sz="0" w:space="0" w:color="auto"/>
        <w:right w:val="none" w:sz="0" w:space="0" w:color="auto"/>
      </w:divBdr>
    </w:div>
    <w:div w:id="1155531982">
      <w:bodyDiv w:val="1"/>
      <w:marLeft w:val="0"/>
      <w:marRight w:val="0"/>
      <w:marTop w:val="0"/>
      <w:marBottom w:val="0"/>
      <w:divBdr>
        <w:top w:val="none" w:sz="0" w:space="0" w:color="auto"/>
        <w:left w:val="none" w:sz="0" w:space="0" w:color="auto"/>
        <w:bottom w:val="none" w:sz="0" w:space="0" w:color="auto"/>
        <w:right w:val="none" w:sz="0" w:space="0" w:color="auto"/>
      </w:divBdr>
    </w:div>
    <w:div w:id="1267542494">
      <w:bodyDiv w:val="1"/>
      <w:marLeft w:val="0"/>
      <w:marRight w:val="0"/>
      <w:marTop w:val="0"/>
      <w:marBottom w:val="0"/>
      <w:divBdr>
        <w:top w:val="none" w:sz="0" w:space="0" w:color="auto"/>
        <w:left w:val="none" w:sz="0" w:space="0" w:color="auto"/>
        <w:bottom w:val="none" w:sz="0" w:space="0" w:color="auto"/>
        <w:right w:val="none" w:sz="0" w:space="0" w:color="auto"/>
      </w:divBdr>
    </w:div>
    <w:div w:id="1349216382">
      <w:bodyDiv w:val="1"/>
      <w:marLeft w:val="0"/>
      <w:marRight w:val="0"/>
      <w:marTop w:val="0"/>
      <w:marBottom w:val="0"/>
      <w:divBdr>
        <w:top w:val="none" w:sz="0" w:space="0" w:color="auto"/>
        <w:left w:val="none" w:sz="0" w:space="0" w:color="auto"/>
        <w:bottom w:val="none" w:sz="0" w:space="0" w:color="auto"/>
        <w:right w:val="none" w:sz="0" w:space="0" w:color="auto"/>
      </w:divBdr>
    </w:div>
    <w:div w:id="1648588597">
      <w:bodyDiv w:val="1"/>
      <w:marLeft w:val="0"/>
      <w:marRight w:val="0"/>
      <w:marTop w:val="0"/>
      <w:marBottom w:val="0"/>
      <w:divBdr>
        <w:top w:val="none" w:sz="0" w:space="0" w:color="auto"/>
        <w:left w:val="none" w:sz="0" w:space="0" w:color="auto"/>
        <w:bottom w:val="none" w:sz="0" w:space="0" w:color="auto"/>
        <w:right w:val="none" w:sz="0" w:space="0" w:color="auto"/>
      </w:divBdr>
    </w:div>
    <w:div w:id="1686983417">
      <w:bodyDiv w:val="1"/>
      <w:marLeft w:val="0"/>
      <w:marRight w:val="0"/>
      <w:marTop w:val="0"/>
      <w:marBottom w:val="0"/>
      <w:divBdr>
        <w:top w:val="none" w:sz="0" w:space="0" w:color="auto"/>
        <w:left w:val="none" w:sz="0" w:space="0" w:color="auto"/>
        <w:bottom w:val="none" w:sz="0" w:space="0" w:color="auto"/>
        <w:right w:val="none" w:sz="0" w:space="0" w:color="auto"/>
      </w:divBdr>
    </w:div>
    <w:div w:id="1740325609">
      <w:bodyDiv w:val="1"/>
      <w:marLeft w:val="0"/>
      <w:marRight w:val="0"/>
      <w:marTop w:val="0"/>
      <w:marBottom w:val="0"/>
      <w:divBdr>
        <w:top w:val="none" w:sz="0" w:space="0" w:color="auto"/>
        <w:left w:val="none" w:sz="0" w:space="0" w:color="auto"/>
        <w:bottom w:val="none" w:sz="0" w:space="0" w:color="auto"/>
        <w:right w:val="none" w:sz="0" w:space="0" w:color="auto"/>
      </w:divBdr>
    </w:div>
    <w:div w:id="1779523169">
      <w:bodyDiv w:val="1"/>
      <w:marLeft w:val="0"/>
      <w:marRight w:val="0"/>
      <w:marTop w:val="0"/>
      <w:marBottom w:val="0"/>
      <w:divBdr>
        <w:top w:val="none" w:sz="0" w:space="0" w:color="auto"/>
        <w:left w:val="none" w:sz="0" w:space="0" w:color="auto"/>
        <w:bottom w:val="none" w:sz="0" w:space="0" w:color="auto"/>
        <w:right w:val="none" w:sz="0" w:space="0" w:color="auto"/>
      </w:divBdr>
    </w:div>
    <w:div w:id="184878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D996-414E-4A37-91BB-35FBD864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7697</Words>
  <Characters>4388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2026-04-02T09:48:00Z</dcterms:created>
  <dcterms:modified xsi:type="dcterms:W3CDTF">2026-04-15T06:09:00Z</dcterms:modified>
</cp:coreProperties>
</file>