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D63D782" w:rsidR="00B767F3" w:rsidRPr="008D36BF" w:rsidRDefault="006A5082">
            <w:pPr>
              <w:jc w:val="both"/>
              <w:rPr>
                <w:b/>
                <w:bCs/>
                <w:kern w:val="2"/>
                <w:szCs w:val="24"/>
              </w:rPr>
            </w:pPr>
            <w:r>
              <w:rPr>
                <w:b/>
                <w:sz w:val="28"/>
                <w:szCs w:val="28"/>
              </w:rPr>
              <w:t>PUSIAU AUTOMATINIAI DEFIBRILIATORIAI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5E7E33F1" w:rsidR="00B71451" w:rsidRDefault="008D36BF" w:rsidP="00B71451">
            <w:pPr>
              <w:jc w:val="center"/>
              <w:rPr>
                <w:kern w:val="2"/>
                <w:szCs w:val="24"/>
              </w:rPr>
            </w:pPr>
            <w:r w:rsidRPr="003808E4">
              <w:rPr>
                <w:bCs/>
                <w:szCs w:val="24"/>
              </w:rPr>
              <w:t>LT14 4040 0636 1000 1069</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08B8428E" w14:textId="046BE524" w:rsidR="00B71451" w:rsidRDefault="008D36BF" w:rsidP="00B71451">
            <w:pPr>
              <w:jc w:val="center"/>
              <w:rPr>
                <w:kern w:val="2"/>
                <w:szCs w:val="24"/>
              </w:rPr>
            </w:pPr>
            <w:r w:rsidRPr="003808E4">
              <w:rPr>
                <w:bCs/>
                <w:szCs w:val="24"/>
              </w:rPr>
              <w:t>Lietuvos Respublikos finansų ministerija, Valstybės iždas</w:t>
            </w: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10"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Jei Tiekėjas yra tiekėjų grupė, skiltys pildomos 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043F74" w14:textId="5D94DE71" w:rsidR="00CE4583" w:rsidRDefault="00B71451" w:rsidP="00CE4583">
            <w:pPr>
              <w:rPr>
                <w:color w:val="000000"/>
                <w:kern w:val="2"/>
                <w:szCs w:val="24"/>
              </w:rPr>
            </w:pPr>
            <w:r w:rsidRPr="00B71451">
              <w:rPr>
                <w:color w:val="000000"/>
                <w:kern w:val="2"/>
                <w:szCs w:val="24"/>
              </w:rPr>
              <w:t xml:space="preserve">Tiekėjas įsipareigoja Sutartyje numatytomis sąlygomis perduoti Pirkėjui Prekes: </w:t>
            </w:r>
            <w:r w:rsidR="007F1507" w:rsidRPr="00DB5184">
              <w:rPr>
                <w:bCs/>
                <w:iCs/>
              </w:rPr>
              <w:t>pusiau automatini</w:t>
            </w:r>
            <w:r w:rsidR="007F1507">
              <w:rPr>
                <w:bCs/>
                <w:iCs/>
              </w:rPr>
              <w:t>us</w:t>
            </w:r>
            <w:r w:rsidR="007F1507" w:rsidRPr="00DB5184">
              <w:rPr>
                <w:bCs/>
                <w:iCs/>
              </w:rPr>
              <w:t xml:space="preserve"> defibriliatori</w:t>
            </w:r>
            <w:r w:rsidR="007F1507">
              <w:rPr>
                <w:bCs/>
                <w:iCs/>
              </w:rPr>
              <w:t>us</w:t>
            </w:r>
            <w:r w:rsidR="007F1507" w:rsidRPr="00016A6C">
              <w:rPr>
                <w:color w:val="000000"/>
                <w:kern w:val="2"/>
                <w:szCs w:val="24"/>
              </w:rPr>
              <w:t xml:space="preserve"> </w:t>
            </w:r>
            <w:r w:rsidR="00963CE2" w:rsidRPr="00016A6C">
              <w:rPr>
                <w:color w:val="000000"/>
                <w:kern w:val="2"/>
                <w:szCs w:val="24"/>
              </w:rPr>
              <w:t>(toliau – Prekės).</w:t>
            </w:r>
          </w:p>
          <w:p w14:paraId="74009C55" w14:textId="2CF5E2B4" w:rsidR="00B767F3" w:rsidRDefault="00CE4583" w:rsidP="00CE4583">
            <w:pPr>
              <w:rPr>
                <w:color w:val="000000"/>
                <w:kern w:val="2"/>
                <w:szCs w:val="24"/>
              </w:rPr>
            </w:pPr>
            <w:r>
              <w:rPr>
                <w:color w:val="000000"/>
                <w:kern w:val="2"/>
                <w:szCs w:val="24"/>
              </w:rPr>
              <w:t xml:space="preserve">Išsamus Prekių aprašymas ir kiti reikalavimai tiekiamoms Prekėms nustatyti Sutarties priede Nr. </w:t>
            </w:r>
            <w:r w:rsidRPr="00016A6C">
              <w:rPr>
                <w:color w:val="000000"/>
                <w:kern w:val="2"/>
                <w:szCs w:val="24"/>
              </w:rPr>
              <w:t>[_</w:t>
            </w:r>
            <w:r w:rsidR="00031A1A" w:rsidRPr="00016A6C">
              <w:rPr>
                <w:color w:val="000000"/>
                <w:kern w:val="2"/>
                <w:szCs w:val="24"/>
              </w:rPr>
              <w:t>1</w:t>
            </w:r>
            <w:r w:rsidRPr="00016A6C">
              <w:rPr>
                <w:color w:val="000000"/>
                <w:kern w:val="2"/>
                <w:szCs w:val="24"/>
              </w:rPr>
              <w:t>] „Techninė specifikacija“ (toliau – Techninė specifikacija) ir Sutarties priede Nr. [_</w:t>
            </w:r>
            <w:r w:rsidR="00031A1A" w:rsidRPr="00016A6C">
              <w:rPr>
                <w:color w:val="000000"/>
                <w:kern w:val="2"/>
                <w:szCs w:val="24"/>
              </w:rPr>
              <w:t>2</w:t>
            </w:r>
            <w:r w:rsidRPr="00016A6C">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26782F"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50759C" w14:textId="0AFCE4F5" w:rsidR="00963CE2" w:rsidRPr="00B71451" w:rsidRDefault="00016A6C" w:rsidP="00963CE2">
            <w:pPr>
              <w:rPr>
                <w:kern w:val="2"/>
                <w:szCs w:val="24"/>
              </w:rPr>
            </w:pPr>
            <w:r w:rsidRPr="00016A6C">
              <w:rPr>
                <w:color w:val="000000"/>
                <w:kern w:val="2"/>
                <w:szCs w:val="24"/>
              </w:rPr>
              <w:t>Prekės pristatomos ir paslaugos suteikiamos po sutarties pasirašymo per</w:t>
            </w:r>
            <w:r w:rsidR="007F1507">
              <w:rPr>
                <w:color w:val="000000"/>
                <w:kern w:val="2"/>
                <w:szCs w:val="24"/>
              </w:rPr>
              <w:t xml:space="preserve"> </w:t>
            </w:r>
            <w:r w:rsidR="007F1507">
              <w:rPr>
                <w:rFonts w:eastAsia="Calibri"/>
              </w:rPr>
              <w:t>60</w:t>
            </w:r>
            <w:r w:rsidR="007F1507" w:rsidRPr="008530F2">
              <w:rPr>
                <w:rFonts w:eastAsia="Calibri"/>
              </w:rPr>
              <w:t xml:space="preserve"> </w:t>
            </w:r>
            <w:r w:rsidR="007F1507">
              <w:rPr>
                <w:rFonts w:eastAsia="Calibri"/>
              </w:rPr>
              <w:t>kalendorinių dienų</w:t>
            </w:r>
            <w:r w:rsidR="000F0ED9">
              <w:rPr>
                <w:color w:val="000000"/>
                <w:kern w:val="2"/>
                <w:szCs w:val="24"/>
              </w:rPr>
              <w:t>, Vilniaus mieste</w:t>
            </w:r>
          </w:p>
          <w:p w14:paraId="692B09C4" w14:textId="54BD6491" w:rsidR="00B767F3" w:rsidRPr="00B71451" w:rsidRDefault="00B767F3" w:rsidP="00B71451">
            <w:pPr>
              <w:rPr>
                <w:kern w:val="2"/>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1F80E37" w:rsidR="00B767F3" w:rsidRDefault="00AC607D">
            <w:pPr>
              <w:rPr>
                <w:color w:val="4472C4"/>
                <w:kern w:val="2"/>
                <w:szCs w:val="24"/>
              </w:rPr>
            </w:pPr>
            <w:r w:rsidRPr="00AC607D">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6ABE6D" w14:textId="77777777" w:rsidR="007F1507" w:rsidRPr="00D03D80" w:rsidRDefault="007F1507" w:rsidP="007F1507">
            <w:pPr>
              <w:pStyle w:val="Footer"/>
              <w:tabs>
                <w:tab w:val="clear" w:pos="4153"/>
                <w:tab w:val="clear" w:pos="8306"/>
              </w:tabs>
              <w:jc w:val="both"/>
              <w:rPr>
                <w:szCs w:val="24"/>
              </w:rPr>
            </w:pPr>
            <w:r w:rsidRPr="00D03D80">
              <w:t xml:space="preserve">Galimas prekių pristatymo termino pratęsimas iki </w:t>
            </w:r>
            <w:r>
              <w:t>30 kalendorinių dienų,</w:t>
            </w:r>
            <w:r w:rsidRPr="00D03D80">
              <w:t xml:space="preserve"> jeigu yra aplinkybės, kurios nepriklauso nuo Tiekėjo ir nuo Perkančiosios organizacijos. Priežastys pratęsimui turi būti objektyvios, joms įrodyti turi būti pateikiami ja pagrindžiantys nepriklausomų šalių išduoti dokumentai.</w:t>
            </w:r>
          </w:p>
          <w:p w14:paraId="7418295F" w14:textId="77777777" w:rsidR="007F1507" w:rsidRPr="00D03D80" w:rsidRDefault="007F1507" w:rsidP="007F1507">
            <w:pPr>
              <w:pStyle w:val="Footer"/>
              <w:tabs>
                <w:tab w:val="clear" w:pos="4153"/>
                <w:tab w:val="clear" w:pos="8306"/>
              </w:tabs>
              <w:jc w:val="both"/>
              <w:rPr>
                <w:szCs w:val="24"/>
                <w:u w:val="single"/>
                <w:lang w:val="en-GB"/>
              </w:rPr>
            </w:pPr>
            <w:r w:rsidRPr="00D03D80">
              <w:rPr>
                <w:rFonts w:eastAsia="Calibri"/>
              </w:rPr>
              <w:t xml:space="preserve">Atsiradus </w:t>
            </w:r>
            <w:r>
              <w:rPr>
                <w:rFonts w:eastAsia="Calibri"/>
              </w:rPr>
              <w:t xml:space="preserve">nenumatytoms </w:t>
            </w:r>
            <w:r w:rsidRPr="00D03D80">
              <w:rPr>
                <w:rFonts w:eastAsia="Calibri"/>
              </w:rPr>
              <w:t>aplinkybėms, kurių nei perkančioji organizacija, nei tiekėjas, sudarydami sutartį negalėjo įvertinti ir numatyti ir dėl kurių sutarties vykdymas yra negalimas,  sutarties termino vykdymas gali būti stabdomas tam laikotarpiui, kol tęsiasi šios aplinkybės</w:t>
            </w:r>
            <w:r>
              <w:rPr>
                <w:rFonts w:eastAsia="Calibri"/>
              </w:rPr>
              <w:t>,bet ne ilgiau kaip 2 mėnesiams.</w:t>
            </w:r>
          </w:p>
          <w:p w14:paraId="13A5AE4A" w14:textId="00825104" w:rsidR="00B767F3" w:rsidRPr="0029731D" w:rsidRDefault="00B767F3" w:rsidP="0029731D">
            <w:pPr>
              <w:pStyle w:val="Footer"/>
              <w:tabs>
                <w:tab w:val="clear" w:pos="4153"/>
                <w:tab w:val="clear" w:pos="8306"/>
              </w:tabs>
              <w:jc w:val="both"/>
              <w:rPr>
                <w:szCs w:val="24"/>
                <w:u w:val="single"/>
                <w:lang w:val="en-GB"/>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1669A1" w:rsidR="00B767F3" w:rsidRDefault="00B71451">
            <w:pPr>
              <w:rPr>
                <w:kern w:val="2"/>
                <w:szCs w:val="24"/>
              </w:rPr>
            </w:pPr>
            <w:r w:rsidRPr="00014159">
              <w:rPr>
                <w:szCs w:val="24"/>
              </w:rPr>
              <w:t>Kartu su Prekėmis pateikiami šie dokumentai: Prekių priėmimo-perdavimo aktai</w:t>
            </w:r>
            <w:r w:rsidR="00963CE2">
              <w:rPr>
                <w:szCs w:val="24"/>
              </w:rPr>
              <w:t xml:space="preserve">. </w:t>
            </w:r>
            <w:r w:rsidRPr="00014159">
              <w:rPr>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34045F1C" w:rsidR="00B767F3" w:rsidRDefault="00B71451" w:rsidP="00B71451">
            <w:pPr>
              <w:rPr>
                <w:color w:val="000000"/>
                <w:kern w:val="2"/>
                <w:szCs w:val="24"/>
                <w:shd w:val="clear" w:color="auto" w:fill="FFFFFF"/>
              </w:rPr>
            </w:pPr>
            <w:r w:rsidRPr="00014159">
              <w:rPr>
                <w:szCs w:val="24"/>
                <w:shd w:val="clear" w:color="auto" w:fill="FFFFFF"/>
              </w:rPr>
              <w:t xml:space="preserve">Apmokėjimo sąlygos: </w:t>
            </w:r>
            <w:r w:rsidR="00EF24EB" w:rsidRPr="00EF24EB">
              <w:rPr>
                <w:color w:val="000000" w:themeColor="text1"/>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DD7356" w:rsidR="00B767F3" w:rsidRPr="00B71451" w:rsidRDefault="007E546C"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38154" w:rsidR="00B767F3" w:rsidRDefault="007E546C">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3FDE84" w:rsidR="00B767F3" w:rsidRDefault="00EF24EB">
            <w:pPr>
              <w:rPr>
                <w:kern w:val="2"/>
                <w:szCs w:val="24"/>
              </w:rPr>
            </w:pPr>
            <w:r>
              <w:rPr>
                <w:kern w:val="2"/>
                <w:szCs w:val="24"/>
              </w:rPr>
              <w:t xml:space="preserve">Prekėms nustatomas Tiekėjo pasiūlytas arba Prekių gamintojo taikomas Garantinis terminas, tačiau bet kokiu </w:t>
            </w:r>
            <w:r w:rsidRPr="00C9069A">
              <w:rPr>
                <w:kern w:val="2"/>
                <w:szCs w:val="24"/>
              </w:rPr>
              <w:t xml:space="preserve">atveju ne trumpesnis kaip </w:t>
            </w:r>
            <w:r w:rsidR="005D7969">
              <w:rPr>
                <w:color w:val="000000" w:themeColor="text1"/>
                <w:kern w:val="2"/>
                <w:szCs w:val="24"/>
              </w:rPr>
              <w:t>24 mėn</w:t>
            </w:r>
            <w:r w:rsidRPr="00C9069A">
              <w:rPr>
                <w:color w:val="000000" w:themeColor="text1"/>
                <w:kern w:val="2"/>
                <w:szCs w:val="24"/>
              </w:rPr>
              <w:t xml:space="preserve">. </w:t>
            </w:r>
            <w:r w:rsidRPr="00C9069A">
              <w:rPr>
                <w:kern w:val="2"/>
                <w:szCs w:val="24"/>
              </w:rPr>
              <w:t>Garantinis terminas, skaičiuojamas nuo Prekių perdavimo–priėmimo akto</w:t>
            </w:r>
            <w:r w:rsidR="00B71451" w:rsidRPr="00C9069A">
              <w:rPr>
                <w:color w:val="000000" w:themeColor="text1"/>
                <w:szCs w:val="24"/>
              </w:rPr>
              <w:t xml:space="preserve"> </w:t>
            </w:r>
            <w:r w:rsidR="00B71451" w:rsidRPr="00C9069A">
              <w:rPr>
                <w:szCs w:val="24"/>
              </w:rPr>
              <w:t>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56239AF" w:rsidR="00B767F3" w:rsidRPr="0029731D" w:rsidRDefault="00B767F3">
            <w:pPr>
              <w:rPr>
                <w:kern w:val="2"/>
                <w:szCs w:val="24"/>
                <w:lang w:val="en-US"/>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A3AD2AC" w:rsidR="00B767F3" w:rsidRDefault="00DD7479">
            <w:pPr>
              <w:rPr>
                <w:kern w:val="2"/>
                <w:szCs w:val="24"/>
              </w:rPr>
            </w:pPr>
            <w:r>
              <w:rPr>
                <w:kern w:val="2"/>
                <w:szCs w:val="24"/>
              </w:rPr>
              <w:t>Netesybomis (delspinigiais, bauda)</w:t>
            </w:r>
            <w:r w:rsidR="00EF24EB">
              <w:rPr>
                <w:kern w:val="2"/>
                <w:szCs w:val="24"/>
              </w:rPr>
              <w:t>.</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Sutartyje nurodytą terminą, Tiekėjas nuo kitos nei nustatytas </w:t>
            </w:r>
            <w:r w:rsidRPr="00014159">
              <w:rPr>
                <w:color w:val="000000"/>
                <w:szCs w:val="24"/>
              </w:rPr>
              <w:lastRenderedPageBreak/>
              <w:t xml:space="preserve">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77777777"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 xml:space="preserve">0,2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0319F5" w14:textId="7CD5FD8B" w:rsidR="00925586" w:rsidRPr="005D7969" w:rsidRDefault="00C9069A" w:rsidP="00925586">
            <w:pPr>
              <w:rPr>
                <w:color w:val="000000" w:themeColor="text1"/>
                <w:szCs w:val="24"/>
              </w:rPr>
            </w:pPr>
            <w:r w:rsidRPr="005D7969">
              <w:rPr>
                <w:color w:val="000000"/>
                <w:kern w:val="2"/>
                <w:szCs w:val="24"/>
              </w:rPr>
              <w:t>Jeigu Tiekėjas nesilaiko šioje Sutartyje nustatytų aplinkosauginių kriterijų, taikoma 100 Eur (vieno šimto eurų) bauda už kiekvieną atvejį.</w:t>
            </w:r>
          </w:p>
          <w:p w14:paraId="69B3C483" w14:textId="3CD348BC" w:rsidR="00B767F3" w:rsidRPr="00EF24EB"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C141A1" w14:textId="77777777" w:rsidR="00B342A1" w:rsidRDefault="00B342A1" w:rsidP="00B342A1">
            <w:pPr>
              <w:rPr>
                <w:kern w:val="2"/>
                <w:szCs w:val="24"/>
              </w:rPr>
            </w:pPr>
            <w:r>
              <w:rPr>
                <w:kern w:val="2"/>
                <w:szCs w:val="24"/>
              </w:rPr>
              <w:t>Netaikoma</w:t>
            </w:r>
          </w:p>
          <w:p w14:paraId="271A84AA" w14:textId="643FCADB" w:rsidR="00B767F3" w:rsidRDefault="00B767F3" w:rsidP="00C9069A">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4B6DE14" w14:textId="77777777" w:rsidR="00B767F3" w:rsidRDefault="004406EA" w:rsidP="009C283B">
            <w:pPr>
              <w:rPr>
                <w:rFonts w:eastAsia="Arial"/>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p w14:paraId="667276B6" w14:textId="53076AA0" w:rsidR="00923D38" w:rsidRPr="00923D38" w:rsidRDefault="00923D38" w:rsidP="00923D38">
            <w:pPr>
              <w:pStyle w:val="BodyTextIndent"/>
              <w:tabs>
                <w:tab w:val="left" w:pos="1197"/>
              </w:tabs>
              <w:spacing w:after="0"/>
              <w:ind w:left="0"/>
              <w:jc w:val="both"/>
            </w:pPr>
            <w:r w:rsidRPr="00923D38">
              <w:t>10.1.4. arba kitas pažeidimas nustatytas pagal CK 6.217 str. 2 d. nustatytus kriterijus.</w:t>
            </w:r>
          </w:p>
          <w:p w14:paraId="3657475F" w14:textId="50410EF7" w:rsidR="00923D38" w:rsidRDefault="00923D38" w:rsidP="00923D38">
            <w:pPr>
              <w:rPr>
                <w:b/>
                <w:bCs/>
                <w:color w:val="4472C4"/>
                <w:kern w:val="2"/>
                <w:szCs w:val="24"/>
              </w:rPr>
            </w:pPr>
            <w:r w:rsidRPr="00923D38">
              <w:t>Pažeidus šias esmines sutarties sąlygas, perkančioji organizacija gali nutraukti pirkimo sutartį ir kreiptis į LR viešųjų pirkimų tarnybą dėl tiekėjo įtraukimo į nepatikimų tiekėjų sąrašą.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DB0F783"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EFCBDC" w14:textId="43D4ACB0" w:rsidR="00324584" w:rsidRPr="00324584" w:rsidRDefault="00324584" w:rsidP="00324584">
            <w:pPr>
              <w:rPr>
                <w:szCs w:val="24"/>
                <w:lang w:eastAsia="lt-LT"/>
              </w:rPr>
            </w:pPr>
            <w:r>
              <w:rPr>
                <w:szCs w:val="24"/>
                <w:lang w:eastAsia="lt-LT"/>
              </w:rPr>
              <w:t>G</w:t>
            </w:r>
            <w:r w:rsidRPr="00324584">
              <w:rPr>
                <w:szCs w:val="24"/>
                <w:lang w:eastAsia="lt-LT"/>
              </w:rPr>
              <w:t>aliojimas pratęsiamas, pratęsus prekių pristatymo terminą pagal 4.2 papunkčio sąlygas</w:t>
            </w:r>
          </w:p>
          <w:p w14:paraId="5BFF1F84" w14:textId="52F949BC" w:rsidR="00B767F3" w:rsidRDefault="00B767F3" w:rsidP="00324584">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8C39F9D" w14:textId="67A9E0F4" w:rsidR="00BE2659" w:rsidRDefault="00BE2659" w:rsidP="00BE2659">
            <w:pPr>
              <w:shd w:val="clear" w:color="auto" w:fill="FFFFFF"/>
              <w:jc w:val="both"/>
              <w:rPr>
                <w:bdr w:val="none" w:sz="0" w:space="0" w:color="auto" w:frame="1"/>
                <w:lang w:eastAsia="lt-LT"/>
              </w:rPr>
            </w:pPr>
            <w:r w:rsidRPr="00D24B00">
              <w:rPr>
                <w:bdr w:val="none" w:sz="0" w:space="0" w:color="auto" w:frame="1"/>
                <w:lang w:eastAsia="lt-LT"/>
              </w:rPr>
              <w:t>Aplinkos apsaugos kriterijų taikymo, vykdant žaliuosius pirkimus tvarkos aprašo, patvirtinto </w:t>
            </w:r>
            <w:hyperlink r:id="rId11" w:tgtFrame="_blank" w:history="1">
              <w:r w:rsidRPr="00D24B00">
                <w:rPr>
                  <w:bdr w:val="none" w:sz="0" w:space="0" w:color="auto" w:frame="1"/>
                  <w:lang w:eastAsia="lt-LT"/>
                </w:rPr>
                <w:t>Lietuvos Respublikos aplinkos ministro </w:t>
              </w:r>
            </w:hyperlink>
            <w:hyperlink r:id="rId12" w:tgtFrame="_blank" w:history="1">
              <w:r w:rsidRPr="00D24B00">
                <w:rPr>
                  <w:bdr w:val="none" w:sz="0" w:space="0" w:color="auto" w:frame="1"/>
                  <w:lang w:eastAsia="lt-LT"/>
                </w:rPr>
                <w:t>2011 m. birželio 28 d. įsakymo Nr. D1-508 „Dėl </w:t>
              </w:r>
            </w:hyperlink>
            <w:hyperlink r:id="rId13" w:tgtFrame="_blank" w:history="1">
              <w:r w:rsidRPr="00D24B00">
                <w:rPr>
                  <w:bdr w:val="none" w:sz="0" w:space="0" w:color="auto" w:frame="1"/>
                  <w:lang w:eastAsia="lt-LT"/>
                </w:rPr>
                <w:t>Aplinkos apsaugos kriterijų taikymo, vykdant žaliuosius pirkimus tvarkos aprašo patvirtinimo“ </w:t>
              </w:r>
            </w:hyperlink>
            <w:r w:rsidRPr="00D24B00">
              <w:rPr>
                <w:bdr w:val="none" w:sz="0" w:space="0" w:color="auto" w:frame="1"/>
                <w:lang w:eastAsia="lt-LT"/>
              </w:rPr>
              <w:t>"4.4.4.1 papunkčiu</w:t>
            </w:r>
            <w:r w:rsidRPr="00D24B00">
              <w:rPr>
                <w:i/>
                <w:iCs/>
                <w:bdr w:val="none" w:sz="0" w:space="0" w:color="auto" w:frame="1"/>
                <w:lang w:eastAsia="lt-LT"/>
              </w:rPr>
              <w:t> „prekei pagaminti ir (ar) tiekti, paslaugai teikti ar darbams atlikti sunaudojama mažiau gamtos išteklių ir (ar) sudėtyje yra pakartotinai panaudotų ir (ar) perdirbtų medžiagų“, </w:t>
            </w:r>
            <w:r w:rsidRPr="00D24B00">
              <w:rPr>
                <w:bdr w:val="none" w:sz="0" w:space="0" w:color="auto" w:frame="1"/>
                <w:lang w:eastAsia="lt-LT"/>
              </w:rPr>
              <w:t>kaip sutarties vykdymo sąlyga, savarankiškai nustatyti aplinkos pasaugos reikalavimai.</w:t>
            </w:r>
          </w:p>
          <w:p w14:paraId="3F1CB186" w14:textId="15673B72" w:rsidR="00BE2659" w:rsidRPr="00D24B00" w:rsidRDefault="00BE2659" w:rsidP="00BE2659">
            <w:pPr>
              <w:shd w:val="clear" w:color="auto" w:fill="FFFFFF"/>
              <w:ind w:firstLine="567"/>
              <w:rPr>
                <w:lang w:eastAsia="lt-LT"/>
              </w:rPr>
            </w:pPr>
            <w:r w:rsidRPr="00D24B00">
              <w:rPr>
                <w:bdr w:val="none" w:sz="0" w:space="0" w:color="auto" w:frame="1"/>
                <w:lang w:eastAsia="lt-LT"/>
              </w:rPr>
              <w:t xml:space="preserve">Tiekėjas </w:t>
            </w:r>
            <w:r>
              <w:rPr>
                <w:bdr w:val="none" w:sz="0" w:space="0" w:color="auto" w:frame="1"/>
                <w:lang w:eastAsia="lt-LT"/>
              </w:rPr>
              <w:t xml:space="preserve">sutarties vykdymo metu </w:t>
            </w:r>
            <w:r w:rsidRPr="00D24B00">
              <w:rPr>
                <w:bdr w:val="none" w:sz="0" w:space="0" w:color="auto" w:frame="1"/>
                <w:lang w:eastAsia="lt-LT"/>
              </w:rPr>
              <w:t>įsipareigoja laikytis aplinkos apsaugos kriterijų:</w:t>
            </w:r>
          </w:p>
          <w:p w14:paraId="4AD325CA" w14:textId="22C76621" w:rsidR="00BE2659" w:rsidRPr="00B44C28" w:rsidRDefault="00BE2659" w:rsidP="00B44C28">
            <w:pPr>
              <w:jc w:val="both"/>
              <w:rPr>
                <w:kern w:val="2"/>
                <w:szCs w:val="24"/>
                <w:shd w:val="clear" w:color="auto" w:fill="FFFFFF"/>
              </w:rPr>
            </w:pPr>
            <w:r w:rsidRPr="00D24B00">
              <w:rPr>
                <w:bdr w:val="none" w:sz="0" w:space="0" w:color="auto" w:frame="1"/>
                <w:lang w:eastAsia="lt-LT"/>
              </w:rPr>
              <w:t>1.  pristatant prekes į Sutartyje nurodytą pristatymo vietą turi būti sunaudojama mažiau gamtos išteklių – atvykimui į pristatymo vietą turi būti pasirenkamas optimalus maršrutas</w:t>
            </w:r>
            <w:r w:rsidR="00B53502">
              <w:rPr>
                <w:bdr w:val="none" w:sz="0" w:space="0" w:color="auto" w:frame="1"/>
                <w:lang w:eastAsia="lt-LT"/>
              </w:rPr>
              <w:t xml:space="preserve"> ir ne piko metu.</w:t>
            </w:r>
            <w:r w:rsidRPr="00D24B00">
              <w:rPr>
                <w:bdr w:val="none" w:sz="0" w:space="0" w:color="auto" w:frame="1"/>
                <w:lang w:eastAsia="lt-LT"/>
              </w:rPr>
              <w:t> Pasirašant Prekių perdavimo-priėmimo aktą Tiekėjas patvirtins, kad buvo laikomasi šio nustatyto kriterijaus</w:t>
            </w:r>
            <w:r w:rsidRPr="00B44C28">
              <w:rPr>
                <w:szCs w:val="24"/>
                <w:bdr w:val="none" w:sz="0" w:space="0" w:color="auto" w:frame="1"/>
                <w:lang w:eastAsia="lt-LT"/>
              </w:rPr>
              <w:t>.</w:t>
            </w:r>
            <w:r w:rsidR="00B44C28" w:rsidRPr="00B44C28">
              <w:rPr>
                <w:kern w:val="2"/>
                <w:szCs w:val="24"/>
                <w:shd w:val="clear" w:color="auto" w:fill="FFFFFF"/>
              </w:rPr>
              <w:t xml:space="preserve"> Pirkėjas turi teisę Sutarties vykdymo metu pareikalauti trumpiausio galimo maršruto pasirinkimą įrodančių dokumentų. </w:t>
            </w:r>
          </w:p>
          <w:p w14:paraId="4B6631DF" w14:textId="0671337F" w:rsidR="00B767F3" w:rsidRPr="00BE2659" w:rsidRDefault="00BE2659" w:rsidP="00BE2659">
            <w:pPr>
              <w:shd w:val="clear" w:color="auto" w:fill="FFFFFF"/>
              <w:jc w:val="both"/>
              <w:rPr>
                <w:lang w:eastAsia="lt-LT"/>
              </w:rPr>
            </w:pPr>
            <w:r>
              <w:rPr>
                <w:bdr w:val="none" w:sz="0" w:space="0" w:color="auto" w:frame="1"/>
                <w:lang w:eastAsia="lt-LT"/>
              </w:rPr>
              <w:t>2.</w:t>
            </w:r>
            <w:r w:rsidRPr="00D24B00">
              <w:rPr>
                <w:bdr w:val="none" w:sz="0" w:space="0" w:color="auto" w:frame="1"/>
                <w:lang w:eastAsia="lt-LT"/>
              </w:rPr>
              <w:t xml:space="preserve"> Jeigu vykdant sutartį naudojamos priemonės (medžiagos), kurios tiekiamos antrinėje pakuotėje,  jų pakuotė ir jos dalys turi būti pagamintos taip, kad jas būtų galima pakartotinai naudoti, perdirbti ar kitaip naudoti. Tiekėjas kartu su Prekėmis turi pateikti pakuotės aprašymą arba ženklinimą, arba kitus lygiaverčius įrodymus dėl atitikimo nurodytam reikalavimui.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A9EF" w14:textId="77777777" w:rsidR="00C0729B" w:rsidRDefault="00C0729B">
      <w:r>
        <w:separator/>
      </w:r>
    </w:p>
  </w:endnote>
  <w:endnote w:type="continuationSeparator" w:id="0">
    <w:p w14:paraId="22C156EA" w14:textId="77777777" w:rsidR="00C0729B" w:rsidRDefault="00C0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4994" w14:textId="77777777" w:rsidR="00C0729B" w:rsidRDefault="00C0729B">
      <w:r>
        <w:separator/>
      </w:r>
    </w:p>
  </w:footnote>
  <w:footnote w:type="continuationSeparator" w:id="0">
    <w:p w14:paraId="680ECB16" w14:textId="77777777" w:rsidR="00C0729B" w:rsidRDefault="00C0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12C5B"/>
    <w:multiLevelType w:val="multilevel"/>
    <w:tmpl w:val="4B243B0E"/>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4952" w:hanging="1800"/>
      </w:pPr>
      <w:rPr>
        <w:rFonts w:hint="default"/>
        <w:color w:val="auto"/>
      </w:rPr>
    </w:lvl>
  </w:abstractNum>
  <w:num w:numId="1" w16cid:durableId="7237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A6C"/>
    <w:rsid w:val="00031A1A"/>
    <w:rsid w:val="00032DC3"/>
    <w:rsid w:val="000856CA"/>
    <w:rsid w:val="000B07B7"/>
    <w:rsid w:val="000E4B42"/>
    <w:rsid w:val="000F0ED9"/>
    <w:rsid w:val="00114387"/>
    <w:rsid w:val="00117E92"/>
    <w:rsid w:val="001222D0"/>
    <w:rsid w:val="001A7210"/>
    <w:rsid w:val="001B2EB7"/>
    <w:rsid w:val="00201517"/>
    <w:rsid w:val="00202E5E"/>
    <w:rsid w:val="00223656"/>
    <w:rsid w:val="0022434E"/>
    <w:rsid w:val="00237A2B"/>
    <w:rsid w:val="002611FA"/>
    <w:rsid w:val="0029731D"/>
    <w:rsid w:val="002F0B5F"/>
    <w:rsid w:val="00324584"/>
    <w:rsid w:val="003361AF"/>
    <w:rsid w:val="00362801"/>
    <w:rsid w:val="00383349"/>
    <w:rsid w:val="003B2818"/>
    <w:rsid w:val="003E5D1D"/>
    <w:rsid w:val="00412F97"/>
    <w:rsid w:val="004249F3"/>
    <w:rsid w:val="0043792C"/>
    <w:rsid w:val="004400B2"/>
    <w:rsid w:val="004406EA"/>
    <w:rsid w:val="00464B3D"/>
    <w:rsid w:val="004927E7"/>
    <w:rsid w:val="005828DD"/>
    <w:rsid w:val="00587E3C"/>
    <w:rsid w:val="005B2E09"/>
    <w:rsid w:val="005D7969"/>
    <w:rsid w:val="00616903"/>
    <w:rsid w:val="0068690A"/>
    <w:rsid w:val="006A5082"/>
    <w:rsid w:val="00726C94"/>
    <w:rsid w:val="00783508"/>
    <w:rsid w:val="0078718B"/>
    <w:rsid w:val="007919E1"/>
    <w:rsid w:val="007E546C"/>
    <w:rsid w:val="007F1507"/>
    <w:rsid w:val="007F30F1"/>
    <w:rsid w:val="008047FE"/>
    <w:rsid w:val="00807C1C"/>
    <w:rsid w:val="00831F9F"/>
    <w:rsid w:val="00896433"/>
    <w:rsid w:val="008C05D6"/>
    <w:rsid w:val="008D36BF"/>
    <w:rsid w:val="00923105"/>
    <w:rsid w:val="00923D38"/>
    <w:rsid w:val="00925586"/>
    <w:rsid w:val="009557DE"/>
    <w:rsid w:val="00956056"/>
    <w:rsid w:val="00963CE2"/>
    <w:rsid w:val="009C283B"/>
    <w:rsid w:val="00A06AB7"/>
    <w:rsid w:val="00AC607D"/>
    <w:rsid w:val="00AF4BCC"/>
    <w:rsid w:val="00B25567"/>
    <w:rsid w:val="00B33637"/>
    <w:rsid w:val="00B342A1"/>
    <w:rsid w:val="00B44C28"/>
    <w:rsid w:val="00B53502"/>
    <w:rsid w:val="00B71451"/>
    <w:rsid w:val="00B767F3"/>
    <w:rsid w:val="00BD3CBA"/>
    <w:rsid w:val="00BE2659"/>
    <w:rsid w:val="00C0278C"/>
    <w:rsid w:val="00C0729B"/>
    <w:rsid w:val="00C552DE"/>
    <w:rsid w:val="00C9069A"/>
    <w:rsid w:val="00CE4583"/>
    <w:rsid w:val="00D01F5B"/>
    <w:rsid w:val="00D129CF"/>
    <w:rsid w:val="00D34C6B"/>
    <w:rsid w:val="00D37DDF"/>
    <w:rsid w:val="00D4676C"/>
    <w:rsid w:val="00DB7386"/>
    <w:rsid w:val="00DD7479"/>
    <w:rsid w:val="00E05CD5"/>
    <w:rsid w:val="00E06B43"/>
    <w:rsid w:val="00EE0C9F"/>
    <w:rsid w:val="00EF24EB"/>
    <w:rsid w:val="00F04645"/>
    <w:rsid w:val="00F3684E"/>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 w:type="paragraph" w:styleId="BodyTextIndent">
    <w:name w:val="Body Text Indent"/>
    <w:basedOn w:val="Normal"/>
    <w:link w:val="BodyTextIndentChar"/>
    <w:rsid w:val="00923D38"/>
    <w:pPr>
      <w:spacing w:after="120"/>
      <w:ind w:left="283"/>
    </w:pPr>
    <w:rPr>
      <w:szCs w:val="24"/>
    </w:rPr>
  </w:style>
  <w:style w:type="character" w:customStyle="1" w:styleId="BodyTextIndentChar">
    <w:name w:val="Body Text Indent Char"/>
    <w:basedOn w:val="DefaultParagraphFont"/>
    <w:link w:val="BodyTextIndent"/>
    <w:rsid w:val="00923D38"/>
    <w:rPr>
      <w:szCs w:val="24"/>
    </w:rPr>
  </w:style>
  <w:style w:type="paragraph" w:styleId="Footer">
    <w:name w:val="footer"/>
    <w:basedOn w:val="Normal"/>
    <w:link w:val="FooterChar"/>
    <w:uiPriority w:val="99"/>
    <w:rsid w:val="0029731D"/>
    <w:pPr>
      <w:tabs>
        <w:tab w:val="center" w:pos="4153"/>
        <w:tab w:val="right" w:pos="8306"/>
      </w:tabs>
    </w:pPr>
  </w:style>
  <w:style w:type="character" w:customStyle="1" w:styleId="FooterChar">
    <w:name w:val="Footer Char"/>
    <w:basedOn w:val="DefaultParagraphFont"/>
    <w:link w:val="Footer"/>
    <w:uiPriority w:val="99"/>
    <w:rsid w:val="002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rvat@vat.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8446</Words>
  <Characters>4815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46</cp:revision>
  <dcterms:created xsi:type="dcterms:W3CDTF">2025-05-06T09:54:00Z</dcterms:created>
  <dcterms:modified xsi:type="dcterms:W3CDTF">2026-04-16T08:07:00Z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