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26C8" w14:textId="6AAF274B" w:rsidR="000C344D" w:rsidRPr="00956C1A" w:rsidRDefault="000C344D" w:rsidP="000C344D">
      <w:pPr>
        <w:spacing w:line="240" w:lineRule="auto"/>
        <w:ind w:left="4536"/>
        <w:jc w:val="both"/>
        <w:rPr>
          <w:rFonts w:ascii="Arial" w:hAnsi="Arial" w:cs="Arial"/>
        </w:rPr>
      </w:pPr>
      <w:r w:rsidRPr="00956C1A">
        <w:rPr>
          <w:rFonts w:ascii="Arial" w:hAnsi="Arial" w:cs="Arial"/>
        </w:rPr>
        <w:t xml:space="preserve">Techninės </w:t>
      </w:r>
      <w:r w:rsidR="00DB0A38">
        <w:rPr>
          <w:rFonts w:ascii="Arial" w:hAnsi="Arial" w:cs="Arial"/>
        </w:rPr>
        <w:t>specifikacijos</w:t>
      </w:r>
      <w:r w:rsidRPr="00956C1A">
        <w:rPr>
          <w:rFonts w:ascii="Arial" w:hAnsi="Arial" w:cs="Arial"/>
        </w:rPr>
        <w:t xml:space="preserve"> „</w:t>
      </w:r>
      <w:r w:rsidRPr="006C5667">
        <w:rPr>
          <w:rFonts w:ascii="Arial" w:hAnsi="Arial" w:cs="Arial"/>
        </w:rPr>
        <w:t>Kūdrinio pelėausio tyrim</w:t>
      </w:r>
      <w:r w:rsidR="00E34094">
        <w:rPr>
          <w:rFonts w:ascii="Arial" w:hAnsi="Arial" w:cs="Arial"/>
        </w:rPr>
        <w:t>ų</w:t>
      </w:r>
      <w:r w:rsidRPr="006C5667">
        <w:rPr>
          <w:rFonts w:ascii="Arial" w:hAnsi="Arial" w:cs="Arial"/>
        </w:rPr>
        <w:t xml:space="preserve"> šiaurinėje, šiaurės vakarinėje ir vidurio Lietuvoje</w:t>
      </w:r>
      <w:r w:rsidR="00E34094">
        <w:rPr>
          <w:rFonts w:ascii="Arial" w:hAnsi="Arial" w:cs="Arial"/>
        </w:rPr>
        <w:t xml:space="preserve"> duomenų analizė</w:t>
      </w:r>
      <w:r w:rsidRPr="006C5667">
        <w:rPr>
          <w:rFonts w:ascii="Arial" w:hAnsi="Arial" w:cs="Arial"/>
        </w:rPr>
        <w:t xml:space="preserve"> pasiūlant rūšies apsaugai potencialias buveinių apsaugai svarbias teritorijas</w:t>
      </w:r>
      <w:r w:rsidRPr="00956C1A">
        <w:rPr>
          <w:rFonts w:ascii="Arial" w:hAnsi="Arial" w:cs="Arial"/>
        </w:rPr>
        <w:t xml:space="preserve">“ </w:t>
      </w:r>
    </w:p>
    <w:p w14:paraId="20F6751D" w14:textId="41E28965" w:rsidR="000C344D" w:rsidRDefault="000C344D" w:rsidP="000C344D">
      <w:pPr>
        <w:spacing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956C1A">
        <w:rPr>
          <w:rFonts w:ascii="Arial" w:hAnsi="Arial" w:cs="Arial"/>
        </w:rPr>
        <w:t xml:space="preserve">priedas </w:t>
      </w:r>
    </w:p>
    <w:p w14:paraId="784C48EB" w14:textId="77777777" w:rsidR="000C344D" w:rsidRDefault="000C344D"/>
    <w:p w14:paraId="4A99E864" w14:textId="77777777" w:rsidR="000C344D" w:rsidRDefault="000C344D"/>
    <w:p w14:paraId="62215D22" w14:textId="705218EE" w:rsidR="000C344D" w:rsidRDefault="00C136E0" w:rsidP="00C136E0">
      <w:pPr>
        <w:tabs>
          <w:tab w:val="left" w:pos="7739"/>
        </w:tabs>
      </w:pPr>
      <w:r>
        <w:tab/>
      </w:r>
    </w:p>
    <w:p w14:paraId="307EDD80" w14:textId="112F01E9" w:rsidR="000C344D" w:rsidRDefault="00E34094" w:rsidP="000C344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„Natura 2000“ s</w:t>
      </w:r>
      <w:r w:rsidR="000C344D" w:rsidRPr="000C344D">
        <w:rPr>
          <w:b/>
          <w:bCs/>
          <w:sz w:val="36"/>
          <w:szCs w:val="36"/>
        </w:rPr>
        <w:t>tandartinė duomenų forma</w:t>
      </w:r>
      <w:r w:rsidR="00F34D3A">
        <w:rPr>
          <w:b/>
          <w:bCs/>
          <w:sz w:val="36"/>
          <w:szCs w:val="36"/>
        </w:rPr>
        <w:t xml:space="preserve"> (dalis)</w:t>
      </w:r>
    </w:p>
    <w:p w14:paraId="62298F9C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4E91D8CA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66AD27DC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5523500B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34A12D8C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5FEE3ADA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38CADC8F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0AA277AA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38880666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69947F89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35FC0434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6DB173A4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763491FF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61A33D82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73273DC4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344D" w14:paraId="40173400" w14:textId="77777777" w:rsidTr="00786498">
        <w:tc>
          <w:tcPr>
            <w:tcW w:w="9736" w:type="dxa"/>
            <w:shd w:val="clear" w:color="auto" w:fill="E8E8E8" w:themeFill="background2"/>
          </w:tcPr>
          <w:p w14:paraId="7DDA7068" w14:textId="77777777" w:rsidR="000C344D" w:rsidRDefault="000C344D" w:rsidP="00786498">
            <w:pPr>
              <w:jc w:val="center"/>
            </w:pPr>
            <w:r>
              <w:rPr>
                <w:b/>
                <w:bCs/>
              </w:rPr>
              <w:t xml:space="preserve">3. </w:t>
            </w:r>
            <w:r w:rsidRPr="00981429">
              <w:rPr>
                <w:b/>
                <w:bCs/>
              </w:rPr>
              <w:t>Ekologinė informacija</w:t>
            </w:r>
          </w:p>
        </w:tc>
      </w:tr>
    </w:tbl>
    <w:p w14:paraId="5532C555" w14:textId="77777777" w:rsidR="000C344D" w:rsidRPr="00C266AA" w:rsidRDefault="000C344D" w:rsidP="000C344D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344D" w14:paraId="1ABDB2C0" w14:textId="77777777" w:rsidTr="00786498">
        <w:tc>
          <w:tcPr>
            <w:tcW w:w="9736" w:type="dxa"/>
          </w:tcPr>
          <w:p w14:paraId="17C925D9" w14:textId="77777777" w:rsidR="000C344D" w:rsidRPr="001C7608" w:rsidRDefault="000C344D" w:rsidP="00786498">
            <w:pPr>
              <w:rPr>
                <w:b/>
                <w:bCs/>
              </w:rPr>
            </w:pPr>
            <w:r w:rsidRPr="00C47588">
              <w:rPr>
                <w:b/>
                <w:bCs/>
              </w:rPr>
              <w:t>3.2.Teritorijoje aptinkamos Direktyvos 2009/147/EB 4 straipsnyje nurodytos rūšys ir Direktyvos 92/43/EEB II priede išvardytos rūšys</w:t>
            </w:r>
          </w:p>
        </w:tc>
      </w:tr>
    </w:tbl>
    <w:p w14:paraId="7A7F3D13" w14:textId="77777777" w:rsidR="000C344D" w:rsidRPr="00653BB1" w:rsidRDefault="000C344D" w:rsidP="000C344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3023"/>
        <w:gridCol w:w="3036"/>
      </w:tblGrid>
      <w:tr w:rsidR="000C344D" w14:paraId="67D3BBC4" w14:textId="77777777" w:rsidTr="00786498">
        <w:tc>
          <w:tcPr>
            <w:tcW w:w="9736" w:type="dxa"/>
            <w:gridSpan w:val="3"/>
          </w:tcPr>
          <w:p w14:paraId="7E56ED1F" w14:textId="77777777" w:rsidR="000C344D" w:rsidRPr="00A613E0" w:rsidRDefault="000C344D" w:rsidP="00786498">
            <w:pPr>
              <w:rPr>
                <w:b/>
                <w:bCs/>
              </w:rPr>
            </w:pPr>
            <w:r w:rsidRPr="00A613E0">
              <w:rPr>
                <w:b/>
                <w:bCs/>
              </w:rPr>
              <w:t>3.2a. Esminė informacija (rūšys)</w:t>
            </w:r>
          </w:p>
        </w:tc>
      </w:tr>
      <w:tr w:rsidR="000C344D" w14:paraId="51BD0E84" w14:textId="77777777" w:rsidTr="00786498">
        <w:tc>
          <w:tcPr>
            <w:tcW w:w="3114" w:type="dxa"/>
          </w:tcPr>
          <w:p w14:paraId="40D731A2" w14:textId="77777777" w:rsidR="000C344D" w:rsidRDefault="000C344D" w:rsidP="00786498">
            <w:r w:rsidRPr="00A613E0">
              <w:t>3.2.1. Rūšių grupė</w:t>
            </w:r>
          </w:p>
        </w:tc>
        <w:sdt>
          <w:sdtPr>
            <w:alias w:val="Galimi variantai:"/>
            <w:tag w:val="Galimi variantai:"/>
            <w:id w:val="-396357139"/>
            <w:placeholder>
              <w:docPart w:val="4BD0AF6A03EB401ABB5DC7161C357358"/>
            </w:placeholder>
            <w:showingPlcHdr/>
            <w:comboBox>
              <w:listItem w:displayText="Galimi variantai:" w:value=""/>
              <w:listItem w:displayText="Augalai" w:value="Augalai"/>
              <w:listItem w:displayText="Bestuburiai" w:value="Bestuburiai"/>
              <w:listItem w:displayText="Kerpės" w:value="Kerpės"/>
              <w:listItem w:displayText="Paukščiai" w:value="Paukščiai"/>
              <w:listItem w:displayText="Ropliai" w:value="Ropliai"/>
              <w:listItem w:displayText="Varliagyviai" w:value="Varliagyviai"/>
              <w:listItem w:displayText="Žinduoliai" w:value="Žinduoliai"/>
              <w:listItem w:displayText="Žuvys" w:value="Žuvys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1A97EF1E" w14:textId="77777777" w:rsidR="000C344D" w:rsidRDefault="000C344D" w:rsidP="00786498">
                <w:r w:rsidRPr="00E67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344D" w14:paraId="1B8F8F37" w14:textId="77777777" w:rsidTr="00786498">
        <w:tc>
          <w:tcPr>
            <w:tcW w:w="3114" w:type="dxa"/>
          </w:tcPr>
          <w:p w14:paraId="5CE2B5C5" w14:textId="77777777" w:rsidR="000C344D" w:rsidRDefault="000C344D" w:rsidP="00786498">
            <w:r w:rsidRPr="00A613E0">
              <w:t>3.2.2. Rūšies kodas</w:t>
            </w:r>
          </w:p>
        </w:tc>
        <w:tc>
          <w:tcPr>
            <w:tcW w:w="6622" w:type="dxa"/>
            <w:gridSpan w:val="2"/>
            <w:shd w:val="clear" w:color="auto" w:fill="E8E8E8" w:themeFill="background2"/>
          </w:tcPr>
          <w:p w14:paraId="00641BEA" w14:textId="77777777" w:rsidR="000C344D" w:rsidRDefault="000C344D" w:rsidP="00786498"/>
        </w:tc>
      </w:tr>
      <w:tr w:rsidR="000C344D" w14:paraId="309208A3" w14:textId="77777777" w:rsidTr="00786498">
        <w:tc>
          <w:tcPr>
            <w:tcW w:w="3114" w:type="dxa"/>
          </w:tcPr>
          <w:p w14:paraId="6D75F517" w14:textId="77777777" w:rsidR="000C344D" w:rsidRDefault="000C344D" w:rsidP="00786498">
            <w:r w:rsidRPr="00A613E0">
              <w:t>3.2.3. Mokslinis pavadinimas</w:t>
            </w:r>
          </w:p>
        </w:tc>
        <w:tc>
          <w:tcPr>
            <w:tcW w:w="6622" w:type="dxa"/>
            <w:gridSpan w:val="2"/>
            <w:shd w:val="clear" w:color="auto" w:fill="E8E8E8" w:themeFill="background2"/>
          </w:tcPr>
          <w:p w14:paraId="61485FDA" w14:textId="77777777" w:rsidR="000C344D" w:rsidRDefault="000C344D" w:rsidP="00786498"/>
        </w:tc>
      </w:tr>
      <w:tr w:rsidR="000C344D" w14:paraId="1B7217DF" w14:textId="77777777" w:rsidTr="00786498">
        <w:tc>
          <w:tcPr>
            <w:tcW w:w="3114" w:type="dxa"/>
          </w:tcPr>
          <w:p w14:paraId="6D6211E8" w14:textId="77777777" w:rsidR="000C344D" w:rsidRDefault="000C344D" w:rsidP="00786498">
            <w:r>
              <w:t>3.2.4. Rūšies duomenų jautrumas</w:t>
            </w:r>
          </w:p>
        </w:tc>
        <w:tc>
          <w:tcPr>
            <w:tcW w:w="6622" w:type="dxa"/>
            <w:gridSpan w:val="2"/>
          </w:tcPr>
          <w:p w14:paraId="6655D010" w14:textId="77777777" w:rsidR="000C344D" w:rsidRDefault="00080544" w:rsidP="00786498">
            <w:sdt>
              <w:sdtPr>
                <w:id w:val="-21076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Ne</w:t>
            </w:r>
          </w:p>
          <w:p w14:paraId="051BED7A" w14:textId="77777777" w:rsidR="000C344D" w:rsidRDefault="00080544" w:rsidP="00786498">
            <w:sdt>
              <w:sdtPr>
                <w:id w:val="20090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Jautrūs </w:t>
            </w:r>
          </w:p>
        </w:tc>
      </w:tr>
      <w:tr w:rsidR="000C344D" w14:paraId="5D9C92EF" w14:textId="77777777" w:rsidTr="00786498">
        <w:tc>
          <w:tcPr>
            <w:tcW w:w="3114" w:type="dxa"/>
          </w:tcPr>
          <w:p w14:paraId="030A827C" w14:textId="77777777" w:rsidR="000C344D" w:rsidRDefault="000C344D" w:rsidP="00786498">
            <w:r w:rsidRPr="007928E2">
              <w:t>3.2.5. Nebuvimas</w:t>
            </w:r>
          </w:p>
        </w:tc>
        <w:tc>
          <w:tcPr>
            <w:tcW w:w="6622" w:type="dxa"/>
            <w:gridSpan w:val="2"/>
          </w:tcPr>
          <w:p w14:paraId="453C7290" w14:textId="77777777" w:rsidR="000C344D" w:rsidRDefault="000C344D" w:rsidP="00786498">
            <w:r>
              <w:t>Jei rūšies nėra/nebėra, pasirinkti:</w:t>
            </w:r>
          </w:p>
          <w:p w14:paraId="3B03DBE7" w14:textId="77777777" w:rsidR="000C344D" w:rsidRDefault="00080544" w:rsidP="00786498">
            <w:sdt>
              <w:sdtPr>
                <w:id w:val="-165212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41320F">
              <w:t xml:space="preserve">teritorijoje </w:t>
            </w:r>
            <w:r w:rsidR="000C344D">
              <w:t>rūšies</w:t>
            </w:r>
            <w:r w:rsidR="000C344D" w:rsidRPr="0041320F">
              <w:t xml:space="preserve"> nebėra</w:t>
            </w:r>
          </w:p>
          <w:p w14:paraId="1E17F261" w14:textId="77777777" w:rsidR="000C344D" w:rsidRDefault="00080544" w:rsidP="00786498">
            <w:sdt>
              <w:sdtPr>
                <w:id w:val="14340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rūšies</w:t>
            </w:r>
            <w:r w:rsidR="000C344D" w:rsidRPr="0041320F">
              <w:t xml:space="preserve"> nėra ir nebuvo įsteigiant teritoriją, bet planuojama j</w:t>
            </w:r>
            <w:r w:rsidR="000C344D">
              <w:t>ą</w:t>
            </w:r>
            <w:r w:rsidR="000C344D" w:rsidRPr="0041320F">
              <w:t xml:space="preserve"> atkurti.</w:t>
            </w:r>
          </w:p>
          <w:p w14:paraId="17BA3554" w14:textId="77777777" w:rsidR="000C344D" w:rsidRDefault="000C344D" w:rsidP="00786498">
            <w:r>
              <w:rPr>
                <w:i/>
                <w:iCs/>
              </w:rPr>
              <w:t>Jei rūšies nėra/nebėra – pildyti tik 3.2.1 – 3.2.5, 3.2.9, 3.2.10, 3.2.16.</w:t>
            </w:r>
          </w:p>
        </w:tc>
      </w:tr>
      <w:tr w:rsidR="000C344D" w14:paraId="4BC5980E" w14:textId="77777777" w:rsidTr="00786498">
        <w:tc>
          <w:tcPr>
            <w:tcW w:w="3114" w:type="dxa"/>
          </w:tcPr>
          <w:p w14:paraId="5ABDB63C" w14:textId="77777777" w:rsidR="000C344D" w:rsidRDefault="000C344D" w:rsidP="00786498">
            <w:r w:rsidRPr="00A50D5E">
              <w:t>3.2.6. Populiacijos tipas</w:t>
            </w:r>
          </w:p>
        </w:tc>
        <w:sdt>
          <w:sdtPr>
            <w:alias w:val="Galimi variantai:"/>
            <w:tag w:val="Galimi variantai:"/>
            <w:id w:val="1121958135"/>
            <w:placeholder>
              <w:docPart w:val="325089BA4C0541E7B7CAD3DB1F7BA554"/>
            </w:placeholder>
            <w:showingPlcHdr/>
            <w:comboBox>
              <w:listItem w:displayText="Galimi variantai:" w:value=""/>
              <w:listItem w:displayText="Nuolatinė" w:value="Nuolatinė"/>
              <w:listItem w:displayText="Reprodukcinė" w:value="Reprodukcinė"/>
              <w:listItem w:displayText="Koncentruota" w:value="Koncentruota"/>
              <w:listItem w:displayText="Žiemojanti" w:value="Žiemojanti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3B050CB7" w14:textId="77777777" w:rsidR="000C344D" w:rsidRDefault="000C344D" w:rsidP="00786498">
                <w:r w:rsidRPr="00EA2C8F">
                  <w:rPr>
                    <w:rStyle w:val="PlaceholderText"/>
                    <w:shd w:val="clear" w:color="auto" w:fill="E8E8E8" w:themeFill="background2"/>
                  </w:rPr>
                  <w:t>Choose an item.</w:t>
                </w:r>
              </w:p>
            </w:tc>
          </w:sdtContent>
        </w:sdt>
      </w:tr>
      <w:tr w:rsidR="000C344D" w14:paraId="6E56DE3C" w14:textId="77777777" w:rsidTr="00786498">
        <w:tc>
          <w:tcPr>
            <w:tcW w:w="9736" w:type="dxa"/>
            <w:gridSpan w:val="3"/>
          </w:tcPr>
          <w:p w14:paraId="7667272D" w14:textId="77777777" w:rsidR="000C344D" w:rsidRPr="00D1146D" w:rsidRDefault="000C344D" w:rsidP="00786498">
            <w:pPr>
              <w:rPr>
                <w:b/>
                <w:bCs/>
              </w:rPr>
            </w:pPr>
            <w:r w:rsidRPr="00D1146D">
              <w:rPr>
                <w:b/>
                <w:bCs/>
              </w:rPr>
              <w:t>3.2.7. Populiacijos dydis ir matavimo vienetas</w:t>
            </w:r>
          </w:p>
        </w:tc>
      </w:tr>
      <w:tr w:rsidR="000C344D" w14:paraId="62C816FB" w14:textId="77777777" w:rsidTr="00786498">
        <w:tc>
          <w:tcPr>
            <w:tcW w:w="3114" w:type="dxa"/>
          </w:tcPr>
          <w:p w14:paraId="15988B6D" w14:textId="77777777" w:rsidR="000C344D" w:rsidRDefault="000C344D" w:rsidP="00786498">
            <w:r w:rsidRPr="00D1146D">
              <w:t>3.2.7.1. Populiacijos dydis</w:t>
            </w:r>
          </w:p>
        </w:tc>
        <w:tc>
          <w:tcPr>
            <w:tcW w:w="3311" w:type="dxa"/>
          </w:tcPr>
          <w:p w14:paraId="1829902B" w14:textId="77777777" w:rsidR="000C344D" w:rsidRDefault="000C344D" w:rsidP="00786498">
            <w:r>
              <w:t xml:space="preserve">Min.: </w:t>
            </w:r>
          </w:p>
        </w:tc>
        <w:tc>
          <w:tcPr>
            <w:tcW w:w="3311" w:type="dxa"/>
          </w:tcPr>
          <w:p w14:paraId="0D8C849C" w14:textId="77777777" w:rsidR="000C344D" w:rsidRDefault="000C344D" w:rsidP="00786498">
            <w:r>
              <w:t xml:space="preserve">Maks.: </w:t>
            </w:r>
          </w:p>
        </w:tc>
      </w:tr>
      <w:tr w:rsidR="000C344D" w14:paraId="16CB1C7E" w14:textId="77777777" w:rsidTr="00786498">
        <w:tc>
          <w:tcPr>
            <w:tcW w:w="3114" w:type="dxa"/>
          </w:tcPr>
          <w:p w14:paraId="312691DF" w14:textId="77777777" w:rsidR="000C344D" w:rsidRDefault="000C344D" w:rsidP="00786498">
            <w:r w:rsidRPr="003D7CD9">
              <w:t>3.2.7.2. Populiacijos matavimo vienetas</w:t>
            </w:r>
            <w:r>
              <w:t xml:space="preserve"> (nurodyti vieną iš galimų vienetų</w:t>
            </w:r>
            <w:r>
              <w:rPr>
                <w:rStyle w:val="FootnoteReference"/>
              </w:rPr>
              <w:footnoteReference w:id="1"/>
            </w:r>
            <w:r>
              <w:t>)</w:t>
            </w:r>
          </w:p>
        </w:tc>
        <w:tc>
          <w:tcPr>
            <w:tcW w:w="6622" w:type="dxa"/>
            <w:gridSpan w:val="2"/>
          </w:tcPr>
          <w:p w14:paraId="2FB6E710" w14:textId="77777777" w:rsidR="000C344D" w:rsidRDefault="000C344D" w:rsidP="00786498"/>
        </w:tc>
      </w:tr>
      <w:tr w:rsidR="000C344D" w14:paraId="0DC5528B" w14:textId="77777777" w:rsidTr="00786498">
        <w:tc>
          <w:tcPr>
            <w:tcW w:w="3114" w:type="dxa"/>
          </w:tcPr>
          <w:p w14:paraId="0910D2C9" w14:textId="77777777" w:rsidR="000C344D" w:rsidRDefault="000C344D" w:rsidP="00786498">
            <w:r w:rsidRPr="00FD7BFC">
              <w:t>3.2.8. Gausumo kategorija</w:t>
            </w:r>
          </w:p>
        </w:tc>
        <w:sdt>
          <w:sdtPr>
            <w:alias w:val="Galimi variantai:"/>
            <w:tag w:val="Galimi variantai:"/>
            <w:id w:val="489522959"/>
            <w:placeholder>
              <w:docPart w:val="62DDBCBE39A5474B827541157A658558"/>
            </w:placeholder>
            <w:showingPlcHdr/>
            <w:comboBox>
              <w:listItem w:displayText="Galimi variantai:" w:value=""/>
              <w:listItem w:displayText="Įprasta" w:value="Įprasta"/>
              <w:listItem w:displayText="Reta" w:value="Reta"/>
              <w:listItem w:displayText="Labai reta" w:value="Labai reta"/>
              <w:listItem w:displayText="Esanti" w:value="Esanti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657327A8" w14:textId="77777777" w:rsidR="000C344D" w:rsidRDefault="000C344D" w:rsidP="00786498">
                <w:r w:rsidRPr="00EA2C8F">
                  <w:rPr>
                    <w:rStyle w:val="PlaceholderText"/>
                    <w:shd w:val="clear" w:color="auto" w:fill="E8E8E8" w:themeFill="background2"/>
                  </w:rPr>
                  <w:t>Choose an item.</w:t>
                </w:r>
              </w:p>
            </w:tc>
          </w:sdtContent>
        </w:sdt>
      </w:tr>
      <w:tr w:rsidR="000C344D" w14:paraId="56C3055C" w14:textId="77777777" w:rsidTr="00786498">
        <w:tc>
          <w:tcPr>
            <w:tcW w:w="3114" w:type="dxa"/>
          </w:tcPr>
          <w:p w14:paraId="65FC514C" w14:textId="77777777" w:rsidR="000C344D" w:rsidRDefault="000C344D" w:rsidP="00786498">
            <w:r w:rsidRPr="007E2F93">
              <w:t>3.2.9. Populiacijos dydžio nustatymo metodai</w:t>
            </w:r>
          </w:p>
        </w:tc>
        <w:sdt>
          <w:sdtPr>
            <w:alias w:val="Galimi variantai:"/>
            <w:tag w:val="Galimi variantai:"/>
            <w:id w:val="1423606721"/>
            <w:placeholder>
              <w:docPart w:val="9D4FEA4EB4874241A52596E670B877B5"/>
            </w:placeholder>
            <w:showingPlcHdr/>
            <w:comboBox>
              <w:listItem w:displayText="Galimi variantai:" w:value=""/>
              <w:listItem w:displayText="Išsamus tyrimas arba statistiškai patikimas įvertis hektarais (pavyzdžiui, paimtas iš tvarkymo planų žemėlapių)" w:value="Išsamus tyrimas arba statistiškai patikimas įvertis hektarais (pavyzdžiui, paimtas iš tvarkymo planų žemėlapių)"/>
              <w:listItem w:displayText="įvertis daugiausia grindžiamas ribotų duomenų ekstrapoliacija (ekspertų vertinimas)" w:value="įvertis daugiausia grindžiamas ribotų duomenų ekstrapoliacija (ekspertų vertinimas)"/>
              <w:listItem w:displayText="įvertis daugiausia grindžiamas pagal labai ribotus duomenis (grindžiamus dalinio kartografavimo duomenimis) suformuluota ekspertų nuomone" w:value="įvertis daugiausia grindžiamas pagal labai ribotus duomenis (grindžiamus dalinio kartografavimo duomenimis) suformuluota ekspertų nuomone"/>
              <w:listItem w:displayText="nepakanka duomenų arba jų nėra" w:value="nepakanka duomenų arba jų nėra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1BC7B04C" w14:textId="77777777" w:rsidR="000C344D" w:rsidRDefault="000C344D" w:rsidP="00786498">
                <w:r w:rsidRPr="00E67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344D" w14:paraId="4EE1A986" w14:textId="77777777" w:rsidTr="00786498">
        <w:tc>
          <w:tcPr>
            <w:tcW w:w="3114" w:type="dxa"/>
          </w:tcPr>
          <w:p w14:paraId="12B18BA4" w14:textId="77777777" w:rsidR="000C344D" w:rsidRDefault="000C344D" w:rsidP="00786498">
            <w:r w:rsidRPr="00C1256E">
              <w:t>3.2.10. Paskutinio duomenų rinkimo laikotarpis</w:t>
            </w:r>
          </w:p>
        </w:tc>
        <w:tc>
          <w:tcPr>
            <w:tcW w:w="6622" w:type="dxa"/>
            <w:gridSpan w:val="2"/>
          </w:tcPr>
          <w:p w14:paraId="4046D7AA" w14:textId="77777777" w:rsidR="000C344D" w:rsidRDefault="000C344D" w:rsidP="00786498">
            <w:r>
              <w:t xml:space="preserve"> Nuo </w:t>
            </w:r>
            <w:sdt>
              <w:sdtPr>
                <w:alias w:val="Metai ir mėnuo"/>
                <w:tag w:val="Metai ir mėnuo"/>
                <w:id w:val="-1696447760"/>
                <w:placeholder>
                  <w:docPart w:val="E490A3CBB6C242AF8007B7664427B185"/>
                </w:placeholder>
                <w:showingPlcHdr/>
                <w:text w:multiLine="1"/>
              </w:sdtPr>
              <w:sdtEndPr/>
              <w:sdtContent>
                <w:r w:rsidRPr="00B470DE">
                  <w:rPr>
                    <w:rStyle w:val="PlaceholderText"/>
                    <w:shd w:val="clear" w:color="auto" w:fill="E8E8E8" w:themeFill="background2"/>
                  </w:rPr>
                  <w:t>Click or tap here to enter text.</w:t>
                </w:r>
              </w:sdtContent>
            </w:sdt>
          </w:p>
          <w:p w14:paraId="78CC5A5D" w14:textId="77777777" w:rsidR="000C344D" w:rsidRDefault="000C344D" w:rsidP="00786498">
            <w:r>
              <w:t xml:space="preserve"> Iki </w:t>
            </w:r>
            <w:sdt>
              <w:sdtPr>
                <w:alias w:val="Metai ir mėnuo"/>
                <w:tag w:val="Metai ir mėnuo"/>
                <w:id w:val="-2117583824"/>
                <w:placeholder>
                  <w:docPart w:val="05ACDF89FE8E4B868C31BDD965881915"/>
                </w:placeholder>
                <w:showingPlcHdr/>
                <w:text w:multiLine="1"/>
              </w:sdtPr>
              <w:sdtEndPr/>
              <w:sdtContent>
                <w:r w:rsidRPr="00B470DE">
                  <w:rPr>
                    <w:rStyle w:val="PlaceholderText"/>
                    <w:shd w:val="clear" w:color="auto" w:fill="E8E8E8" w:themeFill="background2"/>
                  </w:rPr>
                  <w:t>Click or tap here to enter text.</w:t>
                </w:r>
              </w:sdtContent>
            </w:sdt>
          </w:p>
          <w:p w14:paraId="52B3982C" w14:textId="77777777" w:rsidR="000C344D" w:rsidRDefault="00080544" w:rsidP="00786498">
            <w:sdt>
              <w:sdtPr>
                <w:id w:val="136201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 Tyrimas atliktas anksčiau nei 2022 m.</w:t>
            </w:r>
          </w:p>
        </w:tc>
      </w:tr>
      <w:tr w:rsidR="000C344D" w14:paraId="79B702FA" w14:textId="77777777" w:rsidTr="00786498">
        <w:tc>
          <w:tcPr>
            <w:tcW w:w="9736" w:type="dxa"/>
            <w:gridSpan w:val="3"/>
          </w:tcPr>
          <w:p w14:paraId="423155D7" w14:textId="77777777" w:rsidR="000C344D" w:rsidRPr="00F852DF" w:rsidRDefault="000C344D" w:rsidP="00786498">
            <w:pPr>
              <w:rPr>
                <w:b/>
                <w:bCs/>
              </w:rPr>
            </w:pPr>
            <w:r w:rsidRPr="00F852DF">
              <w:rPr>
                <w:b/>
                <w:bCs/>
              </w:rPr>
              <w:t>3.2.b. Teritorijos vertinimas (rūšis)</w:t>
            </w:r>
          </w:p>
        </w:tc>
      </w:tr>
      <w:tr w:rsidR="000C344D" w14:paraId="6C62EF0F" w14:textId="77777777" w:rsidTr="00786498">
        <w:tc>
          <w:tcPr>
            <w:tcW w:w="3114" w:type="dxa"/>
          </w:tcPr>
          <w:p w14:paraId="7CFA23E8" w14:textId="77777777" w:rsidR="000C344D" w:rsidRDefault="000C344D" w:rsidP="00786498">
            <w:r w:rsidRPr="00F852DF">
              <w:t>3.2.11. Reikšmingumas</w:t>
            </w:r>
          </w:p>
        </w:tc>
        <w:tc>
          <w:tcPr>
            <w:tcW w:w="6622" w:type="dxa"/>
            <w:gridSpan w:val="2"/>
          </w:tcPr>
          <w:p w14:paraId="23407B7C" w14:textId="77777777" w:rsidR="000C344D" w:rsidRDefault="00080544" w:rsidP="00786498">
            <w:sdt>
              <w:sdtPr>
                <w:id w:val="-154343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 Reikšminga</w:t>
            </w:r>
          </w:p>
          <w:p w14:paraId="7BCE15CA" w14:textId="77777777" w:rsidR="000C344D" w:rsidRDefault="00080544" w:rsidP="00786498">
            <w:sdt>
              <w:sdtPr>
                <w:id w:val="-13378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 Nereikšminga</w:t>
            </w:r>
          </w:p>
          <w:p w14:paraId="2C26ED1B" w14:textId="77777777" w:rsidR="000C344D" w:rsidRDefault="000C344D" w:rsidP="00786498">
            <w:r>
              <w:rPr>
                <w:i/>
                <w:iCs/>
              </w:rPr>
              <w:t>Jei Nereikšminga – pildyti tik 3.2.20.</w:t>
            </w:r>
          </w:p>
        </w:tc>
      </w:tr>
      <w:tr w:rsidR="000C344D" w14:paraId="47E47A68" w14:textId="77777777" w:rsidTr="00786498">
        <w:tc>
          <w:tcPr>
            <w:tcW w:w="3114" w:type="dxa"/>
          </w:tcPr>
          <w:p w14:paraId="2A7A12E1" w14:textId="28485D87" w:rsidR="000C344D" w:rsidRDefault="000C344D" w:rsidP="00786498">
            <w:r w:rsidRPr="00976104">
              <w:t xml:space="preserve">3.2.12. Ar </w:t>
            </w:r>
            <w:r w:rsidR="00C72B7A">
              <w:t>kūdrinio pelėausio</w:t>
            </w:r>
            <w:r w:rsidR="00A77AC4">
              <w:t xml:space="preserve"> maitinimosi buveinės </w:t>
            </w:r>
            <w:r w:rsidRPr="00976104">
              <w:t xml:space="preserve">atitinka kriterijus, kad teritorija būtų įsteigta kaip </w:t>
            </w:r>
            <w:r w:rsidR="00A77AC4">
              <w:t>BAST</w:t>
            </w:r>
            <w:r w:rsidRPr="00976104">
              <w:t>?</w:t>
            </w:r>
          </w:p>
        </w:tc>
        <w:tc>
          <w:tcPr>
            <w:tcW w:w="6622" w:type="dxa"/>
            <w:gridSpan w:val="2"/>
          </w:tcPr>
          <w:p w14:paraId="2833021A" w14:textId="77777777" w:rsidR="000C344D" w:rsidRDefault="000C344D" w:rsidP="00786498">
            <w:r>
              <w:t xml:space="preserve">  </w:t>
            </w:r>
            <w:sdt>
              <w:sdtPr>
                <w:id w:val="-95478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                      </w:t>
            </w:r>
            <w:sdt>
              <w:sdtPr>
                <w:id w:val="17834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TAIP</w:t>
            </w:r>
          </w:p>
        </w:tc>
      </w:tr>
      <w:tr w:rsidR="000C344D" w14:paraId="51085511" w14:textId="77777777" w:rsidTr="00786498">
        <w:tc>
          <w:tcPr>
            <w:tcW w:w="3114" w:type="dxa"/>
          </w:tcPr>
          <w:p w14:paraId="2338D541" w14:textId="77777777" w:rsidR="000C344D" w:rsidRDefault="000C344D" w:rsidP="00786498">
            <w:r w:rsidRPr="00583A61">
              <w:t>3.2.13. Populiacija</w:t>
            </w:r>
          </w:p>
        </w:tc>
        <w:sdt>
          <w:sdtPr>
            <w:alias w:val="Galimi variantai:"/>
            <w:tag w:val="Galimi variantai:"/>
            <w:id w:val="-369991435"/>
            <w:placeholder>
              <w:docPart w:val="304EB0B42B2D46BB91596AE2D659015B"/>
            </w:placeholder>
            <w:showingPlcHdr/>
            <w:comboBox>
              <w:listItem w:displayText="Galimi variantai:" w:value=""/>
              <w:listItem w:displayText="A1: 100 % ≥ p &gt; 75 %" w:value="A1: 100 % ≥ p &gt; 75 %"/>
              <w:listItem w:displayText="A2: 75 % ≥ p &gt; 50 %" w:value="A2: 75 % ≥ p &gt; 50 %"/>
              <w:listItem w:displayText="A3: 50 % ≥ p &gt; 25 %" w:value="A3: 50 % ≥ p &gt; 25 %"/>
              <w:listItem w:displayText="A4: 25 % ≥ p &gt; 15 %" w:value="A4: 25 % ≥ p &gt; 15 %"/>
              <w:listItem w:displayText="B: 15 % ≥ p &gt; 2 %" w:value="B: 15 % ≥ p &gt; 2 %"/>
              <w:listItem w:displayText="C: 2 % ≥ p &gt; 0 %" w:value="C: 2 % ≥ p &gt; 0 %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5659E08D" w14:textId="77777777" w:rsidR="000C344D" w:rsidRDefault="000C344D" w:rsidP="00786498">
                <w:r w:rsidRPr="00E67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344D" w14:paraId="38D272B1" w14:textId="77777777" w:rsidTr="00786498">
        <w:tc>
          <w:tcPr>
            <w:tcW w:w="3114" w:type="dxa"/>
          </w:tcPr>
          <w:p w14:paraId="47B450D5" w14:textId="77777777" w:rsidR="000C344D" w:rsidRDefault="000C344D" w:rsidP="00786498">
            <w:r w:rsidRPr="0068453C">
              <w:t xml:space="preserve">3.2.14. Populiacija – paaiškinimai </w:t>
            </w:r>
            <w:r w:rsidRPr="00AE5B8F">
              <w:t>(neprivaloma</w:t>
            </w:r>
            <w:r>
              <w:t xml:space="preserve"> – Laisvos formos tekstas)</w:t>
            </w:r>
          </w:p>
        </w:tc>
        <w:tc>
          <w:tcPr>
            <w:tcW w:w="6622" w:type="dxa"/>
            <w:gridSpan w:val="2"/>
          </w:tcPr>
          <w:p w14:paraId="6B8DC52E" w14:textId="77777777" w:rsidR="000C344D" w:rsidRDefault="000C344D" w:rsidP="00786498"/>
        </w:tc>
      </w:tr>
      <w:tr w:rsidR="000C344D" w14:paraId="59E31A4D" w14:textId="77777777" w:rsidTr="00786498">
        <w:tc>
          <w:tcPr>
            <w:tcW w:w="9736" w:type="dxa"/>
            <w:gridSpan w:val="3"/>
          </w:tcPr>
          <w:p w14:paraId="7C86C93D" w14:textId="77777777" w:rsidR="000C344D" w:rsidRPr="00C70FAF" w:rsidRDefault="000C344D" w:rsidP="00786498">
            <w:pPr>
              <w:rPr>
                <w:b/>
                <w:bCs/>
              </w:rPr>
            </w:pPr>
            <w:r w:rsidRPr="00C70FAF">
              <w:rPr>
                <w:b/>
                <w:bCs/>
              </w:rPr>
              <w:t>3.2.15. Išsaugojimo laipsnis</w:t>
            </w:r>
          </w:p>
        </w:tc>
      </w:tr>
      <w:tr w:rsidR="000C344D" w14:paraId="49368D97" w14:textId="77777777" w:rsidTr="00786498">
        <w:tc>
          <w:tcPr>
            <w:tcW w:w="3114" w:type="dxa"/>
          </w:tcPr>
          <w:p w14:paraId="7874E099" w14:textId="77777777" w:rsidR="000C344D" w:rsidRDefault="000C344D" w:rsidP="00786498">
            <w:r w:rsidRPr="007D6BB5">
              <w:t>3.2.15.1. Išsaugojimo laipsnis pagal kategorijas</w:t>
            </w:r>
          </w:p>
        </w:tc>
        <w:sdt>
          <w:sdtPr>
            <w:alias w:val="Galimi variantai:"/>
            <w:tag w:val="Galimi variantai:"/>
            <w:id w:val="-970673086"/>
            <w:placeholder>
              <w:docPart w:val="A2D57B5037E449918281051A3DC23BC6"/>
            </w:placeholder>
            <w:showingPlcHdr/>
            <w:comboBox>
              <w:listItem w:displayText="Galimi variantai:" w:value=""/>
              <w:listItem w:displayText="A – puikus išsaugojimo laipsnis (beveik visa rūšies užimama buveinė yra pakankamos kokybės)" w:value="A – puikus išsaugojimo laipsnis (beveik visa rūšies užimama buveinė yra pakankamos kokybės)"/>
              <w:listItem w:displayText="B – geras išsaugojimo laipsnis (didžioji dalis rūšies užimamos buveinės yra pakankamos kokybės)" w:value="B – geras išsaugojimo laipsnis (didžioji dalis rūšies užimamos buveinės yra pakankamos kokybės)"/>
              <w:listItem w:displayText="C – sumažėjęs išsaugojimo laipsnis (didžioji dalis rūšies užimamos buveinės yra nepakankamos kokybės)" w:value="C – sumažėjęs išsaugojimo laipsnis (didžioji dalis rūšies užimamos buveinės yra nepakankamos kokybės)"/>
              <w:listItem w:displayText="X – nežinomas išsaugojimo laipsnis (visos rūšies užimamos buveinės arba didžiosios jos dalies kokybė nežinoma)" w:value="X – nežinomas išsaugojimo laipsnis (visos rūšies užimamos buveinės arba didžiosios jos dalies kokybė nežinoma)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36D94B9D" w14:textId="77777777" w:rsidR="000C344D" w:rsidRDefault="000C344D" w:rsidP="00786498">
                <w:r w:rsidRPr="00E67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344D" w14:paraId="73A77F94" w14:textId="77777777" w:rsidTr="00786498">
        <w:tc>
          <w:tcPr>
            <w:tcW w:w="3114" w:type="dxa"/>
          </w:tcPr>
          <w:p w14:paraId="4CE2C59A" w14:textId="77777777" w:rsidR="000C344D" w:rsidRDefault="000C344D" w:rsidP="00786498">
            <w:r w:rsidRPr="003C1D95">
              <w:lastRenderedPageBreak/>
              <w:t>3.2.15.2. Išsaugojimo laipsnis – užimamas plotas (neprivaloma)</w:t>
            </w:r>
          </w:p>
        </w:tc>
        <w:tc>
          <w:tcPr>
            <w:tcW w:w="6622" w:type="dxa"/>
            <w:gridSpan w:val="2"/>
          </w:tcPr>
          <w:p w14:paraId="32C3866E" w14:textId="77777777" w:rsidR="000C344D" w:rsidRDefault="000C344D" w:rsidP="00786498">
            <w:r w:rsidRPr="001D3AF3">
              <w:t>Nurodykite, kokia rūšies užimamo ploto procentinė dalis atitinka kiekvieną kategoriją</w:t>
            </w:r>
            <w:r w:rsidRPr="004973C9">
              <w:t>:</w:t>
            </w:r>
          </w:p>
          <w:p w14:paraId="1208E981" w14:textId="77777777" w:rsidR="000C344D" w:rsidRDefault="00080544" w:rsidP="00786498">
            <w:sdt>
              <w:sdtPr>
                <w:id w:val="63398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Pakankama būklė: </w:t>
            </w:r>
            <w:sdt>
              <w:sdtPr>
                <w:rPr>
                  <w:shd w:val="clear" w:color="auto" w:fill="E8E8E8" w:themeFill="background2"/>
                </w:rPr>
                <w:id w:val="1448272067"/>
                <w:placeholder>
                  <w:docPart w:val="88A0E44B932F480A8AD19F3DC04F7800"/>
                </w:placeholder>
                <w:showingPlcHdr/>
                <w:text/>
              </w:sdtPr>
              <w:sdtEndPr/>
              <w:sdtContent>
                <w:r w:rsidR="000C344D" w:rsidRPr="004973C9">
                  <w:rPr>
                    <w:rStyle w:val="PlaceholderText"/>
                    <w:shd w:val="clear" w:color="auto" w:fill="E8E8E8" w:themeFill="background2"/>
                  </w:rPr>
                  <w:t>Click or tap here to enter text.</w:t>
                </w:r>
              </w:sdtContent>
            </w:sdt>
            <w:r w:rsidR="000C344D">
              <w:t xml:space="preserve"> (%)</w:t>
            </w:r>
          </w:p>
          <w:p w14:paraId="7AF2AE89" w14:textId="77777777" w:rsidR="000C344D" w:rsidRDefault="00080544" w:rsidP="00786498">
            <w:sdt>
              <w:sdtPr>
                <w:id w:val="-25760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Nepakankama būklė: </w:t>
            </w:r>
            <w:sdt>
              <w:sdtPr>
                <w:rPr>
                  <w:shd w:val="clear" w:color="auto" w:fill="E8E8E8" w:themeFill="background2"/>
                </w:rPr>
                <w:id w:val="-1008824950"/>
                <w:placeholder>
                  <w:docPart w:val="88A0E44B932F480A8AD19F3DC04F7800"/>
                </w:placeholder>
                <w:showingPlcHdr/>
                <w:text/>
              </w:sdtPr>
              <w:sdtEndPr/>
              <w:sdtContent>
                <w:r w:rsidR="000C344D" w:rsidRPr="004973C9">
                  <w:rPr>
                    <w:rStyle w:val="PlaceholderText"/>
                    <w:shd w:val="clear" w:color="auto" w:fill="E8E8E8" w:themeFill="background2"/>
                  </w:rPr>
                  <w:t>Click or tap here to enter text.</w:t>
                </w:r>
              </w:sdtContent>
            </w:sdt>
            <w:r w:rsidR="000C344D">
              <w:t xml:space="preserve"> (%)</w:t>
            </w:r>
          </w:p>
          <w:p w14:paraId="4B1EB235" w14:textId="77777777" w:rsidR="000C344D" w:rsidRDefault="00080544" w:rsidP="00786498">
            <w:sdt>
              <w:sdtPr>
                <w:id w:val="11653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Nežinoma buveinės kokybė: </w:t>
            </w:r>
            <w:sdt>
              <w:sdtPr>
                <w:rPr>
                  <w:shd w:val="clear" w:color="auto" w:fill="E8E8E8" w:themeFill="background2"/>
                </w:rPr>
                <w:id w:val="-1377232669"/>
                <w:placeholder>
                  <w:docPart w:val="88A0E44B932F480A8AD19F3DC04F7800"/>
                </w:placeholder>
                <w:showingPlcHdr/>
                <w:text/>
              </w:sdtPr>
              <w:sdtEndPr/>
              <w:sdtContent>
                <w:r w:rsidR="000C344D" w:rsidRPr="004973C9">
                  <w:rPr>
                    <w:rStyle w:val="PlaceholderText"/>
                    <w:shd w:val="clear" w:color="auto" w:fill="E8E8E8" w:themeFill="background2"/>
                  </w:rPr>
                  <w:t>Click or tap here to enter text.</w:t>
                </w:r>
              </w:sdtContent>
            </w:sdt>
            <w:r w:rsidR="000C344D">
              <w:t xml:space="preserve"> (%)</w:t>
            </w:r>
          </w:p>
        </w:tc>
      </w:tr>
      <w:tr w:rsidR="000C344D" w14:paraId="5A963F0F" w14:textId="77777777" w:rsidTr="00786498">
        <w:tc>
          <w:tcPr>
            <w:tcW w:w="3114" w:type="dxa"/>
          </w:tcPr>
          <w:p w14:paraId="7BD65948" w14:textId="77777777" w:rsidR="000C344D" w:rsidRDefault="000C344D" w:rsidP="00786498">
            <w:r w:rsidRPr="00010B86">
              <w:t>3.2.15.3. Išsaugojimo laipsnis – užimamo ploto klasės pa gal procentinę dalį</w:t>
            </w:r>
          </w:p>
        </w:tc>
        <w:tc>
          <w:tcPr>
            <w:tcW w:w="6622" w:type="dxa"/>
            <w:gridSpan w:val="2"/>
          </w:tcPr>
          <w:p w14:paraId="692C1D8F" w14:textId="77777777" w:rsidR="000C344D" w:rsidRDefault="000C344D" w:rsidP="00786498">
            <w:r w:rsidRPr="00010B86">
              <w:t>Rūšies užimamo pakankamos kokybės buveinės ploto įvertis</w:t>
            </w:r>
            <w:r>
              <w:t>:</w:t>
            </w:r>
          </w:p>
          <w:p w14:paraId="5C76E145" w14:textId="77777777" w:rsidR="000C344D" w:rsidRDefault="00080544" w:rsidP="00786498">
            <w:sdt>
              <w:sdtPr>
                <w:id w:val="7958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0–25 % </w:t>
            </w:r>
            <w:sdt>
              <w:sdtPr>
                <w:id w:val="-32157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26–50 % </w:t>
            </w:r>
            <w:sdt>
              <w:sdtPr>
                <w:id w:val="6558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51–75 % </w:t>
            </w:r>
            <w:sdt>
              <w:sdtPr>
                <w:id w:val="15444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76–100 % </w:t>
            </w:r>
          </w:p>
          <w:p w14:paraId="57AD0A9A" w14:textId="77777777" w:rsidR="000C344D" w:rsidRDefault="000C344D" w:rsidP="00786498"/>
          <w:p w14:paraId="247C9D6C" w14:textId="77777777" w:rsidR="000C344D" w:rsidRDefault="000C344D" w:rsidP="00786498">
            <w:r w:rsidRPr="00010B86">
              <w:t>Rūšies užimamo nepakankamos kokybės buveinės ploto įvertis</w:t>
            </w:r>
            <w:r>
              <w:t>:</w:t>
            </w:r>
          </w:p>
          <w:p w14:paraId="5BB00C27" w14:textId="77777777" w:rsidR="000C344D" w:rsidRDefault="00080544" w:rsidP="00786498">
            <w:sdt>
              <w:sdtPr>
                <w:id w:val="15168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0–25 % </w:t>
            </w:r>
            <w:sdt>
              <w:sdtPr>
                <w:id w:val="-20300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26–50 % </w:t>
            </w:r>
            <w:sdt>
              <w:sdtPr>
                <w:id w:val="-69816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51–75 % </w:t>
            </w:r>
            <w:sdt>
              <w:sdtPr>
                <w:id w:val="-30192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76–100 % </w:t>
            </w:r>
          </w:p>
          <w:p w14:paraId="0BCF1ECB" w14:textId="77777777" w:rsidR="000C344D" w:rsidRDefault="000C344D" w:rsidP="00786498"/>
          <w:p w14:paraId="23DD176E" w14:textId="77777777" w:rsidR="000C344D" w:rsidRDefault="000C344D" w:rsidP="00786498">
            <w:r w:rsidRPr="00010B86">
              <w:t>Rūšies užimamo nežinomos kokybės buveinės ploto įvertis</w:t>
            </w:r>
            <w:r>
              <w:t>:</w:t>
            </w:r>
          </w:p>
          <w:p w14:paraId="73D8ADF3" w14:textId="77777777" w:rsidR="000C344D" w:rsidRDefault="00080544" w:rsidP="00786498">
            <w:sdt>
              <w:sdtPr>
                <w:id w:val="-6096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0–25 % </w:t>
            </w:r>
            <w:sdt>
              <w:sdtPr>
                <w:id w:val="95791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26–50 % </w:t>
            </w:r>
            <w:sdt>
              <w:sdtPr>
                <w:id w:val="-97560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 xml:space="preserve">51–75 % </w:t>
            </w:r>
            <w:sdt>
              <w:sdtPr>
                <w:id w:val="-103657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010B86">
              <w:t>76–100 %</w:t>
            </w:r>
          </w:p>
        </w:tc>
      </w:tr>
      <w:tr w:rsidR="000C344D" w14:paraId="23D4872C" w14:textId="77777777" w:rsidTr="00786498">
        <w:tc>
          <w:tcPr>
            <w:tcW w:w="3114" w:type="dxa"/>
          </w:tcPr>
          <w:p w14:paraId="50FDFEFC" w14:textId="77777777" w:rsidR="000C344D" w:rsidRDefault="000C344D" w:rsidP="00786498">
            <w:r w:rsidRPr="00776E9C">
              <w:t>3.2.16. Apsaugos tikslai</w:t>
            </w:r>
          </w:p>
        </w:tc>
        <w:tc>
          <w:tcPr>
            <w:tcW w:w="6622" w:type="dxa"/>
            <w:gridSpan w:val="2"/>
          </w:tcPr>
          <w:p w14:paraId="3B2BEFE6" w14:textId="77777777" w:rsidR="000C344D" w:rsidRDefault="000C344D" w:rsidP="00786498">
            <w:r>
              <w:t>Galimi variantai:</w:t>
            </w:r>
          </w:p>
          <w:p w14:paraId="1F9F290B" w14:textId="77777777" w:rsidR="000C344D" w:rsidRDefault="00080544" w:rsidP="00786498">
            <w:sdt>
              <w:sdtPr>
                <w:id w:val="113282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FE31CA">
              <w:t>Užkirsti kelią būklės blogėjimui</w:t>
            </w:r>
          </w:p>
          <w:p w14:paraId="37F64059" w14:textId="77777777" w:rsidR="000C344D" w:rsidRDefault="00080544" w:rsidP="00786498">
            <w:sdt>
              <w:sdtPr>
                <w:id w:val="141512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C42973">
              <w:t>Išlaikyti rūšies buveinės aprėptį bei gerą kokybę ir po</w:t>
            </w:r>
            <w:r w:rsidR="000C344D">
              <w:t>puliacijos dydį</w:t>
            </w:r>
          </w:p>
          <w:p w14:paraId="7D0F5664" w14:textId="77777777" w:rsidR="000C344D" w:rsidRDefault="00080544" w:rsidP="00786498">
            <w:sdt>
              <w:sdtPr>
                <w:id w:val="-6796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9270D7">
              <w:t>Padidinti rūšies buveinės plotą</w:t>
            </w:r>
          </w:p>
          <w:p w14:paraId="50724625" w14:textId="77777777" w:rsidR="000C344D" w:rsidRDefault="00080544" w:rsidP="00786498">
            <w:sdt>
              <w:sdtPr>
                <w:id w:val="3592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9270D7">
              <w:t>Atkurti rūšies buveinę</w:t>
            </w:r>
          </w:p>
          <w:p w14:paraId="4AF9D12F" w14:textId="77777777" w:rsidR="000C344D" w:rsidRDefault="00080544" w:rsidP="00786498">
            <w:sdt>
              <w:sdtPr>
                <w:id w:val="2330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9270D7">
              <w:t>Pagerinti rūšies buveinės kokybę (taip pat atsižvelgiant į trikdymo ir gaištamumo veiksnius)</w:t>
            </w:r>
          </w:p>
          <w:p w14:paraId="6CDAC672" w14:textId="77777777" w:rsidR="000C344D" w:rsidRDefault="00080544" w:rsidP="00786498">
            <w:sdt>
              <w:sdtPr>
                <w:id w:val="2436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365F41">
              <w:t>Padidinti populiacijos dydį</w:t>
            </w:r>
          </w:p>
          <w:p w14:paraId="1FFC0378" w14:textId="77777777" w:rsidR="000C344D" w:rsidRDefault="00080544" w:rsidP="00786498">
            <w:sdt>
              <w:sdtPr>
                <w:id w:val="9936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365F41">
              <w:t>Sumažinti populiacijai daromą neigiamą poveikį (pvz., sumažinti gaištamumą arba trikdymą)</w:t>
            </w:r>
          </w:p>
          <w:p w14:paraId="221DD668" w14:textId="77777777" w:rsidR="000C344D" w:rsidRDefault="00080544" w:rsidP="00786498">
            <w:sdt>
              <w:sdtPr>
                <w:id w:val="7844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365F41">
              <w:t>Teritorijoje atkurti populiaciją</w:t>
            </w:r>
          </w:p>
          <w:p w14:paraId="6DB71604" w14:textId="77777777" w:rsidR="000C344D" w:rsidRDefault="00080544" w:rsidP="00786498">
            <w:sdt>
              <w:sdtPr>
                <w:id w:val="-190066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4D">
              <w:t xml:space="preserve"> </w:t>
            </w:r>
            <w:r w:rsidR="000C344D" w:rsidRPr="00365F41">
              <w:t>Kita</w:t>
            </w:r>
          </w:p>
        </w:tc>
      </w:tr>
      <w:tr w:rsidR="000C344D" w14:paraId="17F8EF2B" w14:textId="77777777" w:rsidTr="00786498">
        <w:tc>
          <w:tcPr>
            <w:tcW w:w="3114" w:type="dxa"/>
          </w:tcPr>
          <w:p w14:paraId="2B52763B" w14:textId="77777777" w:rsidR="000C344D" w:rsidRDefault="000C344D" w:rsidP="00786498">
            <w:r>
              <w:t xml:space="preserve">3.2.17. </w:t>
            </w:r>
            <w:r w:rsidRPr="00040220">
              <w:t>Apsaugos tikslai – paaiškinimai</w:t>
            </w:r>
            <w:r>
              <w:t xml:space="preserve"> (Laisvos formos tekstas)</w:t>
            </w:r>
          </w:p>
        </w:tc>
        <w:tc>
          <w:tcPr>
            <w:tcW w:w="6622" w:type="dxa"/>
            <w:gridSpan w:val="2"/>
          </w:tcPr>
          <w:p w14:paraId="158E87B5" w14:textId="77777777" w:rsidR="000C344D" w:rsidRDefault="000C344D" w:rsidP="00786498"/>
        </w:tc>
      </w:tr>
      <w:tr w:rsidR="000C344D" w14:paraId="13A77895" w14:textId="77777777" w:rsidTr="00786498">
        <w:tc>
          <w:tcPr>
            <w:tcW w:w="3114" w:type="dxa"/>
          </w:tcPr>
          <w:p w14:paraId="43FBF1E1" w14:textId="77777777" w:rsidR="000C344D" w:rsidRDefault="000C344D" w:rsidP="00786498">
            <w:r w:rsidRPr="004B7796">
              <w:t>3.2.18. Izoliacija</w:t>
            </w:r>
          </w:p>
        </w:tc>
        <w:sdt>
          <w:sdtPr>
            <w:alias w:val="Galimi variantai:"/>
            <w:tag w:val="Galimi variantai:"/>
            <w:id w:val="-1988463228"/>
            <w:placeholder>
              <w:docPart w:val="A6B5A2B0D6BE46D2A80F490D49CD56D3"/>
            </w:placeholder>
            <w:showingPlcHdr/>
            <w:comboBox>
              <w:listItem w:displayText="Galimi variantai:" w:value=""/>
              <w:listItem w:displayText="A – populiacija (beveik) izoliuota" w:value="A – populiacija (beveik) izoliuota"/>
              <w:listItem w:displayText="B – populiacija neizoliuota, tačiau yra paplitimo arealo pakraščiuose" w:value="B – populiacija neizoliuota, tačiau yra paplitimo arealo pakraščiuose"/>
              <w:listItem w:displayText="C – populiacija neizoliuota ir yra platesnio paplitimo arealo viduje" w:value="C – populiacija neizoliuota ir yra platesnio paplitimo arealo viduje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337B137D" w14:textId="77777777" w:rsidR="000C344D" w:rsidRDefault="000C344D" w:rsidP="00786498">
                <w:r w:rsidRPr="00E67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344D" w14:paraId="58A94EEA" w14:textId="77777777" w:rsidTr="00786498">
        <w:tc>
          <w:tcPr>
            <w:tcW w:w="3114" w:type="dxa"/>
          </w:tcPr>
          <w:p w14:paraId="1AC99B43" w14:textId="77777777" w:rsidR="000C344D" w:rsidRDefault="000C344D" w:rsidP="00786498">
            <w:r w:rsidRPr="00760263">
              <w:t>3.2.19. Bendras įvertinimas</w:t>
            </w:r>
          </w:p>
        </w:tc>
        <w:sdt>
          <w:sdtPr>
            <w:alias w:val="Galimi variantai:"/>
            <w:tag w:val="Galimi variantai:"/>
            <w:id w:val="-783727005"/>
            <w:placeholder>
              <w:docPart w:val="FAE0823268194C9AB1B901A062686AD4"/>
            </w:placeholder>
            <w:showingPlcHdr/>
            <w:comboBox>
              <w:listItem w:displayText="Galimi variantai:" w:value=""/>
              <w:listItem w:displayText="A – puiki vertė" w:value="A – puiki vertė"/>
              <w:listItem w:displayText="B – gera vertė" w:value="B – gera vertė"/>
              <w:listItem w:displayText="C – reikšminga vertė" w:value="C – reikšminga vertė"/>
            </w:comboBox>
          </w:sdtPr>
          <w:sdtEndPr/>
          <w:sdtContent>
            <w:tc>
              <w:tcPr>
                <w:tcW w:w="6622" w:type="dxa"/>
                <w:gridSpan w:val="2"/>
              </w:tcPr>
              <w:p w14:paraId="4356167B" w14:textId="77777777" w:rsidR="000C344D" w:rsidRDefault="000C344D" w:rsidP="00786498">
                <w:r w:rsidRPr="00E67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344D" w14:paraId="2807E54C" w14:textId="77777777" w:rsidTr="00786498">
        <w:tc>
          <w:tcPr>
            <w:tcW w:w="3114" w:type="dxa"/>
          </w:tcPr>
          <w:p w14:paraId="724545DD" w14:textId="77777777" w:rsidR="000C344D" w:rsidRDefault="000C344D" w:rsidP="00786498">
            <w:r w:rsidRPr="00170FE4">
              <w:t>3.</w:t>
            </w:r>
            <w:r>
              <w:t>2</w:t>
            </w:r>
            <w:r w:rsidRPr="00170FE4">
              <w:t>.</w:t>
            </w:r>
            <w:r>
              <w:t>20</w:t>
            </w:r>
            <w:r w:rsidRPr="00170FE4">
              <w:t>. Atnaujinimo data</w:t>
            </w:r>
          </w:p>
        </w:tc>
        <w:tc>
          <w:tcPr>
            <w:tcW w:w="6622" w:type="dxa"/>
            <w:gridSpan w:val="2"/>
          </w:tcPr>
          <w:p w14:paraId="66962DD6" w14:textId="77777777" w:rsidR="000C344D" w:rsidRDefault="000C344D" w:rsidP="00786498">
            <w:r w:rsidRPr="00170FE4">
              <w:t>Metai ir mėnuo</w:t>
            </w:r>
          </w:p>
          <w:sdt>
            <w:sdtPr>
              <w:id w:val="1021981159"/>
              <w:placeholder>
                <w:docPart w:val="A77C468821694837BD3038C3535D3B59"/>
              </w:placeholder>
              <w:showingPlcHdr/>
              <w:text/>
            </w:sdtPr>
            <w:sdtEndPr/>
            <w:sdtContent>
              <w:p w14:paraId="2A696301" w14:textId="77777777" w:rsidR="000C344D" w:rsidRDefault="000C344D" w:rsidP="00786498">
                <w:r w:rsidRPr="00170FE4">
                  <w:rPr>
                    <w:rStyle w:val="PlaceholderText"/>
                    <w:shd w:val="clear" w:color="auto" w:fill="E8E8E8" w:themeFill="background2"/>
                  </w:rPr>
                  <w:t>Click or tap here to enter text.</w:t>
                </w:r>
              </w:p>
            </w:sdtContent>
          </w:sdt>
        </w:tc>
      </w:tr>
    </w:tbl>
    <w:p w14:paraId="51F45678" w14:textId="77777777" w:rsidR="000C344D" w:rsidRPr="00FE1264" w:rsidRDefault="000C344D" w:rsidP="000C344D"/>
    <w:p w14:paraId="2819B377" w14:textId="77777777" w:rsidR="000C344D" w:rsidRDefault="000C344D" w:rsidP="000C344D">
      <w:pPr>
        <w:jc w:val="center"/>
        <w:rPr>
          <w:b/>
          <w:bCs/>
          <w:sz w:val="36"/>
          <w:szCs w:val="36"/>
        </w:rPr>
      </w:pPr>
    </w:p>
    <w:p w14:paraId="01986F5A" w14:textId="77777777" w:rsidR="000C344D" w:rsidRPr="000C344D" w:rsidRDefault="000C344D" w:rsidP="000C344D">
      <w:pPr>
        <w:jc w:val="center"/>
        <w:rPr>
          <w:b/>
          <w:bCs/>
          <w:sz w:val="36"/>
          <w:szCs w:val="36"/>
        </w:rPr>
      </w:pPr>
    </w:p>
    <w:sectPr w:rsidR="000C344D" w:rsidRPr="000C344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EAF6" w14:textId="77777777" w:rsidR="00C064D0" w:rsidRDefault="00C064D0" w:rsidP="000C344D">
      <w:pPr>
        <w:spacing w:after="0" w:line="240" w:lineRule="auto"/>
      </w:pPr>
      <w:r>
        <w:separator/>
      </w:r>
    </w:p>
  </w:endnote>
  <w:endnote w:type="continuationSeparator" w:id="0">
    <w:p w14:paraId="06D86098" w14:textId="77777777" w:rsidR="00C064D0" w:rsidRDefault="00C064D0" w:rsidP="000C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DF89" w14:textId="77777777" w:rsidR="00C064D0" w:rsidRDefault="00C064D0" w:rsidP="000C344D">
      <w:pPr>
        <w:spacing w:after="0" w:line="240" w:lineRule="auto"/>
      </w:pPr>
      <w:r>
        <w:separator/>
      </w:r>
    </w:p>
  </w:footnote>
  <w:footnote w:type="continuationSeparator" w:id="0">
    <w:p w14:paraId="2F2A610B" w14:textId="77777777" w:rsidR="00C064D0" w:rsidRDefault="00C064D0" w:rsidP="000C344D">
      <w:pPr>
        <w:spacing w:after="0" w:line="240" w:lineRule="auto"/>
      </w:pPr>
      <w:r>
        <w:continuationSeparator/>
      </w:r>
    </w:p>
  </w:footnote>
  <w:footnote w:id="1">
    <w:p w14:paraId="25A62CD6" w14:textId="77777777" w:rsidR="000C344D" w:rsidRDefault="000C344D" w:rsidP="000C34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676C0">
          <w:rPr>
            <w:rStyle w:val="Hyperlink"/>
          </w:rPr>
          <w:t>https://cdr.eionet.europa.eu/help/natura2000/Documents/Population_units_20240313.xlsx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4D"/>
    <w:rsid w:val="00002898"/>
    <w:rsid w:val="00080544"/>
    <w:rsid w:val="000C344D"/>
    <w:rsid w:val="00764A26"/>
    <w:rsid w:val="008B6657"/>
    <w:rsid w:val="009130B6"/>
    <w:rsid w:val="00A77AC4"/>
    <w:rsid w:val="00B76BAA"/>
    <w:rsid w:val="00C064D0"/>
    <w:rsid w:val="00C136E0"/>
    <w:rsid w:val="00C34385"/>
    <w:rsid w:val="00C72B7A"/>
    <w:rsid w:val="00DB0A38"/>
    <w:rsid w:val="00E34094"/>
    <w:rsid w:val="00EB6B45"/>
    <w:rsid w:val="00F0493A"/>
    <w:rsid w:val="00F34D3A"/>
    <w:rsid w:val="00F5766D"/>
    <w:rsid w:val="00F811E7"/>
    <w:rsid w:val="00F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D67F"/>
  <w15:chartTrackingRefBased/>
  <w15:docId w15:val="{A9037BCC-5903-4A4E-8D73-ED2CD45F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4D"/>
  </w:style>
  <w:style w:type="paragraph" w:styleId="Heading1">
    <w:name w:val="heading 1"/>
    <w:basedOn w:val="Normal"/>
    <w:next w:val="Normal"/>
    <w:link w:val="Heading1Char"/>
    <w:uiPriority w:val="9"/>
    <w:qFormat/>
    <w:rsid w:val="000C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4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44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344D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4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4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4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34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dr.eionet.europa.eu/help/natura2000/Documents/Population_units_20240313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0AF6A03EB401ABB5DC7161C357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F04B-5A23-4E6D-8D10-A7ADDFC1C95E}"/>
      </w:docPartPr>
      <w:docPartBody>
        <w:p w:rsidR="00FA53E2" w:rsidRDefault="00684181" w:rsidP="00684181">
          <w:pPr>
            <w:pStyle w:val="4BD0AF6A03EB401ABB5DC7161C357358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325089BA4C0541E7B7CAD3DB1F7B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13D2-FE2A-4DD5-BCD4-756E0A073549}"/>
      </w:docPartPr>
      <w:docPartBody>
        <w:p w:rsidR="00FA53E2" w:rsidRDefault="00684181" w:rsidP="00684181">
          <w:pPr>
            <w:pStyle w:val="325089BA4C0541E7B7CAD3DB1F7BA554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62DDBCBE39A5474B827541157A65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29BA-FE8E-405C-8E1B-C05310F5BAFF}"/>
      </w:docPartPr>
      <w:docPartBody>
        <w:p w:rsidR="00FA53E2" w:rsidRDefault="00684181" w:rsidP="00684181">
          <w:pPr>
            <w:pStyle w:val="62DDBCBE39A5474B827541157A658558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9D4FEA4EB4874241A52596E670B8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5405-765B-48E2-9591-F7119CE7A021}"/>
      </w:docPartPr>
      <w:docPartBody>
        <w:p w:rsidR="00FA53E2" w:rsidRDefault="00684181" w:rsidP="00684181">
          <w:pPr>
            <w:pStyle w:val="9D4FEA4EB4874241A52596E670B877B5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E490A3CBB6C242AF8007B7664427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4428-0B05-451D-A8BA-FA7F805C1BC8}"/>
      </w:docPartPr>
      <w:docPartBody>
        <w:p w:rsidR="00FA53E2" w:rsidRDefault="00684181" w:rsidP="00684181">
          <w:pPr>
            <w:pStyle w:val="E490A3CBB6C242AF8007B7664427B185"/>
          </w:pPr>
          <w:r w:rsidRPr="00E676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CDF89FE8E4B868C31BDD96588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1BDF-AE39-43D6-8872-D24840408BF4}"/>
      </w:docPartPr>
      <w:docPartBody>
        <w:p w:rsidR="00FA53E2" w:rsidRDefault="00684181" w:rsidP="00684181">
          <w:pPr>
            <w:pStyle w:val="05ACDF89FE8E4B868C31BDD965881915"/>
          </w:pPr>
          <w:r w:rsidRPr="00E676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EB0B42B2D46BB91596AE2D659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A224-ABAE-43E0-B141-5B354BEDEBDF}"/>
      </w:docPartPr>
      <w:docPartBody>
        <w:p w:rsidR="00FA53E2" w:rsidRDefault="00684181" w:rsidP="00684181">
          <w:pPr>
            <w:pStyle w:val="304EB0B42B2D46BB91596AE2D659015B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A2D57B5037E449918281051A3DC2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4B4B-2ACA-4BF8-B1A2-07438D9B4EB9}"/>
      </w:docPartPr>
      <w:docPartBody>
        <w:p w:rsidR="00FA53E2" w:rsidRDefault="00684181" w:rsidP="00684181">
          <w:pPr>
            <w:pStyle w:val="A2D57B5037E449918281051A3DC23BC6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88A0E44B932F480A8AD19F3DC04F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8958-1D63-4438-B568-4B35C55D9BEE}"/>
      </w:docPartPr>
      <w:docPartBody>
        <w:p w:rsidR="00FA53E2" w:rsidRDefault="00684181" w:rsidP="00684181">
          <w:pPr>
            <w:pStyle w:val="88A0E44B932F480A8AD19F3DC04F7800"/>
          </w:pPr>
          <w:r w:rsidRPr="00E676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5A2B0D6BE46D2A80F490D49CD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7BC3-5842-44C2-A4AE-4C1885EF0CCD}"/>
      </w:docPartPr>
      <w:docPartBody>
        <w:p w:rsidR="00FA53E2" w:rsidRDefault="00684181" w:rsidP="00684181">
          <w:pPr>
            <w:pStyle w:val="A6B5A2B0D6BE46D2A80F490D49CD56D3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FAE0823268194C9AB1B901A06268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25ED-8F91-42AE-9A25-854FC0D8E931}"/>
      </w:docPartPr>
      <w:docPartBody>
        <w:p w:rsidR="00FA53E2" w:rsidRDefault="00684181" w:rsidP="00684181">
          <w:pPr>
            <w:pStyle w:val="FAE0823268194C9AB1B901A062686AD4"/>
          </w:pPr>
          <w:r w:rsidRPr="00E676C0">
            <w:rPr>
              <w:rStyle w:val="PlaceholderText"/>
            </w:rPr>
            <w:t>Choose an item.</w:t>
          </w:r>
        </w:p>
      </w:docPartBody>
    </w:docPart>
    <w:docPart>
      <w:docPartPr>
        <w:name w:val="A77C468821694837BD3038C3535D3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9176-C04A-4E72-8432-5BC5B938B698}"/>
      </w:docPartPr>
      <w:docPartBody>
        <w:p w:rsidR="00FA53E2" w:rsidRDefault="00684181" w:rsidP="00684181">
          <w:pPr>
            <w:pStyle w:val="A77C468821694837BD3038C3535D3B59"/>
          </w:pPr>
          <w:r w:rsidRPr="00E676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81"/>
    <w:rsid w:val="00684181"/>
    <w:rsid w:val="0069595E"/>
    <w:rsid w:val="00764A26"/>
    <w:rsid w:val="008B6657"/>
    <w:rsid w:val="00B505DD"/>
    <w:rsid w:val="00DC2167"/>
    <w:rsid w:val="00EB6B45"/>
    <w:rsid w:val="00FA53E2"/>
    <w:rsid w:val="00F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181"/>
    <w:rPr>
      <w:color w:val="666666"/>
    </w:rPr>
  </w:style>
  <w:style w:type="paragraph" w:customStyle="1" w:styleId="4BD0AF6A03EB401ABB5DC7161C357358">
    <w:name w:val="4BD0AF6A03EB401ABB5DC7161C357358"/>
    <w:rsid w:val="00684181"/>
  </w:style>
  <w:style w:type="paragraph" w:customStyle="1" w:styleId="325089BA4C0541E7B7CAD3DB1F7BA554">
    <w:name w:val="325089BA4C0541E7B7CAD3DB1F7BA554"/>
    <w:rsid w:val="00684181"/>
  </w:style>
  <w:style w:type="paragraph" w:customStyle="1" w:styleId="62DDBCBE39A5474B827541157A658558">
    <w:name w:val="62DDBCBE39A5474B827541157A658558"/>
    <w:rsid w:val="00684181"/>
  </w:style>
  <w:style w:type="paragraph" w:customStyle="1" w:styleId="9D4FEA4EB4874241A52596E670B877B5">
    <w:name w:val="9D4FEA4EB4874241A52596E670B877B5"/>
    <w:rsid w:val="00684181"/>
  </w:style>
  <w:style w:type="paragraph" w:customStyle="1" w:styleId="E490A3CBB6C242AF8007B7664427B185">
    <w:name w:val="E490A3CBB6C242AF8007B7664427B185"/>
    <w:rsid w:val="00684181"/>
  </w:style>
  <w:style w:type="paragraph" w:customStyle="1" w:styleId="05ACDF89FE8E4B868C31BDD965881915">
    <w:name w:val="05ACDF89FE8E4B868C31BDD965881915"/>
    <w:rsid w:val="00684181"/>
  </w:style>
  <w:style w:type="paragraph" w:customStyle="1" w:styleId="304EB0B42B2D46BB91596AE2D659015B">
    <w:name w:val="304EB0B42B2D46BB91596AE2D659015B"/>
    <w:rsid w:val="00684181"/>
  </w:style>
  <w:style w:type="paragraph" w:customStyle="1" w:styleId="A2D57B5037E449918281051A3DC23BC6">
    <w:name w:val="A2D57B5037E449918281051A3DC23BC6"/>
    <w:rsid w:val="00684181"/>
  </w:style>
  <w:style w:type="paragraph" w:customStyle="1" w:styleId="88A0E44B932F480A8AD19F3DC04F7800">
    <w:name w:val="88A0E44B932F480A8AD19F3DC04F7800"/>
    <w:rsid w:val="00684181"/>
  </w:style>
  <w:style w:type="paragraph" w:customStyle="1" w:styleId="A6B5A2B0D6BE46D2A80F490D49CD56D3">
    <w:name w:val="A6B5A2B0D6BE46D2A80F490D49CD56D3"/>
    <w:rsid w:val="00684181"/>
  </w:style>
  <w:style w:type="paragraph" w:customStyle="1" w:styleId="FAE0823268194C9AB1B901A062686AD4">
    <w:name w:val="FAE0823268194C9AB1B901A062686AD4"/>
    <w:rsid w:val="00684181"/>
  </w:style>
  <w:style w:type="paragraph" w:customStyle="1" w:styleId="A77C468821694837BD3038C3535D3B59">
    <w:name w:val="A77C468821694837BD3038C3535D3B59"/>
    <w:rsid w:val="00684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2108</Words>
  <Characters>1203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Mickevičienė</dc:creator>
  <cp:lastModifiedBy>Kristina Malevskienė</cp:lastModifiedBy>
  <cp:revision>2</cp:revision>
  <dcterms:created xsi:type="dcterms:W3CDTF">2026-04-15T10:12:00Z</dcterms:created>
  <dcterms:modified xsi:type="dcterms:W3CDTF">2026-04-15T10:12:00Z</dcterms:modified>
</cp:coreProperties>
</file>