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72AC" w14:textId="7B348FF5" w:rsidR="00C03DD3" w:rsidRPr="007A5A18" w:rsidRDefault="00C03DD3" w:rsidP="00C03DD3">
      <w:pPr>
        <w:pStyle w:val="Antrat1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noProof/>
          <w:lang w:val="lt-LT" w:eastAsia="lt-LT"/>
        </w:rPr>
        <w:drawing>
          <wp:inline distT="0" distB="0" distL="0" distR="0" wp14:anchorId="66131A15" wp14:editId="32FBA6A3">
            <wp:extent cx="1007745" cy="485140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E3644" w14:textId="5153DA90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30048F71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39FFB97E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227BEFA4" w14:textId="657C435F" w:rsidR="00C03DD3" w:rsidRDefault="00C03DD3" w:rsidP="0064077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t>VALSTYBĖS ĮMONĖ</w:t>
      </w:r>
      <w:r w:rsidR="0064077F">
        <w:rPr>
          <w:rFonts w:ascii="Arial" w:hAnsi="Arial" w:cs="Arial"/>
          <w:b/>
          <w:lang w:val="lt-LT"/>
        </w:rPr>
        <w:t xml:space="preserve"> </w:t>
      </w:r>
      <w:r w:rsidR="0064077F" w:rsidRPr="007A5A18">
        <w:rPr>
          <w:rFonts w:ascii="Arial" w:hAnsi="Arial" w:cs="Arial"/>
          <w:b/>
          <w:lang w:val="lt-LT"/>
        </w:rPr>
        <w:t>VALSTYBINIŲ MIŠKŲ URĖDIJA</w:t>
      </w:r>
    </w:p>
    <w:p w14:paraId="663C3953" w14:textId="77777777" w:rsidR="0064077F" w:rsidRPr="007A5A18" w:rsidRDefault="0064077F" w:rsidP="0064077F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66580090" w14:textId="474794E1" w:rsidR="00C03DD3" w:rsidRPr="0064077F" w:rsidRDefault="0064077F" w:rsidP="0064077F">
      <w:pPr>
        <w:spacing w:after="0" w:line="240" w:lineRule="auto"/>
        <w:rPr>
          <w:rFonts w:ascii="Arial" w:hAnsi="Arial" w:cs="Arial"/>
          <w:b/>
          <w:bCs/>
          <w:iCs/>
          <w:lang w:val="lt-LT"/>
        </w:rPr>
      </w:pPr>
      <w:r>
        <w:rPr>
          <w:rFonts w:ascii="Arial" w:hAnsi="Arial" w:cs="Arial"/>
          <w:iCs/>
          <w:lang w:val="lt-LT"/>
        </w:rPr>
        <w:t xml:space="preserve">                                             </w:t>
      </w:r>
      <w:r w:rsidR="000E638F">
        <w:rPr>
          <w:rFonts w:ascii="Arial" w:hAnsi="Arial" w:cs="Arial"/>
          <w:b/>
          <w:bCs/>
          <w:iCs/>
          <w:lang w:val="lt-LT"/>
        </w:rPr>
        <w:t>TRAKŲ</w:t>
      </w:r>
      <w:r w:rsidRPr="0064077F">
        <w:rPr>
          <w:rFonts w:ascii="Arial" w:hAnsi="Arial" w:cs="Arial"/>
          <w:b/>
          <w:bCs/>
          <w:iCs/>
          <w:lang w:val="lt-LT"/>
        </w:rPr>
        <w:t xml:space="preserve"> REGIONINIS PADALINYS</w:t>
      </w:r>
    </w:p>
    <w:p w14:paraId="591A8408" w14:textId="77777777" w:rsidR="00C03DD3" w:rsidRPr="0064077F" w:rsidRDefault="00C03DD3" w:rsidP="00C03DD3">
      <w:pPr>
        <w:spacing w:after="0" w:line="240" w:lineRule="auto"/>
        <w:ind w:left="5670"/>
        <w:rPr>
          <w:rFonts w:ascii="Arial" w:hAnsi="Arial" w:cs="Arial"/>
          <w:iCs/>
          <w:lang w:val="lt-LT"/>
        </w:rPr>
      </w:pPr>
    </w:p>
    <w:p w14:paraId="6947FA13" w14:textId="77777777" w:rsidR="00C03DD3" w:rsidRPr="0064077F" w:rsidRDefault="00C03DD3" w:rsidP="00C03DD3">
      <w:pPr>
        <w:spacing w:after="0" w:line="240" w:lineRule="auto"/>
        <w:ind w:left="5670"/>
        <w:rPr>
          <w:rFonts w:ascii="Arial" w:hAnsi="Arial" w:cs="Arial"/>
          <w:iCs/>
          <w:lang w:val="lt-LT"/>
        </w:rPr>
      </w:pPr>
    </w:p>
    <w:p w14:paraId="09519C92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AF05592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10F954A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DDEE3CB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AD5A729" w14:textId="77777777" w:rsidR="00C03DD3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EAD6770" w14:textId="77777777" w:rsidR="0064077F" w:rsidRDefault="0064077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1832A60" w14:textId="77777777" w:rsidR="0064077F" w:rsidRDefault="0064077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BDBF89B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2FAB59EB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2913FD2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F892443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517BD59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F286711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6A27C47" w14:textId="77777777" w:rsidR="00710C4F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6473C4E" w14:textId="77777777" w:rsidR="00710C4F" w:rsidRPr="007A5A18" w:rsidRDefault="00710C4F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1D809F3" w14:textId="77777777" w:rsidR="00C03DD3" w:rsidRPr="0064077F" w:rsidRDefault="00C03DD3" w:rsidP="0064077F">
      <w:pPr>
        <w:tabs>
          <w:tab w:val="right" w:leader="underscore" w:pos="8505"/>
        </w:tabs>
        <w:spacing w:after="0" w:line="240" w:lineRule="auto"/>
        <w:rPr>
          <w:rFonts w:ascii="Arial" w:hAnsi="Arial" w:cs="Arial"/>
          <w:iCs/>
          <w:lang w:val="lt-LT"/>
        </w:rPr>
      </w:pPr>
    </w:p>
    <w:p w14:paraId="1802969B" w14:textId="0300F36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t>SKELBIAMOS APKLAUSOS NR.</w:t>
      </w:r>
      <w:r w:rsidR="00FC4984" w:rsidRPr="0064077F">
        <w:rPr>
          <w:lang w:val="lt-LT"/>
        </w:rPr>
        <w:t xml:space="preserve"> </w:t>
      </w:r>
      <w:r w:rsidR="007F3E11" w:rsidRPr="00052E53">
        <w:rPr>
          <w:rFonts w:ascii="Arial" w:hAnsi="Arial" w:cs="Arial"/>
          <w:b/>
          <w:lang w:val="lt-LT"/>
        </w:rPr>
        <w:t>P</w:t>
      </w:r>
      <w:r w:rsidR="0064077F">
        <w:rPr>
          <w:rFonts w:ascii="Arial" w:hAnsi="Arial" w:cs="Arial"/>
          <w:b/>
          <w:lang w:val="lt-LT"/>
        </w:rPr>
        <w:t>L</w:t>
      </w:r>
      <w:r w:rsidR="007F3E11" w:rsidRPr="00052E53">
        <w:rPr>
          <w:rFonts w:ascii="Arial" w:hAnsi="Arial" w:cs="Arial"/>
          <w:b/>
          <w:lang w:val="lt-LT"/>
        </w:rPr>
        <w:t>-</w:t>
      </w:r>
      <w:r w:rsidR="000E638F">
        <w:rPr>
          <w:rFonts w:ascii="Arial" w:hAnsi="Arial" w:cs="Arial"/>
          <w:b/>
          <w:lang w:val="lt-LT"/>
        </w:rPr>
        <w:t>.</w:t>
      </w:r>
      <w:r w:rsidR="00DD5033">
        <w:rPr>
          <w:rFonts w:ascii="Arial" w:hAnsi="Arial" w:cs="Arial"/>
          <w:b/>
          <w:lang w:val="lt-LT"/>
        </w:rPr>
        <w:t>1616</w:t>
      </w:r>
      <w:r w:rsidR="003907FF">
        <w:rPr>
          <w:rFonts w:ascii="Arial" w:hAnsi="Arial" w:cs="Arial"/>
          <w:b/>
          <w:lang w:val="lt-LT"/>
        </w:rPr>
        <w:t>/202</w:t>
      </w:r>
      <w:r w:rsidR="00B71AFE">
        <w:rPr>
          <w:rFonts w:ascii="Arial" w:hAnsi="Arial" w:cs="Arial"/>
          <w:b/>
          <w:lang w:val="lt-LT"/>
        </w:rPr>
        <w:t>6</w:t>
      </w:r>
      <w:r w:rsidRPr="00052E53">
        <w:rPr>
          <w:rFonts w:ascii="Arial" w:hAnsi="Arial" w:cs="Arial"/>
          <w:b/>
          <w:lang w:val="lt-LT"/>
        </w:rPr>
        <w:t xml:space="preserve"> </w:t>
      </w:r>
      <w:r w:rsidRPr="007A5A18">
        <w:rPr>
          <w:rFonts w:ascii="Arial" w:hAnsi="Arial" w:cs="Arial"/>
          <w:b/>
          <w:lang w:val="lt-LT"/>
        </w:rPr>
        <w:t>SPECIALIOSIOS SĄLYGOS</w:t>
      </w:r>
    </w:p>
    <w:p w14:paraId="36587E4B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06BBBDB0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B68C09B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DC3C6DF" w14:textId="518CF5D1" w:rsidR="0064077F" w:rsidRDefault="000E638F" w:rsidP="00C03DD3">
      <w:pPr>
        <w:spacing w:after="0" w:line="240" w:lineRule="auto"/>
        <w:jc w:val="center"/>
        <w:rPr>
          <w:rFonts w:ascii="Arial" w:hAnsi="Arial" w:cs="Arial"/>
          <w:b/>
          <w:i/>
          <w:iCs/>
          <w:lang w:val="lt-LT"/>
        </w:rPr>
      </w:pPr>
      <w:bookmarkStart w:id="0" w:name="_Hlk160461596"/>
      <w:r>
        <w:rPr>
          <w:rFonts w:ascii="Arial" w:hAnsi="Arial" w:cs="Arial"/>
          <w:b/>
          <w:i/>
          <w:iCs/>
          <w:lang w:val="lt-LT"/>
        </w:rPr>
        <w:t>PROVĖŽŲ LYGINIMO DARBAI</w:t>
      </w:r>
    </w:p>
    <w:bookmarkEnd w:id="0"/>
    <w:p w14:paraId="76A0B7AE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EB37E4F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70145FD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6E6B19C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B387813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06358E7" w14:textId="27BF4724" w:rsidR="00C03DD3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018FF5A" w14:textId="77777777" w:rsidR="000E638F" w:rsidRPr="007A5A18" w:rsidRDefault="000E638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E567441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5B6AF64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C7357A3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FF5C68F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2CF1438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D4791FE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DB89B74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E30BDB5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EEA994E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CF54DDD" w14:textId="77777777" w:rsidR="00710C4F" w:rsidRDefault="00710C4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A45E4EB" w14:textId="77777777" w:rsidR="00710C4F" w:rsidRDefault="00710C4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9B17BD3" w14:textId="77777777" w:rsidR="00710C4F" w:rsidRDefault="00710C4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1BCE2E0" w14:textId="77777777" w:rsidR="00710C4F" w:rsidRDefault="00710C4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90802EE" w14:textId="7E991C5A" w:rsidR="00C03DD3" w:rsidRPr="007A5A18" w:rsidRDefault="000E638F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Trakai</w:t>
      </w:r>
      <w:r w:rsidR="00C03DD3" w:rsidRPr="007A5A18">
        <w:rPr>
          <w:rFonts w:ascii="Arial" w:hAnsi="Arial" w:cs="Arial"/>
          <w:lang w:val="lt-LT"/>
        </w:rPr>
        <w:t>, 202</w:t>
      </w:r>
      <w:r w:rsidR="00B71AFE">
        <w:rPr>
          <w:rFonts w:ascii="Arial" w:hAnsi="Arial" w:cs="Arial"/>
          <w:lang w:val="lt-LT"/>
        </w:rPr>
        <w:t>6</w:t>
      </w:r>
      <w:r w:rsidR="00710C4F">
        <w:rPr>
          <w:rFonts w:ascii="Arial" w:hAnsi="Arial" w:cs="Arial"/>
          <w:lang w:val="lt-LT"/>
        </w:rPr>
        <w:t xml:space="preserve"> m.</w:t>
      </w:r>
    </w:p>
    <w:p w14:paraId="336523C7" w14:textId="30AE6142" w:rsidR="00C03DD3" w:rsidRPr="007A5A18" w:rsidRDefault="00C03DD3" w:rsidP="00C03DD3">
      <w:pPr>
        <w:spacing w:line="259" w:lineRule="auto"/>
        <w:rPr>
          <w:rFonts w:ascii="Arial" w:hAnsi="Arial" w:cs="Arial"/>
          <w:lang w:val="lt-LT"/>
        </w:rPr>
      </w:pPr>
    </w:p>
    <w:p w14:paraId="4A1A4F6D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300A50">
        <w:rPr>
          <w:rFonts w:ascii="Arial" w:hAnsi="Arial" w:cs="Arial"/>
          <w:b/>
          <w:lang w:val="lt-LT"/>
        </w:rPr>
        <w:lastRenderedPageBreak/>
        <w:t>TURINYS</w:t>
      </w:r>
    </w:p>
    <w:p w14:paraId="6E65E309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FC35616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3CA6927" w14:textId="77777777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r w:rsidRPr="007A5A18">
        <w:rPr>
          <w:rFonts w:ascii="Arial" w:eastAsia="Times New Roman" w:hAnsi="Arial" w:cs="Arial"/>
          <w:bCs w:val="0"/>
          <w:noProof w:val="0"/>
          <w:lang w:val="lt-LT"/>
        </w:rPr>
        <w:fldChar w:fldCharType="begin"/>
      </w:r>
      <w:r w:rsidRPr="007A5A18">
        <w:rPr>
          <w:rFonts w:ascii="Arial" w:hAnsi="Arial" w:cs="Arial"/>
          <w:noProof w:val="0"/>
          <w:lang w:val="lt-LT"/>
        </w:rPr>
        <w:instrText xml:space="preserve"> TOC \o "1-3" \h \z \u </w:instrText>
      </w:r>
      <w:r w:rsidRPr="007A5A18">
        <w:rPr>
          <w:rFonts w:ascii="Arial" w:eastAsia="Times New Roman" w:hAnsi="Arial" w:cs="Arial"/>
          <w:bCs w:val="0"/>
          <w:noProof w:val="0"/>
          <w:lang w:val="lt-LT"/>
        </w:rPr>
        <w:fldChar w:fldCharType="separate"/>
      </w:r>
    </w:p>
    <w:p w14:paraId="5730CADE" w14:textId="01BFA8E1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0" w:history="1">
        <w:r w:rsidRPr="007A5A18">
          <w:rPr>
            <w:rStyle w:val="Hipersaitas"/>
            <w:rFonts w:ascii="Arial" w:hAnsi="Arial" w:cs="Arial"/>
            <w:lang w:val="lt-LT"/>
          </w:rPr>
          <w:t>1.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BENDROSIOS NUOSTATOS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_Toc487181050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5E38E5A" w14:textId="02BE8841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1" w:history="1">
        <w:r w:rsidRPr="007A5A18">
          <w:rPr>
            <w:rStyle w:val="Hipersaitas"/>
            <w:rFonts w:ascii="Arial" w:hAnsi="Arial" w:cs="Arial"/>
            <w:lang w:val="lt-LT"/>
          </w:rPr>
          <w:t>2.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PASIŪLYMŲ PATEIKIMO, SUSIPAŽINIMO SU PASIŪLYMAIS TERMINAI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_Toc487181051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5D8D529" w14:textId="0EC7D283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2" w:history="1">
        <w:r w:rsidRPr="007A5A18">
          <w:rPr>
            <w:rStyle w:val="Hipersaitas"/>
            <w:rFonts w:ascii="Arial" w:hAnsi="Arial" w:cs="Arial"/>
            <w:lang w:val="lt-LT"/>
          </w:rPr>
          <w:t>3.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PIRKIMO DOKUMENTŲ PAAIŠKINIMAS IR PATIKSLINIMAS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_Toc487181052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A763DCA" w14:textId="0FEA3168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3" w:history="1">
        <w:r w:rsidRPr="007A5A18">
          <w:rPr>
            <w:rStyle w:val="Hipersaitas"/>
            <w:rFonts w:ascii="Arial" w:hAnsi="Arial" w:cs="Arial"/>
            <w:lang w:val="lt-LT"/>
          </w:rPr>
          <w:t>4.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REIKALAVIMAI TIEKĖJŲ KVALIFIKACIJAI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_Toc487181053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52D5B8D" w14:textId="19BF84FB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4" w:history="1">
        <w:r w:rsidRPr="007A5A18">
          <w:rPr>
            <w:rStyle w:val="Hipersaitas"/>
            <w:rFonts w:ascii="Arial" w:hAnsi="Arial" w:cs="Arial"/>
            <w:lang w:val="lt-LT"/>
          </w:rPr>
          <w:t>5.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PIRKIMO OBJEKTAS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_Toc487181054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481E2303" w14:textId="311CADE6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5" w:history="1">
        <w:r w:rsidRPr="007A5A18">
          <w:rPr>
            <w:rStyle w:val="Hipersaitas"/>
            <w:rFonts w:ascii="Arial" w:hAnsi="Arial" w:cs="Arial"/>
            <w:lang w:val="lt-LT"/>
          </w:rPr>
          <w:t>6.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REIKALAVIMAI PASIŪLYMŲ RENGIMUI IR PATEIKIMUI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="009E0087">
          <w:rPr>
            <w:rFonts w:ascii="Arial" w:hAnsi="Arial" w:cs="Arial"/>
            <w:webHidden/>
            <w:lang w:val="lt-LT"/>
          </w:rPr>
          <w:t>4</w:t>
        </w:r>
      </w:hyperlink>
      <w:r w:rsidR="009E0087" w:rsidRPr="007A5A18">
        <w:rPr>
          <w:rFonts w:ascii="Arial" w:eastAsia="Times New Roman" w:hAnsi="Arial" w:cs="Arial"/>
          <w:bCs w:val="0"/>
          <w:iCs w:val="0"/>
          <w:caps w:val="0"/>
          <w:lang w:val="lt-LT"/>
        </w:rPr>
        <w:t xml:space="preserve"> </w:t>
      </w:r>
    </w:p>
    <w:p w14:paraId="47320E6B" w14:textId="2E5C02A5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6" w:history="1">
        <w:r w:rsidRPr="007A5A18">
          <w:rPr>
            <w:rStyle w:val="Hipersaitas"/>
            <w:rFonts w:ascii="Arial" w:hAnsi="Arial" w:cs="Arial"/>
            <w:lang w:val="lt-LT"/>
          </w:rPr>
          <w:t>7.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PASIŪLYMŲ GALIOJIMAS IR PASIŪLYMŲ GALIOJIMO UŽTIKRINIMAS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_Toc487181056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4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6600106" w14:textId="5B49DB1F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7" w:history="1">
        <w:r w:rsidRPr="007A5A18">
          <w:rPr>
            <w:rStyle w:val="Hipersaitas"/>
            <w:rFonts w:ascii="Arial" w:hAnsi="Arial" w:cs="Arial"/>
            <w:lang w:val="lt-LT"/>
          </w:rPr>
          <w:t>8.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PASIŪLYMĄ SUDARANTYS DOKUMENTAI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_Toc487181057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4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C144170" w14:textId="26475B33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8" w:history="1">
        <w:r w:rsidRPr="007A5A18">
          <w:rPr>
            <w:rStyle w:val="Hipersaitas"/>
            <w:rFonts w:ascii="Arial" w:hAnsi="Arial" w:cs="Arial"/>
            <w:lang w:val="lt-LT"/>
          </w:rPr>
          <w:t>9.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PASIŪLYMŲ VERTINIMAS IR PALYGINIMAS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_Toc487181058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4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01F1BA4" w14:textId="1AB8C061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9" w:history="1">
        <w:r w:rsidRPr="007A5A18">
          <w:rPr>
            <w:rStyle w:val="Hipersaitas"/>
            <w:rFonts w:ascii="Arial" w:hAnsi="Arial" w:cs="Arial"/>
            <w:lang w:val="lt-LT"/>
          </w:rPr>
          <w:t>10.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SUTARTIES NUOSTATOS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_Toc487181059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4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44740DA9" w14:textId="20E8FCF7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60" w:history="1">
        <w:r w:rsidRPr="007A5A18">
          <w:rPr>
            <w:rStyle w:val="Hipersaitas"/>
            <w:rFonts w:ascii="Arial" w:hAnsi="Arial" w:cs="Arial"/>
            <w:lang w:val="lt-LT"/>
          </w:rPr>
          <w:t>11.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PRIEDAI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_Toc487181060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4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333CF73F" w14:textId="77777777" w:rsidR="00C03DD3" w:rsidRPr="007A5A18" w:rsidRDefault="00C03DD3" w:rsidP="00C03DD3">
      <w:pPr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b/>
          <w:bCs/>
          <w:lang w:val="lt-LT"/>
        </w:rPr>
        <w:fldChar w:fldCharType="end"/>
      </w:r>
    </w:p>
    <w:p w14:paraId="44E5EE7F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3FB6A55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F2B23CF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5098960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9E80529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51AD535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1720786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E97A581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AB50939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E2FB4DC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73A3E01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0697D5C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9FB19D2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11A809B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0C482C3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DD9657A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816F613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3EB2160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E6C3DFC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992CBC7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0FA08C54" w14:textId="47D031E6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9172B22" w14:textId="77777777" w:rsidR="00D21C72" w:rsidRPr="007A5A18" w:rsidRDefault="00D21C72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D342FE2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761DC1DF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6EA380DE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193C468" w14:textId="7CAB5812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545EA4D2" w14:textId="4DE5F6E9" w:rsidR="0094454E" w:rsidRPr="007A5A18" w:rsidRDefault="0094454E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0A3E34B2" w14:textId="77777777" w:rsidR="0094454E" w:rsidRPr="007A5A18" w:rsidRDefault="0094454E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6CE271B7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46317291" w14:textId="77777777" w:rsidR="00C03DD3" w:rsidRPr="007A5A18" w:rsidRDefault="00C03DD3" w:rsidP="00C03DD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" w:name="_Toc487181050"/>
      <w:bookmarkStart w:id="2" w:name="_Toc335201954"/>
      <w:bookmarkStart w:id="3" w:name="_Toc147739116"/>
      <w:r w:rsidRPr="007A5A18">
        <w:rPr>
          <w:rFonts w:ascii="Arial" w:hAnsi="Arial" w:cs="Arial"/>
          <w:b/>
          <w:bCs/>
          <w:lang w:val="lt-LT"/>
        </w:rPr>
        <w:lastRenderedPageBreak/>
        <w:t>BENDROSIOS NUOSTATOS</w:t>
      </w:r>
      <w:bookmarkEnd w:id="1"/>
      <w:r w:rsidRPr="007A5A18">
        <w:rPr>
          <w:rFonts w:ascii="Arial" w:hAnsi="Arial" w:cs="Arial"/>
          <w:b/>
          <w:bCs/>
          <w:lang w:val="lt-LT"/>
        </w:rPr>
        <w:t xml:space="preserve"> </w:t>
      </w:r>
      <w:bookmarkEnd w:id="2"/>
    </w:p>
    <w:p w14:paraId="7204EC87" w14:textId="77777777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6C693959" w14:textId="155BD3D8" w:rsidR="007E7E6C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1.1. VĮ Valstybinių miškų urėdij</w:t>
      </w:r>
      <w:r w:rsidR="00181B11">
        <w:rPr>
          <w:rFonts w:ascii="Arial" w:hAnsi="Arial" w:cs="Arial"/>
          <w:lang w:val="lt-LT"/>
        </w:rPr>
        <w:t xml:space="preserve">os </w:t>
      </w:r>
      <w:r w:rsidR="000E638F">
        <w:rPr>
          <w:rFonts w:ascii="Arial" w:hAnsi="Arial" w:cs="Arial"/>
          <w:lang w:val="lt-LT"/>
        </w:rPr>
        <w:t>Trakų</w:t>
      </w:r>
      <w:r w:rsidR="00181B11">
        <w:rPr>
          <w:rFonts w:ascii="Arial" w:hAnsi="Arial" w:cs="Arial"/>
          <w:lang w:val="lt-LT"/>
        </w:rPr>
        <w:t xml:space="preserve"> r</w:t>
      </w:r>
      <w:r w:rsidRPr="007A5A18">
        <w:rPr>
          <w:rFonts w:ascii="Arial" w:hAnsi="Arial" w:cs="Arial"/>
          <w:lang w:val="lt-LT"/>
        </w:rPr>
        <w:t xml:space="preserve">egioninis padalinys (toliau – </w:t>
      </w:r>
      <w:r w:rsidRPr="007A5A18">
        <w:rPr>
          <w:rFonts w:ascii="Arial" w:hAnsi="Arial" w:cs="Arial"/>
          <w:b/>
          <w:lang w:val="lt-LT"/>
        </w:rPr>
        <w:t>Perkančioji organizacija</w:t>
      </w:r>
      <w:r w:rsidRPr="007A5A18">
        <w:rPr>
          <w:rFonts w:ascii="Arial" w:hAnsi="Arial" w:cs="Arial"/>
          <w:lang w:val="lt-LT"/>
        </w:rPr>
        <w:t xml:space="preserve">) atlieka </w:t>
      </w:r>
      <w:r w:rsidRPr="007A5A18">
        <w:rPr>
          <w:rFonts w:ascii="Arial" w:hAnsi="Arial" w:cs="Arial"/>
          <w:b/>
          <w:lang w:val="lt-LT"/>
        </w:rPr>
        <w:t>mažos vertės pirkimą</w:t>
      </w:r>
      <w:r w:rsidRPr="007A5A18">
        <w:rPr>
          <w:rFonts w:ascii="Arial" w:hAnsi="Arial" w:cs="Arial"/>
          <w:lang w:val="lt-LT"/>
        </w:rPr>
        <w:t xml:space="preserve"> skelbiamos apklausos būdu (toliau – Pirkimas)</w:t>
      </w:r>
      <w:r w:rsidR="00181B11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>ir</w:t>
      </w:r>
      <w:r w:rsidR="00181B11" w:rsidRPr="00181B11">
        <w:rPr>
          <w:rFonts w:ascii="Arial" w:hAnsi="Arial" w:cs="Arial"/>
          <w:b/>
          <w:lang w:val="lt-LT"/>
        </w:rPr>
        <w:t xml:space="preserve"> </w:t>
      </w:r>
      <w:r w:rsidR="00181B11" w:rsidRPr="00181B11">
        <w:rPr>
          <w:rFonts w:ascii="Arial" w:hAnsi="Arial" w:cs="Arial"/>
          <w:bCs/>
          <w:lang w:val="lt-LT"/>
        </w:rPr>
        <w:t>Perkančioji organizacija</w:t>
      </w:r>
      <w:r w:rsidR="00181B11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>numato įsigyti</w:t>
      </w:r>
      <w:r w:rsidR="007E7E6C">
        <w:rPr>
          <w:rFonts w:ascii="Arial" w:hAnsi="Arial" w:cs="Arial"/>
          <w:lang w:val="lt-LT"/>
        </w:rPr>
        <w:t xml:space="preserve"> </w:t>
      </w:r>
      <w:r w:rsidR="00181B11">
        <w:rPr>
          <w:rFonts w:ascii="Arial" w:hAnsi="Arial" w:cs="Arial"/>
          <w:lang w:val="lt-LT"/>
        </w:rPr>
        <w:t>p</w:t>
      </w:r>
      <w:r w:rsidR="00181B11" w:rsidRPr="00181B11">
        <w:rPr>
          <w:rFonts w:ascii="Arial" w:hAnsi="Arial" w:cs="Arial"/>
          <w:lang w:val="lt-LT"/>
        </w:rPr>
        <w:t>rovėžų lyginim</w:t>
      </w:r>
      <w:r w:rsidR="00181B11">
        <w:rPr>
          <w:rFonts w:ascii="Arial" w:hAnsi="Arial" w:cs="Arial"/>
          <w:lang w:val="lt-LT"/>
        </w:rPr>
        <w:t>o</w:t>
      </w:r>
      <w:r w:rsidR="00181B11" w:rsidRPr="00181B11">
        <w:rPr>
          <w:rFonts w:ascii="Arial" w:hAnsi="Arial" w:cs="Arial"/>
          <w:lang w:val="lt-LT"/>
        </w:rPr>
        <w:t xml:space="preserve"> </w:t>
      </w:r>
      <w:r w:rsidR="000E638F">
        <w:rPr>
          <w:rFonts w:ascii="Arial" w:hAnsi="Arial" w:cs="Arial"/>
          <w:lang w:val="lt-LT"/>
        </w:rPr>
        <w:t>darbus</w:t>
      </w:r>
      <w:r w:rsidR="007E7E6C">
        <w:rPr>
          <w:rFonts w:ascii="Arial" w:hAnsi="Arial" w:cs="Arial"/>
          <w:lang w:val="lt-LT"/>
        </w:rPr>
        <w:t xml:space="preserve"> </w:t>
      </w:r>
      <w:r w:rsidR="007E7E6C" w:rsidRPr="007A5A18">
        <w:rPr>
          <w:rFonts w:ascii="Arial" w:hAnsi="Arial" w:cs="Arial"/>
          <w:lang w:val="lt-LT"/>
        </w:rPr>
        <w:t xml:space="preserve">(toliau – </w:t>
      </w:r>
      <w:r w:rsidR="007E7E6C" w:rsidRPr="0073641C">
        <w:rPr>
          <w:rFonts w:ascii="Arial" w:hAnsi="Arial" w:cs="Arial"/>
          <w:b/>
          <w:lang w:val="lt-LT"/>
        </w:rPr>
        <w:t>Pirkimo objektas</w:t>
      </w:r>
      <w:r w:rsidR="007E7E6C" w:rsidRPr="007A5A18">
        <w:rPr>
          <w:rFonts w:ascii="Arial" w:hAnsi="Arial" w:cs="Arial"/>
          <w:lang w:val="lt-LT"/>
        </w:rPr>
        <w:t>)</w:t>
      </w:r>
      <w:r w:rsidR="007E7E6C">
        <w:rPr>
          <w:rFonts w:ascii="Arial" w:hAnsi="Arial" w:cs="Arial"/>
          <w:lang w:val="lt-LT"/>
        </w:rPr>
        <w:t xml:space="preserve"> </w:t>
      </w:r>
      <w:r w:rsidR="00B71AFE">
        <w:rPr>
          <w:rFonts w:ascii="Arial" w:hAnsi="Arial" w:cs="Arial"/>
        </w:rPr>
        <w:t xml:space="preserve">Aukštadvario, Kruonio, </w:t>
      </w:r>
      <w:proofErr w:type="spellStart"/>
      <w:r w:rsidR="00B71AFE">
        <w:rPr>
          <w:rFonts w:ascii="Arial" w:hAnsi="Arial" w:cs="Arial"/>
        </w:rPr>
        <w:t>Palomenės</w:t>
      </w:r>
      <w:proofErr w:type="spellEnd"/>
      <w:r w:rsidR="00B71AFE">
        <w:rPr>
          <w:rFonts w:ascii="Arial" w:hAnsi="Arial" w:cs="Arial"/>
        </w:rPr>
        <w:t xml:space="preserve">, Pravieniškių, </w:t>
      </w:r>
      <w:proofErr w:type="spellStart"/>
      <w:r w:rsidR="00B71AFE">
        <w:rPr>
          <w:rFonts w:ascii="Arial" w:hAnsi="Arial" w:cs="Arial"/>
        </w:rPr>
        <w:t>Semeliškių</w:t>
      </w:r>
      <w:proofErr w:type="spellEnd"/>
      <w:r w:rsidR="00B71AFE">
        <w:rPr>
          <w:rFonts w:ascii="Arial" w:hAnsi="Arial" w:cs="Arial"/>
        </w:rPr>
        <w:t xml:space="preserve">, </w:t>
      </w:r>
      <w:proofErr w:type="spellStart"/>
      <w:r w:rsidR="00B71AFE">
        <w:rPr>
          <w:rFonts w:ascii="Arial" w:hAnsi="Arial" w:cs="Arial"/>
        </w:rPr>
        <w:t>Vievio</w:t>
      </w:r>
      <w:proofErr w:type="spellEnd"/>
      <w:r w:rsidR="00B71AFE">
        <w:rPr>
          <w:rFonts w:ascii="Arial" w:hAnsi="Arial" w:cs="Arial"/>
        </w:rPr>
        <w:t xml:space="preserve">, Rūdiškių, Trakų </w:t>
      </w:r>
      <w:proofErr w:type="spellStart"/>
      <w:r w:rsidR="00B71AFE">
        <w:rPr>
          <w:rFonts w:ascii="Arial" w:hAnsi="Arial" w:cs="Arial"/>
        </w:rPr>
        <w:t>ir</w:t>
      </w:r>
      <w:proofErr w:type="spellEnd"/>
      <w:r w:rsidR="00B71AFE">
        <w:rPr>
          <w:rFonts w:ascii="Arial" w:hAnsi="Arial" w:cs="Arial"/>
        </w:rPr>
        <w:t xml:space="preserve"> </w:t>
      </w:r>
      <w:proofErr w:type="spellStart"/>
      <w:r w:rsidR="00B71AFE">
        <w:rPr>
          <w:rFonts w:ascii="Arial" w:hAnsi="Arial" w:cs="Arial"/>
        </w:rPr>
        <w:t>Žiežmarių</w:t>
      </w:r>
      <w:proofErr w:type="spellEnd"/>
      <w:r w:rsidR="00B71AFE" w:rsidRPr="00BD4241">
        <w:rPr>
          <w:rFonts w:ascii="Arial" w:hAnsi="Arial" w:cs="Arial"/>
        </w:rPr>
        <w:t xml:space="preserve"> </w:t>
      </w:r>
      <w:proofErr w:type="spellStart"/>
      <w:r w:rsidR="000E638F" w:rsidRPr="00BD4241">
        <w:rPr>
          <w:rFonts w:ascii="Arial" w:hAnsi="Arial" w:cs="Arial"/>
        </w:rPr>
        <w:t>girininkijos</w:t>
      </w:r>
      <w:r w:rsidR="000E638F">
        <w:rPr>
          <w:rFonts w:ascii="Arial" w:hAnsi="Arial" w:cs="Arial"/>
        </w:rPr>
        <w:t>e</w:t>
      </w:r>
      <w:proofErr w:type="spellEnd"/>
      <w:r w:rsidR="00181B11">
        <w:rPr>
          <w:rFonts w:ascii="Arial" w:hAnsi="Arial" w:cs="Arial"/>
          <w:lang w:val="lt-LT"/>
        </w:rPr>
        <w:t xml:space="preserve"> </w:t>
      </w:r>
      <w:r w:rsidR="00181B11">
        <w:rPr>
          <w:rFonts w:ascii="Arial" w:hAnsi="Arial" w:cs="Arial"/>
          <w:b/>
          <w:bCs/>
          <w:lang w:val="lt-LT"/>
        </w:rPr>
        <w:t>.</w:t>
      </w:r>
      <w:r w:rsidR="007E7E6C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 xml:space="preserve">Pirkimui taikomos šios Pirkimo specialiosios sąlygos (toliau – </w:t>
      </w:r>
      <w:r w:rsidRPr="007A5A18">
        <w:rPr>
          <w:rFonts w:ascii="Arial" w:hAnsi="Arial" w:cs="Arial"/>
          <w:b/>
          <w:lang w:val="lt-LT"/>
        </w:rPr>
        <w:t>Specialiosios sąlygos</w:t>
      </w:r>
      <w:r w:rsidRPr="007A5A18">
        <w:rPr>
          <w:rFonts w:ascii="Arial" w:hAnsi="Arial" w:cs="Arial"/>
          <w:lang w:val="lt-LT"/>
        </w:rPr>
        <w:t>)</w:t>
      </w:r>
      <w:r w:rsidR="007E7E6C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>ir</w:t>
      </w:r>
      <w:r w:rsidR="007E7E6C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 xml:space="preserve">Pirkimo Bendrosios sąlygos (toliau – </w:t>
      </w:r>
      <w:r w:rsidRPr="007A5A18">
        <w:rPr>
          <w:rFonts w:ascii="Arial" w:hAnsi="Arial" w:cs="Arial"/>
          <w:b/>
          <w:lang w:val="lt-LT"/>
        </w:rPr>
        <w:t>Bendrosios sąlygos</w:t>
      </w:r>
      <w:r w:rsidRPr="007A5A18">
        <w:rPr>
          <w:rFonts w:ascii="Arial" w:hAnsi="Arial" w:cs="Arial"/>
          <w:lang w:val="lt-LT"/>
        </w:rPr>
        <w:t>),</w:t>
      </w:r>
      <w:r w:rsidR="007E7E6C">
        <w:rPr>
          <w:rFonts w:ascii="Arial" w:hAnsi="Arial" w:cs="Arial"/>
          <w:lang w:val="lt-LT"/>
        </w:rPr>
        <w:t xml:space="preserve"> kurios</w:t>
      </w:r>
      <w:r w:rsidRPr="007A5A18">
        <w:rPr>
          <w:rFonts w:ascii="Arial" w:hAnsi="Arial" w:cs="Arial"/>
          <w:lang w:val="lt-LT"/>
        </w:rPr>
        <w:t xml:space="preserve"> pridedamos prie Pirkimo dokumentų.</w:t>
      </w:r>
      <w:r w:rsidR="007E7E6C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>Pirkimo dokumentuose naudojamos sąvokos apibrėžtos Bendrųjų sąlygų 1.6 punkte.</w:t>
      </w:r>
    </w:p>
    <w:p w14:paraId="51121FAF" w14:textId="1E01F2C2" w:rsidR="00C03DD3" w:rsidRPr="007A5A18" w:rsidRDefault="00C03DD3" w:rsidP="004B077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  <w:r w:rsidRPr="007A5A18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717CACCD" w14:textId="0E79A0A3" w:rsidR="00C03DD3" w:rsidRPr="007A5A18" w:rsidRDefault="00C03DD3" w:rsidP="00C03DD3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1.3. Ši Pirkimo procedūra atliekama siekiant sudaryti pirkimo-pardavimo Sutartį (toliau – </w:t>
      </w:r>
      <w:r w:rsidRPr="007A5A18">
        <w:rPr>
          <w:rFonts w:ascii="Arial" w:hAnsi="Arial" w:cs="Arial"/>
          <w:b/>
          <w:lang w:val="lt-LT"/>
        </w:rPr>
        <w:t>Pirkimo sutartis arba Sutartis</w:t>
      </w:r>
      <w:r w:rsidRPr="007A5A18">
        <w:rPr>
          <w:rFonts w:ascii="Arial" w:hAnsi="Arial" w:cs="Arial"/>
          <w:lang w:val="lt-LT"/>
        </w:rPr>
        <w:t>).</w:t>
      </w:r>
    </w:p>
    <w:p w14:paraId="6B144B8E" w14:textId="77777777" w:rsidR="00C03DD3" w:rsidRPr="007A5A18" w:rsidRDefault="00C03DD3" w:rsidP="00C03DD3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0630BEE7" w14:textId="77777777" w:rsidR="00C03DD3" w:rsidRPr="007A5A18" w:rsidRDefault="00C03DD3" w:rsidP="00C03DD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4" w:name="_Toc487181051"/>
      <w:r w:rsidRPr="007A5A18">
        <w:rPr>
          <w:rFonts w:ascii="Arial" w:hAnsi="Arial" w:cs="Arial"/>
          <w:b/>
          <w:bCs/>
          <w:lang w:val="lt-LT"/>
        </w:rPr>
        <w:t>PASIŪLYMŲ PATEIKIMO, SUSIPAŽINIMO SU PASIŪLYMAIS TERMINAI</w:t>
      </w:r>
      <w:bookmarkEnd w:id="4"/>
    </w:p>
    <w:p w14:paraId="17185B11" w14:textId="77777777" w:rsidR="00C03DD3" w:rsidRPr="007A5A18" w:rsidRDefault="00C03DD3" w:rsidP="00C03DD3">
      <w:pPr>
        <w:rPr>
          <w:rFonts w:ascii="Arial" w:hAnsi="Arial" w:cs="Arial"/>
          <w:lang w:val="lt-LT"/>
        </w:rPr>
      </w:pPr>
    </w:p>
    <w:p w14:paraId="1C6A6907" w14:textId="77777777" w:rsidR="00C03DD3" w:rsidRPr="007A5A18" w:rsidRDefault="00C03DD3" w:rsidP="00C03DD3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7A5A18">
        <w:rPr>
          <w:rFonts w:ascii="Arial" w:hAnsi="Arial" w:cs="Arial"/>
          <w:lang w:val="lt-LT"/>
        </w:rPr>
        <w:t xml:space="preserve">2.1. Pasiūlymą </w:t>
      </w:r>
      <w:r w:rsidRPr="007A5A18">
        <w:rPr>
          <w:rFonts w:ascii="Arial" w:hAnsi="Arial" w:cs="Arial"/>
          <w:bCs/>
          <w:iCs/>
          <w:lang w:val="lt-LT"/>
        </w:rPr>
        <w:t>reikia pateikti</w:t>
      </w:r>
      <w:r w:rsidRPr="007A5A18">
        <w:rPr>
          <w:rFonts w:ascii="Arial" w:hAnsi="Arial" w:cs="Arial"/>
          <w:bCs/>
          <w:i/>
          <w:lang w:val="lt-LT"/>
        </w:rPr>
        <w:t xml:space="preserve"> </w:t>
      </w:r>
      <w:r w:rsidRPr="007A5A18">
        <w:rPr>
          <w:rFonts w:ascii="Arial" w:hAnsi="Arial" w:cs="Arial"/>
          <w:bCs/>
          <w:lang w:val="lt-LT"/>
        </w:rPr>
        <w:t xml:space="preserve">ne vėliau kaip </w:t>
      </w:r>
      <w:r w:rsidRPr="007A5A18">
        <w:rPr>
          <w:rFonts w:ascii="Arial" w:hAnsi="Arial" w:cs="Arial"/>
          <w:b/>
          <w:lang w:val="lt-LT"/>
        </w:rPr>
        <w:t>iki datos ir laiko nurodyto skelbime apie Pirkimą</w:t>
      </w:r>
      <w:r w:rsidRPr="007A5A18">
        <w:rPr>
          <w:rFonts w:ascii="Arial" w:hAnsi="Arial" w:cs="Arial"/>
          <w:bCs/>
          <w:iCs/>
          <w:lang w:val="lt-LT"/>
        </w:rPr>
        <w:t xml:space="preserve">. </w:t>
      </w:r>
    </w:p>
    <w:p w14:paraId="33C83282" w14:textId="0EDCC748" w:rsidR="00C03DD3" w:rsidRDefault="00C03DD3" w:rsidP="00C03DD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2.2. Susipažinimo su pateiktais Pasiūlymais procedūra nevykdoma ir posėdis dėl susipažinimo su pateiktais Pasiūlymais nerengiamas. </w:t>
      </w:r>
    </w:p>
    <w:p w14:paraId="461D8A9F" w14:textId="77777777" w:rsidR="00A444C4" w:rsidRPr="007A5A18" w:rsidRDefault="00A444C4" w:rsidP="00C03DD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2246843D" w14:textId="77777777" w:rsidR="00C03DD3" w:rsidRPr="007A5A18" w:rsidRDefault="00C03DD3" w:rsidP="00C03DD3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lang w:val="lt-LT"/>
        </w:rPr>
      </w:pPr>
      <w:bookmarkStart w:id="5" w:name="_Toc484092801"/>
      <w:bookmarkStart w:id="6" w:name="_Toc484503433"/>
      <w:bookmarkStart w:id="7" w:name="_Toc485712325"/>
      <w:bookmarkStart w:id="8" w:name="_Toc485737095"/>
      <w:bookmarkStart w:id="9" w:name="_Toc485889553"/>
      <w:bookmarkStart w:id="10" w:name="_Toc484092802"/>
      <w:bookmarkStart w:id="11" w:name="_Toc484503434"/>
      <w:bookmarkStart w:id="12" w:name="_Toc485712326"/>
      <w:bookmarkStart w:id="13" w:name="_Toc485737096"/>
      <w:bookmarkStart w:id="14" w:name="_Toc48588955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64BD7EE" w14:textId="77777777" w:rsidR="00C03DD3" w:rsidRPr="007A5A18" w:rsidRDefault="00C03DD3" w:rsidP="00C03DD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5" w:name="_Toc487181052"/>
      <w:r w:rsidRPr="007A5A18">
        <w:rPr>
          <w:rFonts w:ascii="Arial" w:hAnsi="Arial" w:cs="Arial"/>
          <w:b/>
          <w:bCs/>
          <w:lang w:val="lt-LT"/>
        </w:rPr>
        <w:t>PIRKIMO DOKUMENTŲ PAAIŠKINIMAS IR PATIKSLINIMAS</w:t>
      </w:r>
      <w:bookmarkEnd w:id="15"/>
    </w:p>
    <w:p w14:paraId="26A768AE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7F679CEB" w14:textId="77777777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b/>
          <w:u w:val="single"/>
          <w:lang w:val="lt-LT"/>
        </w:rPr>
        <w:t>3.1. Tiekėjai turėtų būti aktyvūs ir pateikti klausimus ar paprašyti paaiškinti/patikslinti Pirkimo dokumentus iš karto juos išanalizavę</w:t>
      </w:r>
      <w:r w:rsidRPr="007A5A18">
        <w:rPr>
          <w:rFonts w:ascii="Arial" w:hAnsi="Arial" w:cs="Arial"/>
          <w:lang w:val="lt-LT"/>
        </w:rPr>
        <w:t xml:space="preserve">, atsižvelgdami į tai, kad </w:t>
      </w:r>
      <w:r w:rsidRPr="007A5A18">
        <w:rPr>
          <w:rFonts w:ascii="Arial" w:hAnsi="Arial" w:cs="Arial"/>
          <w:b/>
          <w:u w:val="single"/>
          <w:lang w:val="lt-LT"/>
        </w:rPr>
        <w:t>terminas, skirtas pateikti klausimams ir prašymams, yra ribotas.</w:t>
      </w:r>
    </w:p>
    <w:p w14:paraId="44FBEF0A" w14:textId="4CB37083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3.2. Terminai ir tvarka, kurios laikantis tiekėjas gali prašyti paaiškinti/patikslinti Pirkimo dokumentus ir</w:t>
      </w:r>
      <w:r w:rsidR="00F84A88">
        <w:rPr>
          <w:rFonts w:ascii="Arial" w:hAnsi="Arial" w:cs="Arial"/>
          <w:lang w:val="lt-LT"/>
        </w:rPr>
        <w:t xml:space="preserve">, </w:t>
      </w:r>
      <w:r w:rsidRPr="007A5A18">
        <w:rPr>
          <w:rFonts w:ascii="Arial" w:hAnsi="Arial" w:cs="Arial"/>
          <w:lang w:val="lt-LT"/>
        </w:rPr>
        <w:t>kurios laikantis Perkančioji organizacija Pirkimo dokumentus gali paaiškinti/patikslinti savo iniciatyva, pateikiama Bendrųjų sąlygų 3 skyriuje.</w:t>
      </w:r>
    </w:p>
    <w:p w14:paraId="100E1C4A" w14:textId="77777777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08600B91" w14:textId="77777777" w:rsidR="00C03DD3" w:rsidRPr="007A5A18" w:rsidRDefault="00C03DD3" w:rsidP="00C03DD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6" w:name="_Toc484092998"/>
      <w:bookmarkStart w:id="17" w:name="_Toc487181053"/>
      <w:bookmarkStart w:id="18" w:name="_Toc484495966"/>
      <w:bookmarkStart w:id="19" w:name="_Toc484496025"/>
      <w:r w:rsidRPr="007A5A18">
        <w:rPr>
          <w:rFonts w:ascii="Arial" w:hAnsi="Arial" w:cs="Arial"/>
          <w:b/>
          <w:bCs/>
          <w:lang w:val="lt-LT"/>
        </w:rPr>
        <w:t>REIKALAVIMAI TIEKĖJŲ KVALIFIKACIJAI</w:t>
      </w:r>
      <w:bookmarkEnd w:id="16"/>
      <w:bookmarkEnd w:id="17"/>
      <w:r w:rsidRPr="007A5A18">
        <w:rPr>
          <w:rFonts w:ascii="Arial" w:hAnsi="Arial" w:cs="Arial"/>
          <w:b/>
          <w:bCs/>
          <w:lang w:val="lt-LT"/>
        </w:rPr>
        <w:t xml:space="preserve"> </w:t>
      </w:r>
      <w:bookmarkEnd w:id="18"/>
      <w:bookmarkEnd w:id="19"/>
    </w:p>
    <w:p w14:paraId="67A8747E" w14:textId="77777777" w:rsidR="00C03DD3" w:rsidRPr="007A5A18" w:rsidRDefault="00C03DD3" w:rsidP="00C03DD3">
      <w:pPr>
        <w:spacing w:after="0"/>
        <w:rPr>
          <w:rFonts w:ascii="Arial" w:hAnsi="Arial" w:cs="Arial"/>
          <w:lang w:val="lt-LT"/>
        </w:rPr>
      </w:pPr>
    </w:p>
    <w:p w14:paraId="5F753277" w14:textId="77777777" w:rsidR="00BB68C2" w:rsidRPr="007A5A18" w:rsidRDefault="00BB68C2" w:rsidP="00BB68C2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AA2E4A">
        <w:rPr>
          <w:rFonts w:ascii="Arial" w:hAnsi="Arial" w:cs="Arial"/>
          <w:lang w:val="lt-LT"/>
        </w:rPr>
        <w:t>4.1. Tiekėjams reikalavimai dėl pašalinimo pagrindų nebuvimo, kvalifikacijos ir (arba) aplinkosaugos vadybos, kokybės vadybos standartų taikymo nėra keliami.</w:t>
      </w:r>
    </w:p>
    <w:p w14:paraId="6A87BD6A" w14:textId="77777777" w:rsidR="00DF7C83" w:rsidRPr="007A5A18" w:rsidRDefault="00DF7C83" w:rsidP="00F64734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0A0D14C3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20" w:name="part_489d708a94334d9995f4fc89eaed432a"/>
      <w:bookmarkStart w:id="21" w:name="part_8ad558ab9da04740ad63d2699e66e1af"/>
      <w:bookmarkStart w:id="22" w:name="part_8dd55791c45b4b2491e2343a55b80c0d"/>
      <w:bookmarkStart w:id="23" w:name="part_2170867a7f614903b542f2e5cab9ada6"/>
      <w:bookmarkStart w:id="24" w:name="part_a6456a72b03b4dbdbf8abf1881c776cd"/>
      <w:bookmarkStart w:id="25" w:name="_Toc335201955"/>
      <w:bookmarkStart w:id="26" w:name="_Toc487181054"/>
      <w:bookmarkEnd w:id="20"/>
      <w:bookmarkEnd w:id="21"/>
      <w:bookmarkEnd w:id="22"/>
      <w:bookmarkEnd w:id="23"/>
      <w:bookmarkEnd w:id="24"/>
      <w:r w:rsidRPr="007A5A18">
        <w:rPr>
          <w:rFonts w:ascii="Arial" w:hAnsi="Arial" w:cs="Arial"/>
          <w:b/>
          <w:bCs/>
          <w:lang w:val="lt-LT"/>
        </w:rPr>
        <w:t>5. PIRKIMO OBJEKTAS</w:t>
      </w:r>
      <w:bookmarkEnd w:id="25"/>
      <w:bookmarkEnd w:id="26"/>
    </w:p>
    <w:p w14:paraId="32E23A82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095D5C8B" w14:textId="38586E94" w:rsidR="00F84A88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5.1. Pirkimo objekto aprašymas pateikiamas</w:t>
      </w:r>
      <w:r w:rsidR="00F84A88">
        <w:rPr>
          <w:rFonts w:ascii="Arial" w:hAnsi="Arial" w:cs="Arial"/>
          <w:lang w:val="lt-LT"/>
        </w:rPr>
        <w:t xml:space="preserve"> T</w:t>
      </w:r>
      <w:r w:rsidRPr="007A5A18">
        <w:rPr>
          <w:rFonts w:ascii="Arial" w:hAnsi="Arial" w:cs="Arial"/>
          <w:lang w:val="lt-LT"/>
        </w:rPr>
        <w:t xml:space="preserve">echninėje specifikacijoje (Specialiųjų sąlygų 1 priedas), o Pirkimo sutarties įvykdymo terminai pateikiami </w:t>
      </w:r>
      <w:r w:rsidR="00F84A88">
        <w:rPr>
          <w:rFonts w:ascii="Arial" w:hAnsi="Arial" w:cs="Arial"/>
          <w:lang w:val="lt-LT"/>
        </w:rPr>
        <w:t>S</w:t>
      </w:r>
      <w:r w:rsidRPr="007A5A18">
        <w:rPr>
          <w:rFonts w:ascii="Arial" w:hAnsi="Arial" w:cs="Arial"/>
          <w:lang w:val="lt-LT"/>
        </w:rPr>
        <w:t xml:space="preserve">utartyje (Specialiųjų sąlygų 3 priedas). </w:t>
      </w:r>
    </w:p>
    <w:p w14:paraId="1DACE96B" w14:textId="4BF10A80" w:rsidR="001D0D2E" w:rsidRPr="001D0D2E" w:rsidRDefault="00C03DD3" w:rsidP="0046438D">
      <w:pPr>
        <w:pStyle w:val="Sraopastraipa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bCs/>
          <w:iCs/>
          <w:lang w:val="lt-LT"/>
        </w:rPr>
        <w:t>5</w:t>
      </w:r>
      <w:r w:rsidRPr="001D0D2E">
        <w:rPr>
          <w:rFonts w:ascii="Arial" w:hAnsi="Arial" w:cs="Arial"/>
          <w:lang w:val="lt-LT"/>
        </w:rPr>
        <w:t xml:space="preserve">.2. </w:t>
      </w:r>
      <w:r w:rsidR="001D0D2E" w:rsidRPr="001D0D2E">
        <w:rPr>
          <w:rFonts w:ascii="Arial" w:hAnsi="Arial" w:cs="Arial"/>
          <w:lang w:val="lt-LT"/>
        </w:rPr>
        <w:t xml:space="preserve">Pirkimo objektas skaidomas į  </w:t>
      </w:r>
      <w:r w:rsidR="007041EE">
        <w:rPr>
          <w:rFonts w:ascii="Arial" w:hAnsi="Arial" w:cs="Arial"/>
          <w:lang w:val="lt-LT"/>
        </w:rPr>
        <w:t>2</w:t>
      </w:r>
      <w:r w:rsidR="001D0D2E" w:rsidRPr="001D0D2E">
        <w:rPr>
          <w:rFonts w:ascii="Arial" w:hAnsi="Arial" w:cs="Arial"/>
          <w:lang w:val="lt-LT"/>
        </w:rPr>
        <w:t xml:space="preserve"> (</w:t>
      </w:r>
      <w:r w:rsidR="007041EE">
        <w:rPr>
          <w:rFonts w:ascii="Arial" w:hAnsi="Arial" w:cs="Arial"/>
          <w:lang w:val="lt-LT"/>
        </w:rPr>
        <w:t>dvi</w:t>
      </w:r>
      <w:r w:rsidR="001D0D2E" w:rsidRPr="001D0D2E">
        <w:rPr>
          <w:rFonts w:ascii="Arial" w:hAnsi="Arial" w:cs="Arial"/>
          <w:lang w:val="lt-LT"/>
        </w:rPr>
        <w:t>) pirkimo objekto dalis:</w:t>
      </w:r>
    </w:p>
    <w:p w14:paraId="0D837668" w14:textId="6AB27D67" w:rsidR="001D0D2E" w:rsidRPr="001D0D2E" w:rsidRDefault="001D0D2E" w:rsidP="0046438D">
      <w:pPr>
        <w:pStyle w:val="Sraopastraipa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58245D">
        <w:rPr>
          <w:rFonts w:ascii="Arial" w:hAnsi="Arial" w:cs="Arial"/>
          <w:b/>
          <w:bCs/>
          <w:lang w:val="lt-LT"/>
        </w:rPr>
        <w:t xml:space="preserve">1 </w:t>
      </w:r>
      <w:proofErr w:type="spellStart"/>
      <w:r w:rsidRPr="0058245D">
        <w:rPr>
          <w:rFonts w:ascii="Arial" w:hAnsi="Arial" w:cs="Arial"/>
          <w:b/>
          <w:bCs/>
          <w:lang w:val="lt-LT"/>
        </w:rPr>
        <w:t>p.o.d</w:t>
      </w:r>
      <w:proofErr w:type="spellEnd"/>
      <w:r w:rsidRPr="0058245D">
        <w:rPr>
          <w:rFonts w:ascii="Arial" w:hAnsi="Arial" w:cs="Arial"/>
          <w:b/>
          <w:bCs/>
          <w:lang w:val="lt-LT"/>
        </w:rPr>
        <w:t>.</w:t>
      </w:r>
      <w:r w:rsidRPr="001D0D2E">
        <w:rPr>
          <w:rFonts w:ascii="Arial" w:hAnsi="Arial" w:cs="Arial"/>
          <w:lang w:val="lt-LT"/>
        </w:rPr>
        <w:t xml:space="preserve"> – Provėžų lyginimas mechaniniu būdu </w:t>
      </w:r>
      <w:r w:rsidR="00621DDC">
        <w:rPr>
          <w:rFonts w:ascii="Arial" w:hAnsi="Arial" w:cs="Arial"/>
        </w:rPr>
        <w:t xml:space="preserve">Trakų, </w:t>
      </w:r>
      <w:proofErr w:type="spellStart"/>
      <w:r w:rsidR="00621DDC">
        <w:rPr>
          <w:rFonts w:ascii="Arial" w:hAnsi="Arial" w:cs="Arial"/>
        </w:rPr>
        <w:t>Semeliškių</w:t>
      </w:r>
      <w:proofErr w:type="spellEnd"/>
      <w:r w:rsidR="00621DDC">
        <w:rPr>
          <w:rFonts w:ascii="Arial" w:hAnsi="Arial" w:cs="Arial"/>
        </w:rPr>
        <w:t xml:space="preserve">, </w:t>
      </w:r>
      <w:proofErr w:type="spellStart"/>
      <w:r w:rsidR="00621DDC">
        <w:rPr>
          <w:rFonts w:ascii="Arial" w:hAnsi="Arial" w:cs="Arial"/>
        </w:rPr>
        <w:t>Aukštadvario</w:t>
      </w:r>
      <w:proofErr w:type="spellEnd"/>
      <w:r w:rsidR="00621DDC">
        <w:rPr>
          <w:rFonts w:ascii="Arial" w:hAnsi="Arial" w:cs="Arial"/>
        </w:rPr>
        <w:t>, Rūdiškių</w:t>
      </w:r>
      <w:r w:rsidR="00621DDC" w:rsidRPr="001D0D2E">
        <w:rPr>
          <w:rFonts w:ascii="Arial" w:hAnsi="Arial" w:cs="Arial"/>
          <w:lang w:val="lt-LT"/>
        </w:rPr>
        <w:t xml:space="preserve"> </w:t>
      </w:r>
      <w:r w:rsidRPr="001D0D2E">
        <w:rPr>
          <w:rFonts w:ascii="Arial" w:hAnsi="Arial" w:cs="Arial"/>
          <w:lang w:val="lt-LT"/>
        </w:rPr>
        <w:t>girininkijose;</w:t>
      </w:r>
    </w:p>
    <w:p w14:paraId="1BB8DAC1" w14:textId="46059193" w:rsidR="001D0D2E" w:rsidRPr="001D0D2E" w:rsidRDefault="001D0D2E" w:rsidP="00C03DD3">
      <w:pPr>
        <w:pStyle w:val="Sraopastraipa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58245D">
        <w:rPr>
          <w:rFonts w:ascii="Arial" w:hAnsi="Arial" w:cs="Arial"/>
          <w:b/>
          <w:bCs/>
          <w:lang w:val="lt-LT"/>
        </w:rPr>
        <w:t xml:space="preserve">2 </w:t>
      </w:r>
      <w:proofErr w:type="spellStart"/>
      <w:r w:rsidRPr="0058245D">
        <w:rPr>
          <w:rFonts w:ascii="Arial" w:hAnsi="Arial" w:cs="Arial"/>
          <w:b/>
          <w:bCs/>
          <w:lang w:val="lt-LT"/>
        </w:rPr>
        <w:t>p.o.d</w:t>
      </w:r>
      <w:proofErr w:type="spellEnd"/>
      <w:r w:rsidRPr="0058245D">
        <w:rPr>
          <w:rFonts w:ascii="Arial" w:hAnsi="Arial" w:cs="Arial"/>
          <w:b/>
          <w:bCs/>
          <w:lang w:val="lt-LT"/>
        </w:rPr>
        <w:t>.</w:t>
      </w:r>
      <w:r w:rsidRPr="001D0D2E">
        <w:rPr>
          <w:rFonts w:ascii="Arial" w:hAnsi="Arial" w:cs="Arial"/>
          <w:lang w:val="lt-LT"/>
        </w:rPr>
        <w:t xml:space="preserve"> – Provėžų lyginimas mechaniniu būdu </w:t>
      </w:r>
      <w:r w:rsidR="00621DDC">
        <w:rPr>
          <w:rFonts w:ascii="Arial" w:hAnsi="Arial" w:cs="Arial"/>
        </w:rPr>
        <w:t xml:space="preserve">Kruonio, Pravieniškių, </w:t>
      </w:r>
      <w:proofErr w:type="spellStart"/>
      <w:r w:rsidR="00621DDC">
        <w:rPr>
          <w:rFonts w:ascii="Arial" w:hAnsi="Arial" w:cs="Arial"/>
        </w:rPr>
        <w:t>Palomenės</w:t>
      </w:r>
      <w:proofErr w:type="spellEnd"/>
      <w:r w:rsidR="00621DDC">
        <w:rPr>
          <w:rFonts w:ascii="Arial" w:hAnsi="Arial" w:cs="Arial"/>
        </w:rPr>
        <w:t xml:space="preserve">, </w:t>
      </w:r>
      <w:proofErr w:type="spellStart"/>
      <w:r w:rsidR="00621DDC">
        <w:rPr>
          <w:rFonts w:ascii="Arial" w:hAnsi="Arial" w:cs="Arial"/>
        </w:rPr>
        <w:t>Žiežmarių</w:t>
      </w:r>
      <w:proofErr w:type="spellEnd"/>
      <w:r w:rsidR="00621DDC">
        <w:rPr>
          <w:rFonts w:ascii="Arial" w:hAnsi="Arial" w:cs="Arial"/>
        </w:rPr>
        <w:t xml:space="preserve"> </w:t>
      </w:r>
      <w:proofErr w:type="spellStart"/>
      <w:r w:rsidR="00621DDC">
        <w:rPr>
          <w:rFonts w:ascii="Arial" w:hAnsi="Arial" w:cs="Arial"/>
        </w:rPr>
        <w:t>ir</w:t>
      </w:r>
      <w:proofErr w:type="spellEnd"/>
      <w:r w:rsidR="00621DDC">
        <w:rPr>
          <w:rFonts w:ascii="Arial" w:hAnsi="Arial" w:cs="Arial"/>
        </w:rPr>
        <w:t xml:space="preserve"> </w:t>
      </w:r>
      <w:proofErr w:type="spellStart"/>
      <w:r w:rsidR="00621DDC">
        <w:rPr>
          <w:rFonts w:ascii="Arial" w:hAnsi="Arial" w:cs="Arial"/>
        </w:rPr>
        <w:t>Vievio</w:t>
      </w:r>
      <w:proofErr w:type="spellEnd"/>
      <w:r w:rsidR="00621DDC" w:rsidRPr="001D0D2E">
        <w:rPr>
          <w:rFonts w:ascii="Arial" w:hAnsi="Arial" w:cs="Arial"/>
          <w:lang w:val="lt-LT"/>
        </w:rPr>
        <w:t xml:space="preserve"> </w:t>
      </w:r>
      <w:r w:rsidRPr="001D0D2E">
        <w:rPr>
          <w:rFonts w:ascii="Arial" w:hAnsi="Arial" w:cs="Arial"/>
          <w:lang w:val="lt-LT"/>
        </w:rPr>
        <w:t>girininkijose;</w:t>
      </w:r>
    </w:p>
    <w:p w14:paraId="64A8EDE1" w14:textId="53737BE1" w:rsidR="00706BF7" w:rsidRDefault="00113398" w:rsidP="00C03DD3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Esant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poreikiui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Rangovas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turės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tomis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pačiomis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sąlygomis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atlikti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papildomus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darbus</w:t>
      </w:r>
      <w:proofErr w:type="spellEnd"/>
      <w:r>
        <w:rPr>
          <w:rFonts w:ascii="Arial" w:hAnsi="Arial" w:cs="Arial"/>
          <w:b/>
          <w:bCs/>
        </w:rPr>
        <w:t>.</w:t>
      </w:r>
    </w:p>
    <w:p w14:paraId="5F017F8E" w14:textId="30F58F62" w:rsidR="0058245D" w:rsidRPr="0058245D" w:rsidRDefault="0058245D" w:rsidP="00C03DD3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58245D">
        <w:rPr>
          <w:rFonts w:ascii="Arial" w:hAnsi="Arial" w:cs="Arial"/>
          <w:lang w:val="lt-LT"/>
        </w:rPr>
        <w:t>Tiekėjas gali pateikti pasiūlymą vienai</w:t>
      </w:r>
      <w:r w:rsidR="000822AA">
        <w:rPr>
          <w:rFonts w:ascii="Arial" w:hAnsi="Arial" w:cs="Arial"/>
          <w:lang w:val="lt-LT"/>
        </w:rPr>
        <w:t xml:space="preserve"> </w:t>
      </w:r>
      <w:r w:rsidRPr="0058245D">
        <w:rPr>
          <w:rFonts w:ascii="Arial" w:hAnsi="Arial" w:cs="Arial"/>
          <w:lang w:val="lt-LT"/>
        </w:rPr>
        <w:t xml:space="preserve">ar </w:t>
      </w:r>
      <w:proofErr w:type="spellStart"/>
      <w:r w:rsidR="000822AA">
        <w:rPr>
          <w:rFonts w:ascii="Arial" w:hAnsi="Arial" w:cs="Arial"/>
          <w:lang w:val="lt-LT"/>
        </w:rPr>
        <w:t>abiems</w:t>
      </w:r>
      <w:proofErr w:type="spellEnd"/>
      <w:r w:rsidRPr="0058245D">
        <w:rPr>
          <w:rFonts w:ascii="Arial" w:hAnsi="Arial" w:cs="Arial"/>
          <w:lang w:val="lt-LT"/>
        </w:rPr>
        <w:t xml:space="preserve"> Pirkimo objekto dalims, bet būtinai visam atitinkamos Pirkimo objekto dalies kiekiui/apimčiai</w:t>
      </w:r>
    </w:p>
    <w:p w14:paraId="26D17278" w14:textId="7EC181CD" w:rsidR="009868E7" w:rsidRDefault="00762BE1" w:rsidP="00257611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lang w:val="lt-LT"/>
        </w:rPr>
      </w:pPr>
      <w:r>
        <w:rPr>
          <w:rFonts w:ascii="Arial" w:hAnsi="Arial" w:cs="Arial"/>
          <w:iCs/>
          <w:lang w:val="lt-LT"/>
        </w:rPr>
        <w:t xml:space="preserve">Perkančioji organizacija suteiks galimybę apžiūrėti </w:t>
      </w:r>
      <w:r w:rsidR="009868E7">
        <w:rPr>
          <w:rFonts w:ascii="Arial" w:hAnsi="Arial" w:cs="Arial"/>
          <w:iCs/>
          <w:lang w:val="lt-LT"/>
        </w:rPr>
        <w:t>Pirkimo objektą. Norint apžiūrėti Pirkimo objektą reikia kreiptis į gamybos organizavimo vyr. specialistą Marių Dimšą, tel. +370 612 84915.</w:t>
      </w:r>
    </w:p>
    <w:p w14:paraId="17FFD135" w14:textId="78C71EC7" w:rsidR="00257611" w:rsidRPr="00257611" w:rsidRDefault="00C03DD3" w:rsidP="00C03DD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5.3. </w:t>
      </w:r>
      <w:r w:rsidR="007041EE" w:rsidRPr="00713DF3">
        <w:rPr>
          <w:rFonts w:ascii="Arial" w:hAnsi="Arial" w:cs="Arial"/>
          <w:color w:val="000000"/>
          <w:lang w:val="lt-LT"/>
        </w:rPr>
        <w:t xml:space="preserve">Laimėtojas bus nustatytas kiekvienai </w:t>
      </w:r>
      <w:r w:rsidR="007041EE" w:rsidRPr="00713DF3">
        <w:rPr>
          <w:rFonts w:ascii="Arial" w:hAnsi="Arial" w:cs="Arial"/>
          <w:iCs/>
          <w:color w:val="000000"/>
          <w:lang w:val="lt-LT"/>
        </w:rPr>
        <w:t>Pirkimo</w:t>
      </w:r>
      <w:r w:rsidR="007041EE" w:rsidRPr="00713DF3">
        <w:rPr>
          <w:rFonts w:ascii="Arial" w:hAnsi="Arial" w:cs="Arial"/>
          <w:color w:val="000000"/>
          <w:lang w:val="lt-LT"/>
        </w:rPr>
        <w:t xml:space="preserve"> objekto daliai ir dėl kiekvienos </w:t>
      </w:r>
      <w:r w:rsidR="007041EE" w:rsidRPr="00713DF3">
        <w:rPr>
          <w:rFonts w:ascii="Arial" w:hAnsi="Arial" w:cs="Arial"/>
          <w:iCs/>
          <w:color w:val="000000"/>
          <w:lang w:val="lt-LT"/>
        </w:rPr>
        <w:t>Pirkimo</w:t>
      </w:r>
      <w:r w:rsidR="007041EE" w:rsidRPr="00713DF3">
        <w:rPr>
          <w:rFonts w:ascii="Arial" w:hAnsi="Arial" w:cs="Arial"/>
          <w:color w:val="000000"/>
          <w:lang w:val="lt-LT"/>
        </w:rPr>
        <w:t xml:space="preserve"> objekto dalies numatoma sudaryti atskirą </w:t>
      </w:r>
      <w:r w:rsidR="007041EE" w:rsidRPr="00713DF3">
        <w:rPr>
          <w:rFonts w:ascii="Arial" w:hAnsi="Arial" w:cs="Arial"/>
          <w:iCs/>
          <w:color w:val="000000"/>
          <w:lang w:val="lt-LT"/>
        </w:rPr>
        <w:t>Sutartį</w:t>
      </w:r>
      <w:r w:rsidR="007041EE" w:rsidRPr="00713DF3">
        <w:rPr>
          <w:rFonts w:ascii="Arial" w:hAnsi="Arial" w:cs="Arial"/>
          <w:color w:val="000000"/>
          <w:lang w:val="lt-LT"/>
        </w:rPr>
        <w:t xml:space="preserve"> (jei keliose </w:t>
      </w:r>
      <w:r w:rsidR="007041EE" w:rsidRPr="00713DF3">
        <w:rPr>
          <w:rFonts w:ascii="Arial" w:hAnsi="Arial" w:cs="Arial"/>
          <w:iCs/>
          <w:color w:val="000000"/>
          <w:lang w:val="lt-LT"/>
        </w:rPr>
        <w:t>Pirkimo</w:t>
      </w:r>
      <w:r w:rsidR="007041EE" w:rsidRPr="00713DF3">
        <w:rPr>
          <w:rFonts w:ascii="Arial" w:hAnsi="Arial" w:cs="Arial"/>
          <w:color w:val="000000"/>
          <w:lang w:val="lt-LT"/>
        </w:rPr>
        <w:t xml:space="preserve"> objekto dalyse laimėtoju bus nustatytas tas pats tiekėjas, </w:t>
      </w:r>
      <w:r w:rsidR="007041EE" w:rsidRPr="00713DF3">
        <w:rPr>
          <w:rFonts w:ascii="Arial" w:hAnsi="Arial" w:cs="Arial"/>
          <w:iCs/>
          <w:color w:val="000000"/>
          <w:lang w:val="lt-LT"/>
        </w:rPr>
        <w:t>Perkančioji</w:t>
      </w:r>
      <w:r w:rsidR="007041EE" w:rsidRPr="00713DF3">
        <w:rPr>
          <w:rFonts w:ascii="Arial" w:hAnsi="Arial" w:cs="Arial"/>
          <w:color w:val="000000"/>
          <w:lang w:val="lt-LT"/>
        </w:rPr>
        <w:t xml:space="preserve"> organizacija pasilieka teisę su juo sudaryti vieną </w:t>
      </w:r>
      <w:r w:rsidR="007041EE" w:rsidRPr="00713DF3">
        <w:rPr>
          <w:rFonts w:ascii="Arial" w:hAnsi="Arial" w:cs="Arial"/>
          <w:iCs/>
          <w:color w:val="000000"/>
          <w:lang w:val="lt-LT"/>
        </w:rPr>
        <w:t>Sutartį</w:t>
      </w:r>
      <w:r w:rsidR="007041EE" w:rsidRPr="00713DF3">
        <w:rPr>
          <w:rFonts w:ascii="Arial" w:hAnsi="Arial" w:cs="Arial"/>
          <w:color w:val="000000"/>
          <w:lang w:val="lt-LT"/>
        </w:rPr>
        <w:t>).</w:t>
      </w:r>
      <w:r w:rsidR="007041EE">
        <w:rPr>
          <w:rFonts w:ascii="Arial" w:hAnsi="Arial" w:cs="Arial"/>
          <w:color w:val="000000"/>
          <w:lang w:val="lt-LT"/>
        </w:rPr>
        <w:t xml:space="preserve"> </w:t>
      </w:r>
    </w:p>
    <w:bookmarkEnd w:id="3"/>
    <w:p w14:paraId="0038DB5B" w14:textId="10D40AA2" w:rsidR="00C03DD3" w:rsidRPr="00257611" w:rsidRDefault="00C03DD3" w:rsidP="00257611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</w:p>
    <w:p w14:paraId="2043E35D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ind w:left="495"/>
        <w:jc w:val="center"/>
        <w:rPr>
          <w:rFonts w:ascii="Arial" w:hAnsi="Arial" w:cs="Arial"/>
          <w:b/>
          <w:bCs/>
          <w:lang w:val="lt-LT"/>
        </w:rPr>
      </w:pPr>
      <w:bookmarkStart w:id="27" w:name="_Toc487181055"/>
      <w:r w:rsidRPr="007A5A18">
        <w:rPr>
          <w:rFonts w:ascii="Arial" w:hAnsi="Arial" w:cs="Arial"/>
          <w:b/>
          <w:bCs/>
          <w:lang w:val="lt-LT"/>
        </w:rPr>
        <w:t>6. REIKALAVIMAI PASIŪLYMŲ RENGIMUI IR PATEIKIMUI</w:t>
      </w:r>
      <w:bookmarkEnd w:id="27"/>
    </w:p>
    <w:p w14:paraId="67762E31" w14:textId="77777777" w:rsidR="00C03DD3" w:rsidRPr="00287CB8" w:rsidRDefault="00C03DD3" w:rsidP="00C03DD3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0B53D7DB" w14:textId="55A96FE0" w:rsidR="00C03DD3" w:rsidRPr="00287CB8" w:rsidRDefault="00C03DD3" w:rsidP="00287CB8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Cs/>
          <w:iCs/>
          <w:u w:val="single"/>
          <w:lang w:val="lt-LT"/>
        </w:rPr>
      </w:pPr>
      <w:r w:rsidRPr="007A5A18">
        <w:rPr>
          <w:rFonts w:ascii="Arial" w:hAnsi="Arial" w:cs="Arial"/>
          <w:lang w:val="lt-LT"/>
        </w:rPr>
        <w:lastRenderedPageBreak/>
        <w:t>6.1. Detalūs pasiūlymų rengimui ir pateikimui keliami reikalavimai pateikiami Bendrųjų sąlygų 7 skyriuje.</w:t>
      </w:r>
    </w:p>
    <w:p w14:paraId="706884FD" w14:textId="370F0116" w:rsidR="00C03DD3" w:rsidRPr="007A5A18" w:rsidRDefault="00C03DD3" w:rsidP="00C03DD3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lang w:val="lt-LT"/>
        </w:rPr>
      </w:pPr>
      <w:r w:rsidRPr="007A5A18">
        <w:rPr>
          <w:rFonts w:ascii="Arial" w:hAnsi="Arial" w:cs="Arial"/>
          <w:lang w:val="lt-LT"/>
        </w:rPr>
        <w:t>6.2.</w:t>
      </w:r>
      <w:r w:rsidR="00287CB8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 xml:space="preserve">Pasiūlymą </w:t>
      </w:r>
      <w:r w:rsidRPr="007A5A18">
        <w:rPr>
          <w:rFonts w:ascii="Arial" w:hAnsi="Arial" w:cs="Arial"/>
          <w:bCs/>
          <w:iCs/>
          <w:lang w:val="lt-LT"/>
        </w:rPr>
        <w:t>reikia pateikti</w:t>
      </w:r>
      <w:r w:rsidRPr="007A5A18">
        <w:rPr>
          <w:rFonts w:ascii="Arial" w:hAnsi="Arial" w:cs="Arial"/>
          <w:bCs/>
          <w:i/>
          <w:lang w:val="lt-LT"/>
        </w:rPr>
        <w:t xml:space="preserve"> </w:t>
      </w:r>
      <w:r w:rsidRPr="007A5A18">
        <w:rPr>
          <w:rFonts w:ascii="Arial" w:hAnsi="Arial" w:cs="Arial"/>
          <w:bCs/>
          <w:lang w:val="lt-LT"/>
        </w:rPr>
        <w:t xml:space="preserve">CVP IS priemonėmis (nemokama registracija adresu </w:t>
      </w:r>
      <w:hyperlink r:id="rId8" w:history="1">
        <w:r w:rsidRPr="007A5A18">
          <w:rPr>
            <w:rStyle w:val="Hipersaitas"/>
            <w:rFonts w:ascii="Arial" w:hAnsi="Arial" w:cs="Arial"/>
            <w:lang w:val="lt-LT"/>
          </w:rPr>
          <w:t>https://pirkimai.eviesiejipirkimai.lt</w:t>
        </w:r>
      </w:hyperlink>
      <w:r w:rsidRPr="007A5A18">
        <w:rPr>
          <w:rFonts w:ascii="Arial" w:hAnsi="Arial" w:cs="Arial"/>
          <w:bCs/>
          <w:lang w:val="lt-LT"/>
        </w:rPr>
        <w:t xml:space="preserve">, </w:t>
      </w:r>
      <w:r w:rsidRPr="007A5A18">
        <w:rPr>
          <w:rFonts w:ascii="Arial" w:hAnsi="Arial" w:cs="Arial"/>
          <w:lang w:val="lt-LT"/>
        </w:rPr>
        <w:t>pri</w:t>
      </w:r>
      <w:r w:rsidR="00287CB8">
        <w:rPr>
          <w:rFonts w:ascii="Arial" w:hAnsi="Arial" w:cs="Arial"/>
          <w:lang w:val="lt-LT"/>
        </w:rPr>
        <w:t>dedant</w:t>
      </w:r>
      <w:r w:rsidRPr="007A5A18">
        <w:rPr>
          <w:rFonts w:ascii="Arial" w:hAnsi="Arial" w:cs="Arial"/>
          <w:lang w:val="lt-LT"/>
        </w:rPr>
        <w:t xml:space="preserve"> dokumentus atitinkamo</w:t>
      </w:r>
      <w:r w:rsidR="00287CB8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>Pirkimo CVP IS paskyroje, „Pasiūlymas“ skiltyje</w:t>
      </w:r>
      <w:r w:rsidRPr="007A5A18">
        <w:rPr>
          <w:rFonts w:ascii="Arial" w:hAnsi="Arial" w:cs="Arial"/>
          <w:bCs/>
          <w:lang w:val="lt-LT"/>
        </w:rPr>
        <w:t xml:space="preserve">) ne vėliau kaip </w:t>
      </w:r>
      <w:r w:rsidRPr="007A5A18">
        <w:rPr>
          <w:rFonts w:ascii="Arial" w:hAnsi="Arial" w:cs="Arial"/>
          <w:b/>
          <w:lang w:val="lt-LT"/>
        </w:rPr>
        <w:t>iki datos ir laiko nurodyto skelbime apie pirkimą</w:t>
      </w:r>
      <w:r w:rsidRPr="007A5A18">
        <w:rPr>
          <w:rFonts w:ascii="Arial" w:hAnsi="Arial" w:cs="Arial"/>
          <w:bCs/>
          <w:iCs/>
          <w:lang w:val="lt-LT"/>
        </w:rPr>
        <w:t>.</w:t>
      </w:r>
      <w:r w:rsidRPr="007A5A18">
        <w:rPr>
          <w:rFonts w:ascii="Arial" w:hAnsi="Arial" w:cs="Arial"/>
          <w:bCs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 xml:space="preserve">Detalesnė pasiūlymo pateikimo CVP IS priemonėmis informacija pateikiama Viešųjų pirkimų tarnybos internetinėje svetainėje </w:t>
      </w:r>
      <w:hyperlink r:id="rId9" w:history="1">
        <w:r w:rsidRPr="007A5A18">
          <w:rPr>
            <w:rStyle w:val="Hipersaitas"/>
            <w:rFonts w:ascii="Arial" w:hAnsi="Arial" w:cs="Arial"/>
            <w:lang w:val="lt-LT"/>
          </w:rPr>
          <w:t>http://vpt.lrv.lt/</w:t>
        </w:r>
      </w:hyperlink>
      <w:r w:rsidRPr="007A5A18">
        <w:rPr>
          <w:rFonts w:ascii="Arial" w:hAnsi="Arial" w:cs="Arial"/>
          <w:lang w:val="lt-LT"/>
        </w:rPr>
        <w:t xml:space="preserve">, skiltyje </w:t>
      </w:r>
      <w:r w:rsidRPr="007A5A18">
        <w:rPr>
          <w:rFonts w:ascii="Arial" w:hAnsi="Arial" w:cs="Arial"/>
          <w:bCs/>
          <w:lang w:val="lt-LT"/>
        </w:rPr>
        <w:t xml:space="preserve">Konsultacinė medžiaga  </w:t>
      </w:r>
      <w:r w:rsidRPr="007A5A18">
        <w:rPr>
          <w:rFonts w:ascii="Arial" w:hAnsi="Arial" w:cs="Arial"/>
          <w:lang w:val="lt-LT"/>
        </w:rPr>
        <w:t xml:space="preserve">→ </w:t>
      </w:r>
      <w:r w:rsidRPr="007A5A18">
        <w:rPr>
          <w:rFonts w:ascii="Arial" w:hAnsi="Arial" w:cs="Arial"/>
          <w:bCs/>
          <w:lang w:val="lt-LT"/>
        </w:rPr>
        <w:t>CVP IS</w:t>
      </w:r>
      <w:r w:rsidRPr="007A5A18">
        <w:rPr>
          <w:rFonts w:ascii="Arial" w:hAnsi="Arial" w:cs="Arial"/>
          <w:lang w:val="lt-LT"/>
        </w:rPr>
        <w:t xml:space="preserve"> → Mokymų medžiaga → </w:t>
      </w:r>
      <w:r w:rsidRPr="007A5A18">
        <w:rPr>
          <w:rFonts w:ascii="Arial" w:hAnsi="Arial" w:cs="Arial"/>
          <w:bCs/>
          <w:lang w:val="lt-LT"/>
        </w:rPr>
        <w:t>Tiekėjams (skaidrės)</w:t>
      </w:r>
      <w:r w:rsidRPr="007A5A18">
        <w:rPr>
          <w:rFonts w:ascii="Arial" w:hAnsi="Arial" w:cs="Arial"/>
          <w:b/>
          <w:bCs/>
          <w:lang w:val="lt-LT"/>
        </w:rPr>
        <w:t xml:space="preserve"> </w:t>
      </w:r>
      <w:r w:rsidRPr="007A5A18">
        <w:rPr>
          <w:rFonts w:ascii="Arial" w:hAnsi="Arial" w:cs="Arial"/>
          <w:i/>
          <w:iCs/>
          <w:lang w:val="lt-LT"/>
        </w:rPr>
        <w:t>„</w:t>
      </w:r>
      <w:hyperlink r:id="rId10" w:tgtFrame="_blank" w:history="1">
        <w:r w:rsidRPr="007A5A18">
          <w:rPr>
            <w:rStyle w:val="Hipersaitas"/>
            <w:rFonts w:ascii="Arial" w:hAnsi="Arial" w:cs="Arial"/>
            <w:i/>
            <w:iCs/>
            <w:lang w:val="lt-LT"/>
          </w:rPr>
          <w:t>Kaip parengti ir pateikti pasiūlymą CVP IS</w:t>
        </w:r>
      </w:hyperlink>
      <w:r w:rsidRPr="007A5A18">
        <w:rPr>
          <w:rFonts w:ascii="Arial" w:hAnsi="Arial" w:cs="Arial"/>
          <w:i/>
          <w:iCs/>
          <w:lang w:val="lt-LT"/>
        </w:rPr>
        <w:t>“</w:t>
      </w:r>
      <w:r w:rsidRPr="007A5A18">
        <w:rPr>
          <w:rFonts w:ascii="Arial" w:hAnsi="Arial" w:cs="Arial"/>
          <w:lang w:val="lt-LT"/>
        </w:rPr>
        <w:t xml:space="preserve">. </w:t>
      </w:r>
    </w:p>
    <w:p w14:paraId="193153B8" w14:textId="77777777" w:rsidR="00C03DD3" w:rsidRPr="007A5A18" w:rsidRDefault="00C03DD3" w:rsidP="003E67EB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b/>
          <w:bCs/>
          <w:lang w:val="lt-LT"/>
        </w:rPr>
      </w:pPr>
      <w:bookmarkStart w:id="28" w:name="_Hlk483902607"/>
    </w:p>
    <w:p w14:paraId="14657A0F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29" w:name="_Toc487181056"/>
      <w:r w:rsidRPr="007A5A18">
        <w:rPr>
          <w:rFonts w:ascii="Arial" w:hAnsi="Arial" w:cs="Arial"/>
          <w:b/>
          <w:bCs/>
          <w:lang w:val="lt-LT"/>
        </w:rPr>
        <w:t>7. PASIŪLYMŲ GALIOJIMAS IR PASIŪLYMŲ GALIOJIMO UŽTIKRINIMAS</w:t>
      </w:r>
      <w:bookmarkEnd w:id="29"/>
    </w:p>
    <w:p w14:paraId="14085E7A" w14:textId="77777777" w:rsidR="00C03DD3" w:rsidRPr="007A5A18" w:rsidRDefault="00C03DD3" w:rsidP="00C03DD3">
      <w:pPr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</w:p>
    <w:bookmarkEnd w:id="28"/>
    <w:p w14:paraId="726CB9E3" w14:textId="1B21455E" w:rsidR="00E77D0D" w:rsidRPr="00EE1AF5" w:rsidRDefault="00C03DD3" w:rsidP="00E77D0D">
      <w:pPr>
        <w:spacing w:after="0" w:line="240" w:lineRule="auto"/>
        <w:ind w:firstLine="680"/>
        <w:contextualSpacing/>
        <w:jc w:val="both"/>
        <w:rPr>
          <w:rFonts w:ascii="Arial" w:hAnsi="Arial" w:cs="Arial"/>
          <w:b/>
        </w:rPr>
      </w:pPr>
      <w:r w:rsidRPr="007A5A18">
        <w:rPr>
          <w:rFonts w:ascii="Arial" w:hAnsi="Arial" w:cs="Arial"/>
          <w:lang w:val="lt-LT"/>
        </w:rPr>
        <w:t xml:space="preserve">7.1. </w:t>
      </w:r>
      <w:proofErr w:type="spellStart"/>
      <w:r w:rsidR="00E77D0D" w:rsidRPr="00EE1AF5">
        <w:rPr>
          <w:rFonts w:ascii="Arial" w:hAnsi="Arial" w:cs="Arial"/>
        </w:rPr>
        <w:t>Perkančioji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organizacija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nereikalauja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kartu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su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pasiūlymu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pateikti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pasiūlymo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galiojimo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užtikrinimą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patvirtinančių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proofErr w:type="gramStart"/>
      <w:r w:rsidR="00E77D0D" w:rsidRPr="00EE1AF5">
        <w:rPr>
          <w:rFonts w:ascii="Arial" w:hAnsi="Arial" w:cs="Arial"/>
        </w:rPr>
        <w:t>dokument</w:t>
      </w:r>
      <w:r w:rsidR="009D1062">
        <w:rPr>
          <w:rFonts w:ascii="Arial" w:hAnsi="Arial" w:cs="Arial"/>
        </w:rPr>
        <w:t>o</w:t>
      </w:r>
      <w:proofErr w:type="spellEnd"/>
      <w:r w:rsidR="009D1062" w:rsidRPr="0052425D">
        <w:rPr>
          <w:lang w:val="lt-LT"/>
        </w:rPr>
        <w:t>(</w:t>
      </w:r>
      <w:proofErr w:type="gramEnd"/>
      <w:r w:rsidR="009D1062" w:rsidRPr="009D1062">
        <w:rPr>
          <w:rFonts w:ascii="Arial" w:hAnsi="Arial" w:cs="Arial"/>
        </w:rPr>
        <w:t xml:space="preserve">kaip nustatyta Bendrųjų </w:t>
      </w:r>
      <w:proofErr w:type="spellStart"/>
      <w:r w:rsidR="009D1062" w:rsidRPr="009D1062">
        <w:rPr>
          <w:rFonts w:ascii="Arial" w:hAnsi="Arial" w:cs="Arial"/>
        </w:rPr>
        <w:t>sąlygų</w:t>
      </w:r>
      <w:proofErr w:type="spellEnd"/>
      <w:r w:rsidR="009D1062" w:rsidRPr="009D1062">
        <w:rPr>
          <w:rFonts w:ascii="Arial" w:hAnsi="Arial" w:cs="Arial"/>
        </w:rPr>
        <w:t xml:space="preserve"> 8 </w:t>
      </w:r>
      <w:proofErr w:type="spellStart"/>
      <w:r w:rsidR="009D1062" w:rsidRPr="009D1062">
        <w:rPr>
          <w:rFonts w:ascii="Arial" w:hAnsi="Arial" w:cs="Arial"/>
        </w:rPr>
        <w:t>skyriuje</w:t>
      </w:r>
      <w:proofErr w:type="spellEnd"/>
      <w:r w:rsidR="009D1062" w:rsidRPr="009D1062">
        <w:rPr>
          <w:rFonts w:ascii="Arial" w:hAnsi="Arial" w:cs="Arial"/>
        </w:rPr>
        <w:t>)</w:t>
      </w:r>
      <w:r w:rsidR="00E77D0D" w:rsidRPr="00EE1AF5">
        <w:rPr>
          <w:rFonts w:ascii="Arial" w:hAnsi="Arial" w:cs="Arial"/>
        </w:rPr>
        <w:t xml:space="preserve">, </w:t>
      </w:r>
      <w:proofErr w:type="spellStart"/>
      <w:r w:rsidR="00E77D0D" w:rsidRPr="00EE1AF5">
        <w:rPr>
          <w:rFonts w:ascii="Arial" w:hAnsi="Arial" w:cs="Arial"/>
        </w:rPr>
        <w:t>tačiau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  <w:i/>
          <w:iCs/>
        </w:rPr>
        <w:t>Tiekėjas</w:t>
      </w:r>
      <w:proofErr w:type="spellEnd"/>
      <w:r w:rsidR="00E77D0D" w:rsidRPr="00EE1AF5">
        <w:rPr>
          <w:rFonts w:ascii="Arial" w:hAnsi="Arial" w:cs="Arial"/>
        </w:rPr>
        <w:t xml:space="preserve">, </w:t>
      </w:r>
      <w:proofErr w:type="spellStart"/>
      <w:r w:rsidR="00E77D0D" w:rsidRPr="00EE1AF5">
        <w:rPr>
          <w:rFonts w:ascii="Arial" w:hAnsi="Arial" w:cs="Arial"/>
        </w:rPr>
        <w:t>kuris</w:t>
      </w:r>
      <w:proofErr w:type="spellEnd"/>
      <w:r w:rsidR="00E77D0D" w:rsidRPr="00EE1AF5">
        <w:rPr>
          <w:rFonts w:ascii="Arial" w:hAnsi="Arial" w:cs="Arial"/>
        </w:rPr>
        <w:t xml:space="preserve"> bus </w:t>
      </w:r>
      <w:proofErr w:type="spellStart"/>
      <w:r w:rsidR="00E77D0D" w:rsidRPr="00EE1AF5">
        <w:rPr>
          <w:rFonts w:ascii="Arial" w:hAnsi="Arial" w:cs="Arial"/>
        </w:rPr>
        <w:t>kviečiamas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sudaryti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Sutartį</w:t>
      </w:r>
      <w:proofErr w:type="spellEnd"/>
      <w:r w:rsidR="00E77D0D" w:rsidRPr="00EE1AF5">
        <w:rPr>
          <w:rFonts w:ascii="Arial" w:hAnsi="Arial" w:cs="Arial"/>
        </w:rPr>
        <w:t xml:space="preserve">, </w:t>
      </w:r>
      <w:proofErr w:type="spellStart"/>
      <w:r w:rsidR="00E77D0D" w:rsidRPr="00EE1AF5">
        <w:rPr>
          <w:rFonts w:ascii="Arial" w:hAnsi="Arial" w:cs="Arial"/>
        </w:rPr>
        <w:t>Perkančiajai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organizacijai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pareikalavus</w:t>
      </w:r>
      <w:proofErr w:type="spellEnd"/>
      <w:r w:rsidR="00E77D0D" w:rsidRPr="00EE1AF5">
        <w:rPr>
          <w:rFonts w:ascii="Arial" w:hAnsi="Arial" w:cs="Arial"/>
        </w:rPr>
        <w:t xml:space="preserve">, </w:t>
      </w:r>
      <w:proofErr w:type="spellStart"/>
      <w:r w:rsidR="00E77D0D" w:rsidRPr="00EE1AF5">
        <w:rPr>
          <w:rFonts w:ascii="Arial" w:hAnsi="Arial" w:cs="Arial"/>
        </w:rPr>
        <w:t>turės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sumokėti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turės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sumokėti</w:t>
      </w:r>
      <w:proofErr w:type="spellEnd"/>
      <w:r w:rsidR="00E77D0D" w:rsidRPr="00EE1AF5">
        <w:rPr>
          <w:rFonts w:ascii="Arial" w:hAnsi="Arial" w:cs="Arial"/>
        </w:rPr>
        <w:t xml:space="preserve"> 2 (du) </w:t>
      </w:r>
      <w:proofErr w:type="spellStart"/>
      <w:r w:rsidR="00E77D0D" w:rsidRPr="00EE1AF5">
        <w:rPr>
          <w:rFonts w:ascii="Arial" w:hAnsi="Arial" w:cs="Arial"/>
        </w:rPr>
        <w:t>procentus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nuo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planuojamos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Pirkimo</w:t>
      </w:r>
      <w:proofErr w:type="spellEnd"/>
      <w:r w:rsidR="00E77D0D" w:rsidRPr="00EE1AF5">
        <w:rPr>
          <w:rFonts w:ascii="Arial" w:hAnsi="Arial" w:cs="Arial"/>
        </w:rPr>
        <w:t xml:space="preserve"> </w:t>
      </w:r>
      <w:proofErr w:type="spellStart"/>
      <w:r w:rsidR="00E77D0D" w:rsidRPr="00EE1AF5">
        <w:rPr>
          <w:rFonts w:ascii="Arial" w:hAnsi="Arial" w:cs="Arial"/>
        </w:rPr>
        <w:t>sutarties</w:t>
      </w:r>
      <w:proofErr w:type="spellEnd"/>
      <w:r w:rsidR="00E77D0D" w:rsidRPr="00EE1AF5">
        <w:rPr>
          <w:rFonts w:ascii="Arial" w:hAnsi="Arial" w:cs="Arial"/>
          <w:i/>
        </w:rPr>
        <w:t xml:space="preserve"> </w:t>
      </w:r>
      <w:proofErr w:type="spellStart"/>
      <w:r w:rsidR="00E77D0D" w:rsidRPr="00EE1AF5">
        <w:rPr>
          <w:rFonts w:ascii="Arial" w:hAnsi="Arial" w:cs="Arial"/>
          <w:b/>
        </w:rPr>
        <w:t>dydžio</w:t>
      </w:r>
      <w:proofErr w:type="spellEnd"/>
      <w:r w:rsidR="00E77D0D" w:rsidRPr="00EE1AF5">
        <w:rPr>
          <w:rFonts w:ascii="Arial" w:hAnsi="Arial" w:cs="Arial"/>
          <w:b/>
        </w:rPr>
        <w:t xml:space="preserve"> </w:t>
      </w:r>
      <w:proofErr w:type="spellStart"/>
      <w:r w:rsidR="00E77D0D" w:rsidRPr="00EE1AF5">
        <w:rPr>
          <w:rFonts w:ascii="Arial" w:hAnsi="Arial" w:cs="Arial"/>
          <w:b/>
        </w:rPr>
        <w:t>baudą</w:t>
      </w:r>
      <w:proofErr w:type="spellEnd"/>
      <w:r w:rsidR="00E77D0D" w:rsidRPr="00EE1AF5">
        <w:rPr>
          <w:rFonts w:ascii="Arial" w:hAnsi="Arial" w:cs="Arial"/>
          <w:b/>
        </w:rPr>
        <w:t xml:space="preserve">, </w:t>
      </w:r>
      <w:proofErr w:type="spellStart"/>
      <w:r w:rsidR="00E77D0D" w:rsidRPr="00EE1AF5">
        <w:rPr>
          <w:rFonts w:ascii="Arial" w:hAnsi="Arial" w:cs="Arial"/>
          <w:b/>
        </w:rPr>
        <w:t>jeigu</w:t>
      </w:r>
      <w:proofErr w:type="spellEnd"/>
      <w:r w:rsidR="00E77D0D" w:rsidRPr="00EE1AF5">
        <w:rPr>
          <w:rFonts w:ascii="Arial" w:hAnsi="Arial" w:cs="Arial"/>
          <w:b/>
        </w:rPr>
        <w:t>:</w:t>
      </w:r>
    </w:p>
    <w:p w14:paraId="50242DC1" w14:textId="77777777" w:rsidR="00E77D0D" w:rsidRPr="00EE1AF5" w:rsidRDefault="00E77D0D" w:rsidP="00E77D0D">
      <w:pPr>
        <w:spacing w:after="0" w:line="240" w:lineRule="auto"/>
        <w:ind w:firstLine="680"/>
        <w:contextualSpacing/>
        <w:jc w:val="both"/>
        <w:rPr>
          <w:rFonts w:ascii="Arial" w:hAnsi="Arial" w:cs="Arial"/>
        </w:rPr>
      </w:pPr>
      <w:r w:rsidRPr="00EE1AF5">
        <w:rPr>
          <w:rFonts w:ascii="Arial" w:hAnsi="Arial" w:cs="Arial"/>
        </w:rPr>
        <w:t xml:space="preserve">- </w:t>
      </w:r>
      <w:proofErr w:type="spellStart"/>
      <w:r w:rsidRPr="00EE1AF5">
        <w:rPr>
          <w:rFonts w:ascii="Arial" w:hAnsi="Arial" w:cs="Arial"/>
          <w:i/>
          <w:iCs/>
        </w:rPr>
        <w:t>Tiekėjas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atšaukia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arba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pakeičia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savo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pasiūlymą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pasiūlymo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galiojimo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laikotarpiu</w:t>
      </w:r>
      <w:proofErr w:type="spellEnd"/>
      <w:r w:rsidRPr="00EE1AF5">
        <w:rPr>
          <w:rFonts w:ascii="Arial" w:hAnsi="Arial" w:cs="Arial"/>
        </w:rPr>
        <w:t>;</w:t>
      </w:r>
    </w:p>
    <w:p w14:paraId="337B23B4" w14:textId="16156CA3" w:rsidR="00E77D0D" w:rsidRDefault="00E77D0D" w:rsidP="00E77D0D">
      <w:pPr>
        <w:pStyle w:val="Sraopastraipa"/>
        <w:tabs>
          <w:tab w:val="left" w:pos="426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E1AF5">
        <w:rPr>
          <w:rFonts w:ascii="Arial" w:hAnsi="Arial" w:cs="Arial"/>
        </w:rPr>
        <w:t xml:space="preserve">- </w:t>
      </w:r>
      <w:proofErr w:type="spellStart"/>
      <w:r w:rsidRPr="00EE1AF5">
        <w:rPr>
          <w:rFonts w:ascii="Arial" w:hAnsi="Arial" w:cs="Arial"/>
        </w:rPr>
        <w:t>laimėjęs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Pirkimą</w:t>
      </w:r>
      <w:proofErr w:type="spellEnd"/>
      <w:r w:rsidRPr="00EE1AF5">
        <w:rPr>
          <w:rFonts w:ascii="Arial" w:hAnsi="Arial" w:cs="Arial"/>
        </w:rPr>
        <w:t xml:space="preserve">, </w:t>
      </w:r>
      <w:proofErr w:type="spellStart"/>
      <w:r w:rsidRPr="00EE1AF5">
        <w:rPr>
          <w:rFonts w:ascii="Arial" w:hAnsi="Arial" w:cs="Arial"/>
          <w:i/>
          <w:iCs/>
        </w:rPr>
        <w:t>Tiekėjas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vengia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arba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atsisako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pasirašyti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Sutartį</w:t>
      </w:r>
      <w:proofErr w:type="spellEnd"/>
      <w:r w:rsidRPr="00EE1AF5">
        <w:rPr>
          <w:rFonts w:ascii="Arial" w:hAnsi="Arial" w:cs="Arial"/>
        </w:rPr>
        <w:t xml:space="preserve"> per </w:t>
      </w:r>
      <w:proofErr w:type="spellStart"/>
      <w:r w:rsidRPr="00EE1AF5">
        <w:rPr>
          <w:rFonts w:ascii="Arial" w:hAnsi="Arial" w:cs="Arial"/>
        </w:rPr>
        <w:t>Perkančiosios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organizacijos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nurodytą</w:t>
      </w:r>
      <w:proofErr w:type="spellEnd"/>
      <w:r w:rsidRPr="00EE1AF5">
        <w:rPr>
          <w:rFonts w:ascii="Arial" w:hAnsi="Arial" w:cs="Arial"/>
        </w:rPr>
        <w:t xml:space="preserve"> </w:t>
      </w:r>
      <w:proofErr w:type="spellStart"/>
      <w:r w:rsidRPr="00EE1AF5">
        <w:rPr>
          <w:rFonts w:ascii="Arial" w:hAnsi="Arial" w:cs="Arial"/>
        </w:rPr>
        <w:t>terminą</w:t>
      </w:r>
      <w:proofErr w:type="spellEnd"/>
      <w:r>
        <w:rPr>
          <w:rFonts w:ascii="Arial" w:hAnsi="Arial" w:cs="Arial"/>
        </w:rPr>
        <w:t>.</w:t>
      </w:r>
    </w:p>
    <w:p w14:paraId="002D9160" w14:textId="7AE7A7F1" w:rsidR="00C03DD3" w:rsidRPr="007A5A18" w:rsidRDefault="00E77D0D" w:rsidP="00E77D0D">
      <w:pPr>
        <w:pStyle w:val="Sraopastraipa"/>
        <w:tabs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7.2. </w:t>
      </w:r>
      <w:r w:rsidR="00C03DD3" w:rsidRPr="007A5A18">
        <w:rPr>
          <w:rFonts w:ascii="Arial" w:hAnsi="Arial" w:cs="Arial"/>
          <w:lang w:val="lt-LT"/>
        </w:rPr>
        <w:t>Reikalavimai pasiūlymo galiojimo terminui pateikti Bendrųjų sąlygų 8.1, 8.13 ir 8.14 punktuose.</w:t>
      </w:r>
    </w:p>
    <w:p w14:paraId="53FC9918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1C89FEF2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0" w:name="_Toc487181057"/>
      <w:r w:rsidRPr="007A5A18">
        <w:rPr>
          <w:rFonts w:ascii="Arial" w:hAnsi="Arial" w:cs="Arial"/>
          <w:b/>
          <w:bCs/>
          <w:lang w:val="lt-LT"/>
        </w:rPr>
        <w:t>8. PASIŪLYMĄ SUDARANTYS DOKUMENTAI</w:t>
      </w:r>
      <w:bookmarkEnd w:id="30"/>
    </w:p>
    <w:p w14:paraId="7506397E" w14:textId="77777777" w:rsidR="00C03DD3" w:rsidRPr="007A5A18" w:rsidRDefault="00C03DD3" w:rsidP="00C03DD3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Cs/>
          <w:i/>
          <w:iCs/>
          <w:lang w:val="lt-LT"/>
        </w:rPr>
      </w:pPr>
    </w:p>
    <w:p w14:paraId="2E5C123A" w14:textId="77777777" w:rsidR="00C03DD3" w:rsidRPr="007A5A18" w:rsidRDefault="00C03DD3" w:rsidP="00C03DD3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 Iki pasiūlymų pateikimo termino pabaigos pasiūlyme tiekėjas turi pateikti:</w:t>
      </w:r>
    </w:p>
    <w:p w14:paraId="1D3403C1" w14:textId="2973559D" w:rsidR="00C03DD3" w:rsidRPr="007A5A18" w:rsidRDefault="00C03DD3" w:rsidP="007A5A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8.1.1. pasirašytą Pasiūlymo formą (Specialiųjų sąlygų 2 priedas);</w:t>
      </w:r>
    </w:p>
    <w:p w14:paraId="5AB1ADCC" w14:textId="48A83656" w:rsidR="007A5A18" w:rsidRPr="007A5A18" w:rsidRDefault="00C03DD3" w:rsidP="007A5A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8.1.2. jei pasiūlymo formą pasirašo tiekėjo vadovo įgaliotas asmuo, pasiūlyme turi būti pridėtas tokią teisę suteikiantis pasirašytas galiojantis įgaliojimas arba kitas dokumentas;</w:t>
      </w:r>
    </w:p>
    <w:p w14:paraId="4DB0AACB" w14:textId="783953F6" w:rsidR="007A5A18" w:rsidRPr="007A5A18" w:rsidRDefault="00C03DD3" w:rsidP="007A5A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8.1.3. jei pasiūlymą pateikia tiekėjų grupė, pasirašytą jungtinės veiklos sutarties kopiją</w:t>
      </w:r>
      <w:r w:rsidR="007A5A18" w:rsidRPr="007A5A18">
        <w:rPr>
          <w:rFonts w:ascii="Arial" w:hAnsi="Arial" w:cs="Arial"/>
          <w:lang w:val="lt-LT"/>
        </w:rPr>
        <w:t>;</w:t>
      </w:r>
    </w:p>
    <w:p w14:paraId="278A294A" w14:textId="2B6984A1" w:rsidR="00C03DD3" w:rsidRDefault="007A5A18" w:rsidP="007A5A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8.1.4. dokumentus, pagrindžiančius, kad tiekėjas atitinka reikalavimus tiekėjų kvalifikacijai (jeigu pagal Specialiųjų sąlygų 4.1 punktą jų prašoma su pasiūlymu)</w:t>
      </w:r>
      <w:r w:rsidR="002D09CC">
        <w:rPr>
          <w:rFonts w:ascii="Arial" w:hAnsi="Arial" w:cs="Arial"/>
          <w:lang w:val="lt-LT"/>
        </w:rPr>
        <w:t>;</w:t>
      </w:r>
    </w:p>
    <w:p w14:paraId="65B9DC2C" w14:textId="44C26542" w:rsidR="00A843A2" w:rsidRDefault="00A843A2" w:rsidP="007A5A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13DF3">
        <w:rPr>
          <w:rFonts w:ascii="Arial" w:hAnsi="Arial" w:cs="Arial"/>
          <w:lang w:val="lt-LT"/>
        </w:rPr>
        <w:t>8.2. Perkančioji organizacija, negavusi 8.1.2 – 8.1.4 punktuose nurodytų dokumentų turi teisę prašyti juos pateikti iškart neatmetant Tiekėjo pasiūlymo</w:t>
      </w:r>
      <w:r>
        <w:rPr>
          <w:rFonts w:ascii="Arial" w:hAnsi="Arial" w:cs="Arial"/>
          <w:lang w:val="lt-LT"/>
        </w:rPr>
        <w:t>.</w:t>
      </w:r>
    </w:p>
    <w:p w14:paraId="02532AAB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4B9890E0" w14:textId="77777777" w:rsidR="00C03DD3" w:rsidRPr="007A5A18" w:rsidRDefault="00C03DD3" w:rsidP="00D21C72">
      <w:pPr>
        <w:pStyle w:val="Antrat1"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1" w:name="_Toc487181058"/>
      <w:r w:rsidRPr="007A5A18">
        <w:rPr>
          <w:rFonts w:ascii="Arial" w:hAnsi="Arial" w:cs="Arial"/>
          <w:b/>
          <w:bCs/>
          <w:lang w:val="lt-LT"/>
        </w:rPr>
        <w:t>PASIŪLYMŲ VERTINIMAS IR PALYGINIMAS</w:t>
      </w:r>
      <w:bookmarkEnd w:id="31"/>
    </w:p>
    <w:p w14:paraId="36FAC868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55821F79" w14:textId="7BFE58F1" w:rsidR="00D21C72" w:rsidRPr="007A5A18" w:rsidRDefault="00C03DD3" w:rsidP="00D21C72">
      <w:pPr>
        <w:pStyle w:val="Sraopastraipa"/>
        <w:numPr>
          <w:ilvl w:val="1"/>
          <w:numId w:val="3"/>
        </w:num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iCs/>
          <w:lang w:val="lt-LT"/>
        </w:rPr>
      </w:pPr>
      <w:r w:rsidRPr="007A5A18">
        <w:rPr>
          <w:rFonts w:ascii="Arial" w:hAnsi="Arial" w:cs="Arial"/>
          <w:lang w:val="lt-LT"/>
        </w:rPr>
        <w:t>Perkančiosios organizacijos neatmesti pasiūlymai vertinami ir palyginami kainos, kuri turi būti apskaičiuota ir nurodyta taip, kaip reikalaujama Pasiūlymo formos (Specialiųjų sąlygų 2 priedas) grafoje „Pasiūlymo kaina be PVM“, kriterijumi.</w:t>
      </w:r>
      <w:r w:rsidR="00D21C72" w:rsidRPr="007A5A18">
        <w:rPr>
          <w:rFonts w:ascii="Arial" w:hAnsi="Arial" w:cs="Arial"/>
          <w:i/>
          <w:lang w:val="lt-LT"/>
        </w:rPr>
        <w:t xml:space="preserve"> </w:t>
      </w:r>
      <w:r w:rsidR="00D21C72" w:rsidRPr="007A5A18">
        <w:rPr>
          <w:rFonts w:ascii="Arial" w:hAnsi="Arial" w:cs="Arial"/>
          <w:iCs/>
          <w:lang w:val="lt-LT"/>
        </w:rPr>
        <w:t>Pasiūlymo kaina be PVM, PVM ir Pasiūlymo kaina su PVM turi būti pateikiama 2 (dviejų) skaičių po kablelio tikslumu.</w:t>
      </w:r>
    </w:p>
    <w:p w14:paraId="04E05F21" w14:textId="77777777" w:rsidR="00C03DD3" w:rsidRPr="007A5A18" w:rsidRDefault="00C03DD3" w:rsidP="00C03DD3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2EAE37FA" w14:textId="77777777" w:rsidR="00C03DD3" w:rsidRPr="007A5A18" w:rsidRDefault="00C03DD3" w:rsidP="00C03DD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9.2. Kitos tiekėjų pasiūlymų nagrinėjimo, vertinimo ir palyginimo sąlygos pateikiamos Bendrųjų sąlygų 11 skyriuje.</w:t>
      </w:r>
    </w:p>
    <w:p w14:paraId="67FAD7E5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lang w:val="lt-LT"/>
        </w:rPr>
      </w:pPr>
    </w:p>
    <w:p w14:paraId="1D395E3C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2" w:name="_Toc487181059"/>
      <w:r w:rsidRPr="007A5A18">
        <w:rPr>
          <w:rFonts w:ascii="Arial" w:hAnsi="Arial" w:cs="Arial"/>
          <w:b/>
          <w:bCs/>
          <w:lang w:val="lt-LT"/>
        </w:rPr>
        <w:t>10. SUTARTIES NUOSTATOS</w:t>
      </w:r>
      <w:bookmarkEnd w:id="32"/>
    </w:p>
    <w:p w14:paraId="3CE0E8CE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68E30B3F" w14:textId="7DD84793" w:rsidR="00C03DD3" w:rsidRPr="007A5A18" w:rsidRDefault="00C03DD3" w:rsidP="00C03DD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10.1. Sutarties projektas </w:t>
      </w:r>
      <w:r w:rsidR="007426BF" w:rsidRPr="007A5A18">
        <w:rPr>
          <w:rFonts w:ascii="Arial" w:hAnsi="Arial" w:cs="Arial"/>
          <w:lang w:val="lt-LT"/>
        </w:rPr>
        <w:t>pateikiamas</w:t>
      </w:r>
      <w:r w:rsidRPr="007A5A18">
        <w:rPr>
          <w:rFonts w:ascii="Arial" w:hAnsi="Arial" w:cs="Arial"/>
          <w:lang w:val="lt-LT"/>
        </w:rPr>
        <w:t xml:space="preserve"> Specialiųjų sąlygų 3 priede. Pasirašant Sutartį, pateiktos sąlygos negali būti keičiamos ar koreguojamos.</w:t>
      </w:r>
      <w:bookmarkStart w:id="33" w:name="_Toc329439533"/>
    </w:p>
    <w:p w14:paraId="1CA7D0EB" w14:textId="77777777" w:rsidR="00C03DD3" w:rsidRPr="007A5A18" w:rsidRDefault="00C03DD3" w:rsidP="00C03DD3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  <w:bookmarkStart w:id="34" w:name="_Toc335201960"/>
    </w:p>
    <w:p w14:paraId="6D069239" w14:textId="77777777" w:rsidR="00C03DD3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r w:rsidRPr="00370A32">
        <w:rPr>
          <w:rFonts w:ascii="Arial" w:hAnsi="Arial" w:cs="Arial"/>
          <w:b/>
          <w:bCs/>
          <w:lang w:val="lt-LT"/>
        </w:rPr>
        <w:t xml:space="preserve">11. </w:t>
      </w:r>
      <w:bookmarkStart w:id="35" w:name="_Toc487181060"/>
      <w:r w:rsidRPr="00370A32">
        <w:rPr>
          <w:rFonts w:ascii="Arial" w:hAnsi="Arial" w:cs="Arial"/>
          <w:b/>
          <w:bCs/>
          <w:lang w:val="lt-LT"/>
        </w:rPr>
        <w:t>PRIEDAI</w:t>
      </w:r>
      <w:bookmarkEnd w:id="35"/>
    </w:p>
    <w:p w14:paraId="5BEEEF9D" w14:textId="03E916B2" w:rsidR="00933AFD" w:rsidRPr="00904576" w:rsidRDefault="00DC7F34" w:rsidP="004B0779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4B0779">
        <w:rPr>
          <w:rFonts w:ascii="Arial" w:hAnsi="Arial" w:cs="Arial"/>
          <w:lang w:val="lt-LT"/>
        </w:rPr>
        <w:t>P</w:t>
      </w:r>
      <w:r w:rsidR="00370A32" w:rsidRPr="004B0779">
        <w:rPr>
          <w:rFonts w:ascii="Arial" w:hAnsi="Arial" w:cs="Arial"/>
          <w:lang w:val="lt-LT"/>
        </w:rPr>
        <w:t>riedas Nr. 1</w:t>
      </w:r>
      <w:r w:rsidR="00370A32" w:rsidRPr="00904576">
        <w:rPr>
          <w:rFonts w:ascii="Arial" w:hAnsi="Arial" w:cs="Arial"/>
          <w:lang w:val="lt-LT"/>
        </w:rPr>
        <w:t>_P</w:t>
      </w:r>
      <w:r w:rsidRPr="00904576">
        <w:rPr>
          <w:rFonts w:ascii="Arial" w:hAnsi="Arial" w:cs="Arial"/>
          <w:lang w:val="lt-LT"/>
        </w:rPr>
        <w:t>rovėžų lyginimo mechaniniu būdu darbų pirkimo techninė specifikacija</w:t>
      </w:r>
      <w:r w:rsidR="00370A32" w:rsidRPr="00904576">
        <w:rPr>
          <w:rFonts w:ascii="Arial" w:hAnsi="Arial" w:cs="Arial"/>
          <w:lang w:val="lt-LT"/>
        </w:rPr>
        <w:t>,</w:t>
      </w:r>
    </w:p>
    <w:p w14:paraId="6B8D82B6" w14:textId="5FC33433" w:rsidR="00370A32" w:rsidRPr="00904576" w:rsidRDefault="00DC7F34" w:rsidP="004B0779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4B0779">
        <w:rPr>
          <w:rFonts w:ascii="Arial" w:hAnsi="Arial" w:cs="Arial"/>
          <w:lang w:val="lt-LT"/>
        </w:rPr>
        <w:t>P</w:t>
      </w:r>
      <w:r w:rsidR="00370A32" w:rsidRPr="004B0779">
        <w:rPr>
          <w:rFonts w:ascii="Arial" w:hAnsi="Arial" w:cs="Arial"/>
          <w:lang w:val="lt-LT"/>
        </w:rPr>
        <w:t>riedas Nr. 2</w:t>
      </w:r>
      <w:r w:rsidR="00370A32" w:rsidRPr="00904576">
        <w:rPr>
          <w:rFonts w:ascii="Arial" w:hAnsi="Arial" w:cs="Arial"/>
          <w:lang w:val="lt-LT"/>
        </w:rPr>
        <w:t>_P</w:t>
      </w:r>
      <w:r w:rsidRPr="00904576">
        <w:rPr>
          <w:rFonts w:ascii="Arial" w:hAnsi="Arial" w:cs="Arial"/>
          <w:lang w:val="lt-LT"/>
        </w:rPr>
        <w:t>asiūlymo forma</w:t>
      </w:r>
      <w:r w:rsidR="00370A32" w:rsidRPr="00904576">
        <w:rPr>
          <w:rFonts w:ascii="Arial" w:hAnsi="Arial" w:cs="Arial"/>
          <w:lang w:val="lt-LT"/>
        </w:rPr>
        <w:t xml:space="preserve">, </w:t>
      </w:r>
    </w:p>
    <w:p w14:paraId="1429B851" w14:textId="3B129F47" w:rsidR="00370A32" w:rsidRPr="00904576" w:rsidRDefault="00DC7F34" w:rsidP="004B0779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4B0779">
        <w:rPr>
          <w:rFonts w:ascii="Arial" w:hAnsi="Arial" w:cs="Arial"/>
          <w:lang w:val="lt-LT"/>
        </w:rPr>
        <w:t>P</w:t>
      </w:r>
      <w:r w:rsidR="00370A32" w:rsidRPr="004B0779">
        <w:rPr>
          <w:rFonts w:ascii="Arial" w:hAnsi="Arial" w:cs="Arial"/>
          <w:lang w:val="lt-LT"/>
        </w:rPr>
        <w:t>riedas Nr. 3</w:t>
      </w:r>
      <w:r w:rsidR="00370A32" w:rsidRPr="00904576">
        <w:rPr>
          <w:rFonts w:ascii="Arial" w:hAnsi="Arial" w:cs="Arial"/>
          <w:lang w:val="lt-LT"/>
        </w:rPr>
        <w:t>_</w:t>
      </w:r>
      <w:r w:rsidRPr="00904576">
        <w:rPr>
          <w:rFonts w:ascii="Arial" w:hAnsi="Arial" w:cs="Arial"/>
          <w:lang w:val="lt-LT"/>
        </w:rPr>
        <w:t>Sutarties projektas</w:t>
      </w:r>
      <w:r w:rsidR="00370A32" w:rsidRPr="00904576">
        <w:rPr>
          <w:rFonts w:ascii="Arial" w:hAnsi="Arial" w:cs="Arial"/>
          <w:lang w:val="lt-LT"/>
        </w:rPr>
        <w:t xml:space="preserve">, </w:t>
      </w:r>
    </w:p>
    <w:p w14:paraId="29182ACD" w14:textId="04617CAD" w:rsidR="00370A32" w:rsidRPr="00904576" w:rsidRDefault="00DC7F34" w:rsidP="004B0779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4B0779">
        <w:rPr>
          <w:rFonts w:ascii="Arial" w:hAnsi="Arial" w:cs="Arial"/>
          <w:lang w:val="lt-LT"/>
        </w:rPr>
        <w:t>P</w:t>
      </w:r>
      <w:r w:rsidR="00370A32" w:rsidRPr="004B0779">
        <w:rPr>
          <w:rFonts w:ascii="Arial" w:hAnsi="Arial" w:cs="Arial"/>
          <w:lang w:val="lt-LT"/>
        </w:rPr>
        <w:t>riedas Nr. 4</w:t>
      </w:r>
      <w:r w:rsidR="00370A32" w:rsidRPr="00904576">
        <w:rPr>
          <w:rFonts w:ascii="Arial" w:hAnsi="Arial" w:cs="Arial"/>
          <w:lang w:val="lt-LT"/>
        </w:rPr>
        <w:t>_</w:t>
      </w:r>
      <w:r w:rsidRPr="00904576">
        <w:rPr>
          <w:rFonts w:ascii="Arial" w:hAnsi="Arial" w:cs="Arial"/>
          <w:lang w:val="lt-LT"/>
        </w:rPr>
        <w:t>Įsipareigojimas neatskleisti konfidencialios informacijos</w:t>
      </w:r>
      <w:r w:rsidR="0073641C">
        <w:rPr>
          <w:rFonts w:ascii="Arial" w:hAnsi="Arial" w:cs="Arial"/>
          <w:lang w:val="lt-LT"/>
        </w:rPr>
        <w:t>,</w:t>
      </w:r>
    </w:p>
    <w:p w14:paraId="27D911F2" w14:textId="2187775C" w:rsidR="00370A32" w:rsidRPr="00904576" w:rsidRDefault="00DC7F34" w:rsidP="004B0779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4B0779">
        <w:rPr>
          <w:rFonts w:ascii="Arial" w:hAnsi="Arial" w:cs="Arial"/>
          <w:lang w:val="lt-LT"/>
        </w:rPr>
        <w:t>Priedas  Nr.5</w:t>
      </w:r>
      <w:r w:rsidRPr="00904576">
        <w:rPr>
          <w:rFonts w:ascii="Arial" w:hAnsi="Arial" w:cs="Arial"/>
          <w:lang w:val="lt-LT"/>
        </w:rPr>
        <w:t xml:space="preserve"> </w:t>
      </w:r>
      <w:r w:rsidR="00370A32" w:rsidRPr="00904576">
        <w:rPr>
          <w:rFonts w:ascii="Arial" w:hAnsi="Arial" w:cs="Arial"/>
          <w:lang w:val="lt-LT"/>
        </w:rPr>
        <w:t>_</w:t>
      </w:r>
      <w:r w:rsidR="00904576" w:rsidRPr="00904576">
        <w:rPr>
          <w:rFonts w:ascii="Arial" w:hAnsi="Arial" w:cs="Arial"/>
          <w:lang w:val="lt-LT"/>
        </w:rPr>
        <w:t>Bendrosios sutarties sąlygos,</w:t>
      </w:r>
    </w:p>
    <w:p w14:paraId="48F29320" w14:textId="04FA1B5D" w:rsidR="00370A32" w:rsidRPr="00904576" w:rsidRDefault="00904576" w:rsidP="004B0779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4B0779">
        <w:rPr>
          <w:rFonts w:ascii="Arial" w:hAnsi="Arial" w:cs="Arial"/>
          <w:lang w:val="lt-LT"/>
        </w:rPr>
        <w:t>Priedas Nr.6</w:t>
      </w:r>
      <w:r w:rsidR="00370A32" w:rsidRPr="00904576">
        <w:rPr>
          <w:rFonts w:ascii="Arial" w:hAnsi="Arial" w:cs="Arial"/>
          <w:lang w:val="lt-LT"/>
        </w:rPr>
        <w:t>_</w:t>
      </w:r>
      <w:r w:rsidR="00221FCC" w:rsidRPr="00904576">
        <w:rPr>
          <w:rFonts w:ascii="Arial" w:hAnsi="Arial" w:cs="Arial"/>
          <w:lang w:val="lt-LT"/>
        </w:rPr>
        <w:t xml:space="preserve"> </w:t>
      </w:r>
      <w:r w:rsidRPr="00904576">
        <w:rPr>
          <w:rFonts w:ascii="Arial" w:hAnsi="Arial" w:cs="Arial"/>
          <w:lang w:val="lt-LT"/>
        </w:rPr>
        <w:t>Bendrosios apklausos sąlygos</w:t>
      </w:r>
      <w:r w:rsidR="00370A32" w:rsidRPr="00904576">
        <w:rPr>
          <w:rFonts w:ascii="Arial" w:hAnsi="Arial" w:cs="Arial"/>
          <w:lang w:val="lt-LT"/>
        </w:rPr>
        <w:t>,</w:t>
      </w:r>
      <w:bookmarkEnd w:id="33"/>
      <w:bookmarkEnd w:id="34"/>
    </w:p>
    <w:sectPr w:rsidR="00370A32" w:rsidRPr="00904576" w:rsidSect="001870BA">
      <w:footerReference w:type="default" r:id="rId11"/>
      <w:footerReference w:type="first" r:id="rId12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FAD3" w14:textId="77777777" w:rsidR="000D5DB4" w:rsidRDefault="000D5DB4" w:rsidP="00C03DD3">
      <w:pPr>
        <w:spacing w:after="0" w:line="240" w:lineRule="auto"/>
      </w:pPr>
      <w:r>
        <w:separator/>
      </w:r>
    </w:p>
  </w:endnote>
  <w:endnote w:type="continuationSeparator" w:id="0">
    <w:p w14:paraId="48A9EC69" w14:textId="77777777" w:rsidR="000D5DB4" w:rsidRDefault="000D5DB4" w:rsidP="00C0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0AE3" w14:textId="77777777" w:rsidR="0078010C" w:rsidRDefault="0078010C">
    <w:pPr>
      <w:pStyle w:val="Porat"/>
      <w:jc w:val="center"/>
    </w:pPr>
  </w:p>
  <w:p w14:paraId="40475D16" w14:textId="6431E55E" w:rsidR="0078010C" w:rsidRPr="004A16D7" w:rsidRDefault="0094454E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 w:rsidR="00882743">
      <w:rPr>
        <w:rFonts w:ascii="Arial" w:hAnsi="Arial" w:cs="Arial"/>
        <w:noProof/>
        <w:sz w:val="20"/>
        <w:szCs w:val="20"/>
      </w:rPr>
      <w:t>4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7781" w14:textId="77777777" w:rsidR="0078010C" w:rsidRDefault="0078010C" w:rsidP="00954AE9">
    <w:pPr>
      <w:pStyle w:val="Porat"/>
    </w:pPr>
  </w:p>
  <w:p w14:paraId="4DFE6DD3" w14:textId="77777777" w:rsidR="0078010C" w:rsidRPr="00954AE9" w:rsidRDefault="0078010C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424D" w14:textId="77777777" w:rsidR="000D5DB4" w:rsidRDefault="000D5DB4" w:rsidP="00C03DD3">
      <w:pPr>
        <w:spacing w:after="0" w:line="240" w:lineRule="auto"/>
      </w:pPr>
      <w:r>
        <w:separator/>
      </w:r>
    </w:p>
  </w:footnote>
  <w:footnote w:type="continuationSeparator" w:id="0">
    <w:p w14:paraId="7118E748" w14:textId="77777777" w:rsidR="000D5DB4" w:rsidRDefault="000D5DB4" w:rsidP="00C03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F2BA9"/>
    <w:multiLevelType w:val="hybridMultilevel"/>
    <w:tmpl w:val="D5FE27F6"/>
    <w:lvl w:ilvl="0" w:tplc="EDB28E66">
      <w:start w:val="1"/>
      <w:numFmt w:val="decimal"/>
      <w:lvlText w:val="%1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DD72B7C"/>
    <w:multiLevelType w:val="multilevel"/>
    <w:tmpl w:val="B336C98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3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1679575751">
    <w:abstractNumId w:val="1"/>
  </w:num>
  <w:num w:numId="2" w16cid:durableId="1500385317">
    <w:abstractNumId w:val="3"/>
  </w:num>
  <w:num w:numId="3" w16cid:durableId="1337533381">
    <w:abstractNumId w:val="2"/>
  </w:num>
  <w:num w:numId="4" w16cid:durableId="1932424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122193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D3"/>
    <w:rsid w:val="00011E10"/>
    <w:rsid w:val="00052E53"/>
    <w:rsid w:val="000822AA"/>
    <w:rsid w:val="000D452B"/>
    <w:rsid w:val="000D5DB4"/>
    <w:rsid w:val="000E638F"/>
    <w:rsid w:val="000F2418"/>
    <w:rsid w:val="000F5B5A"/>
    <w:rsid w:val="00113398"/>
    <w:rsid w:val="00114A56"/>
    <w:rsid w:val="00181B11"/>
    <w:rsid w:val="001A2FFE"/>
    <w:rsid w:val="001A6522"/>
    <w:rsid w:val="001C2E8F"/>
    <w:rsid w:val="001D0D2E"/>
    <w:rsid w:val="00221FCC"/>
    <w:rsid w:val="002539C2"/>
    <w:rsid w:val="00257611"/>
    <w:rsid w:val="00287CB8"/>
    <w:rsid w:val="002B1CE9"/>
    <w:rsid w:val="002B3CE4"/>
    <w:rsid w:val="002D09CC"/>
    <w:rsid w:val="002D516C"/>
    <w:rsid w:val="00300A50"/>
    <w:rsid w:val="00370A32"/>
    <w:rsid w:val="0037660D"/>
    <w:rsid w:val="003778CB"/>
    <w:rsid w:val="003907FF"/>
    <w:rsid w:val="003E212B"/>
    <w:rsid w:val="003E67EB"/>
    <w:rsid w:val="0046438D"/>
    <w:rsid w:val="004B0779"/>
    <w:rsid w:val="004C5F00"/>
    <w:rsid w:val="004C7447"/>
    <w:rsid w:val="0058245D"/>
    <w:rsid w:val="005A4DBA"/>
    <w:rsid w:val="005E451D"/>
    <w:rsid w:val="005E73A6"/>
    <w:rsid w:val="00621DDC"/>
    <w:rsid w:val="0064077F"/>
    <w:rsid w:val="006415C0"/>
    <w:rsid w:val="00664CAA"/>
    <w:rsid w:val="00682134"/>
    <w:rsid w:val="006866D3"/>
    <w:rsid w:val="007041EE"/>
    <w:rsid w:val="00706BF7"/>
    <w:rsid w:val="00710C4F"/>
    <w:rsid w:val="00735BE5"/>
    <w:rsid w:val="0073641C"/>
    <w:rsid w:val="007426BF"/>
    <w:rsid w:val="00754727"/>
    <w:rsid w:val="00762BE1"/>
    <w:rsid w:val="0078010C"/>
    <w:rsid w:val="007A5A18"/>
    <w:rsid w:val="007E0FB3"/>
    <w:rsid w:val="007E7E6C"/>
    <w:rsid w:val="007F3E11"/>
    <w:rsid w:val="00802C4B"/>
    <w:rsid w:val="00876CBE"/>
    <w:rsid w:val="00882743"/>
    <w:rsid w:val="00896D64"/>
    <w:rsid w:val="00900B33"/>
    <w:rsid w:val="00904576"/>
    <w:rsid w:val="0090667C"/>
    <w:rsid w:val="00933AFD"/>
    <w:rsid w:val="0094454E"/>
    <w:rsid w:val="009868E7"/>
    <w:rsid w:val="009A00D5"/>
    <w:rsid w:val="009D1062"/>
    <w:rsid w:val="009E0087"/>
    <w:rsid w:val="00A444C4"/>
    <w:rsid w:val="00A843A2"/>
    <w:rsid w:val="00AA5636"/>
    <w:rsid w:val="00B2559B"/>
    <w:rsid w:val="00B71AFE"/>
    <w:rsid w:val="00BB68C2"/>
    <w:rsid w:val="00C03DD3"/>
    <w:rsid w:val="00C53804"/>
    <w:rsid w:val="00C661B2"/>
    <w:rsid w:val="00C836BD"/>
    <w:rsid w:val="00C87056"/>
    <w:rsid w:val="00CB2247"/>
    <w:rsid w:val="00D04E90"/>
    <w:rsid w:val="00D118C9"/>
    <w:rsid w:val="00D14873"/>
    <w:rsid w:val="00D21C72"/>
    <w:rsid w:val="00DC7F34"/>
    <w:rsid w:val="00DD5033"/>
    <w:rsid w:val="00DE0B36"/>
    <w:rsid w:val="00DF7C83"/>
    <w:rsid w:val="00E4193C"/>
    <w:rsid w:val="00E77D0D"/>
    <w:rsid w:val="00E921F7"/>
    <w:rsid w:val="00EF3C7E"/>
    <w:rsid w:val="00F47029"/>
    <w:rsid w:val="00F53F21"/>
    <w:rsid w:val="00F64734"/>
    <w:rsid w:val="00F84A88"/>
    <w:rsid w:val="00F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899D"/>
  <w15:chartTrackingRefBased/>
  <w15:docId w15:val="{6305F4F0-61EA-4151-BC57-DB2A8526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3DD3"/>
    <w:pPr>
      <w:spacing w:line="256" w:lineRule="auto"/>
    </w:pPr>
    <w:rPr>
      <w:rFonts w:ascii="Calibri" w:eastAsia="Calibri" w:hAnsi="Calibri" w:cs="DokChampa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C03DD3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C03D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1"/>
    <w:uiPriority w:val="99"/>
    <w:qFormat/>
    <w:rsid w:val="00C03DD3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03DD3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03DD3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03DD3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03DD3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03DD3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03DD3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03DD3"/>
    <w:rPr>
      <w:rFonts w:ascii="Calibri" w:eastAsia="Calibri" w:hAnsi="Calibri" w:cs="DokChampa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03DD3"/>
    <w:rPr>
      <w:rFonts w:ascii="Cambria" w:eastAsia="Calibri" w:hAnsi="Cambria" w:cs="DokChampa"/>
      <w:b/>
      <w:bCs/>
      <w:i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uiPriority w:val="9"/>
    <w:semiHidden/>
    <w:rsid w:val="00C03D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03DD3"/>
    <w:rPr>
      <w:rFonts w:ascii="Calibri" w:eastAsia="Calibri" w:hAnsi="Calibri" w:cs="DokChampa"/>
      <w:b/>
      <w:sz w:val="44"/>
      <w:szCs w:val="20"/>
      <w:lang w:val="en-US"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03DD3"/>
    <w:rPr>
      <w:rFonts w:ascii="Calibri" w:eastAsia="Calibri" w:hAnsi="Calibri" w:cs="DokChampa"/>
      <w:b/>
      <w:sz w:val="40"/>
      <w:szCs w:val="20"/>
      <w:lang w:val="en-US"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03DD3"/>
    <w:rPr>
      <w:rFonts w:ascii="Calibri" w:eastAsia="Calibri" w:hAnsi="Calibri" w:cs="DokChampa"/>
      <w:b/>
      <w:sz w:val="36"/>
      <w:szCs w:val="20"/>
      <w:lang w:val="en-US"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03DD3"/>
    <w:rPr>
      <w:rFonts w:ascii="Calibri" w:eastAsia="Calibri" w:hAnsi="Calibri" w:cs="DokChampa"/>
      <w:sz w:val="48"/>
      <w:szCs w:val="20"/>
      <w:lang w:val="en-US"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03DD3"/>
    <w:rPr>
      <w:rFonts w:ascii="Calibri" w:eastAsia="Calibri" w:hAnsi="Calibri" w:cs="DokChampa"/>
      <w:b/>
      <w:sz w:val="18"/>
      <w:szCs w:val="20"/>
      <w:lang w:val="en-US"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03DD3"/>
    <w:rPr>
      <w:rFonts w:ascii="Calibri" w:eastAsia="Calibri" w:hAnsi="Calibri" w:cs="DokChampa"/>
      <w:sz w:val="40"/>
      <w:szCs w:val="20"/>
      <w:lang w:val="en-US" w:eastAsia="lt-LT"/>
    </w:rPr>
  </w:style>
  <w:style w:type="paragraph" w:styleId="Antrats">
    <w:name w:val="header"/>
    <w:basedOn w:val="prastasis"/>
    <w:link w:val="AntratsDiagrama"/>
    <w:uiPriority w:val="99"/>
    <w:rsid w:val="00C03DD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3DD3"/>
    <w:rPr>
      <w:rFonts w:ascii="Calibri" w:eastAsia="Calibri" w:hAnsi="Calibri" w:cs="DokChampa"/>
      <w:lang w:val="en-US"/>
    </w:rPr>
  </w:style>
  <w:style w:type="paragraph" w:styleId="Porat">
    <w:name w:val="footer"/>
    <w:basedOn w:val="prastasis"/>
    <w:link w:val="PoratDiagrama"/>
    <w:uiPriority w:val="99"/>
    <w:rsid w:val="00C03DD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3DD3"/>
    <w:rPr>
      <w:rFonts w:ascii="Calibri" w:eastAsia="Calibri" w:hAnsi="Calibri" w:cs="DokChampa"/>
      <w:lang w:val="en-US"/>
    </w:rPr>
  </w:style>
  <w:style w:type="paragraph" w:customStyle="1" w:styleId="Rekvizitas">
    <w:name w:val="Rekvizitas"/>
    <w:rsid w:val="00C03DD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rsid w:val="00C03DD3"/>
    <w:rPr>
      <w:color w:val="auto"/>
      <w:u w:val="none"/>
    </w:rPr>
  </w:style>
  <w:style w:type="character" w:styleId="Hipersaitas">
    <w:name w:val="Hyperlink"/>
    <w:uiPriority w:val="99"/>
    <w:rsid w:val="00C03DD3"/>
    <w:rPr>
      <w:color w:val="auto"/>
      <w:u w:val="none"/>
    </w:rPr>
  </w:style>
  <w:style w:type="paragraph" w:customStyle="1" w:styleId="SLONormal">
    <w:name w:val="SLO Normal"/>
    <w:link w:val="SLONormalChar"/>
    <w:rsid w:val="00C03DD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link w:val="SLONormal"/>
    <w:rsid w:val="00C03DD3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"/>
    <w:basedOn w:val="prastasis"/>
    <w:link w:val="SraopastraipaDiagrama"/>
    <w:qFormat/>
    <w:rsid w:val="00C03DD3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C03DD3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3DD3"/>
    <w:rPr>
      <w:rFonts w:ascii="Garamond" w:eastAsia="Calibri" w:hAnsi="Garamond" w:cs="DokChampa"/>
      <w:szCs w:val="20"/>
      <w:lang w:val="de-DE"/>
    </w:rPr>
  </w:style>
  <w:style w:type="character" w:styleId="Komentaronuoroda">
    <w:name w:val="annotation reference"/>
    <w:unhideWhenUsed/>
    <w:rsid w:val="00C03D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03D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3DD3"/>
    <w:rPr>
      <w:rFonts w:ascii="Calibri" w:eastAsia="Calibri" w:hAnsi="Calibri" w:cs="DokChampa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C03D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C03DD3"/>
    <w:rPr>
      <w:rFonts w:ascii="Calibri" w:eastAsia="Calibri" w:hAnsi="Calibri" w:cs="DokChampa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C03DD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C03DD3"/>
    <w:rPr>
      <w:rFonts w:ascii="Tahoma" w:eastAsia="Calibri" w:hAnsi="Tahoma" w:cs="Tahoma"/>
      <w:sz w:val="16"/>
      <w:szCs w:val="16"/>
      <w:lang w:val="en-US"/>
    </w:rPr>
  </w:style>
  <w:style w:type="paragraph" w:customStyle="1" w:styleId="Tekstas">
    <w:name w:val="Tekstas"/>
    <w:rsid w:val="00C03DD3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C03DD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03DD3"/>
    <w:rPr>
      <w:rFonts w:ascii="Calibri" w:eastAsia="Calibri" w:hAnsi="Calibri" w:cs="DokChampa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C03DD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03DD3"/>
    <w:rPr>
      <w:rFonts w:ascii="Calibri" w:eastAsia="Calibri" w:hAnsi="Calibri" w:cs="DokChampa"/>
      <w:lang w:val="en-US"/>
    </w:rPr>
  </w:style>
  <w:style w:type="character" w:customStyle="1" w:styleId="Antrat3Diagrama1">
    <w:name w:val="Antraštė 3 Diagrama1"/>
    <w:link w:val="Antrat3"/>
    <w:uiPriority w:val="99"/>
    <w:rsid w:val="00C03DD3"/>
    <w:rPr>
      <w:rFonts w:ascii="Calibri" w:eastAsia="Calibri" w:hAnsi="Calibri" w:cs="DokChampa"/>
      <w:b/>
      <w:bCs/>
      <w:color w:val="000000"/>
      <w:lang w:val="en-US"/>
    </w:rPr>
  </w:style>
  <w:style w:type="paragraph" w:customStyle="1" w:styleId="antraste">
    <w:name w:val="antraste"/>
    <w:rsid w:val="00C03DD3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C03DD3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C03DD3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uiPriority w:val="99"/>
    <w:rsid w:val="00C03DD3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03DD3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C03DD3"/>
    <w:rPr>
      <w:rFonts w:ascii="Calibri" w:eastAsia="Calibri" w:hAnsi="Calibri" w:cs="DokChampa"/>
      <w:lang w:val="en-US"/>
    </w:rPr>
  </w:style>
  <w:style w:type="paragraph" w:customStyle="1" w:styleId="Char">
    <w:name w:val="Char"/>
    <w:basedOn w:val="prastasis"/>
    <w:uiPriority w:val="99"/>
    <w:rsid w:val="00C03DD3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C03DD3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03DD3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C03DD3"/>
    <w:rPr>
      <w:rFonts w:ascii="Calibri" w:eastAsia="Calibri" w:hAnsi="Calibri" w:cs="DokChampa"/>
      <w:sz w:val="16"/>
      <w:szCs w:val="16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C03DD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03DD3"/>
    <w:rPr>
      <w:rFonts w:ascii="Calibri" w:eastAsia="Calibri" w:hAnsi="Calibri" w:cs="DokChampa"/>
      <w:sz w:val="16"/>
      <w:szCs w:val="16"/>
      <w:lang w:val="en-US"/>
    </w:rPr>
  </w:style>
  <w:style w:type="paragraph" w:customStyle="1" w:styleId="Pagrindinistekstas1">
    <w:name w:val="Pagrindinis tekstas1"/>
    <w:rsid w:val="00C03DD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C03DD3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C03DD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C03DD3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C03DD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C03DD3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C03DD3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C03DD3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C03DD3"/>
    <w:rPr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C03DD3"/>
    <w:rPr>
      <w:rFonts w:ascii="Calibri" w:eastAsia="Calibri" w:hAnsi="Calibri" w:cs="DokChampa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C03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C03DD3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FontStyle15">
    <w:name w:val="Font Style15"/>
    <w:uiPriority w:val="99"/>
    <w:rsid w:val="00C03DD3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C03DD3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C03DD3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03DD3"/>
    <w:rPr>
      <w:rFonts w:ascii="Consolas" w:eastAsia="Calibri" w:hAnsi="Consolas" w:cs="DokChampa"/>
      <w:sz w:val="20"/>
      <w:szCs w:val="20"/>
      <w:lang w:val="en-US" w:eastAsia="lt-LT"/>
    </w:rPr>
  </w:style>
  <w:style w:type="paragraph" w:customStyle="1" w:styleId="LentaCENTR">
    <w:name w:val="Lenta CENTR"/>
    <w:basedOn w:val="Pagrindinistekstas1"/>
    <w:uiPriority w:val="99"/>
    <w:rsid w:val="00C03DD3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C03DD3"/>
    <w:pPr>
      <w:keepLines/>
    </w:pPr>
    <w:rPr>
      <w:rFonts w:ascii="Book Antiqua" w:hAnsi="Book Antiqua"/>
      <w:sz w:val="16"/>
      <w:szCs w:val="20"/>
    </w:rPr>
  </w:style>
  <w:style w:type="paragraph" w:customStyle="1" w:styleId="TableHeading">
    <w:name w:val="Table Heading"/>
    <w:basedOn w:val="TableText"/>
    <w:uiPriority w:val="99"/>
    <w:rsid w:val="00C03DD3"/>
  </w:style>
  <w:style w:type="paragraph" w:styleId="Turinys2">
    <w:name w:val="toc 2"/>
    <w:basedOn w:val="prastasis"/>
    <w:next w:val="prastasis"/>
    <w:autoRedefine/>
    <w:uiPriority w:val="99"/>
    <w:rsid w:val="00C03DD3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C03DD3"/>
    <w:pPr>
      <w:jc w:val="both"/>
    </w:pPr>
  </w:style>
  <w:style w:type="character" w:styleId="Knygospavadinimas">
    <w:name w:val="Book Title"/>
    <w:uiPriority w:val="99"/>
    <w:qFormat/>
    <w:rsid w:val="00C03DD3"/>
    <w:rPr>
      <w:rFonts w:cs="Times New Roman"/>
      <w:b/>
      <w:bCs/>
      <w:smallCaps/>
      <w:spacing w:val="5"/>
    </w:rPr>
  </w:style>
  <w:style w:type="character" w:styleId="Grietas">
    <w:name w:val="Strong"/>
    <w:uiPriority w:val="99"/>
    <w:qFormat/>
    <w:rsid w:val="00C03DD3"/>
    <w:rPr>
      <w:rFonts w:cs="Times New Roman"/>
      <w:b/>
      <w:bCs/>
    </w:rPr>
  </w:style>
  <w:style w:type="character" w:styleId="Eilutsnumeris">
    <w:name w:val="line number"/>
    <w:uiPriority w:val="99"/>
    <w:rsid w:val="00C03DD3"/>
    <w:rPr>
      <w:rFonts w:cs="Times New Roman"/>
    </w:rPr>
  </w:style>
  <w:style w:type="paragraph" w:styleId="Sraassuenkleliais">
    <w:name w:val="List Bullet"/>
    <w:basedOn w:val="prastasis"/>
    <w:uiPriority w:val="99"/>
    <w:rsid w:val="00C03DD3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C03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C03DD3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C03DD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03DD3"/>
    <w:rPr>
      <w:rFonts w:ascii="Calibri" w:eastAsia="Calibri" w:hAnsi="Calibri" w:cs="DokChampa"/>
      <w:sz w:val="20"/>
      <w:szCs w:val="20"/>
      <w:lang w:val="en-US"/>
    </w:rPr>
  </w:style>
  <w:style w:type="character" w:styleId="Puslapioinaosnuoroda">
    <w:name w:val="footnote reference"/>
    <w:rsid w:val="00C03DD3"/>
    <w:rPr>
      <w:vertAlign w:val="superscript"/>
    </w:rPr>
  </w:style>
  <w:style w:type="paragraph" w:customStyle="1" w:styleId="Hyperlink1">
    <w:name w:val="Hyperlink1"/>
    <w:basedOn w:val="prastasis"/>
    <w:rsid w:val="00C03DD3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03DD3"/>
    <w:rPr>
      <w:rFonts w:ascii="Calibri" w:eastAsia="Calibri" w:hAnsi="Calibri" w:cs="DokChampa"/>
      <w:lang w:val="en-US"/>
    </w:rPr>
  </w:style>
  <w:style w:type="character" w:styleId="Vietosrezervavimoenklotekstas">
    <w:name w:val="Placeholder Text"/>
    <w:uiPriority w:val="99"/>
    <w:semiHidden/>
    <w:rsid w:val="00C03DD3"/>
    <w:rPr>
      <w:color w:val="808080"/>
    </w:rPr>
  </w:style>
  <w:style w:type="character" w:customStyle="1" w:styleId="Style2">
    <w:name w:val="Style2"/>
    <w:uiPriority w:val="1"/>
    <w:rsid w:val="00C03DD3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C03DD3"/>
  </w:style>
  <w:style w:type="character" w:customStyle="1" w:styleId="Style4">
    <w:name w:val="Style4"/>
    <w:uiPriority w:val="1"/>
    <w:rsid w:val="00C03DD3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C03DD3"/>
  </w:style>
  <w:style w:type="character" w:customStyle="1" w:styleId="Style6">
    <w:name w:val="Style6"/>
    <w:uiPriority w:val="1"/>
    <w:rsid w:val="00C03DD3"/>
  </w:style>
  <w:style w:type="character" w:customStyle="1" w:styleId="Style7">
    <w:name w:val="Style7"/>
    <w:uiPriority w:val="1"/>
    <w:rsid w:val="00C03DD3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03DD3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03DD3"/>
    <w:rPr>
      <w:rFonts w:ascii="Calibri" w:eastAsia="Calibri" w:hAnsi="Calibri" w:cs="DokChampa"/>
      <w:sz w:val="20"/>
      <w:szCs w:val="20"/>
      <w:lang w:val="en-US"/>
    </w:rPr>
  </w:style>
  <w:style w:type="character" w:styleId="Dokumentoinaosnumeris">
    <w:name w:val="endnote reference"/>
    <w:uiPriority w:val="99"/>
    <w:semiHidden/>
    <w:unhideWhenUsed/>
    <w:rsid w:val="00C03DD3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C03DD3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1">
    <w:name w:val="CM3+1"/>
    <w:basedOn w:val="prastasis"/>
    <w:next w:val="prastasis"/>
    <w:uiPriority w:val="99"/>
    <w:rsid w:val="00C03DD3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C03D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Emfaz">
    <w:name w:val="Emphasis"/>
    <w:uiPriority w:val="20"/>
    <w:qFormat/>
    <w:rsid w:val="00C03DD3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C03DD3"/>
  </w:style>
  <w:style w:type="paragraph" w:customStyle="1" w:styleId="CM1">
    <w:name w:val="CM1"/>
    <w:basedOn w:val="Default"/>
    <w:next w:val="Default"/>
    <w:uiPriority w:val="99"/>
    <w:rsid w:val="00C03DD3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03DD3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C03DD3"/>
  </w:style>
  <w:style w:type="numbering" w:customStyle="1" w:styleId="WWNum712">
    <w:name w:val="WWNum712"/>
    <w:rsid w:val="00C03DD3"/>
    <w:pPr>
      <w:numPr>
        <w:numId w:val="2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C03DD3"/>
    <w:pPr>
      <w:keepLines/>
      <w:spacing w:before="240" w:after="0" w:line="259" w:lineRule="auto"/>
      <w:outlineLvl w:val="9"/>
    </w:pPr>
    <w:rPr>
      <w:rFonts w:ascii="Cambria" w:eastAsia="Times New Roman" w:hAnsi="Cambria"/>
      <w:color w:val="365F91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C03DD3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C03DD3"/>
    <w:pPr>
      <w:spacing w:after="0" w:line="240" w:lineRule="auto"/>
    </w:pPr>
    <w:rPr>
      <w:rFonts w:ascii="Calibri" w:eastAsia="Calibri" w:hAnsi="Calibri" w:cs="DokChamp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pt.lrv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Zizienė | VMU</dc:creator>
  <cp:keywords/>
  <dc:description/>
  <cp:lastModifiedBy>Sigitas Radzevičius | VMU</cp:lastModifiedBy>
  <cp:revision>4</cp:revision>
  <cp:lastPrinted>2024-02-28T13:23:00Z</cp:lastPrinted>
  <dcterms:created xsi:type="dcterms:W3CDTF">2026-04-13T07:45:00Z</dcterms:created>
  <dcterms:modified xsi:type="dcterms:W3CDTF">2026-04-15T05:04:00Z</dcterms:modified>
</cp:coreProperties>
</file>