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A97A" w14:textId="17512DB8" w:rsidR="00D27D74" w:rsidRPr="00092B1E" w:rsidRDefault="00D27D74" w:rsidP="00D27D74">
      <w:pPr>
        <w:spacing w:after="0"/>
        <w:ind w:right="112"/>
        <w:jc w:val="right"/>
        <w:rPr>
          <w:rFonts w:ascii="Times New Roman" w:hAnsi="Times New Roman" w:cs="Times New Roman"/>
          <w:b/>
          <w:bCs/>
          <w:sz w:val="24"/>
          <w:szCs w:val="24"/>
        </w:rPr>
      </w:pPr>
      <w:r w:rsidRPr="00092B1E">
        <w:rPr>
          <w:rFonts w:ascii="Times New Roman" w:hAnsi="Times New Roman" w:cs="Times New Roman"/>
          <w:b/>
          <w:bCs/>
          <w:sz w:val="24"/>
          <w:szCs w:val="24"/>
        </w:rPr>
        <w:t>Pirkimo sąlygų 1 priedas</w:t>
      </w:r>
    </w:p>
    <w:p w14:paraId="42448E80" w14:textId="77777777" w:rsidR="00D27D74" w:rsidRDefault="00D27D74" w:rsidP="005405FE">
      <w:pPr>
        <w:spacing w:after="0"/>
        <w:ind w:right="-178"/>
        <w:jc w:val="center"/>
        <w:rPr>
          <w:rFonts w:ascii="Times New Roman" w:hAnsi="Times New Roman" w:cs="Times New Roman"/>
          <w:sz w:val="20"/>
          <w:szCs w:val="20"/>
        </w:rPr>
      </w:pPr>
    </w:p>
    <w:p w14:paraId="0EBD692E" w14:textId="370E7FAB" w:rsidR="005405FE" w:rsidRPr="00536750" w:rsidRDefault="005405FE" w:rsidP="005405FE">
      <w:pPr>
        <w:spacing w:after="0"/>
        <w:ind w:right="-178"/>
        <w:jc w:val="center"/>
        <w:rPr>
          <w:rFonts w:ascii="Times New Roman" w:hAnsi="Times New Roman" w:cs="Times New Roman"/>
          <w:sz w:val="20"/>
          <w:szCs w:val="20"/>
        </w:rPr>
      </w:pPr>
      <w:r w:rsidRPr="00536750">
        <w:rPr>
          <w:rFonts w:ascii="Times New Roman" w:hAnsi="Times New Roman" w:cs="Times New Roman"/>
          <w:sz w:val="20"/>
          <w:szCs w:val="20"/>
        </w:rPr>
        <w:t>Herbas arba prekių ženklas</w:t>
      </w:r>
    </w:p>
    <w:p w14:paraId="1378B2A0" w14:textId="77777777" w:rsidR="005405FE" w:rsidRPr="00D27D74" w:rsidRDefault="005405FE" w:rsidP="005405FE">
      <w:pPr>
        <w:spacing w:after="0"/>
        <w:ind w:right="-178"/>
        <w:jc w:val="center"/>
        <w:rPr>
          <w:rFonts w:ascii="Times New Roman" w:hAnsi="Times New Roman" w:cs="Times New Roman"/>
          <w:sz w:val="16"/>
          <w:szCs w:val="16"/>
        </w:rPr>
      </w:pPr>
    </w:p>
    <w:p w14:paraId="18695E59" w14:textId="65FF343B" w:rsidR="005405FE" w:rsidRPr="00536750" w:rsidRDefault="005405FE" w:rsidP="005405FE">
      <w:pPr>
        <w:spacing w:after="0"/>
        <w:ind w:right="-178"/>
        <w:jc w:val="center"/>
        <w:rPr>
          <w:rFonts w:ascii="Times New Roman" w:hAnsi="Times New Roman" w:cs="Times New Roman"/>
          <w:sz w:val="20"/>
          <w:szCs w:val="20"/>
        </w:rPr>
      </w:pPr>
      <w:r w:rsidRPr="00536750">
        <w:rPr>
          <w:rFonts w:ascii="Times New Roman" w:hAnsi="Times New Roman" w:cs="Times New Roman"/>
          <w:sz w:val="20"/>
          <w:szCs w:val="20"/>
        </w:rPr>
        <w:t>(</w:t>
      </w:r>
      <w:r w:rsidR="005F17CC">
        <w:rPr>
          <w:rFonts w:ascii="Times New Roman" w:hAnsi="Times New Roman" w:cs="Times New Roman"/>
          <w:sz w:val="20"/>
          <w:szCs w:val="20"/>
        </w:rPr>
        <w:t>Rangovo</w:t>
      </w:r>
      <w:r w:rsidRPr="00536750">
        <w:rPr>
          <w:rFonts w:ascii="Times New Roman" w:hAnsi="Times New Roman" w:cs="Times New Roman"/>
          <w:sz w:val="20"/>
          <w:szCs w:val="20"/>
        </w:rPr>
        <w:t xml:space="preserve"> pavadinimas)</w:t>
      </w:r>
    </w:p>
    <w:p w14:paraId="1D5534FB" w14:textId="77777777" w:rsidR="005405FE" w:rsidRPr="00D27D74" w:rsidRDefault="005405FE" w:rsidP="005405FE">
      <w:pPr>
        <w:spacing w:after="0"/>
        <w:ind w:right="-178"/>
        <w:jc w:val="center"/>
        <w:rPr>
          <w:rFonts w:ascii="Times New Roman" w:hAnsi="Times New Roman" w:cs="Times New Roman"/>
          <w:sz w:val="16"/>
          <w:szCs w:val="16"/>
        </w:rPr>
      </w:pPr>
    </w:p>
    <w:p w14:paraId="68DE40F2" w14:textId="739DDE70" w:rsidR="005405FE" w:rsidRPr="000E0237" w:rsidRDefault="005405FE" w:rsidP="005405FE">
      <w:pPr>
        <w:spacing w:after="0"/>
        <w:ind w:right="-178"/>
        <w:jc w:val="center"/>
        <w:rPr>
          <w:rFonts w:ascii="Times New Roman" w:hAnsi="Times New Roman" w:cs="Times New Roman"/>
          <w:sz w:val="18"/>
          <w:szCs w:val="18"/>
        </w:rPr>
      </w:pPr>
      <w:r w:rsidRPr="000E0237">
        <w:rPr>
          <w:rFonts w:ascii="Times New Roman" w:hAnsi="Times New Roman" w:cs="Times New Roman"/>
          <w:sz w:val="18"/>
          <w:szCs w:val="18"/>
        </w:rPr>
        <w:t xml:space="preserve">(Juridinio asmens teisinė forma, buveinė, kontaktinė informacija, registro, kuriame kaupiami ir saugomi duomenys apie </w:t>
      </w:r>
      <w:r w:rsidR="000E0237">
        <w:rPr>
          <w:rFonts w:ascii="Times New Roman" w:hAnsi="Times New Roman" w:cs="Times New Roman"/>
          <w:sz w:val="18"/>
          <w:szCs w:val="18"/>
        </w:rPr>
        <w:t>rangovą</w:t>
      </w:r>
      <w:r w:rsidRPr="000E0237">
        <w:rPr>
          <w:rFonts w:ascii="Times New Roman" w:hAnsi="Times New Roman" w:cs="Times New Roman"/>
          <w:sz w:val="18"/>
          <w:szCs w:val="18"/>
        </w:rPr>
        <w:t>, pavadinimas, juridinio asmens kodas, pridėtinės vertės mokesčio mokėtojo kodas, jei juridinis asmuo yra pridėtinės vertės mokesčio mokėtojas)</w:t>
      </w:r>
    </w:p>
    <w:p w14:paraId="316E73DC" w14:textId="77777777" w:rsidR="005405FE" w:rsidRPr="00C102D8" w:rsidRDefault="005405FE" w:rsidP="005405FE">
      <w:pPr>
        <w:spacing w:after="0"/>
        <w:jc w:val="center"/>
        <w:rPr>
          <w:rFonts w:ascii="Times New Roman" w:hAnsi="Times New Roman" w:cs="Times New Roman"/>
          <w:b/>
          <w:bCs/>
          <w:sz w:val="24"/>
          <w:szCs w:val="24"/>
        </w:rPr>
      </w:pPr>
    </w:p>
    <w:p w14:paraId="755F80A2" w14:textId="77777777" w:rsidR="005405FE" w:rsidRPr="00C102D8" w:rsidRDefault="005405FE" w:rsidP="005405FE">
      <w:pPr>
        <w:spacing w:after="0"/>
        <w:jc w:val="both"/>
        <w:rPr>
          <w:rFonts w:ascii="Times New Roman" w:hAnsi="Times New Roman" w:cs="Times New Roman"/>
          <w:sz w:val="24"/>
          <w:szCs w:val="24"/>
        </w:rPr>
      </w:pPr>
      <w:r w:rsidRPr="00C102D8">
        <w:rPr>
          <w:rFonts w:ascii="Times New Roman" w:hAnsi="Times New Roman" w:cs="Times New Roman"/>
          <w:sz w:val="24"/>
          <w:szCs w:val="24"/>
        </w:rPr>
        <w:t>__</w:t>
      </w:r>
      <w:r>
        <w:rPr>
          <w:rFonts w:ascii="Times New Roman" w:hAnsi="Times New Roman" w:cs="Times New Roman"/>
          <w:sz w:val="24"/>
          <w:szCs w:val="24"/>
          <w:u w:val="single"/>
        </w:rPr>
        <w:t>Mažeikių rajono savivaldybės administracija</w:t>
      </w:r>
      <w:r w:rsidRPr="00C102D8">
        <w:rPr>
          <w:rFonts w:ascii="Times New Roman" w:hAnsi="Times New Roman" w:cs="Times New Roman"/>
          <w:sz w:val="24"/>
          <w:szCs w:val="24"/>
        </w:rPr>
        <w:t>__</w:t>
      </w:r>
    </w:p>
    <w:p w14:paraId="6BD6AC27" w14:textId="6E4B311F" w:rsidR="005405FE" w:rsidRPr="00C102D8" w:rsidRDefault="005405FE" w:rsidP="005405FE">
      <w:pPr>
        <w:tabs>
          <w:tab w:val="center" w:pos="2520"/>
        </w:tabs>
        <w:spacing w:after="0"/>
        <w:jc w:val="both"/>
        <w:rPr>
          <w:rFonts w:ascii="Times New Roman" w:hAnsi="Times New Roman" w:cs="Times New Roman"/>
          <w:sz w:val="24"/>
          <w:szCs w:val="24"/>
        </w:rPr>
      </w:pPr>
      <w:r w:rsidRPr="00C102D8">
        <w:rPr>
          <w:rFonts w:ascii="Times New Roman" w:hAnsi="Times New Roman" w:cs="Times New Roman"/>
          <w:sz w:val="24"/>
          <w:szCs w:val="24"/>
        </w:rPr>
        <w:t>(Adresatas (perkančioji organizacija)</w:t>
      </w:r>
    </w:p>
    <w:p w14:paraId="25974430" w14:textId="77777777" w:rsidR="005405FE" w:rsidRPr="00C102D8" w:rsidRDefault="005405FE" w:rsidP="005405FE">
      <w:pPr>
        <w:spacing w:after="0"/>
        <w:jc w:val="center"/>
        <w:rPr>
          <w:rFonts w:ascii="Times New Roman" w:hAnsi="Times New Roman" w:cs="Times New Roman"/>
          <w:b/>
          <w:sz w:val="24"/>
          <w:szCs w:val="24"/>
        </w:rPr>
      </w:pPr>
    </w:p>
    <w:p w14:paraId="703BD78C" w14:textId="51634FD5" w:rsidR="005405FE" w:rsidRDefault="005405FE" w:rsidP="000E0237">
      <w:pPr>
        <w:spacing w:after="0"/>
        <w:jc w:val="center"/>
        <w:rPr>
          <w:rFonts w:ascii="Times New Roman" w:eastAsia="Times New Roman" w:hAnsi="Times New Roman" w:cs="Times New Roman"/>
          <w:b/>
          <w:caps/>
          <w:sz w:val="24"/>
          <w:szCs w:val="24"/>
          <w:lang w:eastAsia="ar-SA"/>
        </w:rPr>
      </w:pPr>
      <w:r w:rsidRPr="00C102D8">
        <w:rPr>
          <w:rFonts w:ascii="Times New Roman" w:hAnsi="Times New Roman" w:cs="Times New Roman"/>
          <w:b/>
          <w:sz w:val="24"/>
          <w:szCs w:val="24"/>
        </w:rPr>
        <w:t>PASIŪLYMAS</w:t>
      </w:r>
      <w:r w:rsidR="000E0237">
        <w:rPr>
          <w:rFonts w:ascii="Times New Roman" w:hAnsi="Times New Roman" w:cs="Times New Roman"/>
          <w:b/>
          <w:sz w:val="24"/>
          <w:szCs w:val="24"/>
        </w:rPr>
        <w:t xml:space="preserve"> </w:t>
      </w:r>
      <w:r w:rsidRPr="008A5150">
        <w:rPr>
          <w:rFonts w:ascii="Times New Roman" w:eastAsia="Times New Roman" w:hAnsi="Times New Roman" w:cs="Times New Roman"/>
          <w:b/>
          <w:caps/>
          <w:sz w:val="24"/>
          <w:szCs w:val="24"/>
          <w:lang w:eastAsia="ar-SA"/>
        </w:rPr>
        <w:t>DĖL</w:t>
      </w:r>
      <w:r w:rsidR="000E0237">
        <w:rPr>
          <w:rFonts w:ascii="Times New Roman" w:eastAsia="Times New Roman" w:hAnsi="Times New Roman" w:cs="Times New Roman"/>
          <w:b/>
          <w:caps/>
          <w:sz w:val="24"/>
          <w:szCs w:val="24"/>
          <w:lang w:eastAsia="ar-SA"/>
        </w:rPr>
        <w:t xml:space="preserve"> </w:t>
      </w:r>
      <w:r w:rsidR="00B904D5">
        <w:rPr>
          <w:rFonts w:ascii="Times New Roman" w:eastAsia="Times New Roman" w:hAnsi="Times New Roman" w:cs="Times New Roman"/>
          <w:b/>
          <w:caps/>
          <w:sz w:val="24"/>
          <w:szCs w:val="24"/>
          <w:lang w:eastAsia="ar-SA"/>
        </w:rPr>
        <w:t>DVIRAČIŲ-PĖSČIŲJŲ</w:t>
      </w:r>
      <w:r w:rsidR="000E0237">
        <w:rPr>
          <w:rFonts w:ascii="Times New Roman" w:eastAsia="Times New Roman" w:hAnsi="Times New Roman" w:cs="Times New Roman"/>
          <w:b/>
          <w:caps/>
          <w:sz w:val="24"/>
          <w:szCs w:val="24"/>
          <w:lang w:eastAsia="ar-SA"/>
        </w:rPr>
        <w:t xml:space="preserve"> TAKO </w:t>
      </w:r>
      <w:r w:rsidR="00B904D5">
        <w:rPr>
          <w:rFonts w:ascii="Times New Roman" w:eastAsia="Times New Roman" w:hAnsi="Times New Roman" w:cs="Times New Roman"/>
          <w:b/>
          <w:caps/>
          <w:sz w:val="24"/>
          <w:szCs w:val="24"/>
          <w:lang w:eastAsia="ar-SA"/>
        </w:rPr>
        <w:t xml:space="preserve">IR JO APŠVIETIMO </w:t>
      </w:r>
      <w:r w:rsidR="000E0237">
        <w:rPr>
          <w:rFonts w:ascii="Times New Roman" w:eastAsia="Times New Roman" w:hAnsi="Times New Roman" w:cs="Times New Roman"/>
          <w:b/>
          <w:caps/>
          <w:sz w:val="24"/>
          <w:szCs w:val="24"/>
          <w:lang w:eastAsia="ar-SA"/>
        </w:rPr>
        <w:t xml:space="preserve">ĮRENGIMO </w:t>
      </w:r>
    </w:p>
    <w:p w14:paraId="1E85D154" w14:textId="2D9B502B" w:rsidR="00E12F13" w:rsidRPr="008A5150" w:rsidRDefault="0097510F" w:rsidP="000E0237">
      <w:pPr>
        <w:spacing w:after="0"/>
        <w:jc w:val="center"/>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 xml:space="preserve"> </w:t>
      </w:r>
      <w:r w:rsidR="00B904D5">
        <w:rPr>
          <w:rFonts w:ascii="Times New Roman" w:eastAsia="Times New Roman" w:hAnsi="Times New Roman" w:cs="Times New Roman"/>
          <w:b/>
          <w:caps/>
          <w:sz w:val="24"/>
          <w:szCs w:val="24"/>
          <w:lang w:eastAsia="ar-SA"/>
        </w:rPr>
        <w:t>UKRIN</w:t>
      </w:r>
      <w:r w:rsidR="00F46E45">
        <w:rPr>
          <w:rFonts w:ascii="Times New Roman" w:eastAsia="Times New Roman" w:hAnsi="Times New Roman" w:cs="Times New Roman"/>
          <w:b/>
          <w:caps/>
          <w:sz w:val="24"/>
          <w:szCs w:val="24"/>
          <w:lang w:eastAsia="ar-SA"/>
        </w:rPr>
        <w:t>UOSE</w:t>
      </w:r>
    </w:p>
    <w:p w14:paraId="42C901C2" w14:textId="77777777" w:rsidR="005405FE" w:rsidRPr="008A5150" w:rsidRDefault="005405FE" w:rsidP="005405FE">
      <w:pPr>
        <w:suppressAutoHyphens/>
        <w:spacing w:after="0" w:line="240" w:lineRule="auto"/>
        <w:jc w:val="both"/>
        <w:rPr>
          <w:rFonts w:ascii="Times New Roman" w:eastAsia="Times New Roman" w:hAnsi="Times New Roman" w:cs="Times New Roman"/>
          <w:i/>
          <w:sz w:val="24"/>
          <w:szCs w:val="24"/>
          <w:lang w:eastAsia="ar-SA"/>
        </w:rPr>
      </w:pPr>
    </w:p>
    <w:p w14:paraId="34553888"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sz w:val="24"/>
          <w:szCs w:val="20"/>
          <w:lang w:eastAsia="ar-SA"/>
        </w:rPr>
      </w:pPr>
      <w:r w:rsidRPr="008A5150">
        <w:rPr>
          <w:rFonts w:ascii="Times New Roman" w:eastAsia="Times New Roman" w:hAnsi="Times New Roman" w:cs="Times New Roman"/>
          <w:sz w:val="24"/>
          <w:szCs w:val="20"/>
          <w:lang w:eastAsia="ar-SA"/>
        </w:rPr>
        <w:t>____________</w:t>
      </w:r>
      <w:r w:rsidRPr="008A5150">
        <w:rPr>
          <w:rFonts w:ascii="Times New Roman" w:eastAsia="Times New Roman" w:hAnsi="Times New Roman" w:cs="Times New Roman"/>
          <w:b/>
          <w:bCs/>
          <w:color w:val="000000"/>
          <w:sz w:val="24"/>
          <w:szCs w:val="20"/>
          <w:lang w:eastAsia="ar-SA"/>
        </w:rPr>
        <w:t xml:space="preserve"> </w:t>
      </w:r>
      <w:r w:rsidRPr="008A5150">
        <w:rPr>
          <w:rFonts w:ascii="Times New Roman" w:eastAsia="Times New Roman" w:hAnsi="Times New Roman" w:cs="Times New Roman"/>
          <w:sz w:val="24"/>
          <w:szCs w:val="20"/>
          <w:lang w:eastAsia="ar-SA"/>
        </w:rPr>
        <w:t>Nr.______</w:t>
      </w:r>
    </w:p>
    <w:p w14:paraId="44669711"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16"/>
          <w:szCs w:val="16"/>
          <w:lang w:eastAsia="ar-SA"/>
        </w:rPr>
      </w:pPr>
      <w:r w:rsidRPr="008A5150">
        <w:rPr>
          <w:rFonts w:ascii="Times New Roman" w:eastAsia="Times New Roman" w:hAnsi="Times New Roman" w:cs="Times New Roman"/>
          <w:bCs/>
          <w:color w:val="000000"/>
          <w:sz w:val="16"/>
          <w:szCs w:val="16"/>
          <w:lang w:eastAsia="ar-SA"/>
        </w:rPr>
        <w:t>(Data)</w:t>
      </w:r>
    </w:p>
    <w:p w14:paraId="2EBE42F7"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24"/>
          <w:szCs w:val="20"/>
          <w:lang w:eastAsia="ar-SA"/>
        </w:rPr>
      </w:pPr>
      <w:r w:rsidRPr="008A5150">
        <w:rPr>
          <w:rFonts w:ascii="Times New Roman" w:eastAsia="Times New Roman" w:hAnsi="Times New Roman" w:cs="Times New Roman"/>
          <w:bCs/>
          <w:color w:val="000000"/>
          <w:sz w:val="24"/>
          <w:szCs w:val="20"/>
          <w:lang w:eastAsia="ar-SA"/>
        </w:rPr>
        <w:t>_________________</w:t>
      </w:r>
    </w:p>
    <w:p w14:paraId="541BC4C3"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16"/>
          <w:szCs w:val="16"/>
          <w:lang w:eastAsia="ar-SA"/>
        </w:rPr>
      </w:pPr>
      <w:r w:rsidRPr="008A5150">
        <w:rPr>
          <w:rFonts w:ascii="Times New Roman" w:eastAsia="Times New Roman" w:hAnsi="Times New Roman" w:cs="Times New Roman"/>
          <w:bCs/>
          <w:color w:val="000000"/>
          <w:sz w:val="16"/>
          <w:szCs w:val="16"/>
          <w:lang w:eastAsia="ar-SA"/>
        </w:rPr>
        <w:t>(Sudarymo vieta)</w:t>
      </w:r>
    </w:p>
    <w:p w14:paraId="48584E2C" w14:textId="77777777" w:rsidR="005405FE" w:rsidRPr="008A5150" w:rsidRDefault="005405FE" w:rsidP="005405FE">
      <w:pPr>
        <w:suppressAutoHyphens/>
        <w:spacing w:after="0" w:line="240" w:lineRule="auto"/>
        <w:jc w:val="center"/>
        <w:rPr>
          <w:rFonts w:ascii="Times New Roman" w:eastAsia="Times New Roman" w:hAnsi="Times New Roman" w:cs="Times New Roman"/>
          <w:sz w:val="24"/>
          <w:szCs w:val="24"/>
          <w:lang w:eastAsia="ar-SA"/>
        </w:rPr>
      </w:pPr>
    </w:p>
    <w:tbl>
      <w:tblPr>
        <w:tblW w:w="9840" w:type="dxa"/>
        <w:tblInd w:w="-5" w:type="dxa"/>
        <w:tblLayout w:type="fixed"/>
        <w:tblLook w:val="04A0" w:firstRow="1" w:lastRow="0" w:firstColumn="1" w:lastColumn="0" w:noHBand="0" w:noVBand="1"/>
      </w:tblPr>
      <w:tblGrid>
        <w:gridCol w:w="5168"/>
        <w:gridCol w:w="4672"/>
      </w:tblGrid>
      <w:tr w:rsidR="005405FE" w:rsidRPr="00D27D74" w14:paraId="486D0586" w14:textId="77777777" w:rsidTr="007644DD">
        <w:tc>
          <w:tcPr>
            <w:tcW w:w="5168" w:type="dxa"/>
            <w:tcBorders>
              <w:top w:val="single" w:sz="4" w:space="0" w:color="000000"/>
              <w:left w:val="single" w:sz="4" w:space="0" w:color="000000"/>
              <w:bottom w:val="single" w:sz="4" w:space="0" w:color="000000"/>
              <w:right w:val="nil"/>
            </w:tcBorders>
            <w:hideMark/>
          </w:tcPr>
          <w:p w14:paraId="7EBBC5F2" w14:textId="119F32FE" w:rsidR="005405FE" w:rsidRPr="00D27D74" w:rsidRDefault="000E0237" w:rsidP="007644DD">
            <w:pPr>
              <w:suppressAutoHyphens/>
              <w:snapToGrid w:val="0"/>
              <w:spacing w:after="0" w:line="240" w:lineRule="auto"/>
              <w:jc w:val="both"/>
              <w:rPr>
                <w:rFonts w:ascii="Times New Roman" w:eastAsia="Times New Roman" w:hAnsi="Times New Roman" w:cs="Times New Roman"/>
                <w:i/>
                <w:lang w:eastAsia="ar-SA"/>
              </w:rPr>
            </w:pPr>
            <w:r w:rsidRPr="00D27D74">
              <w:rPr>
                <w:rFonts w:ascii="Times New Roman" w:eastAsia="Times New Roman" w:hAnsi="Times New Roman" w:cs="Times New Roman"/>
                <w:lang w:eastAsia="ar-SA"/>
              </w:rPr>
              <w:t>Rangovo</w:t>
            </w:r>
            <w:r w:rsidR="005405FE" w:rsidRPr="00D27D74">
              <w:rPr>
                <w:rFonts w:ascii="Times New Roman" w:eastAsia="Times New Roman" w:hAnsi="Times New Roman" w:cs="Times New Roman"/>
                <w:lang w:eastAsia="ar-SA"/>
              </w:rPr>
              <w:t xml:space="preserve"> pavadinimas </w:t>
            </w:r>
            <w:r w:rsidR="005405FE" w:rsidRPr="00D27D74">
              <w:rPr>
                <w:rFonts w:ascii="Times New Roman" w:eastAsia="Times New Roman" w:hAnsi="Times New Roman" w:cs="Times New Roman"/>
                <w:i/>
                <w:lang w:eastAsia="ar-SA"/>
              </w:rPr>
              <w:t>/Jeigu dalyvauja ūkio subjektų grupė, surašomi visi dalyvių pavadinimai/</w:t>
            </w:r>
          </w:p>
        </w:tc>
        <w:tc>
          <w:tcPr>
            <w:tcW w:w="4672" w:type="dxa"/>
            <w:tcBorders>
              <w:top w:val="single" w:sz="4" w:space="0" w:color="000000"/>
              <w:left w:val="single" w:sz="4" w:space="0" w:color="000000"/>
              <w:bottom w:val="single" w:sz="4" w:space="0" w:color="000000"/>
              <w:right w:val="single" w:sz="4" w:space="0" w:color="000000"/>
            </w:tcBorders>
          </w:tcPr>
          <w:p w14:paraId="04A5DE90"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p w14:paraId="6A57E159" w14:textId="77777777" w:rsidR="005405FE" w:rsidRPr="00D27D74" w:rsidRDefault="005405FE" w:rsidP="007644DD">
            <w:pPr>
              <w:suppressAutoHyphens/>
              <w:spacing w:after="0" w:line="240" w:lineRule="auto"/>
              <w:jc w:val="both"/>
              <w:rPr>
                <w:rFonts w:ascii="Times New Roman" w:eastAsia="Times New Roman" w:hAnsi="Times New Roman" w:cs="Times New Roman"/>
                <w:lang w:eastAsia="ar-SA"/>
              </w:rPr>
            </w:pPr>
          </w:p>
        </w:tc>
      </w:tr>
      <w:tr w:rsidR="005405FE" w:rsidRPr="00D27D74" w14:paraId="5A600E9E" w14:textId="77777777" w:rsidTr="007644DD">
        <w:tc>
          <w:tcPr>
            <w:tcW w:w="5168" w:type="dxa"/>
            <w:tcBorders>
              <w:top w:val="single" w:sz="4" w:space="0" w:color="000000"/>
              <w:left w:val="single" w:sz="4" w:space="0" w:color="000000"/>
              <w:bottom w:val="single" w:sz="4" w:space="0" w:color="000000"/>
              <w:right w:val="nil"/>
            </w:tcBorders>
            <w:hideMark/>
          </w:tcPr>
          <w:p w14:paraId="1979B8A1" w14:textId="739ABB4F" w:rsidR="005405FE" w:rsidRPr="00D27D74" w:rsidRDefault="000E0237" w:rsidP="007644DD">
            <w:pPr>
              <w:suppressAutoHyphens/>
              <w:snapToGrid w:val="0"/>
              <w:spacing w:after="0" w:line="240" w:lineRule="auto"/>
              <w:jc w:val="both"/>
              <w:rPr>
                <w:rFonts w:ascii="Times New Roman" w:eastAsia="Times New Roman" w:hAnsi="Times New Roman" w:cs="Times New Roman"/>
                <w:i/>
                <w:lang w:eastAsia="ar-SA"/>
              </w:rPr>
            </w:pPr>
            <w:r w:rsidRPr="00D27D74">
              <w:rPr>
                <w:rFonts w:ascii="Times New Roman" w:eastAsia="Times New Roman" w:hAnsi="Times New Roman" w:cs="Times New Roman"/>
                <w:lang w:eastAsia="ar-SA"/>
              </w:rPr>
              <w:t>Rangovo</w:t>
            </w:r>
            <w:r w:rsidR="005405FE" w:rsidRPr="00D27D74">
              <w:rPr>
                <w:rFonts w:ascii="Times New Roman" w:eastAsia="Times New Roman" w:hAnsi="Times New Roman" w:cs="Times New Roman"/>
                <w:lang w:eastAsia="ar-SA"/>
              </w:rPr>
              <w:t xml:space="preserve"> adresas</w:t>
            </w:r>
            <w:r w:rsidR="005405FE" w:rsidRPr="00D27D74">
              <w:rPr>
                <w:rFonts w:ascii="Times New Roman" w:eastAsia="Times New Roman" w:hAnsi="Times New Roman" w:cs="Times New Roman"/>
                <w:i/>
                <w:lang w:eastAsia="ar-SA"/>
              </w:rPr>
              <w:t xml:space="preserve"> /Jeigu dalyvauja ūkio subjektų grupė, surašomi visi dalyvių adresai/</w:t>
            </w:r>
          </w:p>
        </w:tc>
        <w:tc>
          <w:tcPr>
            <w:tcW w:w="4672" w:type="dxa"/>
            <w:tcBorders>
              <w:top w:val="single" w:sz="4" w:space="0" w:color="000000"/>
              <w:left w:val="single" w:sz="4" w:space="0" w:color="000000"/>
              <w:bottom w:val="single" w:sz="4" w:space="0" w:color="000000"/>
              <w:right w:val="single" w:sz="4" w:space="0" w:color="000000"/>
            </w:tcBorders>
          </w:tcPr>
          <w:p w14:paraId="6DACAEE2"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p w14:paraId="14BE0F5D" w14:textId="77777777" w:rsidR="005405FE" w:rsidRPr="00D27D74" w:rsidRDefault="005405FE" w:rsidP="007644DD">
            <w:pPr>
              <w:suppressAutoHyphens/>
              <w:spacing w:after="0" w:line="240" w:lineRule="auto"/>
              <w:jc w:val="both"/>
              <w:rPr>
                <w:rFonts w:ascii="Times New Roman" w:eastAsia="Times New Roman" w:hAnsi="Times New Roman" w:cs="Times New Roman"/>
                <w:lang w:eastAsia="ar-SA"/>
              </w:rPr>
            </w:pPr>
          </w:p>
        </w:tc>
      </w:tr>
      <w:tr w:rsidR="005405FE" w:rsidRPr="00D27D74" w14:paraId="58430E3A" w14:textId="77777777" w:rsidTr="007644DD">
        <w:tc>
          <w:tcPr>
            <w:tcW w:w="5168" w:type="dxa"/>
            <w:tcBorders>
              <w:top w:val="single" w:sz="4" w:space="0" w:color="000000"/>
              <w:left w:val="single" w:sz="4" w:space="0" w:color="000000"/>
              <w:bottom w:val="single" w:sz="4" w:space="0" w:color="000000"/>
              <w:right w:val="nil"/>
            </w:tcBorders>
            <w:hideMark/>
          </w:tcPr>
          <w:p w14:paraId="321DA734" w14:textId="622D20A5" w:rsidR="005405FE" w:rsidRPr="00D27D74" w:rsidRDefault="00F97136"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Asmens,</w:t>
            </w:r>
            <w:r w:rsidR="00EA3C0C" w:rsidRPr="00D27D74">
              <w:rPr>
                <w:rFonts w:ascii="Times New Roman" w:eastAsia="Times New Roman" w:hAnsi="Times New Roman" w:cs="Times New Roman"/>
                <w:lang w:eastAsia="ar-SA"/>
              </w:rPr>
              <w:t xml:space="preserve"> pasirašiusio</w:t>
            </w:r>
            <w:r w:rsidR="005405FE" w:rsidRPr="00D27D74">
              <w:rPr>
                <w:rFonts w:ascii="Times New Roman" w:eastAsia="Times New Roman" w:hAnsi="Times New Roman" w:cs="Times New Roman"/>
                <w:lang w:eastAsia="ar-SA"/>
              </w:rPr>
              <w:t xml:space="preserve"> pasiūlymą </w:t>
            </w:r>
            <w:r w:rsidR="00EA3C0C" w:rsidRPr="00D27D74">
              <w:rPr>
                <w:rFonts w:ascii="Times New Roman" w:eastAsia="Times New Roman" w:hAnsi="Times New Roman" w:cs="Times New Roman"/>
                <w:lang w:eastAsia="ar-SA"/>
              </w:rPr>
              <w:t xml:space="preserve">saugiu elektroniniu parašu, </w:t>
            </w:r>
            <w:r w:rsidR="005405FE" w:rsidRPr="00D27D74">
              <w:rPr>
                <w:rFonts w:ascii="Times New Roman" w:eastAsia="Times New Roman" w:hAnsi="Times New Roman" w:cs="Times New Roman"/>
                <w:lang w:eastAsia="ar-SA"/>
              </w:rPr>
              <w:t>vardas, pavardė</w:t>
            </w:r>
            <w:r w:rsidR="00EA3C0C" w:rsidRPr="00D27D74">
              <w:rPr>
                <w:rFonts w:ascii="Times New Roman" w:eastAsia="Times New Roman" w:hAnsi="Times New Roman" w:cs="Times New Roman"/>
                <w:lang w:eastAsia="ar-SA"/>
              </w:rPr>
              <w:t>, pareigos</w:t>
            </w:r>
          </w:p>
        </w:tc>
        <w:tc>
          <w:tcPr>
            <w:tcW w:w="4672" w:type="dxa"/>
            <w:tcBorders>
              <w:top w:val="single" w:sz="4" w:space="0" w:color="000000"/>
              <w:left w:val="single" w:sz="4" w:space="0" w:color="000000"/>
              <w:bottom w:val="single" w:sz="4" w:space="0" w:color="000000"/>
              <w:right w:val="single" w:sz="4" w:space="0" w:color="000000"/>
            </w:tcBorders>
          </w:tcPr>
          <w:p w14:paraId="36A44DA2"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7BD61508" w14:textId="77777777" w:rsidTr="007644DD">
        <w:tc>
          <w:tcPr>
            <w:tcW w:w="5168" w:type="dxa"/>
            <w:tcBorders>
              <w:top w:val="single" w:sz="4" w:space="0" w:color="000000"/>
              <w:left w:val="single" w:sz="4" w:space="0" w:color="000000"/>
              <w:bottom w:val="single" w:sz="4" w:space="0" w:color="000000"/>
              <w:right w:val="nil"/>
            </w:tcBorders>
            <w:hideMark/>
          </w:tcPr>
          <w:p w14:paraId="1F85A0C3"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Telefono numeris</w:t>
            </w:r>
          </w:p>
        </w:tc>
        <w:tc>
          <w:tcPr>
            <w:tcW w:w="4672" w:type="dxa"/>
            <w:tcBorders>
              <w:top w:val="single" w:sz="4" w:space="0" w:color="000000"/>
              <w:left w:val="single" w:sz="4" w:space="0" w:color="000000"/>
              <w:bottom w:val="single" w:sz="4" w:space="0" w:color="000000"/>
              <w:right w:val="single" w:sz="4" w:space="0" w:color="000000"/>
            </w:tcBorders>
          </w:tcPr>
          <w:p w14:paraId="64751C93"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24D442A4" w14:textId="77777777" w:rsidTr="007644DD">
        <w:tc>
          <w:tcPr>
            <w:tcW w:w="5168" w:type="dxa"/>
            <w:tcBorders>
              <w:top w:val="single" w:sz="4" w:space="0" w:color="000000"/>
              <w:left w:val="single" w:sz="4" w:space="0" w:color="000000"/>
              <w:bottom w:val="single" w:sz="4" w:space="0" w:color="000000"/>
              <w:right w:val="nil"/>
            </w:tcBorders>
            <w:hideMark/>
          </w:tcPr>
          <w:p w14:paraId="5EF1C7BE"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Fakso numeris</w:t>
            </w:r>
          </w:p>
        </w:tc>
        <w:tc>
          <w:tcPr>
            <w:tcW w:w="4672" w:type="dxa"/>
            <w:tcBorders>
              <w:top w:val="single" w:sz="4" w:space="0" w:color="000000"/>
              <w:left w:val="single" w:sz="4" w:space="0" w:color="000000"/>
              <w:bottom w:val="single" w:sz="4" w:space="0" w:color="000000"/>
              <w:right w:val="single" w:sz="4" w:space="0" w:color="000000"/>
            </w:tcBorders>
          </w:tcPr>
          <w:p w14:paraId="7C88BD54"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61EF4608" w14:textId="77777777" w:rsidTr="007644DD">
        <w:tc>
          <w:tcPr>
            <w:tcW w:w="5168" w:type="dxa"/>
            <w:tcBorders>
              <w:top w:val="single" w:sz="4" w:space="0" w:color="000000"/>
              <w:left w:val="single" w:sz="4" w:space="0" w:color="000000"/>
              <w:bottom w:val="single" w:sz="4" w:space="0" w:color="000000"/>
              <w:right w:val="nil"/>
            </w:tcBorders>
            <w:hideMark/>
          </w:tcPr>
          <w:p w14:paraId="7E0D629E"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El. pašto adresas</w:t>
            </w:r>
          </w:p>
        </w:tc>
        <w:tc>
          <w:tcPr>
            <w:tcW w:w="4672" w:type="dxa"/>
            <w:tcBorders>
              <w:top w:val="single" w:sz="4" w:space="0" w:color="000000"/>
              <w:left w:val="single" w:sz="4" w:space="0" w:color="000000"/>
              <w:bottom w:val="single" w:sz="4" w:space="0" w:color="000000"/>
              <w:right w:val="single" w:sz="4" w:space="0" w:color="000000"/>
            </w:tcBorders>
          </w:tcPr>
          <w:p w14:paraId="628D4DD1"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bl>
    <w:p w14:paraId="335E8B75" w14:textId="77777777" w:rsidR="005405FE" w:rsidRPr="00EA3C0C" w:rsidRDefault="005405FE" w:rsidP="005405FE">
      <w:pPr>
        <w:tabs>
          <w:tab w:val="left" w:pos="567"/>
        </w:tabs>
        <w:suppressAutoHyphens/>
        <w:spacing w:after="0" w:line="240" w:lineRule="auto"/>
        <w:jc w:val="both"/>
        <w:rPr>
          <w:rFonts w:ascii="Times New Roman" w:eastAsia="Times New Roman" w:hAnsi="Times New Roman" w:cs="Times New Roman"/>
          <w:color w:val="000000"/>
          <w:sz w:val="20"/>
          <w:szCs w:val="20"/>
          <w:lang w:eastAsia="ar-SA"/>
        </w:rPr>
      </w:pPr>
    </w:p>
    <w:p w14:paraId="4D18C638" w14:textId="7E09A84F" w:rsidR="005405FE" w:rsidRPr="00EA3C0C" w:rsidRDefault="0037430F" w:rsidP="005405FE">
      <w:pPr>
        <w:tabs>
          <w:tab w:val="left" w:pos="567"/>
        </w:tabs>
        <w:suppressAutoHyphens/>
        <w:spacing w:after="0" w:line="240" w:lineRule="auto"/>
        <w:jc w:val="both"/>
        <w:rPr>
          <w:rFonts w:ascii="Times New Roman" w:eastAsia="Times New Roman" w:hAnsi="Times New Roman" w:cs="Times New Roman"/>
          <w:i/>
          <w:iCs/>
          <w:color w:val="000000"/>
          <w:sz w:val="20"/>
          <w:szCs w:val="20"/>
          <w:lang w:eastAsia="ar-SA"/>
        </w:rPr>
      </w:pPr>
      <w:r w:rsidRPr="00EA3C0C">
        <w:rPr>
          <w:rFonts w:ascii="Times New Roman" w:eastAsia="Times New Roman" w:hAnsi="Times New Roman" w:cs="Times New Roman"/>
          <w:i/>
          <w:iCs/>
          <w:color w:val="000000"/>
          <w:sz w:val="20"/>
          <w:szCs w:val="20"/>
          <w:lang w:eastAsia="ar-SA"/>
        </w:rPr>
        <w:t>Pastaba. Pildoma, j</w:t>
      </w:r>
      <w:r w:rsidR="005405FE" w:rsidRPr="00EA3C0C">
        <w:rPr>
          <w:rFonts w:ascii="Times New Roman" w:eastAsia="Times New Roman" w:hAnsi="Times New Roman" w:cs="Times New Roman"/>
          <w:i/>
          <w:iCs/>
          <w:color w:val="000000"/>
          <w:sz w:val="20"/>
          <w:szCs w:val="20"/>
          <w:lang w:eastAsia="ar-SA"/>
        </w:rPr>
        <w:t xml:space="preserve">ei </w:t>
      </w:r>
      <w:r w:rsidR="00EA3C0C" w:rsidRPr="00EA3C0C">
        <w:rPr>
          <w:rFonts w:ascii="Times New Roman" w:eastAsia="Times New Roman" w:hAnsi="Times New Roman" w:cs="Times New Roman"/>
          <w:i/>
          <w:iCs/>
          <w:color w:val="000000"/>
          <w:sz w:val="20"/>
          <w:szCs w:val="20"/>
          <w:lang w:eastAsia="ar-SA"/>
        </w:rPr>
        <w:t>rangovas</w:t>
      </w:r>
      <w:r w:rsidR="005405FE" w:rsidRPr="00EA3C0C">
        <w:rPr>
          <w:rFonts w:ascii="Times New Roman" w:eastAsia="Times New Roman" w:hAnsi="Times New Roman" w:cs="Times New Roman"/>
          <w:i/>
          <w:iCs/>
          <w:color w:val="000000"/>
          <w:sz w:val="20"/>
          <w:szCs w:val="20"/>
          <w:lang w:eastAsia="ar-SA"/>
        </w:rPr>
        <w:t xml:space="preserve"> ketina pasitelkti sub</w:t>
      </w:r>
      <w:r w:rsidR="00EA3C0C" w:rsidRPr="00EA3C0C">
        <w:rPr>
          <w:rFonts w:ascii="Times New Roman" w:eastAsia="Times New Roman" w:hAnsi="Times New Roman" w:cs="Times New Roman"/>
          <w:i/>
          <w:iCs/>
          <w:color w:val="000000"/>
          <w:sz w:val="20"/>
          <w:szCs w:val="20"/>
          <w:lang w:eastAsia="ar-SA"/>
        </w:rPr>
        <w:t>rangovą</w:t>
      </w:r>
      <w:r w:rsidR="005405FE" w:rsidRPr="00EA3C0C">
        <w:rPr>
          <w:rFonts w:ascii="Times New Roman" w:eastAsia="Times New Roman" w:hAnsi="Times New Roman" w:cs="Times New Roman"/>
          <w:i/>
          <w:iCs/>
          <w:color w:val="000000"/>
          <w:sz w:val="20"/>
          <w:szCs w:val="20"/>
          <w:lang w:eastAsia="ar-SA"/>
        </w:rPr>
        <w:t xml:space="preserve"> (-</w:t>
      </w:r>
      <w:proofErr w:type="spellStart"/>
      <w:r w:rsidR="005405FE" w:rsidRPr="00EA3C0C">
        <w:rPr>
          <w:rFonts w:ascii="Times New Roman" w:eastAsia="Times New Roman" w:hAnsi="Times New Roman" w:cs="Times New Roman"/>
          <w:i/>
          <w:iCs/>
          <w:color w:val="000000"/>
          <w:sz w:val="20"/>
          <w:szCs w:val="20"/>
          <w:lang w:eastAsia="ar-SA"/>
        </w:rPr>
        <w:t>us</w:t>
      </w:r>
      <w:proofErr w:type="spellEnd"/>
      <w:r w:rsidR="005405FE" w:rsidRPr="00EA3C0C">
        <w:rPr>
          <w:rFonts w:ascii="Times New Roman" w:eastAsia="Times New Roman" w:hAnsi="Times New Roman" w:cs="Times New Roman"/>
          <w:i/>
          <w:iCs/>
          <w:color w:val="000000"/>
          <w:sz w:val="20"/>
          <w:szCs w:val="20"/>
          <w:lang w:eastAsia="ar-SA"/>
        </w:rPr>
        <w:t>)</w:t>
      </w:r>
      <w:r w:rsidR="00EA3C0C" w:rsidRPr="00EA3C0C">
        <w:rPr>
          <w:rFonts w:ascii="Times New Roman" w:eastAsia="Times New Roman" w:hAnsi="Times New Roman" w:cs="Times New Roman"/>
          <w:i/>
          <w:iCs/>
          <w:color w:val="000000"/>
          <w:sz w:val="20"/>
          <w:szCs w:val="20"/>
          <w:lang w:eastAsia="ar-SA"/>
        </w:rPr>
        <w:t>, subrangovą (-</w:t>
      </w:r>
      <w:proofErr w:type="spellStart"/>
      <w:r w:rsidR="00EA3C0C" w:rsidRPr="00EA3C0C">
        <w:rPr>
          <w:rFonts w:ascii="Times New Roman" w:eastAsia="Times New Roman" w:hAnsi="Times New Roman" w:cs="Times New Roman"/>
          <w:i/>
          <w:iCs/>
          <w:color w:val="000000"/>
          <w:sz w:val="20"/>
          <w:szCs w:val="20"/>
          <w:lang w:eastAsia="ar-SA"/>
        </w:rPr>
        <w:t>us</w:t>
      </w:r>
      <w:proofErr w:type="spellEnd"/>
      <w:r w:rsidR="00EA3C0C" w:rsidRPr="00EA3C0C">
        <w:rPr>
          <w:rFonts w:ascii="Times New Roman" w:eastAsia="Times New Roman" w:hAnsi="Times New Roman" w:cs="Times New Roman"/>
          <w:i/>
          <w:iCs/>
          <w:color w:val="000000"/>
          <w:sz w:val="20"/>
          <w:szCs w:val="20"/>
          <w:lang w:eastAsia="ar-SA"/>
        </w:rPr>
        <w:t>) subrangovą (-</w:t>
      </w:r>
      <w:proofErr w:type="spellStart"/>
      <w:r w:rsidR="00EA3C0C" w:rsidRPr="00EA3C0C">
        <w:rPr>
          <w:rFonts w:ascii="Times New Roman" w:eastAsia="Times New Roman" w:hAnsi="Times New Roman" w:cs="Times New Roman"/>
          <w:i/>
          <w:iCs/>
          <w:color w:val="000000"/>
          <w:sz w:val="20"/>
          <w:szCs w:val="20"/>
          <w:lang w:eastAsia="ar-SA"/>
        </w:rPr>
        <w:t>us</w:t>
      </w:r>
      <w:proofErr w:type="spellEnd"/>
      <w:r w:rsidR="00EA3C0C" w:rsidRPr="00EA3C0C">
        <w:rPr>
          <w:rFonts w:ascii="Times New Roman" w:eastAsia="Times New Roman" w:hAnsi="Times New Roman" w:cs="Times New Roman"/>
          <w:i/>
          <w:iCs/>
          <w:color w:val="000000"/>
          <w:sz w:val="20"/>
          <w:szCs w:val="20"/>
          <w:lang w:eastAsia="ar-SA"/>
        </w:rPr>
        <w:t>)</w:t>
      </w:r>
      <w:r w:rsidR="005405FE" w:rsidRPr="00EA3C0C">
        <w:rPr>
          <w:rFonts w:ascii="Times New Roman" w:eastAsia="Times New Roman" w:hAnsi="Times New Roman" w:cs="Times New Roman"/>
          <w:i/>
          <w:iCs/>
          <w:color w:val="000000"/>
          <w:sz w:val="20"/>
          <w:szCs w:val="20"/>
          <w:lang w:eastAsia="ar-SA"/>
        </w:rPr>
        <w:t xml:space="preserve"> ar </w:t>
      </w:r>
      <w:r w:rsidR="00EA3C0C" w:rsidRPr="00EA3C0C">
        <w:rPr>
          <w:rFonts w:ascii="Times New Roman" w:eastAsia="Times New Roman" w:hAnsi="Times New Roman" w:cs="Times New Roman"/>
          <w:i/>
          <w:iCs/>
          <w:color w:val="000000"/>
          <w:sz w:val="20"/>
          <w:szCs w:val="20"/>
          <w:lang w:eastAsia="ar-SA"/>
        </w:rPr>
        <w:t xml:space="preserve">kvazisubrangovą </w:t>
      </w:r>
      <w:r w:rsidR="00EA3C0C">
        <w:rPr>
          <w:rFonts w:ascii="Times New Roman" w:eastAsia="Times New Roman" w:hAnsi="Times New Roman" w:cs="Times New Roman"/>
          <w:i/>
          <w:iCs/>
          <w:color w:val="000000"/>
          <w:sz w:val="20"/>
          <w:szCs w:val="20"/>
          <w:lang w:eastAsia="ar-SA"/>
        </w:rPr>
        <w:t xml:space="preserve"> (-</w:t>
      </w:r>
      <w:proofErr w:type="spellStart"/>
      <w:r w:rsidR="00EA3C0C">
        <w:rPr>
          <w:rFonts w:ascii="Times New Roman" w:eastAsia="Times New Roman" w:hAnsi="Times New Roman" w:cs="Times New Roman"/>
          <w:i/>
          <w:iCs/>
          <w:color w:val="000000"/>
          <w:sz w:val="20"/>
          <w:szCs w:val="20"/>
          <w:lang w:eastAsia="ar-SA"/>
        </w:rPr>
        <w:t>us</w:t>
      </w:r>
      <w:proofErr w:type="spellEnd"/>
      <w:r w:rsidR="00EA3C0C">
        <w:rPr>
          <w:rFonts w:ascii="Times New Roman" w:eastAsia="Times New Roman" w:hAnsi="Times New Roman" w:cs="Times New Roman"/>
          <w:i/>
          <w:iCs/>
          <w:color w:val="000000"/>
          <w:sz w:val="20"/>
          <w:szCs w:val="20"/>
          <w:lang w:eastAsia="ar-SA"/>
        </w:rPr>
        <w:t>) (specialistus ir ekspertus, kuriais bus remiamasi įrodinėjant rangovo kvalifikaciją ir vykdant sutartį, tačiau pasiūlymo pateikimo metu jie nėra rangovo ar jo pasitelkiamo(ų) subrangovo(ų), subrangovo(ų), subrangovų(ų) darbuotojai, tačiau laimėjimo atveju bus įdarbinti):</w:t>
      </w:r>
    </w:p>
    <w:tbl>
      <w:tblPr>
        <w:tblW w:w="9781" w:type="dxa"/>
        <w:tblInd w:w="-5" w:type="dxa"/>
        <w:tblLayout w:type="fixed"/>
        <w:tblLook w:val="04A0" w:firstRow="1" w:lastRow="0" w:firstColumn="1" w:lastColumn="0" w:noHBand="0" w:noVBand="1"/>
      </w:tblPr>
      <w:tblGrid>
        <w:gridCol w:w="6096"/>
        <w:gridCol w:w="3685"/>
      </w:tblGrid>
      <w:tr w:rsidR="005405FE" w:rsidRPr="00D27D74" w14:paraId="7954F8EA" w14:textId="77777777" w:rsidTr="00D27D74">
        <w:tc>
          <w:tcPr>
            <w:tcW w:w="6096" w:type="dxa"/>
            <w:tcBorders>
              <w:top w:val="single" w:sz="4" w:space="0" w:color="000000"/>
              <w:left w:val="single" w:sz="4" w:space="0" w:color="000000"/>
              <w:bottom w:val="single" w:sz="4" w:space="0" w:color="000000"/>
              <w:right w:val="nil"/>
            </w:tcBorders>
            <w:hideMark/>
          </w:tcPr>
          <w:p w14:paraId="4A792D75" w14:textId="4DB5DD2C"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i/>
                <w:iCs/>
                <w:color w:val="000000"/>
                <w:lang w:eastAsia="ar-SA"/>
              </w:rPr>
            </w:pPr>
            <w:r w:rsidRPr="00D27D74">
              <w:rPr>
                <w:rFonts w:ascii="Times New Roman" w:eastAsia="Times New Roman" w:hAnsi="Times New Roman" w:cs="Times New Roman"/>
                <w:color w:val="000000"/>
                <w:lang w:eastAsia="ar-SA"/>
              </w:rPr>
              <w:t>Sub</w:t>
            </w:r>
            <w:r w:rsidR="009A2DE2" w:rsidRPr="00D27D74">
              <w:rPr>
                <w:rFonts w:ascii="Times New Roman" w:eastAsia="Times New Roman" w:hAnsi="Times New Roman" w:cs="Times New Roman"/>
                <w:color w:val="000000"/>
                <w:lang w:eastAsia="ar-SA"/>
              </w:rPr>
              <w:t>rangovo</w:t>
            </w:r>
            <w:r w:rsidRPr="00D27D74">
              <w:rPr>
                <w:rFonts w:ascii="Times New Roman" w:eastAsia="Times New Roman" w:hAnsi="Times New Roman" w:cs="Times New Roman"/>
                <w:color w:val="000000"/>
                <w:lang w:eastAsia="ar-SA"/>
              </w:rPr>
              <w:t xml:space="preserve"> (-ų) pavadinimas (-ai) </w:t>
            </w:r>
            <w:r w:rsidR="0037430F" w:rsidRPr="00D27D74">
              <w:rPr>
                <w:rFonts w:ascii="Times New Roman" w:eastAsia="Times New Roman" w:hAnsi="Times New Roman" w:cs="Times New Roman"/>
                <w:i/>
                <w:iCs/>
                <w:color w:val="000000"/>
                <w:lang w:eastAsia="ar-SA"/>
              </w:rPr>
              <w:t xml:space="preserve">(juridiniai asmenys ir fiziniai asmenys, kurių </w:t>
            </w:r>
            <w:r w:rsidR="009A2DE2" w:rsidRPr="00D27D74">
              <w:rPr>
                <w:rFonts w:ascii="Times New Roman" w:eastAsia="Times New Roman" w:hAnsi="Times New Roman" w:cs="Times New Roman"/>
                <w:i/>
                <w:iCs/>
                <w:color w:val="000000"/>
                <w:lang w:eastAsia="ar-SA"/>
              </w:rPr>
              <w:t>rangovas</w:t>
            </w:r>
            <w:r w:rsidR="0037430F" w:rsidRPr="00D27D74">
              <w:rPr>
                <w:rFonts w:ascii="Times New Roman" w:eastAsia="Times New Roman" w:hAnsi="Times New Roman" w:cs="Times New Roman"/>
                <w:i/>
                <w:iCs/>
                <w:color w:val="000000"/>
                <w:lang w:eastAsia="ar-SA"/>
              </w:rPr>
              <w:t xml:space="preserve"> neketina įdarbinti)</w:t>
            </w:r>
          </w:p>
        </w:tc>
        <w:tc>
          <w:tcPr>
            <w:tcW w:w="3685" w:type="dxa"/>
            <w:tcBorders>
              <w:top w:val="single" w:sz="4" w:space="0" w:color="000000"/>
              <w:left w:val="single" w:sz="4" w:space="0" w:color="000000"/>
              <w:bottom w:val="single" w:sz="4" w:space="0" w:color="000000"/>
              <w:right w:val="single" w:sz="4" w:space="0" w:color="000000"/>
            </w:tcBorders>
          </w:tcPr>
          <w:p w14:paraId="25D1B68D"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9A2DE2" w:rsidRPr="00D27D74" w14:paraId="4F7F8D1F" w14:textId="77777777" w:rsidTr="00D27D74">
        <w:tc>
          <w:tcPr>
            <w:tcW w:w="6096" w:type="dxa"/>
            <w:tcBorders>
              <w:top w:val="single" w:sz="4" w:space="0" w:color="000000"/>
              <w:left w:val="single" w:sz="4" w:space="0" w:color="000000"/>
              <w:bottom w:val="single" w:sz="4" w:space="0" w:color="000000"/>
              <w:right w:val="nil"/>
            </w:tcBorders>
          </w:tcPr>
          <w:p w14:paraId="0D45EC3D" w14:textId="13852304" w:rsidR="009A2DE2" w:rsidRPr="00D27D74" w:rsidRDefault="009A2DE2"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r w:rsidRPr="00D27D74">
              <w:rPr>
                <w:rFonts w:ascii="Times New Roman" w:eastAsia="Times New Roman" w:hAnsi="Times New Roman" w:cs="Times New Roman"/>
                <w:color w:val="000000"/>
                <w:lang w:eastAsia="ar-SA"/>
              </w:rPr>
              <w:t>Subrangovo (ų) adresas (-ai)</w:t>
            </w:r>
          </w:p>
        </w:tc>
        <w:tc>
          <w:tcPr>
            <w:tcW w:w="3685" w:type="dxa"/>
            <w:tcBorders>
              <w:top w:val="single" w:sz="4" w:space="0" w:color="000000"/>
              <w:left w:val="single" w:sz="4" w:space="0" w:color="000000"/>
              <w:bottom w:val="single" w:sz="4" w:space="0" w:color="000000"/>
              <w:right w:val="single" w:sz="4" w:space="0" w:color="000000"/>
            </w:tcBorders>
          </w:tcPr>
          <w:p w14:paraId="4E84961C" w14:textId="77777777" w:rsidR="009A2DE2" w:rsidRPr="00D27D74" w:rsidRDefault="009A2DE2"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5405FE" w:rsidRPr="00D27D74" w14:paraId="11BBB1CD" w14:textId="77777777" w:rsidTr="00D27D74">
        <w:tc>
          <w:tcPr>
            <w:tcW w:w="6096" w:type="dxa"/>
            <w:tcBorders>
              <w:top w:val="single" w:sz="4" w:space="0" w:color="000000"/>
              <w:left w:val="single" w:sz="4" w:space="0" w:color="000000"/>
              <w:bottom w:val="single" w:sz="4" w:space="0" w:color="000000"/>
              <w:right w:val="nil"/>
            </w:tcBorders>
            <w:hideMark/>
          </w:tcPr>
          <w:p w14:paraId="4BDE23F7" w14:textId="08C4CFF7" w:rsidR="005405FE" w:rsidRPr="00D27D74" w:rsidRDefault="0037430F"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r w:rsidRPr="00D27D74">
              <w:rPr>
                <w:rFonts w:ascii="Times New Roman" w:eastAsia="Times New Roman" w:hAnsi="Times New Roman" w:cs="Times New Roman"/>
                <w:color w:val="000000"/>
                <w:lang w:eastAsia="ar-SA"/>
              </w:rPr>
              <w:t>Įsipareigojimų dalis (nurodant konkrečius pagal Pirkimo sutartį prisiimamus įsipareigojimus), kuriai ketinama pasitelkti sub</w:t>
            </w:r>
            <w:r w:rsidR="009A2DE2" w:rsidRPr="00D27D74">
              <w:rPr>
                <w:rFonts w:ascii="Times New Roman" w:eastAsia="Times New Roman" w:hAnsi="Times New Roman" w:cs="Times New Roman"/>
                <w:color w:val="000000"/>
                <w:lang w:eastAsia="ar-SA"/>
              </w:rPr>
              <w:t>rangovą</w:t>
            </w:r>
            <w:r w:rsidRPr="00D27D74">
              <w:rPr>
                <w:rFonts w:ascii="Times New Roman" w:eastAsia="Times New Roman" w:hAnsi="Times New Roman" w:cs="Times New Roman"/>
                <w:color w:val="000000"/>
                <w:lang w:eastAsia="ar-SA"/>
              </w:rPr>
              <w:t xml:space="preserve"> (-</w:t>
            </w:r>
            <w:proofErr w:type="spellStart"/>
            <w:r w:rsidRPr="00D27D74">
              <w:rPr>
                <w:rFonts w:ascii="Times New Roman" w:eastAsia="Times New Roman" w:hAnsi="Times New Roman" w:cs="Times New Roman"/>
                <w:color w:val="000000"/>
                <w:lang w:eastAsia="ar-SA"/>
              </w:rPr>
              <w:t>us</w:t>
            </w:r>
            <w:proofErr w:type="spellEnd"/>
            <w:r w:rsidRPr="00D27D74">
              <w:rPr>
                <w:rFonts w:ascii="Times New Roman" w:eastAsia="Times New Roman" w:hAnsi="Times New Roman" w:cs="Times New Roman"/>
                <w:color w:val="000000"/>
                <w:lang w:eastAsia="ar-SA"/>
              </w:rPr>
              <w:t>)</w:t>
            </w:r>
          </w:p>
        </w:tc>
        <w:tc>
          <w:tcPr>
            <w:tcW w:w="3685" w:type="dxa"/>
            <w:tcBorders>
              <w:top w:val="single" w:sz="4" w:space="0" w:color="000000"/>
              <w:left w:val="single" w:sz="4" w:space="0" w:color="000000"/>
              <w:bottom w:val="single" w:sz="4" w:space="0" w:color="000000"/>
              <w:right w:val="single" w:sz="4" w:space="0" w:color="000000"/>
            </w:tcBorders>
          </w:tcPr>
          <w:p w14:paraId="2416976B"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5405FE" w:rsidRPr="00D27D74" w14:paraId="33AA4FEB" w14:textId="77777777" w:rsidTr="00D27D74">
        <w:tc>
          <w:tcPr>
            <w:tcW w:w="6096" w:type="dxa"/>
            <w:tcBorders>
              <w:top w:val="single" w:sz="4" w:space="0" w:color="000000"/>
              <w:left w:val="single" w:sz="4" w:space="0" w:color="000000"/>
              <w:bottom w:val="single" w:sz="4" w:space="0" w:color="000000"/>
              <w:right w:val="nil"/>
            </w:tcBorders>
          </w:tcPr>
          <w:p w14:paraId="68A0B55A" w14:textId="57FCF1DC" w:rsidR="005405FE" w:rsidRPr="00D27D74" w:rsidRDefault="00C35310" w:rsidP="007644DD">
            <w:pPr>
              <w:tabs>
                <w:tab w:val="left" w:pos="567"/>
              </w:tabs>
              <w:suppressAutoHyphens/>
              <w:snapToGrid w:val="0"/>
              <w:spacing w:after="0" w:line="240" w:lineRule="auto"/>
              <w:jc w:val="both"/>
              <w:rPr>
                <w:rFonts w:ascii="Times New Roman" w:eastAsia="Times New Roman" w:hAnsi="Times New Roman" w:cs="Times New Roman"/>
                <w:i/>
                <w:iCs/>
                <w:color w:val="000000"/>
                <w:lang w:eastAsia="ar-SA"/>
              </w:rPr>
            </w:pPr>
            <w:r w:rsidRPr="00D27D74">
              <w:rPr>
                <w:rFonts w:ascii="Times New Roman" w:eastAsia="Times New Roman" w:hAnsi="Times New Roman" w:cs="Times New Roman"/>
                <w:color w:val="000000"/>
                <w:lang w:eastAsia="ar-SA"/>
              </w:rPr>
              <w:t>Kvazi</w:t>
            </w:r>
            <w:r w:rsidR="009A2DE2" w:rsidRPr="00D27D74">
              <w:rPr>
                <w:rFonts w:ascii="Times New Roman" w:eastAsia="Times New Roman" w:hAnsi="Times New Roman" w:cs="Times New Roman"/>
                <w:color w:val="000000"/>
                <w:lang w:eastAsia="ar-SA"/>
              </w:rPr>
              <w:t>subrangovo</w:t>
            </w:r>
            <w:r w:rsidRPr="00D27D74">
              <w:rPr>
                <w:rFonts w:ascii="Times New Roman" w:eastAsia="Times New Roman" w:hAnsi="Times New Roman" w:cs="Times New Roman"/>
                <w:color w:val="000000"/>
                <w:lang w:eastAsia="ar-SA"/>
              </w:rPr>
              <w:t xml:space="preserve"> (-ų) vardas (-ai), pavardė (-ės) </w:t>
            </w:r>
            <w:r w:rsidRPr="00D27D74">
              <w:rPr>
                <w:rFonts w:ascii="Times New Roman" w:eastAsia="Times New Roman" w:hAnsi="Times New Roman" w:cs="Times New Roman"/>
                <w:i/>
                <w:iCs/>
                <w:color w:val="000000"/>
                <w:lang w:eastAsia="ar-SA"/>
              </w:rPr>
              <w:t>(Specialistas (-ai), kuriuo (-</w:t>
            </w:r>
            <w:proofErr w:type="spellStart"/>
            <w:r w:rsidRPr="00D27D74">
              <w:rPr>
                <w:rFonts w:ascii="Times New Roman" w:eastAsia="Times New Roman" w:hAnsi="Times New Roman" w:cs="Times New Roman"/>
                <w:i/>
                <w:iCs/>
                <w:color w:val="000000"/>
                <w:lang w:eastAsia="ar-SA"/>
              </w:rPr>
              <w:t>ais</w:t>
            </w:r>
            <w:proofErr w:type="spellEnd"/>
            <w:r w:rsidRPr="00D27D74">
              <w:rPr>
                <w:rFonts w:ascii="Times New Roman" w:eastAsia="Times New Roman" w:hAnsi="Times New Roman" w:cs="Times New Roman"/>
                <w:i/>
                <w:iCs/>
                <w:color w:val="000000"/>
                <w:lang w:eastAsia="ar-SA"/>
              </w:rPr>
              <w:t xml:space="preserve">) yra grindžiama </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xml:space="preserve"> kvalifikacija, kuris (-</w:t>
            </w:r>
            <w:proofErr w:type="spellStart"/>
            <w:r w:rsidRPr="00D27D74">
              <w:rPr>
                <w:rFonts w:ascii="Times New Roman" w:eastAsia="Times New Roman" w:hAnsi="Times New Roman" w:cs="Times New Roman"/>
                <w:i/>
                <w:iCs/>
                <w:color w:val="000000"/>
                <w:lang w:eastAsia="ar-SA"/>
              </w:rPr>
              <w:t>ie</w:t>
            </w:r>
            <w:proofErr w:type="spellEnd"/>
            <w:r w:rsidRPr="00D27D74">
              <w:rPr>
                <w:rFonts w:ascii="Times New Roman" w:eastAsia="Times New Roman" w:hAnsi="Times New Roman" w:cs="Times New Roman"/>
                <w:i/>
                <w:iCs/>
                <w:color w:val="000000"/>
                <w:lang w:eastAsia="ar-SA"/>
              </w:rPr>
              <w:t xml:space="preserve">) nėra </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jungtinės veiklos partnerio (-</w:t>
            </w:r>
            <w:proofErr w:type="spellStart"/>
            <w:r w:rsidRPr="00D27D74">
              <w:rPr>
                <w:rFonts w:ascii="Times New Roman" w:eastAsia="Times New Roman" w:hAnsi="Times New Roman" w:cs="Times New Roman"/>
                <w:i/>
                <w:iCs/>
                <w:color w:val="000000"/>
                <w:lang w:eastAsia="ar-SA"/>
              </w:rPr>
              <w:t>ių</w:t>
            </w:r>
            <w:proofErr w:type="spellEnd"/>
            <w:r w:rsidRPr="00D27D74">
              <w:rPr>
                <w:rFonts w:ascii="Times New Roman" w:eastAsia="Times New Roman" w:hAnsi="Times New Roman" w:cs="Times New Roman"/>
                <w:i/>
                <w:iCs/>
                <w:color w:val="000000"/>
                <w:lang w:eastAsia="ar-SA"/>
              </w:rPr>
              <w:t>) ar sub</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xml:space="preserve"> (-ų) darbuotojas (-ai), tačiau yra ketinimas (-i) įdarbinti sutarties vykdymo metu)</w:t>
            </w:r>
          </w:p>
        </w:tc>
        <w:tc>
          <w:tcPr>
            <w:tcW w:w="3685" w:type="dxa"/>
            <w:tcBorders>
              <w:top w:val="single" w:sz="4" w:space="0" w:color="000000"/>
              <w:left w:val="single" w:sz="4" w:space="0" w:color="000000"/>
              <w:bottom w:val="single" w:sz="4" w:space="0" w:color="000000"/>
              <w:right w:val="single" w:sz="4" w:space="0" w:color="000000"/>
            </w:tcBorders>
          </w:tcPr>
          <w:p w14:paraId="785A1A27"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bl>
    <w:p w14:paraId="2371D0C4" w14:textId="77777777" w:rsidR="005405FE" w:rsidRPr="008A5150" w:rsidRDefault="005405FE" w:rsidP="005405FE">
      <w:pPr>
        <w:suppressAutoHyphens/>
        <w:spacing w:after="0" w:line="240" w:lineRule="auto"/>
        <w:jc w:val="both"/>
        <w:rPr>
          <w:rFonts w:ascii="Times New Roman" w:eastAsia="Times New Roman" w:hAnsi="Times New Roman" w:cs="Times New Roman"/>
          <w:sz w:val="24"/>
          <w:szCs w:val="24"/>
          <w:lang w:eastAsia="ar-SA"/>
        </w:rPr>
      </w:pPr>
    </w:p>
    <w:p w14:paraId="6062C166" w14:textId="06EF6566" w:rsidR="005405FE" w:rsidRPr="003E1C3D" w:rsidRDefault="005405FE" w:rsidP="00D27D74">
      <w:pPr>
        <w:spacing w:after="0" w:line="240" w:lineRule="auto"/>
        <w:ind w:firstLine="284"/>
        <w:jc w:val="both"/>
        <w:rPr>
          <w:rFonts w:ascii="Times New Roman" w:hAnsi="Times New Roman" w:cs="Times New Roman"/>
          <w:sz w:val="24"/>
          <w:szCs w:val="24"/>
        </w:rPr>
      </w:pPr>
      <w:r w:rsidRPr="003E1C3D">
        <w:rPr>
          <w:rFonts w:ascii="Times New Roman" w:hAnsi="Times New Roman" w:cs="Times New Roman"/>
          <w:sz w:val="24"/>
          <w:szCs w:val="24"/>
        </w:rPr>
        <w:t xml:space="preserve">Šiuo pasiūlymu pažymime, kad sutinkame su visomis </w:t>
      </w:r>
      <w:r w:rsidR="00FF07CD">
        <w:rPr>
          <w:rFonts w:ascii="Times New Roman" w:hAnsi="Times New Roman" w:cs="Times New Roman"/>
          <w:sz w:val="24"/>
          <w:szCs w:val="24"/>
        </w:rPr>
        <w:t>pirkimo</w:t>
      </w:r>
      <w:r w:rsidRPr="003E1C3D">
        <w:rPr>
          <w:rFonts w:ascii="Times New Roman" w:hAnsi="Times New Roman" w:cs="Times New Roman"/>
          <w:sz w:val="24"/>
          <w:szCs w:val="24"/>
        </w:rPr>
        <w:t xml:space="preserve"> sąlygomis, nustatytomis:</w:t>
      </w:r>
    </w:p>
    <w:p w14:paraId="23836B61" w14:textId="04EC695A" w:rsidR="00FF07CD" w:rsidRDefault="00FF07CD" w:rsidP="00D27D74">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FF07CD">
        <w:rPr>
          <w:rFonts w:ascii="Times New Roman" w:hAnsi="Times New Roman" w:cs="Times New Roman"/>
          <w:sz w:val="24"/>
          <w:szCs w:val="24"/>
        </w:rPr>
        <w:t>pklausos</w:t>
      </w:r>
      <w:r>
        <w:rPr>
          <w:rFonts w:ascii="Times New Roman" w:hAnsi="Times New Roman" w:cs="Times New Roman"/>
          <w:sz w:val="24"/>
          <w:szCs w:val="24"/>
        </w:rPr>
        <w:t xml:space="preserve"> sąlygose;</w:t>
      </w:r>
    </w:p>
    <w:p w14:paraId="564417CA" w14:textId="0A4108B7" w:rsidR="00FF07CD" w:rsidRDefault="00FF07CD" w:rsidP="00D27D74">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kituose pirkimo dokumentuose</w:t>
      </w:r>
      <w:r w:rsidR="009A2DE2">
        <w:rPr>
          <w:rFonts w:ascii="Times New Roman" w:hAnsi="Times New Roman" w:cs="Times New Roman"/>
          <w:sz w:val="24"/>
          <w:szCs w:val="24"/>
        </w:rPr>
        <w:t xml:space="preserve"> (jų paaiškinimuose, papildymuose).</w:t>
      </w:r>
    </w:p>
    <w:p w14:paraId="73310B3B" w14:textId="77777777" w:rsidR="009A2DE2" w:rsidRDefault="009A2DE2" w:rsidP="009A2D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7F854AA" w14:textId="0B5803F8" w:rsidR="005405FE" w:rsidRPr="009A2DE2" w:rsidRDefault="009A2DE2" w:rsidP="00D27D74">
      <w:pPr>
        <w:spacing w:after="0" w:line="240" w:lineRule="auto"/>
        <w:jc w:val="both"/>
        <w:rPr>
          <w:rFonts w:ascii="Times New Roman" w:hAnsi="Times New Roman" w:cs="Times New Roman"/>
          <w:b/>
          <w:bCs/>
          <w:sz w:val="24"/>
          <w:szCs w:val="24"/>
          <w:u w:val="single"/>
        </w:rPr>
      </w:pPr>
      <w:r w:rsidRPr="009A2DE2">
        <w:rPr>
          <w:rFonts w:ascii="Times New Roman" w:hAnsi="Times New Roman" w:cs="Times New Roman"/>
          <w:b/>
          <w:bCs/>
          <w:sz w:val="24"/>
          <w:szCs w:val="24"/>
        </w:rPr>
        <w:t xml:space="preserve">   Rangovas pagal pateiktą darbų kiekių žiniaraštį privalo </w:t>
      </w:r>
      <w:r w:rsidRPr="009A2DE2">
        <w:rPr>
          <w:rFonts w:ascii="Times New Roman" w:hAnsi="Times New Roman" w:cs="Times New Roman"/>
          <w:b/>
          <w:bCs/>
          <w:sz w:val="24"/>
          <w:szCs w:val="24"/>
          <w:u w:val="single"/>
        </w:rPr>
        <w:t>parengti lokalinę sąmatą ir pateikti kartu su pasiūlymu.</w:t>
      </w:r>
    </w:p>
    <w:p w14:paraId="5E05617E" w14:textId="77777777" w:rsidR="00D27D74" w:rsidRPr="00D27D74" w:rsidRDefault="00D27D74" w:rsidP="00D27D74">
      <w:pPr>
        <w:suppressAutoHyphens/>
        <w:spacing w:after="0" w:line="240" w:lineRule="auto"/>
        <w:ind w:firstLine="720"/>
        <w:jc w:val="both"/>
        <w:rPr>
          <w:rFonts w:ascii="Times New Roman" w:eastAsia="Times New Roman" w:hAnsi="Times New Roman" w:cs="Times New Roman"/>
          <w:b/>
          <w:bCs/>
          <w:sz w:val="16"/>
          <w:szCs w:val="16"/>
          <w:lang w:eastAsia="ar-SA"/>
        </w:rPr>
      </w:pPr>
    </w:p>
    <w:p w14:paraId="3F1D8396" w14:textId="0091375B" w:rsidR="009A2DE2" w:rsidRPr="009A2DE2" w:rsidRDefault="005405FE" w:rsidP="00D27D74">
      <w:pPr>
        <w:suppressAutoHyphens/>
        <w:spacing w:after="0" w:line="240" w:lineRule="auto"/>
        <w:ind w:firstLine="720"/>
        <w:jc w:val="both"/>
        <w:rPr>
          <w:rFonts w:ascii="Times New Roman" w:eastAsia="Times New Roman" w:hAnsi="Times New Roman" w:cs="Times New Roman"/>
          <w:b/>
          <w:bCs/>
          <w:sz w:val="24"/>
          <w:szCs w:val="24"/>
          <w:lang w:eastAsia="ar-SA"/>
        </w:rPr>
      </w:pPr>
      <w:r w:rsidRPr="009A2DE2">
        <w:rPr>
          <w:rFonts w:ascii="Times New Roman" w:eastAsia="Times New Roman" w:hAnsi="Times New Roman" w:cs="Times New Roman"/>
          <w:b/>
          <w:bCs/>
          <w:sz w:val="24"/>
          <w:szCs w:val="24"/>
          <w:lang w:eastAsia="ar-SA"/>
        </w:rPr>
        <w:t>Mes siūlome:</w:t>
      </w:r>
    </w:p>
    <w:tbl>
      <w:tblPr>
        <w:tblW w:w="9639" w:type="dxa"/>
        <w:tblInd w:w="-5" w:type="dxa"/>
        <w:tblLayout w:type="fixed"/>
        <w:tblLook w:val="04A0" w:firstRow="1" w:lastRow="0" w:firstColumn="1" w:lastColumn="0" w:noHBand="0" w:noVBand="1"/>
      </w:tblPr>
      <w:tblGrid>
        <w:gridCol w:w="4111"/>
        <w:gridCol w:w="1985"/>
        <w:gridCol w:w="1842"/>
        <w:gridCol w:w="1701"/>
      </w:tblGrid>
      <w:tr w:rsidR="009A2DE2" w:rsidRPr="008A5150" w14:paraId="470FBAB9" w14:textId="77777777" w:rsidTr="0039151E">
        <w:trPr>
          <w:trHeight w:val="345"/>
        </w:trPr>
        <w:tc>
          <w:tcPr>
            <w:tcW w:w="4111" w:type="dxa"/>
            <w:tcBorders>
              <w:top w:val="single" w:sz="4" w:space="0" w:color="000000"/>
              <w:left w:val="single" w:sz="4" w:space="0" w:color="000000"/>
              <w:bottom w:val="single" w:sz="4" w:space="0" w:color="000000"/>
              <w:right w:val="nil"/>
            </w:tcBorders>
            <w:hideMark/>
          </w:tcPr>
          <w:p w14:paraId="3C2F7FBB" w14:textId="2E935AE8" w:rsidR="009A2DE2" w:rsidRPr="004E5F89" w:rsidRDefault="009A2DE2" w:rsidP="007644DD">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Darbų pavadinimas</w:t>
            </w:r>
          </w:p>
        </w:tc>
        <w:tc>
          <w:tcPr>
            <w:tcW w:w="1985" w:type="dxa"/>
            <w:tcBorders>
              <w:top w:val="single" w:sz="4" w:space="0" w:color="000000"/>
              <w:left w:val="single" w:sz="4" w:space="0" w:color="000000"/>
              <w:bottom w:val="single" w:sz="4" w:space="0" w:color="000000"/>
              <w:right w:val="nil"/>
            </w:tcBorders>
          </w:tcPr>
          <w:p w14:paraId="6A9BECF6" w14:textId="0E6C985F" w:rsidR="009A2DE2" w:rsidRPr="004E5F89" w:rsidRDefault="009A2DE2" w:rsidP="007644DD">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Kaina be PVM, Eur</w:t>
            </w:r>
          </w:p>
        </w:tc>
        <w:tc>
          <w:tcPr>
            <w:tcW w:w="1842" w:type="dxa"/>
            <w:tcBorders>
              <w:top w:val="single" w:sz="4" w:space="0" w:color="000000"/>
              <w:left w:val="single" w:sz="4" w:space="0" w:color="000000"/>
              <w:bottom w:val="single" w:sz="4" w:space="0" w:color="000000"/>
              <w:right w:val="single" w:sz="4" w:space="0" w:color="000000"/>
            </w:tcBorders>
          </w:tcPr>
          <w:p w14:paraId="0AD81788" w14:textId="18F344F7" w:rsidR="009A2DE2" w:rsidRPr="004E5F89" w:rsidRDefault="009A2DE2" w:rsidP="007644DD">
            <w:pPr>
              <w:suppressAutoHyphens/>
              <w:snapToGrid w:val="0"/>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PVM</w:t>
            </w:r>
            <w:r w:rsidR="0039151E">
              <w:rPr>
                <w:rFonts w:ascii="Times New Roman" w:eastAsia="Times New Roman" w:hAnsi="Times New Roman" w:cs="Times New Roman"/>
                <w:b/>
                <w:bCs/>
                <w:sz w:val="24"/>
                <w:szCs w:val="24"/>
                <w:lang w:eastAsia="ar-SA"/>
              </w:rPr>
              <w:t>*</w:t>
            </w:r>
            <w:r>
              <w:rPr>
                <w:rFonts w:ascii="Times New Roman" w:eastAsia="Times New Roman" w:hAnsi="Times New Roman" w:cs="Times New Roman"/>
                <w:b/>
                <w:bCs/>
                <w:sz w:val="24"/>
                <w:szCs w:val="24"/>
                <w:lang w:eastAsia="ar-SA"/>
              </w:rPr>
              <w:t>, Eur</w:t>
            </w:r>
          </w:p>
        </w:tc>
        <w:tc>
          <w:tcPr>
            <w:tcW w:w="1701" w:type="dxa"/>
            <w:tcBorders>
              <w:top w:val="single" w:sz="4" w:space="0" w:color="000000"/>
              <w:left w:val="single" w:sz="4" w:space="0" w:color="000000"/>
              <w:bottom w:val="single" w:sz="4" w:space="0" w:color="000000"/>
              <w:right w:val="single" w:sz="4" w:space="0" w:color="000000"/>
            </w:tcBorders>
            <w:hideMark/>
          </w:tcPr>
          <w:p w14:paraId="7ADE8E8D" w14:textId="21A8F4F2" w:rsidR="009A2DE2" w:rsidRPr="004E5F89" w:rsidRDefault="009A2DE2" w:rsidP="007644DD">
            <w:pPr>
              <w:suppressAutoHyphens/>
              <w:snapToGrid w:val="0"/>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Kaina su PVM, Eur</w:t>
            </w:r>
          </w:p>
        </w:tc>
      </w:tr>
      <w:tr w:rsidR="009A2DE2" w:rsidRPr="008A5150" w14:paraId="45B69C5B" w14:textId="77777777" w:rsidTr="0039151E">
        <w:trPr>
          <w:trHeight w:val="537"/>
        </w:trPr>
        <w:tc>
          <w:tcPr>
            <w:tcW w:w="4111" w:type="dxa"/>
            <w:tcBorders>
              <w:top w:val="single" w:sz="4" w:space="0" w:color="000000"/>
              <w:left w:val="single" w:sz="4" w:space="0" w:color="000000"/>
              <w:bottom w:val="single" w:sz="4" w:space="0" w:color="000000"/>
              <w:right w:val="nil"/>
            </w:tcBorders>
          </w:tcPr>
          <w:p w14:paraId="42E3C4F9" w14:textId="7CA3329A" w:rsidR="009A2DE2" w:rsidRPr="00C473B8" w:rsidRDefault="00B904D5" w:rsidP="009A2DE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Dviračių</w:t>
            </w:r>
            <w:r w:rsidR="0039151E">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pėsčiųjų</w:t>
            </w:r>
            <w:r w:rsidR="0039151E">
              <w:rPr>
                <w:rFonts w:ascii="Times New Roman" w:eastAsia="Times New Roman" w:hAnsi="Times New Roman" w:cs="Times New Roman"/>
                <w:sz w:val="24"/>
                <w:szCs w:val="24"/>
                <w:lang w:eastAsia="ar-SA"/>
              </w:rPr>
              <w:t xml:space="preserve"> tako</w:t>
            </w:r>
            <w:r>
              <w:rPr>
                <w:rFonts w:ascii="Times New Roman" w:eastAsia="Times New Roman" w:hAnsi="Times New Roman" w:cs="Times New Roman"/>
                <w:sz w:val="24"/>
                <w:szCs w:val="24"/>
                <w:lang w:eastAsia="ar-SA"/>
              </w:rPr>
              <w:t xml:space="preserve"> ir jo apšvietimo</w:t>
            </w:r>
            <w:r w:rsidR="0039151E">
              <w:rPr>
                <w:rFonts w:ascii="Times New Roman" w:eastAsia="Times New Roman" w:hAnsi="Times New Roman" w:cs="Times New Roman"/>
                <w:sz w:val="24"/>
                <w:szCs w:val="24"/>
                <w:lang w:eastAsia="ar-SA"/>
              </w:rPr>
              <w:t xml:space="preserve"> įrengim</w:t>
            </w:r>
            <w:r w:rsidR="0097510F">
              <w:rPr>
                <w:rFonts w:ascii="Times New Roman" w:eastAsia="Times New Roman" w:hAnsi="Times New Roman" w:cs="Times New Roman"/>
                <w:sz w:val="24"/>
                <w:szCs w:val="24"/>
                <w:lang w:eastAsia="ar-SA"/>
              </w:rPr>
              <w:t xml:space="preserve">as </w:t>
            </w:r>
            <w:r w:rsidR="00E12F1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Ukrin</w:t>
            </w:r>
            <w:r w:rsidR="00F46E45">
              <w:rPr>
                <w:rFonts w:ascii="Times New Roman" w:eastAsia="Times New Roman" w:hAnsi="Times New Roman" w:cs="Times New Roman"/>
                <w:sz w:val="24"/>
                <w:szCs w:val="24"/>
                <w:lang w:eastAsia="ar-SA"/>
              </w:rPr>
              <w:t>uose</w:t>
            </w:r>
          </w:p>
        </w:tc>
        <w:tc>
          <w:tcPr>
            <w:tcW w:w="1985" w:type="dxa"/>
            <w:tcBorders>
              <w:top w:val="single" w:sz="4" w:space="0" w:color="000000"/>
              <w:left w:val="single" w:sz="4" w:space="0" w:color="000000"/>
              <w:bottom w:val="single" w:sz="4" w:space="0" w:color="000000"/>
              <w:right w:val="nil"/>
            </w:tcBorders>
            <w:vAlign w:val="center"/>
          </w:tcPr>
          <w:p w14:paraId="54F153FB" w14:textId="54BEAB68" w:rsidR="009A2DE2" w:rsidRPr="008A5150" w:rsidRDefault="009A2DE2" w:rsidP="009A2DE2">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09966FBD" w14:textId="77777777" w:rsidR="009A2DE2" w:rsidRPr="008A5150" w:rsidRDefault="009A2DE2" w:rsidP="009A2DE2">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2FB16E" w14:textId="0A8ACAE5" w:rsidR="009A2DE2" w:rsidRPr="008A5150" w:rsidRDefault="009A2DE2" w:rsidP="009A2DE2">
            <w:pPr>
              <w:suppressAutoHyphens/>
              <w:snapToGrid w:val="0"/>
              <w:spacing w:after="0" w:line="240" w:lineRule="auto"/>
              <w:jc w:val="center"/>
              <w:rPr>
                <w:rFonts w:ascii="Times New Roman" w:eastAsia="Times New Roman" w:hAnsi="Times New Roman" w:cs="Times New Roman"/>
                <w:sz w:val="24"/>
                <w:szCs w:val="24"/>
                <w:lang w:eastAsia="ar-SA"/>
              </w:rPr>
            </w:pPr>
          </w:p>
        </w:tc>
      </w:tr>
    </w:tbl>
    <w:p w14:paraId="353C19CE" w14:textId="77777777" w:rsidR="002C0828" w:rsidRDefault="005405FE" w:rsidP="005405F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14:paraId="29301A1A" w14:textId="77777777" w:rsidR="00025494" w:rsidRPr="00025494" w:rsidRDefault="00025494" w:rsidP="00025494">
      <w:pPr>
        <w:spacing w:after="0" w:line="240" w:lineRule="auto"/>
        <w:rPr>
          <w:rFonts w:ascii="Times New Roman" w:hAnsi="Times New Roman" w:cs="Times New Roman"/>
          <w:b/>
          <w:bCs/>
          <w:sz w:val="24"/>
          <w:szCs w:val="24"/>
        </w:rPr>
      </w:pPr>
      <w:r w:rsidRPr="00025494">
        <w:rPr>
          <w:rFonts w:ascii="Times New Roman" w:hAnsi="Times New Roman" w:cs="Times New Roman"/>
          <w:b/>
          <w:bCs/>
          <w:sz w:val="24"/>
          <w:szCs w:val="24"/>
        </w:rPr>
        <w:t>Bendra pasiūlymo kaina su PVM ___</w:t>
      </w:r>
      <w:r w:rsidRPr="00025494">
        <w:rPr>
          <w:rFonts w:ascii="Times New Roman" w:hAnsi="Times New Roman" w:cs="Times New Roman"/>
          <w:b/>
          <w:bCs/>
          <w:i/>
          <w:sz w:val="24"/>
          <w:szCs w:val="24"/>
          <w:u w:val="single"/>
        </w:rPr>
        <w:t xml:space="preserve">skaičiais___ </w:t>
      </w:r>
      <w:r w:rsidRPr="00025494">
        <w:rPr>
          <w:rFonts w:ascii="Times New Roman" w:hAnsi="Times New Roman" w:cs="Times New Roman"/>
          <w:b/>
          <w:bCs/>
          <w:sz w:val="24"/>
          <w:szCs w:val="24"/>
        </w:rPr>
        <w:t>Eur__</w:t>
      </w:r>
      <w:r w:rsidRPr="00025494">
        <w:rPr>
          <w:rFonts w:ascii="Times New Roman" w:hAnsi="Times New Roman" w:cs="Times New Roman"/>
          <w:b/>
          <w:bCs/>
          <w:i/>
          <w:sz w:val="24"/>
          <w:szCs w:val="24"/>
          <w:u w:val="single"/>
        </w:rPr>
        <w:t xml:space="preserve"> žodžiais</w:t>
      </w:r>
      <w:r w:rsidRPr="00025494">
        <w:rPr>
          <w:rFonts w:ascii="Times New Roman" w:hAnsi="Times New Roman" w:cs="Times New Roman"/>
          <w:b/>
          <w:bCs/>
          <w:sz w:val="24"/>
          <w:szCs w:val="24"/>
        </w:rPr>
        <w:t>___ Eur</w:t>
      </w:r>
    </w:p>
    <w:p w14:paraId="68FABED5" w14:textId="772F31AC" w:rsidR="005405FE" w:rsidRPr="0039151E" w:rsidRDefault="000F5DBF" w:rsidP="00D83591">
      <w:pPr>
        <w:spacing w:after="0" w:line="240" w:lineRule="auto"/>
        <w:rPr>
          <w:rFonts w:ascii="Times New Roman" w:eastAsia="Calibri" w:hAnsi="Times New Roman" w:cs="Times New Roman"/>
          <w:sz w:val="18"/>
        </w:rPr>
      </w:pPr>
      <w:r w:rsidRPr="0039151E">
        <w:rPr>
          <w:rFonts w:ascii="Times New Roman" w:eastAsia="Calibri" w:hAnsi="Times New Roman" w:cs="Times New Roman"/>
          <w:sz w:val="24"/>
        </w:rPr>
        <w:t xml:space="preserve">Į šią sumą įeina visos išlaidos ir mokesčiai, taip pat ir PVM, kuris sudaro ______________ Eur. </w:t>
      </w:r>
    </w:p>
    <w:p w14:paraId="3F64CC02" w14:textId="77777777" w:rsid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b/>
          <w:bCs/>
          <w:sz w:val="24"/>
          <w:szCs w:val="24"/>
          <w:lang w:eastAsia="ar-SA"/>
        </w:rPr>
      </w:pPr>
      <w:r w:rsidRPr="0039151E">
        <w:rPr>
          <w:rFonts w:ascii="Times New Roman" w:eastAsia="Times New Roman" w:hAnsi="Times New Roman" w:cs="Times New Roman"/>
          <w:b/>
          <w:bCs/>
          <w:sz w:val="24"/>
          <w:szCs w:val="24"/>
          <w:lang w:eastAsia="ar-SA"/>
        </w:rPr>
        <w:t>*Pastabos:</w:t>
      </w:r>
    </w:p>
    <w:p w14:paraId="4CF51A39" w14:textId="6EC7D128" w:rsid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sz w:val="24"/>
          <w:szCs w:val="24"/>
          <w:lang w:eastAsia="ar-SA"/>
        </w:rPr>
        <w:t>Rangovo, rangovų grupės partnerių ir subrangovų bendra darbų ir paslaugų vertė turi atitikti bendrą pasiūlymo sumą Eur su PVM;</w:t>
      </w:r>
    </w:p>
    <w:p w14:paraId="3229FAAA" w14:textId="11159076" w:rsidR="0039151E" w:rsidRP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tais atvejais, kai pagal galiojančius teisės aktus rangovui nereikia mokėti PVM, jis nurodo kainas be PVM, atitinkamos skilties nepildo ir nurodo priežastis, dėl kurių PVM nemoka.</w:t>
      </w:r>
    </w:p>
    <w:p w14:paraId="1C53ECE4" w14:textId="5EBF0EDB" w:rsidR="005405FE" w:rsidRDefault="009B365D" w:rsidP="000F6D87">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0246E89C" w14:textId="77777777" w:rsidR="0039151E" w:rsidRDefault="0039151E" w:rsidP="0039151E">
      <w:pPr>
        <w:suppressAutoHyphens/>
        <w:spacing w:after="0" w:line="240" w:lineRule="auto"/>
        <w:jc w:val="both"/>
        <w:rPr>
          <w:rFonts w:ascii="Times New Roman" w:eastAsia="Times New Roman" w:hAnsi="Times New Roman" w:cs="Times New Roman"/>
          <w:sz w:val="24"/>
          <w:szCs w:val="24"/>
          <w:lang w:eastAsia="ar-SA"/>
        </w:rPr>
      </w:pPr>
    </w:p>
    <w:p w14:paraId="0EB21D1E" w14:textId="77591884" w:rsidR="0039151E" w:rsidRDefault="0039151E" w:rsidP="00783E7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Dalyvis pasiūlyme privalo išviešinti ūkio subjektus ir subrangovus, kurių pajėgumais remiasi ir nurodyti juos pasiūlymo formoje.</w:t>
      </w:r>
    </w:p>
    <w:p w14:paraId="4F26F8FB" w14:textId="2DEFB25E" w:rsidR="00783E73" w:rsidRDefault="00783E73" w:rsidP="00783E7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Informacija apie kiekvieno ūkio subjektų grupės partnerio atliekamus darbus  /pildoma, jei dalyvauja ūkio subjektų grupė/:</w:t>
      </w:r>
    </w:p>
    <w:tbl>
      <w:tblPr>
        <w:tblStyle w:val="Lentelstinklelis"/>
        <w:tblW w:w="0" w:type="auto"/>
        <w:tblLook w:val="04A0" w:firstRow="1" w:lastRow="0" w:firstColumn="1" w:lastColumn="0" w:noHBand="0" w:noVBand="1"/>
      </w:tblPr>
      <w:tblGrid>
        <w:gridCol w:w="704"/>
        <w:gridCol w:w="4961"/>
        <w:gridCol w:w="4076"/>
      </w:tblGrid>
      <w:tr w:rsidR="00783E73" w14:paraId="403FEE23" w14:textId="77777777" w:rsidTr="00783E73">
        <w:tc>
          <w:tcPr>
            <w:tcW w:w="704" w:type="dxa"/>
          </w:tcPr>
          <w:p w14:paraId="14AEBF69" w14:textId="08E17E2D"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Eil. Nr.</w:t>
            </w:r>
          </w:p>
        </w:tc>
        <w:tc>
          <w:tcPr>
            <w:tcW w:w="4961" w:type="dxa"/>
          </w:tcPr>
          <w:p w14:paraId="0EF1D1A6" w14:textId="3658607E"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Partnerio pavadinimas</w:t>
            </w:r>
          </w:p>
        </w:tc>
        <w:tc>
          <w:tcPr>
            <w:tcW w:w="4076" w:type="dxa"/>
          </w:tcPr>
          <w:p w14:paraId="6E04911D" w14:textId="181F351E"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Partnerio numatomi atlikti darbai procentais</w:t>
            </w:r>
          </w:p>
        </w:tc>
      </w:tr>
      <w:tr w:rsidR="00783E73" w14:paraId="7D24C781" w14:textId="77777777" w:rsidTr="00783E73">
        <w:tc>
          <w:tcPr>
            <w:tcW w:w="704" w:type="dxa"/>
          </w:tcPr>
          <w:p w14:paraId="6F9F7E11"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c>
          <w:tcPr>
            <w:tcW w:w="4961" w:type="dxa"/>
          </w:tcPr>
          <w:p w14:paraId="54B44BB5"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c>
          <w:tcPr>
            <w:tcW w:w="4076" w:type="dxa"/>
          </w:tcPr>
          <w:p w14:paraId="23C95092"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r>
    </w:tbl>
    <w:p w14:paraId="688CBEA0" w14:textId="7A79F23D" w:rsidR="002173A9" w:rsidRDefault="002173A9"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523FD52D" w14:textId="77777777" w:rsidR="005405FE" w:rsidRPr="005D6AFC" w:rsidRDefault="005405FE" w:rsidP="005405FE">
      <w:pPr>
        <w:spacing w:after="0" w:line="240" w:lineRule="auto"/>
        <w:ind w:firstLine="709"/>
        <w:rPr>
          <w:rFonts w:ascii="Times New Roman" w:hAnsi="Times New Roman" w:cs="Times New Roman"/>
          <w:sz w:val="24"/>
          <w:szCs w:val="24"/>
        </w:rPr>
      </w:pPr>
      <w:r w:rsidRPr="005D6AFC">
        <w:rPr>
          <w:rFonts w:ascii="Times New Roman" w:hAnsi="Times New Roman" w:cs="Times New Roman"/>
          <w:sz w:val="24"/>
          <w:szCs w:val="24"/>
        </w:rPr>
        <w:t>Vykdant pirkimo sutartį pasitelksime šiuos subrangovus: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3685"/>
        <w:gridCol w:w="2835"/>
      </w:tblGrid>
      <w:tr w:rsidR="005405FE" w:rsidRPr="005D6AFC" w14:paraId="7569688D" w14:textId="77777777" w:rsidTr="007644DD">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75E20D31" w14:textId="77777777" w:rsidR="005405FE" w:rsidRPr="005D6AFC" w:rsidRDefault="005405FE" w:rsidP="007644DD">
            <w:pPr>
              <w:spacing w:after="0" w:line="240" w:lineRule="auto"/>
              <w:rPr>
                <w:rFonts w:ascii="Times New Roman" w:hAnsi="Times New Roman" w:cs="Times New Roman"/>
                <w:b/>
                <w:bCs/>
              </w:rPr>
            </w:pPr>
            <w:r w:rsidRPr="005D6AFC">
              <w:rPr>
                <w:rFonts w:ascii="Times New Roman" w:hAnsi="Times New Roman" w:cs="Times New Roman"/>
                <w:b/>
                <w:bCs/>
              </w:rPr>
              <w:t>Eil. Nr.</w:t>
            </w:r>
          </w:p>
        </w:tc>
        <w:tc>
          <w:tcPr>
            <w:tcW w:w="2410" w:type="dxa"/>
            <w:tcBorders>
              <w:top w:val="single" w:sz="4" w:space="0" w:color="auto"/>
              <w:left w:val="single" w:sz="4" w:space="0" w:color="auto"/>
              <w:bottom w:val="single" w:sz="4" w:space="0" w:color="auto"/>
              <w:right w:val="single" w:sz="4" w:space="0" w:color="auto"/>
            </w:tcBorders>
            <w:hideMark/>
          </w:tcPr>
          <w:p w14:paraId="7C20F593"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Subrangovo (-ų) pavadinimas (-ai),</w:t>
            </w:r>
          </w:p>
          <w:p w14:paraId="177A1472"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adresas (-ai) ir kodas</w:t>
            </w:r>
          </w:p>
        </w:tc>
        <w:tc>
          <w:tcPr>
            <w:tcW w:w="3685" w:type="dxa"/>
            <w:tcBorders>
              <w:top w:val="single" w:sz="4" w:space="0" w:color="auto"/>
              <w:left w:val="single" w:sz="4" w:space="0" w:color="auto"/>
              <w:bottom w:val="single" w:sz="4" w:space="0" w:color="auto"/>
              <w:right w:val="single" w:sz="4" w:space="0" w:color="auto"/>
            </w:tcBorders>
            <w:hideMark/>
          </w:tcPr>
          <w:p w14:paraId="416F1F9F" w14:textId="77777777" w:rsidR="005405FE" w:rsidRPr="005D6AFC" w:rsidRDefault="005405FE" w:rsidP="007644DD">
            <w:pPr>
              <w:spacing w:after="0" w:line="240" w:lineRule="auto"/>
              <w:jc w:val="center"/>
              <w:rPr>
                <w:rFonts w:ascii="Times New Roman" w:hAnsi="Times New Roman" w:cs="Times New Roman"/>
                <w:b/>
              </w:rPr>
            </w:pPr>
            <w:r w:rsidRPr="005D6AFC">
              <w:rPr>
                <w:rFonts w:ascii="Times New Roman" w:hAnsi="Times New Roman" w:cs="Times New Roman"/>
                <w:b/>
              </w:rPr>
              <w:t>Subrangovo pajėgumais remiamasi siekiant atitikti kvalifikacijos reikalavimus (Taip/Ne)</w:t>
            </w:r>
          </w:p>
        </w:tc>
        <w:tc>
          <w:tcPr>
            <w:tcW w:w="2835" w:type="dxa"/>
            <w:tcBorders>
              <w:top w:val="single" w:sz="4" w:space="0" w:color="auto"/>
              <w:left w:val="single" w:sz="4" w:space="0" w:color="auto"/>
              <w:bottom w:val="single" w:sz="4" w:space="0" w:color="auto"/>
              <w:right w:val="single" w:sz="4" w:space="0" w:color="auto"/>
            </w:tcBorders>
            <w:hideMark/>
          </w:tcPr>
          <w:p w14:paraId="5F1CF82B"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Numatomi pavesti konkretūs dabai/paslaugos/ ir jų vertė procentais</w:t>
            </w:r>
          </w:p>
        </w:tc>
      </w:tr>
      <w:tr w:rsidR="005405FE" w:rsidRPr="005D6AFC" w14:paraId="46EE174A" w14:textId="77777777" w:rsidTr="007644DD">
        <w:trPr>
          <w:cantSplit/>
          <w:trHeight w:val="246"/>
        </w:trPr>
        <w:tc>
          <w:tcPr>
            <w:tcW w:w="709" w:type="dxa"/>
            <w:tcBorders>
              <w:top w:val="single" w:sz="4" w:space="0" w:color="auto"/>
              <w:left w:val="single" w:sz="4" w:space="0" w:color="auto"/>
              <w:bottom w:val="single" w:sz="4" w:space="0" w:color="auto"/>
              <w:right w:val="single" w:sz="4" w:space="0" w:color="auto"/>
            </w:tcBorders>
          </w:tcPr>
          <w:p w14:paraId="67DCEEBE" w14:textId="77777777" w:rsidR="005405FE" w:rsidRPr="005D6AFC" w:rsidRDefault="005405FE" w:rsidP="005405FE">
            <w:pPr>
              <w:numPr>
                <w:ilvl w:val="0"/>
                <w:numId w:val="1"/>
              </w:numPr>
              <w:tabs>
                <w:tab w:val="num" w:pos="499"/>
              </w:tabs>
              <w:spacing w:after="0" w:line="240" w:lineRule="auto"/>
              <w:ind w:right="-567"/>
              <w:jc w:val="both"/>
              <w:rPr>
                <w:rFonts w:ascii="Times New Roman" w:hAnsi="Times New Roman" w:cs="Times New Roman"/>
                <w:i/>
                <w:i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1BFE33D"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97D6A6F"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B6904E8"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r>
    </w:tbl>
    <w:p w14:paraId="37005803" w14:textId="791C576B" w:rsidR="005405FE" w:rsidRDefault="005405FE" w:rsidP="005405FE">
      <w:pPr>
        <w:spacing w:after="0" w:line="240" w:lineRule="auto"/>
        <w:ind w:firstLine="724"/>
        <w:rPr>
          <w:rFonts w:ascii="Times New Roman" w:hAnsi="Times New Roman" w:cs="Times New Roman"/>
          <w:i/>
          <w:iCs/>
          <w:sz w:val="24"/>
          <w:szCs w:val="24"/>
        </w:rPr>
      </w:pPr>
      <w:r w:rsidRPr="005D6AFC">
        <w:rPr>
          <w:rFonts w:ascii="Times New Roman" w:hAnsi="Times New Roman" w:cs="Times New Roman"/>
          <w:i/>
          <w:iCs/>
          <w:sz w:val="24"/>
          <w:szCs w:val="24"/>
        </w:rPr>
        <w:t xml:space="preserve">Pildoma tuomet, jei </w:t>
      </w:r>
      <w:r w:rsidR="005F17CC">
        <w:rPr>
          <w:rFonts w:ascii="Times New Roman" w:hAnsi="Times New Roman" w:cs="Times New Roman"/>
          <w:i/>
          <w:iCs/>
          <w:sz w:val="24"/>
          <w:szCs w:val="24"/>
        </w:rPr>
        <w:t>rangovas</w:t>
      </w:r>
      <w:r w:rsidRPr="005D6AFC">
        <w:rPr>
          <w:rFonts w:ascii="Times New Roman" w:hAnsi="Times New Roman" w:cs="Times New Roman"/>
          <w:i/>
          <w:iCs/>
          <w:sz w:val="24"/>
          <w:szCs w:val="24"/>
        </w:rPr>
        <w:t xml:space="preserve"> ketina pasitelkti subrangovą (-</w:t>
      </w:r>
      <w:proofErr w:type="spellStart"/>
      <w:r w:rsidRPr="005D6AFC">
        <w:rPr>
          <w:rFonts w:ascii="Times New Roman" w:hAnsi="Times New Roman" w:cs="Times New Roman"/>
          <w:i/>
          <w:iCs/>
          <w:sz w:val="24"/>
          <w:szCs w:val="24"/>
        </w:rPr>
        <w:t>us</w:t>
      </w:r>
      <w:proofErr w:type="spellEnd"/>
      <w:r w:rsidRPr="005D6AFC">
        <w:rPr>
          <w:rFonts w:ascii="Times New Roman" w:hAnsi="Times New Roman" w:cs="Times New Roman"/>
          <w:i/>
          <w:iCs/>
          <w:sz w:val="24"/>
          <w:szCs w:val="24"/>
        </w:rPr>
        <w:t>)</w:t>
      </w:r>
    </w:p>
    <w:p w14:paraId="08972216" w14:textId="77777777" w:rsidR="00D83591" w:rsidRPr="00A04B03" w:rsidRDefault="00D83591" w:rsidP="005405FE">
      <w:pPr>
        <w:spacing w:after="0" w:line="240" w:lineRule="auto"/>
        <w:ind w:firstLine="724"/>
        <w:rPr>
          <w:rFonts w:ascii="Times New Roman" w:hAnsi="Times New Roman" w:cs="Times New Roman"/>
          <w:i/>
          <w:iCs/>
          <w:sz w:val="24"/>
          <w:szCs w:val="24"/>
        </w:rPr>
      </w:pPr>
    </w:p>
    <w:p w14:paraId="4DFC0832" w14:textId="0A46B8FA" w:rsidR="005405FE" w:rsidRPr="005D6AFC" w:rsidRDefault="005405FE" w:rsidP="005405FE">
      <w:pPr>
        <w:suppressAutoHyphens/>
        <w:spacing w:after="0" w:line="240" w:lineRule="auto"/>
        <w:ind w:firstLine="567"/>
        <w:jc w:val="both"/>
        <w:rPr>
          <w:rFonts w:ascii="Times New Roman" w:hAnsi="Times New Roman" w:cs="Times New Roman"/>
          <w:sz w:val="24"/>
          <w:szCs w:val="24"/>
        </w:rPr>
      </w:pPr>
      <w:r w:rsidRPr="005D6AFC">
        <w:rPr>
          <w:rFonts w:ascii="Times New Roman" w:hAnsi="Times New Roman" w:cs="Times New Roman"/>
          <w:sz w:val="24"/>
          <w:szCs w:val="24"/>
        </w:rPr>
        <w:t xml:space="preserve">Informacija apie </w:t>
      </w:r>
      <w:r w:rsidR="00AB1C9B" w:rsidRPr="005D6AFC">
        <w:rPr>
          <w:rFonts w:ascii="Times New Roman" w:hAnsi="Times New Roman" w:cs="Times New Roman"/>
          <w:sz w:val="24"/>
          <w:szCs w:val="24"/>
        </w:rPr>
        <w:t xml:space="preserve">kitus ūkio subjektus, kuriais bus remiamasi įrodinėjant </w:t>
      </w:r>
      <w:r w:rsidR="00783E73">
        <w:rPr>
          <w:rFonts w:ascii="Times New Roman" w:hAnsi="Times New Roman" w:cs="Times New Roman"/>
          <w:sz w:val="24"/>
          <w:szCs w:val="24"/>
        </w:rPr>
        <w:t>rangovo</w:t>
      </w:r>
      <w:r w:rsidR="002173A9" w:rsidRPr="005D6AFC">
        <w:rPr>
          <w:rFonts w:ascii="Times New Roman" w:hAnsi="Times New Roman" w:cs="Times New Roman"/>
          <w:sz w:val="24"/>
          <w:szCs w:val="24"/>
        </w:rPr>
        <w:t xml:space="preserve"> kvalifikaciją ir vykdant sutartį:</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4"/>
        <w:gridCol w:w="4396"/>
        <w:gridCol w:w="4394"/>
      </w:tblGrid>
      <w:tr w:rsidR="002173A9" w:rsidRPr="00A04B03" w14:paraId="3A8CBE01" w14:textId="77777777" w:rsidTr="002173A9">
        <w:tc>
          <w:tcPr>
            <w:tcW w:w="844" w:type="dxa"/>
            <w:tcBorders>
              <w:top w:val="single" w:sz="4" w:space="0" w:color="auto"/>
              <w:left w:val="single" w:sz="4" w:space="0" w:color="auto"/>
              <w:bottom w:val="single" w:sz="4" w:space="0" w:color="auto"/>
              <w:right w:val="single" w:sz="4" w:space="0" w:color="auto"/>
            </w:tcBorders>
            <w:vAlign w:val="center"/>
            <w:hideMark/>
          </w:tcPr>
          <w:p w14:paraId="58D345C5" w14:textId="77777777" w:rsidR="002173A9" w:rsidRPr="005D6AFC" w:rsidRDefault="002173A9" w:rsidP="007644DD">
            <w:pPr>
              <w:suppressAutoHyphens/>
              <w:spacing w:after="0" w:line="240" w:lineRule="auto"/>
              <w:rPr>
                <w:rFonts w:ascii="Times New Roman" w:hAnsi="Times New Roman" w:cs="Times New Roman"/>
                <w:b/>
              </w:rPr>
            </w:pPr>
            <w:r w:rsidRPr="005D6AFC">
              <w:rPr>
                <w:rFonts w:ascii="Times New Roman" w:hAnsi="Times New Roman" w:cs="Times New Roman"/>
                <w:b/>
                <w:bCs/>
              </w:rPr>
              <w:t>Eil. Nr.</w:t>
            </w:r>
          </w:p>
        </w:tc>
        <w:tc>
          <w:tcPr>
            <w:tcW w:w="4396" w:type="dxa"/>
            <w:tcBorders>
              <w:top w:val="single" w:sz="4" w:space="0" w:color="auto"/>
              <w:left w:val="single" w:sz="4" w:space="0" w:color="auto"/>
              <w:bottom w:val="single" w:sz="4" w:space="0" w:color="auto"/>
              <w:right w:val="single" w:sz="4" w:space="0" w:color="auto"/>
            </w:tcBorders>
            <w:vAlign w:val="center"/>
            <w:hideMark/>
          </w:tcPr>
          <w:p w14:paraId="7ADF643D" w14:textId="169A90B3" w:rsidR="002173A9" w:rsidRPr="005D6AFC" w:rsidRDefault="002173A9" w:rsidP="007644DD">
            <w:pPr>
              <w:suppressAutoHyphens/>
              <w:spacing w:after="0" w:line="240" w:lineRule="auto"/>
              <w:jc w:val="center"/>
              <w:rPr>
                <w:rFonts w:ascii="Times New Roman" w:hAnsi="Times New Roman" w:cs="Times New Roman"/>
                <w:b/>
              </w:rPr>
            </w:pPr>
            <w:r w:rsidRPr="005D6AFC">
              <w:rPr>
                <w:rFonts w:ascii="Times New Roman" w:hAnsi="Times New Roman" w:cs="Times New Roman"/>
                <w:b/>
              </w:rPr>
              <w:t>Kito ūkio subjekto pavadinimas, kodas ir adresas</w:t>
            </w:r>
          </w:p>
        </w:tc>
        <w:tc>
          <w:tcPr>
            <w:tcW w:w="4394" w:type="dxa"/>
            <w:tcBorders>
              <w:top w:val="single" w:sz="4" w:space="0" w:color="auto"/>
              <w:left w:val="single" w:sz="4" w:space="0" w:color="auto"/>
              <w:bottom w:val="single" w:sz="4" w:space="0" w:color="auto"/>
              <w:right w:val="single" w:sz="4" w:space="0" w:color="auto"/>
            </w:tcBorders>
            <w:hideMark/>
          </w:tcPr>
          <w:p w14:paraId="6715633B" w14:textId="2EF177BE" w:rsidR="002173A9" w:rsidRPr="00A04B03" w:rsidRDefault="002173A9" w:rsidP="007644DD">
            <w:pPr>
              <w:spacing w:after="0" w:line="240" w:lineRule="auto"/>
              <w:jc w:val="center"/>
              <w:rPr>
                <w:rFonts w:ascii="Times New Roman" w:hAnsi="Times New Roman" w:cs="Times New Roman"/>
                <w:b/>
              </w:rPr>
            </w:pPr>
            <w:r w:rsidRPr="005D6AFC">
              <w:rPr>
                <w:rFonts w:ascii="Times New Roman" w:hAnsi="Times New Roman" w:cs="Times New Roman"/>
                <w:b/>
              </w:rPr>
              <w:t>Kito ūkio subjekto pajėgumais remiamasi siekiant atitikti kvalifikacijos reikalavimus (Taip/Ne)</w:t>
            </w:r>
          </w:p>
        </w:tc>
      </w:tr>
      <w:tr w:rsidR="002173A9" w:rsidRPr="00A04B03" w14:paraId="0698B06C" w14:textId="77777777" w:rsidTr="002173A9">
        <w:tc>
          <w:tcPr>
            <w:tcW w:w="844" w:type="dxa"/>
            <w:tcBorders>
              <w:top w:val="single" w:sz="4" w:space="0" w:color="auto"/>
              <w:left w:val="single" w:sz="4" w:space="0" w:color="auto"/>
              <w:bottom w:val="single" w:sz="4" w:space="0" w:color="auto"/>
              <w:right w:val="single" w:sz="4" w:space="0" w:color="auto"/>
            </w:tcBorders>
            <w:hideMark/>
          </w:tcPr>
          <w:p w14:paraId="4461F199" w14:textId="77777777" w:rsidR="002173A9" w:rsidRPr="00A04B03" w:rsidRDefault="002173A9" w:rsidP="007644DD">
            <w:pPr>
              <w:suppressAutoHyphens/>
              <w:spacing w:after="0" w:line="240" w:lineRule="auto"/>
              <w:rPr>
                <w:rFonts w:ascii="Times New Roman" w:hAnsi="Times New Roman" w:cs="Times New Roman"/>
                <w:sz w:val="24"/>
                <w:szCs w:val="24"/>
              </w:rPr>
            </w:pPr>
            <w:r w:rsidRPr="00A04B03">
              <w:rPr>
                <w:rFonts w:ascii="Times New Roman" w:hAnsi="Times New Roman" w:cs="Times New Roman"/>
                <w:sz w:val="24"/>
                <w:szCs w:val="24"/>
              </w:rPr>
              <w:t> </w:t>
            </w:r>
          </w:p>
        </w:tc>
        <w:tc>
          <w:tcPr>
            <w:tcW w:w="4396" w:type="dxa"/>
            <w:tcBorders>
              <w:top w:val="single" w:sz="4" w:space="0" w:color="auto"/>
              <w:left w:val="single" w:sz="4" w:space="0" w:color="auto"/>
              <w:bottom w:val="single" w:sz="4" w:space="0" w:color="auto"/>
              <w:right w:val="single" w:sz="4" w:space="0" w:color="auto"/>
            </w:tcBorders>
            <w:hideMark/>
          </w:tcPr>
          <w:p w14:paraId="14880FC6" w14:textId="0A759810" w:rsidR="002173A9" w:rsidRPr="00A04B03" w:rsidRDefault="002173A9" w:rsidP="005D6AFC">
            <w:pPr>
              <w:suppressAutoHyphens/>
              <w:spacing w:after="0" w:line="240" w:lineRule="auto"/>
              <w:rPr>
                <w:rFonts w:ascii="Times New Roman" w:hAnsi="Times New Roman" w:cs="Times New Roman"/>
                <w:sz w:val="24"/>
                <w:szCs w:val="24"/>
              </w:rPr>
            </w:pPr>
            <w:r w:rsidRPr="00A04B03">
              <w:rPr>
                <w:rFonts w:ascii="Times New Roman" w:hAnsi="Times New Roman" w:cs="Times New Roman"/>
                <w:sz w:val="24"/>
                <w:szCs w:val="24"/>
              </w:rPr>
              <w:t>  </w:t>
            </w:r>
          </w:p>
        </w:tc>
        <w:tc>
          <w:tcPr>
            <w:tcW w:w="4394" w:type="dxa"/>
            <w:tcBorders>
              <w:top w:val="single" w:sz="4" w:space="0" w:color="auto"/>
              <w:left w:val="single" w:sz="4" w:space="0" w:color="auto"/>
              <w:bottom w:val="single" w:sz="4" w:space="0" w:color="auto"/>
              <w:right w:val="single" w:sz="4" w:space="0" w:color="auto"/>
            </w:tcBorders>
          </w:tcPr>
          <w:p w14:paraId="42D1D301" w14:textId="77777777" w:rsidR="002173A9" w:rsidRPr="00A04B03" w:rsidRDefault="002173A9" w:rsidP="007644DD">
            <w:pPr>
              <w:suppressAutoHyphens/>
              <w:spacing w:after="0" w:line="240" w:lineRule="auto"/>
              <w:rPr>
                <w:rFonts w:ascii="Times New Roman" w:hAnsi="Times New Roman" w:cs="Times New Roman"/>
                <w:sz w:val="24"/>
                <w:szCs w:val="24"/>
              </w:rPr>
            </w:pPr>
          </w:p>
        </w:tc>
      </w:tr>
    </w:tbl>
    <w:p w14:paraId="2AB4D7A8" w14:textId="57DEB2D7" w:rsidR="005405FE" w:rsidRDefault="00354639" w:rsidP="005405FE">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Informacija apie specialistus ir ekspertus, kuriais bus remiamasi įrodinėjant rangovo kvalifikaciją ir vykdant sutartį (kai specialistai ar ekspertai nėra rangovo pasitelkiamo (-ų) subrangovo (-ų) darbuotojai pasiūlymo teikimo metu, bet laimėjimo atveju būtų įdarbinti):</w:t>
      </w:r>
    </w:p>
    <w:tbl>
      <w:tblPr>
        <w:tblStyle w:val="Lentelstinklelis"/>
        <w:tblW w:w="0" w:type="auto"/>
        <w:tblLook w:val="04A0" w:firstRow="1" w:lastRow="0" w:firstColumn="1" w:lastColumn="0" w:noHBand="0" w:noVBand="1"/>
      </w:tblPr>
      <w:tblGrid>
        <w:gridCol w:w="846"/>
        <w:gridCol w:w="2551"/>
        <w:gridCol w:w="2552"/>
        <w:gridCol w:w="3792"/>
      </w:tblGrid>
      <w:tr w:rsidR="00354639" w14:paraId="08A07BBE" w14:textId="77777777" w:rsidTr="001131B6">
        <w:tc>
          <w:tcPr>
            <w:tcW w:w="846" w:type="dxa"/>
          </w:tcPr>
          <w:p w14:paraId="235D2537" w14:textId="3A589DFD"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Eil. Nr.</w:t>
            </w:r>
          </w:p>
        </w:tc>
        <w:tc>
          <w:tcPr>
            <w:tcW w:w="2551" w:type="dxa"/>
          </w:tcPr>
          <w:p w14:paraId="47698466" w14:textId="1623EBE6"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Vardas ir pavardė</w:t>
            </w:r>
          </w:p>
        </w:tc>
        <w:tc>
          <w:tcPr>
            <w:tcW w:w="2552" w:type="dxa"/>
          </w:tcPr>
          <w:p w14:paraId="36091998" w14:textId="5F406954"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Specialisto ir eksperto dabartinė darbotvarkė</w:t>
            </w:r>
          </w:p>
        </w:tc>
        <w:tc>
          <w:tcPr>
            <w:tcW w:w="3792" w:type="dxa"/>
          </w:tcPr>
          <w:p w14:paraId="16279C36" w14:textId="06C1037F"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Specialisto pajėgumais remiamasi siekiant atitikti kvalifikacijos reikalavimus (Taip/Ne)</w:t>
            </w:r>
          </w:p>
        </w:tc>
      </w:tr>
      <w:tr w:rsidR="00354639" w14:paraId="44740A7F" w14:textId="77777777" w:rsidTr="001131B6">
        <w:tc>
          <w:tcPr>
            <w:tcW w:w="846" w:type="dxa"/>
          </w:tcPr>
          <w:p w14:paraId="0FB7DD60"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2551" w:type="dxa"/>
          </w:tcPr>
          <w:p w14:paraId="1BB46BF1"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2552" w:type="dxa"/>
          </w:tcPr>
          <w:p w14:paraId="739DBBA3"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3792" w:type="dxa"/>
          </w:tcPr>
          <w:p w14:paraId="05345A2C"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r>
    </w:tbl>
    <w:p w14:paraId="459E384F" w14:textId="77777777" w:rsidR="005F17CC" w:rsidRDefault="001131B6" w:rsidP="0035463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61FDB1B4" w14:textId="26E54BEB" w:rsidR="00354639" w:rsidRDefault="001131B6" w:rsidP="0035463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Šiame pasiūlyme yra pateikta konfidenciali informacija:</w:t>
      </w:r>
    </w:p>
    <w:tbl>
      <w:tblPr>
        <w:tblStyle w:val="Lentelstinklelis"/>
        <w:tblW w:w="0" w:type="auto"/>
        <w:tblLook w:val="04A0" w:firstRow="1" w:lastRow="0" w:firstColumn="1" w:lastColumn="0" w:noHBand="0" w:noVBand="1"/>
      </w:tblPr>
      <w:tblGrid>
        <w:gridCol w:w="846"/>
        <w:gridCol w:w="2268"/>
        <w:gridCol w:w="3544"/>
        <w:gridCol w:w="3083"/>
      </w:tblGrid>
      <w:tr w:rsidR="001131B6" w:rsidRPr="00D27D74" w14:paraId="25A1E5FF" w14:textId="77777777" w:rsidTr="001131B6">
        <w:tc>
          <w:tcPr>
            <w:tcW w:w="846" w:type="dxa"/>
          </w:tcPr>
          <w:p w14:paraId="5F6E8C93" w14:textId="4BBDD1B9"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Eil. Nr.</w:t>
            </w:r>
          </w:p>
        </w:tc>
        <w:tc>
          <w:tcPr>
            <w:tcW w:w="2268" w:type="dxa"/>
          </w:tcPr>
          <w:p w14:paraId="2F13D7EB" w14:textId="0D3961DA"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Pateikto dokumento pavadinimas</w:t>
            </w:r>
          </w:p>
        </w:tc>
        <w:tc>
          <w:tcPr>
            <w:tcW w:w="3544" w:type="dxa"/>
          </w:tcPr>
          <w:p w14:paraId="274F1728" w14:textId="3AC98446"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Dokumente esanti konfidenciali informacija (nurodoma dokumento dalis / puslapis, kuriame yra konfidenciali informacija)*</w:t>
            </w:r>
          </w:p>
        </w:tc>
        <w:tc>
          <w:tcPr>
            <w:tcW w:w="3083" w:type="dxa"/>
          </w:tcPr>
          <w:p w14:paraId="203829A2" w14:textId="61ED63E9"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Konfidencialios informacijos pagrindimas (paaiškinama, kuo remiantis nurodytas dokumentas ar jo dalis yra konfidencialūs)*</w:t>
            </w:r>
          </w:p>
        </w:tc>
      </w:tr>
      <w:tr w:rsidR="001131B6" w14:paraId="5EE18850" w14:textId="77777777" w:rsidTr="001131B6">
        <w:tc>
          <w:tcPr>
            <w:tcW w:w="846" w:type="dxa"/>
          </w:tcPr>
          <w:p w14:paraId="4F013FAD"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2268" w:type="dxa"/>
          </w:tcPr>
          <w:p w14:paraId="7DF4BA18"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3544" w:type="dxa"/>
          </w:tcPr>
          <w:p w14:paraId="30941A4A"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3083" w:type="dxa"/>
          </w:tcPr>
          <w:p w14:paraId="3CC14E31"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r>
    </w:tbl>
    <w:p w14:paraId="5F7A7812" w14:textId="54CC4A50" w:rsidR="001131B6" w:rsidRPr="00080D74" w:rsidRDefault="001131B6" w:rsidP="001131B6">
      <w:pPr>
        <w:suppressAutoHyphens/>
        <w:spacing w:after="0" w:line="240" w:lineRule="auto"/>
        <w:ind w:firstLine="851"/>
        <w:jc w:val="both"/>
        <w:rPr>
          <w:rFonts w:ascii="Times New Roman" w:eastAsia="Times New Roman" w:hAnsi="Times New Roman" w:cs="Times New Roman"/>
          <w:sz w:val="20"/>
          <w:szCs w:val="20"/>
          <w:lang w:eastAsia="ar-SA"/>
        </w:rPr>
      </w:pPr>
      <w:r w:rsidRPr="00080D74">
        <w:rPr>
          <w:rFonts w:ascii="Times New Roman" w:eastAsia="Times New Roman" w:hAnsi="Times New Roman" w:cs="Times New Roman"/>
          <w:sz w:val="20"/>
          <w:szCs w:val="20"/>
          <w:lang w:eastAsia="ar-SA"/>
        </w:rPr>
        <w:t>*Pildyti tuomet, jei bus pateikta konfidenciali informacija. Dalyvis negali nurodyti, kad konfidenciali</w:t>
      </w:r>
      <w:r w:rsidR="00080D74" w:rsidRPr="00080D74">
        <w:rPr>
          <w:rFonts w:ascii="Times New Roman" w:eastAsia="Times New Roman" w:hAnsi="Times New Roman" w:cs="Times New Roman"/>
          <w:sz w:val="20"/>
          <w:szCs w:val="20"/>
          <w:lang w:eastAsia="ar-SA"/>
        </w:rPr>
        <w:t xml:space="preserve"> yra pasiūlymo kaina. Jei dalyvis šios lentelės neužpildo ir (arba) failo pavadinime nenurodo „konfidencialu“, perkančioji organizacija laiko, kad pateiktame pasiūlyme nėra konfidencialios informacijos.</w:t>
      </w:r>
    </w:p>
    <w:p w14:paraId="76C21940" w14:textId="4C9CA16A" w:rsidR="005405FE" w:rsidRDefault="005405FE"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5081AE27" w14:textId="77777777" w:rsidR="00D27D74"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7ECD2C67" w14:textId="77777777" w:rsidR="00D27D74"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060E4C8D" w14:textId="77777777" w:rsidR="00D27D74"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7CA192D4" w14:textId="77777777" w:rsidR="00D27D74" w:rsidRPr="005D6AFC"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tbl>
      <w:tblPr>
        <w:tblW w:w="10077" w:type="dxa"/>
        <w:tblLayout w:type="fixed"/>
        <w:tblLook w:val="04A0" w:firstRow="1" w:lastRow="0" w:firstColumn="1" w:lastColumn="0" w:noHBand="0" w:noVBand="1"/>
      </w:tblPr>
      <w:tblGrid>
        <w:gridCol w:w="3366"/>
        <w:gridCol w:w="618"/>
        <w:gridCol w:w="2029"/>
        <w:gridCol w:w="718"/>
        <w:gridCol w:w="2677"/>
        <w:gridCol w:w="669"/>
      </w:tblGrid>
      <w:tr w:rsidR="005405FE" w:rsidRPr="008A5150" w14:paraId="60FBFA4D" w14:textId="77777777" w:rsidTr="001131B6">
        <w:trPr>
          <w:trHeight w:val="804"/>
        </w:trPr>
        <w:tc>
          <w:tcPr>
            <w:tcW w:w="10077" w:type="dxa"/>
            <w:gridSpan w:val="6"/>
            <w:hideMark/>
          </w:tcPr>
          <w:p w14:paraId="03B0C0B0" w14:textId="77777777" w:rsidR="005405FE" w:rsidRDefault="00080D74" w:rsidP="00080D74">
            <w:pPr>
              <w:suppressAutoHyphens/>
              <w:snapToGrid w:val="0"/>
              <w:spacing w:after="0" w:line="240" w:lineRule="auto"/>
              <w:ind w:right="-108"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Kartu su pasiūlymu pateikiami šie dokumentai:</w:t>
            </w:r>
          </w:p>
          <w:tbl>
            <w:tblPr>
              <w:tblStyle w:val="Lentelstinklelis"/>
              <w:tblW w:w="0" w:type="auto"/>
              <w:tblLook w:val="04A0" w:firstRow="1" w:lastRow="0" w:firstColumn="1" w:lastColumn="0" w:noHBand="0" w:noVBand="1"/>
            </w:tblPr>
            <w:tblGrid>
              <w:gridCol w:w="733"/>
              <w:gridCol w:w="6095"/>
              <w:gridCol w:w="3023"/>
            </w:tblGrid>
            <w:tr w:rsidR="00080D74" w14:paraId="12D26FB0" w14:textId="77777777" w:rsidTr="00080D74">
              <w:tc>
                <w:tcPr>
                  <w:tcW w:w="733" w:type="dxa"/>
                </w:tcPr>
                <w:p w14:paraId="7AABE7CA" w14:textId="77777777" w:rsid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Eil.</w:t>
                  </w:r>
                </w:p>
                <w:p w14:paraId="45D64890" w14:textId="385D442F"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Nr.</w:t>
                  </w:r>
                </w:p>
              </w:tc>
              <w:tc>
                <w:tcPr>
                  <w:tcW w:w="6095" w:type="dxa"/>
                </w:tcPr>
                <w:p w14:paraId="48AA9973" w14:textId="644157D4"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Pateiktų dokumentų pavadinimas</w:t>
                  </w:r>
                </w:p>
              </w:tc>
              <w:tc>
                <w:tcPr>
                  <w:tcW w:w="3023" w:type="dxa"/>
                </w:tcPr>
                <w:p w14:paraId="53CDA226" w14:textId="11E4CE62"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Dokumento puslapių skaičius</w:t>
                  </w:r>
                </w:p>
              </w:tc>
            </w:tr>
            <w:tr w:rsidR="00080D74" w14:paraId="1C4F68DA" w14:textId="77777777" w:rsidTr="00080D74">
              <w:tc>
                <w:tcPr>
                  <w:tcW w:w="733" w:type="dxa"/>
                </w:tcPr>
                <w:p w14:paraId="2E136B49"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c>
                <w:tcPr>
                  <w:tcW w:w="6095" w:type="dxa"/>
                </w:tcPr>
                <w:p w14:paraId="3A0799C6"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c>
                <w:tcPr>
                  <w:tcW w:w="3023" w:type="dxa"/>
                </w:tcPr>
                <w:p w14:paraId="50A31AFE"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r>
          </w:tbl>
          <w:p w14:paraId="43990906" w14:textId="4C963CC2" w:rsidR="00080D74" w:rsidRPr="005D6AFC"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r>
      <w:tr w:rsidR="00080D74" w:rsidRPr="008A5150" w14:paraId="26836FB4" w14:textId="77777777" w:rsidTr="000211B5">
        <w:trPr>
          <w:trHeight w:val="670"/>
        </w:trPr>
        <w:tc>
          <w:tcPr>
            <w:tcW w:w="10077" w:type="dxa"/>
            <w:gridSpan w:val="6"/>
          </w:tcPr>
          <w:p w14:paraId="53F806F5" w14:textId="77777777" w:rsidR="00080D74" w:rsidRDefault="00080D74" w:rsidP="007644DD">
            <w:pPr>
              <w:suppressAutoHyphens/>
              <w:snapToGrid w:val="0"/>
              <w:spacing w:after="0" w:line="240" w:lineRule="auto"/>
              <w:jc w:val="both"/>
              <w:rPr>
                <w:rFonts w:ascii="Times New Roman" w:eastAsia="Times New Roman" w:hAnsi="Times New Roman" w:cs="Times New Roman"/>
                <w:sz w:val="24"/>
                <w:szCs w:val="24"/>
                <w:lang w:val="pl-PL" w:eastAsia="ar-SA"/>
              </w:rPr>
            </w:pPr>
          </w:p>
          <w:p w14:paraId="54F7ECA9" w14:textId="78435ECC"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r w:rsidRPr="00080D74">
              <w:rPr>
                <w:rFonts w:ascii="Times New Roman" w:eastAsia="Times New Roman" w:hAnsi="Times New Roman" w:cs="Times New Roman"/>
                <w:iCs/>
                <w:sz w:val="24"/>
                <w:szCs w:val="24"/>
                <w:lang w:eastAsia="ar-SA"/>
              </w:rPr>
              <w:t xml:space="preserve">Pasiūlymas </w:t>
            </w:r>
            <w:r>
              <w:rPr>
                <w:rFonts w:ascii="Times New Roman" w:eastAsia="Times New Roman" w:hAnsi="Times New Roman" w:cs="Times New Roman"/>
                <w:iCs/>
                <w:sz w:val="24"/>
                <w:szCs w:val="24"/>
                <w:lang w:eastAsia="ar-SA"/>
              </w:rPr>
              <w:t>galioja iki pirkimo dokumentuose nustatytos datos.</w:t>
            </w:r>
          </w:p>
          <w:p w14:paraId="3CB5A8E1"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0398BBD0"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17B5FFF0"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49CF086F" w14:textId="36A749FA" w:rsidR="00080D74" w:rsidRP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tc>
      </w:tr>
      <w:tr w:rsidR="005405FE" w:rsidRPr="008A5150" w14:paraId="42B86FC4" w14:textId="77777777" w:rsidTr="001131B6">
        <w:trPr>
          <w:trHeight w:val="461"/>
        </w:trPr>
        <w:tc>
          <w:tcPr>
            <w:tcW w:w="3366" w:type="dxa"/>
            <w:tcBorders>
              <w:top w:val="single" w:sz="4" w:space="0" w:color="000000"/>
              <w:left w:val="nil"/>
              <w:bottom w:val="nil"/>
              <w:right w:val="nil"/>
            </w:tcBorders>
            <w:hideMark/>
          </w:tcPr>
          <w:p w14:paraId="7D7AF238" w14:textId="7E4C5265" w:rsidR="005405FE" w:rsidRPr="00080D74" w:rsidRDefault="005405FE" w:rsidP="007644DD">
            <w:pPr>
              <w:snapToGrid w:val="0"/>
              <w:spacing w:after="0" w:line="240" w:lineRule="auto"/>
              <w:jc w:val="both"/>
              <w:rPr>
                <w:rFonts w:ascii="Times New Roman" w:eastAsia="Times New Roman" w:hAnsi="Times New Roman" w:cs="Times New Roman"/>
                <w:position w:val="6"/>
                <w:sz w:val="20"/>
                <w:szCs w:val="20"/>
              </w:rPr>
            </w:pPr>
            <w:r w:rsidRPr="00080D74">
              <w:rPr>
                <w:rFonts w:ascii="Times New Roman" w:eastAsia="Times New Roman" w:hAnsi="Times New Roman" w:cs="Times New Roman"/>
                <w:position w:val="6"/>
                <w:sz w:val="20"/>
                <w:szCs w:val="20"/>
              </w:rPr>
              <w:t>(</w:t>
            </w:r>
            <w:r w:rsidR="00080D74" w:rsidRPr="00080D74">
              <w:rPr>
                <w:rFonts w:ascii="Times New Roman" w:eastAsia="Times New Roman" w:hAnsi="Times New Roman" w:cs="Times New Roman"/>
                <w:position w:val="6"/>
                <w:sz w:val="20"/>
                <w:szCs w:val="20"/>
              </w:rPr>
              <w:t>Rangovo</w:t>
            </w:r>
            <w:r w:rsidRPr="00080D74">
              <w:rPr>
                <w:rFonts w:ascii="Times New Roman" w:eastAsia="Times New Roman" w:hAnsi="Times New Roman" w:cs="Times New Roman"/>
                <w:position w:val="6"/>
                <w:sz w:val="20"/>
                <w:szCs w:val="20"/>
              </w:rPr>
              <w:t xml:space="preserve"> arba jo įgalioto asmens pareigų pavadinimas)</w:t>
            </w:r>
          </w:p>
        </w:tc>
        <w:tc>
          <w:tcPr>
            <w:tcW w:w="618" w:type="dxa"/>
          </w:tcPr>
          <w:p w14:paraId="70AB549D"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029" w:type="dxa"/>
            <w:tcBorders>
              <w:top w:val="single" w:sz="4" w:space="0" w:color="000000"/>
              <w:left w:val="nil"/>
              <w:bottom w:val="nil"/>
              <w:right w:val="nil"/>
            </w:tcBorders>
            <w:hideMark/>
          </w:tcPr>
          <w:p w14:paraId="77D9F80E"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080D74">
              <w:rPr>
                <w:rFonts w:ascii="Times New Roman" w:eastAsia="Times New Roman" w:hAnsi="Times New Roman" w:cs="Times New Roman"/>
                <w:position w:val="6"/>
                <w:sz w:val="20"/>
                <w:szCs w:val="20"/>
                <w:lang w:eastAsia="ar-SA"/>
              </w:rPr>
              <w:t>(Parašas)</w:t>
            </w:r>
            <w:r w:rsidRPr="00080D74">
              <w:rPr>
                <w:rFonts w:ascii="Times New Roman" w:eastAsia="Times New Roman" w:hAnsi="Times New Roman" w:cs="Times New Roman"/>
                <w:i/>
                <w:sz w:val="20"/>
                <w:szCs w:val="20"/>
                <w:lang w:eastAsia="ar-SA"/>
              </w:rPr>
              <w:t xml:space="preserve"> </w:t>
            </w:r>
          </w:p>
        </w:tc>
        <w:tc>
          <w:tcPr>
            <w:tcW w:w="718" w:type="dxa"/>
          </w:tcPr>
          <w:p w14:paraId="000E1605"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677" w:type="dxa"/>
            <w:tcBorders>
              <w:top w:val="single" w:sz="4" w:space="0" w:color="000000"/>
              <w:left w:val="nil"/>
              <w:bottom w:val="nil"/>
              <w:right w:val="nil"/>
            </w:tcBorders>
            <w:hideMark/>
          </w:tcPr>
          <w:p w14:paraId="376F64B4"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080D74">
              <w:rPr>
                <w:rFonts w:ascii="Times New Roman" w:eastAsia="Times New Roman" w:hAnsi="Times New Roman" w:cs="Times New Roman"/>
                <w:position w:val="6"/>
                <w:sz w:val="20"/>
                <w:szCs w:val="20"/>
                <w:lang w:eastAsia="ar-SA"/>
              </w:rPr>
              <w:t>(Vardas ir pavardė)</w:t>
            </w:r>
            <w:r w:rsidRPr="00080D74">
              <w:rPr>
                <w:rFonts w:ascii="Times New Roman" w:eastAsia="Times New Roman" w:hAnsi="Times New Roman" w:cs="Times New Roman"/>
                <w:i/>
                <w:sz w:val="20"/>
                <w:szCs w:val="20"/>
                <w:lang w:eastAsia="ar-SA"/>
              </w:rPr>
              <w:t xml:space="preserve"> </w:t>
            </w:r>
          </w:p>
        </w:tc>
        <w:tc>
          <w:tcPr>
            <w:tcW w:w="669" w:type="dxa"/>
          </w:tcPr>
          <w:p w14:paraId="477731A5" w14:textId="77777777" w:rsidR="005405FE" w:rsidRPr="008A5150" w:rsidRDefault="005405FE" w:rsidP="007644DD">
            <w:pPr>
              <w:suppressAutoHyphens/>
              <w:snapToGrid w:val="0"/>
              <w:spacing w:after="0" w:line="240" w:lineRule="auto"/>
              <w:ind w:right="-1"/>
              <w:jc w:val="center"/>
              <w:rPr>
                <w:rFonts w:ascii="Times New Roman" w:eastAsia="Times New Roman" w:hAnsi="Times New Roman" w:cs="Times New Roman"/>
                <w:szCs w:val="20"/>
                <w:lang w:eastAsia="ar-SA"/>
              </w:rPr>
            </w:pPr>
          </w:p>
        </w:tc>
      </w:tr>
    </w:tbl>
    <w:p w14:paraId="0FF095DA" w14:textId="77777777" w:rsidR="00D27D74" w:rsidRPr="00D27D74" w:rsidRDefault="00D27D74" w:rsidP="00D27D74">
      <w:pPr>
        <w:spacing w:after="0" w:line="240" w:lineRule="auto"/>
        <w:rPr>
          <w:rFonts w:ascii="Times New Roman" w:hAnsi="Times New Roman" w:cs="Times New Roman"/>
        </w:rPr>
      </w:pPr>
    </w:p>
    <w:p w14:paraId="16FA3ACF" w14:textId="77777777" w:rsidR="00D27D74" w:rsidRPr="00D27D74" w:rsidRDefault="00D27D74" w:rsidP="00D27D74">
      <w:pPr>
        <w:tabs>
          <w:tab w:val="left" w:pos="5103"/>
          <w:tab w:val="left" w:pos="5245"/>
          <w:tab w:val="left" w:pos="5387"/>
        </w:tabs>
        <w:spacing w:after="0"/>
        <w:jc w:val="both"/>
        <w:rPr>
          <w:rFonts w:ascii="Times New Roman" w:hAnsi="Times New Roman" w:cs="Times New Roman"/>
          <w:i/>
          <w:sz w:val="20"/>
          <w:szCs w:val="20"/>
        </w:rPr>
      </w:pPr>
      <w:r w:rsidRPr="00D27D74">
        <w:rPr>
          <w:rFonts w:ascii="Times New Roman" w:hAnsi="Times New Roman" w:cs="Times New Roman"/>
          <w:i/>
          <w:sz w:val="20"/>
          <w:szCs w:val="20"/>
        </w:rPr>
        <w:t>Pastabos:</w:t>
      </w:r>
    </w:p>
    <w:p w14:paraId="18AEC2E3" w14:textId="77777777" w:rsidR="00D27D74" w:rsidRPr="00D27D74" w:rsidRDefault="00D27D74" w:rsidP="00D27D74">
      <w:pPr>
        <w:tabs>
          <w:tab w:val="left" w:pos="5103"/>
          <w:tab w:val="left" w:pos="5245"/>
          <w:tab w:val="left" w:pos="5387"/>
        </w:tabs>
        <w:spacing w:after="0"/>
        <w:ind w:firstLine="567"/>
        <w:jc w:val="both"/>
        <w:rPr>
          <w:rFonts w:ascii="Times New Roman" w:hAnsi="Times New Roman" w:cs="Times New Roman"/>
          <w:iCs/>
          <w:sz w:val="20"/>
          <w:szCs w:val="20"/>
        </w:rPr>
      </w:pPr>
      <w:r w:rsidRPr="00D27D74">
        <w:rPr>
          <w:rFonts w:ascii="Times New Roman" w:hAnsi="Times New Roman" w:cs="Times New Roman"/>
          <w:iCs/>
          <w:sz w:val="20"/>
          <w:szCs w:val="20"/>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03772DF9" w14:textId="77777777" w:rsidR="00D27D74" w:rsidRPr="00D27D74" w:rsidRDefault="00D27D74" w:rsidP="00D27D74">
      <w:pPr>
        <w:tabs>
          <w:tab w:val="left" w:pos="5103"/>
          <w:tab w:val="left" w:pos="5245"/>
          <w:tab w:val="left" w:pos="5387"/>
        </w:tabs>
        <w:spacing w:after="0"/>
        <w:ind w:firstLine="567"/>
        <w:jc w:val="both"/>
        <w:rPr>
          <w:rFonts w:ascii="Times New Roman" w:hAnsi="Times New Roman" w:cs="Times New Roman"/>
          <w:bCs/>
          <w:iCs/>
          <w:sz w:val="20"/>
          <w:szCs w:val="20"/>
        </w:rPr>
      </w:pPr>
      <w:r w:rsidRPr="00D27D74">
        <w:rPr>
          <w:rFonts w:ascii="Times New Roman" w:hAnsi="Times New Roman" w:cs="Times New Roman"/>
          <w:bCs/>
          <w:iCs/>
          <w:sz w:val="20"/>
          <w:szCs w:val="20"/>
        </w:rPr>
        <w:t>2. Pildydamas šį priedą tiekėjas turi pateikti visą aukščiau prašomą informaciją.</w:t>
      </w:r>
    </w:p>
    <w:p w14:paraId="04CBBC0F" w14:textId="77777777" w:rsidR="00D27D74" w:rsidRPr="00D27D74" w:rsidRDefault="00D27D74" w:rsidP="00D27D74">
      <w:pPr>
        <w:spacing w:line="240" w:lineRule="auto"/>
        <w:rPr>
          <w:rFonts w:ascii="Times New Roman" w:hAnsi="Times New Roman" w:cs="Times New Roman"/>
        </w:rPr>
      </w:pPr>
    </w:p>
    <w:sectPr w:rsidR="00D27D74" w:rsidRPr="00D27D74" w:rsidSect="00D27D74">
      <w:pgSz w:w="11906" w:h="16838"/>
      <w:pgMar w:top="567" w:right="567" w:bottom="709"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798B123B"/>
    <w:multiLevelType w:val="hybridMultilevel"/>
    <w:tmpl w:val="7A800F30"/>
    <w:lvl w:ilvl="0" w:tplc="F2E4D7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06489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235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0D"/>
    <w:rsid w:val="00012C19"/>
    <w:rsid w:val="00025494"/>
    <w:rsid w:val="000504FA"/>
    <w:rsid w:val="00080D74"/>
    <w:rsid w:val="0008727F"/>
    <w:rsid w:val="00092B1E"/>
    <w:rsid w:val="000D2A60"/>
    <w:rsid w:val="000E0237"/>
    <w:rsid w:val="000F5843"/>
    <w:rsid w:val="000F5DBF"/>
    <w:rsid w:val="000F6D87"/>
    <w:rsid w:val="001131B6"/>
    <w:rsid w:val="00167347"/>
    <w:rsid w:val="0017665C"/>
    <w:rsid w:val="001C3D89"/>
    <w:rsid w:val="002173A9"/>
    <w:rsid w:val="0027686A"/>
    <w:rsid w:val="0029358E"/>
    <w:rsid w:val="002A1284"/>
    <w:rsid w:val="002C0828"/>
    <w:rsid w:val="003361A4"/>
    <w:rsid w:val="00354639"/>
    <w:rsid w:val="003710CB"/>
    <w:rsid w:val="0037430F"/>
    <w:rsid w:val="0039151E"/>
    <w:rsid w:val="0044342C"/>
    <w:rsid w:val="004A0796"/>
    <w:rsid w:val="004E5F89"/>
    <w:rsid w:val="00523B0D"/>
    <w:rsid w:val="00533290"/>
    <w:rsid w:val="005405FE"/>
    <w:rsid w:val="005915F4"/>
    <w:rsid w:val="005C3EE8"/>
    <w:rsid w:val="005D6AFC"/>
    <w:rsid w:val="005F17CC"/>
    <w:rsid w:val="00666373"/>
    <w:rsid w:val="00672CED"/>
    <w:rsid w:val="006C7B01"/>
    <w:rsid w:val="00730205"/>
    <w:rsid w:val="00783E73"/>
    <w:rsid w:val="00810AF9"/>
    <w:rsid w:val="00827CDF"/>
    <w:rsid w:val="008643CF"/>
    <w:rsid w:val="00887AC1"/>
    <w:rsid w:val="008A4ABF"/>
    <w:rsid w:val="00912480"/>
    <w:rsid w:val="00920E7F"/>
    <w:rsid w:val="00955AE4"/>
    <w:rsid w:val="009612E0"/>
    <w:rsid w:val="0097510F"/>
    <w:rsid w:val="009A2DE2"/>
    <w:rsid w:val="009B365D"/>
    <w:rsid w:val="009C1FDE"/>
    <w:rsid w:val="009E0F0C"/>
    <w:rsid w:val="009E6801"/>
    <w:rsid w:val="00A03C98"/>
    <w:rsid w:val="00A363E3"/>
    <w:rsid w:val="00A60D21"/>
    <w:rsid w:val="00A64D3E"/>
    <w:rsid w:val="00AB1C9B"/>
    <w:rsid w:val="00B56909"/>
    <w:rsid w:val="00B8162D"/>
    <w:rsid w:val="00B904D5"/>
    <w:rsid w:val="00B97081"/>
    <w:rsid w:val="00C35310"/>
    <w:rsid w:val="00C473B8"/>
    <w:rsid w:val="00CB6E77"/>
    <w:rsid w:val="00CE40E1"/>
    <w:rsid w:val="00D27D74"/>
    <w:rsid w:val="00D67E95"/>
    <w:rsid w:val="00D77A6D"/>
    <w:rsid w:val="00D83591"/>
    <w:rsid w:val="00DB1DF2"/>
    <w:rsid w:val="00DC28C5"/>
    <w:rsid w:val="00DF592A"/>
    <w:rsid w:val="00E12F13"/>
    <w:rsid w:val="00E60AF2"/>
    <w:rsid w:val="00EA3C0C"/>
    <w:rsid w:val="00EC2712"/>
    <w:rsid w:val="00F219C5"/>
    <w:rsid w:val="00F3730D"/>
    <w:rsid w:val="00F4352D"/>
    <w:rsid w:val="00F46E45"/>
    <w:rsid w:val="00F91CA3"/>
    <w:rsid w:val="00F97136"/>
    <w:rsid w:val="00FC49FA"/>
    <w:rsid w:val="00FF07CD"/>
    <w:rsid w:val="00FF0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1B6C"/>
  <w15:chartTrackingRefBased/>
  <w15:docId w15:val="{F63A21E8-3B61-474D-849C-AB692C6B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5FE"/>
    <w:pPr>
      <w:spacing w:after="200" w:line="276" w:lineRule="auto"/>
    </w:pPr>
    <w:rPr>
      <w:rFonts w:eastAsiaTheme="minorEastAsia"/>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07CD"/>
    <w:pPr>
      <w:ind w:left="720"/>
      <w:contextualSpacing/>
    </w:pPr>
  </w:style>
  <w:style w:type="table" w:styleId="Lentelstinklelis">
    <w:name w:val="Table Grid"/>
    <w:basedOn w:val="prastojilentel"/>
    <w:uiPriority w:val="39"/>
    <w:rsid w:val="0078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3606</Words>
  <Characters>2056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Indrė Lapė</cp:lastModifiedBy>
  <cp:revision>3</cp:revision>
  <dcterms:created xsi:type="dcterms:W3CDTF">2026-04-14T07:49:00Z</dcterms:created>
  <dcterms:modified xsi:type="dcterms:W3CDTF">2026-04-16T07:25:00Z</dcterms:modified>
</cp:coreProperties>
</file>